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2E9FE" w14:textId="6D95323E" w:rsidR="00C1370B" w:rsidRPr="003B0FA0" w:rsidRDefault="00C1370B" w:rsidP="00B03520">
      <w:pPr>
        <w:spacing w:line="240" w:lineRule="auto"/>
        <w:ind w:left="-900" w:right="-984"/>
        <w:jc w:val="center"/>
        <w:rPr>
          <w:b/>
        </w:rPr>
      </w:pPr>
    </w:p>
    <w:p w14:paraId="5A32E9FF" w14:textId="77777777" w:rsidR="00C1370B" w:rsidRPr="003B0FA0" w:rsidRDefault="00C1370B" w:rsidP="00B03520">
      <w:pPr>
        <w:overflowPunct w:val="0"/>
        <w:autoSpaceDE w:val="0"/>
        <w:autoSpaceDN w:val="0"/>
        <w:adjustRightInd w:val="0"/>
        <w:spacing w:after="0" w:line="240" w:lineRule="auto"/>
        <w:ind w:left="283"/>
        <w:jc w:val="center"/>
        <w:textAlignment w:val="baseline"/>
        <w:rPr>
          <w:rFonts w:eastAsia="Times New Roman"/>
          <w:lang w:val="es-ES" w:eastAsia="es-MX"/>
        </w:rPr>
      </w:pPr>
    </w:p>
    <w:p w14:paraId="5A32EA00" w14:textId="5F916757" w:rsidR="00C1370B" w:rsidRPr="00B03520" w:rsidRDefault="00B03520" w:rsidP="00B03520">
      <w:pPr>
        <w:overflowPunct w:val="0"/>
        <w:autoSpaceDE w:val="0"/>
        <w:autoSpaceDN w:val="0"/>
        <w:adjustRightInd w:val="0"/>
        <w:spacing w:after="0" w:line="240" w:lineRule="auto"/>
        <w:ind w:left="283"/>
        <w:jc w:val="center"/>
        <w:textAlignment w:val="baseline"/>
        <w:rPr>
          <w:rFonts w:eastAsia="Times New Roman"/>
          <w:lang w:val="es-ES" w:eastAsia="es-MX"/>
        </w:rPr>
      </w:pPr>
      <w:r>
        <w:rPr>
          <w:rFonts w:eastAsia="Times New Roman"/>
          <w:lang w:val="es-ES" w:eastAsia="es-MX"/>
        </w:rPr>
        <w:t xml:space="preserve">PROYECTO DE </w:t>
      </w:r>
      <w:r w:rsidR="00C1370B" w:rsidRPr="00B03520">
        <w:rPr>
          <w:rFonts w:eastAsia="Times New Roman"/>
          <w:lang w:val="es-ES" w:eastAsia="es-MX"/>
        </w:rPr>
        <w:t>PLIEGO DE CONDICIONES</w:t>
      </w:r>
      <w:r w:rsidR="00B11624" w:rsidRPr="00B03520">
        <w:rPr>
          <w:rFonts w:eastAsia="Times New Roman"/>
          <w:lang w:val="es-ES" w:eastAsia="es-MX"/>
        </w:rPr>
        <w:t xml:space="preserve"> </w:t>
      </w:r>
    </w:p>
    <w:p w14:paraId="5A32EA03" w14:textId="280A5828" w:rsidR="00C1370B" w:rsidRPr="003B0FA0" w:rsidRDefault="0071373E" w:rsidP="00B03520">
      <w:pPr>
        <w:overflowPunct w:val="0"/>
        <w:autoSpaceDE w:val="0"/>
        <w:autoSpaceDN w:val="0"/>
        <w:adjustRightInd w:val="0"/>
        <w:spacing w:after="0" w:line="240" w:lineRule="auto"/>
        <w:ind w:left="283"/>
        <w:jc w:val="center"/>
        <w:textAlignment w:val="baseline"/>
        <w:rPr>
          <w:rFonts w:eastAsia="Times New Roman"/>
          <w:lang w:val="es-ES" w:eastAsia="es-MX"/>
        </w:rPr>
      </w:pPr>
      <w:r w:rsidRPr="00B03520">
        <w:rPr>
          <w:rFonts w:eastAsia="Times New Roman"/>
          <w:lang w:val="es-ES" w:eastAsia="es-MX"/>
        </w:rPr>
        <w:t>SELECCIÓN ABREVIADA DE MENOR CUANTÍA</w:t>
      </w:r>
      <w:r w:rsidR="00C1370B" w:rsidRPr="00B03520">
        <w:rPr>
          <w:rFonts w:eastAsia="Times New Roman"/>
          <w:lang w:val="es-ES" w:eastAsia="es-MX"/>
        </w:rPr>
        <w:t xml:space="preserve"> </w:t>
      </w:r>
      <w:r w:rsidR="00AC1B48" w:rsidRPr="00B03520">
        <w:rPr>
          <w:rFonts w:eastAsia="Times New Roman"/>
          <w:lang w:val="es-ES" w:eastAsia="es-MX"/>
        </w:rPr>
        <w:t xml:space="preserve">No. </w:t>
      </w:r>
      <w:r w:rsidR="00A827EE" w:rsidRPr="00B03520">
        <w:rPr>
          <w:rFonts w:eastAsia="Times New Roman"/>
          <w:lang w:val="es-ES" w:eastAsia="es-MX"/>
        </w:rPr>
        <w:t>DSAJBO-</w:t>
      </w:r>
      <w:r w:rsidR="000B6F36" w:rsidRPr="00B03520">
        <w:rPr>
          <w:rFonts w:eastAsia="Times New Roman"/>
          <w:lang w:val="es-ES" w:eastAsia="es-MX"/>
        </w:rPr>
        <w:t>SAM-</w:t>
      </w:r>
      <w:r w:rsidR="00B03520" w:rsidRPr="00B03520">
        <w:rPr>
          <w:rFonts w:eastAsia="Times New Roman"/>
          <w:lang w:val="es-ES" w:eastAsia="es-MX"/>
        </w:rPr>
        <w:t>05</w:t>
      </w:r>
      <w:r w:rsidR="00A827EE" w:rsidRPr="00B03520">
        <w:rPr>
          <w:rFonts w:eastAsia="Times New Roman"/>
          <w:lang w:val="es-ES" w:eastAsia="es-MX"/>
        </w:rPr>
        <w:t>-2023</w:t>
      </w:r>
    </w:p>
    <w:p w14:paraId="13AA839A" w14:textId="0F877521" w:rsidR="00AC1B48" w:rsidRPr="003B0FA0" w:rsidRDefault="00AC1B48" w:rsidP="00B03520">
      <w:pPr>
        <w:overflowPunct w:val="0"/>
        <w:autoSpaceDE w:val="0"/>
        <w:autoSpaceDN w:val="0"/>
        <w:adjustRightInd w:val="0"/>
        <w:spacing w:after="0" w:line="240" w:lineRule="auto"/>
        <w:ind w:left="283"/>
        <w:jc w:val="center"/>
        <w:textAlignment w:val="baseline"/>
        <w:rPr>
          <w:rFonts w:eastAsia="Times New Roman"/>
          <w:lang w:val="es-ES" w:eastAsia="es-MX"/>
        </w:rPr>
      </w:pPr>
    </w:p>
    <w:p w14:paraId="5AA51FB8" w14:textId="0BBEC08C" w:rsidR="00AC1B48" w:rsidRPr="003B0FA0" w:rsidRDefault="00AC1B48" w:rsidP="00B03520">
      <w:pPr>
        <w:overflowPunct w:val="0"/>
        <w:autoSpaceDE w:val="0"/>
        <w:autoSpaceDN w:val="0"/>
        <w:adjustRightInd w:val="0"/>
        <w:spacing w:after="0" w:line="240" w:lineRule="auto"/>
        <w:ind w:left="283"/>
        <w:jc w:val="center"/>
        <w:textAlignment w:val="baseline"/>
        <w:rPr>
          <w:rFonts w:eastAsia="Times New Roman"/>
          <w:lang w:val="es-ES" w:eastAsia="es-MX"/>
        </w:rPr>
      </w:pPr>
    </w:p>
    <w:p w14:paraId="2FED6126" w14:textId="40B4C1AD" w:rsidR="00AC1B48" w:rsidRPr="003B0FA0" w:rsidRDefault="00AC1B48" w:rsidP="00B03520">
      <w:pPr>
        <w:overflowPunct w:val="0"/>
        <w:autoSpaceDE w:val="0"/>
        <w:autoSpaceDN w:val="0"/>
        <w:adjustRightInd w:val="0"/>
        <w:spacing w:after="0" w:line="240" w:lineRule="auto"/>
        <w:ind w:left="283"/>
        <w:jc w:val="center"/>
        <w:textAlignment w:val="baseline"/>
        <w:rPr>
          <w:rFonts w:eastAsia="Times New Roman"/>
          <w:lang w:val="es-ES" w:eastAsia="es-MX"/>
        </w:rPr>
      </w:pPr>
    </w:p>
    <w:p w14:paraId="7176DFA3" w14:textId="786E6F97" w:rsidR="00AC1B48" w:rsidRPr="003B0FA0" w:rsidRDefault="00AC1B48" w:rsidP="00B03520">
      <w:pPr>
        <w:overflowPunct w:val="0"/>
        <w:autoSpaceDE w:val="0"/>
        <w:autoSpaceDN w:val="0"/>
        <w:adjustRightInd w:val="0"/>
        <w:spacing w:after="0" w:line="240" w:lineRule="auto"/>
        <w:ind w:left="283"/>
        <w:jc w:val="center"/>
        <w:textAlignment w:val="baseline"/>
        <w:rPr>
          <w:rFonts w:eastAsia="Times New Roman"/>
          <w:lang w:val="es-ES" w:eastAsia="es-MX"/>
        </w:rPr>
      </w:pPr>
    </w:p>
    <w:p w14:paraId="3FBBEBF7" w14:textId="2758432A" w:rsidR="00AC1B48" w:rsidRPr="003B0FA0" w:rsidRDefault="00AC1B48" w:rsidP="00B03520">
      <w:pPr>
        <w:overflowPunct w:val="0"/>
        <w:autoSpaceDE w:val="0"/>
        <w:autoSpaceDN w:val="0"/>
        <w:adjustRightInd w:val="0"/>
        <w:spacing w:after="0" w:line="240" w:lineRule="auto"/>
        <w:ind w:left="283"/>
        <w:jc w:val="center"/>
        <w:textAlignment w:val="baseline"/>
        <w:rPr>
          <w:rFonts w:eastAsia="Times New Roman"/>
          <w:lang w:val="es-ES" w:eastAsia="es-MX"/>
        </w:rPr>
      </w:pPr>
    </w:p>
    <w:p w14:paraId="00157356" w14:textId="413A1D90" w:rsidR="00AC1B48" w:rsidRPr="003B0FA0" w:rsidRDefault="00AC1B48" w:rsidP="00B03520">
      <w:pPr>
        <w:overflowPunct w:val="0"/>
        <w:autoSpaceDE w:val="0"/>
        <w:autoSpaceDN w:val="0"/>
        <w:adjustRightInd w:val="0"/>
        <w:spacing w:after="0" w:line="240" w:lineRule="auto"/>
        <w:ind w:left="283"/>
        <w:jc w:val="center"/>
        <w:textAlignment w:val="baseline"/>
        <w:rPr>
          <w:rFonts w:eastAsia="Times New Roman"/>
          <w:b/>
          <w:lang w:val="es-ES" w:eastAsia="es-MX"/>
        </w:rPr>
      </w:pPr>
      <w:r w:rsidRPr="003B0FA0">
        <w:rPr>
          <w:rFonts w:eastAsia="Times New Roman"/>
          <w:b/>
          <w:lang w:val="es-ES" w:eastAsia="es-MX"/>
        </w:rPr>
        <w:t>OBJETO:</w:t>
      </w:r>
    </w:p>
    <w:p w14:paraId="6D8CEBFC" w14:textId="7C965AC1" w:rsidR="00AC1B48" w:rsidRDefault="00AC1B48" w:rsidP="00B03520">
      <w:pPr>
        <w:overflowPunct w:val="0"/>
        <w:autoSpaceDE w:val="0"/>
        <w:autoSpaceDN w:val="0"/>
        <w:adjustRightInd w:val="0"/>
        <w:spacing w:after="0" w:line="240" w:lineRule="auto"/>
        <w:ind w:left="283"/>
        <w:jc w:val="center"/>
        <w:textAlignment w:val="baseline"/>
        <w:rPr>
          <w:rFonts w:eastAsia="Times New Roman"/>
          <w:lang w:val="es-ES" w:eastAsia="es-MX"/>
        </w:rPr>
      </w:pPr>
    </w:p>
    <w:p w14:paraId="673755D5" w14:textId="71B76663" w:rsidR="00AC1B48" w:rsidRPr="003B0FA0" w:rsidRDefault="00B03520" w:rsidP="00B03520">
      <w:pPr>
        <w:overflowPunct w:val="0"/>
        <w:autoSpaceDE w:val="0"/>
        <w:autoSpaceDN w:val="0"/>
        <w:adjustRightInd w:val="0"/>
        <w:spacing w:after="0" w:line="240" w:lineRule="auto"/>
        <w:ind w:left="283"/>
        <w:jc w:val="both"/>
        <w:textAlignment w:val="baseline"/>
        <w:rPr>
          <w:rFonts w:eastAsia="Times New Roman"/>
          <w:lang w:val="es-ES" w:eastAsia="es-MX"/>
        </w:rPr>
      </w:pPr>
      <w:r w:rsidRPr="00B03520">
        <w:t>REALIZAR LA RESTAURACIÓN DEL MURAL “EL DORADO” DEL ARTISTA EDUARDO RAMÍREZ VILLAMIZAR, UBICADO EN EL EDIFICIO HERNANDO MORALES MOLINA A CARGO DE LA DIRECCIÓN SECCIONAL DE ADMINISTRACIÓN JUDICIAL DE BOGOTÁ</w:t>
      </w:r>
      <w:r>
        <w:t>.</w:t>
      </w:r>
    </w:p>
    <w:p w14:paraId="4380786E" w14:textId="3298F824"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300C4496" w14:textId="61B006FB"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3908B8E1" w14:textId="1EA96695"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63D1299C" w14:textId="6A362A73"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3B076361" w14:textId="257C65C5"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3058EEC4" w14:textId="5ECC9185"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68F77D9F" w14:textId="77777777"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6F8CFB38" w14:textId="0E8E8769"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0CED888F" w14:textId="0F9C9F62"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069B2661" w14:textId="39F8B858"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r w:rsidRPr="003B0FA0">
        <w:t>EL PRESENTE PROCESO DE CONTRATACIÓN SE ADELANTARÁ A TRAVÉS DE LA PLATAFORMA SECOP II, POR TAL RAZÓN, TODA INTERACCIÓN ENTRE EL CONSEJO SUPERIOR DE LA JUDICATURA Y CUALQUIER PERSONA INTERESADA EN PARTICIPAR SOLO SE REALIZARÁ A TRAVÉS DE ESTA PLATAFORMA.</w:t>
      </w:r>
    </w:p>
    <w:p w14:paraId="16C7DE24" w14:textId="06EE19DA"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474911AC" w14:textId="20961E2A"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3A0FF06C" w14:textId="1C258C75"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678A36B3" w14:textId="216B1FF4"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25B585C5" w14:textId="72D75F89"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4B78F744" w14:textId="77777777" w:rsidR="00AC1B48" w:rsidRPr="003B0FA0" w:rsidRDefault="00AC1B48" w:rsidP="00B03520">
      <w:pPr>
        <w:overflowPunct w:val="0"/>
        <w:autoSpaceDE w:val="0"/>
        <w:autoSpaceDN w:val="0"/>
        <w:adjustRightInd w:val="0"/>
        <w:spacing w:after="0" w:line="240" w:lineRule="auto"/>
        <w:ind w:left="283"/>
        <w:jc w:val="both"/>
        <w:textAlignment w:val="baseline"/>
        <w:rPr>
          <w:rFonts w:eastAsia="Times New Roman"/>
          <w:lang w:val="es-ES" w:eastAsia="es-MX"/>
        </w:rPr>
      </w:pPr>
    </w:p>
    <w:p w14:paraId="5A32EA06" w14:textId="4BCEBD73" w:rsidR="00C1370B" w:rsidRPr="003B0FA0" w:rsidRDefault="00AC1B48" w:rsidP="00B03520">
      <w:pPr>
        <w:overflowPunct w:val="0"/>
        <w:autoSpaceDE w:val="0"/>
        <w:autoSpaceDN w:val="0"/>
        <w:adjustRightInd w:val="0"/>
        <w:spacing w:after="0" w:line="240" w:lineRule="auto"/>
        <w:ind w:left="283"/>
        <w:jc w:val="center"/>
        <w:textAlignment w:val="baseline"/>
        <w:rPr>
          <w:rFonts w:eastAsia="Times New Roman"/>
          <w:lang w:val="es-ES" w:eastAsia="es-MX"/>
        </w:rPr>
      </w:pPr>
      <w:r w:rsidRPr="003B0FA0">
        <w:rPr>
          <w:rFonts w:eastAsia="Times New Roman"/>
          <w:lang w:val="es-ES" w:eastAsia="es-MX"/>
        </w:rPr>
        <w:t xml:space="preserve">BOGOTÁ D.C., </w:t>
      </w:r>
      <w:r w:rsidR="00E6447E">
        <w:rPr>
          <w:rFonts w:eastAsia="Times New Roman"/>
          <w:lang w:val="es-ES" w:eastAsia="es-MX"/>
        </w:rPr>
        <w:t>SEPTIEMBRE</w:t>
      </w:r>
      <w:r w:rsidRPr="003B0FA0">
        <w:rPr>
          <w:rFonts w:eastAsia="Times New Roman"/>
          <w:lang w:val="es-ES" w:eastAsia="es-MX"/>
        </w:rPr>
        <w:t xml:space="preserve"> DEL 2023</w:t>
      </w:r>
    </w:p>
    <w:p w14:paraId="5A32EA07" w14:textId="77777777" w:rsidR="00C1370B" w:rsidRPr="003B0FA0" w:rsidRDefault="00C1370B" w:rsidP="00B03520">
      <w:pPr>
        <w:overflowPunct w:val="0"/>
        <w:autoSpaceDE w:val="0"/>
        <w:autoSpaceDN w:val="0"/>
        <w:adjustRightInd w:val="0"/>
        <w:spacing w:after="0" w:line="240" w:lineRule="auto"/>
        <w:ind w:left="283"/>
        <w:jc w:val="center"/>
        <w:textAlignment w:val="baseline"/>
        <w:rPr>
          <w:rFonts w:eastAsia="Times New Roman"/>
          <w:lang w:val="es-ES" w:eastAsia="es-MX"/>
        </w:rPr>
      </w:pPr>
      <w:r w:rsidRPr="003B0FA0">
        <w:rPr>
          <w:rFonts w:eastAsia="Times New Roman"/>
          <w:lang w:val="es-ES" w:eastAsia="es-MX"/>
        </w:rPr>
        <w:br w:type="page"/>
      </w:r>
    </w:p>
    <w:p w14:paraId="5A32EA61" w14:textId="740D0F7D" w:rsidR="00C1370B" w:rsidRPr="003B0FA0" w:rsidRDefault="00AC1B48" w:rsidP="00B03520">
      <w:pPr>
        <w:overflowPunct w:val="0"/>
        <w:autoSpaceDE w:val="0"/>
        <w:autoSpaceDN w:val="0"/>
        <w:adjustRightInd w:val="0"/>
        <w:spacing w:after="0" w:line="240" w:lineRule="auto"/>
        <w:jc w:val="center"/>
        <w:textAlignment w:val="baseline"/>
        <w:rPr>
          <w:rFonts w:eastAsia="Times New Roman"/>
          <w:b/>
          <w:lang w:val="es-ES" w:eastAsia="es-ES"/>
        </w:rPr>
      </w:pPr>
      <w:r w:rsidRPr="003B0FA0">
        <w:rPr>
          <w:rFonts w:eastAsia="Times New Roman"/>
          <w:b/>
          <w:lang w:val="es-ES" w:eastAsia="es-ES"/>
        </w:rPr>
        <w:lastRenderedPageBreak/>
        <w:t>GENERALIDADES</w:t>
      </w:r>
    </w:p>
    <w:p w14:paraId="3418161D" w14:textId="155FD5C0" w:rsidR="00AC1B48" w:rsidRPr="003B0FA0" w:rsidRDefault="00AC1B48" w:rsidP="00B03520">
      <w:pPr>
        <w:overflowPunct w:val="0"/>
        <w:autoSpaceDE w:val="0"/>
        <w:autoSpaceDN w:val="0"/>
        <w:adjustRightInd w:val="0"/>
        <w:spacing w:after="0" w:line="240" w:lineRule="auto"/>
        <w:jc w:val="center"/>
        <w:textAlignment w:val="baseline"/>
        <w:rPr>
          <w:rFonts w:eastAsia="Times New Roman"/>
          <w:b/>
          <w:lang w:val="es-ES" w:eastAsia="es-MX"/>
        </w:rPr>
      </w:pPr>
    </w:p>
    <w:p w14:paraId="2179F83D" w14:textId="22116BB5" w:rsidR="007D6252" w:rsidRPr="003B0FA0" w:rsidRDefault="00AC1B48" w:rsidP="00B03520">
      <w:pPr>
        <w:overflowPunct w:val="0"/>
        <w:autoSpaceDE w:val="0"/>
        <w:autoSpaceDN w:val="0"/>
        <w:adjustRightInd w:val="0"/>
        <w:spacing w:after="0" w:line="240" w:lineRule="auto"/>
        <w:jc w:val="both"/>
        <w:textAlignment w:val="baseline"/>
        <w:rPr>
          <w:rFonts w:eastAsia="Times New Roman"/>
          <w:lang w:val="es-ES" w:eastAsia="es-MX"/>
        </w:rPr>
      </w:pPr>
      <w:r w:rsidRPr="003B0FA0">
        <w:rPr>
          <w:rFonts w:eastAsia="Times New Roman"/>
          <w:lang w:val="es-ES" w:eastAsia="es-MX"/>
        </w:rPr>
        <w:t xml:space="preserve">A </w:t>
      </w:r>
      <w:r w:rsidR="00324FA6" w:rsidRPr="003B0FA0">
        <w:rPr>
          <w:rFonts w:eastAsia="Times New Roman"/>
          <w:lang w:val="es-ES" w:eastAsia="es-MX"/>
        </w:rPr>
        <w:t>continuación,</w:t>
      </w:r>
      <w:r w:rsidRPr="003B0FA0">
        <w:rPr>
          <w:rFonts w:eastAsia="Times New Roman"/>
          <w:lang w:val="es-ES" w:eastAsia="es-MX"/>
        </w:rPr>
        <w:t xml:space="preserve"> se relacionan de manera general los ítems que se desarrollan en los diferentes capítulos del presente documento. </w:t>
      </w:r>
    </w:p>
    <w:p w14:paraId="42A65FA9" w14:textId="77777777" w:rsidR="007D6252" w:rsidRPr="003B0FA0" w:rsidRDefault="007D6252" w:rsidP="00B03520">
      <w:pPr>
        <w:overflowPunct w:val="0"/>
        <w:autoSpaceDE w:val="0"/>
        <w:autoSpaceDN w:val="0"/>
        <w:adjustRightInd w:val="0"/>
        <w:spacing w:after="0" w:line="240" w:lineRule="auto"/>
        <w:jc w:val="both"/>
        <w:textAlignment w:val="baseline"/>
        <w:rPr>
          <w:rFonts w:eastAsia="Times New Roman"/>
          <w:lang w:val="es-ES" w:eastAsia="es-MX"/>
        </w:rPr>
      </w:pPr>
    </w:p>
    <w:p w14:paraId="77549573" w14:textId="1427261D" w:rsidR="007D6252" w:rsidRDefault="007D6252" w:rsidP="00B03520">
      <w:pPr>
        <w:pStyle w:val="Ttulo1"/>
        <w:numPr>
          <w:ilvl w:val="1"/>
          <w:numId w:val="6"/>
        </w:numPr>
        <w:ind w:left="1134" w:hanging="1134"/>
        <w:jc w:val="both"/>
        <w:rPr>
          <w:rFonts w:ascii="Arial" w:hAnsi="Arial" w:cs="Arial"/>
          <w:sz w:val="22"/>
          <w:szCs w:val="22"/>
          <w:lang w:val="es-ES"/>
        </w:rPr>
      </w:pPr>
      <w:r w:rsidRPr="003B0FA0">
        <w:rPr>
          <w:rFonts w:ascii="Arial" w:hAnsi="Arial" w:cs="Arial"/>
          <w:sz w:val="22"/>
          <w:szCs w:val="22"/>
          <w:lang w:val="es-ES"/>
        </w:rPr>
        <w:t xml:space="preserve"> OBJETO</w:t>
      </w:r>
      <w:r w:rsidR="00BD2E71">
        <w:rPr>
          <w:rFonts w:ascii="Arial" w:hAnsi="Arial" w:cs="Arial"/>
          <w:sz w:val="22"/>
          <w:szCs w:val="22"/>
          <w:lang w:val="es-ES"/>
        </w:rPr>
        <w:t>:</w:t>
      </w:r>
    </w:p>
    <w:p w14:paraId="3CEDD584" w14:textId="486DCB28" w:rsidR="00BD2E71" w:rsidRDefault="00BD2E71" w:rsidP="00B03520">
      <w:pPr>
        <w:spacing w:line="240" w:lineRule="auto"/>
        <w:rPr>
          <w:lang w:val="es-ES" w:eastAsia="es-ES"/>
        </w:rPr>
      </w:pPr>
    </w:p>
    <w:p w14:paraId="5C6B1866" w14:textId="58CCF414" w:rsidR="00DB3D16" w:rsidRDefault="00B03520" w:rsidP="00B03520">
      <w:pPr>
        <w:overflowPunct w:val="0"/>
        <w:autoSpaceDE w:val="0"/>
        <w:autoSpaceDN w:val="0"/>
        <w:adjustRightInd w:val="0"/>
        <w:spacing w:after="0" w:line="240" w:lineRule="auto"/>
        <w:jc w:val="both"/>
        <w:textAlignment w:val="baseline"/>
        <w:rPr>
          <w:rFonts w:eastAsia="Times New Roman"/>
          <w:lang w:val="es-ES" w:eastAsia="es-MX"/>
        </w:rPr>
      </w:pPr>
      <w:r w:rsidRPr="00B03520">
        <w:rPr>
          <w:rFonts w:eastAsia="Times New Roman"/>
          <w:lang w:val="es-ES" w:eastAsia="es-MX"/>
        </w:rPr>
        <w:t>Realizar la restauración del mural “El Dorado” del artista Eduardo Ramírez Villamizar, ubicado en el edificio Hernando Morales Molina a cargo de la Dirección Seccional de Administración Judicial de Bogotá</w:t>
      </w:r>
      <w:r>
        <w:rPr>
          <w:rFonts w:eastAsia="Times New Roman"/>
          <w:lang w:val="es-ES" w:eastAsia="es-MX"/>
        </w:rPr>
        <w:t>.</w:t>
      </w:r>
    </w:p>
    <w:p w14:paraId="49BC79BC" w14:textId="77777777" w:rsidR="00B03520" w:rsidRPr="003B0FA0" w:rsidRDefault="00B03520" w:rsidP="00B03520">
      <w:pPr>
        <w:overflowPunct w:val="0"/>
        <w:autoSpaceDE w:val="0"/>
        <w:autoSpaceDN w:val="0"/>
        <w:adjustRightInd w:val="0"/>
        <w:spacing w:after="0" w:line="240" w:lineRule="auto"/>
        <w:jc w:val="both"/>
        <w:textAlignment w:val="baseline"/>
        <w:rPr>
          <w:rFonts w:eastAsia="Times New Roman"/>
          <w:lang w:val="es-ES" w:eastAsia="es-MX"/>
        </w:rPr>
      </w:pPr>
    </w:p>
    <w:p w14:paraId="779556EC" w14:textId="4F5F067D" w:rsidR="007D6252" w:rsidRDefault="007D6252" w:rsidP="00B03520">
      <w:pPr>
        <w:pStyle w:val="Ttulo1"/>
        <w:numPr>
          <w:ilvl w:val="1"/>
          <w:numId w:val="6"/>
        </w:numPr>
        <w:ind w:left="1134" w:hanging="1134"/>
        <w:jc w:val="both"/>
        <w:rPr>
          <w:rFonts w:ascii="Arial" w:hAnsi="Arial" w:cs="Arial"/>
          <w:sz w:val="22"/>
          <w:szCs w:val="22"/>
          <w:lang w:val="es-ES"/>
        </w:rPr>
      </w:pPr>
      <w:r w:rsidRPr="003B0FA0">
        <w:rPr>
          <w:rFonts w:ascii="Arial" w:hAnsi="Arial" w:cs="Arial"/>
          <w:sz w:val="22"/>
          <w:szCs w:val="22"/>
          <w:lang w:val="es-ES"/>
        </w:rPr>
        <w:t>FUNDAMENTOS DEL PROCESO:</w:t>
      </w:r>
    </w:p>
    <w:p w14:paraId="104F23BE" w14:textId="7F77CE5A" w:rsidR="007D6252" w:rsidRDefault="007D6252" w:rsidP="00B03520">
      <w:pPr>
        <w:overflowPunct w:val="0"/>
        <w:autoSpaceDE w:val="0"/>
        <w:autoSpaceDN w:val="0"/>
        <w:adjustRightInd w:val="0"/>
        <w:spacing w:after="0" w:line="240" w:lineRule="auto"/>
        <w:textAlignment w:val="baseline"/>
        <w:rPr>
          <w:rFonts w:eastAsia="Times New Roman"/>
          <w:lang w:val="es-ES" w:eastAsia="es-MX"/>
        </w:rPr>
      </w:pPr>
    </w:p>
    <w:p w14:paraId="4DD4885D"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r w:rsidRPr="00B03520">
        <w:rPr>
          <w:rFonts w:eastAsia="Arial"/>
        </w:rPr>
        <w:t>El Edificio Hernando Morales Molina, ubicado en la carrera 10 No. 14 – 33 de la ciudad de Bogotá, es una sede de la Rama Judicial a cargo de la Dirección Seccional de Administración Judicial de Bogotá. En el primer piso y mezanine existe un mural, denominado “El Dorado” del autor Eduardo Ramírez – Villamizar, obra en la que el artista integró motivos precolombinos en el lenguaje internacional de la abstracción geométrica . El mural es un bien de interés cultural del ámbito nacional, declarado por medio de la Resolución 0268 del 25 de febrero de 2019, por lo que a partir de su declaratoria quedó sometido al Régimen Especial de Protección establecido en la Ley General de Cultura.</w:t>
      </w:r>
    </w:p>
    <w:p w14:paraId="6D80403C"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r w:rsidRPr="00B03520">
        <w:rPr>
          <w:rFonts w:eastAsia="Arial"/>
        </w:rPr>
        <w:t>De conformidad con lo establecido en el artículo 72 de la Constitución Política, El patrimonio cultural de la Nación está bajo la protección del Estado. / El patrimonio arqueológico y otros bienes culturales que conforman la identidad nacional, pertenecen a la Nación y son inalienables, inembargables e imprescriptibles. (…)</w:t>
      </w:r>
    </w:p>
    <w:p w14:paraId="6C2D1F93"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p>
    <w:p w14:paraId="1A214C41"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r w:rsidRPr="00B03520">
        <w:rPr>
          <w:rFonts w:eastAsia="Arial"/>
        </w:rPr>
        <w:t xml:space="preserve">Por su parte el artículo 1 de la Ley 397 de 1997 -Ley General de Cultura- establece que “El Estado impulsará y estimulará los procesos, proyectos y actividades culturales en un marco de reconocimiento y respeto por la diversidad y variedad cultural de la Nación colombiana. Es obligación del Estado y de las personas valorar, proteger y difundir el Patrimonio Cultural de la Nación. </w:t>
      </w:r>
    </w:p>
    <w:p w14:paraId="0A772B37"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p>
    <w:p w14:paraId="18C1890B"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r w:rsidRPr="00B03520">
        <w:rPr>
          <w:rFonts w:eastAsia="Arial"/>
        </w:rPr>
        <w:t>El Estado fomentará la creación, ampliación y adecuación de infraestructura artística y cultural y garantizará el acceso de todos los colombianos a la misma.”</w:t>
      </w:r>
    </w:p>
    <w:p w14:paraId="53B316FA"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p>
    <w:p w14:paraId="5C16AB4F" w14:textId="01A59E55" w:rsidR="0053672E" w:rsidRDefault="00B03520" w:rsidP="00B03520">
      <w:pPr>
        <w:overflowPunct w:val="0"/>
        <w:autoSpaceDE w:val="0"/>
        <w:autoSpaceDN w:val="0"/>
        <w:adjustRightInd w:val="0"/>
        <w:spacing w:after="0" w:line="240" w:lineRule="auto"/>
        <w:jc w:val="both"/>
        <w:textAlignment w:val="baseline"/>
        <w:rPr>
          <w:rFonts w:eastAsia="Arial"/>
        </w:rPr>
      </w:pPr>
      <w:r w:rsidRPr="00B03520">
        <w:rPr>
          <w:rFonts w:eastAsia="Arial"/>
        </w:rPr>
        <w:t>En igual sentido y de conformidad con la Ley 397 de 1997, modificada por la Ley 1185 de 2008, respecto de la integración del patrimonio cultural de la Nación, el artículo cuarto indica que el patrimonio cultural de la Nación está constituido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9B7D156" w14:textId="524D7BBE" w:rsidR="00B03520" w:rsidRDefault="00B03520" w:rsidP="00B03520">
      <w:pPr>
        <w:overflowPunct w:val="0"/>
        <w:autoSpaceDE w:val="0"/>
        <w:autoSpaceDN w:val="0"/>
        <w:adjustRightInd w:val="0"/>
        <w:spacing w:after="0" w:line="240" w:lineRule="auto"/>
        <w:jc w:val="both"/>
        <w:textAlignment w:val="baseline"/>
        <w:rPr>
          <w:rFonts w:eastAsia="Arial"/>
        </w:rPr>
      </w:pPr>
    </w:p>
    <w:p w14:paraId="0A48E89F"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r w:rsidRPr="00B03520">
        <w:rPr>
          <w:rFonts w:eastAsia="Arial"/>
        </w:rPr>
        <w:lastRenderedPageBreak/>
        <w:t>De acuerdo con el diagnóstico derivado de la ejecución del Contrato de Consultoría 2465-15, el mural El Dorado debe ser intervenido, por cuanto su deterioro es notable, toda vez que:</w:t>
      </w:r>
    </w:p>
    <w:p w14:paraId="2A10D456"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p>
    <w:p w14:paraId="62AEA009"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r w:rsidRPr="00B03520">
        <w:rPr>
          <w:rFonts w:eastAsia="Arial"/>
        </w:rPr>
        <w:t>1.</w:t>
      </w:r>
      <w:r w:rsidRPr="00B03520">
        <w:rPr>
          <w:rFonts w:eastAsia="Arial"/>
        </w:rPr>
        <w:tab/>
        <w:t xml:space="preserve">En primer lugar, el mural se ubicó en un lugar público de reconocimiento como lo fue el edificio del Banco de Bogotá, edificio que con el tiempo cambió de función con el Consejo Superior de la Judicatura. Este cambio de uso del espacio derivó en la transformación del lugar de emplazamiento de la obra que a pesar de las buenas intenciones por protegerlo ha llevado a un cambio negativo en la apreciación de su naturaleza integral. </w:t>
      </w:r>
    </w:p>
    <w:p w14:paraId="603E6D55"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p>
    <w:p w14:paraId="55F53D94"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r w:rsidRPr="00B03520">
        <w:rPr>
          <w:rFonts w:eastAsia="Arial"/>
        </w:rPr>
        <w:t>(…) Hasta hace un tiempo, las divisiones para espacios de depósito y de oficinas, se anclaban directamente al mural, ocasionando los primeros deterioros como perforaciones, abolladuras y faltantes, entre otros. Además, estos espacios abarrotados ahora de documentos jurídicos, no permiten el mantenimiento lógico del bien y por el contrario dificultan su accesibilidad. A partir de allí, el desconocimiento, y aún más, la ignorancia frente a la prevalencia del mural, hicieron que se tomara como un breviario de constantes anuncios, pegatinas, rayones, o lo que es peor, descontroles emocionales que declinaron en una intensa y constante abrasión que se advierte a lo largo de los murales en ambos niveles, pero especialmente en el mezanine.</w:t>
      </w:r>
    </w:p>
    <w:p w14:paraId="3C483F97"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p>
    <w:p w14:paraId="3ABC621E"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r w:rsidRPr="00B03520">
        <w:rPr>
          <w:rFonts w:eastAsia="Arial"/>
        </w:rPr>
        <w:t>2.</w:t>
      </w:r>
      <w:r w:rsidRPr="00B03520">
        <w:rPr>
          <w:rFonts w:eastAsia="Arial"/>
        </w:rPr>
        <w:tab/>
        <w:t>El mural ha sido objeto primero de deterioros continuos y luego de reparaciones desacertadas que han dejado diferencias cromáticas, grandes zonas ocultas del original o técnicas deficientes actualmente también deterioradas. En cuanto a la materialidad del mural como tal y con base en el análisis de los indicadores de alteración y de deterioro es posible inferir que el estado de conservación de este bien es regular. La obra se encuentra principalmente afectada en su estética en alto grado de intensidad.</w:t>
      </w:r>
    </w:p>
    <w:p w14:paraId="680CDFB4"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p>
    <w:p w14:paraId="50EEEF2E"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r w:rsidRPr="00B03520">
        <w:rPr>
          <w:rFonts w:eastAsia="Arial"/>
        </w:rPr>
        <w:t>3.</w:t>
      </w:r>
      <w:r w:rsidRPr="00B03520">
        <w:rPr>
          <w:rFonts w:eastAsia="Arial"/>
        </w:rPr>
        <w:tab/>
        <w:t>El acabado presenta deterioros adicionales como la formación de craqueladuras las cuales se han generado en zonas puntuales por el envejecimiento normal de la laminilla. Sin embargo, y a pesar de que la medición de las condiciones ambientales determina que es un ambiente estable, en la zona del cuadrante B5 se observa este deterioro en grandes áreas; las craqueladuras son de gran tamaño. Es posible que la causa esté asociada al uso los transformadores de la luz artificial los cuales producen calor radiante que aumentan la temperatura hasta en 10 grados en la superficie del mural en cercanías de las luminarias</w:t>
      </w:r>
    </w:p>
    <w:p w14:paraId="795A9C09"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p>
    <w:p w14:paraId="24210DCA"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r w:rsidRPr="00B03520">
        <w:rPr>
          <w:rFonts w:eastAsia="Arial"/>
        </w:rPr>
        <w:t>Así las cosas, conforme con lo indicado en el numeral primero del Artículo Tercero de la Resolución 0268 del 25 de febrero de 2019, la Dirección Seccional de Administración Judicial de Bogotá debe realizar el mantenimiento adecuado y periódico del bien con el fin de asegurar su conservación, por lo que en ese sentido surge la necesidad para ésta Dirección Seccional de intervenir, previa autorización emitida por la Dirección de Patrimonio del Ministerio de Cultura, el mural El Dorado, garantizando así su preservación dada su importancia histórica, estética y simbólica en el ámbito artístico nacional.</w:t>
      </w:r>
    </w:p>
    <w:p w14:paraId="231AD66D" w14:textId="77777777" w:rsidR="00B03520" w:rsidRPr="00B03520" w:rsidRDefault="00B03520" w:rsidP="00B03520">
      <w:pPr>
        <w:overflowPunct w:val="0"/>
        <w:autoSpaceDE w:val="0"/>
        <w:autoSpaceDN w:val="0"/>
        <w:adjustRightInd w:val="0"/>
        <w:spacing w:after="0" w:line="240" w:lineRule="auto"/>
        <w:jc w:val="both"/>
        <w:textAlignment w:val="baseline"/>
        <w:rPr>
          <w:rFonts w:eastAsia="Arial"/>
        </w:rPr>
      </w:pPr>
    </w:p>
    <w:p w14:paraId="0190FCEC" w14:textId="57A0D77B" w:rsidR="00B03520" w:rsidRPr="0053672E" w:rsidRDefault="00B03520" w:rsidP="00B03520">
      <w:pPr>
        <w:overflowPunct w:val="0"/>
        <w:autoSpaceDE w:val="0"/>
        <w:autoSpaceDN w:val="0"/>
        <w:adjustRightInd w:val="0"/>
        <w:spacing w:after="0" w:line="240" w:lineRule="auto"/>
        <w:jc w:val="both"/>
        <w:textAlignment w:val="baseline"/>
        <w:rPr>
          <w:rFonts w:eastAsia="Arial"/>
        </w:rPr>
      </w:pPr>
      <w:r w:rsidRPr="00B03520">
        <w:rPr>
          <w:rFonts w:eastAsia="Arial"/>
        </w:rPr>
        <w:t xml:space="preserve">E ese sentido, y en atención a la Resolución 0924 del 7 de septiembre de 2023 del Director de Patrimonio y Memoria del Ministerio de las Culturas, las Artes y los Saberes, Por la cual se autoriza una intervención en el mural “El Dorado” del artista Eduardo Ramírez Villamizar, declarado Bien de Interés Cultural del ámbito Nacional la DSAJ de Bogotá solicita al </w:t>
      </w:r>
      <w:r w:rsidRPr="00B03520">
        <w:rPr>
          <w:rFonts w:eastAsia="Arial"/>
        </w:rPr>
        <w:lastRenderedPageBreak/>
        <w:t>Consejo Seccional de la Judicatura de Bogotá autorice la contratación que garantice la recuperación de la obra.</w:t>
      </w:r>
    </w:p>
    <w:p w14:paraId="14C31496" w14:textId="77777777" w:rsidR="0053672E" w:rsidRDefault="0053672E" w:rsidP="00B03520">
      <w:pPr>
        <w:overflowPunct w:val="0"/>
        <w:autoSpaceDE w:val="0"/>
        <w:autoSpaceDN w:val="0"/>
        <w:adjustRightInd w:val="0"/>
        <w:spacing w:after="0" w:line="240" w:lineRule="auto"/>
        <w:textAlignment w:val="baseline"/>
        <w:rPr>
          <w:rFonts w:eastAsia="Times New Roman"/>
          <w:lang w:val="es-ES" w:eastAsia="es-MX"/>
        </w:rPr>
      </w:pPr>
    </w:p>
    <w:p w14:paraId="1897ECE3" w14:textId="0E1F67DA" w:rsidR="00AC1B48" w:rsidRPr="003B0FA0" w:rsidRDefault="00AC1B48" w:rsidP="00B03520">
      <w:pPr>
        <w:pStyle w:val="Ttulo1"/>
        <w:ind w:left="1134" w:hanging="1134"/>
        <w:jc w:val="both"/>
        <w:rPr>
          <w:rFonts w:ascii="Arial" w:hAnsi="Arial" w:cs="Arial"/>
          <w:sz w:val="22"/>
          <w:szCs w:val="22"/>
          <w:lang w:val="es-ES"/>
        </w:rPr>
      </w:pPr>
      <w:r w:rsidRPr="003B0FA0">
        <w:rPr>
          <w:rFonts w:ascii="Arial" w:hAnsi="Arial" w:cs="Arial"/>
          <w:sz w:val="22"/>
          <w:szCs w:val="22"/>
          <w:lang w:val="es-ES"/>
        </w:rPr>
        <w:t xml:space="preserve">1.2.1. </w:t>
      </w:r>
      <w:r w:rsidR="007D6252" w:rsidRPr="003B0FA0">
        <w:rPr>
          <w:rFonts w:ascii="Arial" w:hAnsi="Arial" w:cs="Arial"/>
          <w:sz w:val="22"/>
          <w:szCs w:val="22"/>
          <w:lang w:val="es-ES"/>
        </w:rPr>
        <w:tab/>
      </w:r>
      <w:r w:rsidRPr="003B0FA0">
        <w:rPr>
          <w:rFonts w:ascii="Arial" w:hAnsi="Arial" w:cs="Arial"/>
          <w:sz w:val="22"/>
          <w:szCs w:val="22"/>
          <w:lang w:val="es-ES"/>
        </w:rPr>
        <w:t>MARCO DE CONTRATACIÓN:</w:t>
      </w:r>
    </w:p>
    <w:p w14:paraId="40ED04C6" w14:textId="77777777" w:rsidR="003E0094" w:rsidRPr="0063793E" w:rsidRDefault="003E0094" w:rsidP="00B03520">
      <w:pPr>
        <w:tabs>
          <w:tab w:val="left" w:pos="0"/>
          <w:tab w:val="left" w:pos="5430"/>
        </w:tabs>
        <w:overflowPunct w:val="0"/>
        <w:autoSpaceDE w:val="0"/>
        <w:autoSpaceDN w:val="0"/>
        <w:adjustRightInd w:val="0"/>
        <w:spacing w:after="0" w:line="240" w:lineRule="auto"/>
        <w:ind w:left="567" w:hanging="567"/>
        <w:jc w:val="both"/>
        <w:textAlignment w:val="baseline"/>
        <w:rPr>
          <w:rFonts w:eastAsia="Times New Roman"/>
          <w:sz w:val="18"/>
          <w:lang w:val="es-ES" w:eastAsia="es-MX"/>
        </w:rPr>
      </w:pPr>
    </w:p>
    <w:p w14:paraId="348A4909" w14:textId="05AEB4BD" w:rsidR="00AA4975" w:rsidRPr="003B0FA0" w:rsidRDefault="00AA4975" w:rsidP="00B03520">
      <w:pPr>
        <w:pStyle w:val="Ttulo1"/>
        <w:ind w:left="993" w:hanging="993"/>
        <w:jc w:val="both"/>
        <w:rPr>
          <w:rFonts w:ascii="Arial" w:hAnsi="Arial" w:cs="Arial"/>
          <w:b w:val="0"/>
          <w:sz w:val="22"/>
          <w:szCs w:val="22"/>
          <w:lang w:val="es-ES"/>
        </w:rPr>
      </w:pPr>
      <w:r w:rsidRPr="003B0FA0">
        <w:rPr>
          <w:rFonts w:ascii="Arial" w:hAnsi="Arial" w:cs="Arial"/>
          <w:sz w:val="22"/>
          <w:szCs w:val="22"/>
          <w:lang w:val="es-ES"/>
        </w:rPr>
        <w:t xml:space="preserve">1.2.2 </w:t>
      </w:r>
      <w:r w:rsidRPr="001C7701">
        <w:rPr>
          <w:rFonts w:ascii="Arial" w:hAnsi="Arial" w:cs="Arial"/>
          <w:b w:val="0"/>
          <w:sz w:val="22"/>
          <w:szCs w:val="22"/>
          <w:lang w:val="es-ES"/>
        </w:rPr>
        <w:t xml:space="preserve">Corresponde a un proyecto de </w:t>
      </w:r>
      <w:r w:rsidR="001C7701" w:rsidRPr="001C7701">
        <w:rPr>
          <w:rFonts w:ascii="Arial" w:hAnsi="Arial" w:cs="Arial"/>
          <w:b w:val="0"/>
          <w:sz w:val="22"/>
          <w:szCs w:val="22"/>
          <w:lang w:val="es-ES"/>
        </w:rPr>
        <w:t>inversión</w:t>
      </w:r>
      <w:r w:rsidRPr="001C7701">
        <w:rPr>
          <w:rFonts w:ascii="Arial" w:hAnsi="Arial" w:cs="Arial"/>
          <w:b w:val="0"/>
          <w:sz w:val="22"/>
          <w:szCs w:val="22"/>
          <w:lang w:val="es-ES"/>
        </w:rPr>
        <w:t>.</w:t>
      </w:r>
    </w:p>
    <w:p w14:paraId="2F8D3C19" w14:textId="77777777" w:rsidR="00AA4975" w:rsidRPr="0063793E" w:rsidRDefault="00AA4975" w:rsidP="00B03520">
      <w:pPr>
        <w:pStyle w:val="Ttulo1"/>
        <w:ind w:left="1134" w:hanging="1134"/>
        <w:jc w:val="both"/>
        <w:rPr>
          <w:rFonts w:ascii="Arial" w:hAnsi="Arial" w:cs="Arial"/>
          <w:b w:val="0"/>
          <w:bCs w:val="0"/>
          <w:sz w:val="14"/>
          <w:lang w:val="es-ES"/>
        </w:rPr>
      </w:pPr>
    </w:p>
    <w:p w14:paraId="4CEC8FD9" w14:textId="43B12556" w:rsidR="000B6F36" w:rsidRDefault="00AA4975" w:rsidP="00B03520">
      <w:pPr>
        <w:pStyle w:val="Ttulo1"/>
        <w:ind w:left="567" w:hanging="567"/>
        <w:jc w:val="both"/>
        <w:rPr>
          <w:rFonts w:ascii="Arial" w:hAnsi="Arial" w:cs="Arial"/>
          <w:b w:val="0"/>
          <w:sz w:val="22"/>
          <w:szCs w:val="22"/>
          <w:lang w:val="es-ES"/>
        </w:rPr>
      </w:pPr>
      <w:r w:rsidRPr="003B0FA0">
        <w:rPr>
          <w:rFonts w:ascii="Arial" w:hAnsi="Arial" w:cs="Arial"/>
          <w:sz w:val="22"/>
          <w:szCs w:val="22"/>
          <w:lang w:val="es-ES"/>
        </w:rPr>
        <w:t>1.2.3</w:t>
      </w:r>
      <w:r w:rsidRPr="003B0FA0">
        <w:rPr>
          <w:rFonts w:ascii="Arial" w:hAnsi="Arial" w:cs="Arial"/>
          <w:b w:val="0"/>
          <w:bCs w:val="0"/>
          <w:lang w:val="es-ES"/>
        </w:rPr>
        <w:t xml:space="preserve"> </w:t>
      </w:r>
      <w:r w:rsidRPr="003B0FA0">
        <w:rPr>
          <w:rFonts w:ascii="Arial" w:hAnsi="Arial" w:cs="Arial"/>
          <w:b w:val="0"/>
          <w:sz w:val="22"/>
          <w:szCs w:val="22"/>
          <w:lang w:val="es-ES"/>
        </w:rPr>
        <w:t xml:space="preserve">La Dirección Seccional de Administración Judicial de Bogotá aprobó y publicó el Plan anual de Adquisiciones, en el cual se encuentra la </w:t>
      </w:r>
      <w:r w:rsidR="003E0094">
        <w:rPr>
          <w:rFonts w:ascii="Arial" w:hAnsi="Arial" w:cs="Arial"/>
          <w:b w:val="0"/>
          <w:sz w:val="22"/>
          <w:szCs w:val="22"/>
          <w:lang w:val="es-ES"/>
        </w:rPr>
        <w:t>siguiente necesidad</w:t>
      </w:r>
      <w:r w:rsidRPr="003B0FA0">
        <w:rPr>
          <w:rFonts w:ascii="Arial" w:hAnsi="Arial" w:cs="Arial"/>
          <w:b w:val="0"/>
          <w:sz w:val="22"/>
          <w:szCs w:val="22"/>
          <w:lang w:val="es-ES"/>
        </w:rPr>
        <w:t xml:space="preserve"> “</w:t>
      </w:r>
      <w:r w:rsidR="002E65D8" w:rsidRPr="002E65D8">
        <w:rPr>
          <w:rFonts w:ascii="Arial" w:hAnsi="Arial" w:cs="Arial"/>
          <w:b w:val="0"/>
          <w:sz w:val="22"/>
          <w:szCs w:val="22"/>
          <w:lang w:val="es-ES"/>
        </w:rPr>
        <w:t>Realizar la restauración del mural “El Dorado” del artista Eduardo Ramírez Villamizar, ubicado en el edificio Hernando Morales Molina propiedad de la Dirección Seccional de Administración Judicial de Bogotá, ubicado en la ciudad de Bogotá D. C, el cual fue declarado como Bien de Interés Cultural del ámbito nacional mediante la Resolución 0268 de 25 de febrero de 2020.</w:t>
      </w:r>
      <w:r w:rsidR="00176E13">
        <w:rPr>
          <w:rFonts w:ascii="Arial" w:hAnsi="Arial" w:cs="Arial"/>
          <w:b w:val="0"/>
          <w:sz w:val="22"/>
          <w:szCs w:val="22"/>
          <w:lang w:val="es-ES"/>
        </w:rPr>
        <w:t>”</w:t>
      </w:r>
    </w:p>
    <w:p w14:paraId="502DE6BE" w14:textId="77777777" w:rsidR="000B6F36" w:rsidRDefault="000B6F36" w:rsidP="00B03520">
      <w:pPr>
        <w:pStyle w:val="Ttulo1"/>
        <w:ind w:left="567" w:hanging="567"/>
        <w:jc w:val="both"/>
        <w:rPr>
          <w:rFonts w:ascii="Arial" w:hAnsi="Arial" w:cs="Arial"/>
          <w:b w:val="0"/>
          <w:sz w:val="22"/>
          <w:szCs w:val="22"/>
          <w:lang w:val="es-ES"/>
        </w:rPr>
      </w:pPr>
    </w:p>
    <w:p w14:paraId="660BFC20" w14:textId="1A37E973" w:rsidR="000B6F36" w:rsidRPr="000B6F36" w:rsidRDefault="000B6F36" w:rsidP="00B03520">
      <w:pPr>
        <w:pStyle w:val="Ttulo1"/>
        <w:ind w:left="567" w:hanging="567"/>
        <w:jc w:val="both"/>
        <w:rPr>
          <w:rFonts w:ascii="Arial" w:hAnsi="Arial" w:cs="Arial"/>
          <w:b w:val="0"/>
          <w:sz w:val="22"/>
          <w:szCs w:val="22"/>
          <w:lang w:val="es-ES"/>
        </w:rPr>
      </w:pPr>
      <w:r w:rsidRPr="000B6F36">
        <w:rPr>
          <w:rFonts w:ascii="Arial" w:hAnsi="Arial" w:cs="Arial"/>
          <w:sz w:val="22"/>
          <w:szCs w:val="22"/>
          <w:lang w:val="es-ES"/>
        </w:rPr>
        <w:t>1.2.4</w:t>
      </w:r>
      <w:r>
        <w:rPr>
          <w:rFonts w:ascii="Arial" w:hAnsi="Arial" w:cs="Arial"/>
          <w:b w:val="0"/>
          <w:sz w:val="22"/>
          <w:szCs w:val="22"/>
          <w:lang w:val="es-ES"/>
        </w:rPr>
        <w:t xml:space="preserve"> </w:t>
      </w:r>
      <w:r w:rsidR="004C2E4C" w:rsidRPr="004C2E4C">
        <w:rPr>
          <w:rFonts w:ascii="Arial" w:hAnsi="Arial" w:cs="Arial"/>
          <w:b w:val="0"/>
          <w:sz w:val="22"/>
          <w:szCs w:val="22"/>
          <w:lang w:val="es-ES"/>
        </w:rPr>
        <w:t xml:space="preserve">El presupuesto oficial estimado para el presente proceso de selección de contratista corresponde a la suma de </w:t>
      </w:r>
      <w:r w:rsidR="00E01B0A" w:rsidRPr="00E01B0A">
        <w:rPr>
          <w:rFonts w:ascii="Arial" w:hAnsi="Arial" w:cs="Arial"/>
          <w:b w:val="0"/>
          <w:sz w:val="22"/>
          <w:szCs w:val="22"/>
          <w:lang w:val="es-ES"/>
        </w:rPr>
        <w:t>CUATROCIENTOS SETENTA Y CINCO MILLONES DOSCIENTOS DIEZ Y SIETE MIL DOSCIENTOS CINCUENTA Y CINCO PESOS ($475.217.255), incluido IVA, AIU y demás impuesto y erogaciones a que haya lugar</w:t>
      </w:r>
      <w:r w:rsidRPr="000B6F36">
        <w:rPr>
          <w:rFonts w:ascii="Arial" w:hAnsi="Arial" w:cs="Arial"/>
          <w:b w:val="0"/>
          <w:sz w:val="22"/>
          <w:szCs w:val="22"/>
          <w:lang w:val="es-ES"/>
        </w:rPr>
        <w:t>.</w:t>
      </w:r>
    </w:p>
    <w:p w14:paraId="4A63246F" w14:textId="77777777" w:rsidR="007135DA" w:rsidRPr="0063793E" w:rsidRDefault="007135DA" w:rsidP="00B03520">
      <w:pPr>
        <w:pStyle w:val="Ttulo1"/>
        <w:ind w:left="720"/>
        <w:jc w:val="both"/>
        <w:rPr>
          <w:rFonts w:ascii="Arial" w:hAnsi="Arial" w:cs="Arial"/>
          <w:b w:val="0"/>
          <w:sz w:val="16"/>
          <w:szCs w:val="22"/>
          <w:lang w:val="es-ES"/>
        </w:rPr>
      </w:pPr>
    </w:p>
    <w:p w14:paraId="27D38027" w14:textId="33097D5B" w:rsidR="007135DA" w:rsidRPr="007135DA" w:rsidRDefault="007135DA" w:rsidP="00B03520">
      <w:pPr>
        <w:pStyle w:val="Ttulo1"/>
        <w:numPr>
          <w:ilvl w:val="2"/>
          <w:numId w:val="37"/>
        </w:numPr>
        <w:ind w:left="567" w:hanging="567"/>
        <w:jc w:val="both"/>
        <w:rPr>
          <w:rFonts w:ascii="Arial" w:hAnsi="Arial" w:cs="Arial"/>
          <w:b w:val="0"/>
          <w:sz w:val="22"/>
          <w:szCs w:val="22"/>
          <w:lang w:val="es-ES"/>
        </w:rPr>
      </w:pPr>
      <w:bookmarkStart w:id="0" w:name="_Toc72749482"/>
      <w:bookmarkStart w:id="1" w:name="_Toc95228497"/>
      <w:r>
        <w:rPr>
          <w:rFonts w:ascii="Arial" w:hAnsi="Arial" w:cs="Arial"/>
          <w:b w:val="0"/>
          <w:sz w:val="22"/>
          <w:szCs w:val="22"/>
          <w:lang w:val="es-ES"/>
        </w:rPr>
        <w:t>R</w:t>
      </w:r>
      <w:r w:rsidRPr="007135DA">
        <w:rPr>
          <w:rFonts w:ascii="Arial" w:hAnsi="Arial" w:cs="Arial"/>
          <w:b w:val="0"/>
          <w:sz w:val="22"/>
          <w:szCs w:val="22"/>
          <w:lang w:val="es-ES"/>
        </w:rPr>
        <w:t>égimen jurídico aplicable y modalidad del proceso de selección</w:t>
      </w:r>
      <w:bookmarkEnd w:id="0"/>
      <w:bookmarkEnd w:id="1"/>
      <w:r>
        <w:rPr>
          <w:rFonts w:ascii="Arial" w:hAnsi="Arial" w:cs="Arial"/>
          <w:b w:val="0"/>
          <w:sz w:val="22"/>
          <w:szCs w:val="22"/>
          <w:lang w:val="es-ES"/>
        </w:rPr>
        <w:t xml:space="preserve">: </w:t>
      </w:r>
      <w:r w:rsidRPr="007135DA">
        <w:rPr>
          <w:rFonts w:ascii="Arial" w:hAnsi="Arial" w:cs="Arial"/>
          <w:b w:val="0"/>
          <w:sz w:val="22"/>
          <w:szCs w:val="22"/>
          <w:lang w:val="es-ES"/>
        </w:rPr>
        <w:t xml:space="preserve">El presente proceso de contratación, así como el contrato a suscribirse, están sometidos a la legislación y jurisdicción colombiana, y se rige por el régimen de la contratación administrativa, contenido en la Ley 80 de 1993, en la Ley 1150 de 2007, en el Decreto Reglamentario 1082 de 2015; en la Ley 1474 de 2011, en el Decreto Ley 019 de 2012, Ley 2069 de 2020 y en las demás normas civiles y comerciales aplicables a la materia, en conjunto con las reglas previstas en este pliego, aclaraciones y documentos que se expidan con ocasión del mismo.  </w:t>
      </w:r>
    </w:p>
    <w:p w14:paraId="49E2A0C1" w14:textId="77777777" w:rsidR="007135DA" w:rsidRPr="0063793E" w:rsidRDefault="007135DA" w:rsidP="00B03520">
      <w:pPr>
        <w:pStyle w:val="Ttulo1"/>
        <w:ind w:left="720"/>
        <w:jc w:val="both"/>
        <w:rPr>
          <w:rFonts w:ascii="Arial" w:hAnsi="Arial" w:cs="Arial"/>
          <w:b w:val="0"/>
          <w:sz w:val="16"/>
          <w:szCs w:val="22"/>
          <w:lang w:val="es-ES"/>
        </w:rPr>
      </w:pPr>
    </w:p>
    <w:p w14:paraId="2D3B2B0B" w14:textId="10531CA8" w:rsidR="007135DA" w:rsidRDefault="007135DA" w:rsidP="00B03520">
      <w:pPr>
        <w:pStyle w:val="Ttulo1"/>
        <w:ind w:left="567"/>
        <w:jc w:val="both"/>
        <w:rPr>
          <w:rFonts w:ascii="Arial" w:hAnsi="Arial" w:cs="Arial"/>
          <w:b w:val="0"/>
          <w:sz w:val="22"/>
          <w:szCs w:val="22"/>
          <w:lang w:val="es-ES"/>
        </w:rPr>
      </w:pPr>
      <w:r w:rsidRPr="007135DA">
        <w:rPr>
          <w:rFonts w:ascii="Arial" w:hAnsi="Arial" w:cs="Arial"/>
          <w:b w:val="0"/>
          <w:sz w:val="22"/>
          <w:szCs w:val="22"/>
          <w:lang w:val="es-ES"/>
        </w:rPr>
        <w:t>La modalidad de selección corresponde al proceso de Selección Abreviada por Menor Cuantía, de conformidad con lo dispuesto en el literal b) del numeral 2° del artículo 2, de la Ley 1150 de 2007 y en el artículo 2.2.1.2.1.2.20 del Decreto 1082 de 2015, teniendo en cuenta que la entidad no sólo requiere ponderar el factor económico, sino los aspectos que puedan garantizar la calidad, ponderación que se encuentra soportada en puntajes o fórmulas señaladas en el presente pliego.</w:t>
      </w:r>
    </w:p>
    <w:p w14:paraId="5F7F1652" w14:textId="44D43D64" w:rsidR="007135DA" w:rsidRPr="007135DA" w:rsidRDefault="007135DA" w:rsidP="00B03520">
      <w:pPr>
        <w:pStyle w:val="Ttulo1"/>
        <w:ind w:left="720"/>
        <w:jc w:val="both"/>
        <w:rPr>
          <w:rFonts w:ascii="Arial" w:hAnsi="Arial" w:cs="Arial"/>
          <w:b w:val="0"/>
          <w:sz w:val="22"/>
          <w:szCs w:val="22"/>
          <w:lang w:val="es-ES"/>
        </w:rPr>
      </w:pPr>
    </w:p>
    <w:p w14:paraId="71977A7D" w14:textId="77777777" w:rsidR="007135DA" w:rsidRDefault="007135DA" w:rsidP="00B03520">
      <w:pPr>
        <w:pStyle w:val="Ttulo1"/>
        <w:numPr>
          <w:ilvl w:val="2"/>
          <w:numId w:val="37"/>
        </w:numPr>
        <w:jc w:val="both"/>
        <w:rPr>
          <w:rFonts w:ascii="Arial" w:hAnsi="Arial" w:cs="Arial"/>
          <w:b w:val="0"/>
          <w:sz w:val="22"/>
          <w:szCs w:val="22"/>
          <w:lang w:val="es-ES"/>
        </w:rPr>
      </w:pPr>
      <w:bookmarkStart w:id="2" w:name="_Toc72749488"/>
      <w:bookmarkStart w:id="3" w:name="_Toc95228502"/>
      <w:r w:rsidRPr="007135DA">
        <w:rPr>
          <w:rFonts w:ascii="Arial" w:hAnsi="Arial" w:cs="Arial"/>
          <w:sz w:val="22"/>
          <w:szCs w:val="22"/>
          <w:lang w:val="es-ES"/>
        </w:rPr>
        <w:t>NECESIDAD DE MANIFESTACIÓN DE INTERÉS EN PARTICIPAR</w:t>
      </w:r>
      <w:bookmarkEnd w:id="2"/>
      <w:bookmarkEnd w:id="3"/>
      <w:r>
        <w:rPr>
          <w:rFonts w:ascii="Arial" w:hAnsi="Arial" w:cs="Arial"/>
          <w:b w:val="0"/>
          <w:sz w:val="22"/>
          <w:szCs w:val="22"/>
          <w:lang w:val="es-ES"/>
        </w:rPr>
        <w:t xml:space="preserve">: </w:t>
      </w:r>
      <w:r w:rsidRPr="007135DA">
        <w:rPr>
          <w:rFonts w:ascii="Arial" w:hAnsi="Arial" w:cs="Arial"/>
          <w:b w:val="0"/>
          <w:sz w:val="22"/>
          <w:szCs w:val="22"/>
          <w:lang w:val="es-ES"/>
        </w:rPr>
        <w:t xml:space="preserve">Las personas interesadas en participar en el presente proceso de selección abreviada de menor cuantía, podrán manifestar su interés en participar, dentro los 3 días hábiles siguientes contados a partir de la apertura del proceso y la publicación del pliego de condiciones definitivo. A partir de este momento el proceso estará abierto para que los proveedores presenten su manifestación de interés a través de la plataforma del SECOP II, la página muestra un cronometro en cuenta regresiva con el tiempo que resta para que finalice el plazo de manifestación de interés. </w:t>
      </w:r>
    </w:p>
    <w:p w14:paraId="522C3B8B" w14:textId="77777777" w:rsidR="007135DA" w:rsidRPr="0063793E" w:rsidRDefault="007135DA" w:rsidP="00B03520">
      <w:pPr>
        <w:pStyle w:val="Ttulo1"/>
        <w:ind w:left="720"/>
        <w:jc w:val="both"/>
        <w:rPr>
          <w:rFonts w:ascii="Arial" w:hAnsi="Arial" w:cs="Arial"/>
          <w:sz w:val="16"/>
          <w:szCs w:val="22"/>
          <w:lang w:val="es-ES"/>
        </w:rPr>
      </w:pPr>
    </w:p>
    <w:p w14:paraId="6D2F597F" w14:textId="11F100FC" w:rsidR="007135DA" w:rsidRDefault="007135DA" w:rsidP="00B03520">
      <w:pPr>
        <w:pStyle w:val="Ttulo1"/>
        <w:ind w:left="720"/>
        <w:jc w:val="both"/>
        <w:rPr>
          <w:rFonts w:ascii="Arial" w:hAnsi="Arial" w:cs="Arial"/>
          <w:b w:val="0"/>
          <w:sz w:val="22"/>
          <w:szCs w:val="22"/>
          <w:lang w:val="es-ES"/>
        </w:rPr>
      </w:pPr>
      <w:r w:rsidRPr="007135DA">
        <w:rPr>
          <w:rFonts w:ascii="Arial" w:hAnsi="Arial" w:cs="Arial"/>
          <w:b w:val="0"/>
          <w:sz w:val="22"/>
          <w:szCs w:val="22"/>
          <w:lang w:val="es-ES"/>
        </w:rPr>
        <w:t>La manifestación de interés en participar es requisito habilitante para la presen</w:t>
      </w:r>
      <w:r>
        <w:rPr>
          <w:rFonts w:ascii="Arial" w:hAnsi="Arial" w:cs="Arial"/>
          <w:b w:val="0"/>
          <w:sz w:val="22"/>
          <w:szCs w:val="22"/>
          <w:lang w:val="es-ES"/>
        </w:rPr>
        <w:t>tación de la respectiva oferta.</w:t>
      </w:r>
    </w:p>
    <w:p w14:paraId="32EC17EA" w14:textId="77777777" w:rsidR="001C0CA7" w:rsidRPr="0063793E" w:rsidRDefault="001C0CA7" w:rsidP="00B03520">
      <w:pPr>
        <w:keepNext/>
        <w:spacing w:after="0" w:line="240" w:lineRule="auto"/>
        <w:ind w:right="49"/>
        <w:jc w:val="both"/>
        <w:outlineLvl w:val="0"/>
        <w:rPr>
          <w:rFonts w:eastAsia="Times New Roman"/>
          <w:b/>
          <w:bCs/>
          <w:sz w:val="16"/>
          <w:lang w:val="es-ES" w:eastAsia="es-ES"/>
        </w:rPr>
      </w:pPr>
      <w:bookmarkStart w:id="4" w:name="_Toc72749489"/>
      <w:bookmarkStart w:id="5" w:name="_Toc95228503"/>
    </w:p>
    <w:p w14:paraId="23ED3071" w14:textId="7B602804" w:rsidR="007135DA" w:rsidRPr="001C0CA7" w:rsidRDefault="007135DA" w:rsidP="00B03520">
      <w:pPr>
        <w:pStyle w:val="Ttulo1"/>
        <w:numPr>
          <w:ilvl w:val="2"/>
          <w:numId w:val="37"/>
        </w:numPr>
        <w:jc w:val="both"/>
        <w:rPr>
          <w:rFonts w:ascii="Arial" w:hAnsi="Arial" w:cs="Arial"/>
          <w:b w:val="0"/>
          <w:sz w:val="22"/>
          <w:szCs w:val="22"/>
          <w:lang w:val="es-ES"/>
        </w:rPr>
      </w:pPr>
      <w:r w:rsidRPr="00483B2D">
        <w:rPr>
          <w:rFonts w:ascii="Arial" w:hAnsi="Arial" w:cs="Arial"/>
          <w:sz w:val="22"/>
          <w:szCs w:val="22"/>
          <w:lang w:val="es-ES"/>
        </w:rPr>
        <w:t>LISTA DE CONSOLIDACIÓN DE POSIBLES OFERENTES</w:t>
      </w:r>
      <w:bookmarkEnd w:id="4"/>
      <w:bookmarkEnd w:id="5"/>
      <w:r w:rsidRPr="00483B2D">
        <w:rPr>
          <w:rFonts w:ascii="Arial" w:hAnsi="Arial" w:cs="Arial"/>
          <w:sz w:val="22"/>
          <w:szCs w:val="22"/>
          <w:lang w:val="es-ES"/>
        </w:rPr>
        <w:t>:</w:t>
      </w:r>
      <w:r w:rsidRPr="001C0CA7">
        <w:rPr>
          <w:rFonts w:ascii="Arial" w:hAnsi="Arial" w:cs="Arial"/>
          <w:b w:val="0"/>
          <w:sz w:val="22"/>
          <w:szCs w:val="22"/>
          <w:lang w:val="es-ES"/>
        </w:rPr>
        <w:t xml:space="preserve"> La lista de consolidación de posibles oferentes se publicará en la fecha señalada en el </w:t>
      </w:r>
      <w:r w:rsidRPr="001C0CA7">
        <w:rPr>
          <w:rFonts w:ascii="Arial" w:hAnsi="Arial" w:cs="Arial"/>
          <w:b w:val="0"/>
          <w:sz w:val="22"/>
          <w:szCs w:val="22"/>
          <w:lang w:val="es-ES"/>
        </w:rPr>
        <w:lastRenderedPageBreak/>
        <w:t xml:space="preserve">cronograma, la cual será publicada de acuerdo al procedimiento establecido en el SECOP II. </w:t>
      </w:r>
    </w:p>
    <w:p w14:paraId="43692F7C" w14:textId="77777777" w:rsidR="001C0CA7" w:rsidRPr="0063793E" w:rsidRDefault="001C0CA7" w:rsidP="00B03520">
      <w:pPr>
        <w:pStyle w:val="Ttulo1"/>
        <w:ind w:left="720"/>
        <w:jc w:val="both"/>
        <w:rPr>
          <w:rFonts w:ascii="Arial" w:hAnsi="Arial" w:cs="Arial"/>
          <w:b w:val="0"/>
          <w:sz w:val="16"/>
          <w:szCs w:val="22"/>
          <w:lang w:val="es-ES"/>
        </w:rPr>
      </w:pPr>
    </w:p>
    <w:p w14:paraId="73056952" w14:textId="186DB298" w:rsidR="007135DA" w:rsidRPr="001C0CA7" w:rsidRDefault="007135DA" w:rsidP="00B03520">
      <w:pPr>
        <w:pStyle w:val="Ttulo1"/>
        <w:ind w:left="720"/>
        <w:jc w:val="both"/>
        <w:rPr>
          <w:rFonts w:ascii="Arial" w:hAnsi="Arial" w:cs="Arial"/>
          <w:b w:val="0"/>
          <w:sz w:val="22"/>
          <w:szCs w:val="22"/>
          <w:lang w:val="es-ES"/>
        </w:rPr>
      </w:pPr>
      <w:r w:rsidRPr="001C0CA7">
        <w:rPr>
          <w:rFonts w:ascii="Arial" w:hAnsi="Arial" w:cs="Arial"/>
          <w:b w:val="0"/>
          <w:sz w:val="22"/>
          <w:szCs w:val="22"/>
          <w:lang w:val="es-ES"/>
        </w:rPr>
        <w:t xml:space="preserve">Para el presente proceso de selección la </w:t>
      </w:r>
      <w:r w:rsidRPr="00B0559A">
        <w:rPr>
          <w:rFonts w:ascii="Arial" w:hAnsi="Arial" w:cs="Arial"/>
          <w:b w:val="0"/>
          <w:sz w:val="22"/>
          <w:szCs w:val="22"/>
          <w:lang w:val="es-ES"/>
        </w:rPr>
        <w:t>Entidad no realizará sorteo</w:t>
      </w:r>
      <w:r w:rsidRPr="001C0CA7">
        <w:rPr>
          <w:rFonts w:ascii="Arial" w:hAnsi="Arial" w:cs="Arial"/>
          <w:b w:val="0"/>
          <w:sz w:val="22"/>
          <w:szCs w:val="22"/>
          <w:lang w:val="es-ES"/>
        </w:rPr>
        <w:t xml:space="preserve"> de manifestaciones de interés para la consolidación de oferentes; por lo tanto, el proceso de selección se adelantará con quienes efectúen la manifestación de interés en el plazo establecido.</w:t>
      </w:r>
    </w:p>
    <w:p w14:paraId="21A76780" w14:textId="77777777" w:rsidR="001C0CA7" w:rsidRPr="0063793E" w:rsidRDefault="001C0CA7" w:rsidP="00B03520">
      <w:pPr>
        <w:pStyle w:val="Ttulo1"/>
        <w:ind w:left="720"/>
        <w:jc w:val="both"/>
        <w:rPr>
          <w:rFonts w:ascii="Arial" w:hAnsi="Arial" w:cs="Arial"/>
          <w:b w:val="0"/>
          <w:sz w:val="14"/>
          <w:szCs w:val="22"/>
          <w:lang w:val="es-ES"/>
        </w:rPr>
      </w:pPr>
    </w:p>
    <w:p w14:paraId="1F394ED1" w14:textId="4C3F2EF8" w:rsidR="001C0CA7" w:rsidRDefault="0036311B" w:rsidP="00B03520">
      <w:pPr>
        <w:pStyle w:val="Ttulo1"/>
        <w:numPr>
          <w:ilvl w:val="2"/>
          <w:numId w:val="37"/>
        </w:numPr>
        <w:jc w:val="both"/>
        <w:rPr>
          <w:rFonts w:ascii="Arial" w:hAnsi="Arial" w:cs="Arial"/>
          <w:b w:val="0"/>
          <w:sz w:val="22"/>
          <w:szCs w:val="22"/>
          <w:lang w:val="es-ES"/>
        </w:rPr>
      </w:pPr>
      <w:r w:rsidRPr="0036311B">
        <w:rPr>
          <w:rFonts w:ascii="Arial" w:hAnsi="Arial" w:cs="Arial"/>
          <w:b w:val="0"/>
          <w:sz w:val="22"/>
          <w:szCs w:val="22"/>
          <w:lang w:val="es-ES"/>
        </w:rPr>
        <w:t>En materia de contratación, la Rama Judicial como Entidad Estatal de orden nacional, se encuentra obligada por los Acuerdos Comerciales suscritos entre Colombia y otros países. Respecto del presente proceso de contratación le son aplicables los Acuerdos y Tratados Internaci</w:t>
      </w:r>
      <w:r>
        <w:rPr>
          <w:rFonts w:ascii="Arial" w:hAnsi="Arial" w:cs="Arial"/>
          <w:b w:val="0"/>
          <w:sz w:val="22"/>
          <w:szCs w:val="22"/>
          <w:lang w:val="es-ES"/>
        </w:rPr>
        <w:t>onales vigentes para la materia</w:t>
      </w:r>
      <w:r w:rsidR="00BA1AD7">
        <w:rPr>
          <w:rFonts w:ascii="Arial" w:hAnsi="Arial" w:cs="Arial"/>
          <w:b w:val="0"/>
          <w:sz w:val="22"/>
          <w:szCs w:val="22"/>
          <w:lang w:val="es-ES"/>
        </w:rPr>
        <w:t>:</w:t>
      </w:r>
    </w:p>
    <w:p w14:paraId="18F0E384" w14:textId="1CD67871" w:rsidR="00BA1AD7" w:rsidRDefault="00BA1AD7" w:rsidP="00B03520">
      <w:pPr>
        <w:spacing w:line="240" w:lineRule="auto"/>
        <w:rPr>
          <w:lang w:val="es-ES" w:eastAsia="es-ES"/>
        </w:rPr>
      </w:pPr>
    </w:p>
    <w:tbl>
      <w:tblPr>
        <w:tblW w:w="5000" w:type="pct"/>
        <w:jc w:val="center"/>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shd w:val="clear" w:color="auto" w:fill="FFFFFF" w:themeFill="background1"/>
        <w:tblCellMar>
          <w:left w:w="70" w:type="dxa"/>
          <w:right w:w="70" w:type="dxa"/>
        </w:tblCellMar>
        <w:tblLook w:val="04A0" w:firstRow="1" w:lastRow="0" w:firstColumn="1" w:lastColumn="0" w:noHBand="0" w:noVBand="1"/>
      </w:tblPr>
      <w:tblGrid>
        <w:gridCol w:w="1394"/>
        <w:gridCol w:w="1394"/>
        <w:gridCol w:w="1972"/>
        <w:gridCol w:w="798"/>
        <w:gridCol w:w="1101"/>
        <w:gridCol w:w="1022"/>
        <w:gridCol w:w="1127"/>
      </w:tblGrid>
      <w:tr w:rsidR="00AA138C" w:rsidRPr="00DC0A58" w14:paraId="2872468E" w14:textId="77777777" w:rsidTr="00AA138C">
        <w:trPr>
          <w:trHeight w:val="288"/>
          <w:tblHeader/>
          <w:jc w:val="center"/>
        </w:trPr>
        <w:tc>
          <w:tcPr>
            <w:tcW w:w="5000" w:type="pct"/>
            <w:gridSpan w:val="7"/>
            <w:shd w:val="clear" w:color="auto" w:fill="FFFFFF" w:themeFill="background1"/>
            <w:tcMar>
              <w:left w:w="70" w:type="dxa"/>
              <w:right w:w="70" w:type="dxa"/>
            </w:tcMar>
            <w:vAlign w:val="center"/>
          </w:tcPr>
          <w:p w14:paraId="1873AAF5" w14:textId="77777777" w:rsidR="00AA138C" w:rsidRPr="00DC0A58" w:rsidRDefault="00AA138C" w:rsidP="00B03520">
            <w:pPr>
              <w:spacing w:line="240" w:lineRule="auto"/>
              <w:jc w:val="center"/>
              <w:rPr>
                <w:b/>
                <w:sz w:val="16"/>
                <w:szCs w:val="16"/>
              </w:rPr>
            </w:pPr>
            <w:r w:rsidRPr="00DC0A58">
              <w:rPr>
                <w:b/>
                <w:sz w:val="16"/>
                <w:szCs w:val="16"/>
              </w:rPr>
              <w:t>Los valores en pesos colombianos de los Acuerdos Comerciales están vigentes 2023-2024</w:t>
            </w:r>
          </w:p>
        </w:tc>
      </w:tr>
      <w:tr w:rsidR="00AA138C" w:rsidRPr="00DC0A58" w14:paraId="09F8BB36" w14:textId="77777777" w:rsidTr="00AA138C">
        <w:trPr>
          <w:trHeight w:val="804"/>
          <w:tblHeader/>
          <w:jc w:val="center"/>
        </w:trPr>
        <w:tc>
          <w:tcPr>
            <w:tcW w:w="1208" w:type="pct"/>
            <w:gridSpan w:val="2"/>
            <w:shd w:val="clear" w:color="auto" w:fill="FFFFFF" w:themeFill="background1"/>
            <w:tcMar>
              <w:left w:w="70" w:type="dxa"/>
              <w:right w:w="70" w:type="dxa"/>
            </w:tcMar>
            <w:vAlign w:val="center"/>
          </w:tcPr>
          <w:p w14:paraId="43098F5A" w14:textId="77777777" w:rsidR="00AA138C" w:rsidRPr="00DC0A58" w:rsidRDefault="00AA138C" w:rsidP="00B03520">
            <w:pPr>
              <w:spacing w:line="240" w:lineRule="auto"/>
              <w:jc w:val="center"/>
              <w:rPr>
                <w:b/>
                <w:sz w:val="16"/>
                <w:szCs w:val="16"/>
              </w:rPr>
            </w:pPr>
            <w:r w:rsidRPr="00DC0A58">
              <w:rPr>
                <w:b/>
                <w:sz w:val="16"/>
                <w:szCs w:val="16"/>
              </w:rPr>
              <w:t>Acuerdo comercial</w:t>
            </w:r>
          </w:p>
        </w:tc>
        <w:tc>
          <w:tcPr>
            <w:tcW w:w="1003" w:type="pct"/>
            <w:shd w:val="clear" w:color="auto" w:fill="FFFFFF" w:themeFill="background1"/>
            <w:tcMar>
              <w:left w:w="70" w:type="dxa"/>
              <w:right w:w="70" w:type="dxa"/>
            </w:tcMar>
            <w:vAlign w:val="center"/>
          </w:tcPr>
          <w:p w14:paraId="60CD3A66" w14:textId="77777777" w:rsidR="00AA138C" w:rsidRPr="00DC0A58" w:rsidRDefault="00AA138C" w:rsidP="00B03520">
            <w:pPr>
              <w:spacing w:line="240" w:lineRule="auto"/>
              <w:jc w:val="center"/>
              <w:rPr>
                <w:b/>
                <w:sz w:val="16"/>
                <w:szCs w:val="16"/>
              </w:rPr>
            </w:pPr>
            <w:r w:rsidRPr="00DC0A58">
              <w:rPr>
                <w:b/>
                <w:sz w:val="16"/>
                <w:szCs w:val="16"/>
              </w:rPr>
              <w:t>Entidades generales del nivel nacional</w:t>
            </w:r>
          </w:p>
        </w:tc>
        <w:tc>
          <w:tcPr>
            <w:tcW w:w="366" w:type="pct"/>
            <w:shd w:val="clear" w:color="auto" w:fill="FFFFFF" w:themeFill="background1"/>
            <w:tcMar>
              <w:left w:w="70" w:type="dxa"/>
              <w:right w:w="70" w:type="dxa"/>
            </w:tcMar>
            <w:vAlign w:val="center"/>
          </w:tcPr>
          <w:p w14:paraId="3C463891" w14:textId="77777777" w:rsidR="00AA138C" w:rsidRPr="00DC0A58" w:rsidRDefault="00AA138C" w:rsidP="00B03520">
            <w:pPr>
              <w:spacing w:line="240" w:lineRule="auto"/>
              <w:jc w:val="center"/>
              <w:rPr>
                <w:b/>
                <w:sz w:val="16"/>
                <w:szCs w:val="16"/>
              </w:rPr>
            </w:pPr>
            <w:r w:rsidRPr="00DC0A58">
              <w:rPr>
                <w:b/>
                <w:sz w:val="16"/>
                <w:szCs w:val="16"/>
              </w:rPr>
              <w:t>¿Es Superior al Umbral?</w:t>
            </w:r>
          </w:p>
        </w:tc>
        <w:tc>
          <w:tcPr>
            <w:tcW w:w="826" w:type="pct"/>
            <w:shd w:val="clear" w:color="auto" w:fill="FFFFFF" w:themeFill="background1"/>
            <w:tcMar>
              <w:left w:w="70" w:type="dxa"/>
              <w:right w:w="70" w:type="dxa"/>
            </w:tcMar>
            <w:vAlign w:val="center"/>
          </w:tcPr>
          <w:p w14:paraId="6CF4E086" w14:textId="77777777" w:rsidR="00AA138C" w:rsidRPr="00DC0A58" w:rsidRDefault="00AA138C" w:rsidP="00B03520">
            <w:pPr>
              <w:spacing w:line="240" w:lineRule="auto"/>
              <w:jc w:val="center"/>
              <w:rPr>
                <w:b/>
                <w:sz w:val="16"/>
                <w:szCs w:val="16"/>
              </w:rPr>
            </w:pPr>
            <w:r w:rsidRPr="00DC0A58">
              <w:rPr>
                <w:b/>
                <w:sz w:val="16"/>
                <w:szCs w:val="16"/>
              </w:rPr>
              <w:t>excepciones</w:t>
            </w:r>
          </w:p>
        </w:tc>
        <w:tc>
          <w:tcPr>
            <w:tcW w:w="799" w:type="pct"/>
            <w:shd w:val="clear" w:color="auto" w:fill="FFFFFF" w:themeFill="background1"/>
            <w:tcMar>
              <w:left w:w="70" w:type="dxa"/>
              <w:right w:w="70" w:type="dxa"/>
            </w:tcMar>
            <w:vAlign w:val="center"/>
          </w:tcPr>
          <w:p w14:paraId="09566A52" w14:textId="77777777" w:rsidR="00AA138C" w:rsidRPr="00DC0A58" w:rsidRDefault="00AA138C" w:rsidP="00B03520">
            <w:pPr>
              <w:spacing w:line="240" w:lineRule="auto"/>
              <w:jc w:val="center"/>
              <w:rPr>
                <w:b/>
                <w:sz w:val="16"/>
                <w:szCs w:val="16"/>
              </w:rPr>
            </w:pPr>
            <w:r w:rsidRPr="00DC0A58">
              <w:rPr>
                <w:b/>
                <w:sz w:val="16"/>
                <w:szCs w:val="16"/>
              </w:rPr>
              <w:t>¿Se encuentran excluidos?</w:t>
            </w:r>
          </w:p>
        </w:tc>
        <w:tc>
          <w:tcPr>
            <w:tcW w:w="799" w:type="pct"/>
            <w:shd w:val="clear" w:color="auto" w:fill="FFFFFF" w:themeFill="background1"/>
          </w:tcPr>
          <w:p w14:paraId="53398628" w14:textId="77777777" w:rsidR="00AA138C" w:rsidRDefault="00AA138C" w:rsidP="00B03520">
            <w:pPr>
              <w:spacing w:line="240" w:lineRule="auto"/>
              <w:jc w:val="center"/>
              <w:rPr>
                <w:b/>
                <w:sz w:val="16"/>
                <w:szCs w:val="16"/>
              </w:rPr>
            </w:pPr>
          </w:p>
          <w:p w14:paraId="60DC997A" w14:textId="77777777" w:rsidR="00AA138C" w:rsidRPr="00DC0A58" w:rsidRDefault="00AA138C" w:rsidP="00B03520">
            <w:pPr>
              <w:spacing w:line="240" w:lineRule="auto"/>
              <w:jc w:val="center"/>
              <w:rPr>
                <w:b/>
                <w:sz w:val="16"/>
                <w:szCs w:val="16"/>
              </w:rPr>
            </w:pPr>
            <w:r>
              <w:rPr>
                <w:b/>
                <w:sz w:val="16"/>
                <w:szCs w:val="16"/>
              </w:rPr>
              <w:t>Contratación cubierta por el Acuerdo Comercial</w:t>
            </w:r>
          </w:p>
        </w:tc>
      </w:tr>
      <w:tr w:rsidR="00AA138C" w:rsidRPr="00DC0A58" w14:paraId="081F7759" w14:textId="77777777" w:rsidTr="00AA138C">
        <w:trPr>
          <w:trHeight w:val="599"/>
          <w:jc w:val="center"/>
        </w:trPr>
        <w:tc>
          <w:tcPr>
            <w:tcW w:w="604" w:type="pct"/>
            <w:vMerge w:val="restart"/>
            <w:shd w:val="clear" w:color="auto" w:fill="FFFFFF" w:themeFill="background1"/>
            <w:tcMar>
              <w:left w:w="70" w:type="dxa"/>
              <w:right w:w="70" w:type="dxa"/>
            </w:tcMar>
            <w:vAlign w:val="center"/>
          </w:tcPr>
          <w:p w14:paraId="2632AA96" w14:textId="77777777" w:rsidR="00AA138C" w:rsidRPr="00DC0A58" w:rsidRDefault="00AA138C" w:rsidP="00B03520">
            <w:pPr>
              <w:spacing w:line="240" w:lineRule="auto"/>
              <w:jc w:val="center"/>
              <w:rPr>
                <w:b/>
                <w:sz w:val="16"/>
                <w:szCs w:val="16"/>
              </w:rPr>
            </w:pPr>
            <w:r w:rsidRPr="00DC0A58">
              <w:rPr>
                <w:b/>
                <w:sz w:val="16"/>
                <w:szCs w:val="16"/>
              </w:rPr>
              <w:t>Alianza Pacífico</w:t>
            </w:r>
          </w:p>
        </w:tc>
        <w:tc>
          <w:tcPr>
            <w:tcW w:w="604" w:type="pct"/>
            <w:vMerge w:val="restart"/>
            <w:shd w:val="clear" w:color="auto" w:fill="FFFFFF" w:themeFill="background1"/>
            <w:tcMar>
              <w:left w:w="70" w:type="dxa"/>
              <w:right w:w="70" w:type="dxa"/>
            </w:tcMar>
            <w:vAlign w:val="center"/>
          </w:tcPr>
          <w:p w14:paraId="00C6F72A" w14:textId="77777777" w:rsidR="00AA138C" w:rsidRPr="00DC0A58" w:rsidRDefault="00AA138C" w:rsidP="00B03520">
            <w:pPr>
              <w:spacing w:line="240" w:lineRule="auto"/>
              <w:jc w:val="center"/>
              <w:rPr>
                <w:b/>
                <w:sz w:val="16"/>
                <w:szCs w:val="16"/>
              </w:rPr>
            </w:pPr>
            <w:r w:rsidRPr="00DC0A58">
              <w:rPr>
                <w:b/>
                <w:sz w:val="16"/>
                <w:szCs w:val="16"/>
              </w:rPr>
              <w:t>Chile</w:t>
            </w:r>
          </w:p>
        </w:tc>
        <w:tc>
          <w:tcPr>
            <w:tcW w:w="1003" w:type="pct"/>
            <w:shd w:val="clear" w:color="auto" w:fill="FFFFFF" w:themeFill="background1"/>
            <w:tcMar>
              <w:left w:w="70" w:type="dxa"/>
              <w:right w:w="70" w:type="dxa"/>
            </w:tcMar>
            <w:vAlign w:val="center"/>
          </w:tcPr>
          <w:p w14:paraId="6C04C259" w14:textId="77777777" w:rsidR="00AA138C" w:rsidRPr="00DC0A58" w:rsidRDefault="00AA138C" w:rsidP="00B03520">
            <w:pPr>
              <w:spacing w:line="240" w:lineRule="auto"/>
              <w:jc w:val="center"/>
              <w:rPr>
                <w:sz w:val="16"/>
                <w:szCs w:val="16"/>
              </w:rPr>
            </w:pPr>
            <w:r w:rsidRPr="00DC0A58">
              <w:rPr>
                <w:sz w:val="16"/>
                <w:szCs w:val="16"/>
              </w:rPr>
              <w:t>Bienes y servicios $257.061.877 COP</w:t>
            </w:r>
          </w:p>
        </w:tc>
        <w:tc>
          <w:tcPr>
            <w:tcW w:w="366" w:type="pct"/>
            <w:shd w:val="clear" w:color="auto" w:fill="FFFFFF" w:themeFill="background1"/>
            <w:tcMar>
              <w:left w:w="70" w:type="dxa"/>
              <w:right w:w="70" w:type="dxa"/>
            </w:tcMar>
            <w:vAlign w:val="center"/>
          </w:tcPr>
          <w:p w14:paraId="0DA0C41A" w14:textId="77777777" w:rsidR="00AA138C" w:rsidRPr="00DC0A58" w:rsidRDefault="00AA138C" w:rsidP="00B03520">
            <w:pPr>
              <w:spacing w:line="240" w:lineRule="auto"/>
              <w:jc w:val="center"/>
              <w:rPr>
                <w:sz w:val="16"/>
                <w:szCs w:val="16"/>
              </w:rPr>
            </w:pPr>
            <w:r w:rsidRPr="00DC0A58">
              <w:rPr>
                <w:sz w:val="16"/>
                <w:szCs w:val="16"/>
              </w:rPr>
              <w:t>SI</w:t>
            </w:r>
          </w:p>
        </w:tc>
        <w:tc>
          <w:tcPr>
            <w:tcW w:w="826" w:type="pct"/>
            <w:shd w:val="clear" w:color="auto" w:fill="FFFFFF" w:themeFill="background1"/>
            <w:tcMar>
              <w:left w:w="70" w:type="dxa"/>
              <w:right w:w="70" w:type="dxa"/>
            </w:tcMar>
            <w:vAlign w:val="bottom"/>
          </w:tcPr>
          <w:p w14:paraId="6B8FCA85"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1, 2, 3, 4, 5, 6, 7, 12, 14, 15, 16, 17, 19, 32, 35, 37, 40, 41, 42, 44, 46, 54, 55, 58, 61</w:t>
            </w:r>
          </w:p>
        </w:tc>
        <w:tc>
          <w:tcPr>
            <w:tcW w:w="799" w:type="pct"/>
            <w:shd w:val="clear" w:color="auto" w:fill="FFFFFF" w:themeFill="background1"/>
            <w:tcMar>
              <w:left w:w="70" w:type="dxa"/>
              <w:right w:w="70" w:type="dxa"/>
            </w:tcMar>
            <w:vAlign w:val="center"/>
          </w:tcPr>
          <w:p w14:paraId="06594F8C"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2B4D71D2" w14:textId="77777777" w:rsidR="00AA138C" w:rsidRDefault="00AA138C" w:rsidP="00B03520">
            <w:pPr>
              <w:spacing w:line="240" w:lineRule="auto"/>
              <w:jc w:val="center"/>
              <w:rPr>
                <w:rFonts w:ascii="Calibri" w:hAnsi="Calibri"/>
                <w:sz w:val="16"/>
                <w:szCs w:val="16"/>
              </w:rPr>
            </w:pPr>
          </w:p>
          <w:p w14:paraId="55145576"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70A39FF2" w14:textId="77777777" w:rsidTr="00AA138C">
        <w:trPr>
          <w:trHeight w:val="123"/>
          <w:jc w:val="center"/>
        </w:trPr>
        <w:tc>
          <w:tcPr>
            <w:tcW w:w="604" w:type="pct"/>
            <w:vMerge/>
            <w:shd w:val="clear" w:color="auto" w:fill="FFFFFF" w:themeFill="background1"/>
            <w:tcMar>
              <w:left w:w="70" w:type="dxa"/>
              <w:right w:w="70" w:type="dxa"/>
            </w:tcMar>
            <w:vAlign w:val="center"/>
          </w:tcPr>
          <w:p w14:paraId="3A323EE4" w14:textId="77777777" w:rsidR="00AA138C" w:rsidRPr="00DC0A58" w:rsidRDefault="00AA138C"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34A37517" w14:textId="77777777" w:rsidR="00AA138C" w:rsidRPr="00DC0A58" w:rsidRDefault="00AA138C"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7DCFB909" w14:textId="77777777" w:rsidR="00AA138C" w:rsidRPr="00DC0A58" w:rsidRDefault="00AA138C" w:rsidP="00B03520">
            <w:pPr>
              <w:spacing w:line="240" w:lineRule="auto"/>
              <w:jc w:val="center"/>
              <w:rPr>
                <w:sz w:val="16"/>
                <w:szCs w:val="16"/>
              </w:rPr>
            </w:pPr>
            <w:r w:rsidRPr="00DC0A58">
              <w:rPr>
                <w:sz w:val="16"/>
                <w:szCs w:val="16"/>
              </w:rPr>
              <w:t>Servicios de construcción $25.706.187.670 COP</w:t>
            </w:r>
          </w:p>
        </w:tc>
        <w:tc>
          <w:tcPr>
            <w:tcW w:w="366" w:type="pct"/>
            <w:shd w:val="clear" w:color="auto" w:fill="FFFFFF" w:themeFill="background1"/>
            <w:tcMar>
              <w:left w:w="70" w:type="dxa"/>
              <w:right w:w="70" w:type="dxa"/>
            </w:tcMar>
            <w:vAlign w:val="center"/>
          </w:tcPr>
          <w:p w14:paraId="24FA8BA0" w14:textId="77777777" w:rsidR="00AA138C" w:rsidRPr="00DC0A58" w:rsidRDefault="00AA138C"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vAlign w:val="bottom"/>
          </w:tcPr>
          <w:p w14:paraId="3ACB4E9E"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1, 2, 3, 4, 5, 6, 7, 12, 14, 15, 16, 17, 19, 32, 35, 37, 40, 41, 42, 44, 46, 54, 55, 58, 61</w:t>
            </w:r>
          </w:p>
        </w:tc>
        <w:tc>
          <w:tcPr>
            <w:tcW w:w="799" w:type="pct"/>
            <w:shd w:val="clear" w:color="auto" w:fill="FFFFFF" w:themeFill="background1"/>
            <w:tcMar>
              <w:left w:w="70" w:type="dxa"/>
              <w:right w:w="70" w:type="dxa"/>
            </w:tcMar>
            <w:vAlign w:val="center"/>
          </w:tcPr>
          <w:p w14:paraId="2493E6E8"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w:t>
            </w:r>
            <w:r>
              <w:rPr>
                <w:rFonts w:ascii="Calibri" w:hAnsi="Calibri"/>
                <w:sz w:val="16"/>
                <w:szCs w:val="16"/>
              </w:rPr>
              <w:t>SI</w:t>
            </w:r>
          </w:p>
        </w:tc>
        <w:tc>
          <w:tcPr>
            <w:tcW w:w="799" w:type="pct"/>
            <w:shd w:val="clear" w:color="auto" w:fill="FFFFFF" w:themeFill="background1"/>
          </w:tcPr>
          <w:p w14:paraId="590E0E26" w14:textId="77777777" w:rsidR="00AA138C" w:rsidRDefault="00AA138C" w:rsidP="00B03520">
            <w:pPr>
              <w:spacing w:line="240" w:lineRule="auto"/>
              <w:jc w:val="center"/>
              <w:rPr>
                <w:rFonts w:ascii="Calibri" w:hAnsi="Calibri"/>
                <w:sz w:val="16"/>
                <w:szCs w:val="16"/>
              </w:rPr>
            </w:pPr>
          </w:p>
          <w:p w14:paraId="0B41A6AB"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NO</w:t>
            </w:r>
          </w:p>
        </w:tc>
      </w:tr>
      <w:tr w:rsidR="00AA138C" w:rsidRPr="00DC0A58" w14:paraId="7D0A3929" w14:textId="77777777" w:rsidTr="00AA138C">
        <w:trPr>
          <w:trHeight w:val="636"/>
          <w:jc w:val="center"/>
        </w:trPr>
        <w:tc>
          <w:tcPr>
            <w:tcW w:w="604" w:type="pct"/>
            <w:vMerge/>
            <w:shd w:val="clear" w:color="auto" w:fill="FFFFFF" w:themeFill="background1"/>
            <w:tcMar>
              <w:left w:w="70" w:type="dxa"/>
              <w:right w:w="70" w:type="dxa"/>
            </w:tcMar>
            <w:vAlign w:val="center"/>
          </w:tcPr>
          <w:p w14:paraId="503BFF19" w14:textId="77777777" w:rsidR="00AA138C" w:rsidRPr="00DC0A58" w:rsidRDefault="00AA138C" w:rsidP="00B03520">
            <w:pPr>
              <w:spacing w:line="240" w:lineRule="auto"/>
              <w:rPr>
                <w:sz w:val="16"/>
                <w:szCs w:val="16"/>
              </w:rPr>
            </w:pPr>
          </w:p>
        </w:tc>
        <w:tc>
          <w:tcPr>
            <w:tcW w:w="604" w:type="pct"/>
            <w:vMerge w:val="restart"/>
            <w:shd w:val="clear" w:color="auto" w:fill="FFFFFF" w:themeFill="background1"/>
            <w:tcMar>
              <w:left w:w="70" w:type="dxa"/>
              <w:right w:w="70" w:type="dxa"/>
            </w:tcMar>
            <w:vAlign w:val="center"/>
          </w:tcPr>
          <w:p w14:paraId="28B64969" w14:textId="77777777" w:rsidR="00AA138C" w:rsidRPr="00DC0A58" w:rsidRDefault="00AA138C" w:rsidP="00B03520">
            <w:pPr>
              <w:spacing w:line="240" w:lineRule="auto"/>
              <w:jc w:val="center"/>
              <w:rPr>
                <w:b/>
                <w:sz w:val="16"/>
                <w:szCs w:val="16"/>
              </w:rPr>
            </w:pPr>
            <w:r w:rsidRPr="00DC0A58">
              <w:rPr>
                <w:b/>
                <w:sz w:val="16"/>
                <w:szCs w:val="16"/>
              </w:rPr>
              <w:t>Perú</w:t>
            </w:r>
          </w:p>
        </w:tc>
        <w:tc>
          <w:tcPr>
            <w:tcW w:w="1003" w:type="pct"/>
            <w:shd w:val="clear" w:color="auto" w:fill="FFFFFF" w:themeFill="background1"/>
            <w:tcMar>
              <w:left w:w="70" w:type="dxa"/>
              <w:right w:w="70" w:type="dxa"/>
            </w:tcMar>
            <w:vAlign w:val="center"/>
          </w:tcPr>
          <w:p w14:paraId="742B0720" w14:textId="77777777" w:rsidR="00AA138C" w:rsidRPr="00DC0A58" w:rsidRDefault="00AA138C" w:rsidP="00B03520">
            <w:pPr>
              <w:spacing w:line="240" w:lineRule="auto"/>
              <w:jc w:val="center"/>
              <w:rPr>
                <w:sz w:val="16"/>
                <w:szCs w:val="16"/>
              </w:rPr>
            </w:pPr>
            <w:r w:rsidRPr="00DC0A58">
              <w:rPr>
                <w:sz w:val="16"/>
                <w:szCs w:val="16"/>
              </w:rPr>
              <w:t>Bienes y servicios $488.417.566 COP</w:t>
            </w:r>
          </w:p>
        </w:tc>
        <w:tc>
          <w:tcPr>
            <w:tcW w:w="366" w:type="pct"/>
            <w:shd w:val="clear" w:color="auto" w:fill="FFFFFF" w:themeFill="background1"/>
            <w:tcMar>
              <w:left w:w="70" w:type="dxa"/>
              <w:right w:w="70" w:type="dxa"/>
            </w:tcMar>
            <w:vAlign w:val="center"/>
          </w:tcPr>
          <w:p w14:paraId="31BD497E" w14:textId="77777777" w:rsidR="00AA138C" w:rsidRPr="00DC0A58" w:rsidRDefault="00AA138C"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vAlign w:val="bottom"/>
          </w:tcPr>
          <w:p w14:paraId="45B92BC8"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1, 2, 3, 4, 5, 6, 7, 12, 14, 15, 16, 17, 19, 32, 35, 37, 40, 41, 42, 44, 46, 54, 55, 58, 61</w:t>
            </w:r>
          </w:p>
        </w:tc>
        <w:tc>
          <w:tcPr>
            <w:tcW w:w="799" w:type="pct"/>
            <w:shd w:val="clear" w:color="auto" w:fill="FFFFFF" w:themeFill="background1"/>
            <w:tcMar>
              <w:left w:w="70" w:type="dxa"/>
              <w:right w:w="70" w:type="dxa"/>
            </w:tcMar>
            <w:vAlign w:val="center"/>
          </w:tcPr>
          <w:p w14:paraId="6BD17CA8"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5EA8338A" w14:textId="77777777" w:rsidR="00AA138C" w:rsidRDefault="00AA138C" w:rsidP="00B03520">
            <w:pPr>
              <w:spacing w:line="240" w:lineRule="auto"/>
              <w:jc w:val="center"/>
              <w:rPr>
                <w:rFonts w:ascii="Calibri" w:hAnsi="Calibri"/>
                <w:sz w:val="16"/>
                <w:szCs w:val="16"/>
              </w:rPr>
            </w:pPr>
          </w:p>
          <w:p w14:paraId="75CE0E5F"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6B647A6F" w14:textId="77777777" w:rsidTr="00AA138C">
        <w:trPr>
          <w:trHeight w:val="504"/>
          <w:jc w:val="center"/>
        </w:trPr>
        <w:tc>
          <w:tcPr>
            <w:tcW w:w="604" w:type="pct"/>
            <w:vMerge/>
            <w:shd w:val="clear" w:color="auto" w:fill="FFFFFF" w:themeFill="background1"/>
            <w:tcMar>
              <w:left w:w="70" w:type="dxa"/>
              <w:right w:w="70" w:type="dxa"/>
            </w:tcMar>
            <w:vAlign w:val="center"/>
          </w:tcPr>
          <w:p w14:paraId="0C3FD468" w14:textId="77777777" w:rsidR="00AA138C" w:rsidRPr="00DC0A58" w:rsidRDefault="00AA138C"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07C44CA9" w14:textId="77777777" w:rsidR="00AA138C" w:rsidRPr="00DC0A58" w:rsidRDefault="00AA138C"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10BDAFB0" w14:textId="77777777" w:rsidR="00AA138C" w:rsidRPr="00DC0A58" w:rsidRDefault="00AA138C" w:rsidP="00B03520">
            <w:pPr>
              <w:spacing w:line="240" w:lineRule="auto"/>
              <w:jc w:val="center"/>
              <w:rPr>
                <w:sz w:val="16"/>
                <w:szCs w:val="16"/>
              </w:rPr>
            </w:pPr>
            <w:r w:rsidRPr="00DC0A58">
              <w:rPr>
                <w:sz w:val="16"/>
                <w:szCs w:val="16"/>
              </w:rPr>
              <w:t>Servicios de construcción $25.706.187.670 COP</w:t>
            </w:r>
          </w:p>
        </w:tc>
        <w:tc>
          <w:tcPr>
            <w:tcW w:w="366" w:type="pct"/>
            <w:shd w:val="clear" w:color="auto" w:fill="FFFFFF" w:themeFill="background1"/>
            <w:tcMar>
              <w:left w:w="70" w:type="dxa"/>
              <w:right w:w="70" w:type="dxa"/>
            </w:tcMar>
            <w:vAlign w:val="center"/>
          </w:tcPr>
          <w:p w14:paraId="5809A091" w14:textId="77777777" w:rsidR="00AA138C" w:rsidRPr="00DC0A58" w:rsidRDefault="00AA138C"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vAlign w:val="bottom"/>
          </w:tcPr>
          <w:p w14:paraId="0461CC45"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1, 2, 3, 4, 5, 6, 7, 12, 14, 15, 16, 17, 19, 32, 35, 37, 40, 41, 42, 44, 46, 54, 55, 58, 61</w:t>
            </w:r>
          </w:p>
        </w:tc>
        <w:tc>
          <w:tcPr>
            <w:tcW w:w="799" w:type="pct"/>
            <w:shd w:val="clear" w:color="auto" w:fill="FFFFFF" w:themeFill="background1"/>
            <w:tcMar>
              <w:left w:w="70" w:type="dxa"/>
              <w:right w:w="70" w:type="dxa"/>
            </w:tcMar>
            <w:vAlign w:val="center"/>
          </w:tcPr>
          <w:p w14:paraId="36E634A1"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387DDBDB" w14:textId="77777777" w:rsidR="00AA138C" w:rsidRDefault="00AA138C" w:rsidP="00B03520">
            <w:pPr>
              <w:spacing w:line="240" w:lineRule="auto"/>
              <w:jc w:val="center"/>
              <w:rPr>
                <w:rFonts w:ascii="Calibri" w:hAnsi="Calibri"/>
                <w:sz w:val="16"/>
                <w:szCs w:val="16"/>
              </w:rPr>
            </w:pPr>
          </w:p>
          <w:p w14:paraId="4F683274"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NO</w:t>
            </w:r>
          </w:p>
        </w:tc>
      </w:tr>
      <w:tr w:rsidR="00AA138C" w:rsidRPr="00DC0A58" w14:paraId="042EF9F4" w14:textId="77777777" w:rsidTr="00AA138C">
        <w:trPr>
          <w:trHeight w:val="612"/>
          <w:jc w:val="center"/>
        </w:trPr>
        <w:tc>
          <w:tcPr>
            <w:tcW w:w="604" w:type="pct"/>
            <w:vMerge/>
            <w:shd w:val="clear" w:color="auto" w:fill="FFFFFF" w:themeFill="background1"/>
            <w:tcMar>
              <w:left w:w="70" w:type="dxa"/>
              <w:right w:w="70" w:type="dxa"/>
            </w:tcMar>
            <w:vAlign w:val="center"/>
          </w:tcPr>
          <w:p w14:paraId="08B9DC8E" w14:textId="77777777" w:rsidR="00AA138C" w:rsidRPr="00DC0A58" w:rsidRDefault="00AA138C" w:rsidP="00B03520">
            <w:pPr>
              <w:spacing w:line="240" w:lineRule="auto"/>
              <w:rPr>
                <w:sz w:val="16"/>
                <w:szCs w:val="16"/>
              </w:rPr>
            </w:pPr>
          </w:p>
        </w:tc>
        <w:tc>
          <w:tcPr>
            <w:tcW w:w="604" w:type="pct"/>
            <w:vMerge w:val="restart"/>
            <w:shd w:val="clear" w:color="auto" w:fill="FFFFFF" w:themeFill="background1"/>
            <w:tcMar>
              <w:left w:w="70" w:type="dxa"/>
              <w:right w:w="70" w:type="dxa"/>
            </w:tcMar>
            <w:vAlign w:val="center"/>
          </w:tcPr>
          <w:p w14:paraId="5D4EDA2C" w14:textId="77777777" w:rsidR="00AA138C" w:rsidRPr="00DC0A58" w:rsidRDefault="00AA138C" w:rsidP="00B03520">
            <w:pPr>
              <w:spacing w:line="240" w:lineRule="auto"/>
              <w:jc w:val="center"/>
              <w:rPr>
                <w:b/>
                <w:sz w:val="16"/>
                <w:szCs w:val="16"/>
              </w:rPr>
            </w:pPr>
            <w:r w:rsidRPr="00DC0A58">
              <w:rPr>
                <w:b/>
                <w:sz w:val="16"/>
                <w:szCs w:val="16"/>
              </w:rPr>
              <w:t>México</w:t>
            </w:r>
          </w:p>
        </w:tc>
        <w:tc>
          <w:tcPr>
            <w:tcW w:w="1003" w:type="pct"/>
            <w:shd w:val="clear" w:color="auto" w:fill="FFFFFF" w:themeFill="background1"/>
            <w:tcMar>
              <w:left w:w="70" w:type="dxa"/>
              <w:right w:w="70" w:type="dxa"/>
            </w:tcMar>
            <w:vAlign w:val="center"/>
          </w:tcPr>
          <w:p w14:paraId="3514B8BB" w14:textId="77777777" w:rsidR="00AA138C" w:rsidRPr="00DC0A58" w:rsidRDefault="00AA138C" w:rsidP="00B03520">
            <w:pPr>
              <w:spacing w:line="240" w:lineRule="auto"/>
              <w:jc w:val="center"/>
              <w:rPr>
                <w:sz w:val="16"/>
                <w:szCs w:val="16"/>
              </w:rPr>
            </w:pPr>
            <w:r w:rsidRPr="00DC0A58">
              <w:rPr>
                <w:sz w:val="16"/>
                <w:szCs w:val="16"/>
              </w:rPr>
              <w:t>Bienes y servicios $257.061.877 COP</w:t>
            </w:r>
          </w:p>
        </w:tc>
        <w:tc>
          <w:tcPr>
            <w:tcW w:w="366" w:type="pct"/>
            <w:shd w:val="clear" w:color="auto" w:fill="FFFFFF" w:themeFill="background1"/>
            <w:tcMar>
              <w:left w:w="70" w:type="dxa"/>
              <w:right w:w="70" w:type="dxa"/>
            </w:tcMar>
            <w:vAlign w:val="center"/>
          </w:tcPr>
          <w:p w14:paraId="76FFA33D" w14:textId="77777777" w:rsidR="00AA138C" w:rsidRPr="00DC0A58" w:rsidRDefault="00AA138C"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48265C09"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1, 2, 3, 4, 5, 6, 7, 12, 14, 15, 16, 17, 19, 22, 32, 33, 35, 36, 37, 40, 41, 42, 44, 46, 54, 55, 56, 58, 61</w:t>
            </w:r>
          </w:p>
        </w:tc>
        <w:tc>
          <w:tcPr>
            <w:tcW w:w="799" w:type="pct"/>
            <w:shd w:val="clear" w:color="auto" w:fill="FFFFFF" w:themeFill="background1"/>
            <w:tcMar>
              <w:left w:w="70" w:type="dxa"/>
              <w:right w:w="70" w:type="dxa"/>
            </w:tcMar>
            <w:vAlign w:val="center"/>
          </w:tcPr>
          <w:p w14:paraId="02A5AF4C"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2942AAE9" w14:textId="77777777" w:rsidR="00AA138C" w:rsidRDefault="00AA138C" w:rsidP="00B03520">
            <w:pPr>
              <w:spacing w:line="240" w:lineRule="auto"/>
              <w:jc w:val="center"/>
              <w:rPr>
                <w:rFonts w:ascii="Calibri" w:hAnsi="Calibri"/>
                <w:sz w:val="16"/>
                <w:szCs w:val="16"/>
              </w:rPr>
            </w:pPr>
          </w:p>
          <w:p w14:paraId="7DA37E3E"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08976B19" w14:textId="77777777" w:rsidTr="00AA138C">
        <w:trPr>
          <w:trHeight w:val="648"/>
          <w:jc w:val="center"/>
        </w:trPr>
        <w:tc>
          <w:tcPr>
            <w:tcW w:w="604" w:type="pct"/>
            <w:vMerge/>
            <w:shd w:val="clear" w:color="auto" w:fill="FFFFFF" w:themeFill="background1"/>
            <w:tcMar>
              <w:left w:w="70" w:type="dxa"/>
              <w:right w:w="70" w:type="dxa"/>
            </w:tcMar>
            <w:vAlign w:val="center"/>
          </w:tcPr>
          <w:p w14:paraId="1937A8A3" w14:textId="77777777" w:rsidR="00AA138C" w:rsidRPr="00DC0A58" w:rsidRDefault="00AA138C"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074D2207" w14:textId="77777777" w:rsidR="00AA138C" w:rsidRPr="00DC0A58" w:rsidRDefault="00AA138C"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351F0B7C" w14:textId="77777777" w:rsidR="00AA138C" w:rsidRPr="00DC0A58" w:rsidRDefault="00AA138C" w:rsidP="00B03520">
            <w:pPr>
              <w:spacing w:line="240" w:lineRule="auto"/>
              <w:jc w:val="center"/>
              <w:rPr>
                <w:sz w:val="16"/>
                <w:szCs w:val="16"/>
              </w:rPr>
            </w:pPr>
            <w:r w:rsidRPr="00DC0A58">
              <w:rPr>
                <w:sz w:val="16"/>
                <w:szCs w:val="16"/>
              </w:rPr>
              <w:t>Servicios de Construcción* $12.001.460 USD</w:t>
            </w:r>
          </w:p>
        </w:tc>
        <w:tc>
          <w:tcPr>
            <w:tcW w:w="366" w:type="pct"/>
            <w:shd w:val="clear" w:color="auto" w:fill="FFFFFF" w:themeFill="background1"/>
            <w:tcMar>
              <w:left w:w="70" w:type="dxa"/>
              <w:right w:w="70" w:type="dxa"/>
            </w:tcMar>
            <w:vAlign w:val="center"/>
          </w:tcPr>
          <w:p w14:paraId="03085C95" w14:textId="77777777" w:rsidR="00AA138C" w:rsidRPr="00DC0A58" w:rsidRDefault="00AA138C"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72D46D02"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1, 2, 3, 4, 5, 6, 7, 12, 14, 15, 16, 17, 19, 22, 32, 33, 35, 36, 37, 40, 41, 42, 44, 46, 54, 55, 56, 58, 61</w:t>
            </w:r>
          </w:p>
        </w:tc>
        <w:tc>
          <w:tcPr>
            <w:tcW w:w="799" w:type="pct"/>
            <w:shd w:val="clear" w:color="auto" w:fill="FFFFFF" w:themeFill="background1"/>
            <w:tcMar>
              <w:left w:w="70" w:type="dxa"/>
              <w:right w:w="70" w:type="dxa"/>
            </w:tcMar>
            <w:vAlign w:val="center"/>
          </w:tcPr>
          <w:p w14:paraId="5A66DE5D"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w:t>
            </w:r>
            <w:r>
              <w:rPr>
                <w:rFonts w:ascii="Calibri" w:hAnsi="Calibri"/>
                <w:sz w:val="16"/>
                <w:szCs w:val="16"/>
              </w:rPr>
              <w:t>SI</w:t>
            </w:r>
          </w:p>
        </w:tc>
        <w:tc>
          <w:tcPr>
            <w:tcW w:w="799" w:type="pct"/>
            <w:shd w:val="clear" w:color="auto" w:fill="FFFFFF" w:themeFill="background1"/>
          </w:tcPr>
          <w:p w14:paraId="376D7146" w14:textId="77777777" w:rsidR="00AA138C" w:rsidRDefault="00AA138C" w:rsidP="00B03520">
            <w:pPr>
              <w:spacing w:line="240" w:lineRule="auto"/>
              <w:jc w:val="center"/>
              <w:rPr>
                <w:rFonts w:ascii="Calibri" w:hAnsi="Calibri"/>
                <w:sz w:val="16"/>
                <w:szCs w:val="16"/>
              </w:rPr>
            </w:pPr>
          </w:p>
          <w:p w14:paraId="7C9F5BF3"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NO</w:t>
            </w:r>
          </w:p>
        </w:tc>
      </w:tr>
      <w:tr w:rsidR="00AA138C" w:rsidRPr="00DC0A58" w14:paraId="3B423841" w14:textId="77777777" w:rsidTr="00AA138C">
        <w:trPr>
          <w:trHeight w:val="612"/>
          <w:jc w:val="center"/>
        </w:trPr>
        <w:tc>
          <w:tcPr>
            <w:tcW w:w="604" w:type="pct"/>
            <w:vMerge w:val="restart"/>
            <w:shd w:val="clear" w:color="auto" w:fill="FFFFFF" w:themeFill="background1"/>
            <w:tcMar>
              <w:left w:w="70" w:type="dxa"/>
              <w:right w:w="70" w:type="dxa"/>
            </w:tcMar>
            <w:vAlign w:val="center"/>
          </w:tcPr>
          <w:p w14:paraId="33F44E43" w14:textId="77777777" w:rsidR="00AA138C" w:rsidRPr="00DC0A58" w:rsidRDefault="00AA138C" w:rsidP="00B03520">
            <w:pPr>
              <w:spacing w:line="240" w:lineRule="auto"/>
              <w:jc w:val="center"/>
              <w:rPr>
                <w:b/>
                <w:sz w:val="16"/>
                <w:szCs w:val="16"/>
              </w:rPr>
            </w:pPr>
            <w:r w:rsidRPr="00DC0A58">
              <w:rPr>
                <w:b/>
                <w:sz w:val="16"/>
                <w:szCs w:val="16"/>
              </w:rPr>
              <w:lastRenderedPageBreak/>
              <w:t>Canadá</w:t>
            </w:r>
          </w:p>
        </w:tc>
        <w:tc>
          <w:tcPr>
            <w:tcW w:w="604" w:type="pct"/>
            <w:vMerge w:val="restart"/>
            <w:shd w:val="clear" w:color="auto" w:fill="FFFFFF" w:themeFill="background1"/>
            <w:tcMar>
              <w:left w:w="70" w:type="dxa"/>
              <w:right w:w="70" w:type="dxa"/>
            </w:tcMar>
            <w:vAlign w:val="center"/>
          </w:tcPr>
          <w:p w14:paraId="3E6B3250" w14:textId="77777777" w:rsidR="00AA138C" w:rsidRPr="00DC0A58" w:rsidRDefault="00AA138C" w:rsidP="00B03520">
            <w:pPr>
              <w:spacing w:line="240" w:lineRule="auto"/>
              <w:jc w:val="center"/>
              <w:rPr>
                <w:b/>
                <w:sz w:val="16"/>
                <w:szCs w:val="16"/>
              </w:rPr>
            </w:pPr>
            <w:r w:rsidRPr="00DC0A58">
              <w:rPr>
                <w:b/>
                <w:sz w:val="16"/>
                <w:szCs w:val="16"/>
              </w:rPr>
              <w:t>Canadá</w:t>
            </w:r>
          </w:p>
        </w:tc>
        <w:tc>
          <w:tcPr>
            <w:tcW w:w="1003" w:type="pct"/>
            <w:shd w:val="clear" w:color="auto" w:fill="FFFFFF" w:themeFill="background1"/>
            <w:tcMar>
              <w:left w:w="70" w:type="dxa"/>
              <w:right w:w="70" w:type="dxa"/>
            </w:tcMar>
            <w:vAlign w:val="center"/>
          </w:tcPr>
          <w:p w14:paraId="3175F5F7" w14:textId="77777777" w:rsidR="00AA138C" w:rsidRPr="00DC0A58" w:rsidRDefault="00AA138C" w:rsidP="00B03520">
            <w:pPr>
              <w:spacing w:line="240" w:lineRule="auto"/>
              <w:jc w:val="center"/>
              <w:rPr>
                <w:sz w:val="16"/>
                <w:szCs w:val="16"/>
              </w:rPr>
            </w:pPr>
            <w:r w:rsidRPr="00DC0A58">
              <w:rPr>
                <w:sz w:val="16"/>
                <w:szCs w:val="16"/>
              </w:rPr>
              <w:t>Bienes y servicios</w:t>
            </w:r>
            <w:r w:rsidRPr="00DC0A58">
              <w:rPr>
                <w:sz w:val="16"/>
                <w:szCs w:val="16"/>
              </w:rPr>
              <w:br/>
              <w:t>$336.138.654 COP</w:t>
            </w:r>
          </w:p>
        </w:tc>
        <w:tc>
          <w:tcPr>
            <w:tcW w:w="366" w:type="pct"/>
            <w:shd w:val="clear" w:color="auto" w:fill="FFFFFF" w:themeFill="background1"/>
            <w:tcMar>
              <w:left w:w="70" w:type="dxa"/>
              <w:right w:w="70" w:type="dxa"/>
            </w:tcMar>
            <w:vAlign w:val="center"/>
          </w:tcPr>
          <w:p w14:paraId="1569C279" w14:textId="77777777" w:rsidR="00AA138C" w:rsidRPr="00DC0A58" w:rsidRDefault="00AA138C"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15566936"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1, 2, 3, 4, 5, 6, 7, 12, 14, 15, 16, 17, 19, 32, 33, 34, 35,36, 37, 40, 41, 42, 43, 45, 46</w:t>
            </w:r>
          </w:p>
        </w:tc>
        <w:tc>
          <w:tcPr>
            <w:tcW w:w="799" w:type="pct"/>
            <w:shd w:val="clear" w:color="auto" w:fill="FFFFFF" w:themeFill="background1"/>
            <w:tcMar>
              <w:left w:w="70" w:type="dxa"/>
              <w:right w:w="70" w:type="dxa"/>
            </w:tcMar>
            <w:vAlign w:val="center"/>
          </w:tcPr>
          <w:p w14:paraId="2F0EFA82"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6CAD2869" w14:textId="77777777" w:rsidR="00AA138C" w:rsidRDefault="00AA138C" w:rsidP="00B03520">
            <w:pPr>
              <w:spacing w:line="240" w:lineRule="auto"/>
              <w:jc w:val="center"/>
              <w:rPr>
                <w:rFonts w:ascii="Calibri" w:hAnsi="Calibri"/>
                <w:sz w:val="16"/>
                <w:szCs w:val="16"/>
              </w:rPr>
            </w:pPr>
          </w:p>
          <w:p w14:paraId="49F44685"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76D7E694" w14:textId="77777777" w:rsidTr="00AA138C">
        <w:trPr>
          <w:trHeight w:val="612"/>
          <w:jc w:val="center"/>
        </w:trPr>
        <w:tc>
          <w:tcPr>
            <w:tcW w:w="604" w:type="pct"/>
            <w:vMerge/>
            <w:shd w:val="clear" w:color="auto" w:fill="FFFFFF" w:themeFill="background1"/>
            <w:tcMar>
              <w:left w:w="70" w:type="dxa"/>
              <w:right w:w="70" w:type="dxa"/>
            </w:tcMar>
            <w:vAlign w:val="center"/>
          </w:tcPr>
          <w:p w14:paraId="7674EA94" w14:textId="77777777" w:rsidR="00AA138C" w:rsidRPr="00DC0A58" w:rsidRDefault="00AA138C"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7E582F37" w14:textId="77777777" w:rsidR="00AA138C" w:rsidRPr="00DC0A58" w:rsidRDefault="00AA138C"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18185023" w14:textId="77777777" w:rsidR="00AA138C" w:rsidRPr="00DC0A58" w:rsidRDefault="00AA138C" w:rsidP="00B03520">
            <w:pPr>
              <w:spacing w:line="240" w:lineRule="auto"/>
              <w:jc w:val="center"/>
              <w:rPr>
                <w:sz w:val="16"/>
                <w:szCs w:val="16"/>
              </w:rPr>
            </w:pPr>
            <w:r w:rsidRPr="00DC0A58">
              <w:rPr>
                <w:sz w:val="16"/>
                <w:szCs w:val="16"/>
              </w:rPr>
              <w:t>Servicios de construcción $25.344.513.162 COP</w:t>
            </w:r>
          </w:p>
        </w:tc>
        <w:tc>
          <w:tcPr>
            <w:tcW w:w="366" w:type="pct"/>
            <w:shd w:val="clear" w:color="auto" w:fill="FFFFFF" w:themeFill="background1"/>
            <w:tcMar>
              <w:left w:w="70" w:type="dxa"/>
              <w:right w:w="70" w:type="dxa"/>
            </w:tcMar>
            <w:vAlign w:val="center"/>
          </w:tcPr>
          <w:p w14:paraId="77C70BA1" w14:textId="77777777" w:rsidR="00AA138C" w:rsidRPr="00DC0A58" w:rsidRDefault="00AA138C"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2A16132E"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1, 2, 3, 4, 5, 6, 7, 12, 14, 15, 16, 17, 19, 32, 33, 34, 35,36, 37, 40, 41, 42, 43, 45, 46</w:t>
            </w:r>
          </w:p>
        </w:tc>
        <w:tc>
          <w:tcPr>
            <w:tcW w:w="799" w:type="pct"/>
            <w:shd w:val="clear" w:color="auto" w:fill="FFFFFF" w:themeFill="background1"/>
            <w:tcMar>
              <w:left w:w="70" w:type="dxa"/>
              <w:right w:w="70" w:type="dxa"/>
            </w:tcMar>
            <w:vAlign w:val="center"/>
          </w:tcPr>
          <w:p w14:paraId="2BEA9092"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60B9081B" w14:textId="77777777" w:rsidR="00AA138C" w:rsidRDefault="00AA138C" w:rsidP="00B03520">
            <w:pPr>
              <w:spacing w:line="240" w:lineRule="auto"/>
              <w:jc w:val="center"/>
              <w:rPr>
                <w:rFonts w:ascii="Calibri" w:hAnsi="Calibri"/>
                <w:sz w:val="16"/>
                <w:szCs w:val="16"/>
              </w:rPr>
            </w:pPr>
          </w:p>
          <w:p w14:paraId="3578D032"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NO</w:t>
            </w:r>
          </w:p>
        </w:tc>
      </w:tr>
      <w:tr w:rsidR="00AA138C" w:rsidRPr="00DC0A58" w14:paraId="4BA23ADE" w14:textId="77777777" w:rsidTr="00AA138C">
        <w:trPr>
          <w:trHeight w:val="612"/>
          <w:jc w:val="center"/>
        </w:trPr>
        <w:tc>
          <w:tcPr>
            <w:tcW w:w="604" w:type="pct"/>
            <w:vMerge w:val="restart"/>
            <w:shd w:val="clear" w:color="auto" w:fill="FFFFFF" w:themeFill="background1"/>
            <w:tcMar>
              <w:left w:w="70" w:type="dxa"/>
              <w:right w:w="70" w:type="dxa"/>
            </w:tcMar>
            <w:vAlign w:val="center"/>
          </w:tcPr>
          <w:p w14:paraId="53B5A27E" w14:textId="77777777" w:rsidR="00AA138C" w:rsidRPr="00DC0A58" w:rsidRDefault="00AA138C" w:rsidP="00B03520">
            <w:pPr>
              <w:spacing w:line="240" w:lineRule="auto"/>
              <w:jc w:val="center"/>
              <w:rPr>
                <w:b/>
                <w:sz w:val="16"/>
                <w:szCs w:val="16"/>
              </w:rPr>
            </w:pPr>
            <w:r w:rsidRPr="00DC0A58">
              <w:rPr>
                <w:b/>
                <w:sz w:val="16"/>
                <w:szCs w:val="16"/>
              </w:rPr>
              <w:t>Chile</w:t>
            </w:r>
          </w:p>
        </w:tc>
        <w:tc>
          <w:tcPr>
            <w:tcW w:w="604" w:type="pct"/>
            <w:vMerge w:val="restart"/>
            <w:shd w:val="clear" w:color="auto" w:fill="FFFFFF" w:themeFill="background1"/>
            <w:tcMar>
              <w:left w:w="70" w:type="dxa"/>
              <w:right w:w="70" w:type="dxa"/>
            </w:tcMar>
            <w:vAlign w:val="center"/>
          </w:tcPr>
          <w:p w14:paraId="7A2796CF" w14:textId="77777777" w:rsidR="00AA138C" w:rsidRPr="00DC0A58" w:rsidRDefault="00AA138C" w:rsidP="00B03520">
            <w:pPr>
              <w:spacing w:line="240" w:lineRule="auto"/>
              <w:jc w:val="center"/>
              <w:rPr>
                <w:b/>
                <w:sz w:val="16"/>
                <w:szCs w:val="16"/>
              </w:rPr>
            </w:pPr>
            <w:r w:rsidRPr="00DC0A58">
              <w:rPr>
                <w:b/>
                <w:sz w:val="16"/>
                <w:szCs w:val="16"/>
              </w:rPr>
              <w:t>Chile</w:t>
            </w:r>
          </w:p>
        </w:tc>
        <w:tc>
          <w:tcPr>
            <w:tcW w:w="1003" w:type="pct"/>
            <w:shd w:val="clear" w:color="auto" w:fill="FFFFFF" w:themeFill="background1"/>
            <w:tcMar>
              <w:left w:w="70" w:type="dxa"/>
              <w:right w:w="70" w:type="dxa"/>
            </w:tcMar>
            <w:vAlign w:val="center"/>
          </w:tcPr>
          <w:p w14:paraId="5BD177A3" w14:textId="77777777" w:rsidR="00AA138C" w:rsidRPr="00DC0A58" w:rsidRDefault="00AA138C" w:rsidP="00B03520">
            <w:pPr>
              <w:spacing w:line="240" w:lineRule="auto"/>
              <w:jc w:val="center"/>
              <w:rPr>
                <w:sz w:val="16"/>
                <w:szCs w:val="16"/>
              </w:rPr>
            </w:pPr>
            <w:r w:rsidRPr="00DC0A58">
              <w:rPr>
                <w:sz w:val="16"/>
                <w:szCs w:val="16"/>
              </w:rPr>
              <w:t>Bienes y servicios</w:t>
            </w:r>
            <w:r w:rsidRPr="00DC0A58">
              <w:rPr>
                <w:sz w:val="16"/>
                <w:szCs w:val="16"/>
              </w:rPr>
              <w:br/>
              <w:t>$255.459.239 COP</w:t>
            </w:r>
          </w:p>
        </w:tc>
        <w:tc>
          <w:tcPr>
            <w:tcW w:w="366" w:type="pct"/>
            <w:shd w:val="clear" w:color="auto" w:fill="FFFFFF" w:themeFill="background1"/>
            <w:tcMar>
              <w:left w:w="70" w:type="dxa"/>
              <w:right w:w="70" w:type="dxa"/>
            </w:tcMar>
            <w:vAlign w:val="center"/>
          </w:tcPr>
          <w:p w14:paraId="0DE78C8C" w14:textId="77777777" w:rsidR="00AA138C" w:rsidRPr="00DC0A58" w:rsidRDefault="00AA138C"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070792A8"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1, 2, 3, 4, 5, 6, 8, 12, 14, 15, 16, 17, 18, 19, 32, 33, 34, 35, 36, 37, 40, 41, 42, 43, 45, 46</w:t>
            </w:r>
          </w:p>
        </w:tc>
        <w:tc>
          <w:tcPr>
            <w:tcW w:w="799" w:type="pct"/>
            <w:shd w:val="clear" w:color="auto" w:fill="FFFFFF" w:themeFill="background1"/>
            <w:tcMar>
              <w:left w:w="70" w:type="dxa"/>
              <w:right w:w="70" w:type="dxa"/>
            </w:tcMar>
            <w:vAlign w:val="center"/>
          </w:tcPr>
          <w:p w14:paraId="4891E88F"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20939243" w14:textId="77777777" w:rsidR="00AA138C" w:rsidRDefault="00AA138C" w:rsidP="00B03520">
            <w:pPr>
              <w:spacing w:line="240" w:lineRule="auto"/>
              <w:jc w:val="center"/>
              <w:rPr>
                <w:rFonts w:ascii="Calibri" w:hAnsi="Calibri"/>
                <w:sz w:val="16"/>
                <w:szCs w:val="16"/>
              </w:rPr>
            </w:pPr>
          </w:p>
          <w:p w14:paraId="585EE5C9"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5E81B504" w14:textId="77777777" w:rsidTr="00AA138C">
        <w:trPr>
          <w:trHeight w:val="279"/>
          <w:jc w:val="center"/>
        </w:trPr>
        <w:tc>
          <w:tcPr>
            <w:tcW w:w="604" w:type="pct"/>
            <w:vMerge/>
            <w:shd w:val="clear" w:color="auto" w:fill="FFFFFF" w:themeFill="background1"/>
            <w:tcMar>
              <w:left w:w="70" w:type="dxa"/>
              <w:right w:w="70" w:type="dxa"/>
            </w:tcMar>
            <w:vAlign w:val="center"/>
          </w:tcPr>
          <w:p w14:paraId="29B9313D" w14:textId="77777777" w:rsidR="00AA138C" w:rsidRPr="00DC0A58" w:rsidRDefault="00AA138C"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40A2BBCA" w14:textId="77777777" w:rsidR="00AA138C" w:rsidRPr="00DC0A58" w:rsidRDefault="00AA138C"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3E0B0AED" w14:textId="77777777" w:rsidR="00AA138C" w:rsidRPr="00DC0A58" w:rsidRDefault="00AA138C" w:rsidP="00B03520">
            <w:pPr>
              <w:spacing w:line="240" w:lineRule="auto"/>
              <w:jc w:val="center"/>
              <w:rPr>
                <w:sz w:val="16"/>
                <w:szCs w:val="16"/>
              </w:rPr>
            </w:pPr>
            <w:r w:rsidRPr="00DC0A58">
              <w:rPr>
                <w:sz w:val="16"/>
                <w:szCs w:val="16"/>
              </w:rPr>
              <w:t>Servicios de construcción</w:t>
            </w:r>
            <w:r w:rsidRPr="00DC0A58">
              <w:rPr>
                <w:sz w:val="16"/>
                <w:szCs w:val="16"/>
              </w:rPr>
              <w:br/>
              <w:t>$25.545.923.858 COP</w:t>
            </w:r>
          </w:p>
        </w:tc>
        <w:tc>
          <w:tcPr>
            <w:tcW w:w="366" w:type="pct"/>
            <w:shd w:val="clear" w:color="auto" w:fill="FFFFFF" w:themeFill="background1"/>
            <w:tcMar>
              <w:left w:w="70" w:type="dxa"/>
              <w:right w:w="70" w:type="dxa"/>
            </w:tcMar>
            <w:vAlign w:val="center"/>
          </w:tcPr>
          <w:p w14:paraId="48AEF812" w14:textId="77777777" w:rsidR="00AA138C" w:rsidRPr="00DC0A58" w:rsidRDefault="00AA138C"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7B6F996F"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1, 2, 3, 4, 5, 6, 8, 12, 14, 15, 16, 17, 18, 19, 32, 33, 34, 35, 36, 37, 40, 41, 42, 43, 45, 46</w:t>
            </w:r>
          </w:p>
        </w:tc>
        <w:tc>
          <w:tcPr>
            <w:tcW w:w="799" w:type="pct"/>
            <w:shd w:val="clear" w:color="auto" w:fill="FFFFFF" w:themeFill="background1"/>
            <w:tcMar>
              <w:left w:w="70" w:type="dxa"/>
              <w:right w:w="70" w:type="dxa"/>
            </w:tcMar>
            <w:vAlign w:val="center"/>
          </w:tcPr>
          <w:p w14:paraId="035E41CC"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520ED5FF" w14:textId="77777777" w:rsidR="00AA138C" w:rsidRDefault="00AA138C" w:rsidP="00B03520">
            <w:pPr>
              <w:spacing w:line="240" w:lineRule="auto"/>
              <w:jc w:val="center"/>
              <w:rPr>
                <w:rFonts w:ascii="Calibri" w:hAnsi="Calibri"/>
                <w:sz w:val="16"/>
                <w:szCs w:val="16"/>
              </w:rPr>
            </w:pPr>
          </w:p>
          <w:p w14:paraId="1E347BE5"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NO</w:t>
            </w:r>
          </w:p>
        </w:tc>
      </w:tr>
      <w:tr w:rsidR="00AA138C" w:rsidRPr="00DC0A58" w14:paraId="77FA7D8A" w14:textId="77777777" w:rsidTr="00AA138C">
        <w:trPr>
          <w:trHeight w:val="612"/>
          <w:jc w:val="center"/>
        </w:trPr>
        <w:tc>
          <w:tcPr>
            <w:tcW w:w="604" w:type="pct"/>
            <w:vMerge w:val="restart"/>
            <w:shd w:val="clear" w:color="auto" w:fill="FFFFFF" w:themeFill="background1"/>
            <w:tcMar>
              <w:left w:w="70" w:type="dxa"/>
              <w:right w:w="70" w:type="dxa"/>
            </w:tcMar>
            <w:vAlign w:val="center"/>
          </w:tcPr>
          <w:p w14:paraId="310A3677" w14:textId="77777777" w:rsidR="00AA138C" w:rsidRPr="00DC0A58" w:rsidRDefault="00AA138C" w:rsidP="00B03520">
            <w:pPr>
              <w:spacing w:line="240" w:lineRule="auto"/>
              <w:jc w:val="center"/>
              <w:rPr>
                <w:b/>
                <w:sz w:val="16"/>
                <w:szCs w:val="16"/>
              </w:rPr>
            </w:pPr>
            <w:r w:rsidRPr="00DC0A58">
              <w:rPr>
                <w:b/>
                <w:sz w:val="16"/>
                <w:szCs w:val="16"/>
              </w:rPr>
              <w:t>Corea</w:t>
            </w:r>
          </w:p>
        </w:tc>
        <w:tc>
          <w:tcPr>
            <w:tcW w:w="604" w:type="pct"/>
            <w:vMerge w:val="restart"/>
            <w:shd w:val="clear" w:color="auto" w:fill="FFFFFF" w:themeFill="background1"/>
            <w:tcMar>
              <w:left w:w="70" w:type="dxa"/>
              <w:right w:w="70" w:type="dxa"/>
            </w:tcMar>
            <w:vAlign w:val="center"/>
          </w:tcPr>
          <w:p w14:paraId="6FD84F2A" w14:textId="77777777" w:rsidR="00AA138C" w:rsidRPr="00DC0A58" w:rsidRDefault="00AA138C" w:rsidP="00B03520">
            <w:pPr>
              <w:spacing w:line="240" w:lineRule="auto"/>
              <w:jc w:val="center"/>
              <w:rPr>
                <w:b/>
                <w:sz w:val="16"/>
                <w:szCs w:val="16"/>
              </w:rPr>
            </w:pPr>
            <w:r w:rsidRPr="00DC0A58">
              <w:rPr>
                <w:b/>
                <w:sz w:val="16"/>
                <w:szCs w:val="16"/>
              </w:rPr>
              <w:t>Corea</w:t>
            </w:r>
          </w:p>
        </w:tc>
        <w:tc>
          <w:tcPr>
            <w:tcW w:w="1003" w:type="pct"/>
            <w:shd w:val="clear" w:color="auto" w:fill="FFFFFF" w:themeFill="background1"/>
            <w:tcMar>
              <w:left w:w="70" w:type="dxa"/>
              <w:right w:w="70" w:type="dxa"/>
            </w:tcMar>
            <w:vAlign w:val="center"/>
          </w:tcPr>
          <w:p w14:paraId="5861F997" w14:textId="77777777" w:rsidR="00AA138C" w:rsidRPr="00DC0A58" w:rsidRDefault="00AA138C" w:rsidP="00B03520">
            <w:pPr>
              <w:spacing w:line="240" w:lineRule="auto"/>
              <w:jc w:val="center"/>
              <w:rPr>
                <w:sz w:val="16"/>
                <w:szCs w:val="16"/>
              </w:rPr>
            </w:pPr>
            <w:r w:rsidRPr="00DC0A58">
              <w:rPr>
                <w:sz w:val="16"/>
                <w:szCs w:val="16"/>
              </w:rPr>
              <w:t>Bienes y servicios</w:t>
            </w:r>
            <w:r w:rsidRPr="00DC0A58">
              <w:rPr>
                <w:sz w:val="16"/>
                <w:szCs w:val="16"/>
              </w:rPr>
              <w:br/>
              <w:t>$359.000.000 COP</w:t>
            </w:r>
          </w:p>
        </w:tc>
        <w:tc>
          <w:tcPr>
            <w:tcW w:w="366" w:type="pct"/>
            <w:shd w:val="clear" w:color="auto" w:fill="FFFFFF" w:themeFill="background1"/>
            <w:tcMar>
              <w:left w:w="70" w:type="dxa"/>
              <w:right w:w="70" w:type="dxa"/>
            </w:tcMar>
            <w:vAlign w:val="center"/>
          </w:tcPr>
          <w:p w14:paraId="41B0EF18" w14:textId="77777777" w:rsidR="00AA138C" w:rsidRPr="00DC0A58" w:rsidRDefault="00AA138C"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3BD1525F"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1, 3, 4, 5, 6, 7, 10, 11, 12, 14, 15, 16, 17, 19, 32, 34, 35, 37, 40, 41, 42, 45, 54, 57, 58</w:t>
            </w:r>
          </w:p>
        </w:tc>
        <w:tc>
          <w:tcPr>
            <w:tcW w:w="799" w:type="pct"/>
            <w:shd w:val="clear" w:color="auto" w:fill="FFFFFF" w:themeFill="background1"/>
            <w:tcMar>
              <w:left w:w="70" w:type="dxa"/>
              <w:right w:w="70" w:type="dxa"/>
            </w:tcMar>
            <w:vAlign w:val="center"/>
          </w:tcPr>
          <w:p w14:paraId="6851DA81"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27387875" w14:textId="77777777" w:rsidR="00AA138C" w:rsidRDefault="00AA138C" w:rsidP="00B03520">
            <w:pPr>
              <w:spacing w:line="240" w:lineRule="auto"/>
              <w:jc w:val="center"/>
              <w:rPr>
                <w:rFonts w:ascii="Calibri" w:hAnsi="Calibri"/>
                <w:sz w:val="16"/>
                <w:szCs w:val="16"/>
              </w:rPr>
            </w:pPr>
          </w:p>
          <w:p w14:paraId="3C71E211"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125787DE" w14:textId="77777777" w:rsidTr="00AA138C">
        <w:trPr>
          <w:trHeight w:val="612"/>
          <w:jc w:val="center"/>
        </w:trPr>
        <w:tc>
          <w:tcPr>
            <w:tcW w:w="604" w:type="pct"/>
            <w:vMerge/>
            <w:shd w:val="clear" w:color="auto" w:fill="FFFFFF" w:themeFill="background1"/>
            <w:tcMar>
              <w:left w:w="70" w:type="dxa"/>
              <w:right w:w="70" w:type="dxa"/>
            </w:tcMar>
            <w:vAlign w:val="center"/>
          </w:tcPr>
          <w:p w14:paraId="5FAF0F64" w14:textId="77777777" w:rsidR="00AA138C" w:rsidRPr="00DC0A58" w:rsidRDefault="00AA138C"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59EE5DB2" w14:textId="77777777" w:rsidR="00AA138C" w:rsidRPr="00DC0A58" w:rsidRDefault="00AA138C"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288D64DC" w14:textId="77777777" w:rsidR="00AA138C" w:rsidRPr="00DC0A58" w:rsidRDefault="00AA138C" w:rsidP="00B03520">
            <w:pPr>
              <w:spacing w:line="240" w:lineRule="auto"/>
              <w:jc w:val="center"/>
              <w:rPr>
                <w:sz w:val="16"/>
                <w:szCs w:val="16"/>
              </w:rPr>
            </w:pPr>
            <w:r w:rsidRPr="00DC0A58">
              <w:rPr>
                <w:sz w:val="16"/>
                <w:szCs w:val="16"/>
              </w:rPr>
              <w:t>Servicios de construcción</w:t>
            </w:r>
            <w:r w:rsidRPr="00DC0A58">
              <w:rPr>
                <w:sz w:val="16"/>
                <w:szCs w:val="16"/>
              </w:rPr>
              <w:br/>
              <w:t>$25.700.000.000 COP</w:t>
            </w:r>
          </w:p>
        </w:tc>
        <w:tc>
          <w:tcPr>
            <w:tcW w:w="366" w:type="pct"/>
            <w:shd w:val="clear" w:color="auto" w:fill="FFFFFF" w:themeFill="background1"/>
            <w:tcMar>
              <w:left w:w="70" w:type="dxa"/>
              <w:right w:w="70" w:type="dxa"/>
            </w:tcMar>
            <w:vAlign w:val="center"/>
          </w:tcPr>
          <w:p w14:paraId="536314AD" w14:textId="77777777" w:rsidR="00AA138C" w:rsidRPr="00DC0A58" w:rsidRDefault="00AA138C"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1B1D1900"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1, 3, 4, 5, 6, 7, 10, 11, 12, 14, 15, 16, 17, 19, 32, 34, 35, 37, 40, 41, 42, 45, 54, 57, 58</w:t>
            </w:r>
          </w:p>
        </w:tc>
        <w:tc>
          <w:tcPr>
            <w:tcW w:w="799" w:type="pct"/>
            <w:shd w:val="clear" w:color="auto" w:fill="FFFFFF" w:themeFill="background1"/>
            <w:tcMar>
              <w:left w:w="70" w:type="dxa"/>
              <w:right w:w="70" w:type="dxa"/>
            </w:tcMar>
            <w:vAlign w:val="center"/>
          </w:tcPr>
          <w:p w14:paraId="4654DAE8"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405EE22E" w14:textId="77777777" w:rsidR="00AA138C" w:rsidRDefault="00AA138C" w:rsidP="00B03520">
            <w:pPr>
              <w:spacing w:line="240" w:lineRule="auto"/>
              <w:jc w:val="center"/>
              <w:rPr>
                <w:rFonts w:ascii="Calibri" w:hAnsi="Calibri"/>
                <w:sz w:val="16"/>
                <w:szCs w:val="16"/>
              </w:rPr>
            </w:pPr>
          </w:p>
          <w:p w14:paraId="1317C7C5"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NO</w:t>
            </w:r>
          </w:p>
        </w:tc>
      </w:tr>
      <w:tr w:rsidR="00AA138C" w:rsidRPr="00DC0A58" w14:paraId="65C5F229" w14:textId="77777777" w:rsidTr="00AA138C">
        <w:trPr>
          <w:trHeight w:val="612"/>
          <w:jc w:val="center"/>
        </w:trPr>
        <w:tc>
          <w:tcPr>
            <w:tcW w:w="604" w:type="pct"/>
            <w:vMerge w:val="restart"/>
            <w:shd w:val="clear" w:color="auto" w:fill="FFFFFF" w:themeFill="background1"/>
            <w:tcMar>
              <w:left w:w="70" w:type="dxa"/>
              <w:right w:w="70" w:type="dxa"/>
            </w:tcMar>
            <w:vAlign w:val="center"/>
          </w:tcPr>
          <w:p w14:paraId="43040513" w14:textId="77777777" w:rsidR="00AA138C" w:rsidRPr="00DC0A58" w:rsidRDefault="00AA138C" w:rsidP="00B03520">
            <w:pPr>
              <w:spacing w:line="240" w:lineRule="auto"/>
              <w:jc w:val="center"/>
              <w:rPr>
                <w:b/>
                <w:sz w:val="16"/>
                <w:szCs w:val="16"/>
              </w:rPr>
            </w:pPr>
            <w:r w:rsidRPr="00DC0A58">
              <w:rPr>
                <w:b/>
                <w:sz w:val="16"/>
                <w:szCs w:val="16"/>
              </w:rPr>
              <w:lastRenderedPageBreak/>
              <w:t>Estados AELC</w:t>
            </w:r>
          </w:p>
        </w:tc>
        <w:tc>
          <w:tcPr>
            <w:tcW w:w="604" w:type="pct"/>
            <w:vMerge w:val="restart"/>
            <w:shd w:val="clear" w:color="auto" w:fill="FFFFFF" w:themeFill="background1"/>
            <w:tcMar>
              <w:left w:w="70" w:type="dxa"/>
              <w:right w:w="70" w:type="dxa"/>
            </w:tcMar>
            <w:vAlign w:val="center"/>
          </w:tcPr>
          <w:p w14:paraId="0C4370F0" w14:textId="77777777" w:rsidR="00AA138C" w:rsidRPr="00DC0A58" w:rsidRDefault="00AA138C" w:rsidP="00B03520">
            <w:pPr>
              <w:spacing w:line="240" w:lineRule="auto"/>
              <w:jc w:val="center"/>
              <w:rPr>
                <w:b/>
                <w:sz w:val="16"/>
                <w:szCs w:val="16"/>
              </w:rPr>
            </w:pPr>
            <w:r w:rsidRPr="00DC0A58">
              <w:rPr>
                <w:b/>
                <w:sz w:val="16"/>
                <w:szCs w:val="16"/>
              </w:rPr>
              <w:t>Estados AELC</w:t>
            </w:r>
          </w:p>
        </w:tc>
        <w:tc>
          <w:tcPr>
            <w:tcW w:w="1003" w:type="pct"/>
            <w:shd w:val="clear" w:color="auto" w:fill="FFFFFF" w:themeFill="background1"/>
            <w:tcMar>
              <w:left w:w="70" w:type="dxa"/>
              <w:right w:w="70" w:type="dxa"/>
            </w:tcMar>
            <w:vAlign w:val="center"/>
          </w:tcPr>
          <w:p w14:paraId="12506229" w14:textId="77777777" w:rsidR="00AA138C" w:rsidRPr="00DC0A58" w:rsidRDefault="00AA138C" w:rsidP="00B03520">
            <w:pPr>
              <w:spacing w:line="240" w:lineRule="auto"/>
              <w:jc w:val="center"/>
              <w:rPr>
                <w:sz w:val="16"/>
                <w:szCs w:val="16"/>
              </w:rPr>
            </w:pPr>
            <w:r w:rsidRPr="00DC0A58">
              <w:rPr>
                <w:sz w:val="16"/>
                <w:szCs w:val="16"/>
              </w:rPr>
              <w:t>Bienes y servicios</w:t>
            </w:r>
            <w:r w:rsidRPr="00DC0A58">
              <w:rPr>
                <w:sz w:val="16"/>
                <w:szCs w:val="16"/>
              </w:rPr>
              <w:br/>
              <w:t>$696.380.112 COP</w:t>
            </w:r>
          </w:p>
        </w:tc>
        <w:tc>
          <w:tcPr>
            <w:tcW w:w="366" w:type="pct"/>
            <w:shd w:val="clear" w:color="auto" w:fill="FFFFFF" w:themeFill="background1"/>
            <w:tcMar>
              <w:left w:w="70" w:type="dxa"/>
              <w:right w:w="70" w:type="dxa"/>
            </w:tcMar>
            <w:vAlign w:val="center"/>
          </w:tcPr>
          <w:p w14:paraId="30D27080" w14:textId="77777777" w:rsidR="00AA138C" w:rsidRPr="00DC0A58" w:rsidRDefault="00AA138C"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14329B6B"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1, 4, 5, 6, 7, 10, 11, 12, 14, 15, 16, 17, 19, 32, 33, 34, 35, 36, 37, 40, 41, 42, 43, 45, 46</w:t>
            </w:r>
          </w:p>
        </w:tc>
        <w:tc>
          <w:tcPr>
            <w:tcW w:w="799" w:type="pct"/>
            <w:shd w:val="clear" w:color="auto" w:fill="FFFFFF" w:themeFill="background1"/>
            <w:tcMar>
              <w:left w:w="70" w:type="dxa"/>
              <w:right w:w="70" w:type="dxa"/>
            </w:tcMar>
            <w:vAlign w:val="center"/>
          </w:tcPr>
          <w:p w14:paraId="74812532"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197CDA64" w14:textId="77777777" w:rsidR="00AA138C" w:rsidRDefault="00AA138C" w:rsidP="00B03520">
            <w:pPr>
              <w:spacing w:line="240" w:lineRule="auto"/>
              <w:jc w:val="center"/>
              <w:rPr>
                <w:rFonts w:ascii="Calibri" w:hAnsi="Calibri"/>
                <w:sz w:val="16"/>
                <w:szCs w:val="16"/>
              </w:rPr>
            </w:pPr>
          </w:p>
          <w:p w14:paraId="65D2DF1B"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1D8FEE43" w14:textId="77777777" w:rsidTr="00AA138C">
        <w:trPr>
          <w:trHeight w:val="77"/>
          <w:jc w:val="center"/>
        </w:trPr>
        <w:tc>
          <w:tcPr>
            <w:tcW w:w="604" w:type="pct"/>
            <w:vMerge/>
            <w:shd w:val="clear" w:color="auto" w:fill="FFFFFF" w:themeFill="background1"/>
            <w:tcMar>
              <w:left w:w="70" w:type="dxa"/>
              <w:right w:w="70" w:type="dxa"/>
            </w:tcMar>
            <w:vAlign w:val="center"/>
          </w:tcPr>
          <w:p w14:paraId="75E8098D" w14:textId="77777777" w:rsidR="00AA138C" w:rsidRPr="00DC0A58" w:rsidRDefault="00AA138C"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61C34D52" w14:textId="77777777" w:rsidR="00AA138C" w:rsidRPr="00DC0A58" w:rsidRDefault="00AA138C"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1C7A4099" w14:textId="77777777" w:rsidR="00AA138C" w:rsidRPr="00DC0A58" w:rsidRDefault="00AA138C" w:rsidP="00B03520">
            <w:pPr>
              <w:spacing w:line="240" w:lineRule="auto"/>
              <w:jc w:val="center"/>
              <w:rPr>
                <w:sz w:val="16"/>
                <w:szCs w:val="16"/>
              </w:rPr>
            </w:pPr>
            <w:r w:rsidRPr="00DC0A58">
              <w:rPr>
                <w:sz w:val="16"/>
                <w:szCs w:val="16"/>
              </w:rPr>
              <w:t>Servicios de construcción</w:t>
            </w:r>
            <w:r w:rsidRPr="00DC0A58">
              <w:rPr>
                <w:sz w:val="16"/>
                <w:szCs w:val="16"/>
              </w:rPr>
              <w:br/>
              <w:t>$26.783.850.461 COP</w:t>
            </w:r>
          </w:p>
        </w:tc>
        <w:tc>
          <w:tcPr>
            <w:tcW w:w="366" w:type="pct"/>
            <w:shd w:val="clear" w:color="auto" w:fill="FFFFFF" w:themeFill="background1"/>
            <w:tcMar>
              <w:left w:w="70" w:type="dxa"/>
              <w:right w:w="70" w:type="dxa"/>
            </w:tcMar>
            <w:vAlign w:val="center"/>
          </w:tcPr>
          <w:p w14:paraId="190CE016" w14:textId="77777777" w:rsidR="00AA138C" w:rsidRPr="00DC0A58" w:rsidRDefault="00AA138C"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1DFD6FCE"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1, 4, 5, 6, 7, 10, 11, 12, 14, 15, 16, 17, 19, 32, 33, 34, 35, 36, 37, 40, 41, 42, 43, 45, 46</w:t>
            </w:r>
          </w:p>
        </w:tc>
        <w:tc>
          <w:tcPr>
            <w:tcW w:w="799" w:type="pct"/>
            <w:shd w:val="clear" w:color="auto" w:fill="FFFFFF" w:themeFill="background1"/>
            <w:tcMar>
              <w:left w:w="70" w:type="dxa"/>
              <w:right w:w="70" w:type="dxa"/>
            </w:tcMar>
            <w:vAlign w:val="center"/>
          </w:tcPr>
          <w:p w14:paraId="1EB6F413"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6BBE4641" w14:textId="77777777" w:rsidR="00AA138C" w:rsidRDefault="00AA138C" w:rsidP="00B03520">
            <w:pPr>
              <w:spacing w:line="240" w:lineRule="auto"/>
              <w:jc w:val="center"/>
              <w:rPr>
                <w:rFonts w:ascii="Calibri" w:hAnsi="Calibri"/>
                <w:sz w:val="16"/>
                <w:szCs w:val="16"/>
              </w:rPr>
            </w:pPr>
          </w:p>
          <w:p w14:paraId="7D9A2525"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NO</w:t>
            </w:r>
          </w:p>
        </w:tc>
      </w:tr>
      <w:tr w:rsidR="00AA138C" w:rsidRPr="00DC0A58" w14:paraId="62C933C2" w14:textId="77777777" w:rsidTr="00AA138C">
        <w:trPr>
          <w:trHeight w:val="816"/>
          <w:jc w:val="center"/>
        </w:trPr>
        <w:tc>
          <w:tcPr>
            <w:tcW w:w="604" w:type="pct"/>
            <w:vMerge w:val="restart"/>
            <w:shd w:val="clear" w:color="auto" w:fill="FFFFFF" w:themeFill="background1"/>
            <w:tcMar>
              <w:left w:w="70" w:type="dxa"/>
              <w:right w:w="70" w:type="dxa"/>
            </w:tcMar>
            <w:vAlign w:val="center"/>
          </w:tcPr>
          <w:p w14:paraId="35B43085" w14:textId="77777777" w:rsidR="00AA138C" w:rsidRPr="00DC0A58" w:rsidRDefault="00AA138C" w:rsidP="00B03520">
            <w:pPr>
              <w:spacing w:line="240" w:lineRule="auto"/>
              <w:jc w:val="center"/>
              <w:rPr>
                <w:b/>
                <w:sz w:val="16"/>
                <w:szCs w:val="16"/>
              </w:rPr>
            </w:pPr>
            <w:r w:rsidRPr="00DC0A58">
              <w:rPr>
                <w:b/>
                <w:sz w:val="16"/>
                <w:szCs w:val="16"/>
              </w:rPr>
              <w:t xml:space="preserve"> Estados Unidos y Costa Rica </w:t>
            </w:r>
          </w:p>
        </w:tc>
        <w:tc>
          <w:tcPr>
            <w:tcW w:w="604" w:type="pct"/>
            <w:vMerge w:val="restart"/>
            <w:shd w:val="clear" w:color="auto" w:fill="FFFFFF" w:themeFill="background1"/>
            <w:tcMar>
              <w:left w:w="70" w:type="dxa"/>
              <w:right w:w="70" w:type="dxa"/>
            </w:tcMar>
            <w:vAlign w:val="center"/>
          </w:tcPr>
          <w:p w14:paraId="5CB63049" w14:textId="77777777" w:rsidR="00AA138C" w:rsidRPr="00DC0A58" w:rsidRDefault="00AA138C" w:rsidP="00B03520">
            <w:pPr>
              <w:spacing w:line="240" w:lineRule="auto"/>
              <w:jc w:val="center"/>
              <w:rPr>
                <w:b/>
                <w:sz w:val="16"/>
                <w:szCs w:val="16"/>
              </w:rPr>
            </w:pPr>
            <w:r w:rsidRPr="00DC0A58">
              <w:rPr>
                <w:b/>
                <w:sz w:val="16"/>
                <w:szCs w:val="16"/>
              </w:rPr>
              <w:t xml:space="preserve"> Estados Unidos y Costa Rica </w:t>
            </w:r>
          </w:p>
        </w:tc>
        <w:tc>
          <w:tcPr>
            <w:tcW w:w="1003" w:type="pct"/>
            <w:shd w:val="clear" w:color="auto" w:fill="FFFFFF" w:themeFill="background1"/>
            <w:tcMar>
              <w:left w:w="70" w:type="dxa"/>
              <w:right w:w="70" w:type="dxa"/>
            </w:tcMar>
            <w:vAlign w:val="center"/>
          </w:tcPr>
          <w:p w14:paraId="546755C8" w14:textId="77777777" w:rsidR="00AA138C" w:rsidRPr="00DC0A58" w:rsidRDefault="00AA138C" w:rsidP="00B03520">
            <w:pPr>
              <w:spacing w:line="240" w:lineRule="auto"/>
              <w:jc w:val="center"/>
              <w:rPr>
                <w:sz w:val="16"/>
                <w:szCs w:val="16"/>
              </w:rPr>
            </w:pPr>
            <w:r w:rsidRPr="00DC0A58">
              <w:rPr>
                <w:sz w:val="16"/>
                <w:szCs w:val="16"/>
              </w:rPr>
              <w:t>Bienes y servicios</w:t>
            </w:r>
            <w:r w:rsidRPr="00DC0A58">
              <w:rPr>
                <w:sz w:val="16"/>
                <w:szCs w:val="16"/>
              </w:rPr>
              <w:br/>
              <w:t>$337.737.809 COP</w:t>
            </w:r>
          </w:p>
        </w:tc>
        <w:tc>
          <w:tcPr>
            <w:tcW w:w="366" w:type="pct"/>
            <w:shd w:val="clear" w:color="auto" w:fill="FFFFFF" w:themeFill="background1"/>
            <w:tcMar>
              <w:left w:w="70" w:type="dxa"/>
              <w:right w:w="70" w:type="dxa"/>
            </w:tcMar>
            <w:vAlign w:val="center"/>
          </w:tcPr>
          <w:p w14:paraId="1B52BDC3" w14:textId="77777777" w:rsidR="00AA138C" w:rsidRPr="00DC0A58" w:rsidRDefault="00AA138C"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5046AF17"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7, 12, 14, 15, 16, 17, 19, 32, 33, 34, 35, 36, 37, 40, 41, 42, 43, 45, 46 Estados Unidos</w:t>
            </w:r>
          </w:p>
        </w:tc>
        <w:tc>
          <w:tcPr>
            <w:tcW w:w="799" w:type="pct"/>
            <w:shd w:val="clear" w:color="auto" w:fill="FFFFFF" w:themeFill="background1"/>
            <w:tcMar>
              <w:left w:w="70" w:type="dxa"/>
              <w:right w:w="70" w:type="dxa"/>
            </w:tcMar>
            <w:vAlign w:val="center"/>
          </w:tcPr>
          <w:p w14:paraId="42B7E99C"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2489E0DD" w14:textId="77777777" w:rsidR="00AA138C" w:rsidRDefault="00AA138C" w:rsidP="00B03520">
            <w:pPr>
              <w:spacing w:line="240" w:lineRule="auto"/>
              <w:jc w:val="center"/>
              <w:rPr>
                <w:rFonts w:ascii="Calibri" w:hAnsi="Calibri"/>
                <w:sz w:val="16"/>
                <w:szCs w:val="16"/>
              </w:rPr>
            </w:pPr>
          </w:p>
          <w:p w14:paraId="588433EF"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0E498267" w14:textId="77777777" w:rsidTr="00AA138C">
        <w:trPr>
          <w:trHeight w:val="612"/>
          <w:jc w:val="center"/>
        </w:trPr>
        <w:tc>
          <w:tcPr>
            <w:tcW w:w="604" w:type="pct"/>
            <w:vMerge/>
            <w:shd w:val="clear" w:color="auto" w:fill="FFFFFF" w:themeFill="background1"/>
            <w:tcMar>
              <w:left w:w="70" w:type="dxa"/>
              <w:right w:w="70" w:type="dxa"/>
            </w:tcMar>
            <w:vAlign w:val="center"/>
          </w:tcPr>
          <w:p w14:paraId="5BD394CF" w14:textId="77777777" w:rsidR="00AA138C" w:rsidRPr="00DC0A58" w:rsidRDefault="00AA138C"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5F00A24A" w14:textId="77777777" w:rsidR="00AA138C" w:rsidRPr="00DC0A58" w:rsidRDefault="00AA138C"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365EC999" w14:textId="77777777" w:rsidR="00AA138C" w:rsidRPr="00DC0A58" w:rsidRDefault="00AA138C" w:rsidP="00B03520">
            <w:pPr>
              <w:spacing w:line="240" w:lineRule="auto"/>
              <w:jc w:val="center"/>
              <w:rPr>
                <w:sz w:val="16"/>
                <w:szCs w:val="16"/>
              </w:rPr>
            </w:pPr>
            <w:r w:rsidRPr="00DC0A58">
              <w:rPr>
                <w:sz w:val="16"/>
                <w:szCs w:val="16"/>
              </w:rPr>
              <w:t>Servicios de construcción</w:t>
            </w:r>
            <w:r w:rsidRPr="00DC0A58">
              <w:rPr>
                <w:sz w:val="16"/>
                <w:szCs w:val="16"/>
              </w:rPr>
              <w:br/>
              <w:t>$25.725.714.885 COP</w:t>
            </w:r>
          </w:p>
        </w:tc>
        <w:tc>
          <w:tcPr>
            <w:tcW w:w="366" w:type="pct"/>
            <w:shd w:val="clear" w:color="auto" w:fill="FFFFFF" w:themeFill="background1"/>
            <w:tcMar>
              <w:left w:w="70" w:type="dxa"/>
              <w:right w:w="70" w:type="dxa"/>
            </w:tcMar>
            <w:vAlign w:val="center"/>
          </w:tcPr>
          <w:p w14:paraId="6D68CED1" w14:textId="77777777" w:rsidR="00AA138C" w:rsidRPr="00DC0A58" w:rsidRDefault="00AA138C"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68D318C4"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3, 4, 5, 6 ,7, 9, 12, 14, 15, 16, 17, 19, 32, 35, 37, 40, 41, 42, 43, 44, 46, 57, 58, 58, 61 Costa Rica</w:t>
            </w:r>
          </w:p>
        </w:tc>
        <w:tc>
          <w:tcPr>
            <w:tcW w:w="799" w:type="pct"/>
            <w:shd w:val="clear" w:color="auto" w:fill="FFFFFF" w:themeFill="background1"/>
            <w:tcMar>
              <w:left w:w="70" w:type="dxa"/>
              <w:right w:w="70" w:type="dxa"/>
            </w:tcMar>
            <w:vAlign w:val="center"/>
          </w:tcPr>
          <w:p w14:paraId="056A0653"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4F815FF0" w14:textId="77777777" w:rsidR="00AA138C" w:rsidRDefault="00AA138C" w:rsidP="00B03520">
            <w:pPr>
              <w:spacing w:line="240" w:lineRule="auto"/>
              <w:jc w:val="center"/>
              <w:rPr>
                <w:rFonts w:ascii="Calibri" w:hAnsi="Calibri"/>
                <w:sz w:val="16"/>
                <w:szCs w:val="16"/>
              </w:rPr>
            </w:pPr>
          </w:p>
          <w:p w14:paraId="314A6676"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NO</w:t>
            </w:r>
          </w:p>
        </w:tc>
      </w:tr>
      <w:tr w:rsidR="00AA138C" w:rsidRPr="00DC0A58" w14:paraId="3261EE38" w14:textId="77777777" w:rsidTr="00AA138C">
        <w:trPr>
          <w:trHeight w:val="408"/>
          <w:jc w:val="center"/>
        </w:trPr>
        <w:tc>
          <w:tcPr>
            <w:tcW w:w="604" w:type="pct"/>
            <w:vMerge w:val="restart"/>
            <w:shd w:val="clear" w:color="auto" w:fill="FFFFFF" w:themeFill="background1"/>
            <w:tcMar>
              <w:left w:w="70" w:type="dxa"/>
              <w:right w:w="70" w:type="dxa"/>
            </w:tcMar>
            <w:vAlign w:val="center"/>
          </w:tcPr>
          <w:p w14:paraId="351C7279" w14:textId="77777777" w:rsidR="00AA138C" w:rsidRPr="00DC0A58" w:rsidRDefault="00AA138C" w:rsidP="00B03520">
            <w:pPr>
              <w:spacing w:line="240" w:lineRule="auto"/>
              <w:jc w:val="center"/>
              <w:rPr>
                <w:b/>
                <w:sz w:val="16"/>
                <w:szCs w:val="16"/>
              </w:rPr>
            </w:pPr>
            <w:r w:rsidRPr="00DC0A58">
              <w:rPr>
                <w:b/>
                <w:sz w:val="16"/>
                <w:szCs w:val="16"/>
              </w:rPr>
              <w:t>México</w:t>
            </w:r>
          </w:p>
        </w:tc>
        <w:tc>
          <w:tcPr>
            <w:tcW w:w="604" w:type="pct"/>
            <w:vMerge w:val="restart"/>
            <w:shd w:val="clear" w:color="auto" w:fill="FFFFFF" w:themeFill="background1"/>
            <w:tcMar>
              <w:left w:w="70" w:type="dxa"/>
              <w:right w:w="70" w:type="dxa"/>
            </w:tcMar>
            <w:vAlign w:val="center"/>
          </w:tcPr>
          <w:p w14:paraId="1F60699F" w14:textId="77777777" w:rsidR="00AA138C" w:rsidRPr="00DC0A58" w:rsidRDefault="00AA138C" w:rsidP="00B03520">
            <w:pPr>
              <w:spacing w:line="240" w:lineRule="auto"/>
              <w:jc w:val="center"/>
              <w:rPr>
                <w:b/>
                <w:sz w:val="16"/>
                <w:szCs w:val="16"/>
              </w:rPr>
            </w:pPr>
            <w:r w:rsidRPr="00DC0A58">
              <w:rPr>
                <w:b/>
                <w:sz w:val="16"/>
                <w:szCs w:val="16"/>
              </w:rPr>
              <w:t>México</w:t>
            </w:r>
          </w:p>
        </w:tc>
        <w:tc>
          <w:tcPr>
            <w:tcW w:w="1003" w:type="pct"/>
            <w:shd w:val="clear" w:color="auto" w:fill="FFFFFF" w:themeFill="background1"/>
            <w:tcMar>
              <w:left w:w="70" w:type="dxa"/>
              <w:right w:w="70" w:type="dxa"/>
            </w:tcMar>
            <w:vAlign w:val="center"/>
          </w:tcPr>
          <w:p w14:paraId="50C0AE2F" w14:textId="77777777" w:rsidR="00AA138C" w:rsidRPr="00DC0A58" w:rsidRDefault="00AA138C" w:rsidP="00B03520">
            <w:pPr>
              <w:spacing w:line="240" w:lineRule="auto"/>
              <w:jc w:val="center"/>
              <w:rPr>
                <w:sz w:val="16"/>
                <w:szCs w:val="16"/>
              </w:rPr>
            </w:pPr>
            <w:r w:rsidRPr="00DC0A58">
              <w:rPr>
                <w:sz w:val="16"/>
                <w:szCs w:val="16"/>
              </w:rPr>
              <w:t>Bienes y servicios*</w:t>
            </w:r>
            <w:r w:rsidRPr="00DC0A58">
              <w:rPr>
                <w:sz w:val="16"/>
                <w:szCs w:val="16"/>
              </w:rPr>
              <w:br/>
              <w:t>$391.900.299 COP</w:t>
            </w:r>
          </w:p>
        </w:tc>
        <w:tc>
          <w:tcPr>
            <w:tcW w:w="366" w:type="pct"/>
            <w:shd w:val="clear" w:color="auto" w:fill="FFFFFF" w:themeFill="background1"/>
            <w:tcMar>
              <w:left w:w="70" w:type="dxa"/>
              <w:right w:w="70" w:type="dxa"/>
            </w:tcMar>
            <w:vAlign w:val="center"/>
          </w:tcPr>
          <w:p w14:paraId="0AE72E79" w14:textId="77777777" w:rsidR="00AA138C" w:rsidRPr="00DC0A58" w:rsidRDefault="00AA138C"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61EE92ED"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1, 2, 4, 6, 14, 17, 18, 24, 25, 26, 27, 39</w:t>
            </w:r>
          </w:p>
        </w:tc>
        <w:tc>
          <w:tcPr>
            <w:tcW w:w="799" w:type="pct"/>
            <w:shd w:val="clear" w:color="auto" w:fill="FFFFFF" w:themeFill="background1"/>
            <w:tcMar>
              <w:left w:w="70" w:type="dxa"/>
              <w:right w:w="70" w:type="dxa"/>
            </w:tcMar>
            <w:vAlign w:val="center"/>
          </w:tcPr>
          <w:p w14:paraId="18876611"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1D635718" w14:textId="77777777" w:rsidR="00AA138C" w:rsidRDefault="00AA138C" w:rsidP="00B03520">
            <w:pPr>
              <w:spacing w:line="240" w:lineRule="auto"/>
              <w:jc w:val="center"/>
              <w:rPr>
                <w:rFonts w:ascii="Calibri" w:hAnsi="Calibri"/>
                <w:sz w:val="16"/>
                <w:szCs w:val="16"/>
              </w:rPr>
            </w:pPr>
          </w:p>
          <w:p w14:paraId="0711010C"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21012791" w14:textId="77777777" w:rsidTr="00AA138C">
        <w:trPr>
          <w:trHeight w:val="408"/>
          <w:jc w:val="center"/>
        </w:trPr>
        <w:tc>
          <w:tcPr>
            <w:tcW w:w="604" w:type="pct"/>
            <w:vMerge/>
            <w:shd w:val="clear" w:color="auto" w:fill="FFFFFF" w:themeFill="background1"/>
            <w:tcMar>
              <w:left w:w="70" w:type="dxa"/>
              <w:right w:w="70" w:type="dxa"/>
            </w:tcMar>
            <w:vAlign w:val="center"/>
          </w:tcPr>
          <w:p w14:paraId="71FCB168" w14:textId="77777777" w:rsidR="00AA138C" w:rsidRPr="00DC0A58" w:rsidRDefault="00AA138C"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062EE589" w14:textId="77777777" w:rsidR="00AA138C" w:rsidRPr="00DC0A58" w:rsidRDefault="00AA138C"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50286AE5" w14:textId="77777777" w:rsidR="00AA138C" w:rsidRPr="00DC0A58" w:rsidRDefault="00AA138C" w:rsidP="00B03520">
            <w:pPr>
              <w:spacing w:line="240" w:lineRule="auto"/>
              <w:jc w:val="center"/>
              <w:rPr>
                <w:sz w:val="16"/>
                <w:szCs w:val="16"/>
              </w:rPr>
            </w:pPr>
            <w:r w:rsidRPr="00DC0A58">
              <w:rPr>
                <w:sz w:val="16"/>
                <w:szCs w:val="16"/>
              </w:rPr>
              <w:t>Servicios de construcción*</w:t>
            </w:r>
            <w:r w:rsidRPr="00DC0A58">
              <w:rPr>
                <w:sz w:val="16"/>
                <w:szCs w:val="16"/>
              </w:rPr>
              <w:br/>
              <w:t>$50.947.068.122 COP</w:t>
            </w:r>
          </w:p>
        </w:tc>
        <w:tc>
          <w:tcPr>
            <w:tcW w:w="366" w:type="pct"/>
            <w:shd w:val="clear" w:color="auto" w:fill="FFFFFF" w:themeFill="background1"/>
            <w:tcMar>
              <w:left w:w="70" w:type="dxa"/>
              <w:right w:w="70" w:type="dxa"/>
            </w:tcMar>
            <w:vAlign w:val="center"/>
          </w:tcPr>
          <w:p w14:paraId="3999C0E3" w14:textId="77777777" w:rsidR="00AA138C" w:rsidRPr="00DC0A58" w:rsidRDefault="00AA138C"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5A899B4E"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1, 2, 4, 6, 14, 17, 18, 24, 25, 26, 27, 39</w:t>
            </w:r>
          </w:p>
        </w:tc>
        <w:tc>
          <w:tcPr>
            <w:tcW w:w="799" w:type="pct"/>
            <w:shd w:val="clear" w:color="auto" w:fill="FFFFFF" w:themeFill="background1"/>
            <w:tcMar>
              <w:left w:w="70" w:type="dxa"/>
              <w:right w:w="70" w:type="dxa"/>
            </w:tcMar>
            <w:vAlign w:val="center"/>
          </w:tcPr>
          <w:p w14:paraId="6C17ED2E"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6CF2E27D" w14:textId="77777777" w:rsidR="00AA138C" w:rsidRDefault="00AA138C" w:rsidP="00B03520">
            <w:pPr>
              <w:spacing w:line="240" w:lineRule="auto"/>
              <w:jc w:val="center"/>
              <w:rPr>
                <w:rFonts w:ascii="Calibri" w:hAnsi="Calibri"/>
                <w:sz w:val="16"/>
                <w:szCs w:val="16"/>
              </w:rPr>
            </w:pPr>
          </w:p>
          <w:p w14:paraId="3CE7BB17"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NO</w:t>
            </w:r>
          </w:p>
        </w:tc>
      </w:tr>
      <w:tr w:rsidR="00AA138C" w:rsidRPr="00DC0A58" w14:paraId="7DF5CDBF" w14:textId="77777777" w:rsidTr="00AA138C">
        <w:trPr>
          <w:trHeight w:val="564"/>
          <w:jc w:val="center"/>
        </w:trPr>
        <w:tc>
          <w:tcPr>
            <w:tcW w:w="604" w:type="pct"/>
            <w:vMerge w:val="restart"/>
            <w:shd w:val="clear" w:color="auto" w:fill="FFFFFF" w:themeFill="background1"/>
            <w:tcMar>
              <w:left w:w="70" w:type="dxa"/>
              <w:right w:w="70" w:type="dxa"/>
            </w:tcMar>
            <w:vAlign w:val="center"/>
          </w:tcPr>
          <w:p w14:paraId="4457A0B8" w14:textId="77777777" w:rsidR="00AA138C" w:rsidRPr="00DC0A58" w:rsidRDefault="00AA138C" w:rsidP="00B03520">
            <w:pPr>
              <w:spacing w:line="240" w:lineRule="auto"/>
              <w:jc w:val="center"/>
              <w:rPr>
                <w:b/>
                <w:sz w:val="16"/>
                <w:szCs w:val="16"/>
              </w:rPr>
            </w:pPr>
            <w:r w:rsidRPr="00DC0A58">
              <w:rPr>
                <w:b/>
                <w:sz w:val="16"/>
                <w:szCs w:val="16"/>
              </w:rPr>
              <w:t>Triángulo Norte</w:t>
            </w:r>
          </w:p>
        </w:tc>
        <w:tc>
          <w:tcPr>
            <w:tcW w:w="604" w:type="pct"/>
            <w:shd w:val="clear" w:color="auto" w:fill="FFFFFF" w:themeFill="background1"/>
            <w:tcMar>
              <w:left w:w="70" w:type="dxa"/>
              <w:right w:w="70" w:type="dxa"/>
            </w:tcMar>
            <w:vAlign w:val="center"/>
          </w:tcPr>
          <w:p w14:paraId="70BD91C6" w14:textId="77777777" w:rsidR="00AA138C" w:rsidRPr="00DC0A58" w:rsidRDefault="00AA138C" w:rsidP="00B03520">
            <w:pPr>
              <w:spacing w:line="240" w:lineRule="auto"/>
              <w:jc w:val="center"/>
              <w:rPr>
                <w:b/>
                <w:sz w:val="16"/>
                <w:szCs w:val="16"/>
              </w:rPr>
            </w:pPr>
            <w:r w:rsidRPr="00DC0A58">
              <w:rPr>
                <w:b/>
                <w:sz w:val="16"/>
                <w:szCs w:val="16"/>
              </w:rPr>
              <w:t>El Salvador</w:t>
            </w:r>
          </w:p>
        </w:tc>
        <w:tc>
          <w:tcPr>
            <w:tcW w:w="1003" w:type="pct"/>
            <w:shd w:val="clear" w:color="auto" w:fill="FFFFFF" w:themeFill="background1"/>
            <w:tcMar>
              <w:left w:w="70" w:type="dxa"/>
              <w:right w:w="70" w:type="dxa"/>
            </w:tcMar>
            <w:vAlign w:val="center"/>
          </w:tcPr>
          <w:p w14:paraId="338E5E74" w14:textId="77777777" w:rsidR="00AA138C" w:rsidRPr="00DC0A58" w:rsidRDefault="00AA138C" w:rsidP="00B03520">
            <w:pPr>
              <w:spacing w:line="240" w:lineRule="auto"/>
              <w:jc w:val="center"/>
              <w:rPr>
                <w:sz w:val="16"/>
                <w:szCs w:val="16"/>
              </w:rPr>
            </w:pPr>
            <w:r w:rsidRPr="00DC0A58">
              <w:rPr>
                <w:sz w:val="16"/>
                <w:szCs w:val="16"/>
              </w:rPr>
              <w:t>Valor de la menor cuantía de la Entidad</w:t>
            </w:r>
          </w:p>
        </w:tc>
        <w:tc>
          <w:tcPr>
            <w:tcW w:w="366" w:type="pct"/>
            <w:shd w:val="clear" w:color="auto" w:fill="FFFFFF" w:themeFill="background1"/>
            <w:tcMar>
              <w:left w:w="70" w:type="dxa"/>
              <w:right w:w="70" w:type="dxa"/>
            </w:tcMar>
            <w:vAlign w:val="center"/>
          </w:tcPr>
          <w:p w14:paraId="77CA55FD" w14:textId="77777777" w:rsidR="00AA138C" w:rsidRPr="00DC0A58" w:rsidRDefault="00AA138C"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2851C08D"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1, 2, 3, 4, 5, 6, 7, 9, 14, 20, 38, 48, 49, 59</w:t>
            </w:r>
          </w:p>
        </w:tc>
        <w:tc>
          <w:tcPr>
            <w:tcW w:w="799" w:type="pct"/>
            <w:shd w:val="clear" w:color="auto" w:fill="FFFFFF" w:themeFill="background1"/>
            <w:tcMar>
              <w:left w:w="70" w:type="dxa"/>
              <w:right w:w="70" w:type="dxa"/>
            </w:tcMar>
            <w:vAlign w:val="center"/>
          </w:tcPr>
          <w:p w14:paraId="63549B97"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3FE1DCCD" w14:textId="77777777" w:rsidR="00AA138C" w:rsidRDefault="00AA138C" w:rsidP="00B03520">
            <w:pPr>
              <w:spacing w:line="240" w:lineRule="auto"/>
              <w:jc w:val="center"/>
              <w:rPr>
                <w:rFonts w:ascii="Calibri" w:hAnsi="Calibri"/>
                <w:sz w:val="16"/>
                <w:szCs w:val="16"/>
              </w:rPr>
            </w:pPr>
          </w:p>
          <w:p w14:paraId="56E0825B"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66CE02B7" w14:textId="77777777" w:rsidTr="00AA138C">
        <w:trPr>
          <w:trHeight w:val="408"/>
          <w:jc w:val="center"/>
        </w:trPr>
        <w:tc>
          <w:tcPr>
            <w:tcW w:w="604" w:type="pct"/>
            <w:vMerge/>
            <w:shd w:val="clear" w:color="auto" w:fill="FFFFFF" w:themeFill="background1"/>
            <w:tcMar>
              <w:left w:w="70" w:type="dxa"/>
              <w:right w:w="70" w:type="dxa"/>
            </w:tcMar>
            <w:vAlign w:val="center"/>
          </w:tcPr>
          <w:p w14:paraId="59E31FC8" w14:textId="77777777" w:rsidR="00AA138C" w:rsidRPr="00DC0A58" w:rsidRDefault="00AA138C" w:rsidP="00B03520">
            <w:pPr>
              <w:spacing w:line="240" w:lineRule="auto"/>
              <w:rPr>
                <w:sz w:val="16"/>
                <w:szCs w:val="16"/>
              </w:rPr>
            </w:pPr>
          </w:p>
        </w:tc>
        <w:tc>
          <w:tcPr>
            <w:tcW w:w="604" w:type="pct"/>
            <w:shd w:val="clear" w:color="auto" w:fill="FFFFFF" w:themeFill="background1"/>
            <w:tcMar>
              <w:left w:w="70" w:type="dxa"/>
              <w:right w:w="70" w:type="dxa"/>
            </w:tcMar>
            <w:vAlign w:val="center"/>
          </w:tcPr>
          <w:p w14:paraId="79471E2F" w14:textId="77777777" w:rsidR="00AA138C" w:rsidRPr="00DC0A58" w:rsidRDefault="00AA138C" w:rsidP="00B03520">
            <w:pPr>
              <w:spacing w:line="240" w:lineRule="auto"/>
              <w:jc w:val="center"/>
              <w:rPr>
                <w:b/>
                <w:sz w:val="16"/>
                <w:szCs w:val="16"/>
              </w:rPr>
            </w:pPr>
            <w:r w:rsidRPr="00DC0A58">
              <w:rPr>
                <w:b/>
                <w:sz w:val="16"/>
                <w:szCs w:val="16"/>
              </w:rPr>
              <w:t>Guatemala</w:t>
            </w:r>
          </w:p>
        </w:tc>
        <w:tc>
          <w:tcPr>
            <w:tcW w:w="1003" w:type="pct"/>
            <w:shd w:val="clear" w:color="auto" w:fill="FFFFFF" w:themeFill="background1"/>
            <w:tcMar>
              <w:left w:w="70" w:type="dxa"/>
              <w:right w:w="70" w:type="dxa"/>
            </w:tcMar>
            <w:vAlign w:val="center"/>
          </w:tcPr>
          <w:p w14:paraId="385DEBCF" w14:textId="77777777" w:rsidR="00AA138C" w:rsidRPr="00DC0A58" w:rsidRDefault="00AA138C" w:rsidP="00B03520">
            <w:pPr>
              <w:spacing w:line="240" w:lineRule="auto"/>
              <w:jc w:val="center"/>
              <w:rPr>
                <w:sz w:val="16"/>
                <w:szCs w:val="16"/>
              </w:rPr>
            </w:pPr>
            <w:r w:rsidRPr="00DC0A58">
              <w:rPr>
                <w:sz w:val="16"/>
                <w:szCs w:val="16"/>
              </w:rPr>
              <w:t>Valor de la menor cuantía de la Entidad</w:t>
            </w:r>
          </w:p>
        </w:tc>
        <w:tc>
          <w:tcPr>
            <w:tcW w:w="366" w:type="pct"/>
            <w:shd w:val="clear" w:color="auto" w:fill="FFFFFF" w:themeFill="background1"/>
            <w:tcMar>
              <w:left w:w="70" w:type="dxa"/>
              <w:right w:w="70" w:type="dxa"/>
            </w:tcMar>
            <w:vAlign w:val="center"/>
          </w:tcPr>
          <w:p w14:paraId="062C2C0F" w14:textId="77777777" w:rsidR="00AA138C" w:rsidRPr="00DC0A58" w:rsidRDefault="00AA138C"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67A2F657"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1, 2, 3, 4, 5, 6, 7, 9, 14, 20, 21, 50, 51, 52, 53, 59</w:t>
            </w:r>
          </w:p>
        </w:tc>
        <w:tc>
          <w:tcPr>
            <w:tcW w:w="799" w:type="pct"/>
            <w:shd w:val="clear" w:color="auto" w:fill="FFFFFF" w:themeFill="background1"/>
            <w:tcMar>
              <w:left w:w="70" w:type="dxa"/>
              <w:right w:w="70" w:type="dxa"/>
            </w:tcMar>
            <w:vAlign w:val="center"/>
          </w:tcPr>
          <w:p w14:paraId="71D15EF7"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08351123" w14:textId="77777777" w:rsidR="00AA138C" w:rsidRDefault="00AA138C" w:rsidP="00B03520">
            <w:pPr>
              <w:spacing w:line="240" w:lineRule="auto"/>
              <w:jc w:val="center"/>
              <w:rPr>
                <w:rFonts w:ascii="Calibri" w:hAnsi="Calibri"/>
                <w:sz w:val="16"/>
                <w:szCs w:val="16"/>
              </w:rPr>
            </w:pPr>
          </w:p>
          <w:p w14:paraId="76DF124D"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4F149779" w14:textId="77777777" w:rsidTr="00AA138C">
        <w:trPr>
          <w:trHeight w:val="408"/>
          <w:jc w:val="center"/>
        </w:trPr>
        <w:tc>
          <w:tcPr>
            <w:tcW w:w="604" w:type="pct"/>
            <w:vMerge/>
            <w:shd w:val="clear" w:color="auto" w:fill="FFFFFF" w:themeFill="background1"/>
            <w:tcMar>
              <w:left w:w="70" w:type="dxa"/>
              <w:right w:w="70" w:type="dxa"/>
            </w:tcMar>
            <w:vAlign w:val="center"/>
          </w:tcPr>
          <w:p w14:paraId="084B124E" w14:textId="77777777" w:rsidR="00AA138C" w:rsidRPr="00DC0A58" w:rsidRDefault="00AA138C" w:rsidP="00B03520">
            <w:pPr>
              <w:spacing w:line="240" w:lineRule="auto"/>
              <w:rPr>
                <w:sz w:val="16"/>
                <w:szCs w:val="16"/>
              </w:rPr>
            </w:pPr>
          </w:p>
        </w:tc>
        <w:tc>
          <w:tcPr>
            <w:tcW w:w="604" w:type="pct"/>
            <w:shd w:val="clear" w:color="auto" w:fill="FFFFFF" w:themeFill="background1"/>
            <w:tcMar>
              <w:left w:w="70" w:type="dxa"/>
              <w:right w:w="70" w:type="dxa"/>
            </w:tcMar>
            <w:vAlign w:val="center"/>
          </w:tcPr>
          <w:p w14:paraId="4309FC6C" w14:textId="77777777" w:rsidR="00AA138C" w:rsidRPr="00DC0A58" w:rsidRDefault="00AA138C" w:rsidP="00B03520">
            <w:pPr>
              <w:spacing w:line="240" w:lineRule="auto"/>
              <w:jc w:val="center"/>
              <w:rPr>
                <w:b/>
                <w:sz w:val="16"/>
                <w:szCs w:val="16"/>
              </w:rPr>
            </w:pPr>
            <w:r w:rsidRPr="00DC0A58">
              <w:rPr>
                <w:b/>
                <w:sz w:val="16"/>
                <w:szCs w:val="16"/>
              </w:rPr>
              <w:t>Honduras</w:t>
            </w:r>
          </w:p>
        </w:tc>
        <w:tc>
          <w:tcPr>
            <w:tcW w:w="1003" w:type="pct"/>
            <w:shd w:val="clear" w:color="auto" w:fill="FFFFFF" w:themeFill="background1"/>
            <w:tcMar>
              <w:left w:w="70" w:type="dxa"/>
              <w:right w:w="70" w:type="dxa"/>
            </w:tcMar>
            <w:vAlign w:val="center"/>
          </w:tcPr>
          <w:p w14:paraId="71259D03" w14:textId="77777777" w:rsidR="00AA138C" w:rsidRPr="00DC0A58" w:rsidRDefault="00AA138C" w:rsidP="00B03520">
            <w:pPr>
              <w:spacing w:line="240" w:lineRule="auto"/>
              <w:jc w:val="center"/>
              <w:rPr>
                <w:sz w:val="16"/>
                <w:szCs w:val="16"/>
              </w:rPr>
            </w:pPr>
            <w:r w:rsidRPr="00DC0A58">
              <w:rPr>
                <w:sz w:val="16"/>
                <w:szCs w:val="16"/>
              </w:rPr>
              <w:t>Valor de la menor cuantía de la Entidad</w:t>
            </w:r>
          </w:p>
        </w:tc>
        <w:tc>
          <w:tcPr>
            <w:tcW w:w="366" w:type="pct"/>
            <w:shd w:val="clear" w:color="auto" w:fill="FFFFFF" w:themeFill="background1"/>
            <w:tcMar>
              <w:left w:w="70" w:type="dxa"/>
              <w:right w:w="70" w:type="dxa"/>
            </w:tcMar>
            <w:vAlign w:val="center"/>
          </w:tcPr>
          <w:p w14:paraId="4B057DDE" w14:textId="77777777" w:rsidR="00AA138C" w:rsidRPr="00DC0A58" w:rsidRDefault="00AA138C"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2CBA7834"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 xml:space="preserve">1, 2, 3, 4, 5, 6, 7, 9, 14, 20, </w:t>
            </w:r>
            <w:r w:rsidRPr="00DC0A58">
              <w:rPr>
                <w:rFonts w:ascii="Calibri" w:hAnsi="Calibri"/>
                <w:sz w:val="16"/>
                <w:szCs w:val="16"/>
              </w:rPr>
              <w:lastRenderedPageBreak/>
              <w:t>22, 48, 49, 59, 60</w:t>
            </w:r>
          </w:p>
        </w:tc>
        <w:tc>
          <w:tcPr>
            <w:tcW w:w="799" w:type="pct"/>
            <w:shd w:val="clear" w:color="auto" w:fill="FFFFFF" w:themeFill="background1"/>
            <w:tcMar>
              <w:left w:w="70" w:type="dxa"/>
              <w:right w:w="70" w:type="dxa"/>
            </w:tcMar>
            <w:vAlign w:val="center"/>
          </w:tcPr>
          <w:p w14:paraId="08A23278"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lastRenderedPageBreak/>
              <w:t> No</w:t>
            </w:r>
          </w:p>
        </w:tc>
        <w:tc>
          <w:tcPr>
            <w:tcW w:w="799" w:type="pct"/>
            <w:shd w:val="clear" w:color="auto" w:fill="FFFFFF" w:themeFill="background1"/>
          </w:tcPr>
          <w:p w14:paraId="5176D553" w14:textId="77777777" w:rsidR="00AA138C" w:rsidRDefault="00AA138C" w:rsidP="00B03520">
            <w:pPr>
              <w:spacing w:line="240" w:lineRule="auto"/>
              <w:jc w:val="center"/>
              <w:rPr>
                <w:rFonts w:ascii="Calibri" w:hAnsi="Calibri"/>
                <w:sz w:val="16"/>
                <w:szCs w:val="16"/>
              </w:rPr>
            </w:pPr>
          </w:p>
          <w:p w14:paraId="56E29FAD"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0FB770FC" w14:textId="77777777" w:rsidTr="00AA138C">
        <w:trPr>
          <w:trHeight w:val="612"/>
          <w:jc w:val="center"/>
        </w:trPr>
        <w:tc>
          <w:tcPr>
            <w:tcW w:w="604" w:type="pct"/>
            <w:vMerge w:val="restart"/>
            <w:shd w:val="clear" w:color="auto" w:fill="FFFFFF" w:themeFill="background1"/>
            <w:tcMar>
              <w:left w:w="70" w:type="dxa"/>
              <w:right w:w="70" w:type="dxa"/>
            </w:tcMar>
            <w:vAlign w:val="center"/>
          </w:tcPr>
          <w:p w14:paraId="6403DED0" w14:textId="77777777" w:rsidR="00AA138C" w:rsidRPr="00DC0A58" w:rsidRDefault="00AA138C" w:rsidP="00B03520">
            <w:pPr>
              <w:spacing w:line="240" w:lineRule="auto"/>
              <w:jc w:val="center"/>
              <w:rPr>
                <w:b/>
                <w:sz w:val="16"/>
                <w:szCs w:val="16"/>
              </w:rPr>
            </w:pPr>
            <w:r w:rsidRPr="00DC0A58">
              <w:rPr>
                <w:b/>
                <w:sz w:val="16"/>
                <w:szCs w:val="16"/>
              </w:rPr>
              <w:lastRenderedPageBreak/>
              <w:t>Unión Europea</w:t>
            </w:r>
          </w:p>
        </w:tc>
        <w:tc>
          <w:tcPr>
            <w:tcW w:w="604" w:type="pct"/>
            <w:vMerge w:val="restart"/>
            <w:shd w:val="clear" w:color="auto" w:fill="FFFFFF" w:themeFill="background1"/>
            <w:tcMar>
              <w:left w:w="70" w:type="dxa"/>
              <w:right w:w="70" w:type="dxa"/>
            </w:tcMar>
            <w:vAlign w:val="center"/>
          </w:tcPr>
          <w:p w14:paraId="0387B3F3" w14:textId="77777777" w:rsidR="00AA138C" w:rsidRPr="00DC0A58" w:rsidRDefault="00AA138C" w:rsidP="00B03520">
            <w:pPr>
              <w:spacing w:line="240" w:lineRule="auto"/>
              <w:jc w:val="center"/>
              <w:rPr>
                <w:b/>
                <w:sz w:val="16"/>
                <w:szCs w:val="16"/>
              </w:rPr>
            </w:pPr>
            <w:r w:rsidRPr="00DC0A58">
              <w:rPr>
                <w:b/>
                <w:sz w:val="16"/>
                <w:szCs w:val="16"/>
              </w:rPr>
              <w:t>Unión Europea</w:t>
            </w:r>
          </w:p>
        </w:tc>
        <w:tc>
          <w:tcPr>
            <w:tcW w:w="1003" w:type="pct"/>
            <w:shd w:val="clear" w:color="auto" w:fill="FFFFFF" w:themeFill="background1"/>
            <w:tcMar>
              <w:left w:w="70" w:type="dxa"/>
              <w:right w:w="70" w:type="dxa"/>
            </w:tcMar>
            <w:vAlign w:val="center"/>
          </w:tcPr>
          <w:p w14:paraId="080F115A" w14:textId="77777777" w:rsidR="00AA138C" w:rsidRPr="00DC0A58" w:rsidRDefault="00AA138C" w:rsidP="00B03520">
            <w:pPr>
              <w:spacing w:line="240" w:lineRule="auto"/>
              <w:jc w:val="center"/>
              <w:rPr>
                <w:sz w:val="16"/>
                <w:szCs w:val="16"/>
              </w:rPr>
            </w:pPr>
            <w:r w:rsidRPr="00DC0A58">
              <w:rPr>
                <w:sz w:val="16"/>
                <w:szCs w:val="16"/>
              </w:rPr>
              <w:t>Bienes y servicios</w:t>
            </w:r>
            <w:r w:rsidRPr="00DC0A58">
              <w:rPr>
                <w:sz w:val="16"/>
                <w:szCs w:val="16"/>
              </w:rPr>
              <w:br/>
              <w:t>$696.380.112 COP</w:t>
            </w:r>
          </w:p>
        </w:tc>
        <w:tc>
          <w:tcPr>
            <w:tcW w:w="366" w:type="pct"/>
            <w:shd w:val="clear" w:color="auto" w:fill="FFFFFF" w:themeFill="background1"/>
            <w:tcMar>
              <w:left w:w="70" w:type="dxa"/>
              <w:right w:w="70" w:type="dxa"/>
            </w:tcMar>
            <w:vAlign w:val="center"/>
          </w:tcPr>
          <w:p w14:paraId="45195348" w14:textId="77777777" w:rsidR="00AA138C" w:rsidRPr="00DC0A58" w:rsidRDefault="00AA138C"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779CC3B9"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1, 4, 5, 6, 7, 10, 11, 12, 13, 14, 15, 16, 17, 19, 23, 32, 35, 37, 40, 41, 42, 43, 44, 46, 57, 58, 61</w:t>
            </w:r>
          </w:p>
        </w:tc>
        <w:tc>
          <w:tcPr>
            <w:tcW w:w="799" w:type="pct"/>
            <w:shd w:val="clear" w:color="auto" w:fill="FFFFFF" w:themeFill="background1"/>
            <w:tcMar>
              <w:left w:w="70" w:type="dxa"/>
              <w:right w:w="70" w:type="dxa"/>
            </w:tcMar>
            <w:vAlign w:val="center"/>
          </w:tcPr>
          <w:p w14:paraId="540D96DA"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286112C5" w14:textId="77777777" w:rsidR="00AA138C" w:rsidRDefault="00AA138C" w:rsidP="00B03520">
            <w:pPr>
              <w:spacing w:line="240" w:lineRule="auto"/>
              <w:jc w:val="center"/>
              <w:rPr>
                <w:rFonts w:ascii="Calibri" w:hAnsi="Calibri"/>
                <w:sz w:val="16"/>
                <w:szCs w:val="16"/>
              </w:rPr>
            </w:pPr>
          </w:p>
          <w:p w14:paraId="2F19E6C9"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SI</w:t>
            </w:r>
          </w:p>
        </w:tc>
      </w:tr>
      <w:tr w:rsidR="00AA138C" w:rsidRPr="00DC0A58" w14:paraId="588C9347" w14:textId="77777777" w:rsidTr="00AA138C">
        <w:trPr>
          <w:trHeight w:val="612"/>
          <w:jc w:val="center"/>
        </w:trPr>
        <w:tc>
          <w:tcPr>
            <w:tcW w:w="604" w:type="pct"/>
            <w:vMerge/>
            <w:shd w:val="clear" w:color="auto" w:fill="FFFFFF" w:themeFill="background1"/>
            <w:tcMar>
              <w:left w:w="70" w:type="dxa"/>
              <w:right w:w="70" w:type="dxa"/>
            </w:tcMar>
            <w:vAlign w:val="center"/>
          </w:tcPr>
          <w:p w14:paraId="0B761D5C" w14:textId="77777777" w:rsidR="00AA138C" w:rsidRPr="00DC0A58" w:rsidRDefault="00AA138C"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4D511389" w14:textId="77777777" w:rsidR="00AA138C" w:rsidRPr="00DC0A58" w:rsidRDefault="00AA138C"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3A6742B1" w14:textId="77777777" w:rsidR="00AA138C" w:rsidRPr="00DC0A58" w:rsidRDefault="00AA138C" w:rsidP="00B03520">
            <w:pPr>
              <w:spacing w:line="240" w:lineRule="auto"/>
              <w:jc w:val="center"/>
              <w:rPr>
                <w:sz w:val="16"/>
                <w:szCs w:val="16"/>
              </w:rPr>
            </w:pPr>
            <w:r w:rsidRPr="00DC0A58">
              <w:rPr>
                <w:sz w:val="16"/>
                <w:szCs w:val="16"/>
              </w:rPr>
              <w:t>Servicios de construcción</w:t>
            </w:r>
            <w:r w:rsidRPr="00DC0A58">
              <w:rPr>
                <w:sz w:val="16"/>
                <w:szCs w:val="16"/>
              </w:rPr>
              <w:br/>
              <w:t>$26.783.850.461 COP</w:t>
            </w:r>
          </w:p>
        </w:tc>
        <w:tc>
          <w:tcPr>
            <w:tcW w:w="366" w:type="pct"/>
            <w:shd w:val="clear" w:color="auto" w:fill="FFFFFF" w:themeFill="background1"/>
            <w:tcMar>
              <w:left w:w="70" w:type="dxa"/>
              <w:right w:w="70" w:type="dxa"/>
            </w:tcMar>
            <w:vAlign w:val="center"/>
          </w:tcPr>
          <w:p w14:paraId="26764490" w14:textId="77777777" w:rsidR="00AA138C" w:rsidRPr="00DC0A58" w:rsidRDefault="00AA138C"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22310DFF" w14:textId="77777777" w:rsidR="00AA138C" w:rsidRPr="00DC0A58" w:rsidRDefault="00AA138C" w:rsidP="00B03520">
            <w:pPr>
              <w:spacing w:line="240" w:lineRule="auto"/>
              <w:rPr>
                <w:rFonts w:ascii="Calibri" w:hAnsi="Calibri"/>
                <w:sz w:val="16"/>
                <w:szCs w:val="16"/>
              </w:rPr>
            </w:pPr>
            <w:r w:rsidRPr="00DC0A58">
              <w:rPr>
                <w:rFonts w:ascii="Calibri" w:hAnsi="Calibri"/>
                <w:sz w:val="16"/>
                <w:szCs w:val="16"/>
              </w:rPr>
              <w:t>1, 4, 5, 6, 7, 10, 11, 12, 13, 14, 15, 16, 17, 19, 23, 32, 35, 37, 40, 41, 42, 43, 44, 46, 57, 58, 61</w:t>
            </w:r>
          </w:p>
        </w:tc>
        <w:tc>
          <w:tcPr>
            <w:tcW w:w="799" w:type="pct"/>
            <w:shd w:val="clear" w:color="auto" w:fill="FFFFFF" w:themeFill="background1"/>
            <w:tcMar>
              <w:left w:w="70" w:type="dxa"/>
              <w:right w:w="70" w:type="dxa"/>
            </w:tcMar>
            <w:vAlign w:val="center"/>
          </w:tcPr>
          <w:p w14:paraId="4EF2C6A1" w14:textId="77777777" w:rsidR="00AA138C" w:rsidRPr="00DC0A58" w:rsidRDefault="00AA138C"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52BAE3E8" w14:textId="77777777" w:rsidR="00AA138C" w:rsidRDefault="00AA138C" w:rsidP="00B03520">
            <w:pPr>
              <w:spacing w:line="240" w:lineRule="auto"/>
              <w:jc w:val="center"/>
              <w:rPr>
                <w:rFonts w:ascii="Calibri" w:hAnsi="Calibri"/>
                <w:sz w:val="16"/>
                <w:szCs w:val="16"/>
              </w:rPr>
            </w:pPr>
          </w:p>
          <w:p w14:paraId="66C617D1" w14:textId="77777777" w:rsidR="00AA138C" w:rsidRPr="00DC0A58" w:rsidRDefault="00AA138C" w:rsidP="00B03520">
            <w:pPr>
              <w:spacing w:line="240" w:lineRule="auto"/>
              <w:jc w:val="center"/>
              <w:rPr>
                <w:rFonts w:ascii="Calibri" w:hAnsi="Calibri"/>
                <w:sz w:val="16"/>
                <w:szCs w:val="16"/>
              </w:rPr>
            </w:pPr>
            <w:r>
              <w:rPr>
                <w:rFonts w:ascii="Calibri" w:hAnsi="Calibri"/>
                <w:sz w:val="16"/>
                <w:szCs w:val="16"/>
              </w:rPr>
              <w:t>NO</w:t>
            </w:r>
          </w:p>
        </w:tc>
      </w:tr>
      <w:tr w:rsidR="00AA138C" w:rsidRPr="00DC0A58" w14:paraId="44894F4A" w14:textId="77777777" w:rsidTr="00AA138C">
        <w:trPr>
          <w:trHeight w:val="336"/>
          <w:jc w:val="center"/>
        </w:trPr>
        <w:tc>
          <w:tcPr>
            <w:tcW w:w="4201" w:type="pct"/>
            <w:gridSpan w:val="6"/>
            <w:shd w:val="clear" w:color="auto" w:fill="FFFFFF" w:themeFill="background1"/>
            <w:tcMar>
              <w:left w:w="70" w:type="dxa"/>
              <w:right w:w="70" w:type="dxa"/>
            </w:tcMar>
            <w:vAlign w:val="center"/>
          </w:tcPr>
          <w:p w14:paraId="23FAE948" w14:textId="77777777" w:rsidR="00AA138C" w:rsidRPr="00DC0A58" w:rsidRDefault="00AA138C" w:rsidP="00B03520">
            <w:pPr>
              <w:spacing w:line="240" w:lineRule="auto"/>
              <w:jc w:val="center"/>
              <w:rPr>
                <w:b/>
                <w:sz w:val="16"/>
                <w:szCs w:val="16"/>
              </w:rPr>
            </w:pPr>
            <w:r w:rsidRPr="00DC0A58">
              <w:rPr>
                <w:b/>
                <w:sz w:val="16"/>
                <w:szCs w:val="16"/>
              </w:rPr>
              <w:t>Los valores en pesos colombianos de los Acuerdos Comerciales están vigentes 2023-2024</w:t>
            </w:r>
          </w:p>
        </w:tc>
        <w:tc>
          <w:tcPr>
            <w:tcW w:w="799" w:type="pct"/>
            <w:shd w:val="clear" w:color="auto" w:fill="FFFFFF" w:themeFill="background1"/>
          </w:tcPr>
          <w:p w14:paraId="6BD42481" w14:textId="77777777" w:rsidR="00AA138C" w:rsidRPr="00DC0A58" w:rsidRDefault="00AA138C" w:rsidP="00B03520">
            <w:pPr>
              <w:spacing w:line="240" w:lineRule="auto"/>
              <w:jc w:val="center"/>
              <w:rPr>
                <w:b/>
                <w:sz w:val="16"/>
                <w:szCs w:val="16"/>
              </w:rPr>
            </w:pPr>
          </w:p>
        </w:tc>
      </w:tr>
    </w:tbl>
    <w:p w14:paraId="6AD73D72" w14:textId="77777777" w:rsidR="00AA138C" w:rsidRDefault="00AA138C" w:rsidP="00B03520">
      <w:pPr>
        <w:spacing w:line="240" w:lineRule="auto"/>
        <w:rPr>
          <w:lang w:val="es-ES" w:eastAsia="es-ES"/>
        </w:rPr>
      </w:pPr>
    </w:p>
    <w:p w14:paraId="5A72F254" w14:textId="77777777" w:rsidR="001C0CA7" w:rsidRPr="0063793E" w:rsidRDefault="001C0CA7" w:rsidP="00B03520">
      <w:pPr>
        <w:pStyle w:val="Ttulo1"/>
        <w:ind w:left="720"/>
        <w:jc w:val="both"/>
        <w:rPr>
          <w:rFonts w:ascii="Arial" w:hAnsi="Arial" w:cs="Arial"/>
          <w:b w:val="0"/>
          <w:sz w:val="14"/>
          <w:szCs w:val="22"/>
          <w:lang w:val="es-ES"/>
        </w:rPr>
      </w:pPr>
    </w:p>
    <w:p w14:paraId="3C4F8CD2" w14:textId="77777777" w:rsidR="001C0CA7" w:rsidRDefault="0091607B" w:rsidP="00B03520">
      <w:pPr>
        <w:pStyle w:val="Ttulo1"/>
        <w:numPr>
          <w:ilvl w:val="2"/>
          <w:numId w:val="37"/>
        </w:numPr>
        <w:jc w:val="both"/>
        <w:rPr>
          <w:rFonts w:ascii="Arial" w:hAnsi="Arial" w:cs="Arial"/>
          <w:b w:val="0"/>
          <w:sz w:val="22"/>
          <w:szCs w:val="22"/>
          <w:lang w:val="es-ES"/>
        </w:rPr>
      </w:pPr>
      <w:r w:rsidRPr="001C0CA7">
        <w:rPr>
          <w:rFonts w:ascii="Arial" w:hAnsi="Arial" w:cs="Arial"/>
          <w:b w:val="0"/>
          <w:sz w:val="22"/>
          <w:szCs w:val="22"/>
          <w:lang w:val="es-ES"/>
        </w:rPr>
        <w:t>Consultada la página web de Colombia Compra Eficiente, no existe Acuerdo Marco de Precios vigente para contratar los servicios objeto del presente proceso.</w:t>
      </w:r>
    </w:p>
    <w:p w14:paraId="24DAFDE9" w14:textId="77777777" w:rsidR="001C0CA7" w:rsidRPr="0063793E" w:rsidRDefault="001C0CA7" w:rsidP="00B03520">
      <w:pPr>
        <w:pStyle w:val="Ttulo1"/>
        <w:ind w:left="720"/>
        <w:jc w:val="both"/>
        <w:rPr>
          <w:rFonts w:ascii="Arial" w:hAnsi="Arial" w:cs="Arial"/>
          <w:b w:val="0"/>
          <w:sz w:val="16"/>
          <w:szCs w:val="22"/>
          <w:lang w:val="es-ES"/>
        </w:rPr>
      </w:pPr>
    </w:p>
    <w:p w14:paraId="186CB540" w14:textId="4CC9FC47" w:rsidR="001C0CA7" w:rsidRDefault="0091607B" w:rsidP="00B03520">
      <w:pPr>
        <w:pStyle w:val="Ttulo1"/>
        <w:numPr>
          <w:ilvl w:val="2"/>
          <w:numId w:val="37"/>
        </w:numPr>
        <w:jc w:val="both"/>
        <w:rPr>
          <w:rFonts w:ascii="Arial" w:hAnsi="Arial" w:cs="Arial"/>
          <w:b w:val="0"/>
          <w:sz w:val="22"/>
          <w:szCs w:val="22"/>
          <w:lang w:val="es-ES"/>
        </w:rPr>
      </w:pPr>
      <w:r w:rsidRPr="001C0CA7">
        <w:rPr>
          <w:rFonts w:ascii="Arial" w:hAnsi="Arial" w:cs="Arial"/>
          <w:b w:val="0"/>
          <w:sz w:val="22"/>
          <w:szCs w:val="22"/>
          <w:lang w:val="es-ES"/>
        </w:rPr>
        <w:t xml:space="preserve">El presente proceso de selección, </w:t>
      </w:r>
      <w:r w:rsidR="00B03520">
        <w:rPr>
          <w:rFonts w:ascii="Arial" w:hAnsi="Arial" w:cs="Arial"/>
          <w:b w:val="0"/>
          <w:sz w:val="22"/>
          <w:szCs w:val="22"/>
          <w:lang w:val="es-ES"/>
        </w:rPr>
        <w:t>no es suscpetible de ser limitado a</w:t>
      </w:r>
      <w:r w:rsidRPr="001C0CA7">
        <w:rPr>
          <w:rFonts w:ascii="Arial" w:hAnsi="Arial" w:cs="Arial"/>
          <w:b w:val="0"/>
          <w:sz w:val="22"/>
          <w:szCs w:val="22"/>
          <w:lang w:val="es-ES"/>
        </w:rPr>
        <w:t xml:space="preserve"> MIPYMES, toda vez que</w:t>
      </w:r>
      <w:r w:rsidR="00B03520">
        <w:rPr>
          <w:rFonts w:ascii="Arial" w:hAnsi="Arial" w:cs="Arial"/>
          <w:b w:val="0"/>
          <w:sz w:val="22"/>
          <w:szCs w:val="22"/>
          <w:lang w:val="es-ES"/>
        </w:rPr>
        <w:t xml:space="preserve"> el presupuesto supera el umbral para ello, establecido </w:t>
      </w:r>
      <w:r w:rsidRPr="001C0CA7">
        <w:rPr>
          <w:rFonts w:ascii="Arial" w:hAnsi="Arial" w:cs="Arial"/>
          <w:b w:val="0"/>
          <w:sz w:val="22"/>
          <w:szCs w:val="22"/>
          <w:lang w:val="es-ES"/>
        </w:rPr>
        <w:t>en el Art. 12 Ley 1150 de 2007, modificado por el artículo 34 de la Ley 2069 de 2020 y el Artículo 2.2.1.2.4.2.2 del Decreto 1082 de 2015.</w:t>
      </w:r>
    </w:p>
    <w:p w14:paraId="05AF0948" w14:textId="77777777" w:rsidR="001C0CA7" w:rsidRPr="0063793E" w:rsidRDefault="001C0CA7" w:rsidP="00B03520">
      <w:pPr>
        <w:pStyle w:val="Ttulo1"/>
        <w:ind w:left="720"/>
        <w:jc w:val="both"/>
        <w:rPr>
          <w:rFonts w:ascii="Arial" w:hAnsi="Arial" w:cs="Arial"/>
          <w:b w:val="0"/>
          <w:sz w:val="16"/>
          <w:szCs w:val="22"/>
          <w:lang w:val="es-ES"/>
        </w:rPr>
      </w:pPr>
    </w:p>
    <w:p w14:paraId="3EB8F7DA" w14:textId="29A9A2E9" w:rsidR="0091607B" w:rsidRPr="001C0CA7" w:rsidRDefault="0091607B" w:rsidP="00B03520">
      <w:pPr>
        <w:pStyle w:val="Ttulo1"/>
        <w:numPr>
          <w:ilvl w:val="2"/>
          <w:numId w:val="37"/>
        </w:numPr>
        <w:jc w:val="both"/>
        <w:rPr>
          <w:rFonts w:ascii="Arial" w:hAnsi="Arial" w:cs="Arial"/>
          <w:b w:val="0"/>
          <w:sz w:val="22"/>
          <w:szCs w:val="22"/>
          <w:lang w:val="es-ES"/>
        </w:rPr>
      </w:pPr>
      <w:r w:rsidRPr="001C0CA7">
        <w:rPr>
          <w:rFonts w:ascii="Arial" w:hAnsi="Arial" w:cs="Arial"/>
          <w:b w:val="0"/>
          <w:sz w:val="22"/>
          <w:szCs w:val="22"/>
          <w:lang w:val="es-ES"/>
        </w:rPr>
        <w:t xml:space="preserve">Dentro del </w:t>
      </w:r>
      <w:r w:rsidR="00483B2D">
        <w:rPr>
          <w:rFonts w:ascii="Arial" w:hAnsi="Arial" w:cs="Arial"/>
          <w:b w:val="0"/>
          <w:sz w:val="22"/>
          <w:szCs w:val="22"/>
          <w:lang w:val="es-ES"/>
        </w:rPr>
        <w:t>P</w:t>
      </w:r>
      <w:r w:rsidRPr="001C0CA7">
        <w:rPr>
          <w:rFonts w:ascii="Arial" w:hAnsi="Arial" w:cs="Arial"/>
          <w:b w:val="0"/>
          <w:sz w:val="22"/>
          <w:szCs w:val="22"/>
          <w:lang w:val="es-ES"/>
        </w:rPr>
        <w:t xml:space="preserve">lan </w:t>
      </w:r>
      <w:r w:rsidR="00483B2D">
        <w:rPr>
          <w:rFonts w:ascii="Arial" w:hAnsi="Arial" w:cs="Arial"/>
          <w:b w:val="0"/>
          <w:sz w:val="22"/>
          <w:szCs w:val="22"/>
          <w:lang w:val="es-ES"/>
        </w:rPr>
        <w:t>A</w:t>
      </w:r>
      <w:r w:rsidRPr="001C0CA7">
        <w:rPr>
          <w:rFonts w:ascii="Arial" w:hAnsi="Arial" w:cs="Arial"/>
          <w:b w:val="0"/>
          <w:sz w:val="22"/>
          <w:szCs w:val="22"/>
          <w:lang w:val="es-ES"/>
        </w:rPr>
        <w:t xml:space="preserve">nual de </w:t>
      </w:r>
      <w:r w:rsidR="00483B2D">
        <w:rPr>
          <w:rFonts w:ascii="Arial" w:hAnsi="Arial" w:cs="Arial"/>
          <w:b w:val="0"/>
          <w:sz w:val="22"/>
          <w:szCs w:val="22"/>
          <w:lang w:val="es-ES"/>
        </w:rPr>
        <w:t>A</w:t>
      </w:r>
      <w:r w:rsidRPr="001C0CA7">
        <w:rPr>
          <w:rFonts w:ascii="Arial" w:hAnsi="Arial" w:cs="Arial"/>
          <w:b w:val="0"/>
          <w:sz w:val="22"/>
          <w:szCs w:val="22"/>
          <w:lang w:val="es-ES"/>
        </w:rPr>
        <w:t>dquisiciones de la presente vigencia se encuentran registrados los servicios que se requieren adquirir con los códigos de la UNSPSC:</w:t>
      </w:r>
    </w:p>
    <w:p w14:paraId="5EE3EF22" w14:textId="6D20182A" w:rsidR="001C7701" w:rsidRPr="00BA611D" w:rsidRDefault="00176E13" w:rsidP="00B03520">
      <w:pPr>
        <w:spacing w:line="240" w:lineRule="auto"/>
        <w:rPr>
          <w:sz w:val="10"/>
          <w:lang w:val="es-ES" w:eastAsia="es-ES"/>
        </w:rPr>
      </w:pPr>
      <w:r>
        <w:rPr>
          <w:lang w:val="es-ES" w:eastAsia="es-ES"/>
        </w:rPr>
        <w:tab/>
      </w:r>
      <w:r>
        <w:rPr>
          <w:lang w:val="es-ES" w:eastAsia="es-ES"/>
        </w:rPr>
        <w:tab/>
      </w:r>
    </w:p>
    <w:tbl>
      <w:tblPr>
        <w:tblW w:w="4862" w:type="pct"/>
        <w:jc w:val="center"/>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Look w:val="04A0" w:firstRow="1" w:lastRow="0" w:firstColumn="1" w:lastColumn="0" w:noHBand="0" w:noVBand="1"/>
      </w:tblPr>
      <w:tblGrid>
        <w:gridCol w:w="1226"/>
        <w:gridCol w:w="906"/>
        <w:gridCol w:w="844"/>
        <w:gridCol w:w="1094"/>
        <w:gridCol w:w="4495"/>
      </w:tblGrid>
      <w:tr w:rsidR="00DE0870" w:rsidRPr="00075E87" w14:paraId="694203D4" w14:textId="77777777" w:rsidTr="007B0102">
        <w:trPr>
          <w:jc w:val="center"/>
        </w:trPr>
        <w:tc>
          <w:tcPr>
            <w:tcW w:w="741" w:type="pct"/>
            <w:shd w:val="clear" w:color="auto" w:fill="F2F2F2" w:themeFill="background1" w:themeFillShade="F2"/>
            <w:vAlign w:val="center"/>
          </w:tcPr>
          <w:p w14:paraId="2F64E2DC" w14:textId="77777777" w:rsidR="00DE0870" w:rsidRPr="00075E87" w:rsidRDefault="00DE0870" w:rsidP="00B03520">
            <w:pPr>
              <w:pStyle w:val="Sinespaciado11"/>
              <w:jc w:val="center"/>
              <w:rPr>
                <w:rFonts w:ascii="Arial" w:hAnsi="Arial" w:cs="Arial"/>
                <w:b/>
                <w:sz w:val="20"/>
                <w:szCs w:val="20"/>
              </w:rPr>
            </w:pPr>
            <w:r w:rsidRPr="00075E87">
              <w:rPr>
                <w:rFonts w:ascii="Arial" w:hAnsi="Arial" w:cs="Arial"/>
                <w:b/>
                <w:sz w:val="20"/>
                <w:szCs w:val="20"/>
              </w:rPr>
              <w:t>Segmento</w:t>
            </w:r>
          </w:p>
        </w:tc>
        <w:tc>
          <w:tcPr>
            <w:tcW w:w="503" w:type="pct"/>
            <w:shd w:val="clear" w:color="auto" w:fill="F2F2F2" w:themeFill="background1" w:themeFillShade="F2"/>
            <w:vAlign w:val="center"/>
          </w:tcPr>
          <w:p w14:paraId="4C5FD535" w14:textId="77777777" w:rsidR="00DE0870" w:rsidRPr="00075E87" w:rsidRDefault="00DE0870" w:rsidP="00B03520">
            <w:pPr>
              <w:pStyle w:val="Sinespaciado11"/>
              <w:jc w:val="center"/>
              <w:rPr>
                <w:rFonts w:ascii="Arial" w:hAnsi="Arial" w:cs="Arial"/>
                <w:b/>
                <w:sz w:val="20"/>
                <w:szCs w:val="20"/>
              </w:rPr>
            </w:pPr>
            <w:r w:rsidRPr="00075E87">
              <w:rPr>
                <w:rFonts w:ascii="Arial" w:hAnsi="Arial" w:cs="Arial"/>
                <w:b/>
                <w:sz w:val="20"/>
                <w:szCs w:val="20"/>
              </w:rPr>
              <w:t>Familia</w:t>
            </w:r>
          </w:p>
        </w:tc>
        <w:tc>
          <w:tcPr>
            <w:tcW w:w="518" w:type="pct"/>
            <w:shd w:val="clear" w:color="auto" w:fill="F2F2F2" w:themeFill="background1" w:themeFillShade="F2"/>
            <w:vAlign w:val="center"/>
          </w:tcPr>
          <w:p w14:paraId="13833071" w14:textId="77777777" w:rsidR="00DE0870" w:rsidRPr="00075E87" w:rsidRDefault="00DE0870" w:rsidP="00B03520">
            <w:pPr>
              <w:pStyle w:val="Sinespaciado11"/>
              <w:jc w:val="center"/>
              <w:rPr>
                <w:rFonts w:ascii="Arial" w:hAnsi="Arial" w:cs="Arial"/>
                <w:b/>
                <w:sz w:val="20"/>
                <w:szCs w:val="20"/>
              </w:rPr>
            </w:pPr>
            <w:r w:rsidRPr="00075E87">
              <w:rPr>
                <w:rFonts w:ascii="Arial" w:hAnsi="Arial" w:cs="Arial"/>
                <w:b/>
                <w:sz w:val="20"/>
                <w:szCs w:val="20"/>
              </w:rPr>
              <w:t>Clase</w:t>
            </w:r>
          </w:p>
        </w:tc>
        <w:tc>
          <w:tcPr>
            <w:tcW w:w="589" w:type="pct"/>
            <w:shd w:val="clear" w:color="auto" w:fill="F2F2F2" w:themeFill="background1" w:themeFillShade="F2"/>
          </w:tcPr>
          <w:p w14:paraId="2AE61EE4" w14:textId="77777777" w:rsidR="00DE0870" w:rsidRPr="00075E87" w:rsidRDefault="00DE0870" w:rsidP="00B03520">
            <w:pPr>
              <w:pStyle w:val="Sinespaciado11"/>
              <w:jc w:val="center"/>
              <w:rPr>
                <w:rFonts w:ascii="Arial" w:hAnsi="Arial" w:cs="Arial"/>
                <w:b/>
                <w:sz w:val="20"/>
                <w:szCs w:val="20"/>
              </w:rPr>
            </w:pPr>
            <w:r w:rsidRPr="00075E87">
              <w:rPr>
                <w:rFonts w:ascii="Arial" w:hAnsi="Arial" w:cs="Arial"/>
                <w:b/>
                <w:sz w:val="20"/>
                <w:szCs w:val="20"/>
              </w:rPr>
              <w:t>Producto</w:t>
            </w:r>
          </w:p>
        </w:tc>
        <w:tc>
          <w:tcPr>
            <w:tcW w:w="2649" w:type="pct"/>
            <w:shd w:val="clear" w:color="auto" w:fill="F2F2F2" w:themeFill="background1" w:themeFillShade="F2"/>
            <w:vAlign w:val="center"/>
          </w:tcPr>
          <w:p w14:paraId="593BE160" w14:textId="77777777" w:rsidR="00DE0870" w:rsidRPr="00075E87" w:rsidRDefault="00DE0870" w:rsidP="00B03520">
            <w:pPr>
              <w:pStyle w:val="Sinespaciado11"/>
              <w:jc w:val="center"/>
              <w:rPr>
                <w:rFonts w:ascii="Arial" w:hAnsi="Arial" w:cs="Arial"/>
                <w:b/>
                <w:sz w:val="20"/>
                <w:szCs w:val="20"/>
              </w:rPr>
            </w:pPr>
            <w:r w:rsidRPr="00075E87">
              <w:rPr>
                <w:rFonts w:ascii="Arial" w:hAnsi="Arial" w:cs="Arial"/>
                <w:b/>
                <w:sz w:val="20"/>
                <w:szCs w:val="20"/>
              </w:rPr>
              <w:t xml:space="preserve">Nombre </w:t>
            </w:r>
          </w:p>
        </w:tc>
      </w:tr>
      <w:tr w:rsidR="00DE0870" w:rsidRPr="00075E87" w14:paraId="062D6FF9" w14:textId="77777777" w:rsidTr="007B0102">
        <w:trPr>
          <w:trHeight w:val="285"/>
          <w:jc w:val="center"/>
        </w:trPr>
        <w:tc>
          <w:tcPr>
            <w:tcW w:w="741" w:type="pct"/>
            <w:shd w:val="clear" w:color="auto" w:fill="auto"/>
            <w:vAlign w:val="center"/>
          </w:tcPr>
          <w:p w14:paraId="2499C1B2"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93</w:t>
            </w:r>
          </w:p>
        </w:tc>
        <w:tc>
          <w:tcPr>
            <w:tcW w:w="503" w:type="pct"/>
            <w:shd w:val="clear" w:color="auto" w:fill="auto"/>
            <w:vAlign w:val="center"/>
          </w:tcPr>
          <w:p w14:paraId="39A88FCC"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14</w:t>
            </w:r>
          </w:p>
        </w:tc>
        <w:tc>
          <w:tcPr>
            <w:tcW w:w="518" w:type="pct"/>
            <w:shd w:val="clear" w:color="auto" w:fill="auto"/>
            <w:vAlign w:val="center"/>
          </w:tcPr>
          <w:p w14:paraId="12A15F8D"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17</w:t>
            </w:r>
          </w:p>
        </w:tc>
        <w:tc>
          <w:tcPr>
            <w:tcW w:w="589" w:type="pct"/>
            <w:vAlign w:val="center"/>
          </w:tcPr>
          <w:p w14:paraId="53DB60EA"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07</w:t>
            </w:r>
          </w:p>
        </w:tc>
        <w:tc>
          <w:tcPr>
            <w:tcW w:w="2649" w:type="pct"/>
            <w:shd w:val="clear" w:color="auto" w:fill="auto"/>
            <w:vAlign w:val="center"/>
          </w:tcPr>
          <w:p w14:paraId="2221CFCB" w14:textId="77777777" w:rsidR="00DE0870" w:rsidRPr="00075E87" w:rsidRDefault="00DE0870" w:rsidP="00B03520">
            <w:pPr>
              <w:autoSpaceDE w:val="0"/>
              <w:autoSpaceDN w:val="0"/>
              <w:adjustRightInd w:val="0"/>
              <w:spacing w:line="240" w:lineRule="auto"/>
              <w:jc w:val="center"/>
              <w:rPr>
                <w:sz w:val="20"/>
                <w:szCs w:val="20"/>
              </w:rPr>
            </w:pPr>
            <w:r w:rsidRPr="00075E87">
              <w:rPr>
                <w:rFonts w:ascii="CIDFont+F3" w:hAnsi="CIDFont+F3" w:cs="CIDFont+F3"/>
                <w:sz w:val="20"/>
                <w:szCs w:val="20"/>
              </w:rPr>
              <w:t>Servicios de preservación o promoción del patrimonio cultural</w:t>
            </w:r>
          </w:p>
        </w:tc>
      </w:tr>
      <w:tr w:rsidR="00DE0870" w:rsidRPr="00075E87" w14:paraId="1BD95D22" w14:textId="77777777" w:rsidTr="007B0102">
        <w:trPr>
          <w:trHeight w:val="285"/>
          <w:jc w:val="center"/>
        </w:trPr>
        <w:tc>
          <w:tcPr>
            <w:tcW w:w="741" w:type="pct"/>
            <w:shd w:val="clear" w:color="auto" w:fill="F2F2F2" w:themeFill="background1" w:themeFillShade="F2"/>
            <w:vAlign w:val="center"/>
          </w:tcPr>
          <w:p w14:paraId="182D530A"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93</w:t>
            </w:r>
          </w:p>
        </w:tc>
        <w:tc>
          <w:tcPr>
            <w:tcW w:w="503" w:type="pct"/>
            <w:shd w:val="clear" w:color="auto" w:fill="F2F2F2" w:themeFill="background1" w:themeFillShade="F2"/>
            <w:vAlign w:val="center"/>
          </w:tcPr>
          <w:p w14:paraId="1DD76739"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14</w:t>
            </w:r>
          </w:p>
        </w:tc>
        <w:tc>
          <w:tcPr>
            <w:tcW w:w="518" w:type="pct"/>
            <w:shd w:val="clear" w:color="auto" w:fill="F2F2F2" w:themeFill="background1" w:themeFillShade="F2"/>
            <w:vAlign w:val="center"/>
          </w:tcPr>
          <w:p w14:paraId="6B9FBF36"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17</w:t>
            </w:r>
          </w:p>
        </w:tc>
        <w:tc>
          <w:tcPr>
            <w:tcW w:w="589" w:type="pct"/>
            <w:shd w:val="clear" w:color="auto" w:fill="F2F2F2" w:themeFill="background1" w:themeFillShade="F2"/>
            <w:vAlign w:val="center"/>
          </w:tcPr>
          <w:p w14:paraId="6A775BB9"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08</w:t>
            </w:r>
          </w:p>
        </w:tc>
        <w:tc>
          <w:tcPr>
            <w:tcW w:w="2649" w:type="pct"/>
            <w:shd w:val="clear" w:color="auto" w:fill="F2F2F2" w:themeFill="background1" w:themeFillShade="F2"/>
            <w:vAlign w:val="center"/>
          </w:tcPr>
          <w:p w14:paraId="0006B1A3" w14:textId="77777777" w:rsidR="00DE0870" w:rsidRPr="00075E87" w:rsidRDefault="00DE0870" w:rsidP="00B03520">
            <w:pPr>
              <w:pStyle w:val="Sinespaciado11"/>
              <w:jc w:val="center"/>
              <w:rPr>
                <w:rFonts w:ascii="Arial" w:hAnsi="Arial" w:cs="Arial"/>
                <w:sz w:val="20"/>
                <w:szCs w:val="20"/>
              </w:rPr>
            </w:pPr>
            <w:r w:rsidRPr="00075E87">
              <w:rPr>
                <w:rFonts w:ascii="CIDFont+F3" w:eastAsiaTheme="minorHAnsi" w:hAnsi="CIDFont+F3" w:cs="CIDFont+F3"/>
                <w:sz w:val="20"/>
                <w:szCs w:val="20"/>
              </w:rPr>
              <w:t>Servicios de museos</w:t>
            </w:r>
          </w:p>
        </w:tc>
      </w:tr>
      <w:tr w:rsidR="00DE0870" w:rsidRPr="00075E87" w14:paraId="122B69F6" w14:textId="77777777" w:rsidTr="007B0102">
        <w:trPr>
          <w:trHeight w:val="285"/>
          <w:jc w:val="center"/>
        </w:trPr>
        <w:tc>
          <w:tcPr>
            <w:tcW w:w="741" w:type="pct"/>
            <w:shd w:val="clear" w:color="auto" w:fill="auto"/>
            <w:vAlign w:val="center"/>
          </w:tcPr>
          <w:p w14:paraId="7CD6AD8D"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93</w:t>
            </w:r>
          </w:p>
        </w:tc>
        <w:tc>
          <w:tcPr>
            <w:tcW w:w="503" w:type="pct"/>
            <w:shd w:val="clear" w:color="auto" w:fill="auto"/>
            <w:vAlign w:val="center"/>
          </w:tcPr>
          <w:p w14:paraId="52CCFDA5"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14</w:t>
            </w:r>
          </w:p>
        </w:tc>
        <w:tc>
          <w:tcPr>
            <w:tcW w:w="518" w:type="pct"/>
            <w:shd w:val="clear" w:color="auto" w:fill="auto"/>
            <w:vAlign w:val="center"/>
          </w:tcPr>
          <w:p w14:paraId="1D2B93DC"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17</w:t>
            </w:r>
          </w:p>
        </w:tc>
        <w:tc>
          <w:tcPr>
            <w:tcW w:w="589" w:type="pct"/>
            <w:shd w:val="clear" w:color="auto" w:fill="auto"/>
            <w:vAlign w:val="center"/>
          </w:tcPr>
          <w:p w14:paraId="2BD42E7F"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03</w:t>
            </w:r>
          </w:p>
        </w:tc>
        <w:tc>
          <w:tcPr>
            <w:tcW w:w="2649" w:type="pct"/>
            <w:shd w:val="clear" w:color="auto" w:fill="auto"/>
            <w:vAlign w:val="center"/>
          </w:tcPr>
          <w:p w14:paraId="0608943C" w14:textId="77777777" w:rsidR="00DE0870" w:rsidRPr="00075E87" w:rsidRDefault="00DE0870" w:rsidP="00B03520">
            <w:pPr>
              <w:pStyle w:val="Sinespaciado11"/>
              <w:jc w:val="center"/>
              <w:rPr>
                <w:rFonts w:ascii="Arial" w:hAnsi="Arial" w:cs="Arial"/>
                <w:sz w:val="20"/>
                <w:szCs w:val="20"/>
              </w:rPr>
            </w:pPr>
            <w:r w:rsidRPr="00075E87">
              <w:rPr>
                <w:rFonts w:ascii="CIDFont+F3" w:eastAsiaTheme="minorHAnsi" w:hAnsi="CIDFont+F3" w:cs="CIDFont+F3"/>
                <w:sz w:val="20"/>
                <w:szCs w:val="20"/>
              </w:rPr>
              <w:t>Servicios relacionados con el arte</w:t>
            </w:r>
          </w:p>
        </w:tc>
      </w:tr>
      <w:tr w:rsidR="00DE0870" w:rsidRPr="00075E87" w14:paraId="5F3440F1" w14:textId="77777777" w:rsidTr="007B0102">
        <w:trPr>
          <w:trHeight w:val="285"/>
          <w:jc w:val="center"/>
        </w:trPr>
        <w:tc>
          <w:tcPr>
            <w:tcW w:w="741" w:type="pct"/>
            <w:shd w:val="clear" w:color="auto" w:fill="F2F2F2" w:themeFill="background1" w:themeFillShade="F2"/>
            <w:vAlign w:val="center"/>
          </w:tcPr>
          <w:p w14:paraId="268CC3A2"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93</w:t>
            </w:r>
          </w:p>
        </w:tc>
        <w:tc>
          <w:tcPr>
            <w:tcW w:w="503" w:type="pct"/>
            <w:shd w:val="clear" w:color="auto" w:fill="F2F2F2" w:themeFill="background1" w:themeFillShade="F2"/>
            <w:vAlign w:val="center"/>
          </w:tcPr>
          <w:p w14:paraId="0139D959"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14</w:t>
            </w:r>
          </w:p>
        </w:tc>
        <w:tc>
          <w:tcPr>
            <w:tcW w:w="518" w:type="pct"/>
            <w:shd w:val="clear" w:color="auto" w:fill="F2F2F2" w:themeFill="background1" w:themeFillShade="F2"/>
            <w:vAlign w:val="center"/>
          </w:tcPr>
          <w:p w14:paraId="2353E75A"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17</w:t>
            </w:r>
          </w:p>
        </w:tc>
        <w:tc>
          <w:tcPr>
            <w:tcW w:w="589" w:type="pct"/>
            <w:shd w:val="clear" w:color="auto" w:fill="F2F2F2" w:themeFill="background1" w:themeFillShade="F2"/>
            <w:vAlign w:val="center"/>
          </w:tcPr>
          <w:p w14:paraId="64DF2E21"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13</w:t>
            </w:r>
          </w:p>
        </w:tc>
        <w:tc>
          <w:tcPr>
            <w:tcW w:w="2649" w:type="pct"/>
            <w:shd w:val="clear" w:color="auto" w:fill="F2F2F2" w:themeFill="background1" w:themeFillShade="F2"/>
            <w:vAlign w:val="center"/>
          </w:tcPr>
          <w:p w14:paraId="60F98370" w14:textId="77777777" w:rsidR="00DE0870" w:rsidRPr="00075E87" w:rsidRDefault="00DE0870" w:rsidP="00B03520">
            <w:pPr>
              <w:autoSpaceDE w:val="0"/>
              <w:autoSpaceDN w:val="0"/>
              <w:adjustRightInd w:val="0"/>
              <w:spacing w:line="240" w:lineRule="auto"/>
              <w:jc w:val="center"/>
              <w:rPr>
                <w:sz w:val="20"/>
                <w:szCs w:val="20"/>
              </w:rPr>
            </w:pPr>
            <w:r w:rsidRPr="00075E87">
              <w:rPr>
                <w:rFonts w:ascii="CIDFont+F3" w:hAnsi="CIDFont+F3" w:cs="CIDFont+F3"/>
                <w:sz w:val="20"/>
                <w:szCs w:val="20"/>
              </w:rPr>
              <w:t>Servicios de protección de sitios históricos o monumentos</w:t>
            </w:r>
          </w:p>
        </w:tc>
      </w:tr>
      <w:tr w:rsidR="00DE0870" w:rsidRPr="00075E87" w14:paraId="76D3A5B8" w14:textId="77777777" w:rsidTr="007B0102">
        <w:trPr>
          <w:trHeight w:val="285"/>
          <w:jc w:val="center"/>
        </w:trPr>
        <w:tc>
          <w:tcPr>
            <w:tcW w:w="741" w:type="pct"/>
            <w:shd w:val="clear" w:color="auto" w:fill="auto"/>
            <w:vAlign w:val="center"/>
          </w:tcPr>
          <w:p w14:paraId="72AC54E9"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72</w:t>
            </w:r>
          </w:p>
        </w:tc>
        <w:tc>
          <w:tcPr>
            <w:tcW w:w="503" w:type="pct"/>
            <w:shd w:val="clear" w:color="auto" w:fill="auto"/>
            <w:vAlign w:val="center"/>
          </w:tcPr>
          <w:p w14:paraId="5842560B"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10</w:t>
            </w:r>
          </w:p>
        </w:tc>
        <w:tc>
          <w:tcPr>
            <w:tcW w:w="518" w:type="pct"/>
            <w:shd w:val="clear" w:color="auto" w:fill="auto"/>
            <w:vAlign w:val="center"/>
          </w:tcPr>
          <w:p w14:paraId="03EBD751"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15</w:t>
            </w:r>
          </w:p>
        </w:tc>
        <w:tc>
          <w:tcPr>
            <w:tcW w:w="589" w:type="pct"/>
            <w:shd w:val="clear" w:color="auto" w:fill="auto"/>
            <w:vAlign w:val="center"/>
          </w:tcPr>
          <w:p w14:paraId="09AFE072" w14:textId="77777777" w:rsidR="00DE0870" w:rsidRPr="00075E87" w:rsidRDefault="00DE0870" w:rsidP="00B03520">
            <w:pPr>
              <w:pStyle w:val="Sinespaciado11"/>
              <w:jc w:val="center"/>
              <w:rPr>
                <w:rFonts w:ascii="Arial" w:hAnsi="Arial" w:cs="Arial"/>
                <w:sz w:val="20"/>
                <w:szCs w:val="20"/>
              </w:rPr>
            </w:pPr>
            <w:r w:rsidRPr="00075E87">
              <w:rPr>
                <w:rFonts w:ascii="Arial" w:hAnsi="Arial" w:cs="Arial"/>
                <w:sz w:val="20"/>
                <w:szCs w:val="20"/>
              </w:rPr>
              <w:t>00</w:t>
            </w:r>
          </w:p>
        </w:tc>
        <w:tc>
          <w:tcPr>
            <w:tcW w:w="2649" w:type="pct"/>
            <w:shd w:val="clear" w:color="auto" w:fill="auto"/>
            <w:vAlign w:val="center"/>
          </w:tcPr>
          <w:p w14:paraId="3B423AB9" w14:textId="77777777" w:rsidR="00DE0870" w:rsidRPr="00075E87" w:rsidRDefault="00DE0870" w:rsidP="00B03520">
            <w:pPr>
              <w:pStyle w:val="Sinespaciado11"/>
              <w:jc w:val="center"/>
              <w:rPr>
                <w:rFonts w:ascii="Arial" w:hAnsi="Arial" w:cs="Arial"/>
                <w:sz w:val="20"/>
                <w:szCs w:val="20"/>
              </w:rPr>
            </w:pPr>
            <w:r w:rsidRPr="00075E87">
              <w:rPr>
                <w:rFonts w:ascii="CIDFont+F3" w:eastAsiaTheme="minorHAnsi" w:hAnsi="CIDFont+F3" w:cs="CIDFont+F3"/>
                <w:sz w:val="20"/>
                <w:szCs w:val="20"/>
              </w:rPr>
              <w:t>Servicios de apoyo para la construcción</w:t>
            </w:r>
          </w:p>
        </w:tc>
      </w:tr>
    </w:tbl>
    <w:p w14:paraId="2F601ADB" w14:textId="589FAD26" w:rsidR="00D60E1D" w:rsidRPr="003B0FA0" w:rsidRDefault="00D60E1D" w:rsidP="00B03520">
      <w:pPr>
        <w:spacing w:line="240" w:lineRule="auto"/>
        <w:rPr>
          <w:b/>
        </w:rPr>
      </w:pPr>
      <w:r w:rsidRPr="003B0FA0">
        <w:rPr>
          <w:b/>
        </w:rPr>
        <w:br w:type="page"/>
      </w:r>
    </w:p>
    <w:p w14:paraId="637D2D93" w14:textId="5B5D8FBD" w:rsidR="0091607B" w:rsidRPr="003B0FA0" w:rsidRDefault="0091607B" w:rsidP="00B03520">
      <w:pPr>
        <w:spacing w:line="240" w:lineRule="auto"/>
        <w:jc w:val="center"/>
        <w:rPr>
          <w:b/>
        </w:rPr>
      </w:pPr>
      <w:r w:rsidRPr="003B0FA0">
        <w:rPr>
          <w:b/>
        </w:rPr>
        <w:lastRenderedPageBreak/>
        <w:t>CAPÍTULO I ASPECTOS GENERALES</w:t>
      </w:r>
    </w:p>
    <w:p w14:paraId="4CDC73C0" w14:textId="4FB61A25" w:rsidR="003209F7" w:rsidRPr="003B0FA0" w:rsidRDefault="003209F7" w:rsidP="00B03520">
      <w:pPr>
        <w:pStyle w:val="Prrafodelista"/>
        <w:numPr>
          <w:ilvl w:val="0"/>
          <w:numId w:val="7"/>
        </w:numPr>
        <w:spacing w:line="240" w:lineRule="auto"/>
        <w:rPr>
          <w:rFonts w:ascii="Arial" w:hAnsi="Arial" w:cs="Arial"/>
          <w:b/>
        </w:rPr>
      </w:pPr>
      <w:r w:rsidRPr="003B0FA0">
        <w:rPr>
          <w:rFonts w:ascii="Arial" w:hAnsi="Arial" w:cs="Arial"/>
          <w:b/>
        </w:rPr>
        <w:t>INVITACIÓN VEEDURÍAS CIUDADANAS</w:t>
      </w:r>
    </w:p>
    <w:p w14:paraId="78F05BCF" w14:textId="661BAC5C" w:rsidR="003209F7" w:rsidRPr="003B0FA0" w:rsidRDefault="0091607B" w:rsidP="00B03520">
      <w:pPr>
        <w:spacing w:line="240" w:lineRule="auto"/>
        <w:jc w:val="both"/>
      </w:pPr>
      <w:r w:rsidRPr="003B0FA0">
        <w:rPr>
          <w:rFonts w:eastAsia="Times New Roman"/>
          <w:bCs/>
          <w:lang w:val="es-ES" w:eastAsia="es-ES"/>
        </w:rPr>
        <w:t xml:space="preserve">En cumplimiento de lo dispuesto por el inciso 3 del artículo 66 de la Ley 80 de 1993 la </w:t>
      </w:r>
      <w:r w:rsidR="003209F7" w:rsidRPr="003B0FA0">
        <w:rPr>
          <w:rFonts w:eastAsia="Times New Roman"/>
          <w:bCs/>
          <w:lang w:val="es-ES" w:eastAsia="es-ES"/>
        </w:rPr>
        <w:t>Dirección Seccional de Administración Judicial de Bogotá</w:t>
      </w:r>
      <w:r w:rsidRPr="003B0FA0">
        <w:rPr>
          <w:rFonts w:eastAsia="Times New Roman"/>
          <w:bCs/>
          <w:lang w:val="es-ES" w:eastAsia="es-ES"/>
        </w:rPr>
        <w:t>,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w:t>
      </w:r>
      <w:r w:rsidRPr="003B0FA0">
        <w:t xml:space="preserve"> </w:t>
      </w:r>
    </w:p>
    <w:p w14:paraId="40151C63" w14:textId="21381C7A" w:rsidR="003209F7" w:rsidRPr="003B0FA0" w:rsidRDefault="0091607B" w:rsidP="00B03520">
      <w:pPr>
        <w:pStyle w:val="Prrafodelista"/>
        <w:numPr>
          <w:ilvl w:val="0"/>
          <w:numId w:val="7"/>
        </w:numPr>
        <w:spacing w:line="240" w:lineRule="auto"/>
        <w:rPr>
          <w:rFonts w:ascii="Arial" w:hAnsi="Arial" w:cs="Arial"/>
          <w:b/>
        </w:rPr>
      </w:pPr>
      <w:r w:rsidRPr="003B0FA0">
        <w:rPr>
          <w:rFonts w:ascii="Arial" w:hAnsi="Arial" w:cs="Arial"/>
          <w:b/>
        </w:rPr>
        <w:t xml:space="preserve">COMPROMISO ANTICORRUPCIÓN </w:t>
      </w:r>
    </w:p>
    <w:p w14:paraId="4039F83F" w14:textId="77777777" w:rsidR="003209F7" w:rsidRPr="003B0FA0" w:rsidRDefault="0091607B" w:rsidP="00B03520">
      <w:pPr>
        <w:spacing w:line="240" w:lineRule="auto"/>
        <w:jc w:val="both"/>
      </w:pPr>
      <w:r w:rsidRPr="003B0FA0">
        <w:rPr>
          <w:rFonts w:eastAsia="Times New Roman"/>
          <w:bCs/>
          <w:lang w:val="es-ES" w:eastAsia="es-ES"/>
        </w:rPr>
        <w:t>Con la presentación de la oferta el PROPONENTE y la suscripción del contrato el CONTRATISTA se obliga a prestar apoyo a la acción del Estado Colombiano, para fortalecer la transparencia y la responsabilidad de rendir cuentas, sin perjuicio de la obligación de cumplir con la Ley Colombiana, especialmente la Ley 1474 de 2011 y en este contexto asume explícitamente entre otros, los siguientes compromisos:</w:t>
      </w:r>
    </w:p>
    <w:p w14:paraId="728ED706" w14:textId="77777777" w:rsidR="003209F7" w:rsidRPr="003B0FA0" w:rsidRDefault="0091607B" w:rsidP="00B03520">
      <w:pPr>
        <w:spacing w:line="240" w:lineRule="auto"/>
        <w:ind w:left="360"/>
        <w:jc w:val="both"/>
      </w:pPr>
      <w:r w:rsidRPr="003B0FA0">
        <w:t>1. No ofrecer ni dar dádivas o sobornos y ninguna otra forma de halago o dádiva a ningún funcionario públi</w:t>
      </w:r>
      <w:r w:rsidR="003209F7" w:rsidRPr="003B0FA0">
        <w:t>co en relación con su contrato.</w:t>
      </w:r>
    </w:p>
    <w:p w14:paraId="168508A0" w14:textId="77777777" w:rsidR="003209F7" w:rsidRPr="003B0FA0" w:rsidRDefault="0091607B" w:rsidP="00B03520">
      <w:pPr>
        <w:spacing w:line="240" w:lineRule="auto"/>
        <w:ind w:left="360"/>
        <w:jc w:val="both"/>
      </w:pPr>
      <w:r w:rsidRPr="003B0FA0">
        <w:t>2. No celebrar acuerdos o realizar actos o conductas que tengan por objeto la colusión en e</w:t>
      </w:r>
      <w:r w:rsidR="003209F7" w:rsidRPr="003B0FA0">
        <w:t>l presente proceso contractual.</w:t>
      </w:r>
    </w:p>
    <w:p w14:paraId="033AA5C9" w14:textId="19CD0519" w:rsidR="003209F7" w:rsidRPr="003B0FA0" w:rsidRDefault="0091607B" w:rsidP="00B03520">
      <w:pPr>
        <w:pStyle w:val="Prrafodelista"/>
        <w:numPr>
          <w:ilvl w:val="0"/>
          <w:numId w:val="7"/>
        </w:numPr>
        <w:spacing w:line="240" w:lineRule="auto"/>
        <w:rPr>
          <w:rFonts w:ascii="Arial" w:hAnsi="Arial" w:cs="Arial"/>
          <w:b/>
        </w:rPr>
      </w:pPr>
      <w:r w:rsidRPr="003B0FA0">
        <w:rPr>
          <w:rFonts w:ascii="Arial" w:hAnsi="Arial" w:cs="Arial"/>
          <w:b/>
        </w:rPr>
        <w:t>COSTOS DERIVADOS DE PARTICIPAR EN EL PROCESO DE CONTRATACIÓN</w:t>
      </w:r>
    </w:p>
    <w:p w14:paraId="57F28548" w14:textId="6705CC53" w:rsidR="0091607B" w:rsidRPr="003B0FA0" w:rsidRDefault="0091607B" w:rsidP="00B03520">
      <w:pPr>
        <w:spacing w:line="240" w:lineRule="auto"/>
        <w:jc w:val="both"/>
      </w:pPr>
      <w:r w:rsidRPr="003B0FA0">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está a cargo exclusivo de los interesados y Proponentes.</w:t>
      </w:r>
    </w:p>
    <w:p w14:paraId="5889E0C2" w14:textId="0DE25D95" w:rsidR="003209F7" w:rsidRPr="003B0FA0" w:rsidRDefault="003209F7" w:rsidP="00B03520">
      <w:pPr>
        <w:pStyle w:val="Prrafodelista"/>
        <w:numPr>
          <w:ilvl w:val="0"/>
          <w:numId w:val="7"/>
        </w:numPr>
        <w:spacing w:line="240" w:lineRule="auto"/>
        <w:rPr>
          <w:rFonts w:ascii="Arial" w:hAnsi="Arial" w:cs="Arial"/>
          <w:b/>
        </w:rPr>
      </w:pPr>
      <w:r w:rsidRPr="003B0FA0">
        <w:rPr>
          <w:rFonts w:ascii="Arial" w:hAnsi="Arial" w:cs="Arial"/>
          <w:b/>
        </w:rPr>
        <w:t xml:space="preserve">CORRESPONDENCIA Y COMUNICACIONES </w:t>
      </w:r>
    </w:p>
    <w:p w14:paraId="647C79FF" w14:textId="518B5669" w:rsidR="003209F7" w:rsidRPr="003B0FA0" w:rsidRDefault="003209F7" w:rsidP="00B03520">
      <w:pPr>
        <w:spacing w:line="240" w:lineRule="auto"/>
        <w:jc w:val="both"/>
      </w:pPr>
      <w:r w:rsidRPr="003B0FA0">
        <w:t>Toda la correspondencia que se genere con ocasión del presente proceso de selección deberá ser remitida a través de la plataforma del SECOP II. Las observaciones al proyecto y al pliego, deberán hacerse únicamente a través de la sección Observaciones existente en la plataforma SECOP II, y no a través del módulo de mensajes. La Entidad no atenderá consultas, observaciones o inquietudes vía telefónica o verbalmente. En este sentido, los interesados o proponentes que tengan dudas frente a cualquier asunto relacionado con el proceso de selección deberán formular su consulta, observación o inquietud por escrito, a través de los mecanismos indicados en el inciso que antecede, así mismo se indica que todas las respuestas emitidas por la Entidad a las consultas, observaciones o inquietudes formuladas, serán publicadas en la plataforma del SECOP II dentro de los términos previstos en el cronograma del proceso de selección.</w:t>
      </w:r>
    </w:p>
    <w:p w14:paraId="66631D2A" w14:textId="77777777" w:rsidR="003209F7" w:rsidRPr="003B0FA0" w:rsidRDefault="003209F7" w:rsidP="00B03520">
      <w:pPr>
        <w:spacing w:line="240" w:lineRule="auto"/>
        <w:jc w:val="both"/>
      </w:pPr>
      <w:r w:rsidRPr="003B0FA0">
        <w:t>Atendiendo al principio de economía regulado por el artículo 25 de la Ley 80 de 1993 referente a la preclusividad y perentoriedad de los términos, la Entidad solo atiende las observaciones que se formulen al pliego de condiciones a más tardar en las fechas límites establecidas por el cronograma.</w:t>
      </w:r>
    </w:p>
    <w:p w14:paraId="553A19DF" w14:textId="28DB74A1" w:rsidR="003209F7" w:rsidRPr="003B0FA0" w:rsidRDefault="003209F7" w:rsidP="00B03520">
      <w:pPr>
        <w:spacing w:line="240" w:lineRule="auto"/>
        <w:jc w:val="both"/>
      </w:pPr>
      <w:r w:rsidRPr="003B0FA0">
        <w:lastRenderedPageBreak/>
        <w:t>Las comunicaciones y solicitudes enviadas a la Dirección Seccional de Administración Judicial de Bogotá por canales distintos al SECOP II, NO se tendrán en cuenta.</w:t>
      </w:r>
    </w:p>
    <w:p w14:paraId="68BFEF85" w14:textId="77777777" w:rsidR="003209F7" w:rsidRPr="003B0FA0" w:rsidRDefault="003209F7" w:rsidP="00B03520">
      <w:pPr>
        <w:pStyle w:val="Prrafodelista"/>
        <w:numPr>
          <w:ilvl w:val="0"/>
          <w:numId w:val="7"/>
        </w:numPr>
        <w:spacing w:line="240" w:lineRule="auto"/>
        <w:rPr>
          <w:rFonts w:ascii="Arial" w:hAnsi="Arial" w:cs="Arial"/>
          <w:b/>
        </w:rPr>
      </w:pPr>
      <w:r w:rsidRPr="003B0FA0">
        <w:rPr>
          <w:rFonts w:ascii="Arial" w:hAnsi="Arial" w:cs="Arial"/>
          <w:b/>
        </w:rPr>
        <w:t>IDIOMA</w:t>
      </w:r>
    </w:p>
    <w:p w14:paraId="697EDA46" w14:textId="5A253340" w:rsidR="003209F7" w:rsidRPr="003B0FA0" w:rsidRDefault="003209F7" w:rsidP="00B03520">
      <w:pPr>
        <w:spacing w:line="240" w:lineRule="auto"/>
        <w:jc w:val="both"/>
      </w:pPr>
      <w:r w:rsidRPr="003B0FA0">
        <w:t>La Oferta y sus anexos deben ser presentados en castellano. Los documentos en un idioma distinto al castellano, deben ser presentados en su lengua original junto con la traducción oficial al castellano. El proponente puede presentar con la oferta documentos con una traducción simple al castellano y entregar la traducción oficial al castellano dentro del plazo previsto para la subsanación. La traducción oficial debe ser el mismo texto presentado, de acuerdo con la Circular Externa Única emitida por Colombia Compra Eficiente.</w:t>
      </w:r>
    </w:p>
    <w:p w14:paraId="21AE8E5A" w14:textId="0E7ACCA6" w:rsidR="003209F7" w:rsidRPr="003B0FA0" w:rsidRDefault="003209F7" w:rsidP="00B03520">
      <w:pPr>
        <w:pStyle w:val="Prrafodelista"/>
        <w:numPr>
          <w:ilvl w:val="0"/>
          <w:numId w:val="7"/>
        </w:numPr>
        <w:spacing w:line="240" w:lineRule="auto"/>
        <w:rPr>
          <w:rFonts w:ascii="Arial" w:hAnsi="Arial" w:cs="Arial"/>
          <w:b/>
        </w:rPr>
      </w:pPr>
      <w:r w:rsidRPr="003B0FA0">
        <w:rPr>
          <w:rFonts w:ascii="Arial" w:hAnsi="Arial" w:cs="Arial"/>
          <w:b/>
        </w:rPr>
        <w:t xml:space="preserve">LEGALIZACIÓN DE DOCUMENTOS OTORGADOS EN EL EXTERIOR </w:t>
      </w:r>
    </w:p>
    <w:p w14:paraId="07A43F1E" w14:textId="783B025F" w:rsidR="003209F7" w:rsidRPr="003B0FA0" w:rsidRDefault="003209F7" w:rsidP="00B03520">
      <w:pPr>
        <w:spacing w:line="240" w:lineRule="auto"/>
        <w:jc w:val="both"/>
      </w:pPr>
      <w:r w:rsidRPr="003B0FA0">
        <w:t xml:space="preserve">Los </w:t>
      </w:r>
      <w:r w:rsidR="00324FA6" w:rsidRPr="003B0FA0">
        <w:t>proponentes</w:t>
      </w:r>
      <w:r w:rsidRPr="003B0FA0">
        <w:t xml:space="preserve"> deben entregar con su Oferta los documentos públicos otorgados en el exterior con apostilla o legalizados por la Entidad competente desde el país de origen, para que puedan surtir efectos en Colombia Para efectos del trámite de apostilla y/o legalización de documentos otorgados en el exterior, se debe tener en cuenta lo establecido en la Resolución No. 10547 del 14 de diciembre de 2018, “</w:t>
      </w:r>
      <w:r w:rsidRPr="00176E13">
        <w:rPr>
          <w:i/>
        </w:rPr>
        <w:t>Por la cual se adopta el procedimiento para apostillar y/o legalizar documentos</w:t>
      </w:r>
      <w:r w:rsidRPr="003B0FA0">
        <w:t>” expedida por el Ministerio de Relaciones Exteriores de la República de Colombia, de acuerdo con la Circular de Externa Única de Colombia Compra Eficiente.</w:t>
      </w:r>
    </w:p>
    <w:p w14:paraId="0BE4A93F" w14:textId="5A82DE10" w:rsidR="003209F7" w:rsidRPr="003B0FA0" w:rsidRDefault="003209F7" w:rsidP="00B03520">
      <w:pPr>
        <w:pStyle w:val="Prrafodelista"/>
        <w:numPr>
          <w:ilvl w:val="0"/>
          <w:numId w:val="7"/>
        </w:numPr>
        <w:spacing w:line="240" w:lineRule="auto"/>
        <w:rPr>
          <w:rFonts w:ascii="Arial" w:hAnsi="Arial" w:cs="Arial"/>
          <w:b/>
        </w:rPr>
      </w:pPr>
      <w:r w:rsidRPr="003B0FA0">
        <w:rPr>
          <w:rFonts w:ascii="Arial" w:hAnsi="Arial" w:cs="Arial"/>
          <w:b/>
        </w:rPr>
        <w:t>CONVERSIÓN DE MONEDAS</w:t>
      </w:r>
    </w:p>
    <w:p w14:paraId="72D52C25" w14:textId="77777777" w:rsidR="003209F7" w:rsidRPr="003B0FA0" w:rsidRDefault="003209F7" w:rsidP="00B03520">
      <w:pPr>
        <w:spacing w:line="240" w:lineRule="auto"/>
        <w:jc w:val="both"/>
      </w:pPr>
      <w:r w:rsidRPr="003B0FA0">
        <w:t>Los Proponentes deben presentar sus estados financieros en la moneda legal del país en el cual fueron emitidos y adicionalmente en pesos colombianos debidamente certificados por un contador, para la conversión se aplica la TRM (Tasa Representativa del Mercado) al momento del cierre financiero certificada por la Superintendencia Financiera de Colombia, donde se fije la tasa.</w:t>
      </w:r>
    </w:p>
    <w:p w14:paraId="04679FDD" w14:textId="0ADCFD1C" w:rsidR="003209F7" w:rsidRPr="003B0FA0" w:rsidRDefault="003209F7" w:rsidP="00B03520">
      <w:pPr>
        <w:pStyle w:val="Prrafodelista"/>
        <w:numPr>
          <w:ilvl w:val="0"/>
          <w:numId w:val="7"/>
        </w:numPr>
        <w:spacing w:line="240" w:lineRule="auto"/>
        <w:rPr>
          <w:rFonts w:ascii="Arial" w:hAnsi="Arial" w:cs="Arial"/>
          <w:b/>
        </w:rPr>
      </w:pPr>
      <w:r w:rsidRPr="003B0FA0">
        <w:rPr>
          <w:rFonts w:ascii="Arial" w:hAnsi="Arial" w:cs="Arial"/>
          <w:b/>
        </w:rPr>
        <w:t>INDISPONIBILIDAD SECOP II:</w:t>
      </w:r>
    </w:p>
    <w:p w14:paraId="602BF64A" w14:textId="40A13B2A" w:rsidR="003209F7" w:rsidRPr="003B0FA0" w:rsidRDefault="003209F7" w:rsidP="00B03520">
      <w:pPr>
        <w:spacing w:line="240" w:lineRule="auto"/>
        <w:jc w:val="both"/>
      </w:pPr>
      <w:r w:rsidRPr="003B0FA0">
        <w:t>En caso que la plataforma SECOP II presente fallas Generales o Particulares, que afecten la disponibilidad de la plataforma debe seguir las instrucciones Señaladas en el Nuevo Protocolo de Indisponibilidad del SECOP II, emitido por Colombia Compra Eficiente, el cual encontrará en el siguiente enlace:</w:t>
      </w:r>
    </w:p>
    <w:p w14:paraId="32E64AC9" w14:textId="6068EA74" w:rsidR="003209F7" w:rsidRPr="003B0FA0" w:rsidRDefault="003209F7" w:rsidP="00B03520">
      <w:pPr>
        <w:spacing w:line="240" w:lineRule="auto"/>
        <w:jc w:val="center"/>
        <w:rPr>
          <w:i/>
          <w:u w:val="single"/>
        </w:rPr>
      </w:pPr>
      <w:r w:rsidRPr="003B0FA0">
        <w:rPr>
          <w:i/>
          <w:u w:val="single"/>
        </w:rPr>
        <w:t>https://www.colombiacompra.gov.co/secop-ii/indisponibilidad-en-el-secop-ii</w:t>
      </w:r>
    </w:p>
    <w:p w14:paraId="3A3E1396" w14:textId="020DDF1A" w:rsidR="003209F7" w:rsidRPr="003B0FA0" w:rsidRDefault="003209F7" w:rsidP="00B03520">
      <w:pPr>
        <w:autoSpaceDE w:val="0"/>
        <w:autoSpaceDN w:val="0"/>
        <w:adjustRightInd w:val="0"/>
        <w:spacing w:after="0" w:line="240" w:lineRule="auto"/>
        <w:jc w:val="both"/>
      </w:pPr>
      <w:r w:rsidRPr="003B0FA0">
        <w:t xml:space="preserve">En el protocolo antes citado, Colombia Compra Eficiente señala lo siguiente: </w:t>
      </w:r>
    </w:p>
    <w:p w14:paraId="2D5EDE83" w14:textId="77777777" w:rsidR="003209F7" w:rsidRPr="003B0FA0" w:rsidRDefault="003209F7" w:rsidP="00B03520">
      <w:pPr>
        <w:autoSpaceDE w:val="0"/>
        <w:autoSpaceDN w:val="0"/>
        <w:adjustRightInd w:val="0"/>
        <w:spacing w:after="0" w:line="240" w:lineRule="auto"/>
        <w:jc w:val="both"/>
      </w:pPr>
    </w:p>
    <w:p w14:paraId="25F2FFCE" w14:textId="77777777" w:rsidR="003209F7" w:rsidRPr="003B0FA0" w:rsidRDefault="003209F7" w:rsidP="00B03520">
      <w:pPr>
        <w:autoSpaceDE w:val="0"/>
        <w:autoSpaceDN w:val="0"/>
        <w:adjustRightInd w:val="0"/>
        <w:spacing w:after="0" w:line="240" w:lineRule="auto"/>
        <w:ind w:left="284" w:right="333"/>
        <w:jc w:val="both"/>
        <w:rPr>
          <w:i/>
        </w:rPr>
      </w:pPr>
      <w:r w:rsidRPr="003B0FA0">
        <w:rPr>
          <w:i/>
        </w:rPr>
        <w:t xml:space="preserve">“Este protocolo hace parte integral de los términos y condiciones del SECOP II por lo tanto es de obligatorio cumplimiento a partir del 19 de noviembre del 2018. El protocolo está dirigido a los Usuarios del SECOP II en los Eventos en los cuales la plataforma presenta Fallas Generales o Particulares que interrumpan el normal desarrollo de los Procesos de Contratación en el SECOP II. Las actuaciones que pueden ser afectados por las Fallas son: presentación o apertura de ofertas; presentación de manifestaciones de interés, observaciones o subsanaciones, aprobación de garantías, publicación de respuestas a las observaciones, publicación </w:t>
      </w:r>
      <w:r w:rsidRPr="003B0FA0">
        <w:rPr>
          <w:i/>
        </w:rPr>
        <w:lastRenderedPageBreak/>
        <w:t xml:space="preserve">de informes de evaluación, habilitación y, elaboración o aplicación de Adendas en el SECOP II, y realización de una subasta, entre otros. El protocolo aplica cuando dichas Fallas se presentan dentro de las cuatro (4) horas calendario previas al Evento, y en el caso de la subasta, durante la ejecución de esta. Los términos establecidos en este documento son los mínimos para garantizar la transparencia, igualdad de oportunidades y pluralidad de oferentes en los Procesos de contratación de las Entidades Compradoras, por lo cual no están sujetas a la discrecionalidad de estas, salvo en los casos taxativos expresos en el protocolo. Los términos no definidos en el presente protocolo y utilizados frecuentemente deben entenderse de acuerdo con su significado natural y obvio. (…)” </w:t>
      </w:r>
    </w:p>
    <w:p w14:paraId="794D68CF" w14:textId="77777777" w:rsidR="003209F7" w:rsidRPr="003B0FA0" w:rsidRDefault="003209F7" w:rsidP="00B03520">
      <w:pPr>
        <w:autoSpaceDE w:val="0"/>
        <w:autoSpaceDN w:val="0"/>
        <w:adjustRightInd w:val="0"/>
        <w:spacing w:after="0" w:line="240" w:lineRule="auto"/>
        <w:jc w:val="both"/>
      </w:pPr>
    </w:p>
    <w:p w14:paraId="5A32EAB4" w14:textId="0828C359" w:rsidR="00C1370B" w:rsidRPr="003B0FA0" w:rsidRDefault="003209F7" w:rsidP="00B03520">
      <w:pPr>
        <w:autoSpaceDE w:val="0"/>
        <w:autoSpaceDN w:val="0"/>
        <w:adjustRightInd w:val="0"/>
        <w:spacing w:after="0" w:line="240" w:lineRule="auto"/>
        <w:jc w:val="both"/>
      </w:pPr>
      <w:r w:rsidRPr="003B0FA0">
        <w:t>Por lo anterior, los proponentes deben seguir las instrucciones para proveedores señaladas en el protocolo de indisponibilidad del SECOP II dependiendo la etapa del proceso en que éste se presente.</w:t>
      </w:r>
    </w:p>
    <w:p w14:paraId="1EDAEB86" w14:textId="482342AF" w:rsidR="003209F7" w:rsidRPr="003B0FA0" w:rsidRDefault="003209F7" w:rsidP="00B03520">
      <w:pPr>
        <w:autoSpaceDE w:val="0"/>
        <w:autoSpaceDN w:val="0"/>
        <w:adjustRightInd w:val="0"/>
        <w:spacing w:after="0" w:line="240" w:lineRule="auto"/>
        <w:jc w:val="both"/>
      </w:pPr>
    </w:p>
    <w:p w14:paraId="0BC20A45" w14:textId="2AB18B36" w:rsidR="003209F7" w:rsidRPr="003B0FA0" w:rsidRDefault="003209F7" w:rsidP="00B03520">
      <w:pPr>
        <w:autoSpaceDE w:val="0"/>
        <w:autoSpaceDN w:val="0"/>
        <w:adjustRightInd w:val="0"/>
        <w:spacing w:after="0" w:line="240" w:lineRule="auto"/>
        <w:jc w:val="both"/>
        <w:rPr>
          <w:i/>
        </w:rPr>
      </w:pPr>
      <w:r w:rsidRPr="003B0FA0">
        <w:t xml:space="preserve">En Consecuencia, la Dirección Seccional de Administración Judicial, en caso de presentarse una falla </w:t>
      </w:r>
      <w:r w:rsidR="0018549D" w:rsidRPr="003B0FA0">
        <w:t>g</w:t>
      </w:r>
      <w:r w:rsidRPr="003B0FA0">
        <w:t xml:space="preserve">eneral o </w:t>
      </w:r>
      <w:r w:rsidR="0018549D" w:rsidRPr="003B0FA0">
        <w:t>p</w:t>
      </w:r>
      <w:r w:rsidRPr="003B0FA0">
        <w:t xml:space="preserve">articular en el SECOP II, dará aplicación y debido cumplimiento a lo establecido en el Nuevo Protocolo de Indisponibilidad de Colombia Compra Eficiente. En caso de indisponibilidad y de acuerdo con los pasos a seguir, señalados en el protocolo de indisponibilidad SECOP II, el correo electrónico para notificaciones es </w:t>
      </w:r>
      <w:r w:rsidR="00483B2D" w:rsidRPr="001970E3">
        <w:rPr>
          <w:i/>
          <w:sz w:val="20"/>
          <w:szCs w:val="20"/>
          <w:u w:val="single"/>
        </w:rPr>
        <w:t>asuntoslegalesdsajbogota@cendoj.ramajudicial.gov.co</w:t>
      </w:r>
    </w:p>
    <w:p w14:paraId="0906ECA9" w14:textId="024D6AF6" w:rsidR="00541C3C" w:rsidRPr="003B0FA0" w:rsidRDefault="00541C3C" w:rsidP="00B03520">
      <w:pPr>
        <w:autoSpaceDE w:val="0"/>
        <w:autoSpaceDN w:val="0"/>
        <w:adjustRightInd w:val="0"/>
        <w:spacing w:after="0" w:line="240" w:lineRule="auto"/>
        <w:jc w:val="both"/>
      </w:pPr>
    </w:p>
    <w:p w14:paraId="51FC4B6E" w14:textId="03620041" w:rsidR="00541C3C" w:rsidRPr="003B0FA0" w:rsidRDefault="00541C3C" w:rsidP="00B03520">
      <w:pPr>
        <w:pStyle w:val="Prrafodelista"/>
        <w:numPr>
          <w:ilvl w:val="0"/>
          <w:numId w:val="7"/>
        </w:numPr>
        <w:spacing w:line="240" w:lineRule="auto"/>
        <w:rPr>
          <w:rFonts w:ascii="Arial" w:hAnsi="Arial" w:cs="Arial"/>
          <w:b/>
        </w:rPr>
      </w:pPr>
      <w:r w:rsidRPr="003B0FA0">
        <w:rPr>
          <w:rFonts w:ascii="Arial" w:hAnsi="Arial" w:cs="Arial"/>
          <w:b/>
        </w:rPr>
        <w:t xml:space="preserve">PRESENTACIÓN PROPUESTA SECOP II </w:t>
      </w:r>
    </w:p>
    <w:p w14:paraId="0BE7D48C" w14:textId="77777777" w:rsidR="00541C3C" w:rsidRPr="003B0FA0" w:rsidRDefault="00541C3C" w:rsidP="00B03520">
      <w:pPr>
        <w:autoSpaceDE w:val="0"/>
        <w:autoSpaceDN w:val="0"/>
        <w:adjustRightInd w:val="0"/>
        <w:spacing w:after="0" w:line="240" w:lineRule="auto"/>
      </w:pPr>
    </w:p>
    <w:p w14:paraId="12C87950" w14:textId="77777777" w:rsidR="00541C3C" w:rsidRPr="003B0FA0" w:rsidRDefault="00541C3C" w:rsidP="00B03520">
      <w:pPr>
        <w:autoSpaceDE w:val="0"/>
        <w:autoSpaceDN w:val="0"/>
        <w:adjustRightInd w:val="0"/>
        <w:spacing w:after="0" w:line="240" w:lineRule="auto"/>
        <w:jc w:val="both"/>
      </w:pPr>
      <w:r w:rsidRPr="003B0FA0">
        <w:t>Teniendo en cuenta que el presente proceso de selección se adelanta a través de la plataforma del SECOP II, no se aceptarán las ofertas que se radiquen en físico en las dependencias de la entidad o en otro medio electrónico diferente al enunciado, en consecuencia, únicamente se tendrán en cuenta las ofertas que se presenten a través de la plataforma SECOP II. Se advierte a los interesados que para el momento de la presentación de la oferta a través del usuario en la plataforma SECOP II, deberá contar con la capacidad legal o autorización para realizar esta acción. Lo anterior, atendiendo el documento denominado “</w:t>
      </w:r>
      <w:r w:rsidRPr="003B0FA0">
        <w:rPr>
          <w:i/>
        </w:rPr>
        <w:t>TÉRMINOS Y CONDICIONES DE USO DEL SECOP II</w:t>
      </w:r>
      <w:r w:rsidRPr="003B0FA0">
        <w:t>”, Numeral 6 - Manejo de usuarios, cuentas y contraseñas, el cual expresa en su inciso séptimo: “</w:t>
      </w:r>
      <w:r w:rsidRPr="003B0FA0">
        <w:rPr>
          <w:i/>
        </w:rPr>
        <w:t>Para el presente numeral se entenderá como uso indebido del usuario, en el marco de la responsabilidad que implica el acceso al SECOP II con usuario y contraseña, los eventos que afecten el principio de transparencia publicidad y pluralidad de oferente como, por ejemplo</w:t>
      </w:r>
      <w:r w:rsidRPr="003B0FA0">
        <w:t xml:space="preserve">: (…) </w:t>
      </w:r>
      <w:r w:rsidRPr="003B0FA0">
        <w:rPr>
          <w:i/>
        </w:rPr>
        <w:t>Presentar ofertas o /y firmar contratos desde un usuario sin capacidad o autorización para ello, induciendo o manteniendo en error a la parte contractual con la finalidad de sacar provecho ilícito para sí o para un tercero</w:t>
      </w:r>
      <w:r w:rsidRPr="003B0FA0">
        <w:t xml:space="preserve">.” </w:t>
      </w:r>
    </w:p>
    <w:p w14:paraId="0AE99943" w14:textId="77777777" w:rsidR="00541C3C" w:rsidRPr="003B0FA0" w:rsidRDefault="00541C3C" w:rsidP="00B03520">
      <w:pPr>
        <w:autoSpaceDE w:val="0"/>
        <w:autoSpaceDN w:val="0"/>
        <w:adjustRightInd w:val="0"/>
        <w:spacing w:after="0" w:line="240" w:lineRule="auto"/>
        <w:jc w:val="both"/>
      </w:pPr>
    </w:p>
    <w:p w14:paraId="18B7D572" w14:textId="77777777" w:rsidR="00541C3C" w:rsidRPr="003B0FA0" w:rsidRDefault="00541C3C" w:rsidP="00B03520">
      <w:pPr>
        <w:autoSpaceDE w:val="0"/>
        <w:autoSpaceDN w:val="0"/>
        <w:adjustRightInd w:val="0"/>
        <w:spacing w:after="0" w:line="240" w:lineRule="auto"/>
        <w:jc w:val="both"/>
      </w:pPr>
      <w:r w:rsidRPr="003B0FA0">
        <w:t>En el evento que la propuesta sea presentada y suscrita por un apoderado se deberá adjuntar el poder por medio del cual se le faculte para presentar la propuesta y suscribir el contrato que se derive del presente proceso de selección. Dicho poder debe cumplir con los requisitos establecidos en la Ley.</w:t>
      </w:r>
    </w:p>
    <w:p w14:paraId="26BDAC54" w14:textId="77777777" w:rsidR="00541C3C" w:rsidRPr="003B0FA0" w:rsidRDefault="00541C3C" w:rsidP="00B03520">
      <w:pPr>
        <w:autoSpaceDE w:val="0"/>
        <w:autoSpaceDN w:val="0"/>
        <w:adjustRightInd w:val="0"/>
        <w:spacing w:after="0" w:line="240" w:lineRule="auto"/>
        <w:jc w:val="both"/>
      </w:pPr>
    </w:p>
    <w:p w14:paraId="71221E59" w14:textId="77777777" w:rsidR="00541C3C" w:rsidRPr="003B0FA0" w:rsidRDefault="00541C3C" w:rsidP="00B03520">
      <w:pPr>
        <w:autoSpaceDE w:val="0"/>
        <w:autoSpaceDN w:val="0"/>
        <w:adjustRightInd w:val="0"/>
        <w:spacing w:after="0" w:line="240" w:lineRule="auto"/>
        <w:jc w:val="both"/>
      </w:pPr>
      <w:r w:rsidRPr="003B0FA0">
        <w:t xml:space="preserve">Para poder presentar propuesta para el presente proceso, es necesario estar previamente registrado en el SECOP II. Para los proponentes singulares en su correspondiente calidad de persona natural o jurídica y los plurales, como consorcio o unión temporal, según sea el </w:t>
      </w:r>
      <w:r w:rsidRPr="003B0FA0">
        <w:lastRenderedPageBreak/>
        <w:t>caso. En consecuencia, es obligatorio que el nombre con el que participan sea el mismo con el que están registrados en el SECOP II.</w:t>
      </w:r>
    </w:p>
    <w:p w14:paraId="4E4F3BF0" w14:textId="77777777" w:rsidR="00541C3C" w:rsidRPr="003B0FA0" w:rsidRDefault="00541C3C" w:rsidP="00B03520">
      <w:pPr>
        <w:autoSpaceDE w:val="0"/>
        <w:autoSpaceDN w:val="0"/>
        <w:adjustRightInd w:val="0"/>
        <w:spacing w:after="0" w:line="240" w:lineRule="auto"/>
        <w:jc w:val="both"/>
      </w:pPr>
    </w:p>
    <w:p w14:paraId="2F048CF2" w14:textId="77777777" w:rsidR="00541C3C" w:rsidRPr="003B0FA0" w:rsidRDefault="00541C3C" w:rsidP="00B03520">
      <w:pPr>
        <w:autoSpaceDE w:val="0"/>
        <w:autoSpaceDN w:val="0"/>
        <w:adjustRightInd w:val="0"/>
        <w:spacing w:after="0" w:line="240" w:lineRule="auto"/>
        <w:jc w:val="both"/>
      </w:pPr>
      <w:r w:rsidRPr="003B0FA0">
        <w:t>La DIRECCIÓN SECCIONAL DE ADMINISTRACIÓN JUDICIAL DE BOGOTÁ NO ACEPTARÁ las propuestas que se alleguen por un medio diferente de la plataforma del SECOP II; es decir no se aceptarán las ofertas que los oferentes remitan por fax, por correo electrónico, o radicadas en la Dirección Seccional de Administración Judicial de Bogotá; ni por fuera de la fecha y hora límite señalada en el cronograma para el cierre del presente proceso de selección.</w:t>
      </w:r>
    </w:p>
    <w:p w14:paraId="09F2EECC" w14:textId="77777777" w:rsidR="00541C3C" w:rsidRPr="003B0FA0" w:rsidRDefault="00541C3C" w:rsidP="00B03520">
      <w:pPr>
        <w:autoSpaceDE w:val="0"/>
        <w:autoSpaceDN w:val="0"/>
        <w:adjustRightInd w:val="0"/>
        <w:spacing w:after="0" w:line="240" w:lineRule="auto"/>
        <w:jc w:val="both"/>
      </w:pPr>
    </w:p>
    <w:p w14:paraId="6F0D0AF9" w14:textId="00592964" w:rsidR="00541C3C" w:rsidRPr="003B0FA0" w:rsidRDefault="00541C3C" w:rsidP="00B03520">
      <w:pPr>
        <w:autoSpaceDE w:val="0"/>
        <w:autoSpaceDN w:val="0"/>
        <w:adjustRightInd w:val="0"/>
        <w:spacing w:after="0" w:line="240" w:lineRule="auto"/>
        <w:jc w:val="both"/>
      </w:pPr>
      <w:r w:rsidRPr="003B0FA0">
        <w:rPr>
          <w:b/>
        </w:rPr>
        <w:t>NOTA 1:</w:t>
      </w:r>
      <w:r w:rsidRPr="003B0FA0">
        <w:t xml:space="preserve"> Los proponentes deben, de acuerdo </w:t>
      </w:r>
      <w:r w:rsidR="00176E13">
        <w:t>con</w:t>
      </w:r>
      <w:r w:rsidRPr="003B0FA0">
        <w:t xml:space="preserve"> la Guía de proveedores dispuesta en la plataforma SECOP II, verificar las ADENDAS al pliego de condiciones. ES NECESARIO que antes de enviar su oferta verifique si la Entidad ha hecho adendas al proceso de contratación. EL SECOP II no le permite al proveedor presentar la oferta hasta que haga clic en “Aplicar modificación”. Esto con el fin de asegurar que conoce los cambios hechos por la Entidad al proceso. Colombia Compra Eficiente recomienda al proveedor verificar de manera recurrente si la Entidad ha realizado adendas.</w:t>
      </w:r>
    </w:p>
    <w:p w14:paraId="42877218" w14:textId="22A00203" w:rsidR="00541C3C" w:rsidRPr="003B0FA0" w:rsidRDefault="00541C3C" w:rsidP="00B03520">
      <w:pPr>
        <w:autoSpaceDE w:val="0"/>
        <w:autoSpaceDN w:val="0"/>
        <w:adjustRightInd w:val="0"/>
        <w:spacing w:after="0" w:line="240" w:lineRule="auto"/>
        <w:jc w:val="both"/>
      </w:pPr>
    </w:p>
    <w:p w14:paraId="76749CC1" w14:textId="77777777" w:rsidR="00541C3C" w:rsidRPr="003B0FA0" w:rsidRDefault="00541C3C" w:rsidP="00B03520">
      <w:pPr>
        <w:autoSpaceDE w:val="0"/>
        <w:autoSpaceDN w:val="0"/>
        <w:adjustRightInd w:val="0"/>
        <w:spacing w:after="0" w:line="240" w:lineRule="auto"/>
        <w:jc w:val="both"/>
      </w:pPr>
      <w:r w:rsidRPr="003B0FA0">
        <w:rPr>
          <w:b/>
        </w:rPr>
        <w:t>NOTA 2:</w:t>
      </w:r>
      <w:r w:rsidRPr="003B0FA0">
        <w:t xml:space="preserve"> Cuando no se diligencien en su totalidad los ítems de la propuesta económica contenidos en el anexo respectivo previsto para tal fin, la oferta no es comparable, esta será rechazada La presentación de la Oferta implica la aceptación por parte del Proponente de la distribución de Riesgos efectuada por el Pliego de Condiciones y sus Adendas. </w:t>
      </w:r>
    </w:p>
    <w:p w14:paraId="58C6B722" w14:textId="77777777" w:rsidR="00541C3C" w:rsidRPr="003B0FA0" w:rsidRDefault="00541C3C" w:rsidP="00B03520">
      <w:pPr>
        <w:autoSpaceDE w:val="0"/>
        <w:autoSpaceDN w:val="0"/>
        <w:adjustRightInd w:val="0"/>
        <w:spacing w:after="0" w:line="240" w:lineRule="auto"/>
        <w:jc w:val="both"/>
      </w:pPr>
    </w:p>
    <w:p w14:paraId="3C5D7A83" w14:textId="79BB60C8" w:rsidR="00541C3C" w:rsidRPr="00400C7B" w:rsidRDefault="00541C3C" w:rsidP="00B03520">
      <w:pPr>
        <w:pStyle w:val="Prrafodelista"/>
        <w:numPr>
          <w:ilvl w:val="0"/>
          <w:numId w:val="7"/>
        </w:numPr>
        <w:autoSpaceDE w:val="0"/>
        <w:autoSpaceDN w:val="0"/>
        <w:adjustRightInd w:val="0"/>
        <w:spacing w:after="0" w:line="240" w:lineRule="auto"/>
      </w:pPr>
      <w:r w:rsidRPr="00400C7B">
        <w:rPr>
          <w:rFonts w:ascii="Arial" w:hAnsi="Arial" w:cs="Arial"/>
          <w:b/>
        </w:rPr>
        <w:t>SUBSANABILIDAD</w:t>
      </w:r>
    </w:p>
    <w:p w14:paraId="247CC528" w14:textId="77777777" w:rsidR="00400C7B" w:rsidRPr="003B0FA0" w:rsidRDefault="00400C7B" w:rsidP="00B03520">
      <w:pPr>
        <w:pStyle w:val="Prrafodelista"/>
        <w:autoSpaceDE w:val="0"/>
        <w:autoSpaceDN w:val="0"/>
        <w:adjustRightInd w:val="0"/>
        <w:spacing w:after="0" w:line="240" w:lineRule="auto"/>
        <w:ind w:left="720"/>
      </w:pPr>
    </w:p>
    <w:p w14:paraId="09B70666" w14:textId="2DE9B9C4" w:rsidR="00541C3C" w:rsidRDefault="00541C3C" w:rsidP="00B03520">
      <w:pPr>
        <w:autoSpaceDE w:val="0"/>
        <w:autoSpaceDN w:val="0"/>
        <w:adjustRightInd w:val="0"/>
        <w:spacing w:after="0" w:line="240" w:lineRule="auto"/>
        <w:jc w:val="both"/>
      </w:pPr>
      <w:r w:rsidRPr="003B0FA0">
        <w:t>Los Proponentes pueden subsanar los requisitos habilitantes (por la plataforma del SECOP II) dentro del término señalado por la entidad, que para este proceso es dentro del término del traslado del informe preliminar de evaluación. En ningún caso se podrá completar o adicionar o modificar o mejorar las propuestas. Las únicas aclaraciones admisibles serán las relacionadas con información contenida en la propuesta. La entidad solicitará a los oferentes la subsanación de los documentos por medio de la sección mensajes de la plataforma del SECOP II y únicamente por esta misma sección los proveedores presentaran los documentos o subsanaciones solicitados por la entidad.</w:t>
      </w:r>
    </w:p>
    <w:p w14:paraId="7A886A84" w14:textId="6B9A0387" w:rsidR="001C0CA7" w:rsidRDefault="001C0CA7" w:rsidP="00B03520">
      <w:pPr>
        <w:autoSpaceDE w:val="0"/>
        <w:autoSpaceDN w:val="0"/>
        <w:adjustRightInd w:val="0"/>
        <w:spacing w:after="0" w:line="240" w:lineRule="auto"/>
        <w:jc w:val="both"/>
      </w:pPr>
    </w:p>
    <w:p w14:paraId="2768F80E" w14:textId="4A13B8C4" w:rsidR="001C0CA7" w:rsidRPr="009213DD" w:rsidRDefault="001C0CA7" w:rsidP="00B03520">
      <w:pPr>
        <w:tabs>
          <w:tab w:val="left" w:pos="142"/>
          <w:tab w:val="left" w:pos="709"/>
        </w:tabs>
        <w:autoSpaceDE w:val="0"/>
        <w:autoSpaceDN w:val="0"/>
        <w:adjustRightInd w:val="0"/>
        <w:spacing w:line="240" w:lineRule="auto"/>
        <w:ind w:right="51"/>
        <w:jc w:val="both"/>
        <w:rPr>
          <w:rFonts w:eastAsia="Calibri"/>
          <w:lang w:val="es-ES_tradnl" w:eastAsia="es-CO"/>
        </w:rPr>
      </w:pPr>
      <w:r w:rsidRPr="009213DD">
        <w:rPr>
          <w:rFonts w:eastAsia="Calibri"/>
          <w:lang w:val="es-ES_tradnl" w:eastAsia="es-CO"/>
        </w:rPr>
        <w:t xml:space="preserve">De conformidad con lo dispuesto por el parágrafo 1 del artículo 5 de la Ley 1150 de 2007, modificada por el artículo 5 de la Ley 1882 de 2018: </w:t>
      </w:r>
    </w:p>
    <w:p w14:paraId="01010708" w14:textId="77777777" w:rsidR="001C0CA7" w:rsidRPr="009213DD" w:rsidRDefault="001C0CA7" w:rsidP="00B03520">
      <w:pPr>
        <w:autoSpaceDE w:val="0"/>
        <w:autoSpaceDN w:val="0"/>
        <w:adjustRightInd w:val="0"/>
        <w:spacing w:line="240" w:lineRule="auto"/>
        <w:ind w:left="567" w:right="618"/>
        <w:jc w:val="both"/>
        <w:rPr>
          <w:rFonts w:eastAsia="Calibri"/>
          <w:lang w:val="es-ES_tradnl" w:eastAsia="es-CO"/>
        </w:rPr>
      </w:pPr>
      <w:r w:rsidRPr="009213DD">
        <w:rPr>
          <w:rFonts w:eastAsia="Calibri"/>
          <w:lang w:val="es-ES_tradnl" w:eastAsia="es-CO"/>
        </w:rPr>
        <w:t>“</w:t>
      </w:r>
      <w:r w:rsidRPr="009213DD">
        <w:rPr>
          <w:rFonts w:eastAsia="Calibri"/>
          <w:i/>
          <w:lang w:val="es-ES_tradnl" w:eastAsia="es-CO"/>
        </w:rPr>
        <w:t xml:space="preserve">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 Durante el término otorgado para subsanar las ofertas, los </w:t>
      </w:r>
      <w:r w:rsidRPr="009213DD">
        <w:rPr>
          <w:rFonts w:eastAsia="Calibri"/>
          <w:i/>
          <w:lang w:val="es-ES_tradnl" w:eastAsia="es-CO"/>
        </w:rPr>
        <w:lastRenderedPageBreak/>
        <w:t>proponentes no podrán acreditar circunstancias ocurridas con posterioridad al cierre del proceso</w:t>
      </w:r>
      <w:r w:rsidRPr="009213DD">
        <w:rPr>
          <w:rFonts w:eastAsia="Calibri"/>
          <w:lang w:val="es-ES_tradnl" w:eastAsia="es-CO"/>
        </w:rPr>
        <w:t>. (…)</w:t>
      </w:r>
    </w:p>
    <w:p w14:paraId="463C97A4" w14:textId="77777777" w:rsidR="001C0CA7" w:rsidRPr="009213DD" w:rsidRDefault="001C0CA7" w:rsidP="00B03520">
      <w:pPr>
        <w:tabs>
          <w:tab w:val="left" w:pos="0"/>
          <w:tab w:val="left" w:pos="142"/>
        </w:tabs>
        <w:spacing w:line="240" w:lineRule="auto"/>
        <w:ind w:right="51"/>
        <w:jc w:val="both"/>
        <w:rPr>
          <w:lang w:val="es-ES_tradnl"/>
        </w:rPr>
      </w:pPr>
      <w:r w:rsidRPr="009213DD">
        <w:rPr>
          <w:rFonts w:eastAsia="Calibri"/>
          <w:lang w:val="es-ES_tradnl" w:eastAsia="es-CO"/>
        </w:rPr>
        <w:t xml:space="preserve">En ejercicio de esta facultad, los oferentes no podrán adicionar o mejorar el contenido de su oferta (artículo 30, numeral 8, de la Ley 80 de 1993 y </w:t>
      </w:r>
      <w:r w:rsidRPr="009213DD">
        <w:rPr>
          <w:lang w:val="es-ES_tradnl"/>
        </w:rPr>
        <w:t xml:space="preserve">el artículo 5° de la Ley 1150 de 2007, modificado por el artículo 5 de la ley 1882 del 2018). </w:t>
      </w:r>
    </w:p>
    <w:p w14:paraId="12C1121D" w14:textId="77777777" w:rsidR="001C0CA7" w:rsidRDefault="001C0CA7" w:rsidP="00B03520">
      <w:pPr>
        <w:tabs>
          <w:tab w:val="left" w:pos="142"/>
          <w:tab w:val="left" w:pos="709"/>
        </w:tabs>
        <w:autoSpaceDE w:val="0"/>
        <w:autoSpaceDN w:val="0"/>
        <w:adjustRightInd w:val="0"/>
        <w:spacing w:line="240" w:lineRule="auto"/>
        <w:ind w:right="51"/>
        <w:jc w:val="both"/>
        <w:rPr>
          <w:rFonts w:eastAsia="Calibri"/>
          <w:lang w:val="es-ES_tradnl" w:eastAsia="es-CO"/>
        </w:rPr>
      </w:pPr>
      <w:r w:rsidRPr="009213DD">
        <w:rPr>
          <w:rFonts w:eastAsia="Calibri"/>
          <w:lang w:val="es-ES_tradnl" w:eastAsia="es-CO"/>
        </w:rPr>
        <w:t xml:space="preserve">Las respuestas a las solicitudes para que subsanen la ausencia de requisitos o la falta de documentos habilitantes y/o las observaciones al informe, deben presentarse a través de la plataforma SECOP II. </w:t>
      </w:r>
    </w:p>
    <w:p w14:paraId="7E98A48B" w14:textId="77777777" w:rsidR="00541C3C" w:rsidRPr="003B0FA0" w:rsidRDefault="00541C3C" w:rsidP="00B03520">
      <w:pPr>
        <w:pStyle w:val="Prrafodelista"/>
        <w:numPr>
          <w:ilvl w:val="0"/>
          <w:numId w:val="7"/>
        </w:numPr>
        <w:spacing w:line="240" w:lineRule="auto"/>
        <w:rPr>
          <w:rFonts w:ascii="Arial" w:hAnsi="Arial" w:cs="Arial"/>
        </w:rPr>
      </w:pPr>
      <w:r w:rsidRPr="003B0FA0">
        <w:rPr>
          <w:rFonts w:ascii="Arial" w:hAnsi="Arial" w:cs="Arial"/>
          <w:b/>
        </w:rPr>
        <w:t xml:space="preserve">ACTA DE CIERRE </w:t>
      </w:r>
    </w:p>
    <w:p w14:paraId="2F3DCA5B" w14:textId="3A078365" w:rsidR="00541C3C" w:rsidRPr="003B0FA0" w:rsidRDefault="00541C3C" w:rsidP="00B03520">
      <w:pPr>
        <w:autoSpaceDE w:val="0"/>
        <w:autoSpaceDN w:val="0"/>
        <w:adjustRightInd w:val="0"/>
        <w:spacing w:after="0" w:line="240" w:lineRule="auto"/>
        <w:jc w:val="both"/>
      </w:pPr>
      <w:r w:rsidRPr="003B0FA0">
        <w:t>En el SECOP II la publicación de la lista de oferentes generada por la plataforma hace las veces de acta de cierre, por lo cual no se requiere de la presencia de los proponentes.</w:t>
      </w:r>
    </w:p>
    <w:p w14:paraId="4D48952E" w14:textId="4BA21DD7" w:rsidR="00541C3C" w:rsidRPr="003B0FA0" w:rsidRDefault="00541C3C" w:rsidP="00B03520">
      <w:pPr>
        <w:autoSpaceDE w:val="0"/>
        <w:autoSpaceDN w:val="0"/>
        <w:adjustRightInd w:val="0"/>
        <w:spacing w:after="0" w:line="240" w:lineRule="auto"/>
        <w:jc w:val="both"/>
      </w:pPr>
    </w:p>
    <w:p w14:paraId="1D75AEDC" w14:textId="44A8BFC0" w:rsidR="00541C3C" w:rsidRPr="003B0FA0" w:rsidRDefault="00541C3C" w:rsidP="00B03520">
      <w:pPr>
        <w:pStyle w:val="Prrafodelista"/>
        <w:numPr>
          <w:ilvl w:val="0"/>
          <w:numId w:val="7"/>
        </w:numPr>
        <w:spacing w:line="240" w:lineRule="auto"/>
        <w:rPr>
          <w:rFonts w:ascii="Arial" w:hAnsi="Arial" w:cs="Arial"/>
          <w:b/>
        </w:rPr>
      </w:pPr>
      <w:r w:rsidRPr="003B0FA0">
        <w:rPr>
          <w:rFonts w:ascii="Arial" w:hAnsi="Arial" w:cs="Arial"/>
          <w:b/>
        </w:rPr>
        <w:t>PERFECCIONAMIENTO DEL CONTRATO</w:t>
      </w:r>
    </w:p>
    <w:p w14:paraId="794A4C6A" w14:textId="29B2DFB9" w:rsidR="00541C3C" w:rsidRPr="003B0FA0" w:rsidRDefault="00541C3C" w:rsidP="00B03520">
      <w:pPr>
        <w:autoSpaceDE w:val="0"/>
        <w:autoSpaceDN w:val="0"/>
        <w:adjustRightInd w:val="0"/>
        <w:spacing w:after="0" w:line="240" w:lineRule="auto"/>
        <w:jc w:val="both"/>
      </w:pPr>
      <w:r w:rsidRPr="003B0FA0">
        <w:t>Para la suscripción del contrato a través de la plataforma SECOP II</w:t>
      </w:r>
      <w:r w:rsidR="00F77A82">
        <w:t>, las partes deberán atender lo</w:t>
      </w:r>
      <w:r w:rsidRPr="003B0FA0">
        <w:t xml:space="preserve"> señalado en el documento denominado “TÉRMINOS Y CONDICIONES DE USO DEL SECOP II”, Numeral 6 - Manejo de usuarios, cuentas y contraseñas, el cual expresa en su inciso séptimo: “Para el presente numeral se entenderá como uso indebido del usuario, en el marco de la responsabilidad que implica el acceso al SECOP II con usuario y contraseña, los eventos que afecten el principio de transparencia, publicidad y pluralidad de oferente como, por ejemplo: (…) Presentar ofertas o /y firmar contratos desde un usuario sin capacidad o autorización para ello, induciendo o manteniendo en error a la parte contractual con la finalidad de sacar provecho ilícito para sí o para un tercero.”</w:t>
      </w:r>
    </w:p>
    <w:p w14:paraId="2076C947" w14:textId="77777777" w:rsidR="00541C3C" w:rsidRPr="003B0FA0" w:rsidRDefault="00541C3C" w:rsidP="00B03520">
      <w:pPr>
        <w:autoSpaceDE w:val="0"/>
        <w:autoSpaceDN w:val="0"/>
        <w:adjustRightInd w:val="0"/>
        <w:spacing w:after="0" w:line="240" w:lineRule="auto"/>
        <w:jc w:val="both"/>
      </w:pPr>
    </w:p>
    <w:p w14:paraId="55C47BF4" w14:textId="77777777" w:rsidR="00541C3C" w:rsidRPr="003B0FA0" w:rsidRDefault="00541C3C" w:rsidP="00B03520">
      <w:pPr>
        <w:autoSpaceDE w:val="0"/>
        <w:autoSpaceDN w:val="0"/>
        <w:adjustRightInd w:val="0"/>
        <w:spacing w:after="0" w:line="240" w:lineRule="auto"/>
        <w:jc w:val="both"/>
      </w:pPr>
      <w:r w:rsidRPr="003B0FA0">
        <w:t xml:space="preserve">Así mismo, se deberá tener en cuenta lo señalado en la </w:t>
      </w:r>
      <w:r w:rsidRPr="003B0FA0">
        <w:rPr>
          <w:i/>
        </w:rPr>
        <w:t>“Guía rápida de Gestión Contractual para Proveedores en el SECOP II”, la cual indica en su página cuatro a través de una nota lo siguiente: “</w:t>
      </w:r>
    </w:p>
    <w:p w14:paraId="4A68EB95" w14:textId="77777777" w:rsidR="00541C3C" w:rsidRPr="003B0FA0" w:rsidRDefault="00541C3C" w:rsidP="00B03520">
      <w:pPr>
        <w:autoSpaceDE w:val="0"/>
        <w:autoSpaceDN w:val="0"/>
        <w:adjustRightInd w:val="0"/>
        <w:spacing w:after="0" w:line="240" w:lineRule="auto"/>
        <w:jc w:val="both"/>
      </w:pPr>
    </w:p>
    <w:p w14:paraId="255F95C7" w14:textId="41D28662" w:rsidR="00541C3C" w:rsidRDefault="00541C3C" w:rsidP="00B03520">
      <w:pPr>
        <w:autoSpaceDE w:val="0"/>
        <w:autoSpaceDN w:val="0"/>
        <w:adjustRightInd w:val="0"/>
        <w:spacing w:after="0" w:line="240" w:lineRule="auto"/>
        <w:jc w:val="both"/>
      </w:pPr>
      <w:r w:rsidRPr="003B0FA0">
        <w:rPr>
          <w:b/>
        </w:rPr>
        <w:t>NOTA:</w:t>
      </w:r>
      <w:r w:rsidRPr="003B0FA0">
        <w:t xml:space="preserve"> Tenga en cuenta, que el usuario que debe hacer clic en "Aprobar Contrato" debe corresponder al usuario competente para firmar el contrato (representante legal/apoderado/facultado). La Entidad Estatal verificará que usuario de la cuenta del proveedor aprobó el contrato, en caso de que el usuario que aprobó el contrato no corresponda al usuario del representante legal o quien haga sus veces, la Entidad Estatal rechazará el contrato para volverlo a enviar y que sea el representante legal quien haga clic en “Aprobar contrato”.</w:t>
      </w:r>
    </w:p>
    <w:p w14:paraId="447A35F1" w14:textId="5915DDDD" w:rsidR="001C0CA7" w:rsidRDefault="001C0CA7" w:rsidP="00B03520">
      <w:pPr>
        <w:autoSpaceDE w:val="0"/>
        <w:autoSpaceDN w:val="0"/>
        <w:adjustRightInd w:val="0"/>
        <w:spacing w:after="0" w:line="240" w:lineRule="auto"/>
        <w:jc w:val="both"/>
      </w:pPr>
    </w:p>
    <w:p w14:paraId="3EC93BD4" w14:textId="77777777" w:rsidR="001C0CA7" w:rsidRPr="00C24252" w:rsidRDefault="001C0CA7" w:rsidP="00B03520">
      <w:pPr>
        <w:pStyle w:val="Prrafodelista"/>
        <w:numPr>
          <w:ilvl w:val="0"/>
          <w:numId w:val="7"/>
        </w:numPr>
        <w:spacing w:line="240" w:lineRule="auto"/>
        <w:rPr>
          <w:rFonts w:ascii="Arial" w:hAnsi="Arial" w:cs="Arial"/>
          <w:b/>
        </w:rPr>
      </w:pPr>
      <w:bookmarkStart w:id="6" w:name="_Toc325720531"/>
      <w:bookmarkStart w:id="7" w:name="_Toc8977545"/>
      <w:bookmarkStart w:id="8" w:name="_Toc72749501"/>
      <w:bookmarkStart w:id="9" w:name="_Toc95228515"/>
      <w:r w:rsidRPr="00C24252">
        <w:rPr>
          <w:rFonts w:ascii="Arial" w:hAnsi="Arial" w:cs="Arial"/>
          <w:b/>
        </w:rPr>
        <w:t>REQUISITOS POSTERIORES A LA SUSCRIPCIÓN DEL CONTRATO</w:t>
      </w:r>
      <w:bookmarkEnd w:id="6"/>
      <w:bookmarkEnd w:id="7"/>
      <w:bookmarkEnd w:id="8"/>
      <w:bookmarkEnd w:id="9"/>
    </w:p>
    <w:p w14:paraId="7A6E2759" w14:textId="1FC5AA46" w:rsidR="001C0CA7" w:rsidRPr="009213DD" w:rsidRDefault="001C0CA7" w:rsidP="00B03520">
      <w:pPr>
        <w:overflowPunct w:val="0"/>
        <w:autoSpaceDE w:val="0"/>
        <w:autoSpaceDN w:val="0"/>
        <w:adjustRightInd w:val="0"/>
        <w:spacing w:line="240" w:lineRule="auto"/>
        <w:ind w:right="49"/>
        <w:jc w:val="both"/>
        <w:textAlignment w:val="baseline"/>
        <w:rPr>
          <w:rFonts w:eastAsia="Calibri"/>
          <w:lang w:val="es-ES_tradnl" w:eastAsia="es-MX"/>
        </w:rPr>
      </w:pPr>
      <w:r w:rsidRPr="009213DD">
        <w:rPr>
          <w:rFonts w:eastAsia="Calibri"/>
          <w:lang w:val="es-ES_tradnl" w:eastAsia="es-MX"/>
        </w:rPr>
        <w:t xml:space="preserve">Dentro de los 3 días hábiles siguientes a la suscripción del contrato, el contratista deberá realizar y entregar los soportes de los siguientes pagos y trámites </w:t>
      </w:r>
      <w:r w:rsidR="004C2E27">
        <w:rPr>
          <w:rFonts w:eastAsia="Calibri"/>
          <w:lang w:val="es-ES_tradnl" w:eastAsia="es-MX"/>
        </w:rPr>
        <w:t>por SECOP II</w:t>
      </w:r>
      <w:r w:rsidRPr="009213DD">
        <w:rPr>
          <w:rFonts w:eastAsia="Calibri"/>
          <w:lang w:val="es-ES_tradnl" w:eastAsia="es-MX"/>
        </w:rPr>
        <w:t xml:space="preserve">, así: </w:t>
      </w:r>
    </w:p>
    <w:p w14:paraId="6A0BA783" w14:textId="3433D313" w:rsidR="001C0CA7" w:rsidRDefault="001C0CA7" w:rsidP="00B03520">
      <w:pPr>
        <w:numPr>
          <w:ilvl w:val="0"/>
          <w:numId w:val="38"/>
        </w:numPr>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9213DD">
        <w:rPr>
          <w:rFonts w:eastAsia="Calibri"/>
          <w:b/>
          <w:lang w:val="es-ES_tradnl" w:eastAsia="es-MX"/>
        </w:rPr>
        <w:t xml:space="preserve">Constitución de la garantía única: </w:t>
      </w:r>
      <w:r w:rsidRPr="009213DD">
        <w:rPr>
          <w:rFonts w:eastAsia="Calibri"/>
          <w:lang w:val="es-ES_tradnl" w:eastAsia="es-MX"/>
        </w:rPr>
        <w:t xml:space="preserve">el contratista debe constituir a favor de la Entidad, por intermedio de una compañía de seguros o entidad bancaria legalmente constituida en Colombia, cuya póliza matriz esté debidamente aprobada por la Superintendencia Financiera de Colombia, una garantía de las previstas como </w:t>
      </w:r>
      <w:r w:rsidRPr="009213DD">
        <w:rPr>
          <w:rFonts w:eastAsia="Calibri"/>
          <w:lang w:val="es-ES_tradnl" w:eastAsia="es-MX"/>
        </w:rPr>
        <w:lastRenderedPageBreak/>
        <w:t xml:space="preserve">mecanismos de cobertura del riesgo en el artículo </w:t>
      </w:r>
      <w:r w:rsidRPr="009213DD">
        <w:rPr>
          <w:rFonts w:eastAsia="Calibri"/>
          <w:bCs/>
          <w:lang w:val="es-ES_tradnl" w:eastAsia="es-MX"/>
        </w:rPr>
        <w:t>2.2.1.2.3.1.2 del Decreto 1082 de 2015</w:t>
      </w:r>
      <w:r w:rsidRPr="009213DD">
        <w:rPr>
          <w:rFonts w:eastAsia="Calibri"/>
          <w:lang w:val="es-ES_tradnl" w:eastAsia="es-MX"/>
        </w:rPr>
        <w:t>, expedida a favor de Entidades Estatales, contentiva de los siguientes amparos:</w:t>
      </w:r>
    </w:p>
    <w:p w14:paraId="43355519" w14:textId="77777777" w:rsidR="00E41584" w:rsidRPr="009213DD" w:rsidRDefault="00E41584" w:rsidP="00B03520">
      <w:pPr>
        <w:overflowPunct w:val="0"/>
        <w:autoSpaceDE w:val="0"/>
        <w:autoSpaceDN w:val="0"/>
        <w:adjustRightInd w:val="0"/>
        <w:spacing w:after="0" w:line="240" w:lineRule="auto"/>
        <w:ind w:left="567" w:right="49"/>
        <w:jc w:val="both"/>
        <w:textAlignment w:val="baseline"/>
        <w:rPr>
          <w:rFonts w:eastAsia="Calibri"/>
          <w:lang w:val="es-ES_tradnl" w:eastAsia="es-MX"/>
        </w:rPr>
      </w:pPr>
    </w:p>
    <w:p w14:paraId="5292BD79" w14:textId="4B90C673" w:rsidR="00E41584" w:rsidRPr="00E41584" w:rsidRDefault="00E41584" w:rsidP="00B03520">
      <w:pPr>
        <w:pStyle w:val="Prrafodelista"/>
        <w:numPr>
          <w:ilvl w:val="0"/>
          <w:numId w:val="45"/>
        </w:numPr>
        <w:spacing w:after="0" w:line="240" w:lineRule="auto"/>
        <w:rPr>
          <w:rFonts w:ascii="Arial" w:hAnsi="Arial" w:cs="Arial"/>
          <w:lang w:val="es-ES_tradnl" w:eastAsia="es-MX"/>
        </w:rPr>
      </w:pPr>
      <w:r w:rsidRPr="00E41584">
        <w:rPr>
          <w:rFonts w:ascii="Arial" w:hAnsi="Arial" w:cs="Arial"/>
          <w:b/>
        </w:rPr>
        <w:t>Cumplimiento del contrato.</w:t>
      </w:r>
      <w:r w:rsidRPr="00E41584">
        <w:rPr>
          <w:rFonts w:ascii="Arial" w:hAnsi="Arial" w:cs="Arial"/>
        </w:rPr>
        <w:t xml:space="preserve"> </w:t>
      </w:r>
      <w:r w:rsidR="006E1126" w:rsidRPr="006E1126">
        <w:rPr>
          <w:rFonts w:ascii="Arial" w:hAnsi="Arial" w:cs="Arial"/>
        </w:rPr>
        <w:t>Para garantizar el cumplimiento de todas y cada una de las obligaciones contractuales a su cargo, incluidas el pago de multas y la cláusula penal pecuniaria, indemnizaciones a que hubiere lugar, en cuantía equivalente al veinte por ciento (20%) del valor total del contrato y con una vigencia igual a la del plazo del contrato y cuatro (4) meses más</w:t>
      </w:r>
      <w:r w:rsidRPr="00E41584">
        <w:rPr>
          <w:rFonts w:ascii="Arial" w:hAnsi="Arial" w:cs="Arial"/>
        </w:rPr>
        <w:t>.</w:t>
      </w:r>
    </w:p>
    <w:p w14:paraId="1B9DE777" w14:textId="77777777" w:rsidR="00E41584" w:rsidRPr="00E41584" w:rsidRDefault="00E41584" w:rsidP="00B03520">
      <w:pPr>
        <w:pStyle w:val="Prrafodelista"/>
        <w:spacing w:after="0" w:line="240" w:lineRule="auto"/>
        <w:ind w:left="720"/>
        <w:rPr>
          <w:rFonts w:ascii="Arial" w:hAnsi="Arial" w:cs="Arial"/>
          <w:lang w:val="es-ES_tradnl" w:eastAsia="es-MX"/>
        </w:rPr>
      </w:pPr>
    </w:p>
    <w:p w14:paraId="53B83FF3" w14:textId="0FDF7B98" w:rsidR="00A40403" w:rsidRPr="00E41584" w:rsidRDefault="00A40403" w:rsidP="00B03520">
      <w:pPr>
        <w:pStyle w:val="Prrafodelista"/>
        <w:numPr>
          <w:ilvl w:val="0"/>
          <w:numId w:val="45"/>
        </w:numPr>
        <w:spacing w:after="0" w:line="240" w:lineRule="auto"/>
        <w:rPr>
          <w:rFonts w:ascii="Arial" w:eastAsiaTheme="minorEastAsia" w:hAnsi="Arial" w:cs="Arial"/>
        </w:rPr>
      </w:pPr>
      <w:r w:rsidRPr="00E41584">
        <w:rPr>
          <w:rFonts w:ascii="Arial" w:eastAsiaTheme="minorEastAsia" w:hAnsi="Arial" w:cs="Arial"/>
          <w:b/>
        </w:rPr>
        <w:t>Pago de salarios, prestaciones sociales e indemnizaciones</w:t>
      </w:r>
      <w:r w:rsidRPr="00E41584">
        <w:rPr>
          <w:rFonts w:ascii="Arial" w:eastAsiaTheme="minorEastAsia" w:hAnsi="Arial" w:cs="Arial"/>
        </w:rPr>
        <w:t xml:space="preserve">. </w:t>
      </w:r>
      <w:r w:rsidRPr="00A40403">
        <w:rPr>
          <w:rFonts w:ascii="Arial" w:hAnsi="Arial" w:cs="Arial"/>
        </w:rPr>
        <w:t>Para garantizar que el CONTRATISTA cumpla con las obligaciones laborales derivadas del empleo de terceras personas, en cuantía equivalente al cinco por ciento (5%) del valor total del contrato, con vigencia equivalente al plazo de ejecución del contrato y tres (3) años más</w:t>
      </w:r>
      <w:r w:rsidRPr="00E41584">
        <w:rPr>
          <w:rFonts w:ascii="Arial" w:hAnsi="Arial" w:cs="Arial"/>
        </w:rPr>
        <w:t>.</w:t>
      </w:r>
    </w:p>
    <w:p w14:paraId="30096860" w14:textId="23A17672" w:rsidR="00A40403" w:rsidRPr="00027942" w:rsidRDefault="00A40403" w:rsidP="00B03520">
      <w:pPr>
        <w:spacing w:after="0" w:line="240" w:lineRule="auto"/>
        <w:ind w:left="360"/>
        <w:rPr>
          <w:rFonts w:eastAsiaTheme="minorEastAsia"/>
        </w:rPr>
      </w:pPr>
    </w:p>
    <w:p w14:paraId="187AFC95" w14:textId="31EEC77C" w:rsidR="00E41584" w:rsidRPr="00027942" w:rsidRDefault="00E41584" w:rsidP="00B03520">
      <w:pPr>
        <w:pStyle w:val="Prrafodelista"/>
        <w:numPr>
          <w:ilvl w:val="0"/>
          <w:numId w:val="45"/>
        </w:numPr>
        <w:spacing w:after="0" w:line="240" w:lineRule="auto"/>
        <w:rPr>
          <w:rFonts w:ascii="Arial" w:eastAsiaTheme="minorEastAsia" w:hAnsi="Arial" w:cs="Arial"/>
        </w:rPr>
      </w:pPr>
      <w:r w:rsidRPr="00E41584">
        <w:rPr>
          <w:rFonts w:ascii="Arial" w:eastAsiaTheme="minorEastAsia" w:hAnsi="Arial" w:cs="Arial"/>
          <w:b/>
        </w:rPr>
        <w:t>Calidad del Servicio.</w:t>
      </w:r>
      <w:r w:rsidRPr="00E41584">
        <w:rPr>
          <w:rFonts w:ascii="Arial" w:eastAsiaTheme="minorEastAsia" w:hAnsi="Arial" w:cs="Arial"/>
        </w:rPr>
        <w:t xml:space="preserve"> </w:t>
      </w:r>
      <w:r w:rsidR="00027942" w:rsidRPr="00027942">
        <w:rPr>
          <w:rFonts w:ascii="Arial" w:hAnsi="Arial" w:cs="Arial"/>
        </w:rPr>
        <w:t>Cubrirá a la Entidad de los perjuicios que se le ocasionen de la mala calidad del servicio prestado, teniendo en cuenta las condiciones pactadas en el convenio en cuantía equivalente al veinte por ciento (20%) del valor total y con vigencia igual a la del plazo y cuatro (4) meses más</w:t>
      </w:r>
      <w:r w:rsidRPr="00E41584">
        <w:rPr>
          <w:rFonts w:ascii="Arial" w:hAnsi="Arial" w:cs="Arial"/>
        </w:rPr>
        <w:t>.</w:t>
      </w:r>
    </w:p>
    <w:p w14:paraId="31CF1D20" w14:textId="77777777" w:rsidR="00027942" w:rsidRPr="00027942" w:rsidRDefault="00027942" w:rsidP="00B03520">
      <w:pPr>
        <w:pStyle w:val="Prrafodelista"/>
        <w:spacing w:line="240" w:lineRule="auto"/>
        <w:rPr>
          <w:rFonts w:ascii="Arial" w:eastAsiaTheme="minorEastAsia" w:hAnsi="Arial" w:cs="Arial"/>
        </w:rPr>
      </w:pPr>
    </w:p>
    <w:p w14:paraId="3067A86E" w14:textId="74FCEC89" w:rsidR="00027942" w:rsidRDefault="00027942" w:rsidP="00B03520">
      <w:pPr>
        <w:pStyle w:val="Prrafodelista"/>
        <w:numPr>
          <w:ilvl w:val="0"/>
          <w:numId w:val="45"/>
        </w:numPr>
        <w:spacing w:after="0" w:line="240" w:lineRule="auto"/>
        <w:rPr>
          <w:rFonts w:ascii="Arial" w:eastAsiaTheme="minorEastAsia" w:hAnsi="Arial" w:cs="Arial"/>
        </w:rPr>
      </w:pPr>
      <w:r w:rsidRPr="00027942">
        <w:rPr>
          <w:rFonts w:ascii="Arial" w:eastAsiaTheme="minorEastAsia" w:hAnsi="Arial" w:cs="Arial"/>
          <w:b/>
        </w:rPr>
        <w:t>Estabilidad y calidad de la obra</w:t>
      </w:r>
      <w:r w:rsidRPr="00027942">
        <w:rPr>
          <w:rFonts w:ascii="Arial" w:eastAsiaTheme="minorEastAsia" w:hAnsi="Arial" w:cs="Arial"/>
        </w:rPr>
        <w:t>. cubrirá a la entidad de los perjuicios que se le ocasionen como consecuencia de cualquier tipo de daño o deterioro, independientemente de su causa, sufridos por la obra entregada, imputable al contratista, en cuantía equivalente al (20%) del valor total del contrato por un término de cinco (5) años contados a partir de la fecha de aprobación del acta de recibo a satisfacción</w:t>
      </w:r>
      <w:r>
        <w:rPr>
          <w:rFonts w:ascii="Arial" w:eastAsiaTheme="minorEastAsia" w:hAnsi="Arial" w:cs="Arial"/>
        </w:rPr>
        <w:t>.</w:t>
      </w:r>
    </w:p>
    <w:p w14:paraId="5E365AE1" w14:textId="77777777" w:rsidR="00691066" w:rsidRPr="00691066" w:rsidRDefault="00691066" w:rsidP="00B03520">
      <w:pPr>
        <w:pStyle w:val="Prrafodelista"/>
        <w:spacing w:line="240" w:lineRule="auto"/>
        <w:rPr>
          <w:rFonts w:ascii="Arial" w:eastAsiaTheme="minorEastAsia" w:hAnsi="Arial" w:cs="Arial"/>
        </w:rPr>
      </w:pPr>
    </w:p>
    <w:p w14:paraId="09E0AF12" w14:textId="363D7F69" w:rsidR="00E41584" w:rsidRPr="00E704AD" w:rsidRDefault="00691066" w:rsidP="00B03520">
      <w:pPr>
        <w:pStyle w:val="Prrafodelista"/>
        <w:numPr>
          <w:ilvl w:val="0"/>
          <w:numId w:val="45"/>
        </w:numPr>
        <w:spacing w:after="0" w:line="240" w:lineRule="auto"/>
        <w:rPr>
          <w:rFonts w:ascii="Arial" w:eastAsiaTheme="minorEastAsia" w:hAnsi="Arial" w:cs="Arial"/>
        </w:rPr>
      </w:pPr>
      <w:r w:rsidRPr="00E704AD">
        <w:rPr>
          <w:rFonts w:ascii="Arial" w:eastAsiaTheme="minorEastAsia" w:hAnsi="Arial" w:cs="Arial"/>
          <w:b/>
        </w:rPr>
        <w:t>Responsabilidad civil extracontractual</w:t>
      </w:r>
      <w:r w:rsidRPr="00E704AD">
        <w:rPr>
          <w:rFonts w:ascii="Arial" w:eastAsiaTheme="minorEastAsia" w:hAnsi="Arial" w:cs="Arial"/>
        </w:rPr>
        <w:t>. para garantizar la responsabilidad civil frente a terceros, derivada de la ejecución del contrato, en cuantía equivalente a 200 SMMLV y con una vigencia igual a la del plazo del contrato. Esta póliza deberá cumplir como mínimo con los siguientes requisitos, en virtud de lo establecido en el artículo 2.2.1.2.3.1.8 del decreto 1082 de 2015: amparo básico predios y operaciones, responsabilidad civil patronal, contratistas y subcontratistas, responsabilidad civil cruzada, gastos médicos inmediatos y daños a cables y tuberías.</w:t>
      </w:r>
    </w:p>
    <w:p w14:paraId="64CE483E" w14:textId="77777777" w:rsidR="00E41584" w:rsidRPr="00E41584" w:rsidRDefault="00E41584" w:rsidP="00B03520">
      <w:pPr>
        <w:pStyle w:val="Prrafodelista"/>
        <w:spacing w:after="0" w:line="240" w:lineRule="auto"/>
        <w:ind w:left="720"/>
        <w:rPr>
          <w:rFonts w:ascii="Arial" w:eastAsiaTheme="minorEastAsia" w:hAnsi="Arial" w:cs="Arial"/>
        </w:rPr>
      </w:pPr>
    </w:p>
    <w:p w14:paraId="3BE2B06E" w14:textId="061EB871" w:rsidR="001C0CA7" w:rsidRPr="009213DD" w:rsidRDefault="001C0CA7" w:rsidP="00B03520">
      <w:pPr>
        <w:tabs>
          <w:tab w:val="left" w:pos="0"/>
        </w:tabs>
        <w:spacing w:line="240" w:lineRule="auto"/>
        <w:ind w:left="567" w:right="51"/>
        <w:jc w:val="both"/>
        <w:rPr>
          <w:rFonts w:eastAsia="Calibri"/>
          <w:lang w:val="es-ES_tradnl" w:eastAsia="es-CO"/>
        </w:rPr>
      </w:pPr>
      <w:r w:rsidRPr="009213DD">
        <w:rPr>
          <w:rFonts w:eastAsia="Calibri"/>
          <w:b/>
          <w:lang w:val="es-ES_tradnl" w:eastAsia="es-CO"/>
        </w:rPr>
        <w:t xml:space="preserve">NOTA. </w:t>
      </w:r>
      <w:r w:rsidRPr="009213DD">
        <w:rPr>
          <w:rFonts w:eastAsia="Calibri"/>
          <w:lang w:val="es-ES_tradnl" w:eastAsia="es-CO"/>
        </w:rPr>
        <w:t xml:space="preserve">El contratista deberá tener en cuenta que: </w:t>
      </w:r>
    </w:p>
    <w:p w14:paraId="7FDF20D5" w14:textId="30227181" w:rsidR="001C0CA7" w:rsidRPr="009213DD" w:rsidRDefault="001C0CA7" w:rsidP="00B03520">
      <w:pPr>
        <w:tabs>
          <w:tab w:val="left" w:pos="0"/>
        </w:tabs>
        <w:spacing w:line="240" w:lineRule="auto"/>
        <w:ind w:left="567" w:right="51"/>
        <w:jc w:val="both"/>
        <w:rPr>
          <w:rFonts w:eastAsia="Calibri"/>
          <w:lang w:val="es-ES_tradnl" w:eastAsia="es-CO"/>
        </w:rPr>
      </w:pPr>
      <w:r w:rsidRPr="009213DD">
        <w:rPr>
          <w:rFonts w:eastAsia="Calibri"/>
          <w:lang w:val="es-ES_tradnl" w:eastAsia="es-CO"/>
        </w:rPr>
        <w:t xml:space="preserve">Las vigencias de los amparos deberán ajustarse y extenderse de acuerdo con la fecha del inicio de ejecución, en caso de ser necesario. Los valores asegurados y las vigencias deberán ajustarse al valor y al plazo del contrato, de acuerdo con las modificaciones que se realicen durante su ejecución. De igual forma, cualquier modificación al contrato debe ser reportada a la compañía aseguradora. Los anexos emitidos por el asegurador deberán allegarse </w:t>
      </w:r>
      <w:r w:rsidR="004C2E27">
        <w:rPr>
          <w:rFonts w:eastAsia="Calibri"/>
          <w:lang w:val="es-ES_tradnl" w:eastAsia="es-CO"/>
        </w:rPr>
        <w:t>por SECOP II</w:t>
      </w:r>
      <w:r w:rsidRPr="009213DD">
        <w:rPr>
          <w:rFonts w:eastAsia="Calibri"/>
          <w:lang w:val="es-ES_tradnl" w:eastAsia="es-CO"/>
        </w:rPr>
        <w:t xml:space="preserve"> para su respectiva aprobación </w:t>
      </w:r>
    </w:p>
    <w:p w14:paraId="24830EB0" w14:textId="77777777" w:rsidR="001C0CA7" w:rsidRPr="009213DD" w:rsidRDefault="001C0CA7" w:rsidP="00B03520">
      <w:pPr>
        <w:tabs>
          <w:tab w:val="left" w:pos="0"/>
        </w:tabs>
        <w:spacing w:line="240" w:lineRule="auto"/>
        <w:ind w:left="567" w:right="51"/>
        <w:jc w:val="both"/>
        <w:rPr>
          <w:rFonts w:eastAsia="Calibri"/>
          <w:lang w:val="es-ES_tradnl" w:eastAsia="es-CO"/>
        </w:rPr>
      </w:pPr>
      <w:r w:rsidRPr="009213DD">
        <w:rPr>
          <w:rFonts w:eastAsia="Calibri"/>
          <w:lang w:val="es-ES_tradnl" w:eastAsia="es-CO"/>
        </w:rPr>
        <w:lastRenderedPageBreak/>
        <w:t xml:space="preserve">El hecho de la constitución de estos amparos, no exonera al contratista de las responsabilidades legales en relación con los riesgos asegurados. </w:t>
      </w:r>
    </w:p>
    <w:p w14:paraId="25DD9C58" w14:textId="0C1E48ED" w:rsidR="001C0CA7" w:rsidRPr="009213DD" w:rsidRDefault="001C0CA7" w:rsidP="00B03520">
      <w:pPr>
        <w:tabs>
          <w:tab w:val="left" w:pos="0"/>
        </w:tabs>
        <w:spacing w:line="240" w:lineRule="auto"/>
        <w:ind w:left="567" w:right="51"/>
        <w:jc w:val="both"/>
        <w:rPr>
          <w:rFonts w:eastAsia="Calibri"/>
          <w:lang w:val="es-ES_tradnl" w:eastAsia="es-CO"/>
        </w:rPr>
      </w:pPr>
      <w:r w:rsidRPr="009213DD">
        <w:rPr>
          <w:rFonts w:eastAsia="Calibri"/>
          <w:lang w:val="es-ES_tradnl" w:eastAsia="es-CO"/>
        </w:rPr>
        <w:t xml:space="preserve">Dentro de los términos estipulados en el contrato, ninguno de los amparos otorgados podrá ser cancelado o modificado sin la autorización expresa de la </w:t>
      </w:r>
      <w:r w:rsidR="004C2E27">
        <w:rPr>
          <w:rFonts w:eastAsia="Calibri"/>
          <w:lang w:val="es-ES_tradnl" w:eastAsia="es-CO"/>
        </w:rPr>
        <w:t>Dirección Seccional de Administración de Bogotá</w:t>
      </w:r>
      <w:r w:rsidRPr="009213DD">
        <w:rPr>
          <w:rFonts w:eastAsia="Calibri"/>
          <w:lang w:val="es-ES_tradnl" w:eastAsia="es-CO"/>
        </w:rPr>
        <w:t xml:space="preserve">. El Contratista deberá mantener vigentes las garantías, amparos y pólizas y serán de su cargo el pago de todas las primas y demás erogaciones de constitución, mantenimiento y restablecimiento inmediato de su monto, cada vez que se disminuya o agote por razón de las sanciones que se impongan. </w:t>
      </w:r>
    </w:p>
    <w:p w14:paraId="0693B7E4" w14:textId="66A9FC66" w:rsidR="001C0CA7" w:rsidRDefault="001C0CA7" w:rsidP="00B03520">
      <w:pPr>
        <w:numPr>
          <w:ilvl w:val="0"/>
          <w:numId w:val="38"/>
        </w:numPr>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9213DD">
        <w:rPr>
          <w:rFonts w:eastAsia="Calibri"/>
          <w:b/>
          <w:lang w:val="es-ES_tradnl" w:eastAsia="es-MX"/>
        </w:rPr>
        <w:t>Acreditación de los pagos al sistema de seguridad social integral y de los aportes parafiscales:</w:t>
      </w:r>
      <w:r w:rsidRPr="009213DD">
        <w:rPr>
          <w:rFonts w:eastAsia="Calibri"/>
          <w:lang w:val="es-ES_tradnl" w:eastAsia="es-MX"/>
        </w:rPr>
        <w:t xml:space="preserve"> Si hay lugar a ello, de acuerdo con lo establecido en el artículo 50 de la Ley 789 de 2002, en el artículo 23 de la Ley 1150 de 2007 y en el artículo 20 de la Ley 1607 de 2012.</w:t>
      </w:r>
    </w:p>
    <w:p w14:paraId="2244C261" w14:textId="77777777" w:rsidR="00E41584" w:rsidRPr="009213DD" w:rsidRDefault="00E41584" w:rsidP="00B03520">
      <w:pPr>
        <w:overflowPunct w:val="0"/>
        <w:autoSpaceDE w:val="0"/>
        <w:autoSpaceDN w:val="0"/>
        <w:adjustRightInd w:val="0"/>
        <w:spacing w:after="0" w:line="240" w:lineRule="auto"/>
        <w:ind w:left="567" w:right="49"/>
        <w:jc w:val="both"/>
        <w:textAlignment w:val="baseline"/>
        <w:rPr>
          <w:rFonts w:eastAsia="Calibri"/>
          <w:lang w:val="es-ES_tradnl" w:eastAsia="es-MX"/>
        </w:rPr>
      </w:pPr>
    </w:p>
    <w:p w14:paraId="32176C46" w14:textId="396027E6" w:rsidR="001C0CA7" w:rsidRPr="009213DD" w:rsidRDefault="001C0CA7" w:rsidP="00B03520">
      <w:pPr>
        <w:numPr>
          <w:ilvl w:val="0"/>
          <w:numId w:val="38"/>
        </w:numPr>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9213DD">
        <w:rPr>
          <w:rFonts w:eastAsia="Calibri"/>
          <w:b/>
          <w:lang w:val="es-ES_tradnl" w:eastAsia="es-MX"/>
        </w:rPr>
        <w:t>Suscripción</w:t>
      </w:r>
      <w:r>
        <w:rPr>
          <w:rFonts w:eastAsia="Calibri"/>
          <w:b/>
          <w:lang w:val="es-ES_tradnl" w:eastAsia="es-MX"/>
        </w:rPr>
        <w:t xml:space="preserve"> de inicio de ejecución</w:t>
      </w:r>
      <w:r w:rsidRPr="009213DD">
        <w:rPr>
          <w:rFonts w:eastAsia="Calibri"/>
          <w:b/>
          <w:lang w:val="es-ES_tradnl" w:eastAsia="es-MX"/>
        </w:rPr>
        <w:t>:</w:t>
      </w:r>
      <w:r w:rsidRPr="009213DD">
        <w:rPr>
          <w:rFonts w:eastAsia="Calibri"/>
          <w:lang w:val="es-ES_tradnl" w:eastAsia="es-MX"/>
        </w:rPr>
        <w:t xml:space="preserve"> Por parte del contratista y del supervisor del contrato</w:t>
      </w:r>
      <w:r>
        <w:rPr>
          <w:rFonts w:eastAsia="Calibri"/>
          <w:lang w:val="es-ES_tradnl" w:eastAsia="es-MX"/>
        </w:rPr>
        <w:t xml:space="preserve"> y a través de la plataforma SECOP II</w:t>
      </w:r>
      <w:r w:rsidRPr="009213DD">
        <w:rPr>
          <w:rFonts w:eastAsia="Calibri"/>
          <w:lang w:val="es-ES_tradnl" w:eastAsia="es-MX"/>
        </w:rPr>
        <w:t>, una vez se hayan cumplido los requisitos indicados anteriormente.</w:t>
      </w:r>
    </w:p>
    <w:p w14:paraId="36ED5881" w14:textId="77777777" w:rsidR="001C0CA7" w:rsidRPr="003B0FA0" w:rsidRDefault="001C0CA7" w:rsidP="00B03520">
      <w:pPr>
        <w:autoSpaceDE w:val="0"/>
        <w:autoSpaceDN w:val="0"/>
        <w:adjustRightInd w:val="0"/>
        <w:spacing w:after="0" w:line="240" w:lineRule="auto"/>
        <w:jc w:val="both"/>
      </w:pPr>
    </w:p>
    <w:p w14:paraId="38CF1E7F" w14:textId="5FF9E875" w:rsidR="00541C3C" w:rsidRPr="003B0FA0" w:rsidRDefault="00541C3C" w:rsidP="00B03520">
      <w:pPr>
        <w:spacing w:line="240" w:lineRule="auto"/>
      </w:pPr>
      <w:r w:rsidRPr="003B0FA0">
        <w:br w:type="page"/>
      </w:r>
    </w:p>
    <w:p w14:paraId="0801A439" w14:textId="0499DD74" w:rsidR="00541C3C" w:rsidRPr="003B0FA0" w:rsidRDefault="00541C3C" w:rsidP="00B03520">
      <w:pPr>
        <w:autoSpaceDE w:val="0"/>
        <w:autoSpaceDN w:val="0"/>
        <w:adjustRightInd w:val="0"/>
        <w:spacing w:after="0" w:line="240" w:lineRule="auto"/>
        <w:jc w:val="center"/>
        <w:rPr>
          <w:b/>
        </w:rPr>
      </w:pPr>
      <w:r w:rsidRPr="003B0FA0">
        <w:rPr>
          <w:b/>
        </w:rPr>
        <w:lastRenderedPageBreak/>
        <w:t>CAPÍTULO II DEFINICIONES</w:t>
      </w:r>
    </w:p>
    <w:p w14:paraId="2BB07A02" w14:textId="77777777" w:rsidR="00541C3C" w:rsidRPr="0063793E" w:rsidRDefault="00541C3C" w:rsidP="00B03520">
      <w:pPr>
        <w:autoSpaceDE w:val="0"/>
        <w:autoSpaceDN w:val="0"/>
        <w:adjustRightInd w:val="0"/>
        <w:spacing w:after="0" w:line="240" w:lineRule="auto"/>
        <w:jc w:val="both"/>
        <w:rPr>
          <w:sz w:val="14"/>
        </w:rPr>
      </w:pPr>
    </w:p>
    <w:p w14:paraId="48BF0BD7" w14:textId="167DCB71" w:rsidR="00541C3C" w:rsidRPr="003B0FA0" w:rsidRDefault="00541C3C" w:rsidP="00B03520">
      <w:pPr>
        <w:autoSpaceDE w:val="0"/>
        <w:autoSpaceDN w:val="0"/>
        <w:adjustRightInd w:val="0"/>
        <w:spacing w:after="0" w:line="240" w:lineRule="auto"/>
        <w:jc w:val="both"/>
      </w:pPr>
      <w:r w:rsidRPr="003B0FA0">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lo indicado por el artículo 2.2.1.1.1.3.1 del Decreto 1082 de 2015. Los términos no definidos a continuación deben entenderse de acuerdo con su significado natural y obvio.</w:t>
      </w:r>
    </w:p>
    <w:p w14:paraId="72F276CE" w14:textId="41F0106D" w:rsidR="00541C3C" w:rsidRPr="0063793E" w:rsidRDefault="00541C3C" w:rsidP="00B03520">
      <w:pPr>
        <w:autoSpaceDE w:val="0"/>
        <w:autoSpaceDN w:val="0"/>
        <w:adjustRightInd w:val="0"/>
        <w:spacing w:after="0" w:line="240" w:lineRule="auto"/>
        <w:jc w:val="both"/>
        <w:rPr>
          <w:sz w:val="18"/>
        </w:rPr>
      </w:pPr>
    </w:p>
    <w:tbl>
      <w:tblPr>
        <w:tblStyle w:val="Tablaconcuadrcula"/>
        <w:tblW w:w="0" w:type="auto"/>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2474"/>
        <w:gridCol w:w="6334"/>
      </w:tblGrid>
      <w:tr w:rsidR="00541C3C" w:rsidRPr="003B0FA0" w14:paraId="59308341" w14:textId="77777777" w:rsidTr="00BA611D">
        <w:tc>
          <w:tcPr>
            <w:tcW w:w="8828" w:type="dxa"/>
            <w:gridSpan w:val="2"/>
          </w:tcPr>
          <w:p w14:paraId="67B656E5" w14:textId="56D38798" w:rsidR="00541C3C" w:rsidRPr="003B0FA0" w:rsidRDefault="00541C3C" w:rsidP="00B03520">
            <w:pPr>
              <w:autoSpaceDE w:val="0"/>
              <w:autoSpaceDN w:val="0"/>
              <w:adjustRightInd w:val="0"/>
              <w:jc w:val="center"/>
              <w:rPr>
                <w:b/>
              </w:rPr>
            </w:pPr>
            <w:r w:rsidRPr="003B0FA0">
              <w:rPr>
                <w:b/>
              </w:rPr>
              <w:t>DEFINICIONES</w:t>
            </w:r>
          </w:p>
        </w:tc>
      </w:tr>
      <w:tr w:rsidR="00541C3C" w:rsidRPr="003B0FA0" w14:paraId="261A6E17" w14:textId="77777777" w:rsidTr="00BA611D">
        <w:tc>
          <w:tcPr>
            <w:tcW w:w="2479" w:type="dxa"/>
          </w:tcPr>
          <w:p w14:paraId="5D758740" w14:textId="50DAC446" w:rsidR="00541C3C" w:rsidRPr="003B0FA0" w:rsidRDefault="00541C3C" w:rsidP="00B03520">
            <w:pPr>
              <w:autoSpaceDE w:val="0"/>
              <w:autoSpaceDN w:val="0"/>
              <w:adjustRightInd w:val="0"/>
              <w:jc w:val="both"/>
            </w:pPr>
            <w:r w:rsidRPr="003B0FA0">
              <w:t>Adjudicación</w:t>
            </w:r>
          </w:p>
        </w:tc>
        <w:tc>
          <w:tcPr>
            <w:tcW w:w="6349" w:type="dxa"/>
          </w:tcPr>
          <w:p w14:paraId="00D27D38" w14:textId="1FE87152" w:rsidR="00541C3C" w:rsidRPr="003B0FA0" w:rsidRDefault="00541C3C" w:rsidP="00B03520">
            <w:pPr>
              <w:autoSpaceDE w:val="0"/>
              <w:autoSpaceDN w:val="0"/>
              <w:adjustRightInd w:val="0"/>
              <w:jc w:val="both"/>
            </w:pPr>
            <w:r w:rsidRPr="003B0FA0">
              <w:t>Es la decisión final de la Nación Consejo Superior de la Judicatura, expedida por medio de un acto administrativo, que determina el adjudicatario del presente Proceso de Contratación</w:t>
            </w:r>
          </w:p>
        </w:tc>
      </w:tr>
      <w:tr w:rsidR="00541C3C" w:rsidRPr="003B0FA0" w14:paraId="179EB933" w14:textId="77777777" w:rsidTr="00BA611D">
        <w:tc>
          <w:tcPr>
            <w:tcW w:w="2479" w:type="dxa"/>
          </w:tcPr>
          <w:p w14:paraId="5EFE2A4B" w14:textId="07D8465F" w:rsidR="00541C3C" w:rsidRPr="003B0FA0" w:rsidRDefault="00541C3C" w:rsidP="00B03520">
            <w:pPr>
              <w:autoSpaceDE w:val="0"/>
              <w:autoSpaceDN w:val="0"/>
              <w:adjustRightInd w:val="0"/>
              <w:jc w:val="both"/>
            </w:pPr>
            <w:r w:rsidRPr="003B0FA0">
              <w:t>Anexo</w:t>
            </w:r>
          </w:p>
        </w:tc>
        <w:tc>
          <w:tcPr>
            <w:tcW w:w="6349" w:type="dxa"/>
          </w:tcPr>
          <w:p w14:paraId="57A95E97" w14:textId="72D8E27B" w:rsidR="00541C3C" w:rsidRPr="003B0FA0" w:rsidRDefault="00541C3C" w:rsidP="00B03520">
            <w:pPr>
              <w:autoSpaceDE w:val="0"/>
              <w:autoSpaceDN w:val="0"/>
              <w:adjustRightInd w:val="0"/>
              <w:jc w:val="both"/>
            </w:pPr>
            <w:r w:rsidRPr="003B0FA0">
              <w:t>Es el conjunto de formatos y documentos que se adjuntan al presente Pliego de Condiciones y que hacen parte integral del mismo.</w:t>
            </w:r>
          </w:p>
        </w:tc>
      </w:tr>
      <w:tr w:rsidR="00541C3C" w:rsidRPr="003B0FA0" w14:paraId="3B01E162" w14:textId="77777777" w:rsidTr="00BA611D">
        <w:tc>
          <w:tcPr>
            <w:tcW w:w="2479" w:type="dxa"/>
          </w:tcPr>
          <w:p w14:paraId="3F33940C" w14:textId="69C93196" w:rsidR="00541C3C" w:rsidRPr="003B0FA0" w:rsidRDefault="00541C3C" w:rsidP="00B03520">
            <w:pPr>
              <w:autoSpaceDE w:val="0"/>
              <w:autoSpaceDN w:val="0"/>
              <w:adjustRightInd w:val="0"/>
              <w:jc w:val="both"/>
            </w:pPr>
            <w:r w:rsidRPr="003B0FA0">
              <w:t>Contratista</w:t>
            </w:r>
          </w:p>
        </w:tc>
        <w:tc>
          <w:tcPr>
            <w:tcW w:w="6349" w:type="dxa"/>
          </w:tcPr>
          <w:p w14:paraId="38C364E1" w14:textId="2815C663" w:rsidR="00541C3C" w:rsidRPr="003B0FA0" w:rsidRDefault="00541C3C" w:rsidP="00B03520">
            <w:pPr>
              <w:autoSpaceDE w:val="0"/>
              <w:autoSpaceDN w:val="0"/>
              <w:adjustRightInd w:val="0"/>
              <w:jc w:val="both"/>
            </w:pPr>
            <w:r w:rsidRPr="003B0FA0">
              <w:t>Es el Proponente que resulte adjudicatario y suscriba el Contrato objeto del presente Proceso de Contratación.</w:t>
            </w:r>
          </w:p>
        </w:tc>
      </w:tr>
      <w:tr w:rsidR="00541C3C" w:rsidRPr="003B0FA0" w14:paraId="68DCCC22" w14:textId="77777777" w:rsidTr="00BA611D">
        <w:tc>
          <w:tcPr>
            <w:tcW w:w="2479" w:type="dxa"/>
          </w:tcPr>
          <w:p w14:paraId="523037AE" w14:textId="237013D3" w:rsidR="00541C3C" w:rsidRPr="003B0FA0" w:rsidRDefault="00583A2F" w:rsidP="00B03520">
            <w:pPr>
              <w:autoSpaceDE w:val="0"/>
              <w:autoSpaceDN w:val="0"/>
              <w:adjustRightInd w:val="0"/>
              <w:jc w:val="both"/>
            </w:pPr>
            <w:r w:rsidRPr="003B0FA0">
              <w:t>Contrato</w:t>
            </w:r>
          </w:p>
        </w:tc>
        <w:tc>
          <w:tcPr>
            <w:tcW w:w="6349" w:type="dxa"/>
          </w:tcPr>
          <w:p w14:paraId="1ED4E834" w14:textId="780D941A" w:rsidR="00541C3C" w:rsidRPr="003B0FA0" w:rsidRDefault="00541C3C" w:rsidP="00B03520">
            <w:pPr>
              <w:autoSpaceDE w:val="0"/>
              <w:autoSpaceDN w:val="0"/>
              <w:adjustRightInd w:val="0"/>
              <w:jc w:val="both"/>
            </w:pPr>
            <w:r w:rsidRPr="003B0FA0">
              <w:t>Es el negocio jurídico que se suscribe entre la Nación Consejo Superior de la Judicatura y el adjudicatario, por medio del cual se imponen a las partes obligaciones recíprocas y se conceden derechos correlativos que instrumentan la relación contractual que se busca establecer a través del presente Proceso de Contratación.</w:t>
            </w:r>
          </w:p>
        </w:tc>
      </w:tr>
      <w:tr w:rsidR="00541C3C" w:rsidRPr="003B0FA0" w14:paraId="42E4AB33" w14:textId="77777777" w:rsidTr="00BA611D">
        <w:tc>
          <w:tcPr>
            <w:tcW w:w="2479" w:type="dxa"/>
          </w:tcPr>
          <w:p w14:paraId="79902BDC" w14:textId="37AB4655" w:rsidR="00541C3C" w:rsidRPr="003B0FA0" w:rsidRDefault="00583A2F" w:rsidP="00B03520">
            <w:pPr>
              <w:autoSpaceDE w:val="0"/>
              <w:autoSpaceDN w:val="0"/>
              <w:adjustRightInd w:val="0"/>
              <w:jc w:val="both"/>
            </w:pPr>
            <w:r w:rsidRPr="003B0FA0">
              <w:t>Estudios previos</w:t>
            </w:r>
          </w:p>
        </w:tc>
        <w:tc>
          <w:tcPr>
            <w:tcW w:w="6349" w:type="dxa"/>
          </w:tcPr>
          <w:p w14:paraId="2AEF8C43" w14:textId="4361CCEF" w:rsidR="00541C3C" w:rsidRPr="003B0FA0" w:rsidRDefault="00541C3C" w:rsidP="00B03520">
            <w:pPr>
              <w:autoSpaceDE w:val="0"/>
              <w:autoSpaceDN w:val="0"/>
              <w:adjustRightInd w:val="0"/>
              <w:jc w:val="both"/>
            </w:pPr>
            <w:r w:rsidRPr="003B0FA0">
              <w:t>Son el soporte para elaborar el proyecto de pliegos, los pliegos de condiciones y el contrato.</w:t>
            </w:r>
          </w:p>
        </w:tc>
      </w:tr>
      <w:tr w:rsidR="00541C3C" w:rsidRPr="003B0FA0" w14:paraId="4D3B33B9" w14:textId="77777777" w:rsidTr="00BA611D">
        <w:tc>
          <w:tcPr>
            <w:tcW w:w="2479" w:type="dxa"/>
          </w:tcPr>
          <w:p w14:paraId="59889A98" w14:textId="3CE119D1" w:rsidR="00541C3C" w:rsidRPr="003B0FA0" w:rsidRDefault="00583A2F" w:rsidP="00B03520">
            <w:pPr>
              <w:autoSpaceDE w:val="0"/>
              <w:autoSpaceDN w:val="0"/>
              <w:adjustRightInd w:val="0"/>
              <w:jc w:val="both"/>
            </w:pPr>
            <w:r w:rsidRPr="003B0FA0">
              <w:t>Contenido de la propuesta</w:t>
            </w:r>
          </w:p>
        </w:tc>
        <w:tc>
          <w:tcPr>
            <w:tcW w:w="6349" w:type="dxa"/>
          </w:tcPr>
          <w:p w14:paraId="689F959A" w14:textId="5969E042" w:rsidR="00541C3C" w:rsidRPr="003B0FA0" w:rsidRDefault="00541C3C" w:rsidP="00B03520">
            <w:pPr>
              <w:autoSpaceDE w:val="0"/>
              <w:autoSpaceDN w:val="0"/>
              <w:adjustRightInd w:val="0"/>
              <w:jc w:val="both"/>
            </w:pPr>
            <w:r w:rsidRPr="003B0FA0">
              <w:t>Está integrada por los documentos a través de los cuales el proponente, acredita el cumplimiento de los requisitos habilitantes y los relativos al ofrecimiento objeto del proceso de selección para cada modalidad de contratación</w:t>
            </w:r>
          </w:p>
        </w:tc>
      </w:tr>
      <w:tr w:rsidR="00541C3C" w:rsidRPr="003B0FA0" w14:paraId="718301A3" w14:textId="77777777" w:rsidTr="00BA611D">
        <w:tc>
          <w:tcPr>
            <w:tcW w:w="2479" w:type="dxa"/>
          </w:tcPr>
          <w:p w14:paraId="733C26EE" w14:textId="6E446FCA" w:rsidR="00541C3C" w:rsidRPr="003B0FA0" w:rsidRDefault="00583A2F" w:rsidP="00B03520">
            <w:pPr>
              <w:autoSpaceDE w:val="0"/>
              <w:autoSpaceDN w:val="0"/>
              <w:adjustRightInd w:val="0"/>
              <w:jc w:val="both"/>
            </w:pPr>
            <w:r w:rsidRPr="003B0FA0">
              <w:t>Oferta</w:t>
            </w:r>
          </w:p>
        </w:tc>
        <w:tc>
          <w:tcPr>
            <w:tcW w:w="6349" w:type="dxa"/>
          </w:tcPr>
          <w:p w14:paraId="65AE79C9" w14:textId="45B7824C" w:rsidR="00541C3C" w:rsidRPr="003B0FA0" w:rsidRDefault="00541C3C" w:rsidP="00B03520">
            <w:pPr>
              <w:autoSpaceDE w:val="0"/>
              <w:autoSpaceDN w:val="0"/>
              <w:adjustRightInd w:val="0"/>
              <w:jc w:val="both"/>
            </w:pPr>
            <w:r w:rsidRPr="003B0FA0">
              <w:t>Es la propuesta presentada a la Nación Consejo Superior de la Judicatura, por los interesados en ser el CONTRATISTA del Proceso de Contratación objeto del presente Pliego de Condiciones</w:t>
            </w:r>
          </w:p>
        </w:tc>
      </w:tr>
      <w:tr w:rsidR="00541C3C" w:rsidRPr="003B0FA0" w14:paraId="1A9C362C" w14:textId="77777777" w:rsidTr="00BA611D">
        <w:tc>
          <w:tcPr>
            <w:tcW w:w="2479" w:type="dxa"/>
          </w:tcPr>
          <w:p w14:paraId="49E2C074" w14:textId="1F5B5E30" w:rsidR="00541C3C" w:rsidRPr="003B0FA0" w:rsidRDefault="00583A2F" w:rsidP="00B03520">
            <w:pPr>
              <w:autoSpaceDE w:val="0"/>
              <w:autoSpaceDN w:val="0"/>
              <w:adjustRightInd w:val="0"/>
              <w:jc w:val="both"/>
            </w:pPr>
            <w:r w:rsidRPr="003B0FA0">
              <w:t>Ofrecimiento más favorable</w:t>
            </w:r>
          </w:p>
        </w:tc>
        <w:tc>
          <w:tcPr>
            <w:tcW w:w="6349" w:type="dxa"/>
          </w:tcPr>
          <w:p w14:paraId="1AFDEDE5" w14:textId="345C922B" w:rsidR="00541C3C" w:rsidRPr="003B0FA0" w:rsidRDefault="00583A2F" w:rsidP="00B03520">
            <w:pPr>
              <w:autoSpaceDE w:val="0"/>
              <w:autoSpaceDN w:val="0"/>
              <w:adjustRightInd w:val="0"/>
              <w:jc w:val="both"/>
            </w:pPr>
            <w:r w:rsidRPr="003B0FA0">
              <w:t>Es aquel que, teniendo en cuenta los factores de escogencia, tales como cumplimiento, experiencia, organización, equipos, plazo, precio y la ponderación precisa, detallada y concreta de los mismos, contenida en los pliegos de condiciones, resulta ser más ventajoso para la entidad, sin que la favorabilidad la constituyan factores diferentes a los contenidos en dichos documentos.</w:t>
            </w:r>
          </w:p>
        </w:tc>
      </w:tr>
      <w:tr w:rsidR="00583A2F" w:rsidRPr="003B0FA0" w14:paraId="58A84151" w14:textId="77777777" w:rsidTr="00BA611D">
        <w:tc>
          <w:tcPr>
            <w:tcW w:w="2479" w:type="dxa"/>
          </w:tcPr>
          <w:p w14:paraId="379FE1BD" w14:textId="77777777" w:rsidR="00583A2F" w:rsidRPr="003B0FA0" w:rsidRDefault="00583A2F" w:rsidP="00B03520">
            <w:pPr>
              <w:autoSpaceDE w:val="0"/>
              <w:autoSpaceDN w:val="0"/>
              <w:adjustRightInd w:val="0"/>
              <w:jc w:val="both"/>
            </w:pPr>
          </w:p>
          <w:p w14:paraId="1A0C94EF" w14:textId="6BE9F88C" w:rsidR="00583A2F" w:rsidRPr="003B0FA0" w:rsidRDefault="00583A2F" w:rsidP="00B03520">
            <w:pPr>
              <w:autoSpaceDE w:val="0"/>
              <w:autoSpaceDN w:val="0"/>
              <w:adjustRightInd w:val="0"/>
              <w:jc w:val="both"/>
            </w:pPr>
            <w:r w:rsidRPr="003B0FA0">
              <w:t>Requisitos NO subsanables</w:t>
            </w:r>
          </w:p>
        </w:tc>
        <w:tc>
          <w:tcPr>
            <w:tcW w:w="6349" w:type="dxa"/>
          </w:tcPr>
          <w:p w14:paraId="6FBA49A5" w14:textId="290E51CF" w:rsidR="00583A2F" w:rsidRPr="003B0FA0" w:rsidRDefault="00583A2F" w:rsidP="00B03520">
            <w:pPr>
              <w:autoSpaceDE w:val="0"/>
              <w:autoSpaceDN w:val="0"/>
              <w:adjustRightInd w:val="0"/>
              <w:jc w:val="both"/>
            </w:pPr>
            <w:r w:rsidRPr="003B0FA0">
              <w:t>Son todos aquellos requisitos de la propuesta que afecten la asignación de puntaje</w:t>
            </w:r>
          </w:p>
        </w:tc>
      </w:tr>
      <w:tr w:rsidR="00583A2F" w:rsidRPr="003B0FA0" w14:paraId="0B43E020" w14:textId="77777777" w:rsidTr="00BA611D">
        <w:tc>
          <w:tcPr>
            <w:tcW w:w="2479" w:type="dxa"/>
          </w:tcPr>
          <w:p w14:paraId="3EEC8C4C" w14:textId="21DAA86A" w:rsidR="00583A2F" w:rsidRPr="003B0FA0" w:rsidRDefault="00583A2F" w:rsidP="00B03520">
            <w:pPr>
              <w:autoSpaceDE w:val="0"/>
              <w:autoSpaceDN w:val="0"/>
              <w:adjustRightInd w:val="0"/>
              <w:jc w:val="both"/>
            </w:pPr>
            <w:r w:rsidRPr="003B0FA0">
              <w:t>Pliego de Condiciones</w:t>
            </w:r>
          </w:p>
        </w:tc>
        <w:tc>
          <w:tcPr>
            <w:tcW w:w="6349" w:type="dxa"/>
          </w:tcPr>
          <w:p w14:paraId="13CF1ACD" w14:textId="104CB57D" w:rsidR="00583A2F" w:rsidRPr="003B0FA0" w:rsidRDefault="00583A2F" w:rsidP="00B03520">
            <w:pPr>
              <w:autoSpaceDE w:val="0"/>
              <w:autoSpaceDN w:val="0"/>
              <w:adjustRightInd w:val="0"/>
              <w:jc w:val="both"/>
            </w:pPr>
            <w:r w:rsidRPr="003B0FA0">
              <w:t>Es la posición que ocupa el Proponente que, una vez habilitado, obtiene el puntaje más alto luego de efectuarse la evaluación prevista en el presente Pliego de Condiciones.</w:t>
            </w:r>
          </w:p>
        </w:tc>
      </w:tr>
      <w:tr w:rsidR="00583A2F" w:rsidRPr="003B0FA0" w14:paraId="2F83DBA0" w14:textId="77777777" w:rsidTr="00BA611D">
        <w:tc>
          <w:tcPr>
            <w:tcW w:w="2479" w:type="dxa"/>
          </w:tcPr>
          <w:p w14:paraId="10D828D2" w14:textId="23E0EBFA" w:rsidR="00583A2F" w:rsidRPr="003B0FA0" w:rsidRDefault="00583A2F" w:rsidP="00B03520">
            <w:pPr>
              <w:autoSpaceDE w:val="0"/>
              <w:autoSpaceDN w:val="0"/>
              <w:adjustRightInd w:val="0"/>
              <w:jc w:val="both"/>
            </w:pPr>
            <w:r w:rsidRPr="003B0FA0">
              <w:t>Primer Orden de Elegibilidad</w:t>
            </w:r>
          </w:p>
        </w:tc>
        <w:tc>
          <w:tcPr>
            <w:tcW w:w="6349" w:type="dxa"/>
          </w:tcPr>
          <w:p w14:paraId="4FA2B197" w14:textId="36F1BEDC" w:rsidR="00583A2F" w:rsidRPr="003B0FA0" w:rsidRDefault="00583A2F" w:rsidP="00B03520">
            <w:pPr>
              <w:autoSpaceDE w:val="0"/>
              <w:autoSpaceDN w:val="0"/>
              <w:adjustRightInd w:val="0"/>
              <w:jc w:val="both"/>
            </w:pPr>
            <w:r w:rsidRPr="003B0FA0">
              <w:t>Es la posición que ocupa el Proponente que, una vez habilitado, obtiene el puntaje más alto luego de efectuarse la evaluación prevista en el presente Pliego de Condiciones.</w:t>
            </w:r>
          </w:p>
        </w:tc>
      </w:tr>
      <w:tr w:rsidR="00583A2F" w:rsidRPr="003B0FA0" w14:paraId="50480A4C" w14:textId="77777777" w:rsidTr="00BA611D">
        <w:tc>
          <w:tcPr>
            <w:tcW w:w="2479" w:type="dxa"/>
          </w:tcPr>
          <w:p w14:paraId="1257DE71" w14:textId="77777777" w:rsidR="00583A2F" w:rsidRPr="003B0FA0" w:rsidRDefault="00583A2F" w:rsidP="00B03520">
            <w:pPr>
              <w:autoSpaceDE w:val="0"/>
              <w:autoSpaceDN w:val="0"/>
              <w:adjustRightInd w:val="0"/>
              <w:jc w:val="both"/>
            </w:pPr>
          </w:p>
          <w:p w14:paraId="6F3B9F15" w14:textId="6515E05D" w:rsidR="00583A2F" w:rsidRPr="003B0FA0" w:rsidRDefault="00583A2F" w:rsidP="00B03520">
            <w:pPr>
              <w:autoSpaceDE w:val="0"/>
              <w:autoSpaceDN w:val="0"/>
              <w:adjustRightInd w:val="0"/>
              <w:jc w:val="both"/>
            </w:pPr>
            <w:r w:rsidRPr="003B0FA0">
              <w:t>Proponente</w:t>
            </w:r>
          </w:p>
        </w:tc>
        <w:tc>
          <w:tcPr>
            <w:tcW w:w="6349" w:type="dxa"/>
          </w:tcPr>
          <w:p w14:paraId="5D52E5D5" w14:textId="043D1679" w:rsidR="00583A2F" w:rsidRPr="003B0FA0" w:rsidRDefault="00583A2F" w:rsidP="00B03520">
            <w:pPr>
              <w:autoSpaceDE w:val="0"/>
              <w:autoSpaceDN w:val="0"/>
              <w:adjustRightInd w:val="0"/>
              <w:jc w:val="both"/>
            </w:pPr>
            <w:r w:rsidRPr="003B0FA0">
              <w:t>Es la persona natural o jurídica o el grupo de personas jurídicas y/o naturales, nacionales o extranjeras, asociadas entre sí mediante las figuras de consorcio, unión temporal o promesa de sociedad futura que presenta una Oferta para participar en el Proceso de Contratación.</w:t>
            </w:r>
          </w:p>
        </w:tc>
      </w:tr>
      <w:tr w:rsidR="00583A2F" w:rsidRPr="003B0FA0" w14:paraId="2FF47C4D" w14:textId="77777777" w:rsidTr="00BA611D">
        <w:tc>
          <w:tcPr>
            <w:tcW w:w="2479" w:type="dxa"/>
          </w:tcPr>
          <w:p w14:paraId="0916FB58" w14:textId="77777777" w:rsidR="00583A2F" w:rsidRPr="003B0FA0" w:rsidRDefault="00583A2F" w:rsidP="00B03520">
            <w:pPr>
              <w:autoSpaceDE w:val="0"/>
              <w:autoSpaceDN w:val="0"/>
              <w:adjustRightInd w:val="0"/>
              <w:jc w:val="both"/>
            </w:pPr>
          </w:p>
          <w:p w14:paraId="5E0DAEB5" w14:textId="223FFAD9" w:rsidR="00583A2F" w:rsidRPr="003B0FA0" w:rsidRDefault="00583A2F" w:rsidP="00B03520">
            <w:pPr>
              <w:autoSpaceDE w:val="0"/>
              <w:autoSpaceDN w:val="0"/>
              <w:adjustRightInd w:val="0"/>
              <w:jc w:val="both"/>
            </w:pPr>
            <w:r w:rsidRPr="003B0FA0">
              <w:t>Ficha Técnica del bien o servicio</w:t>
            </w:r>
          </w:p>
        </w:tc>
        <w:tc>
          <w:tcPr>
            <w:tcW w:w="6349" w:type="dxa"/>
          </w:tcPr>
          <w:p w14:paraId="4DF44B2A" w14:textId="0C77C615" w:rsidR="00583A2F" w:rsidRPr="003B0FA0" w:rsidRDefault="00583A2F" w:rsidP="00B03520">
            <w:pPr>
              <w:autoSpaceDE w:val="0"/>
              <w:autoSpaceDN w:val="0"/>
              <w:adjustRightInd w:val="0"/>
              <w:jc w:val="both"/>
            </w:pPr>
            <w:r w:rsidRPr="003B0FA0">
              <w:t>Es el documento adjunto al pliego de condiciones que contiene a) la clasificación del bien o servicio de acuerdo al clasificador de bienes y servicios; b) la identificación adicional requerida; c) la unidad de medida; d) la calidad mínima, y e) los patrones de desempeño mínimos. Y hace parte integrante del presente proceso de selección.</w:t>
            </w:r>
          </w:p>
        </w:tc>
      </w:tr>
      <w:tr w:rsidR="00E41584" w:rsidRPr="003B0FA0" w14:paraId="41246341" w14:textId="77777777" w:rsidTr="00BA611D">
        <w:tc>
          <w:tcPr>
            <w:tcW w:w="2479" w:type="dxa"/>
          </w:tcPr>
          <w:p w14:paraId="1D960A2F" w14:textId="77777777" w:rsidR="00E41584" w:rsidRDefault="00E41584" w:rsidP="00B03520">
            <w:pPr>
              <w:autoSpaceDE w:val="0"/>
              <w:autoSpaceDN w:val="0"/>
              <w:adjustRightInd w:val="0"/>
              <w:jc w:val="both"/>
            </w:pPr>
            <w:r w:rsidRPr="005851C1">
              <w:t xml:space="preserve">TRM </w:t>
            </w:r>
          </w:p>
          <w:p w14:paraId="66FECD15" w14:textId="07853D87" w:rsidR="00E41584" w:rsidRPr="003B0FA0" w:rsidRDefault="00E41584" w:rsidP="00B03520">
            <w:pPr>
              <w:autoSpaceDE w:val="0"/>
              <w:autoSpaceDN w:val="0"/>
              <w:adjustRightInd w:val="0"/>
              <w:jc w:val="both"/>
            </w:pPr>
          </w:p>
        </w:tc>
        <w:tc>
          <w:tcPr>
            <w:tcW w:w="6349" w:type="dxa"/>
          </w:tcPr>
          <w:p w14:paraId="580E8C2C" w14:textId="1CDCA791" w:rsidR="00E41584" w:rsidRPr="003B0FA0" w:rsidRDefault="00E41584" w:rsidP="00B03520">
            <w:pPr>
              <w:autoSpaceDE w:val="0"/>
              <w:autoSpaceDN w:val="0"/>
              <w:adjustRightInd w:val="0"/>
              <w:jc w:val="both"/>
            </w:pPr>
            <w:r w:rsidRPr="005851C1">
              <w:t>TRM Tasa de cambio representativa del mercado spot de dólares de los Estados Unidos de América certificada por la Superintendencia Financiera de Colombia para una fecha determinada publicada en la página webwww.superfinanciera.gov.co</w:t>
            </w:r>
          </w:p>
        </w:tc>
      </w:tr>
    </w:tbl>
    <w:p w14:paraId="31B30AFA" w14:textId="5E5CB4D3" w:rsidR="00583A2F" w:rsidRPr="003B0FA0" w:rsidRDefault="00583A2F" w:rsidP="00B03520">
      <w:pPr>
        <w:autoSpaceDE w:val="0"/>
        <w:autoSpaceDN w:val="0"/>
        <w:adjustRightInd w:val="0"/>
        <w:spacing w:after="0" w:line="240" w:lineRule="auto"/>
        <w:jc w:val="both"/>
      </w:pPr>
    </w:p>
    <w:p w14:paraId="2591EEB3" w14:textId="77777777" w:rsidR="00583A2F" w:rsidRPr="003B0FA0" w:rsidRDefault="00583A2F" w:rsidP="00B03520">
      <w:pPr>
        <w:spacing w:line="240" w:lineRule="auto"/>
      </w:pPr>
      <w:r w:rsidRPr="003B0FA0">
        <w:br w:type="page"/>
      </w:r>
    </w:p>
    <w:p w14:paraId="526B89C0" w14:textId="77777777" w:rsidR="00A05033" w:rsidRPr="003B0FA0" w:rsidRDefault="00A05033" w:rsidP="00B03520">
      <w:pPr>
        <w:autoSpaceDE w:val="0"/>
        <w:autoSpaceDN w:val="0"/>
        <w:adjustRightInd w:val="0"/>
        <w:spacing w:after="0" w:line="240" w:lineRule="auto"/>
        <w:jc w:val="center"/>
        <w:rPr>
          <w:b/>
        </w:rPr>
      </w:pPr>
      <w:r w:rsidRPr="003B0FA0">
        <w:rPr>
          <w:b/>
        </w:rPr>
        <w:lastRenderedPageBreak/>
        <w:t>CAPÍTULO III GENERALIDADES</w:t>
      </w:r>
    </w:p>
    <w:p w14:paraId="3D0A44EE" w14:textId="77777777" w:rsidR="00A05033" w:rsidRPr="003B0FA0" w:rsidRDefault="00A05033" w:rsidP="00B03520">
      <w:pPr>
        <w:autoSpaceDE w:val="0"/>
        <w:autoSpaceDN w:val="0"/>
        <w:adjustRightInd w:val="0"/>
        <w:spacing w:after="0" w:line="240" w:lineRule="auto"/>
        <w:jc w:val="both"/>
      </w:pPr>
    </w:p>
    <w:p w14:paraId="28A28A78" w14:textId="224516DD" w:rsidR="00A05033" w:rsidRPr="003B0FA0" w:rsidRDefault="00A05033" w:rsidP="00B03520">
      <w:pPr>
        <w:pStyle w:val="Prrafodelista"/>
        <w:numPr>
          <w:ilvl w:val="0"/>
          <w:numId w:val="8"/>
        </w:numPr>
        <w:autoSpaceDE w:val="0"/>
        <w:autoSpaceDN w:val="0"/>
        <w:adjustRightInd w:val="0"/>
        <w:spacing w:after="0" w:line="240" w:lineRule="auto"/>
        <w:rPr>
          <w:rFonts w:ascii="Arial" w:hAnsi="Arial" w:cs="Arial"/>
        </w:rPr>
      </w:pPr>
      <w:r w:rsidRPr="003B0FA0">
        <w:rPr>
          <w:rFonts w:ascii="Arial" w:hAnsi="Arial" w:cs="Arial"/>
          <w:b/>
        </w:rPr>
        <w:t>DESCRIPCIÓN DEL OBJETO</w:t>
      </w:r>
      <w:r w:rsidRPr="003B0FA0">
        <w:rPr>
          <w:rFonts w:ascii="Arial" w:hAnsi="Arial" w:cs="Arial"/>
        </w:rPr>
        <w:t xml:space="preserve"> </w:t>
      </w:r>
    </w:p>
    <w:p w14:paraId="7CE7EFD7" w14:textId="77777777" w:rsidR="00A05033" w:rsidRPr="003B0FA0" w:rsidRDefault="00A05033" w:rsidP="00B03520">
      <w:pPr>
        <w:autoSpaceDE w:val="0"/>
        <w:autoSpaceDN w:val="0"/>
        <w:adjustRightInd w:val="0"/>
        <w:spacing w:after="0" w:line="240" w:lineRule="auto"/>
        <w:jc w:val="both"/>
      </w:pPr>
    </w:p>
    <w:p w14:paraId="2D16F555" w14:textId="74FD3523" w:rsidR="00A05033" w:rsidRDefault="00B03520" w:rsidP="00B03520">
      <w:pPr>
        <w:autoSpaceDE w:val="0"/>
        <w:autoSpaceDN w:val="0"/>
        <w:adjustRightInd w:val="0"/>
        <w:spacing w:after="0" w:line="240" w:lineRule="auto"/>
        <w:jc w:val="both"/>
      </w:pPr>
      <w:r w:rsidRPr="00B03520">
        <w:t>Realizar la restauración del mural “El Dorado” del artista Eduardo Ramírez Villamizar, ubicado en el edificio Hernando Morales Molina a cargo de la Dirección Seccional de Administración Judicial de Bogotá</w:t>
      </w:r>
      <w:r>
        <w:t>.</w:t>
      </w:r>
    </w:p>
    <w:p w14:paraId="414241B6" w14:textId="5066D176" w:rsidR="00A05033" w:rsidRPr="003B0FA0" w:rsidRDefault="00A05033" w:rsidP="00B03520">
      <w:pPr>
        <w:autoSpaceDE w:val="0"/>
        <w:autoSpaceDN w:val="0"/>
        <w:adjustRightInd w:val="0"/>
        <w:spacing w:after="0" w:line="240" w:lineRule="auto"/>
        <w:jc w:val="both"/>
      </w:pPr>
    </w:p>
    <w:p w14:paraId="04043A70" w14:textId="3A52521C" w:rsidR="00A05033" w:rsidRDefault="00A05033" w:rsidP="00B03520">
      <w:pPr>
        <w:pStyle w:val="Prrafodelista"/>
        <w:numPr>
          <w:ilvl w:val="0"/>
          <w:numId w:val="8"/>
        </w:numPr>
        <w:autoSpaceDE w:val="0"/>
        <w:autoSpaceDN w:val="0"/>
        <w:adjustRightInd w:val="0"/>
        <w:spacing w:after="0" w:line="240" w:lineRule="auto"/>
        <w:rPr>
          <w:rFonts w:ascii="Arial" w:hAnsi="Arial" w:cs="Arial"/>
          <w:b/>
        </w:rPr>
      </w:pPr>
      <w:r w:rsidRPr="003B0FA0">
        <w:rPr>
          <w:rFonts w:ascii="Arial" w:hAnsi="Arial" w:cs="Arial"/>
          <w:b/>
        </w:rPr>
        <w:t>GENERALIDADES DEL PROYECTO</w:t>
      </w:r>
    </w:p>
    <w:p w14:paraId="0324C767" w14:textId="39FFE600" w:rsidR="00176E13" w:rsidRDefault="00176E13" w:rsidP="00B03520">
      <w:pPr>
        <w:autoSpaceDE w:val="0"/>
        <w:autoSpaceDN w:val="0"/>
        <w:adjustRightInd w:val="0"/>
        <w:spacing w:after="0" w:line="240" w:lineRule="auto"/>
        <w:rPr>
          <w:b/>
        </w:rPr>
      </w:pPr>
    </w:p>
    <w:p w14:paraId="292753C3" w14:textId="7D10056E" w:rsidR="00176E13" w:rsidRPr="00332A40" w:rsidRDefault="00176E13" w:rsidP="00B03520">
      <w:pPr>
        <w:autoSpaceDE w:val="0"/>
        <w:autoSpaceDN w:val="0"/>
        <w:adjustRightInd w:val="0"/>
        <w:spacing w:after="0" w:line="240" w:lineRule="auto"/>
        <w:rPr>
          <w:b/>
          <w:lang w:val="es-CO"/>
        </w:rPr>
      </w:pPr>
      <w:r>
        <w:rPr>
          <w:b/>
        </w:rPr>
        <w:t xml:space="preserve">RESUMEN DE LA DESCRIPCIÓN DE LA NECESIDAD. </w:t>
      </w:r>
    </w:p>
    <w:p w14:paraId="222386DD" w14:textId="61FE222B" w:rsidR="00A05033" w:rsidRPr="00BA1AD7" w:rsidRDefault="00A05033" w:rsidP="00B03520">
      <w:pPr>
        <w:autoSpaceDE w:val="0"/>
        <w:autoSpaceDN w:val="0"/>
        <w:adjustRightInd w:val="0"/>
        <w:spacing w:after="0" w:line="240" w:lineRule="auto"/>
        <w:jc w:val="both"/>
      </w:pPr>
    </w:p>
    <w:p w14:paraId="680ED229" w14:textId="6991CDAC" w:rsidR="00A05033" w:rsidRPr="00BA1AD7" w:rsidRDefault="00E41584" w:rsidP="00B03520">
      <w:pPr>
        <w:autoSpaceDE w:val="0"/>
        <w:autoSpaceDN w:val="0"/>
        <w:adjustRightInd w:val="0"/>
        <w:spacing w:after="0" w:line="240" w:lineRule="auto"/>
        <w:jc w:val="both"/>
      </w:pPr>
      <w:r w:rsidRPr="00BA1AD7">
        <w:t xml:space="preserve">A continuación, se presenta la descripción de los servicios necesarios para dar </w:t>
      </w:r>
      <w:r w:rsidRPr="003C35C0">
        <w:t>cumplimiento al objeto contractual</w:t>
      </w:r>
      <w:r w:rsidR="00BA1AD7" w:rsidRPr="003C35C0">
        <w:t>:</w:t>
      </w:r>
    </w:p>
    <w:p w14:paraId="6A105A00" w14:textId="37D4A1FB" w:rsidR="00BA1AD7" w:rsidRDefault="00BA1AD7" w:rsidP="00B03520">
      <w:pPr>
        <w:pStyle w:val="Prrafodelista"/>
        <w:autoSpaceDE w:val="0"/>
        <w:autoSpaceDN w:val="0"/>
        <w:adjustRightInd w:val="0"/>
        <w:spacing w:after="160" w:line="240" w:lineRule="auto"/>
        <w:ind w:left="976"/>
        <w:contextualSpacing/>
        <w:rPr>
          <w:rFonts w:ascii="Arial" w:hAnsi="Arial" w:cs="Arial"/>
          <w:b/>
          <w:lang w:val="es-ES"/>
        </w:rPr>
      </w:pPr>
    </w:p>
    <w:tbl>
      <w:tblPr>
        <w:tblpPr w:leftFromText="141" w:rightFromText="141" w:vertAnchor="page" w:horzAnchor="margin" w:tblpY="2663"/>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0761EC" w:rsidRPr="000761EC" w14:paraId="3149E153" w14:textId="77777777" w:rsidTr="000761EC">
        <w:trPr>
          <w:trHeight w:val="390"/>
        </w:trPr>
        <w:tc>
          <w:tcPr>
            <w:tcW w:w="637" w:type="pct"/>
            <w:vMerge w:val="restart"/>
            <w:shd w:val="clear" w:color="auto" w:fill="F2F2F2" w:themeFill="background1" w:themeFillShade="F2"/>
            <w:vAlign w:val="center"/>
          </w:tcPr>
          <w:p w14:paraId="10997D80" w14:textId="77777777" w:rsidR="000761EC" w:rsidRPr="000761EC" w:rsidRDefault="000761EC" w:rsidP="00B03520">
            <w:pPr>
              <w:snapToGrid w:val="0"/>
              <w:spacing w:line="240" w:lineRule="auto"/>
              <w:rPr>
                <w:rFonts w:eastAsiaTheme="minorEastAsia"/>
                <w:b/>
                <w:bCs/>
                <w:sz w:val="18"/>
                <w:szCs w:val="18"/>
              </w:rPr>
            </w:pPr>
            <w:r w:rsidRPr="000761EC">
              <w:rPr>
                <w:rFonts w:eastAsiaTheme="minorEastAsia"/>
                <w:b/>
                <w:bCs/>
                <w:sz w:val="18"/>
                <w:szCs w:val="18"/>
              </w:rPr>
              <w:lastRenderedPageBreak/>
              <w:t xml:space="preserve">ITEM 1.1 </w:t>
            </w:r>
          </w:p>
        </w:tc>
        <w:tc>
          <w:tcPr>
            <w:tcW w:w="2210" w:type="pct"/>
            <w:vMerge w:val="restart"/>
            <w:shd w:val="clear" w:color="auto" w:fill="F2F2F2" w:themeFill="background1" w:themeFillShade="F2"/>
            <w:vAlign w:val="center"/>
          </w:tcPr>
          <w:p w14:paraId="6B705E28" w14:textId="77777777" w:rsidR="000761EC" w:rsidRPr="000761EC" w:rsidRDefault="000761EC" w:rsidP="00B03520">
            <w:pPr>
              <w:snapToGrid w:val="0"/>
              <w:spacing w:line="240" w:lineRule="auto"/>
              <w:jc w:val="center"/>
              <w:rPr>
                <w:rFonts w:eastAsiaTheme="minorEastAsia"/>
                <w:b/>
                <w:bCs/>
                <w:sz w:val="18"/>
                <w:szCs w:val="18"/>
              </w:rPr>
            </w:pPr>
            <w:r w:rsidRPr="000761EC">
              <w:rPr>
                <w:rFonts w:eastAsiaTheme="minorEastAsia"/>
                <w:b/>
                <w:bCs/>
                <w:sz w:val="18"/>
                <w:szCs w:val="18"/>
              </w:rPr>
              <w:t>ACTIVIDADES PRELIMINARES: CERRAMIENTO PROVISIONAL EN MURO DE DRYWALL UNA SOLA CARA.</w:t>
            </w:r>
          </w:p>
        </w:tc>
        <w:tc>
          <w:tcPr>
            <w:tcW w:w="2153" w:type="pct"/>
            <w:shd w:val="clear" w:color="auto" w:fill="F2F2F2" w:themeFill="background1" w:themeFillShade="F2"/>
            <w:vAlign w:val="center"/>
          </w:tcPr>
          <w:p w14:paraId="50D90962" w14:textId="77777777" w:rsidR="000761EC" w:rsidRPr="000761EC" w:rsidRDefault="000761EC" w:rsidP="00B03520">
            <w:pPr>
              <w:snapToGrid w:val="0"/>
              <w:spacing w:line="240" w:lineRule="auto"/>
              <w:jc w:val="center"/>
              <w:rPr>
                <w:rFonts w:eastAsiaTheme="minorEastAsia"/>
                <w:b/>
                <w:bCs/>
                <w:sz w:val="18"/>
                <w:szCs w:val="18"/>
              </w:rPr>
            </w:pPr>
            <w:r w:rsidRPr="000761EC">
              <w:rPr>
                <w:rFonts w:eastAsiaTheme="minorEastAsia"/>
                <w:b/>
                <w:bCs/>
                <w:sz w:val="18"/>
                <w:szCs w:val="18"/>
              </w:rPr>
              <w:t>UND</w:t>
            </w:r>
          </w:p>
        </w:tc>
      </w:tr>
      <w:tr w:rsidR="000761EC" w:rsidRPr="000761EC" w14:paraId="349C30CF" w14:textId="77777777" w:rsidTr="000761EC">
        <w:trPr>
          <w:trHeight w:val="502"/>
        </w:trPr>
        <w:tc>
          <w:tcPr>
            <w:tcW w:w="637" w:type="pct"/>
            <w:vMerge/>
            <w:shd w:val="clear" w:color="auto" w:fill="F2F2F2" w:themeFill="background1" w:themeFillShade="F2"/>
            <w:vAlign w:val="center"/>
          </w:tcPr>
          <w:p w14:paraId="7A55F621" w14:textId="77777777" w:rsidR="000761EC" w:rsidRPr="000761EC" w:rsidRDefault="000761EC" w:rsidP="00B03520">
            <w:pPr>
              <w:snapToGrid w:val="0"/>
              <w:spacing w:line="240" w:lineRule="auto"/>
              <w:jc w:val="both"/>
              <w:rPr>
                <w:b/>
                <w:sz w:val="18"/>
                <w:szCs w:val="18"/>
              </w:rPr>
            </w:pPr>
            <w:r w:rsidRPr="000761EC">
              <w:rPr>
                <w:b/>
                <w:noProof/>
                <w:sz w:val="18"/>
                <w:szCs w:val="18"/>
                <w:lang w:val="es-CO" w:eastAsia="es-CO"/>
              </w:rPr>
              <mc:AlternateContent>
                <mc:Choice Requires="wps">
                  <w:drawing>
                    <wp:anchor distT="45720" distB="45720" distL="114300" distR="114300" simplePos="0" relativeHeight="251678720" behindDoc="0" locked="0" layoutInCell="1" allowOverlap="1" wp14:anchorId="23907C36" wp14:editId="78F9E793">
                      <wp:simplePos x="0" y="0"/>
                      <wp:positionH relativeFrom="column">
                        <wp:align>center</wp:align>
                      </wp:positionH>
                      <wp:positionV relativeFrom="paragraph">
                        <wp:posOffset>182880</wp:posOffset>
                      </wp:positionV>
                      <wp:extent cx="2360930" cy="1404620"/>
                      <wp:effectExtent l="0" t="0" r="22860"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Content>
                                    <w:p w14:paraId="05E26BFB" w14:textId="77777777" w:rsidR="00B03520" w:rsidRDefault="00B03520" w:rsidP="000761EC">
                                      <w:r>
                                        <w:rPr>
                                          <w:lang w:val="es-ES"/>
                                        </w:rPr>
                                        <w:t>[Capte la atención de los lectores mediante una cita importante extraída del documento o utilice este espacio para resaltar un punto clave. Para colocar el cuadro de texto en cualquier lugar de la página, solo tiene que arrastrarlo.]</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3907C36" id="_x0000_t202" coordsize="21600,21600" o:spt="202" path="m,l,21600r21600,l21600,xe">
                      <v:stroke joinstyle="miter"/>
                      <v:path gradientshapeok="t" o:connecttype="rect"/>
                    </v:shapetype>
                    <v:shape id="Cuadro de texto 2" o:spid="_x0000_s1026" type="#_x0000_t202" style="position:absolute;left:0;text-align:left;margin-left:0;margin-top:14.4pt;width:185.9pt;height:110.6pt;z-index:25167872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">
                      <v:textbox style="mso-fit-shape-to-text:t">
                        <w:txbxContent>
                          <w:sdt>
                            <w:sdtPr>
                              <w:id w:val="568603642"/>
                              <w:temporary/>
                              <w:showingPlcHdr/>
                              <w15:appearance w15:val="hidden"/>
                            </w:sdtPr>
                            <w:sdtContent>
                              <w:p w14:paraId="05E26BFB" w14:textId="77777777" w:rsidR="00B03520" w:rsidRDefault="00B03520" w:rsidP="000761EC">
                                <w:r>
                                  <w:rPr>
                                    <w:lang w:val="es-ES"/>
                                  </w:rPr>
                                  <w:t>[Capte la atención de los lectores mediante una cita importante extraída del documento o utilice este espacio para resaltar un punto clave. Para colocar el cuadro de texto en cualquier lugar de la página, solo tiene que arrastrarlo.]</w:t>
                                </w:r>
                              </w:p>
                            </w:sdtContent>
                          </w:sdt>
                        </w:txbxContent>
                      </v:textbox>
                      <w10:wrap type="square"/>
                    </v:shape>
                  </w:pict>
                </mc:Fallback>
              </mc:AlternateContent>
            </w:r>
          </w:p>
        </w:tc>
        <w:tc>
          <w:tcPr>
            <w:tcW w:w="2210" w:type="pct"/>
            <w:vMerge/>
            <w:shd w:val="clear" w:color="auto" w:fill="F2F2F2" w:themeFill="background1" w:themeFillShade="F2"/>
            <w:vAlign w:val="center"/>
          </w:tcPr>
          <w:p w14:paraId="4ED04D0B" w14:textId="77777777" w:rsidR="000761EC" w:rsidRPr="000761EC" w:rsidRDefault="000761EC" w:rsidP="00B03520">
            <w:pPr>
              <w:snapToGrid w:val="0"/>
              <w:spacing w:line="240" w:lineRule="auto"/>
              <w:rPr>
                <w:b/>
                <w:sz w:val="18"/>
                <w:szCs w:val="18"/>
              </w:rPr>
            </w:pPr>
          </w:p>
        </w:tc>
        <w:tc>
          <w:tcPr>
            <w:tcW w:w="2153" w:type="pct"/>
            <w:shd w:val="clear" w:color="auto" w:fill="F2F2F2" w:themeFill="background1" w:themeFillShade="F2"/>
            <w:vAlign w:val="center"/>
          </w:tcPr>
          <w:p w14:paraId="28287EFB" w14:textId="77777777" w:rsidR="000761EC" w:rsidRPr="000761EC" w:rsidRDefault="000761EC" w:rsidP="00B03520">
            <w:pPr>
              <w:snapToGrid w:val="0"/>
              <w:spacing w:line="240" w:lineRule="auto"/>
              <w:jc w:val="center"/>
              <w:rPr>
                <w:rFonts w:eastAsiaTheme="minorEastAsia"/>
                <w:b/>
                <w:bCs/>
                <w:sz w:val="18"/>
                <w:szCs w:val="18"/>
              </w:rPr>
            </w:pPr>
            <w:r w:rsidRPr="000761EC">
              <w:rPr>
                <w:rFonts w:eastAsiaTheme="minorEastAsia"/>
                <w:b/>
                <w:bCs/>
                <w:sz w:val="18"/>
                <w:szCs w:val="18"/>
              </w:rPr>
              <w:t>M2</w:t>
            </w:r>
          </w:p>
        </w:tc>
      </w:tr>
      <w:tr w:rsidR="000761EC" w:rsidRPr="000761EC" w14:paraId="6BC66986" w14:textId="77777777" w:rsidTr="000761EC">
        <w:tc>
          <w:tcPr>
            <w:tcW w:w="5000" w:type="pct"/>
            <w:gridSpan w:val="3"/>
            <w:vAlign w:val="center"/>
          </w:tcPr>
          <w:p w14:paraId="670955EE" w14:textId="77777777" w:rsidR="000761EC" w:rsidRPr="000761EC" w:rsidRDefault="000761EC" w:rsidP="00B03520">
            <w:pPr>
              <w:snapToGrid w:val="0"/>
              <w:spacing w:line="240" w:lineRule="auto"/>
              <w:jc w:val="both"/>
              <w:rPr>
                <w:rFonts w:eastAsiaTheme="minorEastAsia"/>
                <w:b/>
                <w:bCs/>
                <w:sz w:val="18"/>
                <w:szCs w:val="18"/>
              </w:rPr>
            </w:pPr>
            <w:r w:rsidRPr="000761EC">
              <w:rPr>
                <w:rFonts w:eastAsiaTheme="minorEastAsia"/>
                <w:b/>
                <w:bCs/>
                <w:sz w:val="18"/>
                <w:szCs w:val="18"/>
              </w:rPr>
              <w:t>1. DESCRIPCION</w:t>
            </w:r>
          </w:p>
          <w:p w14:paraId="67420BAA" w14:textId="0F7EAC70" w:rsidR="000761EC" w:rsidRPr="000761EC" w:rsidRDefault="000761EC" w:rsidP="00B03520">
            <w:pPr>
              <w:tabs>
                <w:tab w:val="left" w:pos="360"/>
                <w:tab w:val="left" w:pos="1985"/>
                <w:tab w:val="left" w:pos="2552"/>
                <w:tab w:val="right" w:pos="8840"/>
              </w:tabs>
              <w:spacing w:line="240" w:lineRule="auto"/>
              <w:jc w:val="both"/>
              <w:rPr>
                <w:rFonts w:eastAsiaTheme="minorEastAsia"/>
                <w:sz w:val="18"/>
                <w:szCs w:val="18"/>
                <w:lang w:val="es-ES"/>
              </w:rPr>
            </w:pPr>
            <w:r w:rsidRPr="000761EC">
              <w:rPr>
                <w:rFonts w:eastAsiaTheme="minorEastAsia"/>
                <w:sz w:val="18"/>
                <w:szCs w:val="18"/>
              </w:rPr>
              <w:t>De acuerdo con la normatividad de seguridad existente para las intervenciones de obra</w:t>
            </w:r>
            <w:r w:rsidRPr="000761EC">
              <w:rPr>
                <w:rFonts w:eastAsiaTheme="minorEastAsia"/>
                <w:sz w:val="18"/>
                <w:szCs w:val="18"/>
                <w:lang w:val="es-ES"/>
              </w:rPr>
              <w:t xml:space="preserve">, se realizará la instalación de un sistema de cerramiento elaborado en la primera planta a partir de muro en drywall de una sola cara, la cual debe alcanzar una altura mínima de 2,40 mt. Este cerramiento se realizará a una distancia de 3.m. del mural a lo largo de la superficie de trabajo, ajustándose a las instrucciones que indique el equipo de restauradores de bienes muebles y garantizando que el andamio pueda moverse libremente a lo largo del mural. </w:t>
            </w:r>
          </w:p>
        </w:tc>
      </w:tr>
      <w:tr w:rsidR="000761EC" w:rsidRPr="000761EC" w14:paraId="49981873" w14:textId="77777777" w:rsidTr="000761EC">
        <w:tc>
          <w:tcPr>
            <w:tcW w:w="5000" w:type="pct"/>
            <w:gridSpan w:val="3"/>
            <w:vAlign w:val="center"/>
          </w:tcPr>
          <w:p w14:paraId="35CB21AE" w14:textId="77777777" w:rsidR="000761EC" w:rsidRPr="000761EC" w:rsidRDefault="000761EC" w:rsidP="00B03520">
            <w:pPr>
              <w:snapToGrid w:val="0"/>
              <w:spacing w:line="240" w:lineRule="auto"/>
              <w:ind w:left="-10" w:right="5"/>
              <w:jc w:val="both"/>
              <w:rPr>
                <w:rFonts w:eastAsiaTheme="minorEastAsia"/>
                <w:b/>
                <w:bCs/>
                <w:sz w:val="18"/>
                <w:szCs w:val="18"/>
              </w:rPr>
            </w:pPr>
            <w:r w:rsidRPr="000761EC">
              <w:rPr>
                <w:rFonts w:eastAsiaTheme="minorEastAsia"/>
                <w:b/>
                <w:bCs/>
                <w:sz w:val="18"/>
                <w:szCs w:val="18"/>
              </w:rPr>
              <w:t>2. PROCEDIMIENTO DE EJECUCION</w:t>
            </w:r>
          </w:p>
          <w:p w14:paraId="4CD7EE8C" w14:textId="77777777" w:rsidR="000761EC" w:rsidRPr="000761EC" w:rsidRDefault="000761EC" w:rsidP="00B03520">
            <w:pPr>
              <w:tabs>
                <w:tab w:val="left" w:pos="360"/>
                <w:tab w:val="left" w:pos="1985"/>
                <w:tab w:val="left" w:pos="2552"/>
                <w:tab w:val="right" w:pos="8840"/>
              </w:tabs>
              <w:spacing w:line="240" w:lineRule="auto"/>
              <w:jc w:val="both"/>
              <w:rPr>
                <w:rFonts w:eastAsiaTheme="minorEastAsia"/>
                <w:sz w:val="18"/>
                <w:szCs w:val="18"/>
                <w:lang w:val="es-ES"/>
              </w:rPr>
            </w:pPr>
            <w:r w:rsidRPr="000761EC">
              <w:rPr>
                <w:rFonts w:eastAsiaTheme="minorEastAsia"/>
                <w:sz w:val="18"/>
                <w:szCs w:val="18"/>
                <w:lang w:val="es-ES"/>
              </w:rPr>
              <w:t xml:space="preserve">Los trabajos se deben ejecutar, partiendo de la fijación de los canales al piso y seguidamente de los parales verticales al mismo.  La lámina de drywal se fijará a la estructura vertical mediante el empleo de tornillos autoperforantes de 6 x 1” el cual funcionará como amarre. Se debe verificar la verticalidad y horizontalidad de todos los elementos que componen el cerramiento. </w:t>
            </w:r>
          </w:p>
          <w:p w14:paraId="12E73EA3" w14:textId="77777777" w:rsidR="000761EC" w:rsidRPr="000761EC" w:rsidRDefault="000761EC" w:rsidP="00B03520">
            <w:pPr>
              <w:tabs>
                <w:tab w:val="left" w:pos="360"/>
                <w:tab w:val="left" w:pos="1985"/>
                <w:tab w:val="left" w:pos="2552"/>
                <w:tab w:val="right" w:pos="8840"/>
              </w:tabs>
              <w:spacing w:line="240" w:lineRule="auto"/>
              <w:jc w:val="both"/>
              <w:rPr>
                <w:rFonts w:eastAsiaTheme="minorEastAsia"/>
                <w:sz w:val="18"/>
                <w:szCs w:val="18"/>
                <w:lang w:val="es-ES"/>
              </w:rPr>
            </w:pPr>
            <w:r w:rsidRPr="000761EC">
              <w:rPr>
                <w:rFonts w:eastAsiaTheme="minorEastAsia"/>
                <w:sz w:val="18"/>
                <w:szCs w:val="18"/>
                <w:lang w:val="es-ES"/>
              </w:rPr>
              <w:t xml:space="preserve">El contratista deberá asegurar la integridad del sistema, realizando rutinariamente las acciones de reposición y/o reparaciones de las secciones o tramos de cerramiento que, por efecto de circunstancias propias de la obra, o, por agentes externos, generen deterioros o daños en la misma.   </w:t>
            </w:r>
          </w:p>
          <w:p w14:paraId="4C5ABB85" w14:textId="77777777" w:rsidR="000761EC" w:rsidRPr="000761EC" w:rsidRDefault="000761EC" w:rsidP="00B03520">
            <w:pPr>
              <w:tabs>
                <w:tab w:val="left" w:pos="360"/>
                <w:tab w:val="left" w:pos="1985"/>
                <w:tab w:val="left" w:pos="2552"/>
                <w:tab w:val="right" w:pos="8840"/>
              </w:tabs>
              <w:spacing w:line="240" w:lineRule="auto"/>
              <w:jc w:val="both"/>
              <w:rPr>
                <w:rFonts w:eastAsiaTheme="minorEastAsia"/>
                <w:sz w:val="18"/>
                <w:szCs w:val="18"/>
                <w:lang w:val="es-ES"/>
              </w:rPr>
            </w:pPr>
            <w:r w:rsidRPr="000761EC">
              <w:rPr>
                <w:rFonts w:eastAsiaTheme="minorEastAsia"/>
                <w:sz w:val="18"/>
                <w:szCs w:val="18"/>
                <w:lang w:val="es-ES"/>
              </w:rPr>
              <w:t xml:space="preserve">El Contratista debe tomar las medidas necesarias para asegurar que su trabajo sea adecuado, siendo responsable por la corrección y/o demolición de obras que resulten defectuosas por errores en la ejecución de la actividad. </w:t>
            </w:r>
          </w:p>
          <w:p w14:paraId="4FD8C205" w14:textId="77777777" w:rsidR="000761EC" w:rsidRPr="000761EC" w:rsidRDefault="000761EC" w:rsidP="00B03520">
            <w:pPr>
              <w:tabs>
                <w:tab w:val="left" w:pos="360"/>
                <w:tab w:val="left" w:pos="1985"/>
                <w:tab w:val="left" w:pos="2552"/>
                <w:tab w:val="right" w:pos="8840"/>
              </w:tabs>
              <w:spacing w:line="240" w:lineRule="auto"/>
              <w:jc w:val="both"/>
              <w:rPr>
                <w:rFonts w:eastAsiaTheme="minorEastAsia"/>
                <w:sz w:val="18"/>
                <w:szCs w:val="18"/>
                <w:lang w:val="es-ES"/>
              </w:rPr>
            </w:pPr>
            <w:r w:rsidRPr="000761EC">
              <w:rPr>
                <w:rFonts w:eastAsiaTheme="minorEastAsia"/>
                <w:sz w:val="18"/>
                <w:szCs w:val="18"/>
                <w:lang w:val="es-ES"/>
              </w:rPr>
              <w:t xml:space="preserve">Para el montaje del respectivo cerramiento provisional, el contratista debe formular y tramitar el respectivo permiso de ocupación de los espacios aledaños al mural, ante el área de infraestructura de la Entidad y con su acompañamiento. </w:t>
            </w:r>
          </w:p>
        </w:tc>
      </w:tr>
      <w:tr w:rsidR="000761EC" w:rsidRPr="000761EC" w14:paraId="594B8C49" w14:textId="77777777" w:rsidTr="000761EC">
        <w:tc>
          <w:tcPr>
            <w:tcW w:w="5000" w:type="pct"/>
            <w:gridSpan w:val="3"/>
            <w:vAlign w:val="center"/>
          </w:tcPr>
          <w:p w14:paraId="6AEEDD6D" w14:textId="77777777" w:rsidR="000761EC" w:rsidRPr="000761EC" w:rsidRDefault="000761EC" w:rsidP="00B03520">
            <w:pPr>
              <w:snapToGrid w:val="0"/>
              <w:spacing w:line="240" w:lineRule="auto"/>
              <w:jc w:val="both"/>
              <w:rPr>
                <w:rFonts w:eastAsiaTheme="minorEastAsia"/>
                <w:sz w:val="18"/>
                <w:szCs w:val="18"/>
              </w:rPr>
            </w:pPr>
            <w:r w:rsidRPr="000761EC">
              <w:rPr>
                <w:rFonts w:eastAsiaTheme="minorEastAsia"/>
                <w:b/>
                <w:bCs/>
                <w:sz w:val="18"/>
                <w:szCs w:val="18"/>
              </w:rPr>
              <w:t>3. MATERIALES</w:t>
            </w:r>
            <w:r w:rsidRPr="000761EC">
              <w:rPr>
                <w:rFonts w:eastAsiaTheme="minorEastAsia"/>
                <w:sz w:val="18"/>
                <w:szCs w:val="18"/>
              </w:rPr>
              <w:t xml:space="preserve"> </w:t>
            </w:r>
          </w:p>
          <w:p w14:paraId="68B17CC8" w14:textId="77777777" w:rsidR="000761EC" w:rsidRPr="000761EC" w:rsidRDefault="000761EC" w:rsidP="00B03520">
            <w:pPr>
              <w:spacing w:line="240" w:lineRule="auto"/>
              <w:jc w:val="both"/>
              <w:rPr>
                <w:rFonts w:eastAsiaTheme="minorEastAsia"/>
                <w:sz w:val="18"/>
                <w:szCs w:val="18"/>
              </w:rPr>
            </w:pPr>
            <w:r w:rsidRPr="000761EC">
              <w:rPr>
                <w:rFonts w:eastAsiaTheme="minorEastAsia"/>
                <w:sz w:val="18"/>
                <w:szCs w:val="18"/>
              </w:rPr>
              <w:t>Canal base 9 cal 26</w:t>
            </w:r>
          </w:p>
          <w:p w14:paraId="7C0CEAEE" w14:textId="77777777" w:rsidR="000761EC" w:rsidRPr="000761EC" w:rsidRDefault="000761EC" w:rsidP="00B03520">
            <w:pPr>
              <w:spacing w:line="240" w:lineRule="auto"/>
              <w:jc w:val="both"/>
              <w:rPr>
                <w:rFonts w:eastAsiaTheme="minorEastAsia"/>
                <w:sz w:val="18"/>
                <w:szCs w:val="18"/>
              </w:rPr>
            </w:pPr>
            <w:r w:rsidRPr="000761EC">
              <w:rPr>
                <w:rFonts w:eastAsiaTheme="minorEastAsia"/>
                <w:sz w:val="18"/>
                <w:szCs w:val="18"/>
              </w:rPr>
              <w:t>Cinta malla 50mmx90m.</w:t>
            </w:r>
          </w:p>
          <w:p w14:paraId="169DAA58" w14:textId="77777777" w:rsidR="000761EC" w:rsidRPr="000761EC" w:rsidRDefault="000761EC" w:rsidP="00B03520">
            <w:pPr>
              <w:spacing w:line="240" w:lineRule="auto"/>
              <w:jc w:val="both"/>
              <w:rPr>
                <w:rFonts w:eastAsiaTheme="minorEastAsia"/>
                <w:sz w:val="18"/>
                <w:szCs w:val="18"/>
              </w:rPr>
            </w:pPr>
            <w:r w:rsidRPr="000761EC">
              <w:rPr>
                <w:rFonts w:eastAsiaTheme="minorEastAsia"/>
                <w:sz w:val="18"/>
                <w:szCs w:val="18"/>
              </w:rPr>
              <w:t>Lamina Drywall1/2"</w:t>
            </w:r>
          </w:p>
          <w:p w14:paraId="399CAB71" w14:textId="77777777" w:rsidR="000761EC" w:rsidRPr="000761EC" w:rsidRDefault="000761EC" w:rsidP="00B03520">
            <w:pPr>
              <w:spacing w:line="240" w:lineRule="auto"/>
              <w:jc w:val="both"/>
              <w:rPr>
                <w:rFonts w:eastAsiaTheme="minorEastAsia"/>
                <w:sz w:val="18"/>
                <w:szCs w:val="18"/>
              </w:rPr>
            </w:pPr>
            <w:r w:rsidRPr="000761EC">
              <w:rPr>
                <w:rFonts w:eastAsiaTheme="minorEastAsia"/>
                <w:sz w:val="18"/>
                <w:szCs w:val="18"/>
              </w:rPr>
              <w:t>Paral base 9 cal. 26</w:t>
            </w:r>
          </w:p>
          <w:p w14:paraId="4A69CDBD" w14:textId="77777777" w:rsidR="000761EC" w:rsidRPr="000761EC" w:rsidRDefault="000761EC" w:rsidP="00B03520">
            <w:pPr>
              <w:spacing w:line="240" w:lineRule="auto"/>
              <w:jc w:val="both"/>
              <w:rPr>
                <w:rFonts w:eastAsiaTheme="minorEastAsia"/>
                <w:sz w:val="18"/>
                <w:szCs w:val="18"/>
              </w:rPr>
            </w:pPr>
            <w:r w:rsidRPr="000761EC">
              <w:rPr>
                <w:rFonts w:eastAsiaTheme="minorEastAsia"/>
                <w:sz w:val="18"/>
                <w:szCs w:val="18"/>
              </w:rPr>
              <w:t>Tornillo autoperforante 6 x 1"</w:t>
            </w:r>
          </w:p>
          <w:p w14:paraId="5806B4A2" w14:textId="77777777" w:rsidR="000761EC" w:rsidRPr="000761EC" w:rsidRDefault="000761EC" w:rsidP="00B03520">
            <w:pPr>
              <w:spacing w:line="240" w:lineRule="auto"/>
              <w:jc w:val="both"/>
              <w:rPr>
                <w:rFonts w:eastAsiaTheme="minorEastAsia"/>
                <w:sz w:val="18"/>
                <w:szCs w:val="18"/>
              </w:rPr>
            </w:pPr>
            <w:r w:rsidRPr="000761EC">
              <w:rPr>
                <w:rFonts w:eastAsiaTheme="minorEastAsia"/>
                <w:sz w:val="18"/>
                <w:szCs w:val="18"/>
              </w:rPr>
              <w:t>Tornillo autoperforante 7x7/16"</w:t>
            </w:r>
          </w:p>
          <w:p w14:paraId="144C970D" w14:textId="77777777" w:rsidR="000761EC" w:rsidRPr="000761EC" w:rsidRDefault="000761EC" w:rsidP="00B03520">
            <w:pPr>
              <w:spacing w:line="240" w:lineRule="auto"/>
              <w:jc w:val="both"/>
              <w:rPr>
                <w:rFonts w:eastAsiaTheme="minorEastAsia"/>
                <w:sz w:val="18"/>
                <w:szCs w:val="18"/>
              </w:rPr>
            </w:pPr>
            <w:r w:rsidRPr="000761EC">
              <w:rPr>
                <w:rFonts w:eastAsiaTheme="minorEastAsia"/>
                <w:sz w:val="18"/>
                <w:szCs w:val="18"/>
              </w:rPr>
              <w:t>Vinilo Tipo I</w:t>
            </w:r>
          </w:p>
        </w:tc>
      </w:tr>
      <w:tr w:rsidR="000761EC" w:rsidRPr="000761EC" w14:paraId="5ABDF79B" w14:textId="77777777" w:rsidTr="000761EC">
        <w:tc>
          <w:tcPr>
            <w:tcW w:w="5000" w:type="pct"/>
            <w:gridSpan w:val="3"/>
            <w:vAlign w:val="center"/>
          </w:tcPr>
          <w:p w14:paraId="4251C00F" w14:textId="77777777" w:rsidR="000761EC" w:rsidRPr="000761EC" w:rsidRDefault="000761EC" w:rsidP="00B03520">
            <w:pPr>
              <w:snapToGrid w:val="0"/>
              <w:spacing w:line="240" w:lineRule="auto"/>
              <w:jc w:val="both"/>
              <w:rPr>
                <w:rFonts w:eastAsiaTheme="minorEastAsia"/>
                <w:sz w:val="18"/>
                <w:szCs w:val="18"/>
              </w:rPr>
            </w:pPr>
            <w:r w:rsidRPr="000761EC">
              <w:rPr>
                <w:rFonts w:eastAsiaTheme="minorEastAsia"/>
                <w:b/>
                <w:bCs/>
                <w:sz w:val="18"/>
                <w:szCs w:val="18"/>
              </w:rPr>
              <w:t>4 EQUIPOS</w:t>
            </w:r>
            <w:r w:rsidRPr="000761EC">
              <w:rPr>
                <w:rFonts w:eastAsiaTheme="minorEastAsia"/>
                <w:sz w:val="18"/>
                <w:szCs w:val="18"/>
              </w:rPr>
              <w:t xml:space="preserve"> </w:t>
            </w:r>
          </w:p>
          <w:p w14:paraId="5541DCBC" w14:textId="77777777" w:rsidR="000761EC" w:rsidRPr="000761EC" w:rsidRDefault="000761EC" w:rsidP="00B03520">
            <w:pPr>
              <w:spacing w:line="240" w:lineRule="auto"/>
              <w:jc w:val="both"/>
              <w:rPr>
                <w:rFonts w:eastAsiaTheme="minorEastAsia"/>
                <w:sz w:val="18"/>
                <w:szCs w:val="18"/>
              </w:rPr>
            </w:pPr>
            <w:r w:rsidRPr="000761EC">
              <w:rPr>
                <w:rFonts w:eastAsiaTheme="minorEastAsia"/>
                <w:sz w:val="18"/>
                <w:szCs w:val="18"/>
              </w:rPr>
              <w:t>Herramienta menor</w:t>
            </w:r>
          </w:p>
        </w:tc>
      </w:tr>
      <w:tr w:rsidR="000761EC" w:rsidRPr="000761EC" w14:paraId="28AA2D16" w14:textId="77777777" w:rsidTr="000761EC">
        <w:tc>
          <w:tcPr>
            <w:tcW w:w="5000" w:type="pct"/>
            <w:gridSpan w:val="3"/>
            <w:vAlign w:val="center"/>
          </w:tcPr>
          <w:p w14:paraId="44D0D0F2" w14:textId="77777777" w:rsidR="000761EC" w:rsidRPr="000761EC" w:rsidRDefault="000761EC" w:rsidP="00B03520">
            <w:pPr>
              <w:snapToGrid w:val="0"/>
              <w:spacing w:line="240" w:lineRule="auto"/>
              <w:jc w:val="both"/>
              <w:rPr>
                <w:rFonts w:eastAsiaTheme="minorEastAsia"/>
                <w:b/>
                <w:bCs/>
                <w:sz w:val="18"/>
                <w:szCs w:val="18"/>
              </w:rPr>
            </w:pPr>
            <w:r w:rsidRPr="000761EC">
              <w:rPr>
                <w:rFonts w:eastAsiaTheme="minorEastAsia"/>
                <w:b/>
                <w:bCs/>
                <w:sz w:val="18"/>
                <w:szCs w:val="18"/>
              </w:rPr>
              <w:t xml:space="preserve">5. MEDIDA </w:t>
            </w:r>
          </w:p>
          <w:p w14:paraId="19ECB360" w14:textId="77777777" w:rsidR="000761EC" w:rsidRPr="000761EC" w:rsidRDefault="000761EC" w:rsidP="00B03520">
            <w:pPr>
              <w:spacing w:line="240" w:lineRule="auto"/>
              <w:jc w:val="both"/>
              <w:rPr>
                <w:rFonts w:eastAsiaTheme="minorEastAsia"/>
                <w:sz w:val="18"/>
                <w:szCs w:val="18"/>
              </w:rPr>
            </w:pPr>
            <w:r w:rsidRPr="000761EC">
              <w:rPr>
                <w:rFonts w:eastAsiaTheme="minorEastAsia"/>
                <w:sz w:val="18"/>
                <w:szCs w:val="18"/>
              </w:rPr>
              <w:t>Esta actividad se medirá y pagará en M2</w:t>
            </w:r>
          </w:p>
        </w:tc>
      </w:tr>
    </w:tbl>
    <w:p w14:paraId="7356F123" w14:textId="77777777" w:rsidR="003C35C0" w:rsidRPr="005757DB" w:rsidRDefault="003C35C0" w:rsidP="00B03520">
      <w:pPr>
        <w:autoSpaceDE w:val="0"/>
        <w:autoSpaceDN w:val="0"/>
        <w:adjustRightInd w:val="0"/>
        <w:spacing w:after="160" w:line="240" w:lineRule="auto"/>
        <w:contextualSpacing/>
        <w:rPr>
          <w:b/>
          <w:lang w:val="es-ES"/>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2C1B1B8D" w14:textId="77777777" w:rsidTr="00B411E8">
        <w:trPr>
          <w:trHeight w:val="285"/>
        </w:trPr>
        <w:tc>
          <w:tcPr>
            <w:tcW w:w="637" w:type="pct"/>
            <w:vMerge w:val="restart"/>
            <w:vAlign w:val="center"/>
          </w:tcPr>
          <w:p w14:paraId="03A7497B" w14:textId="77777777" w:rsidR="00B411E8" w:rsidRPr="00B411E8" w:rsidRDefault="00B411E8" w:rsidP="00B03520">
            <w:pPr>
              <w:snapToGrid w:val="0"/>
              <w:spacing w:line="240" w:lineRule="auto"/>
              <w:rPr>
                <w:rFonts w:eastAsiaTheme="minorEastAsia"/>
                <w:b/>
                <w:bCs/>
                <w:sz w:val="18"/>
                <w:szCs w:val="18"/>
              </w:rPr>
            </w:pPr>
            <w:r w:rsidRPr="00B411E8">
              <w:rPr>
                <w:rFonts w:eastAsiaTheme="minorEastAsia"/>
                <w:b/>
                <w:bCs/>
                <w:sz w:val="18"/>
                <w:szCs w:val="18"/>
              </w:rPr>
              <w:lastRenderedPageBreak/>
              <w:t>ITEM 1.2</w:t>
            </w:r>
          </w:p>
        </w:tc>
        <w:tc>
          <w:tcPr>
            <w:tcW w:w="2210" w:type="pct"/>
            <w:vMerge w:val="restart"/>
            <w:shd w:val="clear" w:color="auto" w:fill="D9D9D9" w:themeFill="background1" w:themeFillShade="D9"/>
            <w:vAlign w:val="center"/>
          </w:tcPr>
          <w:p w14:paraId="43BAA416"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AVTIVIDADES PRELIMINARES: DESMONTE MURO DRY WALL. INCLUYE TRASCIEGO AL ACOPIO</w:t>
            </w:r>
          </w:p>
        </w:tc>
        <w:tc>
          <w:tcPr>
            <w:tcW w:w="2153" w:type="pct"/>
            <w:vAlign w:val="center"/>
          </w:tcPr>
          <w:p w14:paraId="6A35C6DE"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UND</w:t>
            </w:r>
          </w:p>
        </w:tc>
      </w:tr>
      <w:tr w:rsidR="00B411E8" w:rsidRPr="00B411E8" w14:paraId="3ED8E4EB" w14:textId="77777777" w:rsidTr="00B411E8">
        <w:trPr>
          <w:trHeight w:val="502"/>
        </w:trPr>
        <w:tc>
          <w:tcPr>
            <w:tcW w:w="637" w:type="pct"/>
            <w:vMerge/>
            <w:vAlign w:val="center"/>
          </w:tcPr>
          <w:p w14:paraId="26FCAF17" w14:textId="77777777" w:rsidR="00B411E8" w:rsidRPr="00B411E8" w:rsidRDefault="00B411E8" w:rsidP="00B03520">
            <w:pPr>
              <w:snapToGrid w:val="0"/>
              <w:spacing w:line="240" w:lineRule="auto"/>
              <w:jc w:val="both"/>
              <w:rPr>
                <w:b/>
                <w:sz w:val="18"/>
                <w:szCs w:val="18"/>
              </w:rPr>
            </w:pPr>
          </w:p>
        </w:tc>
        <w:tc>
          <w:tcPr>
            <w:tcW w:w="2210" w:type="pct"/>
            <w:vMerge/>
            <w:vAlign w:val="center"/>
          </w:tcPr>
          <w:p w14:paraId="46D5C80B" w14:textId="77777777" w:rsidR="00B411E8" w:rsidRPr="00B411E8" w:rsidRDefault="00B411E8" w:rsidP="00B03520">
            <w:pPr>
              <w:snapToGrid w:val="0"/>
              <w:spacing w:line="240" w:lineRule="auto"/>
              <w:rPr>
                <w:b/>
                <w:sz w:val="18"/>
                <w:szCs w:val="18"/>
              </w:rPr>
            </w:pPr>
          </w:p>
        </w:tc>
        <w:tc>
          <w:tcPr>
            <w:tcW w:w="2153" w:type="pct"/>
            <w:vAlign w:val="center"/>
          </w:tcPr>
          <w:p w14:paraId="12681ACD"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M2</w:t>
            </w:r>
          </w:p>
        </w:tc>
      </w:tr>
      <w:tr w:rsidR="00B411E8" w:rsidRPr="00B411E8" w14:paraId="03D18C35" w14:textId="77777777" w:rsidTr="00B411E8">
        <w:tc>
          <w:tcPr>
            <w:tcW w:w="5000" w:type="pct"/>
            <w:gridSpan w:val="3"/>
            <w:vAlign w:val="center"/>
          </w:tcPr>
          <w:p w14:paraId="21D2D8ED" w14:textId="77777777" w:rsidR="00B411E8" w:rsidRPr="00B411E8" w:rsidRDefault="00B411E8" w:rsidP="00B03520">
            <w:pPr>
              <w:snapToGrid w:val="0"/>
              <w:spacing w:line="240" w:lineRule="auto"/>
              <w:jc w:val="both"/>
              <w:rPr>
                <w:rFonts w:eastAsiaTheme="minorEastAsia"/>
                <w:b/>
                <w:bCs/>
                <w:sz w:val="18"/>
                <w:szCs w:val="18"/>
              </w:rPr>
            </w:pPr>
            <w:r w:rsidRPr="00B411E8">
              <w:rPr>
                <w:rFonts w:eastAsiaTheme="minorEastAsia"/>
                <w:b/>
                <w:bCs/>
                <w:sz w:val="18"/>
                <w:szCs w:val="18"/>
              </w:rPr>
              <w:t>1. DESCRIPCION</w:t>
            </w:r>
          </w:p>
          <w:p w14:paraId="30D8AF80" w14:textId="77777777" w:rsidR="00B411E8" w:rsidRPr="00B411E8" w:rsidRDefault="00B411E8" w:rsidP="00B03520">
            <w:pPr>
              <w:tabs>
                <w:tab w:val="left" w:pos="1200"/>
                <w:tab w:val="left" w:pos="1800"/>
                <w:tab w:val="left" w:pos="5400"/>
                <w:tab w:val="left" w:pos="5760"/>
              </w:tabs>
              <w:spacing w:line="240" w:lineRule="auto"/>
              <w:jc w:val="both"/>
              <w:rPr>
                <w:rFonts w:eastAsiaTheme="minorEastAsia"/>
                <w:color w:val="000000"/>
                <w:sz w:val="18"/>
                <w:szCs w:val="18"/>
              </w:rPr>
            </w:pPr>
            <w:r w:rsidRPr="00B411E8">
              <w:rPr>
                <w:rFonts w:eastAsiaTheme="minorEastAsia"/>
                <w:color w:val="000000" w:themeColor="text1"/>
                <w:sz w:val="18"/>
                <w:szCs w:val="18"/>
              </w:rPr>
              <w:t>Corresponde al desmonte de todos los elementos que constituyen el muro de drywal de mezanine como son las láminas, perfiles y demás accesorios relacionados. El retiro de estos elementos se realizará una vez culminada la obra de restauración, con las mayores normas de seguridad y con el cuidado de no afectar los pisos y cielo raso. Así como también el trasiego de los escombros de dicho desmonte, previamente la Interventoría dará las instrucciones que considere pertinentes al respecto.</w:t>
            </w:r>
          </w:p>
        </w:tc>
      </w:tr>
      <w:tr w:rsidR="00B411E8" w:rsidRPr="00B411E8" w14:paraId="176A3131" w14:textId="77777777" w:rsidTr="00B411E8">
        <w:tc>
          <w:tcPr>
            <w:tcW w:w="5000" w:type="pct"/>
            <w:gridSpan w:val="3"/>
            <w:vAlign w:val="center"/>
          </w:tcPr>
          <w:p w14:paraId="18FC8467" w14:textId="77777777" w:rsidR="00B411E8" w:rsidRPr="00B411E8" w:rsidRDefault="00B411E8" w:rsidP="00B03520">
            <w:pPr>
              <w:snapToGrid w:val="0"/>
              <w:spacing w:line="240" w:lineRule="auto"/>
              <w:ind w:left="-10" w:right="5"/>
              <w:jc w:val="both"/>
              <w:rPr>
                <w:rFonts w:eastAsiaTheme="minorEastAsia"/>
                <w:b/>
                <w:bCs/>
                <w:sz w:val="18"/>
                <w:szCs w:val="18"/>
              </w:rPr>
            </w:pPr>
            <w:r w:rsidRPr="00B411E8">
              <w:rPr>
                <w:rFonts w:eastAsiaTheme="minorEastAsia"/>
                <w:b/>
                <w:bCs/>
                <w:sz w:val="18"/>
                <w:szCs w:val="18"/>
              </w:rPr>
              <w:t>2. PROCEDIMIENTO DE EJECUCION</w:t>
            </w:r>
          </w:p>
          <w:p w14:paraId="2A703145" w14:textId="77777777" w:rsidR="00B411E8" w:rsidRPr="00B411E8" w:rsidRDefault="00B411E8" w:rsidP="00B03520">
            <w:pPr>
              <w:tabs>
                <w:tab w:val="left" w:pos="360"/>
                <w:tab w:val="left" w:pos="1985"/>
                <w:tab w:val="left" w:pos="2552"/>
                <w:tab w:val="right" w:pos="8840"/>
              </w:tabs>
              <w:spacing w:line="240" w:lineRule="auto"/>
              <w:jc w:val="both"/>
              <w:rPr>
                <w:rFonts w:eastAsiaTheme="minorEastAsia"/>
                <w:sz w:val="18"/>
                <w:szCs w:val="18"/>
                <w:lang w:val="es-ES"/>
              </w:rPr>
            </w:pPr>
            <w:r w:rsidRPr="00B411E8">
              <w:rPr>
                <w:rFonts w:eastAsiaTheme="minorEastAsia"/>
                <w:sz w:val="18"/>
                <w:szCs w:val="18"/>
                <w:lang w:val="es-ES"/>
              </w:rPr>
              <w:t xml:space="preserve">Para la realización de esta actividad, se iniciará con el desprendimiento y retiro de las láminas de drywal. Su retiro debe efectuarse de manera cuidadosa y secuencialmente a fin de no afectar el piso, cielo raso ni el mural objeto de restauración. Se procurará conservar el drywall que se encuentre en buen estado de manera que pueda ser reutilizado para ser instalado en el cielo raso del mezanine. </w:t>
            </w:r>
          </w:p>
          <w:p w14:paraId="2D1EF358" w14:textId="77777777" w:rsidR="00B411E8" w:rsidRPr="00B411E8" w:rsidRDefault="00B411E8" w:rsidP="00B03520">
            <w:pPr>
              <w:tabs>
                <w:tab w:val="left" w:pos="360"/>
                <w:tab w:val="left" w:pos="1985"/>
                <w:tab w:val="left" w:pos="2552"/>
                <w:tab w:val="right" w:pos="8840"/>
              </w:tabs>
              <w:spacing w:line="240" w:lineRule="auto"/>
              <w:jc w:val="both"/>
              <w:rPr>
                <w:rFonts w:eastAsiaTheme="minorEastAsia"/>
                <w:sz w:val="18"/>
                <w:szCs w:val="18"/>
                <w:lang w:val="es-ES"/>
              </w:rPr>
            </w:pPr>
            <w:r w:rsidRPr="00B411E8">
              <w:rPr>
                <w:rFonts w:eastAsiaTheme="minorEastAsia"/>
                <w:sz w:val="18"/>
                <w:szCs w:val="18"/>
                <w:lang w:val="es-ES"/>
              </w:rPr>
              <w:t xml:space="preserve">El trasiego interno del material de demolición y de los elementos desmontados en mal estado incluye el traslado al lugar de acopio como parte integral de la actividad. </w:t>
            </w:r>
          </w:p>
        </w:tc>
      </w:tr>
      <w:tr w:rsidR="00B411E8" w:rsidRPr="00B411E8" w14:paraId="39335214" w14:textId="77777777" w:rsidTr="00B411E8">
        <w:tc>
          <w:tcPr>
            <w:tcW w:w="5000" w:type="pct"/>
            <w:gridSpan w:val="3"/>
            <w:vAlign w:val="center"/>
          </w:tcPr>
          <w:p w14:paraId="5FEDDD72" w14:textId="77777777" w:rsidR="00B411E8" w:rsidRPr="00B411E8" w:rsidRDefault="00B411E8" w:rsidP="00B03520">
            <w:pPr>
              <w:snapToGrid w:val="0"/>
              <w:spacing w:line="240" w:lineRule="auto"/>
              <w:jc w:val="both"/>
              <w:rPr>
                <w:rFonts w:eastAsiaTheme="minorEastAsia"/>
                <w:sz w:val="18"/>
                <w:szCs w:val="18"/>
              </w:rPr>
            </w:pPr>
            <w:r w:rsidRPr="00B411E8">
              <w:rPr>
                <w:rFonts w:eastAsiaTheme="minorEastAsia"/>
                <w:b/>
                <w:bCs/>
                <w:sz w:val="18"/>
                <w:szCs w:val="18"/>
              </w:rPr>
              <w:t>3. MATERIALES</w:t>
            </w:r>
            <w:r w:rsidRPr="00B411E8">
              <w:rPr>
                <w:rFonts w:eastAsiaTheme="minorEastAsia"/>
                <w:sz w:val="18"/>
                <w:szCs w:val="18"/>
              </w:rPr>
              <w:t xml:space="preserve"> </w:t>
            </w:r>
          </w:p>
          <w:p w14:paraId="4355448B"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No aplica</w:t>
            </w:r>
          </w:p>
        </w:tc>
      </w:tr>
      <w:tr w:rsidR="00B411E8" w:rsidRPr="00B411E8" w14:paraId="6741AD4C" w14:textId="77777777" w:rsidTr="00B411E8">
        <w:tc>
          <w:tcPr>
            <w:tcW w:w="5000" w:type="pct"/>
            <w:gridSpan w:val="3"/>
            <w:vAlign w:val="center"/>
          </w:tcPr>
          <w:p w14:paraId="00E08AFB" w14:textId="77777777" w:rsidR="00B411E8" w:rsidRPr="00B411E8" w:rsidRDefault="00B411E8" w:rsidP="00B03520">
            <w:pPr>
              <w:snapToGrid w:val="0"/>
              <w:spacing w:line="240" w:lineRule="auto"/>
              <w:jc w:val="both"/>
              <w:rPr>
                <w:rFonts w:eastAsiaTheme="minorEastAsia"/>
                <w:sz w:val="18"/>
                <w:szCs w:val="18"/>
              </w:rPr>
            </w:pPr>
            <w:r w:rsidRPr="00B411E8">
              <w:rPr>
                <w:rFonts w:eastAsiaTheme="minorEastAsia"/>
                <w:b/>
                <w:bCs/>
                <w:sz w:val="18"/>
                <w:szCs w:val="18"/>
              </w:rPr>
              <w:t>4 EQUIPOS</w:t>
            </w:r>
            <w:r w:rsidRPr="00B411E8">
              <w:rPr>
                <w:rFonts w:eastAsiaTheme="minorEastAsia"/>
                <w:sz w:val="18"/>
                <w:szCs w:val="18"/>
              </w:rPr>
              <w:t xml:space="preserve"> </w:t>
            </w:r>
          </w:p>
          <w:p w14:paraId="41407E20"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Herramienta menor.</w:t>
            </w:r>
          </w:p>
          <w:p w14:paraId="62335B47"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Andamio tubular.</w:t>
            </w:r>
          </w:p>
        </w:tc>
      </w:tr>
      <w:tr w:rsidR="00B411E8" w:rsidRPr="00B411E8" w14:paraId="2FD2232C" w14:textId="77777777" w:rsidTr="00B411E8">
        <w:tc>
          <w:tcPr>
            <w:tcW w:w="5000" w:type="pct"/>
            <w:gridSpan w:val="3"/>
            <w:vAlign w:val="center"/>
          </w:tcPr>
          <w:p w14:paraId="5DA23C23" w14:textId="77777777" w:rsidR="00B411E8" w:rsidRPr="00B411E8" w:rsidRDefault="00B411E8" w:rsidP="00B03520">
            <w:pPr>
              <w:snapToGrid w:val="0"/>
              <w:spacing w:line="240" w:lineRule="auto"/>
              <w:jc w:val="both"/>
              <w:rPr>
                <w:rFonts w:eastAsiaTheme="minorEastAsia"/>
                <w:b/>
                <w:bCs/>
                <w:sz w:val="18"/>
                <w:szCs w:val="18"/>
              </w:rPr>
            </w:pPr>
            <w:r w:rsidRPr="00B411E8">
              <w:rPr>
                <w:rFonts w:eastAsiaTheme="minorEastAsia"/>
                <w:b/>
                <w:bCs/>
                <w:sz w:val="18"/>
                <w:szCs w:val="18"/>
              </w:rPr>
              <w:t xml:space="preserve">5. MEDIDA </w:t>
            </w:r>
          </w:p>
          <w:p w14:paraId="33E9EA66"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M2</w:t>
            </w:r>
          </w:p>
        </w:tc>
      </w:tr>
    </w:tbl>
    <w:p w14:paraId="0415BB02" w14:textId="11E9A0F0" w:rsidR="00E41584" w:rsidRDefault="00E41584"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6373109A" w14:textId="77777777" w:rsidTr="00B411E8">
        <w:trPr>
          <w:trHeight w:val="285"/>
        </w:trPr>
        <w:tc>
          <w:tcPr>
            <w:tcW w:w="637" w:type="pct"/>
            <w:vMerge w:val="restart"/>
            <w:shd w:val="clear" w:color="auto" w:fill="F2F2F2" w:themeFill="background1" w:themeFillShade="F2"/>
            <w:vAlign w:val="center"/>
          </w:tcPr>
          <w:p w14:paraId="699EE777" w14:textId="77777777" w:rsidR="00B411E8" w:rsidRPr="00B411E8" w:rsidRDefault="00B411E8" w:rsidP="00B03520">
            <w:pPr>
              <w:snapToGrid w:val="0"/>
              <w:spacing w:line="240" w:lineRule="auto"/>
              <w:rPr>
                <w:rFonts w:eastAsiaTheme="minorEastAsia"/>
                <w:b/>
                <w:bCs/>
                <w:sz w:val="18"/>
                <w:szCs w:val="18"/>
              </w:rPr>
            </w:pPr>
            <w:r w:rsidRPr="00B411E8">
              <w:rPr>
                <w:rFonts w:eastAsiaTheme="minorEastAsia"/>
                <w:b/>
                <w:bCs/>
                <w:sz w:val="18"/>
                <w:szCs w:val="18"/>
              </w:rPr>
              <w:t>ITEM 1.3</w:t>
            </w:r>
          </w:p>
        </w:tc>
        <w:tc>
          <w:tcPr>
            <w:tcW w:w="2210" w:type="pct"/>
            <w:vMerge w:val="restart"/>
            <w:shd w:val="clear" w:color="auto" w:fill="F2F2F2" w:themeFill="background1" w:themeFillShade="F2"/>
            <w:vAlign w:val="center"/>
          </w:tcPr>
          <w:p w14:paraId="10229D4C"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ACTIVIDADES PRELIMINARES: ANDAMIO RODANTE CERTIFICADO Y PLATAFORMA DE TRABAJO</w:t>
            </w:r>
          </w:p>
        </w:tc>
        <w:tc>
          <w:tcPr>
            <w:tcW w:w="2153" w:type="pct"/>
            <w:shd w:val="clear" w:color="auto" w:fill="F2F2F2" w:themeFill="background1" w:themeFillShade="F2"/>
            <w:vAlign w:val="center"/>
          </w:tcPr>
          <w:p w14:paraId="1AF927A8"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UND</w:t>
            </w:r>
          </w:p>
        </w:tc>
      </w:tr>
      <w:tr w:rsidR="00B411E8" w:rsidRPr="00B411E8" w14:paraId="3EDB36EC" w14:textId="77777777" w:rsidTr="00B411E8">
        <w:trPr>
          <w:trHeight w:val="502"/>
        </w:trPr>
        <w:tc>
          <w:tcPr>
            <w:tcW w:w="637" w:type="pct"/>
            <w:vMerge/>
            <w:shd w:val="clear" w:color="auto" w:fill="F2F2F2" w:themeFill="background1" w:themeFillShade="F2"/>
            <w:vAlign w:val="center"/>
          </w:tcPr>
          <w:p w14:paraId="5050C31B"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4559B082"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1CD552EE"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MES</w:t>
            </w:r>
          </w:p>
        </w:tc>
      </w:tr>
      <w:tr w:rsidR="00B411E8" w:rsidRPr="00B411E8" w14:paraId="41FC9B4E" w14:textId="77777777" w:rsidTr="00B411E8">
        <w:tc>
          <w:tcPr>
            <w:tcW w:w="5000" w:type="pct"/>
            <w:gridSpan w:val="3"/>
            <w:vAlign w:val="center"/>
          </w:tcPr>
          <w:p w14:paraId="7AD6D9FE" w14:textId="77777777" w:rsidR="00B411E8" w:rsidRPr="00B411E8" w:rsidRDefault="00B411E8" w:rsidP="00B03520">
            <w:pPr>
              <w:snapToGrid w:val="0"/>
              <w:spacing w:line="240" w:lineRule="auto"/>
              <w:jc w:val="both"/>
              <w:rPr>
                <w:rFonts w:eastAsiaTheme="minorEastAsia"/>
                <w:b/>
                <w:bCs/>
                <w:sz w:val="18"/>
                <w:szCs w:val="18"/>
              </w:rPr>
            </w:pPr>
            <w:r w:rsidRPr="00B411E8">
              <w:rPr>
                <w:rFonts w:eastAsiaTheme="minorEastAsia"/>
                <w:b/>
                <w:bCs/>
                <w:sz w:val="18"/>
                <w:szCs w:val="18"/>
              </w:rPr>
              <w:t>1. DESCRIPCION</w:t>
            </w:r>
          </w:p>
          <w:p w14:paraId="06172BEB" w14:textId="2C609F5C" w:rsidR="00B411E8" w:rsidRPr="00B411E8" w:rsidRDefault="00B411E8" w:rsidP="00B03520">
            <w:pPr>
              <w:tabs>
                <w:tab w:val="left" w:pos="1200"/>
                <w:tab w:val="left" w:pos="1800"/>
                <w:tab w:val="left" w:pos="5400"/>
                <w:tab w:val="left" w:pos="5760"/>
              </w:tabs>
              <w:spacing w:line="240" w:lineRule="auto"/>
              <w:jc w:val="both"/>
              <w:rPr>
                <w:rFonts w:eastAsiaTheme="minorEastAsia"/>
                <w:color w:val="000000"/>
                <w:sz w:val="18"/>
                <w:szCs w:val="18"/>
              </w:rPr>
            </w:pPr>
            <w:r w:rsidRPr="00B411E8">
              <w:rPr>
                <w:rFonts w:eastAsiaTheme="minorEastAsia"/>
                <w:color w:val="000000" w:themeColor="text1"/>
                <w:sz w:val="18"/>
                <w:szCs w:val="18"/>
              </w:rPr>
              <w:t xml:space="preserve">Esta actividad hace referencia a la plataforma de trabajo temporal elevada necesaria para acceder a las partes altas del mural, que debe ser certificada y contar con la estructura de soporte, incluyendo dos plataformas de trabajo que serán utilizadas para soportar trabajadores, materiales, equipos, entre otros necesarios para las diferentes actividades planteadas en el proceso de restauración del mural. </w:t>
            </w:r>
          </w:p>
        </w:tc>
      </w:tr>
      <w:tr w:rsidR="00B411E8" w:rsidRPr="00B411E8" w14:paraId="18F3D41A" w14:textId="77777777" w:rsidTr="00B411E8">
        <w:tc>
          <w:tcPr>
            <w:tcW w:w="5000" w:type="pct"/>
            <w:gridSpan w:val="3"/>
            <w:vAlign w:val="center"/>
          </w:tcPr>
          <w:p w14:paraId="12DEDD60" w14:textId="77777777" w:rsidR="00B411E8" w:rsidRPr="00B411E8" w:rsidRDefault="00B411E8" w:rsidP="00B03520">
            <w:pPr>
              <w:snapToGrid w:val="0"/>
              <w:spacing w:line="240" w:lineRule="auto"/>
              <w:ind w:left="-10" w:right="5"/>
              <w:jc w:val="both"/>
              <w:rPr>
                <w:rFonts w:eastAsiaTheme="minorEastAsia"/>
                <w:b/>
                <w:bCs/>
                <w:sz w:val="18"/>
                <w:szCs w:val="18"/>
              </w:rPr>
            </w:pPr>
            <w:r w:rsidRPr="00B411E8">
              <w:rPr>
                <w:rFonts w:eastAsiaTheme="minorEastAsia"/>
                <w:b/>
                <w:bCs/>
                <w:sz w:val="18"/>
                <w:szCs w:val="18"/>
              </w:rPr>
              <w:t>2. PROCEDIMIENTO DE EJECUCION</w:t>
            </w:r>
          </w:p>
          <w:p w14:paraId="0ADF5DC8" w14:textId="77777777" w:rsidR="00B411E8" w:rsidRPr="00B411E8" w:rsidRDefault="00B411E8" w:rsidP="00B03520">
            <w:pPr>
              <w:snapToGrid w:val="0"/>
              <w:spacing w:line="240" w:lineRule="auto"/>
              <w:ind w:right="5"/>
              <w:jc w:val="both"/>
              <w:rPr>
                <w:rFonts w:eastAsiaTheme="minorEastAsia"/>
                <w:sz w:val="18"/>
                <w:szCs w:val="18"/>
              </w:rPr>
            </w:pPr>
            <w:r w:rsidRPr="00B411E8">
              <w:rPr>
                <w:rFonts w:eastAsiaTheme="minorEastAsia"/>
                <w:sz w:val="18"/>
                <w:szCs w:val="18"/>
              </w:rPr>
              <w:t xml:space="preserve">Este procedimiento se iniciará con el montaje de los andamios en sitio por personal capacitado para dicha labor, cumpliendo con los requerimientos de seguridad establecidos para el trabajo en alturas. Cada sección de andamio deberá incluir todos los elementos de seguridad, amarres, arrostramientos y medios de acceso que correspondan. Este andamio deberá ser inspeccionado cuidadosamente antes de cada ascenso por una persona calificada, así como también se deberá diligenciar el formato de seguridad de trabajo en alturas por cada ascenso al andamio. </w:t>
            </w:r>
          </w:p>
          <w:p w14:paraId="22FB2CD6" w14:textId="01ED0A7D" w:rsidR="00B411E8" w:rsidRPr="00B411E8" w:rsidRDefault="00B411E8" w:rsidP="00B03520">
            <w:pPr>
              <w:tabs>
                <w:tab w:val="left" w:pos="360"/>
                <w:tab w:val="left" w:pos="1985"/>
                <w:tab w:val="left" w:pos="2552"/>
                <w:tab w:val="right" w:pos="8840"/>
              </w:tabs>
              <w:spacing w:line="240" w:lineRule="auto"/>
              <w:jc w:val="both"/>
              <w:rPr>
                <w:rFonts w:eastAsiaTheme="minorEastAsia"/>
                <w:sz w:val="18"/>
                <w:szCs w:val="18"/>
                <w:lang w:val="es-ES"/>
              </w:rPr>
            </w:pPr>
            <w:r w:rsidRPr="00B411E8">
              <w:rPr>
                <w:rFonts w:eastAsiaTheme="minorEastAsia"/>
                <w:sz w:val="18"/>
                <w:szCs w:val="18"/>
                <w:lang w:val="es-ES"/>
              </w:rPr>
              <w:lastRenderedPageBreak/>
              <w:t>Esta actividad incluye transporte, instalación y desmonte de los elementos que componen el equipo certificado.</w:t>
            </w:r>
          </w:p>
        </w:tc>
      </w:tr>
      <w:tr w:rsidR="00B411E8" w:rsidRPr="00B411E8" w14:paraId="622AB4CA" w14:textId="77777777" w:rsidTr="00B411E8">
        <w:tc>
          <w:tcPr>
            <w:tcW w:w="5000" w:type="pct"/>
            <w:gridSpan w:val="3"/>
            <w:vAlign w:val="center"/>
          </w:tcPr>
          <w:p w14:paraId="5D1CB26D" w14:textId="77777777" w:rsidR="00B411E8" w:rsidRPr="00B411E8" w:rsidRDefault="00B411E8" w:rsidP="00B03520">
            <w:pPr>
              <w:snapToGrid w:val="0"/>
              <w:spacing w:line="240" w:lineRule="auto"/>
              <w:jc w:val="both"/>
              <w:rPr>
                <w:rFonts w:eastAsiaTheme="minorEastAsia"/>
                <w:sz w:val="18"/>
                <w:szCs w:val="18"/>
              </w:rPr>
            </w:pPr>
            <w:r w:rsidRPr="00B411E8">
              <w:rPr>
                <w:rFonts w:eastAsiaTheme="minorEastAsia"/>
                <w:b/>
                <w:bCs/>
                <w:sz w:val="18"/>
                <w:szCs w:val="18"/>
              </w:rPr>
              <w:lastRenderedPageBreak/>
              <w:t>3. MATERIALES</w:t>
            </w:r>
            <w:r w:rsidRPr="00B411E8">
              <w:rPr>
                <w:rFonts w:eastAsiaTheme="minorEastAsia"/>
                <w:sz w:val="18"/>
                <w:szCs w:val="18"/>
              </w:rPr>
              <w:t xml:space="preserve"> </w:t>
            </w:r>
          </w:p>
          <w:p w14:paraId="30F5D64A"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No aplica</w:t>
            </w:r>
          </w:p>
        </w:tc>
      </w:tr>
      <w:tr w:rsidR="00B411E8" w:rsidRPr="00B411E8" w14:paraId="15FD87A0" w14:textId="77777777" w:rsidTr="00B411E8">
        <w:tc>
          <w:tcPr>
            <w:tcW w:w="5000" w:type="pct"/>
            <w:gridSpan w:val="3"/>
            <w:vAlign w:val="center"/>
          </w:tcPr>
          <w:p w14:paraId="1B669668" w14:textId="77777777" w:rsidR="00B411E8" w:rsidRPr="00B411E8" w:rsidRDefault="00B411E8" w:rsidP="00B03520">
            <w:pPr>
              <w:snapToGrid w:val="0"/>
              <w:spacing w:line="240" w:lineRule="auto"/>
              <w:jc w:val="both"/>
              <w:rPr>
                <w:rFonts w:eastAsiaTheme="minorEastAsia"/>
                <w:sz w:val="18"/>
                <w:szCs w:val="18"/>
              </w:rPr>
            </w:pPr>
            <w:r w:rsidRPr="00B411E8">
              <w:rPr>
                <w:rFonts w:eastAsiaTheme="minorEastAsia"/>
                <w:b/>
                <w:bCs/>
                <w:sz w:val="18"/>
                <w:szCs w:val="18"/>
              </w:rPr>
              <w:t>4 EQUIPOS</w:t>
            </w:r>
            <w:r w:rsidRPr="00B411E8">
              <w:rPr>
                <w:rFonts w:eastAsiaTheme="minorEastAsia"/>
                <w:sz w:val="18"/>
                <w:szCs w:val="18"/>
              </w:rPr>
              <w:t xml:space="preserve"> </w:t>
            </w:r>
          </w:p>
          <w:p w14:paraId="49A4D245"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Torre andamio h=4m plataforma 1,4 x 3</w:t>
            </w:r>
          </w:p>
          <w:p w14:paraId="53238DA3"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Torre andamio h=6m plataforma 1,4 x 4</w:t>
            </w:r>
          </w:p>
        </w:tc>
      </w:tr>
      <w:tr w:rsidR="00B411E8" w:rsidRPr="00B411E8" w14:paraId="50D1505A" w14:textId="77777777" w:rsidTr="00B411E8">
        <w:tc>
          <w:tcPr>
            <w:tcW w:w="5000" w:type="pct"/>
            <w:gridSpan w:val="3"/>
            <w:vAlign w:val="center"/>
          </w:tcPr>
          <w:p w14:paraId="4186DBB9" w14:textId="77777777" w:rsidR="00B411E8" w:rsidRDefault="00B411E8" w:rsidP="00B03520">
            <w:pPr>
              <w:snapToGrid w:val="0"/>
              <w:spacing w:line="240" w:lineRule="auto"/>
              <w:jc w:val="both"/>
              <w:rPr>
                <w:rFonts w:eastAsiaTheme="minorEastAsia"/>
                <w:b/>
                <w:bCs/>
                <w:sz w:val="18"/>
                <w:szCs w:val="18"/>
              </w:rPr>
            </w:pPr>
            <w:r w:rsidRPr="00B411E8">
              <w:rPr>
                <w:rFonts w:eastAsiaTheme="minorEastAsia"/>
                <w:b/>
                <w:bCs/>
                <w:sz w:val="18"/>
                <w:szCs w:val="18"/>
              </w:rPr>
              <w:t xml:space="preserve">5. MEDIDA </w:t>
            </w:r>
          </w:p>
          <w:p w14:paraId="13A234D3" w14:textId="02D85D7B" w:rsidR="00B411E8" w:rsidRPr="00B411E8" w:rsidRDefault="00B411E8" w:rsidP="00B03520">
            <w:pPr>
              <w:snapToGrid w:val="0"/>
              <w:spacing w:line="240" w:lineRule="auto"/>
              <w:jc w:val="both"/>
              <w:rPr>
                <w:rFonts w:eastAsiaTheme="minorEastAsia"/>
                <w:sz w:val="18"/>
                <w:szCs w:val="18"/>
              </w:rPr>
            </w:pPr>
            <w:r w:rsidRPr="00B411E8">
              <w:rPr>
                <w:rFonts w:eastAsiaTheme="minorEastAsia"/>
                <w:sz w:val="18"/>
                <w:szCs w:val="18"/>
              </w:rPr>
              <w:t xml:space="preserve">Mes  </w:t>
            </w:r>
          </w:p>
        </w:tc>
      </w:tr>
    </w:tbl>
    <w:p w14:paraId="185A30FA" w14:textId="1E411DA1" w:rsidR="000D1A1D" w:rsidRDefault="000D1A1D"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41ADCC4C" w14:textId="77777777" w:rsidTr="00B411E8">
        <w:trPr>
          <w:trHeight w:val="285"/>
        </w:trPr>
        <w:tc>
          <w:tcPr>
            <w:tcW w:w="637" w:type="pct"/>
            <w:vMerge w:val="restart"/>
            <w:shd w:val="clear" w:color="auto" w:fill="F2F2F2" w:themeFill="background1" w:themeFillShade="F2"/>
            <w:vAlign w:val="center"/>
          </w:tcPr>
          <w:p w14:paraId="6AFEBF0A" w14:textId="77777777" w:rsidR="00B411E8" w:rsidRPr="00B411E8" w:rsidRDefault="00B411E8" w:rsidP="00B03520">
            <w:pPr>
              <w:snapToGrid w:val="0"/>
              <w:spacing w:line="240" w:lineRule="auto"/>
              <w:rPr>
                <w:rFonts w:eastAsiaTheme="minorEastAsia"/>
                <w:b/>
                <w:bCs/>
                <w:sz w:val="18"/>
                <w:szCs w:val="18"/>
              </w:rPr>
            </w:pPr>
            <w:r w:rsidRPr="00B411E8">
              <w:rPr>
                <w:rFonts w:eastAsiaTheme="minorEastAsia"/>
                <w:b/>
                <w:bCs/>
                <w:sz w:val="18"/>
                <w:szCs w:val="18"/>
              </w:rPr>
              <w:t>ITEM  1.4</w:t>
            </w:r>
          </w:p>
        </w:tc>
        <w:tc>
          <w:tcPr>
            <w:tcW w:w="2210" w:type="pct"/>
            <w:vMerge w:val="restart"/>
            <w:shd w:val="clear" w:color="auto" w:fill="F2F2F2" w:themeFill="background1" w:themeFillShade="F2"/>
            <w:vAlign w:val="center"/>
          </w:tcPr>
          <w:p w14:paraId="49F3C64A"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ACTIVIDADES PRELIMINARES: SUMINISTRO Y RETIRO VALLA INFORMATIVA INSTITUCIONAL</w:t>
            </w:r>
          </w:p>
        </w:tc>
        <w:tc>
          <w:tcPr>
            <w:tcW w:w="2153" w:type="pct"/>
            <w:shd w:val="clear" w:color="auto" w:fill="F2F2F2" w:themeFill="background1" w:themeFillShade="F2"/>
            <w:vAlign w:val="center"/>
          </w:tcPr>
          <w:p w14:paraId="280ACED7"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UND</w:t>
            </w:r>
          </w:p>
        </w:tc>
      </w:tr>
      <w:tr w:rsidR="00B411E8" w:rsidRPr="00B411E8" w14:paraId="510A9A1C" w14:textId="77777777" w:rsidTr="00B411E8">
        <w:trPr>
          <w:trHeight w:val="502"/>
        </w:trPr>
        <w:tc>
          <w:tcPr>
            <w:tcW w:w="637" w:type="pct"/>
            <w:vMerge/>
            <w:shd w:val="clear" w:color="auto" w:fill="F2F2F2" w:themeFill="background1" w:themeFillShade="F2"/>
            <w:vAlign w:val="center"/>
          </w:tcPr>
          <w:p w14:paraId="4383504F"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1FACB23B"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3F3E3882"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 xml:space="preserve">UNIDAD </w:t>
            </w:r>
          </w:p>
        </w:tc>
      </w:tr>
      <w:tr w:rsidR="00B411E8" w:rsidRPr="00B411E8" w14:paraId="712FA1A1" w14:textId="77777777" w:rsidTr="00B411E8">
        <w:tc>
          <w:tcPr>
            <w:tcW w:w="5000" w:type="pct"/>
            <w:gridSpan w:val="3"/>
            <w:vAlign w:val="center"/>
          </w:tcPr>
          <w:p w14:paraId="1EC6F792" w14:textId="77777777" w:rsidR="00B411E8" w:rsidRPr="00B411E8" w:rsidRDefault="00B411E8" w:rsidP="00B03520">
            <w:pPr>
              <w:snapToGrid w:val="0"/>
              <w:spacing w:line="240" w:lineRule="auto"/>
              <w:jc w:val="both"/>
              <w:rPr>
                <w:rFonts w:eastAsiaTheme="minorEastAsia"/>
                <w:b/>
                <w:bCs/>
                <w:sz w:val="18"/>
                <w:szCs w:val="18"/>
              </w:rPr>
            </w:pPr>
            <w:r w:rsidRPr="00B411E8">
              <w:rPr>
                <w:rFonts w:eastAsiaTheme="minorEastAsia"/>
                <w:b/>
                <w:bCs/>
                <w:sz w:val="18"/>
                <w:szCs w:val="18"/>
              </w:rPr>
              <w:t>1. DESCRIPCION</w:t>
            </w:r>
          </w:p>
          <w:p w14:paraId="521455E2" w14:textId="77777777" w:rsidR="00B411E8" w:rsidRPr="00B411E8" w:rsidRDefault="00B411E8" w:rsidP="00B03520">
            <w:pPr>
              <w:tabs>
                <w:tab w:val="left" w:pos="360"/>
                <w:tab w:val="left" w:pos="1985"/>
                <w:tab w:val="left" w:pos="2552"/>
                <w:tab w:val="right" w:pos="8840"/>
              </w:tabs>
              <w:spacing w:before="120" w:after="120" w:line="240" w:lineRule="auto"/>
              <w:jc w:val="both"/>
              <w:rPr>
                <w:rFonts w:eastAsiaTheme="minorEastAsia"/>
                <w:sz w:val="18"/>
                <w:szCs w:val="18"/>
                <w:lang w:val="es-ES"/>
              </w:rPr>
            </w:pPr>
            <w:r w:rsidRPr="00B411E8">
              <w:rPr>
                <w:rFonts w:eastAsiaTheme="minorEastAsia"/>
                <w:sz w:val="18"/>
                <w:szCs w:val="18"/>
                <w:lang w:val="es-ES"/>
              </w:rPr>
              <w:t xml:space="preserve">Para efectos de referenciar, informar y socializar el objeto de la intervención ante la comunidad y los interesados en la misma, se deberá instalar una valla informativa, mediante la cual se informen los aspectos relevantes de la obra como: Objeto, Valor, Entidad contratante, Contratista, Plazo de ejecución y demás detalles relevantes que, de acuerdo a las políticas institucionales, sean exigidas por el propietario y contratante.   </w:t>
            </w:r>
          </w:p>
        </w:tc>
      </w:tr>
      <w:tr w:rsidR="00B411E8" w:rsidRPr="00B411E8" w14:paraId="3AC78D0A" w14:textId="77777777" w:rsidTr="00B411E8">
        <w:tc>
          <w:tcPr>
            <w:tcW w:w="5000" w:type="pct"/>
            <w:gridSpan w:val="3"/>
            <w:vAlign w:val="center"/>
          </w:tcPr>
          <w:p w14:paraId="4B589838" w14:textId="77777777" w:rsidR="00B411E8" w:rsidRPr="00B411E8" w:rsidRDefault="00B411E8" w:rsidP="00B03520">
            <w:pPr>
              <w:snapToGrid w:val="0"/>
              <w:spacing w:line="240" w:lineRule="auto"/>
              <w:ind w:left="-10" w:right="5"/>
              <w:jc w:val="both"/>
              <w:rPr>
                <w:rFonts w:eastAsiaTheme="minorEastAsia"/>
                <w:b/>
                <w:bCs/>
                <w:sz w:val="18"/>
                <w:szCs w:val="18"/>
              </w:rPr>
            </w:pPr>
            <w:r w:rsidRPr="00B411E8">
              <w:rPr>
                <w:rFonts w:eastAsiaTheme="minorEastAsia"/>
                <w:b/>
                <w:bCs/>
                <w:sz w:val="18"/>
                <w:szCs w:val="18"/>
              </w:rPr>
              <w:t>2. PROCEDIMIENTO DE EJECUCION</w:t>
            </w:r>
          </w:p>
          <w:p w14:paraId="14D49793" w14:textId="63A8C67C" w:rsidR="00B411E8" w:rsidRPr="00B411E8" w:rsidRDefault="00B411E8" w:rsidP="00B03520">
            <w:pPr>
              <w:tabs>
                <w:tab w:val="left" w:pos="360"/>
                <w:tab w:val="left" w:pos="1985"/>
                <w:tab w:val="left" w:pos="2552"/>
                <w:tab w:val="right" w:pos="8840"/>
              </w:tabs>
              <w:spacing w:before="120" w:after="120" w:line="240" w:lineRule="auto"/>
              <w:jc w:val="both"/>
              <w:rPr>
                <w:rFonts w:eastAsiaTheme="minorEastAsia"/>
                <w:sz w:val="18"/>
                <w:szCs w:val="18"/>
                <w:lang w:val="es-ES"/>
              </w:rPr>
            </w:pPr>
            <w:r w:rsidRPr="00B411E8">
              <w:rPr>
                <w:rFonts w:eastAsiaTheme="minorEastAsia"/>
                <w:sz w:val="18"/>
                <w:szCs w:val="18"/>
                <w:lang w:val="es-ES"/>
              </w:rPr>
              <w:t>Se incluye en este ítem, la elaboración e instalación de una valla institucional informativa ajustada a las dimensiones establecidas por la entidad contratante, referenciando en ella, la información específica descrita anteriormente. La valla que será suministrada e instalada por parte del contratista, debe elaborarse en tela plastificada cuya medida será la que determine la respectiva entidad financiadora del proyecto.  La valla suministrada, deberá ser instalada atendiendo a los requerimientos de la entidad contratante y a la interventoría, en un lugar visible y protegida contra actos de hurto o daños de terceros. Debe mantenerse por el tiempo que dure la ejecución de las obras contratadas y entregada la obra a satisfacción.</w:t>
            </w:r>
          </w:p>
        </w:tc>
      </w:tr>
      <w:tr w:rsidR="00B411E8" w:rsidRPr="00B411E8" w14:paraId="210FECDA" w14:textId="77777777" w:rsidTr="00B411E8">
        <w:tc>
          <w:tcPr>
            <w:tcW w:w="5000" w:type="pct"/>
            <w:gridSpan w:val="3"/>
            <w:vAlign w:val="center"/>
          </w:tcPr>
          <w:p w14:paraId="147A79AC" w14:textId="77777777" w:rsidR="00B411E8" w:rsidRPr="00B411E8" w:rsidRDefault="00B411E8" w:rsidP="00B03520">
            <w:pPr>
              <w:snapToGrid w:val="0"/>
              <w:spacing w:line="240" w:lineRule="auto"/>
              <w:jc w:val="both"/>
              <w:rPr>
                <w:rFonts w:eastAsiaTheme="minorEastAsia"/>
                <w:sz w:val="18"/>
                <w:szCs w:val="18"/>
              </w:rPr>
            </w:pPr>
            <w:r w:rsidRPr="00B411E8">
              <w:rPr>
                <w:rFonts w:eastAsiaTheme="minorEastAsia"/>
                <w:b/>
                <w:bCs/>
                <w:sz w:val="18"/>
                <w:szCs w:val="18"/>
              </w:rPr>
              <w:t>3. MATERIALES</w:t>
            </w:r>
            <w:r w:rsidRPr="00B411E8">
              <w:rPr>
                <w:rFonts w:eastAsiaTheme="minorEastAsia"/>
                <w:sz w:val="18"/>
                <w:szCs w:val="18"/>
              </w:rPr>
              <w:t xml:space="preserve"> </w:t>
            </w:r>
          </w:p>
          <w:p w14:paraId="399A8870"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Valla institucional de 1m x 2m</w:t>
            </w:r>
          </w:p>
          <w:p w14:paraId="7870F911"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Tornillo expansivo de 2".</w:t>
            </w:r>
          </w:p>
        </w:tc>
      </w:tr>
      <w:tr w:rsidR="00B411E8" w:rsidRPr="00B411E8" w14:paraId="6EB942FC" w14:textId="77777777" w:rsidTr="00B411E8">
        <w:tc>
          <w:tcPr>
            <w:tcW w:w="5000" w:type="pct"/>
            <w:gridSpan w:val="3"/>
            <w:vAlign w:val="center"/>
          </w:tcPr>
          <w:p w14:paraId="7AFE1B6B" w14:textId="77777777" w:rsidR="00B411E8" w:rsidRPr="00B411E8" w:rsidRDefault="00B411E8" w:rsidP="00B03520">
            <w:pPr>
              <w:snapToGrid w:val="0"/>
              <w:spacing w:line="240" w:lineRule="auto"/>
              <w:jc w:val="both"/>
              <w:rPr>
                <w:rFonts w:eastAsiaTheme="minorEastAsia"/>
                <w:sz w:val="18"/>
                <w:szCs w:val="18"/>
              </w:rPr>
            </w:pPr>
            <w:r w:rsidRPr="00B411E8">
              <w:rPr>
                <w:rFonts w:eastAsiaTheme="minorEastAsia"/>
                <w:b/>
                <w:bCs/>
                <w:sz w:val="18"/>
                <w:szCs w:val="18"/>
              </w:rPr>
              <w:t>4 EQUIPOS</w:t>
            </w:r>
            <w:r w:rsidRPr="00B411E8">
              <w:rPr>
                <w:rFonts w:eastAsiaTheme="minorEastAsia"/>
                <w:sz w:val="18"/>
                <w:szCs w:val="18"/>
              </w:rPr>
              <w:t xml:space="preserve"> </w:t>
            </w:r>
          </w:p>
          <w:p w14:paraId="016EC8DE"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Herramienta menor</w:t>
            </w:r>
          </w:p>
          <w:p w14:paraId="121C9CD5"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Dos secciones de andamio tubular.</w:t>
            </w:r>
          </w:p>
        </w:tc>
      </w:tr>
      <w:tr w:rsidR="00B411E8" w:rsidRPr="00B411E8" w14:paraId="7DB7B29B" w14:textId="77777777" w:rsidTr="00B411E8">
        <w:tc>
          <w:tcPr>
            <w:tcW w:w="5000" w:type="pct"/>
            <w:gridSpan w:val="3"/>
            <w:vAlign w:val="center"/>
          </w:tcPr>
          <w:p w14:paraId="544BBE4F" w14:textId="77777777" w:rsidR="00B411E8" w:rsidRPr="00B411E8" w:rsidRDefault="00B411E8" w:rsidP="00B03520">
            <w:pPr>
              <w:snapToGrid w:val="0"/>
              <w:spacing w:line="240" w:lineRule="auto"/>
              <w:jc w:val="both"/>
              <w:rPr>
                <w:rFonts w:eastAsiaTheme="minorEastAsia"/>
                <w:b/>
                <w:bCs/>
                <w:sz w:val="18"/>
                <w:szCs w:val="18"/>
              </w:rPr>
            </w:pPr>
            <w:r w:rsidRPr="00B411E8">
              <w:rPr>
                <w:rFonts w:eastAsiaTheme="minorEastAsia"/>
                <w:b/>
                <w:bCs/>
                <w:sz w:val="18"/>
                <w:szCs w:val="18"/>
              </w:rPr>
              <w:t xml:space="preserve">5. MEDIDA </w:t>
            </w:r>
          </w:p>
          <w:p w14:paraId="78D0CF90"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 xml:space="preserve">Unidad </w:t>
            </w:r>
          </w:p>
        </w:tc>
      </w:tr>
    </w:tbl>
    <w:p w14:paraId="431A5BC4" w14:textId="169A2A63"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5F0488D8" w14:textId="77777777" w:rsidTr="00B411E8">
        <w:trPr>
          <w:trHeight w:val="285"/>
        </w:trPr>
        <w:tc>
          <w:tcPr>
            <w:tcW w:w="637" w:type="pct"/>
            <w:vMerge w:val="restart"/>
            <w:shd w:val="clear" w:color="auto" w:fill="F2F2F2" w:themeFill="background1" w:themeFillShade="F2"/>
            <w:vAlign w:val="center"/>
          </w:tcPr>
          <w:p w14:paraId="1BFD1E87" w14:textId="77777777" w:rsidR="00B411E8" w:rsidRPr="00B411E8" w:rsidRDefault="00B411E8" w:rsidP="00B03520">
            <w:pPr>
              <w:snapToGrid w:val="0"/>
              <w:spacing w:line="240" w:lineRule="auto"/>
              <w:rPr>
                <w:rFonts w:eastAsiaTheme="minorEastAsia"/>
                <w:b/>
                <w:bCs/>
                <w:sz w:val="18"/>
                <w:szCs w:val="18"/>
              </w:rPr>
            </w:pPr>
            <w:r w:rsidRPr="00B411E8">
              <w:rPr>
                <w:rFonts w:eastAsiaTheme="minorEastAsia"/>
                <w:b/>
                <w:bCs/>
                <w:sz w:val="18"/>
                <w:szCs w:val="18"/>
              </w:rPr>
              <w:lastRenderedPageBreak/>
              <w:t>ITEM 1.5</w:t>
            </w:r>
          </w:p>
        </w:tc>
        <w:tc>
          <w:tcPr>
            <w:tcW w:w="2210" w:type="pct"/>
            <w:vMerge w:val="restart"/>
            <w:shd w:val="clear" w:color="auto" w:fill="F2F2F2" w:themeFill="background1" w:themeFillShade="F2"/>
            <w:vAlign w:val="center"/>
          </w:tcPr>
          <w:p w14:paraId="5888D425"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ACTIVIDADES PRELIMINARES: SUMINISTRO E INSTALACION DE SEÑALIZACION</w:t>
            </w:r>
          </w:p>
        </w:tc>
        <w:tc>
          <w:tcPr>
            <w:tcW w:w="2153" w:type="pct"/>
            <w:shd w:val="clear" w:color="auto" w:fill="F2F2F2" w:themeFill="background1" w:themeFillShade="F2"/>
            <w:vAlign w:val="center"/>
          </w:tcPr>
          <w:p w14:paraId="143F64A3"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UND</w:t>
            </w:r>
          </w:p>
        </w:tc>
      </w:tr>
      <w:tr w:rsidR="00B411E8" w:rsidRPr="00B411E8" w14:paraId="7B8D1875" w14:textId="77777777" w:rsidTr="00B411E8">
        <w:trPr>
          <w:trHeight w:val="502"/>
        </w:trPr>
        <w:tc>
          <w:tcPr>
            <w:tcW w:w="637" w:type="pct"/>
            <w:vMerge/>
            <w:shd w:val="clear" w:color="auto" w:fill="F2F2F2" w:themeFill="background1" w:themeFillShade="F2"/>
            <w:vAlign w:val="center"/>
          </w:tcPr>
          <w:p w14:paraId="4C02B92F"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1F871D70"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1D81119B"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 xml:space="preserve">UNIDAD </w:t>
            </w:r>
          </w:p>
        </w:tc>
      </w:tr>
      <w:tr w:rsidR="00B411E8" w:rsidRPr="00B411E8" w14:paraId="164BF330" w14:textId="77777777" w:rsidTr="00B411E8">
        <w:tc>
          <w:tcPr>
            <w:tcW w:w="5000" w:type="pct"/>
            <w:gridSpan w:val="3"/>
            <w:vAlign w:val="center"/>
          </w:tcPr>
          <w:p w14:paraId="6EF046B3" w14:textId="77777777" w:rsidR="00B411E8" w:rsidRPr="00B411E8" w:rsidRDefault="00B411E8" w:rsidP="00B03520">
            <w:pPr>
              <w:snapToGrid w:val="0"/>
              <w:spacing w:line="240" w:lineRule="auto"/>
              <w:jc w:val="both"/>
              <w:rPr>
                <w:rFonts w:eastAsiaTheme="minorEastAsia"/>
                <w:b/>
                <w:bCs/>
                <w:sz w:val="18"/>
                <w:szCs w:val="18"/>
              </w:rPr>
            </w:pPr>
            <w:r w:rsidRPr="00B411E8">
              <w:rPr>
                <w:rFonts w:eastAsiaTheme="minorEastAsia"/>
                <w:b/>
                <w:bCs/>
                <w:sz w:val="18"/>
                <w:szCs w:val="18"/>
              </w:rPr>
              <w:t>1. DESCRIPCION</w:t>
            </w:r>
          </w:p>
          <w:p w14:paraId="12D52728" w14:textId="77777777" w:rsidR="00B411E8" w:rsidRPr="00B411E8" w:rsidRDefault="00B411E8" w:rsidP="00B03520">
            <w:pPr>
              <w:tabs>
                <w:tab w:val="left" w:pos="360"/>
                <w:tab w:val="left" w:pos="1985"/>
                <w:tab w:val="left" w:pos="2552"/>
                <w:tab w:val="right" w:pos="8840"/>
              </w:tabs>
              <w:spacing w:before="120" w:after="120" w:line="240" w:lineRule="auto"/>
              <w:jc w:val="both"/>
              <w:rPr>
                <w:rFonts w:eastAsiaTheme="minorEastAsia"/>
                <w:sz w:val="18"/>
                <w:szCs w:val="18"/>
              </w:rPr>
            </w:pPr>
            <w:r w:rsidRPr="00B411E8">
              <w:rPr>
                <w:rFonts w:eastAsiaTheme="minorEastAsia"/>
                <w:sz w:val="18"/>
                <w:szCs w:val="18"/>
              </w:rPr>
              <w:t xml:space="preserve">Con el fin de informar y hacer referencia a las normas de seguridad, preventivas e informativas requeridas por la norma de seguridad en la ejecución de obras, se hace necesario suministrar e instalar los elementos de señalización que aseguren y faciliten la movilidad de visitantes, trabajadores y demás personal adscrito a la obra dentro y fuera de ella, de acuerdo con las características y objeto de la obra. </w:t>
            </w:r>
          </w:p>
        </w:tc>
      </w:tr>
      <w:tr w:rsidR="00B411E8" w:rsidRPr="00B411E8" w14:paraId="15C4CE0E" w14:textId="77777777" w:rsidTr="00B411E8">
        <w:tc>
          <w:tcPr>
            <w:tcW w:w="5000" w:type="pct"/>
            <w:gridSpan w:val="3"/>
            <w:vAlign w:val="center"/>
          </w:tcPr>
          <w:p w14:paraId="7ABD411D" w14:textId="77777777" w:rsidR="00B411E8" w:rsidRPr="00B411E8" w:rsidRDefault="00B411E8" w:rsidP="00B03520">
            <w:pPr>
              <w:snapToGrid w:val="0"/>
              <w:spacing w:line="240" w:lineRule="auto"/>
              <w:ind w:left="-10" w:right="5"/>
              <w:jc w:val="both"/>
              <w:rPr>
                <w:rFonts w:eastAsiaTheme="minorEastAsia"/>
                <w:b/>
                <w:bCs/>
                <w:sz w:val="18"/>
                <w:szCs w:val="18"/>
              </w:rPr>
            </w:pPr>
            <w:r w:rsidRPr="00B411E8">
              <w:rPr>
                <w:rFonts w:eastAsiaTheme="minorEastAsia"/>
                <w:b/>
                <w:bCs/>
                <w:sz w:val="18"/>
                <w:szCs w:val="18"/>
              </w:rPr>
              <w:t>2. PROCEDIMIENTO DE EJECUCION</w:t>
            </w:r>
          </w:p>
          <w:p w14:paraId="4977FD15" w14:textId="77777777" w:rsidR="00B411E8" w:rsidRPr="00B411E8" w:rsidRDefault="00B411E8" w:rsidP="00B03520">
            <w:pPr>
              <w:tabs>
                <w:tab w:val="left" w:pos="360"/>
                <w:tab w:val="left" w:pos="1985"/>
                <w:tab w:val="left" w:pos="2552"/>
                <w:tab w:val="right" w:pos="8840"/>
              </w:tabs>
              <w:spacing w:before="120" w:after="120" w:line="240" w:lineRule="auto"/>
              <w:jc w:val="both"/>
              <w:rPr>
                <w:rFonts w:eastAsiaTheme="minorEastAsia"/>
                <w:sz w:val="18"/>
                <w:szCs w:val="18"/>
                <w:lang w:val="es-ES"/>
              </w:rPr>
            </w:pPr>
            <w:r w:rsidRPr="00B411E8">
              <w:rPr>
                <w:rFonts w:eastAsiaTheme="minorEastAsia"/>
                <w:sz w:val="18"/>
                <w:szCs w:val="18"/>
                <w:lang w:val="es-ES"/>
              </w:rPr>
              <w:t>Como complemento, se debe prever, la instalación de los avisos informativos exigidos por la respectiva unidad de control y vigilancia urbana, los cuales deben cumplir con el dimensionamiento, características e información relevante. Se debe incluir igualmente en este ítem, la elaboración e instalación de los avisos de señalización preventiva e informativa que, les permitan a los peatones, trabajadores y demás personal adscrito a la obra, identificar riesgos y facilitar una adecuada y segura movilidad al interior y exterior de la obra.</w:t>
            </w:r>
          </w:p>
          <w:p w14:paraId="1B34D8BC" w14:textId="77777777" w:rsidR="00B411E8" w:rsidRPr="00B411E8" w:rsidRDefault="00B411E8" w:rsidP="00B03520">
            <w:pPr>
              <w:tabs>
                <w:tab w:val="left" w:pos="360"/>
                <w:tab w:val="left" w:pos="1985"/>
                <w:tab w:val="left" w:pos="2552"/>
                <w:tab w:val="right" w:pos="8840"/>
              </w:tabs>
              <w:spacing w:before="120" w:after="120" w:line="240" w:lineRule="auto"/>
              <w:jc w:val="both"/>
              <w:rPr>
                <w:rFonts w:eastAsiaTheme="minorEastAsia"/>
                <w:sz w:val="18"/>
                <w:szCs w:val="18"/>
                <w:lang w:val="es-ES"/>
              </w:rPr>
            </w:pPr>
            <w:r w:rsidRPr="00B411E8">
              <w:rPr>
                <w:rFonts w:eastAsiaTheme="minorEastAsia"/>
                <w:sz w:val="18"/>
                <w:szCs w:val="18"/>
                <w:lang w:val="es-ES"/>
              </w:rPr>
              <w:t>Los avisos de señalización y prevención deben realizarse en lámina metálica cal 20, y su dimensionamiento e infografía, deben sujetarse a las características definidas por el ICONTEC, de acuerdo al objeto de cada una de ellas (preventiva, informativa).</w:t>
            </w:r>
          </w:p>
          <w:p w14:paraId="556B706C" w14:textId="77777777" w:rsidR="00B411E8" w:rsidRPr="00B411E8" w:rsidRDefault="00B411E8" w:rsidP="00B03520">
            <w:pPr>
              <w:tabs>
                <w:tab w:val="left" w:pos="360"/>
                <w:tab w:val="left" w:pos="1985"/>
                <w:tab w:val="left" w:pos="2552"/>
                <w:tab w:val="right" w:pos="8840"/>
              </w:tabs>
              <w:spacing w:before="120" w:after="120" w:line="240" w:lineRule="auto"/>
              <w:jc w:val="both"/>
              <w:rPr>
                <w:rFonts w:eastAsiaTheme="minorEastAsia"/>
                <w:sz w:val="18"/>
                <w:szCs w:val="18"/>
                <w:lang w:val="es-ES"/>
              </w:rPr>
            </w:pPr>
            <w:r w:rsidRPr="00B411E8">
              <w:rPr>
                <w:rFonts w:eastAsiaTheme="minorEastAsia"/>
                <w:sz w:val="18"/>
                <w:szCs w:val="18"/>
                <w:lang w:val="es-ES"/>
              </w:rPr>
              <w:t xml:space="preserve">Esta actividad, deben ceñirse a los planes de seguridad industrial y al Plan de Manejo de Trafico aprobado. La utilización y uso de los elementos referenciados en este ítem, debe garantizarse durante la totalidad del tiempo que dure la ejecución de las actividades contratadas, asegurándose que, se mantengan en óptimas condiciones de visibilidad e identificación, tanto para trabajadores como para personas que transitan por áreas circundantes de la obra. </w:t>
            </w:r>
          </w:p>
        </w:tc>
      </w:tr>
      <w:tr w:rsidR="00B411E8" w:rsidRPr="00B411E8" w14:paraId="40319B87" w14:textId="77777777" w:rsidTr="00B411E8">
        <w:tc>
          <w:tcPr>
            <w:tcW w:w="5000" w:type="pct"/>
            <w:gridSpan w:val="3"/>
            <w:vAlign w:val="center"/>
          </w:tcPr>
          <w:p w14:paraId="3A21BB5D" w14:textId="77777777" w:rsidR="00B411E8" w:rsidRPr="00B411E8" w:rsidRDefault="00B411E8" w:rsidP="00B03520">
            <w:pPr>
              <w:snapToGrid w:val="0"/>
              <w:spacing w:line="240" w:lineRule="auto"/>
              <w:jc w:val="both"/>
              <w:rPr>
                <w:rFonts w:eastAsiaTheme="minorEastAsia"/>
                <w:sz w:val="18"/>
                <w:szCs w:val="18"/>
              </w:rPr>
            </w:pPr>
            <w:r w:rsidRPr="00B411E8">
              <w:rPr>
                <w:rFonts w:eastAsiaTheme="minorEastAsia"/>
                <w:b/>
                <w:bCs/>
                <w:sz w:val="18"/>
                <w:szCs w:val="18"/>
              </w:rPr>
              <w:t>3. MATERIALES</w:t>
            </w:r>
            <w:r w:rsidRPr="00B411E8">
              <w:rPr>
                <w:rFonts w:eastAsiaTheme="minorEastAsia"/>
                <w:sz w:val="18"/>
                <w:szCs w:val="18"/>
              </w:rPr>
              <w:t xml:space="preserve"> </w:t>
            </w:r>
          </w:p>
          <w:p w14:paraId="3B1DB52E"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Señalización preventiva en acrílico</w:t>
            </w:r>
          </w:p>
          <w:p w14:paraId="7DBC69BE"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Tornillo autoperforante 1"</w:t>
            </w:r>
          </w:p>
        </w:tc>
      </w:tr>
      <w:tr w:rsidR="00B411E8" w:rsidRPr="00B411E8" w14:paraId="686DD8F7" w14:textId="77777777" w:rsidTr="00B411E8">
        <w:tc>
          <w:tcPr>
            <w:tcW w:w="5000" w:type="pct"/>
            <w:gridSpan w:val="3"/>
            <w:vAlign w:val="center"/>
          </w:tcPr>
          <w:p w14:paraId="4A286D79" w14:textId="77777777" w:rsidR="00B411E8" w:rsidRPr="00B411E8" w:rsidRDefault="00B411E8" w:rsidP="00B03520">
            <w:pPr>
              <w:snapToGrid w:val="0"/>
              <w:spacing w:line="240" w:lineRule="auto"/>
              <w:jc w:val="both"/>
              <w:rPr>
                <w:rFonts w:eastAsiaTheme="minorEastAsia"/>
                <w:sz w:val="18"/>
                <w:szCs w:val="18"/>
              </w:rPr>
            </w:pPr>
            <w:r w:rsidRPr="00B411E8">
              <w:rPr>
                <w:rFonts w:eastAsiaTheme="minorEastAsia"/>
                <w:b/>
                <w:bCs/>
                <w:sz w:val="18"/>
                <w:szCs w:val="18"/>
              </w:rPr>
              <w:t>4 EQUIPOS</w:t>
            </w:r>
            <w:r w:rsidRPr="00B411E8">
              <w:rPr>
                <w:rFonts w:eastAsiaTheme="minorEastAsia"/>
                <w:sz w:val="18"/>
                <w:szCs w:val="18"/>
              </w:rPr>
              <w:t xml:space="preserve"> </w:t>
            </w:r>
          </w:p>
          <w:p w14:paraId="0BFC9639"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Herramienta menor</w:t>
            </w:r>
          </w:p>
          <w:p w14:paraId="741BC552"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 xml:space="preserve">Dos secciones de andamio tubular </w:t>
            </w:r>
          </w:p>
        </w:tc>
      </w:tr>
      <w:tr w:rsidR="00B411E8" w:rsidRPr="00B411E8" w14:paraId="41B67D16" w14:textId="77777777" w:rsidTr="00B411E8">
        <w:tc>
          <w:tcPr>
            <w:tcW w:w="5000" w:type="pct"/>
            <w:gridSpan w:val="3"/>
            <w:vAlign w:val="center"/>
          </w:tcPr>
          <w:p w14:paraId="59297770" w14:textId="77777777" w:rsidR="00B411E8" w:rsidRPr="00B411E8" w:rsidRDefault="00B411E8" w:rsidP="00B03520">
            <w:pPr>
              <w:snapToGrid w:val="0"/>
              <w:spacing w:line="240" w:lineRule="auto"/>
              <w:jc w:val="both"/>
              <w:rPr>
                <w:rFonts w:eastAsiaTheme="minorEastAsia"/>
                <w:b/>
                <w:bCs/>
                <w:sz w:val="18"/>
                <w:szCs w:val="18"/>
              </w:rPr>
            </w:pPr>
            <w:r w:rsidRPr="00B411E8">
              <w:rPr>
                <w:rFonts w:eastAsiaTheme="minorEastAsia"/>
                <w:b/>
                <w:bCs/>
                <w:sz w:val="18"/>
                <w:szCs w:val="18"/>
              </w:rPr>
              <w:t xml:space="preserve">5. MEDIDA </w:t>
            </w:r>
          </w:p>
          <w:p w14:paraId="26D7D942"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 xml:space="preserve">Unidad </w:t>
            </w:r>
          </w:p>
        </w:tc>
      </w:tr>
    </w:tbl>
    <w:p w14:paraId="3358D31F" w14:textId="34B520D4"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615A63EE" w14:textId="77777777" w:rsidTr="00B411E8">
        <w:trPr>
          <w:trHeight w:val="285"/>
        </w:trPr>
        <w:tc>
          <w:tcPr>
            <w:tcW w:w="637" w:type="pct"/>
            <w:vMerge w:val="restart"/>
            <w:shd w:val="clear" w:color="auto" w:fill="F2F2F2" w:themeFill="background1" w:themeFillShade="F2"/>
            <w:vAlign w:val="center"/>
          </w:tcPr>
          <w:p w14:paraId="196105CA" w14:textId="77777777" w:rsidR="00B411E8" w:rsidRPr="00B411E8" w:rsidRDefault="00B411E8" w:rsidP="00B03520">
            <w:pPr>
              <w:snapToGrid w:val="0"/>
              <w:spacing w:line="240" w:lineRule="auto"/>
              <w:rPr>
                <w:rFonts w:eastAsiaTheme="minorEastAsia"/>
                <w:b/>
                <w:bCs/>
                <w:sz w:val="18"/>
                <w:szCs w:val="18"/>
              </w:rPr>
            </w:pPr>
            <w:r w:rsidRPr="00B411E8">
              <w:rPr>
                <w:rFonts w:eastAsiaTheme="minorEastAsia"/>
                <w:b/>
                <w:bCs/>
                <w:sz w:val="18"/>
                <w:szCs w:val="18"/>
              </w:rPr>
              <w:t>ITEM 1.6</w:t>
            </w:r>
          </w:p>
        </w:tc>
        <w:tc>
          <w:tcPr>
            <w:tcW w:w="2210" w:type="pct"/>
            <w:vMerge w:val="restart"/>
            <w:shd w:val="clear" w:color="auto" w:fill="F2F2F2" w:themeFill="background1" w:themeFillShade="F2"/>
            <w:vAlign w:val="center"/>
          </w:tcPr>
          <w:p w14:paraId="3A27DC24"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ACTIVIDADES PRELIMINAES: SUMINISTRO E INSTALACION DE PUERTA COLD ROLLED CALIBRE 22, INCLUYE ANTICORROSIVO Y PINTURA DE ACEITE COLOR SIMILAR AL EXISTENTE.</w:t>
            </w:r>
          </w:p>
        </w:tc>
        <w:tc>
          <w:tcPr>
            <w:tcW w:w="2153" w:type="pct"/>
            <w:shd w:val="clear" w:color="auto" w:fill="F2F2F2" w:themeFill="background1" w:themeFillShade="F2"/>
            <w:vAlign w:val="center"/>
          </w:tcPr>
          <w:p w14:paraId="26352F0A"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UND</w:t>
            </w:r>
          </w:p>
        </w:tc>
      </w:tr>
      <w:tr w:rsidR="00B411E8" w:rsidRPr="00B411E8" w14:paraId="2CCBA46B" w14:textId="77777777" w:rsidTr="00B411E8">
        <w:trPr>
          <w:trHeight w:val="502"/>
        </w:trPr>
        <w:tc>
          <w:tcPr>
            <w:tcW w:w="637" w:type="pct"/>
            <w:vMerge/>
            <w:shd w:val="clear" w:color="auto" w:fill="F2F2F2" w:themeFill="background1" w:themeFillShade="F2"/>
            <w:vAlign w:val="center"/>
          </w:tcPr>
          <w:p w14:paraId="63B87E5F"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37D4E558"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7D6F2AD8" w14:textId="77777777" w:rsidR="00B411E8" w:rsidRPr="00B411E8" w:rsidRDefault="00B411E8" w:rsidP="00B03520">
            <w:pPr>
              <w:snapToGrid w:val="0"/>
              <w:spacing w:line="240" w:lineRule="auto"/>
              <w:jc w:val="center"/>
              <w:rPr>
                <w:rFonts w:eastAsiaTheme="minorEastAsia"/>
                <w:b/>
                <w:bCs/>
                <w:sz w:val="18"/>
                <w:szCs w:val="18"/>
              </w:rPr>
            </w:pPr>
            <w:r w:rsidRPr="00B411E8">
              <w:rPr>
                <w:rFonts w:eastAsiaTheme="minorEastAsia"/>
                <w:b/>
                <w:bCs/>
                <w:sz w:val="18"/>
                <w:szCs w:val="18"/>
              </w:rPr>
              <w:t xml:space="preserve">UNIDAD </w:t>
            </w:r>
          </w:p>
        </w:tc>
      </w:tr>
      <w:tr w:rsidR="00B411E8" w:rsidRPr="00B411E8" w14:paraId="5C9FD2FD" w14:textId="77777777" w:rsidTr="00B411E8">
        <w:tc>
          <w:tcPr>
            <w:tcW w:w="5000" w:type="pct"/>
            <w:gridSpan w:val="3"/>
            <w:vAlign w:val="center"/>
          </w:tcPr>
          <w:p w14:paraId="1B6F71C4" w14:textId="77777777" w:rsidR="00B411E8" w:rsidRPr="00B411E8" w:rsidRDefault="00B411E8" w:rsidP="00B03520">
            <w:pPr>
              <w:snapToGrid w:val="0"/>
              <w:spacing w:line="240" w:lineRule="auto"/>
              <w:jc w:val="both"/>
              <w:rPr>
                <w:rFonts w:eastAsiaTheme="minorEastAsia"/>
                <w:b/>
                <w:bCs/>
                <w:sz w:val="18"/>
                <w:szCs w:val="18"/>
              </w:rPr>
            </w:pPr>
            <w:r w:rsidRPr="00B411E8">
              <w:rPr>
                <w:rFonts w:eastAsiaTheme="minorEastAsia"/>
                <w:b/>
                <w:bCs/>
                <w:sz w:val="18"/>
                <w:szCs w:val="18"/>
              </w:rPr>
              <w:t>1. DESCRIPCION</w:t>
            </w:r>
          </w:p>
          <w:p w14:paraId="1D6C3E54" w14:textId="77777777" w:rsidR="00B411E8" w:rsidRPr="00B411E8" w:rsidRDefault="00B411E8" w:rsidP="00B03520">
            <w:pPr>
              <w:tabs>
                <w:tab w:val="left" w:pos="360"/>
                <w:tab w:val="left" w:pos="1985"/>
                <w:tab w:val="left" w:pos="2552"/>
                <w:tab w:val="right" w:pos="8840"/>
              </w:tabs>
              <w:spacing w:before="120" w:after="120" w:line="240" w:lineRule="auto"/>
              <w:jc w:val="both"/>
              <w:rPr>
                <w:rFonts w:eastAsiaTheme="minorEastAsia"/>
                <w:sz w:val="18"/>
                <w:szCs w:val="18"/>
              </w:rPr>
            </w:pPr>
            <w:r w:rsidRPr="00B411E8">
              <w:rPr>
                <w:rFonts w:eastAsiaTheme="minorEastAsia"/>
                <w:sz w:val="18"/>
                <w:szCs w:val="18"/>
              </w:rPr>
              <w:t xml:space="preserve">Esta actividad hace referencia al suministro e instalación de una puerta nueva metálica (cold rollerd calibre 22) incluyendo anticorrosivo y pintura de aceite de color similar a la existente en primer piso. </w:t>
            </w:r>
          </w:p>
        </w:tc>
      </w:tr>
      <w:tr w:rsidR="00B411E8" w:rsidRPr="00B411E8" w14:paraId="6360D5C5" w14:textId="77777777" w:rsidTr="00B411E8">
        <w:tc>
          <w:tcPr>
            <w:tcW w:w="5000" w:type="pct"/>
            <w:gridSpan w:val="3"/>
            <w:vAlign w:val="center"/>
          </w:tcPr>
          <w:p w14:paraId="7A6E0FC5" w14:textId="77777777" w:rsidR="00B411E8" w:rsidRPr="00B411E8" w:rsidRDefault="00B411E8" w:rsidP="00B03520">
            <w:pPr>
              <w:snapToGrid w:val="0"/>
              <w:spacing w:line="240" w:lineRule="auto"/>
              <w:ind w:left="-10" w:right="5"/>
              <w:jc w:val="both"/>
              <w:rPr>
                <w:rFonts w:eastAsiaTheme="minorEastAsia"/>
                <w:b/>
                <w:bCs/>
                <w:sz w:val="18"/>
                <w:szCs w:val="18"/>
              </w:rPr>
            </w:pPr>
            <w:r w:rsidRPr="00B411E8">
              <w:rPr>
                <w:rFonts w:eastAsiaTheme="minorEastAsia"/>
                <w:b/>
                <w:bCs/>
                <w:sz w:val="18"/>
                <w:szCs w:val="18"/>
              </w:rPr>
              <w:lastRenderedPageBreak/>
              <w:t>2. PROCEDIMIENTO DE EJECUCION</w:t>
            </w:r>
          </w:p>
          <w:p w14:paraId="6B5FECED" w14:textId="77777777" w:rsidR="00B411E8" w:rsidRPr="00B411E8" w:rsidRDefault="00B411E8" w:rsidP="00B03520">
            <w:pPr>
              <w:pStyle w:val="Textoindependiente2"/>
              <w:spacing w:before="120" w:line="240" w:lineRule="auto"/>
              <w:rPr>
                <w:rFonts w:ascii="Arial" w:eastAsiaTheme="minorEastAsia" w:hAnsi="Arial" w:cs="Arial"/>
                <w:sz w:val="18"/>
                <w:szCs w:val="18"/>
              </w:rPr>
            </w:pPr>
            <w:r w:rsidRPr="00B411E8">
              <w:rPr>
                <w:rFonts w:ascii="Arial" w:eastAsiaTheme="minorEastAsia" w:hAnsi="Arial" w:cs="Arial"/>
                <w:sz w:val="18"/>
                <w:szCs w:val="18"/>
              </w:rPr>
              <w:t xml:space="preserve">Se suministrará la puerta de acuerdo con el proyecto arquitectónico y siguiendo el diseño y material de la puerta existente que se encuentra en primer piso. Las dimensiones de dicha puerta deberán ser de 1.00 metros de ancho y 2.10 metros de altura. Estos elementos, se fabricarán en cold rolled, debidamente pintada con anticorrosivo y pintura a base de aceite color similar a la existente. </w:t>
            </w:r>
          </w:p>
          <w:p w14:paraId="5A1143BF" w14:textId="77777777" w:rsidR="00B411E8" w:rsidRPr="00B411E8" w:rsidRDefault="00B411E8" w:rsidP="00B03520">
            <w:pPr>
              <w:pStyle w:val="Textoindependiente2"/>
              <w:spacing w:before="120" w:line="240" w:lineRule="auto"/>
              <w:rPr>
                <w:rFonts w:ascii="Arial" w:eastAsiaTheme="minorEastAsia" w:hAnsi="Arial" w:cs="Arial"/>
                <w:sz w:val="18"/>
                <w:szCs w:val="18"/>
              </w:rPr>
            </w:pPr>
            <w:r w:rsidRPr="00B411E8">
              <w:rPr>
                <w:rFonts w:ascii="Arial" w:eastAsiaTheme="minorEastAsia" w:hAnsi="Arial" w:cs="Arial"/>
                <w:sz w:val="18"/>
                <w:szCs w:val="18"/>
              </w:rPr>
              <w:t xml:space="preserve">Esta nueva puerta debe garantizar la durabilidad de su estructura y material para el uso que se requiere. Para esta actividad se utilizará cold rolled calibre 22, esta actividad debe ser realizada por una cuadrilla de carpintería metálica y se utilizarán las herramientas eléctricas, mecánicas o que requiera la actividad. </w:t>
            </w:r>
          </w:p>
        </w:tc>
      </w:tr>
      <w:tr w:rsidR="00B411E8" w:rsidRPr="00B411E8" w14:paraId="25E2A9C7" w14:textId="77777777" w:rsidTr="00B411E8">
        <w:tc>
          <w:tcPr>
            <w:tcW w:w="5000" w:type="pct"/>
            <w:gridSpan w:val="3"/>
            <w:vAlign w:val="center"/>
          </w:tcPr>
          <w:p w14:paraId="14F5C92D" w14:textId="77777777" w:rsidR="00B411E8" w:rsidRPr="00B411E8" w:rsidRDefault="00B411E8" w:rsidP="00B03520">
            <w:pPr>
              <w:snapToGrid w:val="0"/>
              <w:spacing w:line="240" w:lineRule="auto"/>
              <w:jc w:val="both"/>
              <w:rPr>
                <w:rFonts w:eastAsiaTheme="minorEastAsia"/>
                <w:sz w:val="18"/>
                <w:szCs w:val="18"/>
              </w:rPr>
            </w:pPr>
            <w:r w:rsidRPr="00B411E8">
              <w:rPr>
                <w:rFonts w:eastAsiaTheme="minorEastAsia"/>
                <w:b/>
                <w:bCs/>
                <w:sz w:val="18"/>
                <w:szCs w:val="18"/>
              </w:rPr>
              <w:t>3. MATERIALES</w:t>
            </w:r>
            <w:r w:rsidRPr="00B411E8">
              <w:rPr>
                <w:rFonts w:eastAsiaTheme="minorEastAsia"/>
                <w:sz w:val="18"/>
                <w:szCs w:val="18"/>
              </w:rPr>
              <w:t xml:space="preserve"> </w:t>
            </w:r>
          </w:p>
          <w:p w14:paraId="34337853"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Puerta calibre 22 de 1.00 X 2,10 m</w:t>
            </w:r>
          </w:p>
          <w:p w14:paraId="359BCBBD"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Anticorrosivo</w:t>
            </w:r>
          </w:p>
          <w:p w14:paraId="34E3E55B"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Pintura aceite.</w:t>
            </w:r>
          </w:p>
        </w:tc>
      </w:tr>
      <w:tr w:rsidR="00B411E8" w:rsidRPr="00B411E8" w14:paraId="724A5AF3" w14:textId="77777777" w:rsidTr="00B411E8">
        <w:tc>
          <w:tcPr>
            <w:tcW w:w="5000" w:type="pct"/>
            <w:gridSpan w:val="3"/>
            <w:vAlign w:val="center"/>
          </w:tcPr>
          <w:p w14:paraId="03980958" w14:textId="77777777" w:rsidR="00B411E8" w:rsidRPr="00B411E8" w:rsidRDefault="00B411E8" w:rsidP="00B03520">
            <w:pPr>
              <w:snapToGrid w:val="0"/>
              <w:spacing w:line="240" w:lineRule="auto"/>
              <w:jc w:val="both"/>
              <w:rPr>
                <w:rFonts w:eastAsiaTheme="minorEastAsia"/>
                <w:sz w:val="18"/>
                <w:szCs w:val="18"/>
              </w:rPr>
            </w:pPr>
            <w:r w:rsidRPr="00B411E8">
              <w:rPr>
                <w:rFonts w:eastAsiaTheme="minorEastAsia"/>
                <w:b/>
                <w:bCs/>
                <w:sz w:val="18"/>
                <w:szCs w:val="18"/>
              </w:rPr>
              <w:t>4 EQUIPOS</w:t>
            </w:r>
            <w:r w:rsidRPr="00B411E8">
              <w:rPr>
                <w:rFonts w:eastAsiaTheme="minorEastAsia"/>
                <w:sz w:val="18"/>
                <w:szCs w:val="18"/>
              </w:rPr>
              <w:t xml:space="preserve"> </w:t>
            </w:r>
          </w:p>
          <w:p w14:paraId="7AAB2478"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 xml:space="preserve"> Herramienta menor</w:t>
            </w:r>
          </w:p>
          <w:p w14:paraId="12A315F1"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Taladro</w:t>
            </w:r>
          </w:p>
          <w:p w14:paraId="158D8C41"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 xml:space="preserve">Equipo de soldadura </w:t>
            </w:r>
          </w:p>
        </w:tc>
      </w:tr>
      <w:tr w:rsidR="00B411E8" w:rsidRPr="00B411E8" w14:paraId="1DF88A6F" w14:textId="77777777" w:rsidTr="00B411E8">
        <w:tc>
          <w:tcPr>
            <w:tcW w:w="5000" w:type="pct"/>
            <w:gridSpan w:val="3"/>
            <w:vAlign w:val="center"/>
          </w:tcPr>
          <w:p w14:paraId="2990051B" w14:textId="77777777" w:rsidR="00B411E8" w:rsidRPr="00B411E8" w:rsidRDefault="00B411E8" w:rsidP="00B03520">
            <w:pPr>
              <w:snapToGrid w:val="0"/>
              <w:spacing w:line="240" w:lineRule="auto"/>
              <w:jc w:val="both"/>
              <w:rPr>
                <w:rFonts w:eastAsiaTheme="minorEastAsia"/>
                <w:b/>
                <w:bCs/>
                <w:sz w:val="18"/>
                <w:szCs w:val="18"/>
              </w:rPr>
            </w:pPr>
            <w:r w:rsidRPr="00B411E8">
              <w:rPr>
                <w:rFonts w:eastAsiaTheme="minorEastAsia"/>
                <w:b/>
                <w:bCs/>
                <w:sz w:val="18"/>
                <w:szCs w:val="18"/>
              </w:rPr>
              <w:t xml:space="preserve">5. MEDIDA </w:t>
            </w:r>
          </w:p>
          <w:p w14:paraId="152094C8" w14:textId="77777777" w:rsidR="00B411E8" w:rsidRPr="00B411E8" w:rsidRDefault="00B411E8" w:rsidP="00B03520">
            <w:pPr>
              <w:spacing w:line="240" w:lineRule="auto"/>
              <w:jc w:val="both"/>
              <w:rPr>
                <w:rFonts w:eastAsiaTheme="minorEastAsia"/>
                <w:sz w:val="18"/>
                <w:szCs w:val="18"/>
              </w:rPr>
            </w:pPr>
            <w:r w:rsidRPr="00B411E8">
              <w:rPr>
                <w:rFonts w:eastAsiaTheme="minorEastAsia"/>
                <w:sz w:val="18"/>
                <w:szCs w:val="18"/>
              </w:rPr>
              <w:t>unidad</w:t>
            </w:r>
          </w:p>
        </w:tc>
      </w:tr>
    </w:tbl>
    <w:p w14:paraId="23B93F9B" w14:textId="694D6D64"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07C8F9EB" w14:textId="77777777" w:rsidTr="00B411E8">
        <w:trPr>
          <w:trHeight w:val="285"/>
        </w:trPr>
        <w:tc>
          <w:tcPr>
            <w:tcW w:w="637" w:type="pct"/>
            <w:vMerge w:val="restart"/>
            <w:shd w:val="clear" w:color="auto" w:fill="F2F2F2" w:themeFill="background1" w:themeFillShade="F2"/>
            <w:vAlign w:val="center"/>
          </w:tcPr>
          <w:p w14:paraId="53B19BFD" w14:textId="77777777" w:rsidR="00B411E8" w:rsidRPr="00B411E8" w:rsidRDefault="00B411E8" w:rsidP="00B03520">
            <w:pPr>
              <w:snapToGrid w:val="0"/>
              <w:spacing w:line="240" w:lineRule="auto"/>
              <w:rPr>
                <w:b/>
                <w:bCs/>
                <w:sz w:val="18"/>
                <w:szCs w:val="18"/>
              </w:rPr>
            </w:pPr>
            <w:r w:rsidRPr="00B411E8">
              <w:rPr>
                <w:b/>
                <w:bCs/>
                <w:sz w:val="18"/>
                <w:szCs w:val="18"/>
              </w:rPr>
              <w:t>ITEM 2.1</w:t>
            </w:r>
          </w:p>
        </w:tc>
        <w:tc>
          <w:tcPr>
            <w:tcW w:w="2210" w:type="pct"/>
            <w:vMerge w:val="restart"/>
            <w:shd w:val="clear" w:color="auto" w:fill="F2F2F2" w:themeFill="background1" w:themeFillShade="F2"/>
            <w:vAlign w:val="center"/>
          </w:tcPr>
          <w:p w14:paraId="5FBA287A" w14:textId="77777777" w:rsidR="00B411E8" w:rsidRPr="00B411E8" w:rsidRDefault="00B411E8" w:rsidP="00B03520">
            <w:pPr>
              <w:snapToGrid w:val="0"/>
              <w:spacing w:line="240" w:lineRule="auto"/>
              <w:jc w:val="center"/>
              <w:rPr>
                <w:b/>
                <w:sz w:val="18"/>
                <w:szCs w:val="18"/>
              </w:rPr>
            </w:pPr>
            <w:r w:rsidRPr="00B411E8">
              <w:rPr>
                <w:b/>
                <w:sz w:val="18"/>
                <w:szCs w:val="18"/>
              </w:rPr>
              <w:t>LIMPIEZA SUPERFICIAL EN SECO</w:t>
            </w:r>
          </w:p>
        </w:tc>
        <w:tc>
          <w:tcPr>
            <w:tcW w:w="2153" w:type="pct"/>
            <w:shd w:val="clear" w:color="auto" w:fill="F2F2F2" w:themeFill="background1" w:themeFillShade="F2"/>
            <w:vAlign w:val="center"/>
          </w:tcPr>
          <w:p w14:paraId="03AFBBEC" w14:textId="77777777" w:rsidR="00B411E8" w:rsidRPr="00B411E8" w:rsidRDefault="00B411E8" w:rsidP="00B03520">
            <w:pPr>
              <w:snapToGrid w:val="0"/>
              <w:spacing w:line="240" w:lineRule="auto"/>
              <w:jc w:val="center"/>
              <w:rPr>
                <w:b/>
                <w:sz w:val="18"/>
                <w:szCs w:val="18"/>
              </w:rPr>
            </w:pPr>
            <w:r w:rsidRPr="00B411E8">
              <w:rPr>
                <w:b/>
                <w:sz w:val="18"/>
                <w:szCs w:val="18"/>
              </w:rPr>
              <w:t>UND</w:t>
            </w:r>
          </w:p>
        </w:tc>
      </w:tr>
      <w:tr w:rsidR="00B411E8" w:rsidRPr="00B411E8" w14:paraId="5F7C89C9" w14:textId="77777777" w:rsidTr="00B411E8">
        <w:trPr>
          <w:trHeight w:val="502"/>
        </w:trPr>
        <w:tc>
          <w:tcPr>
            <w:tcW w:w="637" w:type="pct"/>
            <w:vMerge/>
            <w:shd w:val="clear" w:color="auto" w:fill="F2F2F2" w:themeFill="background1" w:themeFillShade="F2"/>
            <w:vAlign w:val="center"/>
          </w:tcPr>
          <w:p w14:paraId="44287427"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5EFCD674"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24BC1BA0" w14:textId="77777777" w:rsidR="00B411E8" w:rsidRPr="00B411E8" w:rsidRDefault="00B411E8" w:rsidP="00B03520">
            <w:pPr>
              <w:snapToGrid w:val="0"/>
              <w:spacing w:line="240" w:lineRule="auto"/>
              <w:jc w:val="center"/>
              <w:rPr>
                <w:b/>
                <w:sz w:val="18"/>
                <w:szCs w:val="18"/>
              </w:rPr>
            </w:pPr>
            <w:r w:rsidRPr="00B411E8">
              <w:rPr>
                <w:b/>
                <w:sz w:val="18"/>
                <w:szCs w:val="18"/>
              </w:rPr>
              <w:t>GLOBAL</w:t>
            </w:r>
          </w:p>
        </w:tc>
      </w:tr>
      <w:tr w:rsidR="00B411E8" w:rsidRPr="00B411E8" w14:paraId="24591E4C" w14:textId="77777777" w:rsidTr="00B411E8">
        <w:tc>
          <w:tcPr>
            <w:tcW w:w="5000" w:type="pct"/>
            <w:gridSpan w:val="3"/>
            <w:vAlign w:val="center"/>
          </w:tcPr>
          <w:p w14:paraId="47BEDADB" w14:textId="77777777" w:rsidR="00B411E8" w:rsidRPr="00B411E8" w:rsidRDefault="00B411E8" w:rsidP="00B03520">
            <w:pPr>
              <w:snapToGrid w:val="0"/>
              <w:spacing w:line="240" w:lineRule="auto"/>
              <w:jc w:val="both"/>
              <w:rPr>
                <w:b/>
                <w:sz w:val="18"/>
                <w:szCs w:val="18"/>
              </w:rPr>
            </w:pPr>
            <w:r w:rsidRPr="00B411E8">
              <w:rPr>
                <w:b/>
                <w:sz w:val="18"/>
                <w:szCs w:val="18"/>
              </w:rPr>
              <w:t>2. DESCRIPCION</w:t>
            </w:r>
          </w:p>
          <w:p w14:paraId="7FDEE08B" w14:textId="77777777" w:rsidR="00B411E8" w:rsidRPr="00B411E8" w:rsidRDefault="00B411E8" w:rsidP="00B03520">
            <w:pPr>
              <w:snapToGrid w:val="0"/>
              <w:spacing w:line="240" w:lineRule="auto"/>
              <w:jc w:val="both"/>
              <w:rPr>
                <w:sz w:val="18"/>
                <w:szCs w:val="18"/>
              </w:rPr>
            </w:pPr>
            <w:r w:rsidRPr="00B411E8">
              <w:rPr>
                <w:sz w:val="18"/>
                <w:szCs w:val="18"/>
              </w:rPr>
              <w:t xml:space="preserve">Eliminación de los depósitos de polvo en las superficies tanto horizontales como verticales mediante el uso de brochas de cerdas suaves y aspiradora con boquilla de cepillo. Será necesario hacer limpieza en los elementos adyacentes al mural que presenten suciedad acumulada que afecte el mural. </w:t>
            </w:r>
          </w:p>
        </w:tc>
      </w:tr>
      <w:tr w:rsidR="00B411E8" w:rsidRPr="00B411E8" w14:paraId="367E6E78" w14:textId="77777777" w:rsidTr="00B411E8">
        <w:tc>
          <w:tcPr>
            <w:tcW w:w="5000" w:type="pct"/>
            <w:gridSpan w:val="3"/>
            <w:vAlign w:val="center"/>
          </w:tcPr>
          <w:p w14:paraId="09EC0F5F" w14:textId="77777777" w:rsidR="00B411E8" w:rsidRPr="00B411E8" w:rsidRDefault="00B411E8" w:rsidP="00B03520">
            <w:pPr>
              <w:snapToGrid w:val="0"/>
              <w:spacing w:line="240" w:lineRule="auto"/>
              <w:ind w:left="-10" w:right="5"/>
              <w:jc w:val="both"/>
              <w:rPr>
                <w:b/>
                <w:sz w:val="18"/>
                <w:szCs w:val="18"/>
              </w:rPr>
            </w:pPr>
            <w:r w:rsidRPr="00B411E8">
              <w:rPr>
                <w:b/>
                <w:sz w:val="18"/>
                <w:szCs w:val="18"/>
              </w:rPr>
              <w:t>3. PROCEDIMIENTO DE EJECUCION</w:t>
            </w:r>
          </w:p>
          <w:p w14:paraId="4016671C" w14:textId="77777777" w:rsidR="00B411E8" w:rsidRPr="00B411E8" w:rsidRDefault="00B411E8" w:rsidP="00B03520">
            <w:pPr>
              <w:snapToGrid w:val="0"/>
              <w:spacing w:line="240" w:lineRule="auto"/>
              <w:ind w:left="-10" w:right="5"/>
              <w:jc w:val="both"/>
              <w:rPr>
                <w:sz w:val="18"/>
                <w:szCs w:val="18"/>
              </w:rPr>
            </w:pPr>
            <w:r w:rsidRPr="00B411E8">
              <w:rPr>
                <w:sz w:val="18"/>
                <w:szCs w:val="18"/>
              </w:rPr>
              <w:t>Se retirará la acumulación de polvo en las superficies horizontales con aspiradora utilizando boquilla con cepillo; a continuación, se eliminará la suciedad superficial restante con brocha de cerdas suaves. Se finalizará el proceso con bayetilla blanca, limpia y seca sobre la superficie del mural.</w:t>
            </w:r>
          </w:p>
        </w:tc>
      </w:tr>
      <w:tr w:rsidR="00B411E8" w:rsidRPr="00B411E8" w14:paraId="771D2F8A" w14:textId="77777777" w:rsidTr="00B411E8">
        <w:tc>
          <w:tcPr>
            <w:tcW w:w="5000" w:type="pct"/>
            <w:gridSpan w:val="3"/>
            <w:vAlign w:val="center"/>
          </w:tcPr>
          <w:p w14:paraId="2B60CE82" w14:textId="77777777" w:rsidR="00B411E8" w:rsidRPr="00B411E8" w:rsidRDefault="00B411E8" w:rsidP="00B03520">
            <w:pPr>
              <w:snapToGrid w:val="0"/>
              <w:spacing w:line="240" w:lineRule="auto"/>
              <w:jc w:val="both"/>
              <w:rPr>
                <w:sz w:val="18"/>
                <w:szCs w:val="18"/>
              </w:rPr>
            </w:pPr>
            <w:r w:rsidRPr="00B411E8">
              <w:rPr>
                <w:b/>
                <w:sz w:val="18"/>
                <w:szCs w:val="18"/>
              </w:rPr>
              <w:t>4. TOLERANCIAS PARA ACEPTACIÓN</w:t>
            </w:r>
          </w:p>
          <w:p w14:paraId="3BDF0DB2" w14:textId="77777777" w:rsidR="00B411E8" w:rsidRPr="00B411E8" w:rsidRDefault="00B411E8" w:rsidP="00B03520">
            <w:pPr>
              <w:spacing w:line="240" w:lineRule="auto"/>
              <w:jc w:val="both"/>
              <w:rPr>
                <w:sz w:val="18"/>
                <w:szCs w:val="18"/>
              </w:rPr>
            </w:pPr>
            <w:r w:rsidRPr="00B411E8">
              <w:rPr>
                <w:sz w:val="18"/>
                <w:szCs w:val="18"/>
              </w:rPr>
              <w:t xml:space="preserve">Se obtendrá una superficie libre de polvo y de suciedad superficial, sin afectaciones ocasionadas por la limpieza. </w:t>
            </w:r>
          </w:p>
        </w:tc>
      </w:tr>
      <w:tr w:rsidR="00B411E8" w:rsidRPr="00B411E8" w14:paraId="283365CE" w14:textId="77777777" w:rsidTr="00B411E8">
        <w:tc>
          <w:tcPr>
            <w:tcW w:w="5000" w:type="pct"/>
            <w:gridSpan w:val="3"/>
            <w:vAlign w:val="center"/>
          </w:tcPr>
          <w:p w14:paraId="35B5C515" w14:textId="77777777" w:rsidR="00B411E8" w:rsidRPr="00B411E8" w:rsidRDefault="00B411E8" w:rsidP="00B03520">
            <w:pPr>
              <w:snapToGrid w:val="0"/>
              <w:spacing w:line="240" w:lineRule="auto"/>
              <w:jc w:val="both"/>
              <w:rPr>
                <w:sz w:val="18"/>
                <w:szCs w:val="18"/>
              </w:rPr>
            </w:pPr>
            <w:r w:rsidRPr="00B411E8">
              <w:rPr>
                <w:b/>
                <w:sz w:val="18"/>
                <w:szCs w:val="18"/>
              </w:rPr>
              <w:t>5. ENSAYOS A REALIZAR</w:t>
            </w:r>
          </w:p>
          <w:p w14:paraId="19568B86" w14:textId="77777777" w:rsidR="00B411E8" w:rsidRPr="00B411E8" w:rsidRDefault="00B411E8" w:rsidP="00B03520">
            <w:pPr>
              <w:spacing w:line="240" w:lineRule="auto"/>
              <w:jc w:val="both"/>
              <w:rPr>
                <w:sz w:val="18"/>
                <w:szCs w:val="18"/>
              </w:rPr>
            </w:pPr>
            <w:r w:rsidRPr="00B411E8">
              <w:rPr>
                <w:sz w:val="18"/>
                <w:szCs w:val="18"/>
              </w:rPr>
              <w:t>Ninguno.</w:t>
            </w:r>
          </w:p>
        </w:tc>
      </w:tr>
      <w:tr w:rsidR="00B411E8" w:rsidRPr="00B411E8" w14:paraId="79A9024F" w14:textId="77777777" w:rsidTr="00B411E8">
        <w:tc>
          <w:tcPr>
            <w:tcW w:w="5000" w:type="pct"/>
            <w:gridSpan w:val="3"/>
            <w:vAlign w:val="center"/>
          </w:tcPr>
          <w:p w14:paraId="56D5464F" w14:textId="77777777" w:rsidR="00B411E8" w:rsidRPr="00B411E8" w:rsidRDefault="00B411E8" w:rsidP="00B03520">
            <w:pPr>
              <w:snapToGrid w:val="0"/>
              <w:spacing w:line="240" w:lineRule="auto"/>
              <w:jc w:val="both"/>
              <w:rPr>
                <w:sz w:val="18"/>
                <w:szCs w:val="18"/>
              </w:rPr>
            </w:pPr>
            <w:r w:rsidRPr="00B411E8">
              <w:rPr>
                <w:b/>
                <w:sz w:val="18"/>
                <w:szCs w:val="18"/>
              </w:rPr>
              <w:lastRenderedPageBreak/>
              <w:t>6. MATERIALES</w:t>
            </w:r>
            <w:r w:rsidRPr="00B411E8">
              <w:rPr>
                <w:sz w:val="18"/>
                <w:szCs w:val="18"/>
              </w:rPr>
              <w:t xml:space="preserve"> </w:t>
            </w:r>
          </w:p>
          <w:p w14:paraId="4EF72090" w14:textId="77777777" w:rsidR="00B411E8" w:rsidRPr="00B411E8" w:rsidRDefault="00B411E8" w:rsidP="00B03520">
            <w:pPr>
              <w:spacing w:line="240" w:lineRule="auto"/>
              <w:jc w:val="both"/>
              <w:rPr>
                <w:sz w:val="18"/>
                <w:szCs w:val="18"/>
              </w:rPr>
            </w:pPr>
            <w:r w:rsidRPr="00B411E8">
              <w:rPr>
                <w:sz w:val="18"/>
                <w:szCs w:val="18"/>
              </w:rPr>
              <w:t>Guantes de nitrilo, mascarillas con filtro para polvo, bayetilla blanca.</w:t>
            </w:r>
          </w:p>
        </w:tc>
      </w:tr>
      <w:tr w:rsidR="00B411E8" w:rsidRPr="00B411E8" w14:paraId="6125A162" w14:textId="77777777" w:rsidTr="00B411E8">
        <w:tc>
          <w:tcPr>
            <w:tcW w:w="5000" w:type="pct"/>
            <w:gridSpan w:val="3"/>
            <w:vAlign w:val="center"/>
          </w:tcPr>
          <w:p w14:paraId="63CA9445" w14:textId="77777777" w:rsidR="00B411E8" w:rsidRPr="00B411E8" w:rsidRDefault="00B411E8" w:rsidP="00B03520">
            <w:pPr>
              <w:snapToGrid w:val="0"/>
              <w:spacing w:line="240" w:lineRule="auto"/>
              <w:jc w:val="both"/>
              <w:rPr>
                <w:sz w:val="18"/>
                <w:szCs w:val="18"/>
              </w:rPr>
            </w:pPr>
            <w:r w:rsidRPr="00B411E8">
              <w:rPr>
                <w:b/>
                <w:sz w:val="18"/>
                <w:szCs w:val="18"/>
              </w:rPr>
              <w:t>7. EQUIPOS</w:t>
            </w:r>
            <w:r w:rsidRPr="00B411E8">
              <w:rPr>
                <w:sz w:val="18"/>
                <w:szCs w:val="18"/>
              </w:rPr>
              <w:t xml:space="preserve"> </w:t>
            </w:r>
          </w:p>
          <w:p w14:paraId="6DA719C5" w14:textId="77777777" w:rsidR="00B411E8" w:rsidRPr="00B411E8" w:rsidRDefault="00B411E8" w:rsidP="00B03520">
            <w:pPr>
              <w:spacing w:line="240" w:lineRule="auto"/>
              <w:jc w:val="both"/>
              <w:rPr>
                <w:sz w:val="18"/>
                <w:szCs w:val="18"/>
              </w:rPr>
            </w:pPr>
            <w:r w:rsidRPr="00B411E8">
              <w:rPr>
                <w:sz w:val="18"/>
                <w:szCs w:val="18"/>
              </w:rPr>
              <w:t>Brochas de cerdas suaves grandes y medianas, aspiradora, extensión eléctrica.</w:t>
            </w:r>
          </w:p>
          <w:p w14:paraId="3E947A53" w14:textId="77777777" w:rsidR="00B411E8" w:rsidRPr="00B411E8" w:rsidRDefault="00B411E8" w:rsidP="00B03520">
            <w:pPr>
              <w:spacing w:line="240" w:lineRule="auto"/>
              <w:ind w:left="360"/>
              <w:jc w:val="both"/>
              <w:rPr>
                <w:sz w:val="18"/>
                <w:szCs w:val="18"/>
              </w:rPr>
            </w:pPr>
          </w:p>
        </w:tc>
      </w:tr>
      <w:tr w:rsidR="00B411E8" w:rsidRPr="00B411E8" w14:paraId="0598463D" w14:textId="77777777" w:rsidTr="00B411E8">
        <w:tc>
          <w:tcPr>
            <w:tcW w:w="5000" w:type="pct"/>
            <w:gridSpan w:val="3"/>
            <w:vAlign w:val="center"/>
          </w:tcPr>
          <w:p w14:paraId="7BAD27A1" w14:textId="77777777" w:rsidR="00B411E8" w:rsidRPr="00B411E8" w:rsidRDefault="00B411E8" w:rsidP="00B03520">
            <w:pPr>
              <w:snapToGrid w:val="0"/>
              <w:spacing w:line="240" w:lineRule="auto"/>
              <w:jc w:val="both"/>
              <w:rPr>
                <w:b/>
                <w:sz w:val="18"/>
                <w:szCs w:val="18"/>
              </w:rPr>
            </w:pPr>
            <w:r w:rsidRPr="00B411E8">
              <w:rPr>
                <w:b/>
                <w:sz w:val="18"/>
                <w:szCs w:val="18"/>
              </w:rPr>
              <w:t>8. REFERENCIAS Y OTRAS ESPECIFICACIONES</w:t>
            </w:r>
          </w:p>
          <w:p w14:paraId="3CD6556F" w14:textId="77777777" w:rsidR="00B411E8" w:rsidRPr="00B411E8" w:rsidRDefault="00B411E8" w:rsidP="00B03520">
            <w:pPr>
              <w:spacing w:line="240" w:lineRule="auto"/>
              <w:jc w:val="both"/>
              <w:rPr>
                <w:sz w:val="18"/>
                <w:szCs w:val="18"/>
              </w:rPr>
            </w:pPr>
            <w:r w:rsidRPr="00B411E8">
              <w:rPr>
                <w:sz w:val="18"/>
                <w:szCs w:val="18"/>
              </w:rPr>
              <w:t>Ninguna.</w:t>
            </w:r>
          </w:p>
        </w:tc>
      </w:tr>
      <w:tr w:rsidR="00B411E8" w:rsidRPr="00B411E8" w14:paraId="4B55FF60" w14:textId="77777777" w:rsidTr="00B411E8">
        <w:tc>
          <w:tcPr>
            <w:tcW w:w="5000" w:type="pct"/>
            <w:gridSpan w:val="3"/>
            <w:vAlign w:val="center"/>
          </w:tcPr>
          <w:p w14:paraId="3DCB4D81" w14:textId="77777777" w:rsidR="00B411E8" w:rsidRPr="00B411E8" w:rsidRDefault="00B411E8" w:rsidP="00B03520">
            <w:pPr>
              <w:snapToGrid w:val="0"/>
              <w:spacing w:line="240" w:lineRule="auto"/>
              <w:jc w:val="both"/>
              <w:rPr>
                <w:b/>
                <w:sz w:val="18"/>
                <w:szCs w:val="18"/>
              </w:rPr>
            </w:pPr>
            <w:r w:rsidRPr="00B411E8">
              <w:rPr>
                <w:b/>
                <w:sz w:val="18"/>
                <w:szCs w:val="18"/>
              </w:rPr>
              <w:t xml:space="preserve">9. MEDIDA </w:t>
            </w:r>
          </w:p>
          <w:p w14:paraId="3B69224F" w14:textId="77777777" w:rsidR="00B411E8" w:rsidRPr="00B411E8" w:rsidRDefault="00B411E8" w:rsidP="00B03520">
            <w:pPr>
              <w:spacing w:line="240" w:lineRule="auto"/>
              <w:jc w:val="both"/>
              <w:rPr>
                <w:sz w:val="18"/>
                <w:szCs w:val="18"/>
              </w:rPr>
            </w:pPr>
            <w:r w:rsidRPr="00B411E8">
              <w:rPr>
                <w:sz w:val="18"/>
                <w:szCs w:val="18"/>
              </w:rPr>
              <w:t>Global.</w:t>
            </w:r>
          </w:p>
        </w:tc>
      </w:tr>
    </w:tbl>
    <w:p w14:paraId="5A6A82B9" w14:textId="7E679D65"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6B5F0036" w14:textId="77777777" w:rsidTr="00B411E8">
        <w:trPr>
          <w:trHeight w:val="285"/>
        </w:trPr>
        <w:tc>
          <w:tcPr>
            <w:tcW w:w="637" w:type="pct"/>
            <w:vMerge w:val="restart"/>
            <w:shd w:val="clear" w:color="auto" w:fill="F2F2F2" w:themeFill="background1" w:themeFillShade="F2"/>
            <w:vAlign w:val="center"/>
          </w:tcPr>
          <w:p w14:paraId="2F8D688A" w14:textId="77777777" w:rsidR="00B411E8" w:rsidRPr="00B411E8" w:rsidRDefault="00B411E8" w:rsidP="00B03520">
            <w:pPr>
              <w:snapToGrid w:val="0"/>
              <w:spacing w:line="240" w:lineRule="auto"/>
              <w:rPr>
                <w:b/>
                <w:bCs/>
                <w:sz w:val="18"/>
                <w:szCs w:val="18"/>
              </w:rPr>
            </w:pPr>
            <w:r w:rsidRPr="00B411E8">
              <w:rPr>
                <w:b/>
                <w:bCs/>
                <w:sz w:val="18"/>
                <w:szCs w:val="18"/>
              </w:rPr>
              <w:t>ITEM 2.2</w:t>
            </w:r>
          </w:p>
        </w:tc>
        <w:tc>
          <w:tcPr>
            <w:tcW w:w="2210" w:type="pct"/>
            <w:vMerge w:val="restart"/>
            <w:shd w:val="clear" w:color="auto" w:fill="F2F2F2" w:themeFill="background1" w:themeFillShade="F2"/>
            <w:vAlign w:val="center"/>
          </w:tcPr>
          <w:p w14:paraId="5EF03FA3" w14:textId="77777777" w:rsidR="00B411E8" w:rsidRPr="00B411E8" w:rsidRDefault="00B411E8" w:rsidP="00B03520">
            <w:pPr>
              <w:snapToGrid w:val="0"/>
              <w:spacing w:line="240" w:lineRule="auto"/>
              <w:jc w:val="center"/>
              <w:rPr>
                <w:b/>
                <w:sz w:val="18"/>
                <w:szCs w:val="18"/>
              </w:rPr>
            </w:pPr>
            <w:r w:rsidRPr="00B411E8">
              <w:rPr>
                <w:b/>
                <w:sz w:val="18"/>
                <w:szCs w:val="18"/>
              </w:rPr>
              <w:t>LIMPIEZA DE LAMINILLA DE ORO</w:t>
            </w:r>
          </w:p>
        </w:tc>
        <w:tc>
          <w:tcPr>
            <w:tcW w:w="2153" w:type="pct"/>
            <w:shd w:val="clear" w:color="auto" w:fill="F2F2F2" w:themeFill="background1" w:themeFillShade="F2"/>
            <w:vAlign w:val="center"/>
          </w:tcPr>
          <w:p w14:paraId="41C63152" w14:textId="77777777" w:rsidR="00B411E8" w:rsidRPr="00B411E8" w:rsidRDefault="00B411E8" w:rsidP="00B03520">
            <w:pPr>
              <w:snapToGrid w:val="0"/>
              <w:spacing w:line="240" w:lineRule="auto"/>
              <w:jc w:val="center"/>
              <w:rPr>
                <w:b/>
                <w:sz w:val="18"/>
                <w:szCs w:val="18"/>
              </w:rPr>
            </w:pPr>
            <w:r w:rsidRPr="00B411E8">
              <w:rPr>
                <w:b/>
                <w:sz w:val="18"/>
                <w:szCs w:val="18"/>
              </w:rPr>
              <w:t>UND</w:t>
            </w:r>
          </w:p>
        </w:tc>
      </w:tr>
      <w:tr w:rsidR="00B411E8" w:rsidRPr="00B411E8" w14:paraId="378359AC" w14:textId="77777777" w:rsidTr="00B411E8">
        <w:trPr>
          <w:trHeight w:val="313"/>
        </w:trPr>
        <w:tc>
          <w:tcPr>
            <w:tcW w:w="637" w:type="pct"/>
            <w:vMerge/>
            <w:shd w:val="clear" w:color="auto" w:fill="F2F2F2" w:themeFill="background1" w:themeFillShade="F2"/>
            <w:vAlign w:val="center"/>
          </w:tcPr>
          <w:p w14:paraId="36980743"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015B61B2"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29BFA0AA" w14:textId="77777777" w:rsidR="00B411E8" w:rsidRPr="00B411E8" w:rsidRDefault="00B411E8" w:rsidP="00B03520">
            <w:pPr>
              <w:snapToGrid w:val="0"/>
              <w:spacing w:line="240" w:lineRule="auto"/>
              <w:jc w:val="center"/>
              <w:rPr>
                <w:b/>
                <w:sz w:val="18"/>
                <w:szCs w:val="18"/>
              </w:rPr>
            </w:pPr>
            <w:r w:rsidRPr="00B411E8">
              <w:rPr>
                <w:b/>
                <w:sz w:val="18"/>
                <w:szCs w:val="18"/>
              </w:rPr>
              <w:t>M</w:t>
            </w:r>
            <w:r w:rsidRPr="00B411E8">
              <w:rPr>
                <w:b/>
                <w:sz w:val="18"/>
                <w:szCs w:val="18"/>
                <w:vertAlign w:val="superscript"/>
              </w:rPr>
              <w:t xml:space="preserve">2 </w:t>
            </w:r>
          </w:p>
        </w:tc>
      </w:tr>
      <w:tr w:rsidR="00B411E8" w:rsidRPr="00B411E8" w14:paraId="3B3BADB7" w14:textId="77777777" w:rsidTr="00B411E8">
        <w:tc>
          <w:tcPr>
            <w:tcW w:w="5000" w:type="pct"/>
            <w:gridSpan w:val="3"/>
            <w:vAlign w:val="center"/>
          </w:tcPr>
          <w:p w14:paraId="4513FE81" w14:textId="77777777" w:rsidR="00B411E8" w:rsidRPr="00B411E8" w:rsidRDefault="00B411E8" w:rsidP="00B03520">
            <w:pPr>
              <w:snapToGrid w:val="0"/>
              <w:spacing w:line="240" w:lineRule="auto"/>
              <w:jc w:val="both"/>
              <w:rPr>
                <w:b/>
                <w:sz w:val="18"/>
                <w:szCs w:val="18"/>
              </w:rPr>
            </w:pPr>
            <w:r w:rsidRPr="00B411E8">
              <w:rPr>
                <w:b/>
                <w:sz w:val="18"/>
                <w:szCs w:val="18"/>
              </w:rPr>
              <w:t>2. DESCRIPCION</w:t>
            </w:r>
          </w:p>
          <w:p w14:paraId="2B1762F2" w14:textId="77777777" w:rsidR="00B411E8" w:rsidRPr="00B411E8" w:rsidRDefault="00B411E8" w:rsidP="00B03520">
            <w:pPr>
              <w:spacing w:line="240" w:lineRule="auto"/>
              <w:jc w:val="both"/>
              <w:rPr>
                <w:sz w:val="18"/>
                <w:szCs w:val="18"/>
              </w:rPr>
            </w:pPr>
            <w:r w:rsidRPr="00B411E8">
              <w:rPr>
                <w:sz w:val="18"/>
                <w:szCs w:val="18"/>
              </w:rPr>
              <w:t xml:space="preserve">Se eliminará la suciedad acumulada, manchas y material agregado que presenta la laminilla de oro, mediante limpieza química. </w:t>
            </w:r>
          </w:p>
        </w:tc>
      </w:tr>
      <w:tr w:rsidR="00B411E8" w:rsidRPr="00B411E8" w14:paraId="6C079F46" w14:textId="77777777" w:rsidTr="00B411E8">
        <w:tc>
          <w:tcPr>
            <w:tcW w:w="5000" w:type="pct"/>
            <w:gridSpan w:val="3"/>
            <w:vAlign w:val="center"/>
          </w:tcPr>
          <w:p w14:paraId="7B840A1D" w14:textId="77777777" w:rsidR="00B411E8" w:rsidRPr="00B411E8" w:rsidRDefault="00B411E8" w:rsidP="00B03520">
            <w:pPr>
              <w:snapToGrid w:val="0"/>
              <w:spacing w:line="240" w:lineRule="auto"/>
              <w:ind w:left="-10" w:right="5"/>
              <w:jc w:val="both"/>
              <w:rPr>
                <w:b/>
                <w:sz w:val="18"/>
                <w:szCs w:val="18"/>
              </w:rPr>
            </w:pPr>
            <w:r w:rsidRPr="00B411E8">
              <w:rPr>
                <w:b/>
                <w:sz w:val="18"/>
                <w:szCs w:val="18"/>
              </w:rPr>
              <w:t>3. PROCEDIMIENTO DE EJECUCION</w:t>
            </w:r>
          </w:p>
          <w:p w14:paraId="1384E310" w14:textId="77777777" w:rsidR="00B411E8" w:rsidRPr="00B411E8" w:rsidRDefault="00B411E8" w:rsidP="00B03520">
            <w:pPr>
              <w:spacing w:line="240" w:lineRule="auto"/>
              <w:jc w:val="both"/>
              <w:rPr>
                <w:sz w:val="18"/>
                <w:szCs w:val="18"/>
              </w:rPr>
            </w:pPr>
            <w:r w:rsidRPr="00B411E8">
              <w:rPr>
                <w:sz w:val="18"/>
                <w:szCs w:val="18"/>
              </w:rPr>
              <w:t xml:space="preserve">La limpieza se ejecutará con trementina aplicada con hisopos mediante movimientos controlados sobre la superficie afectada. En caso de que la trementina no sea suficiente se realizará test de solventes para determinar el solvente más adecuado para la eliminación del material agregado sin afectar la laminilla del mural. Se utilizarán compresas de algodón embebidas en el mismo solvente sobre las áreas afectadas con manchas de adhesivo dejado por cintas adhesivas o silicona, calcomanías, entre otros, y posteriormente se retirarán los residuos con espátula de madera y movimientos controlados para evitar rayar la superficie y generar nuevos deterioros. </w:t>
            </w:r>
          </w:p>
        </w:tc>
      </w:tr>
      <w:tr w:rsidR="00B411E8" w:rsidRPr="00B411E8" w14:paraId="53AF456A" w14:textId="77777777" w:rsidTr="00B411E8">
        <w:tc>
          <w:tcPr>
            <w:tcW w:w="5000" w:type="pct"/>
            <w:gridSpan w:val="3"/>
            <w:vAlign w:val="center"/>
          </w:tcPr>
          <w:p w14:paraId="7B761EB0" w14:textId="77777777" w:rsidR="00B411E8" w:rsidRPr="00B411E8" w:rsidRDefault="00B411E8" w:rsidP="00B03520">
            <w:pPr>
              <w:snapToGrid w:val="0"/>
              <w:spacing w:line="240" w:lineRule="auto"/>
              <w:jc w:val="both"/>
              <w:rPr>
                <w:b/>
                <w:sz w:val="18"/>
                <w:szCs w:val="18"/>
              </w:rPr>
            </w:pPr>
            <w:r w:rsidRPr="00B411E8">
              <w:rPr>
                <w:b/>
                <w:sz w:val="18"/>
                <w:szCs w:val="18"/>
              </w:rPr>
              <w:t>4. TOLERANCIAS PARA ACEPTACIÓN</w:t>
            </w:r>
          </w:p>
          <w:p w14:paraId="7D843341" w14:textId="77777777" w:rsidR="00B411E8" w:rsidRPr="00B411E8" w:rsidRDefault="00B411E8" w:rsidP="00B03520">
            <w:pPr>
              <w:spacing w:line="240" w:lineRule="auto"/>
              <w:jc w:val="both"/>
              <w:rPr>
                <w:sz w:val="18"/>
                <w:szCs w:val="18"/>
              </w:rPr>
            </w:pPr>
            <w:r w:rsidRPr="00B411E8">
              <w:rPr>
                <w:sz w:val="18"/>
                <w:szCs w:val="18"/>
              </w:rPr>
              <w:t xml:space="preserve">El resultado mostrará una superficie de limpieza homogénea, sin manchas de adhesivo o silicona, o residuos de calcomanías.  Superficie sin rayones ocasionados por la limpieza. </w:t>
            </w:r>
          </w:p>
        </w:tc>
      </w:tr>
      <w:tr w:rsidR="00B411E8" w:rsidRPr="00B411E8" w14:paraId="7348C731" w14:textId="77777777" w:rsidTr="00B411E8">
        <w:tc>
          <w:tcPr>
            <w:tcW w:w="5000" w:type="pct"/>
            <w:gridSpan w:val="3"/>
            <w:vAlign w:val="center"/>
          </w:tcPr>
          <w:p w14:paraId="0606D6A4" w14:textId="77777777" w:rsidR="00B411E8" w:rsidRPr="00B411E8" w:rsidRDefault="00B411E8" w:rsidP="00B03520">
            <w:pPr>
              <w:snapToGrid w:val="0"/>
              <w:spacing w:line="240" w:lineRule="auto"/>
              <w:jc w:val="both"/>
              <w:rPr>
                <w:b/>
                <w:sz w:val="18"/>
                <w:szCs w:val="18"/>
              </w:rPr>
            </w:pPr>
            <w:r w:rsidRPr="00B411E8">
              <w:rPr>
                <w:b/>
                <w:sz w:val="18"/>
                <w:szCs w:val="18"/>
              </w:rPr>
              <w:t>5. ENSAYOS A REALIZAR</w:t>
            </w:r>
          </w:p>
          <w:p w14:paraId="4F6510F8" w14:textId="77777777" w:rsidR="00B411E8" w:rsidRPr="00B411E8" w:rsidRDefault="00B411E8" w:rsidP="00B03520">
            <w:pPr>
              <w:spacing w:line="240" w:lineRule="auto"/>
              <w:jc w:val="both"/>
              <w:rPr>
                <w:sz w:val="18"/>
                <w:szCs w:val="18"/>
              </w:rPr>
            </w:pPr>
            <w:r w:rsidRPr="00B411E8">
              <w:rPr>
                <w:sz w:val="18"/>
                <w:szCs w:val="18"/>
              </w:rPr>
              <w:t xml:space="preserve">Medir diferentes tiempos en la aplicación de las compresas embebidas en el solvente </w:t>
            </w:r>
          </w:p>
        </w:tc>
      </w:tr>
      <w:tr w:rsidR="00B411E8" w:rsidRPr="00B411E8" w14:paraId="2D7BD4CD" w14:textId="77777777" w:rsidTr="00B411E8">
        <w:tc>
          <w:tcPr>
            <w:tcW w:w="5000" w:type="pct"/>
            <w:gridSpan w:val="3"/>
            <w:vAlign w:val="center"/>
          </w:tcPr>
          <w:p w14:paraId="4A0E9F7B" w14:textId="77777777" w:rsidR="00B411E8" w:rsidRPr="00B411E8" w:rsidRDefault="00B411E8" w:rsidP="00B03520">
            <w:pPr>
              <w:snapToGrid w:val="0"/>
              <w:spacing w:line="240" w:lineRule="auto"/>
              <w:jc w:val="both"/>
              <w:rPr>
                <w:b/>
                <w:sz w:val="18"/>
                <w:szCs w:val="18"/>
              </w:rPr>
            </w:pPr>
            <w:r w:rsidRPr="00B411E8">
              <w:rPr>
                <w:b/>
                <w:sz w:val="18"/>
                <w:szCs w:val="18"/>
              </w:rPr>
              <w:t>6. MATERIALES</w:t>
            </w:r>
          </w:p>
          <w:p w14:paraId="2E09151D" w14:textId="77777777" w:rsidR="00B411E8" w:rsidRPr="00B411E8" w:rsidRDefault="00B411E8" w:rsidP="00B03520">
            <w:pPr>
              <w:spacing w:line="240" w:lineRule="auto"/>
              <w:jc w:val="both"/>
              <w:rPr>
                <w:sz w:val="18"/>
                <w:szCs w:val="18"/>
              </w:rPr>
            </w:pPr>
            <w:r w:rsidRPr="00B411E8">
              <w:rPr>
                <w:sz w:val="18"/>
                <w:szCs w:val="18"/>
              </w:rPr>
              <w:t>Trementina, test de solventes, palos para hisopo, algodón, pinzas para disección.</w:t>
            </w:r>
          </w:p>
        </w:tc>
      </w:tr>
      <w:tr w:rsidR="00B411E8" w:rsidRPr="00B411E8" w14:paraId="6D855054" w14:textId="77777777" w:rsidTr="00B411E8">
        <w:tc>
          <w:tcPr>
            <w:tcW w:w="5000" w:type="pct"/>
            <w:gridSpan w:val="3"/>
            <w:vAlign w:val="center"/>
          </w:tcPr>
          <w:p w14:paraId="029F7918" w14:textId="77777777" w:rsidR="00B411E8" w:rsidRPr="00B411E8" w:rsidRDefault="00B411E8" w:rsidP="00B03520">
            <w:pPr>
              <w:snapToGrid w:val="0"/>
              <w:spacing w:line="240" w:lineRule="auto"/>
              <w:jc w:val="both"/>
              <w:rPr>
                <w:sz w:val="18"/>
                <w:szCs w:val="18"/>
              </w:rPr>
            </w:pPr>
            <w:r w:rsidRPr="00B411E8">
              <w:rPr>
                <w:b/>
                <w:sz w:val="18"/>
                <w:szCs w:val="18"/>
              </w:rPr>
              <w:t>7. EQUIPOS</w:t>
            </w:r>
            <w:r w:rsidRPr="00B411E8">
              <w:rPr>
                <w:sz w:val="18"/>
                <w:szCs w:val="18"/>
              </w:rPr>
              <w:t xml:space="preserve"> </w:t>
            </w:r>
          </w:p>
          <w:p w14:paraId="3AF53F2C" w14:textId="77777777" w:rsidR="00B411E8" w:rsidRPr="00B411E8" w:rsidRDefault="00B411E8" w:rsidP="00B03520">
            <w:pPr>
              <w:spacing w:line="240" w:lineRule="auto"/>
              <w:jc w:val="both"/>
              <w:rPr>
                <w:sz w:val="18"/>
                <w:szCs w:val="18"/>
              </w:rPr>
            </w:pPr>
            <w:r w:rsidRPr="00B411E8">
              <w:rPr>
                <w:sz w:val="18"/>
                <w:szCs w:val="18"/>
              </w:rPr>
              <w:t>Mango de bisturí, kit de espátulas de madera.</w:t>
            </w:r>
          </w:p>
        </w:tc>
      </w:tr>
      <w:tr w:rsidR="00B411E8" w:rsidRPr="00B411E8" w14:paraId="56829479" w14:textId="77777777" w:rsidTr="00B411E8">
        <w:tc>
          <w:tcPr>
            <w:tcW w:w="5000" w:type="pct"/>
            <w:gridSpan w:val="3"/>
            <w:vAlign w:val="center"/>
          </w:tcPr>
          <w:p w14:paraId="2E679317" w14:textId="77777777" w:rsidR="00B411E8" w:rsidRPr="00B411E8" w:rsidRDefault="00B411E8" w:rsidP="00B03520">
            <w:pPr>
              <w:snapToGrid w:val="0"/>
              <w:spacing w:line="240" w:lineRule="auto"/>
              <w:jc w:val="both"/>
              <w:rPr>
                <w:b/>
                <w:sz w:val="18"/>
                <w:szCs w:val="18"/>
              </w:rPr>
            </w:pPr>
            <w:r w:rsidRPr="00B411E8">
              <w:rPr>
                <w:b/>
                <w:sz w:val="18"/>
                <w:szCs w:val="18"/>
              </w:rPr>
              <w:t>8. REFERENCIAS Y OTRAS ESPECIFICACIONES</w:t>
            </w:r>
          </w:p>
        </w:tc>
      </w:tr>
      <w:tr w:rsidR="00B411E8" w:rsidRPr="00B411E8" w14:paraId="64B75871" w14:textId="77777777" w:rsidTr="00B411E8">
        <w:tc>
          <w:tcPr>
            <w:tcW w:w="5000" w:type="pct"/>
            <w:gridSpan w:val="3"/>
            <w:vAlign w:val="center"/>
          </w:tcPr>
          <w:p w14:paraId="6A86CBDB" w14:textId="77777777" w:rsidR="00B411E8" w:rsidRPr="00B411E8" w:rsidRDefault="00B411E8" w:rsidP="00B03520">
            <w:pPr>
              <w:snapToGrid w:val="0"/>
              <w:spacing w:line="240" w:lineRule="auto"/>
              <w:jc w:val="both"/>
              <w:rPr>
                <w:b/>
                <w:sz w:val="18"/>
                <w:szCs w:val="18"/>
              </w:rPr>
            </w:pPr>
            <w:r w:rsidRPr="00B411E8">
              <w:rPr>
                <w:b/>
                <w:sz w:val="18"/>
                <w:szCs w:val="18"/>
              </w:rPr>
              <w:lastRenderedPageBreak/>
              <w:t>9. MEDIDA</w:t>
            </w:r>
          </w:p>
          <w:p w14:paraId="504791F6" w14:textId="77777777" w:rsidR="00B411E8" w:rsidRPr="00B411E8" w:rsidRDefault="00B411E8" w:rsidP="00B03520">
            <w:pPr>
              <w:spacing w:line="240" w:lineRule="auto"/>
              <w:jc w:val="both"/>
              <w:rPr>
                <w:sz w:val="18"/>
                <w:szCs w:val="18"/>
              </w:rPr>
            </w:pPr>
            <w:r w:rsidRPr="00B411E8">
              <w:rPr>
                <w:sz w:val="18"/>
                <w:szCs w:val="18"/>
              </w:rPr>
              <w:t xml:space="preserve">Metro cuadrado </w:t>
            </w:r>
          </w:p>
        </w:tc>
      </w:tr>
    </w:tbl>
    <w:p w14:paraId="680E17F6" w14:textId="19D81291"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1D908101" w14:textId="77777777" w:rsidTr="00B411E8">
        <w:trPr>
          <w:trHeight w:val="285"/>
        </w:trPr>
        <w:tc>
          <w:tcPr>
            <w:tcW w:w="637" w:type="pct"/>
            <w:vMerge w:val="restart"/>
            <w:shd w:val="clear" w:color="auto" w:fill="F2F2F2" w:themeFill="background1" w:themeFillShade="F2"/>
            <w:vAlign w:val="center"/>
          </w:tcPr>
          <w:p w14:paraId="694312B5" w14:textId="77777777" w:rsidR="00B411E8" w:rsidRPr="00B411E8" w:rsidRDefault="00B411E8" w:rsidP="00B03520">
            <w:pPr>
              <w:snapToGrid w:val="0"/>
              <w:spacing w:line="240" w:lineRule="auto"/>
              <w:rPr>
                <w:b/>
                <w:bCs/>
                <w:sz w:val="18"/>
                <w:szCs w:val="18"/>
              </w:rPr>
            </w:pPr>
            <w:r w:rsidRPr="00B411E8">
              <w:rPr>
                <w:b/>
                <w:bCs/>
                <w:sz w:val="18"/>
                <w:szCs w:val="18"/>
              </w:rPr>
              <w:t>ITEM 2.3</w:t>
            </w:r>
          </w:p>
        </w:tc>
        <w:tc>
          <w:tcPr>
            <w:tcW w:w="2210" w:type="pct"/>
            <w:vMerge w:val="restart"/>
            <w:shd w:val="clear" w:color="auto" w:fill="F2F2F2" w:themeFill="background1" w:themeFillShade="F2"/>
            <w:vAlign w:val="center"/>
          </w:tcPr>
          <w:p w14:paraId="4D31A4A3" w14:textId="77777777" w:rsidR="00B411E8" w:rsidRPr="00B411E8" w:rsidRDefault="00B411E8" w:rsidP="00B03520">
            <w:pPr>
              <w:snapToGrid w:val="0"/>
              <w:spacing w:line="240" w:lineRule="auto"/>
              <w:jc w:val="center"/>
              <w:rPr>
                <w:b/>
                <w:sz w:val="18"/>
                <w:szCs w:val="18"/>
              </w:rPr>
            </w:pPr>
            <w:r w:rsidRPr="00B411E8">
              <w:rPr>
                <w:b/>
                <w:sz w:val="18"/>
                <w:szCs w:val="18"/>
              </w:rPr>
              <w:t>ELIMINACIÓN DE REPINTES, REHOJILLADOS Y RECUBRIMIENTOS</w:t>
            </w:r>
          </w:p>
        </w:tc>
        <w:tc>
          <w:tcPr>
            <w:tcW w:w="2153" w:type="pct"/>
            <w:shd w:val="clear" w:color="auto" w:fill="F2F2F2" w:themeFill="background1" w:themeFillShade="F2"/>
            <w:vAlign w:val="center"/>
          </w:tcPr>
          <w:p w14:paraId="0485D6DD" w14:textId="77777777" w:rsidR="00B411E8" w:rsidRPr="00B411E8" w:rsidRDefault="00B411E8" w:rsidP="00B03520">
            <w:pPr>
              <w:snapToGrid w:val="0"/>
              <w:spacing w:line="240" w:lineRule="auto"/>
              <w:jc w:val="center"/>
              <w:rPr>
                <w:b/>
                <w:sz w:val="18"/>
                <w:szCs w:val="18"/>
              </w:rPr>
            </w:pPr>
            <w:r w:rsidRPr="00B411E8">
              <w:rPr>
                <w:b/>
                <w:sz w:val="18"/>
                <w:szCs w:val="18"/>
              </w:rPr>
              <w:t>UND</w:t>
            </w:r>
          </w:p>
        </w:tc>
      </w:tr>
      <w:tr w:rsidR="00B411E8" w:rsidRPr="00B411E8" w14:paraId="754B6647" w14:textId="77777777" w:rsidTr="00B411E8">
        <w:trPr>
          <w:trHeight w:val="313"/>
        </w:trPr>
        <w:tc>
          <w:tcPr>
            <w:tcW w:w="637" w:type="pct"/>
            <w:vMerge/>
            <w:shd w:val="clear" w:color="auto" w:fill="F2F2F2" w:themeFill="background1" w:themeFillShade="F2"/>
            <w:vAlign w:val="center"/>
          </w:tcPr>
          <w:p w14:paraId="4BB1B6FD"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7BC5E784"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724FAA76" w14:textId="77777777" w:rsidR="00B411E8" w:rsidRPr="00B411E8" w:rsidRDefault="00B411E8" w:rsidP="00B03520">
            <w:pPr>
              <w:snapToGrid w:val="0"/>
              <w:spacing w:line="240" w:lineRule="auto"/>
              <w:jc w:val="center"/>
              <w:rPr>
                <w:b/>
                <w:sz w:val="18"/>
                <w:szCs w:val="18"/>
              </w:rPr>
            </w:pPr>
            <w:r w:rsidRPr="00B411E8">
              <w:rPr>
                <w:b/>
                <w:sz w:val="18"/>
                <w:szCs w:val="18"/>
              </w:rPr>
              <w:t>M</w:t>
            </w:r>
            <w:r w:rsidRPr="00B411E8">
              <w:rPr>
                <w:b/>
                <w:sz w:val="18"/>
                <w:szCs w:val="18"/>
                <w:vertAlign w:val="superscript"/>
              </w:rPr>
              <w:t xml:space="preserve">2 </w:t>
            </w:r>
          </w:p>
        </w:tc>
      </w:tr>
      <w:tr w:rsidR="00B411E8" w:rsidRPr="00B411E8" w14:paraId="2E2EAD84" w14:textId="77777777" w:rsidTr="00B411E8">
        <w:tc>
          <w:tcPr>
            <w:tcW w:w="5000" w:type="pct"/>
            <w:gridSpan w:val="3"/>
            <w:vAlign w:val="center"/>
          </w:tcPr>
          <w:p w14:paraId="689FA3E8" w14:textId="77777777" w:rsidR="00B411E8" w:rsidRPr="00B411E8" w:rsidRDefault="00B411E8" w:rsidP="00B03520">
            <w:pPr>
              <w:snapToGrid w:val="0"/>
              <w:spacing w:line="240" w:lineRule="auto"/>
              <w:jc w:val="both"/>
              <w:rPr>
                <w:b/>
                <w:sz w:val="18"/>
                <w:szCs w:val="18"/>
              </w:rPr>
            </w:pPr>
            <w:r w:rsidRPr="00B411E8">
              <w:rPr>
                <w:b/>
                <w:sz w:val="18"/>
                <w:szCs w:val="18"/>
              </w:rPr>
              <w:t>2. DESCRIPCION</w:t>
            </w:r>
          </w:p>
          <w:p w14:paraId="4F5FEDB2" w14:textId="77777777" w:rsidR="00B411E8" w:rsidRPr="00B411E8" w:rsidRDefault="00B411E8" w:rsidP="00B03520">
            <w:pPr>
              <w:spacing w:line="240" w:lineRule="auto"/>
              <w:jc w:val="both"/>
              <w:rPr>
                <w:sz w:val="18"/>
                <w:szCs w:val="18"/>
              </w:rPr>
            </w:pPr>
            <w:r w:rsidRPr="00B411E8">
              <w:rPr>
                <w:sz w:val="18"/>
                <w:szCs w:val="18"/>
              </w:rPr>
              <w:t>Se eliminarán los repintes, rehojillados y recubrimientos aplicados en intervenciones anteriores sobre la hojilla de oro original.</w:t>
            </w:r>
          </w:p>
        </w:tc>
      </w:tr>
      <w:tr w:rsidR="00B411E8" w:rsidRPr="00B411E8" w14:paraId="36AEC004" w14:textId="77777777" w:rsidTr="00B411E8">
        <w:tc>
          <w:tcPr>
            <w:tcW w:w="5000" w:type="pct"/>
            <w:gridSpan w:val="3"/>
            <w:vAlign w:val="center"/>
          </w:tcPr>
          <w:p w14:paraId="4FC3715A" w14:textId="77777777" w:rsidR="00B411E8" w:rsidRPr="00B411E8" w:rsidRDefault="00B411E8" w:rsidP="00B03520">
            <w:pPr>
              <w:snapToGrid w:val="0"/>
              <w:spacing w:line="240" w:lineRule="auto"/>
              <w:ind w:left="-10" w:right="5"/>
              <w:jc w:val="both"/>
              <w:rPr>
                <w:b/>
                <w:sz w:val="18"/>
                <w:szCs w:val="18"/>
              </w:rPr>
            </w:pPr>
            <w:r w:rsidRPr="00B411E8">
              <w:rPr>
                <w:b/>
                <w:sz w:val="18"/>
                <w:szCs w:val="18"/>
              </w:rPr>
              <w:t>3. PROCEDIMIENTO DE EJECUCION</w:t>
            </w:r>
          </w:p>
          <w:p w14:paraId="17E05FB7" w14:textId="77777777" w:rsidR="00B411E8" w:rsidRPr="00B411E8" w:rsidRDefault="00B411E8" w:rsidP="00B03520">
            <w:pPr>
              <w:spacing w:line="240" w:lineRule="auto"/>
              <w:jc w:val="both"/>
              <w:rPr>
                <w:sz w:val="18"/>
                <w:szCs w:val="18"/>
              </w:rPr>
            </w:pPr>
            <w:r w:rsidRPr="00B411E8">
              <w:rPr>
                <w:sz w:val="18"/>
                <w:szCs w:val="18"/>
              </w:rPr>
              <w:t xml:space="preserve">La eliminación de repintes y rehojillados se realizará aplicando decapante industrial sobre papel japonés directamente sobre la superficie afectada, midiendo su tiempo de acción de 20 a 40 segundos hasta lograr que la capa a retirar se reblandezca completamente y permita la eliminación de residuos con hisopo y espátula de madera mediante movimientos controlados. </w:t>
            </w:r>
          </w:p>
          <w:p w14:paraId="15C4B70A" w14:textId="77777777" w:rsidR="00B411E8" w:rsidRPr="00B411E8" w:rsidRDefault="00B411E8" w:rsidP="00B03520">
            <w:pPr>
              <w:spacing w:line="240" w:lineRule="auto"/>
              <w:jc w:val="both"/>
              <w:rPr>
                <w:sz w:val="18"/>
                <w:szCs w:val="18"/>
              </w:rPr>
            </w:pPr>
            <w:r w:rsidRPr="00B411E8">
              <w:rPr>
                <w:sz w:val="18"/>
                <w:szCs w:val="18"/>
              </w:rPr>
              <w:t>Para el caso de los recubrimientos se usará thiner en gel (de preferencia Carbopol, pues es un gel recomendado por Richard Wolbers), pues este último permite prolongar la acción del solvente, sin exponer la obra, ya que mantiene la acción del solvente en superficie. Se eliminará mediante hisopo.</w:t>
            </w:r>
          </w:p>
        </w:tc>
      </w:tr>
      <w:tr w:rsidR="00B411E8" w:rsidRPr="00B411E8" w14:paraId="44EF629C" w14:textId="77777777" w:rsidTr="00B411E8">
        <w:tc>
          <w:tcPr>
            <w:tcW w:w="5000" w:type="pct"/>
            <w:gridSpan w:val="3"/>
            <w:vAlign w:val="center"/>
          </w:tcPr>
          <w:p w14:paraId="69093AEF" w14:textId="77777777" w:rsidR="00B411E8" w:rsidRPr="00B411E8" w:rsidRDefault="00B411E8" w:rsidP="00B03520">
            <w:pPr>
              <w:snapToGrid w:val="0"/>
              <w:spacing w:line="240" w:lineRule="auto"/>
              <w:jc w:val="both"/>
              <w:rPr>
                <w:b/>
                <w:sz w:val="18"/>
                <w:szCs w:val="18"/>
              </w:rPr>
            </w:pPr>
            <w:r w:rsidRPr="00B411E8">
              <w:rPr>
                <w:b/>
                <w:sz w:val="18"/>
                <w:szCs w:val="18"/>
              </w:rPr>
              <w:t>4. TOLERANCIAS PARA ACEPTACIÓN</w:t>
            </w:r>
          </w:p>
          <w:p w14:paraId="2226C8BB" w14:textId="77777777" w:rsidR="00B411E8" w:rsidRPr="00B411E8" w:rsidRDefault="00B411E8" w:rsidP="00B03520">
            <w:pPr>
              <w:spacing w:line="240" w:lineRule="auto"/>
              <w:jc w:val="both"/>
              <w:rPr>
                <w:sz w:val="18"/>
                <w:szCs w:val="18"/>
              </w:rPr>
            </w:pPr>
            <w:r w:rsidRPr="00B411E8">
              <w:rPr>
                <w:sz w:val="18"/>
                <w:szCs w:val="18"/>
              </w:rPr>
              <w:t>El resultado mostrará una superficie de limpieza homogénea, dejando la hojilla de oro liberada de intervenciones y recuperando la superficie original.</w:t>
            </w:r>
          </w:p>
        </w:tc>
      </w:tr>
      <w:tr w:rsidR="00B411E8" w:rsidRPr="00B411E8" w14:paraId="1D442DE6" w14:textId="77777777" w:rsidTr="00B411E8">
        <w:tc>
          <w:tcPr>
            <w:tcW w:w="5000" w:type="pct"/>
            <w:gridSpan w:val="3"/>
            <w:vAlign w:val="center"/>
          </w:tcPr>
          <w:p w14:paraId="2EA6C8C0" w14:textId="77777777" w:rsidR="00B411E8" w:rsidRPr="00B411E8" w:rsidRDefault="00B411E8" w:rsidP="00B03520">
            <w:pPr>
              <w:snapToGrid w:val="0"/>
              <w:spacing w:line="240" w:lineRule="auto"/>
              <w:jc w:val="both"/>
              <w:rPr>
                <w:b/>
                <w:sz w:val="18"/>
                <w:szCs w:val="18"/>
              </w:rPr>
            </w:pPr>
            <w:r w:rsidRPr="00B411E8">
              <w:rPr>
                <w:b/>
                <w:sz w:val="18"/>
                <w:szCs w:val="18"/>
              </w:rPr>
              <w:t>5. ENSAYOS A REALIZAR</w:t>
            </w:r>
          </w:p>
          <w:p w14:paraId="4F702B91" w14:textId="77777777" w:rsidR="00B411E8" w:rsidRPr="00B411E8" w:rsidRDefault="00B411E8" w:rsidP="00B03520">
            <w:pPr>
              <w:spacing w:line="240" w:lineRule="auto"/>
              <w:jc w:val="both"/>
              <w:rPr>
                <w:sz w:val="18"/>
                <w:szCs w:val="18"/>
              </w:rPr>
            </w:pPr>
            <w:r w:rsidRPr="00B411E8">
              <w:rPr>
                <w:sz w:val="18"/>
                <w:szCs w:val="18"/>
              </w:rPr>
              <w:t xml:space="preserve">Medir diferentes tiempos de acción de los solventes, revisando cual es el más adecuado para la eliminación de capas de intervención sin afectar la superficie original. </w:t>
            </w:r>
          </w:p>
        </w:tc>
      </w:tr>
      <w:tr w:rsidR="00B411E8" w:rsidRPr="00B411E8" w14:paraId="5F31DDF8" w14:textId="77777777" w:rsidTr="00B411E8">
        <w:tc>
          <w:tcPr>
            <w:tcW w:w="5000" w:type="pct"/>
            <w:gridSpan w:val="3"/>
            <w:vAlign w:val="center"/>
          </w:tcPr>
          <w:p w14:paraId="5BA18A53" w14:textId="77777777" w:rsidR="00B411E8" w:rsidRPr="00B411E8" w:rsidRDefault="00B411E8" w:rsidP="00B03520">
            <w:pPr>
              <w:snapToGrid w:val="0"/>
              <w:spacing w:line="240" w:lineRule="auto"/>
              <w:jc w:val="both"/>
              <w:rPr>
                <w:b/>
                <w:sz w:val="18"/>
                <w:szCs w:val="18"/>
              </w:rPr>
            </w:pPr>
            <w:r w:rsidRPr="00B411E8">
              <w:rPr>
                <w:b/>
                <w:sz w:val="18"/>
                <w:szCs w:val="18"/>
              </w:rPr>
              <w:t>6. MATERIALES</w:t>
            </w:r>
          </w:p>
          <w:p w14:paraId="5F446DB7" w14:textId="77777777" w:rsidR="00B411E8" w:rsidRPr="00B411E8" w:rsidRDefault="00B411E8" w:rsidP="00B03520">
            <w:pPr>
              <w:spacing w:line="240" w:lineRule="auto"/>
              <w:jc w:val="both"/>
              <w:rPr>
                <w:sz w:val="18"/>
                <w:szCs w:val="18"/>
              </w:rPr>
            </w:pPr>
            <w:r w:rsidRPr="00B411E8">
              <w:rPr>
                <w:sz w:val="18"/>
                <w:szCs w:val="18"/>
              </w:rPr>
              <w:t xml:space="preserve">Thinner, carbopol, decapante industrial (Removedor de pinturas), palos para hisopos, algodón, papel japonés.  </w:t>
            </w:r>
          </w:p>
        </w:tc>
      </w:tr>
      <w:tr w:rsidR="00B411E8" w:rsidRPr="00B411E8" w14:paraId="55D7048D" w14:textId="77777777" w:rsidTr="00B411E8">
        <w:tc>
          <w:tcPr>
            <w:tcW w:w="5000" w:type="pct"/>
            <w:gridSpan w:val="3"/>
            <w:vAlign w:val="center"/>
          </w:tcPr>
          <w:p w14:paraId="171D60CB" w14:textId="77777777" w:rsidR="00B411E8" w:rsidRPr="00B411E8" w:rsidRDefault="00B411E8" w:rsidP="00B03520">
            <w:pPr>
              <w:snapToGrid w:val="0"/>
              <w:spacing w:line="240" w:lineRule="auto"/>
              <w:jc w:val="both"/>
              <w:rPr>
                <w:sz w:val="18"/>
                <w:szCs w:val="18"/>
              </w:rPr>
            </w:pPr>
            <w:r w:rsidRPr="00B411E8">
              <w:rPr>
                <w:b/>
                <w:sz w:val="18"/>
                <w:szCs w:val="18"/>
              </w:rPr>
              <w:t>7. EQUIPOS</w:t>
            </w:r>
            <w:r w:rsidRPr="00B411E8">
              <w:rPr>
                <w:sz w:val="18"/>
                <w:szCs w:val="18"/>
              </w:rPr>
              <w:t xml:space="preserve"> </w:t>
            </w:r>
          </w:p>
          <w:p w14:paraId="5D16FC39" w14:textId="77777777" w:rsidR="00B411E8" w:rsidRPr="00B411E8" w:rsidRDefault="00B411E8" w:rsidP="00B03520">
            <w:pPr>
              <w:spacing w:line="240" w:lineRule="auto"/>
              <w:jc w:val="both"/>
              <w:rPr>
                <w:sz w:val="18"/>
                <w:szCs w:val="18"/>
              </w:rPr>
            </w:pPr>
            <w:r w:rsidRPr="00B411E8">
              <w:rPr>
                <w:sz w:val="18"/>
                <w:szCs w:val="18"/>
              </w:rPr>
              <w:t>Pinzas para disección, kit de espátulas de madera, máscara con dos filtros para solventes orgánicos.</w:t>
            </w:r>
          </w:p>
        </w:tc>
      </w:tr>
      <w:tr w:rsidR="00B411E8" w:rsidRPr="00B411E8" w14:paraId="10D7A485" w14:textId="77777777" w:rsidTr="00B411E8">
        <w:tc>
          <w:tcPr>
            <w:tcW w:w="5000" w:type="pct"/>
            <w:gridSpan w:val="3"/>
            <w:vAlign w:val="center"/>
          </w:tcPr>
          <w:p w14:paraId="34D67A01" w14:textId="77777777" w:rsidR="00B411E8" w:rsidRPr="00B411E8" w:rsidRDefault="00B411E8" w:rsidP="00B03520">
            <w:pPr>
              <w:snapToGrid w:val="0"/>
              <w:spacing w:line="240" w:lineRule="auto"/>
              <w:jc w:val="both"/>
              <w:rPr>
                <w:b/>
                <w:sz w:val="18"/>
                <w:szCs w:val="18"/>
              </w:rPr>
            </w:pPr>
            <w:r w:rsidRPr="00B411E8">
              <w:rPr>
                <w:b/>
                <w:sz w:val="18"/>
                <w:szCs w:val="18"/>
              </w:rPr>
              <w:t>8. REFERENCIAS Y OTRAS ESPECIFICACIONES</w:t>
            </w:r>
          </w:p>
          <w:p w14:paraId="2313379B" w14:textId="77777777" w:rsidR="00B411E8" w:rsidRPr="00B411E8" w:rsidRDefault="00B411E8" w:rsidP="00B03520">
            <w:pPr>
              <w:spacing w:line="240" w:lineRule="auto"/>
              <w:jc w:val="both"/>
              <w:rPr>
                <w:sz w:val="18"/>
                <w:szCs w:val="18"/>
              </w:rPr>
            </w:pPr>
            <w:r w:rsidRPr="00B411E8">
              <w:rPr>
                <w:sz w:val="18"/>
                <w:szCs w:val="18"/>
                <w:lang w:val="es-ES"/>
              </w:rPr>
              <w:t>C. SCICOLONE, Giovanna. Restauración de pintura Contemporánea. Ed. Nerea. Junta de Andalucía. 2002</w:t>
            </w:r>
          </w:p>
          <w:p w14:paraId="3348F479" w14:textId="77777777" w:rsidR="00B411E8" w:rsidRPr="00B411E8" w:rsidRDefault="00B411E8" w:rsidP="00B03520">
            <w:pPr>
              <w:spacing w:line="240" w:lineRule="auto"/>
              <w:jc w:val="both"/>
              <w:rPr>
                <w:sz w:val="18"/>
                <w:szCs w:val="18"/>
              </w:rPr>
            </w:pPr>
            <w:r w:rsidRPr="00B411E8">
              <w:rPr>
                <w:sz w:val="18"/>
                <w:szCs w:val="18"/>
              </w:rPr>
              <w:t>BARROS GARCÍA, José Manuel. Los efectos del proceso de limpieza en las estructuras pictóricas. En Revista Idea. PH Boletín 36.</w:t>
            </w:r>
            <w:r w:rsidRPr="00B411E8">
              <w:rPr>
                <w:b/>
                <w:bCs/>
                <w:sz w:val="18"/>
                <w:szCs w:val="18"/>
              </w:rPr>
              <w:t xml:space="preserve"> </w:t>
            </w:r>
            <w:r w:rsidRPr="00B411E8">
              <w:rPr>
                <w:sz w:val="18"/>
                <w:szCs w:val="18"/>
              </w:rPr>
              <w:t>Andalucía 2001</w:t>
            </w:r>
          </w:p>
        </w:tc>
      </w:tr>
      <w:tr w:rsidR="00B411E8" w:rsidRPr="00B411E8" w14:paraId="3426775C" w14:textId="77777777" w:rsidTr="00B411E8">
        <w:tc>
          <w:tcPr>
            <w:tcW w:w="5000" w:type="pct"/>
            <w:gridSpan w:val="3"/>
            <w:vAlign w:val="center"/>
          </w:tcPr>
          <w:p w14:paraId="3BCF3EA2" w14:textId="77777777" w:rsidR="00B411E8" w:rsidRPr="00B411E8" w:rsidRDefault="00B411E8" w:rsidP="00B03520">
            <w:pPr>
              <w:snapToGrid w:val="0"/>
              <w:spacing w:line="240" w:lineRule="auto"/>
              <w:jc w:val="both"/>
              <w:rPr>
                <w:b/>
                <w:sz w:val="18"/>
                <w:szCs w:val="18"/>
              </w:rPr>
            </w:pPr>
            <w:r w:rsidRPr="00B411E8">
              <w:rPr>
                <w:b/>
                <w:sz w:val="18"/>
                <w:szCs w:val="18"/>
              </w:rPr>
              <w:t>9. MEDIDA</w:t>
            </w:r>
          </w:p>
          <w:p w14:paraId="18A2AF29" w14:textId="77777777" w:rsidR="00B411E8" w:rsidRPr="00B411E8" w:rsidRDefault="00B411E8" w:rsidP="00B03520">
            <w:pPr>
              <w:spacing w:line="240" w:lineRule="auto"/>
              <w:jc w:val="both"/>
              <w:rPr>
                <w:sz w:val="18"/>
                <w:szCs w:val="18"/>
              </w:rPr>
            </w:pPr>
            <w:r w:rsidRPr="00B411E8">
              <w:rPr>
                <w:sz w:val="18"/>
                <w:szCs w:val="18"/>
              </w:rPr>
              <w:t>Metro cuadrado.</w:t>
            </w:r>
          </w:p>
        </w:tc>
      </w:tr>
    </w:tbl>
    <w:p w14:paraId="114D0FFB" w14:textId="66EB7FE6"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00D10C57" w14:textId="77777777" w:rsidTr="00B411E8">
        <w:trPr>
          <w:trHeight w:val="285"/>
        </w:trPr>
        <w:tc>
          <w:tcPr>
            <w:tcW w:w="637" w:type="pct"/>
            <w:vMerge w:val="restart"/>
            <w:shd w:val="clear" w:color="auto" w:fill="F2F2F2" w:themeFill="background1" w:themeFillShade="F2"/>
            <w:vAlign w:val="center"/>
          </w:tcPr>
          <w:p w14:paraId="67336094" w14:textId="77777777" w:rsidR="00B411E8" w:rsidRPr="00B411E8" w:rsidRDefault="00B411E8" w:rsidP="00B03520">
            <w:pPr>
              <w:snapToGrid w:val="0"/>
              <w:spacing w:line="240" w:lineRule="auto"/>
              <w:rPr>
                <w:b/>
                <w:bCs/>
                <w:sz w:val="18"/>
                <w:szCs w:val="18"/>
              </w:rPr>
            </w:pPr>
            <w:r w:rsidRPr="00B411E8">
              <w:rPr>
                <w:b/>
                <w:bCs/>
                <w:sz w:val="18"/>
                <w:szCs w:val="18"/>
              </w:rPr>
              <w:t>ITEM 2.4</w:t>
            </w:r>
          </w:p>
        </w:tc>
        <w:tc>
          <w:tcPr>
            <w:tcW w:w="2210" w:type="pct"/>
            <w:vMerge w:val="restart"/>
            <w:shd w:val="clear" w:color="auto" w:fill="F2F2F2" w:themeFill="background1" w:themeFillShade="F2"/>
            <w:vAlign w:val="center"/>
          </w:tcPr>
          <w:p w14:paraId="390D032E" w14:textId="77777777" w:rsidR="00B411E8" w:rsidRPr="00B411E8" w:rsidRDefault="00B411E8" w:rsidP="00B03520">
            <w:pPr>
              <w:snapToGrid w:val="0"/>
              <w:spacing w:line="240" w:lineRule="auto"/>
              <w:jc w:val="center"/>
              <w:rPr>
                <w:b/>
                <w:bCs/>
                <w:sz w:val="18"/>
                <w:szCs w:val="18"/>
              </w:rPr>
            </w:pPr>
            <w:r w:rsidRPr="00B411E8">
              <w:rPr>
                <w:b/>
                <w:bCs/>
                <w:sz w:val="18"/>
                <w:szCs w:val="18"/>
              </w:rPr>
              <w:t>CONSOLIDACIÓN DE GRIETAS Y FISURAS</w:t>
            </w:r>
          </w:p>
        </w:tc>
        <w:tc>
          <w:tcPr>
            <w:tcW w:w="2153" w:type="pct"/>
            <w:shd w:val="clear" w:color="auto" w:fill="F2F2F2" w:themeFill="background1" w:themeFillShade="F2"/>
            <w:vAlign w:val="center"/>
          </w:tcPr>
          <w:p w14:paraId="433FC763" w14:textId="77777777" w:rsidR="00B411E8" w:rsidRPr="00B411E8" w:rsidRDefault="00B411E8" w:rsidP="00B03520">
            <w:pPr>
              <w:snapToGrid w:val="0"/>
              <w:spacing w:line="240" w:lineRule="auto"/>
              <w:jc w:val="center"/>
              <w:rPr>
                <w:b/>
                <w:sz w:val="18"/>
                <w:szCs w:val="18"/>
              </w:rPr>
            </w:pPr>
            <w:r w:rsidRPr="00B411E8">
              <w:rPr>
                <w:b/>
                <w:sz w:val="18"/>
                <w:szCs w:val="18"/>
              </w:rPr>
              <w:t>UND</w:t>
            </w:r>
          </w:p>
        </w:tc>
      </w:tr>
      <w:tr w:rsidR="00B411E8" w:rsidRPr="00B411E8" w14:paraId="015C5B2E" w14:textId="77777777" w:rsidTr="00B411E8">
        <w:trPr>
          <w:trHeight w:val="502"/>
        </w:trPr>
        <w:tc>
          <w:tcPr>
            <w:tcW w:w="637" w:type="pct"/>
            <w:vMerge/>
            <w:shd w:val="clear" w:color="auto" w:fill="F2F2F2" w:themeFill="background1" w:themeFillShade="F2"/>
            <w:vAlign w:val="center"/>
          </w:tcPr>
          <w:p w14:paraId="6ED3243E"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35225909"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01BE6CB0" w14:textId="77777777" w:rsidR="00B411E8" w:rsidRPr="00B411E8" w:rsidRDefault="00B411E8" w:rsidP="00B03520">
            <w:pPr>
              <w:snapToGrid w:val="0"/>
              <w:spacing w:line="240" w:lineRule="auto"/>
              <w:jc w:val="center"/>
              <w:rPr>
                <w:b/>
                <w:sz w:val="18"/>
                <w:szCs w:val="18"/>
              </w:rPr>
            </w:pPr>
            <w:r w:rsidRPr="00B411E8">
              <w:rPr>
                <w:b/>
                <w:sz w:val="18"/>
                <w:szCs w:val="18"/>
              </w:rPr>
              <w:t>ML</w:t>
            </w:r>
          </w:p>
        </w:tc>
      </w:tr>
      <w:tr w:rsidR="00B411E8" w:rsidRPr="00B411E8" w14:paraId="70A30754" w14:textId="77777777" w:rsidTr="00B411E8">
        <w:tc>
          <w:tcPr>
            <w:tcW w:w="5000" w:type="pct"/>
            <w:gridSpan w:val="3"/>
            <w:vAlign w:val="center"/>
          </w:tcPr>
          <w:p w14:paraId="4F22B2E1" w14:textId="77777777" w:rsidR="00B411E8" w:rsidRPr="00B411E8" w:rsidRDefault="00B411E8" w:rsidP="00B03520">
            <w:pPr>
              <w:snapToGrid w:val="0"/>
              <w:spacing w:line="240" w:lineRule="auto"/>
              <w:jc w:val="both"/>
              <w:rPr>
                <w:b/>
                <w:sz w:val="18"/>
                <w:szCs w:val="18"/>
              </w:rPr>
            </w:pPr>
            <w:r w:rsidRPr="00B411E8">
              <w:rPr>
                <w:b/>
                <w:sz w:val="18"/>
                <w:szCs w:val="18"/>
              </w:rPr>
              <w:lastRenderedPageBreak/>
              <w:t>2. DESCRIPCION</w:t>
            </w:r>
          </w:p>
          <w:p w14:paraId="013530F0" w14:textId="77777777" w:rsidR="00B411E8" w:rsidRPr="00B411E8" w:rsidRDefault="00B411E8" w:rsidP="00B03520">
            <w:pPr>
              <w:snapToGrid w:val="0"/>
              <w:spacing w:line="240" w:lineRule="auto"/>
              <w:jc w:val="both"/>
              <w:rPr>
                <w:sz w:val="18"/>
                <w:szCs w:val="18"/>
              </w:rPr>
            </w:pPr>
            <w:r w:rsidRPr="00B411E8">
              <w:rPr>
                <w:sz w:val="18"/>
                <w:szCs w:val="18"/>
              </w:rPr>
              <w:t xml:space="preserve">Realizar la aplicación de un adhesivo sintético en las zonas de formación de fisuras y grietas con el fin de dar estabilidad a los estratos afectados por la presencia de este deterioro evitando el desprendimiento de los mismos y el avance de grietas y fisuras. </w:t>
            </w:r>
          </w:p>
        </w:tc>
      </w:tr>
      <w:tr w:rsidR="00B411E8" w:rsidRPr="00B411E8" w14:paraId="172168B1" w14:textId="77777777" w:rsidTr="00B411E8">
        <w:tc>
          <w:tcPr>
            <w:tcW w:w="5000" w:type="pct"/>
            <w:gridSpan w:val="3"/>
            <w:vAlign w:val="center"/>
          </w:tcPr>
          <w:p w14:paraId="395D1ECC" w14:textId="77777777" w:rsidR="00B411E8" w:rsidRPr="00B411E8" w:rsidRDefault="00B411E8" w:rsidP="00B03520">
            <w:pPr>
              <w:snapToGrid w:val="0"/>
              <w:spacing w:line="240" w:lineRule="auto"/>
              <w:ind w:left="-10" w:right="5"/>
              <w:jc w:val="both"/>
              <w:rPr>
                <w:b/>
                <w:sz w:val="18"/>
                <w:szCs w:val="18"/>
              </w:rPr>
            </w:pPr>
            <w:r w:rsidRPr="00B411E8">
              <w:rPr>
                <w:b/>
                <w:sz w:val="18"/>
                <w:szCs w:val="18"/>
              </w:rPr>
              <w:t>3. PROCEDIMIENTO DE EJECUCION</w:t>
            </w:r>
          </w:p>
          <w:p w14:paraId="44735219" w14:textId="77777777" w:rsidR="00B411E8" w:rsidRPr="00B411E8" w:rsidRDefault="00B411E8" w:rsidP="00B03520">
            <w:pPr>
              <w:snapToGrid w:val="0"/>
              <w:spacing w:line="240" w:lineRule="auto"/>
              <w:ind w:left="-10" w:right="5"/>
              <w:jc w:val="both"/>
              <w:rPr>
                <w:sz w:val="18"/>
                <w:szCs w:val="18"/>
              </w:rPr>
            </w:pPr>
            <w:r w:rsidRPr="00B411E8">
              <w:rPr>
                <w:sz w:val="18"/>
                <w:szCs w:val="18"/>
              </w:rPr>
              <w:t xml:space="preserve">Mediante el uso de una jeringa se aplicará alcohol como tensoactivo en la fisura para facilitar la penetración posterior del adhesivo. A continuación, se aplicará también con jeringa Primal E33 preparado del 3 al 5% en agua, dependiendo de la zona a tratar y sus características. Se eliminarán los excesos con un hisopo de algodón humedecido en agua evitando que queden manchas sobre la superficie. </w:t>
            </w:r>
          </w:p>
        </w:tc>
      </w:tr>
      <w:tr w:rsidR="00B411E8" w:rsidRPr="00B411E8" w14:paraId="7594A9F8" w14:textId="77777777" w:rsidTr="00B411E8">
        <w:tc>
          <w:tcPr>
            <w:tcW w:w="5000" w:type="pct"/>
            <w:gridSpan w:val="3"/>
            <w:vAlign w:val="center"/>
          </w:tcPr>
          <w:p w14:paraId="77BA1F72" w14:textId="77777777" w:rsidR="00B411E8" w:rsidRPr="00B411E8" w:rsidRDefault="00B411E8" w:rsidP="00B03520">
            <w:pPr>
              <w:snapToGrid w:val="0"/>
              <w:spacing w:line="240" w:lineRule="auto"/>
              <w:jc w:val="both"/>
              <w:rPr>
                <w:sz w:val="18"/>
                <w:szCs w:val="18"/>
              </w:rPr>
            </w:pPr>
            <w:r w:rsidRPr="00B411E8">
              <w:rPr>
                <w:b/>
                <w:sz w:val="18"/>
                <w:szCs w:val="18"/>
              </w:rPr>
              <w:t>4. TOLERANCIAS PARA ACEPTACIÓN</w:t>
            </w:r>
          </w:p>
          <w:p w14:paraId="3A554DC1" w14:textId="77777777" w:rsidR="00B411E8" w:rsidRPr="00B411E8" w:rsidRDefault="00B411E8" w:rsidP="00B03520">
            <w:pPr>
              <w:spacing w:line="240" w:lineRule="auto"/>
              <w:jc w:val="both"/>
              <w:rPr>
                <w:sz w:val="18"/>
                <w:szCs w:val="18"/>
              </w:rPr>
            </w:pPr>
            <w:r w:rsidRPr="00B411E8">
              <w:rPr>
                <w:sz w:val="18"/>
                <w:szCs w:val="18"/>
              </w:rPr>
              <w:t xml:space="preserve">Penetración del adhesivo y estabilización estructural de estratos. No manchas causadas por el adhesivo. </w:t>
            </w:r>
          </w:p>
        </w:tc>
      </w:tr>
      <w:tr w:rsidR="00B411E8" w:rsidRPr="00B411E8" w14:paraId="0EED9D56" w14:textId="77777777" w:rsidTr="00B411E8">
        <w:tc>
          <w:tcPr>
            <w:tcW w:w="5000" w:type="pct"/>
            <w:gridSpan w:val="3"/>
            <w:vAlign w:val="center"/>
          </w:tcPr>
          <w:p w14:paraId="63498C86" w14:textId="77777777" w:rsidR="00B411E8" w:rsidRPr="00B411E8" w:rsidRDefault="00B411E8" w:rsidP="00B03520">
            <w:pPr>
              <w:snapToGrid w:val="0"/>
              <w:spacing w:line="240" w:lineRule="auto"/>
              <w:jc w:val="both"/>
              <w:rPr>
                <w:sz w:val="18"/>
                <w:szCs w:val="18"/>
              </w:rPr>
            </w:pPr>
            <w:r w:rsidRPr="00B411E8">
              <w:rPr>
                <w:b/>
                <w:sz w:val="18"/>
                <w:szCs w:val="18"/>
              </w:rPr>
              <w:t>5. ENSAYOS A REALIZAR</w:t>
            </w:r>
          </w:p>
          <w:p w14:paraId="17A0CD38" w14:textId="77777777" w:rsidR="00B411E8" w:rsidRPr="00B411E8" w:rsidRDefault="00B411E8" w:rsidP="00B03520">
            <w:pPr>
              <w:spacing w:line="240" w:lineRule="auto"/>
              <w:jc w:val="both"/>
              <w:rPr>
                <w:sz w:val="18"/>
                <w:szCs w:val="18"/>
              </w:rPr>
            </w:pPr>
            <w:r w:rsidRPr="00B411E8">
              <w:rPr>
                <w:sz w:val="18"/>
                <w:szCs w:val="18"/>
              </w:rPr>
              <w:t>Ninguno.</w:t>
            </w:r>
          </w:p>
        </w:tc>
      </w:tr>
      <w:tr w:rsidR="00B411E8" w:rsidRPr="00B411E8" w14:paraId="15D37191" w14:textId="77777777" w:rsidTr="00B411E8">
        <w:tc>
          <w:tcPr>
            <w:tcW w:w="5000" w:type="pct"/>
            <w:gridSpan w:val="3"/>
            <w:vAlign w:val="center"/>
          </w:tcPr>
          <w:p w14:paraId="4CB9A45D" w14:textId="77777777" w:rsidR="00B411E8" w:rsidRPr="00B411E8" w:rsidRDefault="00B411E8" w:rsidP="00B03520">
            <w:pPr>
              <w:snapToGrid w:val="0"/>
              <w:spacing w:line="240" w:lineRule="auto"/>
              <w:jc w:val="both"/>
              <w:rPr>
                <w:sz w:val="18"/>
                <w:szCs w:val="18"/>
              </w:rPr>
            </w:pPr>
            <w:r w:rsidRPr="00B411E8">
              <w:rPr>
                <w:b/>
                <w:sz w:val="18"/>
                <w:szCs w:val="18"/>
              </w:rPr>
              <w:t>6. MATERIALES</w:t>
            </w:r>
            <w:r w:rsidRPr="00B411E8">
              <w:rPr>
                <w:sz w:val="18"/>
                <w:szCs w:val="18"/>
              </w:rPr>
              <w:t xml:space="preserve"> </w:t>
            </w:r>
          </w:p>
          <w:p w14:paraId="08E35F80" w14:textId="77777777" w:rsidR="00B411E8" w:rsidRPr="00B411E8" w:rsidRDefault="00B411E8" w:rsidP="00B03520">
            <w:pPr>
              <w:spacing w:line="240" w:lineRule="auto"/>
              <w:jc w:val="both"/>
              <w:rPr>
                <w:sz w:val="18"/>
                <w:szCs w:val="18"/>
              </w:rPr>
            </w:pPr>
            <w:r w:rsidRPr="00B411E8">
              <w:rPr>
                <w:sz w:val="18"/>
                <w:szCs w:val="18"/>
              </w:rPr>
              <w:t>Primal E33, alcohol etílico 96%, jeringas de 5cc, algodón.</w:t>
            </w:r>
          </w:p>
        </w:tc>
      </w:tr>
      <w:tr w:rsidR="00B411E8" w:rsidRPr="00B411E8" w14:paraId="065426A0" w14:textId="77777777" w:rsidTr="00B411E8">
        <w:tc>
          <w:tcPr>
            <w:tcW w:w="5000" w:type="pct"/>
            <w:gridSpan w:val="3"/>
            <w:vAlign w:val="center"/>
          </w:tcPr>
          <w:p w14:paraId="6BB886C3" w14:textId="77777777" w:rsidR="00B411E8" w:rsidRPr="00B411E8" w:rsidRDefault="00B411E8" w:rsidP="00B03520">
            <w:pPr>
              <w:snapToGrid w:val="0"/>
              <w:spacing w:line="240" w:lineRule="auto"/>
              <w:jc w:val="both"/>
              <w:rPr>
                <w:sz w:val="18"/>
                <w:szCs w:val="18"/>
              </w:rPr>
            </w:pPr>
            <w:r w:rsidRPr="00B411E8">
              <w:rPr>
                <w:b/>
                <w:sz w:val="18"/>
                <w:szCs w:val="18"/>
              </w:rPr>
              <w:t>7. EQUIPOS</w:t>
            </w:r>
            <w:r w:rsidRPr="00B411E8">
              <w:rPr>
                <w:sz w:val="18"/>
                <w:szCs w:val="18"/>
              </w:rPr>
              <w:t xml:space="preserve"> </w:t>
            </w:r>
          </w:p>
          <w:p w14:paraId="2116E4CC" w14:textId="77777777" w:rsidR="00B411E8" w:rsidRPr="00B411E8" w:rsidRDefault="00B411E8" w:rsidP="00B03520">
            <w:pPr>
              <w:spacing w:line="240" w:lineRule="auto"/>
              <w:jc w:val="both"/>
              <w:rPr>
                <w:sz w:val="18"/>
                <w:szCs w:val="18"/>
              </w:rPr>
            </w:pPr>
            <w:r w:rsidRPr="00B411E8">
              <w:rPr>
                <w:sz w:val="18"/>
                <w:szCs w:val="18"/>
              </w:rPr>
              <w:t>Ninguno.</w:t>
            </w:r>
          </w:p>
        </w:tc>
      </w:tr>
      <w:tr w:rsidR="00B411E8" w:rsidRPr="00B411E8" w14:paraId="064F6ED1" w14:textId="77777777" w:rsidTr="00B411E8">
        <w:tc>
          <w:tcPr>
            <w:tcW w:w="5000" w:type="pct"/>
            <w:gridSpan w:val="3"/>
            <w:vAlign w:val="center"/>
          </w:tcPr>
          <w:p w14:paraId="655A8AA9" w14:textId="77777777" w:rsidR="00B411E8" w:rsidRPr="00B411E8" w:rsidRDefault="00B411E8" w:rsidP="00B03520">
            <w:pPr>
              <w:snapToGrid w:val="0"/>
              <w:spacing w:line="240" w:lineRule="auto"/>
              <w:jc w:val="both"/>
              <w:rPr>
                <w:b/>
                <w:sz w:val="18"/>
                <w:szCs w:val="18"/>
              </w:rPr>
            </w:pPr>
            <w:r w:rsidRPr="00B411E8">
              <w:rPr>
                <w:b/>
                <w:sz w:val="18"/>
                <w:szCs w:val="18"/>
              </w:rPr>
              <w:t>8. REFERENCIAS Y OTRAS ESPECIFICACIONES</w:t>
            </w:r>
          </w:p>
          <w:p w14:paraId="5D865A9F" w14:textId="77777777" w:rsidR="00B411E8" w:rsidRPr="00B411E8" w:rsidRDefault="00B411E8" w:rsidP="00B03520">
            <w:pPr>
              <w:spacing w:line="240" w:lineRule="auto"/>
              <w:jc w:val="both"/>
              <w:rPr>
                <w:sz w:val="18"/>
                <w:szCs w:val="18"/>
              </w:rPr>
            </w:pPr>
            <w:r w:rsidRPr="00B411E8">
              <w:rPr>
                <w:sz w:val="18"/>
                <w:szCs w:val="18"/>
              </w:rPr>
              <w:t>Ninguna.</w:t>
            </w:r>
          </w:p>
        </w:tc>
      </w:tr>
      <w:tr w:rsidR="00B411E8" w:rsidRPr="00B411E8" w14:paraId="19DC02C6" w14:textId="77777777" w:rsidTr="00B411E8">
        <w:tc>
          <w:tcPr>
            <w:tcW w:w="5000" w:type="pct"/>
            <w:gridSpan w:val="3"/>
            <w:vAlign w:val="center"/>
          </w:tcPr>
          <w:p w14:paraId="305AEE5E" w14:textId="77777777" w:rsidR="00B411E8" w:rsidRPr="00B411E8" w:rsidRDefault="00B411E8" w:rsidP="00B03520">
            <w:pPr>
              <w:snapToGrid w:val="0"/>
              <w:spacing w:line="240" w:lineRule="auto"/>
              <w:jc w:val="both"/>
              <w:rPr>
                <w:b/>
                <w:sz w:val="18"/>
                <w:szCs w:val="18"/>
              </w:rPr>
            </w:pPr>
            <w:r w:rsidRPr="00B411E8">
              <w:rPr>
                <w:b/>
                <w:sz w:val="18"/>
                <w:szCs w:val="18"/>
              </w:rPr>
              <w:t>9. MEDIDA</w:t>
            </w:r>
          </w:p>
          <w:p w14:paraId="2B774698" w14:textId="77777777" w:rsidR="00B411E8" w:rsidRPr="00B411E8" w:rsidRDefault="00B411E8" w:rsidP="00B03520">
            <w:pPr>
              <w:spacing w:line="240" w:lineRule="auto"/>
              <w:jc w:val="both"/>
              <w:rPr>
                <w:sz w:val="18"/>
                <w:szCs w:val="18"/>
              </w:rPr>
            </w:pPr>
            <w:r w:rsidRPr="00B411E8">
              <w:rPr>
                <w:sz w:val="18"/>
                <w:szCs w:val="18"/>
              </w:rPr>
              <w:t>Metro lineal.</w:t>
            </w:r>
          </w:p>
        </w:tc>
      </w:tr>
    </w:tbl>
    <w:p w14:paraId="73968360" w14:textId="0032E1D7"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4A3934FA" w14:textId="77777777" w:rsidTr="00B411E8">
        <w:trPr>
          <w:trHeight w:val="285"/>
        </w:trPr>
        <w:tc>
          <w:tcPr>
            <w:tcW w:w="637" w:type="pct"/>
            <w:vMerge w:val="restart"/>
            <w:shd w:val="clear" w:color="auto" w:fill="F2F2F2" w:themeFill="background1" w:themeFillShade="F2"/>
            <w:vAlign w:val="center"/>
          </w:tcPr>
          <w:p w14:paraId="50D35B6C" w14:textId="77777777" w:rsidR="00B411E8" w:rsidRPr="00B411E8" w:rsidRDefault="00B411E8" w:rsidP="00B03520">
            <w:pPr>
              <w:snapToGrid w:val="0"/>
              <w:spacing w:line="240" w:lineRule="auto"/>
              <w:rPr>
                <w:b/>
                <w:bCs/>
                <w:sz w:val="18"/>
                <w:szCs w:val="18"/>
              </w:rPr>
            </w:pPr>
            <w:r w:rsidRPr="00B411E8">
              <w:rPr>
                <w:b/>
                <w:bCs/>
                <w:sz w:val="18"/>
                <w:szCs w:val="18"/>
              </w:rPr>
              <w:t>ITEM 2.5</w:t>
            </w:r>
          </w:p>
        </w:tc>
        <w:tc>
          <w:tcPr>
            <w:tcW w:w="2210" w:type="pct"/>
            <w:vMerge w:val="restart"/>
            <w:shd w:val="clear" w:color="auto" w:fill="F2F2F2" w:themeFill="background1" w:themeFillShade="F2"/>
            <w:vAlign w:val="center"/>
          </w:tcPr>
          <w:p w14:paraId="57671693" w14:textId="77777777" w:rsidR="00B411E8" w:rsidRPr="00B411E8" w:rsidRDefault="00B411E8" w:rsidP="00B03520">
            <w:pPr>
              <w:snapToGrid w:val="0"/>
              <w:spacing w:line="240" w:lineRule="auto"/>
              <w:jc w:val="center"/>
              <w:rPr>
                <w:b/>
                <w:sz w:val="18"/>
                <w:szCs w:val="18"/>
              </w:rPr>
            </w:pPr>
            <w:r w:rsidRPr="00B411E8">
              <w:rPr>
                <w:b/>
                <w:sz w:val="18"/>
                <w:szCs w:val="18"/>
              </w:rPr>
              <w:t>FIJADO DE ESTRATOS</w:t>
            </w:r>
          </w:p>
        </w:tc>
        <w:tc>
          <w:tcPr>
            <w:tcW w:w="2153" w:type="pct"/>
            <w:shd w:val="clear" w:color="auto" w:fill="F2F2F2" w:themeFill="background1" w:themeFillShade="F2"/>
            <w:vAlign w:val="center"/>
          </w:tcPr>
          <w:p w14:paraId="28D9E52A" w14:textId="77777777" w:rsidR="00B411E8" w:rsidRPr="00B411E8" w:rsidRDefault="00B411E8" w:rsidP="00B03520">
            <w:pPr>
              <w:snapToGrid w:val="0"/>
              <w:spacing w:line="240" w:lineRule="auto"/>
              <w:jc w:val="center"/>
              <w:rPr>
                <w:b/>
                <w:sz w:val="18"/>
                <w:szCs w:val="18"/>
              </w:rPr>
            </w:pPr>
            <w:r w:rsidRPr="00B411E8">
              <w:rPr>
                <w:b/>
                <w:sz w:val="18"/>
                <w:szCs w:val="18"/>
              </w:rPr>
              <w:t>UND</w:t>
            </w:r>
          </w:p>
        </w:tc>
      </w:tr>
      <w:tr w:rsidR="00B411E8" w:rsidRPr="00B411E8" w14:paraId="00B3CF04" w14:textId="77777777" w:rsidTr="00B411E8">
        <w:trPr>
          <w:trHeight w:val="502"/>
        </w:trPr>
        <w:tc>
          <w:tcPr>
            <w:tcW w:w="637" w:type="pct"/>
            <w:vMerge/>
            <w:shd w:val="clear" w:color="auto" w:fill="F2F2F2" w:themeFill="background1" w:themeFillShade="F2"/>
            <w:vAlign w:val="center"/>
          </w:tcPr>
          <w:p w14:paraId="0FB247EB"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457DC7D4"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0567F878" w14:textId="77777777" w:rsidR="00B411E8" w:rsidRPr="00B411E8" w:rsidRDefault="00B411E8" w:rsidP="00B03520">
            <w:pPr>
              <w:snapToGrid w:val="0"/>
              <w:spacing w:line="240" w:lineRule="auto"/>
              <w:jc w:val="center"/>
              <w:rPr>
                <w:b/>
                <w:sz w:val="18"/>
                <w:szCs w:val="18"/>
                <w:vertAlign w:val="superscript"/>
              </w:rPr>
            </w:pPr>
            <w:r w:rsidRPr="00B411E8">
              <w:rPr>
                <w:b/>
                <w:sz w:val="18"/>
                <w:szCs w:val="18"/>
              </w:rPr>
              <w:t>M</w:t>
            </w:r>
            <w:r w:rsidRPr="00B411E8">
              <w:rPr>
                <w:b/>
                <w:sz w:val="18"/>
                <w:szCs w:val="18"/>
                <w:vertAlign w:val="superscript"/>
              </w:rPr>
              <w:t>2</w:t>
            </w:r>
          </w:p>
        </w:tc>
      </w:tr>
      <w:tr w:rsidR="00B411E8" w:rsidRPr="00B411E8" w14:paraId="16A56FF3" w14:textId="77777777" w:rsidTr="00B411E8">
        <w:trPr>
          <w:trHeight w:val="752"/>
        </w:trPr>
        <w:tc>
          <w:tcPr>
            <w:tcW w:w="5000" w:type="pct"/>
            <w:gridSpan w:val="3"/>
            <w:vAlign w:val="center"/>
          </w:tcPr>
          <w:p w14:paraId="0D198181" w14:textId="77777777" w:rsidR="00B411E8" w:rsidRPr="00B411E8" w:rsidRDefault="00B411E8" w:rsidP="00B03520">
            <w:pPr>
              <w:snapToGrid w:val="0"/>
              <w:spacing w:line="240" w:lineRule="auto"/>
              <w:jc w:val="both"/>
              <w:rPr>
                <w:b/>
                <w:sz w:val="18"/>
                <w:szCs w:val="18"/>
              </w:rPr>
            </w:pPr>
            <w:r w:rsidRPr="00B411E8">
              <w:rPr>
                <w:b/>
                <w:sz w:val="18"/>
                <w:szCs w:val="18"/>
              </w:rPr>
              <w:t>2. DESCRIPCION</w:t>
            </w:r>
          </w:p>
          <w:p w14:paraId="2689FC6C" w14:textId="77777777" w:rsidR="00B411E8" w:rsidRPr="00B411E8" w:rsidRDefault="00B411E8" w:rsidP="00B03520">
            <w:pPr>
              <w:snapToGrid w:val="0"/>
              <w:spacing w:line="240" w:lineRule="auto"/>
              <w:jc w:val="both"/>
              <w:rPr>
                <w:sz w:val="18"/>
                <w:szCs w:val="18"/>
              </w:rPr>
            </w:pPr>
            <w:r w:rsidRPr="00B411E8">
              <w:rPr>
                <w:sz w:val="18"/>
                <w:szCs w:val="18"/>
              </w:rPr>
              <w:t>Aplicación de un adhesivo sintético en las zonas de levantamiento de estratos (base y acabado) con el fin de re-adherirlos al soporte.</w:t>
            </w:r>
          </w:p>
        </w:tc>
      </w:tr>
      <w:tr w:rsidR="00B411E8" w:rsidRPr="00B411E8" w14:paraId="4453C077" w14:textId="77777777" w:rsidTr="00B411E8">
        <w:tc>
          <w:tcPr>
            <w:tcW w:w="5000" w:type="pct"/>
            <w:gridSpan w:val="3"/>
            <w:vAlign w:val="center"/>
          </w:tcPr>
          <w:p w14:paraId="63C47BA7" w14:textId="77777777" w:rsidR="00B411E8" w:rsidRPr="00B411E8" w:rsidRDefault="00B411E8" w:rsidP="00B03520">
            <w:pPr>
              <w:snapToGrid w:val="0"/>
              <w:spacing w:line="240" w:lineRule="auto"/>
              <w:ind w:left="-10" w:right="5"/>
              <w:jc w:val="both"/>
              <w:rPr>
                <w:b/>
                <w:sz w:val="18"/>
                <w:szCs w:val="18"/>
              </w:rPr>
            </w:pPr>
            <w:r w:rsidRPr="00B411E8">
              <w:rPr>
                <w:b/>
                <w:sz w:val="18"/>
                <w:szCs w:val="18"/>
              </w:rPr>
              <w:t>3. PROCEDIMIENTO DE EJECUCION</w:t>
            </w:r>
          </w:p>
          <w:p w14:paraId="03C8AAF9" w14:textId="77777777" w:rsidR="00B411E8" w:rsidRPr="00B411E8" w:rsidRDefault="00B411E8" w:rsidP="00B03520">
            <w:pPr>
              <w:snapToGrid w:val="0"/>
              <w:spacing w:line="240" w:lineRule="auto"/>
              <w:ind w:left="-10" w:right="5"/>
              <w:jc w:val="both"/>
              <w:rPr>
                <w:sz w:val="18"/>
                <w:szCs w:val="18"/>
              </w:rPr>
            </w:pPr>
            <w:r w:rsidRPr="00B411E8">
              <w:rPr>
                <w:sz w:val="18"/>
                <w:szCs w:val="18"/>
              </w:rPr>
              <w:t>Mediante el uso de una jeringa se aplicará alcohol como tensoactivo en los bordes donde se presenta el levantamiento para de esta manera facilitar la penetración del adhesivo. A continuación, se aplicará con jeringa Primal E33 preparado del 3 al 5% en agua, dependiendo las características de la zona a fijar, y se ejercerá presión con algodón seco para garantizar la adhesión. Se eliminarán los excesos con un hisopo de algodón humedecido en agua evitando que se generen manchas en la zona.</w:t>
            </w:r>
          </w:p>
        </w:tc>
      </w:tr>
      <w:tr w:rsidR="00B411E8" w:rsidRPr="00B411E8" w14:paraId="05ACF278" w14:textId="77777777" w:rsidTr="00B411E8">
        <w:tc>
          <w:tcPr>
            <w:tcW w:w="5000" w:type="pct"/>
            <w:gridSpan w:val="3"/>
            <w:vAlign w:val="center"/>
          </w:tcPr>
          <w:p w14:paraId="5C0B5CEF" w14:textId="77777777" w:rsidR="00B411E8" w:rsidRPr="00B411E8" w:rsidRDefault="00B411E8" w:rsidP="00B03520">
            <w:pPr>
              <w:snapToGrid w:val="0"/>
              <w:spacing w:line="240" w:lineRule="auto"/>
              <w:jc w:val="both"/>
              <w:rPr>
                <w:sz w:val="18"/>
                <w:szCs w:val="18"/>
              </w:rPr>
            </w:pPr>
            <w:r w:rsidRPr="00B411E8">
              <w:rPr>
                <w:b/>
                <w:sz w:val="18"/>
                <w:szCs w:val="18"/>
              </w:rPr>
              <w:lastRenderedPageBreak/>
              <w:t>4. TOLERANCIAS PARA ACEPTACIÓN</w:t>
            </w:r>
          </w:p>
          <w:p w14:paraId="3AF93682" w14:textId="77777777" w:rsidR="00B411E8" w:rsidRPr="00B411E8" w:rsidRDefault="00B411E8" w:rsidP="00B03520">
            <w:pPr>
              <w:spacing w:line="240" w:lineRule="auto"/>
              <w:jc w:val="both"/>
              <w:rPr>
                <w:sz w:val="18"/>
                <w:szCs w:val="18"/>
              </w:rPr>
            </w:pPr>
            <w:r w:rsidRPr="00B411E8">
              <w:rPr>
                <w:sz w:val="18"/>
                <w:szCs w:val="18"/>
              </w:rPr>
              <w:t xml:space="preserve">Estratos de la base y el acabado re-adheridos, sin presencia de levantamientos, y sin manchas generadas en la superficie por el adhesivo. </w:t>
            </w:r>
          </w:p>
        </w:tc>
      </w:tr>
      <w:tr w:rsidR="00B411E8" w:rsidRPr="00B411E8" w14:paraId="1913C150" w14:textId="77777777" w:rsidTr="00B411E8">
        <w:tc>
          <w:tcPr>
            <w:tcW w:w="5000" w:type="pct"/>
            <w:gridSpan w:val="3"/>
            <w:vAlign w:val="center"/>
          </w:tcPr>
          <w:p w14:paraId="56DEA5E2" w14:textId="77777777" w:rsidR="00B411E8" w:rsidRPr="00B411E8" w:rsidRDefault="00B411E8" w:rsidP="00B03520">
            <w:pPr>
              <w:snapToGrid w:val="0"/>
              <w:spacing w:line="240" w:lineRule="auto"/>
              <w:jc w:val="both"/>
              <w:rPr>
                <w:sz w:val="18"/>
                <w:szCs w:val="18"/>
              </w:rPr>
            </w:pPr>
            <w:r w:rsidRPr="00B411E8">
              <w:rPr>
                <w:b/>
                <w:sz w:val="18"/>
                <w:szCs w:val="18"/>
              </w:rPr>
              <w:t>5. ENSAYOS A REALIZAR</w:t>
            </w:r>
          </w:p>
          <w:p w14:paraId="368EA319" w14:textId="77777777" w:rsidR="00B411E8" w:rsidRPr="00B411E8" w:rsidRDefault="00B411E8" w:rsidP="00B03520">
            <w:pPr>
              <w:spacing w:line="240" w:lineRule="auto"/>
              <w:jc w:val="both"/>
              <w:rPr>
                <w:sz w:val="18"/>
                <w:szCs w:val="18"/>
              </w:rPr>
            </w:pPr>
            <w:r w:rsidRPr="00B411E8">
              <w:rPr>
                <w:sz w:val="18"/>
                <w:szCs w:val="18"/>
              </w:rPr>
              <w:t>Ninguno.</w:t>
            </w:r>
          </w:p>
        </w:tc>
      </w:tr>
      <w:tr w:rsidR="00B411E8" w:rsidRPr="00B411E8" w14:paraId="3A6393AC" w14:textId="77777777" w:rsidTr="00B411E8">
        <w:tc>
          <w:tcPr>
            <w:tcW w:w="5000" w:type="pct"/>
            <w:gridSpan w:val="3"/>
            <w:vAlign w:val="center"/>
          </w:tcPr>
          <w:p w14:paraId="25EBDBA0" w14:textId="77777777" w:rsidR="00B411E8" w:rsidRPr="00B411E8" w:rsidRDefault="00B411E8" w:rsidP="00B03520">
            <w:pPr>
              <w:snapToGrid w:val="0"/>
              <w:spacing w:line="240" w:lineRule="auto"/>
              <w:jc w:val="both"/>
              <w:rPr>
                <w:sz w:val="18"/>
                <w:szCs w:val="18"/>
              </w:rPr>
            </w:pPr>
            <w:r w:rsidRPr="00B411E8">
              <w:rPr>
                <w:b/>
                <w:sz w:val="18"/>
                <w:szCs w:val="18"/>
              </w:rPr>
              <w:t>6. MATERIALES</w:t>
            </w:r>
            <w:r w:rsidRPr="00B411E8">
              <w:rPr>
                <w:sz w:val="18"/>
                <w:szCs w:val="18"/>
              </w:rPr>
              <w:t xml:space="preserve"> </w:t>
            </w:r>
          </w:p>
          <w:p w14:paraId="6455607D" w14:textId="77777777" w:rsidR="00B411E8" w:rsidRPr="00B411E8" w:rsidRDefault="00B411E8" w:rsidP="00B03520">
            <w:pPr>
              <w:spacing w:line="240" w:lineRule="auto"/>
              <w:jc w:val="both"/>
              <w:rPr>
                <w:sz w:val="18"/>
                <w:szCs w:val="18"/>
              </w:rPr>
            </w:pPr>
            <w:r w:rsidRPr="00B411E8">
              <w:rPr>
                <w:sz w:val="18"/>
                <w:szCs w:val="18"/>
              </w:rPr>
              <w:t>Primal E33, alcohol etílico 96%, jeringas de 5cc, algodón.</w:t>
            </w:r>
          </w:p>
        </w:tc>
      </w:tr>
      <w:tr w:rsidR="00B411E8" w:rsidRPr="00B411E8" w14:paraId="0C7FB82D" w14:textId="77777777" w:rsidTr="00B411E8">
        <w:tc>
          <w:tcPr>
            <w:tcW w:w="5000" w:type="pct"/>
            <w:gridSpan w:val="3"/>
            <w:vAlign w:val="center"/>
          </w:tcPr>
          <w:p w14:paraId="1924F56B" w14:textId="77777777" w:rsidR="00B411E8" w:rsidRPr="00B411E8" w:rsidRDefault="00B411E8" w:rsidP="00B03520">
            <w:pPr>
              <w:snapToGrid w:val="0"/>
              <w:spacing w:line="240" w:lineRule="auto"/>
              <w:jc w:val="both"/>
              <w:rPr>
                <w:sz w:val="18"/>
                <w:szCs w:val="18"/>
              </w:rPr>
            </w:pPr>
            <w:r w:rsidRPr="00B411E8">
              <w:rPr>
                <w:b/>
                <w:sz w:val="18"/>
                <w:szCs w:val="18"/>
              </w:rPr>
              <w:t>7. EQUIPOS</w:t>
            </w:r>
            <w:r w:rsidRPr="00B411E8">
              <w:rPr>
                <w:sz w:val="18"/>
                <w:szCs w:val="18"/>
              </w:rPr>
              <w:t xml:space="preserve"> </w:t>
            </w:r>
          </w:p>
          <w:p w14:paraId="39E7CBBC" w14:textId="77777777" w:rsidR="00B411E8" w:rsidRPr="00B411E8" w:rsidRDefault="00B411E8" w:rsidP="00B03520">
            <w:pPr>
              <w:spacing w:line="240" w:lineRule="auto"/>
              <w:jc w:val="both"/>
              <w:rPr>
                <w:sz w:val="18"/>
                <w:szCs w:val="18"/>
              </w:rPr>
            </w:pPr>
            <w:r w:rsidRPr="00B411E8">
              <w:rPr>
                <w:sz w:val="18"/>
                <w:szCs w:val="18"/>
              </w:rPr>
              <w:t>Ninguno.</w:t>
            </w:r>
          </w:p>
        </w:tc>
      </w:tr>
      <w:tr w:rsidR="00B411E8" w:rsidRPr="00B411E8" w14:paraId="4BF63A34" w14:textId="77777777" w:rsidTr="00B411E8">
        <w:tc>
          <w:tcPr>
            <w:tcW w:w="5000" w:type="pct"/>
            <w:gridSpan w:val="3"/>
            <w:vAlign w:val="center"/>
          </w:tcPr>
          <w:p w14:paraId="1AC957C3" w14:textId="77777777" w:rsidR="00B411E8" w:rsidRPr="00B411E8" w:rsidRDefault="00B411E8" w:rsidP="00B03520">
            <w:pPr>
              <w:snapToGrid w:val="0"/>
              <w:spacing w:line="240" w:lineRule="auto"/>
              <w:jc w:val="both"/>
              <w:rPr>
                <w:b/>
                <w:sz w:val="18"/>
                <w:szCs w:val="18"/>
              </w:rPr>
            </w:pPr>
            <w:r w:rsidRPr="00B411E8">
              <w:rPr>
                <w:b/>
                <w:sz w:val="18"/>
                <w:szCs w:val="18"/>
              </w:rPr>
              <w:t>8. REFERENCIAS Y OTRAS ESPECIFICACIONES</w:t>
            </w:r>
          </w:p>
          <w:p w14:paraId="39389D45" w14:textId="77777777" w:rsidR="00B411E8" w:rsidRPr="00B411E8" w:rsidRDefault="00B411E8" w:rsidP="00B03520">
            <w:pPr>
              <w:spacing w:line="240" w:lineRule="auto"/>
              <w:jc w:val="both"/>
              <w:rPr>
                <w:sz w:val="18"/>
                <w:szCs w:val="18"/>
              </w:rPr>
            </w:pPr>
            <w:r w:rsidRPr="00B411E8">
              <w:rPr>
                <w:sz w:val="18"/>
                <w:szCs w:val="18"/>
              </w:rPr>
              <w:t>Ninguna.</w:t>
            </w:r>
          </w:p>
        </w:tc>
      </w:tr>
      <w:tr w:rsidR="00B411E8" w:rsidRPr="00B411E8" w14:paraId="56A2DDF1" w14:textId="77777777" w:rsidTr="00B411E8">
        <w:tc>
          <w:tcPr>
            <w:tcW w:w="5000" w:type="pct"/>
            <w:gridSpan w:val="3"/>
            <w:vAlign w:val="center"/>
          </w:tcPr>
          <w:p w14:paraId="4023CA70" w14:textId="77777777" w:rsidR="00B411E8" w:rsidRPr="00B411E8" w:rsidRDefault="00B411E8" w:rsidP="00B03520">
            <w:pPr>
              <w:snapToGrid w:val="0"/>
              <w:spacing w:line="240" w:lineRule="auto"/>
              <w:jc w:val="both"/>
              <w:rPr>
                <w:b/>
                <w:sz w:val="18"/>
                <w:szCs w:val="18"/>
              </w:rPr>
            </w:pPr>
            <w:r w:rsidRPr="00B411E8">
              <w:rPr>
                <w:b/>
                <w:sz w:val="18"/>
                <w:szCs w:val="18"/>
              </w:rPr>
              <w:t>9. MEDIDA</w:t>
            </w:r>
          </w:p>
          <w:p w14:paraId="3819F398" w14:textId="77777777" w:rsidR="00B411E8" w:rsidRPr="00B411E8" w:rsidRDefault="00B411E8" w:rsidP="00B03520">
            <w:pPr>
              <w:spacing w:line="240" w:lineRule="auto"/>
              <w:jc w:val="both"/>
              <w:rPr>
                <w:sz w:val="18"/>
                <w:szCs w:val="18"/>
              </w:rPr>
            </w:pPr>
            <w:r w:rsidRPr="00B411E8">
              <w:rPr>
                <w:sz w:val="18"/>
                <w:szCs w:val="18"/>
              </w:rPr>
              <w:t>Metro cuadrado.</w:t>
            </w:r>
          </w:p>
        </w:tc>
      </w:tr>
    </w:tbl>
    <w:p w14:paraId="3B0E9AA5" w14:textId="56365B8B"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1E4724F9" w14:textId="77777777" w:rsidTr="00B411E8">
        <w:trPr>
          <w:trHeight w:val="285"/>
        </w:trPr>
        <w:tc>
          <w:tcPr>
            <w:tcW w:w="637" w:type="pct"/>
            <w:vMerge w:val="restart"/>
            <w:shd w:val="clear" w:color="auto" w:fill="F2F2F2" w:themeFill="background1" w:themeFillShade="F2"/>
            <w:vAlign w:val="center"/>
          </w:tcPr>
          <w:p w14:paraId="71020B7D" w14:textId="77777777" w:rsidR="00B411E8" w:rsidRPr="00B411E8" w:rsidRDefault="00B411E8" w:rsidP="00B03520">
            <w:pPr>
              <w:snapToGrid w:val="0"/>
              <w:spacing w:line="240" w:lineRule="auto"/>
              <w:rPr>
                <w:b/>
                <w:bCs/>
                <w:sz w:val="18"/>
                <w:szCs w:val="18"/>
              </w:rPr>
            </w:pPr>
            <w:r w:rsidRPr="00B411E8">
              <w:rPr>
                <w:b/>
                <w:bCs/>
                <w:sz w:val="18"/>
                <w:szCs w:val="18"/>
              </w:rPr>
              <w:t>ITEM 2.6</w:t>
            </w:r>
          </w:p>
        </w:tc>
        <w:tc>
          <w:tcPr>
            <w:tcW w:w="2210" w:type="pct"/>
            <w:vMerge w:val="restart"/>
            <w:shd w:val="clear" w:color="auto" w:fill="F2F2F2" w:themeFill="background1" w:themeFillShade="F2"/>
            <w:vAlign w:val="center"/>
          </w:tcPr>
          <w:p w14:paraId="767F9DFD" w14:textId="77777777" w:rsidR="00B411E8" w:rsidRPr="00B411E8" w:rsidRDefault="00B411E8" w:rsidP="00B03520">
            <w:pPr>
              <w:snapToGrid w:val="0"/>
              <w:spacing w:line="240" w:lineRule="auto"/>
              <w:jc w:val="center"/>
              <w:rPr>
                <w:b/>
                <w:sz w:val="18"/>
                <w:szCs w:val="18"/>
              </w:rPr>
            </w:pPr>
            <w:r w:rsidRPr="00B411E8">
              <w:rPr>
                <w:b/>
                <w:sz w:val="18"/>
                <w:szCs w:val="18"/>
              </w:rPr>
              <w:t>RE – ADHESIÓN DE CHAPILLA</w:t>
            </w:r>
          </w:p>
          <w:p w14:paraId="18DCDC30" w14:textId="77777777" w:rsidR="00B411E8" w:rsidRPr="00B411E8" w:rsidRDefault="00B411E8" w:rsidP="00B03520">
            <w:pPr>
              <w:snapToGrid w:val="0"/>
              <w:spacing w:line="240" w:lineRule="auto"/>
              <w:jc w:val="center"/>
              <w:rPr>
                <w:b/>
                <w:sz w:val="18"/>
                <w:szCs w:val="18"/>
              </w:rPr>
            </w:pPr>
          </w:p>
        </w:tc>
        <w:tc>
          <w:tcPr>
            <w:tcW w:w="2153" w:type="pct"/>
            <w:shd w:val="clear" w:color="auto" w:fill="F2F2F2" w:themeFill="background1" w:themeFillShade="F2"/>
            <w:vAlign w:val="center"/>
          </w:tcPr>
          <w:p w14:paraId="6BF7D8DA" w14:textId="77777777" w:rsidR="00B411E8" w:rsidRPr="00B411E8" w:rsidRDefault="00B411E8" w:rsidP="00B03520">
            <w:pPr>
              <w:snapToGrid w:val="0"/>
              <w:spacing w:line="240" w:lineRule="auto"/>
              <w:jc w:val="center"/>
              <w:rPr>
                <w:b/>
                <w:sz w:val="18"/>
                <w:szCs w:val="18"/>
              </w:rPr>
            </w:pPr>
            <w:r w:rsidRPr="00B411E8">
              <w:rPr>
                <w:b/>
                <w:sz w:val="18"/>
                <w:szCs w:val="18"/>
              </w:rPr>
              <w:t>UND</w:t>
            </w:r>
          </w:p>
        </w:tc>
      </w:tr>
      <w:tr w:rsidR="00B411E8" w:rsidRPr="00B411E8" w14:paraId="3297E9B9" w14:textId="77777777" w:rsidTr="00B411E8">
        <w:trPr>
          <w:trHeight w:val="502"/>
        </w:trPr>
        <w:tc>
          <w:tcPr>
            <w:tcW w:w="637" w:type="pct"/>
            <w:vMerge/>
            <w:shd w:val="clear" w:color="auto" w:fill="F2F2F2" w:themeFill="background1" w:themeFillShade="F2"/>
            <w:vAlign w:val="center"/>
          </w:tcPr>
          <w:p w14:paraId="2A622F03"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13B255AB"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3B8D30DA" w14:textId="77777777" w:rsidR="00B411E8" w:rsidRPr="00B411E8" w:rsidRDefault="00B411E8" w:rsidP="00B03520">
            <w:pPr>
              <w:snapToGrid w:val="0"/>
              <w:spacing w:line="240" w:lineRule="auto"/>
              <w:jc w:val="center"/>
              <w:rPr>
                <w:b/>
                <w:sz w:val="18"/>
                <w:szCs w:val="18"/>
                <w:vertAlign w:val="superscript"/>
              </w:rPr>
            </w:pPr>
            <w:r w:rsidRPr="00B411E8">
              <w:rPr>
                <w:b/>
                <w:sz w:val="18"/>
                <w:szCs w:val="18"/>
              </w:rPr>
              <w:t>M</w:t>
            </w:r>
            <w:r w:rsidRPr="00B411E8">
              <w:rPr>
                <w:b/>
                <w:sz w:val="18"/>
                <w:szCs w:val="18"/>
                <w:vertAlign w:val="superscript"/>
              </w:rPr>
              <w:t>2</w:t>
            </w:r>
          </w:p>
        </w:tc>
      </w:tr>
      <w:tr w:rsidR="00B411E8" w:rsidRPr="00B411E8" w14:paraId="7AFBBE28" w14:textId="77777777" w:rsidTr="00B411E8">
        <w:tc>
          <w:tcPr>
            <w:tcW w:w="5000" w:type="pct"/>
            <w:gridSpan w:val="3"/>
            <w:vAlign w:val="center"/>
          </w:tcPr>
          <w:p w14:paraId="08EE1F79" w14:textId="77777777" w:rsidR="00B411E8" w:rsidRPr="00B411E8" w:rsidRDefault="00B411E8" w:rsidP="00B03520">
            <w:pPr>
              <w:snapToGrid w:val="0"/>
              <w:spacing w:line="240" w:lineRule="auto"/>
              <w:jc w:val="both"/>
              <w:rPr>
                <w:b/>
                <w:sz w:val="18"/>
                <w:szCs w:val="18"/>
              </w:rPr>
            </w:pPr>
            <w:r w:rsidRPr="00B411E8">
              <w:rPr>
                <w:b/>
                <w:sz w:val="18"/>
                <w:szCs w:val="18"/>
              </w:rPr>
              <w:t>2. DESCRIPCION</w:t>
            </w:r>
          </w:p>
          <w:p w14:paraId="323A2074" w14:textId="77777777" w:rsidR="00B411E8" w:rsidRPr="00B411E8" w:rsidRDefault="00B411E8" w:rsidP="00B03520">
            <w:pPr>
              <w:snapToGrid w:val="0"/>
              <w:spacing w:line="240" w:lineRule="auto"/>
              <w:jc w:val="both"/>
              <w:rPr>
                <w:sz w:val="18"/>
                <w:szCs w:val="18"/>
              </w:rPr>
            </w:pPr>
            <w:r w:rsidRPr="00B411E8">
              <w:rPr>
                <w:sz w:val="18"/>
                <w:szCs w:val="18"/>
              </w:rPr>
              <w:t xml:space="preserve">Aplicación de un adhesivo apropiado para madera sobre la chapilla que compone el anverso de los relieves de aglomerado, con el objetivo de volver a unir estratos que a causa del tiempo y el deterioro se han separado.  </w:t>
            </w:r>
          </w:p>
        </w:tc>
      </w:tr>
      <w:tr w:rsidR="00B411E8" w:rsidRPr="00B411E8" w14:paraId="7430EECC" w14:textId="77777777" w:rsidTr="00B411E8">
        <w:tc>
          <w:tcPr>
            <w:tcW w:w="5000" w:type="pct"/>
            <w:gridSpan w:val="3"/>
            <w:vAlign w:val="center"/>
          </w:tcPr>
          <w:p w14:paraId="26BAF154" w14:textId="77777777" w:rsidR="00B411E8" w:rsidRPr="00B411E8" w:rsidRDefault="00B411E8" w:rsidP="00B03520">
            <w:pPr>
              <w:snapToGrid w:val="0"/>
              <w:spacing w:line="240" w:lineRule="auto"/>
              <w:ind w:left="-10" w:right="5"/>
              <w:jc w:val="both"/>
              <w:rPr>
                <w:b/>
                <w:sz w:val="18"/>
                <w:szCs w:val="18"/>
              </w:rPr>
            </w:pPr>
            <w:r w:rsidRPr="00B411E8">
              <w:rPr>
                <w:b/>
                <w:sz w:val="18"/>
                <w:szCs w:val="18"/>
              </w:rPr>
              <w:t>3. PROCEDIMIENTO DE EJECUCION</w:t>
            </w:r>
          </w:p>
          <w:p w14:paraId="6CC8F376" w14:textId="77777777" w:rsidR="00B411E8" w:rsidRPr="00B411E8" w:rsidRDefault="00B411E8" w:rsidP="00B03520">
            <w:pPr>
              <w:snapToGrid w:val="0"/>
              <w:spacing w:line="240" w:lineRule="auto"/>
              <w:ind w:left="-10" w:right="5"/>
              <w:jc w:val="both"/>
              <w:rPr>
                <w:sz w:val="18"/>
                <w:szCs w:val="18"/>
              </w:rPr>
            </w:pPr>
            <w:r w:rsidRPr="00B411E8">
              <w:rPr>
                <w:sz w:val="18"/>
                <w:szCs w:val="18"/>
              </w:rPr>
              <w:t xml:space="preserve">Se aplicará adhesivo de nombre Carpincol o similar, sobre la superficie completamente libre de polvo o materiales agregados, con pincel plano entre los estratos separados. A continuación, se colocará una prensa a manera de apuntalamiento para asegurar la adhesión. Posteriormente, se llevará a cabo la limpieza de bordes para evitar manchas. </w:t>
            </w:r>
          </w:p>
        </w:tc>
      </w:tr>
      <w:tr w:rsidR="00B411E8" w:rsidRPr="00B411E8" w14:paraId="20DB69F0" w14:textId="77777777" w:rsidTr="00B411E8">
        <w:tc>
          <w:tcPr>
            <w:tcW w:w="5000" w:type="pct"/>
            <w:gridSpan w:val="3"/>
            <w:vAlign w:val="center"/>
          </w:tcPr>
          <w:p w14:paraId="14460EE9" w14:textId="77777777" w:rsidR="00B411E8" w:rsidRPr="00B411E8" w:rsidRDefault="00B411E8" w:rsidP="00B03520">
            <w:pPr>
              <w:snapToGrid w:val="0"/>
              <w:spacing w:line="240" w:lineRule="auto"/>
              <w:jc w:val="both"/>
              <w:rPr>
                <w:sz w:val="18"/>
                <w:szCs w:val="18"/>
              </w:rPr>
            </w:pPr>
            <w:r w:rsidRPr="00B411E8">
              <w:rPr>
                <w:b/>
                <w:sz w:val="18"/>
                <w:szCs w:val="18"/>
              </w:rPr>
              <w:t>4. TOLERANCIAS PARA ACEPTACIÓN</w:t>
            </w:r>
          </w:p>
          <w:p w14:paraId="5EB6AB6D" w14:textId="77777777" w:rsidR="00B411E8" w:rsidRPr="00B411E8" w:rsidRDefault="00B411E8" w:rsidP="00B03520">
            <w:pPr>
              <w:spacing w:line="240" w:lineRule="auto"/>
              <w:jc w:val="both"/>
              <w:rPr>
                <w:sz w:val="18"/>
                <w:szCs w:val="18"/>
              </w:rPr>
            </w:pPr>
            <w:r w:rsidRPr="00B411E8">
              <w:rPr>
                <w:sz w:val="18"/>
                <w:szCs w:val="18"/>
              </w:rPr>
              <w:t xml:space="preserve">Chapilla de los aglomerados correctamente adherida recuperando la estabilidad estructural del relieve que presenta este deterioro. Sin presencia de manchas ocasionadas por la aplicación del adhesivo. </w:t>
            </w:r>
          </w:p>
        </w:tc>
      </w:tr>
      <w:tr w:rsidR="00B411E8" w:rsidRPr="00B411E8" w14:paraId="70743E33" w14:textId="77777777" w:rsidTr="00B411E8">
        <w:tc>
          <w:tcPr>
            <w:tcW w:w="5000" w:type="pct"/>
            <w:gridSpan w:val="3"/>
            <w:vAlign w:val="center"/>
          </w:tcPr>
          <w:p w14:paraId="1C7BE0E6" w14:textId="77777777" w:rsidR="00B411E8" w:rsidRPr="00B411E8" w:rsidRDefault="00B411E8" w:rsidP="00B03520">
            <w:pPr>
              <w:snapToGrid w:val="0"/>
              <w:spacing w:line="240" w:lineRule="auto"/>
              <w:jc w:val="both"/>
              <w:rPr>
                <w:sz w:val="18"/>
                <w:szCs w:val="18"/>
              </w:rPr>
            </w:pPr>
            <w:r w:rsidRPr="00B411E8">
              <w:rPr>
                <w:b/>
                <w:sz w:val="18"/>
                <w:szCs w:val="18"/>
              </w:rPr>
              <w:t>5. ENSAYOS A REALIZAR</w:t>
            </w:r>
          </w:p>
          <w:p w14:paraId="576FA0AF" w14:textId="77777777" w:rsidR="00B411E8" w:rsidRPr="00B411E8" w:rsidRDefault="00B411E8" w:rsidP="00B03520">
            <w:pPr>
              <w:spacing w:line="240" w:lineRule="auto"/>
              <w:jc w:val="both"/>
              <w:rPr>
                <w:sz w:val="18"/>
                <w:szCs w:val="18"/>
              </w:rPr>
            </w:pPr>
            <w:r w:rsidRPr="00B411E8">
              <w:rPr>
                <w:sz w:val="18"/>
                <w:szCs w:val="18"/>
              </w:rPr>
              <w:t>Realizar la medición de tiempo requerido para dejar las prensas de manera que se logre la correcta adhesión del sustrato levantado.</w:t>
            </w:r>
          </w:p>
        </w:tc>
      </w:tr>
      <w:tr w:rsidR="00B411E8" w:rsidRPr="00B411E8" w14:paraId="03EDE99D" w14:textId="77777777" w:rsidTr="00B411E8">
        <w:tc>
          <w:tcPr>
            <w:tcW w:w="5000" w:type="pct"/>
            <w:gridSpan w:val="3"/>
            <w:vAlign w:val="center"/>
          </w:tcPr>
          <w:p w14:paraId="3683288F" w14:textId="77777777" w:rsidR="00B411E8" w:rsidRPr="00B411E8" w:rsidRDefault="00B411E8" w:rsidP="00B03520">
            <w:pPr>
              <w:snapToGrid w:val="0"/>
              <w:spacing w:line="240" w:lineRule="auto"/>
              <w:jc w:val="both"/>
              <w:rPr>
                <w:sz w:val="18"/>
                <w:szCs w:val="18"/>
              </w:rPr>
            </w:pPr>
            <w:r w:rsidRPr="00B411E8">
              <w:rPr>
                <w:b/>
                <w:sz w:val="18"/>
                <w:szCs w:val="18"/>
              </w:rPr>
              <w:t>6. MATERIALES</w:t>
            </w:r>
            <w:r w:rsidRPr="00B411E8">
              <w:rPr>
                <w:sz w:val="18"/>
                <w:szCs w:val="18"/>
              </w:rPr>
              <w:t xml:space="preserve"> </w:t>
            </w:r>
          </w:p>
          <w:p w14:paraId="60B7BD81" w14:textId="77777777" w:rsidR="00B411E8" w:rsidRPr="00B411E8" w:rsidRDefault="00B411E8" w:rsidP="00B03520">
            <w:pPr>
              <w:spacing w:line="240" w:lineRule="auto"/>
              <w:jc w:val="both"/>
              <w:rPr>
                <w:sz w:val="18"/>
                <w:szCs w:val="18"/>
              </w:rPr>
            </w:pPr>
            <w:r w:rsidRPr="00B411E8">
              <w:rPr>
                <w:sz w:val="18"/>
                <w:szCs w:val="18"/>
              </w:rPr>
              <w:t>Carpincol o similar, algodón, pincel plano.</w:t>
            </w:r>
          </w:p>
        </w:tc>
      </w:tr>
      <w:tr w:rsidR="00B411E8" w:rsidRPr="00B411E8" w14:paraId="07F1F295" w14:textId="77777777" w:rsidTr="00B411E8">
        <w:tc>
          <w:tcPr>
            <w:tcW w:w="5000" w:type="pct"/>
            <w:gridSpan w:val="3"/>
            <w:vAlign w:val="center"/>
          </w:tcPr>
          <w:p w14:paraId="5927E727" w14:textId="77777777" w:rsidR="00B411E8" w:rsidRPr="00B411E8" w:rsidRDefault="00B411E8" w:rsidP="00B03520">
            <w:pPr>
              <w:snapToGrid w:val="0"/>
              <w:spacing w:line="240" w:lineRule="auto"/>
              <w:jc w:val="both"/>
              <w:rPr>
                <w:sz w:val="18"/>
                <w:szCs w:val="18"/>
              </w:rPr>
            </w:pPr>
            <w:r w:rsidRPr="00B411E8">
              <w:rPr>
                <w:b/>
                <w:sz w:val="18"/>
                <w:szCs w:val="18"/>
              </w:rPr>
              <w:lastRenderedPageBreak/>
              <w:t>7. EQUIPOS</w:t>
            </w:r>
            <w:r w:rsidRPr="00B411E8">
              <w:rPr>
                <w:sz w:val="18"/>
                <w:szCs w:val="18"/>
              </w:rPr>
              <w:t xml:space="preserve"> </w:t>
            </w:r>
          </w:p>
          <w:p w14:paraId="6ADBA911" w14:textId="77777777" w:rsidR="00B411E8" w:rsidRPr="00B411E8" w:rsidRDefault="00B411E8" w:rsidP="00B03520">
            <w:pPr>
              <w:spacing w:line="240" w:lineRule="auto"/>
              <w:jc w:val="both"/>
              <w:rPr>
                <w:sz w:val="18"/>
                <w:szCs w:val="18"/>
              </w:rPr>
            </w:pPr>
            <w:r w:rsidRPr="00B411E8">
              <w:rPr>
                <w:sz w:val="18"/>
                <w:szCs w:val="18"/>
              </w:rPr>
              <w:t>Prensas.</w:t>
            </w:r>
          </w:p>
        </w:tc>
      </w:tr>
      <w:tr w:rsidR="00B411E8" w:rsidRPr="00B411E8" w14:paraId="247927A2" w14:textId="77777777" w:rsidTr="00B411E8">
        <w:tc>
          <w:tcPr>
            <w:tcW w:w="5000" w:type="pct"/>
            <w:gridSpan w:val="3"/>
            <w:vAlign w:val="center"/>
          </w:tcPr>
          <w:p w14:paraId="67F3E5EA" w14:textId="77777777" w:rsidR="00B411E8" w:rsidRPr="00B411E8" w:rsidRDefault="00B411E8" w:rsidP="00B03520">
            <w:pPr>
              <w:snapToGrid w:val="0"/>
              <w:spacing w:line="240" w:lineRule="auto"/>
              <w:jc w:val="both"/>
              <w:rPr>
                <w:b/>
                <w:sz w:val="18"/>
                <w:szCs w:val="18"/>
              </w:rPr>
            </w:pPr>
            <w:r w:rsidRPr="00B411E8">
              <w:rPr>
                <w:b/>
                <w:sz w:val="18"/>
                <w:szCs w:val="18"/>
              </w:rPr>
              <w:t>8. REFERENCIAS Y OTRAS ESPECIFICACIONES</w:t>
            </w:r>
          </w:p>
          <w:p w14:paraId="12C82D29" w14:textId="77777777" w:rsidR="00B411E8" w:rsidRPr="00B411E8" w:rsidRDefault="00B411E8" w:rsidP="00B03520">
            <w:pPr>
              <w:spacing w:line="240" w:lineRule="auto"/>
              <w:jc w:val="both"/>
              <w:rPr>
                <w:sz w:val="18"/>
                <w:szCs w:val="18"/>
              </w:rPr>
            </w:pPr>
            <w:r w:rsidRPr="00B411E8">
              <w:rPr>
                <w:sz w:val="18"/>
                <w:szCs w:val="18"/>
              </w:rPr>
              <w:t>Ninguna.</w:t>
            </w:r>
          </w:p>
        </w:tc>
      </w:tr>
      <w:tr w:rsidR="00B411E8" w:rsidRPr="00B411E8" w14:paraId="33A9B019" w14:textId="77777777" w:rsidTr="00B411E8">
        <w:tc>
          <w:tcPr>
            <w:tcW w:w="5000" w:type="pct"/>
            <w:gridSpan w:val="3"/>
            <w:vAlign w:val="center"/>
          </w:tcPr>
          <w:p w14:paraId="56F22BFF" w14:textId="77777777" w:rsidR="00B411E8" w:rsidRPr="00B411E8" w:rsidRDefault="00B411E8" w:rsidP="00B03520">
            <w:pPr>
              <w:snapToGrid w:val="0"/>
              <w:spacing w:line="240" w:lineRule="auto"/>
              <w:jc w:val="both"/>
              <w:rPr>
                <w:b/>
                <w:sz w:val="18"/>
                <w:szCs w:val="18"/>
              </w:rPr>
            </w:pPr>
            <w:r w:rsidRPr="00B411E8">
              <w:rPr>
                <w:b/>
                <w:sz w:val="18"/>
                <w:szCs w:val="18"/>
              </w:rPr>
              <w:t>9. MEDIDA</w:t>
            </w:r>
          </w:p>
          <w:p w14:paraId="238EADAE" w14:textId="77777777" w:rsidR="00B411E8" w:rsidRPr="00B411E8" w:rsidRDefault="00B411E8" w:rsidP="00B03520">
            <w:pPr>
              <w:spacing w:line="240" w:lineRule="auto"/>
              <w:jc w:val="both"/>
              <w:rPr>
                <w:sz w:val="18"/>
                <w:szCs w:val="18"/>
              </w:rPr>
            </w:pPr>
            <w:r w:rsidRPr="00B411E8">
              <w:rPr>
                <w:sz w:val="18"/>
                <w:szCs w:val="18"/>
              </w:rPr>
              <w:t>Metro cuadrado.</w:t>
            </w:r>
          </w:p>
        </w:tc>
      </w:tr>
    </w:tbl>
    <w:p w14:paraId="7E62B59D" w14:textId="470D081C"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0F842B6E" w14:textId="77777777" w:rsidTr="00B411E8">
        <w:trPr>
          <w:trHeight w:val="285"/>
        </w:trPr>
        <w:tc>
          <w:tcPr>
            <w:tcW w:w="637" w:type="pct"/>
            <w:vMerge w:val="restart"/>
            <w:shd w:val="clear" w:color="auto" w:fill="F2F2F2" w:themeFill="background1" w:themeFillShade="F2"/>
            <w:vAlign w:val="center"/>
          </w:tcPr>
          <w:p w14:paraId="25BB4AEF" w14:textId="77777777" w:rsidR="00B411E8" w:rsidRPr="00B411E8" w:rsidRDefault="00B411E8" w:rsidP="00B03520">
            <w:pPr>
              <w:snapToGrid w:val="0"/>
              <w:spacing w:line="240" w:lineRule="auto"/>
              <w:rPr>
                <w:b/>
                <w:bCs/>
                <w:sz w:val="18"/>
                <w:szCs w:val="18"/>
              </w:rPr>
            </w:pPr>
            <w:r w:rsidRPr="00B411E8">
              <w:rPr>
                <w:b/>
                <w:bCs/>
                <w:sz w:val="18"/>
                <w:szCs w:val="18"/>
              </w:rPr>
              <w:t>ITEM 2.7</w:t>
            </w:r>
          </w:p>
        </w:tc>
        <w:tc>
          <w:tcPr>
            <w:tcW w:w="2210" w:type="pct"/>
            <w:vMerge w:val="restart"/>
            <w:shd w:val="clear" w:color="auto" w:fill="F2F2F2" w:themeFill="background1" w:themeFillShade="F2"/>
            <w:vAlign w:val="center"/>
          </w:tcPr>
          <w:p w14:paraId="1D368672" w14:textId="77777777" w:rsidR="00B411E8" w:rsidRPr="00B411E8" w:rsidRDefault="00B411E8" w:rsidP="00B03520">
            <w:pPr>
              <w:snapToGrid w:val="0"/>
              <w:spacing w:line="240" w:lineRule="auto"/>
              <w:jc w:val="center"/>
              <w:rPr>
                <w:b/>
                <w:sz w:val="18"/>
                <w:szCs w:val="18"/>
              </w:rPr>
            </w:pPr>
            <w:r w:rsidRPr="00B411E8">
              <w:rPr>
                <w:b/>
                <w:sz w:val="18"/>
                <w:szCs w:val="18"/>
              </w:rPr>
              <w:t>ELABORACIÓN DE RESANES</w:t>
            </w:r>
          </w:p>
        </w:tc>
        <w:tc>
          <w:tcPr>
            <w:tcW w:w="2153" w:type="pct"/>
            <w:shd w:val="clear" w:color="auto" w:fill="F2F2F2" w:themeFill="background1" w:themeFillShade="F2"/>
            <w:vAlign w:val="center"/>
          </w:tcPr>
          <w:p w14:paraId="4FD0922A" w14:textId="77777777" w:rsidR="00B411E8" w:rsidRPr="00B411E8" w:rsidRDefault="00B411E8" w:rsidP="00B03520">
            <w:pPr>
              <w:snapToGrid w:val="0"/>
              <w:spacing w:line="240" w:lineRule="auto"/>
              <w:jc w:val="center"/>
              <w:rPr>
                <w:b/>
                <w:sz w:val="18"/>
                <w:szCs w:val="18"/>
              </w:rPr>
            </w:pPr>
            <w:r w:rsidRPr="00B411E8">
              <w:rPr>
                <w:b/>
                <w:sz w:val="18"/>
                <w:szCs w:val="18"/>
              </w:rPr>
              <w:t>UND</w:t>
            </w:r>
          </w:p>
        </w:tc>
      </w:tr>
      <w:tr w:rsidR="00B411E8" w:rsidRPr="00B411E8" w14:paraId="7D089806" w14:textId="77777777" w:rsidTr="00B411E8">
        <w:trPr>
          <w:trHeight w:val="313"/>
        </w:trPr>
        <w:tc>
          <w:tcPr>
            <w:tcW w:w="637" w:type="pct"/>
            <w:vMerge/>
            <w:shd w:val="clear" w:color="auto" w:fill="F2F2F2" w:themeFill="background1" w:themeFillShade="F2"/>
            <w:vAlign w:val="center"/>
          </w:tcPr>
          <w:p w14:paraId="5C82CA17"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208FB7DD"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448D5527" w14:textId="77777777" w:rsidR="00B411E8" w:rsidRPr="00B411E8" w:rsidRDefault="00B411E8" w:rsidP="00B03520">
            <w:pPr>
              <w:snapToGrid w:val="0"/>
              <w:spacing w:line="240" w:lineRule="auto"/>
              <w:jc w:val="center"/>
              <w:rPr>
                <w:b/>
                <w:sz w:val="18"/>
                <w:szCs w:val="18"/>
              </w:rPr>
            </w:pPr>
            <w:r w:rsidRPr="00B411E8">
              <w:rPr>
                <w:b/>
                <w:sz w:val="18"/>
                <w:szCs w:val="18"/>
              </w:rPr>
              <w:t>M</w:t>
            </w:r>
            <w:r w:rsidRPr="00B411E8">
              <w:rPr>
                <w:b/>
                <w:sz w:val="18"/>
                <w:szCs w:val="18"/>
                <w:vertAlign w:val="superscript"/>
              </w:rPr>
              <w:t xml:space="preserve">2 </w:t>
            </w:r>
          </w:p>
        </w:tc>
      </w:tr>
      <w:tr w:rsidR="00B411E8" w:rsidRPr="00B411E8" w14:paraId="19D38819" w14:textId="77777777" w:rsidTr="00B411E8">
        <w:tc>
          <w:tcPr>
            <w:tcW w:w="5000" w:type="pct"/>
            <w:gridSpan w:val="3"/>
            <w:vAlign w:val="center"/>
          </w:tcPr>
          <w:p w14:paraId="4DBD1CBC" w14:textId="77777777" w:rsidR="00B411E8" w:rsidRPr="00B411E8" w:rsidRDefault="00B411E8" w:rsidP="00B03520">
            <w:pPr>
              <w:snapToGrid w:val="0"/>
              <w:spacing w:line="240" w:lineRule="auto"/>
              <w:jc w:val="both"/>
              <w:rPr>
                <w:b/>
                <w:sz w:val="18"/>
                <w:szCs w:val="18"/>
              </w:rPr>
            </w:pPr>
            <w:r w:rsidRPr="00B411E8">
              <w:rPr>
                <w:b/>
                <w:sz w:val="18"/>
                <w:szCs w:val="18"/>
              </w:rPr>
              <w:t>2. DESCRIPCION</w:t>
            </w:r>
          </w:p>
          <w:p w14:paraId="6B042A31" w14:textId="77777777" w:rsidR="00B411E8" w:rsidRPr="00B411E8" w:rsidRDefault="00B411E8" w:rsidP="00B03520">
            <w:pPr>
              <w:spacing w:line="240" w:lineRule="auto"/>
              <w:jc w:val="both"/>
              <w:rPr>
                <w:sz w:val="18"/>
                <w:szCs w:val="18"/>
              </w:rPr>
            </w:pPr>
            <w:r w:rsidRPr="00B411E8">
              <w:rPr>
                <w:sz w:val="18"/>
                <w:szCs w:val="18"/>
              </w:rPr>
              <w:t>Realizar resanes en zonas de pérdida de estratos de revoque y soporte en madera</w:t>
            </w:r>
          </w:p>
        </w:tc>
      </w:tr>
      <w:tr w:rsidR="00B411E8" w:rsidRPr="00B411E8" w14:paraId="04C37D6F" w14:textId="77777777" w:rsidTr="00B411E8">
        <w:tc>
          <w:tcPr>
            <w:tcW w:w="5000" w:type="pct"/>
            <w:gridSpan w:val="3"/>
            <w:vAlign w:val="center"/>
          </w:tcPr>
          <w:p w14:paraId="6318E8F1" w14:textId="77777777" w:rsidR="00B411E8" w:rsidRPr="00B411E8" w:rsidRDefault="00B411E8" w:rsidP="00B03520">
            <w:pPr>
              <w:snapToGrid w:val="0"/>
              <w:spacing w:line="240" w:lineRule="auto"/>
              <w:ind w:left="-10" w:right="5"/>
              <w:jc w:val="both"/>
              <w:rPr>
                <w:b/>
                <w:sz w:val="18"/>
                <w:szCs w:val="18"/>
              </w:rPr>
            </w:pPr>
            <w:r w:rsidRPr="00B411E8">
              <w:rPr>
                <w:b/>
                <w:sz w:val="18"/>
                <w:szCs w:val="18"/>
              </w:rPr>
              <w:t>3. PROCEDIMIENTO DE EJECUCION</w:t>
            </w:r>
          </w:p>
          <w:p w14:paraId="4DAD58CA" w14:textId="77777777" w:rsidR="00B411E8" w:rsidRPr="00B411E8" w:rsidRDefault="00B411E8" w:rsidP="00B03520">
            <w:pPr>
              <w:spacing w:line="240" w:lineRule="auto"/>
              <w:jc w:val="both"/>
              <w:rPr>
                <w:sz w:val="18"/>
                <w:szCs w:val="18"/>
              </w:rPr>
            </w:pPr>
            <w:r w:rsidRPr="00B411E8">
              <w:rPr>
                <w:sz w:val="18"/>
                <w:szCs w:val="18"/>
              </w:rPr>
              <w:t xml:space="preserve">Se trabajarán las zonas de faltante de revoque en el muro mediante la aplicación de una pasta a base de cemento y arena (4:1). </w:t>
            </w:r>
          </w:p>
          <w:p w14:paraId="0E342529" w14:textId="77777777" w:rsidR="00B411E8" w:rsidRPr="00B411E8" w:rsidRDefault="00B411E8" w:rsidP="00B03520">
            <w:pPr>
              <w:spacing w:line="240" w:lineRule="auto"/>
              <w:jc w:val="both"/>
              <w:rPr>
                <w:sz w:val="18"/>
                <w:szCs w:val="18"/>
              </w:rPr>
            </w:pPr>
            <w:r w:rsidRPr="00B411E8">
              <w:rPr>
                <w:sz w:val="18"/>
                <w:szCs w:val="18"/>
              </w:rPr>
              <w:t>En faltantes de aglomerado de los relieves se aplicará una pasta a base de aserrín de cedro inmunizado y PVA madera en agua (1:1).</w:t>
            </w:r>
          </w:p>
          <w:p w14:paraId="01825F54" w14:textId="77777777" w:rsidR="00B411E8" w:rsidRPr="00B411E8" w:rsidRDefault="00B411E8" w:rsidP="00B03520">
            <w:pPr>
              <w:spacing w:line="240" w:lineRule="auto"/>
              <w:jc w:val="both"/>
              <w:rPr>
                <w:sz w:val="18"/>
                <w:szCs w:val="18"/>
              </w:rPr>
            </w:pPr>
            <w:r w:rsidRPr="00B411E8">
              <w:rPr>
                <w:sz w:val="18"/>
                <w:szCs w:val="18"/>
              </w:rPr>
              <w:t xml:space="preserve">En el caso de faltantes de enlucido del muro y faltantes de base de preparación de los relieves, se aplicará una pasta a base de caseina industrial. </w:t>
            </w:r>
          </w:p>
          <w:p w14:paraId="018FCD4C" w14:textId="77777777" w:rsidR="00B411E8" w:rsidRPr="00B411E8" w:rsidRDefault="00B411E8" w:rsidP="00B03520">
            <w:pPr>
              <w:spacing w:line="240" w:lineRule="auto"/>
              <w:jc w:val="both"/>
              <w:rPr>
                <w:sz w:val="18"/>
                <w:szCs w:val="18"/>
              </w:rPr>
            </w:pPr>
            <w:r w:rsidRPr="00B411E8">
              <w:rPr>
                <w:sz w:val="18"/>
                <w:szCs w:val="18"/>
              </w:rPr>
              <w:t>Las diferentes pastas se aplicarán con espátula de madera o espátula plástica, previa humectación del área faltante para permitir un buen agarre de la pasta. Se pulirán mecánicamente hasta lograr una nivelación con el estrato afectado, así como una textura semejante.</w:t>
            </w:r>
          </w:p>
        </w:tc>
      </w:tr>
      <w:tr w:rsidR="00B411E8" w:rsidRPr="00B411E8" w14:paraId="673E9B6F" w14:textId="77777777" w:rsidTr="00B411E8">
        <w:tc>
          <w:tcPr>
            <w:tcW w:w="5000" w:type="pct"/>
            <w:gridSpan w:val="3"/>
            <w:vAlign w:val="center"/>
          </w:tcPr>
          <w:p w14:paraId="5AAFB95D" w14:textId="77777777" w:rsidR="00B411E8" w:rsidRPr="00B411E8" w:rsidRDefault="00B411E8" w:rsidP="00B03520">
            <w:pPr>
              <w:snapToGrid w:val="0"/>
              <w:spacing w:line="240" w:lineRule="auto"/>
              <w:jc w:val="both"/>
              <w:rPr>
                <w:b/>
                <w:sz w:val="18"/>
                <w:szCs w:val="18"/>
              </w:rPr>
            </w:pPr>
            <w:r w:rsidRPr="00B411E8">
              <w:rPr>
                <w:b/>
                <w:sz w:val="18"/>
                <w:szCs w:val="18"/>
              </w:rPr>
              <w:t>4. TOLERANCIAS PARA ACEPTACIÓN</w:t>
            </w:r>
          </w:p>
          <w:p w14:paraId="22671287" w14:textId="77777777" w:rsidR="00B411E8" w:rsidRPr="00B411E8" w:rsidRDefault="00B411E8" w:rsidP="00B03520">
            <w:pPr>
              <w:spacing w:line="240" w:lineRule="auto"/>
              <w:jc w:val="both"/>
              <w:rPr>
                <w:sz w:val="18"/>
                <w:szCs w:val="18"/>
              </w:rPr>
            </w:pPr>
            <w:r w:rsidRPr="00B411E8">
              <w:rPr>
                <w:sz w:val="18"/>
                <w:szCs w:val="18"/>
              </w:rPr>
              <w:t>La superficie resanada debe quedar nivelada con la superficie original, sin sobrepasar los límites del faltante y siguiendo la textura del estrato original.</w:t>
            </w:r>
          </w:p>
        </w:tc>
      </w:tr>
      <w:tr w:rsidR="00B411E8" w:rsidRPr="00B411E8" w14:paraId="3B167CB0" w14:textId="77777777" w:rsidTr="00B411E8">
        <w:tc>
          <w:tcPr>
            <w:tcW w:w="5000" w:type="pct"/>
            <w:gridSpan w:val="3"/>
            <w:vAlign w:val="center"/>
          </w:tcPr>
          <w:p w14:paraId="67DDDBB8" w14:textId="77777777" w:rsidR="00B411E8" w:rsidRPr="00B411E8" w:rsidRDefault="00B411E8" w:rsidP="00B03520">
            <w:pPr>
              <w:snapToGrid w:val="0"/>
              <w:spacing w:line="240" w:lineRule="auto"/>
              <w:jc w:val="both"/>
              <w:rPr>
                <w:sz w:val="18"/>
                <w:szCs w:val="18"/>
              </w:rPr>
            </w:pPr>
            <w:r w:rsidRPr="00B411E8">
              <w:rPr>
                <w:b/>
                <w:sz w:val="18"/>
                <w:szCs w:val="18"/>
              </w:rPr>
              <w:t>5. ENSAYOS A REALIZAR</w:t>
            </w:r>
          </w:p>
          <w:p w14:paraId="45431F59" w14:textId="77777777" w:rsidR="00B411E8" w:rsidRPr="00B411E8" w:rsidRDefault="00B411E8" w:rsidP="00B03520">
            <w:pPr>
              <w:spacing w:line="240" w:lineRule="auto"/>
              <w:jc w:val="both"/>
              <w:rPr>
                <w:sz w:val="18"/>
                <w:szCs w:val="18"/>
              </w:rPr>
            </w:pPr>
            <w:r w:rsidRPr="00B411E8">
              <w:rPr>
                <w:sz w:val="18"/>
                <w:szCs w:val="18"/>
              </w:rPr>
              <w:t>Ninguno.</w:t>
            </w:r>
          </w:p>
        </w:tc>
      </w:tr>
      <w:tr w:rsidR="00B411E8" w:rsidRPr="00B411E8" w14:paraId="27B7A536" w14:textId="77777777" w:rsidTr="00B411E8">
        <w:tc>
          <w:tcPr>
            <w:tcW w:w="5000" w:type="pct"/>
            <w:gridSpan w:val="3"/>
            <w:vAlign w:val="center"/>
          </w:tcPr>
          <w:p w14:paraId="68BA403B" w14:textId="77777777" w:rsidR="00B411E8" w:rsidRPr="00B411E8" w:rsidRDefault="00B411E8" w:rsidP="00B03520">
            <w:pPr>
              <w:snapToGrid w:val="0"/>
              <w:spacing w:line="240" w:lineRule="auto"/>
              <w:jc w:val="both"/>
              <w:rPr>
                <w:b/>
                <w:sz w:val="18"/>
                <w:szCs w:val="18"/>
              </w:rPr>
            </w:pPr>
            <w:r w:rsidRPr="00B411E8">
              <w:rPr>
                <w:b/>
                <w:sz w:val="18"/>
                <w:szCs w:val="18"/>
              </w:rPr>
              <w:t>6. MATERIALES</w:t>
            </w:r>
          </w:p>
          <w:p w14:paraId="4C3EFE89" w14:textId="77777777" w:rsidR="00B411E8" w:rsidRPr="00B411E8" w:rsidRDefault="00B411E8" w:rsidP="00B03520">
            <w:pPr>
              <w:spacing w:line="240" w:lineRule="auto"/>
              <w:rPr>
                <w:rFonts w:eastAsia="Times New Roman"/>
                <w:sz w:val="18"/>
                <w:szCs w:val="18"/>
              </w:rPr>
            </w:pPr>
            <w:r w:rsidRPr="00B411E8">
              <w:rPr>
                <w:rFonts w:eastAsia="Times New Roman"/>
                <w:sz w:val="18"/>
                <w:szCs w:val="18"/>
              </w:rPr>
              <w:t>Caseína tipo industrial, aserrín de cedro, cemento gris, arena de peña, lijas de diferentes gramajes, algodón, palos para hisopos, cuchillas, agua, carpincol o similar.</w:t>
            </w:r>
          </w:p>
        </w:tc>
      </w:tr>
      <w:tr w:rsidR="00B411E8" w:rsidRPr="00B411E8" w14:paraId="23BF5B29" w14:textId="77777777" w:rsidTr="00B411E8">
        <w:tc>
          <w:tcPr>
            <w:tcW w:w="5000" w:type="pct"/>
            <w:gridSpan w:val="3"/>
            <w:vAlign w:val="center"/>
          </w:tcPr>
          <w:p w14:paraId="4B49E17B" w14:textId="77777777" w:rsidR="00B411E8" w:rsidRPr="00B411E8" w:rsidRDefault="00B411E8" w:rsidP="00B03520">
            <w:pPr>
              <w:snapToGrid w:val="0"/>
              <w:spacing w:line="240" w:lineRule="auto"/>
              <w:jc w:val="both"/>
              <w:rPr>
                <w:sz w:val="18"/>
                <w:szCs w:val="18"/>
              </w:rPr>
            </w:pPr>
            <w:r w:rsidRPr="00B411E8">
              <w:rPr>
                <w:b/>
                <w:sz w:val="18"/>
                <w:szCs w:val="18"/>
              </w:rPr>
              <w:t>7. EQUIPOS</w:t>
            </w:r>
            <w:r w:rsidRPr="00B411E8">
              <w:rPr>
                <w:sz w:val="18"/>
                <w:szCs w:val="18"/>
              </w:rPr>
              <w:t xml:space="preserve"> </w:t>
            </w:r>
          </w:p>
          <w:p w14:paraId="6C5C15DB" w14:textId="77777777" w:rsidR="00B411E8" w:rsidRPr="00B411E8" w:rsidRDefault="00B411E8" w:rsidP="00B03520">
            <w:pPr>
              <w:spacing w:line="240" w:lineRule="auto"/>
              <w:jc w:val="both"/>
              <w:rPr>
                <w:sz w:val="18"/>
                <w:szCs w:val="18"/>
              </w:rPr>
            </w:pPr>
            <w:r w:rsidRPr="00B411E8">
              <w:rPr>
                <w:sz w:val="18"/>
                <w:szCs w:val="18"/>
              </w:rPr>
              <w:t>Brochas, espátula plástica, kit de espátulas de madera, recipientes plásticos, mango de bisturí.</w:t>
            </w:r>
          </w:p>
        </w:tc>
      </w:tr>
      <w:tr w:rsidR="00B411E8" w:rsidRPr="00B411E8" w14:paraId="7CB8536B" w14:textId="77777777" w:rsidTr="00B411E8">
        <w:tc>
          <w:tcPr>
            <w:tcW w:w="5000" w:type="pct"/>
            <w:gridSpan w:val="3"/>
            <w:vAlign w:val="center"/>
          </w:tcPr>
          <w:p w14:paraId="7F18FD3F" w14:textId="77777777" w:rsidR="00B411E8" w:rsidRPr="00B411E8" w:rsidRDefault="00B411E8" w:rsidP="00B03520">
            <w:pPr>
              <w:snapToGrid w:val="0"/>
              <w:spacing w:line="240" w:lineRule="auto"/>
              <w:jc w:val="both"/>
              <w:rPr>
                <w:b/>
                <w:sz w:val="18"/>
                <w:szCs w:val="18"/>
              </w:rPr>
            </w:pPr>
            <w:r w:rsidRPr="00B411E8">
              <w:rPr>
                <w:b/>
                <w:sz w:val="18"/>
                <w:szCs w:val="18"/>
              </w:rPr>
              <w:t>8.REFERENCIAS Y OTRAS ESPECIFICACIONES</w:t>
            </w:r>
          </w:p>
        </w:tc>
      </w:tr>
      <w:tr w:rsidR="00B411E8" w:rsidRPr="00B411E8" w14:paraId="5825C7A7" w14:textId="77777777" w:rsidTr="00B411E8">
        <w:tc>
          <w:tcPr>
            <w:tcW w:w="5000" w:type="pct"/>
            <w:gridSpan w:val="3"/>
            <w:vAlign w:val="center"/>
          </w:tcPr>
          <w:p w14:paraId="466521B0" w14:textId="77777777" w:rsidR="00B411E8" w:rsidRPr="00B411E8" w:rsidRDefault="00B411E8" w:rsidP="00B03520">
            <w:pPr>
              <w:snapToGrid w:val="0"/>
              <w:spacing w:line="240" w:lineRule="auto"/>
              <w:jc w:val="both"/>
              <w:rPr>
                <w:b/>
                <w:sz w:val="18"/>
                <w:szCs w:val="18"/>
              </w:rPr>
            </w:pPr>
            <w:r w:rsidRPr="00B411E8">
              <w:rPr>
                <w:b/>
                <w:sz w:val="18"/>
                <w:szCs w:val="18"/>
              </w:rPr>
              <w:t>9. MEDIDA</w:t>
            </w:r>
          </w:p>
          <w:p w14:paraId="30CA337B" w14:textId="77777777" w:rsidR="00B411E8" w:rsidRPr="00B411E8" w:rsidRDefault="00B411E8" w:rsidP="00B03520">
            <w:pPr>
              <w:spacing w:line="240" w:lineRule="auto"/>
              <w:jc w:val="both"/>
              <w:rPr>
                <w:sz w:val="18"/>
                <w:szCs w:val="18"/>
              </w:rPr>
            </w:pPr>
            <w:r w:rsidRPr="00B411E8">
              <w:rPr>
                <w:sz w:val="18"/>
                <w:szCs w:val="18"/>
              </w:rPr>
              <w:lastRenderedPageBreak/>
              <w:t xml:space="preserve">Metro cuadrado </w:t>
            </w:r>
          </w:p>
        </w:tc>
      </w:tr>
    </w:tbl>
    <w:p w14:paraId="59FCED6A" w14:textId="1CAE75C0"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4C243F23" w14:textId="77777777" w:rsidTr="00B411E8">
        <w:trPr>
          <w:trHeight w:val="285"/>
        </w:trPr>
        <w:tc>
          <w:tcPr>
            <w:tcW w:w="637" w:type="pct"/>
            <w:vMerge w:val="restart"/>
            <w:shd w:val="clear" w:color="auto" w:fill="F2F2F2" w:themeFill="background1" w:themeFillShade="F2"/>
            <w:vAlign w:val="center"/>
          </w:tcPr>
          <w:p w14:paraId="189A7F59" w14:textId="77777777" w:rsidR="00B411E8" w:rsidRPr="00B411E8" w:rsidRDefault="00B411E8" w:rsidP="00B03520">
            <w:pPr>
              <w:snapToGrid w:val="0"/>
              <w:spacing w:line="240" w:lineRule="auto"/>
              <w:rPr>
                <w:b/>
                <w:bCs/>
                <w:sz w:val="18"/>
                <w:szCs w:val="18"/>
              </w:rPr>
            </w:pPr>
            <w:r w:rsidRPr="00B411E8">
              <w:rPr>
                <w:b/>
                <w:bCs/>
                <w:sz w:val="18"/>
                <w:szCs w:val="18"/>
              </w:rPr>
              <w:t>ITEM 2.8</w:t>
            </w:r>
          </w:p>
        </w:tc>
        <w:tc>
          <w:tcPr>
            <w:tcW w:w="2210" w:type="pct"/>
            <w:vMerge w:val="restart"/>
            <w:shd w:val="clear" w:color="auto" w:fill="F2F2F2" w:themeFill="background1" w:themeFillShade="F2"/>
            <w:vAlign w:val="center"/>
          </w:tcPr>
          <w:p w14:paraId="7A142C6F" w14:textId="77777777" w:rsidR="00B411E8" w:rsidRPr="00B411E8" w:rsidRDefault="00B411E8" w:rsidP="00B03520">
            <w:pPr>
              <w:spacing w:line="240" w:lineRule="auto"/>
              <w:jc w:val="center"/>
              <w:rPr>
                <w:b/>
                <w:bCs/>
                <w:sz w:val="18"/>
                <w:szCs w:val="18"/>
              </w:rPr>
            </w:pPr>
            <w:r w:rsidRPr="00B411E8">
              <w:rPr>
                <w:b/>
                <w:bCs/>
                <w:sz w:val="18"/>
                <w:szCs w:val="18"/>
              </w:rPr>
              <w:t>REINTEGRACIÓN CROMÁTICA Y PRESENTACIÓN ESTÉTICA</w:t>
            </w:r>
          </w:p>
          <w:p w14:paraId="72F98A85" w14:textId="77777777" w:rsidR="00B411E8" w:rsidRPr="00B411E8" w:rsidRDefault="00B411E8" w:rsidP="00B03520">
            <w:pPr>
              <w:snapToGrid w:val="0"/>
              <w:spacing w:line="240" w:lineRule="auto"/>
              <w:jc w:val="center"/>
              <w:rPr>
                <w:b/>
                <w:sz w:val="18"/>
                <w:szCs w:val="18"/>
              </w:rPr>
            </w:pPr>
          </w:p>
        </w:tc>
        <w:tc>
          <w:tcPr>
            <w:tcW w:w="2153" w:type="pct"/>
            <w:shd w:val="clear" w:color="auto" w:fill="F2F2F2" w:themeFill="background1" w:themeFillShade="F2"/>
            <w:vAlign w:val="center"/>
          </w:tcPr>
          <w:p w14:paraId="6A43F53E" w14:textId="77777777" w:rsidR="00B411E8" w:rsidRPr="00B411E8" w:rsidRDefault="00B411E8" w:rsidP="00B03520">
            <w:pPr>
              <w:snapToGrid w:val="0"/>
              <w:spacing w:line="240" w:lineRule="auto"/>
              <w:jc w:val="center"/>
              <w:rPr>
                <w:b/>
                <w:sz w:val="18"/>
                <w:szCs w:val="18"/>
              </w:rPr>
            </w:pPr>
            <w:r w:rsidRPr="00B411E8">
              <w:rPr>
                <w:b/>
                <w:sz w:val="18"/>
                <w:szCs w:val="18"/>
              </w:rPr>
              <w:t>UND</w:t>
            </w:r>
          </w:p>
        </w:tc>
      </w:tr>
      <w:tr w:rsidR="00B411E8" w:rsidRPr="00B411E8" w14:paraId="4F20A18F" w14:textId="77777777" w:rsidTr="00B411E8">
        <w:trPr>
          <w:trHeight w:val="502"/>
        </w:trPr>
        <w:tc>
          <w:tcPr>
            <w:tcW w:w="637" w:type="pct"/>
            <w:vMerge/>
            <w:shd w:val="clear" w:color="auto" w:fill="F2F2F2" w:themeFill="background1" w:themeFillShade="F2"/>
            <w:vAlign w:val="center"/>
          </w:tcPr>
          <w:p w14:paraId="259705F9"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2DCCD648"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2645642C" w14:textId="77777777" w:rsidR="00B411E8" w:rsidRPr="00B411E8" w:rsidRDefault="00B411E8" w:rsidP="00B03520">
            <w:pPr>
              <w:snapToGrid w:val="0"/>
              <w:spacing w:line="240" w:lineRule="auto"/>
              <w:jc w:val="center"/>
              <w:rPr>
                <w:b/>
                <w:sz w:val="18"/>
                <w:szCs w:val="18"/>
                <w:vertAlign w:val="superscript"/>
              </w:rPr>
            </w:pPr>
            <w:r w:rsidRPr="00B411E8">
              <w:rPr>
                <w:b/>
                <w:sz w:val="18"/>
                <w:szCs w:val="18"/>
              </w:rPr>
              <w:t>M</w:t>
            </w:r>
            <w:r w:rsidRPr="00B411E8">
              <w:rPr>
                <w:b/>
                <w:sz w:val="18"/>
                <w:szCs w:val="18"/>
                <w:vertAlign w:val="superscript"/>
              </w:rPr>
              <w:t>2</w:t>
            </w:r>
          </w:p>
        </w:tc>
      </w:tr>
      <w:tr w:rsidR="00B411E8" w:rsidRPr="00B411E8" w14:paraId="30FF4E95" w14:textId="77777777" w:rsidTr="00B411E8">
        <w:tc>
          <w:tcPr>
            <w:tcW w:w="5000" w:type="pct"/>
            <w:gridSpan w:val="3"/>
            <w:vAlign w:val="center"/>
          </w:tcPr>
          <w:p w14:paraId="31E2BFEB" w14:textId="77777777" w:rsidR="00B411E8" w:rsidRPr="00B411E8" w:rsidRDefault="00B411E8" w:rsidP="00B03520">
            <w:pPr>
              <w:snapToGrid w:val="0"/>
              <w:spacing w:line="240" w:lineRule="auto"/>
              <w:jc w:val="both"/>
              <w:rPr>
                <w:b/>
                <w:sz w:val="18"/>
                <w:szCs w:val="18"/>
              </w:rPr>
            </w:pPr>
            <w:r w:rsidRPr="00B411E8">
              <w:rPr>
                <w:b/>
                <w:sz w:val="18"/>
                <w:szCs w:val="18"/>
              </w:rPr>
              <w:t>2. DESCRIPCION</w:t>
            </w:r>
          </w:p>
          <w:p w14:paraId="62E97376" w14:textId="77777777" w:rsidR="00B411E8" w:rsidRPr="00B411E8" w:rsidRDefault="00B411E8" w:rsidP="00B03520">
            <w:pPr>
              <w:snapToGrid w:val="0"/>
              <w:spacing w:line="240" w:lineRule="auto"/>
              <w:jc w:val="both"/>
              <w:rPr>
                <w:sz w:val="18"/>
                <w:szCs w:val="18"/>
              </w:rPr>
            </w:pPr>
            <w:r w:rsidRPr="00B411E8">
              <w:rPr>
                <w:sz w:val="18"/>
                <w:szCs w:val="18"/>
              </w:rPr>
              <w:t xml:space="preserve">Se realizará la reintegración de color sobre las superficies de pérdida y resanes de manera que se integre con la superficie original aplicación de acrílico de color dorado en las zonas de faltantes del acabado mediante el uso de pinceles de cerdas finas; el color se diluirá en agua. </w:t>
            </w:r>
          </w:p>
        </w:tc>
      </w:tr>
      <w:tr w:rsidR="00B411E8" w:rsidRPr="00B411E8" w14:paraId="3E257F18" w14:textId="77777777" w:rsidTr="00B411E8">
        <w:tc>
          <w:tcPr>
            <w:tcW w:w="5000" w:type="pct"/>
            <w:gridSpan w:val="3"/>
            <w:vAlign w:val="center"/>
          </w:tcPr>
          <w:p w14:paraId="4D76865D" w14:textId="77777777" w:rsidR="00B411E8" w:rsidRPr="00B411E8" w:rsidRDefault="00B411E8" w:rsidP="00B03520">
            <w:pPr>
              <w:snapToGrid w:val="0"/>
              <w:spacing w:line="240" w:lineRule="auto"/>
              <w:ind w:left="-10" w:right="5"/>
              <w:jc w:val="both"/>
              <w:rPr>
                <w:b/>
                <w:sz w:val="18"/>
                <w:szCs w:val="18"/>
              </w:rPr>
            </w:pPr>
            <w:r w:rsidRPr="00B411E8">
              <w:rPr>
                <w:b/>
                <w:sz w:val="18"/>
                <w:szCs w:val="18"/>
              </w:rPr>
              <w:t>3. PROCEDIMIENTO DE EJECUCION</w:t>
            </w:r>
          </w:p>
          <w:p w14:paraId="570D8EA0" w14:textId="77777777" w:rsidR="00B411E8" w:rsidRPr="00B411E8" w:rsidRDefault="00B411E8" w:rsidP="00B03520">
            <w:pPr>
              <w:snapToGrid w:val="0"/>
              <w:spacing w:line="240" w:lineRule="auto"/>
              <w:ind w:left="-10" w:right="5"/>
              <w:jc w:val="both"/>
              <w:rPr>
                <w:sz w:val="18"/>
                <w:szCs w:val="18"/>
              </w:rPr>
            </w:pPr>
            <w:r w:rsidRPr="00B411E8">
              <w:rPr>
                <w:sz w:val="18"/>
                <w:szCs w:val="18"/>
              </w:rPr>
              <w:t>Se realizará este proceso en las zonas de faltantes y resane mediante la aplicación de color acrílico dorado con pinceles de cerdas finas. Sobre los resanes se aplicará color acrílico rojo para reemplazar el color del bol y posteriormente se aplicará color acrílico amarillo ocre. Lo anterior, con el objetivo de matizar el color rojo del estrato original base de la hojilla de oro permitiendo la integración del color dorado con el acabado original. Se hará el mismo tratamiento en zonas de abrasiones o pérdidas puntuales. Una vez terminada la reintegración se deberá evaluar la necesidad de la aplicación de una capa de recubrimiento sobre las zonas de reintegración con el fin de homogenizar el acabado con el original. Dado que el poder cubriente del color es bajo, será necesario aplicar una o dos capas, evitando el uso de brochas y por ende la formación de capas gruesas de color que generen textura en la superficie.</w:t>
            </w:r>
          </w:p>
        </w:tc>
      </w:tr>
      <w:tr w:rsidR="00B411E8" w:rsidRPr="00B411E8" w14:paraId="54569E9B" w14:textId="77777777" w:rsidTr="00B411E8">
        <w:tc>
          <w:tcPr>
            <w:tcW w:w="5000" w:type="pct"/>
            <w:gridSpan w:val="3"/>
            <w:vAlign w:val="center"/>
          </w:tcPr>
          <w:p w14:paraId="3F8995EF" w14:textId="77777777" w:rsidR="00B411E8" w:rsidRPr="00B411E8" w:rsidRDefault="00B411E8" w:rsidP="00B03520">
            <w:pPr>
              <w:snapToGrid w:val="0"/>
              <w:spacing w:line="240" w:lineRule="auto"/>
              <w:jc w:val="both"/>
              <w:rPr>
                <w:sz w:val="18"/>
                <w:szCs w:val="18"/>
              </w:rPr>
            </w:pPr>
            <w:r w:rsidRPr="00B411E8">
              <w:rPr>
                <w:b/>
                <w:sz w:val="18"/>
                <w:szCs w:val="18"/>
              </w:rPr>
              <w:t>4. TOLERANCIAS PARA ACEPTACIÓN</w:t>
            </w:r>
          </w:p>
          <w:p w14:paraId="1C49BFFA" w14:textId="77777777" w:rsidR="00B411E8" w:rsidRPr="00B411E8" w:rsidRDefault="00B411E8" w:rsidP="00B03520">
            <w:pPr>
              <w:spacing w:line="240" w:lineRule="auto"/>
              <w:jc w:val="both"/>
              <w:rPr>
                <w:sz w:val="18"/>
                <w:szCs w:val="18"/>
              </w:rPr>
            </w:pPr>
            <w:r w:rsidRPr="00B411E8">
              <w:rPr>
                <w:sz w:val="18"/>
                <w:szCs w:val="18"/>
              </w:rPr>
              <w:t>Presentación estética de la obra homogénea que permita la apreciación del acabado sin interrupciones en su unidad.</w:t>
            </w:r>
          </w:p>
        </w:tc>
      </w:tr>
      <w:tr w:rsidR="00B411E8" w:rsidRPr="00B411E8" w14:paraId="19C1BCED" w14:textId="77777777" w:rsidTr="00B411E8">
        <w:tc>
          <w:tcPr>
            <w:tcW w:w="5000" w:type="pct"/>
            <w:gridSpan w:val="3"/>
            <w:vAlign w:val="center"/>
          </w:tcPr>
          <w:p w14:paraId="1A0F7069" w14:textId="77777777" w:rsidR="00B411E8" w:rsidRPr="00B411E8" w:rsidRDefault="00B411E8" w:rsidP="00B03520">
            <w:pPr>
              <w:snapToGrid w:val="0"/>
              <w:spacing w:line="240" w:lineRule="auto"/>
              <w:jc w:val="both"/>
              <w:rPr>
                <w:sz w:val="18"/>
                <w:szCs w:val="18"/>
              </w:rPr>
            </w:pPr>
            <w:r w:rsidRPr="00B411E8">
              <w:rPr>
                <w:b/>
                <w:sz w:val="18"/>
                <w:szCs w:val="18"/>
              </w:rPr>
              <w:t>5. ENSAYOS A REALIZAR</w:t>
            </w:r>
          </w:p>
          <w:p w14:paraId="5D58264A" w14:textId="77777777" w:rsidR="00B411E8" w:rsidRPr="00B411E8" w:rsidRDefault="00B411E8" w:rsidP="00B03520">
            <w:pPr>
              <w:spacing w:line="240" w:lineRule="auto"/>
              <w:jc w:val="both"/>
              <w:rPr>
                <w:sz w:val="18"/>
                <w:szCs w:val="18"/>
              </w:rPr>
            </w:pPr>
            <w:r w:rsidRPr="00B411E8">
              <w:rPr>
                <w:sz w:val="18"/>
                <w:szCs w:val="18"/>
              </w:rPr>
              <w:t xml:space="preserve">Hacer pruebas de integración de color por medio de distintas técnicas como rigatino, veladuras, entre otras, para determinar cuál es la más acotada para lograr una completa integración de las zonas de intervención con el original.   </w:t>
            </w:r>
          </w:p>
        </w:tc>
      </w:tr>
      <w:tr w:rsidR="00B411E8" w:rsidRPr="00B411E8" w14:paraId="4349F859" w14:textId="77777777" w:rsidTr="00B411E8">
        <w:tc>
          <w:tcPr>
            <w:tcW w:w="5000" w:type="pct"/>
            <w:gridSpan w:val="3"/>
            <w:vAlign w:val="center"/>
          </w:tcPr>
          <w:p w14:paraId="387993FC" w14:textId="77777777" w:rsidR="00B411E8" w:rsidRPr="00B411E8" w:rsidRDefault="00B411E8" w:rsidP="00B03520">
            <w:pPr>
              <w:snapToGrid w:val="0"/>
              <w:spacing w:line="240" w:lineRule="auto"/>
              <w:jc w:val="both"/>
              <w:rPr>
                <w:sz w:val="18"/>
                <w:szCs w:val="18"/>
              </w:rPr>
            </w:pPr>
            <w:r w:rsidRPr="00B411E8">
              <w:rPr>
                <w:b/>
                <w:sz w:val="18"/>
                <w:szCs w:val="18"/>
              </w:rPr>
              <w:t>6. MATERIALES</w:t>
            </w:r>
            <w:r w:rsidRPr="00B411E8">
              <w:rPr>
                <w:sz w:val="18"/>
                <w:szCs w:val="18"/>
              </w:rPr>
              <w:t xml:space="preserve"> </w:t>
            </w:r>
          </w:p>
          <w:p w14:paraId="2B2EF3C1" w14:textId="77777777" w:rsidR="00B411E8" w:rsidRPr="00B411E8" w:rsidRDefault="00B411E8" w:rsidP="00B03520">
            <w:pPr>
              <w:spacing w:line="240" w:lineRule="auto"/>
              <w:jc w:val="both"/>
              <w:rPr>
                <w:sz w:val="18"/>
                <w:szCs w:val="18"/>
              </w:rPr>
            </w:pPr>
            <w:r w:rsidRPr="00B411E8">
              <w:rPr>
                <w:sz w:val="18"/>
                <w:szCs w:val="18"/>
              </w:rPr>
              <w:t>Color acrílico Maimeri tonos 148 y 144, colores acrílicos Maimeri rojo y ocre amarillo, agua.</w:t>
            </w:r>
          </w:p>
        </w:tc>
      </w:tr>
      <w:tr w:rsidR="00B411E8" w:rsidRPr="00B411E8" w14:paraId="12DFF49C" w14:textId="77777777" w:rsidTr="00B411E8">
        <w:tc>
          <w:tcPr>
            <w:tcW w:w="5000" w:type="pct"/>
            <w:gridSpan w:val="3"/>
            <w:vAlign w:val="center"/>
          </w:tcPr>
          <w:p w14:paraId="07C941E1" w14:textId="77777777" w:rsidR="00B411E8" w:rsidRPr="00B411E8" w:rsidRDefault="00B411E8" w:rsidP="00B03520">
            <w:pPr>
              <w:snapToGrid w:val="0"/>
              <w:spacing w:line="240" w:lineRule="auto"/>
              <w:jc w:val="both"/>
              <w:rPr>
                <w:sz w:val="18"/>
                <w:szCs w:val="18"/>
              </w:rPr>
            </w:pPr>
            <w:r w:rsidRPr="00B411E8">
              <w:rPr>
                <w:b/>
                <w:sz w:val="18"/>
                <w:szCs w:val="18"/>
              </w:rPr>
              <w:t>7. EQUIPOS</w:t>
            </w:r>
            <w:r w:rsidRPr="00B411E8">
              <w:rPr>
                <w:sz w:val="18"/>
                <w:szCs w:val="18"/>
              </w:rPr>
              <w:t xml:space="preserve"> </w:t>
            </w:r>
          </w:p>
          <w:p w14:paraId="4EF11C85" w14:textId="77777777" w:rsidR="00B411E8" w:rsidRPr="00B411E8" w:rsidRDefault="00B411E8" w:rsidP="00B03520">
            <w:pPr>
              <w:spacing w:line="240" w:lineRule="auto"/>
              <w:jc w:val="both"/>
              <w:rPr>
                <w:sz w:val="18"/>
                <w:szCs w:val="18"/>
              </w:rPr>
            </w:pPr>
            <w:r w:rsidRPr="00B411E8">
              <w:rPr>
                <w:sz w:val="18"/>
                <w:szCs w:val="18"/>
              </w:rPr>
              <w:t>Pinceles de punta fina, recipientes plásticos.</w:t>
            </w:r>
          </w:p>
        </w:tc>
      </w:tr>
      <w:tr w:rsidR="00B411E8" w:rsidRPr="00B411E8" w14:paraId="5C0E2199" w14:textId="77777777" w:rsidTr="00B411E8">
        <w:tc>
          <w:tcPr>
            <w:tcW w:w="5000" w:type="pct"/>
            <w:gridSpan w:val="3"/>
            <w:vAlign w:val="center"/>
          </w:tcPr>
          <w:p w14:paraId="34B7B36E" w14:textId="77777777" w:rsidR="00B411E8" w:rsidRPr="00B411E8" w:rsidRDefault="00B411E8" w:rsidP="00B03520">
            <w:pPr>
              <w:snapToGrid w:val="0"/>
              <w:spacing w:line="240" w:lineRule="auto"/>
              <w:jc w:val="both"/>
              <w:rPr>
                <w:b/>
                <w:sz w:val="18"/>
                <w:szCs w:val="18"/>
              </w:rPr>
            </w:pPr>
            <w:r w:rsidRPr="00B411E8">
              <w:rPr>
                <w:b/>
                <w:sz w:val="18"/>
                <w:szCs w:val="18"/>
              </w:rPr>
              <w:t>8. REFERENCIAS Y OTRAS ESPECIFICACIONES</w:t>
            </w:r>
          </w:p>
          <w:p w14:paraId="066B43A1" w14:textId="77777777" w:rsidR="00B411E8" w:rsidRPr="00B411E8" w:rsidRDefault="00B411E8" w:rsidP="00B03520">
            <w:pPr>
              <w:spacing w:line="240" w:lineRule="auto"/>
              <w:jc w:val="both"/>
              <w:rPr>
                <w:sz w:val="18"/>
                <w:szCs w:val="18"/>
              </w:rPr>
            </w:pPr>
            <w:r w:rsidRPr="00B411E8">
              <w:rPr>
                <w:sz w:val="18"/>
                <w:szCs w:val="18"/>
              </w:rPr>
              <w:t>Ninguna.</w:t>
            </w:r>
          </w:p>
        </w:tc>
      </w:tr>
      <w:tr w:rsidR="00B411E8" w:rsidRPr="00B411E8" w14:paraId="1556E115" w14:textId="77777777" w:rsidTr="00B411E8">
        <w:tc>
          <w:tcPr>
            <w:tcW w:w="5000" w:type="pct"/>
            <w:gridSpan w:val="3"/>
            <w:vAlign w:val="center"/>
          </w:tcPr>
          <w:p w14:paraId="252BC792" w14:textId="77777777" w:rsidR="00B411E8" w:rsidRPr="00B411E8" w:rsidRDefault="00B411E8" w:rsidP="00B03520">
            <w:pPr>
              <w:snapToGrid w:val="0"/>
              <w:spacing w:line="240" w:lineRule="auto"/>
              <w:jc w:val="both"/>
              <w:rPr>
                <w:b/>
                <w:sz w:val="18"/>
                <w:szCs w:val="18"/>
              </w:rPr>
            </w:pPr>
            <w:r w:rsidRPr="00B411E8">
              <w:rPr>
                <w:b/>
                <w:sz w:val="18"/>
                <w:szCs w:val="18"/>
              </w:rPr>
              <w:t>9. MEDIDA</w:t>
            </w:r>
          </w:p>
          <w:p w14:paraId="1B93EF7A" w14:textId="77777777" w:rsidR="00B411E8" w:rsidRPr="00B411E8" w:rsidRDefault="00B411E8" w:rsidP="00B03520">
            <w:pPr>
              <w:spacing w:line="240" w:lineRule="auto"/>
              <w:jc w:val="both"/>
              <w:rPr>
                <w:sz w:val="18"/>
                <w:szCs w:val="18"/>
              </w:rPr>
            </w:pPr>
            <w:r w:rsidRPr="00B411E8">
              <w:rPr>
                <w:sz w:val="18"/>
                <w:szCs w:val="18"/>
              </w:rPr>
              <w:t>Metro cuadrado.</w:t>
            </w:r>
          </w:p>
        </w:tc>
      </w:tr>
    </w:tbl>
    <w:p w14:paraId="6BE800E4" w14:textId="4E856102"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Look w:val="0000" w:firstRow="0" w:lastRow="0" w:firstColumn="0" w:lastColumn="0" w:noHBand="0" w:noVBand="0"/>
      </w:tblPr>
      <w:tblGrid>
        <w:gridCol w:w="1268"/>
        <w:gridCol w:w="3932"/>
        <w:gridCol w:w="3608"/>
      </w:tblGrid>
      <w:tr w:rsidR="00B411E8" w:rsidRPr="00B411E8" w14:paraId="630A64C9" w14:textId="77777777" w:rsidTr="00B411E8">
        <w:trPr>
          <w:trHeight w:val="285"/>
        </w:trPr>
        <w:tc>
          <w:tcPr>
            <w:tcW w:w="720" w:type="pct"/>
            <w:vMerge w:val="restart"/>
            <w:shd w:val="clear" w:color="auto" w:fill="F2F2F2" w:themeFill="background1" w:themeFillShade="F2"/>
            <w:vAlign w:val="center"/>
          </w:tcPr>
          <w:p w14:paraId="2999B392" w14:textId="77777777" w:rsidR="00B411E8" w:rsidRPr="00B411E8" w:rsidRDefault="00B411E8" w:rsidP="00B03520">
            <w:pPr>
              <w:spacing w:line="240" w:lineRule="auto"/>
              <w:rPr>
                <w:b/>
                <w:bCs/>
                <w:sz w:val="18"/>
                <w:szCs w:val="18"/>
              </w:rPr>
            </w:pPr>
            <w:r w:rsidRPr="00B411E8">
              <w:rPr>
                <w:b/>
                <w:bCs/>
                <w:sz w:val="18"/>
                <w:szCs w:val="18"/>
              </w:rPr>
              <w:t>ITEM 3.1</w:t>
            </w:r>
          </w:p>
        </w:tc>
        <w:tc>
          <w:tcPr>
            <w:tcW w:w="2232" w:type="pct"/>
            <w:vMerge w:val="restart"/>
            <w:shd w:val="clear" w:color="auto" w:fill="F2F2F2" w:themeFill="background1" w:themeFillShade="F2"/>
            <w:vAlign w:val="center"/>
          </w:tcPr>
          <w:p w14:paraId="088AA6FC" w14:textId="77777777" w:rsidR="00B411E8" w:rsidRPr="00B411E8" w:rsidRDefault="00B411E8" w:rsidP="00B03520">
            <w:pPr>
              <w:spacing w:line="240" w:lineRule="auto"/>
              <w:jc w:val="center"/>
              <w:rPr>
                <w:b/>
                <w:bCs/>
                <w:sz w:val="18"/>
                <w:szCs w:val="18"/>
              </w:rPr>
            </w:pPr>
            <w:r w:rsidRPr="00B411E8">
              <w:rPr>
                <w:b/>
                <w:bCs/>
                <w:sz w:val="18"/>
                <w:szCs w:val="18"/>
              </w:rPr>
              <w:t>MONTAJE DRY WALL CIELO RASO MEZANINE</w:t>
            </w:r>
          </w:p>
        </w:tc>
        <w:tc>
          <w:tcPr>
            <w:tcW w:w="2047" w:type="pct"/>
            <w:shd w:val="clear" w:color="auto" w:fill="F2F2F2" w:themeFill="background1" w:themeFillShade="F2"/>
            <w:vAlign w:val="center"/>
          </w:tcPr>
          <w:p w14:paraId="4A34B4D6" w14:textId="77777777" w:rsidR="00B411E8" w:rsidRPr="00B411E8" w:rsidRDefault="00B411E8" w:rsidP="00B03520">
            <w:pPr>
              <w:spacing w:line="240" w:lineRule="auto"/>
              <w:jc w:val="center"/>
              <w:rPr>
                <w:b/>
                <w:bCs/>
                <w:sz w:val="18"/>
                <w:szCs w:val="18"/>
              </w:rPr>
            </w:pPr>
            <w:r w:rsidRPr="00B411E8">
              <w:rPr>
                <w:b/>
                <w:bCs/>
                <w:sz w:val="18"/>
                <w:szCs w:val="18"/>
              </w:rPr>
              <w:t>UND</w:t>
            </w:r>
          </w:p>
        </w:tc>
      </w:tr>
      <w:tr w:rsidR="00B411E8" w:rsidRPr="00B411E8" w14:paraId="2AB24FC5" w14:textId="77777777" w:rsidTr="00B411E8">
        <w:trPr>
          <w:trHeight w:val="502"/>
        </w:trPr>
        <w:tc>
          <w:tcPr>
            <w:tcW w:w="720" w:type="pct"/>
            <w:vMerge/>
            <w:shd w:val="clear" w:color="auto" w:fill="F2F2F2" w:themeFill="background1" w:themeFillShade="F2"/>
          </w:tcPr>
          <w:p w14:paraId="20C95434" w14:textId="77777777" w:rsidR="00B411E8" w:rsidRPr="00B411E8" w:rsidRDefault="00B411E8" w:rsidP="00B03520">
            <w:pPr>
              <w:spacing w:line="240" w:lineRule="auto"/>
              <w:rPr>
                <w:sz w:val="18"/>
                <w:szCs w:val="18"/>
              </w:rPr>
            </w:pPr>
          </w:p>
        </w:tc>
        <w:tc>
          <w:tcPr>
            <w:tcW w:w="2232" w:type="pct"/>
            <w:vMerge/>
            <w:shd w:val="clear" w:color="auto" w:fill="F2F2F2" w:themeFill="background1" w:themeFillShade="F2"/>
          </w:tcPr>
          <w:p w14:paraId="66B018EB" w14:textId="77777777" w:rsidR="00B411E8" w:rsidRPr="00B411E8" w:rsidRDefault="00B411E8" w:rsidP="00B03520">
            <w:pPr>
              <w:spacing w:line="240" w:lineRule="auto"/>
              <w:rPr>
                <w:sz w:val="18"/>
                <w:szCs w:val="18"/>
              </w:rPr>
            </w:pPr>
          </w:p>
        </w:tc>
        <w:tc>
          <w:tcPr>
            <w:tcW w:w="2047" w:type="pct"/>
            <w:shd w:val="clear" w:color="auto" w:fill="F2F2F2" w:themeFill="background1" w:themeFillShade="F2"/>
            <w:vAlign w:val="center"/>
          </w:tcPr>
          <w:p w14:paraId="0CB8DAE6" w14:textId="77777777" w:rsidR="00B411E8" w:rsidRPr="00B411E8" w:rsidRDefault="00B411E8" w:rsidP="00B03520">
            <w:pPr>
              <w:spacing w:line="240" w:lineRule="auto"/>
              <w:jc w:val="center"/>
              <w:rPr>
                <w:b/>
                <w:bCs/>
                <w:sz w:val="18"/>
                <w:szCs w:val="18"/>
              </w:rPr>
            </w:pPr>
            <w:r w:rsidRPr="00B411E8">
              <w:rPr>
                <w:b/>
                <w:bCs/>
                <w:sz w:val="18"/>
                <w:szCs w:val="18"/>
              </w:rPr>
              <w:t>M2</w:t>
            </w:r>
          </w:p>
        </w:tc>
      </w:tr>
      <w:tr w:rsidR="00B411E8" w:rsidRPr="00B411E8" w14:paraId="4A2BD8DE" w14:textId="77777777" w:rsidTr="00B411E8">
        <w:trPr>
          <w:trHeight w:val="300"/>
        </w:trPr>
        <w:tc>
          <w:tcPr>
            <w:tcW w:w="5000" w:type="pct"/>
            <w:gridSpan w:val="3"/>
            <w:vAlign w:val="center"/>
          </w:tcPr>
          <w:p w14:paraId="15AB0479" w14:textId="77777777" w:rsidR="00B411E8" w:rsidRPr="00B411E8" w:rsidRDefault="00B411E8" w:rsidP="00B03520">
            <w:pPr>
              <w:spacing w:line="240" w:lineRule="auto"/>
              <w:jc w:val="both"/>
              <w:rPr>
                <w:b/>
                <w:bCs/>
                <w:sz w:val="18"/>
                <w:szCs w:val="18"/>
              </w:rPr>
            </w:pPr>
            <w:r w:rsidRPr="00B411E8">
              <w:rPr>
                <w:b/>
                <w:bCs/>
                <w:sz w:val="18"/>
                <w:szCs w:val="18"/>
              </w:rPr>
              <w:lastRenderedPageBreak/>
              <w:t>1. DESCRIPCION</w:t>
            </w:r>
          </w:p>
          <w:p w14:paraId="5CD74982" w14:textId="77777777" w:rsidR="00B411E8" w:rsidRPr="00B411E8" w:rsidRDefault="00B411E8" w:rsidP="00B03520">
            <w:pPr>
              <w:tabs>
                <w:tab w:val="left" w:pos="1200"/>
                <w:tab w:val="left" w:pos="1800"/>
                <w:tab w:val="left" w:pos="5400"/>
                <w:tab w:val="left" w:pos="5760"/>
              </w:tabs>
              <w:spacing w:line="240" w:lineRule="auto"/>
              <w:jc w:val="both"/>
              <w:rPr>
                <w:rFonts w:eastAsia="Arial Unicode MS"/>
                <w:color w:val="000000" w:themeColor="text1"/>
                <w:sz w:val="18"/>
                <w:szCs w:val="18"/>
              </w:rPr>
            </w:pPr>
            <w:r w:rsidRPr="00B411E8">
              <w:rPr>
                <w:rFonts w:eastAsia="Arial Unicode MS"/>
                <w:color w:val="000000" w:themeColor="text1"/>
                <w:sz w:val="18"/>
                <w:szCs w:val="18"/>
              </w:rPr>
              <w:t xml:space="preserve">Corresponde al montaje de drywall en el techo del mezanine, con las respectivas láminas, perfiles y demás accesorios relacionados para una correcta instalación, con el fin de cubrir las instalaciones eléctricas y ductos en desuso en el área del mezanine donde se encuentra la parte superior del mural. </w:t>
            </w:r>
          </w:p>
        </w:tc>
      </w:tr>
      <w:tr w:rsidR="00B411E8" w:rsidRPr="00B411E8" w14:paraId="4B70B7AC" w14:textId="77777777" w:rsidTr="00B411E8">
        <w:trPr>
          <w:trHeight w:val="300"/>
        </w:trPr>
        <w:tc>
          <w:tcPr>
            <w:tcW w:w="5000" w:type="pct"/>
            <w:gridSpan w:val="3"/>
            <w:vAlign w:val="center"/>
          </w:tcPr>
          <w:p w14:paraId="0F2B91EC" w14:textId="77777777" w:rsidR="00B411E8" w:rsidRPr="00B411E8" w:rsidRDefault="00B411E8" w:rsidP="00B03520">
            <w:pPr>
              <w:spacing w:line="240" w:lineRule="auto"/>
              <w:ind w:left="-10" w:right="5"/>
              <w:jc w:val="both"/>
              <w:rPr>
                <w:b/>
                <w:bCs/>
                <w:sz w:val="18"/>
                <w:szCs w:val="18"/>
              </w:rPr>
            </w:pPr>
            <w:r w:rsidRPr="00B411E8">
              <w:rPr>
                <w:b/>
                <w:bCs/>
                <w:sz w:val="18"/>
                <w:szCs w:val="18"/>
              </w:rPr>
              <w:t>2. PROCEDIMIENTO DE EJECUCION</w:t>
            </w:r>
          </w:p>
          <w:p w14:paraId="1589B2F9" w14:textId="77777777" w:rsidR="00B411E8" w:rsidRPr="00B411E8" w:rsidRDefault="00B411E8" w:rsidP="00B03520">
            <w:pPr>
              <w:tabs>
                <w:tab w:val="left" w:pos="360"/>
                <w:tab w:val="left" w:pos="1985"/>
                <w:tab w:val="left" w:pos="2552"/>
                <w:tab w:val="right" w:pos="8840"/>
              </w:tabs>
              <w:spacing w:line="240" w:lineRule="auto"/>
              <w:jc w:val="both"/>
              <w:rPr>
                <w:sz w:val="18"/>
                <w:szCs w:val="18"/>
                <w:lang w:val="es-ES"/>
              </w:rPr>
            </w:pPr>
            <w:r w:rsidRPr="00B411E8">
              <w:rPr>
                <w:sz w:val="18"/>
                <w:szCs w:val="18"/>
                <w:lang w:val="es-ES"/>
              </w:rPr>
              <w:t xml:space="preserve">Para la realización de esta actividad, será necesario establecer si el drywall desmontado que cubre actualmente el mural se encuentra en buen estado para poder ser reutilizado, y suministrar el drywall necesario para cubrir completamente la zona, así como suministrar los elementos de sujeción necesarios y la mano de obra para su instalación. La instalación debe debe efectuarse de manera cuidadosa con el fin de no afectar el mural luego de su restauración. </w:t>
            </w:r>
          </w:p>
          <w:p w14:paraId="5EA3C2B0" w14:textId="77777777" w:rsidR="00B411E8" w:rsidRPr="00B411E8" w:rsidRDefault="00B411E8" w:rsidP="00B03520">
            <w:pPr>
              <w:tabs>
                <w:tab w:val="left" w:pos="360"/>
                <w:tab w:val="left" w:pos="1985"/>
                <w:tab w:val="left" w:pos="2552"/>
                <w:tab w:val="right" w:pos="8840"/>
              </w:tabs>
              <w:spacing w:line="240" w:lineRule="auto"/>
              <w:jc w:val="both"/>
              <w:rPr>
                <w:sz w:val="18"/>
                <w:szCs w:val="18"/>
                <w:lang w:val="es-ES"/>
              </w:rPr>
            </w:pPr>
            <w:r w:rsidRPr="00B411E8">
              <w:rPr>
                <w:sz w:val="18"/>
                <w:szCs w:val="18"/>
                <w:lang w:val="es-ES"/>
              </w:rPr>
              <w:t xml:space="preserve">El trasiego interno del material de demolición y de los elementos desmontados en mal estado incluye el traslado al lugar de acopio como parte integral de la actividad. </w:t>
            </w:r>
          </w:p>
        </w:tc>
      </w:tr>
      <w:tr w:rsidR="00B411E8" w:rsidRPr="00B411E8" w14:paraId="08598109" w14:textId="77777777" w:rsidTr="00B411E8">
        <w:trPr>
          <w:trHeight w:val="300"/>
        </w:trPr>
        <w:tc>
          <w:tcPr>
            <w:tcW w:w="5000" w:type="pct"/>
            <w:gridSpan w:val="3"/>
            <w:vAlign w:val="center"/>
          </w:tcPr>
          <w:p w14:paraId="3E43243E" w14:textId="77777777" w:rsidR="00B411E8" w:rsidRPr="00B411E8" w:rsidRDefault="00B411E8" w:rsidP="00B03520">
            <w:pPr>
              <w:spacing w:line="240" w:lineRule="auto"/>
              <w:jc w:val="both"/>
              <w:rPr>
                <w:sz w:val="18"/>
                <w:szCs w:val="18"/>
              </w:rPr>
            </w:pPr>
            <w:r w:rsidRPr="00B411E8">
              <w:rPr>
                <w:b/>
                <w:bCs/>
                <w:sz w:val="18"/>
                <w:szCs w:val="18"/>
              </w:rPr>
              <w:t>3. MATERIALES</w:t>
            </w:r>
            <w:r w:rsidRPr="00B411E8">
              <w:rPr>
                <w:sz w:val="18"/>
                <w:szCs w:val="18"/>
              </w:rPr>
              <w:t xml:space="preserve"> </w:t>
            </w:r>
          </w:p>
          <w:p w14:paraId="30D22170" w14:textId="77777777" w:rsidR="00B411E8" w:rsidRPr="00B411E8" w:rsidRDefault="00B411E8" w:rsidP="00B03520">
            <w:pPr>
              <w:spacing w:line="240" w:lineRule="auto"/>
              <w:jc w:val="both"/>
              <w:rPr>
                <w:sz w:val="18"/>
                <w:szCs w:val="18"/>
              </w:rPr>
            </w:pPr>
            <w:r w:rsidRPr="00B411E8">
              <w:rPr>
                <w:sz w:val="18"/>
                <w:szCs w:val="18"/>
              </w:rPr>
              <w:t xml:space="preserve">Láminas de drywall, tornillos. </w:t>
            </w:r>
          </w:p>
        </w:tc>
      </w:tr>
      <w:tr w:rsidR="00B411E8" w:rsidRPr="00B411E8" w14:paraId="535E3579" w14:textId="77777777" w:rsidTr="00B411E8">
        <w:trPr>
          <w:trHeight w:val="300"/>
        </w:trPr>
        <w:tc>
          <w:tcPr>
            <w:tcW w:w="5000" w:type="pct"/>
            <w:gridSpan w:val="3"/>
            <w:vAlign w:val="center"/>
          </w:tcPr>
          <w:p w14:paraId="6CB7E459" w14:textId="77777777" w:rsidR="00B411E8" w:rsidRPr="00B411E8" w:rsidRDefault="00B411E8" w:rsidP="00B03520">
            <w:pPr>
              <w:spacing w:line="240" w:lineRule="auto"/>
              <w:jc w:val="both"/>
              <w:rPr>
                <w:sz w:val="18"/>
                <w:szCs w:val="18"/>
              </w:rPr>
            </w:pPr>
            <w:r w:rsidRPr="00B411E8">
              <w:rPr>
                <w:b/>
                <w:bCs/>
                <w:sz w:val="18"/>
                <w:szCs w:val="18"/>
              </w:rPr>
              <w:t>4 EQUIPOS</w:t>
            </w:r>
            <w:r w:rsidRPr="00B411E8">
              <w:rPr>
                <w:sz w:val="18"/>
                <w:szCs w:val="18"/>
              </w:rPr>
              <w:t xml:space="preserve"> </w:t>
            </w:r>
          </w:p>
          <w:p w14:paraId="65C01F5E" w14:textId="77777777" w:rsidR="00B411E8" w:rsidRPr="00B411E8" w:rsidRDefault="00B411E8" w:rsidP="00B03520">
            <w:pPr>
              <w:spacing w:line="240" w:lineRule="auto"/>
              <w:jc w:val="both"/>
              <w:rPr>
                <w:sz w:val="18"/>
                <w:szCs w:val="18"/>
              </w:rPr>
            </w:pPr>
            <w:r w:rsidRPr="00B411E8">
              <w:rPr>
                <w:sz w:val="18"/>
                <w:szCs w:val="18"/>
              </w:rPr>
              <w:t>Herramienta menor.</w:t>
            </w:r>
          </w:p>
          <w:p w14:paraId="16804EDD" w14:textId="77777777" w:rsidR="00B411E8" w:rsidRPr="00B411E8" w:rsidRDefault="00B411E8" w:rsidP="00B03520">
            <w:pPr>
              <w:spacing w:line="240" w:lineRule="auto"/>
              <w:jc w:val="both"/>
              <w:rPr>
                <w:sz w:val="18"/>
                <w:szCs w:val="18"/>
              </w:rPr>
            </w:pPr>
            <w:r w:rsidRPr="00B411E8">
              <w:rPr>
                <w:sz w:val="18"/>
                <w:szCs w:val="18"/>
              </w:rPr>
              <w:t>Andamio tubular.</w:t>
            </w:r>
          </w:p>
        </w:tc>
      </w:tr>
      <w:tr w:rsidR="00B411E8" w:rsidRPr="00B411E8" w14:paraId="4B5AAF84" w14:textId="77777777" w:rsidTr="00B411E8">
        <w:trPr>
          <w:trHeight w:val="300"/>
        </w:trPr>
        <w:tc>
          <w:tcPr>
            <w:tcW w:w="5000" w:type="pct"/>
            <w:gridSpan w:val="3"/>
            <w:vAlign w:val="center"/>
          </w:tcPr>
          <w:p w14:paraId="60363DD8" w14:textId="77777777" w:rsidR="00B411E8" w:rsidRPr="00B411E8" w:rsidRDefault="00B411E8" w:rsidP="00B03520">
            <w:pPr>
              <w:spacing w:line="240" w:lineRule="auto"/>
              <w:jc w:val="both"/>
              <w:rPr>
                <w:b/>
                <w:bCs/>
                <w:sz w:val="18"/>
                <w:szCs w:val="18"/>
              </w:rPr>
            </w:pPr>
            <w:r w:rsidRPr="00B411E8">
              <w:rPr>
                <w:b/>
                <w:bCs/>
                <w:sz w:val="18"/>
                <w:szCs w:val="18"/>
              </w:rPr>
              <w:t xml:space="preserve">5. MEDIDA </w:t>
            </w:r>
          </w:p>
          <w:p w14:paraId="1BEF6DF9" w14:textId="77777777" w:rsidR="00B411E8" w:rsidRPr="00B411E8" w:rsidRDefault="00B411E8" w:rsidP="00B03520">
            <w:pPr>
              <w:spacing w:line="240" w:lineRule="auto"/>
              <w:jc w:val="both"/>
              <w:rPr>
                <w:sz w:val="18"/>
                <w:szCs w:val="18"/>
              </w:rPr>
            </w:pPr>
            <w:r w:rsidRPr="00B411E8">
              <w:rPr>
                <w:sz w:val="18"/>
                <w:szCs w:val="18"/>
              </w:rPr>
              <w:t>M2</w:t>
            </w:r>
          </w:p>
        </w:tc>
      </w:tr>
    </w:tbl>
    <w:p w14:paraId="6DE763DD" w14:textId="1E7CDD0E"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3A6CD65F" w14:textId="77777777" w:rsidTr="00B411E8">
        <w:trPr>
          <w:trHeight w:val="285"/>
        </w:trPr>
        <w:tc>
          <w:tcPr>
            <w:tcW w:w="637" w:type="pct"/>
            <w:vMerge w:val="restart"/>
            <w:shd w:val="clear" w:color="auto" w:fill="F2F2F2" w:themeFill="background1" w:themeFillShade="F2"/>
            <w:vAlign w:val="center"/>
          </w:tcPr>
          <w:p w14:paraId="458596D0" w14:textId="77777777" w:rsidR="00B411E8" w:rsidRPr="00B411E8" w:rsidRDefault="00B411E8" w:rsidP="00B03520">
            <w:pPr>
              <w:snapToGrid w:val="0"/>
              <w:spacing w:line="240" w:lineRule="auto"/>
              <w:rPr>
                <w:b/>
                <w:bCs/>
                <w:sz w:val="18"/>
                <w:szCs w:val="18"/>
              </w:rPr>
            </w:pPr>
            <w:r w:rsidRPr="00B411E8">
              <w:rPr>
                <w:b/>
                <w:bCs/>
                <w:sz w:val="18"/>
                <w:szCs w:val="18"/>
              </w:rPr>
              <w:t>ITEM 3.2</w:t>
            </w:r>
          </w:p>
        </w:tc>
        <w:tc>
          <w:tcPr>
            <w:tcW w:w="2210" w:type="pct"/>
            <w:vMerge w:val="restart"/>
            <w:shd w:val="clear" w:color="auto" w:fill="F2F2F2" w:themeFill="background1" w:themeFillShade="F2"/>
            <w:vAlign w:val="center"/>
          </w:tcPr>
          <w:p w14:paraId="30F7819B" w14:textId="77777777" w:rsidR="00B411E8" w:rsidRPr="00B411E8" w:rsidRDefault="00B411E8" w:rsidP="00B03520">
            <w:pPr>
              <w:snapToGrid w:val="0"/>
              <w:spacing w:line="240" w:lineRule="auto"/>
              <w:jc w:val="center"/>
              <w:rPr>
                <w:b/>
                <w:bCs/>
                <w:sz w:val="18"/>
                <w:szCs w:val="18"/>
              </w:rPr>
            </w:pPr>
            <w:r w:rsidRPr="00B411E8">
              <w:rPr>
                <w:b/>
                <w:bCs/>
                <w:sz w:val="18"/>
                <w:szCs w:val="18"/>
              </w:rPr>
              <w:t xml:space="preserve">ELABORACIÓN DE INFORME DE INTERVENCIÓN </w:t>
            </w:r>
          </w:p>
        </w:tc>
        <w:tc>
          <w:tcPr>
            <w:tcW w:w="2153" w:type="pct"/>
            <w:shd w:val="clear" w:color="auto" w:fill="F2F2F2" w:themeFill="background1" w:themeFillShade="F2"/>
            <w:vAlign w:val="center"/>
          </w:tcPr>
          <w:p w14:paraId="2233DB32" w14:textId="77777777" w:rsidR="00B411E8" w:rsidRPr="00B411E8" w:rsidRDefault="00B411E8" w:rsidP="00B03520">
            <w:pPr>
              <w:snapToGrid w:val="0"/>
              <w:spacing w:line="240" w:lineRule="auto"/>
              <w:jc w:val="center"/>
              <w:rPr>
                <w:b/>
                <w:sz w:val="18"/>
                <w:szCs w:val="18"/>
              </w:rPr>
            </w:pPr>
            <w:r w:rsidRPr="00B411E8">
              <w:rPr>
                <w:b/>
                <w:sz w:val="18"/>
                <w:szCs w:val="18"/>
              </w:rPr>
              <w:t>UND</w:t>
            </w:r>
          </w:p>
        </w:tc>
      </w:tr>
      <w:tr w:rsidR="00B411E8" w:rsidRPr="00B411E8" w14:paraId="5D566977" w14:textId="77777777" w:rsidTr="00B411E8">
        <w:trPr>
          <w:trHeight w:val="502"/>
        </w:trPr>
        <w:tc>
          <w:tcPr>
            <w:tcW w:w="637" w:type="pct"/>
            <w:vMerge/>
            <w:shd w:val="clear" w:color="auto" w:fill="F2F2F2" w:themeFill="background1" w:themeFillShade="F2"/>
            <w:vAlign w:val="center"/>
          </w:tcPr>
          <w:p w14:paraId="7C68BFBE"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5990D5EE"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246BF9AF" w14:textId="77777777" w:rsidR="00B411E8" w:rsidRPr="00B411E8" w:rsidRDefault="00B411E8" w:rsidP="00B03520">
            <w:pPr>
              <w:snapToGrid w:val="0"/>
              <w:spacing w:line="240" w:lineRule="auto"/>
              <w:jc w:val="center"/>
              <w:rPr>
                <w:b/>
                <w:sz w:val="18"/>
                <w:szCs w:val="18"/>
                <w:vertAlign w:val="superscript"/>
              </w:rPr>
            </w:pPr>
            <w:r w:rsidRPr="00B411E8">
              <w:rPr>
                <w:b/>
                <w:sz w:val="18"/>
                <w:szCs w:val="18"/>
              </w:rPr>
              <w:t>GLOBAL</w:t>
            </w:r>
          </w:p>
        </w:tc>
      </w:tr>
      <w:tr w:rsidR="00B411E8" w:rsidRPr="00B411E8" w14:paraId="58B151ED" w14:textId="77777777" w:rsidTr="00B411E8">
        <w:tc>
          <w:tcPr>
            <w:tcW w:w="5000" w:type="pct"/>
            <w:gridSpan w:val="3"/>
            <w:vAlign w:val="center"/>
          </w:tcPr>
          <w:p w14:paraId="5718F197" w14:textId="77777777" w:rsidR="00B411E8" w:rsidRPr="00B411E8" w:rsidRDefault="00B411E8" w:rsidP="00B03520">
            <w:pPr>
              <w:snapToGrid w:val="0"/>
              <w:spacing w:line="240" w:lineRule="auto"/>
              <w:jc w:val="both"/>
              <w:rPr>
                <w:b/>
                <w:sz w:val="18"/>
                <w:szCs w:val="18"/>
              </w:rPr>
            </w:pPr>
            <w:r w:rsidRPr="00B411E8">
              <w:rPr>
                <w:b/>
                <w:sz w:val="18"/>
                <w:szCs w:val="18"/>
              </w:rPr>
              <w:t>2. DESCRIPCION</w:t>
            </w:r>
          </w:p>
          <w:p w14:paraId="72F91541" w14:textId="77777777" w:rsidR="00B411E8" w:rsidRPr="00B411E8" w:rsidRDefault="00B411E8" w:rsidP="00B03520">
            <w:pPr>
              <w:snapToGrid w:val="0"/>
              <w:spacing w:line="240" w:lineRule="auto"/>
              <w:jc w:val="both"/>
              <w:rPr>
                <w:sz w:val="18"/>
                <w:szCs w:val="18"/>
              </w:rPr>
            </w:pPr>
            <w:r w:rsidRPr="00B411E8">
              <w:rPr>
                <w:sz w:val="18"/>
                <w:szCs w:val="18"/>
              </w:rPr>
              <w:t>Elaboración del documento de registro de todos los procesos de intervención.</w:t>
            </w:r>
          </w:p>
        </w:tc>
      </w:tr>
      <w:tr w:rsidR="00B411E8" w:rsidRPr="00B411E8" w14:paraId="4CFAE4B2" w14:textId="77777777" w:rsidTr="00B411E8">
        <w:tc>
          <w:tcPr>
            <w:tcW w:w="5000" w:type="pct"/>
            <w:gridSpan w:val="3"/>
            <w:vAlign w:val="center"/>
          </w:tcPr>
          <w:p w14:paraId="25A0DFEB" w14:textId="77777777" w:rsidR="00B411E8" w:rsidRPr="00B411E8" w:rsidRDefault="00B411E8" w:rsidP="00B03520">
            <w:pPr>
              <w:snapToGrid w:val="0"/>
              <w:spacing w:line="240" w:lineRule="auto"/>
              <w:ind w:left="-10" w:right="5"/>
              <w:jc w:val="both"/>
              <w:rPr>
                <w:b/>
                <w:sz w:val="18"/>
                <w:szCs w:val="18"/>
              </w:rPr>
            </w:pPr>
            <w:r w:rsidRPr="00B411E8">
              <w:rPr>
                <w:b/>
                <w:sz w:val="18"/>
                <w:szCs w:val="18"/>
              </w:rPr>
              <w:t>3. PROCEDIMIENTO DE EJECUCION</w:t>
            </w:r>
          </w:p>
          <w:p w14:paraId="27BB06A6" w14:textId="77777777" w:rsidR="00B411E8" w:rsidRPr="00B411E8" w:rsidRDefault="00B411E8" w:rsidP="00B03520">
            <w:pPr>
              <w:snapToGrid w:val="0"/>
              <w:spacing w:line="240" w:lineRule="auto"/>
              <w:ind w:left="-10" w:right="5"/>
              <w:jc w:val="both"/>
              <w:rPr>
                <w:sz w:val="18"/>
                <w:szCs w:val="18"/>
              </w:rPr>
            </w:pPr>
            <w:r w:rsidRPr="00B411E8">
              <w:rPr>
                <w:sz w:val="18"/>
                <w:szCs w:val="18"/>
              </w:rPr>
              <w:t xml:space="preserve">Se elaborará un informe a modo de memoria descriptiva en el cual se documentan los procesos de intervención de la obra, con el registro fotográfico de cada una de las actividades ejecutadas en alta resolución, y los planos récord de las intervenciones </w:t>
            </w:r>
          </w:p>
        </w:tc>
      </w:tr>
      <w:tr w:rsidR="00B411E8" w:rsidRPr="00B411E8" w14:paraId="573942FF" w14:textId="77777777" w:rsidTr="00B411E8">
        <w:tc>
          <w:tcPr>
            <w:tcW w:w="5000" w:type="pct"/>
            <w:gridSpan w:val="3"/>
            <w:vAlign w:val="center"/>
          </w:tcPr>
          <w:p w14:paraId="50246B10" w14:textId="77777777" w:rsidR="00B411E8" w:rsidRPr="00B411E8" w:rsidRDefault="00B411E8" w:rsidP="00B03520">
            <w:pPr>
              <w:snapToGrid w:val="0"/>
              <w:spacing w:line="240" w:lineRule="auto"/>
              <w:jc w:val="both"/>
              <w:rPr>
                <w:sz w:val="18"/>
                <w:szCs w:val="18"/>
              </w:rPr>
            </w:pPr>
            <w:r w:rsidRPr="00B411E8">
              <w:rPr>
                <w:b/>
                <w:sz w:val="18"/>
                <w:szCs w:val="18"/>
              </w:rPr>
              <w:t>4. TOLERANCIAS PARA ACEPTACIÓN</w:t>
            </w:r>
          </w:p>
          <w:p w14:paraId="202C1BF5" w14:textId="77777777" w:rsidR="00B411E8" w:rsidRPr="00B411E8" w:rsidRDefault="00B411E8" w:rsidP="00B03520">
            <w:pPr>
              <w:spacing w:line="240" w:lineRule="auto"/>
              <w:jc w:val="both"/>
              <w:rPr>
                <w:sz w:val="18"/>
                <w:szCs w:val="18"/>
              </w:rPr>
            </w:pPr>
            <w:r w:rsidRPr="00B411E8">
              <w:rPr>
                <w:sz w:val="18"/>
                <w:szCs w:val="18"/>
              </w:rPr>
              <w:t>Se obtendrá un documento que de manera clara especifique cuáles fueron las actividades realizadas durante el proceso de restauración.</w:t>
            </w:r>
          </w:p>
        </w:tc>
      </w:tr>
      <w:tr w:rsidR="00B411E8" w:rsidRPr="00B411E8" w14:paraId="06703CC2" w14:textId="77777777" w:rsidTr="00B411E8">
        <w:tc>
          <w:tcPr>
            <w:tcW w:w="5000" w:type="pct"/>
            <w:gridSpan w:val="3"/>
            <w:vAlign w:val="center"/>
          </w:tcPr>
          <w:p w14:paraId="4ACC04EE" w14:textId="77777777" w:rsidR="00B411E8" w:rsidRPr="00B411E8" w:rsidRDefault="00B411E8" w:rsidP="00B03520">
            <w:pPr>
              <w:snapToGrid w:val="0"/>
              <w:spacing w:line="240" w:lineRule="auto"/>
              <w:jc w:val="both"/>
              <w:rPr>
                <w:sz w:val="18"/>
                <w:szCs w:val="18"/>
              </w:rPr>
            </w:pPr>
            <w:r w:rsidRPr="00B411E8">
              <w:rPr>
                <w:b/>
                <w:sz w:val="18"/>
                <w:szCs w:val="18"/>
              </w:rPr>
              <w:t>5. ENSAYOS A REALIZAR</w:t>
            </w:r>
          </w:p>
          <w:p w14:paraId="0FE60591" w14:textId="77777777" w:rsidR="00B411E8" w:rsidRPr="00B411E8" w:rsidRDefault="00B411E8" w:rsidP="00B03520">
            <w:pPr>
              <w:spacing w:line="240" w:lineRule="auto"/>
              <w:jc w:val="both"/>
              <w:rPr>
                <w:sz w:val="18"/>
                <w:szCs w:val="18"/>
              </w:rPr>
            </w:pPr>
            <w:r w:rsidRPr="00B411E8">
              <w:rPr>
                <w:sz w:val="18"/>
                <w:szCs w:val="18"/>
              </w:rPr>
              <w:lastRenderedPageBreak/>
              <w:t>Ninguno.</w:t>
            </w:r>
          </w:p>
        </w:tc>
      </w:tr>
      <w:tr w:rsidR="00B411E8" w:rsidRPr="00B411E8" w14:paraId="1F4FE8E0" w14:textId="77777777" w:rsidTr="00B411E8">
        <w:tc>
          <w:tcPr>
            <w:tcW w:w="5000" w:type="pct"/>
            <w:gridSpan w:val="3"/>
            <w:vAlign w:val="center"/>
          </w:tcPr>
          <w:p w14:paraId="1AD790FB" w14:textId="77777777" w:rsidR="00B411E8" w:rsidRPr="00B411E8" w:rsidRDefault="00B411E8" w:rsidP="00B03520">
            <w:pPr>
              <w:snapToGrid w:val="0"/>
              <w:spacing w:line="240" w:lineRule="auto"/>
              <w:jc w:val="both"/>
              <w:rPr>
                <w:sz w:val="18"/>
                <w:szCs w:val="18"/>
              </w:rPr>
            </w:pPr>
            <w:r w:rsidRPr="00B411E8">
              <w:rPr>
                <w:b/>
                <w:sz w:val="18"/>
                <w:szCs w:val="18"/>
              </w:rPr>
              <w:lastRenderedPageBreak/>
              <w:t>6. MATERIALES</w:t>
            </w:r>
            <w:r w:rsidRPr="00B411E8">
              <w:rPr>
                <w:sz w:val="18"/>
                <w:szCs w:val="18"/>
              </w:rPr>
              <w:t xml:space="preserve"> </w:t>
            </w:r>
          </w:p>
          <w:p w14:paraId="5AE1B0FE" w14:textId="77777777" w:rsidR="00B411E8" w:rsidRPr="00B411E8" w:rsidRDefault="00B411E8" w:rsidP="00B03520">
            <w:pPr>
              <w:spacing w:line="240" w:lineRule="auto"/>
              <w:jc w:val="both"/>
              <w:rPr>
                <w:sz w:val="18"/>
                <w:szCs w:val="18"/>
              </w:rPr>
            </w:pPr>
            <w:r w:rsidRPr="00B411E8">
              <w:rPr>
                <w:sz w:val="18"/>
                <w:szCs w:val="18"/>
              </w:rPr>
              <w:t>Gastos de impresión y de encuadernación del documento.</w:t>
            </w:r>
          </w:p>
        </w:tc>
      </w:tr>
      <w:tr w:rsidR="00B411E8" w:rsidRPr="00B411E8" w14:paraId="00C3DE1E" w14:textId="77777777" w:rsidTr="00B411E8">
        <w:tc>
          <w:tcPr>
            <w:tcW w:w="5000" w:type="pct"/>
            <w:gridSpan w:val="3"/>
            <w:vAlign w:val="center"/>
          </w:tcPr>
          <w:p w14:paraId="57A5A2BB" w14:textId="77777777" w:rsidR="00B411E8" w:rsidRPr="00B411E8" w:rsidRDefault="00B411E8" w:rsidP="00B03520">
            <w:pPr>
              <w:snapToGrid w:val="0"/>
              <w:spacing w:line="240" w:lineRule="auto"/>
              <w:jc w:val="both"/>
              <w:rPr>
                <w:sz w:val="18"/>
                <w:szCs w:val="18"/>
              </w:rPr>
            </w:pPr>
            <w:r w:rsidRPr="00B411E8">
              <w:rPr>
                <w:b/>
                <w:sz w:val="18"/>
                <w:szCs w:val="18"/>
              </w:rPr>
              <w:t>7. EQUIPOS</w:t>
            </w:r>
            <w:r w:rsidRPr="00B411E8">
              <w:rPr>
                <w:sz w:val="18"/>
                <w:szCs w:val="18"/>
              </w:rPr>
              <w:t xml:space="preserve"> </w:t>
            </w:r>
          </w:p>
          <w:p w14:paraId="0860B31C" w14:textId="77777777" w:rsidR="00B411E8" w:rsidRPr="00B411E8" w:rsidRDefault="00B411E8" w:rsidP="00B03520">
            <w:pPr>
              <w:spacing w:line="240" w:lineRule="auto"/>
              <w:jc w:val="both"/>
              <w:rPr>
                <w:sz w:val="18"/>
                <w:szCs w:val="18"/>
              </w:rPr>
            </w:pPr>
            <w:r w:rsidRPr="00B411E8">
              <w:rPr>
                <w:sz w:val="18"/>
                <w:szCs w:val="18"/>
              </w:rPr>
              <w:t>Computadora, cámara fotográfica digital.</w:t>
            </w:r>
          </w:p>
        </w:tc>
      </w:tr>
      <w:tr w:rsidR="00B411E8" w:rsidRPr="00B411E8" w14:paraId="3FDFCF1F" w14:textId="77777777" w:rsidTr="00B411E8">
        <w:tc>
          <w:tcPr>
            <w:tcW w:w="5000" w:type="pct"/>
            <w:gridSpan w:val="3"/>
            <w:vAlign w:val="center"/>
          </w:tcPr>
          <w:p w14:paraId="752CC710" w14:textId="77777777" w:rsidR="00B411E8" w:rsidRPr="00B411E8" w:rsidRDefault="00B411E8" w:rsidP="00B03520">
            <w:pPr>
              <w:snapToGrid w:val="0"/>
              <w:spacing w:line="240" w:lineRule="auto"/>
              <w:jc w:val="both"/>
              <w:rPr>
                <w:b/>
                <w:sz w:val="18"/>
                <w:szCs w:val="18"/>
              </w:rPr>
            </w:pPr>
            <w:r w:rsidRPr="00B411E8">
              <w:rPr>
                <w:b/>
                <w:sz w:val="18"/>
                <w:szCs w:val="18"/>
              </w:rPr>
              <w:t>8. REFERENCIAS Y OTRAS ESPECIFICACIONES</w:t>
            </w:r>
          </w:p>
          <w:p w14:paraId="51DDAA6C" w14:textId="77777777" w:rsidR="00B411E8" w:rsidRPr="00B411E8" w:rsidRDefault="00B411E8" w:rsidP="00B03520">
            <w:pPr>
              <w:spacing w:line="240" w:lineRule="auto"/>
              <w:jc w:val="both"/>
              <w:rPr>
                <w:sz w:val="18"/>
                <w:szCs w:val="18"/>
              </w:rPr>
            </w:pPr>
            <w:r w:rsidRPr="00B411E8">
              <w:rPr>
                <w:sz w:val="18"/>
                <w:szCs w:val="18"/>
              </w:rPr>
              <w:t>Ninguna.</w:t>
            </w:r>
          </w:p>
        </w:tc>
      </w:tr>
      <w:tr w:rsidR="00B411E8" w:rsidRPr="00B411E8" w14:paraId="62F4F5EB" w14:textId="77777777" w:rsidTr="00B411E8">
        <w:tc>
          <w:tcPr>
            <w:tcW w:w="5000" w:type="pct"/>
            <w:gridSpan w:val="3"/>
            <w:vAlign w:val="center"/>
          </w:tcPr>
          <w:p w14:paraId="0819A298" w14:textId="77777777" w:rsidR="00B411E8" w:rsidRPr="00B411E8" w:rsidRDefault="00B411E8" w:rsidP="00B03520">
            <w:pPr>
              <w:snapToGrid w:val="0"/>
              <w:spacing w:line="240" w:lineRule="auto"/>
              <w:jc w:val="both"/>
              <w:rPr>
                <w:b/>
                <w:sz w:val="18"/>
                <w:szCs w:val="18"/>
              </w:rPr>
            </w:pPr>
            <w:r w:rsidRPr="00B411E8">
              <w:rPr>
                <w:b/>
                <w:sz w:val="18"/>
                <w:szCs w:val="18"/>
              </w:rPr>
              <w:t>9. MEDIDA</w:t>
            </w:r>
          </w:p>
          <w:p w14:paraId="5A7F5BE3" w14:textId="77777777" w:rsidR="00B411E8" w:rsidRPr="00B411E8" w:rsidRDefault="00B411E8" w:rsidP="00B03520">
            <w:pPr>
              <w:spacing w:line="240" w:lineRule="auto"/>
              <w:jc w:val="both"/>
              <w:rPr>
                <w:sz w:val="18"/>
                <w:szCs w:val="18"/>
              </w:rPr>
            </w:pPr>
            <w:r w:rsidRPr="00B411E8">
              <w:rPr>
                <w:sz w:val="18"/>
                <w:szCs w:val="18"/>
              </w:rPr>
              <w:t>Global.</w:t>
            </w:r>
          </w:p>
        </w:tc>
      </w:tr>
    </w:tbl>
    <w:p w14:paraId="37393602" w14:textId="5773430B"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71788E8D" w14:textId="77777777" w:rsidTr="00B411E8">
        <w:trPr>
          <w:trHeight w:val="285"/>
        </w:trPr>
        <w:tc>
          <w:tcPr>
            <w:tcW w:w="637" w:type="pct"/>
            <w:vMerge w:val="restart"/>
            <w:shd w:val="clear" w:color="auto" w:fill="F2F2F2" w:themeFill="background1" w:themeFillShade="F2"/>
            <w:vAlign w:val="center"/>
          </w:tcPr>
          <w:p w14:paraId="69F80E5A" w14:textId="77777777" w:rsidR="00B411E8" w:rsidRPr="00B411E8" w:rsidRDefault="00B411E8" w:rsidP="00B03520">
            <w:pPr>
              <w:snapToGrid w:val="0"/>
              <w:spacing w:line="240" w:lineRule="auto"/>
              <w:rPr>
                <w:b/>
                <w:bCs/>
                <w:sz w:val="18"/>
                <w:szCs w:val="18"/>
              </w:rPr>
            </w:pPr>
            <w:r w:rsidRPr="00B411E8">
              <w:rPr>
                <w:b/>
                <w:bCs/>
                <w:sz w:val="18"/>
                <w:szCs w:val="18"/>
              </w:rPr>
              <w:t>ITEM 3.3</w:t>
            </w:r>
          </w:p>
        </w:tc>
        <w:tc>
          <w:tcPr>
            <w:tcW w:w="2210" w:type="pct"/>
            <w:vMerge w:val="restart"/>
            <w:shd w:val="clear" w:color="auto" w:fill="F2F2F2" w:themeFill="background1" w:themeFillShade="F2"/>
            <w:vAlign w:val="center"/>
          </w:tcPr>
          <w:p w14:paraId="6C4B9225" w14:textId="77777777" w:rsidR="00B411E8" w:rsidRPr="00B411E8" w:rsidRDefault="00B411E8" w:rsidP="00B03520">
            <w:pPr>
              <w:snapToGrid w:val="0"/>
              <w:spacing w:line="240" w:lineRule="auto"/>
              <w:jc w:val="center"/>
              <w:rPr>
                <w:b/>
                <w:sz w:val="18"/>
                <w:szCs w:val="18"/>
              </w:rPr>
            </w:pPr>
            <w:r w:rsidRPr="00B411E8">
              <w:rPr>
                <w:b/>
                <w:sz w:val="18"/>
                <w:szCs w:val="18"/>
              </w:rPr>
              <w:t>ASEO FINAL DE OBRA</w:t>
            </w:r>
          </w:p>
        </w:tc>
        <w:tc>
          <w:tcPr>
            <w:tcW w:w="2153" w:type="pct"/>
            <w:shd w:val="clear" w:color="auto" w:fill="F2F2F2" w:themeFill="background1" w:themeFillShade="F2"/>
            <w:vAlign w:val="center"/>
          </w:tcPr>
          <w:p w14:paraId="2A329485" w14:textId="77777777" w:rsidR="00B411E8" w:rsidRPr="00B411E8" w:rsidRDefault="00B411E8" w:rsidP="00B03520">
            <w:pPr>
              <w:snapToGrid w:val="0"/>
              <w:spacing w:line="240" w:lineRule="auto"/>
              <w:jc w:val="center"/>
              <w:rPr>
                <w:b/>
                <w:sz w:val="18"/>
                <w:szCs w:val="18"/>
              </w:rPr>
            </w:pPr>
            <w:r w:rsidRPr="00B411E8">
              <w:rPr>
                <w:b/>
                <w:sz w:val="18"/>
                <w:szCs w:val="18"/>
              </w:rPr>
              <w:t>UND</w:t>
            </w:r>
          </w:p>
        </w:tc>
      </w:tr>
      <w:tr w:rsidR="00B411E8" w:rsidRPr="00B411E8" w14:paraId="4DCA92F1" w14:textId="77777777" w:rsidTr="00B411E8">
        <w:trPr>
          <w:trHeight w:val="502"/>
        </w:trPr>
        <w:tc>
          <w:tcPr>
            <w:tcW w:w="637" w:type="pct"/>
            <w:vMerge/>
            <w:shd w:val="clear" w:color="auto" w:fill="F2F2F2" w:themeFill="background1" w:themeFillShade="F2"/>
            <w:vAlign w:val="center"/>
          </w:tcPr>
          <w:p w14:paraId="3901A811"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0F995CEF"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098EFE9D" w14:textId="77777777" w:rsidR="00B411E8" w:rsidRPr="00B411E8" w:rsidRDefault="00B411E8" w:rsidP="00B03520">
            <w:pPr>
              <w:snapToGrid w:val="0"/>
              <w:spacing w:line="240" w:lineRule="auto"/>
              <w:jc w:val="center"/>
              <w:rPr>
                <w:b/>
                <w:sz w:val="18"/>
                <w:szCs w:val="18"/>
              </w:rPr>
            </w:pPr>
            <w:r w:rsidRPr="00B411E8">
              <w:rPr>
                <w:b/>
                <w:sz w:val="18"/>
                <w:szCs w:val="18"/>
              </w:rPr>
              <w:t>GLOBAL</w:t>
            </w:r>
          </w:p>
        </w:tc>
      </w:tr>
      <w:tr w:rsidR="00B411E8" w:rsidRPr="00B411E8" w14:paraId="34C9D728" w14:textId="77777777" w:rsidTr="00B411E8">
        <w:tc>
          <w:tcPr>
            <w:tcW w:w="5000" w:type="pct"/>
            <w:gridSpan w:val="3"/>
            <w:vAlign w:val="center"/>
          </w:tcPr>
          <w:p w14:paraId="6F741372" w14:textId="77777777" w:rsidR="00B411E8" w:rsidRPr="00B411E8" w:rsidRDefault="00B411E8" w:rsidP="00B03520">
            <w:pPr>
              <w:snapToGrid w:val="0"/>
              <w:spacing w:line="240" w:lineRule="auto"/>
              <w:jc w:val="both"/>
              <w:rPr>
                <w:b/>
                <w:sz w:val="18"/>
                <w:szCs w:val="18"/>
              </w:rPr>
            </w:pPr>
            <w:r w:rsidRPr="00B411E8">
              <w:rPr>
                <w:b/>
                <w:sz w:val="18"/>
                <w:szCs w:val="18"/>
              </w:rPr>
              <w:t>1. DESCRIPCION</w:t>
            </w:r>
          </w:p>
          <w:p w14:paraId="531AEBD5" w14:textId="77777777" w:rsidR="00B411E8" w:rsidRPr="00B411E8" w:rsidRDefault="00B411E8" w:rsidP="00B03520">
            <w:pPr>
              <w:tabs>
                <w:tab w:val="left" w:pos="360"/>
                <w:tab w:val="left" w:pos="1985"/>
                <w:tab w:val="left" w:pos="2552"/>
                <w:tab w:val="right" w:pos="8840"/>
              </w:tabs>
              <w:spacing w:before="120" w:line="240" w:lineRule="auto"/>
              <w:jc w:val="both"/>
              <w:rPr>
                <w:sz w:val="18"/>
                <w:szCs w:val="18"/>
                <w:lang w:val="es-ES"/>
              </w:rPr>
            </w:pPr>
            <w:r w:rsidRPr="00B411E8">
              <w:rPr>
                <w:sz w:val="18"/>
                <w:szCs w:val="18"/>
                <w:lang w:val="es-ES"/>
              </w:rPr>
              <w:t xml:space="preserve">Para la entrega final del proyecto ejecutado, el contratista deberá realizar las actividades de limpieza, recolección y aseo general de todas las áreas intervenidas y afectadas, las cuales deberán entregarse totalmente limpias y aseadas. </w:t>
            </w:r>
          </w:p>
          <w:p w14:paraId="4AD6281D" w14:textId="77777777" w:rsidR="00B411E8" w:rsidRPr="00B411E8" w:rsidRDefault="00B411E8" w:rsidP="00B03520">
            <w:pPr>
              <w:tabs>
                <w:tab w:val="left" w:pos="360"/>
                <w:tab w:val="left" w:pos="1985"/>
                <w:tab w:val="left" w:pos="2552"/>
                <w:tab w:val="right" w:pos="8840"/>
              </w:tabs>
              <w:spacing w:before="120" w:line="240" w:lineRule="auto"/>
              <w:jc w:val="both"/>
              <w:rPr>
                <w:sz w:val="18"/>
                <w:szCs w:val="18"/>
                <w:lang w:val="es-ES_tradnl"/>
              </w:rPr>
            </w:pPr>
            <w:r w:rsidRPr="00B411E8">
              <w:rPr>
                <w:sz w:val="18"/>
                <w:szCs w:val="18"/>
                <w:lang w:val="es-ES_tradnl"/>
              </w:rPr>
              <w:t xml:space="preserve">Esta actividad incluye, labores barrido, recolección, trasiego interno, retiro y disposición final de materiales de desecho, derivados de las obras ejecutadas. </w:t>
            </w:r>
          </w:p>
          <w:p w14:paraId="14CDC34B" w14:textId="77777777" w:rsidR="00B411E8" w:rsidRPr="00B411E8" w:rsidRDefault="00B411E8" w:rsidP="00B03520">
            <w:pPr>
              <w:tabs>
                <w:tab w:val="left" w:pos="360"/>
                <w:tab w:val="left" w:pos="1985"/>
                <w:tab w:val="left" w:pos="2552"/>
                <w:tab w:val="right" w:pos="8840"/>
              </w:tabs>
              <w:spacing w:before="120" w:line="240" w:lineRule="auto"/>
              <w:jc w:val="both"/>
              <w:rPr>
                <w:sz w:val="18"/>
                <w:szCs w:val="18"/>
                <w:lang w:val="es-ES"/>
              </w:rPr>
            </w:pPr>
            <w:r w:rsidRPr="00B411E8">
              <w:rPr>
                <w:sz w:val="18"/>
                <w:szCs w:val="18"/>
                <w:lang w:val="es-ES"/>
              </w:rPr>
              <w:t xml:space="preserve">Se incluye en esta actividad, las labores de aseo general de la zona intervenida. Durante la ejecución de la actividad, se deben atender y resolver las instrucciones y observaciones que determine la interventoría.   </w:t>
            </w:r>
          </w:p>
        </w:tc>
      </w:tr>
      <w:tr w:rsidR="00B411E8" w:rsidRPr="00B411E8" w14:paraId="697919BE" w14:textId="77777777" w:rsidTr="00B411E8">
        <w:tc>
          <w:tcPr>
            <w:tcW w:w="5000" w:type="pct"/>
            <w:gridSpan w:val="3"/>
            <w:vAlign w:val="center"/>
          </w:tcPr>
          <w:p w14:paraId="3E4FFB3D" w14:textId="77777777" w:rsidR="00B411E8" w:rsidRPr="00B411E8" w:rsidRDefault="00B411E8" w:rsidP="00B03520">
            <w:pPr>
              <w:snapToGrid w:val="0"/>
              <w:spacing w:line="240" w:lineRule="auto"/>
              <w:ind w:left="-10" w:right="5"/>
              <w:jc w:val="both"/>
              <w:rPr>
                <w:b/>
                <w:sz w:val="18"/>
                <w:szCs w:val="18"/>
              </w:rPr>
            </w:pPr>
            <w:r w:rsidRPr="00B411E8">
              <w:rPr>
                <w:b/>
                <w:sz w:val="18"/>
                <w:szCs w:val="18"/>
              </w:rPr>
              <w:t>2. PROCEDIMIENTO DE EJECUCION</w:t>
            </w:r>
          </w:p>
          <w:p w14:paraId="1D66279B" w14:textId="77777777" w:rsidR="00B411E8" w:rsidRPr="00B411E8" w:rsidRDefault="00B411E8" w:rsidP="00B03520">
            <w:pPr>
              <w:tabs>
                <w:tab w:val="left" w:pos="360"/>
                <w:tab w:val="left" w:pos="1985"/>
                <w:tab w:val="left" w:pos="2552"/>
                <w:tab w:val="right" w:pos="8840"/>
              </w:tabs>
              <w:spacing w:before="120" w:after="120" w:line="240" w:lineRule="auto"/>
              <w:jc w:val="both"/>
              <w:rPr>
                <w:sz w:val="18"/>
                <w:szCs w:val="18"/>
                <w:lang w:val="es-ES_tradnl"/>
              </w:rPr>
            </w:pPr>
            <w:r w:rsidRPr="00B411E8">
              <w:rPr>
                <w:sz w:val="18"/>
                <w:szCs w:val="18"/>
                <w:lang w:val="es-ES_tradnl"/>
              </w:rPr>
              <w:t>Los trabajos se deben realizar, mediante procesos de barrido, recogida y traslado de materiales de desecho, generados por obras finales ejecutadas al interior de la edificación.</w:t>
            </w:r>
          </w:p>
          <w:p w14:paraId="730A33FB" w14:textId="77777777" w:rsidR="00B411E8" w:rsidRPr="00B411E8" w:rsidRDefault="00B411E8" w:rsidP="00B03520">
            <w:pPr>
              <w:tabs>
                <w:tab w:val="left" w:pos="360"/>
                <w:tab w:val="left" w:pos="1985"/>
                <w:tab w:val="left" w:pos="2552"/>
                <w:tab w:val="right" w:pos="8840"/>
              </w:tabs>
              <w:spacing w:before="120" w:after="120" w:line="240" w:lineRule="auto"/>
              <w:jc w:val="both"/>
              <w:rPr>
                <w:sz w:val="18"/>
                <w:szCs w:val="18"/>
                <w:lang w:val="es-ES"/>
              </w:rPr>
            </w:pPr>
            <w:r w:rsidRPr="00B411E8">
              <w:rPr>
                <w:sz w:val="18"/>
                <w:szCs w:val="18"/>
                <w:lang w:val="es-ES"/>
              </w:rPr>
              <w:t xml:space="preserve">En lo referente al aseo general, se debe acometer las actividades como: barrido, desmanchado, pintura vinílica en zonas circundantes del mural, levantamiento de cerramiento, reposición de acabados que hayan sido afectados por la obra. Para la realización de esta actividad, el contratista deberá proveer y disponer en obra, todos los equipos necesarios.  </w:t>
            </w:r>
          </w:p>
        </w:tc>
      </w:tr>
      <w:tr w:rsidR="00B411E8" w:rsidRPr="00B411E8" w14:paraId="356FF32F" w14:textId="77777777" w:rsidTr="00B411E8">
        <w:tc>
          <w:tcPr>
            <w:tcW w:w="5000" w:type="pct"/>
            <w:gridSpan w:val="3"/>
            <w:vAlign w:val="center"/>
          </w:tcPr>
          <w:p w14:paraId="65DD8E13" w14:textId="77777777" w:rsidR="00B411E8" w:rsidRPr="00B411E8" w:rsidRDefault="00B411E8" w:rsidP="00B03520">
            <w:pPr>
              <w:snapToGrid w:val="0"/>
              <w:spacing w:line="240" w:lineRule="auto"/>
              <w:jc w:val="both"/>
              <w:rPr>
                <w:sz w:val="18"/>
                <w:szCs w:val="18"/>
              </w:rPr>
            </w:pPr>
            <w:r w:rsidRPr="00B411E8">
              <w:rPr>
                <w:b/>
                <w:sz w:val="18"/>
                <w:szCs w:val="18"/>
              </w:rPr>
              <w:t>3. MATERIALES</w:t>
            </w:r>
            <w:r w:rsidRPr="00B411E8">
              <w:rPr>
                <w:sz w:val="18"/>
                <w:szCs w:val="18"/>
              </w:rPr>
              <w:t xml:space="preserve"> </w:t>
            </w:r>
          </w:p>
          <w:p w14:paraId="7FA058FF" w14:textId="77777777" w:rsidR="00B411E8" w:rsidRPr="00B411E8" w:rsidRDefault="00B411E8" w:rsidP="00B03520">
            <w:pPr>
              <w:spacing w:line="240" w:lineRule="auto"/>
              <w:jc w:val="both"/>
              <w:rPr>
                <w:sz w:val="18"/>
                <w:szCs w:val="18"/>
              </w:rPr>
            </w:pPr>
            <w:r w:rsidRPr="00B411E8">
              <w:rPr>
                <w:sz w:val="18"/>
                <w:szCs w:val="18"/>
              </w:rPr>
              <w:t>Escoba de cerda de Nylon</w:t>
            </w:r>
          </w:p>
          <w:p w14:paraId="458336A2" w14:textId="77777777" w:rsidR="00B411E8" w:rsidRPr="00B411E8" w:rsidRDefault="00B411E8" w:rsidP="00B03520">
            <w:pPr>
              <w:spacing w:line="240" w:lineRule="auto"/>
              <w:jc w:val="both"/>
              <w:rPr>
                <w:sz w:val="18"/>
                <w:szCs w:val="18"/>
              </w:rPr>
            </w:pPr>
            <w:r w:rsidRPr="00B411E8">
              <w:rPr>
                <w:sz w:val="18"/>
                <w:szCs w:val="18"/>
              </w:rPr>
              <w:t>Cepillo de cerda gruesa</w:t>
            </w:r>
          </w:p>
          <w:p w14:paraId="55D3B267" w14:textId="77777777" w:rsidR="00B411E8" w:rsidRPr="00B411E8" w:rsidRDefault="00B411E8" w:rsidP="00B03520">
            <w:pPr>
              <w:spacing w:line="240" w:lineRule="auto"/>
              <w:jc w:val="both"/>
              <w:rPr>
                <w:sz w:val="18"/>
                <w:szCs w:val="18"/>
              </w:rPr>
            </w:pPr>
            <w:r w:rsidRPr="00B411E8">
              <w:rPr>
                <w:sz w:val="18"/>
                <w:szCs w:val="18"/>
              </w:rPr>
              <w:t>Detergente en polvo</w:t>
            </w:r>
          </w:p>
        </w:tc>
      </w:tr>
      <w:tr w:rsidR="00B411E8" w:rsidRPr="00B411E8" w14:paraId="6B823BAF" w14:textId="77777777" w:rsidTr="00B411E8">
        <w:tc>
          <w:tcPr>
            <w:tcW w:w="5000" w:type="pct"/>
            <w:gridSpan w:val="3"/>
            <w:vAlign w:val="center"/>
          </w:tcPr>
          <w:p w14:paraId="22D11CC8" w14:textId="77777777" w:rsidR="00B411E8" w:rsidRPr="00B411E8" w:rsidRDefault="00B411E8" w:rsidP="00B03520">
            <w:pPr>
              <w:snapToGrid w:val="0"/>
              <w:spacing w:line="240" w:lineRule="auto"/>
              <w:jc w:val="both"/>
              <w:rPr>
                <w:sz w:val="18"/>
                <w:szCs w:val="18"/>
              </w:rPr>
            </w:pPr>
            <w:r w:rsidRPr="00B411E8">
              <w:rPr>
                <w:b/>
                <w:sz w:val="18"/>
                <w:szCs w:val="18"/>
              </w:rPr>
              <w:t>4 EQUIPOS</w:t>
            </w:r>
            <w:r w:rsidRPr="00B411E8">
              <w:rPr>
                <w:sz w:val="18"/>
                <w:szCs w:val="18"/>
              </w:rPr>
              <w:t xml:space="preserve"> </w:t>
            </w:r>
          </w:p>
          <w:p w14:paraId="4B49DBCE" w14:textId="77777777" w:rsidR="00B411E8" w:rsidRPr="00B411E8" w:rsidRDefault="00B411E8" w:rsidP="00B03520">
            <w:pPr>
              <w:spacing w:line="240" w:lineRule="auto"/>
              <w:jc w:val="both"/>
              <w:rPr>
                <w:sz w:val="18"/>
                <w:szCs w:val="18"/>
              </w:rPr>
            </w:pPr>
            <w:r w:rsidRPr="00B411E8">
              <w:rPr>
                <w:sz w:val="18"/>
                <w:szCs w:val="18"/>
              </w:rPr>
              <w:t>Herramienta menor</w:t>
            </w:r>
          </w:p>
        </w:tc>
      </w:tr>
      <w:tr w:rsidR="00B411E8" w:rsidRPr="00B411E8" w14:paraId="57A2695A" w14:textId="77777777" w:rsidTr="00B411E8">
        <w:tc>
          <w:tcPr>
            <w:tcW w:w="5000" w:type="pct"/>
            <w:gridSpan w:val="3"/>
            <w:vAlign w:val="center"/>
          </w:tcPr>
          <w:p w14:paraId="7E389E35" w14:textId="77777777" w:rsidR="00B411E8" w:rsidRPr="00B411E8" w:rsidRDefault="00B411E8" w:rsidP="00B03520">
            <w:pPr>
              <w:snapToGrid w:val="0"/>
              <w:spacing w:line="240" w:lineRule="auto"/>
              <w:jc w:val="both"/>
              <w:rPr>
                <w:b/>
                <w:sz w:val="18"/>
                <w:szCs w:val="18"/>
              </w:rPr>
            </w:pPr>
            <w:r w:rsidRPr="00B411E8">
              <w:rPr>
                <w:b/>
                <w:sz w:val="18"/>
                <w:szCs w:val="18"/>
              </w:rPr>
              <w:lastRenderedPageBreak/>
              <w:t xml:space="preserve">5. MEDIDA </w:t>
            </w:r>
          </w:p>
          <w:p w14:paraId="5D1A5E59" w14:textId="77777777" w:rsidR="00B411E8" w:rsidRPr="00B411E8" w:rsidRDefault="00B411E8" w:rsidP="00B03520">
            <w:pPr>
              <w:snapToGrid w:val="0"/>
              <w:spacing w:line="240" w:lineRule="auto"/>
              <w:jc w:val="both"/>
              <w:rPr>
                <w:sz w:val="18"/>
                <w:szCs w:val="18"/>
              </w:rPr>
            </w:pPr>
            <w:r w:rsidRPr="00B411E8">
              <w:rPr>
                <w:sz w:val="18"/>
                <w:szCs w:val="18"/>
              </w:rPr>
              <w:t>GLOBAL</w:t>
            </w:r>
          </w:p>
        </w:tc>
      </w:tr>
    </w:tbl>
    <w:p w14:paraId="7BDFD0C3" w14:textId="12296784" w:rsidR="00B411E8" w:rsidRDefault="00B411E8" w:rsidP="00B03520">
      <w:pPr>
        <w:autoSpaceDE w:val="0"/>
        <w:autoSpaceDN w:val="0"/>
        <w:adjustRightInd w:val="0"/>
        <w:spacing w:after="0" w:line="240" w:lineRule="auto"/>
        <w:jc w:val="both"/>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411E8" w:rsidRPr="00B411E8" w14:paraId="5046C6E4" w14:textId="77777777" w:rsidTr="00B411E8">
        <w:trPr>
          <w:trHeight w:val="285"/>
        </w:trPr>
        <w:tc>
          <w:tcPr>
            <w:tcW w:w="637" w:type="pct"/>
            <w:vMerge w:val="restart"/>
            <w:shd w:val="clear" w:color="auto" w:fill="F2F2F2" w:themeFill="background1" w:themeFillShade="F2"/>
            <w:vAlign w:val="center"/>
          </w:tcPr>
          <w:p w14:paraId="725C299E" w14:textId="77777777" w:rsidR="00B411E8" w:rsidRPr="00B411E8" w:rsidRDefault="00B411E8" w:rsidP="00B03520">
            <w:pPr>
              <w:snapToGrid w:val="0"/>
              <w:spacing w:line="240" w:lineRule="auto"/>
              <w:rPr>
                <w:b/>
                <w:bCs/>
                <w:sz w:val="18"/>
                <w:szCs w:val="18"/>
              </w:rPr>
            </w:pPr>
            <w:r w:rsidRPr="00B411E8">
              <w:rPr>
                <w:b/>
                <w:bCs/>
                <w:sz w:val="18"/>
                <w:szCs w:val="18"/>
              </w:rPr>
              <w:t>ITEM 3.4</w:t>
            </w:r>
          </w:p>
        </w:tc>
        <w:tc>
          <w:tcPr>
            <w:tcW w:w="2210" w:type="pct"/>
            <w:vMerge w:val="restart"/>
            <w:shd w:val="clear" w:color="auto" w:fill="F2F2F2" w:themeFill="background1" w:themeFillShade="F2"/>
            <w:vAlign w:val="center"/>
          </w:tcPr>
          <w:p w14:paraId="54B59885" w14:textId="77777777" w:rsidR="00B411E8" w:rsidRPr="00B411E8" w:rsidRDefault="00B411E8" w:rsidP="00B03520">
            <w:pPr>
              <w:snapToGrid w:val="0"/>
              <w:spacing w:line="240" w:lineRule="auto"/>
              <w:jc w:val="center"/>
              <w:rPr>
                <w:b/>
                <w:sz w:val="18"/>
                <w:szCs w:val="18"/>
              </w:rPr>
            </w:pPr>
            <w:r w:rsidRPr="00B411E8">
              <w:rPr>
                <w:b/>
                <w:sz w:val="18"/>
                <w:szCs w:val="18"/>
              </w:rPr>
              <w:t>CARGUE Y RETIRO DE MATERIAL DESMONTADO</w:t>
            </w:r>
          </w:p>
        </w:tc>
        <w:tc>
          <w:tcPr>
            <w:tcW w:w="2153" w:type="pct"/>
            <w:shd w:val="clear" w:color="auto" w:fill="F2F2F2" w:themeFill="background1" w:themeFillShade="F2"/>
            <w:vAlign w:val="center"/>
          </w:tcPr>
          <w:p w14:paraId="55A9058D" w14:textId="77777777" w:rsidR="00B411E8" w:rsidRPr="00B411E8" w:rsidRDefault="00B411E8" w:rsidP="00B03520">
            <w:pPr>
              <w:snapToGrid w:val="0"/>
              <w:spacing w:line="240" w:lineRule="auto"/>
              <w:jc w:val="center"/>
              <w:rPr>
                <w:b/>
                <w:sz w:val="18"/>
                <w:szCs w:val="18"/>
              </w:rPr>
            </w:pPr>
            <w:r w:rsidRPr="00B411E8">
              <w:rPr>
                <w:b/>
                <w:sz w:val="18"/>
                <w:szCs w:val="18"/>
              </w:rPr>
              <w:t>UND</w:t>
            </w:r>
          </w:p>
        </w:tc>
      </w:tr>
      <w:tr w:rsidR="00B411E8" w:rsidRPr="00B411E8" w14:paraId="66E14B5F" w14:textId="77777777" w:rsidTr="00B411E8">
        <w:trPr>
          <w:trHeight w:val="502"/>
        </w:trPr>
        <w:tc>
          <w:tcPr>
            <w:tcW w:w="637" w:type="pct"/>
            <w:vMerge/>
            <w:shd w:val="clear" w:color="auto" w:fill="F2F2F2" w:themeFill="background1" w:themeFillShade="F2"/>
            <w:vAlign w:val="center"/>
          </w:tcPr>
          <w:p w14:paraId="4648FC68" w14:textId="77777777" w:rsidR="00B411E8" w:rsidRPr="00B411E8" w:rsidRDefault="00B411E8"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79080AFA" w14:textId="77777777" w:rsidR="00B411E8" w:rsidRPr="00B411E8" w:rsidRDefault="00B411E8" w:rsidP="00B03520">
            <w:pPr>
              <w:snapToGrid w:val="0"/>
              <w:spacing w:line="240" w:lineRule="auto"/>
              <w:rPr>
                <w:b/>
                <w:sz w:val="18"/>
                <w:szCs w:val="18"/>
              </w:rPr>
            </w:pPr>
          </w:p>
        </w:tc>
        <w:tc>
          <w:tcPr>
            <w:tcW w:w="2153" w:type="pct"/>
            <w:shd w:val="clear" w:color="auto" w:fill="F2F2F2" w:themeFill="background1" w:themeFillShade="F2"/>
            <w:vAlign w:val="center"/>
          </w:tcPr>
          <w:p w14:paraId="449A19EC" w14:textId="77777777" w:rsidR="00B411E8" w:rsidRPr="00B411E8" w:rsidRDefault="00B411E8" w:rsidP="00B03520">
            <w:pPr>
              <w:snapToGrid w:val="0"/>
              <w:spacing w:line="240" w:lineRule="auto"/>
              <w:jc w:val="center"/>
              <w:rPr>
                <w:b/>
                <w:sz w:val="18"/>
                <w:szCs w:val="18"/>
              </w:rPr>
            </w:pPr>
            <w:r w:rsidRPr="00B411E8">
              <w:rPr>
                <w:b/>
                <w:sz w:val="18"/>
                <w:szCs w:val="18"/>
              </w:rPr>
              <w:t>GLOBAL</w:t>
            </w:r>
          </w:p>
        </w:tc>
      </w:tr>
      <w:tr w:rsidR="00B411E8" w:rsidRPr="00B411E8" w14:paraId="7DE861AC" w14:textId="77777777" w:rsidTr="00B411E8">
        <w:tc>
          <w:tcPr>
            <w:tcW w:w="5000" w:type="pct"/>
            <w:gridSpan w:val="3"/>
            <w:vAlign w:val="center"/>
          </w:tcPr>
          <w:p w14:paraId="6C157724" w14:textId="77777777" w:rsidR="00B411E8" w:rsidRPr="00B411E8" w:rsidRDefault="00B411E8" w:rsidP="00B03520">
            <w:pPr>
              <w:snapToGrid w:val="0"/>
              <w:spacing w:line="240" w:lineRule="auto"/>
              <w:jc w:val="both"/>
              <w:rPr>
                <w:b/>
                <w:sz w:val="18"/>
                <w:szCs w:val="18"/>
              </w:rPr>
            </w:pPr>
            <w:r w:rsidRPr="00B411E8">
              <w:rPr>
                <w:b/>
                <w:sz w:val="18"/>
                <w:szCs w:val="18"/>
              </w:rPr>
              <w:t>1. DESCRIPCION</w:t>
            </w:r>
          </w:p>
          <w:p w14:paraId="0E88950B" w14:textId="77777777" w:rsidR="00B411E8" w:rsidRPr="00B411E8" w:rsidRDefault="00B411E8" w:rsidP="00B03520">
            <w:pPr>
              <w:tabs>
                <w:tab w:val="left" w:pos="360"/>
                <w:tab w:val="left" w:pos="1985"/>
                <w:tab w:val="left" w:pos="2552"/>
                <w:tab w:val="right" w:pos="8840"/>
              </w:tabs>
              <w:spacing w:after="120" w:line="240" w:lineRule="auto"/>
              <w:jc w:val="both"/>
              <w:rPr>
                <w:sz w:val="18"/>
                <w:szCs w:val="18"/>
                <w:lang w:val="es-ES_tradnl"/>
              </w:rPr>
            </w:pPr>
            <w:r w:rsidRPr="00B411E8">
              <w:rPr>
                <w:sz w:val="18"/>
                <w:szCs w:val="18"/>
                <w:lang w:val="es-ES_tradnl"/>
              </w:rPr>
              <w:t>Como actividad importante y complementaria de las obras a ejecutar, es indispensable realizar las labores de cargue, retiro y disposición final de materiales de escombro y/o residuos sólidos, generados por el desarrollo de las obras contratadas que, por sus características, deben ser dispuestas en áreas externas habilitadas como escombreras distritales.</w:t>
            </w:r>
          </w:p>
          <w:p w14:paraId="28CA8F4E" w14:textId="77777777" w:rsidR="00B411E8" w:rsidRPr="00B411E8" w:rsidRDefault="00B411E8" w:rsidP="00B03520">
            <w:pPr>
              <w:tabs>
                <w:tab w:val="left" w:pos="360"/>
                <w:tab w:val="left" w:pos="1985"/>
                <w:tab w:val="left" w:pos="2552"/>
                <w:tab w:val="right" w:pos="8840"/>
              </w:tabs>
              <w:spacing w:after="120" w:line="240" w:lineRule="auto"/>
              <w:jc w:val="both"/>
              <w:rPr>
                <w:sz w:val="18"/>
                <w:szCs w:val="18"/>
                <w:lang w:val="es-ES"/>
              </w:rPr>
            </w:pPr>
            <w:r w:rsidRPr="00B411E8">
              <w:rPr>
                <w:sz w:val="18"/>
                <w:szCs w:val="18"/>
                <w:lang w:val="es-ES"/>
              </w:rPr>
              <w:t xml:space="preserve">Esta actividad incluye, labores de recogida de materiales y elementos considerados como desechos de obra, ajustándose a las instrucciones y observaciones que indique la interventoría.   </w:t>
            </w:r>
          </w:p>
        </w:tc>
      </w:tr>
      <w:tr w:rsidR="00B411E8" w:rsidRPr="00B411E8" w14:paraId="55811031" w14:textId="77777777" w:rsidTr="00B411E8">
        <w:tc>
          <w:tcPr>
            <w:tcW w:w="5000" w:type="pct"/>
            <w:gridSpan w:val="3"/>
            <w:vAlign w:val="center"/>
          </w:tcPr>
          <w:p w14:paraId="56F8087B" w14:textId="77777777" w:rsidR="00B411E8" w:rsidRPr="00B411E8" w:rsidRDefault="00B411E8" w:rsidP="00B03520">
            <w:pPr>
              <w:snapToGrid w:val="0"/>
              <w:spacing w:line="240" w:lineRule="auto"/>
              <w:ind w:left="-10" w:right="5"/>
              <w:jc w:val="both"/>
              <w:rPr>
                <w:b/>
                <w:sz w:val="18"/>
                <w:szCs w:val="18"/>
              </w:rPr>
            </w:pPr>
            <w:r w:rsidRPr="00B411E8">
              <w:rPr>
                <w:b/>
                <w:sz w:val="18"/>
                <w:szCs w:val="18"/>
              </w:rPr>
              <w:t>2. PROCEDIMIENTO DE EJECUCION</w:t>
            </w:r>
          </w:p>
          <w:p w14:paraId="046A4069" w14:textId="77777777" w:rsidR="00B411E8" w:rsidRPr="00B411E8" w:rsidRDefault="00B411E8" w:rsidP="00B03520">
            <w:pPr>
              <w:tabs>
                <w:tab w:val="left" w:pos="360"/>
                <w:tab w:val="left" w:pos="1985"/>
                <w:tab w:val="left" w:pos="2552"/>
                <w:tab w:val="right" w:pos="8840"/>
              </w:tabs>
              <w:spacing w:after="120" w:line="240" w:lineRule="auto"/>
              <w:jc w:val="both"/>
              <w:rPr>
                <w:sz w:val="18"/>
                <w:szCs w:val="18"/>
                <w:lang w:val="es-ES"/>
              </w:rPr>
            </w:pPr>
            <w:r w:rsidRPr="00B411E8">
              <w:rPr>
                <w:sz w:val="18"/>
                <w:szCs w:val="18"/>
                <w:lang w:val="es-ES"/>
              </w:rPr>
              <w:t xml:space="preserve">Los trabajos a realizar corresponden al cargue de los materiales a través de medio manual, el traslado debe realizarse con vehículos de trasporte de materiales que garanticen el traslado eficiente de los materiales, a los sitios de disposición final avalados y autorizados por la administración distrital. </w:t>
            </w:r>
          </w:p>
          <w:p w14:paraId="7B35BAEE" w14:textId="77777777" w:rsidR="00B411E8" w:rsidRPr="00B411E8" w:rsidRDefault="00B411E8" w:rsidP="00B03520">
            <w:pPr>
              <w:tabs>
                <w:tab w:val="left" w:pos="360"/>
                <w:tab w:val="left" w:pos="1985"/>
                <w:tab w:val="left" w:pos="2552"/>
                <w:tab w:val="right" w:pos="8840"/>
              </w:tabs>
              <w:spacing w:after="120" w:line="240" w:lineRule="auto"/>
              <w:jc w:val="both"/>
              <w:rPr>
                <w:sz w:val="18"/>
                <w:szCs w:val="18"/>
                <w:lang w:val="es-ES"/>
              </w:rPr>
            </w:pPr>
            <w:r w:rsidRPr="00B411E8">
              <w:rPr>
                <w:sz w:val="18"/>
                <w:szCs w:val="18"/>
                <w:lang w:val="es-ES"/>
              </w:rPr>
              <w:t xml:space="preserve">Debe adoptarse durante este proceso, los protocolos de protección y prevención de accidentes contra personal de obra, peatones y vehículos que, durante la realización de la actividad, circulen en áreas perimetrales a la obra. Posterior a las actividades de cargue y retiro de los materiales, el contratista deberá adoptar las acciones correspondientes a la limpieza y restauración de las condiciones iniciales de las áreas sobre las cuales se realizan los trabajos. </w:t>
            </w:r>
          </w:p>
          <w:p w14:paraId="575144E7" w14:textId="77777777" w:rsidR="00B411E8" w:rsidRPr="00B411E8" w:rsidRDefault="00B411E8" w:rsidP="00B03520">
            <w:pPr>
              <w:tabs>
                <w:tab w:val="left" w:pos="360"/>
                <w:tab w:val="left" w:pos="1985"/>
                <w:tab w:val="left" w:pos="2552"/>
                <w:tab w:val="right" w:pos="8840"/>
              </w:tabs>
              <w:spacing w:after="120" w:line="240" w:lineRule="auto"/>
              <w:jc w:val="both"/>
              <w:rPr>
                <w:sz w:val="18"/>
                <w:szCs w:val="18"/>
                <w:lang w:val="es-ES"/>
              </w:rPr>
            </w:pPr>
            <w:r w:rsidRPr="00B411E8">
              <w:rPr>
                <w:sz w:val="18"/>
                <w:szCs w:val="18"/>
                <w:lang w:val="es-ES"/>
              </w:rPr>
              <w:t>El trasiego interno de elementos y materiales que se produzcan en el desarrollo de la obra realizada hace parte integral de la actividad.</w:t>
            </w:r>
          </w:p>
          <w:p w14:paraId="63CD4947" w14:textId="77777777" w:rsidR="00B411E8" w:rsidRPr="00B411E8" w:rsidRDefault="00B411E8" w:rsidP="00B03520">
            <w:pPr>
              <w:tabs>
                <w:tab w:val="left" w:pos="360"/>
                <w:tab w:val="left" w:pos="1985"/>
                <w:tab w:val="left" w:pos="2552"/>
                <w:tab w:val="right" w:pos="8840"/>
              </w:tabs>
              <w:spacing w:after="120" w:line="240" w:lineRule="auto"/>
              <w:jc w:val="both"/>
              <w:rPr>
                <w:sz w:val="18"/>
                <w:szCs w:val="18"/>
                <w:lang w:val="es-ES_tradnl"/>
              </w:rPr>
            </w:pPr>
            <w:r w:rsidRPr="00B411E8">
              <w:rPr>
                <w:sz w:val="18"/>
                <w:szCs w:val="18"/>
                <w:lang w:val="es-ES_tradnl"/>
              </w:rPr>
              <w:t xml:space="preserve">El contratista deberá certificar que todos los elementos retirados de la obra sean llevados a un botadero autorizado por las autoridades competentes.  </w:t>
            </w:r>
          </w:p>
        </w:tc>
      </w:tr>
      <w:tr w:rsidR="00B411E8" w:rsidRPr="00B411E8" w14:paraId="6023AB0C" w14:textId="77777777" w:rsidTr="00B411E8">
        <w:tc>
          <w:tcPr>
            <w:tcW w:w="5000" w:type="pct"/>
            <w:gridSpan w:val="3"/>
            <w:vAlign w:val="center"/>
          </w:tcPr>
          <w:p w14:paraId="53571B1D" w14:textId="77777777" w:rsidR="00B411E8" w:rsidRPr="00B411E8" w:rsidRDefault="00B411E8" w:rsidP="00B03520">
            <w:pPr>
              <w:snapToGrid w:val="0"/>
              <w:spacing w:line="240" w:lineRule="auto"/>
              <w:jc w:val="both"/>
              <w:rPr>
                <w:sz w:val="18"/>
                <w:szCs w:val="18"/>
              </w:rPr>
            </w:pPr>
            <w:r w:rsidRPr="00B411E8">
              <w:rPr>
                <w:b/>
                <w:sz w:val="18"/>
                <w:szCs w:val="18"/>
              </w:rPr>
              <w:t>3. MATERIALES</w:t>
            </w:r>
            <w:r w:rsidRPr="00B411E8">
              <w:rPr>
                <w:sz w:val="18"/>
                <w:szCs w:val="18"/>
              </w:rPr>
              <w:t xml:space="preserve"> </w:t>
            </w:r>
          </w:p>
          <w:p w14:paraId="4FB81647" w14:textId="77777777" w:rsidR="00B411E8" w:rsidRPr="00B411E8" w:rsidRDefault="00B411E8" w:rsidP="00B03520">
            <w:pPr>
              <w:spacing w:line="240" w:lineRule="auto"/>
              <w:jc w:val="both"/>
              <w:rPr>
                <w:sz w:val="18"/>
                <w:szCs w:val="18"/>
              </w:rPr>
            </w:pPr>
            <w:r w:rsidRPr="00B411E8">
              <w:rPr>
                <w:sz w:val="18"/>
                <w:szCs w:val="18"/>
              </w:rPr>
              <w:t>Escoba de cerda de Nylon</w:t>
            </w:r>
          </w:p>
          <w:p w14:paraId="643B8D77" w14:textId="77777777" w:rsidR="00B411E8" w:rsidRPr="00B411E8" w:rsidRDefault="00B411E8" w:rsidP="00B03520">
            <w:pPr>
              <w:spacing w:line="240" w:lineRule="auto"/>
              <w:jc w:val="both"/>
              <w:rPr>
                <w:sz w:val="18"/>
                <w:szCs w:val="18"/>
              </w:rPr>
            </w:pPr>
            <w:r w:rsidRPr="00B411E8">
              <w:rPr>
                <w:sz w:val="18"/>
                <w:szCs w:val="18"/>
              </w:rPr>
              <w:t>Cepillo de cerda gruesa</w:t>
            </w:r>
          </w:p>
          <w:p w14:paraId="5BAEE8BE" w14:textId="77777777" w:rsidR="00B411E8" w:rsidRPr="00B411E8" w:rsidRDefault="00B411E8" w:rsidP="00B03520">
            <w:pPr>
              <w:spacing w:line="240" w:lineRule="auto"/>
              <w:jc w:val="both"/>
              <w:rPr>
                <w:sz w:val="18"/>
                <w:szCs w:val="18"/>
              </w:rPr>
            </w:pPr>
            <w:r w:rsidRPr="00B411E8">
              <w:rPr>
                <w:sz w:val="18"/>
                <w:szCs w:val="18"/>
              </w:rPr>
              <w:t>Detergente en polvo</w:t>
            </w:r>
          </w:p>
        </w:tc>
      </w:tr>
      <w:tr w:rsidR="00B411E8" w:rsidRPr="00B411E8" w14:paraId="506695B7" w14:textId="77777777" w:rsidTr="00B411E8">
        <w:tc>
          <w:tcPr>
            <w:tcW w:w="5000" w:type="pct"/>
            <w:gridSpan w:val="3"/>
            <w:vAlign w:val="center"/>
          </w:tcPr>
          <w:p w14:paraId="5365C606" w14:textId="77777777" w:rsidR="00B411E8" w:rsidRPr="00B411E8" w:rsidRDefault="00B411E8" w:rsidP="00B03520">
            <w:pPr>
              <w:snapToGrid w:val="0"/>
              <w:spacing w:line="240" w:lineRule="auto"/>
              <w:jc w:val="both"/>
              <w:rPr>
                <w:sz w:val="18"/>
                <w:szCs w:val="18"/>
              </w:rPr>
            </w:pPr>
            <w:r w:rsidRPr="00B411E8">
              <w:rPr>
                <w:b/>
                <w:sz w:val="18"/>
                <w:szCs w:val="18"/>
              </w:rPr>
              <w:t>4 EQUIPOS</w:t>
            </w:r>
            <w:r w:rsidRPr="00B411E8">
              <w:rPr>
                <w:sz w:val="18"/>
                <w:szCs w:val="18"/>
              </w:rPr>
              <w:t xml:space="preserve"> </w:t>
            </w:r>
          </w:p>
          <w:p w14:paraId="026AA5C8" w14:textId="77777777" w:rsidR="00B411E8" w:rsidRPr="00B411E8" w:rsidRDefault="00B411E8" w:rsidP="00B03520">
            <w:pPr>
              <w:spacing w:line="240" w:lineRule="auto"/>
              <w:jc w:val="both"/>
              <w:rPr>
                <w:sz w:val="18"/>
                <w:szCs w:val="18"/>
              </w:rPr>
            </w:pPr>
            <w:r w:rsidRPr="00B411E8">
              <w:rPr>
                <w:sz w:val="18"/>
                <w:szCs w:val="18"/>
              </w:rPr>
              <w:t>Herramienta menor</w:t>
            </w:r>
          </w:p>
        </w:tc>
      </w:tr>
      <w:tr w:rsidR="00B411E8" w:rsidRPr="00B411E8" w14:paraId="6AE6517C" w14:textId="77777777" w:rsidTr="00B411E8">
        <w:tc>
          <w:tcPr>
            <w:tcW w:w="5000" w:type="pct"/>
            <w:gridSpan w:val="3"/>
            <w:vAlign w:val="center"/>
          </w:tcPr>
          <w:p w14:paraId="0A8A5FD5" w14:textId="77777777" w:rsidR="00B411E8" w:rsidRPr="00B411E8" w:rsidRDefault="00B411E8" w:rsidP="00B03520">
            <w:pPr>
              <w:snapToGrid w:val="0"/>
              <w:spacing w:line="240" w:lineRule="auto"/>
              <w:jc w:val="both"/>
              <w:rPr>
                <w:b/>
                <w:sz w:val="18"/>
                <w:szCs w:val="18"/>
              </w:rPr>
            </w:pPr>
            <w:r w:rsidRPr="00B411E8">
              <w:rPr>
                <w:b/>
                <w:sz w:val="18"/>
                <w:szCs w:val="18"/>
              </w:rPr>
              <w:t xml:space="preserve">5. MEDIDA </w:t>
            </w:r>
          </w:p>
          <w:p w14:paraId="798B2A65" w14:textId="77777777" w:rsidR="00B411E8" w:rsidRPr="00B411E8" w:rsidRDefault="00B411E8" w:rsidP="00B03520">
            <w:pPr>
              <w:snapToGrid w:val="0"/>
              <w:spacing w:line="240" w:lineRule="auto"/>
              <w:jc w:val="both"/>
              <w:rPr>
                <w:b/>
                <w:sz w:val="18"/>
                <w:szCs w:val="18"/>
              </w:rPr>
            </w:pPr>
            <w:r w:rsidRPr="00B411E8">
              <w:rPr>
                <w:b/>
                <w:sz w:val="18"/>
                <w:szCs w:val="18"/>
              </w:rPr>
              <w:t>GLOBAL</w:t>
            </w:r>
          </w:p>
        </w:tc>
      </w:tr>
    </w:tbl>
    <w:p w14:paraId="5974E95A" w14:textId="6E779E5F" w:rsidR="00B411E8" w:rsidRDefault="00B411E8" w:rsidP="00B03520">
      <w:pPr>
        <w:autoSpaceDE w:val="0"/>
        <w:autoSpaceDN w:val="0"/>
        <w:adjustRightInd w:val="0"/>
        <w:spacing w:after="0" w:line="240" w:lineRule="auto"/>
        <w:jc w:val="both"/>
      </w:pPr>
    </w:p>
    <w:p w14:paraId="32A53B28" w14:textId="7B4AEFE1" w:rsidR="00662D4F" w:rsidRPr="003B0FA0" w:rsidRDefault="00662D4F" w:rsidP="00B03520">
      <w:pPr>
        <w:pStyle w:val="Prrafodelista"/>
        <w:numPr>
          <w:ilvl w:val="0"/>
          <w:numId w:val="8"/>
        </w:numPr>
        <w:spacing w:line="240" w:lineRule="auto"/>
        <w:rPr>
          <w:rFonts w:ascii="Arial" w:hAnsi="Arial" w:cs="Arial"/>
          <w:b/>
        </w:rPr>
      </w:pPr>
      <w:r w:rsidRPr="003B0FA0">
        <w:rPr>
          <w:rFonts w:ascii="Arial" w:hAnsi="Arial" w:cs="Arial"/>
          <w:b/>
        </w:rPr>
        <w:t>CLASIFICACIÓN UNSPSC</w:t>
      </w:r>
    </w:p>
    <w:p w14:paraId="34EF80CC" w14:textId="7C3CD65E" w:rsidR="00583A2F" w:rsidRPr="003B0FA0" w:rsidRDefault="00662D4F" w:rsidP="00B03520">
      <w:pPr>
        <w:autoSpaceDE w:val="0"/>
        <w:autoSpaceDN w:val="0"/>
        <w:adjustRightInd w:val="0"/>
        <w:spacing w:after="0" w:line="240" w:lineRule="auto"/>
        <w:jc w:val="both"/>
      </w:pPr>
      <w:r w:rsidRPr="003B0FA0">
        <w:t>El objeto del presente Proceso de Contratación está codificado en el Clasificador de Bienes y Servicios de Naciones Unidas (UNSPSC) con el tercer nivel, como se indica en la siguiente tabla:</w:t>
      </w:r>
    </w:p>
    <w:p w14:paraId="44F8C9A3" w14:textId="10D3CD62" w:rsidR="00662D4F" w:rsidRPr="003B0FA0" w:rsidRDefault="00662D4F" w:rsidP="00B03520">
      <w:pPr>
        <w:autoSpaceDE w:val="0"/>
        <w:autoSpaceDN w:val="0"/>
        <w:adjustRightInd w:val="0"/>
        <w:spacing w:after="0" w:line="240" w:lineRule="auto"/>
        <w:jc w:val="both"/>
      </w:pPr>
    </w:p>
    <w:tbl>
      <w:tblPr>
        <w:tblW w:w="4862" w:type="pct"/>
        <w:jc w:val="center"/>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Look w:val="04A0" w:firstRow="1" w:lastRow="0" w:firstColumn="1" w:lastColumn="0" w:noHBand="0" w:noVBand="1"/>
      </w:tblPr>
      <w:tblGrid>
        <w:gridCol w:w="1226"/>
        <w:gridCol w:w="906"/>
        <w:gridCol w:w="844"/>
        <w:gridCol w:w="1094"/>
        <w:gridCol w:w="4495"/>
      </w:tblGrid>
      <w:tr w:rsidR="008F7B4F" w:rsidRPr="00075E87" w14:paraId="45751984" w14:textId="77777777" w:rsidTr="007B0102">
        <w:trPr>
          <w:jc w:val="center"/>
        </w:trPr>
        <w:tc>
          <w:tcPr>
            <w:tcW w:w="741" w:type="pct"/>
            <w:shd w:val="clear" w:color="auto" w:fill="F2F2F2" w:themeFill="background1" w:themeFillShade="F2"/>
            <w:vAlign w:val="center"/>
          </w:tcPr>
          <w:p w14:paraId="2C6ECBC5" w14:textId="77777777" w:rsidR="008F7B4F" w:rsidRPr="00075E87" w:rsidRDefault="008F7B4F" w:rsidP="00B03520">
            <w:pPr>
              <w:pStyle w:val="Sinespaciado11"/>
              <w:ind w:left="708" w:hanging="708"/>
              <w:jc w:val="center"/>
              <w:rPr>
                <w:rFonts w:ascii="Arial" w:hAnsi="Arial" w:cs="Arial"/>
                <w:b/>
                <w:sz w:val="20"/>
                <w:szCs w:val="20"/>
              </w:rPr>
            </w:pPr>
            <w:r w:rsidRPr="00075E87">
              <w:rPr>
                <w:rFonts w:ascii="Arial" w:hAnsi="Arial" w:cs="Arial"/>
                <w:b/>
                <w:sz w:val="20"/>
                <w:szCs w:val="20"/>
              </w:rPr>
              <w:t>Segmento</w:t>
            </w:r>
          </w:p>
        </w:tc>
        <w:tc>
          <w:tcPr>
            <w:tcW w:w="503" w:type="pct"/>
            <w:shd w:val="clear" w:color="auto" w:fill="F2F2F2" w:themeFill="background1" w:themeFillShade="F2"/>
            <w:vAlign w:val="center"/>
          </w:tcPr>
          <w:p w14:paraId="318C1304" w14:textId="77777777" w:rsidR="008F7B4F" w:rsidRPr="00075E87" w:rsidRDefault="008F7B4F" w:rsidP="00B03520">
            <w:pPr>
              <w:pStyle w:val="Sinespaciado11"/>
              <w:ind w:left="708" w:hanging="708"/>
              <w:jc w:val="center"/>
              <w:rPr>
                <w:rFonts w:ascii="Arial" w:hAnsi="Arial" w:cs="Arial"/>
                <w:b/>
                <w:sz w:val="20"/>
                <w:szCs w:val="20"/>
              </w:rPr>
            </w:pPr>
            <w:r w:rsidRPr="00075E87">
              <w:rPr>
                <w:rFonts w:ascii="Arial" w:hAnsi="Arial" w:cs="Arial"/>
                <w:b/>
                <w:sz w:val="20"/>
                <w:szCs w:val="20"/>
              </w:rPr>
              <w:t>Familia</w:t>
            </w:r>
          </w:p>
        </w:tc>
        <w:tc>
          <w:tcPr>
            <w:tcW w:w="518" w:type="pct"/>
            <w:shd w:val="clear" w:color="auto" w:fill="F2F2F2" w:themeFill="background1" w:themeFillShade="F2"/>
            <w:vAlign w:val="center"/>
          </w:tcPr>
          <w:p w14:paraId="65C2611C" w14:textId="77777777" w:rsidR="008F7B4F" w:rsidRPr="00075E87" w:rsidRDefault="008F7B4F" w:rsidP="00B03520">
            <w:pPr>
              <w:pStyle w:val="Sinespaciado11"/>
              <w:ind w:left="708" w:hanging="708"/>
              <w:jc w:val="center"/>
              <w:rPr>
                <w:rFonts w:ascii="Arial" w:hAnsi="Arial" w:cs="Arial"/>
                <w:b/>
                <w:sz w:val="20"/>
                <w:szCs w:val="20"/>
              </w:rPr>
            </w:pPr>
            <w:r w:rsidRPr="00075E87">
              <w:rPr>
                <w:rFonts w:ascii="Arial" w:hAnsi="Arial" w:cs="Arial"/>
                <w:b/>
                <w:sz w:val="20"/>
                <w:szCs w:val="20"/>
              </w:rPr>
              <w:t>Clase</w:t>
            </w:r>
          </w:p>
        </w:tc>
        <w:tc>
          <w:tcPr>
            <w:tcW w:w="589" w:type="pct"/>
            <w:shd w:val="clear" w:color="auto" w:fill="F2F2F2" w:themeFill="background1" w:themeFillShade="F2"/>
          </w:tcPr>
          <w:p w14:paraId="6D145526" w14:textId="77777777" w:rsidR="008F7B4F" w:rsidRPr="00075E87" w:rsidRDefault="008F7B4F" w:rsidP="00B03520">
            <w:pPr>
              <w:pStyle w:val="Sinespaciado11"/>
              <w:ind w:left="708" w:hanging="708"/>
              <w:jc w:val="center"/>
              <w:rPr>
                <w:rFonts w:ascii="Arial" w:hAnsi="Arial" w:cs="Arial"/>
                <w:b/>
                <w:sz w:val="20"/>
                <w:szCs w:val="20"/>
              </w:rPr>
            </w:pPr>
            <w:r w:rsidRPr="00075E87">
              <w:rPr>
                <w:rFonts w:ascii="Arial" w:hAnsi="Arial" w:cs="Arial"/>
                <w:b/>
                <w:sz w:val="20"/>
                <w:szCs w:val="20"/>
              </w:rPr>
              <w:t>Producto</w:t>
            </w:r>
          </w:p>
        </w:tc>
        <w:tc>
          <w:tcPr>
            <w:tcW w:w="2649" w:type="pct"/>
            <w:shd w:val="clear" w:color="auto" w:fill="F2F2F2" w:themeFill="background1" w:themeFillShade="F2"/>
            <w:vAlign w:val="center"/>
          </w:tcPr>
          <w:p w14:paraId="401374D0" w14:textId="77777777" w:rsidR="008F7B4F" w:rsidRPr="00075E87" w:rsidRDefault="008F7B4F" w:rsidP="00B03520">
            <w:pPr>
              <w:pStyle w:val="Sinespaciado11"/>
              <w:ind w:left="708" w:hanging="708"/>
              <w:jc w:val="center"/>
              <w:rPr>
                <w:rFonts w:ascii="Arial" w:hAnsi="Arial" w:cs="Arial"/>
                <w:b/>
                <w:sz w:val="20"/>
                <w:szCs w:val="20"/>
              </w:rPr>
            </w:pPr>
            <w:r w:rsidRPr="00075E87">
              <w:rPr>
                <w:rFonts w:ascii="Arial" w:hAnsi="Arial" w:cs="Arial"/>
                <w:b/>
                <w:sz w:val="20"/>
                <w:szCs w:val="20"/>
              </w:rPr>
              <w:t xml:space="preserve">Nombre </w:t>
            </w:r>
          </w:p>
        </w:tc>
      </w:tr>
      <w:tr w:rsidR="008F7B4F" w:rsidRPr="00075E87" w14:paraId="4F3E826E" w14:textId="77777777" w:rsidTr="007B0102">
        <w:trPr>
          <w:trHeight w:val="285"/>
          <w:jc w:val="center"/>
        </w:trPr>
        <w:tc>
          <w:tcPr>
            <w:tcW w:w="741" w:type="pct"/>
            <w:shd w:val="clear" w:color="auto" w:fill="auto"/>
            <w:vAlign w:val="center"/>
          </w:tcPr>
          <w:p w14:paraId="3860C182"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93</w:t>
            </w:r>
          </w:p>
        </w:tc>
        <w:tc>
          <w:tcPr>
            <w:tcW w:w="503" w:type="pct"/>
            <w:shd w:val="clear" w:color="auto" w:fill="auto"/>
            <w:vAlign w:val="center"/>
          </w:tcPr>
          <w:p w14:paraId="72EC68EC"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14</w:t>
            </w:r>
          </w:p>
        </w:tc>
        <w:tc>
          <w:tcPr>
            <w:tcW w:w="518" w:type="pct"/>
            <w:shd w:val="clear" w:color="auto" w:fill="auto"/>
            <w:vAlign w:val="center"/>
          </w:tcPr>
          <w:p w14:paraId="7282179F"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17</w:t>
            </w:r>
          </w:p>
        </w:tc>
        <w:tc>
          <w:tcPr>
            <w:tcW w:w="589" w:type="pct"/>
            <w:vAlign w:val="center"/>
          </w:tcPr>
          <w:p w14:paraId="03D13291"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07</w:t>
            </w:r>
          </w:p>
        </w:tc>
        <w:tc>
          <w:tcPr>
            <w:tcW w:w="2649" w:type="pct"/>
            <w:shd w:val="clear" w:color="auto" w:fill="auto"/>
            <w:vAlign w:val="center"/>
          </w:tcPr>
          <w:p w14:paraId="0B8D8546" w14:textId="77777777" w:rsidR="008F7B4F" w:rsidRPr="00075E87" w:rsidRDefault="008F7B4F" w:rsidP="00B03520">
            <w:pPr>
              <w:autoSpaceDE w:val="0"/>
              <w:autoSpaceDN w:val="0"/>
              <w:adjustRightInd w:val="0"/>
              <w:spacing w:line="240" w:lineRule="auto"/>
              <w:ind w:left="708" w:hanging="708"/>
              <w:jc w:val="center"/>
              <w:rPr>
                <w:sz w:val="20"/>
                <w:szCs w:val="20"/>
              </w:rPr>
            </w:pPr>
            <w:r w:rsidRPr="00075E87">
              <w:rPr>
                <w:rFonts w:ascii="CIDFont+F3" w:hAnsi="CIDFont+F3" w:cs="CIDFont+F3"/>
                <w:sz w:val="20"/>
                <w:szCs w:val="20"/>
              </w:rPr>
              <w:t>Servicios de preservación o promoción del patrimonio cultural</w:t>
            </w:r>
          </w:p>
        </w:tc>
      </w:tr>
      <w:tr w:rsidR="008F7B4F" w:rsidRPr="00075E87" w14:paraId="6D9378FB" w14:textId="77777777" w:rsidTr="007B0102">
        <w:trPr>
          <w:trHeight w:val="285"/>
          <w:jc w:val="center"/>
        </w:trPr>
        <w:tc>
          <w:tcPr>
            <w:tcW w:w="741" w:type="pct"/>
            <w:shd w:val="clear" w:color="auto" w:fill="F2F2F2" w:themeFill="background1" w:themeFillShade="F2"/>
            <w:vAlign w:val="center"/>
          </w:tcPr>
          <w:p w14:paraId="2C1E920D"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93</w:t>
            </w:r>
          </w:p>
        </w:tc>
        <w:tc>
          <w:tcPr>
            <w:tcW w:w="503" w:type="pct"/>
            <w:shd w:val="clear" w:color="auto" w:fill="F2F2F2" w:themeFill="background1" w:themeFillShade="F2"/>
            <w:vAlign w:val="center"/>
          </w:tcPr>
          <w:p w14:paraId="2BD5B944"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14</w:t>
            </w:r>
          </w:p>
        </w:tc>
        <w:tc>
          <w:tcPr>
            <w:tcW w:w="518" w:type="pct"/>
            <w:shd w:val="clear" w:color="auto" w:fill="F2F2F2" w:themeFill="background1" w:themeFillShade="F2"/>
            <w:vAlign w:val="center"/>
          </w:tcPr>
          <w:p w14:paraId="4131368D"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17</w:t>
            </w:r>
          </w:p>
        </w:tc>
        <w:tc>
          <w:tcPr>
            <w:tcW w:w="589" w:type="pct"/>
            <w:shd w:val="clear" w:color="auto" w:fill="F2F2F2" w:themeFill="background1" w:themeFillShade="F2"/>
            <w:vAlign w:val="center"/>
          </w:tcPr>
          <w:p w14:paraId="180698B1"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08</w:t>
            </w:r>
          </w:p>
        </w:tc>
        <w:tc>
          <w:tcPr>
            <w:tcW w:w="2649" w:type="pct"/>
            <w:shd w:val="clear" w:color="auto" w:fill="F2F2F2" w:themeFill="background1" w:themeFillShade="F2"/>
            <w:vAlign w:val="center"/>
          </w:tcPr>
          <w:p w14:paraId="501C6D21"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CIDFont+F3" w:eastAsiaTheme="minorHAnsi" w:hAnsi="CIDFont+F3" w:cs="CIDFont+F3"/>
                <w:sz w:val="20"/>
                <w:szCs w:val="20"/>
              </w:rPr>
              <w:t>Servicios de museos</w:t>
            </w:r>
          </w:p>
        </w:tc>
      </w:tr>
      <w:tr w:rsidR="008F7B4F" w:rsidRPr="00075E87" w14:paraId="2B43B5A6" w14:textId="77777777" w:rsidTr="007B0102">
        <w:trPr>
          <w:trHeight w:val="285"/>
          <w:jc w:val="center"/>
        </w:trPr>
        <w:tc>
          <w:tcPr>
            <w:tcW w:w="741" w:type="pct"/>
            <w:shd w:val="clear" w:color="auto" w:fill="auto"/>
            <w:vAlign w:val="center"/>
          </w:tcPr>
          <w:p w14:paraId="4D9527E6"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93</w:t>
            </w:r>
          </w:p>
        </w:tc>
        <w:tc>
          <w:tcPr>
            <w:tcW w:w="503" w:type="pct"/>
            <w:shd w:val="clear" w:color="auto" w:fill="auto"/>
            <w:vAlign w:val="center"/>
          </w:tcPr>
          <w:p w14:paraId="6E287FFD"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14</w:t>
            </w:r>
          </w:p>
        </w:tc>
        <w:tc>
          <w:tcPr>
            <w:tcW w:w="518" w:type="pct"/>
            <w:shd w:val="clear" w:color="auto" w:fill="auto"/>
            <w:vAlign w:val="center"/>
          </w:tcPr>
          <w:p w14:paraId="22C2FA28"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17</w:t>
            </w:r>
          </w:p>
        </w:tc>
        <w:tc>
          <w:tcPr>
            <w:tcW w:w="589" w:type="pct"/>
            <w:shd w:val="clear" w:color="auto" w:fill="auto"/>
            <w:vAlign w:val="center"/>
          </w:tcPr>
          <w:p w14:paraId="2D03A414"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03</w:t>
            </w:r>
          </w:p>
        </w:tc>
        <w:tc>
          <w:tcPr>
            <w:tcW w:w="2649" w:type="pct"/>
            <w:shd w:val="clear" w:color="auto" w:fill="auto"/>
            <w:vAlign w:val="center"/>
          </w:tcPr>
          <w:p w14:paraId="7FBA5B0B"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CIDFont+F3" w:eastAsiaTheme="minorHAnsi" w:hAnsi="CIDFont+F3" w:cs="CIDFont+F3"/>
                <w:sz w:val="20"/>
                <w:szCs w:val="20"/>
              </w:rPr>
              <w:t>Servicios relacionados con el arte</w:t>
            </w:r>
          </w:p>
        </w:tc>
      </w:tr>
      <w:tr w:rsidR="008F7B4F" w:rsidRPr="00075E87" w14:paraId="5B0AEE0F" w14:textId="77777777" w:rsidTr="007B0102">
        <w:trPr>
          <w:trHeight w:val="285"/>
          <w:jc w:val="center"/>
        </w:trPr>
        <w:tc>
          <w:tcPr>
            <w:tcW w:w="741" w:type="pct"/>
            <w:shd w:val="clear" w:color="auto" w:fill="F2F2F2" w:themeFill="background1" w:themeFillShade="F2"/>
            <w:vAlign w:val="center"/>
          </w:tcPr>
          <w:p w14:paraId="5F9C767F"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93</w:t>
            </w:r>
          </w:p>
        </w:tc>
        <w:tc>
          <w:tcPr>
            <w:tcW w:w="503" w:type="pct"/>
            <w:shd w:val="clear" w:color="auto" w:fill="F2F2F2" w:themeFill="background1" w:themeFillShade="F2"/>
            <w:vAlign w:val="center"/>
          </w:tcPr>
          <w:p w14:paraId="107AD422"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14</w:t>
            </w:r>
          </w:p>
        </w:tc>
        <w:tc>
          <w:tcPr>
            <w:tcW w:w="518" w:type="pct"/>
            <w:shd w:val="clear" w:color="auto" w:fill="F2F2F2" w:themeFill="background1" w:themeFillShade="F2"/>
            <w:vAlign w:val="center"/>
          </w:tcPr>
          <w:p w14:paraId="5328E8B4"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17</w:t>
            </w:r>
          </w:p>
        </w:tc>
        <w:tc>
          <w:tcPr>
            <w:tcW w:w="589" w:type="pct"/>
            <w:shd w:val="clear" w:color="auto" w:fill="F2F2F2" w:themeFill="background1" w:themeFillShade="F2"/>
            <w:vAlign w:val="center"/>
          </w:tcPr>
          <w:p w14:paraId="63741EC0"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13</w:t>
            </w:r>
          </w:p>
        </w:tc>
        <w:tc>
          <w:tcPr>
            <w:tcW w:w="2649" w:type="pct"/>
            <w:shd w:val="clear" w:color="auto" w:fill="F2F2F2" w:themeFill="background1" w:themeFillShade="F2"/>
            <w:vAlign w:val="center"/>
          </w:tcPr>
          <w:p w14:paraId="78CC9206" w14:textId="77777777" w:rsidR="008F7B4F" w:rsidRPr="00075E87" w:rsidRDefault="008F7B4F" w:rsidP="00B03520">
            <w:pPr>
              <w:autoSpaceDE w:val="0"/>
              <w:autoSpaceDN w:val="0"/>
              <w:adjustRightInd w:val="0"/>
              <w:spacing w:line="240" w:lineRule="auto"/>
              <w:ind w:left="708" w:hanging="708"/>
              <w:jc w:val="center"/>
              <w:rPr>
                <w:sz w:val="20"/>
                <w:szCs w:val="20"/>
              </w:rPr>
            </w:pPr>
            <w:r w:rsidRPr="00075E87">
              <w:rPr>
                <w:rFonts w:ascii="CIDFont+F3" w:hAnsi="CIDFont+F3" w:cs="CIDFont+F3"/>
                <w:sz w:val="20"/>
                <w:szCs w:val="20"/>
              </w:rPr>
              <w:t>Servicios de protección de sitios históricos o monumentos</w:t>
            </w:r>
          </w:p>
        </w:tc>
      </w:tr>
      <w:tr w:rsidR="008F7B4F" w:rsidRPr="00075E87" w14:paraId="069ADD1B" w14:textId="77777777" w:rsidTr="007B0102">
        <w:trPr>
          <w:trHeight w:val="285"/>
          <w:jc w:val="center"/>
        </w:trPr>
        <w:tc>
          <w:tcPr>
            <w:tcW w:w="741" w:type="pct"/>
            <w:shd w:val="clear" w:color="auto" w:fill="auto"/>
            <w:vAlign w:val="center"/>
          </w:tcPr>
          <w:p w14:paraId="4D5B9548"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72</w:t>
            </w:r>
          </w:p>
        </w:tc>
        <w:tc>
          <w:tcPr>
            <w:tcW w:w="503" w:type="pct"/>
            <w:shd w:val="clear" w:color="auto" w:fill="auto"/>
            <w:vAlign w:val="center"/>
          </w:tcPr>
          <w:p w14:paraId="4D7AD135"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10</w:t>
            </w:r>
          </w:p>
        </w:tc>
        <w:tc>
          <w:tcPr>
            <w:tcW w:w="518" w:type="pct"/>
            <w:shd w:val="clear" w:color="auto" w:fill="auto"/>
            <w:vAlign w:val="center"/>
          </w:tcPr>
          <w:p w14:paraId="7BB8C73A"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15</w:t>
            </w:r>
          </w:p>
        </w:tc>
        <w:tc>
          <w:tcPr>
            <w:tcW w:w="589" w:type="pct"/>
            <w:shd w:val="clear" w:color="auto" w:fill="auto"/>
            <w:vAlign w:val="center"/>
          </w:tcPr>
          <w:p w14:paraId="7ABFE843"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Arial" w:hAnsi="Arial" w:cs="Arial"/>
                <w:sz w:val="20"/>
                <w:szCs w:val="20"/>
              </w:rPr>
              <w:t>00</w:t>
            </w:r>
          </w:p>
        </w:tc>
        <w:tc>
          <w:tcPr>
            <w:tcW w:w="2649" w:type="pct"/>
            <w:shd w:val="clear" w:color="auto" w:fill="auto"/>
            <w:vAlign w:val="center"/>
          </w:tcPr>
          <w:p w14:paraId="2F3E5DA2" w14:textId="77777777" w:rsidR="008F7B4F" w:rsidRPr="00075E87" w:rsidRDefault="008F7B4F" w:rsidP="00B03520">
            <w:pPr>
              <w:pStyle w:val="Sinespaciado11"/>
              <w:ind w:left="708" w:hanging="708"/>
              <w:jc w:val="center"/>
              <w:rPr>
                <w:rFonts w:ascii="Arial" w:hAnsi="Arial" w:cs="Arial"/>
                <w:sz w:val="20"/>
                <w:szCs w:val="20"/>
              </w:rPr>
            </w:pPr>
            <w:r w:rsidRPr="00075E87">
              <w:rPr>
                <w:rFonts w:ascii="CIDFont+F3" w:eastAsiaTheme="minorHAnsi" w:hAnsi="CIDFont+F3" w:cs="CIDFont+F3"/>
                <w:sz w:val="20"/>
                <w:szCs w:val="20"/>
              </w:rPr>
              <w:t>Servicios de apoyo para la construcción</w:t>
            </w:r>
          </w:p>
        </w:tc>
      </w:tr>
    </w:tbl>
    <w:p w14:paraId="03452E4C" w14:textId="77777777" w:rsidR="00BA1AD7" w:rsidRPr="003B0FA0" w:rsidRDefault="00BA1AD7" w:rsidP="00B03520">
      <w:pPr>
        <w:autoSpaceDE w:val="0"/>
        <w:autoSpaceDN w:val="0"/>
        <w:adjustRightInd w:val="0"/>
        <w:spacing w:after="0" w:line="240" w:lineRule="auto"/>
        <w:jc w:val="both"/>
        <w:rPr>
          <w:rFonts w:eastAsia="Times New Roman"/>
          <w:b/>
          <w:bCs/>
          <w:lang w:val="es-ES" w:eastAsia="es-ES"/>
        </w:rPr>
      </w:pPr>
    </w:p>
    <w:p w14:paraId="0E5E81E7" w14:textId="77777777" w:rsidR="00662D4F" w:rsidRPr="003B0FA0" w:rsidRDefault="00662D4F" w:rsidP="00B03520">
      <w:pPr>
        <w:autoSpaceDE w:val="0"/>
        <w:autoSpaceDN w:val="0"/>
        <w:adjustRightInd w:val="0"/>
        <w:spacing w:after="0" w:line="240" w:lineRule="auto"/>
        <w:jc w:val="both"/>
      </w:pPr>
      <w:r w:rsidRPr="003B0FA0">
        <w:t xml:space="preserve">NOTA: De acuerdo con la Circular Externa Única de Colombia Compra Eficiente la clasificación del proponente no es un requisito habilitante sino un mecanismo para establecer un lenguaje común entre los partícipes del Sistema de Compras y Contratación Pública. En cambio, la experiencia, es un requisito habilitante, los proponentes deben inscribir en el RUP su experiencia usando los códigos del Clasificador de Bienes y Servicios. </w:t>
      </w:r>
    </w:p>
    <w:p w14:paraId="3B71ECBB" w14:textId="77777777" w:rsidR="00662D4F" w:rsidRPr="003B0FA0" w:rsidRDefault="00662D4F" w:rsidP="00B03520">
      <w:pPr>
        <w:autoSpaceDE w:val="0"/>
        <w:autoSpaceDN w:val="0"/>
        <w:adjustRightInd w:val="0"/>
        <w:spacing w:after="0" w:line="240" w:lineRule="auto"/>
        <w:jc w:val="both"/>
      </w:pPr>
    </w:p>
    <w:p w14:paraId="57378D5C" w14:textId="40405E48" w:rsidR="00662D4F" w:rsidRPr="003B0FA0" w:rsidRDefault="00662D4F" w:rsidP="00B03520">
      <w:pPr>
        <w:autoSpaceDE w:val="0"/>
        <w:autoSpaceDN w:val="0"/>
        <w:adjustRightInd w:val="0"/>
        <w:spacing w:after="0" w:line="240" w:lineRule="auto"/>
        <w:jc w:val="both"/>
      </w:pPr>
      <w:r w:rsidRPr="003B0FA0">
        <w:t>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006DD34A" w14:textId="5E05FCD5" w:rsidR="00662D4F" w:rsidRPr="003B0FA0" w:rsidRDefault="00662D4F" w:rsidP="00B03520">
      <w:pPr>
        <w:autoSpaceDE w:val="0"/>
        <w:autoSpaceDN w:val="0"/>
        <w:adjustRightInd w:val="0"/>
        <w:spacing w:after="0" w:line="240" w:lineRule="auto"/>
        <w:jc w:val="both"/>
      </w:pPr>
    </w:p>
    <w:p w14:paraId="20656E86" w14:textId="56670245" w:rsidR="008B2A50" w:rsidRDefault="00662D4F" w:rsidP="00B03520">
      <w:pPr>
        <w:pStyle w:val="Prrafodelista"/>
        <w:numPr>
          <w:ilvl w:val="0"/>
          <w:numId w:val="8"/>
        </w:numPr>
        <w:autoSpaceDE w:val="0"/>
        <w:autoSpaceDN w:val="0"/>
        <w:adjustRightInd w:val="0"/>
        <w:spacing w:after="0" w:line="240" w:lineRule="auto"/>
        <w:rPr>
          <w:rFonts w:ascii="Arial" w:hAnsi="Arial" w:cs="Arial"/>
          <w:b/>
        </w:rPr>
      </w:pPr>
      <w:r w:rsidRPr="008B2A50">
        <w:rPr>
          <w:rFonts w:ascii="Arial" w:hAnsi="Arial" w:cs="Arial"/>
          <w:b/>
        </w:rPr>
        <w:t xml:space="preserve">VALOR ESTIMADO DEL CONTRATO </w:t>
      </w:r>
    </w:p>
    <w:p w14:paraId="370899E2" w14:textId="7BCD1EE9" w:rsidR="008B2A50" w:rsidRPr="00896907" w:rsidRDefault="008B2A50" w:rsidP="00B03520">
      <w:pPr>
        <w:pStyle w:val="Prrafodelista"/>
        <w:autoSpaceDE w:val="0"/>
        <w:autoSpaceDN w:val="0"/>
        <w:adjustRightInd w:val="0"/>
        <w:spacing w:after="0" w:line="240" w:lineRule="auto"/>
        <w:ind w:left="720"/>
        <w:rPr>
          <w:rFonts w:ascii="Arial" w:hAnsi="Arial" w:cs="Arial"/>
          <w:b/>
        </w:rPr>
      </w:pPr>
    </w:p>
    <w:p w14:paraId="72DF6DAE" w14:textId="6F1D158B" w:rsidR="00BA1AD7" w:rsidRPr="000444FC" w:rsidRDefault="00BA1AD7" w:rsidP="00B03520">
      <w:pPr>
        <w:autoSpaceDE w:val="0"/>
        <w:autoSpaceDN w:val="0"/>
        <w:adjustRightInd w:val="0"/>
        <w:spacing w:line="240" w:lineRule="auto"/>
        <w:jc w:val="both"/>
        <w:rPr>
          <w:bCs/>
        </w:rPr>
      </w:pPr>
      <w:r w:rsidRPr="00896907">
        <w:t xml:space="preserve">El presupuesto oficial estimado para el presente proceso de selección de contratista corresponde a la suma de </w:t>
      </w:r>
      <w:r w:rsidR="00BF3E43" w:rsidRPr="00BF3E43">
        <w:rPr>
          <w:b/>
          <w:bCs/>
        </w:rPr>
        <w:t xml:space="preserve">CUATROCIENTOS SETENTA Y CINCO MILLONES DOSCIENTOS DIEZ Y SIETE MIL DOSCIENTOS CINCUENTA Y CINCO PESOS ($475.217.255), </w:t>
      </w:r>
      <w:r w:rsidR="00BF3E43" w:rsidRPr="000444FC">
        <w:rPr>
          <w:bCs/>
        </w:rPr>
        <w:t>incluido IVA, AIU y demás impuesto y erogaciones a que haya lugar</w:t>
      </w:r>
      <w:r w:rsidRPr="000444FC">
        <w:rPr>
          <w:bCs/>
        </w:rPr>
        <w:t>.</w:t>
      </w:r>
    </w:p>
    <w:p w14:paraId="31C05B8D" w14:textId="710B9618" w:rsidR="00662D4F" w:rsidRPr="003B0FA0" w:rsidRDefault="00662D4F" w:rsidP="00B03520">
      <w:pPr>
        <w:pStyle w:val="Prrafodelista"/>
        <w:numPr>
          <w:ilvl w:val="1"/>
          <w:numId w:val="8"/>
        </w:numPr>
        <w:autoSpaceDE w:val="0"/>
        <w:autoSpaceDN w:val="0"/>
        <w:adjustRightInd w:val="0"/>
        <w:spacing w:after="0" w:line="240" w:lineRule="auto"/>
        <w:rPr>
          <w:rFonts w:ascii="Arial" w:hAnsi="Arial" w:cs="Arial"/>
          <w:b/>
        </w:rPr>
      </w:pPr>
      <w:r w:rsidRPr="003B0FA0">
        <w:rPr>
          <w:rFonts w:ascii="Arial" w:hAnsi="Arial" w:cs="Arial"/>
          <w:b/>
        </w:rPr>
        <w:t xml:space="preserve">VARIABLES CONSIDERADAS PARA </w:t>
      </w:r>
      <w:r w:rsidR="000F0619" w:rsidRPr="003B0FA0">
        <w:rPr>
          <w:rFonts w:ascii="Arial" w:hAnsi="Arial" w:cs="Arial"/>
          <w:b/>
        </w:rPr>
        <w:t>CALCULAR EL PRESUPUESTO OFICIAL</w:t>
      </w:r>
    </w:p>
    <w:p w14:paraId="7844CDF5" w14:textId="77777777" w:rsidR="002677D5" w:rsidRDefault="002677D5" w:rsidP="00B03520">
      <w:pPr>
        <w:autoSpaceDE w:val="0"/>
        <w:autoSpaceDN w:val="0"/>
        <w:adjustRightInd w:val="0"/>
        <w:spacing w:line="240" w:lineRule="auto"/>
        <w:jc w:val="both"/>
        <w:rPr>
          <w:b/>
        </w:rPr>
      </w:pPr>
    </w:p>
    <w:p w14:paraId="732EBA1B" w14:textId="790963C1" w:rsidR="002677D5" w:rsidRPr="002677D5" w:rsidRDefault="002677D5" w:rsidP="00B03520">
      <w:pPr>
        <w:autoSpaceDE w:val="0"/>
        <w:autoSpaceDN w:val="0"/>
        <w:adjustRightInd w:val="0"/>
        <w:spacing w:line="240" w:lineRule="auto"/>
        <w:jc w:val="both"/>
      </w:pPr>
      <w:r w:rsidRPr="002677D5">
        <w:t xml:space="preserve">El costo de la intervención a realizar se determinó a partir de los estudios técnicos realizados por el Ministerio de Cultura (2015) para la restauración del mural El Dorado, con base en los requisitos solicitados por la ley general de cultura, los decretos y resoluciones reglamentarias; la actualización se realizó con el IPC del último año aplicado a los valores unitarios. </w:t>
      </w:r>
    </w:p>
    <w:p w14:paraId="5DFDA842" w14:textId="2AB435D0" w:rsidR="009E57DB" w:rsidRDefault="002677D5" w:rsidP="00B03520">
      <w:pPr>
        <w:autoSpaceDE w:val="0"/>
        <w:autoSpaceDN w:val="0"/>
        <w:adjustRightInd w:val="0"/>
        <w:spacing w:line="240" w:lineRule="auto"/>
        <w:jc w:val="both"/>
      </w:pPr>
      <w:r w:rsidRPr="002677D5">
        <w:t xml:space="preserve">El detalle de los ítems requeridos con su respectivo valor y actualización se encuentra contemplado </w:t>
      </w:r>
      <w:r w:rsidR="009E57DB">
        <w:t>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
        <w:gridCol w:w="1469"/>
        <w:gridCol w:w="352"/>
        <w:gridCol w:w="408"/>
        <w:gridCol w:w="418"/>
        <w:gridCol w:w="505"/>
        <w:gridCol w:w="158"/>
        <w:gridCol w:w="418"/>
        <w:gridCol w:w="418"/>
        <w:gridCol w:w="418"/>
        <w:gridCol w:w="418"/>
        <w:gridCol w:w="418"/>
        <w:gridCol w:w="418"/>
        <w:gridCol w:w="418"/>
        <w:gridCol w:w="418"/>
        <w:gridCol w:w="418"/>
        <w:gridCol w:w="408"/>
        <w:gridCol w:w="505"/>
        <w:gridCol w:w="575"/>
      </w:tblGrid>
      <w:tr w:rsidR="009E57DB" w:rsidRPr="00524F2C" w14:paraId="4806A8C1" w14:textId="77777777" w:rsidTr="007B0102">
        <w:trPr>
          <w:trHeight w:val="70"/>
        </w:trPr>
        <w:tc>
          <w:tcPr>
            <w:tcW w:w="5000" w:type="pct"/>
            <w:gridSpan w:val="19"/>
            <w:shd w:val="clear" w:color="000000" w:fill="FFFFFF"/>
            <w:vAlign w:val="center"/>
            <w:hideMark/>
          </w:tcPr>
          <w:p w14:paraId="149F22C5"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RESTAURACIÓN MURAL EL DORADO</w:t>
            </w:r>
          </w:p>
          <w:p w14:paraId="38058D33" w14:textId="77777777" w:rsidR="009E57DB" w:rsidRPr="00524F2C" w:rsidRDefault="009E57DB" w:rsidP="00B03520">
            <w:pPr>
              <w:spacing w:after="0" w:line="240" w:lineRule="auto"/>
              <w:rPr>
                <w:rFonts w:eastAsia="Times New Roman"/>
                <w:color w:val="000000"/>
                <w:sz w:val="12"/>
                <w:szCs w:val="12"/>
                <w:lang w:eastAsia="es-CO"/>
              </w:rPr>
            </w:pPr>
          </w:p>
        </w:tc>
      </w:tr>
      <w:tr w:rsidR="009E57DB" w:rsidRPr="00524F2C" w14:paraId="7DFA42FF" w14:textId="77777777" w:rsidTr="007B0102">
        <w:trPr>
          <w:trHeight w:val="60"/>
        </w:trPr>
        <w:tc>
          <w:tcPr>
            <w:tcW w:w="5000" w:type="pct"/>
            <w:gridSpan w:val="19"/>
            <w:shd w:val="clear" w:color="000000" w:fill="FFFFFF"/>
            <w:vAlign w:val="center"/>
            <w:hideMark/>
          </w:tcPr>
          <w:p w14:paraId="4284DC0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b/>
                <w:bCs/>
                <w:color w:val="000000"/>
                <w:sz w:val="12"/>
                <w:szCs w:val="12"/>
                <w:lang w:eastAsia="es-CO"/>
              </w:rPr>
              <w:t>NESTOR VARGAS PEDROZA</w:t>
            </w:r>
          </w:p>
        </w:tc>
      </w:tr>
      <w:tr w:rsidR="009E57DB" w:rsidRPr="00524F2C" w14:paraId="7FD2C78F" w14:textId="77777777" w:rsidTr="007B0102">
        <w:trPr>
          <w:trHeight w:val="270"/>
        </w:trPr>
        <w:tc>
          <w:tcPr>
            <w:tcW w:w="5000" w:type="pct"/>
            <w:gridSpan w:val="19"/>
            <w:shd w:val="clear" w:color="000000" w:fill="FFFFFF"/>
            <w:vAlign w:val="center"/>
            <w:hideMark/>
          </w:tcPr>
          <w:p w14:paraId="04E928E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b/>
                <w:bCs/>
                <w:color w:val="000000"/>
                <w:sz w:val="12"/>
                <w:szCs w:val="12"/>
                <w:lang w:eastAsia="es-CO"/>
              </w:rPr>
              <w:t>DIRECTOR DE LOS ESTUDIOS</w:t>
            </w:r>
            <w:r w:rsidRPr="00524F2C">
              <w:rPr>
                <w:rFonts w:eastAsia="Times New Roman"/>
                <w:color w:val="000000"/>
                <w:sz w:val="12"/>
                <w:szCs w:val="12"/>
                <w:lang w:eastAsia="es-CO"/>
              </w:rPr>
              <w:t> </w:t>
            </w:r>
          </w:p>
        </w:tc>
      </w:tr>
      <w:tr w:rsidR="009E57DB" w:rsidRPr="00524F2C" w14:paraId="230D7D69" w14:textId="77777777" w:rsidTr="007B0102">
        <w:trPr>
          <w:trHeight w:val="300"/>
        </w:trPr>
        <w:tc>
          <w:tcPr>
            <w:tcW w:w="152" w:type="pct"/>
            <w:shd w:val="clear" w:color="000000" w:fill="FFFFFF"/>
            <w:vAlign w:val="center"/>
            <w:hideMark/>
          </w:tcPr>
          <w:p w14:paraId="543EA824"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1785" w:type="pct"/>
            <w:gridSpan w:val="5"/>
            <w:shd w:val="clear" w:color="000000" w:fill="FFFFFF"/>
            <w:vAlign w:val="center"/>
            <w:hideMark/>
          </w:tcPr>
          <w:p w14:paraId="02C55C33"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IPC</w:t>
            </w:r>
          </w:p>
        </w:tc>
        <w:tc>
          <w:tcPr>
            <w:tcW w:w="89" w:type="pct"/>
            <w:shd w:val="clear" w:color="000000" w:fill="FFFFFF"/>
            <w:vAlign w:val="center"/>
            <w:hideMark/>
          </w:tcPr>
          <w:p w14:paraId="686ED25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E873355"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2016</w:t>
            </w:r>
          </w:p>
        </w:tc>
        <w:tc>
          <w:tcPr>
            <w:tcW w:w="237" w:type="pct"/>
            <w:shd w:val="clear" w:color="000000" w:fill="FFFFFF"/>
            <w:vAlign w:val="center"/>
            <w:hideMark/>
          </w:tcPr>
          <w:p w14:paraId="23C946C8"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2017</w:t>
            </w:r>
          </w:p>
        </w:tc>
        <w:tc>
          <w:tcPr>
            <w:tcW w:w="237" w:type="pct"/>
            <w:shd w:val="clear" w:color="000000" w:fill="FFFFFF"/>
            <w:vAlign w:val="center"/>
            <w:hideMark/>
          </w:tcPr>
          <w:p w14:paraId="7BAD26B7"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2018</w:t>
            </w:r>
          </w:p>
        </w:tc>
        <w:tc>
          <w:tcPr>
            <w:tcW w:w="237" w:type="pct"/>
            <w:shd w:val="clear" w:color="000000" w:fill="FFFFFF"/>
            <w:vAlign w:val="center"/>
            <w:hideMark/>
          </w:tcPr>
          <w:p w14:paraId="3CB3464C"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2019</w:t>
            </w:r>
          </w:p>
        </w:tc>
        <w:tc>
          <w:tcPr>
            <w:tcW w:w="237" w:type="pct"/>
            <w:shd w:val="clear" w:color="000000" w:fill="FFFFFF"/>
            <w:vAlign w:val="center"/>
            <w:hideMark/>
          </w:tcPr>
          <w:p w14:paraId="449CA95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2020</w:t>
            </w:r>
          </w:p>
        </w:tc>
        <w:tc>
          <w:tcPr>
            <w:tcW w:w="237" w:type="pct"/>
            <w:shd w:val="clear" w:color="000000" w:fill="FFFFFF"/>
            <w:vAlign w:val="center"/>
            <w:hideMark/>
          </w:tcPr>
          <w:p w14:paraId="4919B012"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2021</w:t>
            </w:r>
          </w:p>
        </w:tc>
        <w:tc>
          <w:tcPr>
            <w:tcW w:w="237" w:type="pct"/>
            <w:shd w:val="clear" w:color="000000" w:fill="FFFFFF"/>
            <w:vAlign w:val="center"/>
            <w:hideMark/>
          </w:tcPr>
          <w:p w14:paraId="79847C3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2022</w:t>
            </w:r>
          </w:p>
        </w:tc>
        <w:tc>
          <w:tcPr>
            <w:tcW w:w="237" w:type="pct"/>
            <w:shd w:val="clear" w:color="000000" w:fill="FFFFFF"/>
            <w:vAlign w:val="center"/>
            <w:hideMark/>
          </w:tcPr>
          <w:p w14:paraId="6A9EA72B"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2023</w:t>
            </w:r>
          </w:p>
        </w:tc>
        <w:tc>
          <w:tcPr>
            <w:tcW w:w="237" w:type="pct"/>
            <w:shd w:val="clear" w:color="000000" w:fill="FFFFFF"/>
            <w:vAlign w:val="center"/>
            <w:hideMark/>
          </w:tcPr>
          <w:p w14:paraId="637FFE40"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2024</w:t>
            </w:r>
          </w:p>
        </w:tc>
        <w:tc>
          <w:tcPr>
            <w:tcW w:w="231" w:type="pct"/>
            <w:shd w:val="clear" w:color="000000" w:fill="FFFFFF"/>
            <w:vAlign w:val="center"/>
            <w:hideMark/>
          </w:tcPr>
          <w:p w14:paraId="4049D11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FFFFFF"/>
            <w:vAlign w:val="center"/>
            <w:hideMark/>
          </w:tcPr>
          <w:p w14:paraId="6AE7322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000000" w:fill="FFFFFF"/>
            <w:vAlign w:val="center"/>
            <w:hideMark/>
          </w:tcPr>
          <w:p w14:paraId="427BD0FE"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r>
      <w:tr w:rsidR="009E57DB" w:rsidRPr="00524F2C" w14:paraId="7E59317D" w14:textId="77777777" w:rsidTr="007B0102">
        <w:trPr>
          <w:trHeight w:val="270"/>
        </w:trPr>
        <w:tc>
          <w:tcPr>
            <w:tcW w:w="2027" w:type="pct"/>
            <w:gridSpan w:val="7"/>
            <w:shd w:val="clear" w:color="000000" w:fill="FFFFFF"/>
            <w:vAlign w:val="center"/>
            <w:hideMark/>
          </w:tcPr>
          <w:p w14:paraId="5790F684"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PRESUPUESTO</w:t>
            </w:r>
          </w:p>
        </w:tc>
        <w:tc>
          <w:tcPr>
            <w:tcW w:w="237" w:type="pct"/>
            <w:shd w:val="clear" w:color="000000" w:fill="FFFFFF"/>
            <w:vAlign w:val="center"/>
            <w:hideMark/>
          </w:tcPr>
          <w:p w14:paraId="6F4E09D4"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5,75%</w:t>
            </w:r>
          </w:p>
        </w:tc>
        <w:tc>
          <w:tcPr>
            <w:tcW w:w="237" w:type="pct"/>
            <w:shd w:val="clear" w:color="000000" w:fill="FFFFFF"/>
            <w:vAlign w:val="center"/>
            <w:hideMark/>
          </w:tcPr>
          <w:p w14:paraId="1FDC0F17"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4,09%</w:t>
            </w:r>
          </w:p>
        </w:tc>
        <w:tc>
          <w:tcPr>
            <w:tcW w:w="237" w:type="pct"/>
            <w:shd w:val="clear" w:color="000000" w:fill="FFFFFF"/>
            <w:vAlign w:val="center"/>
            <w:hideMark/>
          </w:tcPr>
          <w:p w14:paraId="583BAF9C"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3,18%</w:t>
            </w:r>
          </w:p>
        </w:tc>
        <w:tc>
          <w:tcPr>
            <w:tcW w:w="237" w:type="pct"/>
            <w:shd w:val="clear" w:color="000000" w:fill="FFFFFF"/>
            <w:vAlign w:val="center"/>
            <w:hideMark/>
          </w:tcPr>
          <w:p w14:paraId="04CCCDBD"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3,80%</w:t>
            </w:r>
          </w:p>
        </w:tc>
        <w:tc>
          <w:tcPr>
            <w:tcW w:w="237" w:type="pct"/>
            <w:shd w:val="clear" w:color="000000" w:fill="FFFFFF"/>
            <w:vAlign w:val="center"/>
            <w:hideMark/>
          </w:tcPr>
          <w:p w14:paraId="3FFD8BE0"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1,61%</w:t>
            </w:r>
          </w:p>
        </w:tc>
        <w:tc>
          <w:tcPr>
            <w:tcW w:w="237" w:type="pct"/>
            <w:shd w:val="clear" w:color="000000" w:fill="FFFFFF"/>
            <w:vAlign w:val="center"/>
            <w:hideMark/>
          </w:tcPr>
          <w:p w14:paraId="7CEBDD66"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5,62%</w:t>
            </w:r>
          </w:p>
        </w:tc>
        <w:tc>
          <w:tcPr>
            <w:tcW w:w="237" w:type="pct"/>
            <w:shd w:val="clear" w:color="000000" w:fill="FFFFFF"/>
            <w:vAlign w:val="center"/>
            <w:hideMark/>
          </w:tcPr>
          <w:p w14:paraId="7F9987C3"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13,12%</w:t>
            </w:r>
          </w:p>
        </w:tc>
        <w:tc>
          <w:tcPr>
            <w:tcW w:w="237" w:type="pct"/>
            <w:shd w:val="clear" w:color="000000" w:fill="FFFFFF"/>
            <w:vAlign w:val="center"/>
            <w:hideMark/>
          </w:tcPr>
          <w:p w14:paraId="3FFA51D4"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0,00%</w:t>
            </w:r>
          </w:p>
        </w:tc>
        <w:tc>
          <w:tcPr>
            <w:tcW w:w="237" w:type="pct"/>
            <w:shd w:val="clear" w:color="000000" w:fill="FFFFFF"/>
            <w:vAlign w:val="center"/>
            <w:hideMark/>
          </w:tcPr>
          <w:p w14:paraId="012213F3"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0,00%</w:t>
            </w:r>
          </w:p>
        </w:tc>
        <w:tc>
          <w:tcPr>
            <w:tcW w:w="231" w:type="pct"/>
            <w:shd w:val="clear" w:color="000000" w:fill="FFFFFF"/>
            <w:vAlign w:val="center"/>
            <w:hideMark/>
          </w:tcPr>
          <w:p w14:paraId="1364144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FFFFFF"/>
            <w:vAlign w:val="center"/>
            <w:hideMark/>
          </w:tcPr>
          <w:p w14:paraId="016A370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000000" w:fill="FFFFFF"/>
            <w:vAlign w:val="center"/>
            <w:hideMark/>
          </w:tcPr>
          <w:p w14:paraId="62CD7047"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r>
      <w:tr w:rsidR="009E57DB" w:rsidRPr="00524F2C" w14:paraId="2B58BAFF" w14:textId="77777777" w:rsidTr="007B0102">
        <w:trPr>
          <w:trHeight w:val="435"/>
        </w:trPr>
        <w:tc>
          <w:tcPr>
            <w:tcW w:w="152" w:type="pct"/>
            <w:shd w:val="clear" w:color="000000" w:fill="FFFFFF"/>
            <w:vAlign w:val="center"/>
            <w:hideMark/>
          </w:tcPr>
          <w:p w14:paraId="3ECC865D"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1785" w:type="pct"/>
            <w:gridSpan w:val="5"/>
            <w:shd w:val="clear" w:color="000000" w:fill="FFFFFF"/>
            <w:vAlign w:val="center"/>
            <w:hideMark/>
          </w:tcPr>
          <w:p w14:paraId="474B84A9"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PRESUPUESTO INICIAL NVP</w:t>
            </w:r>
          </w:p>
        </w:tc>
        <w:tc>
          <w:tcPr>
            <w:tcW w:w="89" w:type="pct"/>
            <w:shd w:val="clear" w:color="000000" w:fill="FFFFFF"/>
            <w:vAlign w:val="center"/>
            <w:hideMark/>
          </w:tcPr>
          <w:p w14:paraId="372D304C"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BA29279"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6DA1503"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764BA86"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E54ADD9"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419E51BF"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1B2E639"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73710B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68A2291"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4C5CCA8C"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843" w:type="pct"/>
            <w:gridSpan w:val="3"/>
            <w:shd w:val="clear" w:color="000000" w:fill="FFFFFF"/>
            <w:vAlign w:val="center"/>
            <w:hideMark/>
          </w:tcPr>
          <w:p w14:paraId="1ED34DB4"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PRESUPUESTO ACTUALIZADO VALORES 2023</w:t>
            </w:r>
          </w:p>
        </w:tc>
      </w:tr>
      <w:tr w:rsidR="009E57DB" w:rsidRPr="00524F2C" w14:paraId="03661938" w14:textId="77777777" w:rsidTr="007B0102">
        <w:trPr>
          <w:trHeight w:val="810"/>
        </w:trPr>
        <w:tc>
          <w:tcPr>
            <w:tcW w:w="152" w:type="pct"/>
            <w:shd w:val="clear" w:color="000000" w:fill="FFFFFF"/>
            <w:vAlign w:val="center"/>
            <w:hideMark/>
          </w:tcPr>
          <w:p w14:paraId="060AA2DB"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lastRenderedPageBreak/>
              <w:t>Item</w:t>
            </w:r>
          </w:p>
        </w:tc>
        <w:tc>
          <w:tcPr>
            <w:tcW w:w="832" w:type="pct"/>
            <w:shd w:val="clear" w:color="000000" w:fill="FFFFFF"/>
            <w:vAlign w:val="center"/>
            <w:hideMark/>
          </w:tcPr>
          <w:p w14:paraId="61165358" w14:textId="77777777" w:rsidR="009E57DB" w:rsidRPr="00524F2C" w:rsidRDefault="009E57DB" w:rsidP="00B03520">
            <w:pPr>
              <w:spacing w:after="0" w:line="240" w:lineRule="auto"/>
              <w:rPr>
                <w:rFonts w:eastAsia="Times New Roman"/>
                <w:b/>
                <w:bCs/>
                <w:color w:val="000000"/>
                <w:sz w:val="12"/>
                <w:szCs w:val="12"/>
                <w:lang w:eastAsia="es-CO"/>
              </w:rPr>
            </w:pPr>
            <w:r w:rsidRPr="00524F2C">
              <w:rPr>
                <w:rFonts w:eastAsia="Times New Roman"/>
                <w:b/>
                <w:bCs/>
                <w:color w:val="000000"/>
                <w:sz w:val="12"/>
                <w:szCs w:val="12"/>
                <w:lang w:eastAsia="es-CO"/>
              </w:rPr>
              <w:t>Descripción</w:t>
            </w:r>
          </w:p>
        </w:tc>
        <w:tc>
          <w:tcPr>
            <w:tcW w:w="199" w:type="pct"/>
            <w:shd w:val="clear" w:color="000000" w:fill="FFFFFF"/>
            <w:vAlign w:val="center"/>
            <w:hideMark/>
          </w:tcPr>
          <w:p w14:paraId="3088421E"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Unidad</w:t>
            </w:r>
          </w:p>
        </w:tc>
        <w:tc>
          <w:tcPr>
            <w:tcW w:w="231" w:type="pct"/>
            <w:shd w:val="clear" w:color="000000" w:fill="FFFFFF"/>
            <w:vAlign w:val="center"/>
            <w:hideMark/>
          </w:tcPr>
          <w:p w14:paraId="765D48FE"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Cantidad</w:t>
            </w:r>
          </w:p>
        </w:tc>
        <w:tc>
          <w:tcPr>
            <w:tcW w:w="237" w:type="pct"/>
            <w:shd w:val="clear" w:color="000000" w:fill="FFFFFF"/>
            <w:vAlign w:val="center"/>
            <w:hideMark/>
          </w:tcPr>
          <w:p w14:paraId="73C63F24"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Valor unditario</w:t>
            </w:r>
          </w:p>
        </w:tc>
        <w:tc>
          <w:tcPr>
            <w:tcW w:w="286" w:type="pct"/>
            <w:shd w:val="clear" w:color="000000" w:fill="FFFFFF"/>
            <w:vAlign w:val="center"/>
            <w:hideMark/>
          </w:tcPr>
          <w:p w14:paraId="1771467C"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Valor total</w:t>
            </w:r>
          </w:p>
        </w:tc>
        <w:tc>
          <w:tcPr>
            <w:tcW w:w="89" w:type="pct"/>
            <w:shd w:val="clear" w:color="000000" w:fill="FFFFFF"/>
            <w:vAlign w:val="center"/>
            <w:hideMark/>
          </w:tcPr>
          <w:p w14:paraId="6FA9C701"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F4467E6"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E52CA2E"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923289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44D8250F"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31276E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6678C0C"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D74A14C"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E5C9A87"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1A1168A"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D5D5D5"/>
            <w:vAlign w:val="center"/>
            <w:hideMark/>
          </w:tcPr>
          <w:p w14:paraId="4BEAA2BE"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Cantidad</w:t>
            </w:r>
          </w:p>
        </w:tc>
        <w:tc>
          <w:tcPr>
            <w:tcW w:w="286" w:type="pct"/>
            <w:shd w:val="clear" w:color="000000" w:fill="D5D5D5"/>
            <w:vAlign w:val="center"/>
            <w:hideMark/>
          </w:tcPr>
          <w:p w14:paraId="0372418C"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Valor unditario 2023</w:t>
            </w:r>
          </w:p>
        </w:tc>
        <w:tc>
          <w:tcPr>
            <w:tcW w:w="326" w:type="pct"/>
            <w:shd w:val="clear" w:color="000000" w:fill="FFFFFF"/>
            <w:vAlign w:val="center"/>
            <w:hideMark/>
          </w:tcPr>
          <w:p w14:paraId="51494843"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Valor total</w:t>
            </w:r>
          </w:p>
        </w:tc>
      </w:tr>
      <w:tr w:rsidR="009E57DB" w:rsidRPr="00524F2C" w14:paraId="06AC4A2D" w14:textId="77777777" w:rsidTr="007B0102">
        <w:trPr>
          <w:trHeight w:val="285"/>
        </w:trPr>
        <w:tc>
          <w:tcPr>
            <w:tcW w:w="152" w:type="pct"/>
            <w:shd w:val="clear" w:color="000000" w:fill="FFFFFF"/>
            <w:vAlign w:val="center"/>
            <w:hideMark/>
          </w:tcPr>
          <w:p w14:paraId="7EE23BE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832" w:type="pct"/>
            <w:shd w:val="clear" w:color="000000" w:fill="FFFFFF"/>
            <w:vAlign w:val="center"/>
            <w:hideMark/>
          </w:tcPr>
          <w:p w14:paraId="48200BF7"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199" w:type="pct"/>
            <w:shd w:val="clear" w:color="000000" w:fill="FFFFFF"/>
            <w:vAlign w:val="center"/>
            <w:hideMark/>
          </w:tcPr>
          <w:p w14:paraId="1077EBDC"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FFFFFF"/>
            <w:vAlign w:val="center"/>
            <w:hideMark/>
          </w:tcPr>
          <w:p w14:paraId="63A00454"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CD2E735"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FFFFFF"/>
            <w:vAlign w:val="center"/>
            <w:hideMark/>
          </w:tcPr>
          <w:p w14:paraId="11FC83D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89" w:type="pct"/>
            <w:shd w:val="clear" w:color="000000" w:fill="FFFFFF"/>
            <w:vAlign w:val="center"/>
            <w:hideMark/>
          </w:tcPr>
          <w:p w14:paraId="1F59BF2C"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107B115"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F215204"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C541FB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250CB01"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088A8F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5C645F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277372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428C8B65"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4CC779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D5D5D5"/>
            <w:vAlign w:val="center"/>
            <w:hideMark/>
          </w:tcPr>
          <w:p w14:paraId="531388E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D5D5D5"/>
            <w:vAlign w:val="center"/>
            <w:hideMark/>
          </w:tcPr>
          <w:p w14:paraId="2F79067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000000" w:fill="FFFFFF"/>
            <w:vAlign w:val="center"/>
            <w:hideMark/>
          </w:tcPr>
          <w:p w14:paraId="50F94A8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r>
      <w:tr w:rsidR="009E57DB" w:rsidRPr="00524F2C" w14:paraId="0110E1D6" w14:textId="77777777" w:rsidTr="007B0102">
        <w:trPr>
          <w:trHeight w:val="270"/>
        </w:trPr>
        <w:tc>
          <w:tcPr>
            <w:tcW w:w="152" w:type="pct"/>
            <w:shd w:val="clear" w:color="000000" w:fill="A5A5A5"/>
            <w:vAlign w:val="center"/>
            <w:hideMark/>
          </w:tcPr>
          <w:p w14:paraId="1AA657DF"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1,00</w:t>
            </w:r>
          </w:p>
        </w:tc>
        <w:tc>
          <w:tcPr>
            <w:tcW w:w="1499" w:type="pct"/>
            <w:gridSpan w:val="4"/>
            <w:shd w:val="clear" w:color="000000" w:fill="A5A5A5"/>
            <w:vAlign w:val="center"/>
            <w:hideMark/>
          </w:tcPr>
          <w:p w14:paraId="7A85D056" w14:textId="77777777" w:rsidR="009E57DB" w:rsidRPr="00524F2C" w:rsidRDefault="009E57DB" w:rsidP="00B03520">
            <w:pPr>
              <w:spacing w:after="0" w:line="240" w:lineRule="auto"/>
              <w:rPr>
                <w:rFonts w:eastAsia="Times New Roman"/>
                <w:b/>
                <w:bCs/>
                <w:color w:val="000000"/>
                <w:sz w:val="12"/>
                <w:szCs w:val="12"/>
                <w:lang w:eastAsia="es-CO"/>
              </w:rPr>
            </w:pPr>
            <w:r w:rsidRPr="00524F2C">
              <w:rPr>
                <w:rFonts w:eastAsia="Times New Roman"/>
                <w:b/>
                <w:bCs/>
                <w:color w:val="000000"/>
                <w:sz w:val="12"/>
                <w:szCs w:val="12"/>
                <w:lang w:eastAsia="es-CO"/>
              </w:rPr>
              <w:t xml:space="preserve">PRELIMINARES </w:t>
            </w:r>
          </w:p>
        </w:tc>
        <w:tc>
          <w:tcPr>
            <w:tcW w:w="286" w:type="pct"/>
            <w:shd w:val="clear" w:color="000000" w:fill="FFFFFF"/>
            <w:vAlign w:val="center"/>
            <w:hideMark/>
          </w:tcPr>
          <w:p w14:paraId="7A967AA2"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$ 262.833.932</w:t>
            </w:r>
          </w:p>
        </w:tc>
        <w:tc>
          <w:tcPr>
            <w:tcW w:w="89" w:type="pct"/>
            <w:shd w:val="clear" w:color="000000" w:fill="FFFFFF"/>
            <w:vAlign w:val="center"/>
            <w:hideMark/>
          </w:tcPr>
          <w:p w14:paraId="79EBA1BE"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FA8F0D4"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6F2BEA20"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02C1CA29"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5F75362C"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2EAC276E"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1D717198"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241F8466"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68270F06"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3D784E71"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1" w:type="pct"/>
            <w:shd w:val="clear" w:color="000000" w:fill="D5D5D5"/>
            <w:vAlign w:val="center"/>
            <w:hideMark/>
          </w:tcPr>
          <w:p w14:paraId="4B66292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D5D5D5"/>
            <w:vAlign w:val="center"/>
            <w:hideMark/>
          </w:tcPr>
          <w:p w14:paraId="2945B0C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000000" w:fill="FFFFFF"/>
            <w:vAlign w:val="center"/>
            <w:hideMark/>
          </w:tcPr>
          <w:p w14:paraId="719BCCE8"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$ 376.171.341</w:t>
            </w:r>
          </w:p>
        </w:tc>
      </w:tr>
      <w:tr w:rsidR="009E57DB" w:rsidRPr="00524F2C" w14:paraId="49C0C152" w14:textId="77777777" w:rsidTr="007B0102">
        <w:trPr>
          <w:trHeight w:val="600"/>
        </w:trPr>
        <w:tc>
          <w:tcPr>
            <w:tcW w:w="152" w:type="pct"/>
            <w:shd w:val="clear" w:color="000000" w:fill="FFFFFF"/>
            <w:vAlign w:val="center"/>
            <w:hideMark/>
          </w:tcPr>
          <w:p w14:paraId="7FB48476"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1,10</w:t>
            </w:r>
          </w:p>
        </w:tc>
        <w:tc>
          <w:tcPr>
            <w:tcW w:w="832" w:type="pct"/>
            <w:shd w:val="clear" w:color="auto" w:fill="auto"/>
            <w:vAlign w:val="center"/>
            <w:hideMark/>
          </w:tcPr>
          <w:p w14:paraId="4B4AAC23"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Cerramiento provisional en muro de drywall, una sola cara.</w:t>
            </w:r>
          </w:p>
        </w:tc>
        <w:tc>
          <w:tcPr>
            <w:tcW w:w="199" w:type="pct"/>
            <w:shd w:val="clear" w:color="000000" w:fill="FFFFFF"/>
            <w:vAlign w:val="center"/>
            <w:hideMark/>
          </w:tcPr>
          <w:p w14:paraId="0ABA971B"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m2</w:t>
            </w:r>
          </w:p>
        </w:tc>
        <w:tc>
          <w:tcPr>
            <w:tcW w:w="231" w:type="pct"/>
            <w:shd w:val="clear" w:color="000000" w:fill="FFFFFF"/>
            <w:vAlign w:val="center"/>
            <w:hideMark/>
          </w:tcPr>
          <w:p w14:paraId="334398DD"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86,40</w:t>
            </w:r>
          </w:p>
        </w:tc>
        <w:tc>
          <w:tcPr>
            <w:tcW w:w="237" w:type="pct"/>
            <w:shd w:val="clear" w:color="000000" w:fill="FFFFFF"/>
            <w:vAlign w:val="center"/>
            <w:hideMark/>
          </w:tcPr>
          <w:p w14:paraId="434C16A6"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$ 32.456</w:t>
            </w:r>
          </w:p>
        </w:tc>
        <w:tc>
          <w:tcPr>
            <w:tcW w:w="286" w:type="pct"/>
            <w:shd w:val="clear" w:color="000000" w:fill="FFFFFF"/>
            <w:vAlign w:val="center"/>
            <w:hideMark/>
          </w:tcPr>
          <w:p w14:paraId="590DB944"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$ 2.804.186</w:t>
            </w:r>
          </w:p>
        </w:tc>
        <w:tc>
          <w:tcPr>
            <w:tcW w:w="89" w:type="pct"/>
            <w:shd w:val="clear" w:color="000000" w:fill="FFFFFF"/>
            <w:vAlign w:val="center"/>
            <w:hideMark/>
          </w:tcPr>
          <w:p w14:paraId="7E89532B"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548A74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$ 34.322</w:t>
            </w:r>
          </w:p>
        </w:tc>
        <w:tc>
          <w:tcPr>
            <w:tcW w:w="237" w:type="pct"/>
            <w:shd w:val="clear" w:color="000000" w:fill="FFFFFF"/>
            <w:vAlign w:val="center"/>
            <w:hideMark/>
          </w:tcPr>
          <w:p w14:paraId="7F466F5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$ 35.726</w:t>
            </w:r>
          </w:p>
        </w:tc>
        <w:tc>
          <w:tcPr>
            <w:tcW w:w="237" w:type="pct"/>
            <w:shd w:val="clear" w:color="000000" w:fill="FFFFFF"/>
            <w:vAlign w:val="center"/>
            <w:hideMark/>
          </w:tcPr>
          <w:p w14:paraId="4C2B268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$ 36.862</w:t>
            </w:r>
          </w:p>
        </w:tc>
        <w:tc>
          <w:tcPr>
            <w:tcW w:w="237" w:type="pct"/>
            <w:shd w:val="clear" w:color="000000" w:fill="FFFFFF"/>
            <w:vAlign w:val="center"/>
            <w:hideMark/>
          </w:tcPr>
          <w:p w14:paraId="2E7166C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$ 38.263</w:t>
            </w:r>
          </w:p>
        </w:tc>
        <w:tc>
          <w:tcPr>
            <w:tcW w:w="237" w:type="pct"/>
            <w:shd w:val="clear" w:color="000000" w:fill="FFFFFF"/>
            <w:vAlign w:val="center"/>
            <w:hideMark/>
          </w:tcPr>
          <w:p w14:paraId="4F819FF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$ 38.879</w:t>
            </w:r>
          </w:p>
        </w:tc>
        <w:tc>
          <w:tcPr>
            <w:tcW w:w="237" w:type="pct"/>
            <w:shd w:val="clear" w:color="000000" w:fill="FFFFFF"/>
            <w:vAlign w:val="center"/>
            <w:hideMark/>
          </w:tcPr>
          <w:p w14:paraId="3AE18F6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$ 41.064</w:t>
            </w:r>
          </w:p>
        </w:tc>
        <w:tc>
          <w:tcPr>
            <w:tcW w:w="237" w:type="pct"/>
            <w:shd w:val="clear" w:color="000000" w:fill="FFFFFF"/>
            <w:vAlign w:val="center"/>
            <w:hideMark/>
          </w:tcPr>
          <w:p w14:paraId="7A466A3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$ 46.451</w:t>
            </w:r>
          </w:p>
        </w:tc>
        <w:tc>
          <w:tcPr>
            <w:tcW w:w="237" w:type="pct"/>
            <w:shd w:val="clear" w:color="000000" w:fill="FFFFFF"/>
            <w:vAlign w:val="center"/>
            <w:hideMark/>
          </w:tcPr>
          <w:p w14:paraId="7A664C2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$ 46.451</w:t>
            </w:r>
          </w:p>
        </w:tc>
        <w:tc>
          <w:tcPr>
            <w:tcW w:w="237" w:type="pct"/>
            <w:shd w:val="clear" w:color="000000" w:fill="FFFFFF"/>
            <w:vAlign w:val="center"/>
            <w:hideMark/>
          </w:tcPr>
          <w:p w14:paraId="41842B3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$ 46.451</w:t>
            </w:r>
          </w:p>
        </w:tc>
        <w:tc>
          <w:tcPr>
            <w:tcW w:w="231" w:type="pct"/>
            <w:shd w:val="clear" w:color="000000" w:fill="D5D5D5"/>
            <w:vAlign w:val="center"/>
            <w:hideMark/>
          </w:tcPr>
          <w:p w14:paraId="067BB07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86,40</w:t>
            </w:r>
          </w:p>
        </w:tc>
        <w:tc>
          <w:tcPr>
            <w:tcW w:w="286" w:type="pct"/>
            <w:shd w:val="clear" w:color="000000" w:fill="D5D5D5"/>
            <w:vAlign w:val="center"/>
            <w:hideMark/>
          </w:tcPr>
          <w:p w14:paraId="522E390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$ 46.451,24</w:t>
            </w:r>
          </w:p>
        </w:tc>
        <w:tc>
          <w:tcPr>
            <w:tcW w:w="326" w:type="pct"/>
            <w:shd w:val="clear" w:color="000000" w:fill="FFFFFF"/>
            <w:vAlign w:val="center"/>
            <w:hideMark/>
          </w:tcPr>
          <w:p w14:paraId="524F5D7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$ 4.013.386,81</w:t>
            </w:r>
          </w:p>
        </w:tc>
      </w:tr>
      <w:tr w:rsidR="009E57DB" w:rsidRPr="00524F2C" w14:paraId="3DF45F71" w14:textId="77777777" w:rsidTr="007B0102">
        <w:trPr>
          <w:trHeight w:val="600"/>
        </w:trPr>
        <w:tc>
          <w:tcPr>
            <w:tcW w:w="152" w:type="pct"/>
            <w:shd w:val="clear" w:color="000000" w:fill="FFFFFF"/>
            <w:vAlign w:val="center"/>
            <w:hideMark/>
          </w:tcPr>
          <w:p w14:paraId="02C537A4"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1,20</w:t>
            </w:r>
          </w:p>
        </w:tc>
        <w:tc>
          <w:tcPr>
            <w:tcW w:w="832" w:type="pct"/>
            <w:shd w:val="clear" w:color="auto" w:fill="auto"/>
            <w:vAlign w:val="center"/>
            <w:hideMark/>
          </w:tcPr>
          <w:p w14:paraId="62F441A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Desmonte muro drywall. Incluye trasiego al acopio.</w:t>
            </w:r>
          </w:p>
        </w:tc>
        <w:tc>
          <w:tcPr>
            <w:tcW w:w="199" w:type="pct"/>
            <w:shd w:val="clear" w:color="000000" w:fill="FFFFFF"/>
            <w:vAlign w:val="center"/>
            <w:hideMark/>
          </w:tcPr>
          <w:p w14:paraId="4F88856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m2</w:t>
            </w:r>
          </w:p>
        </w:tc>
        <w:tc>
          <w:tcPr>
            <w:tcW w:w="231" w:type="pct"/>
            <w:shd w:val="clear" w:color="000000" w:fill="FFFFFF"/>
            <w:vAlign w:val="center"/>
            <w:hideMark/>
          </w:tcPr>
          <w:p w14:paraId="4372C56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228,00</w:t>
            </w:r>
          </w:p>
        </w:tc>
        <w:tc>
          <w:tcPr>
            <w:tcW w:w="237" w:type="pct"/>
            <w:shd w:val="clear" w:color="000000" w:fill="FFFFFF"/>
            <w:vAlign w:val="center"/>
            <w:hideMark/>
          </w:tcPr>
          <w:p w14:paraId="250C5D29"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$ 13.350</w:t>
            </w:r>
          </w:p>
        </w:tc>
        <w:tc>
          <w:tcPr>
            <w:tcW w:w="286" w:type="pct"/>
            <w:shd w:val="clear" w:color="000000" w:fill="FFFFFF"/>
            <w:vAlign w:val="center"/>
            <w:hideMark/>
          </w:tcPr>
          <w:p w14:paraId="665EA5B7"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$ 3.043.800</w:t>
            </w:r>
          </w:p>
        </w:tc>
        <w:tc>
          <w:tcPr>
            <w:tcW w:w="89" w:type="pct"/>
            <w:shd w:val="clear" w:color="000000" w:fill="FFFFFF"/>
            <w:vAlign w:val="center"/>
            <w:hideMark/>
          </w:tcPr>
          <w:p w14:paraId="580843AE"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019611F"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$ 14.118</w:t>
            </w:r>
          </w:p>
        </w:tc>
        <w:tc>
          <w:tcPr>
            <w:tcW w:w="237" w:type="pct"/>
            <w:shd w:val="clear" w:color="000000" w:fill="FFFFFF"/>
            <w:vAlign w:val="center"/>
            <w:hideMark/>
          </w:tcPr>
          <w:p w14:paraId="78AFC63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$ 14.695</w:t>
            </w:r>
          </w:p>
        </w:tc>
        <w:tc>
          <w:tcPr>
            <w:tcW w:w="237" w:type="pct"/>
            <w:shd w:val="clear" w:color="000000" w:fill="FFFFFF"/>
            <w:vAlign w:val="center"/>
            <w:hideMark/>
          </w:tcPr>
          <w:p w14:paraId="0A5411A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$ 15.162</w:t>
            </w:r>
          </w:p>
        </w:tc>
        <w:tc>
          <w:tcPr>
            <w:tcW w:w="237" w:type="pct"/>
            <w:shd w:val="clear" w:color="000000" w:fill="FFFFFF"/>
            <w:vAlign w:val="center"/>
            <w:hideMark/>
          </w:tcPr>
          <w:p w14:paraId="5636469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$ 15.739</w:t>
            </w:r>
          </w:p>
        </w:tc>
        <w:tc>
          <w:tcPr>
            <w:tcW w:w="237" w:type="pct"/>
            <w:shd w:val="clear" w:color="000000" w:fill="FFFFFF"/>
            <w:vAlign w:val="center"/>
            <w:hideMark/>
          </w:tcPr>
          <w:p w14:paraId="7B3F635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$ 15.992</w:t>
            </w:r>
          </w:p>
        </w:tc>
        <w:tc>
          <w:tcPr>
            <w:tcW w:w="237" w:type="pct"/>
            <w:shd w:val="clear" w:color="000000" w:fill="FFFFFF"/>
            <w:vAlign w:val="center"/>
            <w:hideMark/>
          </w:tcPr>
          <w:p w14:paraId="49D352A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$ 16.891</w:t>
            </w:r>
          </w:p>
        </w:tc>
        <w:tc>
          <w:tcPr>
            <w:tcW w:w="237" w:type="pct"/>
            <w:shd w:val="clear" w:color="000000" w:fill="FFFFFF"/>
            <w:vAlign w:val="center"/>
            <w:hideMark/>
          </w:tcPr>
          <w:p w14:paraId="4B15C9B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$ 19.107</w:t>
            </w:r>
          </w:p>
        </w:tc>
        <w:tc>
          <w:tcPr>
            <w:tcW w:w="237" w:type="pct"/>
            <w:shd w:val="clear" w:color="000000" w:fill="FFFFFF"/>
            <w:vAlign w:val="center"/>
            <w:hideMark/>
          </w:tcPr>
          <w:p w14:paraId="1DE892E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$ 19.107</w:t>
            </w:r>
          </w:p>
        </w:tc>
        <w:tc>
          <w:tcPr>
            <w:tcW w:w="237" w:type="pct"/>
            <w:shd w:val="clear" w:color="000000" w:fill="FFFFFF"/>
            <w:vAlign w:val="center"/>
            <w:hideMark/>
          </w:tcPr>
          <w:p w14:paraId="7E577EF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$ 19.107</w:t>
            </w:r>
          </w:p>
        </w:tc>
        <w:tc>
          <w:tcPr>
            <w:tcW w:w="231" w:type="pct"/>
            <w:shd w:val="clear" w:color="000000" w:fill="D5D5D5"/>
            <w:vAlign w:val="center"/>
            <w:hideMark/>
          </w:tcPr>
          <w:p w14:paraId="7DAE3FD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228,00</w:t>
            </w:r>
          </w:p>
        </w:tc>
        <w:tc>
          <w:tcPr>
            <w:tcW w:w="286" w:type="pct"/>
            <w:shd w:val="clear" w:color="000000" w:fill="D5D5D5"/>
            <w:vAlign w:val="center"/>
            <w:hideMark/>
          </w:tcPr>
          <w:p w14:paraId="20D3F5D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$ 19.106,69</w:t>
            </w:r>
          </w:p>
        </w:tc>
        <w:tc>
          <w:tcPr>
            <w:tcW w:w="326" w:type="pct"/>
            <w:shd w:val="clear" w:color="000000" w:fill="FFFFFF"/>
            <w:vAlign w:val="center"/>
            <w:hideMark/>
          </w:tcPr>
          <w:p w14:paraId="7E8B381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$ 4.356.326,13</w:t>
            </w:r>
          </w:p>
        </w:tc>
      </w:tr>
      <w:tr w:rsidR="009E57DB" w:rsidRPr="00524F2C" w14:paraId="430FB2A9" w14:textId="77777777" w:rsidTr="007B0102">
        <w:trPr>
          <w:trHeight w:val="600"/>
        </w:trPr>
        <w:tc>
          <w:tcPr>
            <w:tcW w:w="152" w:type="pct"/>
            <w:shd w:val="clear" w:color="000000" w:fill="FFFFFF"/>
            <w:vAlign w:val="center"/>
            <w:hideMark/>
          </w:tcPr>
          <w:p w14:paraId="62FE40CC"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1,30</w:t>
            </w:r>
          </w:p>
        </w:tc>
        <w:tc>
          <w:tcPr>
            <w:tcW w:w="832" w:type="pct"/>
            <w:shd w:val="clear" w:color="auto" w:fill="auto"/>
            <w:vAlign w:val="center"/>
            <w:hideMark/>
          </w:tcPr>
          <w:p w14:paraId="4F08CEA4"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Andamio  rodante y plataforma de trabajo</w:t>
            </w:r>
          </w:p>
        </w:tc>
        <w:tc>
          <w:tcPr>
            <w:tcW w:w="199" w:type="pct"/>
            <w:shd w:val="clear" w:color="000000" w:fill="FFFFFF"/>
            <w:vAlign w:val="center"/>
            <w:hideMark/>
          </w:tcPr>
          <w:p w14:paraId="1FEC3F13"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mes</w:t>
            </w:r>
          </w:p>
        </w:tc>
        <w:tc>
          <w:tcPr>
            <w:tcW w:w="231" w:type="pct"/>
            <w:shd w:val="clear" w:color="000000" w:fill="FFFFFF"/>
            <w:vAlign w:val="center"/>
            <w:hideMark/>
          </w:tcPr>
          <w:p w14:paraId="453C790B"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3,50</w:t>
            </w:r>
          </w:p>
        </w:tc>
        <w:tc>
          <w:tcPr>
            <w:tcW w:w="237" w:type="pct"/>
            <w:shd w:val="clear" w:color="000000" w:fill="FFFFFF"/>
            <w:vAlign w:val="center"/>
            <w:hideMark/>
          </w:tcPr>
          <w:p w14:paraId="3BFC7D3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$ 3.028.500</w:t>
            </w:r>
          </w:p>
        </w:tc>
        <w:tc>
          <w:tcPr>
            <w:tcW w:w="286" w:type="pct"/>
            <w:shd w:val="clear" w:color="000000" w:fill="FFFFFF"/>
            <w:vAlign w:val="center"/>
            <w:hideMark/>
          </w:tcPr>
          <w:p w14:paraId="605CF8EE"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$ 10.599.750</w:t>
            </w:r>
          </w:p>
        </w:tc>
        <w:tc>
          <w:tcPr>
            <w:tcW w:w="89" w:type="pct"/>
            <w:shd w:val="clear" w:color="000000" w:fill="FFFFFF"/>
            <w:vAlign w:val="center"/>
            <w:hideMark/>
          </w:tcPr>
          <w:p w14:paraId="69C69AA6"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327CA7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$ 3.202.639</w:t>
            </w:r>
          </w:p>
        </w:tc>
        <w:tc>
          <w:tcPr>
            <w:tcW w:w="237" w:type="pct"/>
            <w:shd w:val="clear" w:color="000000" w:fill="FFFFFF"/>
            <w:vAlign w:val="center"/>
            <w:hideMark/>
          </w:tcPr>
          <w:p w14:paraId="289004B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$ 3.333.627</w:t>
            </w:r>
          </w:p>
        </w:tc>
        <w:tc>
          <w:tcPr>
            <w:tcW w:w="237" w:type="pct"/>
            <w:shd w:val="clear" w:color="000000" w:fill="FFFFFF"/>
            <w:vAlign w:val="center"/>
            <w:hideMark/>
          </w:tcPr>
          <w:p w14:paraId="38128CA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$ 3.439.636</w:t>
            </w:r>
          </w:p>
        </w:tc>
        <w:tc>
          <w:tcPr>
            <w:tcW w:w="237" w:type="pct"/>
            <w:shd w:val="clear" w:color="000000" w:fill="FFFFFF"/>
            <w:vAlign w:val="center"/>
            <w:hideMark/>
          </w:tcPr>
          <w:p w14:paraId="3AAA797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$ 3.570.342</w:t>
            </w:r>
          </w:p>
        </w:tc>
        <w:tc>
          <w:tcPr>
            <w:tcW w:w="237" w:type="pct"/>
            <w:shd w:val="clear" w:color="000000" w:fill="FFFFFF"/>
            <w:vAlign w:val="center"/>
            <w:hideMark/>
          </w:tcPr>
          <w:p w14:paraId="3901ECA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$ 3.627.825</w:t>
            </w:r>
          </w:p>
        </w:tc>
        <w:tc>
          <w:tcPr>
            <w:tcW w:w="237" w:type="pct"/>
            <w:shd w:val="clear" w:color="000000" w:fill="FFFFFF"/>
            <w:vAlign w:val="center"/>
            <w:hideMark/>
          </w:tcPr>
          <w:p w14:paraId="19E054C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$ 3.831.708</w:t>
            </w:r>
          </w:p>
        </w:tc>
        <w:tc>
          <w:tcPr>
            <w:tcW w:w="237" w:type="pct"/>
            <w:shd w:val="clear" w:color="000000" w:fill="FFFFFF"/>
            <w:vAlign w:val="center"/>
            <w:hideMark/>
          </w:tcPr>
          <w:p w14:paraId="4E2214A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$ 4.334.429</w:t>
            </w:r>
          </w:p>
        </w:tc>
        <w:tc>
          <w:tcPr>
            <w:tcW w:w="237" w:type="pct"/>
            <w:shd w:val="clear" w:color="000000" w:fill="FFFFFF"/>
            <w:vAlign w:val="center"/>
            <w:hideMark/>
          </w:tcPr>
          <w:p w14:paraId="0C7F8F9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$ 4.334.429</w:t>
            </w:r>
          </w:p>
        </w:tc>
        <w:tc>
          <w:tcPr>
            <w:tcW w:w="237" w:type="pct"/>
            <w:shd w:val="clear" w:color="000000" w:fill="FFFFFF"/>
            <w:vAlign w:val="center"/>
            <w:hideMark/>
          </w:tcPr>
          <w:p w14:paraId="14B4081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$ 4.334.429</w:t>
            </w:r>
          </w:p>
        </w:tc>
        <w:tc>
          <w:tcPr>
            <w:tcW w:w="231" w:type="pct"/>
            <w:shd w:val="clear" w:color="000000" w:fill="D5D5D5"/>
            <w:vAlign w:val="center"/>
            <w:hideMark/>
          </w:tcPr>
          <w:p w14:paraId="59A746B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3,50</w:t>
            </w:r>
          </w:p>
        </w:tc>
        <w:tc>
          <w:tcPr>
            <w:tcW w:w="286" w:type="pct"/>
            <w:shd w:val="clear" w:color="000000" w:fill="D5D5D5"/>
            <w:vAlign w:val="center"/>
            <w:hideMark/>
          </w:tcPr>
          <w:p w14:paraId="015033E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$ 4.334.428,57</w:t>
            </w:r>
          </w:p>
        </w:tc>
        <w:tc>
          <w:tcPr>
            <w:tcW w:w="326" w:type="pct"/>
            <w:shd w:val="clear" w:color="000000" w:fill="FFFFFF"/>
            <w:vAlign w:val="center"/>
            <w:hideMark/>
          </w:tcPr>
          <w:p w14:paraId="7CE39D1F"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$ 15.170.500,01</w:t>
            </w:r>
          </w:p>
        </w:tc>
      </w:tr>
      <w:tr w:rsidR="009E57DB" w:rsidRPr="00524F2C" w14:paraId="1E3B2F30" w14:textId="77777777" w:rsidTr="007B0102">
        <w:trPr>
          <w:trHeight w:val="600"/>
        </w:trPr>
        <w:tc>
          <w:tcPr>
            <w:tcW w:w="152" w:type="pct"/>
            <w:shd w:val="clear" w:color="000000" w:fill="FFFFFF"/>
            <w:vAlign w:val="center"/>
            <w:hideMark/>
          </w:tcPr>
          <w:p w14:paraId="4C45E146"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1,40</w:t>
            </w:r>
          </w:p>
        </w:tc>
        <w:tc>
          <w:tcPr>
            <w:tcW w:w="832" w:type="pct"/>
            <w:shd w:val="clear" w:color="auto" w:fill="auto"/>
            <w:vAlign w:val="center"/>
            <w:hideMark/>
          </w:tcPr>
          <w:p w14:paraId="2FE01924"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Suministro y retiro valla informativa institucional</w:t>
            </w:r>
          </w:p>
        </w:tc>
        <w:tc>
          <w:tcPr>
            <w:tcW w:w="199" w:type="pct"/>
            <w:shd w:val="clear" w:color="000000" w:fill="FFFFFF"/>
            <w:vAlign w:val="center"/>
            <w:hideMark/>
          </w:tcPr>
          <w:p w14:paraId="43314455"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unidad</w:t>
            </w:r>
          </w:p>
        </w:tc>
        <w:tc>
          <w:tcPr>
            <w:tcW w:w="231" w:type="pct"/>
            <w:shd w:val="clear" w:color="000000" w:fill="FFFFFF"/>
            <w:vAlign w:val="center"/>
            <w:hideMark/>
          </w:tcPr>
          <w:p w14:paraId="54174AF1"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1,00</w:t>
            </w:r>
          </w:p>
        </w:tc>
        <w:tc>
          <w:tcPr>
            <w:tcW w:w="237" w:type="pct"/>
            <w:shd w:val="clear" w:color="000000" w:fill="FFFFFF"/>
            <w:vAlign w:val="center"/>
            <w:hideMark/>
          </w:tcPr>
          <w:p w14:paraId="1CA2E621"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$ 1.876.100</w:t>
            </w:r>
          </w:p>
        </w:tc>
        <w:tc>
          <w:tcPr>
            <w:tcW w:w="286" w:type="pct"/>
            <w:shd w:val="clear" w:color="000000" w:fill="FFFFFF"/>
            <w:vAlign w:val="center"/>
            <w:hideMark/>
          </w:tcPr>
          <w:p w14:paraId="30634D04"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$ 1.876.100</w:t>
            </w:r>
          </w:p>
        </w:tc>
        <w:tc>
          <w:tcPr>
            <w:tcW w:w="89" w:type="pct"/>
            <w:shd w:val="clear" w:color="000000" w:fill="FFFFFF"/>
            <w:vAlign w:val="center"/>
            <w:hideMark/>
          </w:tcPr>
          <w:p w14:paraId="6C8E61C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D4ADD0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$ 1.983.976</w:t>
            </w:r>
          </w:p>
        </w:tc>
        <w:tc>
          <w:tcPr>
            <w:tcW w:w="237" w:type="pct"/>
            <w:shd w:val="clear" w:color="000000" w:fill="FFFFFF"/>
            <w:vAlign w:val="center"/>
            <w:hideMark/>
          </w:tcPr>
          <w:p w14:paraId="2C0E0A3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$ 2.065.120</w:t>
            </w:r>
          </w:p>
        </w:tc>
        <w:tc>
          <w:tcPr>
            <w:tcW w:w="237" w:type="pct"/>
            <w:shd w:val="clear" w:color="000000" w:fill="FFFFFF"/>
            <w:vAlign w:val="center"/>
            <w:hideMark/>
          </w:tcPr>
          <w:p w14:paraId="31AAD46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$ 2.130.791</w:t>
            </w:r>
          </w:p>
        </w:tc>
        <w:tc>
          <w:tcPr>
            <w:tcW w:w="237" w:type="pct"/>
            <w:shd w:val="clear" w:color="000000" w:fill="FFFFFF"/>
            <w:vAlign w:val="center"/>
            <w:hideMark/>
          </w:tcPr>
          <w:p w14:paraId="01A3F10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$ 2.211.761</w:t>
            </w:r>
          </w:p>
        </w:tc>
        <w:tc>
          <w:tcPr>
            <w:tcW w:w="237" w:type="pct"/>
            <w:shd w:val="clear" w:color="000000" w:fill="FFFFFF"/>
            <w:vAlign w:val="center"/>
            <w:hideMark/>
          </w:tcPr>
          <w:p w14:paraId="096353F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$ 2.247.371</w:t>
            </w:r>
          </w:p>
        </w:tc>
        <w:tc>
          <w:tcPr>
            <w:tcW w:w="237" w:type="pct"/>
            <w:shd w:val="clear" w:color="000000" w:fill="FFFFFF"/>
            <w:vAlign w:val="center"/>
            <w:hideMark/>
          </w:tcPr>
          <w:p w14:paraId="429824AF"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$ 2.373.673</w:t>
            </w:r>
          </w:p>
        </w:tc>
        <w:tc>
          <w:tcPr>
            <w:tcW w:w="237" w:type="pct"/>
            <w:shd w:val="clear" w:color="000000" w:fill="FFFFFF"/>
            <w:vAlign w:val="center"/>
            <w:hideMark/>
          </w:tcPr>
          <w:p w14:paraId="61C434A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$ 2.685.099</w:t>
            </w:r>
          </w:p>
        </w:tc>
        <w:tc>
          <w:tcPr>
            <w:tcW w:w="237" w:type="pct"/>
            <w:shd w:val="clear" w:color="000000" w:fill="FFFFFF"/>
            <w:vAlign w:val="center"/>
            <w:hideMark/>
          </w:tcPr>
          <w:p w14:paraId="3F24385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$ 2.685.099</w:t>
            </w:r>
          </w:p>
        </w:tc>
        <w:tc>
          <w:tcPr>
            <w:tcW w:w="237" w:type="pct"/>
            <w:shd w:val="clear" w:color="000000" w:fill="FFFFFF"/>
            <w:vAlign w:val="center"/>
            <w:hideMark/>
          </w:tcPr>
          <w:p w14:paraId="6B9152D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$ 2.685.099</w:t>
            </w:r>
          </w:p>
        </w:tc>
        <w:tc>
          <w:tcPr>
            <w:tcW w:w="231" w:type="pct"/>
            <w:shd w:val="clear" w:color="000000" w:fill="D5D5D5"/>
            <w:vAlign w:val="center"/>
            <w:hideMark/>
          </w:tcPr>
          <w:p w14:paraId="4124E78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1,00</w:t>
            </w:r>
          </w:p>
        </w:tc>
        <w:tc>
          <w:tcPr>
            <w:tcW w:w="286" w:type="pct"/>
            <w:shd w:val="clear" w:color="000000" w:fill="D5D5D5"/>
            <w:vAlign w:val="center"/>
            <w:hideMark/>
          </w:tcPr>
          <w:p w14:paraId="3FD276E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$ 2.685.098,71</w:t>
            </w:r>
          </w:p>
        </w:tc>
        <w:tc>
          <w:tcPr>
            <w:tcW w:w="326" w:type="pct"/>
            <w:shd w:val="clear" w:color="000000" w:fill="FFFFFF"/>
            <w:vAlign w:val="center"/>
            <w:hideMark/>
          </w:tcPr>
          <w:p w14:paraId="0828BF2F"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$ 2.685.098,71</w:t>
            </w:r>
          </w:p>
        </w:tc>
      </w:tr>
      <w:tr w:rsidR="009E57DB" w:rsidRPr="00524F2C" w14:paraId="0E4D9A93" w14:textId="77777777" w:rsidTr="007B0102">
        <w:trPr>
          <w:trHeight w:val="600"/>
        </w:trPr>
        <w:tc>
          <w:tcPr>
            <w:tcW w:w="152" w:type="pct"/>
            <w:shd w:val="clear" w:color="000000" w:fill="FFFFFF"/>
            <w:vAlign w:val="center"/>
            <w:hideMark/>
          </w:tcPr>
          <w:p w14:paraId="5F8E185B"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1,50</w:t>
            </w:r>
          </w:p>
        </w:tc>
        <w:tc>
          <w:tcPr>
            <w:tcW w:w="832" w:type="pct"/>
            <w:shd w:val="clear" w:color="auto" w:fill="auto"/>
            <w:vAlign w:val="center"/>
            <w:hideMark/>
          </w:tcPr>
          <w:p w14:paraId="694945AE"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Suministro e instalacion de señalización.</w:t>
            </w:r>
          </w:p>
        </w:tc>
        <w:tc>
          <w:tcPr>
            <w:tcW w:w="199" w:type="pct"/>
            <w:shd w:val="clear" w:color="000000" w:fill="FFFFFF"/>
            <w:vAlign w:val="center"/>
            <w:hideMark/>
          </w:tcPr>
          <w:p w14:paraId="3B03104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unidad</w:t>
            </w:r>
          </w:p>
        </w:tc>
        <w:tc>
          <w:tcPr>
            <w:tcW w:w="231" w:type="pct"/>
            <w:shd w:val="clear" w:color="000000" w:fill="FFFFFF"/>
            <w:vAlign w:val="center"/>
            <w:hideMark/>
          </w:tcPr>
          <w:p w14:paraId="7F938AF7"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1,00</w:t>
            </w:r>
          </w:p>
        </w:tc>
        <w:tc>
          <w:tcPr>
            <w:tcW w:w="237" w:type="pct"/>
            <w:shd w:val="clear" w:color="000000" w:fill="FFFFFF"/>
            <w:vAlign w:val="center"/>
            <w:hideMark/>
          </w:tcPr>
          <w:p w14:paraId="5A472183"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$ 427.904</w:t>
            </w:r>
          </w:p>
        </w:tc>
        <w:tc>
          <w:tcPr>
            <w:tcW w:w="286" w:type="pct"/>
            <w:shd w:val="clear" w:color="000000" w:fill="FFFFFF"/>
            <w:vAlign w:val="center"/>
            <w:hideMark/>
          </w:tcPr>
          <w:p w14:paraId="75DD7B20"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$ 427.904</w:t>
            </w:r>
          </w:p>
        </w:tc>
        <w:tc>
          <w:tcPr>
            <w:tcW w:w="89" w:type="pct"/>
            <w:shd w:val="clear" w:color="000000" w:fill="FFFFFF"/>
            <w:vAlign w:val="center"/>
            <w:hideMark/>
          </w:tcPr>
          <w:p w14:paraId="4CC960FA"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49A357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$ 452.508</w:t>
            </w:r>
          </w:p>
        </w:tc>
        <w:tc>
          <w:tcPr>
            <w:tcW w:w="237" w:type="pct"/>
            <w:shd w:val="clear" w:color="000000" w:fill="FFFFFF"/>
            <w:vAlign w:val="center"/>
            <w:hideMark/>
          </w:tcPr>
          <w:p w14:paraId="0B018CC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$ 471.016</w:t>
            </w:r>
          </w:p>
        </w:tc>
        <w:tc>
          <w:tcPr>
            <w:tcW w:w="237" w:type="pct"/>
            <w:shd w:val="clear" w:color="000000" w:fill="FFFFFF"/>
            <w:vAlign w:val="center"/>
            <w:hideMark/>
          </w:tcPr>
          <w:p w14:paraId="5582FF9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$ 485.994</w:t>
            </w:r>
          </w:p>
        </w:tc>
        <w:tc>
          <w:tcPr>
            <w:tcW w:w="237" w:type="pct"/>
            <w:shd w:val="clear" w:color="000000" w:fill="FFFFFF"/>
            <w:vAlign w:val="center"/>
            <w:hideMark/>
          </w:tcPr>
          <w:p w14:paraId="1D9343E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$ 504.462</w:t>
            </w:r>
          </w:p>
        </w:tc>
        <w:tc>
          <w:tcPr>
            <w:tcW w:w="237" w:type="pct"/>
            <w:shd w:val="clear" w:color="000000" w:fill="FFFFFF"/>
            <w:vAlign w:val="center"/>
            <w:hideMark/>
          </w:tcPr>
          <w:p w14:paraId="359FDF4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$ 512.584</w:t>
            </w:r>
          </w:p>
        </w:tc>
        <w:tc>
          <w:tcPr>
            <w:tcW w:w="237" w:type="pct"/>
            <w:shd w:val="clear" w:color="000000" w:fill="FFFFFF"/>
            <w:vAlign w:val="center"/>
            <w:hideMark/>
          </w:tcPr>
          <w:p w14:paraId="5145D77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$ 541.391</w:t>
            </w:r>
          </w:p>
        </w:tc>
        <w:tc>
          <w:tcPr>
            <w:tcW w:w="237" w:type="pct"/>
            <w:shd w:val="clear" w:color="000000" w:fill="FFFFFF"/>
            <w:vAlign w:val="center"/>
            <w:hideMark/>
          </w:tcPr>
          <w:p w14:paraId="7F6822A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$ 612.422</w:t>
            </w:r>
          </w:p>
        </w:tc>
        <w:tc>
          <w:tcPr>
            <w:tcW w:w="237" w:type="pct"/>
            <w:shd w:val="clear" w:color="000000" w:fill="FFFFFF"/>
            <w:vAlign w:val="center"/>
            <w:hideMark/>
          </w:tcPr>
          <w:p w14:paraId="59058D5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$ 612.422</w:t>
            </w:r>
          </w:p>
        </w:tc>
        <w:tc>
          <w:tcPr>
            <w:tcW w:w="237" w:type="pct"/>
            <w:shd w:val="clear" w:color="000000" w:fill="FFFFFF"/>
            <w:vAlign w:val="center"/>
            <w:hideMark/>
          </w:tcPr>
          <w:p w14:paraId="450C69C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$ 612.422</w:t>
            </w:r>
          </w:p>
        </w:tc>
        <w:tc>
          <w:tcPr>
            <w:tcW w:w="231" w:type="pct"/>
            <w:shd w:val="clear" w:color="000000" w:fill="D5D5D5"/>
            <w:vAlign w:val="center"/>
            <w:hideMark/>
          </w:tcPr>
          <w:p w14:paraId="08428DA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1,00</w:t>
            </w:r>
          </w:p>
        </w:tc>
        <w:tc>
          <w:tcPr>
            <w:tcW w:w="286" w:type="pct"/>
            <w:shd w:val="clear" w:color="000000" w:fill="D5D5D5"/>
            <w:vAlign w:val="center"/>
            <w:hideMark/>
          </w:tcPr>
          <w:p w14:paraId="7C3FEB8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$ 612.421,77</w:t>
            </w:r>
          </w:p>
        </w:tc>
        <w:tc>
          <w:tcPr>
            <w:tcW w:w="326" w:type="pct"/>
            <w:shd w:val="clear" w:color="000000" w:fill="FFFFFF"/>
            <w:vAlign w:val="center"/>
            <w:hideMark/>
          </w:tcPr>
          <w:p w14:paraId="3B3C2B1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$ 612.421,77</w:t>
            </w:r>
          </w:p>
        </w:tc>
      </w:tr>
      <w:tr w:rsidR="009E57DB" w:rsidRPr="00524F2C" w14:paraId="122744EE" w14:textId="77777777" w:rsidTr="007B0102">
        <w:trPr>
          <w:trHeight w:val="810"/>
        </w:trPr>
        <w:tc>
          <w:tcPr>
            <w:tcW w:w="152" w:type="pct"/>
            <w:shd w:val="clear" w:color="000000" w:fill="FFFFFF"/>
            <w:vAlign w:val="center"/>
            <w:hideMark/>
          </w:tcPr>
          <w:p w14:paraId="522FB9FD"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1,60</w:t>
            </w:r>
          </w:p>
        </w:tc>
        <w:tc>
          <w:tcPr>
            <w:tcW w:w="832" w:type="pct"/>
            <w:shd w:val="clear" w:color="auto" w:fill="auto"/>
            <w:vAlign w:val="center"/>
            <w:hideMark/>
          </w:tcPr>
          <w:p w14:paraId="0BFF0EC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Suministro e instalación de puerta cold rolled calibre 22, incluye anticorrosivo y  pintura de aceite color  similar al existente.</w:t>
            </w:r>
          </w:p>
        </w:tc>
        <w:tc>
          <w:tcPr>
            <w:tcW w:w="199" w:type="pct"/>
            <w:shd w:val="clear" w:color="000000" w:fill="FFFFFF"/>
            <w:vAlign w:val="center"/>
            <w:hideMark/>
          </w:tcPr>
          <w:p w14:paraId="52E6C966"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unidad</w:t>
            </w:r>
          </w:p>
        </w:tc>
        <w:tc>
          <w:tcPr>
            <w:tcW w:w="231" w:type="pct"/>
            <w:shd w:val="clear" w:color="000000" w:fill="FFFFFF"/>
            <w:vAlign w:val="center"/>
            <w:hideMark/>
          </w:tcPr>
          <w:p w14:paraId="7AC9377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1,00</w:t>
            </w:r>
          </w:p>
        </w:tc>
        <w:tc>
          <w:tcPr>
            <w:tcW w:w="237" w:type="pct"/>
            <w:shd w:val="clear" w:color="000000" w:fill="FFFFFF"/>
            <w:vAlign w:val="center"/>
            <w:hideMark/>
          </w:tcPr>
          <w:p w14:paraId="146232F7"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$ 817.655</w:t>
            </w:r>
          </w:p>
        </w:tc>
        <w:tc>
          <w:tcPr>
            <w:tcW w:w="286" w:type="pct"/>
            <w:shd w:val="clear" w:color="000000" w:fill="FFFFFF"/>
            <w:vAlign w:val="center"/>
            <w:hideMark/>
          </w:tcPr>
          <w:p w14:paraId="1649FA16"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$ 817.655</w:t>
            </w:r>
          </w:p>
        </w:tc>
        <w:tc>
          <w:tcPr>
            <w:tcW w:w="89" w:type="pct"/>
            <w:shd w:val="clear" w:color="000000" w:fill="FFFFFF"/>
            <w:vAlign w:val="center"/>
            <w:hideMark/>
          </w:tcPr>
          <w:p w14:paraId="2F0BD4FE"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3F6D42F"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$ 864.670</w:t>
            </w:r>
          </w:p>
        </w:tc>
        <w:tc>
          <w:tcPr>
            <w:tcW w:w="237" w:type="pct"/>
            <w:shd w:val="clear" w:color="000000" w:fill="FFFFFF"/>
            <w:vAlign w:val="center"/>
            <w:hideMark/>
          </w:tcPr>
          <w:p w14:paraId="5F370CF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$ 900.035</w:t>
            </w:r>
          </w:p>
        </w:tc>
        <w:tc>
          <w:tcPr>
            <w:tcW w:w="237" w:type="pct"/>
            <w:shd w:val="clear" w:color="000000" w:fill="FFFFFF"/>
            <w:vAlign w:val="center"/>
            <w:hideMark/>
          </w:tcPr>
          <w:p w14:paraId="5DF8CC7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$ 928.657</w:t>
            </w:r>
          </w:p>
        </w:tc>
        <w:tc>
          <w:tcPr>
            <w:tcW w:w="237" w:type="pct"/>
            <w:shd w:val="clear" w:color="000000" w:fill="FFFFFF"/>
            <w:vAlign w:val="center"/>
            <w:hideMark/>
          </w:tcPr>
          <w:p w14:paraId="2CC9240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$ 963.945</w:t>
            </w:r>
          </w:p>
        </w:tc>
        <w:tc>
          <w:tcPr>
            <w:tcW w:w="237" w:type="pct"/>
            <w:shd w:val="clear" w:color="000000" w:fill="FFFFFF"/>
            <w:vAlign w:val="center"/>
            <w:hideMark/>
          </w:tcPr>
          <w:p w14:paraId="3B7749B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$ 979.465</w:t>
            </w:r>
          </w:p>
        </w:tc>
        <w:tc>
          <w:tcPr>
            <w:tcW w:w="237" w:type="pct"/>
            <w:shd w:val="clear" w:color="000000" w:fill="FFFFFF"/>
            <w:vAlign w:val="center"/>
            <w:hideMark/>
          </w:tcPr>
          <w:p w14:paraId="6A53443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$ 1.034.511</w:t>
            </w:r>
          </w:p>
        </w:tc>
        <w:tc>
          <w:tcPr>
            <w:tcW w:w="237" w:type="pct"/>
            <w:shd w:val="clear" w:color="000000" w:fill="FFFFFF"/>
            <w:vAlign w:val="center"/>
            <w:hideMark/>
          </w:tcPr>
          <w:p w14:paraId="176D23A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$ 1.170.239</w:t>
            </w:r>
          </w:p>
        </w:tc>
        <w:tc>
          <w:tcPr>
            <w:tcW w:w="237" w:type="pct"/>
            <w:shd w:val="clear" w:color="000000" w:fill="FFFFFF"/>
            <w:vAlign w:val="center"/>
            <w:hideMark/>
          </w:tcPr>
          <w:p w14:paraId="50FCF16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$ 1.170.239</w:t>
            </w:r>
          </w:p>
        </w:tc>
        <w:tc>
          <w:tcPr>
            <w:tcW w:w="237" w:type="pct"/>
            <w:shd w:val="clear" w:color="000000" w:fill="FFFFFF"/>
            <w:vAlign w:val="center"/>
            <w:hideMark/>
          </w:tcPr>
          <w:p w14:paraId="12C5669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$ 1.170.239</w:t>
            </w:r>
          </w:p>
        </w:tc>
        <w:tc>
          <w:tcPr>
            <w:tcW w:w="231" w:type="pct"/>
            <w:shd w:val="clear" w:color="000000" w:fill="D5D5D5"/>
            <w:vAlign w:val="center"/>
            <w:hideMark/>
          </w:tcPr>
          <w:p w14:paraId="39FE745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1,00</w:t>
            </w:r>
          </w:p>
        </w:tc>
        <w:tc>
          <w:tcPr>
            <w:tcW w:w="286" w:type="pct"/>
            <w:shd w:val="clear" w:color="000000" w:fill="D5D5D5"/>
            <w:vAlign w:val="center"/>
            <w:hideMark/>
          </w:tcPr>
          <w:p w14:paraId="71C22F9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$ 1.170.238,75</w:t>
            </w:r>
          </w:p>
        </w:tc>
        <w:tc>
          <w:tcPr>
            <w:tcW w:w="326" w:type="pct"/>
            <w:shd w:val="clear" w:color="000000" w:fill="FFFFFF"/>
            <w:vAlign w:val="center"/>
            <w:hideMark/>
          </w:tcPr>
          <w:p w14:paraId="41A92CC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$ 1.170.238,75</w:t>
            </w:r>
          </w:p>
        </w:tc>
      </w:tr>
      <w:tr w:rsidR="009E57DB" w:rsidRPr="00524F2C" w14:paraId="64E08185" w14:textId="77777777" w:rsidTr="007B0102">
        <w:trPr>
          <w:trHeight w:val="810"/>
        </w:trPr>
        <w:tc>
          <w:tcPr>
            <w:tcW w:w="152" w:type="pct"/>
            <w:shd w:val="clear" w:color="000000" w:fill="A5A5A5"/>
            <w:vAlign w:val="center"/>
            <w:hideMark/>
          </w:tcPr>
          <w:p w14:paraId="078C1D41"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2,00</w:t>
            </w:r>
          </w:p>
        </w:tc>
        <w:tc>
          <w:tcPr>
            <w:tcW w:w="832" w:type="pct"/>
            <w:shd w:val="clear" w:color="000000" w:fill="A5A5A5"/>
            <w:vAlign w:val="center"/>
            <w:hideMark/>
          </w:tcPr>
          <w:p w14:paraId="254B0255" w14:textId="77777777" w:rsidR="009E57DB" w:rsidRPr="00524F2C" w:rsidRDefault="009E57DB" w:rsidP="00B03520">
            <w:pPr>
              <w:spacing w:after="0" w:line="240" w:lineRule="auto"/>
              <w:rPr>
                <w:rFonts w:eastAsia="Times New Roman"/>
                <w:b/>
                <w:bCs/>
                <w:color w:val="000000"/>
                <w:sz w:val="12"/>
                <w:szCs w:val="12"/>
                <w:lang w:eastAsia="es-CO"/>
              </w:rPr>
            </w:pPr>
            <w:r w:rsidRPr="00524F2C">
              <w:rPr>
                <w:rFonts w:eastAsia="Times New Roman"/>
                <w:b/>
                <w:bCs/>
                <w:color w:val="000000"/>
                <w:sz w:val="12"/>
                <w:szCs w:val="12"/>
                <w:lang w:eastAsia="es-CO"/>
              </w:rPr>
              <w:t xml:space="preserve">RESTAURACIÓN </w:t>
            </w:r>
          </w:p>
        </w:tc>
        <w:tc>
          <w:tcPr>
            <w:tcW w:w="199" w:type="pct"/>
            <w:shd w:val="clear" w:color="000000" w:fill="A5A5A5"/>
            <w:vAlign w:val="center"/>
            <w:hideMark/>
          </w:tcPr>
          <w:p w14:paraId="49A547C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A5A5A5"/>
            <w:vAlign w:val="center"/>
            <w:hideMark/>
          </w:tcPr>
          <w:p w14:paraId="64C063E7"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A5A5A5"/>
            <w:vAlign w:val="center"/>
            <w:hideMark/>
          </w:tcPr>
          <w:p w14:paraId="43C58C5B"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FFFFFF"/>
            <w:vAlign w:val="center"/>
            <w:hideMark/>
          </w:tcPr>
          <w:p w14:paraId="0CA64711"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89" w:type="pct"/>
            <w:shd w:val="clear" w:color="000000" w:fill="FFFFFF"/>
            <w:vAlign w:val="center"/>
            <w:hideMark/>
          </w:tcPr>
          <w:p w14:paraId="62012001"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035B57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78017D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81F32A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FE6F63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A7FF1F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971AE9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943193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E2A33D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41353B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D5D5D5"/>
            <w:vAlign w:val="center"/>
            <w:hideMark/>
          </w:tcPr>
          <w:p w14:paraId="647F452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D5D5D5"/>
            <w:vAlign w:val="center"/>
            <w:hideMark/>
          </w:tcPr>
          <w:p w14:paraId="018CF9C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000000" w:fill="FFFFFF"/>
            <w:vAlign w:val="center"/>
            <w:hideMark/>
          </w:tcPr>
          <w:p w14:paraId="185736D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r>
      <w:tr w:rsidR="009E57DB" w:rsidRPr="00524F2C" w14:paraId="7EEE6E75" w14:textId="77777777" w:rsidTr="007B0102">
        <w:trPr>
          <w:trHeight w:val="600"/>
        </w:trPr>
        <w:tc>
          <w:tcPr>
            <w:tcW w:w="152" w:type="pct"/>
            <w:shd w:val="clear" w:color="000000" w:fill="FFFFFF"/>
            <w:vAlign w:val="center"/>
            <w:hideMark/>
          </w:tcPr>
          <w:p w14:paraId="13D5AA5E"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2.1</w:t>
            </w:r>
          </w:p>
        </w:tc>
        <w:tc>
          <w:tcPr>
            <w:tcW w:w="832" w:type="pct"/>
            <w:shd w:val="clear" w:color="auto" w:fill="auto"/>
            <w:noWrap/>
            <w:vAlign w:val="center"/>
            <w:hideMark/>
          </w:tcPr>
          <w:p w14:paraId="06F5884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Limpieza superficial en seco</w:t>
            </w:r>
          </w:p>
        </w:tc>
        <w:tc>
          <w:tcPr>
            <w:tcW w:w="199" w:type="pct"/>
            <w:shd w:val="clear" w:color="000000" w:fill="FFFFFF"/>
            <w:vAlign w:val="center"/>
            <w:hideMark/>
          </w:tcPr>
          <w:p w14:paraId="1478F09F"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global</w:t>
            </w:r>
          </w:p>
        </w:tc>
        <w:tc>
          <w:tcPr>
            <w:tcW w:w="231" w:type="pct"/>
            <w:shd w:val="clear" w:color="000000" w:fill="FFFFFF"/>
            <w:vAlign w:val="center"/>
            <w:hideMark/>
          </w:tcPr>
          <w:p w14:paraId="7EB3B06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1,00</w:t>
            </w:r>
          </w:p>
        </w:tc>
        <w:tc>
          <w:tcPr>
            <w:tcW w:w="237" w:type="pct"/>
            <w:shd w:val="clear" w:color="000000" w:fill="FFFFFF"/>
            <w:vAlign w:val="center"/>
            <w:hideMark/>
          </w:tcPr>
          <w:p w14:paraId="4E83DC9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$ 3.433.457</w:t>
            </w:r>
          </w:p>
        </w:tc>
        <w:tc>
          <w:tcPr>
            <w:tcW w:w="286" w:type="pct"/>
            <w:shd w:val="clear" w:color="000000" w:fill="FFFFFF"/>
            <w:vAlign w:val="center"/>
            <w:hideMark/>
          </w:tcPr>
          <w:p w14:paraId="33B2D0CB"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$ 3.433.457</w:t>
            </w:r>
          </w:p>
        </w:tc>
        <w:tc>
          <w:tcPr>
            <w:tcW w:w="89" w:type="pct"/>
            <w:shd w:val="clear" w:color="000000" w:fill="FFFFFF"/>
            <w:vAlign w:val="center"/>
            <w:hideMark/>
          </w:tcPr>
          <w:p w14:paraId="6E00D535"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1004DD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$ 3.630.881</w:t>
            </w:r>
          </w:p>
        </w:tc>
        <w:tc>
          <w:tcPr>
            <w:tcW w:w="237" w:type="pct"/>
            <w:shd w:val="clear" w:color="000000" w:fill="FFFFFF"/>
            <w:vAlign w:val="center"/>
            <w:hideMark/>
          </w:tcPr>
          <w:p w14:paraId="73B5EC4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$ 3.779.384</w:t>
            </w:r>
          </w:p>
        </w:tc>
        <w:tc>
          <w:tcPr>
            <w:tcW w:w="237" w:type="pct"/>
            <w:shd w:val="clear" w:color="000000" w:fill="FFFFFF"/>
            <w:vAlign w:val="center"/>
            <w:hideMark/>
          </w:tcPr>
          <w:p w14:paraId="2535E66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$ 3.899.569</w:t>
            </w:r>
          </w:p>
        </w:tc>
        <w:tc>
          <w:tcPr>
            <w:tcW w:w="237" w:type="pct"/>
            <w:shd w:val="clear" w:color="000000" w:fill="FFFFFF"/>
            <w:vAlign w:val="center"/>
            <w:hideMark/>
          </w:tcPr>
          <w:p w14:paraId="1FD43D3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$ 4.047.752</w:t>
            </w:r>
          </w:p>
        </w:tc>
        <w:tc>
          <w:tcPr>
            <w:tcW w:w="237" w:type="pct"/>
            <w:shd w:val="clear" w:color="000000" w:fill="FFFFFF"/>
            <w:vAlign w:val="center"/>
            <w:hideMark/>
          </w:tcPr>
          <w:p w14:paraId="2C3CDA8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$ 4.112.921</w:t>
            </w:r>
          </w:p>
        </w:tc>
        <w:tc>
          <w:tcPr>
            <w:tcW w:w="237" w:type="pct"/>
            <w:shd w:val="clear" w:color="000000" w:fill="FFFFFF"/>
            <w:vAlign w:val="center"/>
            <w:hideMark/>
          </w:tcPr>
          <w:p w14:paraId="3598DA7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$ 4.344.067</w:t>
            </w:r>
          </w:p>
        </w:tc>
        <w:tc>
          <w:tcPr>
            <w:tcW w:w="237" w:type="pct"/>
            <w:shd w:val="clear" w:color="000000" w:fill="FFFFFF"/>
            <w:vAlign w:val="center"/>
            <w:hideMark/>
          </w:tcPr>
          <w:p w14:paraId="4402DF0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$ 4.914.009</w:t>
            </w:r>
          </w:p>
        </w:tc>
        <w:tc>
          <w:tcPr>
            <w:tcW w:w="237" w:type="pct"/>
            <w:shd w:val="clear" w:color="000000" w:fill="FFFFFF"/>
            <w:vAlign w:val="center"/>
            <w:hideMark/>
          </w:tcPr>
          <w:p w14:paraId="3D31EAE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$ 4.914.009</w:t>
            </w:r>
          </w:p>
        </w:tc>
        <w:tc>
          <w:tcPr>
            <w:tcW w:w="237" w:type="pct"/>
            <w:shd w:val="clear" w:color="000000" w:fill="FFFFFF"/>
            <w:vAlign w:val="center"/>
            <w:hideMark/>
          </w:tcPr>
          <w:p w14:paraId="3F0E5D7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$ 4.914.009</w:t>
            </w:r>
          </w:p>
        </w:tc>
        <w:tc>
          <w:tcPr>
            <w:tcW w:w="231" w:type="pct"/>
            <w:shd w:val="clear" w:color="000000" w:fill="D5D5D5"/>
            <w:vAlign w:val="center"/>
            <w:hideMark/>
          </w:tcPr>
          <w:p w14:paraId="2524702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1,00</w:t>
            </w:r>
          </w:p>
        </w:tc>
        <w:tc>
          <w:tcPr>
            <w:tcW w:w="286" w:type="pct"/>
            <w:shd w:val="clear" w:color="000000" w:fill="D5D5D5"/>
            <w:vAlign w:val="center"/>
            <w:hideMark/>
          </w:tcPr>
          <w:p w14:paraId="01EE69E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$ 4.914.008,69</w:t>
            </w:r>
          </w:p>
        </w:tc>
        <w:tc>
          <w:tcPr>
            <w:tcW w:w="326" w:type="pct"/>
            <w:shd w:val="clear" w:color="000000" w:fill="FFFFFF"/>
            <w:vAlign w:val="center"/>
            <w:hideMark/>
          </w:tcPr>
          <w:p w14:paraId="3262449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$ 4.914.008,69</w:t>
            </w:r>
          </w:p>
        </w:tc>
      </w:tr>
      <w:tr w:rsidR="009E57DB" w:rsidRPr="00524F2C" w14:paraId="681781BE" w14:textId="77777777" w:rsidTr="007B0102">
        <w:trPr>
          <w:trHeight w:val="600"/>
        </w:trPr>
        <w:tc>
          <w:tcPr>
            <w:tcW w:w="152" w:type="pct"/>
            <w:shd w:val="clear" w:color="000000" w:fill="FFFFFF"/>
            <w:vAlign w:val="center"/>
            <w:hideMark/>
          </w:tcPr>
          <w:p w14:paraId="1C107D49"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2.2</w:t>
            </w:r>
          </w:p>
        </w:tc>
        <w:tc>
          <w:tcPr>
            <w:tcW w:w="832" w:type="pct"/>
            <w:shd w:val="clear" w:color="auto" w:fill="auto"/>
            <w:noWrap/>
            <w:vAlign w:val="center"/>
            <w:hideMark/>
          </w:tcPr>
          <w:p w14:paraId="3FA319E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Limpieza de laminilla de oro</w:t>
            </w:r>
          </w:p>
        </w:tc>
        <w:tc>
          <w:tcPr>
            <w:tcW w:w="199" w:type="pct"/>
            <w:shd w:val="clear" w:color="000000" w:fill="FFFFFF"/>
            <w:vAlign w:val="center"/>
            <w:hideMark/>
          </w:tcPr>
          <w:p w14:paraId="6F24CE1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m2</w:t>
            </w:r>
          </w:p>
        </w:tc>
        <w:tc>
          <w:tcPr>
            <w:tcW w:w="231" w:type="pct"/>
            <w:shd w:val="clear" w:color="000000" w:fill="FFFFFF"/>
            <w:vAlign w:val="center"/>
            <w:hideMark/>
          </w:tcPr>
          <w:p w14:paraId="72022948"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272,75</w:t>
            </w:r>
          </w:p>
        </w:tc>
        <w:tc>
          <w:tcPr>
            <w:tcW w:w="237" w:type="pct"/>
            <w:shd w:val="clear" w:color="000000" w:fill="FFFFFF"/>
            <w:vAlign w:val="center"/>
            <w:hideMark/>
          </w:tcPr>
          <w:p w14:paraId="57F69788"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$ 268.449</w:t>
            </w:r>
          </w:p>
        </w:tc>
        <w:tc>
          <w:tcPr>
            <w:tcW w:w="286" w:type="pct"/>
            <w:shd w:val="clear" w:color="000000" w:fill="FFFFFF"/>
            <w:vAlign w:val="center"/>
            <w:hideMark/>
          </w:tcPr>
          <w:p w14:paraId="2A20174C"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$ 73.219.554</w:t>
            </w:r>
          </w:p>
        </w:tc>
        <w:tc>
          <w:tcPr>
            <w:tcW w:w="89" w:type="pct"/>
            <w:shd w:val="clear" w:color="000000" w:fill="FFFFFF"/>
            <w:vAlign w:val="center"/>
            <w:hideMark/>
          </w:tcPr>
          <w:p w14:paraId="2C2A7EC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54D51C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$ 283.885</w:t>
            </w:r>
          </w:p>
        </w:tc>
        <w:tc>
          <w:tcPr>
            <w:tcW w:w="237" w:type="pct"/>
            <w:shd w:val="clear" w:color="000000" w:fill="FFFFFF"/>
            <w:vAlign w:val="center"/>
            <w:hideMark/>
          </w:tcPr>
          <w:p w14:paraId="324845A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$ 295.496</w:t>
            </w:r>
          </w:p>
        </w:tc>
        <w:tc>
          <w:tcPr>
            <w:tcW w:w="237" w:type="pct"/>
            <w:shd w:val="clear" w:color="000000" w:fill="FFFFFF"/>
            <w:vAlign w:val="center"/>
            <w:hideMark/>
          </w:tcPr>
          <w:p w14:paraId="19A5987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$ 304.893</w:t>
            </w:r>
          </w:p>
        </w:tc>
        <w:tc>
          <w:tcPr>
            <w:tcW w:w="237" w:type="pct"/>
            <w:shd w:val="clear" w:color="000000" w:fill="FFFFFF"/>
            <w:vAlign w:val="center"/>
            <w:hideMark/>
          </w:tcPr>
          <w:p w14:paraId="00D639C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$ 316.479</w:t>
            </w:r>
          </w:p>
        </w:tc>
        <w:tc>
          <w:tcPr>
            <w:tcW w:w="237" w:type="pct"/>
            <w:shd w:val="clear" w:color="000000" w:fill="FFFFFF"/>
            <w:vAlign w:val="center"/>
            <w:hideMark/>
          </w:tcPr>
          <w:p w14:paraId="3572BA5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$ 321.574</w:t>
            </w:r>
          </w:p>
        </w:tc>
        <w:tc>
          <w:tcPr>
            <w:tcW w:w="237" w:type="pct"/>
            <w:shd w:val="clear" w:color="000000" w:fill="FFFFFF"/>
            <w:vAlign w:val="center"/>
            <w:hideMark/>
          </w:tcPr>
          <w:p w14:paraId="0D6386E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$ 339.647</w:t>
            </w:r>
          </w:p>
        </w:tc>
        <w:tc>
          <w:tcPr>
            <w:tcW w:w="237" w:type="pct"/>
            <w:shd w:val="clear" w:color="000000" w:fill="FFFFFF"/>
            <w:vAlign w:val="center"/>
            <w:hideMark/>
          </w:tcPr>
          <w:p w14:paraId="3E3B356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$ 384.208</w:t>
            </w:r>
          </w:p>
        </w:tc>
        <w:tc>
          <w:tcPr>
            <w:tcW w:w="237" w:type="pct"/>
            <w:shd w:val="clear" w:color="000000" w:fill="FFFFFF"/>
            <w:vAlign w:val="center"/>
            <w:hideMark/>
          </w:tcPr>
          <w:p w14:paraId="007D1A2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$ 384.208</w:t>
            </w:r>
          </w:p>
        </w:tc>
        <w:tc>
          <w:tcPr>
            <w:tcW w:w="237" w:type="pct"/>
            <w:shd w:val="clear" w:color="000000" w:fill="FFFFFF"/>
            <w:vAlign w:val="center"/>
            <w:hideMark/>
          </w:tcPr>
          <w:p w14:paraId="5A5FDF5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$ 384.208</w:t>
            </w:r>
          </w:p>
        </w:tc>
        <w:tc>
          <w:tcPr>
            <w:tcW w:w="231" w:type="pct"/>
            <w:shd w:val="clear" w:color="000000" w:fill="D5D5D5"/>
            <w:vAlign w:val="center"/>
            <w:hideMark/>
          </w:tcPr>
          <w:p w14:paraId="2B0802C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272,75</w:t>
            </w:r>
          </w:p>
        </w:tc>
        <w:tc>
          <w:tcPr>
            <w:tcW w:w="286" w:type="pct"/>
            <w:shd w:val="clear" w:color="000000" w:fill="D5D5D5"/>
            <w:vAlign w:val="center"/>
            <w:hideMark/>
          </w:tcPr>
          <w:p w14:paraId="6D5F0FA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$ 384.208,17</w:t>
            </w:r>
          </w:p>
        </w:tc>
        <w:tc>
          <w:tcPr>
            <w:tcW w:w="326" w:type="pct"/>
            <w:shd w:val="clear" w:color="000000" w:fill="FFFFFF"/>
            <w:vAlign w:val="center"/>
            <w:hideMark/>
          </w:tcPr>
          <w:p w14:paraId="72E8CD4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$ 104.792.777,81</w:t>
            </w:r>
          </w:p>
        </w:tc>
      </w:tr>
      <w:tr w:rsidR="009E57DB" w:rsidRPr="00524F2C" w14:paraId="0CB61EB9" w14:textId="77777777" w:rsidTr="007B0102">
        <w:trPr>
          <w:trHeight w:val="600"/>
        </w:trPr>
        <w:tc>
          <w:tcPr>
            <w:tcW w:w="152" w:type="pct"/>
            <w:shd w:val="clear" w:color="000000" w:fill="FFFFFF"/>
            <w:vAlign w:val="center"/>
            <w:hideMark/>
          </w:tcPr>
          <w:p w14:paraId="68D94058"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2.3</w:t>
            </w:r>
          </w:p>
        </w:tc>
        <w:tc>
          <w:tcPr>
            <w:tcW w:w="832" w:type="pct"/>
            <w:shd w:val="clear" w:color="auto" w:fill="auto"/>
            <w:vAlign w:val="center"/>
            <w:hideMark/>
          </w:tcPr>
          <w:p w14:paraId="71866681"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Eliminación de repintes, rehojillados y recubrimientos</w:t>
            </w:r>
          </w:p>
        </w:tc>
        <w:tc>
          <w:tcPr>
            <w:tcW w:w="199" w:type="pct"/>
            <w:shd w:val="clear" w:color="000000" w:fill="FFFFFF"/>
            <w:vAlign w:val="center"/>
            <w:hideMark/>
          </w:tcPr>
          <w:p w14:paraId="4C174A57"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m2</w:t>
            </w:r>
          </w:p>
        </w:tc>
        <w:tc>
          <w:tcPr>
            <w:tcW w:w="231" w:type="pct"/>
            <w:shd w:val="clear" w:color="000000" w:fill="FFFFFF"/>
            <w:vAlign w:val="center"/>
            <w:hideMark/>
          </w:tcPr>
          <w:p w14:paraId="348BBF9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58,13</w:t>
            </w:r>
          </w:p>
        </w:tc>
        <w:tc>
          <w:tcPr>
            <w:tcW w:w="237" w:type="pct"/>
            <w:shd w:val="clear" w:color="000000" w:fill="FFFFFF"/>
            <w:vAlign w:val="center"/>
            <w:hideMark/>
          </w:tcPr>
          <w:p w14:paraId="7042422C"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$ 285.918</w:t>
            </w:r>
          </w:p>
        </w:tc>
        <w:tc>
          <w:tcPr>
            <w:tcW w:w="286" w:type="pct"/>
            <w:shd w:val="clear" w:color="000000" w:fill="FFFFFF"/>
            <w:vAlign w:val="center"/>
            <w:hideMark/>
          </w:tcPr>
          <w:p w14:paraId="38F179E9"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$ 16.620.425</w:t>
            </w:r>
          </w:p>
        </w:tc>
        <w:tc>
          <w:tcPr>
            <w:tcW w:w="89" w:type="pct"/>
            <w:shd w:val="clear" w:color="000000" w:fill="FFFFFF"/>
            <w:vAlign w:val="center"/>
            <w:hideMark/>
          </w:tcPr>
          <w:p w14:paraId="22DEB717"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5229FD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$ 302.358</w:t>
            </w:r>
          </w:p>
        </w:tc>
        <w:tc>
          <w:tcPr>
            <w:tcW w:w="237" w:type="pct"/>
            <w:shd w:val="clear" w:color="000000" w:fill="FFFFFF"/>
            <w:vAlign w:val="center"/>
            <w:hideMark/>
          </w:tcPr>
          <w:p w14:paraId="2C5B7EB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$ 314.725</w:t>
            </w:r>
          </w:p>
        </w:tc>
        <w:tc>
          <w:tcPr>
            <w:tcW w:w="237" w:type="pct"/>
            <w:shd w:val="clear" w:color="000000" w:fill="FFFFFF"/>
            <w:vAlign w:val="center"/>
            <w:hideMark/>
          </w:tcPr>
          <w:p w14:paraId="4D19B48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$ 324.733</w:t>
            </w:r>
          </w:p>
        </w:tc>
        <w:tc>
          <w:tcPr>
            <w:tcW w:w="237" w:type="pct"/>
            <w:shd w:val="clear" w:color="000000" w:fill="FFFFFF"/>
            <w:vAlign w:val="center"/>
            <w:hideMark/>
          </w:tcPr>
          <w:p w14:paraId="6E2FB51F"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$ 337.073</w:t>
            </w:r>
          </w:p>
        </w:tc>
        <w:tc>
          <w:tcPr>
            <w:tcW w:w="237" w:type="pct"/>
            <w:shd w:val="clear" w:color="000000" w:fill="FFFFFF"/>
            <w:vAlign w:val="center"/>
            <w:hideMark/>
          </w:tcPr>
          <w:p w14:paraId="37445FC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$ 342.500</w:t>
            </w:r>
          </w:p>
        </w:tc>
        <w:tc>
          <w:tcPr>
            <w:tcW w:w="237" w:type="pct"/>
            <w:shd w:val="clear" w:color="000000" w:fill="FFFFFF"/>
            <w:vAlign w:val="center"/>
            <w:hideMark/>
          </w:tcPr>
          <w:p w14:paraId="551BE09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$ 361.748</w:t>
            </w:r>
          </w:p>
        </w:tc>
        <w:tc>
          <w:tcPr>
            <w:tcW w:w="237" w:type="pct"/>
            <w:shd w:val="clear" w:color="000000" w:fill="FFFFFF"/>
            <w:vAlign w:val="center"/>
            <w:hideMark/>
          </w:tcPr>
          <w:p w14:paraId="2982CAC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$ 409.210</w:t>
            </w:r>
          </w:p>
        </w:tc>
        <w:tc>
          <w:tcPr>
            <w:tcW w:w="237" w:type="pct"/>
            <w:shd w:val="clear" w:color="000000" w:fill="FFFFFF"/>
            <w:vAlign w:val="center"/>
            <w:hideMark/>
          </w:tcPr>
          <w:p w14:paraId="19AA25A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$ 409.210</w:t>
            </w:r>
          </w:p>
        </w:tc>
        <w:tc>
          <w:tcPr>
            <w:tcW w:w="237" w:type="pct"/>
            <w:shd w:val="clear" w:color="000000" w:fill="FFFFFF"/>
            <w:vAlign w:val="center"/>
            <w:hideMark/>
          </w:tcPr>
          <w:p w14:paraId="2F73976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$ 409.210</w:t>
            </w:r>
          </w:p>
        </w:tc>
        <w:tc>
          <w:tcPr>
            <w:tcW w:w="231" w:type="pct"/>
            <w:shd w:val="clear" w:color="000000" w:fill="D5D5D5"/>
            <w:vAlign w:val="center"/>
            <w:hideMark/>
          </w:tcPr>
          <w:p w14:paraId="0084A13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58,13</w:t>
            </w:r>
          </w:p>
        </w:tc>
        <w:tc>
          <w:tcPr>
            <w:tcW w:w="286" w:type="pct"/>
            <w:shd w:val="clear" w:color="000000" w:fill="D5D5D5"/>
            <w:vAlign w:val="center"/>
            <w:hideMark/>
          </w:tcPr>
          <w:p w14:paraId="7B2A71E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$ 409.209,85</w:t>
            </w:r>
          </w:p>
        </w:tc>
        <w:tc>
          <w:tcPr>
            <w:tcW w:w="326" w:type="pct"/>
            <w:shd w:val="clear" w:color="000000" w:fill="FFFFFF"/>
            <w:vAlign w:val="center"/>
            <w:hideMark/>
          </w:tcPr>
          <w:p w14:paraId="2661B05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$ 23.787.368,29</w:t>
            </w:r>
          </w:p>
        </w:tc>
      </w:tr>
      <w:tr w:rsidR="009E57DB" w:rsidRPr="00524F2C" w14:paraId="7E09DCF6" w14:textId="77777777" w:rsidTr="007B0102">
        <w:trPr>
          <w:trHeight w:val="600"/>
        </w:trPr>
        <w:tc>
          <w:tcPr>
            <w:tcW w:w="152" w:type="pct"/>
            <w:shd w:val="clear" w:color="000000" w:fill="FFFFFF"/>
            <w:vAlign w:val="center"/>
            <w:hideMark/>
          </w:tcPr>
          <w:p w14:paraId="41C54605"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2.4</w:t>
            </w:r>
          </w:p>
        </w:tc>
        <w:tc>
          <w:tcPr>
            <w:tcW w:w="832" w:type="pct"/>
            <w:shd w:val="clear" w:color="auto" w:fill="auto"/>
            <w:noWrap/>
            <w:vAlign w:val="center"/>
            <w:hideMark/>
          </w:tcPr>
          <w:p w14:paraId="481C0B1A"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Consolidación de grietas y fisuras</w:t>
            </w:r>
          </w:p>
        </w:tc>
        <w:tc>
          <w:tcPr>
            <w:tcW w:w="199" w:type="pct"/>
            <w:shd w:val="clear" w:color="000000" w:fill="FFFFFF"/>
            <w:vAlign w:val="center"/>
            <w:hideMark/>
          </w:tcPr>
          <w:p w14:paraId="76E2C3C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ml</w:t>
            </w:r>
          </w:p>
        </w:tc>
        <w:tc>
          <w:tcPr>
            <w:tcW w:w="231" w:type="pct"/>
            <w:shd w:val="clear" w:color="000000" w:fill="FFFFFF"/>
            <w:vAlign w:val="center"/>
            <w:hideMark/>
          </w:tcPr>
          <w:p w14:paraId="747C9EBF"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112,99</w:t>
            </w:r>
          </w:p>
        </w:tc>
        <w:tc>
          <w:tcPr>
            <w:tcW w:w="237" w:type="pct"/>
            <w:shd w:val="clear" w:color="000000" w:fill="FFFFFF"/>
            <w:vAlign w:val="center"/>
            <w:hideMark/>
          </w:tcPr>
          <w:p w14:paraId="6BE30B48"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$ 215.457</w:t>
            </w:r>
          </w:p>
        </w:tc>
        <w:tc>
          <w:tcPr>
            <w:tcW w:w="286" w:type="pct"/>
            <w:shd w:val="clear" w:color="000000" w:fill="FFFFFF"/>
            <w:vAlign w:val="center"/>
            <w:hideMark/>
          </w:tcPr>
          <w:p w14:paraId="0034B9C7"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$ 24.344.437</w:t>
            </w:r>
          </w:p>
        </w:tc>
        <w:tc>
          <w:tcPr>
            <w:tcW w:w="89" w:type="pct"/>
            <w:shd w:val="clear" w:color="000000" w:fill="FFFFFF"/>
            <w:vAlign w:val="center"/>
            <w:hideMark/>
          </w:tcPr>
          <w:p w14:paraId="01C7BB13"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66068B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$ 227.845</w:t>
            </w:r>
          </w:p>
        </w:tc>
        <w:tc>
          <w:tcPr>
            <w:tcW w:w="237" w:type="pct"/>
            <w:shd w:val="clear" w:color="000000" w:fill="FFFFFF"/>
            <w:vAlign w:val="center"/>
            <w:hideMark/>
          </w:tcPr>
          <w:p w14:paraId="1B9E587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$ 237.164</w:t>
            </w:r>
          </w:p>
        </w:tc>
        <w:tc>
          <w:tcPr>
            <w:tcW w:w="237" w:type="pct"/>
            <w:shd w:val="clear" w:color="000000" w:fill="FFFFFF"/>
            <w:vAlign w:val="center"/>
            <w:hideMark/>
          </w:tcPr>
          <w:p w14:paraId="24B57E6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$ 244.706</w:t>
            </w:r>
          </w:p>
        </w:tc>
        <w:tc>
          <w:tcPr>
            <w:tcW w:w="237" w:type="pct"/>
            <w:shd w:val="clear" w:color="000000" w:fill="FFFFFF"/>
            <w:vAlign w:val="center"/>
            <w:hideMark/>
          </w:tcPr>
          <w:p w14:paraId="61BF7B8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$ 254.005</w:t>
            </w:r>
          </w:p>
        </w:tc>
        <w:tc>
          <w:tcPr>
            <w:tcW w:w="237" w:type="pct"/>
            <w:shd w:val="clear" w:color="000000" w:fill="FFFFFF"/>
            <w:vAlign w:val="center"/>
            <w:hideMark/>
          </w:tcPr>
          <w:p w14:paraId="09F2CDC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$ 258.094</w:t>
            </w:r>
          </w:p>
        </w:tc>
        <w:tc>
          <w:tcPr>
            <w:tcW w:w="237" w:type="pct"/>
            <w:shd w:val="clear" w:color="000000" w:fill="FFFFFF"/>
            <w:vAlign w:val="center"/>
            <w:hideMark/>
          </w:tcPr>
          <w:p w14:paraId="42CCF5B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$ 272.599</w:t>
            </w:r>
          </w:p>
        </w:tc>
        <w:tc>
          <w:tcPr>
            <w:tcW w:w="237" w:type="pct"/>
            <w:shd w:val="clear" w:color="000000" w:fill="FFFFFF"/>
            <w:vAlign w:val="center"/>
            <w:hideMark/>
          </w:tcPr>
          <w:p w14:paraId="4BFACCE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$ 308.364</w:t>
            </w:r>
          </w:p>
        </w:tc>
        <w:tc>
          <w:tcPr>
            <w:tcW w:w="237" w:type="pct"/>
            <w:shd w:val="clear" w:color="000000" w:fill="FFFFFF"/>
            <w:vAlign w:val="center"/>
            <w:hideMark/>
          </w:tcPr>
          <w:p w14:paraId="6F92F9C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$ 308.364</w:t>
            </w:r>
          </w:p>
        </w:tc>
        <w:tc>
          <w:tcPr>
            <w:tcW w:w="237" w:type="pct"/>
            <w:shd w:val="clear" w:color="000000" w:fill="FFFFFF"/>
            <w:vAlign w:val="center"/>
            <w:hideMark/>
          </w:tcPr>
          <w:p w14:paraId="748534E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$ 308.364</w:t>
            </w:r>
          </w:p>
        </w:tc>
        <w:tc>
          <w:tcPr>
            <w:tcW w:w="231" w:type="pct"/>
            <w:shd w:val="clear" w:color="000000" w:fill="D5D5D5"/>
            <w:vAlign w:val="center"/>
            <w:hideMark/>
          </w:tcPr>
          <w:p w14:paraId="354BC4F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112,99</w:t>
            </w:r>
          </w:p>
        </w:tc>
        <w:tc>
          <w:tcPr>
            <w:tcW w:w="286" w:type="pct"/>
            <w:shd w:val="clear" w:color="000000" w:fill="D5D5D5"/>
            <w:vAlign w:val="center"/>
            <w:hideMark/>
          </w:tcPr>
          <w:p w14:paraId="36CFBDA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$ 308.364,24</w:t>
            </w:r>
          </w:p>
        </w:tc>
        <w:tc>
          <w:tcPr>
            <w:tcW w:w="326" w:type="pct"/>
            <w:shd w:val="clear" w:color="000000" w:fill="FFFFFF"/>
            <w:vAlign w:val="center"/>
            <w:hideMark/>
          </w:tcPr>
          <w:p w14:paraId="5AAB708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$ 34.842.075,40</w:t>
            </w:r>
          </w:p>
        </w:tc>
      </w:tr>
      <w:tr w:rsidR="009E57DB" w:rsidRPr="00524F2C" w14:paraId="69A5BB62" w14:textId="77777777" w:rsidTr="007B0102">
        <w:trPr>
          <w:trHeight w:val="600"/>
        </w:trPr>
        <w:tc>
          <w:tcPr>
            <w:tcW w:w="152" w:type="pct"/>
            <w:shd w:val="clear" w:color="000000" w:fill="FFFFFF"/>
            <w:vAlign w:val="center"/>
            <w:hideMark/>
          </w:tcPr>
          <w:p w14:paraId="5B6EC05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2.5</w:t>
            </w:r>
          </w:p>
        </w:tc>
        <w:tc>
          <w:tcPr>
            <w:tcW w:w="832" w:type="pct"/>
            <w:shd w:val="clear" w:color="auto" w:fill="auto"/>
            <w:noWrap/>
            <w:vAlign w:val="center"/>
            <w:hideMark/>
          </w:tcPr>
          <w:p w14:paraId="42D6279E"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Fijado de estratos</w:t>
            </w:r>
          </w:p>
        </w:tc>
        <w:tc>
          <w:tcPr>
            <w:tcW w:w="199" w:type="pct"/>
            <w:shd w:val="clear" w:color="000000" w:fill="FFFFFF"/>
            <w:vAlign w:val="center"/>
            <w:hideMark/>
          </w:tcPr>
          <w:p w14:paraId="2CBAB9F5"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m2</w:t>
            </w:r>
          </w:p>
        </w:tc>
        <w:tc>
          <w:tcPr>
            <w:tcW w:w="231" w:type="pct"/>
            <w:shd w:val="clear" w:color="000000" w:fill="FFFFFF"/>
            <w:vAlign w:val="center"/>
            <w:hideMark/>
          </w:tcPr>
          <w:p w14:paraId="127CB284"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1,51</w:t>
            </w:r>
          </w:p>
        </w:tc>
        <w:tc>
          <w:tcPr>
            <w:tcW w:w="237" w:type="pct"/>
            <w:shd w:val="clear" w:color="000000" w:fill="FFFFFF"/>
            <w:vAlign w:val="center"/>
            <w:hideMark/>
          </w:tcPr>
          <w:p w14:paraId="54D92281"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$ 246.290</w:t>
            </w:r>
          </w:p>
        </w:tc>
        <w:tc>
          <w:tcPr>
            <w:tcW w:w="286" w:type="pct"/>
            <w:shd w:val="clear" w:color="000000" w:fill="FFFFFF"/>
            <w:vAlign w:val="center"/>
            <w:hideMark/>
          </w:tcPr>
          <w:p w14:paraId="290DA3AE"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$ 371.898</w:t>
            </w:r>
          </w:p>
        </w:tc>
        <w:tc>
          <w:tcPr>
            <w:tcW w:w="89" w:type="pct"/>
            <w:shd w:val="clear" w:color="000000" w:fill="FFFFFF"/>
            <w:vAlign w:val="center"/>
            <w:hideMark/>
          </w:tcPr>
          <w:p w14:paraId="0B4D048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4B2AED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$ 260.452</w:t>
            </w:r>
          </w:p>
        </w:tc>
        <w:tc>
          <w:tcPr>
            <w:tcW w:w="237" w:type="pct"/>
            <w:shd w:val="clear" w:color="000000" w:fill="FFFFFF"/>
            <w:vAlign w:val="center"/>
            <w:hideMark/>
          </w:tcPr>
          <w:p w14:paraId="75EA501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$ 271.104</w:t>
            </w:r>
          </w:p>
        </w:tc>
        <w:tc>
          <w:tcPr>
            <w:tcW w:w="237" w:type="pct"/>
            <w:shd w:val="clear" w:color="000000" w:fill="FFFFFF"/>
            <w:vAlign w:val="center"/>
            <w:hideMark/>
          </w:tcPr>
          <w:p w14:paraId="3910327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$ 279.725</w:t>
            </w:r>
          </w:p>
        </w:tc>
        <w:tc>
          <w:tcPr>
            <w:tcW w:w="237" w:type="pct"/>
            <w:shd w:val="clear" w:color="000000" w:fill="FFFFFF"/>
            <w:vAlign w:val="center"/>
            <w:hideMark/>
          </w:tcPr>
          <w:p w14:paraId="3D6DCA0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$ 290.355</w:t>
            </w:r>
          </w:p>
        </w:tc>
        <w:tc>
          <w:tcPr>
            <w:tcW w:w="237" w:type="pct"/>
            <w:shd w:val="clear" w:color="000000" w:fill="FFFFFF"/>
            <w:vAlign w:val="center"/>
            <w:hideMark/>
          </w:tcPr>
          <w:p w14:paraId="37ECB94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$ 295.029</w:t>
            </w:r>
          </w:p>
        </w:tc>
        <w:tc>
          <w:tcPr>
            <w:tcW w:w="237" w:type="pct"/>
            <w:shd w:val="clear" w:color="000000" w:fill="FFFFFF"/>
            <w:vAlign w:val="center"/>
            <w:hideMark/>
          </w:tcPr>
          <w:p w14:paraId="0F8D866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$ 311.610</w:t>
            </w:r>
          </w:p>
        </w:tc>
        <w:tc>
          <w:tcPr>
            <w:tcW w:w="237" w:type="pct"/>
            <w:shd w:val="clear" w:color="000000" w:fill="FFFFFF"/>
            <w:vAlign w:val="center"/>
            <w:hideMark/>
          </w:tcPr>
          <w:p w14:paraId="4369150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$ 352.493</w:t>
            </w:r>
          </w:p>
        </w:tc>
        <w:tc>
          <w:tcPr>
            <w:tcW w:w="237" w:type="pct"/>
            <w:shd w:val="clear" w:color="000000" w:fill="FFFFFF"/>
            <w:vAlign w:val="center"/>
            <w:hideMark/>
          </w:tcPr>
          <w:p w14:paraId="3159571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$ 352.493</w:t>
            </w:r>
          </w:p>
        </w:tc>
        <w:tc>
          <w:tcPr>
            <w:tcW w:w="237" w:type="pct"/>
            <w:shd w:val="clear" w:color="000000" w:fill="FFFFFF"/>
            <w:vAlign w:val="center"/>
            <w:hideMark/>
          </w:tcPr>
          <w:p w14:paraId="4B6EA5C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$ 352.493</w:t>
            </w:r>
          </w:p>
        </w:tc>
        <w:tc>
          <w:tcPr>
            <w:tcW w:w="231" w:type="pct"/>
            <w:shd w:val="clear" w:color="000000" w:fill="D5D5D5"/>
            <w:vAlign w:val="center"/>
            <w:hideMark/>
          </w:tcPr>
          <w:p w14:paraId="6EDACBB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1,51</w:t>
            </w:r>
          </w:p>
        </w:tc>
        <w:tc>
          <w:tcPr>
            <w:tcW w:w="286" w:type="pct"/>
            <w:shd w:val="clear" w:color="000000" w:fill="D5D5D5"/>
            <w:vAlign w:val="center"/>
            <w:hideMark/>
          </w:tcPr>
          <w:p w14:paraId="5AC6E29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$ 352.493,31</w:t>
            </w:r>
          </w:p>
        </w:tc>
        <w:tc>
          <w:tcPr>
            <w:tcW w:w="326" w:type="pct"/>
            <w:shd w:val="clear" w:color="000000" w:fill="FFFFFF"/>
            <w:vAlign w:val="center"/>
            <w:hideMark/>
          </w:tcPr>
          <w:p w14:paraId="1AEF4E9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$ 532.264,89</w:t>
            </w:r>
          </w:p>
        </w:tc>
      </w:tr>
      <w:tr w:rsidR="009E57DB" w:rsidRPr="00524F2C" w14:paraId="3CED2A0C" w14:textId="77777777" w:rsidTr="007B0102">
        <w:trPr>
          <w:trHeight w:val="600"/>
        </w:trPr>
        <w:tc>
          <w:tcPr>
            <w:tcW w:w="152" w:type="pct"/>
            <w:shd w:val="clear" w:color="000000" w:fill="FFFFFF"/>
            <w:vAlign w:val="center"/>
            <w:hideMark/>
          </w:tcPr>
          <w:p w14:paraId="16128CF9"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2.6</w:t>
            </w:r>
          </w:p>
        </w:tc>
        <w:tc>
          <w:tcPr>
            <w:tcW w:w="832" w:type="pct"/>
            <w:shd w:val="clear" w:color="auto" w:fill="auto"/>
            <w:noWrap/>
            <w:vAlign w:val="center"/>
            <w:hideMark/>
          </w:tcPr>
          <w:p w14:paraId="60B6F549"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Re - adhesión de chapilla</w:t>
            </w:r>
          </w:p>
        </w:tc>
        <w:tc>
          <w:tcPr>
            <w:tcW w:w="199" w:type="pct"/>
            <w:shd w:val="clear" w:color="000000" w:fill="FFFFFF"/>
            <w:vAlign w:val="center"/>
            <w:hideMark/>
          </w:tcPr>
          <w:p w14:paraId="65ECE0A3"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m2</w:t>
            </w:r>
          </w:p>
        </w:tc>
        <w:tc>
          <w:tcPr>
            <w:tcW w:w="231" w:type="pct"/>
            <w:shd w:val="clear" w:color="000000" w:fill="FFFFFF"/>
            <w:vAlign w:val="center"/>
            <w:hideMark/>
          </w:tcPr>
          <w:p w14:paraId="4B72B55D"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2,63</w:t>
            </w:r>
          </w:p>
        </w:tc>
        <w:tc>
          <w:tcPr>
            <w:tcW w:w="237" w:type="pct"/>
            <w:shd w:val="clear" w:color="000000" w:fill="FFFFFF"/>
            <w:vAlign w:val="center"/>
            <w:hideMark/>
          </w:tcPr>
          <w:p w14:paraId="0AA49D0F"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$ 45.568</w:t>
            </w:r>
          </w:p>
        </w:tc>
        <w:tc>
          <w:tcPr>
            <w:tcW w:w="286" w:type="pct"/>
            <w:shd w:val="clear" w:color="000000" w:fill="FFFFFF"/>
            <w:vAlign w:val="center"/>
            <w:hideMark/>
          </w:tcPr>
          <w:p w14:paraId="682A0DFB"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$ 119.844</w:t>
            </w:r>
          </w:p>
        </w:tc>
        <w:tc>
          <w:tcPr>
            <w:tcW w:w="89" w:type="pct"/>
            <w:shd w:val="clear" w:color="000000" w:fill="FFFFFF"/>
            <w:vAlign w:val="center"/>
            <w:hideMark/>
          </w:tcPr>
          <w:p w14:paraId="3067459A"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4E6029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$ 48.188</w:t>
            </w:r>
          </w:p>
        </w:tc>
        <w:tc>
          <w:tcPr>
            <w:tcW w:w="237" w:type="pct"/>
            <w:shd w:val="clear" w:color="000000" w:fill="FFFFFF"/>
            <w:vAlign w:val="center"/>
            <w:hideMark/>
          </w:tcPr>
          <w:p w14:paraId="06FED01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$ 50.159</w:t>
            </w:r>
          </w:p>
        </w:tc>
        <w:tc>
          <w:tcPr>
            <w:tcW w:w="237" w:type="pct"/>
            <w:shd w:val="clear" w:color="000000" w:fill="FFFFFF"/>
            <w:vAlign w:val="center"/>
            <w:hideMark/>
          </w:tcPr>
          <w:p w14:paraId="7882161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$ 51.754</w:t>
            </w:r>
          </w:p>
        </w:tc>
        <w:tc>
          <w:tcPr>
            <w:tcW w:w="237" w:type="pct"/>
            <w:shd w:val="clear" w:color="000000" w:fill="FFFFFF"/>
            <w:vAlign w:val="center"/>
            <w:hideMark/>
          </w:tcPr>
          <w:p w14:paraId="319737D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$ 53.721</w:t>
            </w:r>
          </w:p>
        </w:tc>
        <w:tc>
          <w:tcPr>
            <w:tcW w:w="237" w:type="pct"/>
            <w:shd w:val="clear" w:color="000000" w:fill="FFFFFF"/>
            <w:vAlign w:val="center"/>
            <w:hideMark/>
          </w:tcPr>
          <w:p w14:paraId="114717B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$ 54.586</w:t>
            </w:r>
          </w:p>
        </w:tc>
        <w:tc>
          <w:tcPr>
            <w:tcW w:w="237" w:type="pct"/>
            <w:shd w:val="clear" w:color="000000" w:fill="FFFFFF"/>
            <w:vAlign w:val="center"/>
            <w:hideMark/>
          </w:tcPr>
          <w:p w14:paraId="6F64A52F"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$ 57.653</w:t>
            </w:r>
          </w:p>
        </w:tc>
        <w:tc>
          <w:tcPr>
            <w:tcW w:w="237" w:type="pct"/>
            <w:shd w:val="clear" w:color="000000" w:fill="FFFFFF"/>
            <w:vAlign w:val="center"/>
            <w:hideMark/>
          </w:tcPr>
          <w:p w14:paraId="0321EBA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$ 65.217</w:t>
            </w:r>
          </w:p>
        </w:tc>
        <w:tc>
          <w:tcPr>
            <w:tcW w:w="237" w:type="pct"/>
            <w:shd w:val="clear" w:color="000000" w:fill="FFFFFF"/>
            <w:vAlign w:val="center"/>
            <w:hideMark/>
          </w:tcPr>
          <w:p w14:paraId="4759DE4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$ 65.217</w:t>
            </w:r>
          </w:p>
        </w:tc>
        <w:tc>
          <w:tcPr>
            <w:tcW w:w="237" w:type="pct"/>
            <w:shd w:val="clear" w:color="000000" w:fill="FFFFFF"/>
            <w:vAlign w:val="center"/>
            <w:hideMark/>
          </w:tcPr>
          <w:p w14:paraId="5DB017C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$ 65.217</w:t>
            </w:r>
          </w:p>
        </w:tc>
        <w:tc>
          <w:tcPr>
            <w:tcW w:w="231" w:type="pct"/>
            <w:shd w:val="clear" w:color="000000" w:fill="D5D5D5"/>
            <w:vAlign w:val="center"/>
            <w:hideMark/>
          </w:tcPr>
          <w:p w14:paraId="478C94D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2,63</w:t>
            </w:r>
          </w:p>
        </w:tc>
        <w:tc>
          <w:tcPr>
            <w:tcW w:w="286" w:type="pct"/>
            <w:shd w:val="clear" w:color="000000" w:fill="D5D5D5"/>
            <w:vAlign w:val="center"/>
            <w:hideMark/>
          </w:tcPr>
          <w:p w14:paraId="7737DA3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$ 65.217,43</w:t>
            </w:r>
          </w:p>
        </w:tc>
        <w:tc>
          <w:tcPr>
            <w:tcW w:w="326" w:type="pct"/>
            <w:shd w:val="clear" w:color="000000" w:fill="FFFFFF"/>
            <w:vAlign w:val="center"/>
            <w:hideMark/>
          </w:tcPr>
          <w:p w14:paraId="34BC754F"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$ 171.521,85</w:t>
            </w:r>
          </w:p>
        </w:tc>
      </w:tr>
      <w:tr w:rsidR="009E57DB" w:rsidRPr="00524F2C" w14:paraId="1F965E7D" w14:textId="77777777" w:rsidTr="007B0102">
        <w:trPr>
          <w:trHeight w:val="600"/>
        </w:trPr>
        <w:tc>
          <w:tcPr>
            <w:tcW w:w="152" w:type="pct"/>
            <w:shd w:val="clear" w:color="000000" w:fill="FFFFFF"/>
            <w:vAlign w:val="center"/>
            <w:hideMark/>
          </w:tcPr>
          <w:p w14:paraId="7172D9BC"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2.7</w:t>
            </w:r>
          </w:p>
        </w:tc>
        <w:tc>
          <w:tcPr>
            <w:tcW w:w="832" w:type="pct"/>
            <w:shd w:val="clear" w:color="auto" w:fill="auto"/>
            <w:noWrap/>
            <w:vAlign w:val="center"/>
            <w:hideMark/>
          </w:tcPr>
          <w:p w14:paraId="5E17F72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Elaboración de resanes</w:t>
            </w:r>
          </w:p>
        </w:tc>
        <w:tc>
          <w:tcPr>
            <w:tcW w:w="199" w:type="pct"/>
            <w:shd w:val="clear" w:color="000000" w:fill="FFFFFF"/>
            <w:vAlign w:val="center"/>
            <w:hideMark/>
          </w:tcPr>
          <w:p w14:paraId="5871AF1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m2</w:t>
            </w:r>
          </w:p>
        </w:tc>
        <w:tc>
          <w:tcPr>
            <w:tcW w:w="231" w:type="pct"/>
            <w:shd w:val="clear" w:color="000000" w:fill="FFFFFF"/>
            <w:vAlign w:val="center"/>
            <w:hideMark/>
          </w:tcPr>
          <w:p w14:paraId="1C570556"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51,75</w:t>
            </w:r>
          </w:p>
        </w:tc>
        <w:tc>
          <w:tcPr>
            <w:tcW w:w="237" w:type="pct"/>
            <w:shd w:val="clear" w:color="000000" w:fill="FFFFFF"/>
            <w:vAlign w:val="center"/>
            <w:hideMark/>
          </w:tcPr>
          <w:p w14:paraId="51747102"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$ 185.221</w:t>
            </w:r>
          </w:p>
        </w:tc>
        <w:tc>
          <w:tcPr>
            <w:tcW w:w="286" w:type="pct"/>
            <w:shd w:val="clear" w:color="000000" w:fill="FFFFFF"/>
            <w:vAlign w:val="center"/>
            <w:hideMark/>
          </w:tcPr>
          <w:p w14:paraId="7B203F7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$ 9.585.198</w:t>
            </w:r>
          </w:p>
        </w:tc>
        <w:tc>
          <w:tcPr>
            <w:tcW w:w="89" w:type="pct"/>
            <w:shd w:val="clear" w:color="000000" w:fill="FFFFFF"/>
            <w:vAlign w:val="center"/>
            <w:hideMark/>
          </w:tcPr>
          <w:p w14:paraId="1F301ECA"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419DB6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$ 195.871</w:t>
            </w:r>
          </w:p>
        </w:tc>
        <w:tc>
          <w:tcPr>
            <w:tcW w:w="237" w:type="pct"/>
            <w:shd w:val="clear" w:color="000000" w:fill="FFFFFF"/>
            <w:vAlign w:val="center"/>
            <w:hideMark/>
          </w:tcPr>
          <w:p w14:paraId="3F03358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$ 203.883</w:t>
            </w:r>
          </w:p>
        </w:tc>
        <w:tc>
          <w:tcPr>
            <w:tcW w:w="237" w:type="pct"/>
            <w:shd w:val="clear" w:color="000000" w:fill="FFFFFF"/>
            <w:vAlign w:val="center"/>
            <w:hideMark/>
          </w:tcPr>
          <w:p w14:paraId="7929ECA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$ 210.366</w:t>
            </w:r>
          </w:p>
        </w:tc>
        <w:tc>
          <w:tcPr>
            <w:tcW w:w="237" w:type="pct"/>
            <w:shd w:val="clear" w:color="000000" w:fill="FFFFFF"/>
            <w:vAlign w:val="center"/>
            <w:hideMark/>
          </w:tcPr>
          <w:p w14:paraId="58680C9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$ 218.360</w:t>
            </w:r>
          </w:p>
        </w:tc>
        <w:tc>
          <w:tcPr>
            <w:tcW w:w="237" w:type="pct"/>
            <w:shd w:val="clear" w:color="000000" w:fill="FFFFFF"/>
            <w:vAlign w:val="center"/>
            <w:hideMark/>
          </w:tcPr>
          <w:p w14:paraId="2AB7117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$ 221.876</w:t>
            </w:r>
          </w:p>
        </w:tc>
        <w:tc>
          <w:tcPr>
            <w:tcW w:w="237" w:type="pct"/>
            <w:shd w:val="clear" w:color="000000" w:fill="FFFFFF"/>
            <w:vAlign w:val="center"/>
            <w:hideMark/>
          </w:tcPr>
          <w:p w14:paraId="4C2690B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$ 234.345</w:t>
            </w:r>
          </w:p>
        </w:tc>
        <w:tc>
          <w:tcPr>
            <w:tcW w:w="237" w:type="pct"/>
            <w:shd w:val="clear" w:color="000000" w:fill="FFFFFF"/>
            <w:vAlign w:val="center"/>
            <w:hideMark/>
          </w:tcPr>
          <w:p w14:paraId="7E8AD86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$ 265.091</w:t>
            </w:r>
          </w:p>
        </w:tc>
        <w:tc>
          <w:tcPr>
            <w:tcW w:w="237" w:type="pct"/>
            <w:shd w:val="clear" w:color="000000" w:fill="FFFFFF"/>
            <w:vAlign w:val="center"/>
            <w:hideMark/>
          </w:tcPr>
          <w:p w14:paraId="2F9CE76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$ 265.091</w:t>
            </w:r>
          </w:p>
        </w:tc>
        <w:tc>
          <w:tcPr>
            <w:tcW w:w="237" w:type="pct"/>
            <w:shd w:val="clear" w:color="000000" w:fill="FFFFFF"/>
            <w:vAlign w:val="center"/>
            <w:hideMark/>
          </w:tcPr>
          <w:p w14:paraId="3165F0D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$ 265.091</w:t>
            </w:r>
          </w:p>
        </w:tc>
        <w:tc>
          <w:tcPr>
            <w:tcW w:w="231" w:type="pct"/>
            <w:shd w:val="clear" w:color="000000" w:fill="D5D5D5"/>
            <w:vAlign w:val="center"/>
            <w:hideMark/>
          </w:tcPr>
          <w:p w14:paraId="2ED48E0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51,75</w:t>
            </w:r>
          </w:p>
        </w:tc>
        <w:tc>
          <w:tcPr>
            <w:tcW w:w="286" w:type="pct"/>
            <w:shd w:val="clear" w:color="000000" w:fill="D5D5D5"/>
            <w:vAlign w:val="center"/>
            <w:hideMark/>
          </w:tcPr>
          <w:p w14:paraId="2B5A091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$ 265.091,02</w:t>
            </w:r>
          </w:p>
        </w:tc>
        <w:tc>
          <w:tcPr>
            <w:tcW w:w="326" w:type="pct"/>
            <w:shd w:val="clear" w:color="000000" w:fill="FFFFFF"/>
            <w:vAlign w:val="center"/>
            <w:hideMark/>
          </w:tcPr>
          <w:p w14:paraId="381BDA6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$ 13.718.460,27</w:t>
            </w:r>
          </w:p>
        </w:tc>
      </w:tr>
      <w:tr w:rsidR="009E57DB" w:rsidRPr="00524F2C" w14:paraId="2087FA60" w14:textId="77777777" w:rsidTr="007B0102">
        <w:trPr>
          <w:trHeight w:val="600"/>
        </w:trPr>
        <w:tc>
          <w:tcPr>
            <w:tcW w:w="152" w:type="pct"/>
            <w:shd w:val="clear" w:color="000000" w:fill="FFFFFF"/>
            <w:vAlign w:val="center"/>
            <w:hideMark/>
          </w:tcPr>
          <w:p w14:paraId="66B3964F"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2.8</w:t>
            </w:r>
          </w:p>
        </w:tc>
        <w:tc>
          <w:tcPr>
            <w:tcW w:w="832" w:type="pct"/>
            <w:shd w:val="clear" w:color="auto" w:fill="auto"/>
            <w:noWrap/>
            <w:vAlign w:val="center"/>
            <w:hideMark/>
          </w:tcPr>
          <w:p w14:paraId="129A37AF"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Reintegración cromática y presentación estética</w:t>
            </w:r>
          </w:p>
        </w:tc>
        <w:tc>
          <w:tcPr>
            <w:tcW w:w="199" w:type="pct"/>
            <w:shd w:val="clear" w:color="000000" w:fill="FFFFFF"/>
            <w:vAlign w:val="center"/>
            <w:hideMark/>
          </w:tcPr>
          <w:p w14:paraId="4156E607"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m2</w:t>
            </w:r>
          </w:p>
        </w:tc>
        <w:tc>
          <w:tcPr>
            <w:tcW w:w="231" w:type="pct"/>
            <w:shd w:val="clear" w:color="000000" w:fill="FFFFFF"/>
            <w:vAlign w:val="center"/>
            <w:hideMark/>
          </w:tcPr>
          <w:p w14:paraId="3DC36FE3"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113,42</w:t>
            </w:r>
          </w:p>
        </w:tc>
        <w:tc>
          <w:tcPr>
            <w:tcW w:w="237" w:type="pct"/>
            <w:shd w:val="clear" w:color="000000" w:fill="FFFFFF"/>
            <w:vAlign w:val="center"/>
            <w:hideMark/>
          </w:tcPr>
          <w:p w14:paraId="0DA82D09"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$ 936.920</w:t>
            </w:r>
          </w:p>
        </w:tc>
        <w:tc>
          <w:tcPr>
            <w:tcW w:w="286" w:type="pct"/>
            <w:shd w:val="clear" w:color="000000" w:fill="FFFFFF"/>
            <w:vAlign w:val="center"/>
            <w:hideMark/>
          </w:tcPr>
          <w:p w14:paraId="07D47662"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$ 106.265.518</w:t>
            </w:r>
          </w:p>
        </w:tc>
        <w:tc>
          <w:tcPr>
            <w:tcW w:w="89" w:type="pct"/>
            <w:shd w:val="clear" w:color="000000" w:fill="FFFFFF"/>
            <w:vAlign w:val="center"/>
            <w:hideMark/>
          </w:tcPr>
          <w:p w14:paraId="7CCE455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047469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$ 990.793</w:t>
            </w:r>
          </w:p>
        </w:tc>
        <w:tc>
          <w:tcPr>
            <w:tcW w:w="237" w:type="pct"/>
            <w:shd w:val="clear" w:color="000000" w:fill="FFFFFF"/>
            <w:vAlign w:val="center"/>
            <w:hideMark/>
          </w:tcPr>
          <w:p w14:paraId="196AFD6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$ 1.031.317</w:t>
            </w:r>
          </w:p>
        </w:tc>
        <w:tc>
          <w:tcPr>
            <w:tcW w:w="237" w:type="pct"/>
            <w:shd w:val="clear" w:color="000000" w:fill="FFFFFF"/>
            <w:vAlign w:val="center"/>
            <w:hideMark/>
          </w:tcPr>
          <w:p w14:paraId="3888DC6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$ 1.064.113</w:t>
            </w:r>
          </w:p>
        </w:tc>
        <w:tc>
          <w:tcPr>
            <w:tcW w:w="237" w:type="pct"/>
            <w:shd w:val="clear" w:color="000000" w:fill="FFFFFF"/>
            <w:vAlign w:val="center"/>
            <w:hideMark/>
          </w:tcPr>
          <w:p w14:paraId="757CD9F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$ 1.104.549</w:t>
            </w:r>
          </w:p>
        </w:tc>
        <w:tc>
          <w:tcPr>
            <w:tcW w:w="237" w:type="pct"/>
            <w:shd w:val="clear" w:color="000000" w:fill="FFFFFF"/>
            <w:vAlign w:val="center"/>
            <w:hideMark/>
          </w:tcPr>
          <w:p w14:paraId="51C21A6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$ 1.122.332</w:t>
            </w:r>
          </w:p>
        </w:tc>
        <w:tc>
          <w:tcPr>
            <w:tcW w:w="237" w:type="pct"/>
            <w:shd w:val="clear" w:color="000000" w:fill="FFFFFF"/>
            <w:vAlign w:val="center"/>
            <w:hideMark/>
          </w:tcPr>
          <w:p w14:paraId="1E7B436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$ 1.185.407</w:t>
            </w:r>
          </w:p>
        </w:tc>
        <w:tc>
          <w:tcPr>
            <w:tcW w:w="237" w:type="pct"/>
            <w:shd w:val="clear" w:color="000000" w:fill="FFFFFF"/>
            <w:vAlign w:val="center"/>
            <w:hideMark/>
          </w:tcPr>
          <w:p w14:paraId="79D4739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$ 1.340.933</w:t>
            </w:r>
          </w:p>
        </w:tc>
        <w:tc>
          <w:tcPr>
            <w:tcW w:w="237" w:type="pct"/>
            <w:shd w:val="clear" w:color="000000" w:fill="FFFFFF"/>
            <w:vAlign w:val="center"/>
            <w:hideMark/>
          </w:tcPr>
          <w:p w14:paraId="66627CA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$ 1.340.933</w:t>
            </w:r>
          </w:p>
        </w:tc>
        <w:tc>
          <w:tcPr>
            <w:tcW w:w="237" w:type="pct"/>
            <w:shd w:val="clear" w:color="000000" w:fill="FFFFFF"/>
            <w:vAlign w:val="center"/>
            <w:hideMark/>
          </w:tcPr>
          <w:p w14:paraId="6B542F8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$ 1.340.933</w:t>
            </w:r>
          </w:p>
        </w:tc>
        <w:tc>
          <w:tcPr>
            <w:tcW w:w="231" w:type="pct"/>
            <w:shd w:val="clear" w:color="000000" w:fill="D5D5D5"/>
            <w:vAlign w:val="center"/>
            <w:hideMark/>
          </w:tcPr>
          <w:p w14:paraId="17B08F1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113,42</w:t>
            </w:r>
          </w:p>
        </w:tc>
        <w:tc>
          <w:tcPr>
            <w:tcW w:w="286" w:type="pct"/>
            <w:shd w:val="clear" w:color="000000" w:fill="D5D5D5"/>
            <w:vAlign w:val="center"/>
            <w:hideMark/>
          </w:tcPr>
          <w:p w14:paraId="6B6D08B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$ 1.340.932,74</w:t>
            </w:r>
          </w:p>
        </w:tc>
        <w:tc>
          <w:tcPr>
            <w:tcW w:w="326" w:type="pct"/>
            <w:shd w:val="clear" w:color="000000" w:fill="FFFFFF"/>
            <w:vAlign w:val="center"/>
            <w:hideMark/>
          </w:tcPr>
          <w:p w14:paraId="50F34AC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$ 152.088.591,00</w:t>
            </w:r>
          </w:p>
        </w:tc>
      </w:tr>
      <w:tr w:rsidR="009E57DB" w:rsidRPr="00524F2C" w14:paraId="45F13032" w14:textId="77777777" w:rsidTr="007B0102">
        <w:trPr>
          <w:trHeight w:val="600"/>
        </w:trPr>
        <w:tc>
          <w:tcPr>
            <w:tcW w:w="152" w:type="pct"/>
            <w:shd w:val="clear" w:color="000000" w:fill="A5A5A5"/>
            <w:vAlign w:val="center"/>
            <w:hideMark/>
          </w:tcPr>
          <w:p w14:paraId="1B9CFF0E"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3,00</w:t>
            </w:r>
          </w:p>
        </w:tc>
        <w:tc>
          <w:tcPr>
            <w:tcW w:w="832" w:type="pct"/>
            <w:shd w:val="clear" w:color="000000" w:fill="A5A5A5"/>
            <w:noWrap/>
            <w:vAlign w:val="center"/>
            <w:hideMark/>
          </w:tcPr>
          <w:p w14:paraId="70F18F2E" w14:textId="77777777" w:rsidR="009E57DB" w:rsidRPr="00524F2C" w:rsidRDefault="009E57DB" w:rsidP="00B03520">
            <w:pPr>
              <w:spacing w:after="0" w:line="240" w:lineRule="auto"/>
              <w:rPr>
                <w:rFonts w:eastAsia="Times New Roman"/>
                <w:b/>
                <w:bCs/>
                <w:color w:val="000000"/>
                <w:sz w:val="12"/>
                <w:szCs w:val="12"/>
                <w:lang w:eastAsia="es-CO"/>
              </w:rPr>
            </w:pPr>
            <w:r w:rsidRPr="00524F2C">
              <w:rPr>
                <w:rFonts w:eastAsia="Times New Roman"/>
                <w:b/>
                <w:bCs/>
                <w:color w:val="000000"/>
                <w:sz w:val="12"/>
                <w:szCs w:val="12"/>
                <w:lang w:eastAsia="es-CO"/>
              </w:rPr>
              <w:t xml:space="preserve">FINALES </w:t>
            </w:r>
          </w:p>
        </w:tc>
        <w:tc>
          <w:tcPr>
            <w:tcW w:w="199" w:type="pct"/>
            <w:shd w:val="clear" w:color="000000" w:fill="A5A5A5"/>
            <w:vAlign w:val="center"/>
            <w:hideMark/>
          </w:tcPr>
          <w:p w14:paraId="7E0EC268" w14:textId="77777777" w:rsidR="009E57DB" w:rsidRPr="00524F2C" w:rsidRDefault="009E57DB" w:rsidP="00B03520">
            <w:pPr>
              <w:spacing w:after="0" w:line="240" w:lineRule="auto"/>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1" w:type="pct"/>
            <w:shd w:val="clear" w:color="000000" w:fill="A5A5A5"/>
            <w:vAlign w:val="center"/>
            <w:hideMark/>
          </w:tcPr>
          <w:p w14:paraId="174502CD" w14:textId="77777777" w:rsidR="009E57DB" w:rsidRPr="00524F2C" w:rsidRDefault="009E57DB" w:rsidP="00B03520">
            <w:pPr>
              <w:spacing w:after="0" w:line="240" w:lineRule="auto"/>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A5A5A5"/>
            <w:vAlign w:val="center"/>
            <w:hideMark/>
          </w:tcPr>
          <w:p w14:paraId="4D891F0E"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FFFFFF"/>
            <w:vAlign w:val="center"/>
            <w:hideMark/>
          </w:tcPr>
          <w:p w14:paraId="207938D9"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89" w:type="pct"/>
            <w:shd w:val="clear" w:color="000000" w:fill="FFFFFF"/>
            <w:vAlign w:val="center"/>
            <w:hideMark/>
          </w:tcPr>
          <w:p w14:paraId="6586B1B9"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B5CFEB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9A3A92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69C7FA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4CD9FEA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20A8C4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49B5650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4EF27FF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4823CAD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029AF7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D5D5D5"/>
            <w:vAlign w:val="center"/>
            <w:hideMark/>
          </w:tcPr>
          <w:p w14:paraId="7A3C35E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D5D5D5"/>
            <w:vAlign w:val="center"/>
            <w:hideMark/>
          </w:tcPr>
          <w:p w14:paraId="72ECAD1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000000" w:fill="FFFFFF"/>
            <w:vAlign w:val="center"/>
            <w:hideMark/>
          </w:tcPr>
          <w:p w14:paraId="7CB8506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r>
      <w:tr w:rsidR="009E57DB" w:rsidRPr="00524F2C" w14:paraId="71AA5974" w14:textId="77777777" w:rsidTr="007B0102">
        <w:trPr>
          <w:trHeight w:val="600"/>
        </w:trPr>
        <w:tc>
          <w:tcPr>
            <w:tcW w:w="152" w:type="pct"/>
            <w:shd w:val="clear" w:color="000000" w:fill="FFFFFF"/>
            <w:vAlign w:val="center"/>
            <w:hideMark/>
          </w:tcPr>
          <w:p w14:paraId="50D2D198"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lastRenderedPageBreak/>
              <w:t>3.1</w:t>
            </w:r>
          </w:p>
        </w:tc>
        <w:tc>
          <w:tcPr>
            <w:tcW w:w="832" w:type="pct"/>
            <w:shd w:val="clear" w:color="auto" w:fill="auto"/>
            <w:noWrap/>
            <w:vAlign w:val="center"/>
            <w:hideMark/>
          </w:tcPr>
          <w:p w14:paraId="42BF8F7B"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Montaje de drywall, cielo raso mezanine</w:t>
            </w:r>
          </w:p>
        </w:tc>
        <w:tc>
          <w:tcPr>
            <w:tcW w:w="199" w:type="pct"/>
            <w:shd w:val="clear" w:color="000000" w:fill="FFFFFF"/>
            <w:vAlign w:val="center"/>
            <w:hideMark/>
          </w:tcPr>
          <w:p w14:paraId="49F044AA"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m2</w:t>
            </w:r>
          </w:p>
        </w:tc>
        <w:tc>
          <w:tcPr>
            <w:tcW w:w="231" w:type="pct"/>
            <w:shd w:val="clear" w:color="000000" w:fill="FFFFFF"/>
            <w:vAlign w:val="center"/>
            <w:hideMark/>
          </w:tcPr>
          <w:p w14:paraId="21870593"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100</w:t>
            </w:r>
          </w:p>
        </w:tc>
        <w:tc>
          <w:tcPr>
            <w:tcW w:w="237" w:type="pct"/>
            <w:shd w:val="clear" w:color="000000" w:fill="FFFFFF"/>
            <w:vAlign w:val="center"/>
            <w:hideMark/>
          </w:tcPr>
          <w:p w14:paraId="53EDADBF"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xml:space="preserve"> $                     45.000,00 </w:t>
            </w:r>
          </w:p>
        </w:tc>
        <w:tc>
          <w:tcPr>
            <w:tcW w:w="286" w:type="pct"/>
            <w:shd w:val="clear" w:color="000000" w:fill="FFFFFF"/>
            <w:vAlign w:val="center"/>
            <w:hideMark/>
          </w:tcPr>
          <w:p w14:paraId="602F4DF4"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xml:space="preserve"> $                 4.500.000,00 </w:t>
            </w:r>
          </w:p>
        </w:tc>
        <w:tc>
          <w:tcPr>
            <w:tcW w:w="89" w:type="pct"/>
            <w:shd w:val="clear" w:color="000000" w:fill="FFFFFF"/>
            <w:vAlign w:val="center"/>
            <w:hideMark/>
          </w:tcPr>
          <w:p w14:paraId="11CE741E"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8495AA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$ 47.588</w:t>
            </w:r>
          </w:p>
        </w:tc>
        <w:tc>
          <w:tcPr>
            <w:tcW w:w="237" w:type="pct"/>
            <w:shd w:val="clear" w:color="000000" w:fill="FFFFFF"/>
            <w:vAlign w:val="center"/>
            <w:hideMark/>
          </w:tcPr>
          <w:p w14:paraId="71274B2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$ 49.534</w:t>
            </w:r>
          </w:p>
        </w:tc>
        <w:tc>
          <w:tcPr>
            <w:tcW w:w="237" w:type="pct"/>
            <w:shd w:val="clear" w:color="000000" w:fill="FFFFFF"/>
            <w:vAlign w:val="center"/>
            <w:hideMark/>
          </w:tcPr>
          <w:p w14:paraId="0B7BD20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$ 51.109</w:t>
            </w:r>
          </w:p>
        </w:tc>
        <w:tc>
          <w:tcPr>
            <w:tcW w:w="237" w:type="pct"/>
            <w:shd w:val="clear" w:color="000000" w:fill="FFFFFF"/>
            <w:vAlign w:val="center"/>
            <w:hideMark/>
          </w:tcPr>
          <w:p w14:paraId="2834C72F"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$ 53.051</w:t>
            </w:r>
          </w:p>
        </w:tc>
        <w:tc>
          <w:tcPr>
            <w:tcW w:w="237" w:type="pct"/>
            <w:shd w:val="clear" w:color="000000" w:fill="FFFFFF"/>
            <w:vAlign w:val="center"/>
            <w:hideMark/>
          </w:tcPr>
          <w:p w14:paraId="0BCA26D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$ 53.905</w:t>
            </w:r>
          </w:p>
        </w:tc>
        <w:tc>
          <w:tcPr>
            <w:tcW w:w="237" w:type="pct"/>
            <w:shd w:val="clear" w:color="000000" w:fill="FFFFFF"/>
            <w:vAlign w:val="center"/>
            <w:hideMark/>
          </w:tcPr>
          <w:p w14:paraId="6541255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$ 56.935</w:t>
            </w:r>
          </w:p>
        </w:tc>
        <w:tc>
          <w:tcPr>
            <w:tcW w:w="237" w:type="pct"/>
            <w:shd w:val="clear" w:color="000000" w:fill="FFFFFF"/>
            <w:vAlign w:val="center"/>
            <w:hideMark/>
          </w:tcPr>
          <w:p w14:paraId="0F41E0D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$ 64.405</w:t>
            </w:r>
          </w:p>
        </w:tc>
        <w:tc>
          <w:tcPr>
            <w:tcW w:w="237" w:type="pct"/>
            <w:shd w:val="clear" w:color="000000" w:fill="FFFFFF"/>
            <w:vAlign w:val="center"/>
            <w:hideMark/>
          </w:tcPr>
          <w:p w14:paraId="6D5B12A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$ 64.405</w:t>
            </w:r>
          </w:p>
        </w:tc>
        <w:tc>
          <w:tcPr>
            <w:tcW w:w="237" w:type="pct"/>
            <w:shd w:val="clear" w:color="000000" w:fill="FFFFFF"/>
            <w:vAlign w:val="center"/>
            <w:hideMark/>
          </w:tcPr>
          <w:p w14:paraId="59E6C71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$ 64.405</w:t>
            </w:r>
          </w:p>
        </w:tc>
        <w:tc>
          <w:tcPr>
            <w:tcW w:w="231" w:type="pct"/>
            <w:shd w:val="clear" w:color="000000" w:fill="D5D5D5"/>
            <w:vAlign w:val="center"/>
            <w:hideMark/>
          </w:tcPr>
          <w:p w14:paraId="0570891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100</w:t>
            </w:r>
          </w:p>
        </w:tc>
        <w:tc>
          <w:tcPr>
            <w:tcW w:w="286" w:type="pct"/>
            <w:shd w:val="clear" w:color="000000" w:fill="D5D5D5"/>
            <w:vAlign w:val="center"/>
            <w:hideMark/>
          </w:tcPr>
          <w:p w14:paraId="4948C32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$ 64.405</w:t>
            </w:r>
          </w:p>
        </w:tc>
        <w:tc>
          <w:tcPr>
            <w:tcW w:w="326" w:type="pct"/>
            <w:shd w:val="clear" w:color="000000" w:fill="FFFFFF"/>
            <w:vAlign w:val="center"/>
            <w:hideMark/>
          </w:tcPr>
          <w:p w14:paraId="077369B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$ 6.440.459</w:t>
            </w:r>
          </w:p>
        </w:tc>
      </w:tr>
      <w:tr w:rsidR="009E57DB" w:rsidRPr="00524F2C" w14:paraId="73210540" w14:textId="77777777" w:rsidTr="007B0102">
        <w:trPr>
          <w:trHeight w:val="600"/>
        </w:trPr>
        <w:tc>
          <w:tcPr>
            <w:tcW w:w="152" w:type="pct"/>
            <w:shd w:val="clear" w:color="000000" w:fill="FFFFFF"/>
            <w:vAlign w:val="center"/>
            <w:hideMark/>
          </w:tcPr>
          <w:p w14:paraId="2F36B326"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3.2</w:t>
            </w:r>
          </w:p>
        </w:tc>
        <w:tc>
          <w:tcPr>
            <w:tcW w:w="832" w:type="pct"/>
            <w:shd w:val="clear" w:color="auto" w:fill="auto"/>
            <w:noWrap/>
            <w:vAlign w:val="center"/>
            <w:hideMark/>
          </w:tcPr>
          <w:p w14:paraId="608383F5"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Elaboración de informe</w:t>
            </w:r>
          </w:p>
        </w:tc>
        <w:tc>
          <w:tcPr>
            <w:tcW w:w="199" w:type="pct"/>
            <w:shd w:val="clear" w:color="000000" w:fill="FFFFFF"/>
            <w:vAlign w:val="center"/>
            <w:hideMark/>
          </w:tcPr>
          <w:p w14:paraId="306A2EF6"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global</w:t>
            </w:r>
          </w:p>
        </w:tc>
        <w:tc>
          <w:tcPr>
            <w:tcW w:w="231" w:type="pct"/>
            <w:shd w:val="clear" w:color="000000" w:fill="FFFFFF"/>
            <w:vAlign w:val="center"/>
            <w:hideMark/>
          </w:tcPr>
          <w:p w14:paraId="74986ED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1,00</w:t>
            </w:r>
          </w:p>
        </w:tc>
        <w:tc>
          <w:tcPr>
            <w:tcW w:w="237" w:type="pct"/>
            <w:shd w:val="clear" w:color="000000" w:fill="FFFFFF"/>
            <w:vAlign w:val="center"/>
            <w:hideMark/>
          </w:tcPr>
          <w:p w14:paraId="16E19915"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$ 2.980.111</w:t>
            </w:r>
          </w:p>
        </w:tc>
        <w:tc>
          <w:tcPr>
            <w:tcW w:w="286" w:type="pct"/>
            <w:shd w:val="clear" w:color="000000" w:fill="FFFFFF"/>
            <w:vAlign w:val="center"/>
            <w:hideMark/>
          </w:tcPr>
          <w:p w14:paraId="67BA8614"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$ 2.980.111</w:t>
            </w:r>
          </w:p>
        </w:tc>
        <w:tc>
          <w:tcPr>
            <w:tcW w:w="89" w:type="pct"/>
            <w:shd w:val="clear" w:color="000000" w:fill="FFFFFF"/>
            <w:vAlign w:val="center"/>
            <w:hideMark/>
          </w:tcPr>
          <w:p w14:paraId="79B6AA1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FA84C1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$ 3.151.468</w:t>
            </w:r>
          </w:p>
        </w:tc>
        <w:tc>
          <w:tcPr>
            <w:tcW w:w="237" w:type="pct"/>
            <w:shd w:val="clear" w:color="000000" w:fill="FFFFFF"/>
            <w:vAlign w:val="center"/>
            <w:hideMark/>
          </w:tcPr>
          <w:p w14:paraId="267BBB1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$ 3.280.363</w:t>
            </w:r>
          </w:p>
        </w:tc>
        <w:tc>
          <w:tcPr>
            <w:tcW w:w="237" w:type="pct"/>
            <w:shd w:val="clear" w:color="000000" w:fill="FFFFFF"/>
            <w:vAlign w:val="center"/>
            <w:hideMark/>
          </w:tcPr>
          <w:p w14:paraId="73C525C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$ 3.384.678</w:t>
            </w:r>
          </w:p>
        </w:tc>
        <w:tc>
          <w:tcPr>
            <w:tcW w:w="237" w:type="pct"/>
            <w:shd w:val="clear" w:color="000000" w:fill="FFFFFF"/>
            <w:vAlign w:val="center"/>
            <w:hideMark/>
          </w:tcPr>
          <w:p w14:paraId="6D46A3D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$ 3.513.296</w:t>
            </w:r>
          </w:p>
        </w:tc>
        <w:tc>
          <w:tcPr>
            <w:tcW w:w="237" w:type="pct"/>
            <w:shd w:val="clear" w:color="000000" w:fill="FFFFFF"/>
            <w:vAlign w:val="center"/>
            <w:hideMark/>
          </w:tcPr>
          <w:p w14:paraId="4A07A46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$ 3.569.860</w:t>
            </w:r>
          </w:p>
        </w:tc>
        <w:tc>
          <w:tcPr>
            <w:tcW w:w="237" w:type="pct"/>
            <w:shd w:val="clear" w:color="000000" w:fill="FFFFFF"/>
            <w:vAlign w:val="center"/>
            <w:hideMark/>
          </w:tcPr>
          <w:p w14:paraId="223AD9A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$ 3.770.486</w:t>
            </w:r>
          </w:p>
        </w:tc>
        <w:tc>
          <w:tcPr>
            <w:tcW w:w="237" w:type="pct"/>
            <w:shd w:val="clear" w:color="000000" w:fill="FFFFFF"/>
            <w:vAlign w:val="center"/>
            <w:hideMark/>
          </w:tcPr>
          <w:p w14:paraId="46BD04D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$ 4.265.174</w:t>
            </w:r>
          </w:p>
        </w:tc>
        <w:tc>
          <w:tcPr>
            <w:tcW w:w="237" w:type="pct"/>
            <w:shd w:val="clear" w:color="000000" w:fill="FFFFFF"/>
            <w:vAlign w:val="center"/>
            <w:hideMark/>
          </w:tcPr>
          <w:p w14:paraId="5C7024F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$ 4.265.174</w:t>
            </w:r>
          </w:p>
        </w:tc>
        <w:tc>
          <w:tcPr>
            <w:tcW w:w="237" w:type="pct"/>
            <w:shd w:val="clear" w:color="000000" w:fill="FFFFFF"/>
            <w:vAlign w:val="center"/>
            <w:hideMark/>
          </w:tcPr>
          <w:p w14:paraId="5546142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$ 4.265.174</w:t>
            </w:r>
          </w:p>
        </w:tc>
        <w:tc>
          <w:tcPr>
            <w:tcW w:w="231" w:type="pct"/>
            <w:shd w:val="clear" w:color="000000" w:fill="D5D5D5"/>
            <w:vAlign w:val="center"/>
            <w:hideMark/>
          </w:tcPr>
          <w:p w14:paraId="7C801DD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1,00</w:t>
            </w:r>
          </w:p>
        </w:tc>
        <w:tc>
          <w:tcPr>
            <w:tcW w:w="286" w:type="pct"/>
            <w:shd w:val="clear" w:color="000000" w:fill="D5D5D5"/>
            <w:vAlign w:val="center"/>
            <w:hideMark/>
          </w:tcPr>
          <w:p w14:paraId="5A06B79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$ 4.265.174</w:t>
            </w:r>
          </w:p>
        </w:tc>
        <w:tc>
          <w:tcPr>
            <w:tcW w:w="326" w:type="pct"/>
            <w:shd w:val="clear" w:color="000000" w:fill="FFFFFF"/>
            <w:vAlign w:val="center"/>
            <w:hideMark/>
          </w:tcPr>
          <w:p w14:paraId="4EBE3C6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$ 4.265.173,77</w:t>
            </w:r>
          </w:p>
        </w:tc>
      </w:tr>
      <w:tr w:rsidR="009E57DB" w:rsidRPr="00524F2C" w14:paraId="29FE2D46" w14:textId="77777777" w:rsidTr="007B0102">
        <w:trPr>
          <w:trHeight w:val="600"/>
        </w:trPr>
        <w:tc>
          <w:tcPr>
            <w:tcW w:w="152" w:type="pct"/>
            <w:shd w:val="clear" w:color="000000" w:fill="FFFFFF"/>
            <w:vAlign w:val="center"/>
            <w:hideMark/>
          </w:tcPr>
          <w:p w14:paraId="54D3586B"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3.3</w:t>
            </w:r>
          </w:p>
        </w:tc>
        <w:tc>
          <w:tcPr>
            <w:tcW w:w="832" w:type="pct"/>
            <w:shd w:val="clear" w:color="auto" w:fill="auto"/>
            <w:noWrap/>
            <w:vAlign w:val="center"/>
            <w:hideMark/>
          </w:tcPr>
          <w:p w14:paraId="4AF3D79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xml:space="preserve">Aseo final de obra </w:t>
            </w:r>
          </w:p>
        </w:tc>
        <w:tc>
          <w:tcPr>
            <w:tcW w:w="199" w:type="pct"/>
            <w:shd w:val="clear" w:color="000000" w:fill="FFFFFF"/>
            <w:vAlign w:val="center"/>
            <w:hideMark/>
          </w:tcPr>
          <w:p w14:paraId="07A18F39"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global</w:t>
            </w:r>
          </w:p>
        </w:tc>
        <w:tc>
          <w:tcPr>
            <w:tcW w:w="231" w:type="pct"/>
            <w:shd w:val="clear" w:color="000000" w:fill="FFFFFF"/>
            <w:vAlign w:val="center"/>
            <w:hideMark/>
          </w:tcPr>
          <w:p w14:paraId="5C00445D"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1,00</w:t>
            </w:r>
          </w:p>
        </w:tc>
        <w:tc>
          <w:tcPr>
            <w:tcW w:w="237" w:type="pct"/>
            <w:shd w:val="clear" w:color="000000" w:fill="FFFFFF"/>
            <w:vAlign w:val="center"/>
            <w:hideMark/>
          </w:tcPr>
          <w:p w14:paraId="114B88A4"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$ 1.351.295</w:t>
            </w:r>
          </w:p>
        </w:tc>
        <w:tc>
          <w:tcPr>
            <w:tcW w:w="286" w:type="pct"/>
            <w:shd w:val="clear" w:color="000000" w:fill="FFFFFF"/>
            <w:vAlign w:val="center"/>
            <w:hideMark/>
          </w:tcPr>
          <w:p w14:paraId="19C5C1C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$ 1.351.295</w:t>
            </w:r>
          </w:p>
        </w:tc>
        <w:tc>
          <w:tcPr>
            <w:tcW w:w="89" w:type="pct"/>
            <w:shd w:val="clear" w:color="000000" w:fill="FFFFFF"/>
            <w:vAlign w:val="center"/>
            <w:hideMark/>
          </w:tcPr>
          <w:p w14:paraId="52A81D6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67DBD8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$ 1.428.994</w:t>
            </w:r>
          </w:p>
        </w:tc>
        <w:tc>
          <w:tcPr>
            <w:tcW w:w="237" w:type="pct"/>
            <w:shd w:val="clear" w:color="000000" w:fill="FFFFFF"/>
            <w:vAlign w:val="center"/>
            <w:hideMark/>
          </w:tcPr>
          <w:p w14:paraId="70DCE99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$ 1.487.440</w:t>
            </w:r>
          </w:p>
        </w:tc>
        <w:tc>
          <w:tcPr>
            <w:tcW w:w="237" w:type="pct"/>
            <w:shd w:val="clear" w:color="000000" w:fill="FFFFFF"/>
            <w:vAlign w:val="center"/>
            <w:hideMark/>
          </w:tcPr>
          <w:p w14:paraId="65F92D6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$ 1.534.741</w:t>
            </w:r>
          </w:p>
        </w:tc>
        <w:tc>
          <w:tcPr>
            <w:tcW w:w="237" w:type="pct"/>
            <w:shd w:val="clear" w:color="000000" w:fill="FFFFFF"/>
            <w:vAlign w:val="center"/>
            <w:hideMark/>
          </w:tcPr>
          <w:p w14:paraId="234EA3A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$ 1.593.061</w:t>
            </w:r>
          </w:p>
        </w:tc>
        <w:tc>
          <w:tcPr>
            <w:tcW w:w="237" w:type="pct"/>
            <w:shd w:val="clear" w:color="000000" w:fill="FFFFFF"/>
            <w:vAlign w:val="center"/>
            <w:hideMark/>
          </w:tcPr>
          <w:p w14:paraId="1AE9071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$ 1.618.709</w:t>
            </w:r>
          </w:p>
        </w:tc>
        <w:tc>
          <w:tcPr>
            <w:tcW w:w="237" w:type="pct"/>
            <w:shd w:val="clear" w:color="000000" w:fill="FFFFFF"/>
            <w:vAlign w:val="center"/>
            <w:hideMark/>
          </w:tcPr>
          <w:p w14:paraId="78C22438"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$ 1.709.681</w:t>
            </w:r>
          </w:p>
        </w:tc>
        <w:tc>
          <w:tcPr>
            <w:tcW w:w="237" w:type="pct"/>
            <w:shd w:val="clear" w:color="000000" w:fill="FFFFFF"/>
            <w:vAlign w:val="center"/>
            <w:hideMark/>
          </w:tcPr>
          <w:p w14:paraId="4AF465E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$ 1.933.991</w:t>
            </w:r>
          </w:p>
        </w:tc>
        <w:tc>
          <w:tcPr>
            <w:tcW w:w="237" w:type="pct"/>
            <w:shd w:val="clear" w:color="000000" w:fill="FFFFFF"/>
            <w:vAlign w:val="center"/>
            <w:hideMark/>
          </w:tcPr>
          <w:p w14:paraId="1CF5A4E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$ 1.933.991</w:t>
            </w:r>
          </w:p>
        </w:tc>
        <w:tc>
          <w:tcPr>
            <w:tcW w:w="237" w:type="pct"/>
            <w:shd w:val="clear" w:color="000000" w:fill="FFFFFF"/>
            <w:vAlign w:val="center"/>
            <w:hideMark/>
          </w:tcPr>
          <w:p w14:paraId="16C34FC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$ 1.933.991</w:t>
            </w:r>
          </w:p>
        </w:tc>
        <w:tc>
          <w:tcPr>
            <w:tcW w:w="231" w:type="pct"/>
            <w:shd w:val="clear" w:color="000000" w:fill="D5D5D5"/>
            <w:vAlign w:val="center"/>
            <w:hideMark/>
          </w:tcPr>
          <w:p w14:paraId="5DD7C7A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1,00</w:t>
            </w:r>
          </w:p>
        </w:tc>
        <w:tc>
          <w:tcPr>
            <w:tcW w:w="286" w:type="pct"/>
            <w:shd w:val="clear" w:color="000000" w:fill="D5D5D5"/>
            <w:vAlign w:val="center"/>
            <w:hideMark/>
          </w:tcPr>
          <w:p w14:paraId="3A12328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$ 1.933.991</w:t>
            </w:r>
          </w:p>
        </w:tc>
        <w:tc>
          <w:tcPr>
            <w:tcW w:w="326" w:type="pct"/>
            <w:shd w:val="clear" w:color="000000" w:fill="FFFFFF"/>
            <w:vAlign w:val="center"/>
            <w:hideMark/>
          </w:tcPr>
          <w:p w14:paraId="6728F9A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$ 1.933.990,97</w:t>
            </w:r>
          </w:p>
        </w:tc>
      </w:tr>
      <w:tr w:rsidR="009E57DB" w:rsidRPr="00524F2C" w14:paraId="2B434622" w14:textId="77777777" w:rsidTr="007B0102">
        <w:trPr>
          <w:trHeight w:val="300"/>
        </w:trPr>
        <w:tc>
          <w:tcPr>
            <w:tcW w:w="152" w:type="pct"/>
            <w:shd w:val="clear" w:color="000000" w:fill="FFFFFF"/>
            <w:vAlign w:val="center"/>
            <w:hideMark/>
          </w:tcPr>
          <w:p w14:paraId="171B9359"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3.4</w:t>
            </w:r>
          </w:p>
        </w:tc>
        <w:tc>
          <w:tcPr>
            <w:tcW w:w="832" w:type="pct"/>
            <w:shd w:val="clear" w:color="auto" w:fill="auto"/>
            <w:vAlign w:val="center"/>
            <w:hideMark/>
          </w:tcPr>
          <w:p w14:paraId="17F08AA9"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Cargue y retiro de material desmontado</w:t>
            </w:r>
          </w:p>
        </w:tc>
        <w:tc>
          <w:tcPr>
            <w:tcW w:w="199" w:type="pct"/>
            <w:shd w:val="clear" w:color="000000" w:fill="FFFFFF"/>
            <w:vAlign w:val="center"/>
            <w:hideMark/>
          </w:tcPr>
          <w:p w14:paraId="02043A4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xml:space="preserve">global </w:t>
            </w:r>
          </w:p>
        </w:tc>
        <w:tc>
          <w:tcPr>
            <w:tcW w:w="231" w:type="pct"/>
            <w:shd w:val="clear" w:color="000000" w:fill="FFFFFF"/>
            <w:vAlign w:val="center"/>
            <w:hideMark/>
          </w:tcPr>
          <w:p w14:paraId="773BA6AD"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1,00</w:t>
            </w:r>
          </w:p>
        </w:tc>
        <w:tc>
          <w:tcPr>
            <w:tcW w:w="237" w:type="pct"/>
            <w:shd w:val="clear" w:color="000000" w:fill="FFFFFF"/>
            <w:vAlign w:val="center"/>
            <w:hideMark/>
          </w:tcPr>
          <w:p w14:paraId="46763D9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$ 472.800</w:t>
            </w:r>
          </w:p>
        </w:tc>
        <w:tc>
          <w:tcPr>
            <w:tcW w:w="286" w:type="pct"/>
            <w:shd w:val="clear" w:color="000000" w:fill="FFFFFF"/>
            <w:vAlign w:val="center"/>
            <w:hideMark/>
          </w:tcPr>
          <w:p w14:paraId="41260600"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$ 472.800</w:t>
            </w:r>
          </w:p>
        </w:tc>
        <w:tc>
          <w:tcPr>
            <w:tcW w:w="89" w:type="pct"/>
            <w:shd w:val="clear" w:color="000000" w:fill="FFFFFF"/>
            <w:vAlign w:val="center"/>
            <w:hideMark/>
          </w:tcPr>
          <w:p w14:paraId="6AC10BA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AE92E2F"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$ 499.986</w:t>
            </w:r>
          </w:p>
        </w:tc>
        <w:tc>
          <w:tcPr>
            <w:tcW w:w="237" w:type="pct"/>
            <w:shd w:val="clear" w:color="000000" w:fill="FFFFFF"/>
            <w:vAlign w:val="center"/>
            <w:hideMark/>
          </w:tcPr>
          <w:p w14:paraId="2E9D881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$ 520.435</w:t>
            </w:r>
          </w:p>
        </w:tc>
        <w:tc>
          <w:tcPr>
            <w:tcW w:w="237" w:type="pct"/>
            <w:shd w:val="clear" w:color="000000" w:fill="FFFFFF"/>
            <w:vAlign w:val="center"/>
            <w:hideMark/>
          </w:tcPr>
          <w:p w14:paraId="6C7B5523"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$ 536.985</w:t>
            </w:r>
          </w:p>
        </w:tc>
        <w:tc>
          <w:tcPr>
            <w:tcW w:w="237" w:type="pct"/>
            <w:shd w:val="clear" w:color="000000" w:fill="FFFFFF"/>
            <w:vAlign w:val="center"/>
            <w:hideMark/>
          </w:tcPr>
          <w:p w14:paraId="527E1E0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$ 557.391</w:t>
            </w:r>
          </w:p>
        </w:tc>
        <w:tc>
          <w:tcPr>
            <w:tcW w:w="237" w:type="pct"/>
            <w:shd w:val="clear" w:color="000000" w:fill="FFFFFF"/>
            <w:vAlign w:val="center"/>
            <w:hideMark/>
          </w:tcPr>
          <w:p w14:paraId="4B536F6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$ 566.365</w:t>
            </w:r>
          </w:p>
        </w:tc>
        <w:tc>
          <w:tcPr>
            <w:tcW w:w="237" w:type="pct"/>
            <w:shd w:val="clear" w:color="000000" w:fill="FFFFFF"/>
            <w:vAlign w:val="center"/>
            <w:hideMark/>
          </w:tcPr>
          <w:p w14:paraId="5AE683D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$ 598.194</w:t>
            </w:r>
          </w:p>
        </w:tc>
        <w:tc>
          <w:tcPr>
            <w:tcW w:w="237" w:type="pct"/>
            <w:shd w:val="clear" w:color="000000" w:fill="FFFFFF"/>
            <w:vAlign w:val="center"/>
            <w:hideMark/>
          </w:tcPr>
          <w:p w14:paraId="585D71E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$ 676.678</w:t>
            </w:r>
          </w:p>
        </w:tc>
        <w:tc>
          <w:tcPr>
            <w:tcW w:w="237" w:type="pct"/>
            <w:shd w:val="clear" w:color="000000" w:fill="FFFFFF"/>
            <w:vAlign w:val="center"/>
            <w:hideMark/>
          </w:tcPr>
          <w:p w14:paraId="13E782B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$ 676.678</w:t>
            </w:r>
          </w:p>
        </w:tc>
        <w:tc>
          <w:tcPr>
            <w:tcW w:w="237" w:type="pct"/>
            <w:shd w:val="clear" w:color="000000" w:fill="FFFFFF"/>
            <w:vAlign w:val="center"/>
            <w:hideMark/>
          </w:tcPr>
          <w:p w14:paraId="338F3BA4"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$ 676.678</w:t>
            </w:r>
          </w:p>
        </w:tc>
        <w:tc>
          <w:tcPr>
            <w:tcW w:w="231" w:type="pct"/>
            <w:shd w:val="clear" w:color="000000" w:fill="D5D5D5"/>
            <w:vAlign w:val="center"/>
            <w:hideMark/>
          </w:tcPr>
          <w:p w14:paraId="18EFD82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1,00</w:t>
            </w:r>
          </w:p>
        </w:tc>
        <w:tc>
          <w:tcPr>
            <w:tcW w:w="286" w:type="pct"/>
            <w:shd w:val="clear" w:color="000000" w:fill="D5D5D5"/>
            <w:vAlign w:val="center"/>
            <w:hideMark/>
          </w:tcPr>
          <w:p w14:paraId="4443EDE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$ 676.678</w:t>
            </w:r>
          </w:p>
        </w:tc>
        <w:tc>
          <w:tcPr>
            <w:tcW w:w="326" w:type="pct"/>
            <w:shd w:val="clear" w:color="000000" w:fill="FFFFFF"/>
            <w:vAlign w:val="center"/>
            <w:hideMark/>
          </w:tcPr>
          <w:p w14:paraId="7D0B081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$ 676.677,51</w:t>
            </w:r>
          </w:p>
        </w:tc>
      </w:tr>
      <w:tr w:rsidR="009E57DB" w:rsidRPr="00524F2C" w14:paraId="1359D84D" w14:textId="77777777" w:rsidTr="007B0102">
        <w:trPr>
          <w:trHeight w:val="300"/>
        </w:trPr>
        <w:tc>
          <w:tcPr>
            <w:tcW w:w="152" w:type="pct"/>
            <w:shd w:val="clear" w:color="000000" w:fill="FFFFFF"/>
            <w:vAlign w:val="center"/>
            <w:hideMark/>
          </w:tcPr>
          <w:p w14:paraId="4EE65B1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832" w:type="pct"/>
            <w:shd w:val="clear" w:color="auto" w:fill="auto"/>
            <w:vAlign w:val="center"/>
            <w:hideMark/>
          </w:tcPr>
          <w:p w14:paraId="76419244"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199" w:type="pct"/>
            <w:shd w:val="clear" w:color="000000" w:fill="FFFFFF"/>
            <w:vAlign w:val="center"/>
            <w:hideMark/>
          </w:tcPr>
          <w:p w14:paraId="4C951FC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FFFFFF"/>
            <w:vAlign w:val="center"/>
            <w:hideMark/>
          </w:tcPr>
          <w:p w14:paraId="0FF116D9"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F06387B"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FFFFFF"/>
            <w:vAlign w:val="center"/>
            <w:hideMark/>
          </w:tcPr>
          <w:p w14:paraId="1CB1A2A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89" w:type="pct"/>
            <w:shd w:val="clear" w:color="000000" w:fill="FFFFFF"/>
            <w:vAlign w:val="center"/>
            <w:hideMark/>
          </w:tcPr>
          <w:p w14:paraId="65B882BA"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27C190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DD8D3E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245D46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BF34A7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F7B99A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3C29C5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BF3CAFC"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2BEED4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1A0A9F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D5D5D5"/>
            <w:vAlign w:val="center"/>
            <w:hideMark/>
          </w:tcPr>
          <w:p w14:paraId="5BA40F1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D5D5D5"/>
            <w:vAlign w:val="center"/>
            <w:hideMark/>
          </w:tcPr>
          <w:p w14:paraId="3FE2BF77"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000000" w:fill="FFFFFF"/>
            <w:vAlign w:val="center"/>
            <w:hideMark/>
          </w:tcPr>
          <w:p w14:paraId="78D80C39"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r>
      <w:tr w:rsidR="009E57DB" w:rsidRPr="00524F2C" w14:paraId="6709A2F1" w14:textId="77777777" w:rsidTr="007B0102">
        <w:trPr>
          <w:trHeight w:val="270"/>
        </w:trPr>
        <w:tc>
          <w:tcPr>
            <w:tcW w:w="984" w:type="pct"/>
            <w:gridSpan w:val="2"/>
            <w:shd w:val="clear" w:color="000000" w:fill="FFFFFF"/>
            <w:vAlign w:val="center"/>
            <w:hideMark/>
          </w:tcPr>
          <w:p w14:paraId="78CBC388" w14:textId="77777777" w:rsidR="009E57DB" w:rsidRPr="00524F2C" w:rsidRDefault="009E57DB" w:rsidP="00B03520">
            <w:pPr>
              <w:spacing w:after="0" w:line="240" w:lineRule="auto"/>
              <w:rPr>
                <w:rFonts w:eastAsia="Times New Roman"/>
                <w:b/>
                <w:bCs/>
                <w:color w:val="000000"/>
                <w:sz w:val="12"/>
                <w:szCs w:val="12"/>
                <w:lang w:eastAsia="es-CO"/>
              </w:rPr>
            </w:pPr>
            <w:r w:rsidRPr="00524F2C">
              <w:rPr>
                <w:rFonts w:eastAsia="Times New Roman"/>
                <w:b/>
                <w:bCs/>
                <w:color w:val="000000"/>
                <w:sz w:val="12"/>
                <w:szCs w:val="12"/>
                <w:lang w:eastAsia="es-CO"/>
              </w:rPr>
              <w:t>SUBTOTAL</w:t>
            </w:r>
          </w:p>
        </w:tc>
        <w:tc>
          <w:tcPr>
            <w:tcW w:w="199" w:type="pct"/>
            <w:shd w:val="clear" w:color="000000" w:fill="FFFFFF"/>
            <w:vAlign w:val="center"/>
            <w:hideMark/>
          </w:tcPr>
          <w:p w14:paraId="3C193623"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1" w:type="pct"/>
            <w:shd w:val="clear" w:color="000000" w:fill="FFFFFF"/>
            <w:vAlign w:val="center"/>
            <w:hideMark/>
          </w:tcPr>
          <w:p w14:paraId="2E3EAEC3"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35C344B5"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86" w:type="pct"/>
            <w:shd w:val="clear" w:color="000000" w:fill="FFFFFF"/>
            <w:vAlign w:val="center"/>
            <w:hideMark/>
          </w:tcPr>
          <w:p w14:paraId="1F2FB3BD"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$ 262.833.932</w:t>
            </w:r>
          </w:p>
        </w:tc>
        <w:tc>
          <w:tcPr>
            <w:tcW w:w="89" w:type="pct"/>
            <w:shd w:val="clear" w:color="000000" w:fill="FFFFFF"/>
            <w:vAlign w:val="center"/>
            <w:hideMark/>
          </w:tcPr>
          <w:p w14:paraId="040F274A" w14:textId="77777777" w:rsidR="009E57DB" w:rsidRPr="00524F2C" w:rsidRDefault="009E57DB" w:rsidP="00B03520">
            <w:pPr>
              <w:spacing w:after="0" w:line="240" w:lineRule="auto"/>
              <w:jc w:val="both"/>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5462FC4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4741031"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39E2C0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60CB921"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126E8A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CB72076"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8651CA4"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A08AE3F"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A118B96"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D5D5D5"/>
            <w:vAlign w:val="center"/>
            <w:hideMark/>
          </w:tcPr>
          <w:p w14:paraId="0E24FE7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D5D5D5"/>
            <w:vAlign w:val="center"/>
            <w:hideMark/>
          </w:tcPr>
          <w:p w14:paraId="3C43EB22"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000000" w:fill="FFFFFF"/>
            <w:vAlign w:val="center"/>
            <w:hideMark/>
          </w:tcPr>
          <w:p w14:paraId="14A05C82"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$ 376.171.341,13</w:t>
            </w:r>
          </w:p>
        </w:tc>
      </w:tr>
      <w:tr w:rsidR="009E57DB" w:rsidRPr="00524F2C" w14:paraId="0C70D07F" w14:textId="77777777" w:rsidTr="007B0102">
        <w:trPr>
          <w:trHeight w:val="270"/>
        </w:trPr>
        <w:tc>
          <w:tcPr>
            <w:tcW w:w="984" w:type="pct"/>
            <w:gridSpan w:val="2"/>
            <w:shd w:val="clear" w:color="000000" w:fill="FFFFFF"/>
            <w:vAlign w:val="center"/>
            <w:hideMark/>
          </w:tcPr>
          <w:p w14:paraId="77BCEED5" w14:textId="77777777" w:rsidR="009E57DB" w:rsidRPr="00524F2C" w:rsidRDefault="009E57DB" w:rsidP="00B03520">
            <w:pPr>
              <w:spacing w:after="0" w:line="240" w:lineRule="auto"/>
              <w:rPr>
                <w:rFonts w:eastAsia="Times New Roman"/>
                <w:b/>
                <w:bCs/>
                <w:color w:val="000000"/>
                <w:sz w:val="12"/>
                <w:szCs w:val="12"/>
                <w:lang w:eastAsia="es-CO"/>
              </w:rPr>
            </w:pPr>
            <w:r w:rsidRPr="00524F2C">
              <w:rPr>
                <w:rFonts w:eastAsia="Times New Roman"/>
                <w:b/>
                <w:bCs/>
                <w:color w:val="000000"/>
                <w:sz w:val="12"/>
                <w:szCs w:val="12"/>
                <w:lang w:eastAsia="es-CO"/>
              </w:rPr>
              <w:t>ADMINISTRACIÓN</w:t>
            </w:r>
          </w:p>
        </w:tc>
        <w:tc>
          <w:tcPr>
            <w:tcW w:w="199" w:type="pct"/>
            <w:shd w:val="clear" w:color="000000" w:fill="FFFFFF"/>
            <w:vAlign w:val="center"/>
            <w:hideMark/>
          </w:tcPr>
          <w:p w14:paraId="2623682D"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17%</w:t>
            </w:r>
          </w:p>
        </w:tc>
        <w:tc>
          <w:tcPr>
            <w:tcW w:w="231" w:type="pct"/>
            <w:shd w:val="clear" w:color="000000" w:fill="FFFFFF"/>
            <w:vAlign w:val="center"/>
            <w:hideMark/>
          </w:tcPr>
          <w:p w14:paraId="3760577F"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0609721D"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86" w:type="pct"/>
            <w:shd w:val="clear" w:color="000000" w:fill="FFFFFF"/>
            <w:vAlign w:val="center"/>
            <w:hideMark/>
          </w:tcPr>
          <w:p w14:paraId="336B873F"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$ 44.681.769</w:t>
            </w:r>
          </w:p>
        </w:tc>
        <w:tc>
          <w:tcPr>
            <w:tcW w:w="89" w:type="pct"/>
            <w:shd w:val="clear" w:color="000000" w:fill="FFFFFF"/>
            <w:vAlign w:val="center"/>
            <w:hideMark/>
          </w:tcPr>
          <w:p w14:paraId="3F304504"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9D48F15"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A81F04C"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5EC5B04"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76C8643"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4967A21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7C124F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7B3F9D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E83717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3A5827A"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D5D5D5"/>
            <w:vAlign w:val="center"/>
            <w:hideMark/>
          </w:tcPr>
          <w:p w14:paraId="5F8B79C1"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D5D5D5"/>
            <w:vAlign w:val="center"/>
            <w:hideMark/>
          </w:tcPr>
          <w:p w14:paraId="04CACF7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000000" w:fill="FFFFFF"/>
            <w:vAlign w:val="center"/>
            <w:hideMark/>
          </w:tcPr>
          <w:p w14:paraId="738690E0"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$ 63.949.127,99</w:t>
            </w:r>
          </w:p>
        </w:tc>
      </w:tr>
      <w:tr w:rsidR="009E57DB" w:rsidRPr="00524F2C" w14:paraId="451FAC85" w14:textId="77777777" w:rsidTr="007B0102">
        <w:trPr>
          <w:trHeight w:val="270"/>
        </w:trPr>
        <w:tc>
          <w:tcPr>
            <w:tcW w:w="984" w:type="pct"/>
            <w:gridSpan w:val="2"/>
            <w:shd w:val="clear" w:color="000000" w:fill="FFFFFF"/>
            <w:vAlign w:val="center"/>
            <w:hideMark/>
          </w:tcPr>
          <w:p w14:paraId="5EFB59FF" w14:textId="77777777" w:rsidR="009E57DB" w:rsidRPr="00524F2C" w:rsidRDefault="009E57DB" w:rsidP="00B03520">
            <w:pPr>
              <w:spacing w:after="0" w:line="240" w:lineRule="auto"/>
              <w:rPr>
                <w:rFonts w:eastAsia="Times New Roman"/>
                <w:b/>
                <w:bCs/>
                <w:color w:val="000000"/>
                <w:sz w:val="12"/>
                <w:szCs w:val="12"/>
                <w:lang w:eastAsia="es-CO"/>
              </w:rPr>
            </w:pPr>
            <w:r w:rsidRPr="00524F2C">
              <w:rPr>
                <w:rFonts w:eastAsia="Times New Roman"/>
                <w:b/>
                <w:bCs/>
                <w:color w:val="000000"/>
                <w:sz w:val="12"/>
                <w:szCs w:val="12"/>
                <w:lang w:eastAsia="es-CO"/>
              </w:rPr>
              <w:t>IMPREVISTOS</w:t>
            </w:r>
          </w:p>
        </w:tc>
        <w:tc>
          <w:tcPr>
            <w:tcW w:w="199" w:type="pct"/>
            <w:shd w:val="clear" w:color="000000" w:fill="FFFFFF"/>
            <w:vAlign w:val="center"/>
            <w:hideMark/>
          </w:tcPr>
          <w:p w14:paraId="6BB87EE0"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1%</w:t>
            </w:r>
          </w:p>
        </w:tc>
        <w:tc>
          <w:tcPr>
            <w:tcW w:w="231" w:type="pct"/>
            <w:shd w:val="clear" w:color="000000" w:fill="FFFFFF"/>
            <w:vAlign w:val="center"/>
            <w:hideMark/>
          </w:tcPr>
          <w:p w14:paraId="1FE83F27"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2BCB84AD"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86" w:type="pct"/>
            <w:shd w:val="clear" w:color="000000" w:fill="FFFFFF"/>
            <w:vAlign w:val="center"/>
            <w:hideMark/>
          </w:tcPr>
          <w:p w14:paraId="39AD9B98"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$ 2.628.339</w:t>
            </w:r>
          </w:p>
        </w:tc>
        <w:tc>
          <w:tcPr>
            <w:tcW w:w="89" w:type="pct"/>
            <w:shd w:val="clear" w:color="000000" w:fill="FFFFFF"/>
            <w:vAlign w:val="center"/>
            <w:hideMark/>
          </w:tcPr>
          <w:p w14:paraId="5436D947"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73A686F"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6C55CE3"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C896641"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E2493C6"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C45C356"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B637AC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2692704"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70A835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95CA37B"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D5D5D5"/>
            <w:vAlign w:val="center"/>
            <w:hideMark/>
          </w:tcPr>
          <w:p w14:paraId="41F86320"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D5D5D5"/>
            <w:vAlign w:val="center"/>
            <w:hideMark/>
          </w:tcPr>
          <w:p w14:paraId="70FF9A5D"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000000" w:fill="FFFFFF"/>
            <w:vAlign w:val="center"/>
            <w:hideMark/>
          </w:tcPr>
          <w:p w14:paraId="18D1D687"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$ 3.761.713,41</w:t>
            </w:r>
          </w:p>
        </w:tc>
      </w:tr>
      <w:tr w:rsidR="009E57DB" w:rsidRPr="00524F2C" w14:paraId="236E17F1" w14:textId="77777777" w:rsidTr="007B0102">
        <w:trPr>
          <w:trHeight w:val="270"/>
        </w:trPr>
        <w:tc>
          <w:tcPr>
            <w:tcW w:w="984" w:type="pct"/>
            <w:gridSpan w:val="2"/>
            <w:shd w:val="clear" w:color="000000" w:fill="FFFFFF"/>
            <w:vAlign w:val="center"/>
            <w:hideMark/>
          </w:tcPr>
          <w:p w14:paraId="6B2A3BFC" w14:textId="77777777" w:rsidR="009E57DB" w:rsidRPr="00524F2C" w:rsidRDefault="009E57DB" w:rsidP="00B03520">
            <w:pPr>
              <w:spacing w:after="0" w:line="240" w:lineRule="auto"/>
              <w:rPr>
                <w:rFonts w:eastAsia="Times New Roman"/>
                <w:b/>
                <w:bCs/>
                <w:color w:val="000000"/>
                <w:sz w:val="12"/>
                <w:szCs w:val="12"/>
                <w:lang w:eastAsia="es-CO"/>
              </w:rPr>
            </w:pPr>
            <w:r w:rsidRPr="00524F2C">
              <w:rPr>
                <w:rFonts w:eastAsia="Times New Roman"/>
                <w:b/>
                <w:bCs/>
                <w:color w:val="000000"/>
                <w:sz w:val="12"/>
                <w:szCs w:val="12"/>
                <w:lang w:eastAsia="es-CO"/>
              </w:rPr>
              <w:t>UTILIDAD</w:t>
            </w:r>
          </w:p>
        </w:tc>
        <w:tc>
          <w:tcPr>
            <w:tcW w:w="199" w:type="pct"/>
            <w:shd w:val="clear" w:color="000000" w:fill="FFFFFF"/>
            <w:vAlign w:val="center"/>
            <w:hideMark/>
          </w:tcPr>
          <w:p w14:paraId="4E4C324D"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7%</w:t>
            </w:r>
          </w:p>
        </w:tc>
        <w:tc>
          <w:tcPr>
            <w:tcW w:w="231" w:type="pct"/>
            <w:shd w:val="clear" w:color="000000" w:fill="FFFFFF"/>
            <w:vAlign w:val="center"/>
            <w:hideMark/>
          </w:tcPr>
          <w:p w14:paraId="5C328245"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18BC8A27"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86" w:type="pct"/>
            <w:shd w:val="clear" w:color="000000" w:fill="FFFFFF"/>
            <w:vAlign w:val="center"/>
            <w:hideMark/>
          </w:tcPr>
          <w:p w14:paraId="140CC207"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$ 18.398.375</w:t>
            </w:r>
          </w:p>
        </w:tc>
        <w:tc>
          <w:tcPr>
            <w:tcW w:w="89" w:type="pct"/>
            <w:shd w:val="clear" w:color="000000" w:fill="FFFFFF"/>
            <w:vAlign w:val="center"/>
            <w:hideMark/>
          </w:tcPr>
          <w:p w14:paraId="487C417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1E736AF"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E29BEF9"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29049C6"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46AF963"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6EE173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6FE7BEA"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BE4AA67"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E6A2EE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A96F72B"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D5D5D5"/>
            <w:vAlign w:val="center"/>
            <w:hideMark/>
          </w:tcPr>
          <w:p w14:paraId="2C94E186"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D5D5D5"/>
            <w:vAlign w:val="center"/>
            <w:hideMark/>
          </w:tcPr>
          <w:p w14:paraId="669C8E4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000000" w:fill="FFFFFF"/>
            <w:vAlign w:val="center"/>
            <w:hideMark/>
          </w:tcPr>
          <w:p w14:paraId="1F0BD16D"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$ 26.331.993,88</w:t>
            </w:r>
          </w:p>
        </w:tc>
      </w:tr>
      <w:tr w:rsidR="009E57DB" w:rsidRPr="00524F2C" w14:paraId="3E43674D" w14:textId="77777777" w:rsidTr="007B0102">
        <w:trPr>
          <w:trHeight w:val="270"/>
        </w:trPr>
        <w:tc>
          <w:tcPr>
            <w:tcW w:w="984" w:type="pct"/>
            <w:gridSpan w:val="2"/>
            <w:shd w:val="clear" w:color="000000" w:fill="FFFFFF"/>
            <w:vAlign w:val="center"/>
            <w:hideMark/>
          </w:tcPr>
          <w:p w14:paraId="51994E1E" w14:textId="77777777" w:rsidR="009E57DB" w:rsidRPr="00524F2C" w:rsidRDefault="009E57DB" w:rsidP="00B03520">
            <w:pPr>
              <w:spacing w:after="0" w:line="240" w:lineRule="auto"/>
              <w:rPr>
                <w:rFonts w:eastAsia="Times New Roman"/>
                <w:b/>
                <w:bCs/>
                <w:color w:val="000000"/>
                <w:sz w:val="12"/>
                <w:szCs w:val="12"/>
                <w:lang w:eastAsia="es-CO"/>
              </w:rPr>
            </w:pPr>
            <w:r w:rsidRPr="00524F2C">
              <w:rPr>
                <w:rFonts w:eastAsia="Times New Roman"/>
                <w:b/>
                <w:bCs/>
                <w:color w:val="000000"/>
                <w:sz w:val="12"/>
                <w:szCs w:val="12"/>
                <w:lang w:eastAsia="es-CO"/>
              </w:rPr>
              <w:t>IVA SOBRE U</w:t>
            </w:r>
          </w:p>
        </w:tc>
        <w:tc>
          <w:tcPr>
            <w:tcW w:w="199" w:type="pct"/>
            <w:shd w:val="clear" w:color="000000" w:fill="FFFFFF"/>
            <w:vAlign w:val="center"/>
            <w:hideMark/>
          </w:tcPr>
          <w:p w14:paraId="0156BF60"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19%</w:t>
            </w:r>
          </w:p>
        </w:tc>
        <w:tc>
          <w:tcPr>
            <w:tcW w:w="231" w:type="pct"/>
            <w:shd w:val="clear" w:color="000000" w:fill="FFFFFF"/>
            <w:vAlign w:val="center"/>
            <w:hideMark/>
          </w:tcPr>
          <w:p w14:paraId="77F87D9E"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12F81C00"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86" w:type="pct"/>
            <w:shd w:val="clear" w:color="000000" w:fill="FFFFFF"/>
            <w:vAlign w:val="center"/>
            <w:hideMark/>
          </w:tcPr>
          <w:p w14:paraId="5356E5EB"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$ 3.495.691</w:t>
            </w:r>
          </w:p>
        </w:tc>
        <w:tc>
          <w:tcPr>
            <w:tcW w:w="89" w:type="pct"/>
            <w:shd w:val="clear" w:color="000000" w:fill="FFFFFF"/>
            <w:vAlign w:val="center"/>
            <w:hideMark/>
          </w:tcPr>
          <w:p w14:paraId="47BF51DF"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1B4A843"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AA7DA6B"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473310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22CEAE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03C887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7D4B3FC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4ADB89C4"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3410C6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5186A4D6"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D5D5D5"/>
            <w:vAlign w:val="center"/>
            <w:hideMark/>
          </w:tcPr>
          <w:p w14:paraId="356E8D85"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D5D5D5"/>
            <w:vAlign w:val="center"/>
            <w:hideMark/>
          </w:tcPr>
          <w:p w14:paraId="6D37F0BE"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000000" w:fill="FFFFFF"/>
            <w:vAlign w:val="center"/>
            <w:hideMark/>
          </w:tcPr>
          <w:p w14:paraId="161BA987"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$ 5.003.078,84</w:t>
            </w:r>
          </w:p>
        </w:tc>
      </w:tr>
      <w:tr w:rsidR="009E57DB" w:rsidRPr="00524F2C" w14:paraId="74A024F5" w14:textId="77777777" w:rsidTr="007B0102">
        <w:trPr>
          <w:trHeight w:val="765"/>
        </w:trPr>
        <w:tc>
          <w:tcPr>
            <w:tcW w:w="984" w:type="pct"/>
            <w:gridSpan w:val="2"/>
            <w:shd w:val="clear" w:color="000000" w:fill="FFFFFF"/>
            <w:vAlign w:val="center"/>
            <w:hideMark/>
          </w:tcPr>
          <w:p w14:paraId="3ADEC4D9" w14:textId="77777777" w:rsidR="009E57DB" w:rsidRPr="00524F2C" w:rsidRDefault="009E57DB" w:rsidP="00B03520">
            <w:pPr>
              <w:spacing w:after="0" w:line="240" w:lineRule="auto"/>
              <w:rPr>
                <w:rFonts w:eastAsia="Times New Roman"/>
                <w:b/>
                <w:bCs/>
                <w:color w:val="000000"/>
                <w:sz w:val="12"/>
                <w:szCs w:val="12"/>
                <w:lang w:eastAsia="es-CO"/>
              </w:rPr>
            </w:pPr>
            <w:r w:rsidRPr="00524F2C">
              <w:rPr>
                <w:rFonts w:eastAsia="Times New Roman"/>
                <w:b/>
                <w:bCs/>
                <w:color w:val="000000"/>
                <w:sz w:val="12"/>
                <w:szCs w:val="12"/>
                <w:lang w:eastAsia="es-CO"/>
              </w:rPr>
              <w:t>TOTAL</w:t>
            </w:r>
          </w:p>
        </w:tc>
        <w:tc>
          <w:tcPr>
            <w:tcW w:w="199" w:type="pct"/>
            <w:shd w:val="clear" w:color="000000" w:fill="FFFFFF"/>
            <w:vAlign w:val="center"/>
            <w:hideMark/>
          </w:tcPr>
          <w:p w14:paraId="0F328470"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1" w:type="pct"/>
            <w:shd w:val="clear" w:color="000000" w:fill="FFFFFF"/>
            <w:vAlign w:val="center"/>
            <w:hideMark/>
          </w:tcPr>
          <w:p w14:paraId="200F7ABB" w14:textId="77777777" w:rsidR="009E57DB" w:rsidRPr="00524F2C" w:rsidRDefault="009E57DB" w:rsidP="00B03520">
            <w:pPr>
              <w:spacing w:after="0" w:line="240" w:lineRule="auto"/>
              <w:jc w:val="center"/>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37" w:type="pct"/>
            <w:shd w:val="clear" w:color="000000" w:fill="FFFFFF"/>
            <w:vAlign w:val="center"/>
            <w:hideMark/>
          </w:tcPr>
          <w:p w14:paraId="0CE41AB3"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w:t>
            </w:r>
          </w:p>
        </w:tc>
        <w:tc>
          <w:tcPr>
            <w:tcW w:w="286" w:type="pct"/>
            <w:shd w:val="clear" w:color="000000" w:fill="FFFFFF"/>
            <w:vAlign w:val="center"/>
            <w:hideMark/>
          </w:tcPr>
          <w:p w14:paraId="25E0F270" w14:textId="77777777" w:rsidR="009E57DB" w:rsidRPr="00524F2C" w:rsidRDefault="009E57DB" w:rsidP="00B03520">
            <w:pPr>
              <w:spacing w:after="0" w:line="240" w:lineRule="auto"/>
              <w:jc w:val="right"/>
              <w:rPr>
                <w:rFonts w:eastAsia="Times New Roman"/>
                <w:b/>
                <w:bCs/>
                <w:color w:val="000000"/>
                <w:sz w:val="12"/>
                <w:szCs w:val="12"/>
                <w:lang w:eastAsia="es-CO"/>
              </w:rPr>
            </w:pPr>
            <w:r w:rsidRPr="00524F2C">
              <w:rPr>
                <w:rFonts w:eastAsia="Times New Roman"/>
                <w:b/>
                <w:bCs/>
                <w:color w:val="000000"/>
                <w:sz w:val="12"/>
                <w:szCs w:val="12"/>
                <w:lang w:eastAsia="es-CO"/>
              </w:rPr>
              <w:t>$ 332.038.107</w:t>
            </w:r>
          </w:p>
        </w:tc>
        <w:tc>
          <w:tcPr>
            <w:tcW w:w="89" w:type="pct"/>
            <w:shd w:val="clear" w:color="000000" w:fill="FFFFFF"/>
            <w:vAlign w:val="center"/>
            <w:hideMark/>
          </w:tcPr>
          <w:p w14:paraId="41C16903" w14:textId="77777777" w:rsidR="009E57DB" w:rsidRPr="00524F2C" w:rsidRDefault="009E57DB" w:rsidP="00B03520">
            <w:pPr>
              <w:spacing w:after="0" w:line="240" w:lineRule="auto"/>
              <w:jc w:val="both"/>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33E66604"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8E47DB3"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0B6F220"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5739502"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1E285056"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0B9EA83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60A82FED"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2F439128" w14:textId="77777777" w:rsidR="009E57DB" w:rsidRPr="00524F2C" w:rsidRDefault="009E57DB" w:rsidP="00B03520">
            <w:pPr>
              <w:spacing w:after="0" w:line="240" w:lineRule="auto"/>
              <w:rPr>
                <w:rFonts w:eastAsia="Times New Roman"/>
                <w:color w:val="000000"/>
                <w:sz w:val="12"/>
                <w:szCs w:val="12"/>
                <w:lang w:eastAsia="es-CO"/>
              </w:rPr>
            </w:pPr>
            <w:r w:rsidRPr="00524F2C">
              <w:rPr>
                <w:rFonts w:eastAsia="Times New Roman"/>
                <w:color w:val="000000"/>
                <w:sz w:val="12"/>
                <w:szCs w:val="12"/>
                <w:lang w:eastAsia="es-CO"/>
              </w:rPr>
              <w:t> </w:t>
            </w:r>
          </w:p>
        </w:tc>
        <w:tc>
          <w:tcPr>
            <w:tcW w:w="237" w:type="pct"/>
            <w:shd w:val="clear" w:color="000000" w:fill="FFFFFF"/>
            <w:vAlign w:val="center"/>
            <w:hideMark/>
          </w:tcPr>
          <w:p w14:paraId="4E248140" w14:textId="77777777" w:rsidR="009E57DB" w:rsidRPr="00524F2C" w:rsidRDefault="009E57DB" w:rsidP="00B03520">
            <w:pPr>
              <w:spacing w:after="0" w:line="240" w:lineRule="auto"/>
              <w:jc w:val="right"/>
              <w:rPr>
                <w:rFonts w:eastAsia="Times New Roman"/>
                <w:color w:val="000000"/>
                <w:sz w:val="12"/>
                <w:szCs w:val="12"/>
                <w:lang w:eastAsia="es-CO"/>
              </w:rPr>
            </w:pPr>
            <w:r w:rsidRPr="00524F2C">
              <w:rPr>
                <w:rFonts w:eastAsia="Times New Roman"/>
                <w:color w:val="000000"/>
                <w:sz w:val="12"/>
                <w:szCs w:val="12"/>
                <w:lang w:eastAsia="es-CO"/>
              </w:rPr>
              <w:t> </w:t>
            </w:r>
          </w:p>
        </w:tc>
        <w:tc>
          <w:tcPr>
            <w:tcW w:w="231" w:type="pct"/>
            <w:shd w:val="clear" w:color="000000" w:fill="D5D5D5"/>
            <w:vAlign w:val="center"/>
            <w:hideMark/>
          </w:tcPr>
          <w:p w14:paraId="697F464B"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286" w:type="pct"/>
            <w:shd w:val="clear" w:color="000000" w:fill="D5D5D5"/>
            <w:vAlign w:val="center"/>
            <w:hideMark/>
          </w:tcPr>
          <w:p w14:paraId="52B8A77A" w14:textId="77777777" w:rsidR="009E57DB" w:rsidRPr="00524F2C" w:rsidRDefault="009E57DB" w:rsidP="00B03520">
            <w:pPr>
              <w:spacing w:after="0" w:line="240" w:lineRule="auto"/>
              <w:jc w:val="center"/>
              <w:rPr>
                <w:rFonts w:eastAsia="Times New Roman"/>
                <w:color w:val="000000"/>
                <w:sz w:val="12"/>
                <w:szCs w:val="12"/>
                <w:lang w:eastAsia="es-CO"/>
              </w:rPr>
            </w:pPr>
            <w:r w:rsidRPr="00524F2C">
              <w:rPr>
                <w:rFonts w:eastAsia="Times New Roman"/>
                <w:color w:val="000000"/>
                <w:sz w:val="12"/>
                <w:szCs w:val="12"/>
                <w:lang w:eastAsia="es-CO"/>
              </w:rPr>
              <w:t> </w:t>
            </w:r>
          </w:p>
        </w:tc>
        <w:tc>
          <w:tcPr>
            <w:tcW w:w="326" w:type="pct"/>
            <w:shd w:val="clear" w:color="auto" w:fill="auto"/>
            <w:noWrap/>
            <w:vAlign w:val="center"/>
            <w:hideMark/>
          </w:tcPr>
          <w:p w14:paraId="10FDD34F" w14:textId="77777777" w:rsidR="009E57DB" w:rsidRPr="00524F2C" w:rsidRDefault="009E57DB" w:rsidP="00B03520">
            <w:pPr>
              <w:spacing w:after="0" w:line="240" w:lineRule="auto"/>
              <w:jc w:val="center"/>
              <w:rPr>
                <w:rFonts w:eastAsia="Times New Roman"/>
                <w:sz w:val="12"/>
                <w:szCs w:val="12"/>
                <w:lang w:eastAsia="es-CO"/>
              </w:rPr>
            </w:pPr>
            <w:r w:rsidRPr="00524F2C">
              <w:rPr>
                <w:rFonts w:eastAsia="Times New Roman"/>
                <w:sz w:val="12"/>
                <w:szCs w:val="12"/>
                <w:lang w:eastAsia="es-CO"/>
              </w:rPr>
              <w:t>$ 475.217.255</w:t>
            </w:r>
          </w:p>
        </w:tc>
      </w:tr>
    </w:tbl>
    <w:p w14:paraId="736EF590" w14:textId="77777777" w:rsidR="009E57DB" w:rsidRPr="002677D5" w:rsidRDefault="009E57DB" w:rsidP="00B03520">
      <w:pPr>
        <w:autoSpaceDE w:val="0"/>
        <w:autoSpaceDN w:val="0"/>
        <w:adjustRightInd w:val="0"/>
        <w:spacing w:line="240" w:lineRule="auto"/>
        <w:jc w:val="both"/>
        <w:rPr>
          <w:lang w:val="es-ES"/>
        </w:rPr>
      </w:pPr>
    </w:p>
    <w:p w14:paraId="396E15E0" w14:textId="4BB90293" w:rsidR="00662D4F" w:rsidRPr="003B0FA0" w:rsidRDefault="00662D4F" w:rsidP="00B03520">
      <w:pPr>
        <w:pStyle w:val="Prrafodelista"/>
        <w:numPr>
          <w:ilvl w:val="1"/>
          <w:numId w:val="8"/>
        </w:numPr>
        <w:autoSpaceDE w:val="0"/>
        <w:autoSpaceDN w:val="0"/>
        <w:adjustRightInd w:val="0"/>
        <w:spacing w:after="0" w:line="240" w:lineRule="auto"/>
        <w:rPr>
          <w:rFonts w:ascii="Arial" w:eastAsia="Times New Roman" w:hAnsi="Arial" w:cs="Arial"/>
          <w:b/>
          <w:bCs/>
          <w:lang w:val="es-ES" w:eastAsia="es-ES"/>
        </w:rPr>
      </w:pPr>
      <w:r w:rsidRPr="003B0FA0">
        <w:rPr>
          <w:rFonts w:ascii="Arial" w:eastAsia="Times New Roman" w:hAnsi="Arial" w:cs="Arial"/>
          <w:b/>
          <w:bCs/>
          <w:lang w:val="es-ES" w:eastAsia="es-ES"/>
        </w:rPr>
        <w:t>FORMA DE PAGO</w:t>
      </w:r>
    </w:p>
    <w:p w14:paraId="0312B7D8" w14:textId="3B970271" w:rsidR="00662D4F" w:rsidRDefault="00662D4F" w:rsidP="00B03520">
      <w:pPr>
        <w:autoSpaceDE w:val="0"/>
        <w:autoSpaceDN w:val="0"/>
        <w:adjustRightInd w:val="0"/>
        <w:spacing w:after="0" w:line="240" w:lineRule="auto"/>
        <w:jc w:val="both"/>
        <w:rPr>
          <w:rFonts w:eastAsia="Times New Roman"/>
          <w:b/>
          <w:bCs/>
          <w:lang w:val="es-ES" w:eastAsia="es-ES"/>
        </w:rPr>
      </w:pPr>
    </w:p>
    <w:p w14:paraId="73517866" w14:textId="7463920D" w:rsidR="00426C74" w:rsidRDefault="00426C74" w:rsidP="00B03520">
      <w:pPr>
        <w:autoSpaceDE w:val="0"/>
        <w:autoSpaceDN w:val="0"/>
        <w:adjustRightInd w:val="0"/>
        <w:spacing w:after="0" w:line="240" w:lineRule="auto"/>
        <w:jc w:val="both"/>
        <w:rPr>
          <w:lang w:val="es-ES" w:eastAsia="ar-SA"/>
        </w:rPr>
      </w:pPr>
      <w:r w:rsidRPr="00426C74">
        <w:rPr>
          <w:lang w:val="es-ES" w:eastAsia="ar-SA"/>
        </w:rPr>
        <w:t>La Dirección Seccional de Administración Judicial Bogotá, pagará AL CONTRATISTA el valor del contrato en tres pagos así:</w:t>
      </w:r>
    </w:p>
    <w:p w14:paraId="1101A57D" w14:textId="77777777" w:rsidR="00426C74" w:rsidRDefault="00426C74" w:rsidP="00B03520">
      <w:pPr>
        <w:autoSpaceDE w:val="0"/>
        <w:autoSpaceDN w:val="0"/>
        <w:adjustRightInd w:val="0"/>
        <w:spacing w:after="0" w:line="240" w:lineRule="auto"/>
        <w:jc w:val="both"/>
        <w:rPr>
          <w:lang w:val="es-ES" w:eastAsia="ar-SA"/>
        </w:rPr>
      </w:pPr>
    </w:p>
    <w:p w14:paraId="1784C490" w14:textId="3F779C95" w:rsidR="00426C74" w:rsidRDefault="00426C74" w:rsidP="00B03520">
      <w:pPr>
        <w:autoSpaceDE w:val="0"/>
        <w:autoSpaceDN w:val="0"/>
        <w:adjustRightInd w:val="0"/>
        <w:spacing w:after="0" w:line="240" w:lineRule="auto"/>
        <w:jc w:val="both"/>
        <w:rPr>
          <w:lang w:val="es-ES" w:eastAsia="ar-SA"/>
        </w:rPr>
      </w:pPr>
      <w:r w:rsidRPr="00426C74">
        <w:rPr>
          <w:lang w:val="es-ES" w:eastAsia="ar-SA"/>
        </w:rPr>
        <w:t xml:space="preserve">Un primer pago equivalente al 10% del valor total del contrato, una vez realizadas las actividades preliminares descritas en el Anexo Técnico. </w:t>
      </w:r>
    </w:p>
    <w:p w14:paraId="07ECE229" w14:textId="77777777" w:rsidR="00426C74" w:rsidRDefault="00426C74" w:rsidP="00B03520">
      <w:pPr>
        <w:autoSpaceDE w:val="0"/>
        <w:autoSpaceDN w:val="0"/>
        <w:adjustRightInd w:val="0"/>
        <w:spacing w:after="0" w:line="240" w:lineRule="auto"/>
        <w:jc w:val="both"/>
        <w:rPr>
          <w:lang w:val="es-ES" w:eastAsia="ar-SA"/>
        </w:rPr>
      </w:pPr>
    </w:p>
    <w:p w14:paraId="5B75842E" w14:textId="21E01F36" w:rsidR="00426C74" w:rsidRDefault="00426C74" w:rsidP="00B03520">
      <w:pPr>
        <w:autoSpaceDE w:val="0"/>
        <w:autoSpaceDN w:val="0"/>
        <w:adjustRightInd w:val="0"/>
        <w:spacing w:after="0" w:line="240" w:lineRule="auto"/>
        <w:jc w:val="both"/>
        <w:rPr>
          <w:lang w:val="es-ES" w:eastAsia="ar-SA"/>
        </w:rPr>
      </w:pPr>
      <w:r w:rsidRPr="00426C74">
        <w:rPr>
          <w:lang w:val="es-ES" w:eastAsia="ar-SA"/>
        </w:rPr>
        <w:t>Un segundo pago equivalente al 70% del valor total del contrato, una vez realizadas las actividades de restauración indicadas en el Anexo Técnico.</w:t>
      </w:r>
    </w:p>
    <w:p w14:paraId="63E31F5E" w14:textId="77777777" w:rsidR="00426C74" w:rsidRDefault="00426C74" w:rsidP="00B03520">
      <w:pPr>
        <w:autoSpaceDE w:val="0"/>
        <w:autoSpaceDN w:val="0"/>
        <w:adjustRightInd w:val="0"/>
        <w:spacing w:after="0" w:line="240" w:lineRule="auto"/>
        <w:jc w:val="both"/>
        <w:rPr>
          <w:lang w:val="es-ES" w:eastAsia="ar-SA"/>
        </w:rPr>
      </w:pPr>
    </w:p>
    <w:p w14:paraId="465CB792" w14:textId="4287E7D1" w:rsidR="00426C74" w:rsidRDefault="00426C74" w:rsidP="00B03520">
      <w:pPr>
        <w:autoSpaceDE w:val="0"/>
        <w:autoSpaceDN w:val="0"/>
        <w:adjustRightInd w:val="0"/>
        <w:spacing w:after="0" w:line="240" w:lineRule="auto"/>
        <w:jc w:val="both"/>
        <w:rPr>
          <w:lang w:val="es-ES" w:eastAsia="ar-SA"/>
        </w:rPr>
      </w:pPr>
      <w:r w:rsidRPr="00426C74">
        <w:rPr>
          <w:lang w:val="es-ES" w:eastAsia="ar-SA"/>
        </w:rPr>
        <w:t>Un tercer y último pago equivalente al 20% del valor total del contrato, una vez realizadas las actividades finales indicadas en el Anexo Técnico.</w:t>
      </w:r>
    </w:p>
    <w:p w14:paraId="61883560" w14:textId="77777777" w:rsidR="00426C74" w:rsidRDefault="00426C74" w:rsidP="00B03520">
      <w:pPr>
        <w:autoSpaceDE w:val="0"/>
        <w:autoSpaceDN w:val="0"/>
        <w:adjustRightInd w:val="0"/>
        <w:spacing w:after="0" w:line="240" w:lineRule="auto"/>
        <w:jc w:val="both"/>
        <w:rPr>
          <w:lang w:val="es-ES" w:eastAsia="ar-SA"/>
        </w:rPr>
      </w:pPr>
    </w:p>
    <w:p w14:paraId="6DFB343A" w14:textId="5FEC3B7F" w:rsidR="00426C74" w:rsidRDefault="00426C74" w:rsidP="00B03520">
      <w:pPr>
        <w:autoSpaceDE w:val="0"/>
        <w:autoSpaceDN w:val="0"/>
        <w:adjustRightInd w:val="0"/>
        <w:spacing w:after="0" w:line="240" w:lineRule="auto"/>
        <w:jc w:val="both"/>
        <w:rPr>
          <w:lang w:val="es-ES" w:eastAsia="ar-SA"/>
        </w:rPr>
      </w:pPr>
      <w:r w:rsidRPr="00426C74">
        <w:rPr>
          <w:lang w:val="es-ES" w:eastAsia="ar-SA"/>
        </w:rPr>
        <w:t>Con el fin de aceptar y tramitar los respectivos pagos se deberá presentar los siguientes documentos por parte del contratista:</w:t>
      </w:r>
    </w:p>
    <w:p w14:paraId="66C5175F" w14:textId="77777777" w:rsidR="00426C74" w:rsidRDefault="00426C74" w:rsidP="00B03520">
      <w:pPr>
        <w:autoSpaceDE w:val="0"/>
        <w:autoSpaceDN w:val="0"/>
        <w:adjustRightInd w:val="0"/>
        <w:spacing w:after="0" w:line="240" w:lineRule="auto"/>
        <w:jc w:val="both"/>
        <w:rPr>
          <w:lang w:val="es-ES" w:eastAsia="ar-SA"/>
        </w:rPr>
      </w:pPr>
    </w:p>
    <w:p w14:paraId="590F8D41" w14:textId="771E76EB"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1.</w:t>
      </w:r>
      <w:r w:rsidRPr="00426C74">
        <w:rPr>
          <w:lang w:val="es-ES" w:eastAsia="ar-SA"/>
        </w:rPr>
        <w:tab/>
        <w:t>Factura de venta electrónica, cuenta de cobro y/o documento equivalente según corresponda de los bienes y servicios entregados, la factura de venta deberá cumplir con los requisitos del artículo 617 del Estatuto Tributario y la Resolución No. 00042 de mayo de 2020, tales como:</w:t>
      </w:r>
    </w:p>
    <w:p w14:paraId="44AADDF0" w14:textId="77777777" w:rsidR="00426C74" w:rsidRPr="00426C74" w:rsidRDefault="00426C74" w:rsidP="00B03520">
      <w:pPr>
        <w:pStyle w:val="Prrafodelista"/>
        <w:autoSpaceDE w:val="0"/>
        <w:autoSpaceDN w:val="0"/>
        <w:adjustRightInd w:val="0"/>
        <w:spacing w:after="0" w:line="240" w:lineRule="auto"/>
        <w:ind w:left="720"/>
        <w:rPr>
          <w:rFonts w:ascii="Arial" w:eastAsiaTheme="minorHAnsi" w:hAnsi="Arial" w:cs="Arial"/>
          <w:lang w:val="es-ES" w:eastAsia="ar-SA"/>
        </w:rPr>
      </w:pPr>
    </w:p>
    <w:p w14:paraId="6A112C88" w14:textId="77777777" w:rsidR="00426C74" w:rsidRPr="00CC2E98" w:rsidRDefault="00426C74" w:rsidP="00B03520">
      <w:pPr>
        <w:autoSpaceDE w:val="0"/>
        <w:autoSpaceDN w:val="0"/>
        <w:adjustRightInd w:val="0"/>
        <w:spacing w:after="0" w:line="240" w:lineRule="auto"/>
        <w:jc w:val="both"/>
        <w:rPr>
          <w:lang w:val="es-ES" w:eastAsia="ar-SA"/>
        </w:rPr>
      </w:pPr>
      <w:r w:rsidRPr="00CC2E98">
        <w:rPr>
          <w:lang w:val="es-ES" w:eastAsia="ar-SA"/>
        </w:rPr>
        <w:t>a) Estar denominada expresamente como factura de venta electrónica, la cual deberá ser allegada de manera electrónica asociada a OLIMPIA, así como cargada en SECOP II.</w:t>
      </w:r>
    </w:p>
    <w:p w14:paraId="2FE65046" w14:textId="77777777" w:rsidR="00426C74" w:rsidRPr="00CC2E98" w:rsidRDefault="00426C74" w:rsidP="00B03520">
      <w:pPr>
        <w:autoSpaceDE w:val="0"/>
        <w:autoSpaceDN w:val="0"/>
        <w:adjustRightInd w:val="0"/>
        <w:spacing w:after="0" w:line="240" w:lineRule="auto"/>
        <w:jc w:val="both"/>
        <w:rPr>
          <w:lang w:val="es-ES" w:eastAsia="ar-SA"/>
        </w:rPr>
      </w:pPr>
      <w:r w:rsidRPr="00CC2E98">
        <w:rPr>
          <w:lang w:val="es-ES" w:eastAsia="ar-SA"/>
        </w:rPr>
        <w:lastRenderedPageBreak/>
        <w:t>b) Apellidos y nombre o razón social y NIT del vendedor o de quien presta el servicio.</w:t>
      </w:r>
    </w:p>
    <w:p w14:paraId="31A2525D" w14:textId="77777777" w:rsidR="00426C74" w:rsidRPr="00CC2E98" w:rsidRDefault="00426C74" w:rsidP="00B03520">
      <w:pPr>
        <w:autoSpaceDE w:val="0"/>
        <w:autoSpaceDN w:val="0"/>
        <w:adjustRightInd w:val="0"/>
        <w:spacing w:after="0" w:line="240" w:lineRule="auto"/>
        <w:jc w:val="both"/>
        <w:rPr>
          <w:lang w:val="es-ES" w:eastAsia="ar-SA"/>
        </w:rPr>
      </w:pPr>
      <w:r w:rsidRPr="00CC2E98">
        <w:rPr>
          <w:lang w:val="es-ES" w:eastAsia="ar-SA"/>
        </w:rPr>
        <w:t>c) Apellidos y nombre o razón social y NIT del adquiriente de los bienes y servicios (Dirigida a nombre de la Dirección Ejecutiva Seccional de Administración judicial Bogotá, con NIT800.165.862-2), junto con la discriminación del IVA pagado.</w:t>
      </w:r>
    </w:p>
    <w:p w14:paraId="3B3E97D2" w14:textId="77777777" w:rsidR="00426C74" w:rsidRPr="00CC2E98" w:rsidRDefault="00426C74" w:rsidP="00B03520">
      <w:pPr>
        <w:autoSpaceDE w:val="0"/>
        <w:autoSpaceDN w:val="0"/>
        <w:adjustRightInd w:val="0"/>
        <w:spacing w:after="0" w:line="240" w:lineRule="auto"/>
        <w:jc w:val="both"/>
        <w:rPr>
          <w:lang w:val="es-ES" w:eastAsia="ar-SA"/>
        </w:rPr>
      </w:pPr>
      <w:r w:rsidRPr="00CC2E98">
        <w:rPr>
          <w:lang w:val="es-ES" w:eastAsia="ar-SA"/>
        </w:rPr>
        <w:t>d) Sistema de numeración consecutiva de facturas de venta.</w:t>
      </w:r>
    </w:p>
    <w:p w14:paraId="6B532B8D" w14:textId="77777777" w:rsidR="00426C74" w:rsidRPr="00CC2E98" w:rsidRDefault="00426C74" w:rsidP="00B03520">
      <w:pPr>
        <w:autoSpaceDE w:val="0"/>
        <w:autoSpaceDN w:val="0"/>
        <w:adjustRightInd w:val="0"/>
        <w:spacing w:after="0" w:line="240" w:lineRule="auto"/>
        <w:jc w:val="both"/>
        <w:rPr>
          <w:lang w:val="es-ES" w:eastAsia="ar-SA"/>
        </w:rPr>
      </w:pPr>
      <w:r w:rsidRPr="00CC2E98">
        <w:rPr>
          <w:lang w:val="es-ES" w:eastAsia="ar-SA"/>
        </w:rPr>
        <w:t>e) Fecha de expedición.</w:t>
      </w:r>
    </w:p>
    <w:p w14:paraId="70BABF60" w14:textId="77777777" w:rsidR="00426C74" w:rsidRPr="00CC2E98" w:rsidRDefault="00426C74" w:rsidP="00B03520">
      <w:pPr>
        <w:autoSpaceDE w:val="0"/>
        <w:autoSpaceDN w:val="0"/>
        <w:adjustRightInd w:val="0"/>
        <w:spacing w:after="0" w:line="240" w:lineRule="auto"/>
        <w:jc w:val="both"/>
        <w:rPr>
          <w:lang w:val="es-ES" w:eastAsia="ar-SA"/>
        </w:rPr>
      </w:pPr>
      <w:r w:rsidRPr="00CC2E98">
        <w:rPr>
          <w:lang w:val="es-ES" w:eastAsia="ar-SA"/>
        </w:rPr>
        <w:t>f) Descripción especifica o genérica de los artículos vendidos o servicios prestados.</w:t>
      </w:r>
    </w:p>
    <w:p w14:paraId="474CA928" w14:textId="77777777" w:rsidR="00426C74" w:rsidRPr="00CC2E98" w:rsidRDefault="00426C74" w:rsidP="00B03520">
      <w:pPr>
        <w:autoSpaceDE w:val="0"/>
        <w:autoSpaceDN w:val="0"/>
        <w:adjustRightInd w:val="0"/>
        <w:spacing w:after="0" w:line="240" w:lineRule="auto"/>
        <w:jc w:val="both"/>
        <w:rPr>
          <w:lang w:val="es-ES" w:eastAsia="ar-SA"/>
        </w:rPr>
      </w:pPr>
      <w:r w:rsidRPr="00CC2E98">
        <w:rPr>
          <w:lang w:val="es-ES" w:eastAsia="ar-SA"/>
        </w:rPr>
        <w:t>g) Valor total de la operación</w:t>
      </w:r>
    </w:p>
    <w:p w14:paraId="630230EE" w14:textId="77777777" w:rsidR="00426C74" w:rsidRPr="00CC2E98" w:rsidRDefault="00426C74" w:rsidP="00B03520">
      <w:pPr>
        <w:autoSpaceDE w:val="0"/>
        <w:autoSpaceDN w:val="0"/>
        <w:adjustRightInd w:val="0"/>
        <w:spacing w:after="0" w:line="240" w:lineRule="auto"/>
        <w:jc w:val="both"/>
        <w:rPr>
          <w:lang w:val="es-ES" w:eastAsia="ar-SA"/>
        </w:rPr>
      </w:pPr>
      <w:r w:rsidRPr="00CC2E98">
        <w:rPr>
          <w:lang w:val="es-ES" w:eastAsia="ar-SA"/>
        </w:rPr>
        <w:t>h) El nombre o razón social y el NIT del impresor de la factura</w:t>
      </w:r>
    </w:p>
    <w:p w14:paraId="661C0CA6" w14:textId="77777777" w:rsidR="00426C74" w:rsidRPr="00CC2E98" w:rsidRDefault="00426C74" w:rsidP="00B03520">
      <w:pPr>
        <w:autoSpaceDE w:val="0"/>
        <w:autoSpaceDN w:val="0"/>
        <w:adjustRightInd w:val="0"/>
        <w:spacing w:after="0" w:line="240" w:lineRule="auto"/>
        <w:jc w:val="both"/>
        <w:rPr>
          <w:lang w:val="es-ES" w:eastAsia="ar-SA"/>
        </w:rPr>
      </w:pPr>
      <w:r w:rsidRPr="00CC2E98">
        <w:rPr>
          <w:lang w:val="es-ES" w:eastAsia="ar-SA"/>
        </w:rPr>
        <w:t>i) Indicar la calidad de retenedor del impuesto sobre las ventas.</w:t>
      </w:r>
    </w:p>
    <w:p w14:paraId="6AD5D22E" w14:textId="77777777" w:rsidR="00426C74" w:rsidRDefault="00426C74" w:rsidP="00B03520">
      <w:pPr>
        <w:autoSpaceDE w:val="0"/>
        <w:autoSpaceDN w:val="0"/>
        <w:adjustRightInd w:val="0"/>
        <w:spacing w:after="0" w:line="240" w:lineRule="auto"/>
        <w:jc w:val="both"/>
        <w:rPr>
          <w:lang w:val="es-ES" w:eastAsia="ar-SA"/>
        </w:rPr>
      </w:pPr>
    </w:p>
    <w:p w14:paraId="5D1E359D" w14:textId="52BAFF02"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2.</w:t>
      </w:r>
      <w:r w:rsidRPr="00426C74">
        <w:rPr>
          <w:lang w:val="es-ES" w:eastAsia="ar-SA"/>
        </w:rPr>
        <w:tab/>
        <w:t>Copia detallada de la planilla de pagos de seguridad social (salud, pensión y ARL) y parafiscales, en cumplimiento de lo establecido en el Artículo 50 de la Ley 789 de 2002, de acuerdo al periodo facturado.</w:t>
      </w:r>
    </w:p>
    <w:p w14:paraId="3D817D7F" w14:textId="77777777" w:rsidR="00426C74" w:rsidRDefault="00426C74" w:rsidP="00B03520">
      <w:pPr>
        <w:autoSpaceDE w:val="0"/>
        <w:autoSpaceDN w:val="0"/>
        <w:adjustRightInd w:val="0"/>
        <w:spacing w:after="0" w:line="240" w:lineRule="auto"/>
        <w:jc w:val="both"/>
        <w:rPr>
          <w:lang w:val="es-ES" w:eastAsia="ar-SA"/>
        </w:rPr>
      </w:pPr>
    </w:p>
    <w:p w14:paraId="6AFBA4CB" w14:textId="7B030270"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3.</w:t>
      </w:r>
      <w:r w:rsidRPr="00426C74">
        <w:rPr>
          <w:lang w:val="es-ES" w:eastAsia="ar-SA"/>
        </w:rPr>
        <w:tab/>
        <w:t>Certificación emitida por el revisor fiscal y/o representante legal donde se acredite el pago de aportes a la seguridad social y parafiscales en cumplimiento de lo dispuesto en el artículo 50 de la ley 789 de 2002, de los últimos seis (6) meses (Cédula de ciudadanía, Tarjeta profesional y Certificado de antecedentes disciplinarios ante la junta central de contadores).</w:t>
      </w:r>
    </w:p>
    <w:p w14:paraId="52EDFB01" w14:textId="77777777"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4.</w:t>
      </w:r>
      <w:r w:rsidRPr="00426C74">
        <w:rPr>
          <w:lang w:val="es-ES" w:eastAsia="ar-SA"/>
        </w:rPr>
        <w:tab/>
        <w:t>Certificado de cámara y comercio</w:t>
      </w:r>
    </w:p>
    <w:p w14:paraId="0EC32790" w14:textId="77777777"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5.</w:t>
      </w:r>
      <w:r w:rsidRPr="00426C74">
        <w:rPr>
          <w:lang w:val="es-ES" w:eastAsia="ar-SA"/>
        </w:rPr>
        <w:tab/>
        <w:t>Informe de seguridad y salud en el trabajo firmado por el profesional en seguridad y salud en el trabajo.</w:t>
      </w:r>
    </w:p>
    <w:p w14:paraId="6FD17CC0" w14:textId="77777777"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6.</w:t>
      </w:r>
      <w:r w:rsidRPr="00426C74">
        <w:rPr>
          <w:lang w:val="es-ES" w:eastAsia="ar-SA"/>
        </w:rPr>
        <w:tab/>
        <w:t>Informe ambiental de manejo y disposición de residuos firmado por el representante legal de la empresa.</w:t>
      </w:r>
    </w:p>
    <w:p w14:paraId="52ABCFDA" w14:textId="77777777"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7.</w:t>
      </w:r>
      <w:r w:rsidRPr="00426C74">
        <w:rPr>
          <w:lang w:val="es-ES" w:eastAsia="ar-SA"/>
        </w:rPr>
        <w:tab/>
        <w:t>Informe de supervisión: El supervisor deberá entregar un informe en donde detalle cada una de las actividades realizadas durante el periodo a facturar, con los correspondientes soportes como fotografías, planillas, entre otros.</w:t>
      </w:r>
    </w:p>
    <w:p w14:paraId="2451D303" w14:textId="77777777"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8.</w:t>
      </w:r>
      <w:r w:rsidRPr="00426C74">
        <w:rPr>
          <w:lang w:val="es-ES" w:eastAsia="ar-SA"/>
        </w:rPr>
        <w:tab/>
        <w:t>Informe de actividades: El contratista deberá entregar un informe que dé cuenta del cumplimiento de obligaciones y actividades realizadas durante el periodo a facturar, con los correspondientes soportes.</w:t>
      </w:r>
    </w:p>
    <w:p w14:paraId="7218D462" w14:textId="77777777"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9.</w:t>
      </w:r>
      <w:r w:rsidRPr="00426C74">
        <w:rPr>
          <w:lang w:val="es-ES" w:eastAsia="ar-SA"/>
        </w:rPr>
        <w:tab/>
        <w:t>RUT</w:t>
      </w:r>
    </w:p>
    <w:p w14:paraId="3D989994" w14:textId="77777777"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10.</w:t>
      </w:r>
      <w:r w:rsidRPr="00426C74">
        <w:rPr>
          <w:lang w:val="es-ES" w:eastAsia="ar-SA"/>
        </w:rPr>
        <w:tab/>
        <w:t>Certificación Bancaria</w:t>
      </w:r>
    </w:p>
    <w:p w14:paraId="5C36979A" w14:textId="77777777" w:rsidR="00426C74" w:rsidRDefault="00426C74" w:rsidP="00B03520">
      <w:pPr>
        <w:autoSpaceDE w:val="0"/>
        <w:autoSpaceDN w:val="0"/>
        <w:adjustRightInd w:val="0"/>
        <w:spacing w:after="0" w:line="240" w:lineRule="auto"/>
        <w:jc w:val="both"/>
        <w:rPr>
          <w:lang w:val="es-ES" w:eastAsia="ar-SA"/>
        </w:rPr>
      </w:pPr>
    </w:p>
    <w:p w14:paraId="2248A4D9" w14:textId="4D79FEF3"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 xml:space="preserve">Una vez aprobada el Acta de Supervisión junto con los demás soportes, el supervisor diligenciará el formulario de PQRS, a través del link oficial ubicado en la página www.ramajudicial.gov.co en la sección superior izquierda “Consejo Superior de la Judicatura”, con los datos de radicación del contratista, subirá los soportes en el Contrato Electrónico, en el módulo de “Plan de Pagos” de la plataforma de SECOP II. Los pagos estarán aprobados o rechazados en la Plataforma SECOP II y en el Sistema SIIF Olimpia por el Supervisor designado, para la verificación del cumplimiento del objeto contractual y demás cláusulas que se deriven del contrato.  </w:t>
      </w:r>
    </w:p>
    <w:p w14:paraId="7AF916EB" w14:textId="77777777" w:rsidR="00426C74" w:rsidRDefault="00426C74" w:rsidP="00B03520">
      <w:pPr>
        <w:autoSpaceDE w:val="0"/>
        <w:autoSpaceDN w:val="0"/>
        <w:adjustRightInd w:val="0"/>
        <w:spacing w:after="0" w:line="240" w:lineRule="auto"/>
        <w:jc w:val="both"/>
        <w:rPr>
          <w:lang w:val="es-ES" w:eastAsia="ar-SA"/>
        </w:rPr>
      </w:pPr>
    </w:p>
    <w:p w14:paraId="57E8E9C1" w14:textId="0CD7A9D8" w:rsidR="00426C74" w:rsidRDefault="00426C74" w:rsidP="00B03520">
      <w:pPr>
        <w:autoSpaceDE w:val="0"/>
        <w:autoSpaceDN w:val="0"/>
        <w:adjustRightInd w:val="0"/>
        <w:spacing w:after="0" w:line="240" w:lineRule="auto"/>
        <w:jc w:val="both"/>
        <w:rPr>
          <w:lang w:val="es-ES" w:eastAsia="ar-SA"/>
        </w:rPr>
      </w:pPr>
      <w:r w:rsidRPr="00426C74">
        <w:rPr>
          <w:lang w:val="es-ES" w:eastAsia="ar-SA"/>
        </w:rPr>
        <w:t xml:space="preserve">Una vez aprobada la factura, será cancelada, dentro de los treinta (30) días siguientes de acuerdo a la disponibilidad de P.A.C (Plan Anual Mensualizado de Caja, para la vigencia correspondiente) y quedarán sujetos a los recursos que la Dirección del Tesoro Nacional del Ministerio de Hacienda y Crédito Público sitúe a la entidad y que podrán consultar a </w:t>
      </w:r>
      <w:r w:rsidRPr="00426C74">
        <w:rPr>
          <w:lang w:val="es-ES" w:eastAsia="ar-SA"/>
        </w:rPr>
        <w:lastRenderedPageBreak/>
        <w:t>través de la página del Ministerio de Hacienda y Crédito Público. La ruta donde puede realizar la consulta de los pagos se ubica en:</w:t>
      </w:r>
    </w:p>
    <w:p w14:paraId="33008D6A" w14:textId="77777777" w:rsidR="00426C74" w:rsidRDefault="00426C74" w:rsidP="00B03520">
      <w:pPr>
        <w:autoSpaceDE w:val="0"/>
        <w:autoSpaceDN w:val="0"/>
        <w:adjustRightInd w:val="0"/>
        <w:spacing w:after="0" w:line="240" w:lineRule="auto"/>
        <w:rPr>
          <w:lang w:val="es-ES" w:eastAsia="ar-SA"/>
        </w:rPr>
      </w:pPr>
    </w:p>
    <w:p w14:paraId="1D5C718C" w14:textId="690C11FF" w:rsidR="00426C74" w:rsidRPr="00B03520" w:rsidRDefault="00B03520" w:rsidP="00B03520">
      <w:pPr>
        <w:spacing w:after="160" w:line="240" w:lineRule="auto"/>
        <w:jc w:val="center"/>
        <w:rPr>
          <w:i/>
          <w:sz w:val="20"/>
          <w:szCs w:val="20"/>
          <w:u w:val="single"/>
          <w:lang w:val="es-ES"/>
        </w:rPr>
      </w:pPr>
      <w:hyperlink r:id="rId10" w:history="1">
        <w:r w:rsidR="00426C74" w:rsidRPr="00B03520">
          <w:rPr>
            <w:i/>
            <w:sz w:val="20"/>
            <w:szCs w:val="20"/>
            <w:u w:val="single"/>
          </w:rPr>
          <w:t>http://www.minhacienda.gov.co/MinHacienda/haciendapublica/siifnacion/SIIFNacion/Consulta%20de%20pagos</w:t>
        </w:r>
      </w:hyperlink>
      <w:r w:rsidR="00426C74" w:rsidRPr="00B03520">
        <w:rPr>
          <w:i/>
          <w:sz w:val="20"/>
          <w:szCs w:val="20"/>
          <w:u w:val="single"/>
          <w:lang w:val="es-ES"/>
        </w:rPr>
        <w:t xml:space="preserve">  </w:t>
      </w:r>
    </w:p>
    <w:p w14:paraId="1E20D1B3" w14:textId="77777777" w:rsidR="00426C74" w:rsidRDefault="00426C74" w:rsidP="00B03520">
      <w:pPr>
        <w:autoSpaceDE w:val="0"/>
        <w:autoSpaceDN w:val="0"/>
        <w:adjustRightInd w:val="0"/>
        <w:spacing w:after="0" w:line="240" w:lineRule="auto"/>
        <w:rPr>
          <w:lang w:val="es-ES" w:eastAsia="ar-SA"/>
        </w:rPr>
      </w:pPr>
    </w:p>
    <w:p w14:paraId="7E7CD8EE" w14:textId="726815FF"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 xml:space="preserve">Nota 1: La factura electrónica debe cumplir el parámetro establecido en la Circular Externa No.016 Facturación electrónica emitida Administrador de SIIF Nación campo el cual deberá reflejar la siguiente estructura:  </w:t>
      </w:r>
    </w:p>
    <w:p w14:paraId="1657DDD2" w14:textId="5ED59643" w:rsidR="00426C74" w:rsidRDefault="00426C74" w:rsidP="00B03520">
      <w:pPr>
        <w:autoSpaceDE w:val="0"/>
        <w:autoSpaceDN w:val="0"/>
        <w:adjustRightInd w:val="0"/>
        <w:spacing w:after="0" w:line="240" w:lineRule="auto"/>
        <w:rPr>
          <w:lang w:val="es-ES" w:eastAsia="ar-SA"/>
        </w:rPr>
      </w:pPr>
    </w:p>
    <w:p w14:paraId="7C09A4D5" w14:textId="77777777" w:rsidR="00426C74" w:rsidRPr="00075E87" w:rsidRDefault="00426C74" w:rsidP="00B03520">
      <w:pPr>
        <w:spacing w:after="160" w:line="240" w:lineRule="auto"/>
        <w:jc w:val="center"/>
        <w:rPr>
          <w:i/>
          <w:sz w:val="20"/>
          <w:szCs w:val="20"/>
          <w:u w:val="single"/>
          <w:lang w:val="es-ES"/>
        </w:rPr>
      </w:pPr>
      <w:r w:rsidRPr="00075E87">
        <w:rPr>
          <w:i/>
          <w:sz w:val="20"/>
          <w:szCs w:val="20"/>
          <w:u w:val="single"/>
          <w:lang w:val="es-ES"/>
        </w:rPr>
        <w:t>#$27-01-02-001;No.DELCONTRATO;CORREOSUPERVISOR@cendoj.ramajudicial.gov.co#$</w:t>
      </w:r>
    </w:p>
    <w:p w14:paraId="60AEB5EA" w14:textId="77777777" w:rsidR="00426C74" w:rsidRDefault="00426C74" w:rsidP="00B03520">
      <w:pPr>
        <w:autoSpaceDE w:val="0"/>
        <w:autoSpaceDN w:val="0"/>
        <w:adjustRightInd w:val="0"/>
        <w:spacing w:after="0" w:line="240" w:lineRule="auto"/>
        <w:rPr>
          <w:lang w:val="es-ES" w:eastAsia="ar-SA"/>
        </w:rPr>
      </w:pPr>
    </w:p>
    <w:p w14:paraId="55E18448" w14:textId="7956E9E5" w:rsidR="00426C74" w:rsidRPr="00426C74" w:rsidRDefault="00426C74" w:rsidP="00B03520">
      <w:pPr>
        <w:autoSpaceDE w:val="0"/>
        <w:autoSpaceDN w:val="0"/>
        <w:adjustRightInd w:val="0"/>
        <w:spacing w:after="0" w:line="240" w:lineRule="auto"/>
        <w:jc w:val="both"/>
        <w:rPr>
          <w:lang w:val="es-ES" w:eastAsia="ar-SA"/>
        </w:rPr>
      </w:pPr>
      <w:r w:rsidRPr="00426C74">
        <w:rPr>
          <w:lang w:val="es-ES" w:eastAsia="ar-SA"/>
        </w:rPr>
        <w:t xml:space="preserve">Nota 2: Si la factura no ha sido correctamente elaborada, o no se acompaña de los documentos requeridos para el pago, el termino para este efecto, solo empezara a contar desde la fecha en que el contratista aporte el último de los documentos, de los cual se dejara constancia. La demora del CONTRATISTA en la entrega de la totalidad de los documentos que son requisito para el pago, será su responsabilidad, y en consecuencia no tendrá por ello derecho al pago de intereses o compensación de ninguna naturaleza.  </w:t>
      </w:r>
    </w:p>
    <w:p w14:paraId="7EE3C3F2" w14:textId="141D496A" w:rsidR="00426C74" w:rsidRDefault="00426C74" w:rsidP="00B03520">
      <w:pPr>
        <w:autoSpaceDE w:val="0"/>
        <w:autoSpaceDN w:val="0"/>
        <w:adjustRightInd w:val="0"/>
        <w:spacing w:after="0" w:line="240" w:lineRule="auto"/>
        <w:jc w:val="both"/>
        <w:rPr>
          <w:lang w:val="es-ES" w:eastAsia="ar-SA"/>
        </w:rPr>
      </w:pPr>
      <w:r w:rsidRPr="00426C74">
        <w:rPr>
          <w:lang w:val="es-ES" w:eastAsia="ar-SA"/>
        </w:rPr>
        <w:t>Nota 3: La Dirección Seccional de Administración Judicial de Bogotá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14:paraId="42962CF7" w14:textId="77777777" w:rsidR="00426C74" w:rsidRPr="00426C74" w:rsidRDefault="00426C74" w:rsidP="00B03520">
      <w:pPr>
        <w:autoSpaceDE w:val="0"/>
        <w:autoSpaceDN w:val="0"/>
        <w:adjustRightInd w:val="0"/>
        <w:spacing w:after="0" w:line="240" w:lineRule="auto"/>
        <w:jc w:val="both"/>
        <w:rPr>
          <w:lang w:val="es-ES" w:eastAsia="ar-SA"/>
        </w:rPr>
      </w:pPr>
    </w:p>
    <w:p w14:paraId="3348BD55" w14:textId="308940B8" w:rsidR="00176E13" w:rsidRDefault="00426C74" w:rsidP="00B03520">
      <w:pPr>
        <w:autoSpaceDE w:val="0"/>
        <w:autoSpaceDN w:val="0"/>
        <w:adjustRightInd w:val="0"/>
        <w:spacing w:after="0" w:line="240" w:lineRule="auto"/>
        <w:jc w:val="both"/>
        <w:rPr>
          <w:lang w:val="es-ES" w:eastAsia="ar-SA"/>
        </w:rPr>
      </w:pPr>
      <w:r w:rsidRPr="00426C74">
        <w:rPr>
          <w:lang w:val="es-ES" w:eastAsia="ar-SA"/>
        </w:rPr>
        <w:t>Nota 4: La forma de pago será de conformidad con las medidas adoptadas por la Dirección General de Crédito Público y Tesoro Nacional Ministerio de Hacienda y Crédito Público respecto del PAC autorizado para la vigencia actual.</w:t>
      </w:r>
    </w:p>
    <w:p w14:paraId="1C84A125" w14:textId="77777777" w:rsidR="00426C74" w:rsidRPr="00426C74" w:rsidRDefault="00426C74" w:rsidP="00B03520">
      <w:pPr>
        <w:autoSpaceDE w:val="0"/>
        <w:autoSpaceDN w:val="0"/>
        <w:adjustRightInd w:val="0"/>
        <w:spacing w:after="0" w:line="240" w:lineRule="auto"/>
        <w:jc w:val="both"/>
        <w:rPr>
          <w:rFonts w:eastAsia="Times New Roman"/>
          <w:b/>
          <w:bCs/>
          <w:lang w:val="es-ES" w:eastAsia="es-ES"/>
        </w:rPr>
      </w:pPr>
    </w:p>
    <w:p w14:paraId="69F7B9CF" w14:textId="45C86147" w:rsidR="00662D4F" w:rsidRPr="003B0FA0" w:rsidRDefault="000F0619" w:rsidP="00B03520">
      <w:pPr>
        <w:pStyle w:val="Prrafodelista"/>
        <w:numPr>
          <w:ilvl w:val="0"/>
          <w:numId w:val="8"/>
        </w:numPr>
        <w:autoSpaceDE w:val="0"/>
        <w:autoSpaceDN w:val="0"/>
        <w:adjustRightInd w:val="0"/>
        <w:spacing w:after="0" w:line="240" w:lineRule="auto"/>
        <w:rPr>
          <w:rFonts w:ascii="Arial" w:eastAsia="Times New Roman" w:hAnsi="Arial" w:cs="Arial"/>
          <w:b/>
          <w:bCs/>
          <w:lang w:val="es-ES" w:eastAsia="es-ES"/>
        </w:rPr>
      </w:pPr>
      <w:r w:rsidRPr="003B0FA0">
        <w:rPr>
          <w:rFonts w:ascii="Arial" w:hAnsi="Arial" w:cs="Arial"/>
          <w:b/>
        </w:rPr>
        <w:t>PLAZO DE EJECUCIÓN DEL CONTRATO</w:t>
      </w:r>
    </w:p>
    <w:p w14:paraId="3F80CE5B" w14:textId="18BF0096" w:rsidR="000F0619" w:rsidRDefault="000F0619" w:rsidP="00B03520">
      <w:pPr>
        <w:autoSpaceDE w:val="0"/>
        <w:autoSpaceDN w:val="0"/>
        <w:adjustRightInd w:val="0"/>
        <w:spacing w:after="0" w:line="240" w:lineRule="auto"/>
        <w:rPr>
          <w:rFonts w:eastAsia="Times New Roman"/>
          <w:b/>
          <w:bCs/>
          <w:lang w:val="es-ES" w:eastAsia="es-ES"/>
        </w:rPr>
      </w:pPr>
    </w:p>
    <w:p w14:paraId="6005B676" w14:textId="1D0BD487" w:rsidR="00C75794" w:rsidRDefault="00D0427A" w:rsidP="00B03520">
      <w:pPr>
        <w:spacing w:line="240" w:lineRule="auto"/>
        <w:jc w:val="both"/>
        <w:rPr>
          <w:szCs w:val="20"/>
          <w:lang w:eastAsia="es-ES"/>
        </w:rPr>
      </w:pPr>
      <w:r w:rsidRPr="00D0427A">
        <w:rPr>
          <w:szCs w:val="20"/>
          <w:lang w:val="es-ES" w:eastAsia="es-ES"/>
        </w:rPr>
        <w:t>El plazo de ejecución del contrato será hasta el 31 de diciembre de 2023, contados desde el inicio de ejecución por SECOP II, previo el cumplimiento de los requisitos de legali</w:t>
      </w:r>
      <w:r>
        <w:rPr>
          <w:szCs w:val="20"/>
          <w:lang w:val="es-ES" w:eastAsia="es-ES"/>
        </w:rPr>
        <w:t>zación y ejecución del contrato</w:t>
      </w:r>
      <w:r w:rsidR="00C75794" w:rsidRPr="00C75794">
        <w:rPr>
          <w:szCs w:val="20"/>
          <w:lang w:eastAsia="es-ES"/>
        </w:rPr>
        <w:t>.</w:t>
      </w:r>
    </w:p>
    <w:p w14:paraId="69E512BC" w14:textId="77777777" w:rsidR="00C46E01" w:rsidRPr="00C75794" w:rsidRDefault="00C46E01" w:rsidP="00B03520">
      <w:pPr>
        <w:spacing w:line="240" w:lineRule="auto"/>
        <w:jc w:val="both"/>
        <w:rPr>
          <w:szCs w:val="20"/>
          <w:lang w:eastAsia="es-ES"/>
        </w:rPr>
      </w:pPr>
    </w:p>
    <w:p w14:paraId="3DEB5055" w14:textId="21926EB8" w:rsidR="000F0619" w:rsidRPr="003B0FA0" w:rsidRDefault="000F0619" w:rsidP="00B03520">
      <w:pPr>
        <w:pStyle w:val="Prrafodelista"/>
        <w:numPr>
          <w:ilvl w:val="0"/>
          <w:numId w:val="8"/>
        </w:numPr>
        <w:autoSpaceDE w:val="0"/>
        <w:autoSpaceDN w:val="0"/>
        <w:adjustRightInd w:val="0"/>
        <w:spacing w:after="0" w:line="240" w:lineRule="auto"/>
        <w:rPr>
          <w:rFonts w:ascii="Arial" w:hAnsi="Arial" w:cs="Arial"/>
          <w:b/>
        </w:rPr>
      </w:pPr>
      <w:r w:rsidRPr="003B0FA0">
        <w:rPr>
          <w:rFonts w:ascii="Arial" w:hAnsi="Arial" w:cs="Arial"/>
          <w:b/>
        </w:rPr>
        <w:t>LUGAR DE EJECUCIÓN DEL CONTRATO</w:t>
      </w:r>
    </w:p>
    <w:p w14:paraId="40870838" w14:textId="39CDD003" w:rsidR="000F0619" w:rsidRPr="003429A9" w:rsidRDefault="000F0619" w:rsidP="00B03520">
      <w:pPr>
        <w:autoSpaceDE w:val="0"/>
        <w:autoSpaceDN w:val="0"/>
        <w:adjustRightInd w:val="0"/>
        <w:spacing w:after="0" w:line="240" w:lineRule="auto"/>
        <w:rPr>
          <w:szCs w:val="20"/>
          <w:lang w:val="es-ES" w:eastAsia="es-ES"/>
        </w:rPr>
      </w:pPr>
    </w:p>
    <w:p w14:paraId="43EF7D55" w14:textId="765466AA" w:rsidR="00176E13" w:rsidRPr="00272CD1" w:rsidRDefault="003429A9" w:rsidP="00B03520">
      <w:pPr>
        <w:spacing w:line="240" w:lineRule="auto"/>
        <w:jc w:val="both"/>
        <w:rPr>
          <w:rFonts w:eastAsia="Times New Roman"/>
          <w:b/>
          <w:bCs/>
          <w:lang w:val="es-ES" w:eastAsia="es-ES"/>
        </w:rPr>
      </w:pPr>
      <w:r w:rsidRPr="003429A9">
        <w:rPr>
          <w:szCs w:val="20"/>
          <w:lang w:val="es-ES" w:eastAsia="es-ES"/>
        </w:rPr>
        <w:t>La Ejecución del contrato será en la ciudad de Bogotá, Carrera 10 #14-33 pisos 1 y mezanine, sede judicial “Hernando Morales Molina”, a cargo de la Dirección Seccional de Administración Judicial de Bogotá.</w:t>
      </w:r>
    </w:p>
    <w:p w14:paraId="288B89B5" w14:textId="00F2DBDB" w:rsidR="000F0619" w:rsidRPr="00272CD1" w:rsidRDefault="000F0619" w:rsidP="00B03520">
      <w:pPr>
        <w:pStyle w:val="Prrafodelista"/>
        <w:numPr>
          <w:ilvl w:val="0"/>
          <w:numId w:val="8"/>
        </w:numPr>
        <w:autoSpaceDE w:val="0"/>
        <w:autoSpaceDN w:val="0"/>
        <w:adjustRightInd w:val="0"/>
        <w:spacing w:after="0" w:line="240" w:lineRule="auto"/>
        <w:rPr>
          <w:rFonts w:ascii="Arial" w:hAnsi="Arial" w:cs="Arial"/>
          <w:b/>
        </w:rPr>
      </w:pPr>
      <w:r w:rsidRPr="00272CD1">
        <w:rPr>
          <w:rFonts w:ascii="Arial" w:hAnsi="Arial" w:cs="Arial"/>
          <w:b/>
        </w:rPr>
        <w:t>OBLIGACIONES DEL CONTRATISTA</w:t>
      </w:r>
    </w:p>
    <w:p w14:paraId="37A792A1" w14:textId="74ECB7F2" w:rsidR="00662D4F" w:rsidRPr="00272CD1" w:rsidRDefault="00662D4F" w:rsidP="00B03520">
      <w:pPr>
        <w:autoSpaceDE w:val="0"/>
        <w:autoSpaceDN w:val="0"/>
        <w:adjustRightInd w:val="0"/>
        <w:spacing w:after="0" w:line="240" w:lineRule="auto"/>
        <w:jc w:val="both"/>
        <w:rPr>
          <w:rFonts w:eastAsia="Times New Roman"/>
          <w:b/>
          <w:bCs/>
          <w:lang w:val="es-ES" w:eastAsia="es-ES"/>
        </w:rPr>
      </w:pPr>
    </w:p>
    <w:p w14:paraId="5061A041" w14:textId="66422FC4" w:rsidR="000F0619" w:rsidRPr="00272CD1" w:rsidRDefault="000F0619" w:rsidP="00B03520">
      <w:pPr>
        <w:pStyle w:val="Prrafodelista"/>
        <w:numPr>
          <w:ilvl w:val="1"/>
          <w:numId w:val="8"/>
        </w:numPr>
        <w:spacing w:after="0" w:line="240" w:lineRule="auto"/>
        <w:ind w:left="851" w:hanging="425"/>
        <w:contextualSpacing/>
        <w:rPr>
          <w:rFonts w:ascii="Arial" w:hAnsi="Arial" w:cs="Arial"/>
          <w:b/>
        </w:rPr>
      </w:pPr>
      <w:r w:rsidRPr="00272CD1">
        <w:rPr>
          <w:rFonts w:ascii="Arial" w:hAnsi="Arial" w:cs="Arial"/>
          <w:b/>
        </w:rPr>
        <w:t>OBLIGACIONES GENERALES:</w:t>
      </w:r>
    </w:p>
    <w:p w14:paraId="142F56E9" w14:textId="7DAEF568" w:rsidR="00C75794" w:rsidRPr="008A4B08" w:rsidRDefault="00C75794" w:rsidP="00B03520">
      <w:pPr>
        <w:spacing w:before="1" w:after="0" w:line="240" w:lineRule="auto"/>
        <w:ind w:left="1134"/>
        <w:jc w:val="both"/>
        <w:rPr>
          <w:szCs w:val="20"/>
        </w:rPr>
      </w:pPr>
    </w:p>
    <w:p w14:paraId="71F8276C" w14:textId="77777777" w:rsidR="00083A6E" w:rsidRPr="00083A6E" w:rsidRDefault="00083A6E" w:rsidP="00B03520">
      <w:pPr>
        <w:numPr>
          <w:ilvl w:val="0"/>
          <w:numId w:val="53"/>
        </w:numPr>
        <w:spacing w:before="1" w:after="0" w:line="240" w:lineRule="auto"/>
        <w:jc w:val="both"/>
        <w:rPr>
          <w:szCs w:val="20"/>
        </w:rPr>
      </w:pPr>
      <w:r w:rsidRPr="00083A6E">
        <w:rPr>
          <w:szCs w:val="20"/>
        </w:rPr>
        <w:t xml:space="preserve">Cumplir con el objeto del contrato en la forma y tiempo pactados. </w:t>
      </w:r>
    </w:p>
    <w:p w14:paraId="580D4827" w14:textId="77777777" w:rsidR="00083A6E" w:rsidRPr="00083A6E" w:rsidRDefault="00083A6E" w:rsidP="00B03520">
      <w:pPr>
        <w:numPr>
          <w:ilvl w:val="0"/>
          <w:numId w:val="53"/>
        </w:numPr>
        <w:spacing w:before="1" w:after="0" w:line="240" w:lineRule="auto"/>
        <w:jc w:val="both"/>
        <w:rPr>
          <w:szCs w:val="20"/>
        </w:rPr>
      </w:pPr>
      <w:r w:rsidRPr="00083A6E">
        <w:rPr>
          <w:szCs w:val="20"/>
        </w:rPr>
        <w:t xml:space="preserve">Mantener estricta reserva y confidencialidad sobre la información que conozca por causa o con ocasión de la ejecución del contrato durante y posterior a su vigencia </w:t>
      </w:r>
      <w:r w:rsidRPr="00083A6E">
        <w:rPr>
          <w:szCs w:val="20"/>
        </w:rPr>
        <w:lastRenderedPageBreak/>
        <w:t xml:space="preserve">contractual, dicha información no deberá ser revelada por ningún medio electrónico, verbal, escrito u otro, ni total ni parcialmente, sin contar con previa autorización de la ENTIDAD. </w:t>
      </w:r>
    </w:p>
    <w:p w14:paraId="1095EBFE" w14:textId="77777777" w:rsidR="00083A6E" w:rsidRPr="00083A6E" w:rsidRDefault="00083A6E" w:rsidP="00B03520">
      <w:pPr>
        <w:numPr>
          <w:ilvl w:val="0"/>
          <w:numId w:val="53"/>
        </w:numPr>
        <w:spacing w:before="1" w:after="0" w:line="240" w:lineRule="auto"/>
        <w:jc w:val="both"/>
        <w:rPr>
          <w:szCs w:val="20"/>
        </w:rPr>
      </w:pPr>
      <w:r w:rsidRPr="00083A6E">
        <w:rPr>
          <w:szCs w:val="20"/>
        </w:rPr>
        <w:t>Brindar un buen trato y respeto a los empleados y funcionarios del edificio Hernando Morales Molina, así como a las personas externas.</w:t>
      </w:r>
    </w:p>
    <w:p w14:paraId="628B315C" w14:textId="77777777" w:rsidR="00083A6E" w:rsidRPr="00083A6E" w:rsidRDefault="00083A6E" w:rsidP="00B03520">
      <w:pPr>
        <w:numPr>
          <w:ilvl w:val="0"/>
          <w:numId w:val="53"/>
        </w:numPr>
        <w:spacing w:before="1" w:after="0" w:line="240" w:lineRule="auto"/>
        <w:jc w:val="both"/>
        <w:rPr>
          <w:szCs w:val="20"/>
        </w:rPr>
      </w:pPr>
      <w:r w:rsidRPr="00083A6E">
        <w:rPr>
          <w:szCs w:val="20"/>
        </w:rPr>
        <w:t>Permitir al supervisor, la revisión de los trabajos y acatar las órdenes e instrucciones que le impartan; corregir a su costa el trabajo que no cumpla con lo previsto en las especificaciones establecidas.</w:t>
      </w:r>
    </w:p>
    <w:p w14:paraId="10F17835" w14:textId="77777777" w:rsidR="00083A6E" w:rsidRPr="00083A6E" w:rsidRDefault="00083A6E" w:rsidP="00B03520">
      <w:pPr>
        <w:numPr>
          <w:ilvl w:val="0"/>
          <w:numId w:val="53"/>
        </w:numPr>
        <w:spacing w:before="1" w:after="0" w:line="240" w:lineRule="auto"/>
        <w:jc w:val="both"/>
        <w:rPr>
          <w:szCs w:val="20"/>
        </w:rPr>
      </w:pPr>
      <w:r w:rsidRPr="00083A6E">
        <w:rPr>
          <w:szCs w:val="20"/>
        </w:rPr>
        <w:t>Responder ante terceros por los daños que se ocasionen, “durante la ejecución del contrato”, de conformidad con la ley.</w:t>
      </w:r>
    </w:p>
    <w:p w14:paraId="1A9D3E4E" w14:textId="77777777" w:rsidR="00083A6E" w:rsidRPr="00083A6E" w:rsidRDefault="00083A6E" w:rsidP="00B03520">
      <w:pPr>
        <w:numPr>
          <w:ilvl w:val="0"/>
          <w:numId w:val="53"/>
        </w:numPr>
        <w:spacing w:before="1" w:after="0" w:line="240" w:lineRule="auto"/>
        <w:jc w:val="both"/>
        <w:rPr>
          <w:szCs w:val="20"/>
        </w:rPr>
      </w:pPr>
      <w:r w:rsidRPr="00083A6E">
        <w:rPr>
          <w:szCs w:val="20"/>
        </w:rPr>
        <w:t>Constituir las garantías que se solicitan por parte de la Dirección Seccional de Administración Judicial de Bogotá.</w:t>
      </w:r>
    </w:p>
    <w:p w14:paraId="1D6C00E4" w14:textId="77777777" w:rsidR="00083A6E" w:rsidRPr="00083A6E" w:rsidRDefault="00083A6E" w:rsidP="00B03520">
      <w:pPr>
        <w:numPr>
          <w:ilvl w:val="0"/>
          <w:numId w:val="53"/>
        </w:numPr>
        <w:spacing w:before="1" w:after="0" w:line="240" w:lineRule="auto"/>
        <w:jc w:val="both"/>
        <w:rPr>
          <w:szCs w:val="20"/>
        </w:rPr>
      </w:pPr>
      <w:r w:rsidRPr="00083A6E">
        <w:rPr>
          <w:szCs w:val="20"/>
        </w:rPr>
        <w:t>Dar, en su condición de empleador, cumplimiento a las normas laborales en lo referente a la remuneración del personal que utilice en la ejecución del contrato y en especial a las obligaciones de la Ley 100 de 1993 y sus decretos reglamentarios.</w:t>
      </w:r>
    </w:p>
    <w:p w14:paraId="536AFA67" w14:textId="77777777" w:rsidR="00083A6E" w:rsidRPr="00083A6E" w:rsidRDefault="00083A6E" w:rsidP="00B03520">
      <w:pPr>
        <w:numPr>
          <w:ilvl w:val="0"/>
          <w:numId w:val="53"/>
        </w:numPr>
        <w:spacing w:before="1" w:after="0" w:line="240" w:lineRule="auto"/>
        <w:jc w:val="both"/>
        <w:rPr>
          <w:szCs w:val="20"/>
        </w:rPr>
      </w:pPr>
      <w:r w:rsidRPr="00083A6E">
        <w:rPr>
          <w:szCs w:val="20"/>
        </w:rPr>
        <w:t>Pagar los salarios y prestaciones sociales en forma oportuna a todo el personal que utilice en la ejecución del contrato, y en general, dar estricto cumplimiento a todas las obligaciones frente a los aportes al Sistema Integral de Salud, riesgos laborales, pensiones y parafiscales, derivadas de la ejecución del contrato, cuando a ello hubiere lugar.</w:t>
      </w:r>
    </w:p>
    <w:p w14:paraId="4A151783" w14:textId="77777777" w:rsidR="00083A6E" w:rsidRPr="00083A6E" w:rsidRDefault="00083A6E" w:rsidP="00B03520">
      <w:pPr>
        <w:numPr>
          <w:ilvl w:val="0"/>
          <w:numId w:val="53"/>
        </w:numPr>
        <w:spacing w:before="1" w:after="0" w:line="240" w:lineRule="auto"/>
        <w:jc w:val="both"/>
        <w:rPr>
          <w:szCs w:val="20"/>
        </w:rPr>
      </w:pPr>
      <w:r w:rsidRPr="00083A6E">
        <w:rPr>
          <w:szCs w:val="20"/>
        </w:rPr>
        <w:t>Obrar con buena fe en las distintas etapas contractuales evitando las dilaciones y tropiezos que pudieran presentarse, y obligándose no sólo a lo pactado expresamente en el presente contrato, sino a todo lo que corresponda a la naturaleza del mismo, según la ley, la costumbre o la equidad natural.</w:t>
      </w:r>
    </w:p>
    <w:p w14:paraId="2633CB1E" w14:textId="77777777" w:rsidR="00083A6E" w:rsidRPr="00083A6E" w:rsidRDefault="00083A6E" w:rsidP="00B03520">
      <w:pPr>
        <w:numPr>
          <w:ilvl w:val="0"/>
          <w:numId w:val="53"/>
        </w:numPr>
        <w:spacing w:before="1" w:after="0" w:line="240" w:lineRule="auto"/>
        <w:jc w:val="both"/>
        <w:rPr>
          <w:szCs w:val="20"/>
        </w:rPr>
      </w:pPr>
      <w:r w:rsidRPr="00083A6E">
        <w:rPr>
          <w:szCs w:val="20"/>
        </w:rPr>
        <w:t xml:space="preserve">No acceder a peticiones o amenazas de quienes actúen por fuera de la ley con el fin de obligarlos a hacer u omitir algún acto o hecho. Cuando una situación así se presente el CONTRATISTA deberá informar inmediatamente su ocurrencia a la ENTIDAD y a las demás autoridades competentes. </w:t>
      </w:r>
    </w:p>
    <w:p w14:paraId="2C03FF2A" w14:textId="77777777" w:rsidR="00083A6E" w:rsidRPr="00083A6E" w:rsidRDefault="00083A6E" w:rsidP="00B03520">
      <w:pPr>
        <w:numPr>
          <w:ilvl w:val="0"/>
          <w:numId w:val="53"/>
        </w:numPr>
        <w:spacing w:before="1" w:after="0" w:line="240" w:lineRule="auto"/>
        <w:jc w:val="both"/>
        <w:rPr>
          <w:szCs w:val="20"/>
        </w:rPr>
      </w:pPr>
      <w:r w:rsidRPr="00083A6E">
        <w:rPr>
          <w:szCs w:val="20"/>
        </w:rPr>
        <w:t xml:space="preserve">Cumplir con las políticas del Sistema de Gestión de Seguridad y Salud en el Trabajo, establecidos en el Acuerdo PSAA-10560 de 2016 de conformidad con la Matriz de Roles y Responsabilidades del SG-SST, de la siguiente forma: Participar y contribuir en el cumplimiento de la política y objetivos del SG-SST de la Entidad, procurar el cuidado integral de su salud. </w:t>
      </w:r>
    </w:p>
    <w:p w14:paraId="3060A9C1" w14:textId="77777777" w:rsidR="00083A6E" w:rsidRPr="00083A6E" w:rsidRDefault="00083A6E" w:rsidP="00B03520">
      <w:pPr>
        <w:numPr>
          <w:ilvl w:val="0"/>
          <w:numId w:val="53"/>
        </w:numPr>
        <w:spacing w:before="1" w:after="0" w:line="240" w:lineRule="auto"/>
        <w:jc w:val="both"/>
        <w:rPr>
          <w:szCs w:val="20"/>
        </w:rPr>
      </w:pPr>
      <w:r w:rsidRPr="00083A6E">
        <w:rPr>
          <w:szCs w:val="20"/>
        </w:rPr>
        <w:t>Cumplir con la normativa interna de la Entidad en materia de Seguridad y Salud en el Trabajo - Reportar las incapacidades al supervisor del contrato correspondiente, una vez le sea emitida. -Reportar inmediatamente al nominador y encargado del SG-SST todos los casi accidentes, accidentes de trabajo y enfermedades laborales</w:t>
      </w:r>
    </w:p>
    <w:p w14:paraId="3C098227" w14:textId="5A86799A" w:rsidR="00C75794" w:rsidRDefault="00C75794" w:rsidP="00B03520">
      <w:pPr>
        <w:pStyle w:val="Prrafodelista"/>
        <w:spacing w:after="0" w:line="240" w:lineRule="auto"/>
        <w:ind w:left="851"/>
        <w:contextualSpacing/>
        <w:rPr>
          <w:rFonts w:ascii="Arial" w:hAnsi="Arial" w:cs="Arial"/>
          <w:b/>
        </w:rPr>
      </w:pPr>
    </w:p>
    <w:p w14:paraId="1ABCDA7D" w14:textId="0D13B8C5" w:rsidR="000F0619" w:rsidRPr="008A4B08" w:rsidRDefault="008A4B08" w:rsidP="00B03520">
      <w:pPr>
        <w:pStyle w:val="Prrafodelista"/>
        <w:numPr>
          <w:ilvl w:val="1"/>
          <w:numId w:val="8"/>
        </w:numPr>
        <w:spacing w:after="0" w:line="240" w:lineRule="auto"/>
        <w:ind w:left="851" w:hanging="425"/>
        <w:contextualSpacing/>
        <w:rPr>
          <w:rFonts w:ascii="Arial" w:hAnsi="Arial" w:cs="Arial"/>
          <w:b/>
        </w:rPr>
      </w:pPr>
      <w:r w:rsidRPr="008A4B08">
        <w:rPr>
          <w:rFonts w:ascii="Arial" w:hAnsi="Arial" w:cs="Arial"/>
          <w:b/>
        </w:rPr>
        <w:t>OBLIGACIONES ESPECÍ</w:t>
      </w:r>
      <w:r w:rsidR="000F0619" w:rsidRPr="008A4B08">
        <w:rPr>
          <w:rFonts w:ascii="Arial" w:hAnsi="Arial" w:cs="Arial"/>
          <w:b/>
        </w:rPr>
        <w:t>FICAS</w:t>
      </w:r>
      <w:r w:rsidR="00C46E01">
        <w:rPr>
          <w:rFonts w:ascii="Arial" w:hAnsi="Arial" w:cs="Arial"/>
          <w:b/>
        </w:rPr>
        <w:t>:</w:t>
      </w:r>
    </w:p>
    <w:p w14:paraId="253A4783" w14:textId="0419B642" w:rsidR="0085129F" w:rsidRDefault="0085129F" w:rsidP="00B03520">
      <w:pPr>
        <w:spacing w:after="0" w:line="240" w:lineRule="auto"/>
        <w:ind w:left="426"/>
        <w:contextualSpacing/>
        <w:jc w:val="both"/>
        <w:rPr>
          <w:b/>
        </w:rPr>
      </w:pPr>
    </w:p>
    <w:p w14:paraId="6971B214" w14:textId="40E53EF0" w:rsidR="0085129F" w:rsidRDefault="00083A6E" w:rsidP="00B03520">
      <w:pPr>
        <w:spacing w:after="0" w:line="240" w:lineRule="auto"/>
        <w:ind w:left="426"/>
        <w:contextualSpacing/>
        <w:jc w:val="both"/>
        <w:rPr>
          <w:b/>
        </w:rPr>
      </w:pPr>
      <w:r w:rsidRPr="00083A6E">
        <w:t>El contratista por la naturaleza del contrato y a fin de dar cumplimiento al desarrollo contractual del mismo, adquiere las siguientes obligaci</w:t>
      </w:r>
      <w:r>
        <w:t>ones específicas con la entidad</w:t>
      </w:r>
      <w:r w:rsidR="0085129F">
        <w:t>:</w:t>
      </w:r>
    </w:p>
    <w:p w14:paraId="48CE9C97" w14:textId="77777777" w:rsidR="0085129F" w:rsidRPr="0085129F" w:rsidRDefault="0085129F" w:rsidP="00B03520">
      <w:pPr>
        <w:spacing w:after="0" w:line="240" w:lineRule="auto"/>
        <w:ind w:left="426"/>
        <w:contextualSpacing/>
        <w:rPr>
          <w:b/>
        </w:rPr>
      </w:pPr>
    </w:p>
    <w:p w14:paraId="04F24675" w14:textId="77777777" w:rsidR="00DD3581" w:rsidRPr="00DD3581" w:rsidRDefault="00DD3581" w:rsidP="00B03520">
      <w:pPr>
        <w:numPr>
          <w:ilvl w:val="0"/>
          <w:numId w:val="54"/>
        </w:numPr>
        <w:spacing w:before="1" w:after="0" w:line="240" w:lineRule="auto"/>
        <w:jc w:val="both"/>
        <w:rPr>
          <w:szCs w:val="20"/>
        </w:rPr>
      </w:pPr>
      <w:r w:rsidRPr="00DD3581">
        <w:rPr>
          <w:szCs w:val="20"/>
        </w:rPr>
        <w:t>Cumplir con el objeto del contrato y las condiciones previstas en el anexo especificaciones técnicas, dentro del plazo establecido.</w:t>
      </w:r>
    </w:p>
    <w:p w14:paraId="5D85A64F" w14:textId="77777777" w:rsidR="00DD3581" w:rsidRPr="00DD3581" w:rsidRDefault="00DD3581" w:rsidP="00B03520">
      <w:pPr>
        <w:numPr>
          <w:ilvl w:val="0"/>
          <w:numId w:val="54"/>
        </w:numPr>
        <w:spacing w:before="1" w:after="0" w:line="240" w:lineRule="auto"/>
        <w:jc w:val="both"/>
        <w:rPr>
          <w:szCs w:val="20"/>
        </w:rPr>
      </w:pPr>
      <w:r w:rsidRPr="00DD3581">
        <w:rPr>
          <w:szCs w:val="20"/>
        </w:rPr>
        <w:t xml:space="preserve">El contratista deberá contar con la logística, transporte, elementos, materiales, herramientas y recurso humano suficiente para la óptima ejecución del contrato, de </w:t>
      </w:r>
      <w:r w:rsidRPr="00DD3581">
        <w:rPr>
          <w:szCs w:val="20"/>
        </w:rPr>
        <w:lastRenderedPageBreak/>
        <w:t>acuerdo con los plazos establecidos, la oferta económica presentada y avalado por el supervisor del contrato.</w:t>
      </w:r>
    </w:p>
    <w:p w14:paraId="6B4A112F" w14:textId="77777777" w:rsidR="00DD3581" w:rsidRPr="00DD3581" w:rsidRDefault="00DD3581" w:rsidP="00B03520">
      <w:pPr>
        <w:numPr>
          <w:ilvl w:val="0"/>
          <w:numId w:val="54"/>
        </w:numPr>
        <w:spacing w:before="1" w:after="0" w:line="240" w:lineRule="auto"/>
        <w:jc w:val="both"/>
        <w:rPr>
          <w:szCs w:val="20"/>
        </w:rPr>
      </w:pPr>
      <w:r w:rsidRPr="00DD3581">
        <w:rPr>
          <w:szCs w:val="20"/>
        </w:rPr>
        <w:t>Cumplir con lo señalado en el Capítulo 6” SISTEMA DE GESTIÓN DE LA SEGURIDAD Y SALUD EN EL TRABAJO”, del Decreto 1072 de 2015 “Por medio del cual se expide el Decreto Único Reglamentario del Sector Trabajo”, define las directrices de obligatorio cumplimiento para implementar el Sistema de Gestión de la Seguridad y Salud en el Trabajo (SG-SST); el personal que realice trabajos específicos (ejemplo, trabajo en alturas), debe contar con las capacitaciones y/o certificaciones que lo acrediten como apto para desempeñar la labor requerida.</w:t>
      </w:r>
    </w:p>
    <w:p w14:paraId="13822998" w14:textId="77777777" w:rsidR="00DD3581" w:rsidRPr="00DD3581" w:rsidRDefault="00DD3581" w:rsidP="00B03520">
      <w:pPr>
        <w:numPr>
          <w:ilvl w:val="0"/>
          <w:numId w:val="54"/>
        </w:numPr>
        <w:spacing w:before="1" w:after="0" w:line="240" w:lineRule="auto"/>
        <w:jc w:val="both"/>
        <w:rPr>
          <w:szCs w:val="20"/>
        </w:rPr>
      </w:pPr>
      <w:r w:rsidRPr="00DD3581">
        <w:rPr>
          <w:szCs w:val="20"/>
        </w:rPr>
        <w:t xml:space="preserve">Corregir a su costa el trabajo que no cumpla con lo previsto en las especificaciones técnicas de acuerdo con las indicaciones impartidas por el Supervisor o a quien este delegue. </w:t>
      </w:r>
    </w:p>
    <w:p w14:paraId="038266E4" w14:textId="77777777" w:rsidR="00DD3581" w:rsidRPr="00DD3581" w:rsidRDefault="00DD3581" w:rsidP="00B03520">
      <w:pPr>
        <w:numPr>
          <w:ilvl w:val="0"/>
          <w:numId w:val="54"/>
        </w:numPr>
        <w:spacing w:before="1" w:after="0" w:line="240" w:lineRule="auto"/>
        <w:jc w:val="both"/>
        <w:rPr>
          <w:szCs w:val="20"/>
        </w:rPr>
      </w:pPr>
      <w:r w:rsidRPr="00DD3581">
        <w:rPr>
          <w:szCs w:val="20"/>
        </w:rPr>
        <w:t>Reemplazar, a sus expensas y a entera satisfacción, sin costo alguno todos los elementos que resulten de mala calidad o con defectos.</w:t>
      </w:r>
    </w:p>
    <w:p w14:paraId="3CB1F4EC" w14:textId="77777777" w:rsidR="00DD3581" w:rsidRPr="00DD3581" w:rsidRDefault="00DD3581" w:rsidP="00B03520">
      <w:pPr>
        <w:numPr>
          <w:ilvl w:val="0"/>
          <w:numId w:val="54"/>
        </w:numPr>
        <w:spacing w:before="1" w:after="0" w:line="240" w:lineRule="auto"/>
        <w:jc w:val="both"/>
        <w:rPr>
          <w:szCs w:val="20"/>
        </w:rPr>
      </w:pPr>
      <w:r w:rsidRPr="00DD3581">
        <w:rPr>
          <w:szCs w:val="20"/>
        </w:rPr>
        <w:t>Cumplir con los precios ofertados en su oferta económica, los cuales no tendrá formula de ajuste.</w:t>
      </w:r>
    </w:p>
    <w:p w14:paraId="120DCF23" w14:textId="77777777" w:rsidR="00DD3581" w:rsidRPr="00DD3581" w:rsidRDefault="00DD3581" w:rsidP="00B03520">
      <w:pPr>
        <w:numPr>
          <w:ilvl w:val="0"/>
          <w:numId w:val="54"/>
        </w:numPr>
        <w:spacing w:before="1" w:after="0" w:line="240" w:lineRule="auto"/>
        <w:jc w:val="both"/>
        <w:rPr>
          <w:szCs w:val="20"/>
        </w:rPr>
      </w:pPr>
      <w:r w:rsidRPr="00DD3581">
        <w:rPr>
          <w:szCs w:val="20"/>
        </w:rPr>
        <w:t>Responder ante terceros por los daños que se ocasionen, durante el desarrollo de las actividades contractuales, de conformidad con la ley.</w:t>
      </w:r>
    </w:p>
    <w:p w14:paraId="36D03D8B" w14:textId="77777777" w:rsidR="00DD3581" w:rsidRPr="00DD3581" w:rsidRDefault="00DD3581" w:rsidP="00B03520">
      <w:pPr>
        <w:numPr>
          <w:ilvl w:val="0"/>
          <w:numId w:val="54"/>
        </w:numPr>
        <w:spacing w:before="1" w:after="0" w:line="240" w:lineRule="auto"/>
        <w:jc w:val="both"/>
        <w:rPr>
          <w:szCs w:val="20"/>
        </w:rPr>
      </w:pPr>
      <w:r w:rsidRPr="00DD3581">
        <w:rPr>
          <w:szCs w:val="20"/>
        </w:rPr>
        <w:t>Garantizar la calidad de los trabajos de las actividades contractuales ejecutadas en el cumplimiento del mismo y de los bienes y servicios contratados, y responder por ellos de conformidad con el Artículo 5° numeral 4° de la Ley 80 de 1993.</w:t>
      </w:r>
    </w:p>
    <w:p w14:paraId="6DD5D070" w14:textId="77777777" w:rsidR="00DD3581" w:rsidRPr="00DD3581" w:rsidRDefault="00DD3581" w:rsidP="00B03520">
      <w:pPr>
        <w:numPr>
          <w:ilvl w:val="0"/>
          <w:numId w:val="54"/>
        </w:numPr>
        <w:spacing w:before="1" w:after="0" w:line="240" w:lineRule="auto"/>
        <w:jc w:val="both"/>
        <w:rPr>
          <w:szCs w:val="20"/>
        </w:rPr>
      </w:pPr>
      <w:r w:rsidRPr="00DD3581">
        <w:rPr>
          <w:szCs w:val="20"/>
        </w:rPr>
        <w:t>Realizar el pago de salarios, prestaciones sociales e indemnizaciones de todo el personal que trabaje en la ejecución de las actividades contractuales.</w:t>
      </w:r>
    </w:p>
    <w:p w14:paraId="3EAA5BD0" w14:textId="77777777" w:rsidR="00DD3581" w:rsidRPr="00DD3581" w:rsidRDefault="00DD3581" w:rsidP="00B03520">
      <w:pPr>
        <w:numPr>
          <w:ilvl w:val="0"/>
          <w:numId w:val="54"/>
        </w:numPr>
        <w:spacing w:before="1" w:after="0" w:line="240" w:lineRule="auto"/>
        <w:jc w:val="both"/>
        <w:rPr>
          <w:szCs w:val="20"/>
        </w:rPr>
      </w:pPr>
      <w:r w:rsidRPr="00DD3581">
        <w:rPr>
          <w:szCs w:val="20"/>
        </w:rPr>
        <w:t>Responsabilizarse de las herramientas o equipos de su propiedad o a su cargo, de la mano de obra que en función del objeto contratado requiera para su ejecución, en ningún caso la Dirección Seccional responderá por equipos o herramientas que el contratista ingrese o utilice en el ejercicio del objeto contratado.</w:t>
      </w:r>
    </w:p>
    <w:p w14:paraId="28910F9C" w14:textId="77777777" w:rsidR="00DD3581" w:rsidRPr="00DD3581" w:rsidRDefault="00DD3581" w:rsidP="00B03520">
      <w:pPr>
        <w:numPr>
          <w:ilvl w:val="0"/>
          <w:numId w:val="54"/>
        </w:numPr>
        <w:spacing w:before="1" w:after="0" w:line="240" w:lineRule="auto"/>
        <w:jc w:val="both"/>
        <w:rPr>
          <w:szCs w:val="20"/>
        </w:rPr>
      </w:pPr>
      <w:r w:rsidRPr="00DD3581">
        <w:rPr>
          <w:szCs w:val="20"/>
        </w:rPr>
        <w:t>informar técnicamente a la supervisión en el caso que se presente una condición anormal o una actividad diferente al establecido, con el fin de que la entidad evalué y de nuevas soluciones. En caso de que se requiera el contratista entregara APUS sobre estas actividades no previstas.</w:t>
      </w:r>
    </w:p>
    <w:p w14:paraId="60108D5D" w14:textId="77777777" w:rsidR="00DD3581" w:rsidRPr="00DD3581" w:rsidRDefault="00DD3581" w:rsidP="00B03520">
      <w:pPr>
        <w:numPr>
          <w:ilvl w:val="0"/>
          <w:numId w:val="54"/>
        </w:numPr>
        <w:spacing w:before="1" w:after="0" w:line="240" w:lineRule="auto"/>
        <w:jc w:val="both"/>
        <w:rPr>
          <w:szCs w:val="20"/>
        </w:rPr>
      </w:pPr>
      <w:r w:rsidRPr="00DD3581">
        <w:rPr>
          <w:szCs w:val="20"/>
        </w:rPr>
        <w:t>Contratar al personal idóneo para la ejecución del presente contrato, acorde con los perfiles solicitados dentro de los estudios previos, anexos técnicos y pliegos de condiciones.</w:t>
      </w:r>
    </w:p>
    <w:p w14:paraId="28BB4EB8" w14:textId="760C23BD" w:rsidR="00896907" w:rsidRDefault="00DD3581" w:rsidP="00B03520">
      <w:pPr>
        <w:numPr>
          <w:ilvl w:val="0"/>
          <w:numId w:val="54"/>
        </w:numPr>
        <w:spacing w:before="1" w:after="0" w:line="240" w:lineRule="auto"/>
        <w:jc w:val="both"/>
        <w:rPr>
          <w:szCs w:val="20"/>
        </w:rPr>
      </w:pPr>
      <w:r w:rsidRPr="00DD3581">
        <w:rPr>
          <w:szCs w:val="20"/>
        </w:rPr>
        <w:t>Elaboración y entrega de cronograma detallado y plan de trabajo incluyendo cada una de las actividades descritas en las especificaciones técnicas</w:t>
      </w:r>
      <w:r w:rsidR="00896907" w:rsidRPr="00896907">
        <w:rPr>
          <w:szCs w:val="20"/>
        </w:rPr>
        <w:t>.</w:t>
      </w:r>
    </w:p>
    <w:p w14:paraId="492E01F9" w14:textId="77777777" w:rsidR="008A4B08" w:rsidRDefault="008A4B08" w:rsidP="00B03520">
      <w:pPr>
        <w:widowControl w:val="0"/>
        <w:autoSpaceDE w:val="0"/>
        <w:autoSpaceDN w:val="0"/>
        <w:spacing w:before="1" w:after="0" w:line="240" w:lineRule="auto"/>
        <w:rPr>
          <w:rFonts w:eastAsia="Arial"/>
          <w:b/>
          <w:bCs/>
        </w:rPr>
      </w:pPr>
    </w:p>
    <w:p w14:paraId="688A73A8" w14:textId="0CA5A169" w:rsidR="008A4B08" w:rsidRPr="008A4B08" w:rsidRDefault="008A4B08" w:rsidP="00B03520">
      <w:pPr>
        <w:pStyle w:val="Prrafodelista"/>
        <w:numPr>
          <w:ilvl w:val="1"/>
          <w:numId w:val="8"/>
        </w:numPr>
        <w:spacing w:after="0" w:line="240" w:lineRule="auto"/>
        <w:ind w:left="851" w:hanging="425"/>
        <w:contextualSpacing/>
        <w:rPr>
          <w:rFonts w:ascii="Arial" w:hAnsi="Arial" w:cs="Arial"/>
          <w:b/>
        </w:rPr>
      </w:pPr>
      <w:r w:rsidRPr="008A4B08">
        <w:rPr>
          <w:rFonts w:ascii="Arial" w:hAnsi="Arial" w:cs="Arial"/>
          <w:b/>
        </w:rPr>
        <w:t>OBLIGACIONES DE RESPONSABILIDAD AMBIENTAL:</w:t>
      </w:r>
    </w:p>
    <w:p w14:paraId="471FAF0F" w14:textId="77777777" w:rsidR="008A4B08" w:rsidRDefault="008A4B08" w:rsidP="00B03520">
      <w:pPr>
        <w:tabs>
          <w:tab w:val="left" w:pos="708"/>
          <w:tab w:val="center" w:pos="4419"/>
          <w:tab w:val="right" w:pos="8838"/>
        </w:tabs>
        <w:spacing w:before="1" w:line="240" w:lineRule="auto"/>
        <w:jc w:val="both"/>
        <w:rPr>
          <w:rFonts w:eastAsia="Arial"/>
        </w:rPr>
      </w:pPr>
    </w:p>
    <w:p w14:paraId="3518CDD2" w14:textId="77777777" w:rsidR="00DD3581" w:rsidRPr="00DD3581" w:rsidRDefault="00DD3581" w:rsidP="00B03520">
      <w:pPr>
        <w:spacing w:before="1" w:line="240" w:lineRule="auto"/>
        <w:jc w:val="both"/>
        <w:rPr>
          <w:rFonts w:eastAsia="Arial"/>
        </w:rPr>
      </w:pPr>
      <w:r w:rsidRPr="00DD3581">
        <w:rPr>
          <w:rFonts w:eastAsia="Arial"/>
        </w:rPr>
        <w:t>El CONTRATISTA deberá en todo momento minimizar el impacto ambiental de cualquier actividad realizada por él en el desarrollo de este contrato, de conformidad con las normas aplicables. El CONTRATISTA conoce y acepta que las autoridades competentes nacionales, regionales o locales que tengan jurisdicción donde realizará las actividades podrán disponer la suspensión de las actividades objeto de este contrato hasta que el CONTRATISTA cumpla con dichas normas y leyes ambientales o subsane los efectos causados por el incumplimiento, motivo por el cual, asumirá las consecuencias que se deriven frente al contrato cuando la suspensión de las actividades le sean imputable.</w:t>
      </w:r>
    </w:p>
    <w:p w14:paraId="1C8BEB9C" w14:textId="77777777" w:rsidR="00DD3581" w:rsidRDefault="00DD3581" w:rsidP="00B03520">
      <w:pPr>
        <w:spacing w:before="1" w:line="240" w:lineRule="auto"/>
        <w:jc w:val="both"/>
        <w:rPr>
          <w:rFonts w:eastAsia="Arial"/>
        </w:rPr>
      </w:pPr>
      <w:r w:rsidRPr="00DD3581">
        <w:rPr>
          <w:rFonts w:eastAsia="Arial"/>
        </w:rPr>
        <w:lastRenderedPageBreak/>
        <w:t>Adicional a lo anterior el contratista deberá cumplir con las siguientes responsabilidades ambientales:</w:t>
      </w:r>
    </w:p>
    <w:p w14:paraId="5FA92537" w14:textId="77777777" w:rsidR="00DD3581" w:rsidRPr="00DD3581" w:rsidRDefault="00DD3581" w:rsidP="00B03520">
      <w:pPr>
        <w:spacing w:before="1" w:line="240" w:lineRule="auto"/>
        <w:jc w:val="both"/>
        <w:rPr>
          <w:rFonts w:eastAsia="Arial"/>
        </w:rPr>
      </w:pPr>
      <w:r w:rsidRPr="00DD3581">
        <w:rPr>
          <w:rFonts w:eastAsia="Arial"/>
        </w:rPr>
        <w:t>1.</w:t>
      </w:r>
      <w:r w:rsidRPr="00DD3581">
        <w:rPr>
          <w:rFonts w:eastAsia="Arial"/>
        </w:rPr>
        <w:tab/>
        <w:t>El contratista debe tener un plan o programa de gestión integral de residuos, en donde se defina el manejo de los residuos producto del suministro y/o instalación del cual es objeto este contrato. (Residuos Peligrosos, aprovechables, etc.)</w:t>
      </w:r>
    </w:p>
    <w:p w14:paraId="7705A91C" w14:textId="77777777" w:rsidR="00DD3581" w:rsidRPr="00DD3581" w:rsidRDefault="00DD3581" w:rsidP="00B03520">
      <w:pPr>
        <w:spacing w:before="1" w:line="240" w:lineRule="auto"/>
        <w:jc w:val="both"/>
        <w:rPr>
          <w:rFonts w:eastAsia="Arial"/>
        </w:rPr>
      </w:pPr>
      <w:r w:rsidRPr="00DD3581">
        <w:rPr>
          <w:rFonts w:eastAsia="Arial"/>
        </w:rPr>
        <w:t>2.</w:t>
      </w:r>
      <w:r w:rsidRPr="00DD3581">
        <w:rPr>
          <w:rFonts w:eastAsia="Arial"/>
        </w:rPr>
        <w:tab/>
        <w:t>El contratista debe garantizar durante la ejecución del contrato la entrega de los residuos de carácter aprovechable generados al servidor judicial responsable en cada sede para su almacenamiento temporal y posterior entrega a los gestores autorizados.</w:t>
      </w:r>
    </w:p>
    <w:p w14:paraId="2F359A39" w14:textId="77777777" w:rsidR="00DD3581" w:rsidRPr="00DD3581" w:rsidRDefault="00DD3581" w:rsidP="00B03520">
      <w:pPr>
        <w:spacing w:before="1" w:line="240" w:lineRule="auto"/>
        <w:jc w:val="both"/>
        <w:rPr>
          <w:rFonts w:eastAsia="Arial"/>
        </w:rPr>
      </w:pPr>
      <w:r w:rsidRPr="00DD3581">
        <w:rPr>
          <w:rFonts w:eastAsia="Arial"/>
        </w:rPr>
        <w:t>3.</w:t>
      </w:r>
      <w:r w:rsidRPr="00DD3581">
        <w:rPr>
          <w:rFonts w:eastAsia="Arial"/>
        </w:rPr>
        <w:tab/>
        <w:t>En caso de que durante la prestación del servicio se generen residuos de carácter peligroso, EL CONTRATISTA deberá dar el respectivo manejo y disposición conforme a lo establecido por el Decreto 4741 de 2005 y demás normas que lo modifiquen o complementen.</w:t>
      </w:r>
    </w:p>
    <w:p w14:paraId="366A4AB5" w14:textId="77777777" w:rsidR="00DD3581" w:rsidRPr="00DD3581" w:rsidRDefault="00DD3581" w:rsidP="00B03520">
      <w:pPr>
        <w:spacing w:before="1" w:line="240" w:lineRule="auto"/>
        <w:jc w:val="both"/>
        <w:rPr>
          <w:rFonts w:eastAsia="Arial"/>
        </w:rPr>
      </w:pPr>
      <w:r w:rsidRPr="00DD3581">
        <w:rPr>
          <w:rFonts w:eastAsia="Arial"/>
        </w:rPr>
        <w:t>4.</w:t>
      </w:r>
      <w:r w:rsidRPr="00DD3581">
        <w:rPr>
          <w:rFonts w:eastAsia="Arial"/>
        </w:rPr>
        <w:tab/>
        <w:t xml:space="preserve">El contratista debe comprometerse mediante una carta suscrita por el representante legal a la adopción e implementación del Plan de Gestión Ambiental de la Rama Judicial, durante la ejecución del contrato en las instalaciones de la entidad, esta deberá ser entregada al supervisor del contrato antes del inicio de la ejecución del contrato. </w:t>
      </w:r>
    </w:p>
    <w:p w14:paraId="26C0DEF7" w14:textId="77777777" w:rsidR="00DD3581" w:rsidRPr="00DD3581" w:rsidRDefault="00DD3581" w:rsidP="00B03520">
      <w:pPr>
        <w:spacing w:before="1" w:line="240" w:lineRule="auto"/>
        <w:jc w:val="both"/>
        <w:rPr>
          <w:rFonts w:eastAsia="Arial"/>
        </w:rPr>
      </w:pPr>
      <w:r w:rsidRPr="00DD3581">
        <w:rPr>
          <w:rFonts w:eastAsia="Arial"/>
        </w:rPr>
        <w:t>5.</w:t>
      </w:r>
      <w:r w:rsidRPr="00DD3581">
        <w:rPr>
          <w:rFonts w:eastAsia="Arial"/>
        </w:rPr>
        <w:tab/>
        <w:t>El contratista deberá hacer la disposición y transporte de todos los residuos generados con ocasión de la obra, esto se deberá hacer conforme a lo estipulado en las resoluciones 01115 de 2012 y 00932 de 2015, con el fin de prevenir, mitigar y minimizar el impacto de los RCD generados por la ciudad, sobre el ambiente y la salud de los ciudadanos.</w:t>
      </w:r>
    </w:p>
    <w:p w14:paraId="130D59DE" w14:textId="052EDE8B" w:rsidR="00DD3581" w:rsidRDefault="00DD3581" w:rsidP="00B03520">
      <w:pPr>
        <w:spacing w:before="1" w:line="240" w:lineRule="auto"/>
        <w:jc w:val="both"/>
        <w:rPr>
          <w:rFonts w:eastAsia="Arial"/>
        </w:rPr>
      </w:pPr>
      <w:r w:rsidRPr="00DD3581">
        <w:rPr>
          <w:rFonts w:eastAsia="Arial"/>
        </w:rPr>
        <w:t>6.</w:t>
      </w:r>
      <w:r w:rsidRPr="00DD3581">
        <w:rPr>
          <w:rFonts w:eastAsia="Arial"/>
        </w:rPr>
        <w:tab/>
        <w:t>Entregar informes mensuales relacionados con la disposición y aprovechamiento de residuos sólidos y peligrosos, el cual deberá contener registro fotográfico y los respectivos certificados de recibo y disposición de las empresas avaladas para tal fin por la Secretaria Distrital de ambiente.</w:t>
      </w:r>
    </w:p>
    <w:p w14:paraId="32FE3027" w14:textId="7EB32C03" w:rsidR="008D09F2" w:rsidRDefault="008D09F2" w:rsidP="00B03520">
      <w:pPr>
        <w:pStyle w:val="Prrafodelista"/>
        <w:numPr>
          <w:ilvl w:val="1"/>
          <w:numId w:val="8"/>
        </w:numPr>
        <w:spacing w:after="0" w:line="240" w:lineRule="auto"/>
        <w:ind w:left="851" w:hanging="425"/>
        <w:contextualSpacing/>
        <w:rPr>
          <w:rFonts w:ascii="Arial" w:hAnsi="Arial" w:cs="Arial"/>
          <w:b/>
        </w:rPr>
      </w:pPr>
      <w:r>
        <w:rPr>
          <w:rFonts w:ascii="Arial" w:hAnsi="Arial" w:cs="Arial"/>
          <w:b/>
        </w:rPr>
        <w:t>OTROS-LIMPIEZA Y ASEO PERMANENTE</w:t>
      </w:r>
    </w:p>
    <w:p w14:paraId="3AAC6806" w14:textId="659BB626" w:rsidR="008D09F2" w:rsidRDefault="008D09F2" w:rsidP="00B03520">
      <w:pPr>
        <w:spacing w:after="0" w:line="240" w:lineRule="auto"/>
        <w:contextualSpacing/>
        <w:rPr>
          <w:b/>
        </w:rPr>
      </w:pPr>
    </w:p>
    <w:p w14:paraId="370838B2" w14:textId="77777777" w:rsidR="008D09F2" w:rsidRPr="008D09F2" w:rsidRDefault="008D09F2" w:rsidP="00B03520">
      <w:pPr>
        <w:spacing w:after="0" w:line="240" w:lineRule="auto"/>
        <w:contextualSpacing/>
        <w:jc w:val="both"/>
        <w:rPr>
          <w:rFonts w:eastAsia="Arial"/>
        </w:rPr>
      </w:pPr>
      <w:r w:rsidRPr="008D09F2">
        <w:rPr>
          <w:rFonts w:eastAsia="Arial"/>
        </w:rPr>
        <w:t>El contratista debe proporcionar y mantener en satisfactorias condiciones sanitarias y de limpieza, toda el área y/o lugar de trabajo, instalaciones y accesos a las instalaciones y actividades contractuales, cumpliendo con los requisitos y reglamentos vigentes de sanidad pública y protección del medio ambiente. Igualmente, se debe designar un sitio exclusivo para acumular escombros y basura, la cual se debe retirar en forma permanente de esta.</w:t>
      </w:r>
    </w:p>
    <w:p w14:paraId="5173DA3B" w14:textId="77777777" w:rsidR="008D09F2" w:rsidRPr="008D09F2" w:rsidRDefault="008D09F2" w:rsidP="00B03520">
      <w:pPr>
        <w:spacing w:after="0" w:line="240" w:lineRule="auto"/>
        <w:contextualSpacing/>
        <w:jc w:val="both"/>
        <w:rPr>
          <w:rFonts w:eastAsia="Arial"/>
        </w:rPr>
      </w:pPr>
    </w:p>
    <w:p w14:paraId="21A7BB8E" w14:textId="5BA4B14C" w:rsidR="008D09F2" w:rsidRDefault="008D09F2" w:rsidP="00B03520">
      <w:pPr>
        <w:spacing w:after="0" w:line="240" w:lineRule="auto"/>
        <w:contextualSpacing/>
        <w:jc w:val="both"/>
        <w:rPr>
          <w:rFonts w:eastAsia="Arial"/>
        </w:rPr>
      </w:pPr>
      <w:r w:rsidRPr="008D09F2">
        <w:rPr>
          <w:rFonts w:eastAsia="Arial"/>
        </w:rPr>
        <w:t>Para el transporte y disposición final de residuos y/o escombros deben cumplirse las normas que para tal efecto se han dispuesto por las diferentes entidades competentes. Los tableros, andamios y formaletas entre otros mientras no estén en uso deben permanecer almacenados en un sitio de depósito debidamente organizado, solamente podrán ser llevados al sitio de colocación cuando se vayan a utilizar inmediatamente. Los trabajos de aseo permanente y limpieza deben ser considerados dentro de la ejecución de las actividades contractuales pues no tendrán reconocimiento independiente.</w:t>
      </w:r>
    </w:p>
    <w:p w14:paraId="583284AE" w14:textId="77777777" w:rsidR="008D09F2" w:rsidRPr="008D09F2" w:rsidRDefault="008D09F2" w:rsidP="00B03520">
      <w:pPr>
        <w:spacing w:after="0" w:line="240" w:lineRule="auto"/>
        <w:contextualSpacing/>
        <w:jc w:val="both"/>
        <w:rPr>
          <w:rFonts w:eastAsia="Arial"/>
        </w:rPr>
      </w:pPr>
    </w:p>
    <w:p w14:paraId="0B0867C9" w14:textId="77777777" w:rsidR="008D09F2" w:rsidRDefault="008D09F2" w:rsidP="00B03520">
      <w:pPr>
        <w:pStyle w:val="Prrafodelista"/>
        <w:numPr>
          <w:ilvl w:val="1"/>
          <w:numId w:val="8"/>
        </w:numPr>
        <w:spacing w:after="0" w:line="240" w:lineRule="auto"/>
        <w:ind w:left="851" w:hanging="425"/>
        <w:contextualSpacing/>
        <w:rPr>
          <w:rFonts w:ascii="Arial" w:hAnsi="Arial" w:cs="Arial"/>
          <w:b/>
        </w:rPr>
      </w:pPr>
      <w:r>
        <w:rPr>
          <w:rFonts w:ascii="Arial" w:hAnsi="Arial" w:cs="Arial"/>
          <w:b/>
        </w:rPr>
        <w:t>SEÑALIZACIÓN DE LA ZONA DE TRABAJO</w:t>
      </w:r>
    </w:p>
    <w:p w14:paraId="07D33D66" w14:textId="77777777" w:rsidR="008D09F2" w:rsidRDefault="008D09F2" w:rsidP="00B03520">
      <w:pPr>
        <w:spacing w:after="0" w:line="240" w:lineRule="auto"/>
        <w:contextualSpacing/>
        <w:rPr>
          <w:b/>
        </w:rPr>
      </w:pPr>
    </w:p>
    <w:p w14:paraId="661A2C92" w14:textId="6C3BBF84" w:rsidR="008D09F2" w:rsidRDefault="008D09F2" w:rsidP="00B03520">
      <w:pPr>
        <w:spacing w:after="0" w:line="240" w:lineRule="auto"/>
        <w:contextualSpacing/>
        <w:jc w:val="both"/>
        <w:rPr>
          <w:b/>
        </w:rPr>
      </w:pPr>
      <w:r w:rsidRPr="008D09F2">
        <w:rPr>
          <w:rFonts w:eastAsia="Arial"/>
        </w:rPr>
        <w:lastRenderedPageBreak/>
        <w:t>El contratista debe realizar la señalización en el área a intervenir donde se realizarán las actividades contractuales; asimismo, el tipo de señalización a utilizar es con cinta de seguridad y colombinas de señalización.</w:t>
      </w:r>
    </w:p>
    <w:p w14:paraId="29B7B2F2" w14:textId="77777777" w:rsidR="008D09F2" w:rsidRPr="008D09F2" w:rsidRDefault="008D09F2" w:rsidP="00B03520">
      <w:pPr>
        <w:spacing w:after="0" w:line="240" w:lineRule="auto"/>
        <w:contextualSpacing/>
        <w:rPr>
          <w:b/>
        </w:rPr>
      </w:pPr>
    </w:p>
    <w:p w14:paraId="3E9C1B73" w14:textId="5C6D5F8F" w:rsidR="000F0619" w:rsidRDefault="000F0619" w:rsidP="00B03520">
      <w:pPr>
        <w:pStyle w:val="Prrafodelista"/>
        <w:numPr>
          <w:ilvl w:val="1"/>
          <w:numId w:val="8"/>
        </w:numPr>
        <w:spacing w:after="0" w:line="240" w:lineRule="auto"/>
        <w:ind w:left="851" w:hanging="425"/>
        <w:contextualSpacing/>
        <w:rPr>
          <w:rFonts w:ascii="Arial" w:hAnsi="Arial" w:cs="Arial"/>
          <w:b/>
        </w:rPr>
      </w:pPr>
      <w:r w:rsidRPr="003B0FA0">
        <w:rPr>
          <w:rFonts w:ascii="Arial" w:hAnsi="Arial" w:cs="Arial"/>
          <w:b/>
        </w:rPr>
        <w:t>OBLIGACIONES DE LA ENTIDAD</w:t>
      </w:r>
    </w:p>
    <w:p w14:paraId="6AF7E409" w14:textId="016F00D8" w:rsidR="00A75C41" w:rsidRDefault="00A75C41" w:rsidP="00B03520">
      <w:pPr>
        <w:spacing w:after="0" w:line="240" w:lineRule="auto"/>
        <w:contextualSpacing/>
      </w:pPr>
    </w:p>
    <w:p w14:paraId="1A800176" w14:textId="108C6D08" w:rsidR="00A75C41" w:rsidRPr="00A75C41" w:rsidRDefault="00A75C41" w:rsidP="00B03520">
      <w:pPr>
        <w:spacing w:after="0" w:line="240" w:lineRule="auto"/>
        <w:contextualSpacing/>
        <w:rPr>
          <w:rFonts w:eastAsia="Arial"/>
        </w:rPr>
      </w:pPr>
      <w:r w:rsidRPr="00A75C41">
        <w:rPr>
          <w:rFonts w:eastAsia="Arial"/>
        </w:rPr>
        <w:t>La Dirección Seccional de Administración Judicial de Bogotá, además de las obligaciones y derechos que se deriven de la naturaleza de contrato se obliga a:</w:t>
      </w:r>
    </w:p>
    <w:p w14:paraId="0C0D92C4" w14:textId="77777777" w:rsidR="008A4B08" w:rsidRDefault="008A4B08" w:rsidP="00B03520">
      <w:pPr>
        <w:pStyle w:val="Prrafodelista"/>
        <w:autoSpaceDE w:val="0"/>
        <w:autoSpaceDN w:val="0"/>
        <w:adjustRightInd w:val="0"/>
        <w:spacing w:after="0" w:line="240" w:lineRule="auto"/>
        <w:ind w:left="1134"/>
        <w:contextualSpacing/>
        <w:rPr>
          <w:rFonts w:ascii="Arial" w:hAnsi="Arial" w:cs="Arial"/>
        </w:rPr>
      </w:pPr>
    </w:p>
    <w:p w14:paraId="7671EBA3" w14:textId="77777777" w:rsidR="00A75C41" w:rsidRPr="00A75C41" w:rsidRDefault="00A75C41" w:rsidP="00B03520">
      <w:pPr>
        <w:pStyle w:val="Prrafodelista"/>
        <w:numPr>
          <w:ilvl w:val="0"/>
          <w:numId w:val="48"/>
        </w:numPr>
        <w:autoSpaceDE w:val="0"/>
        <w:autoSpaceDN w:val="0"/>
        <w:adjustRightInd w:val="0"/>
        <w:spacing w:after="0" w:line="240" w:lineRule="auto"/>
        <w:contextualSpacing/>
        <w:rPr>
          <w:rFonts w:ascii="Arial" w:hAnsi="Arial" w:cs="Arial"/>
        </w:rPr>
      </w:pPr>
      <w:r w:rsidRPr="00A75C41">
        <w:rPr>
          <w:rFonts w:ascii="Arial" w:hAnsi="Arial" w:cs="Arial"/>
        </w:rPr>
        <w:t>Pagar al contratista el valor del contrato de conformidad con las condiciones establecidas.</w:t>
      </w:r>
    </w:p>
    <w:p w14:paraId="0B69BB56" w14:textId="77777777" w:rsidR="00A75C41" w:rsidRPr="00A75C41" w:rsidRDefault="00A75C41" w:rsidP="00B03520">
      <w:pPr>
        <w:pStyle w:val="Prrafodelista"/>
        <w:numPr>
          <w:ilvl w:val="0"/>
          <w:numId w:val="48"/>
        </w:numPr>
        <w:autoSpaceDE w:val="0"/>
        <w:autoSpaceDN w:val="0"/>
        <w:adjustRightInd w:val="0"/>
        <w:spacing w:after="0" w:line="240" w:lineRule="auto"/>
        <w:contextualSpacing/>
        <w:rPr>
          <w:rFonts w:ascii="Arial" w:hAnsi="Arial" w:cs="Arial"/>
        </w:rPr>
      </w:pPr>
      <w:r w:rsidRPr="00A75C41">
        <w:rPr>
          <w:rFonts w:ascii="Arial" w:hAnsi="Arial" w:cs="Arial"/>
        </w:rPr>
        <w:t>Supervisar la correcta ejecución del contrato.</w:t>
      </w:r>
    </w:p>
    <w:p w14:paraId="7244941A" w14:textId="77777777" w:rsidR="00A75C41" w:rsidRPr="00A75C41" w:rsidRDefault="00A75C41" w:rsidP="00B03520">
      <w:pPr>
        <w:pStyle w:val="Prrafodelista"/>
        <w:numPr>
          <w:ilvl w:val="0"/>
          <w:numId w:val="48"/>
        </w:numPr>
        <w:autoSpaceDE w:val="0"/>
        <w:autoSpaceDN w:val="0"/>
        <w:adjustRightInd w:val="0"/>
        <w:spacing w:after="0" w:line="240" w:lineRule="auto"/>
        <w:contextualSpacing/>
        <w:rPr>
          <w:rFonts w:ascii="Arial" w:hAnsi="Arial" w:cs="Arial"/>
        </w:rPr>
      </w:pPr>
      <w:r w:rsidRPr="00A75C41">
        <w:rPr>
          <w:rFonts w:ascii="Arial" w:hAnsi="Arial" w:cs="Arial"/>
        </w:rPr>
        <w:t>Impartir a través del supervisor designado, las instrucciones necesarias para la ejecución del contrato.</w:t>
      </w:r>
    </w:p>
    <w:p w14:paraId="4BF29CAF" w14:textId="77777777" w:rsidR="00A75C41" w:rsidRPr="00A75C41" w:rsidRDefault="00A75C41" w:rsidP="00B03520">
      <w:pPr>
        <w:pStyle w:val="Prrafodelista"/>
        <w:numPr>
          <w:ilvl w:val="0"/>
          <w:numId w:val="48"/>
        </w:numPr>
        <w:autoSpaceDE w:val="0"/>
        <w:autoSpaceDN w:val="0"/>
        <w:adjustRightInd w:val="0"/>
        <w:spacing w:after="0" w:line="240" w:lineRule="auto"/>
        <w:contextualSpacing/>
        <w:rPr>
          <w:rFonts w:ascii="Arial" w:hAnsi="Arial" w:cs="Arial"/>
        </w:rPr>
      </w:pPr>
      <w:r w:rsidRPr="00A75C41">
        <w:rPr>
          <w:rFonts w:ascii="Arial" w:hAnsi="Arial" w:cs="Arial"/>
        </w:rPr>
        <w:t>Verificar y dejar constancia, a través del Supervisor del contrato, el cumplimiento de las obligaciones del CONTRATISTA con el personal que contrate o tenga de planta durante la ejecución de los contratos frente a los aportes al sistema de seguridad social integral, y parafiscales.</w:t>
      </w:r>
    </w:p>
    <w:p w14:paraId="0CF5FBAF" w14:textId="3571CD80" w:rsidR="00176E13" w:rsidRDefault="00A75C41" w:rsidP="00B03520">
      <w:pPr>
        <w:pStyle w:val="Prrafodelista"/>
        <w:numPr>
          <w:ilvl w:val="0"/>
          <w:numId w:val="48"/>
        </w:numPr>
        <w:autoSpaceDE w:val="0"/>
        <w:autoSpaceDN w:val="0"/>
        <w:adjustRightInd w:val="0"/>
        <w:spacing w:after="0" w:line="240" w:lineRule="auto"/>
        <w:contextualSpacing/>
        <w:rPr>
          <w:rFonts w:ascii="Arial" w:hAnsi="Arial" w:cs="Arial"/>
        </w:rPr>
      </w:pPr>
      <w:r w:rsidRPr="00A75C41">
        <w:rPr>
          <w:rFonts w:ascii="Arial" w:hAnsi="Arial" w:cs="Arial"/>
        </w:rPr>
        <w:t>Todas las demás que surjan de la naturaleza del contrato</w:t>
      </w:r>
      <w:r w:rsidR="00272CD1" w:rsidRPr="0085129F">
        <w:rPr>
          <w:rFonts w:ascii="Arial" w:hAnsi="Arial" w:cs="Arial"/>
        </w:rPr>
        <w:t>.</w:t>
      </w:r>
    </w:p>
    <w:p w14:paraId="291F3B98" w14:textId="77777777" w:rsidR="0085129F" w:rsidRPr="0085129F" w:rsidRDefault="0085129F" w:rsidP="00B03520">
      <w:pPr>
        <w:pStyle w:val="Prrafodelista"/>
        <w:autoSpaceDE w:val="0"/>
        <w:autoSpaceDN w:val="0"/>
        <w:adjustRightInd w:val="0"/>
        <w:spacing w:after="0" w:line="240" w:lineRule="auto"/>
        <w:ind w:left="1134"/>
        <w:contextualSpacing/>
        <w:rPr>
          <w:rFonts w:ascii="Arial" w:hAnsi="Arial" w:cs="Arial"/>
        </w:rPr>
      </w:pPr>
    </w:p>
    <w:p w14:paraId="280AD29A" w14:textId="48B09A15" w:rsidR="000F0619" w:rsidRDefault="007903D1" w:rsidP="00B03520">
      <w:pPr>
        <w:pStyle w:val="Prrafodelista"/>
        <w:numPr>
          <w:ilvl w:val="0"/>
          <w:numId w:val="8"/>
        </w:numPr>
        <w:spacing w:line="240" w:lineRule="auto"/>
        <w:rPr>
          <w:rFonts w:ascii="Arial" w:hAnsi="Arial" w:cs="Arial"/>
          <w:b/>
        </w:rPr>
      </w:pPr>
      <w:r w:rsidRPr="003B0FA0">
        <w:rPr>
          <w:rFonts w:ascii="Arial" w:hAnsi="Arial" w:cs="Arial"/>
          <w:b/>
        </w:rPr>
        <w:t>LIQUIDACIÓN</w:t>
      </w:r>
    </w:p>
    <w:p w14:paraId="1151EB6F" w14:textId="137B919F" w:rsidR="00272CD1" w:rsidRPr="00272CD1" w:rsidRDefault="00272CD1" w:rsidP="00B03520">
      <w:pPr>
        <w:spacing w:line="240" w:lineRule="auto"/>
        <w:ind w:left="360"/>
        <w:jc w:val="both"/>
        <w:rPr>
          <w:szCs w:val="20"/>
          <w:lang w:eastAsia="es-ES"/>
        </w:rPr>
      </w:pPr>
      <w:r>
        <w:rPr>
          <w:szCs w:val="20"/>
          <w:lang w:val="es-ES" w:eastAsia="es-ES"/>
        </w:rPr>
        <w:t xml:space="preserve">La liquidación del contrato se llevará a cabo dentro de los seis (6) meses siguientes a la fecha de terminación del mismo y de conformidad con lo estipulado en el Articulo 11 de la Ley </w:t>
      </w:r>
      <w:r w:rsidR="003D01CF">
        <w:rPr>
          <w:szCs w:val="20"/>
          <w:lang w:val="es-ES" w:eastAsia="es-ES"/>
        </w:rPr>
        <w:t>1150 de 2007.</w:t>
      </w:r>
    </w:p>
    <w:p w14:paraId="3A13EED9" w14:textId="77777777" w:rsidR="00272CD1" w:rsidRPr="00272CD1" w:rsidRDefault="00272CD1" w:rsidP="00B03520">
      <w:pPr>
        <w:spacing w:line="240" w:lineRule="auto"/>
        <w:rPr>
          <w:b/>
        </w:rPr>
      </w:pPr>
    </w:p>
    <w:p w14:paraId="0EDDE925" w14:textId="0209D1F2" w:rsidR="007903D1" w:rsidRPr="003B0FA0" w:rsidRDefault="00B10BF5" w:rsidP="00B03520">
      <w:pPr>
        <w:spacing w:line="240" w:lineRule="auto"/>
      </w:pPr>
      <w:r w:rsidRPr="003B0FA0">
        <w:t xml:space="preserve"> </w:t>
      </w:r>
      <w:r w:rsidR="007903D1" w:rsidRPr="003B0FA0">
        <w:br w:type="page"/>
      </w:r>
    </w:p>
    <w:p w14:paraId="10BB810C" w14:textId="77777777" w:rsidR="008E0CFF" w:rsidRPr="003B0FA0" w:rsidRDefault="007903D1" w:rsidP="00B03520">
      <w:pPr>
        <w:spacing w:line="240" w:lineRule="auto"/>
        <w:jc w:val="center"/>
        <w:rPr>
          <w:b/>
        </w:rPr>
      </w:pPr>
      <w:r w:rsidRPr="003B0FA0">
        <w:rPr>
          <w:b/>
        </w:rPr>
        <w:lastRenderedPageBreak/>
        <w:t xml:space="preserve">CAPÍTULO IV </w:t>
      </w:r>
    </w:p>
    <w:p w14:paraId="715CE52A" w14:textId="0B59D7E1" w:rsidR="007903D1" w:rsidRPr="003B0FA0" w:rsidRDefault="007903D1" w:rsidP="00B03520">
      <w:pPr>
        <w:spacing w:line="240" w:lineRule="auto"/>
        <w:jc w:val="center"/>
        <w:rPr>
          <w:b/>
        </w:rPr>
      </w:pPr>
      <w:r w:rsidRPr="003B0FA0">
        <w:rPr>
          <w:b/>
        </w:rPr>
        <w:t>CONVOCATORIA LIMITADA A MIPYMES</w:t>
      </w:r>
    </w:p>
    <w:p w14:paraId="0DABEB38" w14:textId="44745C4F" w:rsidR="00A006BD" w:rsidRDefault="00A006BD" w:rsidP="00B03520">
      <w:pPr>
        <w:spacing w:line="240" w:lineRule="auto"/>
        <w:jc w:val="both"/>
      </w:pPr>
      <w:r w:rsidRPr="003B0FA0">
        <w:t xml:space="preserve">El presente proceso de </w:t>
      </w:r>
      <w:r w:rsidRPr="00E87F9A">
        <w:t xml:space="preserve">selección, </w:t>
      </w:r>
      <w:r w:rsidR="00B03520">
        <w:t>no es susceptible de ser limitado a MIPYMES</w:t>
      </w:r>
      <w:r w:rsidRPr="00E87F9A">
        <w:t xml:space="preserve">, toda vez </w:t>
      </w:r>
      <w:r w:rsidR="00B03520">
        <w:t>que no se cumple con la</w:t>
      </w:r>
      <w:r w:rsidRPr="00E87F9A">
        <w:t xml:space="preserve"> condición No. 1 establecida en el Art. 12 Ley 1150 de</w:t>
      </w:r>
      <w:r w:rsidRPr="003B0FA0">
        <w:t xml:space="preserve"> 2007, modificado por el artículo 34 de la Ley 2069 de 2020 y el Artículo 2.2.1.2.4.2.2 del Decreto 1082 de 2015.</w:t>
      </w:r>
    </w:p>
    <w:p w14:paraId="7C3283D3" w14:textId="20388A29" w:rsidR="007903D1" w:rsidRPr="003B0FA0" w:rsidRDefault="007903D1" w:rsidP="00B03520">
      <w:pPr>
        <w:spacing w:line="240" w:lineRule="auto"/>
        <w:jc w:val="center"/>
        <w:rPr>
          <w:b/>
        </w:rPr>
      </w:pPr>
      <w:r w:rsidRPr="003B0FA0">
        <w:rPr>
          <w:b/>
        </w:rPr>
        <w:t>CAPÍTULO V</w:t>
      </w:r>
    </w:p>
    <w:p w14:paraId="0EBB8172" w14:textId="7C11D6A4" w:rsidR="007903D1" w:rsidRPr="003B0FA0" w:rsidRDefault="007903D1" w:rsidP="00B03520">
      <w:pPr>
        <w:pStyle w:val="Prrafodelista"/>
        <w:numPr>
          <w:ilvl w:val="0"/>
          <w:numId w:val="9"/>
        </w:numPr>
        <w:spacing w:line="240" w:lineRule="auto"/>
        <w:rPr>
          <w:rFonts w:ascii="Arial" w:hAnsi="Arial" w:cs="Arial"/>
          <w:b/>
        </w:rPr>
      </w:pPr>
      <w:r w:rsidRPr="003B0FA0">
        <w:rPr>
          <w:rFonts w:ascii="Arial" w:hAnsi="Arial" w:cs="Arial"/>
          <w:b/>
        </w:rPr>
        <w:t>CRITERIOS PARA SELECCIONAR LA OFERTA MÁS FAVORABLE</w:t>
      </w:r>
    </w:p>
    <w:p w14:paraId="74DE577F" w14:textId="77777777" w:rsidR="007903D1" w:rsidRPr="003B0FA0" w:rsidRDefault="007903D1" w:rsidP="00B03520">
      <w:pPr>
        <w:spacing w:line="240" w:lineRule="auto"/>
        <w:jc w:val="both"/>
      </w:pPr>
      <w:r w:rsidRPr="003B0FA0">
        <w:t xml:space="preserve">De conformidad con lo establecido en el numeral 1 del artículo 5 de la Ley 1150 de 2007, el artículo 5 de la Ley 1882 de 2018 y el artículo 2.2.1.1.1.5.3 del Decreto 1082 de 2015, la capacidad jurídica y las condiciones de experiencia, capacidad financiera y de organización de los proponentes es objeto de verificación de cumplimiento como requisitos habilitantes para la participación en el proceso de selección y no otorgan puntaje. </w:t>
      </w:r>
    </w:p>
    <w:p w14:paraId="14484E26" w14:textId="77777777" w:rsidR="007903D1" w:rsidRPr="003B0FA0" w:rsidRDefault="007903D1" w:rsidP="00B03520">
      <w:pPr>
        <w:pStyle w:val="Prrafodelista"/>
        <w:numPr>
          <w:ilvl w:val="0"/>
          <w:numId w:val="9"/>
        </w:numPr>
        <w:spacing w:line="240" w:lineRule="auto"/>
        <w:rPr>
          <w:rFonts w:ascii="Arial" w:hAnsi="Arial" w:cs="Arial"/>
          <w:b/>
        </w:rPr>
      </w:pPr>
      <w:r w:rsidRPr="003B0FA0">
        <w:rPr>
          <w:rFonts w:ascii="Arial" w:hAnsi="Arial" w:cs="Arial"/>
          <w:b/>
        </w:rPr>
        <w:t>REQUISITOS HABILITANTES</w:t>
      </w:r>
    </w:p>
    <w:p w14:paraId="3E7B3740" w14:textId="77777777" w:rsidR="00566C89" w:rsidRPr="003B0FA0" w:rsidRDefault="007903D1" w:rsidP="00B03520">
      <w:pPr>
        <w:spacing w:line="240" w:lineRule="auto"/>
        <w:jc w:val="both"/>
      </w:pPr>
      <w:r w:rsidRPr="003B0FA0">
        <w:t>Los requisitos habilitantes para el presente proceso de selección se determinan considerando las condiciones mínimas con las que deben contar los proponentes de tal suerte que se garantice que el futuro Contratista cuente con la capacidad e idoneidad suficientes para e</w:t>
      </w:r>
      <w:r w:rsidR="00566C89" w:rsidRPr="003B0FA0">
        <w:t>jecutar el objeto del contrato.</w:t>
      </w:r>
    </w:p>
    <w:p w14:paraId="59C74D34" w14:textId="1DA29700" w:rsidR="007903D1" w:rsidRPr="003B0FA0" w:rsidRDefault="007903D1" w:rsidP="00B03520">
      <w:pPr>
        <w:spacing w:line="240" w:lineRule="auto"/>
        <w:jc w:val="both"/>
      </w:pPr>
      <w:r w:rsidRPr="003B0FA0">
        <w:t xml:space="preserve">La </w:t>
      </w:r>
      <w:r w:rsidR="00566C89" w:rsidRPr="003B0FA0">
        <w:t xml:space="preserve">Dirección Seccional </w:t>
      </w:r>
      <w:r w:rsidRPr="003B0FA0">
        <w:t>de Administración Judicial</w:t>
      </w:r>
      <w:r w:rsidR="00566C89" w:rsidRPr="003B0FA0">
        <w:t xml:space="preserve"> de Bogotá</w:t>
      </w:r>
      <w:r w:rsidRPr="003B0FA0">
        <w:t>, revisa que los Proponentes no se encuentren en causales de inhabilidad, incompatibilidad señaladas en los artículos 8 y 9 de la Ley 80 de 1993, en concordancia con los artículos 1 al 4 y 90 de la Ley 1474 de 2011, artículo 221 del Decreto-Ley 019 de 2012, que modificó el artículo 6 Ley 1150 de 2007, en especial lo dispuesto por el inciso 5 de su numeral 6.3, concordante con lo dispuesto por el artículo 2.2.1.1.1.5.4 del Decreto 1082 de 2015; o conflictos de interés para celebrar o ejecutar el contrato. Para ello, revisa el boletín de responsables fiscales, el certificado de antecedentes disciplinarios, el certificado de antecedentes judiciales, Registro Nacional de Medidas Correctivas y el RUP para verificar que no haya sanciones inscritas.</w:t>
      </w:r>
    </w:p>
    <w:p w14:paraId="32C2BAAA" w14:textId="77777777" w:rsidR="00566C89" w:rsidRPr="003B0FA0" w:rsidRDefault="00566C89" w:rsidP="00B03520">
      <w:pPr>
        <w:autoSpaceDE w:val="0"/>
        <w:autoSpaceDN w:val="0"/>
        <w:adjustRightInd w:val="0"/>
        <w:spacing w:after="0" w:line="240" w:lineRule="auto"/>
        <w:jc w:val="both"/>
        <w:rPr>
          <w:b/>
        </w:rPr>
      </w:pPr>
      <w:r w:rsidRPr="003B0FA0">
        <w:rPr>
          <w:b/>
        </w:rPr>
        <w:t xml:space="preserve">2.1. REQUISITOS JURÍDICOS HABILITANTES </w:t>
      </w:r>
    </w:p>
    <w:p w14:paraId="1E75F852" w14:textId="77777777" w:rsidR="00566C89" w:rsidRPr="003B0FA0" w:rsidRDefault="00566C89" w:rsidP="00B03520">
      <w:pPr>
        <w:autoSpaceDE w:val="0"/>
        <w:autoSpaceDN w:val="0"/>
        <w:adjustRightInd w:val="0"/>
        <w:spacing w:after="0" w:line="240" w:lineRule="auto"/>
        <w:jc w:val="both"/>
      </w:pPr>
    </w:p>
    <w:p w14:paraId="09CD18B1" w14:textId="4672A3CF" w:rsidR="00566C89" w:rsidRPr="00856120" w:rsidRDefault="00566C89" w:rsidP="00B03520">
      <w:pPr>
        <w:pStyle w:val="Prrafodelista"/>
        <w:numPr>
          <w:ilvl w:val="2"/>
          <w:numId w:val="9"/>
        </w:numPr>
        <w:autoSpaceDE w:val="0"/>
        <w:autoSpaceDN w:val="0"/>
        <w:adjustRightInd w:val="0"/>
        <w:spacing w:after="0" w:line="240" w:lineRule="auto"/>
        <w:rPr>
          <w:rFonts w:ascii="Arial" w:hAnsi="Arial" w:cs="Arial"/>
          <w:b/>
        </w:rPr>
      </w:pPr>
      <w:r w:rsidRPr="00856120">
        <w:rPr>
          <w:rFonts w:ascii="Arial" w:hAnsi="Arial" w:cs="Arial"/>
          <w:b/>
        </w:rPr>
        <w:t>CAPACIDAD JURÍDICA</w:t>
      </w:r>
    </w:p>
    <w:p w14:paraId="64DC2E25" w14:textId="77777777" w:rsidR="00566C89" w:rsidRPr="004C2E27" w:rsidRDefault="00566C89" w:rsidP="00B03520">
      <w:pPr>
        <w:autoSpaceDE w:val="0"/>
        <w:autoSpaceDN w:val="0"/>
        <w:adjustRightInd w:val="0"/>
        <w:spacing w:after="0" w:line="240" w:lineRule="auto"/>
      </w:pPr>
    </w:p>
    <w:p w14:paraId="19D9B68E" w14:textId="0C9D9D3C" w:rsidR="00566C89" w:rsidRPr="004C2E27" w:rsidRDefault="00566C89" w:rsidP="00B03520">
      <w:pPr>
        <w:autoSpaceDE w:val="0"/>
        <w:autoSpaceDN w:val="0"/>
        <w:adjustRightInd w:val="0"/>
        <w:spacing w:after="0" w:line="240" w:lineRule="auto"/>
      </w:pPr>
      <w:r w:rsidRPr="004C2E27">
        <w:t>La capacidad jurídica encuentra sustento legal en el artículo 1502 del Código Civil, articulo 6 de la Ley 80 de 1993 y el numeral 2 del artículo 2.2.1.1.1.5.3 del Decreto 1082 de 2015.</w:t>
      </w:r>
    </w:p>
    <w:p w14:paraId="15A5AC44" w14:textId="77777777" w:rsidR="004C2E27" w:rsidRPr="004C2E27" w:rsidRDefault="004C2E27" w:rsidP="00B03520">
      <w:pPr>
        <w:autoSpaceDE w:val="0"/>
        <w:autoSpaceDN w:val="0"/>
        <w:adjustRightInd w:val="0"/>
        <w:spacing w:after="0" w:line="240" w:lineRule="auto"/>
      </w:pPr>
    </w:p>
    <w:p w14:paraId="0F1313B6" w14:textId="77777777" w:rsidR="004C2E27" w:rsidRPr="004C2E27" w:rsidRDefault="004C2E27" w:rsidP="00B03520">
      <w:pPr>
        <w:keepNext/>
        <w:numPr>
          <w:ilvl w:val="2"/>
          <w:numId w:val="39"/>
        </w:numPr>
        <w:autoSpaceDE w:val="0"/>
        <w:autoSpaceDN w:val="0"/>
        <w:adjustRightInd w:val="0"/>
        <w:spacing w:after="0" w:line="240" w:lineRule="auto"/>
        <w:ind w:left="1134" w:hanging="1134"/>
        <w:outlineLvl w:val="1"/>
        <w:rPr>
          <w:rFonts w:eastAsia="Calibri"/>
          <w:b/>
          <w:bCs/>
          <w:i/>
          <w:iCs/>
          <w:lang w:val="es-ES_tradnl" w:eastAsia="es-CO"/>
        </w:rPr>
      </w:pPr>
      <w:bookmarkStart w:id="10" w:name="_Toc325720540"/>
      <w:bookmarkStart w:id="11" w:name="_Toc72749511"/>
      <w:bookmarkStart w:id="12" w:name="_Toc95228525"/>
      <w:r w:rsidRPr="004C2E27">
        <w:rPr>
          <w:rFonts w:eastAsia="Calibri"/>
          <w:b/>
          <w:bCs/>
          <w:i/>
          <w:iCs/>
          <w:lang w:val="es-ES_tradnl" w:eastAsia="es-CO"/>
        </w:rPr>
        <w:t>Personas naturales o jurídicas nacionales</w:t>
      </w:r>
      <w:bookmarkEnd w:id="10"/>
      <w:bookmarkEnd w:id="11"/>
      <w:bookmarkEnd w:id="12"/>
    </w:p>
    <w:p w14:paraId="3E201B37" w14:textId="77777777" w:rsidR="004C2E27" w:rsidRDefault="004C2E27" w:rsidP="00B03520">
      <w:pPr>
        <w:numPr>
          <w:ilvl w:val="12"/>
          <w:numId w:val="0"/>
        </w:numPr>
        <w:tabs>
          <w:tab w:val="left" w:pos="142"/>
        </w:tabs>
        <w:overflowPunct w:val="0"/>
        <w:autoSpaceDE w:val="0"/>
        <w:autoSpaceDN w:val="0"/>
        <w:adjustRightInd w:val="0"/>
        <w:spacing w:line="240" w:lineRule="auto"/>
        <w:ind w:right="51"/>
        <w:jc w:val="both"/>
        <w:textAlignment w:val="baseline"/>
        <w:rPr>
          <w:rFonts w:eastAsia="Calibri"/>
          <w:lang w:val="es-ES_tradnl" w:eastAsia="es-MX"/>
        </w:rPr>
      </w:pPr>
    </w:p>
    <w:p w14:paraId="0032924D" w14:textId="44E27144" w:rsidR="004C2E27" w:rsidRPr="004C2E27" w:rsidRDefault="004C2E27" w:rsidP="00B03520">
      <w:pPr>
        <w:numPr>
          <w:ilvl w:val="12"/>
          <w:numId w:val="0"/>
        </w:numPr>
        <w:tabs>
          <w:tab w:val="left" w:pos="142"/>
        </w:tabs>
        <w:overflowPunct w:val="0"/>
        <w:autoSpaceDE w:val="0"/>
        <w:autoSpaceDN w:val="0"/>
        <w:adjustRightInd w:val="0"/>
        <w:spacing w:line="240" w:lineRule="auto"/>
        <w:ind w:right="51"/>
        <w:jc w:val="both"/>
        <w:textAlignment w:val="baseline"/>
        <w:rPr>
          <w:rFonts w:eastAsia="Calibri"/>
          <w:lang w:val="es-ES_tradnl" w:eastAsia="es-MX"/>
        </w:rPr>
      </w:pPr>
      <w:r w:rsidRPr="004C2E27">
        <w:rPr>
          <w:rFonts w:eastAsia="Calibri"/>
          <w:lang w:val="es-ES_tradnl" w:eastAsia="es-MX"/>
        </w:rPr>
        <w:t>Los proponentes deben acreditar que están en capacidad y tienen facultades para desarrollar la actividad objeto de la contratación. Para el efecto, deben acreditar:</w:t>
      </w:r>
    </w:p>
    <w:p w14:paraId="74A758E9" w14:textId="77777777" w:rsidR="004C2E27" w:rsidRPr="004C2E27" w:rsidRDefault="004C2E27" w:rsidP="00B03520">
      <w:pPr>
        <w:numPr>
          <w:ilvl w:val="0"/>
          <w:numId w:val="41"/>
        </w:numPr>
        <w:overflowPunct w:val="0"/>
        <w:autoSpaceDE w:val="0"/>
        <w:autoSpaceDN w:val="0"/>
        <w:adjustRightInd w:val="0"/>
        <w:spacing w:after="0" w:line="240" w:lineRule="auto"/>
        <w:ind w:left="567" w:right="51" w:hanging="567"/>
        <w:jc w:val="both"/>
        <w:textAlignment w:val="baseline"/>
        <w:rPr>
          <w:rFonts w:eastAsia="Calibri"/>
          <w:lang w:val="es-ES_tradnl" w:eastAsia="es-MX"/>
        </w:rPr>
      </w:pPr>
      <w:r w:rsidRPr="004C2E27">
        <w:rPr>
          <w:rFonts w:eastAsia="Calibri"/>
          <w:lang w:val="es-ES_tradnl" w:eastAsia="es-MX"/>
        </w:rPr>
        <w:t>Que las actividades comerciales del proponente persona natural estén directamente relacionadas con el objeto a contratar.</w:t>
      </w:r>
    </w:p>
    <w:p w14:paraId="530AC8FF" w14:textId="77777777" w:rsidR="004C2E27" w:rsidRPr="004C2E27" w:rsidRDefault="004C2E27" w:rsidP="00B03520">
      <w:pPr>
        <w:numPr>
          <w:ilvl w:val="0"/>
          <w:numId w:val="41"/>
        </w:numPr>
        <w:overflowPunct w:val="0"/>
        <w:autoSpaceDE w:val="0"/>
        <w:autoSpaceDN w:val="0"/>
        <w:adjustRightInd w:val="0"/>
        <w:spacing w:after="0" w:line="240" w:lineRule="auto"/>
        <w:ind w:left="567" w:right="51" w:hanging="567"/>
        <w:jc w:val="both"/>
        <w:textAlignment w:val="baseline"/>
        <w:rPr>
          <w:rFonts w:eastAsia="Calibri"/>
          <w:lang w:val="es-ES_tradnl" w:eastAsia="es-MX"/>
        </w:rPr>
      </w:pPr>
      <w:r w:rsidRPr="004C2E27">
        <w:rPr>
          <w:rFonts w:eastAsia="Calibri"/>
          <w:lang w:val="es-ES_tradnl" w:eastAsia="es-MX"/>
        </w:rPr>
        <w:lastRenderedPageBreak/>
        <w:t>Que dentro del objeto social del proponente esté facultado para desarrollar y cumplir con el objeto de la contratación.</w:t>
      </w:r>
    </w:p>
    <w:p w14:paraId="5FCDBD45" w14:textId="77777777" w:rsidR="004C2E27" w:rsidRPr="004C2E27" w:rsidRDefault="004C2E27" w:rsidP="00B03520">
      <w:pPr>
        <w:numPr>
          <w:ilvl w:val="0"/>
          <w:numId w:val="41"/>
        </w:numPr>
        <w:overflowPunct w:val="0"/>
        <w:autoSpaceDE w:val="0"/>
        <w:autoSpaceDN w:val="0"/>
        <w:adjustRightInd w:val="0"/>
        <w:spacing w:after="0" w:line="240" w:lineRule="auto"/>
        <w:ind w:left="567" w:right="51" w:hanging="567"/>
        <w:jc w:val="both"/>
        <w:textAlignment w:val="baseline"/>
        <w:rPr>
          <w:rFonts w:eastAsia="Calibri"/>
          <w:lang w:val="es-ES_tradnl" w:eastAsia="es-MX"/>
        </w:rPr>
      </w:pPr>
      <w:r w:rsidRPr="004C2E27">
        <w:rPr>
          <w:rFonts w:eastAsia="Calibri"/>
          <w:lang w:val="es-ES_tradnl" w:eastAsia="es-MX"/>
        </w:rPr>
        <w:t>Que su representante legal o apoderado tiene facultades suficientes para presentar la oferta y firmar el respectivo contrato por el valor correspondiente, en el evento que le sea adjudicado.</w:t>
      </w:r>
    </w:p>
    <w:p w14:paraId="72E2E9B6" w14:textId="77777777" w:rsidR="004C2E27" w:rsidRPr="004C2E27" w:rsidRDefault="004C2E27" w:rsidP="00B03520">
      <w:pPr>
        <w:numPr>
          <w:ilvl w:val="0"/>
          <w:numId w:val="41"/>
        </w:numPr>
        <w:overflowPunct w:val="0"/>
        <w:autoSpaceDE w:val="0"/>
        <w:autoSpaceDN w:val="0"/>
        <w:adjustRightInd w:val="0"/>
        <w:spacing w:after="0" w:line="240" w:lineRule="auto"/>
        <w:ind w:left="567" w:right="51" w:hanging="567"/>
        <w:jc w:val="both"/>
        <w:textAlignment w:val="baseline"/>
        <w:rPr>
          <w:rFonts w:eastAsia="Calibri"/>
          <w:lang w:val="es-ES_tradnl" w:eastAsia="es-MX"/>
        </w:rPr>
      </w:pPr>
      <w:r w:rsidRPr="004C2E27">
        <w:rPr>
          <w:rFonts w:eastAsia="Calibri"/>
          <w:lang w:val="es-ES_tradnl" w:eastAsia="es-MX"/>
        </w:rPr>
        <w:t xml:space="preserve">Que la duración de la sociedad sea igual a la vigencia del plazo del contrato y 3 años más. </w:t>
      </w:r>
    </w:p>
    <w:p w14:paraId="062CEFAB" w14:textId="77777777" w:rsidR="004C2E27" w:rsidRPr="004C2E27" w:rsidRDefault="004C2E27" w:rsidP="00B03520">
      <w:pPr>
        <w:overflowPunct w:val="0"/>
        <w:spacing w:line="240" w:lineRule="auto"/>
        <w:ind w:left="66" w:right="51"/>
        <w:textAlignment w:val="baseline"/>
        <w:rPr>
          <w:rFonts w:eastAsia="Calibri"/>
          <w:sz w:val="14"/>
          <w:lang w:val="es-ES_tradnl" w:eastAsia="es-MX"/>
        </w:rPr>
      </w:pPr>
    </w:p>
    <w:p w14:paraId="04F3330A" w14:textId="77777777" w:rsidR="004C2E27" w:rsidRPr="004C2E27" w:rsidRDefault="004C2E27" w:rsidP="00B03520">
      <w:pPr>
        <w:keepNext/>
        <w:numPr>
          <w:ilvl w:val="2"/>
          <w:numId w:val="39"/>
        </w:numPr>
        <w:autoSpaceDE w:val="0"/>
        <w:autoSpaceDN w:val="0"/>
        <w:adjustRightInd w:val="0"/>
        <w:spacing w:after="0" w:line="240" w:lineRule="auto"/>
        <w:ind w:left="1134" w:hanging="1134"/>
        <w:outlineLvl w:val="1"/>
        <w:rPr>
          <w:rFonts w:eastAsia="Calibri"/>
          <w:b/>
          <w:bCs/>
          <w:i/>
          <w:iCs/>
          <w:lang w:val="es-ES_tradnl" w:eastAsia="es-CO"/>
        </w:rPr>
      </w:pPr>
      <w:bookmarkStart w:id="13" w:name="_Toc325720541"/>
      <w:bookmarkStart w:id="14" w:name="_Toc72749512"/>
      <w:bookmarkStart w:id="15" w:name="_Toc95228526"/>
      <w:r w:rsidRPr="004C2E27">
        <w:rPr>
          <w:rFonts w:eastAsia="Calibri"/>
          <w:b/>
          <w:bCs/>
          <w:i/>
          <w:iCs/>
          <w:lang w:val="es-ES_tradnl" w:eastAsia="es-CO"/>
        </w:rPr>
        <w:t>Consorcios y Uniones Temporales</w:t>
      </w:r>
      <w:bookmarkEnd w:id="13"/>
      <w:bookmarkEnd w:id="14"/>
      <w:bookmarkEnd w:id="15"/>
    </w:p>
    <w:p w14:paraId="707D92AB" w14:textId="77777777" w:rsidR="004C2E27" w:rsidRPr="004C2E27" w:rsidRDefault="004C2E27" w:rsidP="00B03520">
      <w:pPr>
        <w:widowControl w:val="0"/>
        <w:tabs>
          <w:tab w:val="left" w:pos="142"/>
        </w:tabs>
        <w:autoSpaceDE w:val="0"/>
        <w:autoSpaceDN w:val="0"/>
        <w:adjustRightInd w:val="0"/>
        <w:spacing w:line="240" w:lineRule="auto"/>
        <w:ind w:right="51"/>
        <w:jc w:val="both"/>
        <w:rPr>
          <w:rFonts w:eastAsia="Calibri"/>
          <w:sz w:val="12"/>
          <w:lang w:val="es-ES_tradnl" w:eastAsia="es-CO"/>
        </w:rPr>
      </w:pPr>
    </w:p>
    <w:p w14:paraId="070C79DB" w14:textId="01AD4D5D" w:rsidR="004C2E27" w:rsidRPr="004C2E27" w:rsidRDefault="004C2E27" w:rsidP="00B03520">
      <w:pPr>
        <w:widowControl w:val="0"/>
        <w:tabs>
          <w:tab w:val="left" w:pos="142"/>
        </w:tabs>
        <w:autoSpaceDE w:val="0"/>
        <w:autoSpaceDN w:val="0"/>
        <w:adjustRightInd w:val="0"/>
        <w:spacing w:line="240" w:lineRule="auto"/>
        <w:ind w:right="51"/>
        <w:jc w:val="both"/>
        <w:rPr>
          <w:rFonts w:eastAsia="Calibri"/>
          <w:lang w:val="es-ES_tradnl" w:eastAsia="es-CO"/>
        </w:rPr>
      </w:pPr>
      <w:r w:rsidRPr="004C2E27">
        <w:rPr>
          <w:rFonts w:eastAsia="Calibri"/>
          <w:lang w:val="es-ES_tradnl" w:eastAsia="es-CO"/>
        </w:rPr>
        <w:t>Los proponentes podrán participar a título de consorcio o unión temporal, en ambos casos, respondiendo solidariamente por las obligaciones derivadas de la propuesta y del contrato a que haya lugar.  En la unión temporal, deberán señalar los términos y extensión de su participación en la propuesta y en el contrato, pero las sanciones que se deriven por el eventual incumplimiento de las obligaciones derivadas de la propuesta y del contrato, se impondrán de acuerdo con la participación en la ejecución de cada uno de los miembros.</w:t>
      </w:r>
    </w:p>
    <w:p w14:paraId="434A135D" w14:textId="046C555D" w:rsidR="004C2E27" w:rsidRPr="004C2E27" w:rsidRDefault="004C2E27" w:rsidP="00B03520">
      <w:pPr>
        <w:numPr>
          <w:ilvl w:val="12"/>
          <w:numId w:val="0"/>
        </w:numPr>
        <w:tabs>
          <w:tab w:val="left" w:pos="142"/>
        </w:tabs>
        <w:autoSpaceDE w:val="0"/>
        <w:autoSpaceDN w:val="0"/>
        <w:adjustRightInd w:val="0"/>
        <w:spacing w:line="240" w:lineRule="auto"/>
        <w:ind w:right="51"/>
        <w:jc w:val="both"/>
        <w:rPr>
          <w:rFonts w:eastAsia="Calibri"/>
          <w:lang w:val="es-ES_tradnl" w:eastAsia="es-CO"/>
        </w:rPr>
      </w:pPr>
      <w:r w:rsidRPr="004C2E27">
        <w:rPr>
          <w:rFonts w:eastAsia="Calibri"/>
          <w:lang w:val="es-ES_tradnl" w:eastAsia="es-CO"/>
        </w:rPr>
        <w:t xml:space="preserve">Las personas naturales o jurídicas que presenten propuesta deben indicar si su participación es a título de consorcio o de unión temporal.  En este último caso, es necesario precisar los términos y extensión de la participación de cada uno de los miembros en la propuesta y en su ejecución, los cuales no podrán ser modificados sin el consentimiento previo de la </w:t>
      </w:r>
      <w:r w:rsidR="00736BAB">
        <w:rPr>
          <w:rFonts w:eastAsia="Calibri"/>
          <w:lang w:val="es-ES_tradnl" w:eastAsia="es-CO"/>
        </w:rPr>
        <w:t>Dirección Seccional de Administración Judicial de Bogotá</w:t>
      </w:r>
      <w:r w:rsidRPr="004C2E27">
        <w:rPr>
          <w:rFonts w:eastAsia="Calibri"/>
          <w:lang w:val="es-ES_tradnl" w:eastAsia="es-CO"/>
        </w:rPr>
        <w:t>.</w:t>
      </w:r>
    </w:p>
    <w:p w14:paraId="1F183502" w14:textId="77777777" w:rsidR="004C2E27" w:rsidRPr="004C2E27" w:rsidRDefault="004C2E27" w:rsidP="00B03520">
      <w:pPr>
        <w:numPr>
          <w:ilvl w:val="12"/>
          <w:numId w:val="0"/>
        </w:numPr>
        <w:tabs>
          <w:tab w:val="left" w:pos="142"/>
        </w:tabs>
        <w:autoSpaceDE w:val="0"/>
        <w:autoSpaceDN w:val="0"/>
        <w:adjustRightInd w:val="0"/>
        <w:spacing w:line="240" w:lineRule="auto"/>
        <w:ind w:right="51"/>
        <w:jc w:val="both"/>
        <w:rPr>
          <w:rFonts w:eastAsia="Calibri"/>
          <w:lang w:val="es-ES_tradnl" w:eastAsia="es-CO"/>
        </w:rPr>
      </w:pPr>
      <w:r w:rsidRPr="004C2E27">
        <w:rPr>
          <w:rFonts w:eastAsia="Calibri"/>
          <w:lang w:val="es-ES_tradnl" w:eastAsia="es-CO"/>
        </w:rPr>
        <w:t>Los miembros del consorcio o de la unión temporal deberán designar, mediante documento suscrito por las personas que lo integran, la persona que los representará para todos los efectos y señalarán las reglas básicas que regulen las relaciones entre ellos y su responsabilidad.</w:t>
      </w:r>
    </w:p>
    <w:p w14:paraId="34431348" w14:textId="77777777" w:rsidR="004C2E27" w:rsidRPr="004C2E27" w:rsidRDefault="004C2E27" w:rsidP="00B03520">
      <w:pPr>
        <w:keepNext/>
        <w:numPr>
          <w:ilvl w:val="2"/>
          <w:numId w:val="39"/>
        </w:numPr>
        <w:autoSpaceDE w:val="0"/>
        <w:autoSpaceDN w:val="0"/>
        <w:adjustRightInd w:val="0"/>
        <w:spacing w:after="0" w:line="240" w:lineRule="auto"/>
        <w:ind w:left="1134" w:hanging="1134"/>
        <w:outlineLvl w:val="1"/>
        <w:rPr>
          <w:rFonts w:eastAsia="Calibri"/>
          <w:b/>
          <w:bCs/>
          <w:i/>
          <w:iCs/>
          <w:lang w:val="es-ES_tradnl" w:eastAsia="es-CO"/>
        </w:rPr>
      </w:pPr>
      <w:bookmarkStart w:id="16" w:name="_Toc325720542"/>
      <w:bookmarkStart w:id="17" w:name="_Toc72749513"/>
      <w:bookmarkStart w:id="18" w:name="_Toc95228527"/>
      <w:r w:rsidRPr="004C2E27">
        <w:rPr>
          <w:rFonts w:eastAsia="Calibri"/>
          <w:b/>
          <w:bCs/>
          <w:i/>
          <w:iCs/>
          <w:lang w:val="es-ES_tradnl" w:eastAsia="es-CO"/>
        </w:rPr>
        <w:t>Personas naturales o jurídicas extranjeras</w:t>
      </w:r>
      <w:bookmarkEnd w:id="16"/>
      <w:bookmarkEnd w:id="17"/>
      <w:bookmarkEnd w:id="18"/>
      <w:r w:rsidRPr="004C2E27">
        <w:rPr>
          <w:rFonts w:eastAsia="Calibri"/>
          <w:b/>
          <w:bCs/>
          <w:i/>
          <w:iCs/>
          <w:lang w:val="es-ES_tradnl" w:eastAsia="es-CO"/>
        </w:rPr>
        <w:t xml:space="preserve"> </w:t>
      </w:r>
    </w:p>
    <w:p w14:paraId="0C47927E" w14:textId="77777777" w:rsidR="004C2E27" w:rsidRPr="004C2E27" w:rsidRDefault="004C2E27" w:rsidP="00B03520">
      <w:pPr>
        <w:tabs>
          <w:tab w:val="left" w:pos="142"/>
        </w:tabs>
        <w:autoSpaceDE w:val="0"/>
        <w:autoSpaceDN w:val="0"/>
        <w:adjustRightInd w:val="0"/>
        <w:spacing w:line="240" w:lineRule="auto"/>
        <w:ind w:right="49"/>
        <w:jc w:val="both"/>
        <w:rPr>
          <w:rFonts w:eastAsia="Calibri"/>
          <w:lang w:val="es-ES_tradnl" w:eastAsia="es-CO"/>
        </w:rPr>
      </w:pPr>
    </w:p>
    <w:p w14:paraId="30CB9D61" w14:textId="77777777" w:rsidR="004C2E27" w:rsidRPr="004C2E27" w:rsidRDefault="004C2E27" w:rsidP="00B03520">
      <w:pPr>
        <w:tabs>
          <w:tab w:val="left" w:pos="142"/>
        </w:tabs>
        <w:autoSpaceDE w:val="0"/>
        <w:autoSpaceDN w:val="0"/>
        <w:adjustRightInd w:val="0"/>
        <w:spacing w:line="240" w:lineRule="auto"/>
        <w:ind w:right="49"/>
        <w:jc w:val="both"/>
        <w:rPr>
          <w:rFonts w:eastAsia="Calibri"/>
          <w:lang w:val="es-ES_tradnl" w:eastAsia="es-CO"/>
        </w:rPr>
      </w:pPr>
      <w:r w:rsidRPr="004C2E27">
        <w:rPr>
          <w:rFonts w:eastAsia="Calibri"/>
          <w:lang w:val="es-ES_tradnl" w:eastAsia="es-CO"/>
        </w:rPr>
        <w:t>Deben acreditar que se encuentran facultadas para desarrollar la actividad objeto del proceso, requisito que se entenderá cumplido a través de la presentación de los documentos que acrediten su existencia y representación legal, donde conste la actividad que desarrolla.</w:t>
      </w:r>
    </w:p>
    <w:p w14:paraId="46267EDB" w14:textId="77777777" w:rsidR="004C2E27" w:rsidRPr="004C2E27" w:rsidRDefault="004C2E27" w:rsidP="00B03520">
      <w:pPr>
        <w:tabs>
          <w:tab w:val="left" w:pos="142"/>
        </w:tabs>
        <w:autoSpaceDE w:val="0"/>
        <w:autoSpaceDN w:val="0"/>
        <w:adjustRightInd w:val="0"/>
        <w:spacing w:line="240" w:lineRule="auto"/>
        <w:ind w:right="49"/>
        <w:jc w:val="both"/>
        <w:rPr>
          <w:rFonts w:eastAsia="Calibri"/>
          <w:lang w:val="es-ES_tradnl" w:eastAsia="es-CO"/>
        </w:rPr>
      </w:pPr>
      <w:r w:rsidRPr="004C2E27">
        <w:rPr>
          <w:rFonts w:eastAsia="Calibri"/>
          <w:lang w:val="es-ES_tradnl" w:eastAsia="es-CO"/>
        </w:rPr>
        <w:t>De otra parte, deben acreditar mediante documentos:</w:t>
      </w:r>
    </w:p>
    <w:p w14:paraId="45EF09B9" w14:textId="77777777" w:rsidR="004C2E27" w:rsidRPr="004C2E27" w:rsidRDefault="004C2E27" w:rsidP="00B03520">
      <w:pPr>
        <w:numPr>
          <w:ilvl w:val="0"/>
          <w:numId w:val="40"/>
        </w:numPr>
        <w:spacing w:after="0" w:line="240" w:lineRule="auto"/>
        <w:ind w:left="567" w:right="49" w:hanging="567"/>
        <w:jc w:val="both"/>
        <w:rPr>
          <w:rFonts w:eastAsia="Calibri"/>
          <w:lang w:val="es-ES_tradnl" w:eastAsia="es-CO"/>
        </w:rPr>
      </w:pPr>
      <w:r w:rsidRPr="004C2E27">
        <w:rPr>
          <w:rFonts w:eastAsia="Calibri"/>
          <w:lang w:val="es-ES_tradnl" w:eastAsia="es-CO"/>
        </w:rPr>
        <w:t xml:space="preserve">Que dentro del objeto social del proponente esté facultado para desarrollar y cumplir con el objeto de la contratación. </w:t>
      </w:r>
    </w:p>
    <w:p w14:paraId="7E54DA97" w14:textId="77777777" w:rsidR="004C2E27" w:rsidRPr="004C2E27" w:rsidRDefault="004C2E27" w:rsidP="00B03520">
      <w:pPr>
        <w:numPr>
          <w:ilvl w:val="0"/>
          <w:numId w:val="40"/>
        </w:numPr>
        <w:spacing w:after="0" w:line="240" w:lineRule="auto"/>
        <w:ind w:left="567" w:right="49" w:hanging="567"/>
        <w:jc w:val="both"/>
        <w:rPr>
          <w:rFonts w:eastAsia="Calibri"/>
          <w:lang w:val="es-ES_tradnl" w:eastAsia="es-CO"/>
        </w:rPr>
      </w:pPr>
      <w:r w:rsidRPr="004C2E27">
        <w:rPr>
          <w:rFonts w:eastAsia="Calibri"/>
          <w:lang w:val="es-ES_tradnl" w:eastAsia="es-CO"/>
        </w:rPr>
        <w:t xml:space="preserve">Cuando se trate de persona natural extranjera sin domicilio en el país, o persona jurídica privada extranjera que no tenga establecida sucursal en Colombia, debe acreditar la inscripción en el registro correspondiente en el país en donde tiene su domicilio principal, así como los documentos que acrediten su existencia y representación legal. </w:t>
      </w:r>
    </w:p>
    <w:p w14:paraId="1852D1A3" w14:textId="77777777" w:rsidR="004C2E27" w:rsidRPr="004C2E27" w:rsidRDefault="004C2E27" w:rsidP="00B03520">
      <w:pPr>
        <w:numPr>
          <w:ilvl w:val="0"/>
          <w:numId w:val="40"/>
        </w:numPr>
        <w:spacing w:after="0" w:line="240" w:lineRule="auto"/>
        <w:ind w:left="567" w:right="49" w:hanging="567"/>
        <w:jc w:val="both"/>
        <w:rPr>
          <w:rFonts w:eastAsia="Calibri"/>
          <w:lang w:val="es-ES_tradnl" w:eastAsia="es-CO"/>
        </w:rPr>
      </w:pPr>
      <w:r w:rsidRPr="004C2E27">
        <w:rPr>
          <w:rFonts w:eastAsia="Calibri"/>
          <w:lang w:val="es-ES_tradnl" w:eastAsia="es-CO"/>
        </w:rPr>
        <w:t xml:space="preserve">El término de duración de la sociedad, que no puede ser inferior al plazo previsto para la vigencia del contrato y un año más, y la suficiencia de las facultades para presentar propuesta y celebrar el respectivo contrato. </w:t>
      </w:r>
    </w:p>
    <w:p w14:paraId="3C411A94" w14:textId="77777777" w:rsidR="004C2E27" w:rsidRPr="004C2E27" w:rsidRDefault="004C2E27" w:rsidP="00B03520">
      <w:pPr>
        <w:numPr>
          <w:ilvl w:val="0"/>
          <w:numId w:val="40"/>
        </w:numPr>
        <w:spacing w:after="0" w:line="240" w:lineRule="auto"/>
        <w:ind w:left="567" w:right="49" w:hanging="567"/>
        <w:jc w:val="both"/>
        <w:rPr>
          <w:rFonts w:eastAsia="Calibri"/>
          <w:lang w:val="es-ES_tradnl" w:eastAsia="es-CO"/>
        </w:rPr>
      </w:pPr>
      <w:r w:rsidRPr="004C2E27">
        <w:rPr>
          <w:rFonts w:eastAsia="Calibri"/>
          <w:lang w:val="es-ES_tradnl" w:eastAsia="es-CO"/>
        </w:rPr>
        <w:lastRenderedPageBreak/>
        <w:t xml:space="preserve">Que cuenta con un representante domiciliado en Colombia con facultades para presentar oferta, celebrar el respectivo contrato y representarla judicialmente y extrajudicialmente. Si el representante no es abogado deberá nombrarse uno para que represente a la sociedad judicial y extrajudicialmente en el evento en que haya lugar a ello. </w:t>
      </w:r>
    </w:p>
    <w:p w14:paraId="28A57ABB" w14:textId="77777777" w:rsidR="004C2E27" w:rsidRPr="004C2E27" w:rsidRDefault="004C2E27" w:rsidP="00B03520">
      <w:pPr>
        <w:numPr>
          <w:ilvl w:val="0"/>
          <w:numId w:val="40"/>
        </w:numPr>
        <w:spacing w:after="0" w:line="240" w:lineRule="auto"/>
        <w:ind w:left="567" w:right="49" w:hanging="567"/>
        <w:jc w:val="both"/>
        <w:rPr>
          <w:rFonts w:eastAsia="Calibri"/>
          <w:lang w:val="es-ES_tradnl" w:eastAsia="es-CO"/>
        </w:rPr>
      </w:pPr>
      <w:r w:rsidRPr="004C2E27">
        <w:rPr>
          <w:rFonts w:eastAsia="Calibri"/>
          <w:lang w:val="es-ES_tradnl" w:eastAsia="es-CO"/>
        </w:rPr>
        <w:t xml:space="preserve">Los documentos otorgados en el exterior deberán presentarse legalizados en la forma prevista en las normas vigentes sobre la materia. </w:t>
      </w:r>
    </w:p>
    <w:p w14:paraId="6F621F0A" w14:textId="77777777" w:rsidR="004C2E27" w:rsidRPr="004C2E27" w:rsidRDefault="004C2E27" w:rsidP="00B03520">
      <w:pPr>
        <w:tabs>
          <w:tab w:val="left" w:pos="142"/>
        </w:tabs>
        <w:autoSpaceDE w:val="0"/>
        <w:autoSpaceDN w:val="0"/>
        <w:adjustRightInd w:val="0"/>
        <w:spacing w:line="240" w:lineRule="auto"/>
        <w:ind w:right="51"/>
        <w:jc w:val="both"/>
        <w:rPr>
          <w:rFonts w:eastAsiaTheme="minorEastAsia"/>
          <w:b/>
          <w:bCs/>
          <w:lang w:val="es-ES_tradnl" w:eastAsia="es-CO"/>
        </w:rPr>
      </w:pPr>
    </w:p>
    <w:p w14:paraId="224DAAEF" w14:textId="77777777" w:rsidR="004C2E27" w:rsidRPr="004C2E27" w:rsidRDefault="004C2E27" w:rsidP="00B03520">
      <w:pPr>
        <w:keepNext/>
        <w:numPr>
          <w:ilvl w:val="2"/>
          <w:numId w:val="39"/>
        </w:numPr>
        <w:autoSpaceDE w:val="0"/>
        <w:autoSpaceDN w:val="0"/>
        <w:adjustRightInd w:val="0"/>
        <w:spacing w:after="0" w:line="240" w:lineRule="auto"/>
        <w:ind w:left="1134" w:hanging="1134"/>
        <w:outlineLvl w:val="1"/>
        <w:rPr>
          <w:rFonts w:eastAsia="Calibri"/>
          <w:b/>
          <w:bCs/>
          <w:i/>
          <w:iCs/>
          <w:lang w:val="es-ES_tradnl" w:eastAsia="es-CO"/>
        </w:rPr>
      </w:pPr>
      <w:bookmarkStart w:id="19" w:name="_Toc72749514"/>
      <w:bookmarkStart w:id="20" w:name="_Toc95228528"/>
      <w:r w:rsidRPr="004C2E27">
        <w:rPr>
          <w:rFonts w:eastAsia="Calibri"/>
          <w:b/>
          <w:bCs/>
          <w:i/>
          <w:iCs/>
          <w:lang w:val="es-ES_tradnl" w:eastAsia="es-CO"/>
        </w:rPr>
        <w:t>Consideraciones Especiales – Proponentes Extranjeros:</w:t>
      </w:r>
      <w:bookmarkEnd w:id="19"/>
      <w:bookmarkEnd w:id="20"/>
    </w:p>
    <w:p w14:paraId="18A366AC" w14:textId="77777777" w:rsidR="004C2E27" w:rsidRPr="004C2E27" w:rsidRDefault="004C2E27" w:rsidP="00B03520">
      <w:pPr>
        <w:overflowPunct w:val="0"/>
        <w:autoSpaceDE w:val="0"/>
        <w:autoSpaceDN w:val="0"/>
        <w:adjustRightInd w:val="0"/>
        <w:spacing w:line="240" w:lineRule="auto"/>
        <w:ind w:right="49"/>
        <w:jc w:val="both"/>
        <w:textAlignment w:val="baseline"/>
        <w:rPr>
          <w:rFonts w:eastAsia="Calibri"/>
          <w:sz w:val="12"/>
          <w:lang w:val="es-ES_tradnl" w:eastAsia="es-MX"/>
        </w:rPr>
      </w:pPr>
    </w:p>
    <w:p w14:paraId="4FA691C6" w14:textId="77777777" w:rsidR="004C2E27" w:rsidRPr="004C2E27" w:rsidRDefault="004C2E27" w:rsidP="00B03520">
      <w:pPr>
        <w:overflowPunct w:val="0"/>
        <w:autoSpaceDE w:val="0"/>
        <w:autoSpaceDN w:val="0"/>
        <w:adjustRightInd w:val="0"/>
        <w:spacing w:line="240" w:lineRule="auto"/>
        <w:ind w:right="49"/>
        <w:jc w:val="both"/>
        <w:textAlignment w:val="baseline"/>
        <w:rPr>
          <w:rFonts w:eastAsia="Calibri"/>
          <w:lang w:val="es-ES_tradnl" w:eastAsia="es-MX"/>
        </w:rPr>
      </w:pPr>
      <w:r w:rsidRPr="004C2E27">
        <w:rPr>
          <w:rFonts w:eastAsia="Calibri"/>
          <w:lang w:val="es-ES_tradnl" w:eastAsia="es-MX"/>
        </w:rPr>
        <w:t xml:space="preserve">Según lo establecido por Colombia Compra Eficiente, en su Manual para determinar y verificar los requisitos habilitantes en los Procesos de Contratación versión </w:t>
      </w:r>
      <w:r w:rsidRPr="004C2E27">
        <w:rPr>
          <w:rFonts w:eastAsia="Calibri"/>
          <w:i/>
          <w:lang w:val="es-ES_tradnl" w:eastAsia="es-MX"/>
        </w:rPr>
        <w:t>M-DVRHPC-04</w:t>
      </w:r>
      <w:r w:rsidRPr="004C2E27">
        <w:rPr>
          <w:rFonts w:eastAsia="Calibri"/>
          <w:lang w:val="es-ES_tradnl" w:eastAsia="es-MX"/>
        </w:rPr>
        <w:t xml:space="preserve">, se debe considerar lo siguiente, en este caso: </w:t>
      </w:r>
    </w:p>
    <w:p w14:paraId="7E881AB2" w14:textId="77777777" w:rsidR="004C2E27" w:rsidRPr="004C2E27" w:rsidRDefault="004C2E27" w:rsidP="00B03520">
      <w:pPr>
        <w:tabs>
          <w:tab w:val="left" w:pos="142"/>
        </w:tabs>
        <w:autoSpaceDE w:val="0"/>
        <w:autoSpaceDN w:val="0"/>
        <w:adjustRightInd w:val="0"/>
        <w:spacing w:line="240" w:lineRule="auto"/>
        <w:ind w:right="49"/>
        <w:jc w:val="both"/>
        <w:rPr>
          <w:rFonts w:eastAsiaTheme="minorEastAsia"/>
          <w:lang w:val="es-ES_tradnl" w:eastAsia="es-CO"/>
        </w:rPr>
      </w:pPr>
      <w:r w:rsidRPr="004C2E27">
        <w:rPr>
          <w:rFonts w:eastAsiaTheme="minorEastAsia"/>
          <w:b/>
          <w:bCs/>
          <w:lang w:val="es-ES_tradnl" w:eastAsia="es-CO"/>
        </w:rPr>
        <w:t xml:space="preserve">Idioma </w:t>
      </w:r>
    </w:p>
    <w:p w14:paraId="160B7DF3" w14:textId="77777777" w:rsidR="004C2E27" w:rsidRPr="004C2E27" w:rsidRDefault="004C2E27" w:rsidP="00B03520">
      <w:pPr>
        <w:overflowPunct w:val="0"/>
        <w:autoSpaceDE w:val="0"/>
        <w:autoSpaceDN w:val="0"/>
        <w:adjustRightInd w:val="0"/>
        <w:spacing w:line="240" w:lineRule="auto"/>
        <w:ind w:right="49"/>
        <w:jc w:val="both"/>
        <w:textAlignment w:val="baseline"/>
        <w:rPr>
          <w:rFonts w:eastAsia="Calibri"/>
          <w:lang w:val="es-ES_tradnl" w:eastAsia="es-MX"/>
        </w:rPr>
      </w:pPr>
      <w:r w:rsidRPr="004C2E27">
        <w:rPr>
          <w:rFonts w:eastAsia="Calibri"/>
          <w:lang w:val="es-ES_tradnl" w:eastAsia="es-MX"/>
        </w:rPr>
        <w:t xml:space="preserve">Los documentos con los cuales el proponente acredite sus requisitos habilitantes que hayan sido escritos originalmente en una lengua distinta al castellano, deben ser traducidos al castellano y ser presentados en su lengua original junto con la traducción al castellano. </w:t>
      </w:r>
    </w:p>
    <w:p w14:paraId="5640ED64" w14:textId="77777777" w:rsidR="004C2E27" w:rsidRPr="004C2E27" w:rsidRDefault="004C2E27" w:rsidP="00B03520">
      <w:pPr>
        <w:overflowPunct w:val="0"/>
        <w:autoSpaceDE w:val="0"/>
        <w:autoSpaceDN w:val="0"/>
        <w:adjustRightInd w:val="0"/>
        <w:spacing w:line="240" w:lineRule="auto"/>
        <w:ind w:right="49"/>
        <w:jc w:val="both"/>
        <w:textAlignment w:val="baseline"/>
        <w:rPr>
          <w:rFonts w:eastAsia="Calibri"/>
          <w:lang w:val="es-ES_tradnl" w:eastAsia="es-MX"/>
        </w:rPr>
      </w:pPr>
      <w:r w:rsidRPr="004C2E27">
        <w:rPr>
          <w:rFonts w:eastAsia="Calibri"/>
          <w:lang w:val="es-ES_tradnl" w:eastAsia="es-MX"/>
        </w:rPr>
        <w:t>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w:t>
      </w:r>
    </w:p>
    <w:p w14:paraId="152E4506" w14:textId="77777777" w:rsidR="004C2E27" w:rsidRPr="004C2E27" w:rsidRDefault="004C2E27" w:rsidP="00B03520">
      <w:pPr>
        <w:tabs>
          <w:tab w:val="left" w:pos="142"/>
        </w:tabs>
        <w:autoSpaceDE w:val="0"/>
        <w:autoSpaceDN w:val="0"/>
        <w:adjustRightInd w:val="0"/>
        <w:spacing w:line="240" w:lineRule="auto"/>
        <w:ind w:right="49"/>
        <w:jc w:val="both"/>
        <w:rPr>
          <w:rFonts w:eastAsiaTheme="minorEastAsia"/>
          <w:lang w:val="es-ES_tradnl" w:eastAsia="es-CO"/>
        </w:rPr>
      </w:pPr>
      <w:r w:rsidRPr="004C2E27">
        <w:rPr>
          <w:rFonts w:eastAsiaTheme="minorEastAsia"/>
          <w:b/>
          <w:bCs/>
          <w:lang w:val="es-ES_tradnl" w:eastAsia="es-CO"/>
        </w:rPr>
        <w:t xml:space="preserve">Legalización de documentos </w:t>
      </w:r>
    </w:p>
    <w:p w14:paraId="396ADCB2" w14:textId="77777777" w:rsidR="004C2E27" w:rsidRPr="004C2E27" w:rsidRDefault="004C2E27" w:rsidP="00B03520">
      <w:pPr>
        <w:overflowPunct w:val="0"/>
        <w:autoSpaceDE w:val="0"/>
        <w:autoSpaceDN w:val="0"/>
        <w:adjustRightInd w:val="0"/>
        <w:spacing w:line="240" w:lineRule="auto"/>
        <w:ind w:right="49"/>
        <w:jc w:val="both"/>
        <w:textAlignment w:val="baseline"/>
        <w:rPr>
          <w:rFonts w:eastAsia="Calibri"/>
          <w:lang w:val="es-ES_tradnl" w:eastAsia="es-MX"/>
        </w:rPr>
      </w:pPr>
      <w:r w:rsidRPr="004C2E27">
        <w:rPr>
          <w:rFonts w:eastAsia="Calibri"/>
          <w:lang w:val="es-ES_tradnl" w:eastAsia="es-MX"/>
        </w:rPr>
        <w:t xml:space="preserve">Los documentos presentados por los proponentes no requieren legalización alguna salvo los documentos otorgados en el exterior y los poderes generales o especiales que deben ser otorgados ante Notario Público. </w:t>
      </w:r>
    </w:p>
    <w:p w14:paraId="71BB872A" w14:textId="77777777" w:rsidR="004C2E27" w:rsidRPr="004C2E27" w:rsidRDefault="004C2E27" w:rsidP="00B03520">
      <w:pPr>
        <w:overflowPunct w:val="0"/>
        <w:autoSpaceDE w:val="0"/>
        <w:autoSpaceDN w:val="0"/>
        <w:adjustRightInd w:val="0"/>
        <w:spacing w:line="240" w:lineRule="auto"/>
        <w:ind w:right="49"/>
        <w:jc w:val="both"/>
        <w:textAlignment w:val="baseline"/>
        <w:rPr>
          <w:rFonts w:eastAsia="Calibri"/>
          <w:lang w:val="es-ES_tradnl" w:eastAsia="es-MX"/>
        </w:rPr>
      </w:pPr>
      <w:r w:rsidRPr="004C2E27">
        <w:rPr>
          <w:rFonts w:eastAsia="Calibri"/>
          <w:lang w:val="es-ES_tradnl" w:eastAsia="es-MX"/>
        </w:rPr>
        <w:t>Los proponentes deben poder entregar con su oferta los documentos otorgados en el exterior sin que sea necesaria su legalización de acuerdo con la Convención de la Apostilla. Para firmar el Contrato, el oferente que resulte adjudicatario debe presentar los documentos otorgados en el extranjero, legalizados de conformidad con la Convención de la Apostilla18.</w:t>
      </w:r>
    </w:p>
    <w:p w14:paraId="44F16CC9" w14:textId="77777777" w:rsidR="004C2E27" w:rsidRPr="004C2E27" w:rsidRDefault="004C2E27" w:rsidP="00B03520">
      <w:pPr>
        <w:tabs>
          <w:tab w:val="left" w:pos="142"/>
        </w:tabs>
        <w:autoSpaceDE w:val="0"/>
        <w:autoSpaceDN w:val="0"/>
        <w:adjustRightInd w:val="0"/>
        <w:spacing w:line="240" w:lineRule="auto"/>
        <w:ind w:right="49"/>
        <w:jc w:val="both"/>
        <w:rPr>
          <w:rFonts w:eastAsiaTheme="minorEastAsia"/>
          <w:b/>
          <w:bCs/>
          <w:lang w:val="es-ES_tradnl" w:eastAsia="es-CO"/>
        </w:rPr>
      </w:pPr>
      <w:r w:rsidRPr="004C2E27">
        <w:rPr>
          <w:rFonts w:eastAsiaTheme="minorEastAsia"/>
          <w:b/>
          <w:bCs/>
          <w:lang w:val="es-ES_tradnl" w:eastAsia="es-CO"/>
        </w:rPr>
        <w:t>Fecha de corte de los Estados Financieros</w:t>
      </w:r>
    </w:p>
    <w:p w14:paraId="4D3CC996" w14:textId="77777777" w:rsidR="004C2E27" w:rsidRPr="004C2E27" w:rsidRDefault="004C2E27" w:rsidP="00B03520">
      <w:pPr>
        <w:overflowPunct w:val="0"/>
        <w:autoSpaceDE w:val="0"/>
        <w:autoSpaceDN w:val="0"/>
        <w:adjustRightInd w:val="0"/>
        <w:spacing w:line="240" w:lineRule="auto"/>
        <w:ind w:right="49"/>
        <w:jc w:val="both"/>
        <w:textAlignment w:val="baseline"/>
        <w:rPr>
          <w:rFonts w:eastAsia="Calibri"/>
          <w:lang w:val="es-ES_tradnl" w:eastAsia="es-MX"/>
        </w:rPr>
      </w:pPr>
      <w:r w:rsidRPr="004C2E27">
        <w:rPr>
          <w:rFonts w:eastAsia="Calibri"/>
          <w:lang w:val="es-ES_tradnl" w:eastAsia="es-MX"/>
        </w:rPr>
        <w:t>Los oferentes extranjeros deben presentar sus estados financieros de los 3 últimos años, en la fecha de corte establecida en los países de origen o en sus estatutos sociales.</w:t>
      </w:r>
    </w:p>
    <w:p w14:paraId="2F91BA0E" w14:textId="77777777" w:rsidR="004C2E27" w:rsidRPr="004C2E27" w:rsidRDefault="004C2E27" w:rsidP="00B03520">
      <w:pPr>
        <w:tabs>
          <w:tab w:val="left" w:pos="142"/>
        </w:tabs>
        <w:autoSpaceDE w:val="0"/>
        <w:autoSpaceDN w:val="0"/>
        <w:adjustRightInd w:val="0"/>
        <w:spacing w:line="240" w:lineRule="auto"/>
        <w:ind w:right="49"/>
        <w:jc w:val="both"/>
        <w:rPr>
          <w:rFonts w:eastAsiaTheme="minorEastAsia"/>
          <w:lang w:val="es-ES_tradnl" w:eastAsia="es-CO"/>
        </w:rPr>
      </w:pPr>
      <w:r w:rsidRPr="004C2E27">
        <w:rPr>
          <w:rFonts w:eastAsiaTheme="minorEastAsia"/>
          <w:b/>
          <w:bCs/>
          <w:lang w:val="es-ES_tradnl" w:eastAsia="es-CO"/>
        </w:rPr>
        <w:t xml:space="preserve">Moneda </w:t>
      </w:r>
    </w:p>
    <w:p w14:paraId="5B6FDEFA" w14:textId="77777777" w:rsidR="004C2E27" w:rsidRPr="004C2E27" w:rsidRDefault="004C2E27" w:rsidP="00B03520">
      <w:pPr>
        <w:overflowPunct w:val="0"/>
        <w:autoSpaceDE w:val="0"/>
        <w:autoSpaceDN w:val="0"/>
        <w:adjustRightInd w:val="0"/>
        <w:spacing w:line="240" w:lineRule="auto"/>
        <w:ind w:right="49"/>
        <w:jc w:val="both"/>
        <w:textAlignment w:val="baseline"/>
        <w:rPr>
          <w:rFonts w:eastAsia="Calibri"/>
          <w:lang w:val="es-ES_tradnl" w:eastAsia="es-MX"/>
        </w:rPr>
      </w:pPr>
      <w:r w:rsidRPr="004C2E27">
        <w:rPr>
          <w:rFonts w:eastAsia="Calibri"/>
          <w:lang w:val="es-ES_tradnl" w:eastAsia="es-MX"/>
        </w:rPr>
        <w:t xml:space="preserve">Los oferentes deben presentar sus estados financieros en la moneda legal del país, en el cual fueron emitidos y adicionalmente en pesos colombianos. </w:t>
      </w:r>
    </w:p>
    <w:p w14:paraId="7B839AF9" w14:textId="77777777" w:rsidR="004C2E27" w:rsidRPr="004C2E27" w:rsidRDefault="004C2E27" w:rsidP="00B03520">
      <w:pPr>
        <w:overflowPunct w:val="0"/>
        <w:autoSpaceDE w:val="0"/>
        <w:autoSpaceDN w:val="0"/>
        <w:adjustRightInd w:val="0"/>
        <w:spacing w:line="240" w:lineRule="auto"/>
        <w:ind w:right="49"/>
        <w:jc w:val="both"/>
        <w:textAlignment w:val="baseline"/>
        <w:rPr>
          <w:rFonts w:eastAsia="Calibri"/>
          <w:lang w:val="es-ES_tradnl" w:eastAsia="es-MX"/>
        </w:rPr>
      </w:pPr>
      <w:r w:rsidRPr="004C2E27">
        <w:rPr>
          <w:rFonts w:eastAsia="Calibri"/>
          <w:lang w:val="es-ES_tradnl" w:eastAsia="es-MX"/>
        </w:rPr>
        <w:t xml:space="preserve">El proponente y la Entidad Estatal para efectos de acreditar y verificar los requisitos habilitantes tendrán en cuenta la tasa representativa del mercado vigente en la fecha en la cual los estados financieros fueron expedidos. Para el efecto, el proponente y la Entidad </w:t>
      </w:r>
      <w:r w:rsidRPr="004C2E27">
        <w:rPr>
          <w:rFonts w:eastAsia="Calibri"/>
          <w:lang w:val="es-ES_tradnl" w:eastAsia="es-MX"/>
        </w:rPr>
        <w:lastRenderedPageBreak/>
        <w:t>Estatal tendrán en cuenta las tasas de cambio publicadas por la Superintendencia Financiera.</w:t>
      </w:r>
    </w:p>
    <w:p w14:paraId="114202F3" w14:textId="77777777" w:rsidR="004C2E27" w:rsidRPr="009213DD" w:rsidRDefault="004C2E27" w:rsidP="00B03520">
      <w:pPr>
        <w:overflowPunct w:val="0"/>
        <w:autoSpaceDE w:val="0"/>
        <w:autoSpaceDN w:val="0"/>
        <w:adjustRightInd w:val="0"/>
        <w:spacing w:line="240" w:lineRule="auto"/>
        <w:ind w:right="49"/>
        <w:jc w:val="both"/>
        <w:textAlignment w:val="baseline"/>
        <w:rPr>
          <w:rFonts w:eastAsia="Calibri"/>
          <w:lang w:val="es-ES_tradnl" w:eastAsia="es-MX"/>
        </w:rPr>
      </w:pPr>
      <w:r w:rsidRPr="009213DD">
        <w:rPr>
          <w:rFonts w:eastAsia="Calibri"/>
          <w:lang w:val="es-ES_tradnl" w:eastAsia="es-MX"/>
        </w:rPr>
        <w:t xml:space="preserve">A la propuesta deberán anexarse los documentos que habilitan la oferta para ser verificada y evaluada, los cuales se presentarán en el siguiente orden, en idioma español o acompañados de la traducción oficial cuando sea el caso, y se consideran como requisitos mínimos habilitantes: </w:t>
      </w:r>
    </w:p>
    <w:p w14:paraId="0CB0F7E2" w14:textId="04F40A9D" w:rsidR="004C2E27" w:rsidRPr="004C2E27" w:rsidRDefault="004C2E27" w:rsidP="00B03520">
      <w:pPr>
        <w:pStyle w:val="Prrafodelista"/>
        <w:numPr>
          <w:ilvl w:val="0"/>
          <w:numId w:val="43"/>
        </w:numPr>
        <w:overflowPunct w:val="0"/>
        <w:autoSpaceDE w:val="0"/>
        <w:autoSpaceDN w:val="0"/>
        <w:adjustRightInd w:val="0"/>
        <w:spacing w:after="0" w:line="240" w:lineRule="auto"/>
        <w:ind w:right="49"/>
        <w:textAlignment w:val="baseline"/>
        <w:rPr>
          <w:rFonts w:ascii="Arial" w:hAnsi="Arial" w:cs="Arial"/>
          <w:b/>
          <w:lang w:val="es-ES_tradnl" w:eastAsia="es-MX"/>
        </w:rPr>
      </w:pPr>
      <w:bookmarkStart w:id="21" w:name="_Toc5872906"/>
      <w:bookmarkStart w:id="22" w:name="_Toc8739295"/>
      <w:bookmarkStart w:id="23" w:name="_Toc8977567"/>
      <w:bookmarkStart w:id="24" w:name="_Toc72749521"/>
      <w:bookmarkStart w:id="25" w:name="_Toc95228535"/>
      <w:r w:rsidRPr="004C2E27">
        <w:rPr>
          <w:rFonts w:ascii="Arial" w:hAnsi="Arial" w:cs="Arial"/>
          <w:b/>
          <w:lang w:val="es-ES_tradnl" w:eastAsia="es-MX"/>
        </w:rPr>
        <w:t>Documentos para acreditar la capacidad jurídica</w:t>
      </w:r>
      <w:bookmarkEnd w:id="21"/>
      <w:bookmarkEnd w:id="22"/>
      <w:bookmarkEnd w:id="23"/>
      <w:bookmarkEnd w:id="24"/>
      <w:bookmarkEnd w:id="25"/>
      <w:r w:rsidRPr="004C2E27">
        <w:rPr>
          <w:rFonts w:ascii="Arial" w:hAnsi="Arial" w:cs="Arial"/>
          <w:b/>
          <w:lang w:val="es-ES_tradnl" w:eastAsia="es-MX"/>
        </w:rPr>
        <w:t xml:space="preserve"> </w:t>
      </w:r>
    </w:p>
    <w:p w14:paraId="2B1EFF6E" w14:textId="77777777" w:rsidR="004C2E27" w:rsidRPr="004C2E27" w:rsidRDefault="004C2E27" w:rsidP="00B03520">
      <w:pPr>
        <w:overflowPunct w:val="0"/>
        <w:autoSpaceDE w:val="0"/>
        <w:autoSpaceDN w:val="0"/>
        <w:adjustRightInd w:val="0"/>
        <w:spacing w:after="0" w:line="240" w:lineRule="auto"/>
        <w:ind w:left="567" w:right="49"/>
        <w:jc w:val="both"/>
        <w:textAlignment w:val="baseline"/>
        <w:rPr>
          <w:rFonts w:eastAsia="Calibri"/>
          <w:lang w:val="es-ES_tradnl" w:eastAsia="es-CO"/>
        </w:rPr>
      </w:pPr>
    </w:p>
    <w:p w14:paraId="4C3C6BCA" w14:textId="5561FC75" w:rsidR="004C2E27" w:rsidRPr="004C2E27" w:rsidRDefault="004C2E27" w:rsidP="00B03520">
      <w:pPr>
        <w:numPr>
          <w:ilvl w:val="0"/>
          <w:numId w:val="42"/>
        </w:numPr>
        <w:overflowPunct w:val="0"/>
        <w:autoSpaceDE w:val="0"/>
        <w:autoSpaceDN w:val="0"/>
        <w:adjustRightInd w:val="0"/>
        <w:spacing w:after="0" w:line="240" w:lineRule="auto"/>
        <w:ind w:left="567" w:right="49" w:hanging="567"/>
        <w:jc w:val="both"/>
        <w:textAlignment w:val="baseline"/>
        <w:rPr>
          <w:rFonts w:eastAsia="Calibri"/>
          <w:lang w:val="es-ES_tradnl" w:eastAsia="es-CO"/>
        </w:rPr>
      </w:pPr>
      <w:r w:rsidRPr="004C2E27">
        <w:rPr>
          <w:rFonts w:eastAsia="Calibri"/>
          <w:b/>
          <w:lang w:val="es-ES_tradnl" w:eastAsia="es-MX"/>
        </w:rPr>
        <w:t>Carta de presentación de la oferta</w:t>
      </w:r>
      <w:r w:rsidRPr="004C2E27">
        <w:rPr>
          <w:rFonts w:eastAsia="Calibri"/>
          <w:lang w:val="es-ES_tradnl" w:eastAsia="es-MX"/>
        </w:rPr>
        <w:t xml:space="preserve">: </w:t>
      </w:r>
      <w:r w:rsidRPr="004C2E27">
        <w:rPr>
          <w:rFonts w:eastAsiaTheme="minorEastAsia"/>
          <w:lang w:val="es-ES_tradnl" w:eastAsia="es-CO"/>
        </w:rPr>
        <w:t>La carta de presentación deberá estar debidamente firmada por el representante legal o el apoderado constituido para el efecto. Los representantes que firmen la propuesta deben estar plenamente autorizados. De no estarlo conforme a los certificados de existencia y representación, deberán gestionar la autorización correspondiente con anterioridad a la presentación de las propuestas</w:t>
      </w:r>
      <w:r w:rsidRPr="004C2E27">
        <w:rPr>
          <w:rFonts w:eastAsia="Calibri"/>
          <w:lang w:val="es-ES_tradnl" w:eastAsia="es-MX"/>
        </w:rPr>
        <w:t>, de acuerdo con el ANEXO 1.</w:t>
      </w:r>
    </w:p>
    <w:p w14:paraId="33E959F7" w14:textId="77777777" w:rsidR="004C2E27" w:rsidRPr="004C2E27" w:rsidRDefault="004C2E27" w:rsidP="00B03520">
      <w:pPr>
        <w:overflowPunct w:val="0"/>
        <w:autoSpaceDE w:val="0"/>
        <w:autoSpaceDN w:val="0"/>
        <w:adjustRightInd w:val="0"/>
        <w:spacing w:after="0" w:line="240" w:lineRule="auto"/>
        <w:ind w:left="567" w:right="49"/>
        <w:jc w:val="both"/>
        <w:textAlignment w:val="baseline"/>
        <w:rPr>
          <w:rFonts w:eastAsia="Calibri"/>
          <w:lang w:val="es-ES_tradnl" w:eastAsia="es-MX"/>
        </w:rPr>
      </w:pPr>
    </w:p>
    <w:p w14:paraId="2BBD22E6" w14:textId="63BF1083" w:rsidR="004C2E27" w:rsidRPr="004C2E27" w:rsidRDefault="004C2E27" w:rsidP="00B03520">
      <w:pPr>
        <w:numPr>
          <w:ilvl w:val="0"/>
          <w:numId w:val="42"/>
        </w:numPr>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4C2E27">
        <w:rPr>
          <w:rFonts w:eastAsia="Calibri"/>
          <w:b/>
          <w:lang w:val="es-ES_tradnl" w:eastAsia="es-MX"/>
        </w:rPr>
        <w:t xml:space="preserve">El compromiso anticorrupción, de acuerdo con el </w:t>
      </w:r>
      <w:r w:rsidRPr="004C2E27">
        <w:rPr>
          <w:rFonts w:eastAsia="Calibri"/>
          <w:lang w:val="es-ES_tradnl" w:eastAsia="es-MX"/>
        </w:rPr>
        <w:t>ANEXO 2:</w:t>
      </w:r>
      <w:r w:rsidRPr="004C2E27">
        <w:rPr>
          <w:rFonts w:eastAsia="Calibri"/>
          <w:b/>
          <w:lang w:val="es-ES_tradnl" w:eastAsia="es-MX"/>
        </w:rPr>
        <w:t xml:space="preserve"> </w:t>
      </w:r>
      <w:r w:rsidRPr="004C2E27">
        <w:rPr>
          <w:rFonts w:eastAsia="Calibri"/>
          <w:lang w:val="es-ES_tradnl" w:eastAsia="es-MX"/>
        </w:rPr>
        <w:t>El compromiso que debe contraer el Proponente, deberá hacerse constar en una carta de compromiso y se contraerá bajo la gravedad de juramento, que se entiende prestado por la sola suscripción del ANEXO 2 del Pliego de Condiciones.</w:t>
      </w:r>
    </w:p>
    <w:p w14:paraId="3E6ECA91" w14:textId="77777777" w:rsidR="00300B90" w:rsidRDefault="00300B90" w:rsidP="00B03520">
      <w:pPr>
        <w:overflowPunct w:val="0"/>
        <w:autoSpaceDE w:val="0"/>
        <w:autoSpaceDN w:val="0"/>
        <w:adjustRightInd w:val="0"/>
        <w:spacing w:line="240" w:lineRule="auto"/>
        <w:ind w:left="567" w:right="49"/>
        <w:jc w:val="both"/>
        <w:textAlignment w:val="baseline"/>
        <w:rPr>
          <w:rFonts w:eastAsia="Calibri"/>
          <w:b/>
          <w:lang w:val="es-ES_tradnl" w:eastAsia="es-MX"/>
        </w:rPr>
      </w:pPr>
    </w:p>
    <w:p w14:paraId="559379E7" w14:textId="61882135" w:rsidR="004C2E27" w:rsidRPr="004C2E27" w:rsidRDefault="004C2E27" w:rsidP="00B03520">
      <w:pPr>
        <w:overflowPunct w:val="0"/>
        <w:autoSpaceDE w:val="0"/>
        <w:autoSpaceDN w:val="0"/>
        <w:adjustRightInd w:val="0"/>
        <w:spacing w:line="240" w:lineRule="auto"/>
        <w:ind w:left="567" w:right="49"/>
        <w:jc w:val="both"/>
        <w:textAlignment w:val="baseline"/>
        <w:rPr>
          <w:rFonts w:eastAsia="Calibri"/>
          <w:lang w:val="es-ES_tradnl" w:eastAsia="es-MX"/>
        </w:rPr>
      </w:pPr>
      <w:r w:rsidRPr="004C2E27">
        <w:rPr>
          <w:rFonts w:eastAsia="Calibri"/>
          <w:b/>
          <w:lang w:val="es-ES_tradnl" w:eastAsia="es-MX"/>
        </w:rPr>
        <w:t>NOTA</w:t>
      </w:r>
      <w:r w:rsidRPr="004C2E27">
        <w:rPr>
          <w:rFonts w:eastAsia="Calibri"/>
          <w:lang w:val="es-ES_tradnl" w:eastAsia="es-MX"/>
        </w:rPr>
        <w:t>: El Compromiso Anticorrupción, deberá ser suscrito por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5F312026" w14:textId="6A2A50A3" w:rsidR="004C2E27" w:rsidRPr="004C2E27" w:rsidRDefault="004C2E27" w:rsidP="00B03520">
      <w:pPr>
        <w:numPr>
          <w:ilvl w:val="0"/>
          <w:numId w:val="42"/>
        </w:numPr>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4C2E27">
        <w:rPr>
          <w:rFonts w:eastAsia="Calibri"/>
          <w:b/>
          <w:lang w:val="es-ES_tradnl" w:eastAsia="es-MX"/>
        </w:rPr>
        <w:t>Garantía de seriedad de la propuesta,</w:t>
      </w:r>
      <w:r w:rsidRPr="004C2E27">
        <w:rPr>
          <w:rFonts w:eastAsia="Calibri"/>
          <w:lang w:val="es-ES_tradnl" w:eastAsia="es-MX"/>
        </w:rPr>
        <w:t xml:space="preserve"> expedida a favor de la </w:t>
      </w:r>
      <w:r w:rsidR="00736BAB">
        <w:rPr>
          <w:rFonts w:eastAsia="Calibri"/>
          <w:lang w:val="es-ES_tradnl" w:eastAsia="es-MX"/>
        </w:rPr>
        <w:t>Dirección Seccional de Administración Judicial de Bogotá</w:t>
      </w:r>
      <w:r w:rsidRPr="004C2E27">
        <w:rPr>
          <w:rFonts w:eastAsia="Calibri"/>
          <w:lang w:val="es-ES_tradnl" w:eastAsia="es-MX"/>
        </w:rPr>
        <w:t xml:space="preserve">, por el equivalente al 10% del presupuesto oficial y con vigencia no inferior a 3 meses, contados a partir de la fecha establecida para el cierre del proceso o de la prórroga respectiva, según el caso. </w:t>
      </w:r>
    </w:p>
    <w:p w14:paraId="151F879F" w14:textId="77777777" w:rsidR="00B447DA" w:rsidRDefault="00B447DA" w:rsidP="00B03520">
      <w:pPr>
        <w:spacing w:line="240" w:lineRule="auto"/>
        <w:ind w:left="567" w:right="49"/>
        <w:jc w:val="both"/>
        <w:rPr>
          <w:rFonts w:eastAsia="Calibri"/>
          <w:lang w:val="es-ES_tradnl" w:eastAsia="es-CO"/>
        </w:rPr>
      </w:pPr>
    </w:p>
    <w:p w14:paraId="13A4EB64" w14:textId="5A4E9E66" w:rsidR="004C2E27" w:rsidRPr="004C2E27" w:rsidRDefault="004C2E27" w:rsidP="00B03520">
      <w:pPr>
        <w:spacing w:line="240" w:lineRule="auto"/>
        <w:ind w:left="567" w:right="49"/>
        <w:jc w:val="both"/>
        <w:rPr>
          <w:rFonts w:eastAsia="Calibri"/>
          <w:lang w:val="es-ES_tradnl" w:eastAsia="es-CO"/>
        </w:rPr>
      </w:pPr>
      <w:r w:rsidRPr="004C2E27">
        <w:rPr>
          <w:rFonts w:eastAsia="Calibri"/>
          <w:lang w:val="es-ES_tradnl" w:eastAsia="es-CO"/>
        </w:rPr>
        <w:t xml:space="preserve">Cuando la oferta sea presentada por un consorcio o unión temporal, la garantía debe ser tomada a nombre de todos sus integrantes, tal como aparecen en el documento que acredita la existencia y representación legal de cada uno de ellos, indicando sus respectivos NIT y su porcentaje de participación. </w:t>
      </w:r>
    </w:p>
    <w:p w14:paraId="16D31C9C" w14:textId="77777777" w:rsidR="004C2E27" w:rsidRPr="004C2E27" w:rsidRDefault="004C2E27" w:rsidP="00B03520">
      <w:pPr>
        <w:spacing w:line="240" w:lineRule="auto"/>
        <w:ind w:left="567" w:right="49"/>
        <w:jc w:val="both"/>
        <w:rPr>
          <w:rFonts w:eastAsia="Calibri"/>
          <w:lang w:val="es-ES_tradnl" w:eastAsia="es-CO"/>
        </w:rPr>
      </w:pPr>
      <w:r w:rsidRPr="004C2E27">
        <w:rPr>
          <w:rFonts w:eastAsia="Calibri"/>
          <w:lang w:val="es-ES_tradnl" w:eastAsia="es-CO"/>
        </w:rPr>
        <w:t xml:space="preserve">El oferente debe adjuntar la constancia de pago de la prima, en el evento que la garantía de seriedad de la oferta sea expedida por una compañía de seguros. </w:t>
      </w:r>
    </w:p>
    <w:p w14:paraId="7EA0F751" w14:textId="77777777" w:rsidR="004C2E27" w:rsidRPr="004C2E27" w:rsidRDefault="004C2E27" w:rsidP="00B03520">
      <w:pPr>
        <w:spacing w:line="240" w:lineRule="auto"/>
        <w:ind w:left="567" w:right="49"/>
        <w:jc w:val="both"/>
        <w:rPr>
          <w:rFonts w:eastAsia="Calibri"/>
          <w:lang w:val="es-ES_tradnl" w:eastAsia="es-CO"/>
        </w:rPr>
      </w:pPr>
      <w:r w:rsidRPr="004C2E27">
        <w:rPr>
          <w:rFonts w:eastAsia="Calibri"/>
          <w:lang w:val="es-ES_tradnl" w:eastAsia="es-CO"/>
        </w:rPr>
        <w:t xml:space="preserve">La no entrega de la garantía de seriedad junto con la propuesta, constituye causal de rechazo de la oferta presentada de conformidad con el parágrafo 3 artículo 5 de la ley 1882 de 2018. </w:t>
      </w:r>
    </w:p>
    <w:p w14:paraId="39949F7A" w14:textId="77777777" w:rsidR="004C2E27" w:rsidRPr="004C2E27" w:rsidRDefault="004C2E27" w:rsidP="00B03520">
      <w:pPr>
        <w:numPr>
          <w:ilvl w:val="0"/>
          <w:numId w:val="42"/>
        </w:numPr>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4C2E27">
        <w:rPr>
          <w:rFonts w:eastAsia="Calibri"/>
          <w:b/>
          <w:lang w:val="es-ES_tradnl" w:eastAsia="es-MX"/>
        </w:rPr>
        <w:t>Documento constitutivo del Consorcio o Unión Temporal:</w:t>
      </w:r>
      <w:r w:rsidRPr="004C2E27">
        <w:rPr>
          <w:rFonts w:eastAsia="Calibri"/>
          <w:lang w:val="es-ES_tradnl" w:eastAsia="es-MX"/>
        </w:rPr>
        <w:t xml:space="preserve"> Los oferentes deberán, si es el caso, presentar el documento que acredite la conformación del </w:t>
      </w:r>
      <w:r w:rsidRPr="004C2E27">
        <w:rPr>
          <w:rFonts w:eastAsia="Calibri"/>
          <w:lang w:val="es-ES_tradnl" w:eastAsia="es-MX"/>
        </w:rPr>
        <w:lastRenderedPageBreak/>
        <w:t>consorcio o unión temporal con el lleno de los requisitos exigidos por el parágrafo 1° del artículo 7° de la Ley 80 de 1993, conforme al ANEXO 3</w:t>
      </w:r>
      <w:r w:rsidRPr="004C2E27">
        <w:rPr>
          <w:rFonts w:eastAsia="Calibri"/>
          <w:b/>
          <w:lang w:val="es-ES_tradnl" w:eastAsia="es-MX"/>
        </w:rPr>
        <w:t>.</w:t>
      </w:r>
      <w:r w:rsidRPr="004C2E27">
        <w:rPr>
          <w:rFonts w:eastAsia="Calibri"/>
          <w:lang w:val="es-ES_tradnl" w:eastAsia="es-MX"/>
        </w:rPr>
        <w:t xml:space="preserve"> </w:t>
      </w:r>
    </w:p>
    <w:p w14:paraId="417F495A" w14:textId="77777777" w:rsidR="0037211F" w:rsidRPr="0037211F" w:rsidRDefault="0037211F" w:rsidP="00B03520">
      <w:pPr>
        <w:overflowPunct w:val="0"/>
        <w:autoSpaceDE w:val="0"/>
        <w:autoSpaceDN w:val="0"/>
        <w:adjustRightInd w:val="0"/>
        <w:spacing w:after="0" w:line="240" w:lineRule="auto"/>
        <w:ind w:left="567" w:right="49"/>
        <w:jc w:val="both"/>
        <w:textAlignment w:val="baseline"/>
        <w:rPr>
          <w:rFonts w:eastAsia="Calibri"/>
          <w:lang w:val="es-ES_tradnl" w:eastAsia="es-MX"/>
        </w:rPr>
      </w:pPr>
    </w:p>
    <w:p w14:paraId="49C6AD36" w14:textId="3037770E" w:rsidR="0037211F" w:rsidRDefault="004C2E27" w:rsidP="00B03520">
      <w:pPr>
        <w:numPr>
          <w:ilvl w:val="0"/>
          <w:numId w:val="42"/>
        </w:numPr>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E85C90">
        <w:rPr>
          <w:rFonts w:eastAsia="Calibri"/>
          <w:b/>
          <w:lang w:val="es-ES_tradnl" w:eastAsia="es-MX"/>
        </w:rPr>
        <w:t>Certificado de existencia y representación legal:</w:t>
      </w:r>
      <w:r w:rsidRPr="00E85C90">
        <w:rPr>
          <w:rFonts w:eastAsia="Calibri"/>
          <w:lang w:val="es-ES_tradnl" w:eastAsia="es-MX"/>
        </w:rPr>
        <w:t xml:space="preserve"> Las personas jurídicas deberán presentar el certificado de existencia y representación legal, expedido por la Cámara de Comercio del domicilio principal o por la autoridad competente, con fecha de expedición no superior a 30 días calendario anteriores a la fecha fijada para el cierre del proceso, en donde conste que la sociedad tiene una duración no inferior a la vigencia del contrato y 3 años más, y que su objeto comprende o le permite ejecutar las actividades objeto de la presente contratación. En caso de consorcio o unión temporal, cada uno de los integrantes deberá presentar este certificado. </w:t>
      </w:r>
    </w:p>
    <w:p w14:paraId="62EA381A" w14:textId="77777777" w:rsidR="00E85C90" w:rsidRDefault="00E85C90" w:rsidP="00B03520">
      <w:pPr>
        <w:spacing w:line="240" w:lineRule="auto"/>
        <w:ind w:left="567" w:right="49" w:hanging="567"/>
        <w:jc w:val="both"/>
        <w:rPr>
          <w:rFonts w:eastAsia="Calibri"/>
          <w:lang w:val="es-ES_tradnl" w:eastAsia="es-MX"/>
        </w:rPr>
      </w:pPr>
    </w:p>
    <w:p w14:paraId="60B3EBAB" w14:textId="09141805" w:rsidR="004C2E27" w:rsidRPr="004C2E27" w:rsidRDefault="004C2E27" w:rsidP="00B03520">
      <w:pPr>
        <w:spacing w:line="240" w:lineRule="auto"/>
        <w:ind w:left="567" w:right="49" w:hanging="567"/>
        <w:jc w:val="both"/>
        <w:rPr>
          <w:rFonts w:eastAsia="Calibri"/>
          <w:lang w:val="es-ES_tradnl" w:eastAsia="es-MX"/>
        </w:rPr>
      </w:pPr>
      <w:r w:rsidRPr="004C2E27">
        <w:rPr>
          <w:rFonts w:eastAsia="Calibri"/>
          <w:lang w:val="es-ES_tradnl" w:eastAsia="es-MX"/>
        </w:rPr>
        <w:tab/>
        <w:t>Si el proponente es una persona natural deberá presentar el Certificado de Inscripción en el Registro Mercantil expedido por la Cámara de Comercio en donde conste la determinación de su actividad, dentro de la cual debe contemplarse las actividades propias del objeto del presente proceso de selección</w:t>
      </w:r>
      <w:r w:rsidRPr="004C2E27">
        <w:rPr>
          <w:rFonts w:eastAsia="Calibri"/>
          <w:spacing w:val="-3"/>
          <w:lang w:val="es-ES_tradnl" w:eastAsia="es-MX"/>
        </w:rPr>
        <w:t xml:space="preserve">. </w:t>
      </w:r>
      <w:r w:rsidRPr="004C2E27">
        <w:rPr>
          <w:rFonts w:eastAsia="Calibri"/>
          <w:lang w:val="es-ES_tradnl" w:eastAsia="es-MX"/>
        </w:rPr>
        <w:t xml:space="preserve">Este certificado debe tener fecha de expedición no superior a 30 días anteriores a la fecha de la diligencia de cierre del presente proceso de selección. </w:t>
      </w:r>
    </w:p>
    <w:p w14:paraId="496A92EC" w14:textId="77777777" w:rsidR="004C2E27" w:rsidRPr="004C2E27" w:rsidRDefault="004C2E27" w:rsidP="00B03520">
      <w:pPr>
        <w:numPr>
          <w:ilvl w:val="0"/>
          <w:numId w:val="42"/>
        </w:numPr>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4C2E27">
        <w:rPr>
          <w:rFonts w:eastAsia="Calibri"/>
          <w:b/>
          <w:lang w:val="es-ES_tradnl" w:eastAsia="es-MX"/>
        </w:rPr>
        <w:t>Documento de identificación:</w:t>
      </w:r>
      <w:r w:rsidRPr="004C2E27">
        <w:rPr>
          <w:rFonts w:eastAsia="Calibri"/>
          <w:lang w:val="es-ES_tradnl" w:eastAsia="es-MX"/>
        </w:rPr>
        <w:t xml:space="preserve"> Presentar fotocopia del documento de identidad del oferente persona natural o representante legal del oferente persona jurídica, y del apoderado, según el caso. </w:t>
      </w:r>
    </w:p>
    <w:p w14:paraId="2C09FCC1" w14:textId="77777777" w:rsidR="0037211F" w:rsidRPr="0037211F" w:rsidRDefault="0037211F" w:rsidP="00B03520">
      <w:pPr>
        <w:overflowPunct w:val="0"/>
        <w:autoSpaceDE w:val="0"/>
        <w:autoSpaceDN w:val="0"/>
        <w:adjustRightInd w:val="0"/>
        <w:spacing w:after="0" w:line="240" w:lineRule="auto"/>
        <w:ind w:left="567" w:right="49"/>
        <w:jc w:val="both"/>
        <w:textAlignment w:val="baseline"/>
        <w:rPr>
          <w:rFonts w:eastAsia="Calibri"/>
          <w:lang w:val="es-ES_tradnl" w:eastAsia="es-MX"/>
        </w:rPr>
      </w:pPr>
    </w:p>
    <w:p w14:paraId="628CC9FD" w14:textId="7755A78E" w:rsidR="004C2E27" w:rsidRPr="0037211F" w:rsidRDefault="004C2E27" w:rsidP="00B03520">
      <w:pPr>
        <w:numPr>
          <w:ilvl w:val="0"/>
          <w:numId w:val="42"/>
        </w:numPr>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4C2E27">
        <w:rPr>
          <w:rFonts w:eastAsia="Calibri"/>
          <w:b/>
          <w:lang w:val="es-ES_tradnl" w:eastAsia="es-MX"/>
        </w:rPr>
        <w:t>Acta de junta de socios o junta directiva:</w:t>
      </w:r>
      <w:r w:rsidRPr="004C2E27">
        <w:rPr>
          <w:rFonts w:eastAsia="Calibri"/>
          <w:lang w:val="es-ES_tradnl" w:eastAsia="es-MX"/>
        </w:rPr>
        <w:t xml:space="preserve"> En caso de existir limitación en las facultades del representante legal señaladas en los estatutos, anexar la copia del Acta de Junta de Socios o Junta Directiva, según el caso, donde se le autorice para comprometer</w:t>
      </w:r>
      <w:r w:rsidRPr="0037211F">
        <w:rPr>
          <w:rFonts w:eastAsia="Calibri"/>
          <w:lang w:val="es-ES_tradnl" w:eastAsia="es-MX"/>
        </w:rPr>
        <w:t xml:space="preserve"> a la sociedad en la presente contratación y suscribir los documentos que se requieran en su desarrollo. Dicho documento debe cumplir con los requisitos legales para su validez. </w:t>
      </w:r>
    </w:p>
    <w:p w14:paraId="5A89D9A4" w14:textId="77777777" w:rsidR="0037211F" w:rsidRPr="0037211F" w:rsidRDefault="0037211F" w:rsidP="00B03520">
      <w:pPr>
        <w:overflowPunct w:val="0"/>
        <w:autoSpaceDE w:val="0"/>
        <w:autoSpaceDN w:val="0"/>
        <w:adjustRightInd w:val="0"/>
        <w:spacing w:after="0" w:line="240" w:lineRule="auto"/>
        <w:ind w:left="567" w:right="49"/>
        <w:jc w:val="both"/>
        <w:textAlignment w:val="baseline"/>
        <w:rPr>
          <w:rFonts w:eastAsia="Calibri"/>
          <w:lang w:val="es-ES_tradnl" w:eastAsia="es-MX"/>
        </w:rPr>
      </w:pPr>
    </w:p>
    <w:p w14:paraId="50891C3F" w14:textId="26886B51" w:rsidR="004C2E27" w:rsidRPr="0037211F" w:rsidRDefault="004C2E27" w:rsidP="00B03520">
      <w:pPr>
        <w:numPr>
          <w:ilvl w:val="0"/>
          <w:numId w:val="42"/>
        </w:numPr>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37211F">
        <w:rPr>
          <w:rFonts w:eastAsia="Calibri"/>
          <w:b/>
          <w:lang w:val="es-ES_tradnl" w:eastAsia="es-MX"/>
        </w:rPr>
        <w:t>Poder:</w:t>
      </w:r>
      <w:r w:rsidRPr="0037211F">
        <w:rPr>
          <w:rFonts w:eastAsia="Calibri"/>
          <w:lang w:val="es-ES_tradnl" w:eastAsia="es-MX"/>
        </w:rPr>
        <w:t xml:space="preserve"> Cuando el oferente actúe a través de un representante o apoderado deberá presentar el poder con nota de presentación personal que indique, que su representante o apoderado está expresamente facultado para presentar la oferta y firmar el contrato respectivo. </w:t>
      </w:r>
    </w:p>
    <w:p w14:paraId="370D6DE3" w14:textId="77777777" w:rsidR="004C2E27" w:rsidRPr="0037211F" w:rsidRDefault="004C2E27" w:rsidP="00B03520">
      <w:pPr>
        <w:overflowPunct w:val="0"/>
        <w:autoSpaceDE w:val="0"/>
        <w:autoSpaceDN w:val="0"/>
        <w:adjustRightInd w:val="0"/>
        <w:spacing w:line="240" w:lineRule="auto"/>
        <w:ind w:left="567" w:right="49"/>
        <w:jc w:val="both"/>
        <w:textAlignment w:val="baseline"/>
        <w:rPr>
          <w:rFonts w:eastAsia="Calibri"/>
          <w:lang w:val="es-ES_tradnl" w:eastAsia="es-MX"/>
        </w:rPr>
      </w:pPr>
    </w:p>
    <w:p w14:paraId="193D5E81" w14:textId="77777777" w:rsidR="004C2E27" w:rsidRPr="00E73881" w:rsidRDefault="004C2E27" w:rsidP="00B03520">
      <w:pPr>
        <w:numPr>
          <w:ilvl w:val="0"/>
          <w:numId w:val="42"/>
        </w:numPr>
        <w:overflowPunct w:val="0"/>
        <w:autoSpaceDE w:val="0"/>
        <w:autoSpaceDN w:val="0"/>
        <w:adjustRightInd w:val="0"/>
        <w:spacing w:after="0" w:line="240" w:lineRule="auto"/>
        <w:ind w:left="567" w:right="49" w:hanging="567"/>
        <w:jc w:val="both"/>
        <w:textAlignment w:val="baseline"/>
        <w:rPr>
          <w:rFonts w:eastAsiaTheme="minorEastAsia"/>
          <w:lang w:val="es-ES_tradnl" w:eastAsia="es-CO"/>
        </w:rPr>
      </w:pPr>
      <w:r w:rsidRPr="00E73881">
        <w:rPr>
          <w:rFonts w:eastAsia="Calibri"/>
          <w:b/>
          <w:lang w:val="es-ES_tradnl" w:eastAsia="es-MX"/>
        </w:rPr>
        <w:t xml:space="preserve">Registro Único de Proponentes – RUP </w:t>
      </w:r>
      <w:r w:rsidRPr="00E73881">
        <w:rPr>
          <w:rFonts w:eastAsia="Calibri"/>
          <w:lang w:val="es-ES_tradnl" w:eastAsia="es-CO"/>
        </w:rPr>
        <w:t xml:space="preserve">: De conformidad con el artículo 6° de la ley 1150 de 2007, </w:t>
      </w:r>
      <w:r w:rsidRPr="00E73881">
        <w:rPr>
          <w:rFonts w:eastAsiaTheme="minorEastAsia"/>
          <w:lang w:val="es-ES_tradnl" w:eastAsia="es-CO"/>
        </w:rPr>
        <w:t>modificado por el artículo 221 del Decreto Ley 19 de 2012, en concordancia con el artículo 2.2.1.1.1.4.2 del Decreto 1082 de 2015, podrán participar en el presente proceso de selección todas las personas naturales o jurídicas nacionales o extranjeras domiciliadas o con sucursal en Colombia, que se encuentren inscritas en el registro único de proponentes (RUP) de la Cámara de Comercio, salvo las excepciones previstas de forma taxativa en la ley.</w:t>
      </w:r>
    </w:p>
    <w:p w14:paraId="5F317D8A" w14:textId="77777777" w:rsidR="0037211F" w:rsidRPr="0037211F" w:rsidRDefault="0037211F" w:rsidP="00B03520">
      <w:pPr>
        <w:tabs>
          <w:tab w:val="left" w:pos="0"/>
        </w:tabs>
        <w:spacing w:line="240" w:lineRule="auto"/>
        <w:ind w:left="567" w:right="49" w:hanging="567"/>
        <w:jc w:val="both"/>
        <w:rPr>
          <w:rFonts w:eastAsia="Calibri"/>
          <w:lang w:val="es-ES_tradnl" w:eastAsia="es-CO"/>
        </w:rPr>
      </w:pPr>
    </w:p>
    <w:p w14:paraId="7C52E54E" w14:textId="0BEB5BE8" w:rsidR="004C2E27" w:rsidRPr="0037211F" w:rsidRDefault="004C2E27" w:rsidP="00B03520">
      <w:pPr>
        <w:tabs>
          <w:tab w:val="left" w:pos="0"/>
        </w:tabs>
        <w:spacing w:line="240" w:lineRule="auto"/>
        <w:ind w:left="567" w:right="49" w:hanging="567"/>
        <w:jc w:val="both"/>
        <w:rPr>
          <w:rFonts w:eastAsia="Calibri"/>
          <w:lang w:val="es-ES_tradnl" w:eastAsia="es-CO"/>
        </w:rPr>
      </w:pPr>
      <w:r w:rsidRPr="0037211F">
        <w:rPr>
          <w:rFonts w:eastAsia="Calibri"/>
          <w:lang w:val="es-ES_tradnl" w:eastAsia="es-CO"/>
        </w:rPr>
        <w:tab/>
        <w:t>En este documento se verifican los requisitos de capacidad jurídica, técnica, financiera y organizacional, y experiencia, conforme lo dispuesto en el presente pliego de condiciones.</w:t>
      </w:r>
    </w:p>
    <w:p w14:paraId="454CA051" w14:textId="77777777" w:rsidR="004C2E27" w:rsidRPr="0037211F" w:rsidRDefault="004C2E27" w:rsidP="00B03520">
      <w:pPr>
        <w:tabs>
          <w:tab w:val="left" w:pos="0"/>
        </w:tabs>
        <w:autoSpaceDE w:val="0"/>
        <w:autoSpaceDN w:val="0"/>
        <w:adjustRightInd w:val="0"/>
        <w:spacing w:line="240" w:lineRule="auto"/>
        <w:ind w:left="567" w:right="49" w:hanging="567"/>
        <w:jc w:val="both"/>
        <w:rPr>
          <w:rFonts w:eastAsia="Calibri"/>
          <w:lang w:val="es-ES_tradnl" w:eastAsia="es-CO"/>
        </w:rPr>
      </w:pPr>
      <w:r w:rsidRPr="0037211F">
        <w:rPr>
          <w:rFonts w:eastAsia="Calibri"/>
          <w:lang w:val="es-ES_tradnl" w:eastAsia="es-CO"/>
        </w:rPr>
        <w:lastRenderedPageBreak/>
        <w:tab/>
        <w:t xml:space="preserve">El certificado debe ser expedido con una fecha no superior a 30 días calendario anterior a la fecha de cierre del proceso de selección. El RUP debe encontrase renovado dentro del plazo señalado en el art. 2.2.1.1.1.5.1 del Decreto 1082 de 2015, esto es a más tardar el 5° día hábil del mes de abril de cada año, de lo contrario cesan los efectos del RUP. </w:t>
      </w:r>
    </w:p>
    <w:p w14:paraId="01BB05A2" w14:textId="77777777" w:rsidR="004C2E27" w:rsidRPr="0037211F" w:rsidRDefault="004C2E27" w:rsidP="00B03520">
      <w:pPr>
        <w:tabs>
          <w:tab w:val="left" w:pos="0"/>
        </w:tabs>
        <w:autoSpaceDE w:val="0"/>
        <w:autoSpaceDN w:val="0"/>
        <w:adjustRightInd w:val="0"/>
        <w:spacing w:line="240" w:lineRule="auto"/>
        <w:ind w:left="567" w:right="49" w:hanging="567"/>
        <w:jc w:val="both"/>
        <w:rPr>
          <w:rFonts w:eastAsia="Calibri"/>
          <w:lang w:val="es-ES_tradnl" w:eastAsia="es-CO"/>
        </w:rPr>
      </w:pPr>
      <w:r w:rsidRPr="0037211F">
        <w:rPr>
          <w:rFonts w:eastAsia="Calibri"/>
          <w:lang w:val="es-ES_tradnl" w:eastAsia="es-CO"/>
        </w:rPr>
        <w:tab/>
        <w:t>La Entidad verificará los requisitos habilitantes, en el RUP que se encuentre vigente y en firme de quien efectúe la renovación del registro dentro del término establecido en la ley para ello.</w:t>
      </w:r>
    </w:p>
    <w:p w14:paraId="1CFE54C6" w14:textId="77777777" w:rsidR="004C2E27" w:rsidRPr="0037211F" w:rsidRDefault="004C2E27" w:rsidP="00B03520">
      <w:pPr>
        <w:tabs>
          <w:tab w:val="left" w:pos="0"/>
        </w:tabs>
        <w:autoSpaceDE w:val="0"/>
        <w:autoSpaceDN w:val="0"/>
        <w:adjustRightInd w:val="0"/>
        <w:spacing w:line="240" w:lineRule="auto"/>
        <w:ind w:left="567" w:right="49" w:hanging="567"/>
        <w:jc w:val="both"/>
        <w:rPr>
          <w:rFonts w:eastAsia="Calibri"/>
          <w:lang w:val="es-ES_tradnl" w:eastAsia="es-CO"/>
        </w:rPr>
      </w:pPr>
      <w:r w:rsidRPr="0037211F">
        <w:rPr>
          <w:rFonts w:eastAsia="Calibri"/>
          <w:lang w:val="es-ES_tradnl" w:eastAsia="es-CO"/>
        </w:rPr>
        <w:tab/>
        <w:t>En consecuencia, si un proponente ha solicitado oportunamente la renovación del RUP, la Entidad verificará los requisitos habilitantes con la información existente antes de la solicitud de renovación, la cual está vigente y en firme hasta que la información en proceso de renovación adquiera firmeza.</w:t>
      </w:r>
    </w:p>
    <w:p w14:paraId="768B673F" w14:textId="77777777" w:rsidR="004C2E27" w:rsidRPr="0037211F" w:rsidRDefault="004C2E27" w:rsidP="00B03520">
      <w:pPr>
        <w:tabs>
          <w:tab w:val="left" w:pos="0"/>
        </w:tabs>
        <w:autoSpaceDE w:val="0"/>
        <w:autoSpaceDN w:val="0"/>
        <w:adjustRightInd w:val="0"/>
        <w:spacing w:line="240" w:lineRule="auto"/>
        <w:ind w:left="567" w:right="49" w:hanging="567"/>
        <w:jc w:val="both"/>
        <w:rPr>
          <w:rFonts w:eastAsia="Calibri"/>
          <w:lang w:val="es-ES_tradnl" w:eastAsia="es-CO"/>
        </w:rPr>
      </w:pPr>
      <w:r w:rsidRPr="0037211F">
        <w:rPr>
          <w:rFonts w:eastAsia="Calibri"/>
          <w:lang w:val="es-ES_tradnl" w:eastAsia="es-CO"/>
        </w:rPr>
        <w:tab/>
        <w:t>Para el caso de consorcios y uniones temporales todos los miembros deberán acreditar su inscripción y renovación en el RUP.</w:t>
      </w:r>
    </w:p>
    <w:p w14:paraId="1A6B9EEC" w14:textId="77777777" w:rsidR="004C2E27" w:rsidRPr="0037211F" w:rsidRDefault="004C2E27" w:rsidP="00B03520">
      <w:pPr>
        <w:tabs>
          <w:tab w:val="left" w:pos="0"/>
          <w:tab w:val="left" w:pos="567"/>
        </w:tabs>
        <w:spacing w:line="240" w:lineRule="auto"/>
        <w:ind w:left="567" w:right="49" w:hanging="567"/>
        <w:jc w:val="both"/>
        <w:rPr>
          <w:rFonts w:eastAsia="Calibri"/>
          <w:lang w:val="es-ES_tradnl" w:eastAsia="es-CO"/>
        </w:rPr>
      </w:pPr>
      <w:r w:rsidRPr="0037211F">
        <w:rPr>
          <w:rFonts w:eastAsia="Calibri"/>
          <w:lang w:val="es-ES_tradnl" w:eastAsia="es-CO"/>
        </w:rPr>
        <w:tab/>
        <w:t>Si la propuesta se presenta en forma individual, el oferente debe cumplir en forma total con la inscripción y clasificación exigido en el presente pliego. En el evento que la propuesta la presente un consorcio o unión temporal, cada uno deberá estar inscrito y clasificado en la forma prevista en el presente pliego.</w:t>
      </w:r>
    </w:p>
    <w:p w14:paraId="3289808A" w14:textId="77777777" w:rsidR="004C2E27" w:rsidRPr="0037211F" w:rsidRDefault="004C2E27" w:rsidP="00B03520">
      <w:pPr>
        <w:tabs>
          <w:tab w:val="left" w:pos="0"/>
        </w:tabs>
        <w:autoSpaceDE w:val="0"/>
        <w:autoSpaceDN w:val="0"/>
        <w:adjustRightInd w:val="0"/>
        <w:spacing w:line="240" w:lineRule="auto"/>
        <w:ind w:left="567" w:right="49" w:hanging="567"/>
        <w:jc w:val="both"/>
        <w:rPr>
          <w:rFonts w:eastAsia="Calibri"/>
          <w:bCs/>
          <w:lang w:val="es-ES_tradnl" w:eastAsia="es-CO"/>
        </w:rPr>
      </w:pPr>
      <w:r w:rsidRPr="0037211F">
        <w:rPr>
          <w:rFonts w:eastAsia="Calibri"/>
          <w:b/>
          <w:bCs/>
          <w:lang w:val="es-ES_tradnl" w:eastAsia="es-CO"/>
        </w:rPr>
        <w:tab/>
        <w:t xml:space="preserve">NOTA 1: </w:t>
      </w:r>
      <w:r w:rsidRPr="0037211F">
        <w:rPr>
          <w:rFonts w:eastAsia="Calibri"/>
          <w:lang w:val="es-ES_tradnl" w:eastAsia="es-CO"/>
        </w:rPr>
        <w:t>Para proponentes extranjeros sin domicilio o sucursal en Colombia no será necesario aportar el RUP. Las personas naturales o jurídicas extranjeras sin domicilio o sucursal en Colombia, no están obligadas a estar inscritas en el RUP, por lo cual se verificará directamente el cumplimiento de los requisitos habilitantes a través de la documentación que aporten</w:t>
      </w:r>
      <w:r w:rsidRPr="0037211F">
        <w:rPr>
          <w:rFonts w:eastAsia="Calibri"/>
          <w:b/>
          <w:lang w:val="es-ES_tradnl" w:eastAsia="es-CO"/>
        </w:rPr>
        <w:t>.</w:t>
      </w:r>
    </w:p>
    <w:p w14:paraId="2124D58A" w14:textId="77777777" w:rsidR="004C2E27" w:rsidRPr="0037211F" w:rsidRDefault="004C2E27" w:rsidP="00B03520">
      <w:pPr>
        <w:tabs>
          <w:tab w:val="left" w:pos="0"/>
        </w:tabs>
        <w:autoSpaceDE w:val="0"/>
        <w:autoSpaceDN w:val="0"/>
        <w:adjustRightInd w:val="0"/>
        <w:spacing w:line="240" w:lineRule="auto"/>
        <w:ind w:left="567" w:right="49" w:hanging="567"/>
        <w:jc w:val="both"/>
        <w:rPr>
          <w:rFonts w:eastAsia="Calibri"/>
          <w:lang w:val="es-ES_tradnl" w:eastAsia="es-CO"/>
        </w:rPr>
      </w:pPr>
      <w:r w:rsidRPr="0037211F">
        <w:rPr>
          <w:rFonts w:eastAsia="Calibri"/>
          <w:b/>
          <w:lang w:val="es-ES_tradnl" w:eastAsia="es-CO"/>
        </w:rPr>
        <w:tab/>
        <w:t>NOTA 2</w:t>
      </w:r>
      <w:r w:rsidRPr="0037211F">
        <w:rPr>
          <w:rFonts w:eastAsia="Calibri"/>
          <w:lang w:val="es-ES_tradnl" w:eastAsia="es-CO"/>
        </w:rPr>
        <w:t>: La no inscripción del proponente en el Registro Único de Proponentes a la fecha de cierre del presente proceso de selección, causará el rechazo de su propuesta, pues la inscripción en el RUP debe existir al momento de presentación de la propuesta.</w:t>
      </w:r>
    </w:p>
    <w:p w14:paraId="0CAB8E49" w14:textId="77777777" w:rsidR="004C2E27" w:rsidRPr="0037211F" w:rsidRDefault="004C2E27" w:rsidP="00B03520">
      <w:pPr>
        <w:tabs>
          <w:tab w:val="left" w:pos="0"/>
        </w:tabs>
        <w:autoSpaceDE w:val="0"/>
        <w:autoSpaceDN w:val="0"/>
        <w:adjustRightInd w:val="0"/>
        <w:spacing w:line="240" w:lineRule="auto"/>
        <w:ind w:left="567" w:right="49" w:hanging="567"/>
        <w:jc w:val="both"/>
        <w:rPr>
          <w:rFonts w:eastAsia="Calibri"/>
          <w:lang w:val="es-ES_tradnl" w:eastAsia="es-CO"/>
        </w:rPr>
      </w:pPr>
      <w:r w:rsidRPr="0037211F">
        <w:rPr>
          <w:rFonts w:eastAsia="Calibri"/>
          <w:b/>
          <w:lang w:val="es-ES_tradnl" w:eastAsia="es-CO"/>
        </w:rPr>
        <w:tab/>
        <w:t>NOTA 3</w:t>
      </w:r>
      <w:r w:rsidRPr="0037211F">
        <w:rPr>
          <w:rFonts w:eastAsia="Calibri"/>
          <w:lang w:val="es-ES_tradnl" w:eastAsia="es-CO"/>
        </w:rPr>
        <w:t xml:space="preserve">: La inscripción e información solicitada en el pliego de condiciones que repose en el RUP, debe estar en firme hasta antes de la adjudicación. </w:t>
      </w:r>
    </w:p>
    <w:p w14:paraId="04F6359C" w14:textId="77777777" w:rsidR="004C2E27" w:rsidRPr="0037211F" w:rsidRDefault="004C2E27" w:rsidP="00B03520">
      <w:pPr>
        <w:tabs>
          <w:tab w:val="left" w:pos="0"/>
        </w:tabs>
        <w:autoSpaceDE w:val="0"/>
        <w:autoSpaceDN w:val="0"/>
        <w:adjustRightInd w:val="0"/>
        <w:spacing w:line="240" w:lineRule="auto"/>
        <w:ind w:left="567" w:right="49" w:hanging="567"/>
        <w:jc w:val="both"/>
        <w:rPr>
          <w:rFonts w:eastAsia="Calibri"/>
          <w:lang w:val="es-ES_tradnl" w:eastAsia="es-CO"/>
        </w:rPr>
      </w:pPr>
      <w:r w:rsidRPr="0037211F">
        <w:rPr>
          <w:rFonts w:eastAsia="Calibri"/>
          <w:b/>
          <w:lang w:val="es-ES_tradnl" w:eastAsia="es-CO"/>
        </w:rPr>
        <w:tab/>
        <w:t>NOTA 4</w:t>
      </w:r>
      <w:r w:rsidRPr="0037211F">
        <w:rPr>
          <w:rFonts w:eastAsia="Calibri"/>
          <w:lang w:val="es-ES_tradnl" w:eastAsia="es-CO"/>
        </w:rPr>
        <w:t>: Cada uno de los miembros o partícipes de Consorcios o Uniones Temporales deberá estar inscrito en el Registro Único de Proponentes al momento del cierre de proceso de selección.</w:t>
      </w:r>
    </w:p>
    <w:p w14:paraId="07A4C3D5" w14:textId="77777777" w:rsidR="004C2E27" w:rsidRPr="0037211F" w:rsidRDefault="004C2E27" w:rsidP="00B03520">
      <w:pPr>
        <w:numPr>
          <w:ilvl w:val="0"/>
          <w:numId w:val="42"/>
        </w:numPr>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37211F">
        <w:rPr>
          <w:rFonts w:eastAsia="Calibri"/>
          <w:b/>
          <w:lang w:val="es-ES_tradnl" w:eastAsia="es-MX"/>
        </w:rPr>
        <w:t xml:space="preserve">Certificación sobre el cumplimiento de las obligaciones parafiscales y de seguridad social: </w:t>
      </w:r>
      <w:r w:rsidRPr="0037211F">
        <w:rPr>
          <w:rFonts w:eastAsia="Calibri"/>
          <w:lang w:val="es-ES_tradnl" w:eastAsia="es-MX"/>
        </w:rPr>
        <w:t xml:space="preserve">Expedida por el revisor fiscal del proponente, cuando éste exista de acuerdo con los requerimientos de ley, o por el proponente (persona natural) ó representante legal, en la que conste que el proponente ha cumplido con sus obligaciones frente al sistema de seguridad social integral, caja de compensación familiar, ICBF y SENA, de sus empleados durante los 6 meses anteriores a la fecha de cierre del presente proceso de selección, si hay lugar a ello, de acuerdo con lo establecido en el artículo 50 de la ley 789 de 2002, en el artículo 23 de la ley 1150 de 2007 y en el artículo 20 de la ley 1607 de 2012. Si se trata de un consorcio o unión </w:t>
      </w:r>
      <w:r w:rsidRPr="0037211F">
        <w:rPr>
          <w:rFonts w:eastAsia="Calibri"/>
          <w:lang w:val="es-ES_tradnl" w:eastAsia="es-MX"/>
        </w:rPr>
        <w:lastRenderedPageBreak/>
        <w:t>temporal, se deberá allegar la certificación de cumplimiento antes mencionada para cada uno de los miembros.</w:t>
      </w:r>
    </w:p>
    <w:p w14:paraId="5261B4D8" w14:textId="77777777" w:rsidR="0037211F" w:rsidRPr="0037211F" w:rsidRDefault="0037211F" w:rsidP="00B03520">
      <w:pPr>
        <w:tabs>
          <w:tab w:val="left" w:pos="0"/>
        </w:tabs>
        <w:overflowPunct w:val="0"/>
        <w:autoSpaceDE w:val="0"/>
        <w:autoSpaceDN w:val="0"/>
        <w:adjustRightInd w:val="0"/>
        <w:spacing w:after="0" w:line="240" w:lineRule="auto"/>
        <w:ind w:left="567" w:right="49"/>
        <w:jc w:val="both"/>
        <w:textAlignment w:val="baseline"/>
        <w:rPr>
          <w:rFonts w:eastAsia="Calibri"/>
          <w:lang w:val="es-ES_tradnl" w:eastAsia="es-MX"/>
        </w:rPr>
      </w:pPr>
    </w:p>
    <w:p w14:paraId="3DC6063A" w14:textId="581FADF7" w:rsidR="004C2E27" w:rsidRPr="0037211F" w:rsidRDefault="004C2E27" w:rsidP="00B03520">
      <w:pPr>
        <w:numPr>
          <w:ilvl w:val="0"/>
          <w:numId w:val="42"/>
        </w:numPr>
        <w:tabs>
          <w:tab w:val="left" w:pos="0"/>
        </w:tabs>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37211F">
        <w:rPr>
          <w:rFonts w:eastAsia="Calibri"/>
          <w:b/>
          <w:lang w:val="es-ES_tradnl" w:eastAsia="es-MX"/>
        </w:rPr>
        <w:t xml:space="preserve">Certificado de Antecedentes Disciplinarios expedido por la Procuraduría General de la Nación: </w:t>
      </w:r>
      <w:r w:rsidRPr="0037211F">
        <w:rPr>
          <w:rFonts w:eastAsia="Calibri"/>
          <w:lang w:val="es-ES_tradnl" w:eastAsia="es-MX"/>
        </w:rPr>
        <w:t>Los oferentes deberán presentar el certificado precitado, al momento de presentar la oferta, con fecha de emisión no superior a 30 días calendario anteriores a la fecha de presentación de la propuesta, en el que conste que ni la sociedad ni su Representante Legal y/o la persona natural, registran sanciones ni inhabilidades vigentes.</w:t>
      </w:r>
    </w:p>
    <w:p w14:paraId="6123825D" w14:textId="77777777" w:rsidR="0037211F" w:rsidRPr="0037211F" w:rsidRDefault="0037211F" w:rsidP="00B03520">
      <w:pPr>
        <w:tabs>
          <w:tab w:val="left" w:pos="0"/>
        </w:tabs>
        <w:overflowPunct w:val="0"/>
        <w:autoSpaceDE w:val="0"/>
        <w:autoSpaceDN w:val="0"/>
        <w:adjustRightInd w:val="0"/>
        <w:spacing w:line="240" w:lineRule="auto"/>
        <w:ind w:left="567" w:right="49" w:hanging="567"/>
        <w:jc w:val="both"/>
        <w:textAlignment w:val="baseline"/>
        <w:rPr>
          <w:rFonts w:eastAsia="Calibri"/>
          <w:lang w:val="es-ES_tradnl" w:eastAsia="es-MX"/>
        </w:rPr>
      </w:pPr>
    </w:p>
    <w:p w14:paraId="51C94FEB" w14:textId="165F4D41" w:rsidR="004C2E27" w:rsidRPr="0037211F" w:rsidRDefault="004C2E27" w:rsidP="00B03520">
      <w:pPr>
        <w:tabs>
          <w:tab w:val="left" w:pos="0"/>
        </w:tabs>
        <w:overflowPunct w:val="0"/>
        <w:autoSpaceDE w:val="0"/>
        <w:autoSpaceDN w:val="0"/>
        <w:adjustRightInd w:val="0"/>
        <w:spacing w:line="240" w:lineRule="auto"/>
        <w:ind w:left="567" w:right="49" w:hanging="567"/>
        <w:jc w:val="both"/>
        <w:textAlignment w:val="baseline"/>
        <w:rPr>
          <w:rFonts w:eastAsia="Calibri"/>
          <w:lang w:val="es-ES_tradnl" w:eastAsia="es-MX"/>
        </w:rPr>
      </w:pPr>
      <w:r w:rsidRPr="0037211F">
        <w:rPr>
          <w:rFonts w:eastAsia="Calibri"/>
          <w:lang w:val="es-ES_tradnl" w:eastAsia="es-MX"/>
        </w:rPr>
        <w:tab/>
        <w:t xml:space="preserve">Si el oferente es persona jurídica deberá presentar tanto el de la empresa, como el de su representante legal. Si la oferta es presentada por un consorcio o unión temporal, cada uno de sus miembros deberá presentar de manera independiente la certificación solicitada en el presente literal. </w:t>
      </w:r>
    </w:p>
    <w:p w14:paraId="6761870B" w14:textId="3DA90094" w:rsidR="004C2E27" w:rsidRPr="0037211F" w:rsidRDefault="004C2E27" w:rsidP="00B03520">
      <w:pPr>
        <w:numPr>
          <w:ilvl w:val="0"/>
          <w:numId w:val="42"/>
        </w:numPr>
        <w:tabs>
          <w:tab w:val="left" w:pos="0"/>
        </w:tabs>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37211F">
        <w:rPr>
          <w:rFonts w:eastAsia="Calibri"/>
          <w:b/>
          <w:lang w:val="es-ES_tradnl" w:eastAsia="es-MX"/>
        </w:rPr>
        <w:t>Certificado de antecedentes fiscales expedido por la Contraloría General de la República:</w:t>
      </w:r>
      <w:r w:rsidRPr="0037211F">
        <w:rPr>
          <w:rFonts w:eastAsia="Calibri"/>
          <w:lang w:val="es-ES_tradnl" w:eastAsia="es-MX"/>
        </w:rPr>
        <w:t xml:space="preserve"> Con el fin de acreditar el cumplimiento de la obligación establecida en el artículo 60 de la Ley 610 de 2000, la </w:t>
      </w:r>
      <w:r w:rsidR="0030006B">
        <w:rPr>
          <w:rFonts w:eastAsia="Calibri"/>
          <w:lang w:val="es-ES_tradnl" w:eastAsia="es-MX"/>
        </w:rPr>
        <w:t>Dirección Seccional</w:t>
      </w:r>
      <w:r w:rsidRPr="0037211F">
        <w:rPr>
          <w:rFonts w:eastAsia="Calibri"/>
          <w:lang w:val="es-ES_tradnl" w:eastAsia="es-MX"/>
        </w:rPr>
        <w:t xml:space="preserve">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23869E78" w14:textId="77777777" w:rsidR="004C2E27" w:rsidRPr="0037211F" w:rsidRDefault="004C2E27" w:rsidP="00B03520">
      <w:pPr>
        <w:tabs>
          <w:tab w:val="left" w:pos="0"/>
        </w:tabs>
        <w:overflowPunct w:val="0"/>
        <w:autoSpaceDE w:val="0"/>
        <w:autoSpaceDN w:val="0"/>
        <w:adjustRightInd w:val="0"/>
        <w:spacing w:line="240" w:lineRule="auto"/>
        <w:ind w:left="567" w:right="49"/>
        <w:jc w:val="both"/>
        <w:textAlignment w:val="baseline"/>
        <w:rPr>
          <w:rFonts w:eastAsia="Calibri"/>
          <w:lang w:val="es-ES_tradnl" w:eastAsia="es-MX"/>
        </w:rPr>
      </w:pPr>
    </w:p>
    <w:p w14:paraId="7E7A2387" w14:textId="77777777" w:rsidR="004C2E27" w:rsidRPr="0037211F" w:rsidRDefault="004C2E27" w:rsidP="00B03520">
      <w:pPr>
        <w:tabs>
          <w:tab w:val="left" w:pos="0"/>
        </w:tabs>
        <w:overflowPunct w:val="0"/>
        <w:autoSpaceDE w:val="0"/>
        <w:autoSpaceDN w:val="0"/>
        <w:adjustRightInd w:val="0"/>
        <w:spacing w:line="240" w:lineRule="auto"/>
        <w:ind w:left="567" w:right="49" w:hanging="567"/>
        <w:jc w:val="both"/>
        <w:textAlignment w:val="baseline"/>
        <w:rPr>
          <w:rFonts w:eastAsia="Calibri"/>
          <w:lang w:val="es-ES_tradnl" w:eastAsia="es-MX"/>
        </w:rPr>
      </w:pPr>
      <w:r w:rsidRPr="0037211F">
        <w:rPr>
          <w:rFonts w:eastAsia="Calibri"/>
          <w:lang w:val="es-ES_tradnl" w:eastAsia="es-MX"/>
        </w:rPr>
        <w:tab/>
        <w:t xml:space="preserve">Los oferentes deberán presentar el certificado precitado, vigente al momento de presentar la oferta. </w:t>
      </w:r>
    </w:p>
    <w:p w14:paraId="7AC136FA" w14:textId="77777777" w:rsidR="004C2E27" w:rsidRPr="0037211F" w:rsidRDefault="004C2E27" w:rsidP="00B03520">
      <w:pPr>
        <w:overflowPunct w:val="0"/>
        <w:autoSpaceDE w:val="0"/>
        <w:autoSpaceDN w:val="0"/>
        <w:adjustRightInd w:val="0"/>
        <w:spacing w:line="240" w:lineRule="auto"/>
        <w:ind w:left="567" w:right="49"/>
        <w:jc w:val="both"/>
        <w:textAlignment w:val="baseline"/>
        <w:rPr>
          <w:rFonts w:eastAsia="Calibri"/>
          <w:lang w:val="es-ES_tradnl" w:eastAsia="es-MX"/>
        </w:rPr>
      </w:pPr>
      <w:r w:rsidRPr="0037211F">
        <w:rPr>
          <w:rFonts w:eastAsia="Calibri"/>
          <w:lang w:val="es-ES_tradnl" w:eastAsia="es-MX"/>
        </w:rPr>
        <w:t xml:space="preserve">Si el oferente es persona jurídica deberá presentar tanto el de la empresa, como el de su representante legal. </w:t>
      </w:r>
    </w:p>
    <w:p w14:paraId="494288A6" w14:textId="77777777" w:rsidR="004C2E27" w:rsidRPr="0037211F" w:rsidRDefault="004C2E27" w:rsidP="00B03520">
      <w:pPr>
        <w:overflowPunct w:val="0"/>
        <w:autoSpaceDE w:val="0"/>
        <w:autoSpaceDN w:val="0"/>
        <w:adjustRightInd w:val="0"/>
        <w:spacing w:line="240" w:lineRule="auto"/>
        <w:ind w:left="567" w:right="49"/>
        <w:jc w:val="both"/>
        <w:textAlignment w:val="baseline"/>
        <w:rPr>
          <w:rFonts w:eastAsia="Calibri"/>
          <w:lang w:val="es-ES_tradnl" w:eastAsia="es-MX"/>
        </w:rPr>
      </w:pPr>
      <w:r w:rsidRPr="0037211F">
        <w:rPr>
          <w:rFonts w:eastAsia="Calibri"/>
          <w:lang w:val="es-ES_tradnl" w:eastAsia="es-MX"/>
        </w:rPr>
        <w:t>Si la oferta es presentada por un consorcio o unión temporal, cada uno de sus miembros deberá presentar de manera independiente la certificación solicitada en el presente literal.</w:t>
      </w:r>
    </w:p>
    <w:p w14:paraId="2F0A3FF7" w14:textId="77777777" w:rsidR="004C2E27" w:rsidRPr="0037211F" w:rsidRDefault="004C2E27" w:rsidP="00B03520">
      <w:pPr>
        <w:numPr>
          <w:ilvl w:val="0"/>
          <w:numId w:val="42"/>
        </w:numPr>
        <w:tabs>
          <w:tab w:val="left" w:pos="0"/>
        </w:tabs>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37211F">
        <w:rPr>
          <w:rFonts w:eastAsia="Calibri"/>
          <w:b/>
          <w:lang w:val="es-ES_tradnl" w:eastAsia="es-MX"/>
        </w:rPr>
        <w:t>Registro Único Tributario (RUT)</w:t>
      </w:r>
      <w:r w:rsidRPr="0037211F">
        <w:rPr>
          <w:rFonts w:eastAsia="Calibri"/>
          <w:lang w:val="es-ES_tradnl" w:eastAsia="es-MX"/>
        </w:rPr>
        <w:t>. El oferente debe presentar la fotocopia de su identificación tributaria e información sobre el régimen de impuestos al que pertenece. Las personas jurídicas o naturales integrantes de un consorcio o unión temporal deben acreditar éste requisito, cuando intervengan como responsables del impuesto sobre las ventas, por realizar directamente la prestación de servicios gravados con dicho impuesto. Lo anterior de conformidad con el Estatuto Tributario.</w:t>
      </w:r>
    </w:p>
    <w:p w14:paraId="3744B75B" w14:textId="77777777" w:rsidR="004C2E27" w:rsidRPr="0037211F" w:rsidRDefault="004C2E27" w:rsidP="00B03520">
      <w:pPr>
        <w:tabs>
          <w:tab w:val="left" w:pos="0"/>
        </w:tabs>
        <w:overflowPunct w:val="0"/>
        <w:autoSpaceDE w:val="0"/>
        <w:autoSpaceDN w:val="0"/>
        <w:adjustRightInd w:val="0"/>
        <w:spacing w:line="240" w:lineRule="auto"/>
        <w:ind w:right="49"/>
        <w:jc w:val="both"/>
        <w:textAlignment w:val="baseline"/>
        <w:rPr>
          <w:rFonts w:eastAsia="Calibri"/>
          <w:lang w:val="es-ES_tradnl" w:eastAsia="es-MX"/>
        </w:rPr>
      </w:pPr>
    </w:p>
    <w:p w14:paraId="623AE29E" w14:textId="77777777" w:rsidR="004C2E27" w:rsidRPr="0037211F" w:rsidRDefault="004C2E27" w:rsidP="00B03520">
      <w:pPr>
        <w:numPr>
          <w:ilvl w:val="0"/>
          <w:numId w:val="42"/>
        </w:numPr>
        <w:tabs>
          <w:tab w:val="left" w:pos="0"/>
        </w:tabs>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37211F">
        <w:rPr>
          <w:rFonts w:eastAsia="Calibri"/>
          <w:b/>
          <w:lang w:val="es-ES_tradnl" w:eastAsia="es-MX"/>
        </w:rPr>
        <w:t>Pago de multas establecidas en el Código de Policía:</w:t>
      </w:r>
      <w:r w:rsidRPr="0037211F">
        <w:rPr>
          <w:rFonts w:eastAsia="Calibri"/>
          <w:lang w:val="es-ES_tradnl" w:eastAsia="es-MX"/>
        </w:rPr>
        <w:t xml:space="preserve"> De acuerdo con lo establecido en la ley 1801 de 2016 artículo 183, para el caso de proponentes personas naturales y de los representantes legales del proponente persona jurídica, así como de los representantes legales que conforman el consorcio o unión temporal el proponente deberá consultar y aportar el certificado que emite la página Web de Policía Nacional de Colombia – Portal de Servicio al Ciudadano, el Sistema Registro Nacional de Medidas Correctivas, con el objeto de verificar si existen multas en mora en los últimos 6 meses, impuestas por virtud del artículo 183 del Código Nacional de </w:t>
      </w:r>
      <w:r w:rsidRPr="0037211F">
        <w:rPr>
          <w:rFonts w:eastAsia="Calibri"/>
          <w:lang w:val="es-ES_tradnl" w:eastAsia="es-MX"/>
        </w:rPr>
        <w:lastRenderedPageBreak/>
        <w:t>Policía, Ley 1801 de 2016, del representante legal de la persona jurídica individual, de los representantes legales de los consorcios y/o uniones temporales que van a participar en el presente proceso. En el evento que registre multa, si transcurridos seis meses desde la fecha de imposición de una multa, esta no ha sido pagada con sus debidos intereses, hasta tanto la persona no se ponga al día no podrá contratar o renovar contrato con cualquier entidad del Estado. Por tanto, en dicho evento los proponentes (Representante legal o personal natural) deberán aportar comprobante en el que conste que se encuentra al día por este concepto.</w:t>
      </w:r>
    </w:p>
    <w:p w14:paraId="1E4DBE0A" w14:textId="77777777" w:rsidR="0037211F" w:rsidRPr="0037211F" w:rsidRDefault="0037211F" w:rsidP="00B03520">
      <w:pPr>
        <w:tabs>
          <w:tab w:val="left" w:pos="0"/>
        </w:tabs>
        <w:overflowPunct w:val="0"/>
        <w:autoSpaceDE w:val="0"/>
        <w:autoSpaceDN w:val="0"/>
        <w:adjustRightInd w:val="0"/>
        <w:spacing w:after="0" w:line="240" w:lineRule="auto"/>
        <w:ind w:left="567" w:right="49"/>
        <w:jc w:val="both"/>
        <w:textAlignment w:val="baseline"/>
        <w:rPr>
          <w:rFonts w:eastAsia="Calibri"/>
          <w:lang w:val="es-ES_tradnl" w:eastAsia="es-MX"/>
        </w:rPr>
      </w:pPr>
    </w:p>
    <w:p w14:paraId="3A296458" w14:textId="26C1CF1B" w:rsidR="00737E8C" w:rsidRPr="00737E8C" w:rsidRDefault="004C2E27" w:rsidP="00B03520">
      <w:pPr>
        <w:numPr>
          <w:ilvl w:val="0"/>
          <w:numId w:val="42"/>
        </w:numPr>
        <w:tabs>
          <w:tab w:val="left" w:pos="0"/>
        </w:tabs>
        <w:overflowPunct w:val="0"/>
        <w:autoSpaceDE w:val="0"/>
        <w:autoSpaceDN w:val="0"/>
        <w:adjustRightInd w:val="0"/>
        <w:spacing w:after="0" w:line="240" w:lineRule="auto"/>
        <w:ind w:left="567" w:right="49" w:hanging="567"/>
        <w:jc w:val="both"/>
        <w:textAlignment w:val="baseline"/>
        <w:rPr>
          <w:rFonts w:eastAsia="Calibri"/>
          <w:lang w:val="es-ES_tradnl" w:eastAsia="es-MX"/>
        </w:rPr>
      </w:pPr>
      <w:r w:rsidRPr="00737E8C">
        <w:rPr>
          <w:rFonts w:eastAsiaTheme="minorEastAsia"/>
          <w:b/>
          <w:lang w:val="es-ES_tradnl" w:eastAsia="es-CO"/>
        </w:rPr>
        <w:t>Certificado de Antecedentes Judiciales</w:t>
      </w:r>
      <w:r w:rsidRPr="00737E8C">
        <w:rPr>
          <w:rFonts w:eastAsiaTheme="minorEastAsia"/>
          <w:lang w:val="es-ES_tradnl" w:eastAsia="es-CO"/>
        </w:rPr>
        <w:t>: Para el caso de proponentes personas naturales y de los representantes legales del proponente persona jurídica el proponente deberá aportar el certificado de antecedentes judiciales, que expide la Policía Nacional de Colombia, a través de su página web</w:t>
      </w:r>
      <w:r w:rsidRPr="0037211F">
        <w:rPr>
          <w:rFonts w:eastAsiaTheme="minorEastAsia"/>
          <w:lang w:val="es-ES_tradnl" w:eastAsia="es-CO"/>
        </w:rPr>
        <w:t>.</w:t>
      </w:r>
    </w:p>
    <w:p w14:paraId="74330816" w14:textId="77777777" w:rsidR="00737E8C" w:rsidRPr="00737E8C" w:rsidRDefault="00737E8C" w:rsidP="00B03520">
      <w:pPr>
        <w:tabs>
          <w:tab w:val="left" w:pos="0"/>
        </w:tabs>
        <w:overflowPunct w:val="0"/>
        <w:autoSpaceDE w:val="0"/>
        <w:autoSpaceDN w:val="0"/>
        <w:adjustRightInd w:val="0"/>
        <w:spacing w:after="0" w:line="240" w:lineRule="auto"/>
        <w:ind w:left="567" w:right="49"/>
        <w:jc w:val="both"/>
        <w:textAlignment w:val="baseline"/>
        <w:rPr>
          <w:rFonts w:eastAsia="Calibri"/>
          <w:lang w:val="es-ES_tradnl" w:eastAsia="es-MX"/>
        </w:rPr>
      </w:pPr>
    </w:p>
    <w:p w14:paraId="2360843D" w14:textId="40AD7B06" w:rsidR="0037211F" w:rsidRPr="00737E8C" w:rsidRDefault="00737E8C" w:rsidP="00B03520">
      <w:pPr>
        <w:numPr>
          <w:ilvl w:val="0"/>
          <w:numId w:val="42"/>
        </w:numPr>
        <w:tabs>
          <w:tab w:val="left" w:pos="0"/>
        </w:tabs>
        <w:overflowPunct w:val="0"/>
        <w:autoSpaceDE w:val="0"/>
        <w:autoSpaceDN w:val="0"/>
        <w:adjustRightInd w:val="0"/>
        <w:spacing w:after="0" w:line="240" w:lineRule="auto"/>
        <w:ind w:left="567" w:right="49" w:hanging="567"/>
        <w:jc w:val="both"/>
        <w:textAlignment w:val="baseline"/>
        <w:rPr>
          <w:rFonts w:eastAsiaTheme="minorEastAsia"/>
          <w:lang w:val="es-ES_tradnl" w:eastAsia="es-CO"/>
        </w:rPr>
      </w:pPr>
      <w:r w:rsidRPr="00737E8C">
        <w:rPr>
          <w:rFonts w:eastAsia="Calibri"/>
          <w:b/>
          <w:lang w:val="es-ES_tradnl" w:eastAsia="es-MX"/>
        </w:rPr>
        <w:t>Registro de Deudores Alimentarios Morosos – REDAM:</w:t>
      </w:r>
      <w:r w:rsidRPr="00737E8C">
        <w:rPr>
          <w:rFonts w:eastAsia="Calibri"/>
          <w:lang w:val="es-ES_tradnl" w:eastAsia="es-MX"/>
        </w:rPr>
        <w:t xml:space="preserve"> De acuerdo con lo establecido en la Ley 2097 de 2021 los proveedores deberán adjuntar junto con su oferta el Registro de Deudores</w:t>
      </w:r>
      <w:r>
        <w:rPr>
          <w:rFonts w:eastAsia="Calibri"/>
          <w:lang w:val="es-ES_tradnl" w:eastAsia="es-MX"/>
        </w:rPr>
        <w:t xml:space="preserve"> Alimentarios Morosos – REDAM-.</w:t>
      </w:r>
    </w:p>
    <w:p w14:paraId="5A5570F7" w14:textId="77777777" w:rsidR="00737E8C" w:rsidRPr="00737E8C" w:rsidRDefault="00737E8C" w:rsidP="00B03520">
      <w:pPr>
        <w:tabs>
          <w:tab w:val="left" w:pos="0"/>
        </w:tabs>
        <w:overflowPunct w:val="0"/>
        <w:autoSpaceDE w:val="0"/>
        <w:autoSpaceDN w:val="0"/>
        <w:adjustRightInd w:val="0"/>
        <w:spacing w:after="0" w:line="240" w:lineRule="auto"/>
        <w:ind w:left="567" w:right="49"/>
        <w:jc w:val="both"/>
        <w:textAlignment w:val="baseline"/>
        <w:rPr>
          <w:rFonts w:eastAsiaTheme="minorEastAsia"/>
          <w:lang w:val="es-ES_tradnl" w:eastAsia="es-CO"/>
        </w:rPr>
      </w:pPr>
    </w:p>
    <w:p w14:paraId="31874EAD" w14:textId="3D6D40EC" w:rsidR="004C2E27" w:rsidRPr="0037211F" w:rsidRDefault="004C2E27" w:rsidP="00B03520">
      <w:pPr>
        <w:numPr>
          <w:ilvl w:val="0"/>
          <w:numId w:val="42"/>
        </w:numPr>
        <w:tabs>
          <w:tab w:val="left" w:pos="0"/>
        </w:tabs>
        <w:overflowPunct w:val="0"/>
        <w:autoSpaceDE w:val="0"/>
        <w:autoSpaceDN w:val="0"/>
        <w:adjustRightInd w:val="0"/>
        <w:spacing w:after="0" w:line="240" w:lineRule="auto"/>
        <w:ind w:left="567" w:right="49" w:hanging="567"/>
        <w:jc w:val="both"/>
        <w:textAlignment w:val="baseline"/>
        <w:rPr>
          <w:rFonts w:eastAsiaTheme="minorEastAsia"/>
          <w:lang w:val="es-ES_tradnl" w:eastAsia="es-CO"/>
        </w:rPr>
      </w:pPr>
      <w:r w:rsidRPr="0037211F">
        <w:rPr>
          <w:rFonts w:eastAsiaTheme="minorEastAsia"/>
          <w:b/>
          <w:lang w:val="es-ES_tradnl" w:eastAsia="es-CO"/>
        </w:rPr>
        <w:t xml:space="preserve">Certificación bancaria: </w:t>
      </w:r>
      <w:r w:rsidRPr="0037211F">
        <w:rPr>
          <w:rFonts w:eastAsiaTheme="minorEastAsia"/>
          <w:lang w:val="es-ES_tradnl" w:eastAsia="es-CO"/>
        </w:rPr>
        <w:t>Deberá adjuntar con su propuesta una certificación reciente de la entidad bancaria en la que conste que es cuenta habiente, su identificación, el número, el tipo de cuenta y si a la fecha está activa, sin que esto se constituya en un requisito habilitante para la participación en el presente proceso.</w:t>
      </w:r>
    </w:p>
    <w:p w14:paraId="3478F1D7" w14:textId="77777777" w:rsidR="004C2E27" w:rsidRPr="0037211F" w:rsidRDefault="004C2E27" w:rsidP="00B03520">
      <w:pPr>
        <w:autoSpaceDE w:val="0"/>
        <w:autoSpaceDN w:val="0"/>
        <w:adjustRightInd w:val="0"/>
        <w:spacing w:line="240" w:lineRule="auto"/>
        <w:ind w:left="567" w:right="49"/>
        <w:jc w:val="both"/>
        <w:rPr>
          <w:rFonts w:eastAsia="Calibri"/>
          <w:bCs/>
          <w:color w:val="000000" w:themeColor="text1"/>
          <w:lang w:val="es-ES_tradnl" w:eastAsia="es-CO"/>
        </w:rPr>
      </w:pPr>
      <w:r w:rsidRPr="0037211F">
        <w:rPr>
          <w:bCs/>
          <w:color w:val="000000" w:themeColor="text1"/>
          <w:lang w:val="es-ES_tradnl" w:eastAsia="es-CO"/>
        </w:rPr>
        <w:t xml:space="preserve">Para el proponente plural, esté deberá presentar una carta designando cual es la cuenta bancaria designada de las empresas que conforman la unión temporal, para recibir abono en cuenta los pagos del contrato. </w:t>
      </w:r>
      <w:r w:rsidRPr="0037211F">
        <w:rPr>
          <w:rFonts w:eastAsia="Calibri"/>
          <w:bCs/>
          <w:color w:val="000000" w:themeColor="text1"/>
          <w:lang w:val="es-ES_tradnl" w:eastAsia="es-CO"/>
        </w:rPr>
        <w:t>En caso que resulte adjudicataria será la cuenta que se registrará para los pagos correspondientes.</w:t>
      </w:r>
    </w:p>
    <w:p w14:paraId="1FD547DC" w14:textId="7017547F" w:rsidR="00302E97" w:rsidRPr="00E73881" w:rsidRDefault="00302E97" w:rsidP="00B03520">
      <w:pPr>
        <w:pStyle w:val="Prrafodelista"/>
        <w:numPr>
          <w:ilvl w:val="2"/>
          <w:numId w:val="9"/>
        </w:numPr>
        <w:autoSpaceDE w:val="0"/>
        <w:autoSpaceDN w:val="0"/>
        <w:adjustRightInd w:val="0"/>
        <w:spacing w:after="0" w:line="240" w:lineRule="auto"/>
        <w:rPr>
          <w:rFonts w:ascii="Arial" w:hAnsi="Arial" w:cs="Arial"/>
          <w:b/>
        </w:rPr>
      </w:pPr>
      <w:r w:rsidRPr="00E73881">
        <w:rPr>
          <w:rFonts w:ascii="Arial" w:hAnsi="Arial" w:cs="Arial"/>
          <w:b/>
        </w:rPr>
        <w:t>EXPERIENCIA:</w:t>
      </w:r>
    </w:p>
    <w:p w14:paraId="0C417E2F" w14:textId="1AF54984" w:rsidR="00302E97" w:rsidRDefault="00302E97" w:rsidP="00B03520">
      <w:pPr>
        <w:autoSpaceDE w:val="0"/>
        <w:autoSpaceDN w:val="0"/>
        <w:adjustRightInd w:val="0"/>
        <w:spacing w:after="0" w:line="240" w:lineRule="auto"/>
      </w:pPr>
    </w:p>
    <w:p w14:paraId="76603430" w14:textId="77777777" w:rsidR="00856120" w:rsidRDefault="00856120" w:rsidP="00B03520">
      <w:pPr>
        <w:spacing w:after="0" w:line="240" w:lineRule="auto"/>
        <w:jc w:val="both"/>
      </w:pPr>
      <w:r>
        <w:t>De conformidad con lo dispuesto en el Decreto 1082 de 2015, los contratos celebrados por el proponente deben identificarse en el Registro Único de Proponentes RUP, para cada uno de los bienes, obras y servicios identificados con el clasificador de bienes y servicios en el tercer nivel y su valor expresado en SMLMV.</w:t>
      </w:r>
    </w:p>
    <w:p w14:paraId="63BF1809" w14:textId="77777777" w:rsidR="00856120" w:rsidRDefault="00856120" w:rsidP="00B03520">
      <w:pPr>
        <w:spacing w:after="0" w:line="240" w:lineRule="auto"/>
        <w:jc w:val="both"/>
      </w:pPr>
    </w:p>
    <w:p w14:paraId="350A0230" w14:textId="77777777" w:rsidR="00856120" w:rsidRDefault="00856120" w:rsidP="00B03520">
      <w:pPr>
        <w:spacing w:after="0" w:line="240" w:lineRule="auto"/>
        <w:jc w:val="both"/>
      </w:pPr>
      <w:r>
        <w:t>Para la presente contratación se requiere la presentación de máximo tres (3) contratos los cuales deben identificarse en el Registro Único de Proponentes, de acuerdo con el clasificador de bienes y servicios en el tercer nivel de la presente contratación, y el valor de la sumatoria de los contratos deberá ser igual o superior a 409,6 salarios mínimos mensuales legales vigentes (SMMLV).</w:t>
      </w:r>
    </w:p>
    <w:p w14:paraId="5C02BB03" w14:textId="77777777" w:rsidR="00856120" w:rsidRDefault="00856120" w:rsidP="00B03520">
      <w:pPr>
        <w:spacing w:after="0" w:line="240" w:lineRule="auto"/>
        <w:jc w:val="both"/>
      </w:pPr>
    </w:p>
    <w:p w14:paraId="6FCD382E" w14:textId="77777777" w:rsidR="00856120" w:rsidRDefault="00856120" w:rsidP="00B03520">
      <w:pPr>
        <w:spacing w:after="0" w:line="240" w:lineRule="auto"/>
        <w:jc w:val="both"/>
      </w:pPr>
      <w:r>
        <w:t>Para verificar este aspecto, el proponente sea persona natural, jurídica, consorcio o unión temporal, anexará el Registro Único de Proponentes (RUP), en el cual se verificarán los contratos ejecutados por el proponente los cuales deberán estar inscritos en el Sistema de Clasificación de Bienes y Servicios de Naciones Unidas, en mínimo dos (02) códigos de la siguiente clasificación:</w:t>
      </w:r>
    </w:p>
    <w:p w14:paraId="03C70334" w14:textId="77777777" w:rsidR="008A4B08" w:rsidRDefault="008A4B08" w:rsidP="00B03520">
      <w:pPr>
        <w:spacing w:after="0" w:line="240" w:lineRule="auto"/>
        <w:jc w:val="both"/>
        <w:rPr>
          <w:sz w:val="20"/>
        </w:rPr>
      </w:pPr>
    </w:p>
    <w:tbl>
      <w:tblPr>
        <w:tblW w:w="4862" w:type="pct"/>
        <w:jc w:val="center"/>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Look w:val="04A0" w:firstRow="1" w:lastRow="0" w:firstColumn="1" w:lastColumn="0" w:noHBand="0" w:noVBand="1"/>
      </w:tblPr>
      <w:tblGrid>
        <w:gridCol w:w="1226"/>
        <w:gridCol w:w="906"/>
        <w:gridCol w:w="844"/>
        <w:gridCol w:w="1094"/>
        <w:gridCol w:w="4495"/>
      </w:tblGrid>
      <w:tr w:rsidR="00856120" w:rsidRPr="00075E87" w14:paraId="28970E55" w14:textId="77777777" w:rsidTr="007B0102">
        <w:trPr>
          <w:jc w:val="center"/>
        </w:trPr>
        <w:tc>
          <w:tcPr>
            <w:tcW w:w="741" w:type="pct"/>
            <w:shd w:val="clear" w:color="auto" w:fill="F2F2F2" w:themeFill="background1" w:themeFillShade="F2"/>
            <w:vAlign w:val="center"/>
          </w:tcPr>
          <w:p w14:paraId="56E22EFA" w14:textId="77777777" w:rsidR="00856120" w:rsidRPr="00075E87" w:rsidRDefault="00856120" w:rsidP="00B03520">
            <w:pPr>
              <w:pStyle w:val="Sinespaciado11"/>
              <w:jc w:val="center"/>
              <w:rPr>
                <w:rFonts w:ascii="Arial" w:hAnsi="Arial" w:cs="Arial"/>
                <w:b/>
                <w:sz w:val="20"/>
                <w:szCs w:val="20"/>
              </w:rPr>
            </w:pPr>
            <w:r w:rsidRPr="00075E87">
              <w:rPr>
                <w:rFonts w:ascii="Arial" w:hAnsi="Arial" w:cs="Arial"/>
                <w:b/>
                <w:sz w:val="20"/>
                <w:szCs w:val="20"/>
              </w:rPr>
              <w:t>Segmento</w:t>
            </w:r>
          </w:p>
        </w:tc>
        <w:tc>
          <w:tcPr>
            <w:tcW w:w="503" w:type="pct"/>
            <w:shd w:val="clear" w:color="auto" w:fill="F2F2F2" w:themeFill="background1" w:themeFillShade="F2"/>
            <w:vAlign w:val="center"/>
          </w:tcPr>
          <w:p w14:paraId="3E3123CF" w14:textId="77777777" w:rsidR="00856120" w:rsidRPr="00075E87" w:rsidRDefault="00856120" w:rsidP="00B03520">
            <w:pPr>
              <w:pStyle w:val="Sinespaciado11"/>
              <w:jc w:val="center"/>
              <w:rPr>
                <w:rFonts w:ascii="Arial" w:hAnsi="Arial" w:cs="Arial"/>
                <w:b/>
                <w:sz w:val="20"/>
                <w:szCs w:val="20"/>
              </w:rPr>
            </w:pPr>
            <w:r w:rsidRPr="00075E87">
              <w:rPr>
                <w:rFonts w:ascii="Arial" w:hAnsi="Arial" w:cs="Arial"/>
                <w:b/>
                <w:sz w:val="20"/>
                <w:szCs w:val="20"/>
              </w:rPr>
              <w:t>Familia</w:t>
            </w:r>
          </w:p>
        </w:tc>
        <w:tc>
          <w:tcPr>
            <w:tcW w:w="518" w:type="pct"/>
            <w:shd w:val="clear" w:color="auto" w:fill="F2F2F2" w:themeFill="background1" w:themeFillShade="F2"/>
            <w:vAlign w:val="center"/>
          </w:tcPr>
          <w:p w14:paraId="7E3797C2" w14:textId="77777777" w:rsidR="00856120" w:rsidRPr="00075E87" w:rsidRDefault="00856120" w:rsidP="00B03520">
            <w:pPr>
              <w:pStyle w:val="Sinespaciado11"/>
              <w:jc w:val="center"/>
              <w:rPr>
                <w:rFonts w:ascii="Arial" w:hAnsi="Arial" w:cs="Arial"/>
                <w:b/>
                <w:sz w:val="20"/>
                <w:szCs w:val="20"/>
              </w:rPr>
            </w:pPr>
            <w:r w:rsidRPr="00075E87">
              <w:rPr>
                <w:rFonts w:ascii="Arial" w:hAnsi="Arial" w:cs="Arial"/>
                <w:b/>
                <w:sz w:val="20"/>
                <w:szCs w:val="20"/>
              </w:rPr>
              <w:t>Clase</w:t>
            </w:r>
          </w:p>
        </w:tc>
        <w:tc>
          <w:tcPr>
            <w:tcW w:w="589" w:type="pct"/>
            <w:shd w:val="clear" w:color="auto" w:fill="F2F2F2" w:themeFill="background1" w:themeFillShade="F2"/>
          </w:tcPr>
          <w:p w14:paraId="35C5EC55" w14:textId="77777777" w:rsidR="00856120" w:rsidRPr="00075E87" w:rsidRDefault="00856120" w:rsidP="00B03520">
            <w:pPr>
              <w:pStyle w:val="Sinespaciado11"/>
              <w:jc w:val="center"/>
              <w:rPr>
                <w:rFonts w:ascii="Arial" w:hAnsi="Arial" w:cs="Arial"/>
                <w:b/>
                <w:sz w:val="20"/>
                <w:szCs w:val="20"/>
              </w:rPr>
            </w:pPr>
            <w:r w:rsidRPr="00075E87">
              <w:rPr>
                <w:rFonts w:ascii="Arial" w:hAnsi="Arial" w:cs="Arial"/>
                <w:b/>
                <w:sz w:val="20"/>
                <w:szCs w:val="20"/>
              </w:rPr>
              <w:t>Producto</w:t>
            </w:r>
          </w:p>
        </w:tc>
        <w:tc>
          <w:tcPr>
            <w:tcW w:w="2649" w:type="pct"/>
            <w:shd w:val="clear" w:color="auto" w:fill="F2F2F2" w:themeFill="background1" w:themeFillShade="F2"/>
            <w:vAlign w:val="center"/>
          </w:tcPr>
          <w:p w14:paraId="0508404A" w14:textId="77777777" w:rsidR="00856120" w:rsidRPr="00075E87" w:rsidRDefault="00856120" w:rsidP="00B03520">
            <w:pPr>
              <w:pStyle w:val="Sinespaciado11"/>
              <w:jc w:val="center"/>
              <w:rPr>
                <w:rFonts w:ascii="Arial" w:hAnsi="Arial" w:cs="Arial"/>
                <w:b/>
                <w:sz w:val="20"/>
                <w:szCs w:val="20"/>
              </w:rPr>
            </w:pPr>
            <w:r w:rsidRPr="00075E87">
              <w:rPr>
                <w:rFonts w:ascii="Arial" w:hAnsi="Arial" w:cs="Arial"/>
                <w:b/>
                <w:sz w:val="20"/>
                <w:szCs w:val="20"/>
              </w:rPr>
              <w:t xml:space="preserve">Nombre </w:t>
            </w:r>
          </w:p>
        </w:tc>
      </w:tr>
      <w:tr w:rsidR="00856120" w:rsidRPr="00075E87" w14:paraId="0815936C" w14:textId="77777777" w:rsidTr="007B0102">
        <w:trPr>
          <w:trHeight w:val="285"/>
          <w:jc w:val="center"/>
        </w:trPr>
        <w:tc>
          <w:tcPr>
            <w:tcW w:w="741" w:type="pct"/>
            <w:shd w:val="clear" w:color="auto" w:fill="auto"/>
            <w:vAlign w:val="center"/>
          </w:tcPr>
          <w:p w14:paraId="460D963D"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lastRenderedPageBreak/>
              <w:t>93</w:t>
            </w:r>
          </w:p>
        </w:tc>
        <w:tc>
          <w:tcPr>
            <w:tcW w:w="503" w:type="pct"/>
            <w:shd w:val="clear" w:color="auto" w:fill="auto"/>
            <w:vAlign w:val="center"/>
          </w:tcPr>
          <w:p w14:paraId="12498751"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14</w:t>
            </w:r>
          </w:p>
        </w:tc>
        <w:tc>
          <w:tcPr>
            <w:tcW w:w="518" w:type="pct"/>
            <w:shd w:val="clear" w:color="auto" w:fill="auto"/>
            <w:vAlign w:val="center"/>
          </w:tcPr>
          <w:p w14:paraId="29D8EA25"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17</w:t>
            </w:r>
          </w:p>
        </w:tc>
        <w:tc>
          <w:tcPr>
            <w:tcW w:w="589" w:type="pct"/>
            <w:vAlign w:val="center"/>
          </w:tcPr>
          <w:p w14:paraId="019B5E5E"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07</w:t>
            </w:r>
          </w:p>
        </w:tc>
        <w:tc>
          <w:tcPr>
            <w:tcW w:w="2649" w:type="pct"/>
            <w:shd w:val="clear" w:color="auto" w:fill="auto"/>
            <w:vAlign w:val="center"/>
          </w:tcPr>
          <w:p w14:paraId="407FF638" w14:textId="77777777" w:rsidR="00856120" w:rsidRPr="00075E87" w:rsidRDefault="00856120" w:rsidP="00B03520">
            <w:pPr>
              <w:autoSpaceDE w:val="0"/>
              <w:autoSpaceDN w:val="0"/>
              <w:adjustRightInd w:val="0"/>
              <w:spacing w:line="240" w:lineRule="auto"/>
              <w:jc w:val="center"/>
              <w:rPr>
                <w:sz w:val="20"/>
                <w:szCs w:val="20"/>
              </w:rPr>
            </w:pPr>
            <w:r w:rsidRPr="00075E87">
              <w:rPr>
                <w:rFonts w:ascii="CIDFont+F3" w:hAnsi="CIDFont+F3" w:cs="CIDFont+F3"/>
                <w:sz w:val="20"/>
                <w:szCs w:val="20"/>
              </w:rPr>
              <w:t>Servicios de preservación o promoción del patrimonio cultural</w:t>
            </w:r>
          </w:p>
        </w:tc>
      </w:tr>
      <w:tr w:rsidR="00856120" w:rsidRPr="00075E87" w14:paraId="21E2A374" w14:textId="77777777" w:rsidTr="007B0102">
        <w:trPr>
          <w:trHeight w:val="285"/>
          <w:jc w:val="center"/>
        </w:trPr>
        <w:tc>
          <w:tcPr>
            <w:tcW w:w="741" w:type="pct"/>
            <w:shd w:val="clear" w:color="auto" w:fill="F2F2F2" w:themeFill="background1" w:themeFillShade="F2"/>
            <w:vAlign w:val="center"/>
          </w:tcPr>
          <w:p w14:paraId="3EC54357"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93</w:t>
            </w:r>
          </w:p>
        </w:tc>
        <w:tc>
          <w:tcPr>
            <w:tcW w:w="503" w:type="pct"/>
            <w:shd w:val="clear" w:color="auto" w:fill="F2F2F2" w:themeFill="background1" w:themeFillShade="F2"/>
            <w:vAlign w:val="center"/>
          </w:tcPr>
          <w:p w14:paraId="30B547C8"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14</w:t>
            </w:r>
          </w:p>
        </w:tc>
        <w:tc>
          <w:tcPr>
            <w:tcW w:w="518" w:type="pct"/>
            <w:shd w:val="clear" w:color="auto" w:fill="F2F2F2" w:themeFill="background1" w:themeFillShade="F2"/>
            <w:vAlign w:val="center"/>
          </w:tcPr>
          <w:p w14:paraId="358FA211"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17</w:t>
            </w:r>
          </w:p>
        </w:tc>
        <w:tc>
          <w:tcPr>
            <w:tcW w:w="589" w:type="pct"/>
            <w:shd w:val="clear" w:color="auto" w:fill="F2F2F2" w:themeFill="background1" w:themeFillShade="F2"/>
            <w:vAlign w:val="center"/>
          </w:tcPr>
          <w:p w14:paraId="62493AEB"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08</w:t>
            </w:r>
          </w:p>
        </w:tc>
        <w:tc>
          <w:tcPr>
            <w:tcW w:w="2649" w:type="pct"/>
            <w:shd w:val="clear" w:color="auto" w:fill="F2F2F2" w:themeFill="background1" w:themeFillShade="F2"/>
            <w:vAlign w:val="center"/>
          </w:tcPr>
          <w:p w14:paraId="2E6633EC" w14:textId="77777777" w:rsidR="00856120" w:rsidRPr="00075E87" w:rsidRDefault="00856120" w:rsidP="00B03520">
            <w:pPr>
              <w:pStyle w:val="Sinespaciado11"/>
              <w:jc w:val="center"/>
              <w:rPr>
                <w:rFonts w:ascii="Arial" w:hAnsi="Arial" w:cs="Arial"/>
                <w:sz w:val="20"/>
                <w:szCs w:val="20"/>
              </w:rPr>
            </w:pPr>
            <w:r w:rsidRPr="00075E87">
              <w:rPr>
                <w:rFonts w:ascii="CIDFont+F3" w:eastAsiaTheme="minorHAnsi" w:hAnsi="CIDFont+F3" w:cs="CIDFont+F3"/>
                <w:sz w:val="20"/>
                <w:szCs w:val="20"/>
              </w:rPr>
              <w:t>Servicios de museos</w:t>
            </w:r>
          </w:p>
        </w:tc>
      </w:tr>
      <w:tr w:rsidR="00856120" w:rsidRPr="00075E87" w14:paraId="2D661057" w14:textId="77777777" w:rsidTr="007B0102">
        <w:trPr>
          <w:trHeight w:val="285"/>
          <w:jc w:val="center"/>
        </w:trPr>
        <w:tc>
          <w:tcPr>
            <w:tcW w:w="741" w:type="pct"/>
            <w:shd w:val="clear" w:color="auto" w:fill="auto"/>
            <w:vAlign w:val="center"/>
          </w:tcPr>
          <w:p w14:paraId="0EA54DE5"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93</w:t>
            </w:r>
          </w:p>
        </w:tc>
        <w:tc>
          <w:tcPr>
            <w:tcW w:w="503" w:type="pct"/>
            <w:shd w:val="clear" w:color="auto" w:fill="auto"/>
            <w:vAlign w:val="center"/>
          </w:tcPr>
          <w:p w14:paraId="76A9F8DE"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14</w:t>
            </w:r>
          </w:p>
        </w:tc>
        <w:tc>
          <w:tcPr>
            <w:tcW w:w="518" w:type="pct"/>
            <w:shd w:val="clear" w:color="auto" w:fill="auto"/>
            <w:vAlign w:val="center"/>
          </w:tcPr>
          <w:p w14:paraId="71BD6311"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17</w:t>
            </w:r>
          </w:p>
        </w:tc>
        <w:tc>
          <w:tcPr>
            <w:tcW w:w="589" w:type="pct"/>
            <w:shd w:val="clear" w:color="auto" w:fill="auto"/>
            <w:vAlign w:val="center"/>
          </w:tcPr>
          <w:p w14:paraId="098E7E49"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03</w:t>
            </w:r>
          </w:p>
        </w:tc>
        <w:tc>
          <w:tcPr>
            <w:tcW w:w="2649" w:type="pct"/>
            <w:shd w:val="clear" w:color="auto" w:fill="auto"/>
            <w:vAlign w:val="center"/>
          </w:tcPr>
          <w:p w14:paraId="3A8F7AC8" w14:textId="77777777" w:rsidR="00856120" w:rsidRPr="00075E87" w:rsidRDefault="00856120" w:rsidP="00B03520">
            <w:pPr>
              <w:pStyle w:val="Sinespaciado11"/>
              <w:jc w:val="center"/>
              <w:rPr>
                <w:rFonts w:ascii="Arial" w:hAnsi="Arial" w:cs="Arial"/>
                <w:sz w:val="20"/>
                <w:szCs w:val="20"/>
              </w:rPr>
            </w:pPr>
            <w:r w:rsidRPr="00075E87">
              <w:rPr>
                <w:rFonts w:ascii="CIDFont+F3" w:eastAsiaTheme="minorHAnsi" w:hAnsi="CIDFont+F3" w:cs="CIDFont+F3"/>
                <w:sz w:val="20"/>
                <w:szCs w:val="20"/>
              </w:rPr>
              <w:t>Servicios relacionados con el arte</w:t>
            </w:r>
          </w:p>
        </w:tc>
      </w:tr>
      <w:tr w:rsidR="00856120" w:rsidRPr="00075E87" w14:paraId="6DA0DF19" w14:textId="77777777" w:rsidTr="007B0102">
        <w:trPr>
          <w:trHeight w:val="285"/>
          <w:jc w:val="center"/>
        </w:trPr>
        <w:tc>
          <w:tcPr>
            <w:tcW w:w="741" w:type="pct"/>
            <w:shd w:val="clear" w:color="auto" w:fill="F2F2F2" w:themeFill="background1" w:themeFillShade="F2"/>
            <w:vAlign w:val="center"/>
          </w:tcPr>
          <w:p w14:paraId="3F8DB099"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93</w:t>
            </w:r>
          </w:p>
        </w:tc>
        <w:tc>
          <w:tcPr>
            <w:tcW w:w="503" w:type="pct"/>
            <w:shd w:val="clear" w:color="auto" w:fill="F2F2F2" w:themeFill="background1" w:themeFillShade="F2"/>
            <w:vAlign w:val="center"/>
          </w:tcPr>
          <w:p w14:paraId="39BCB300"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14</w:t>
            </w:r>
          </w:p>
        </w:tc>
        <w:tc>
          <w:tcPr>
            <w:tcW w:w="518" w:type="pct"/>
            <w:shd w:val="clear" w:color="auto" w:fill="F2F2F2" w:themeFill="background1" w:themeFillShade="F2"/>
            <w:vAlign w:val="center"/>
          </w:tcPr>
          <w:p w14:paraId="172BE38A"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17</w:t>
            </w:r>
          </w:p>
        </w:tc>
        <w:tc>
          <w:tcPr>
            <w:tcW w:w="589" w:type="pct"/>
            <w:shd w:val="clear" w:color="auto" w:fill="F2F2F2" w:themeFill="background1" w:themeFillShade="F2"/>
            <w:vAlign w:val="center"/>
          </w:tcPr>
          <w:p w14:paraId="09C4E520"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13</w:t>
            </w:r>
          </w:p>
        </w:tc>
        <w:tc>
          <w:tcPr>
            <w:tcW w:w="2649" w:type="pct"/>
            <w:shd w:val="clear" w:color="auto" w:fill="F2F2F2" w:themeFill="background1" w:themeFillShade="F2"/>
            <w:vAlign w:val="center"/>
          </w:tcPr>
          <w:p w14:paraId="6196B4BF" w14:textId="77777777" w:rsidR="00856120" w:rsidRPr="00075E87" w:rsidRDefault="00856120" w:rsidP="00B03520">
            <w:pPr>
              <w:autoSpaceDE w:val="0"/>
              <w:autoSpaceDN w:val="0"/>
              <w:adjustRightInd w:val="0"/>
              <w:spacing w:line="240" w:lineRule="auto"/>
              <w:jc w:val="center"/>
              <w:rPr>
                <w:sz w:val="20"/>
                <w:szCs w:val="20"/>
              </w:rPr>
            </w:pPr>
            <w:r w:rsidRPr="00075E87">
              <w:rPr>
                <w:rFonts w:ascii="CIDFont+F3" w:hAnsi="CIDFont+F3" w:cs="CIDFont+F3"/>
                <w:sz w:val="20"/>
                <w:szCs w:val="20"/>
              </w:rPr>
              <w:t>Servicios de protección de sitios históricos o monumentos</w:t>
            </w:r>
          </w:p>
        </w:tc>
      </w:tr>
      <w:tr w:rsidR="00856120" w:rsidRPr="00075E87" w14:paraId="47115E24" w14:textId="77777777" w:rsidTr="007B0102">
        <w:trPr>
          <w:trHeight w:val="285"/>
          <w:jc w:val="center"/>
        </w:trPr>
        <w:tc>
          <w:tcPr>
            <w:tcW w:w="741" w:type="pct"/>
            <w:shd w:val="clear" w:color="auto" w:fill="auto"/>
            <w:vAlign w:val="center"/>
          </w:tcPr>
          <w:p w14:paraId="4F9BA882"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72</w:t>
            </w:r>
          </w:p>
        </w:tc>
        <w:tc>
          <w:tcPr>
            <w:tcW w:w="503" w:type="pct"/>
            <w:shd w:val="clear" w:color="auto" w:fill="auto"/>
            <w:vAlign w:val="center"/>
          </w:tcPr>
          <w:p w14:paraId="219C68C2"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10</w:t>
            </w:r>
          </w:p>
        </w:tc>
        <w:tc>
          <w:tcPr>
            <w:tcW w:w="518" w:type="pct"/>
            <w:shd w:val="clear" w:color="auto" w:fill="auto"/>
            <w:vAlign w:val="center"/>
          </w:tcPr>
          <w:p w14:paraId="086B92AD"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15</w:t>
            </w:r>
          </w:p>
        </w:tc>
        <w:tc>
          <w:tcPr>
            <w:tcW w:w="589" w:type="pct"/>
            <w:shd w:val="clear" w:color="auto" w:fill="auto"/>
            <w:vAlign w:val="center"/>
          </w:tcPr>
          <w:p w14:paraId="21E6B32B" w14:textId="77777777" w:rsidR="00856120" w:rsidRPr="00075E87" w:rsidRDefault="00856120" w:rsidP="00B03520">
            <w:pPr>
              <w:pStyle w:val="Sinespaciado11"/>
              <w:jc w:val="center"/>
              <w:rPr>
                <w:rFonts w:ascii="Arial" w:hAnsi="Arial" w:cs="Arial"/>
                <w:sz w:val="20"/>
                <w:szCs w:val="20"/>
              </w:rPr>
            </w:pPr>
            <w:r w:rsidRPr="00075E87">
              <w:rPr>
                <w:rFonts w:ascii="Arial" w:hAnsi="Arial" w:cs="Arial"/>
                <w:sz w:val="20"/>
                <w:szCs w:val="20"/>
              </w:rPr>
              <w:t>00</w:t>
            </w:r>
          </w:p>
        </w:tc>
        <w:tc>
          <w:tcPr>
            <w:tcW w:w="2649" w:type="pct"/>
            <w:shd w:val="clear" w:color="auto" w:fill="auto"/>
            <w:vAlign w:val="center"/>
          </w:tcPr>
          <w:p w14:paraId="2A743491" w14:textId="77777777" w:rsidR="00856120" w:rsidRPr="00075E87" w:rsidRDefault="00856120" w:rsidP="00B03520">
            <w:pPr>
              <w:pStyle w:val="Sinespaciado11"/>
              <w:jc w:val="center"/>
              <w:rPr>
                <w:rFonts w:ascii="Arial" w:hAnsi="Arial" w:cs="Arial"/>
                <w:sz w:val="20"/>
                <w:szCs w:val="20"/>
              </w:rPr>
            </w:pPr>
            <w:r w:rsidRPr="00075E87">
              <w:rPr>
                <w:rFonts w:ascii="CIDFont+F3" w:eastAsiaTheme="minorHAnsi" w:hAnsi="CIDFont+F3" w:cs="CIDFont+F3"/>
                <w:sz w:val="20"/>
                <w:szCs w:val="20"/>
              </w:rPr>
              <w:t>Servicios de apoyo para la construcción</w:t>
            </w:r>
          </w:p>
        </w:tc>
      </w:tr>
    </w:tbl>
    <w:p w14:paraId="6587DEAF" w14:textId="5FB1D5CC" w:rsidR="008A4B08" w:rsidRDefault="008A4B08" w:rsidP="00B03520">
      <w:pPr>
        <w:spacing w:after="0" w:line="240" w:lineRule="auto"/>
        <w:jc w:val="both"/>
        <w:rPr>
          <w:sz w:val="20"/>
          <w:szCs w:val="20"/>
        </w:rPr>
      </w:pPr>
    </w:p>
    <w:p w14:paraId="4463E35A" w14:textId="5BE4C395" w:rsidR="00856120" w:rsidRDefault="00856120" w:rsidP="00B03520">
      <w:pPr>
        <w:spacing w:after="0" w:line="240" w:lineRule="auto"/>
        <w:jc w:val="both"/>
        <w:rPr>
          <w:sz w:val="20"/>
          <w:szCs w:val="20"/>
        </w:rPr>
      </w:pPr>
      <w:r w:rsidRPr="003B0FA0">
        <w:rPr>
          <w:rFonts w:eastAsia="Times New Roman"/>
          <w:b/>
          <w:bCs/>
        </w:rPr>
        <w:t xml:space="preserve">2.3.1.2 </w:t>
      </w:r>
      <w:r w:rsidRPr="00856120">
        <w:rPr>
          <w:b/>
          <w:sz w:val="20"/>
          <w:szCs w:val="20"/>
        </w:rPr>
        <w:t>EXPERIENCIA ESPECIFICA:</w:t>
      </w:r>
      <w:r>
        <w:rPr>
          <w:sz w:val="20"/>
          <w:szCs w:val="20"/>
        </w:rPr>
        <w:t xml:space="preserve"> </w:t>
      </w:r>
    </w:p>
    <w:p w14:paraId="72301753" w14:textId="77777777" w:rsidR="00856120" w:rsidRDefault="00856120" w:rsidP="00B03520">
      <w:pPr>
        <w:spacing w:after="0" w:line="240" w:lineRule="auto"/>
        <w:jc w:val="both"/>
        <w:rPr>
          <w:sz w:val="20"/>
          <w:szCs w:val="20"/>
        </w:rPr>
      </w:pPr>
    </w:p>
    <w:p w14:paraId="3B87B3E8" w14:textId="77777777" w:rsidR="00856120" w:rsidRDefault="00856120" w:rsidP="00B03520">
      <w:pPr>
        <w:autoSpaceDE w:val="0"/>
        <w:autoSpaceDN w:val="0"/>
        <w:adjustRightInd w:val="0"/>
        <w:spacing w:after="0" w:line="240" w:lineRule="auto"/>
        <w:jc w:val="both"/>
      </w:pPr>
      <w:r>
        <w:t>Ahora bien, teniendo en cuenta el objeto del contrato y la especificidad de las actividades a ejecutar, es necesario que los proveedores acrediten experiencia específica la cual será un requisito habilitante, así:</w:t>
      </w:r>
    </w:p>
    <w:p w14:paraId="600DAD70" w14:textId="77777777" w:rsidR="00856120" w:rsidRDefault="00856120" w:rsidP="00B03520">
      <w:pPr>
        <w:autoSpaceDE w:val="0"/>
        <w:autoSpaceDN w:val="0"/>
        <w:adjustRightInd w:val="0"/>
        <w:spacing w:after="0" w:line="240" w:lineRule="auto"/>
        <w:jc w:val="both"/>
      </w:pPr>
    </w:p>
    <w:p w14:paraId="07C37995" w14:textId="77777777" w:rsidR="00856120" w:rsidRDefault="00856120" w:rsidP="00B03520">
      <w:pPr>
        <w:autoSpaceDE w:val="0"/>
        <w:autoSpaceDN w:val="0"/>
        <w:adjustRightInd w:val="0"/>
        <w:spacing w:after="0" w:line="240" w:lineRule="auto"/>
        <w:jc w:val="both"/>
      </w:pPr>
      <w:r>
        <w:t xml:space="preserve">Por experiencia específica se entiende la adquirida por la ejecución de contratos cuyo objeto, el alcance o las obligaciones sea similar al del objeto de este proceso, para tal efecto el proponente debe anexar certificaciones de experiencia en la ejecución de contratos acreditando la siguiente experiencia: </w:t>
      </w:r>
    </w:p>
    <w:p w14:paraId="711BFF13" w14:textId="77777777" w:rsidR="00856120" w:rsidRDefault="00856120" w:rsidP="00B03520">
      <w:pPr>
        <w:autoSpaceDE w:val="0"/>
        <w:autoSpaceDN w:val="0"/>
        <w:adjustRightInd w:val="0"/>
        <w:spacing w:after="0" w:line="240" w:lineRule="auto"/>
        <w:jc w:val="both"/>
      </w:pPr>
    </w:p>
    <w:p w14:paraId="7D372C3B" w14:textId="3E50C033" w:rsidR="0037211F" w:rsidRPr="0037211F" w:rsidRDefault="00856120" w:rsidP="00B03520">
      <w:pPr>
        <w:autoSpaceDE w:val="0"/>
        <w:autoSpaceDN w:val="0"/>
        <w:adjustRightInd w:val="0"/>
        <w:spacing w:after="0" w:line="240" w:lineRule="auto"/>
        <w:jc w:val="both"/>
      </w:pPr>
      <w:r>
        <w:t>Acreditar experiencia en intervención de tipo conservación -restauración de bienes muebles declarados Bien de Interés Cultural, específicamente bienes con soporte en madera y pintura de caballete, cuya sumatoria sea igual o superior al 100% del presupuesto oficial asignado por la entidad, relacionando máximo seis (6) certificaciones contractuales de contratos, ejecutados y terminados al cierre del presente proceso.</w:t>
      </w:r>
    </w:p>
    <w:p w14:paraId="7A6F59CC" w14:textId="77777777" w:rsidR="00D26EA9" w:rsidRPr="003B0FA0" w:rsidRDefault="00D26EA9" w:rsidP="00B03520">
      <w:pPr>
        <w:autoSpaceDE w:val="0"/>
        <w:autoSpaceDN w:val="0"/>
        <w:adjustRightInd w:val="0"/>
        <w:spacing w:after="0" w:line="240" w:lineRule="auto"/>
        <w:jc w:val="both"/>
      </w:pPr>
    </w:p>
    <w:p w14:paraId="1CD4D688" w14:textId="3B3EF79D" w:rsidR="00D26EA9" w:rsidRPr="003B0FA0" w:rsidRDefault="00856120" w:rsidP="00B03520">
      <w:pPr>
        <w:spacing w:line="240" w:lineRule="auto"/>
        <w:jc w:val="both"/>
        <w:rPr>
          <w:rFonts w:eastAsia="Times New Roman"/>
          <w:b/>
          <w:bCs/>
        </w:rPr>
      </w:pPr>
      <w:r>
        <w:rPr>
          <w:rFonts w:eastAsia="Times New Roman"/>
          <w:b/>
          <w:bCs/>
        </w:rPr>
        <w:t>2.3.1.3</w:t>
      </w:r>
      <w:r w:rsidR="00D26EA9" w:rsidRPr="003B0FA0">
        <w:rPr>
          <w:rFonts w:eastAsia="Times New Roman"/>
          <w:b/>
          <w:bCs/>
        </w:rPr>
        <w:t xml:space="preserve"> CRITERIOS DIFERENCIALES PARA LA EXPERIENCIA:</w:t>
      </w:r>
    </w:p>
    <w:p w14:paraId="2C36D6C8" w14:textId="77777777" w:rsidR="00D26EA9" w:rsidRPr="003B0FA0" w:rsidRDefault="00D26EA9" w:rsidP="00B03520">
      <w:pPr>
        <w:pStyle w:val="Prrafodelista"/>
        <w:numPr>
          <w:ilvl w:val="1"/>
          <w:numId w:val="10"/>
        </w:numPr>
        <w:spacing w:line="240" w:lineRule="auto"/>
        <w:ind w:left="567" w:hanging="567"/>
        <w:rPr>
          <w:rFonts w:ascii="Arial" w:eastAsia="Times New Roman" w:hAnsi="Arial" w:cs="Arial"/>
          <w:b/>
          <w:bCs/>
        </w:rPr>
      </w:pPr>
      <w:r w:rsidRPr="003B0FA0">
        <w:rPr>
          <w:rFonts w:ascii="Arial" w:eastAsia="Times New Roman" w:hAnsi="Arial" w:cs="Arial"/>
          <w:b/>
          <w:bCs/>
        </w:rPr>
        <w:t>EXPERIENCIA PARA EMPRENDIMIENTOS Y EMPRESAS DE MUJERES</w:t>
      </w:r>
    </w:p>
    <w:p w14:paraId="4EDA730C" w14:textId="77777777" w:rsidR="00D26EA9" w:rsidRPr="003B0FA0" w:rsidRDefault="00D26EA9" w:rsidP="00B03520">
      <w:pPr>
        <w:autoSpaceDE w:val="0"/>
        <w:autoSpaceDN w:val="0"/>
        <w:adjustRightInd w:val="0"/>
        <w:spacing w:after="0" w:line="240" w:lineRule="auto"/>
        <w:jc w:val="both"/>
      </w:pPr>
      <w:r w:rsidRPr="003B0FA0">
        <w:t>De acuerdo con el artículo 2.2.1.2.4.2.15 del Decreto 1082 de 2015, adicionado por el artículo 3 del decreto 1860 de 2021, en los procesos de licitación pública, selección abreviada de menor cuantía y concurso de méritos, las Entidades incluirán condiciones habilitantes para incentivar los emprendimientos y empresas de mujeres con domicilio en el territorio nacional.</w:t>
      </w:r>
    </w:p>
    <w:p w14:paraId="2D7C7CA3" w14:textId="77777777" w:rsidR="00D26EA9" w:rsidRPr="003B0FA0" w:rsidRDefault="00D26EA9" w:rsidP="00B03520">
      <w:pPr>
        <w:autoSpaceDE w:val="0"/>
        <w:autoSpaceDN w:val="0"/>
        <w:adjustRightInd w:val="0"/>
        <w:spacing w:after="0" w:line="240" w:lineRule="auto"/>
        <w:jc w:val="both"/>
      </w:pPr>
    </w:p>
    <w:p w14:paraId="1BC63490" w14:textId="215A1A03" w:rsidR="00D26EA9" w:rsidRPr="003B0FA0" w:rsidRDefault="00D26EA9" w:rsidP="00B03520">
      <w:pPr>
        <w:autoSpaceDE w:val="0"/>
        <w:autoSpaceDN w:val="0"/>
        <w:adjustRightInd w:val="0"/>
        <w:spacing w:after="0" w:line="240" w:lineRule="auto"/>
        <w:jc w:val="both"/>
      </w:pPr>
      <w:r w:rsidRPr="003B0FA0">
        <w:t>Para acreditar la condición los emprendimientos y empresas de mujeres deberán presentar los documentos indicados en el artículo 3, del Decreto 1860 de 2021, el cual adiciono el artículo 2.2.2.1.2.4.14 del Decreto 1082 de 20</w:t>
      </w:r>
      <w:r w:rsidR="00104688">
        <w:t xml:space="preserve">15 y el articulo 2.2.1.2.4.2.15 </w:t>
      </w:r>
      <w:r w:rsidRPr="003B0FA0">
        <w:t>que son:</w:t>
      </w:r>
    </w:p>
    <w:p w14:paraId="1DDB2665" w14:textId="77777777" w:rsidR="00D26EA9" w:rsidRPr="003B0FA0" w:rsidRDefault="00D26EA9" w:rsidP="00B03520">
      <w:pPr>
        <w:autoSpaceDE w:val="0"/>
        <w:autoSpaceDN w:val="0"/>
        <w:adjustRightInd w:val="0"/>
        <w:spacing w:after="0" w:line="240" w:lineRule="auto"/>
        <w:jc w:val="both"/>
      </w:pPr>
    </w:p>
    <w:p w14:paraId="7B5CBF5D"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30264859"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 xml:space="preserve">1. Cuando más del cincuenta por ciento (50%) de las acciones, partes de interés o cuotas de participación de la persona jurídica pertenezcan a mujeres y los derechos de propiedad hayan pertenecido a estas durante al menos el último año anterior a </w:t>
      </w:r>
      <w:r w:rsidRPr="003B0FA0">
        <w:rPr>
          <w:rFonts w:eastAsia="Arial"/>
          <w:i/>
          <w:color w:val="000000" w:themeColor="text1"/>
          <w:sz w:val="20"/>
          <w:szCs w:val="20"/>
        </w:rPr>
        <w:lastRenderedPageBreak/>
        <w:t>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47B25805"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1FE7A1EB"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43B6FA4"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4736B40E"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8A64FE2"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3F535FED"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7C93E43B"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50A7A32B"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 xml:space="preserve">“ARTÍCULO 2.2.1.2.4.2.15. 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w:t>
      </w:r>
      <w:r w:rsidRPr="003B0FA0">
        <w:rPr>
          <w:rFonts w:eastAsia="Arial"/>
          <w:i/>
          <w:color w:val="000000" w:themeColor="text1"/>
          <w:sz w:val="20"/>
          <w:szCs w:val="20"/>
        </w:rPr>
        <w:lastRenderedPageBreak/>
        <w:t>empresas de mujeres con domicilio en el territorio nacional. Para el efecto, los Documentos del Proceso deberán incorporar requisitos habilitantes diferenciales relacionados con alguno o algunos de los siguientes aspectos:</w:t>
      </w:r>
    </w:p>
    <w:p w14:paraId="4A2B8CA6"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 xml:space="preserve">1. Tiempo de experiencia. </w:t>
      </w:r>
    </w:p>
    <w:p w14:paraId="03BFA8F4"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 xml:space="preserve">2. Número de contratos para la acreditación de la experiencia. </w:t>
      </w:r>
    </w:p>
    <w:p w14:paraId="6AC15AA6"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 xml:space="preserve">3. Índices de capacidad financiera. </w:t>
      </w:r>
    </w:p>
    <w:p w14:paraId="16BF937C"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 xml:space="preserve">4. Índices de capacidad organizacional. </w:t>
      </w:r>
    </w:p>
    <w:p w14:paraId="4E89B537"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5. Valor de la garantía de seriedad de la oferta.</w:t>
      </w:r>
    </w:p>
    <w:p w14:paraId="13F9EF87"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w:t>
      </w:r>
    </w:p>
    <w:p w14:paraId="7666BAC6"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5E1828A0"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w:t>
      </w:r>
    </w:p>
    <w:p w14:paraId="5FDB7523"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PARÁGRAFO 1. Tratándose de proponentes plurales, los criterios diferenciales y los puntajes adicionales solo se aplicarán si por lo menos uno de los integrantes acredita que es emprendimiento y empresa de mujeres bajo los criterios dispuestos en el artículo 2.2.1.2.4.2.14 y que tiene una participación igual o superior al diez por ciento (10%) en el consorcio o la unión temporal.</w:t>
      </w:r>
    </w:p>
    <w:p w14:paraId="0129B8F4"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PARÁGRAFO 2. Los incentivos contractuales para las empresas y emprendimientos de mujeres no excluyen la aplicación de los criterios diferenciales para Mipyme en el sistema de compras públicas”.</w:t>
      </w:r>
    </w:p>
    <w:p w14:paraId="38A91812" w14:textId="77777777" w:rsidR="00D26EA9" w:rsidRPr="003B0FA0" w:rsidRDefault="00D26EA9" w:rsidP="00B03520">
      <w:pPr>
        <w:autoSpaceDE w:val="0"/>
        <w:autoSpaceDN w:val="0"/>
        <w:adjustRightInd w:val="0"/>
        <w:spacing w:after="0" w:line="240" w:lineRule="auto"/>
        <w:jc w:val="both"/>
      </w:pPr>
      <w:r w:rsidRPr="003B0FA0">
        <w:t>El proponente que cumpla con las condiciones establecidas en el artículo 3 del Decreto 1860 de 2021, que adicionó los artículos 2.2.1.2.4.2.14 y 2.2.1.2.4.2.15 del Decreto 1082 de 2015, en los que establece como criterio diferencial para emprendimientos y empresas de mujeres, respecto de los proponentes que cumplan con las condiciones establecidas en el art 2.2.1.2.4.2.14, para acreditar la experiencia general podrá acreditarla con dos (2) contratos adicionales a los tres (3) inicialmente definidos para el cumplimiento de la experiencia.</w:t>
      </w:r>
    </w:p>
    <w:p w14:paraId="4A0D438E" w14:textId="77777777" w:rsidR="00D26EA9" w:rsidRPr="003B0FA0" w:rsidRDefault="00D26EA9" w:rsidP="00B03520">
      <w:pPr>
        <w:autoSpaceDE w:val="0"/>
        <w:autoSpaceDN w:val="0"/>
        <w:adjustRightInd w:val="0"/>
        <w:spacing w:after="0" w:line="240" w:lineRule="auto"/>
        <w:jc w:val="both"/>
      </w:pPr>
    </w:p>
    <w:p w14:paraId="79E57BCB" w14:textId="77777777" w:rsidR="00D26EA9" w:rsidRPr="003B0FA0" w:rsidRDefault="00D26EA9" w:rsidP="00B03520">
      <w:pPr>
        <w:autoSpaceDE w:val="0"/>
        <w:autoSpaceDN w:val="0"/>
        <w:adjustRightInd w:val="0"/>
        <w:spacing w:after="0" w:line="240" w:lineRule="auto"/>
        <w:jc w:val="both"/>
      </w:pPr>
      <w:r w:rsidRPr="003B0FA0">
        <w:lastRenderedPageBreak/>
        <w:t>Lo anterior, sin perjuicio que el proponente pueda aportar cuatro (4) contratos adicionales cuando acredite ambas calidades (i) MIPYME y (ii) Emprendimiento y empresa de mujeres, para un total de siete (7) contratos.</w:t>
      </w:r>
    </w:p>
    <w:p w14:paraId="73CB1972" w14:textId="77777777" w:rsidR="00D26EA9" w:rsidRPr="003B0FA0" w:rsidRDefault="00D26EA9" w:rsidP="00B03520">
      <w:pPr>
        <w:autoSpaceDE w:val="0"/>
        <w:autoSpaceDN w:val="0"/>
        <w:adjustRightInd w:val="0"/>
        <w:spacing w:after="0" w:line="240" w:lineRule="auto"/>
        <w:jc w:val="both"/>
      </w:pPr>
    </w:p>
    <w:p w14:paraId="519C309C" w14:textId="77777777" w:rsidR="00D26EA9" w:rsidRPr="003B0FA0" w:rsidRDefault="00D26EA9" w:rsidP="00B03520">
      <w:pPr>
        <w:autoSpaceDE w:val="0"/>
        <w:autoSpaceDN w:val="0"/>
        <w:adjustRightInd w:val="0"/>
        <w:spacing w:after="0" w:line="240" w:lineRule="auto"/>
        <w:jc w:val="both"/>
      </w:pPr>
      <w:r w:rsidRPr="003B0FA0">
        <w:rPr>
          <w:b/>
        </w:rPr>
        <w:t>Nota:</w:t>
      </w:r>
      <w:r w:rsidRPr="003B0FA0">
        <w:t xml:space="preserve"> si el número de contratos aportados supera los cinco inicialmente previstos en este pliego, debido a la posibilidad de aportar contratos adicionales por tratarse de una MIPYME y/o Emprendimiento y empresa de mujeres, estos contratos adicionales ya sean cinco (5) o siete (7), según corresponda, dependiendo si acredita una o ambas condiciones, se tendrán en cuenta para acreditar el valor del 100% del presupuesto oficial.</w:t>
      </w:r>
    </w:p>
    <w:p w14:paraId="7001B6CC" w14:textId="77777777" w:rsidR="00D26EA9" w:rsidRPr="003B0FA0" w:rsidRDefault="00D26EA9" w:rsidP="00B03520">
      <w:pPr>
        <w:spacing w:after="160" w:line="240" w:lineRule="auto"/>
        <w:contextualSpacing/>
      </w:pPr>
    </w:p>
    <w:p w14:paraId="0CCEA00E" w14:textId="77777777" w:rsidR="00D26EA9" w:rsidRPr="003B0FA0" w:rsidRDefault="00D26EA9" w:rsidP="00B03520">
      <w:pPr>
        <w:pStyle w:val="Prrafodelista"/>
        <w:numPr>
          <w:ilvl w:val="1"/>
          <w:numId w:val="10"/>
        </w:numPr>
        <w:spacing w:after="160" w:line="240" w:lineRule="auto"/>
        <w:ind w:left="567" w:hanging="567"/>
        <w:contextualSpacing/>
        <w:rPr>
          <w:rFonts w:ascii="Arial" w:eastAsia="Arial" w:hAnsi="Arial" w:cs="Arial"/>
          <w:b/>
          <w:color w:val="000000" w:themeColor="text1"/>
        </w:rPr>
      </w:pPr>
      <w:r w:rsidRPr="003B0FA0">
        <w:rPr>
          <w:rFonts w:ascii="Arial" w:eastAsia="Arial" w:hAnsi="Arial" w:cs="Arial"/>
          <w:b/>
          <w:color w:val="000000" w:themeColor="text1"/>
        </w:rPr>
        <w:t>EMPRESAS QUE CUMPLEN LA CONDICIÓN DE MIPYME DOMICILIADAS EN COLOMBIA</w:t>
      </w:r>
    </w:p>
    <w:p w14:paraId="6DDEFAF2" w14:textId="77777777" w:rsidR="00D26EA9" w:rsidRPr="003B0FA0" w:rsidRDefault="00D26EA9" w:rsidP="00B03520">
      <w:pPr>
        <w:autoSpaceDE w:val="0"/>
        <w:autoSpaceDN w:val="0"/>
        <w:adjustRightInd w:val="0"/>
        <w:spacing w:after="0" w:line="240" w:lineRule="auto"/>
        <w:jc w:val="both"/>
      </w:pPr>
      <w:r w:rsidRPr="003B0FA0">
        <w:t>De acuerdo con el artículo 2.2.1.2.4.2.18. de Decreto 1082 de 2015, modificado por el artículo 3, del Decreto 1860 de 2021, como criterio diferencial para las empresas que cumplen la condición de Mipyme domiciliadas en Colombia, para acreditar la experiencia general podrá acreditarla con dos (2) contratos adicionales a los tres (3) inicialmente definidos para el cumplimiento de la experiencia. Sin perjuicio que el proponente pueda aportar cuatro (4) contratos adicionales cuando acredite ambas calidades (i) MIPYME y (ii) Emprendimiento y empresa de mujeres, para un total de siete (7) contratos.</w:t>
      </w:r>
    </w:p>
    <w:p w14:paraId="1E4E0928" w14:textId="77777777" w:rsidR="00D26EA9" w:rsidRPr="003B0FA0" w:rsidRDefault="00D26EA9" w:rsidP="00B03520">
      <w:pPr>
        <w:autoSpaceDE w:val="0"/>
        <w:autoSpaceDN w:val="0"/>
        <w:adjustRightInd w:val="0"/>
        <w:spacing w:after="0" w:line="240" w:lineRule="auto"/>
        <w:jc w:val="both"/>
      </w:pPr>
    </w:p>
    <w:p w14:paraId="32C20518" w14:textId="7357645B" w:rsidR="00D26EA9" w:rsidRPr="003B0FA0" w:rsidRDefault="00D26EA9" w:rsidP="00B03520">
      <w:pPr>
        <w:autoSpaceDE w:val="0"/>
        <w:autoSpaceDN w:val="0"/>
        <w:adjustRightInd w:val="0"/>
        <w:spacing w:after="0" w:line="240" w:lineRule="auto"/>
        <w:jc w:val="both"/>
      </w:pPr>
      <w:r w:rsidRPr="003B0FA0">
        <w:t>Para dar cumplimiento al requisito anterior en el caso de proponentes plurales se debe atender lo establecido en el parágrafo 2, del artículo 2.2.1.2.4.2.18 del Decreto 1082 de 2015, adicionado por el artículo 3, el cual señala:</w:t>
      </w:r>
    </w:p>
    <w:p w14:paraId="584A4115" w14:textId="77777777" w:rsidR="00D26EA9" w:rsidRPr="003B0FA0" w:rsidRDefault="00D26EA9" w:rsidP="00B03520">
      <w:pPr>
        <w:autoSpaceDE w:val="0"/>
        <w:autoSpaceDN w:val="0"/>
        <w:adjustRightInd w:val="0"/>
        <w:spacing w:after="0" w:line="240" w:lineRule="auto"/>
        <w:jc w:val="both"/>
      </w:pPr>
    </w:p>
    <w:p w14:paraId="33AFBAE4" w14:textId="77777777" w:rsidR="00D26EA9" w:rsidRPr="003B0FA0" w:rsidRDefault="00D26EA9" w:rsidP="00B03520">
      <w:pPr>
        <w:spacing w:line="240" w:lineRule="auto"/>
        <w:ind w:left="624" w:right="856"/>
        <w:jc w:val="both"/>
        <w:rPr>
          <w:rFonts w:eastAsia="Arial"/>
          <w:i/>
          <w:color w:val="000000" w:themeColor="text1"/>
          <w:sz w:val="20"/>
          <w:szCs w:val="20"/>
        </w:rPr>
      </w:pPr>
      <w:r w:rsidRPr="003B0FA0">
        <w:rPr>
          <w:rFonts w:eastAsia="Arial"/>
          <w:i/>
          <w:color w:val="000000" w:themeColor="text1"/>
          <w:sz w:val="20"/>
          <w:szCs w:val="20"/>
        </w:rPr>
        <w:t>“PARÁGRAFO 2.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77A184C2" w14:textId="77777777" w:rsidR="00D26EA9" w:rsidRPr="003B0FA0" w:rsidRDefault="00D26EA9" w:rsidP="00B03520">
      <w:pPr>
        <w:autoSpaceDE w:val="0"/>
        <w:autoSpaceDN w:val="0"/>
        <w:adjustRightInd w:val="0"/>
        <w:spacing w:after="0" w:line="240" w:lineRule="auto"/>
        <w:jc w:val="both"/>
      </w:pPr>
      <w:r w:rsidRPr="003B0FA0">
        <w:rPr>
          <w:b/>
        </w:rPr>
        <w:t>Nota:</w:t>
      </w:r>
      <w:r w:rsidRPr="003B0FA0">
        <w:t xml:space="preserve"> si el número de contratos aportados supera los cinco inicialmente previstos en este pliego, debido a la posibilidad de aportar contratos adicionales por tratarse de una MIPYME y/o Emprendimiento y empresa de mujeres, estos contratos adicionales ya sean cinco (5) o siete (7), según corresponda, dependiendo si acredita una o ambas condiciones, se tendrán en cuenta para acreditar el valor del 100% del presupuesto oficial.</w:t>
      </w:r>
    </w:p>
    <w:p w14:paraId="0A6EEEB5" w14:textId="77777777" w:rsidR="00D26EA9" w:rsidRPr="003B0FA0" w:rsidRDefault="00D26EA9" w:rsidP="00B03520">
      <w:pPr>
        <w:autoSpaceDE w:val="0"/>
        <w:autoSpaceDN w:val="0"/>
        <w:adjustRightInd w:val="0"/>
        <w:spacing w:after="0" w:line="240" w:lineRule="auto"/>
        <w:jc w:val="both"/>
      </w:pPr>
    </w:p>
    <w:p w14:paraId="5CC83C57" w14:textId="77777777" w:rsidR="00D26EA9" w:rsidRPr="003B0FA0" w:rsidRDefault="00D26EA9" w:rsidP="00B03520">
      <w:pPr>
        <w:pStyle w:val="Prrafodelista"/>
        <w:numPr>
          <w:ilvl w:val="0"/>
          <w:numId w:val="12"/>
        </w:numPr>
        <w:spacing w:after="160" w:line="240" w:lineRule="auto"/>
        <w:contextualSpacing/>
        <w:rPr>
          <w:rFonts w:ascii="Arial" w:eastAsia="Arial" w:hAnsi="Arial" w:cs="Arial"/>
          <w:color w:val="000000" w:themeColor="text1"/>
        </w:rPr>
      </w:pPr>
      <w:r w:rsidRPr="003B0FA0">
        <w:rPr>
          <w:rFonts w:ascii="Arial" w:eastAsia="Arial" w:hAnsi="Arial" w:cs="Arial"/>
          <w:b/>
          <w:color w:val="000000" w:themeColor="text1"/>
        </w:rPr>
        <w:t xml:space="preserve">FORMATO “ANEXO DE EXPERIENCIA DEL PROPONENTE”. (Proponente Singular o Proponente Plural) </w:t>
      </w:r>
    </w:p>
    <w:p w14:paraId="08BFC45A" w14:textId="77777777" w:rsidR="00D26EA9" w:rsidRPr="003B0FA0" w:rsidRDefault="00D26EA9" w:rsidP="00B03520">
      <w:pPr>
        <w:autoSpaceDE w:val="0"/>
        <w:autoSpaceDN w:val="0"/>
        <w:adjustRightInd w:val="0"/>
        <w:spacing w:after="0" w:line="240" w:lineRule="auto"/>
        <w:jc w:val="both"/>
      </w:pPr>
      <w:r w:rsidRPr="003B0FA0">
        <w:t xml:space="preserve">El Proponente debe utilizar, diligenciar y cargar el cuadro publicado por la Entidad en el SECOP II, en el cual consigne la Información sobre la experiencia acreditada del proponente, denominado: </w:t>
      </w:r>
    </w:p>
    <w:p w14:paraId="3FDC7601" w14:textId="77777777" w:rsidR="00D26EA9" w:rsidRPr="003B0FA0" w:rsidRDefault="00D26EA9" w:rsidP="00B03520">
      <w:pPr>
        <w:autoSpaceDE w:val="0"/>
        <w:autoSpaceDN w:val="0"/>
        <w:adjustRightInd w:val="0"/>
        <w:spacing w:after="0" w:line="240" w:lineRule="auto"/>
        <w:jc w:val="both"/>
      </w:pPr>
    </w:p>
    <w:p w14:paraId="07A7DEE1" w14:textId="77777777" w:rsidR="00D26EA9" w:rsidRPr="003B0FA0" w:rsidRDefault="00D26EA9" w:rsidP="00B03520">
      <w:pPr>
        <w:spacing w:line="240" w:lineRule="auto"/>
        <w:jc w:val="both"/>
        <w:rPr>
          <w:rFonts w:eastAsia="Arial"/>
          <w:color w:val="000000" w:themeColor="text1"/>
        </w:rPr>
      </w:pPr>
      <w:r w:rsidRPr="003B0FA0">
        <w:rPr>
          <w:b/>
        </w:rPr>
        <w:sym w:font="Symbol" w:char="F0B7"/>
      </w:r>
      <w:r w:rsidRPr="003B0FA0">
        <w:rPr>
          <w:rFonts w:eastAsia="Arial"/>
          <w:b/>
          <w:color w:val="000000" w:themeColor="text1"/>
        </w:rPr>
        <w:t xml:space="preserve"> “ANEXO DE EXPERIENCIA DEL PROPONENTE”</w:t>
      </w:r>
    </w:p>
    <w:p w14:paraId="4E1E2166" w14:textId="77777777" w:rsidR="00D26EA9" w:rsidRPr="003B0FA0" w:rsidRDefault="00D26EA9" w:rsidP="00B03520">
      <w:pPr>
        <w:autoSpaceDE w:val="0"/>
        <w:autoSpaceDN w:val="0"/>
        <w:adjustRightInd w:val="0"/>
        <w:spacing w:after="0" w:line="240" w:lineRule="auto"/>
        <w:jc w:val="both"/>
      </w:pPr>
      <w:r w:rsidRPr="003B0FA0">
        <w:t xml:space="preserve">En caso de existir diferencias entre la información relacionada en el formato de experiencia del proponente y la relacionada en el RUP prevalecerá la información contenida en el RUP y dicha información será la que se utilizará para la evaluación. </w:t>
      </w:r>
    </w:p>
    <w:p w14:paraId="74F420B7" w14:textId="77777777" w:rsidR="00D26EA9" w:rsidRPr="003B0FA0" w:rsidRDefault="00D26EA9" w:rsidP="00B03520">
      <w:pPr>
        <w:autoSpaceDE w:val="0"/>
        <w:autoSpaceDN w:val="0"/>
        <w:adjustRightInd w:val="0"/>
        <w:spacing w:after="0" w:line="240" w:lineRule="auto"/>
        <w:jc w:val="both"/>
      </w:pPr>
    </w:p>
    <w:p w14:paraId="54980471" w14:textId="77777777" w:rsidR="00D26EA9" w:rsidRPr="003B0FA0" w:rsidRDefault="00D26EA9" w:rsidP="00B03520">
      <w:pPr>
        <w:autoSpaceDE w:val="0"/>
        <w:autoSpaceDN w:val="0"/>
        <w:adjustRightInd w:val="0"/>
        <w:spacing w:after="0" w:line="240" w:lineRule="auto"/>
        <w:jc w:val="both"/>
      </w:pPr>
      <w:r w:rsidRPr="003B0FA0">
        <w:rPr>
          <w:b/>
        </w:rPr>
        <w:lastRenderedPageBreak/>
        <w:t>Nota 1:</w:t>
      </w:r>
      <w:r w:rsidRPr="003B0FA0">
        <w:t xml:space="preserve"> La Dirección Seccional de Administración Judicial de Bogotá, debe solicitar las aclaraciones, información y soportes que considere necesarios para verificar la información presentada y el proponente debe entregarlos hasta el término de traslado del informe de evaluación, de conformidad con el artículo 5 de la Ley 1882 de 2018.</w:t>
      </w:r>
    </w:p>
    <w:p w14:paraId="66EF358B" w14:textId="77777777" w:rsidR="00D26EA9" w:rsidRPr="003B0FA0" w:rsidRDefault="00D26EA9" w:rsidP="00B03520">
      <w:pPr>
        <w:autoSpaceDE w:val="0"/>
        <w:autoSpaceDN w:val="0"/>
        <w:adjustRightInd w:val="0"/>
        <w:spacing w:after="0" w:line="240" w:lineRule="auto"/>
        <w:jc w:val="both"/>
      </w:pPr>
    </w:p>
    <w:p w14:paraId="01E6152E" w14:textId="77777777" w:rsidR="00D26EA9" w:rsidRPr="003B0FA0" w:rsidRDefault="00D26EA9" w:rsidP="00B03520">
      <w:pPr>
        <w:autoSpaceDE w:val="0"/>
        <w:autoSpaceDN w:val="0"/>
        <w:adjustRightInd w:val="0"/>
        <w:spacing w:after="0" w:line="240" w:lineRule="auto"/>
        <w:jc w:val="both"/>
      </w:pPr>
      <w:r w:rsidRPr="003B0FA0">
        <w:rPr>
          <w:b/>
        </w:rPr>
        <w:t>Nota 2:</w:t>
      </w:r>
      <w:r w:rsidRPr="003B0FA0">
        <w:t xml:space="preserve"> El deber de subsanar los requisitos habilitantes es exclusivo del proponente. Si el proponente cumple con los requisitos exigidos en el capítulo de “Experiencia del Proponente”, se califica como “CUMPLE” y por lo tanto la propuesta queda HABILITADA.</w:t>
      </w:r>
    </w:p>
    <w:p w14:paraId="72C7269A" w14:textId="3E3842E8" w:rsidR="00D26EA9" w:rsidRPr="003B0FA0" w:rsidRDefault="00D26EA9" w:rsidP="00B03520">
      <w:pPr>
        <w:autoSpaceDE w:val="0"/>
        <w:autoSpaceDN w:val="0"/>
        <w:adjustRightInd w:val="0"/>
        <w:spacing w:after="0" w:line="240" w:lineRule="auto"/>
        <w:jc w:val="both"/>
      </w:pPr>
      <w:r w:rsidRPr="003B0FA0">
        <w:t>En caso de que el Proponente, no entregue o entregue parcialmente los documentos para la acreditación de Experiencia del Proponente o sin el cumplimiento de los requisitos exigidos, se califica como “NO CUMPLE” y por lo tanto la propuesta queda NO HABILITADA.</w:t>
      </w:r>
    </w:p>
    <w:p w14:paraId="0F6BA191" w14:textId="48393D49" w:rsidR="00D26EA9" w:rsidRPr="003B0FA0" w:rsidRDefault="00D26EA9" w:rsidP="00B03520">
      <w:pPr>
        <w:autoSpaceDE w:val="0"/>
        <w:autoSpaceDN w:val="0"/>
        <w:adjustRightInd w:val="0"/>
        <w:spacing w:after="0" w:line="240" w:lineRule="auto"/>
        <w:jc w:val="both"/>
      </w:pPr>
    </w:p>
    <w:p w14:paraId="2BF8B5BE" w14:textId="55B584BE" w:rsidR="00D26EA9" w:rsidRPr="003B0FA0" w:rsidRDefault="00D26EA9" w:rsidP="00B03520">
      <w:pPr>
        <w:pStyle w:val="Prrafodelista"/>
        <w:numPr>
          <w:ilvl w:val="1"/>
          <w:numId w:val="35"/>
        </w:numPr>
        <w:spacing w:after="0" w:line="240" w:lineRule="auto"/>
        <w:ind w:left="567" w:hanging="567"/>
        <w:contextualSpacing/>
        <w:rPr>
          <w:rFonts w:ascii="Arial" w:hAnsi="Arial" w:cs="Arial"/>
          <w:b/>
        </w:rPr>
      </w:pPr>
      <w:r w:rsidRPr="003B0FA0">
        <w:rPr>
          <w:rFonts w:ascii="Arial" w:hAnsi="Arial" w:cs="Arial"/>
          <w:b/>
        </w:rPr>
        <w:t>REQUISITOS FINANCIEROS HABILITANTES:</w:t>
      </w:r>
    </w:p>
    <w:p w14:paraId="5C9D0EAA" w14:textId="77777777" w:rsidR="00DE3330" w:rsidRPr="003B0FA0" w:rsidRDefault="00DE3330" w:rsidP="00B03520">
      <w:pPr>
        <w:spacing w:line="240" w:lineRule="auto"/>
        <w:jc w:val="both"/>
      </w:pPr>
    </w:p>
    <w:p w14:paraId="48528D55" w14:textId="07AB95C3" w:rsidR="00D26EA9" w:rsidRPr="003B0FA0" w:rsidRDefault="00D26EA9" w:rsidP="00B03520">
      <w:pPr>
        <w:spacing w:line="240" w:lineRule="auto"/>
        <w:jc w:val="both"/>
      </w:pPr>
      <w:r w:rsidRPr="003B0FA0">
        <w:t>La evaluación financiera de las propuestas no tiene ponderación alguna y se efectúa como requisito habilitante para el proceso de selección; en él se pretende evaluar la capacidad financiera y la eficiencia organizacional del oferente, e indica si la propuesta CUMPLE o NO CUMPLE con los requisitos financieros del presente pliego.</w:t>
      </w:r>
    </w:p>
    <w:p w14:paraId="2204BF63" w14:textId="77777777" w:rsidR="00D26EA9" w:rsidRPr="003B0FA0" w:rsidRDefault="00D26EA9" w:rsidP="00B03520">
      <w:pPr>
        <w:spacing w:line="240" w:lineRule="auto"/>
        <w:jc w:val="both"/>
      </w:pPr>
      <w:r w:rsidRPr="003B0FA0">
        <w:t>De conformidad con lo establecido en el numeral 15 del artículo 25 de la Ley 80 de 1993, artículo 6 de la Ley 1150 de 2007 modificado por el artículo 221 del Decreto Ley 019 de 2012 y el Decreto 1082 de 2015, en los numerales 3 y 4 del Artículo 2.2.1.1.1.5.3 y el Decreto 579 de 2021 articulo 2 parágrafo transitorio 1, de acuerdo con la actividad a contratar, la capacidad financiera y organizacional será objeto de verificación a todos los proponentes que demuestren interés en participar en el presente proceso de contratación.</w:t>
      </w:r>
    </w:p>
    <w:p w14:paraId="2B2EF3B6" w14:textId="77777777" w:rsidR="00D26EA9" w:rsidRPr="003B0FA0" w:rsidRDefault="00D26EA9" w:rsidP="00B03520">
      <w:pPr>
        <w:spacing w:line="240" w:lineRule="auto"/>
        <w:jc w:val="both"/>
      </w:pPr>
      <w:r w:rsidRPr="003B0FA0">
        <w:rPr>
          <w:rFonts w:eastAsia="Arial"/>
        </w:rPr>
        <w:t xml:space="preserve">De conformidad con el Decreto 579 de 2021 </w:t>
      </w:r>
      <w:r w:rsidRPr="003B0FA0">
        <w:rPr>
          <w:rFonts w:eastAsia="Arial"/>
          <w:i/>
        </w:rPr>
        <w:t>"Por el cual se sustituyen los parágrafos transitarías del artículo 2.2.1.1.1.5.2.; el parágrafo transitorio 1 del artículo 2.2.1.1.1.5.6., así como el parágrafo transitaría del artículo 2.2.1.1.1.6.2. del Decreto 1082 de 2015, Único Reglamentario del Sector Administrativo de Planeación Nacional, para que los proponentes acrediten el mejor indicador financiero y organizacional de los últimos 3 años, con el fin de contribuir a la reactivación económica"</w:t>
      </w:r>
      <w:r w:rsidRPr="003B0FA0">
        <w:rPr>
          <w:rFonts w:eastAsia="Arial"/>
        </w:rPr>
        <w:t xml:space="preserve"> en el Artículo 3. Sustitución del parágrafo transitorio del artículo 2.2.1.1.1.6.2. del Decreto 1082 de 2015, Único Reglamentario del Sector Administrativo de Planeación Nacional. Sustitúyase el parágrafo transitorio al artículo 2.2.1.1.1.6.2. de la Subsección 6 de la Sección 1 del Capítulo 1 del Título 1 de la Parte 2 del Libro 2 del Decreto 1082 de 2015, Único Reglamentario del Sector Administrativo de Planeación Nacional, el cual quedará así:</w:t>
      </w:r>
    </w:p>
    <w:p w14:paraId="4348502E" w14:textId="77777777" w:rsidR="00D26EA9" w:rsidRPr="003B0FA0" w:rsidRDefault="00D26EA9" w:rsidP="00B03520">
      <w:pPr>
        <w:spacing w:line="240" w:lineRule="auto"/>
        <w:ind w:left="708"/>
        <w:jc w:val="both"/>
        <w:rPr>
          <w:i/>
        </w:rPr>
      </w:pPr>
      <w:r w:rsidRPr="003B0FA0">
        <w:rPr>
          <w:rFonts w:eastAsia="Arial"/>
          <w:i/>
        </w:rPr>
        <w:t xml:space="preserve"> "PARÁGRAFO TRANSITORIO: De conformidad con los parágrafos transitorios de los artículos 2.2.1.1.1.5.2. y 2.2.1.1.1.5.6., y en desarrollo del deber de análisis de las Entidades Estatales, de que trata el artículo 2.2.1.1.1.6.1. de este Decreto, a partir del 1 de julio de 2021 las Entidades Estatales establecerán y evaluarán los requisitos habilitantes de capacidad financiera y organizacional teniendo en cuenta la información que conste en el Registro Único de Proponentes. En todo caso, se establecerán indicadores proporcionales al procedimiento de contratación. </w:t>
      </w:r>
    </w:p>
    <w:p w14:paraId="4838BDFE" w14:textId="77777777" w:rsidR="00D26EA9" w:rsidRPr="003B0FA0" w:rsidRDefault="00D26EA9" w:rsidP="00B03520">
      <w:pPr>
        <w:spacing w:line="240" w:lineRule="auto"/>
        <w:ind w:left="708"/>
        <w:jc w:val="both"/>
        <w:rPr>
          <w:i/>
        </w:rPr>
      </w:pPr>
      <w:r w:rsidRPr="003B0FA0">
        <w:rPr>
          <w:rFonts w:eastAsia="Arial"/>
          <w:i/>
        </w:rPr>
        <w:lastRenderedPageBreak/>
        <w:t>Para ello, atendiendo a las condiciones aludidas, en relación con los indicadores de la capacidad financiera y organizacional, de los procesos de selección cuyo acto administrativo de apertura o invitación se publique a partir del 1 de julio de 2021, se tendrá en cuenta la información vigente y en firme en el RUP, por lo que las Entidades Estatales evaluarán estos indicadores, teniendo en cuenta el mejor año fiscal que se refleje en el registro de cada proponente".</w:t>
      </w:r>
    </w:p>
    <w:p w14:paraId="43DD857A" w14:textId="77777777" w:rsidR="00D26EA9" w:rsidRPr="003B0FA0" w:rsidRDefault="00D26EA9" w:rsidP="00B03520">
      <w:pPr>
        <w:numPr>
          <w:ilvl w:val="0"/>
          <w:numId w:val="29"/>
        </w:numPr>
        <w:spacing w:after="0" w:line="240" w:lineRule="auto"/>
        <w:jc w:val="both"/>
        <w:rPr>
          <w:b/>
        </w:rPr>
      </w:pPr>
      <w:r w:rsidRPr="003B0FA0">
        <w:rPr>
          <w:b/>
        </w:rPr>
        <w:t>PERSONAS NATURALES O JURÍDICAS NACIONALES Y EXTRANJERAS CON DOMICILIO O SUCURSAL EN COLOMBIA</w:t>
      </w:r>
    </w:p>
    <w:p w14:paraId="245668BF" w14:textId="77777777" w:rsidR="00D26EA9" w:rsidRPr="003B0FA0" w:rsidRDefault="00D26EA9" w:rsidP="00B03520">
      <w:pPr>
        <w:spacing w:line="240" w:lineRule="auto"/>
        <w:jc w:val="both"/>
      </w:pPr>
    </w:p>
    <w:p w14:paraId="21FD2F8B" w14:textId="77777777" w:rsidR="00D26EA9" w:rsidRPr="003B0FA0" w:rsidRDefault="00D26EA9" w:rsidP="00B03520">
      <w:pPr>
        <w:spacing w:line="240" w:lineRule="auto"/>
        <w:jc w:val="both"/>
      </w:pPr>
      <w:r w:rsidRPr="003B0FA0">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0915BE44" w14:textId="77777777" w:rsidR="00D26EA9" w:rsidRPr="003B0FA0" w:rsidRDefault="00D26EA9" w:rsidP="00B03520">
      <w:pPr>
        <w:spacing w:line="240" w:lineRule="auto"/>
        <w:jc w:val="both"/>
      </w:pPr>
      <w:r w:rsidRPr="003B0FA0">
        <w:t>Los Proponentes extranjeros sin domicilio o sucursal en Colombia no están obligados a tener RUP y por tanto la verificación de esta información procederá en los términos definidos en el literal b).</w:t>
      </w:r>
    </w:p>
    <w:p w14:paraId="2230F738" w14:textId="77777777" w:rsidR="00D26EA9" w:rsidRPr="003B0FA0" w:rsidRDefault="00D26EA9" w:rsidP="00B03520">
      <w:pPr>
        <w:numPr>
          <w:ilvl w:val="0"/>
          <w:numId w:val="29"/>
        </w:numPr>
        <w:spacing w:after="0" w:line="240" w:lineRule="auto"/>
        <w:jc w:val="both"/>
        <w:rPr>
          <w:b/>
        </w:rPr>
      </w:pPr>
      <w:r w:rsidRPr="003B0FA0">
        <w:rPr>
          <w:b/>
        </w:rPr>
        <w:t>PERSONAS NATURALES O JURÍDICAS EXTRANJERAS SIN DOMICILIO O SUCURSAL EN COLOMBIA</w:t>
      </w:r>
    </w:p>
    <w:p w14:paraId="4B88E1E1" w14:textId="77777777" w:rsidR="00D26EA9" w:rsidRPr="003B0FA0" w:rsidRDefault="00D26EA9" w:rsidP="00B03520">
      <w:pPr>
        <w:spacing w:line="240" w:lineRule="auto"/>
        <w:jc w:val="both"/>
      </w:pPr>
    </w:p>
    <w:p w14:paraId="5D4E59F7" w14:textId="77777777" w:rsidR="00D26EA9" w:rsidRPr="003B0FA0" w:rsidRDefault="00D26EA9" w:rsidP="00B03520">
      <w:pPr>
        <w:spacing w:line="240" w:lineRule="auto"/>
        <w:jc w:val="both"/>
      </w:pPr>
      <w:r w:rsidRPr="003B0FA0">
        <w:t>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w:t>
      </w:r>
    </w:p>
    <w:p w14:paraId="21DE41C8" w14:textId="77777777" w:rsidR="00D26EA9" w:rsidRPr="003B0FA0" w:rsidRDefault="00D26EA9" w:rsidP="00B03520">
      <w:pPr>
        <w:numPr>
          <w:ilvl w:val="0"/>
          <w:numId w:val="30"/>
        </w:numPr>
        <w:spacing w:after="0" w:line="240" w:lineRule="auto"/>
        <w:jc w:val="both"/>
      </w:pPr>
      <w:r w:rsidRPr="003B0FA0">
        <w:t>El estado de situación financiera (balance general) y estado de resultado integral (estado de resultados), acompañados por el informe de auditoría (sí aplica de acuerdo con la legislación de origen) con traducción oficial al castellano de acuerdo con las normas NIIF.</w:t>
      </w:r>
    </w:p>
    <w:p w14:paraId="668E6275" w14:textId="77777777" w:rsidR="00D26EA9" w:rsidRPr="003B0FA0" w:rsidRDefault="00D26EA9" w:rsidP="00B03520">
      <w:pPr>
        <w:spacing w:line="240" w:lineRule="auto"/>
        <w:jc w:val="both"/>
      </w:pPr>
    </w:p>
    <w:p w14:paraId="7F64034F" w14:textId="77777777" w:rsidR="00D26EA9" w:rsidRPr="003B0FA0" w:rsidRDefault="00D26EA9" w:rsidP="00B03520">
      <w:pPr>
        <w:numPr>
          <w:ilvl w:val="0"/>
          <w:numId w:val="30"/>
        </w:numPr>
        <w:spacing w:after="0" w:line="240" w:lineRule="auto"/>
        <w:jc w:val="both"/>
      </w:pPr>
      <w:r w:rsidRPr="003B0FA0">
        <w:t>Copia de la tarjeta profesional del Contador Público o Revisor Fiscal y certificado de antecedentes disciplinarios vigente expedido por la Junta Central de Contadores de quien realiza la conversión.</w:t>
      </w:r>
    </w:p>
    <w:p w14:paraId="3ADFE19D" w14:textId="77777777" w:rsidR="00D26EA9" w:rsidRPr="003B0FA0" w:rsidRDefault="00D26EA9" w:rsidP="00B03520">
      <w:pPr>
        <w:pStyle w:val="Prrafodelista"/>
        <w:spacing w:line="240" w:lineRule="auto"/>
        <w:rPr>
          <w:rFonts w:ascii="Arial" w:hAnsi="Arial" w:cs="Arial"/>
        </w:rPr>
      </w:pPr>
    </w:p>
    <w:p w14:paraId="39DF1DE0" w14:textId="77777777" w:rsidR="00D26EA9" w:rsidRPr="003B0FA0" w:rsidRDefault="00D26EA9" w:rsidP="00B03520">
      <w:pPr>
        <w:numPr>
          <w:ilvl w:val="0"/>
          <w:numId w:val="30"/>
        </w:numPr>
        <w:spacing w:after="0" w:line="240" w:lineRule="auto"/>
        <w:jc w:val="both"/>
      </w:pPr>
      <w:r w:rsidRPr="003B0FA0">
        <w:t>El Formato</w:t>
      </w:r>
      <w:r w:rsidRPr="003B0FA0">
        <w:rPr>
          <w:color w:val="FF0000"/>
        </w:rPr>
        <w:t xml:space="preserve"> </w:t>
      </w:r>
      <w:r w:rsidRPr="003B0FA0">
        <w:t xml:space="preserve">– Capacidad financiera y organizacional para extranjeros diligenciado. En caso de presentarse discrepancias entre la información consignada en el Formato </w:t>
      </w:r>
      <w:r w:rsidRPr="003B0FA0">
        <w:rPr>
          <w:color w:val="FF0000"/>
        </w:rPr>
        <w:t xml:space="preserve"> </w:t>
      </w:r>
      <w:r w:rsidRPr="003B0FA0">
        <w:t>– Capacidad financiera y organizacional para extranjeros y los documentos señalados en el Literal A, prevalecerá la información consignada en los estados financieros incluidos en la oferta.</w:t>
      </w:r>
    </w:p>
    <w:p w14:paraId="3F89EC0C" w14:textId="77777777" w:rsidR="00D26EA9" w:rsidRPr="003B0FA0" w:rsidRDefault="00D26EA9" w:rsidP="00B03520">
      <w:pPr>
        <w:pStyle w:val="Prrafodelista"/>
        <w:spacing w:line="240" w:lineRule="auto"/>
        <w:rPr>
          <w:rFonts w:ascii="Arial" w:hAnsi="Arial" w:cs="Arial"/>
        </w:rPr>
      </w:pPr>
    </w:p>
    <w:p w14:paraId="293161C0" w14:textId="77777777" w:rsidR="00D26EA9" w:rsidRPr="003B0FA0" w:rsidRDefault="00D26EA9" w:rsidP="00B03520">
      <w:pPr>
        <w:spacing w:line="240" w:lineRule="auto"/>
        <w:jc w:val="both"/>
      </w:pPr>
      <w:r w:rsidRPr="003B0FA0">
        <w:lastRenderedPageBreak/>
        <w:t>Las fechas de corte de los documentos señalados en el numeral 1 será a 31 de diciembre del mejor año fiscal de los tres últimos años del proponente, acompañado del Informe de Auditoría, salvo que se acredite en debida forma que la legislación propia del país de origen establece una fecha de corte diferente a la prevista en este pliego.</w:t>
      </w:r>
    </w:p>
    <w:p w14:paraId="667FD0F9" w14:textId="014FB694" w:rsidR="00D26EA9" w:rsidRPr="003B0FA0" w:rsidRDefault="00D26EA9" w:rsidP="00B03520">
      <w:pPr>
        <w:spacing w:line="240" w:lineRule="auto"/>
        <w:jc w:val="both"/>
      </w:pPr>
      <w:r w:rsidRPr="003B0FA0">
        <w:t>Si alguno de estos requerimientos no aplica en el país del domicilio del Proponente extranjero, el Representante Legal o el apoderado en Colombia deberán hacerlo constar bajo la gravedad de juramento en el Formato</w:t>
      </w:r>
      <w:r w:rsidR="00AB3CE8" w:rsidRPr="003B0FA0">
        <w:t xml:space="preserve"> </w:t>
      </w:r>
      <w:r w:rsidRPr="003B0FA0">
        <w:t>– Capacidad financiera y organizacional para extranjeros. El Proponente podrá acreditar este requisito con un documento que así lo certifique emitido por una firma de auditoría externa.</w:t>
      </w:r>
    </w:p>
    <w:p w14:paraId="5080D292" w14:textId="77777777" w:rsidR="00D26EA9" w:rsidRPr="003B0FA0" w:rsidRDefault="00D26EA9" w:rsidP="00B03520">
      <w:pPr>
        <w:spacing w:line="240" w:lineRule="auto"/>
        <w:jc w:val="both"/>
      </w:pPr>
      <w:r w:rsidRPr="003B0FA0">
        <w:t>Si los valores de los Estados Financieros están expresados originalmente en una moneda diferente a US$, estos deberán convertirse a pesos colombianos.</w:t>
      </w:r>
    </w:p>
    <w:p w14:paraId="791B1D60" w14:textId="4D06471E" w:rsidR="00D26EA9" w:rsidRPr="00B41FD3" w:rsidRDefault="00D26EA9" w:rsidP="00B03520">
      <w:pPr>
        <w:pStyle w:val="Prrafodelista"/>
        <w:numPr>
          <w:ilvl w:val="2"/>
          <w:numId w:val="35"/>
        </w:numPr>
        <w:spacing w:after="0" w:line="240" w:lineRule="auto"/>
        <w:rPr>
          <w:rFonts w:ascii="Arial" w:hAnsi="Arial" w:cs="Arial"/>
          <w:b/>
        </w:rPr>
      </w:pPr>
      <w:r w:rsidRPr="00B41FD3">
        <w:rPr>
          <w:rFonts w:ascii="Arial" w:hAnsi="Arial" w:cs="Arial"/>
          <w:b/>
        </w:rPr>
        <w:t>Capacidad Financiera y Organizacional</w:t>
      </w:r>
    </w:p>
    <w:p w14:paraId="2042F31F" w14:textId="77777777" w:rsidR="00D26EA9" w:rsidRPr="00B41FD3" w:rsidRDefault="00D26EA9" w:rsidP="00B03520">
      <w:pPr>
        <w:spacing w:line="240" w:lineRule="auto"/>
        <w:jc w:val="both"/>
      </w:pPr>
    </w:p>
    <w:p w14:paraId="4375C0DB" w14:textId="77777777" w:rsidR="00D26EA9" w:rsidRPr="003B0FA0" w:rsidRDefault="00D26EA9" w:rsidP="00B03520">
      <w:pPr>
        <w:spacing w:line="240" w:lineRule="auto"/>
        <w:jc w:val="both"/>
      </w:pPr>
      <w:r w:rsidRPr="00B41FD3">
        <w:t>Los indicadores y el margen solicitado para el presente proceso de selección, de conformidad con el Numeral 3 del Artículo 2.2.1.1.1.5.3 del Decreto 1082 de 2015, son los que se relacionan a continuación:</w:t>
      </w:r>
    </w:p>
    <w:p w14:paraId="1A9465BD" w14:textId="7C77C43F" w:rsidR="00D26EA9" w:rsidRPr="003B0FA0" w:rsidRDefault="00311957" w:rsidP="00B03520">
      <w:pPr>
        <w:spacing w:line="240" w:lineRule="auto"/>
        <w:jc w:val="both"/>
        <w:rPr>
          <w:b/>
          <w:u w:val="single"/>
        </w:rPr>
      </w:pPr>
      <w:r w:rsidRPr="00311957">
        <w:rPr>
          <w:b/>
          <w:noProof/>
          <w:u w:val="single"/>
          <w:lang w:val="es-CO" w:eastAsia="es-CO"/>
        </w:rPr>
        <w:drawing>
          <wp:inline distT="0" distB="0" distL="0" distR="0" wp14:anchorId="7FF18ECF" wp14:editId="090FA986">
            <wp:extent cx="5612130" cy="2469634"/>
            <wp:effectExtent l="0" t="0" r="7620" b="6985"/>
            <wp:docPr id="4" name="Imagen 4" descr="C:\Users\Administrador\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dor\Downloads\imag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2469634"/>
                    </a:xfrm>
                    <a:prstGeom prst="rect">
                      <a:avLst/>
                    </a:prstGeom>
                    <a:noFill/>
                    <a:ln>
                      <a:noFill/>
                    </a:ln>
                  </pic:spPr>
                </pic:pic>
              </a:graphicData>
            </a:graphic>
          </wp:inline>
        </w:drawing>
      </w:r>
    </w:p>
    <w:p w14:paraId="4A0FC54C" w14:textId="77777777" w:rsidR="00D26EA9" w:rsidRPr="003B0FA0" w:rsidRDefault="00D26EA9" w:rsidP="00B03520">
      <w:pPr>
        <w:tabs>
          <w:tab w:val="left" w:pos="960"/>
          <w:tab w:val="left" w:pos="1680"/>
        </w:tabs>
        <w:spacing w:line="240" w:lineRule="auto"/>
        <w:jc w:val="both"/>
        <w:rPr>
          <w:lang w:val="es-CO"/>
        </w:rPr>
      </w:pPr>
      <w:r w:rsidRPr="003B0FA0">
        <w:rPr>
          <w:b/>
          <w:lang w:val="es-CO"/>
        </w:rPr>
        <w:t>NOTA:</w:t>
      </w:r>
      <w:r w:rsidRPr="003B0FA0">
        <w:rPr>
          <w:lang w:val="es-CO"/>
        </w:rPr>
        <w:t xml:space="preserve"> En el caso en el cual el indicador de “Razón de Cobertura de Intereses” sea indeterminado, se entenderá que el oferente cumple con el indicador siempre y cuando la utilidad operacional sea positiva”.</w:t>
      </w:r>
    </w:p>
    <w:p w14:paraId="52795BB0" w14:textId="77777777" w:rsidR="00D26EA9" w:rsidRPr="003B0FA0" w:rsidRDefault="00D26EA9" w:rsidP="00B03520">
      <w:pPr>
        <w:tabs>
          <w:tab w:val="left" w:pos="960"/>
          <w:tab w:val="left" w:pos="1680"/>
        </w:tabs>
        <w:spacing w:line="240" w:lineRule="auto"/>
        <w:jc w:val="both"/>
        <w:rPr>
          <w:lang w:val="es-CO"/>
        </w:rPr>
      </w:pPr>
      <w:r w:rsidRPr="003B0FA0">
        <w:rPr>
          <w:lang w:val="es-CO"/>
        </w:rPr>
        <w:t>Si el Proponente es Plural cada indicador debe calcularse así:</w:t>
      </w:r>
    </w:p>
    <w:p w14:paraId="0C76E804" w14:textId="77777777" w:rsidR="00D26EA9" w:rsidRPr="003B0FA0" w:rsidRDefault="00D26EA9" w:rsidP="00B03520">
      <w:pPr>
        <w:tabs>
          <w:tab w:val="left" w:pos="960"/>
          <w:tab w:val="left" w:pos="1680"/>
        </w:tabs>
        <w:spacing w:line="240" w:lineRule="auto"/>
        <w:jc w:val="center"/>
        <w:rPr>
          <w:lang w:val="es-CO"/>
        </w:rPr>
      </w:pPr>
      <w:r w:rsidRPr="003B0FA0">
        <w:rPr>
          <w:noProof/>
          <w:lang w:val="es-CO" w:eastAsia="es-CO"/>
        </w:rPr>
        <w:drawing>
          <wp:inline distT="0" distB="0" distL="0" distR="0" wp14:anchorId="66E82BAC" wp14:editId="73E06323">
            <wp:extent cx="2625090" cy="392430"/>
            <wp:effectExtent l="0" t="0" r="3810" b="7620"/>
            <wp:docPr id="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5090" cy="392430"/>
                    </a:xfrm>
                    <a:prstGeom prst="rect">
                      <a:avLst/>
                    </a:prstGeom>
                    <a:noFill/>
                    <a:ln>
                      <a:noFill/>
                    </a:ln>
                  </pic:spPr>
                </pic:pic>
              </a:graphicData>
            </a:graphic>
          </wp:inline>
        </w:drawing>
      </w:r>
    </w:p>
    <w:p w14:paraId="13A937DC" w14:textId="77777777" w:rsidR="00D26EA9" w:rsidRPr="003B0FA0" w:rsidRDefault="00D26EA9" w:rsidP="00B03520">
      <w:pPr>
        <w:tabs>
          <w:tab w:val="left" w:pos="960"/>
          <w:tab w:val="left" w:pos="1680"/>
        </w:tabs>
        <w:spacing w:line="240" w:lineRule="auto"/>
        <w:jc w:val="both"/>
        <w:rPr>
          <w:lang w:val="es-CO"/>
        </w:rPr>
      </w:pPr>
      <w:r w:rsidRPr="003B0FA0">
        <w:rPr>
          <w:lang w:val="es-CO"/>
        </w:rPr>
        <w:t xml:space="preserve">Donde </w:t>
      </w:r>
      <w:r w:rsidRPr="003B0FA0">
        <w:rPr>
          <w:rFonts w:ascii="Cambria Math" w:hAnsi="Cambria Math" w:cs="Cambria Math"/>
          <w:lang w:val="es-CO"/>
        </w:rPr>
        <w:t>𝑛</w:t>
      </w:r>
      <w:r w:rsidRPr="003B0FA0">
        <w:rPr>
          <w:lang w:val="es-CO"/>
        </w:rPr>
        <w:tab/>
        <w:t>es el número de integrantes del Proponente Plural (unión temporal o consorcio).</w:t>
      </w:r>
    </w:p>
    <w:p w14:paraId="2933213A" w14:textId="77777777" w:rsidR="00D26EA9" w:rsidRPr="003B0FA0" w:rsidRDefault="00D26EA9" w:rsidP="00B03520">
      <w:pPr>
        <w:tabs>
          <w:tab w:val="left" w:pos="960"/>
          <w:tab w:val="left" w:pos="1680"/>
        </w:tabs>
        <w:spacing w:line="240" w:lineRule="auto"/>
        <w:jc w:val="both"/>
        <w:rPr>
          <w:lang w:val="es-CO"/>
        </w:rPr>
      </w:pPr>
      <w:r w:rsidRPr="003B0FA0">
        <w:rPr>
          <w:lang w:val="es-CO"/>
        </w:rPr>
        <w:lastRenderedPageBreak/>
        <w:t>El Proponente que no tiene pasivos corrientes está habilitado respecto del índice de liquidez.</w:t>
      </w:r>
    </w:p>
    <w:p w14:paraId="298E7E9F" w14:textId="77777777" w:rsidR="00D26EA9" w:rsidRPr="003B0FA0" w:rsidRDefault="00D26EA9" w:rsidP="00B03520">
      <w:pPr>
        <w:tabs>
          <w:tab w:val="left" w:pos="960"/>
          <w:tab w:val="left" w:pos="1680"/>
        </w:tabs>
        <w:spacing w:line="240" w:lineRule="auto"/>
        <w:jc w:val="both"/>
        <w:rPr>
          <w:lang w:val="es-CO"/>
        </w:rPr>
      </w:pPr>
      <w:r w:rsidRPr="003B0FA0">
        <w:rPr>
          <w:lang w:val="es-CO"/>
        </w:rPr>
        <w:t>El Proponente que no tiene gastos de intereses está habilitado respecto de la razón de cobertura de intereses, siempre y cuando la utilidad operacional sea igual o mayor a cero (0).</w:t>
      </w:r>
    </w:p>
    <w:p w14:paraId="61610C90" w14:textId="778E79FE" w:rsidR="00AB3CE8" w:rsidRPr="00525A78" w:rsidRDefault="0073094E" w:rsidP="00B03520">
      <w:pPr>
        <w:pStyle w:val="Prrafodelista"/>
        <w:numPr>
          <w:ilvl w:val="1"/>
          <w:numId w:val="10"/>
        </w:numPr>
        <w:autoSpaceDE w:val="0"/>
        <w:autoSpaceDN w:val="0"/>
        <w:adjustRightInd w:val="0"/>
        <w:spacing w:after="0" w:line="240" w:lineRule="auto"/>
        <w:ind w:left="567" w:hanging="425"/>
        <w:rPr>
          <w:rFonts w:ascii="Arial" w:hAnsi="Arial" w:cs="Arial"/>
          <w:b/>
        </w:rPr>
      </w:pPr>
      <w:r w:rsidRPr="00525A78">
        <w:rPr>
          <w:rFonts w:ascii="Arial" w:hAnsi="Arial" w:cs="Arial"/>
          <w:b/>
        </w:rPr>
        <w:t>CONDICIONES MÍNIMAS TÉCNICAS HABILITANTES</w:t>
      </w:r>
    </w:p>
    <w:p w14:paraId="632BD371" w14:textId="77777777" w:rsidR="00AB3CE8" w:rsidRPr="003B0FA0" w:rsidRDefault="00AB3CE8" w:rsidP="00B03520">
      <w:pPr>
        <w:autoSpaceDE w:val="0"/>
        <w:autoSpaceDN w:val="0"/>
        <w:adjustRightInd w:val="0"/>
        <w:spacing w:after="0" w:line="240" w:lineRule="auto"/>
      </w:pPr>
    </w:p>
    <w:p w14:paraId="235B7BCE" w14:textId="77777777" w:rsidR="00AB3CE8" w:rsidRPr="003B0FA0" w:rsidRDefault="00AB3CE8" w:rsidP="00B03520">
      <w:pPr>
        <w:autoSpaceDE w:val="0"/>
        <w:autoSpaceDN w:val="0"/>
        <w:adjustRightInd w:val="0"/>
        <w:spacing w:after="0" w:line="240" w:lineRule="auto"/>
        <w:jc w:val="both"/>
      </w:pPr>
      <w:r w:rsidRPr="003B0FA0">
        <w:t>La Nación – Consejo Superior de la Judicatura, solicitará a los oferentes el cumplimiento de los requisitos técnicos habilitantes, conforme a lo establecido en el artículo 2.2.1.1.1.5.3 del Decreto 1082 de 2015, según se relaciona a continuación:</w:t>
      </w:r>
    </w:p>
    <w:p w14:paraId="07A95AF1" w14:textId="77777777" w:rsidR="00AB3CE8" w:rsidRPr="003B0FA0" w:rsidRDefault="00AB3CE8" w:rsidP="00B03520">
      <w:pPr>
        <w:autoSpaceDE w:val="0"/>
        <w:autoSpaceDN w:val="0"/>
        <w:adjustRightInd w:val="0"/>
        <w:spacing w:after="0" w:line="240" w:lineRule="auto"/>
        <w:jc w:val="both"/>
      </w:pPr>
    </w:p>
    <w:p w14:paraId="07127F82" w14:textId="77777777" w:rsidR="00AB3CE8" w:rsidRPr="003B0FA0" w:rsidRDefault="00AB3CE8" w:rsidP="00B03520">
      <w:pPr>
        <w:autoSpaceDE w:val="0"/>
        <w:autoSpaceDN w:val="0"/>
        <w:adjustRightInd w:val="0"/>
        <w:spacing w:after="0" w:line="240" w:lineRule="auto"/>
        <w:jc w:val="both"/>
      </w:pPr>
      <w:r w:rsidRPr="003B0FA0">
        <w:t>Todos los documentos exigidos en el presente capítulo, son habilitantes, no otorgan puntaje y por lo tanto SON SUBSANABLES.</w:t>
      </w:r>
    </w:p>
    <w:p w14:paraId="6BB25B4A" w14:textId="77777777" w:rsidR="00AB3CE8" w:rsidRPr="003B0FA0" w:rsidRDefault="00AB3CE8" w:rsidP="00B03520">
      <w:pPr>
        <w:autoSpaceDE w:val="0"/>
        <w:autoSpaceDN w:val="0"/>
        <w:adjustRightInd w:val="0"/>
        <w:spacing w:after="0" w:line="240" w:lineRule="auto"/>
        <w:jc w:val="both"/>
      </w:pPr>
    </w:p>
    <w:p w14:paraId="34652783" w14:textId="77777777" w:rsidR="00AB3CE8" w:rsidRPr="003B0FA0" w:rsidRDefault="00AB3CE8" w:rsidP="00B03520">
      <w:pPr>
        <w:autoSpaceDE w:val="0"/>
        <w:autoSpaceDN w:val="0"/>
        <w:adjustRightInd w:val="0"/>
        <w:spacing w:after="0" w:line="240" w:lineRule="auto"/>
        <w:jc w:val="both"/>
      </w:pPr>
      <w:r w:rsidRPr="003B0FA0">
        <w:t>Todos los documentos solicitados se deben presentar en el formato requerido, so pena de no ser tenidos en cuenta dentro del proceso.</w:t>
      </w:r>
    </w:p>
    <w:p w14:paraId="27A9895C" w14:textId="77777777" w:rsidR="00AB3CE8" w:rsidRPr="003B0FA0" w:rsidRDefault="00AB3CE8" w:rsidP="00B03520">
      <w:pPr>
        <w:autoSpaceDE w:val="0"/>
        <w:autoSpaceDN w:val="0"/>
        <w:adjustRightInd w:val="0"/>
        <w:spacing w:after="0" w:line="240" w:lineRule="auto"/>
        <w:jc w:val="both"/>
      </w:pPr>
    </w:p>
    <w:p w14:paraId="2E074DD0" w14:textId="77777777" w:rsidR="00AB3CE8" w:rsidRPr="003B0FA0" w:rsidRDefault="00AB3CE8" w:rsidP="00B03520">
      <w:pPr>
        <w:autoSpaceDE w:val="0"/>
        <w:autoSpaceDN w:val="0"/>
        <w:adjustRightInd w:val="0"/>
        <w:spacing w:after="0" w:line="240" w:lineRule="auto"/>
        <w:jc w:val="both"/>
      </w:pPr>
      <w:r w:rsidRPr="003B0FA0">
        <w:t>Para el presente proceso de selección, LA DIRECCIÓN SECCIONAL DE ADMINISTRACIÓN JUDICIAL DE BOGOTÁ, solicita a los proponentes sean personas naturales o jurídicas, presentar los siguientes documentos con el fin de acreditar la experiencia requerida:</w:t>
      </w:r>
    </w:p>
    <w:p w14:paraId="6940F1A9" w14:textId="77777777" w:rsidR="00AB3CE8" w:rsidRPr="003B0FA0" w:rsidRDefault="00AB3CE8" w:rsidP="00B03520">
      <w:pPr>
        <w:autoSpaceDE w:val="0"/>
        <w:autoSpaceDN w:val="0"/>
        <w:adjustRightInd w:val="0"/>
        <w:spacing w:after="0" w:line="240" w:lineRule="auto"/>
        <w:jc w:val="both"/>
      </w:pPr>
    </w:p>
    <w:p w14:paraId="74BB1A4E" w14:textId="77777777" w:rsidR="00AB3CE8" w:rsidRPr="003B0FA0" w:rsidRDefault="00AB3CE8" w:rsidP="00B03520">
      <w:pPr>
        <w:autoSpaceDE w:val="0"/>
        <w:autoSpaceDN w:val="0"/>
        <w:adjustRightInd w:val="0"/>
        <w:spacing w:after="0" w:line="240" w:lineRule="auto"/>
        <w:jc w:val="both"/>
      </w:pPr>
      <w:r w:rsidRPr="003B0FA0">
        <w:t>La verificación de los aspectos técnicos, se realiza mediante Ia aceptación de las especificaciones descritas en el anexo técnico, el cual debe ser diligenciado y firmado por parte del representante legal del oferente.</w:t>
      </w:r>
    </w:p>
    <w:p w14:paraId="48ED0611" w14:textId="77777777" w:rsidR="00AB3CE8" w:rsidRPr="003B0FA0" w:rsidRDefault="00AB3CE8" w:rsidP="00B03520">
      <w:pPr>
        <w:autoSpaceDE w:val="0"/>
        <w:autoSpaceDN w:val="0"/>
        <w:adjustRightInd w:val="0"/>
        <w:spacing w:after="0" w:line="240" w:lineRule="auto"/>
        <w:jc w:val="both"/>
      </w:pPr>
    </w:p>
    <w:p w14:paraId="480E8B06" w14:textId="06669C64" w:rsidR="00AB3CE8" w:rsidRPr="00525A78" w:rsidRDefault="00E81894" w:rsidP="00B03520">
      <w:pPr>
        <w:pStyle w:val="Prrafodelista"/>
        <w:numPr>
          <w:ilvl w:val="1"/>
          <w:numId w:val="49"/>
        </w:numPr>
        <w:autoSpaceDE w:val="0"/>
        <w:autoSpaceDN w:val="0"/>
        <w:adjustRightInd w:val="0"/>
        <w:spacing w:after="0" w:line="240" w:lineRule="auto"/>
        <w:rPr>
          <w:rFonts w:ascii="Arial" w:hAnsi="Arial" w:cs="Arial"/>
          <w:b/>
        </w:rPr>
      </w:pPr>
      <w:r>
        <w:rPr>
          <w:rFonts w:ascii="Arial" w:hAnsi="Arial" w:cs="Arial"/>
          <w:b/>
        </w:rPr>
        <w:t>REQUISITOS TÉCNICOS MÍNIMOS</w:t>
      </w:r>
      <w:r w:rsidR="00AB3CE8" w:rsidRPr="00525A78">
        <w:rPr>
          <w:rFonts w:ascii="Arial" w:hAnsi="Arial" w:cs="Arial"/>
          <w:b/>
        </w:rPr>
        <w:t>:</w:t>
      </w:r>
    </w:p>
    <w:p w14:paraId="70F83EA4" w14:textId="77777777" w:rsidR="00AB3CE8" w:rsidRPr="003B0FA0" w:rsidRDefault="00AB3CE8" w:rsidP="00B03520">
      <w:pPr>
        <w:pStyle w:val="Prrafodelista"/>
        <w:autoSpaceDE w:val="0"/>
        <w:autoSpaceDN w:val="0"/>
        <w:adjustRightInd w:val="0"/>
        <w:spacing w:after="0" w:line="240" w:lineRule="auto"/>
        <w:ind w:left="960"/>
        <w:rPr>
          <w:rFonts w:ascii="Arial" w:hAnsi="Arial" w:cs="Arial"/>
          <w:b/>
        </w:rPr>
      </w:pPr>
    </w:p>
    <w:p w14:paraId="270331FE" w14:textId="03FB00D8" w:rsidR="006F5C92" w:rsidRDefault="006F5C92" w:rsidP="00B03520">
      <w:pPr>
        <w:spacing w:line="240" w:lineRule="auto"/>
        <w:jc w:val="both"/>
      </w:pPr>
      <w:r w:rsidRPr="006F5C92">
        <w:rPr>
          <w:b/>
        </w:rPr>
        <w:t>3.1.1 CERTIFICACIÓN DE ARL</w:t>
      </w:r>
      <w:r>
        <w:t>: El proponente deberá aportar de conformidad con lo establecido en el Decreto único Reglamentario 1072 de 2015, una certificación suscrita por la A.R.L donde se indique el porcentaje en la implementación del Sistema de Gestión de Seguridad y Salud en el Trabajo SG-SST y Documento de evaluación del Sistema de Gestión de Seguridad y Salud en el trabajo según la resolución 0312 de 2019 (Porcentaje de cumplimiento superior al 92%) en los estándares mínimos requeridos conforme al nivel de riesgo, el cual para el presente contrato corresponde a riesgo V, es decir 62 estándares. El certificado de la ARL no debe tener fecha de expedición mayor a un año.</w:t>
      </w:r>
    </w:p>
    <w:p w14:paraId="40A19E03" w14:textId="646A3E64" w:rsidR="006F5C92" w:rsidRDefault="006F5C92" w:rsidP="00B03520">
      <w:pPr>
        <w:spacing w:line="240" w:lineRule="auto"/>
        <w:jc w:val="both"/>
      </w:pPr>
      <w:r w:rsidRPr="00A205B2">
        <w:rPr>
          <w:b/>
        </w:rPr>
        <w:t xml:space="preserve">3.1.2. SISTEMA DE GESTION DE SEGURIDAD Y </w:t>
      </w:r>
      <w:bookmarkStart w:id="26" w:name="_GoBack"/>
      <w:r w:rsidRPr="00A205B2">
        <w:rPr>
          <w:b/>
        </w:rPr>
        <w:t>SALUD</w:t>
      </w:r>
      <w:bookmarkEnd w:id="26"/>
      <w:r w:rsidRPr="00A205B2">
        <w:rPr>
          <w:b/>
        </w:rPr>
        <w:t xml:space="preserve"> EN EL TRABAJO</w:t>
      </w:r>
      <w:r>
        <w:t>: Al encontrarse este proceso de contratación enmarcado en el desarrollo de actividades con energía eléctrica, es necesario que el oferente presente el respectivo sistema de seguridad y salud en el trabajo, el cual fue establecido como obligatorio por el ministerio de trabajo mediante la resolución 1072 de 2015 artículo 2.2.4.6.1.</w:t>
      </w:r>
    </w:p>
    <w:p w14:paraId="1337B089" w14:textId="77777777" w:rsidR="006F5C92" w:rsidRDefault="006F5C92" w:rsidP="00B03520">
      <w:pPr>
        <w:spacing w:line="240" w:lineRule="auto"/>
        <w:jc w:val="both"/>
      </w:pPr>
    </w:p>
    <w:p w14:paraId="686E833D" w14:textId="68086C91" w:rsidR="006F5C92" w:rsidRDefault="006F5C92" w:rsidP="00B03520">
      <w:pPr>
        <w:spacing w:line="240" w:lineRule="auto"/>
        <w:jc w:val="both"/>
      </w:pPr>
      <w:r>
        <w:t xml:space="preserve">El documento debe incluir como mínimo: la política, la organización, la planificación, la aplicación, la evaluación, la auditoría y las acciones de mejora con el objetivo de anticipar, </w:t>
      </w:r>
      <w:r>
        <w:lastRenderedPageBreak/>
        <w:t>reconocer, evaluar y controlar los riesgos que puedan afectar la seguridad y la salud en el trabajo bajo los 62 estándares establecidos asociados al nivel de riesgo V y lo establecido en la resolución 5018 de 2019 “lineamientos de seguridad y salud en el trabajo con energía eléctrica”.</w:t>
      </w:r>
    </w:p>
    <w:p w14:paraId="72ADA3C2" w14:textId="1E1419E2" w:rsidR="006F5C92" w:rsidRDefault="006F5C92" w:rsidP="00B03520">
      <w:pPr>
        <w:spacing w:line="240" w:lineRule="auto"/>
        <w:jc w:val="both"/>
      </w:pPr>
      <w:r w:rsidRPr="00447B62">
        <w:rPr>
          <w:b/>
        </w:rPr>
        <w:t>3.</w:t>
      </w:r>
      <w:r w:rsidR="00447B62" w:rsidRPr="00447B62">
        <w:rPr>
          <w:b/>
        </w:rPr>
        <w:t>1.3.</w:t>
      </w:r>
      <w:r w:rsidRPr="00447B62">
        <w:rPr>
          <w:b/>
        </w:rPr>
        <w:t xml:space="preserve"> CUMPLIMIENTO DE LAS ESPECIFICACIONES TÉCNICAS</w:t>
      </w:r>
      <w:r>
        <w:t xml:space="preserve">: El proponente deberá presentar una carta debidamente firmada por el representante legal en la cual se comprometa con el total cumplimiento de las especificaciones técnicas del contrato. </w:t>
      </w:r>
    </w:p>
    <w:p w14:paraId="0E4F066A" w14:textId="3F5D0293" w:rsidR="006F5C92" w:rsidRPr="00447B62" w:rsidRDefault="006F5C92" w:rsidP="00B03520">
      <w:pPr>
        <w:spacing w:line="240" w:lineRule="auto"/>
        <w:jc w:val="both"/>
        <w:rPr>
          <w:b/>
        </w:rPr>
      </w:pPr>
      <w:r w:rsidRPr="00447B62">
        <w:rPr>
          <w:b/>
        </w:rPr>
        <w:t>3.</w:t>
      </w:r>
      <w:r w:rsidR="00447B62" w:rsidRPr="00447B62">
        <w:rPr>
          <w:b/>
        </w:rPr>
        <w:t>1.4</w:t>
      </w:r>
      <w:r w:rsidRPr="00447B62">
        <w:rPr>
          <w:b/>
        </w:rPr>
        <w:t>.</w:t>
      </w:r>
      <w:r w:rsidRPr="00447B62">
        <w:rPr>
          <w:b/>
        </w:rPr>
        <w:tab/>
        <w:t xml:space="preserve">EQUIPO MÍNIMO REQUERIDO: </w:t>
      </w:r>
    </w:p>
    <w:p w14:paraId="02668DA3" w14:textId="641F2FD2" w:rsidR="00E81894" w:rsidRDefault="006F5C92" w:rsidP="00B03520">
      <w:pPr>
        <w:spacing w:line="240" w:lineRule="auto"/>
        <w:jc w:val="both"/>
      </w:pPr>
      <w:r>
        <w:t>El equipo mínimo requerido estará conformado por profesionales especializados en la conservación y restauración de bienes muebles, con amplia experiencia en la intervención de patrimonio cultural mueble.  La especialización de los profesionales estará dada además de por su título profesional, por una amplia experiencia en la conservación y restauración de bienes muebles, por lo cual, tanto los requisitos habilitantes como los ponderables, estarán encaminados en escoger profesionales que acrediten la mayor cantidad de años de experiencia posibles.</w:t>
      </w: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4A0" w:firstRow="1" w:lastRow="0" w:firstColumn="1" w:lastColumn="0" w:noHBand="0" w:noVBand="1"/>
      </w:tblPr>
      <w:tblGrid>
        <w:gridCol w:w="2736"/>
        <w:gridCol w:w="6072"/>
      </w:tblGrid>
      <w:tr w:rsidR="003A08B5" w:rsidRPr="00BD59DA" w14:paraId="5124F627" w14:textId="77777777" w:rsidTr="00611B2D">
        <w:trPr>
          <w:trHeight w:val="507"/>
        </w:trPr>
        <w:tc>
          <w:tcPr>
            <w:tcW w:w="1553" w:type="pct"/>
            <w:vMerge w:val="restart"/>
            <w:shd w:val="clear" w:color="auto" w:fill="F2F2F2" w:themeFill="background1" w:themeFillShade="F2"/>
            <w:vAlign w:val="center"/>
            <w:hideMark/>
          </w:tcPr>
          <w:p w14:paraId="5AE0C06D" w14:textId="77777777" w:rsidR="003A08B5" w:rsidRPr="007250C5" w:rsidRDefault="003A08B5" w:rsidP="00B03520">
            <w:pPr>
              <w:spacing w:line="240" w:lineRule="auto"/>
              <w:jc w:val="center"/>
              <w:rPr>
                <w:b/>
                <w:bCs/>
                <w:sz w:val="16"/>
                <w:szCs w:val="16"/>
              </w:rPr>
            </w:pPr>
            <w:r w:rsidRPr="007250C5">
              <w:rPr>
                <w:b/>
                <w:bCs/>
                <w:sz w:val="16"/>
                <w:szCs w:val="16"/>
              </w:rPr>
              <w:t>CARGO O ROL Y DEDICACIÓN</w:t>
            </w:r>
          </w:p>
        </w:tc>
        <w:tc>
          <w:tcPr>
            <w:tcW w:w="3447" w:type="pct"/>
            <w:vMerge w:val="restart"/>
            <w:shd w:val="clear" w:color="auto" w:fill="F2F2F2" w:themeFill="background1" w:themeFillShade="F2"/>
            <w:vAlign w:val="center"/>
            <w:hideMark/>
          </w:tcPr>
          <w:p w14:paraId="7B42EA57" w14:textId="77777777" w:rsidR="003A08B5" w:rsidRPr="007250C5" w:rsidRDefault="003A08B5" w:rsidP="00B03520">
            <w:pPr>
              <w:spacing w:line="240" w:lineRule="auto"/>
              <w:jc w:val="center"/>
              <w:rPr>
                <w:b/>
                <w:bCs/>
                <w:sz w:val="16"/>
                <w:szCs w:val="16"/>
              </w:rPr>
            </w:pPr>
            <w:r w:rsidRPr="007250C5">
              <w:rPr>
                <w:b/>
                <w:bCs/>
                <w:sz w:val="16"/>
                <w:szCs w:val="16"/>
              </w:rPr>
              <w:t>REQUISITOS DE ESTUDIOS Y EXPERIENCIA</w:t>
            </w:r>
          </w:p>
        </w:tc>
      </w:tr>
      <w:tr w:rsidR="003A08B5" w:rsidRPr="00BD59DA" w14:paraId="702377D3" w14:textId="77777777" w:rsidTr="00611B2D">
        <w:trPr>
          <w:trHeight w:val="491"/>
        </w:trPr>
        <w:tc>
          <w:tcPr>
            <w:tcW w:w="1553" w:type="pct"/>
            <w:vMerge/>
            <w:shd w:val="clear" w:color="auto" w:fill="F2F2F2" w:themeFill="background1" w:themeFillShade="F2"/>
            <w:vAlign w:val="center"/>
            <w:hideMark/>
          </w:tcPr>
          <w:p w14:paraId="12041B66" w14:textId="77777777" w:rsidR="003A08B5" w:rsidRPr="007250C5" w:rsidRDefault="003A08B5" w:rsidP="00B03520">
            <w:pPr>
              <w:spacing w:line="240" w:lineRule="auto"/>
              <w:jc w:val="center"/>
              <w:rPr>
                <w:b/>
                <w:bCs/>
                <w:sz w:val="16"/>
                <w:szCs w:val="16"/>
              </w:rPr>
            </w:pPr>
          </w:p>
        </w:tc>
        <w:tc>
          <w:tcPr>
            <w:tcW w:w="3447" w:type="pct"/>
            <w:vMerge/>
            <w:shd w:val="clear" w:color="auto" w:fill="F2F2F2" w:themeFill="background1" w:themeFillShade="F2"/>
            <w:vAlign w:val="center"/>
            <w:hideMark/>
          </w:tcPr>
          <w:p w14:paraId="429BDABE" w14:textId="77777777" w:rsidR="003A08B5" w:rsidRPr="007250C5" w:rsidRDefault="003A08B5" w:rsidP="00B03520">
            <w:pPr>
              <w:spacing w:line="240" w:lineRule="auto"/>
              <w:jc w:val="center"/>
              <w:rPr>
                <w:b/>
                <w:bCs/>
                <w:sz w:val="16"/>
                <w:szCs w:val="16"/>
              </w:rPr>
            </w:pPr>
          </w:p>
        </w:tc>
      </w:tr>
      <w:tr w:rsidR="003A08B5" w:rsidRPr="00BD59DA" w14:paraId="66F3F8A2" w14:textId="77777777" w:rsidTr="00611B2D">
        <w:trPr>
          <w:trHeight w:val="322"/>
        </w:trPr>
        <w:tc>
          <w:tcPr>
            <w:tcW w:w="1553" w:type="pct"/>
            <w:shd w:val="clear" w:color="auto" w:fill="auto"/>
            <w:vAlign w:val="center"/>
            <w:hideMark/>
          </w:tcPr>
          <w:p w14:paraId="1BB8BA76" w14:textId="77777777" w:rsidR="003A08B5" w:rsidRPr="007250C5" w:rsidRDefault="003A08B5" w:rsidP="00B03520">
            <w:pPr>
              <w:spacing w:line="240" w:lineRule="auto"/>
              <w:jc w:val="center"/>
              <w:rPr>
                <w:b/>
                <w:bCs/>
                <w:sz w:val="16"/>
                <w:szCs w:val="16"/>
                <w:u w:val="single"/>
              </w:rPr>
            </w:pPr>
            <w:r w:rsidRPr="007250C5">
              <w:rPr>
                <w:b/>
                <w:bCs/>
                <w:sz w:val="16"/>
                <w:szCs w:val="16"/>
                <w:u w:val="single"/>
              </w:rPr>
              <w:t>Cargo o rol</w:t>
            </w:r>
            <w:r w:rsidRPr="007250C5">
              <w:rPr>
                <w:sz w:val="16"/>
                <w:szCs w:val="16"/>
              </w:rPr>
              <w:t>:</w:t>
            </w:r>
          </w:p>
        </w:tc>
        <w:tc>
          <w:tcPr>
            <w:tcW w:w="3447" w:type="pct"/>
            <w:shd w:val="clear" w:color="auto" w:fill="auto"/>
            <w:vAlign w:val="center"/>
            <w:hideMark/>
          </w:tcPr>
          <w:p w14:paraId="18D60E6C" w14:textId="77777777" w:rsidR="003A08B5" w:rsidRPr="007250C5" w:rsidRDefault="003A08B5" w:rsidP="00B03520">
            <w:pPr>
              <w:spacing w:line="240" w:lineRule="auto"/>
              <w:jc w:val="center"/>
              <w:rPr>
                <w:sz w:val="16"/>
                <w:szCs w:val="16"/>
              </w:rPr>
            </w:pPr>
            <w:r w:rsidRPr="007250C5">
              <w:rPr>
                <w:sz w:val="16"/>
                <w:szCs w:val="16"/>
              </w:rPr>
              <w:t>DIRECTOR RESTAURADOR DE BIENES MUEBLES (EVALUABLE)</w:t>
            </w:r>
          </w:p>
        </w:tc>
      </w:tr>
      <w:tr w:rsidR="003A08B5" w:rsidRPr="00BD59DA" w14:paraId="51B2BDFD" w14:textId="77777777" w:rsidTr="00611B2D">
        <w:trPr>
          <w:trHeight w:val="412"/>
        </w:trPr>
        <w:tc>
          <w:tcPr>
            <w:tcW w:w="1553" w:type="pct"/>
            <w:shd w:val="clear" w:color="auto" w:fill="auto"/>
            <w:vAlign w:val="center"/>
            <w:hideMark/>
          </w:tcPr>
          <w:p w14:paraId="38964FEB" w14:textId="77777777" w:rsidR="003A08B5" w:rsidRPr="007250C5" w:rsidRDefault="003A08B5" w:rsidP="00B03520">
            <w:pPr>
              <w:spacing w:line="240" w:lineRule="auto"/>
              <w:jc w:val="center"/>
              <w:rPr>
                <w:b/>
                <w:bCs/>
                <w:sz w:val="16"/>
                <w:szCs w:val="16"/>
                <w:u w:val="single"/>
              </w:rPr>
            </w:pPr>
          </w:p>
          <w:p w14:paraId="7984C7E1" w14:textId="77777777" w:rsidR="003A08B5" w:rsidRPr="007250C5" w:rsidRDefault="003A08B5" w:rsidP="00B03520">
            <w:pPr>
              <w:spacing w:line="240" w:lineRule="auto"/>
              <w:jc w:val="center"/>
              <w:rPr>
                <w:b/>
                <w:bCs/>
                <w:sz w:val="16"/>
                <w:szCs w:val="16"/>
                <w:u w:val="single"/>
              </w:rPr>
            </w:pPr>
            <w:r w:rsidRPr="007250C5">
              <w:rPr>
                <w:b/>
                <w:bCs/>
                <w:sz w:val="16"/>
                <w:szCs w:val="16"/>
                <w:u w:val="single"/>
              </w:rPr>
              <w:t>Estudios:</w:t>
            </w:r>
          </w:p>
        </w:tc>
        <w:tc>
          <w:tcPr>
            <w:tcW w:w="3447" w:type="pct"/>
            <w:shd w:val="clear" w:color="auto" w:fill="auto"/>
            <w:vAlign w:val="center"/>
            <w:hideMark/>
          </w:tcPr>
          <w:p w14:paraId="75F4F6F3" w14:textId="77777777" w:rsidR="003A08B5" w:rsidRPr="007250C5" w:rsidRDefault="003A08B5" w:rsidP="00B03520">
            <w:pPr>
              <w:spacing w:line="240" w:lineRule="auto"/>
              <w:jc w:val="center"/>
              <w:rPr>
                <w:sz w:val="16"/>
                <w:szCs w:val="16"/>
              </w:rPr>
            </w:pPr>
            <w:r w:rsidRPr="007250C5">
              <w:rPr>
                <w:sz w:val="16"/>
                <w:szCs w:val="16"/>
              </w:rPr>
              <w:t>Título profesional de conservador y restaurador de bienes muebles de acuerdo con el artículo 30 de la resolución 0983 de 2010.</w:t>
            </w:r>
          </w:p>
        </w:tc>
      </w:tr>
      <w:tr w:rsidR="003A08B5" w:rsidRPr="00BD59DA" w14:paraId="3D36CB82" w14:textId="77777777" w:rsidTr="00611B2D">
        <w:trPr>
          <w:trHeight w:val="417"/>
        </w:trPr>
        <w:tc>
          <w:tcPr>
            <w:tcW w:w="1553" w:type="pct"/>
            <w:shd w:val="clear" w:color="auto" w:fill="auto"/>
            <w:vAlign w:val="center"/>
            <w:hideMark/>
          </w:tcPr>
          <w:p w14:paraId="512F7A89" w14:textId="77777777" w:rsidR="003A08B5" w:rsidRPr="007250C5" w:rsidRDefault="003A08B5" w:rsidP="00B03520">
            <w:pPr>
              <w:spacing w:line="240" w:lineRule="auto"/>
              <w:jc w:val="center"/>
              <w:rPr>
                <w:b/>
                <w:bCs/>
                <w:sz w:val="16"/>
                <w:szCs w:val="16"/>
                <w:u w:val="single"/>
              </w:rPr>
            </w:pPr>
            <w:r w:rsidRPr="007250C5">
              <w:rPr>
                <w:b/>
                <w:bCs/>
                <w:sz w:val="16"/>
                <w:szCs w:val="16"/>
                <w:u w:val="single"/>
              </w:rPr>
              <w:t>Experiencia:</w:t>
            </w:r>
          </w:p>
        </w:tc>
        <w:tc>
          <w:tcPr>
            <w:tcW w:w="3447" w:type="pct"/>
            <w:shd w:val="clear" w:color="auto" w:fill="auto"/>
            <w:vAlign w:val="center"/>
            <w:hideMark/>
          </w:tcPr>
          <w:p w14:paraId="257CBBA1" w14:textId="77777777" w:rsidR="003A08B5" w:rsidRPr="007250C5" w:rsidRDefault="003A08B5" w:rsidP="00B03520">
            <w:pPr>
              <w:spacing w:line="240" w:lineRule="auto"/>
              <w:jc w:val="center"/>
              <w:rPr>
                <w:sz w:val="16"/>
                <w:szCs w:val="16"/>
              </w:rPr>
            </w:pPr>
            <w:r w:rsidRPr="007250C5">
              <w:rPr>
                <w:sz w:val="16"/>
                <w:szCs w:val="16"/>
              </w:rPr>
              <w:t>Acreditar mínimo TRES (3) años de experiencia en realización de estudios técnicos de patrimonio cultural mueble, interventoría de proyectos de restauración de BIC mueble o restauración BIC mueble de los cuales UNO (1) debe ser específico en bienes muebles elaborados en soporte de madera</w:t>
            </w:r>
          </w:p>
        </w:tc>
      </w:tr>
      <w:tr w:rsidR="003A08B5" w:rsidRPr="00BD59DA" w14:paraId="0E20B99E" w14:textId="77777777" w:rsidTr="00611B2D">
        <w:trPr>
          <w:trHeight w:val="537"/>
        </w:trPr>
        <w:tc>
          <w:tcPr>
            <w:tcW w:w="1553" w:type="pct"/>
            <w:shd w:val="clear" w:color="auto" w:fill="auto"/>
            <w:vAlign w:val="center"/>
          </w:tcPr>
          <w:p w14:paraId="7A2A00A8" w14:textId="77777777" w:rsidR="003A08B5" w:rsidRPr="007250C5" w:rsidRDefault="003A08B5" w:rsidP="00B03520">
            <w:pPr>
              <w:spacing w:line="240" w:lineRule="auto"/>
              <w:jc w:val="center"/>
              <w:rPr>
                <w:b/>
                <w:bCs/>
                <w:sz w:val="16"/>
                <w:szCs w:val="16"/>
                <w:u w:val="single"/>
              </w:rPr>
            </w:pPr>
            <w:r w:rsidRPr="007250C5">
              <w:rPr>
                <w:b/>
                <w:bCs/>
                <w:sz w:val="16"/>
                <w:szCs w:val="16"/>
                <w:u w:val="single"/>
              </w:rPr>
              <w:t>Dedicación:</w:t>
            </w:r>
          </w:p>
        </w:tc>
        <w:tc>
          <w:tcPr>
            <w:tcW w:w="3447" w:type="pct"/>
            <w:shd w:val="clear" w:color="auto" w:fill="auto"/>
            <w:vAlign w:val="center"/>
          </w:tcPr>
          <w:p w14:paraId="38682358" w14:textId="77777777" w:rsidR="003A08B5" w:rsidRPr="007250C5" w:rsidRDefault="003A08B5" w:rsidP="00B03520">
            <w:pPr>
              <w:spacing w:line="240" w:lineRule="auto"/>
              <w:jc w:val="center"/>
              <w:rPr>
                <w:sz w:val="16"/>
                <w:szCs w:val="16"/>
              </w:rPr>
            </w:pPr>
            <w:r w:rsidRPr="007250C5">
              <w:rPr>
                <w:sz w:val="16"/>
                <w:szCs w:val="16"/>
              </w:rPr>
              <w:t>80%</w:t>
            </w:r>
          </w:p>
        </w:tc>
      </w:tr>
      <w:tr w:rsidR="003A08B5" w:rsidRPr="00BD59DA" w14:paraId="1571A42E" w14:textId="77777777" w:rsidTr="00611B2D">
        <w:trPr>
          <w:trHeight w:val="507"/>
        </w:trPr>
        <w:tc>
          <w:tcPr>
            <w:tcW w:w="1553" w:type="pct"/>
            <w:vMerge w:val="restart"/>
            <w:shd w:val="clear" w:color="auto" w:fill="F2F2F2" w:themeFill="background1" w:themeFillShade="F2"/>
            <w:vAlign w:val="center"/>
            <w:hideMark/>
          </w:tcPr>
          <w:p w14:paraId="187DA34A" w14:textId="77777777" w:rsidR="003A08B5" w:rsidRPr="007250C5" w:rsidRDefault="003A08B5" w:rsidP="00B03520">
            <w:pPr>
              <w:spacing w:line="240" w:lineRule="auto"/>
              <w:jc w:val="center"/>
              <w:rPr>
                <w:b/>
                <w:bCs/>
                <w:sz w:val="16"/>
                <w:szCs w:val="16"/>
              </w:rPr>
            </w:pPr>
            <w:r w:rsidRPr="007250C5">
              <w:rPr>
                <w:b/>
                <w:bCs/>
                <w:sz w:val="16"/>
                <w:szCs w:val="16"/>
              </w:rPr>
              <w:t>CARGO O ROL Y DEDICACIÓN</w:t>
            </w:r>
          </w:p>
        </w:tc>
        <w:tc>
          <w:tcPr>
            <w:tcW w:w="3447" w:type="pct"/>
            <w:vMerge w:val="restart"/>
            <w:shd w:val="clear" w:color="auto" w:fill="F2F2F2" w:themeFill="background1" w:themeFillShade="F2"/>
            <w:vAlign w:val="center"/>
            <w:hideMark/>
          </w:tcPr>
          <w:p w14:paraId="26EE0CE6" w14:textId="77777777" w:rsidR="003A08B5" w:rsidRPr="007250C5" w:rsidRDefault="003A08B5" w:rsidP="00B03520">
            <w:pPr>
              <w:spacing w:line="240" w:lineRule="auto"/>
              <w:jc w:val="center"/>
              <w:rPr>
                <w:b/>
                <w:bCs/>
                <w:sz w:val="16"/>
                <w:szCs w:val="16"/>
              </w:rPr>
            </w:pPr>
            <w:r w:rsidRPr="007250C5">
              <w:rPr>
                <w:b/>
                <w:bCs/>
                <w:sz w:val="16"/>
                <w:szCs w:val="16"/>
              </w:rPr>
              <w:t>REQUISITOS DE ESTUDIOS Y EXPERIENCIA</w:t>
            </w:r>
          </w:p>
        </w:tc>
      </w:tr>
      <w:tr w:rsidR="003A08B5" w:rsidRPr="00BD59DA" w14:paraId="2170FDA2" w14:textId="77777777" w:rsidTr="00611B2D">
        <w:trPr>
          <w:trHeight w:val="491"/>
        </w:trPr>
        <w:tc>
          <w:tcPr>
            <w:tcW w:w="1553" w:type="pct"/>
            <w:vMerge/>
            <w:shd w:val="clear" w:color="auto" w:fill="F2F2F2" w:themeFill="background1" w:themeFillShade="F2"/>
            <w:vAlign w:val="center"/>
            <w:hideMark/>
          </w:tcPr>
          <w:p w14:paraId="43B43D45" w14:textId="77777777" w:rsidR="003A08B5" w:rsidRPr="007250C5" w:rsidRDefault="003A08B5" w:rsidP="00B03520">
            <w:pPr>
              <w:spacing w:line="240" w:lineRule="auto"/>
              <w:jc w:val="center"/>
              <w:rPr>
                <w:b/>
                <w:bCs/>
                <w:sz w:val="16"/>
                <w:szCs w:val="16"/>
              </w:rPr>
            </w:pPr>
          </w:p>
        </w:tc>
        <w:tc>
          <w:tcPr>
            <w:tcW w:w="3447" w:type="pct"/>
            <w:vMerge/>
            <w:shd w:val="clear" w:color="auto" w:fill="F2F2F2" w:themeFill="background1" w:themeFillShade="F2"/>
            <w:vAlign w:val="center"/>
            <w:hideMark/>
          </w:tcPr>
          <w:p w14:paraId="749F619F" w14:textId="77777777" w:rsidR="003A08B5" w:rsidRPr="007250C5" w:rsidRDefault="003A08B5" w:rsidP="00B03520">
            <w:pPr>
              <w:spacing w:line="240" w:lineRule="auto"/>
              <w:jc w:val="center"/>
              <w:rPr>
                <w:b/>
                <w:bCs/>
                <w:sz w:val="16"/>
                <w:szCs w:val="16"/>
              </w:rPr>
            </w:pPr>
          </w:p>
        </w:tc>
      </w:tr>
      <w:tr w:rsidR="003A08B5" w:rsidRPr="00BD59DA" w14:paraId="7D961DFF" w14:textId="77777777" w:rsidTr="00611B2D">
        <w:trPr>
          <w:trHeight w:val="259"/>
        </w:trPr>
        <w:tc>
          <w:tcPr>
            <w:tcW w:w="1553" w:type="pct"/>
            <w:shd w:val="clear" w:color="auto" w:fill="auto"/>
            <w:vAlign w:val="center"/>
            <w:hideMark/>
          </w:tcPr>
          <w:p w14:paraId="06BF06D9" w14:textId="77777777" w:rsidR="003A08B5" w:rsidRPr="007250C5" w:rsidRDefault="003A08B5" w:rsidP="00B03520">
            <w:pPr>
              <w:spacing w:line="240" w:lineRule="auto"/>
              <w:jc w:val="center"/>
              <w:rPr>
                <w:b/>
                <w:bCs/>
                <w:sz w:val="16"/>
                <w:szCs w:val="16"/>
                <w:u w:val="single"/>
              </w:rPr>
            </w:pPr>
            <w:r w:rsidRPr="007250C5">
              <w:rPr>
                <w:b/>
                <w:bCs/>
                <w:sz w:val="16"/>
                <w:szCs w:val="16"/>
                <w:u w:val="single"/>
              </w:rPr>
              <w:t>Cargo o rol</w:t>
            </w:r>
            <w:r w:rsidRPr="007250C5">
              <w:rPr>
                <w:sz w:val="16"/>
                <w:szCs w:val="16"/>
              </w:rPr>
              <w:t>:</w:t>
            </w:r>
          </w:p>
        </w:tc>
        <w:tc>
          <w:tcPr>
            <w:tcW w:w="3447" w:type="pct"/>
            <w:shd w:val="clear" w:color="auto" w:fill="auto"/>
            <w:vAlign w:val="center"/>
            <w:hideMark/>
          </w:tcPr>
          <w:p w14:paraId="697661E3" w14:textId="77777777" w:rsidR="003A08B5" w:rsidRPr="007250C5" w:rsidRDefault="003A08B5" w:rsidP="00B03520">
            <w:pPr>
              <w:spacing w:line="240" w:lineRule="auto"/>
              <w:jc w:val="center"/>
              <w:rPr>
                <w:sz w:val="16"/>
                <w:szCs w:val="16"/>
              </w:rPr>
            </w:pPr>
            <w:r w:rsidRPr="007250C5">
              <w:rPr>
                <w:sz w:val="16"/>
                <w:szCs w:val="16"/>
              </w:rPr>
              <w:t>RESTAURADOR DE BIENES MUEBLES 1 (EVALUABLE)</w:t>
            </w:r>
          </w:p>
        </w:tc>
      </w:tr>
      <w:tr w:rsidR="003A08B5" w:rsidRPr="00BD59DA" w14:paraId="38C82F72" w14:textId="77777777" w:rsidTr="00611B2D">
        <w:trPr>
          <w:trHeight w:val="411"/>
        </w:trPr>
        <w:tc>
          <w:tcPr>
            <w:tcW w:w="1553" w:type="pct"/>
            <w:shd w:val="clear" w:color="auto" w:fill="auto"/>
            <w:vAlign w:val="center"/>
            <w:hideMark/>
          </w:tcPr>
          <w:p w14:paraId="0309CC5B" w14:textId="77777777" w:rsidR="003A08B5" w:rsidRPr="007250C5" w:rsidRDefault="003A08B5" w:rsidP="00B03520">
            <w:pPr>
              <w:spacing w:line="240" w:lineRule="auto"/>
              <w:jc w:val="center"/>
              <w:rPr>
                <w:b/>
                <w:bCs/>
                <w:sz w:val="16"/>
                <w:szCs w:val="16"/>
                <w:u w:val="single"/>
              </w:rPr>
            </w:pPr>
          </w:p>
          <w:p w14:paraId="29F17755" w14:textId="77777777" w:rsidR="003A08B5" w:rsidRPr="007250C5" w:rsidRDefault="003A08B5" w:rsidP="00B03520">
            <w:pPr>
              <w:spacing w:line="240" w:lineRule="auto"/>
              <w:jc w:val="center"/>
              <w:rPr>
                <w:b/>
                <w:bCs/>
                <w:sz w:val="16"/>
                <w:szCs w:val="16"/>
                <w:u w:val="single"/>
              </w:rPr>
            </w:pPr>
            <w:r w:rsidRPr="007250C5">
              <w:rPr>
                <w:b/>
                <w:bCs/>
                <w:sz w:val="16"/>
                <w:szCs w:val="16"/>
                <w:u w:val="single"/>
              </w:rPr>
              <w:t>Estudios:</w:t>
            </w:r>
          </w:p>
        </w:tc>
        <w:tc>
          <w:tcPr>
            <w:tcW w:w="3447" w:type="pct"/>
            <w:shd w:val="clear" w:color="auto" w:fill="auto"/>
            <w:vAlign w:val="center"/>
            <w:hideMark/>
          </w:tcPr>
          <w:p w14:paraId="2F7BBB2B" w14:textId="77777777" w:rsidR="003A08B5" w:rsidRPr="007250C5" w:rsidRDefault="003A08B5" w:rsidP="00B03520">
            <w:pPr>
              <w:spacing w:line="240" w:lineRule="auto"/>
              <w:jc w:val="center"/>
              <w:rPr>
                <w:sz w:val="16"/>
                <w:szCs w:val="16"/>
              </w:rPr>
            </w:pPr>
            <w:r w:rsidRPr="007250C5">
              <w:rPr>
                <w:sz w:val="16"/>
                <w:szCs w:val="16"/>
              </w:rPr>
              <w:t>Título profesional de conservador y restaurador de bienes muebles de acuerdo con el artículo 30 de la resolución 983 de 2010.</w:t>
            </w:r>
          </w:p>
        </w:tc>
      </w:tr>
      <w:tr w:rsidR="003A08B5" w:rsidRPr="00BD59DA" w14:paraId="32328240" w14:textId="77777777" w:rsidTr="00611B2D">
        <w:trPr>
          <w:trHeight w:val="842"/>
        </w:trPr>
        <w:tc>
          <w:tcPr>
            <w:tcW w:w="1553" w:type="pct"/>
            <w:shd w:val="clear" w:color="auto" w:fill="auto"/>
            <w:vAlign w:val="center"/>
            <w:hideMark/>
          </w:tcPr>
          <w:p w14:paraId="72D1058C" w14:textId="77777777" w:rsidR="003A08B5" w:rsidRPr="007250C5" w:rsidRDefault="003A08B5" w:rsidP="00B03520">
            <w:pPr>
              <w:spacing w:line="240" w:lineRule="auto"/>
              <w:jc w:val="center"/>
              <w:rPr>
                <w:b/>
                <w:bCs/>
                <w:sz w:val="16"/>
                <w:szCs w:val="16"/>
                <w:u w:val="single"/>
              </w:rPr>
            </w:pPr>
            <w:r w:rsidRPr="007250C5">
              <w:rPr>
                <w:b/>
                <w:bCs/>
                <w:sz w:val="16"/>
                <w:szCs w:val="16"/>
                <w:u w:val="single"/>
              </w:rPr>
              <w:t>Experiencia:</w:t>
            </w:r>
          </w:p>
        </w:tc>
        <w:tc>
          <w:tcPr>
            <w:tcW w:w="3447" w:type="pct"/>
            <w:shd w:val="clear" w:color="auto" w:fill="auto"/>
            <w:vAlign w:val="center"/>
            <w:hideMark/>
          </w:tcPr>
          <w:p w14:paraId="57CEC398" w14:textId="77777777" w:rsidR="003A08B5" w:rsidRPr="007250C5" w:rsidRDefault="003A08B5" w:rsidP="00B03520">
            <w:pPr>
              <w:spacing w:line="240" w:lineRule="auto"/>
              <w:jc w:val="center"/>
              <w:rPr>
                <w:sz w:val="16"/>
                <w:szCs w:val="16"/>
              </w:rPr>
            </w:pPr>
            <w:r w:rsidRPr="007250C5">
              <w:rPr>
                <w:sz w:val="16"/>
                <w:szCs w:val="16"/>
              </w:rPr>
              <w:t>Acreditar mínimo DOS (2) años de experiencia en restauración de patrimonio cultural mueble, de los cuales SEIS (6) MESES deben ser específicos en intervención de bienes muebles elaborados en soporte madera.</w:t>
            </w:r>
          </w:p>
        </w:tc>
      </w:tr>
      <w:tr w:rsidR="003A08B5" w:rsidRPr="00BD59DA" w14:paraId="27DCE779" w14:textId="77777777" w:rsidTr="00611B2D">
        <w:trPr>
          <w:trHeight w:val="273"/>
        </w:trPr>
        <w:tc>
          <w:tcPr>
            <w:tcW w:w="1553" w:type="pct"/>
            <w:shd w:val="clear" w:color="auto" w:fill="auto"/>
            <w:vAlign w:val="center"/>
          </w:tcPr>
          <w:p w14:paraId="56BB9788" w14:textId="77777777" w:rsidR="003A08B5" w:rsidRPr="007250C5" w:rsidRDefault="003A08B5" w:rsidP="00B03520">
            <w:pPr>
              <w:spacing w:line="240" w:lineRule="auto"/>
              <w:jc w:val="center"/>
              <w:rPr>
                <w:b/>
                <w:bCs/>
                <w:sz w:val="16"/>
                <w:szCs w:val="16"/>
                <w:u w:val="single"/>
              </w:rPr>
            </w:pPr>
            <w:r w:rsidRPr="007250C5">
              <w:rPr>
                <w:b/>
                <w:bCs/>
                <w:sz w:val="16"/>
                <w:szCs w:val="16"/>
                <w:u w:val="single"/>
              </w:rPr>
              <w:t>Dedicación:</w:t>
            </w:r>
          </w:p>
        </w:tc>
        <w:tc>
          <w:tcPr>
            <w:tcW w:w="3447" w:type="pct"/>
            <w:shd w:val="clear" w:color="auto" w:fill="auto"/>
            <w:vAlign w:val="center"/>
          </w:tcPr>
          <w:p w14:paraId="75B124C7" w14:textId="77777777" w:rsidR="003A08B5" w:rsidRPr="007250C5" w:rsidRDefault="003A08B5" w:rsidP="00B03520">
            <w:pPr>
              <w:spacing w:line="240" w:lineRule="auto"/>
              <w:jc w:val="center"/>
              <w:rPr>
                <w:sz w:val="16"/>
                <w:szCs w:val="16"/>
              </w:rPr>
            </w:pPr>
            <w:r w:rsidRPr="007250C5">
              <w:rPr>
                <w:sz w:val="16"/>
                <w:szCs w:val="16"/>
              </w:rPr>
              <w:t>100%</w:t>
            </w:r>
          </w:p>
        </w:tc>
      </w:tr>
      <w:tr w:rsidR="003A08B5" w:rsidRPr="00BD59DA" w14:paraId="4B1E06B7" w14:textId="77777777" w:rsidTr="00611B2D">
        <w:trPr>
          <w:trHeight w:val="519"/>
        </w:trPr>
        <w:tc>
          <w:tcPr>
            <w:tcW w:w="1553" w:type="pct"/>
            <w:shd w:val="clear" w:color="auto" w:fill="F2F2F2" w:themeFill="background1" w:themeFillShade="F2"/>
            <w:vAlign w:val="center"/>
          </w:tcPr>
          <w:p w14:paraId="60A8C620" w14:textId="77777777" w:rsidR="003A08B5" w:rsidRPr="007250C5" w:rsidRDefault="003A08B5" w:rsidP="00B03520">
            <w:pPr>
              <w:spacing w:line="240" w:lineRule="auto"/>
              <w:jc w:val="center"/>
              <w:rPr>
                <w:b/>
                <w:bCs/>
                <w:sz w:val="16"/>
                <w:szCs w:val="16"/>
                <w:u w:val="single"/>
              </w:rPr>
            </w:pPr>
            <w:r w:rsidRPr="007250C5">
              <w:rPr>
                <w:b/>
                <w:bCs/>
                <w:sz w:val="16"/>
                <w:szCs w:val="16"/>
              </w:rPr>
              <w:lastRenderedPageBreak/>
              <w:t>CARGO O ROL Y DEDICACIÓN</w:t>
            </w:r>
          </w:p>
        </w:tc>
        <w:tc>
          <w:tcPr>
            <w:tcW w:w="3447" w:type="pct"/>
            <w:shd w:val="clear" w:color="auto" w:fill="F2F2F2" w:themeFill="background1" w:themeFillShade="F2"/>
            <w:vAlign w:val="center"/>
          </w:tcPr>
          <w:p w14:paraId="45C5AA2B" w14:textId="77777777" w:rsidR="003A08B5" w:rsidRPr="007250C5" w:rsidRDefault="003A08B5" w:rsidP="00B03520">
            <w:pPr>
              <w:spacing w:line="240" w:lineRule="auto"/>
              <w:jc w:val="center"/>
              <w:rPr>
                <w:sz w:val="16"/>
                <w:szCs w:val="16"/>
              </w:rPr>
            </w:pPr>
            <w:r w:rsidRPr="007250C5">
              <w:rPr>
                <w:b/>
                <w:bCs/>
                <w:sz w:val="16"/>
                <w:szCs w:val="16"/>
              </w:rPr>
              <w:t>REQUISITOS DE ESTUDIOS Y EXPERIENCIA</w:t>
            </w:r>
          </w:p>
        </w:tc>
      </w:tr>
      <w:tr w:rsidR="003A08B5" w:rsidRPr="00BD59DA" w14:paraId="3FB57CA8" w14:textId="77777777" w:rsidTr="00611B2D">
        <w:trPr>
          <w:trHeight w:val="259"/>
        </w:trPr>
        <w:tc>
          <w:tcPr>
            <w:tcW w:w="1553" w:type="pct"/>
            <w:shd w:val="clear" w:color="auto" w:fill="auto"/>
            <w:vAlign w:val="center"/>
          </w:tcPr>
          <w:p w14:paraId="59F4852D" w14:textId="77777777" w:rsidR="003A08B5" w:rsidRPr="007250C5" w:rsidRDefault="003A08B5" w:rsidP="00B03520">
            <w:pPr>
              <w:spacing w:line="240" w:lineRule="auto"/>
              <w:jc w:val="center"/>
              <w:rPr>
                <w:b/>
                <w:bCs/>
                <w:sz w:val="16"/>
                <w:szCs w:val="16"/>
                <w:u w:val="single"/>
              </w:rPr>
            </w:pPr>
            <w:r w:rsidRPr="007250C5">
              <w:rPr>
                <w:b/>
                <w:bCs/>
                <w:sz w:val="16"/>
                <w:szCs w:val="16"/>
                <w:u w:val="single"/>
              </w:rPr>
              <w:t>Cargo o rol</w:t>
            </w:r>
            <w:r w:rsidRPr="007250C5">
              <w:rPr>
                <w:sz w:val="16"/>
                <w:szCs w:val="16"/>
              </w:rPr>
              <w:t>:</w:t>
            </w:r>
          </w:p>
        </w:tc>
        <w:tc>
          <w:tcPr>
            <w:tcW w:w="3447" w:type="pct"/>
            <w:shd w:val="clear" w:color="auto" w:fill="auto"/>
            <w:vAlign w:val="center"/>
          </w:tcPr>
          <w:p w14:paraId="14A6025E" w14:textId="77777777" w:rsidR="003A08B5" w:rsidRPr="007250C5" w:rsidRDefault="003A08B5" w:rsidP="00B03520">
            <w:pPr>
              <w:spacing w:line="240" w:lineRule="auto"/>
              <w:jc w:val="center"/>
              <w:rPr>
                <w:sz w:val="16"/>
                <w:szCs w:val="16"/>
              </w:rPr>
            </w:pPr>
            <w:r w:rsidRPr="007250C5">
              <w:rPr>
                <w:sz w:val="16"/>
                <w:szCs w:val="16"/>
              </w:rPr>
              <w:t>RESTAURADOR DE BIENES MUEBLES 2 (EVALUABLE)</w:t>
            </w:r>
          </w:p>
        </w:tc>
      </w:tr>
      <w:tr w:rsidR="003A08B5" w:rsidRPr="00BD59DA" w14:paraId="070BE703" w14:textId="77777777" w:rsidTr="00611B2D">
        <w:trPr>
          <w:trHeight w:val="411"/>
        </w:trPr>
        <w:tc>
          <w:tcPr>
            <w:tcW w:w="1553" w:type="pct"/>
            <w:shd w:val="clear" w:color="auto" w:fill="auto"/>
            <w:vAlign w:val="center"/>
          </w:tcPr>
          <w:p w14:paraId="307C0ED3" w14:textId="77777777" w:rsidR="003A08B5" w:rsidRPr="007250C5" w:rsidRDefault="003A08B5" w:rsidP="00B03520">
            <w:pPr>
              <w:spacing w:line="240" w:lineRule="auto"/>
              <w:jc w:val="center"/>
              <w:rPr>
                <w:b/>
                <w:bCs/>
                <w:sz w:val="16"/>
                <w:szCs w:val="16"/>
                <w:u w:val="single"/>
              </w:rPr>
            </w:pPr>
          </w:p>
          <w:p w14:paraId="22518DAB" w14:textId="77777777" w:rsidR="003A08B5" w:rsidRPr="007250C5" w:rsidRDefault="003A08B5" w:rsidP="00B03520">
            <w:pPr>
              <w:spacing w:line="240" w:lineRule="auto"/>
              <w:jc w:val="center"/>
              <w:rPr>
                <w:b/>
                <w:bCs/>
                <w:sz w:val="16"/>
                <w:szCs w:val="16"/>
                <w:u w:val="single"/>
              </w:rPr>
            </w:pPr>
            <w:r w:rsidRPr="007250C5">
              <w:rPr>
                <w:b/>
                <w:bCs/>
                <w:sz w:val="16"/>
                <w:szCs w:val="16"/>
                <w:u w:val="single"/>
              </w:rPr>
              <w:t>Estudios:</w:t>
            </w:r>
          </w:p>
        </w:tc>
        <w:tc>
          <w:tcPr>
            <w:tcW w:w="3447" w:type="pct"/>
            <w:shd w:val="clear" w:color="auto" w:fill="auto"/>
            <w:vAlign w:val="center"/>
          </w:tcPr>
          <w:p w14:paraId="2DB4AADF" w14:textId="77777777" w:rsidR="003A08B5" w:rsidRPr="007250C5" w:rsidRDefault="003A08B5" w:rsidP="00B03520">
            <w:pPr>
              <w:spacing w:line="240" w:lineRule="auto"/>
              <w:jc w:val="center"/>
              <w:rPr>
                <w:sz w:val="16"/>
                <w:szCs w:val="16"/>
              </w:rPr>
            </w:pPr>
            <w:r w:rsidRPr="007250C5">
              <w:rPr>
                <w:sz w:val="16"/>
                <w:szCs w:val="16"/>
              </w:rPr>
              <w:t>Título profesional de conservador y restaurador de bienes muebles de acuerdo con el artículo 30 de la resolución 983 de 2010.</w:t>
            </w:r>
          </w:p>
        </w:tc>
      </w:tr>
      <w:tr w:rsidR="003A08B5" w:rsidRPr="00BD59DA" w14:paraId="42C087AF" w14:textId="77777777" w:rsidTr="00611B2D">
        <w:trPr>
          <w:trHeight w:val="842"/>
        </w:trPr>
        <w:tc>
          <w:tcPr>
            <w:tcW w:w="1553" w:type="pct"/>
            <w:shd w:val="clear" w:color="auto" w:fill="auto"/>
            <w:vAlign w:val="center"/>
          </w:tcPr>
          <w:p w14:paraId="6EAA01D4" w14:textId="77777777" w:rsidR="003A08B5" w:rsidRPr="007250C5" w:rsidRDefault="003A08B5" w:rsidP="00B03520">
            <w:pPr>
              <w:spacing w:line="240" w:lineRule="auto"/>
              <w:jc w:val="center"/>
              <w:rPr>
                <w:b/>
                <w:bCs/>
                <w:sz w:val="16"/>
                <w:szCs w:val="16"/>
                <w:u w:val="single"/>
              </w:rPr>
            </w:pPr>
            <w:r w:rsidRPr="007250C5">
              <w:rPr>
                <w:b/>
                <w:bCs/>
                <w:sz w:val="16"/>
                <w:szCs w:val="16"/>
                <w:u w:val="single"/>
              </w:rPr>
              <w:t>Experiencia:</w:t>
            </w:r>
          </w:p>
        </w:tc>
        <w:tc>
          <w:tcPr>
            <w:tcW w:w="3447" w:type="pct"/>
            <w:shd w:val="clear" w:color="auto" w:fill="auto"/>
            <w:vAlign w:val="center"/>
          </w:tcPr>
          <w:p w14:paraId="0B151482" w14:textId="77777777" w:rsidR="003A08B5" w:rsidRPr="007250C5" w:rsidRDefault="003A08B5" w:rsidP="00B03520">
            <w:pPr>
              <w:spacing w:line="240" w:lineRule="auto"/>
              <w:jc w:val="center"/>
              <w:rPr>
                <w:sz w:val="16"/>
                <w:szCs w:val="16"/>
              </w:rPr>
            </w:pPr>
            <w:r w:rsidRPr="007250C5">
              <w:rPr>
                <w:sz w:val="16"/>
                <w:szCs w:val="16"/>
              </w:rPr>
              <w:t>Acreditar mínimo DOS (2) años de experiencia en realización de estudios técnicos o restauración de BIC Mueble.</w:t>
            </w:r>
          </w:p>
        </w:tc>
      </w:tr>
      <w:tr w:rsidR="003A08B5" w:rsidRPr="00BD59DA" w14:paraId="135FD1F8" w14:textId="77777777" w:rsidTr="00611B2D">
        <w:trPr>
          <w:trHeight w:val="273"/>
        </w:trPr>
        <w:tc>
          <w:tcPr>
            <w:tcW w:w="1553" w:type="pct"/>
            <w:shd w:val="clear" w:color="auto" w:fill="auto"/>
            <w:vAlign w:val="center"/>
          </w:tcPr>
          <w:p w14:paraId="6F2210D9" w14:textId="77777777" w:rsidR="003A08B5" w:rsidRPr="007250C5" w:rsidRDefault="003A08B5" w:rsidP="00B03520">
            <w:pPr>
              <w:spacing w:line="240" w:lineRule="auto"/>
              <w:jc w:val="center"/>
              <w:rPr>
                <w:b/>
                <w:bCs/>
                <w:sz w:val="16"/>
                <w:szCs w:val="16"/>
                <w:u w:val="single"/>
              </w:rPr>
            </w:pPr>
            <w:r w:rsidRPr="007250C5">
              <w:rPr>
                <w:b/>
                <w:bCs/>
                <w:sz w:val="16"/>
                <w:szCs w:val="16"/>
                <w:u w:val="single"/>
              </w:rPr>
              <w:t>Dedicación:</w:t>
            </w:r>
          </w:p>
        </w:tc>
        <w:tc>
          <w:tcPr>
            <w:tcW w:w="3447" w:type="pct"/>
            <w:shd w:val="clear" w:color="auto" w:fill="auto"/>
            <w:vAlign w:val="center"/>
          </w:tcPr>
          <w:p w14:paraId="08ED5197" w14:textId="77777777" w:rsidR="003A08B5" w:rsidRPr="007250C5" w:rsidRDefault="003A08B5" w:rsidP="00B03520">
            <w:pPr>
              <w:spacing w:line="240" w:lineRule="auto"/>
              <w:jc w:val="center"/>
              <w:rPr>
                <w:sz w:val="16"/>
                <w:szCs w:val="16"/>
              </w:rPr>
            </w:pPr>
            <w:r w:rsidRPr="007250C5">
              <w:rPr>
                <w:sz w:val="16"/>
                <w:szCs w:val="16"/>
              </w:rPr>
              <w:t>100%</w:t>
            </w:r>
          </w:p>
        </w:tc>
      </w:tr>
      <w:tr w:rsidR="003A08B5" w:rsidRPr="00BD59DA" w14:paraId="3752F746" w14:textId="77777777" w:rsidTr="00611B2D">
        <w:trPr>
          <w:trHeight w:val="649"/>
        </w:trPr>
        <w:tc>
          <w:tcPr>
            <w:tcW w:w="1553" w:type="pct"/>
            <w:shd w:val="clear" w:color="auto" w:fill="F2F2F2" w:themeFill="background1" w:themeFillShade="F2"/>
            <w:vAlign w:val="center"/>
          </w:tcPr>
          <w:p w14:paraId="5E06CED7" w14:textId="77777777" w:rsidR="003A08B5" w:rsidRPr="007250C5" w:rsidRDefault="003A08B5" w:rsidP="00B03520">
            <w:pPr>
              <w:spacing w:line="240" w:lineRule="auto"/>
              <w:jc w:val="center"/>
              <w:rPr>
                <w:b/>
                <w:bCs/>
                <w:sz w:val="16"/>
                <w:szCs w:val="16"/>
                <w:u w:val="single"/>
              </w:rPr>
            </w:pPr>
            <w:r w:rsidRPr="007250C5">
              <w:rPr>
                <w:b/>
                <w:bCs/>
                <w:sz w:val="16"/>
                <w:szCs w:val="16"/>
              </w:rPr>
              <w:t>CARGO O ROL Y DEDICACIÓN</w:t>
            </w:r>
          </w:p>
        </w:tc>
        <w:tc>
          <w:tcPr>
            <w:tcW w:w="3447" w:type="pct"/>
            <w:shd w:val="clear" w:color="auto" w:fill="F2F2F2" w:themeFill="background1" w:themeFillShade="F2"/>
            <w:vAlign w:val="center"/>
          </w:tcPr>
          <w:p w14:paraId="4639ED57" w14:textId="77777777" w:rsidR="003A08B5" w:rsidRPr="007250C5" w:rsidRDefault="003A08B5" w:rsidP="00B03520">
            <w:pPr>
              <w:spacing w:line="240" w:lineRule="auto"/>
              <w:jc w:val="center"/>
              <w:rPr>
                <w:sz w:val="16"/>
                <w:szCs w:val="16"/>
              </w:rPr>
            </w:pPr>
            <w:r w:rsidRPr="007250C5">
              <w:rPr>
                <w:b/>
                <w:bCs/>
                <w:sz w:val="16"/>
                <w:szCs w:val="16"/>
              </w:rPr>
              <w:t>REQUISITOS DE ESTUDIOS Y EXPERIENCIA</w:t>
            </w:r>
          </w:p>
        </w:tc>
      </w:tr>
      <w:tr w:rsidR="003A08B5" w:rsidRPr="00BD59DA" w14:paraId="46699BD6" w14:textId="77777777" w:rsidTr="00611B2D">
        <w:trPr>
          <w:trHeight w:val="248"/>
        </w:trPr>
        <w:tc>
          <w:tcPr>
            <w:tcW w:w="1553" w:type="pct"/>
            <w:shd w:val="clear" w:color="auto" w:fill="FFFFFF" w:themeFill="background1"/>
            <w:vAlign w:val="center"/>
          </w:tcPr>
          <w:p w14:paraId="04E51C03" w14:textId="77777777" w:rsidR="003A08B5" w:rsidRPr="007250C5" w:rsidRDefault="003A08B5" w:rsidP="00B03520">
            <w:pPr>
              <w:spacing w:line="240" w:lineRule="auto"/>
              <w:jc w:val="center"/>
              <w:rPr>
                <w:b/>
                <w:bCs/>
                <w:sz w:val="16"/>
                <w:szCs w:val="16"/>
              </w:rPr>
            </w:pPr>
            <w:r w:rsidRPr="007250C5">
              <w:rPr>
                <w:b/>
                <w:bCs/>
                <w:sz w:val="16"/>
                <w:szCs w:val="16"/>
                <w:u w:val="single"/>
              </w:rPr>
              <w:t>Cargo o rol</w:t>
            </w:r>
            <w:r w:rsidRPr="007250C5">
              <w:rPr>
                <w:sz w:val="16"/>
                <w:szCs w:val="16"/>
              </w:rPr>
              <w:t>:</w:t>
            </w:r>
          </w:p>
        </w:tc>
        <w:tc>
          <w:tcPr>
            <w:tcW w:w="3447" w:type="pct"/>
            <w:shd w:val="clear" w:color="auto" w:fill="FFFFFF" w:themeFill="background1"/>
            <w:vAlign w:val="center"/>
          </w:tcPr>
          <w:p w14:paraId="647061ED" w14:textId="77777777" w:rsidR="003A08B5" w:rsidRPr="000425B2" w:rsidRDefault="003A08B5" w:rsidP="00B03520">
            <w:pPr>
              <w:spacing w:line="240" w:lineRule="auto"/>
              <w:jc w:val="center"/>
              <w:rPr>
                <w:bCs/>
                <w:sz w:val="16"/>
                <w:szCs w:val="16"/>
              </w:rPr>
            </w:pPr>
            <w:r w:rsidRPr="000425B2">
              <w:rPr>
                <w:bCs/>
                <w:sz w:val="16"/>
                <w:szCs w:val="16"/>
              </w:rPr>
              <w:t>Auxiliar de restauración 1</w:t>
            </w:r>
          </w:p>
        </w:tc>
      </w:tr>
      <w:tr w:rsidR="003A08B5" w:rsidRPr="00BD59DA" w14:paraId="52AC84B8" w14:textId="77777777" w:rsidTr="00611B2D">
        <w:trPr>
          <w:trHeight w:val="265"/>
        </w:trPr>
        <w:tc>
          <w:tcPr>
            <w:tcW w:w="1553" w:type="pct"/>
            <w:shd w:val="clear" w:color="auto" w:fill="FFFFFF" w:themeFill="background1"/>
            <w:vAlign w:val="center"/>
          </w:tcPr>
          <w:p w14:paraId="5C8C394E" w14:textId="77777777" w:rsidR="003A08B5" w:rsidRPr="007250C5" w:rsidRDefault="003A08B5" w:rsidP="00B03520">
            <w:pPr>
              <w:spacing w:line="240" w:lineRule="auto"/>
              <w:jc w:val="center"/>
              <w:rPr>
                <w:b/>
                <w:bCs/>
                <w:sz w:val="16"/>
                <w:szCs w:val="16"/>
              </w:rPr>
            </w:pPr>
            <w:r w:rsidRPr="007250C5">
              <w:rPr>
                <w:b/>
                <w:bCs/>
                <w:sz w:val="16"/>
                <w:szCs w:val="16"/>
                <w:u w:val="single"/>
              </w:rPr>
              <w:t>Estudios:</w:t>
            </w:r>
          </w:p>
        </w:tc>
        <w:tc>
          <w:tcPr>
            <w:tcW w:w="3447" w:type="pct"/>
            <w:shd w:val="clear" w:color="auto" w:fill="FFFFFF" w:themeFill="background1"/>
            <w:vAlign w:val="center"/>
          </w:tcPr>
          <w:p w14:paraId="0A7F5A01" w14:textId="77777777" w:rsidR="003A08B5" w:rsidRPr="000425B2" w:rsidRDefault="003A08B5" w:rsidP="00B03520">
            <w:pPr>
              <w:spacing w:line="240" w:lineRule="auto"/>
              <w:jc w:val="center"/>
              <w:rPr>
                <w:bCs/>
                <w:sz w:val="16"/>
                <w:szCs w:val="16"/>
              </w:rPr>
            </w:pPr>
            <w:r w:rsidRPr="000425B2">
              <w:rPr>
                <w:sz w:val="16"/>
                <w:szCs w:val="16"/>
              </w:rPr>
              <w:t>Título de bachiller</w:t>
            </w:r>
          </w:p>
        </w:tc>
      </w:tr>
      <w:tr w:rsidR="003A08B5" w:rsidRPr="00BD59DA" w14:paraId="5DAF2B89" w14:textId="77777777" w:rsidTr="00611B2D">
        <w:trPr>
          <w:trHeight w:val="242"/>
        </w:trPr>
        <w:tc>
          <w:tcPr>
            <w:tcW w:w="1553" w:type="pct"/>
            <w:shd w:val="clear" w:color="auto" w:fill="FFFFFF" w:themeFill="background1"/>
            <w:vAlign w:val="center"/>
          </w:tcPr>
          <w:p w14:paraId="3F6C7510" w14:textId="77777777" w:rsidR="003A08B5" w:rsidRPr="007250C5" w:rsidRDefault="003A08B5" w:rsidP="00B03520">
            <w:pPr>
              <w:spacing w:line="240" w:lineRule="auto"/>
              <w:jc w:val="center"/>
              <w:rPr>
                <w:b/>
                <w:bCs/>
                <w:sz w:val="16"/>
                <w:szCs w:val="16"/>
              </w:rPr>
            </w:pPr>
            <w:r w:rsidRPr="007250C5">
              <w:rPr>
                <w:b/>
                <w:bCs/>
                <w:sz w:val="16"/>
                <w:szCs w:val="16"/>
                <w:u w:val="single"/>
              </w:rPr>
              <w:t>Experiencia:</w:t>
            </w:r>
          </w:p>
        </w:tc>
        <w:tc>
          <w:tcPr>
            <w:tcW w:w="3447" w:type="pct"/>
            <w:shd w:val="clear" w:color="auto" w:fill="FFFFFF" w:themeFill="background1"/>
            <w:vAlign w:val="center"/>
          </w:tcPr>
          <w:p w14:paraId="3ED3C812" w14:textId="77777777" w:rsidR="003A08B5" w:rsidRPr="000425B2" w:rsidRDefault="003A08B5" w:rsidP="00B03520">
            <w:pPr>
              <w:spacing w:line="240" w:lineRule="auto"/>
              <w:jc w:val="center"/>
              <w:rPr>
                <w:bCs/>
                <w:sz w:val="16"/>
                <w:szCs w:val="16"/>
              </w:rPr>
            </w:pPr>
            <w:r w:rsidRPr="000425B2">
              <w:rPr>
                <w:sz w:val="16"/>
                <w:szCs w:val="16"/>
              </w:rPr>
              <w:t>experiencia en tres (3) proyectos de restauración de BIC mueble</w:t>
            </w:r>
          </w:p>
        </w:tc>
      </w:tr>
      <w:tr w:rsidR="003A08B5" w:rsidRPr="00BD59DA" w14:paraId="3E4B1192" w14:textId="77777777" w:rsidTr="00611B2D">
        <w:trPr>
          <w:trHeight w:val="242"/>
        </w:trPr>
        <w:tc>
          <w:tcPr>
            <w:tcW w:w="1553" w:type="pct"/>
            <w:shd w:val="clear" w:color="auto" w:fill="FFFFFF" w:themeFill="background1"/>
            <w:vAlign w:val="center"/>
          </w:tcPr>
          <w:p w14:paraId="24260E2C" w14:textId="77777777" w:rsidR="003A08B5" w:rsidRPr="007250C5" w:rsidRDefault="003A08B5" w:rsidP="00B03520">
            <w:pPr>
              <w:spacing w:line="240" w:lineRule="auto"/>
              <w:jc w:val="center"/>
              <w:rPr>
                <w:b/>
                <w:bCs/>
                <w:sz w:val="16"/>
                <w:szCs w:val="16"/>
                <w:u w:val="single"/>
              </w:rPr>
            </w:pPr>
            <w:r w:rsidRPr="007250C5">
              <w:rPr>
                <w:b/>
                <w:bCs/>
                <w:sz w:val="16"/>
                <w:szCs w:val="16"/>
                <w:u w:val="single"/>
              </w:rPr>
              <w:t>Dedicación:</w:t>
            </w:r>
          </w:p>
        </w:tc>
        <w:tc>
          <w:tcPr>
            <w:tcW w:w="3447" w:type="pct"/>
            <w:shd w:val="clear" w:color="auto" w:fill="FFFFFF" w:themeFill="background1"/>
            <w:vAlign w:val="center"/>
          </w:tcPr>
          <w:p w14:paraId="62FA7AEF" w14:textId="77777777" w:rsidR="003A08B5" w:rsidRPr="000425B2" w:rsidRDefault="003A08B5" w:rsidP="00B03520">
            <w:pPr>
              <w:spacing w:line="240" w:lineRule="auto"/>
              <w:jc w:val="center"/>
              <w:rPr>
                <w:bCs/>
                <w:sz w:val="16"/>
                <w:szCs w:val="16"/>
              </w:rPr>
            </w:pPr>
            <w:r w:rsidRPr="000425B2">
              <w:rPr>
                <w:bCs/>
                <w:sz w:val="16"/>
                <w:szCs w:val="16"/>
              </w:rPr>
              <w:t>100%</w:t>
            </w:r>
          </w:p>
        </w:tc>
      </w:tr>
      <w:tr w:rsidR="003A08B5" w:rsidRPr="00BD59DA" w14:paraId="7352637D" w14:textId="77777777" w:rsidTr="00611B2D">
        <w:trPr>
          <w:trHeight w:val="689"/>
        </w:trPr>
        <w:tc>
          <w:tcPr>
            <w:tcW w:w="1553" w:type="pct"/>
            <w:shd w:val="clear" w:color="auto" w:fill="F2F2F2" w:themeFill="background1" w:themeFillShade="F2"/>
            <w:vAlign w:val="center"/>
          </w:tcPr>
          <w:p w14:paraId="60EDD359" w14:textId="77777777" w:rsidR="003A08B5" w:rsidRPr="007250C5" w:rsidRDefault="003A08B5" w:rsidP="00B03520">
            <w:pPr>
              <w:spacing w:line="240" w:lineRule="auto"/>
              <w:jc w:val="center"/>
              <w:rPr>
                <w:b/>
                <w:bCs/>
                <w:sz w:val="16"/>
                <w:szCs w:val="16"/>
                <w:u w:val="single"/>
              </w:rPr>
            </w:pPr>
            <w:r w:rsidRPr="007250C5">
              <w:rPr>
                <w:b/>
                <w:bCs/>
                <w:sz w:val="16"/>
                <w:szCs w:val="16"/>
              </w:rPr>
              <w:t>CARGO O ROL Y DEDICACIÓN</w:t>
            </w:r>
          </w:p>
        </w:tc>
        <w:tc>
          <w:tcPr>
            <w:tcW w:w="3447" w:type="pct"/>
            <w:shd w:val="clear" w:color="auto" w:fill="F2F2F2" w:themeFill="background1" w:themeFillShade="F2"/>
            <w:vAlign w:val="center"/>
          </w:tcPr>
          <w:p w14:paraId="1ED1D7D9" w14:textId="77777777" w:rsidR="003A08B5" w:rsidRPr="000425B2" w:rsidRDefault="003A08B5" w:rsidP="00B03520">
            <w:pPr>
              <w:spacing w:line="240" w:lineRule="auto"/>
              <w:jc w:val="center"/>
              <w:rPr>
                <w:bCs/>
                <w:sz w:val="16"/>
                <w:szCs w:val="16"/>
              </w:rPr>
            </w:pPr>
            <w:r w:rsidRPr="007250C5">
              <w:rPr>
                <w:b/>
                <w:bCs/>
                <w:sz w:val="16"/>
                <w:szCs w:val="16"/>
              </w:rPr>
              <w:t>REQUISITOS DE ESTUDIOS Y EXPERIENCIA</w:t>
            </w:r>
          </w:p>
        </w:tc>
      </w:tr>
      <w:tr w:rsidR="003A08B5" w:rsidRPr="000425B2" w14:paraId="0E64FFAF" w14:textId="77777777" w:rsidTr="00611B2D">
        <w:trPr>
          <w:trHeight w:val="248"/>
        </w:trPr>
        <w:tc>
          <w:tcPr>
            <w:tcW w:w="1553" w:type="pct"/>
            <w:shd w:val="clear" w:color="auto" w:fill="FFFFFF" w:themeFill="background1"/>
            <w:vAlign w:val="center"/>
          </w:tcPr>
          <w:p w14:paraId="3ABFB370" w14:textId="77777777" w:rsidR="003A08B5" w:rsidRPr="007250C5" w:rsidRDefault="003A08B5" w:rsidP="00B03520">
            <w:pPr>
              <w:spacing w:line="240" w:lineRule="auto"/>
              <w:jc w:val="center"/>
              <w:rPr>
                <w:b/>
                <w:bCs/>
                <w:sz w:val="16"/>
                <w:szCs w:val="16"/>
              </w:rPr>
            </w:pPr>
            <w:r w:rsidRPr="007250C5">
              <w:rPr>
                <w:b/>
                <w:bCs/>
                <w:sz w:val="16"/>
                <w:szCs w:val="16"/>
                <w:u w:val="single"/>
              </w:rPr>
              <w:t>Cargo o rol</w:t>
            </w:r>
            <w:r w:rsidRPr="007250C5">
              <w:rPr>
                <w:sz w:val="16"/>
                <w:szCs w:val="16"/>
              </w:rPr>
              <w:t>:</w:t>
            </w:r>
          </w:p>
        </w:tc>
        <w:tc>
          <w:tcPr>
            <w:tcW w:w="3447" w:type="pct"/>
            <w:shd w:val="clear" w:color="auto" w:fill="FFFFFF" w:themeFill="background1"/>
            <w:vAlign w:val="center"/>
          </w:tcPr>
          <w:p w14:paraId="6753A16F" w14:textId="77777777" w:rsidR="003A08B5" w:rsidRPr="000425B2" w:rsidRDefault="003A08B5" w:rsidP="00B03520">
            <w:pPr>
              <w:spacing w:line="240" w:lineRule="auto"/>
              <w:jc w:val="center"/>
              <w:rPr>
                <w:bCs/>
                <w:sz w:val="16"/>
                <w:szCs w:val="16"/>
              </w:rPr>
            </w:pPr>
            <w:r>
              <w:rPr>
                <w:bCs/>
                <w:sz w:val="16"/>
                <w:szCs w:val="16"/>
              </w:rPr>
              <w:t>Auxiliar de restauración 2</w:t>
            </w:r>
          </w:p>
        </w:tc>
      </w:tr>
      <w:tr w:rsidR="003A08B5" w:rsidRPr="000425B2" w14:paraId="755C2B0F" w14:textId="77777777" w:rsidTr="00611B2D">
        <w:trPr>
          <w:trHeight w:val="265"/>
        </w:trPr>
        <w:tc>
          <w:tcPr>
            <w:tcW w:w="1553" w:type="pct"/>
            <w:shd w:val="clear" w:color="auto" w:fill="FFFFFF" w:themeFill="background1"/>
            <w:vAlign w:val="center"/>
          </w:tcPr>
          <w:p w14:paraId="53B1A6AD" w14:textId="77777777" w:rsidR="003A08B5" w:rsidRPr="007250C5" w:rsidRDefault="003A08B5" w:rsidP="00B03520">
            <w:pPr>
              <w:spacing w:line="240" w:lineRule="auto"/>
              <w:jc w:val="center"/>
              <w:rPr>
                <w:b/>
                <w:bCs/>
                <w:sz w:val="16"/>
                <w:szCs w:val="16"/>
              </w:rPr>
            </w:pPr>
            <w:r w:rsidRPr="007250C5">
              <w:rPr>
                <w:b/>
                <w:bCs/>
                <w:sz w:val="16"/>
                <w:szCs w:val="16"/>
                <w:u w:val="single"/>
              </w:rPr>
              <w:t>Estudios:</w:t>
            </w:r>
          </w:p>
        </w:tc>
        <w:tc>
          <w:tcPr>
            <w:tcW w:w="3447" w:type="pct"/>
            <w:shd w:val="clear" w:color="auto" w:fill="FFFFFF" w:themeFill="background1"/>
            <w:vAlign w:val="center"/>
          </w:tcPr>
          <w:p w14:paraId="61542D56" w14:textId="77777777" w:rsidR="003A08B5" w:rsidRPr="000425B2" w:rsidRDefault="003A08B5" w:rsidP="00B03520">
            <w:pPr>
              <w:spacing w:line="240" w:lineRule="auto"/>
              <w:jc w:val="center"/>
              <w:rPr>
                <w:bCs/>
                <w:sz w:val="16"/>
                <w:szCs w:val="16"/>
              </w:rPr>
            </w:pPr>
            <w:r w:rsidRPr="000425B2">
              <w:rPr>
                <w:sz w:val="16"/>
                <w:szCs w:val="16"/>
              </w:rPr>
              <w:t>Título de bachiller</w:t>
            </w:r>
          </w:p>
        </w:tc>
      </w:tr>
      <w:tr w:rsidR="003A08B5" w:rsidRPr="000425B2" w14:paraId="5D068A9A" w14:textId="77777777" w:rsidTr="00611B2D">
        <w:trPr>
          <w:trHeight w:val="242"/>
        </w:trPr>
        <w:tc>
          <w:tcPr>
            <w:tcW w:w="1553" w:type="pct"/>
            <w:shd w:val="clear" w:color="auto" w:fill="FFFFFF" w:themeFill="background1"/>
            <w:vAlign w:val="center"/>
          </w:tcPr>
          <w:p w14:paraId="6BECD116" w14:textId="77777777" w:rsidR="003A08B5" w:rsidRPr="007250C5" w:rsidRDefault="003A08B5" w:rsidP="00B03520">
            <w:pPr>
              <w:spacing w:line="240" w:lineRule="auto"/>
              <w:jc w:val="center"/>
              <w:rPr>
                <w:b/>
                <w:bCs/>
                <w:sz w:val="16"/>
                <w:szCs w:val="16"/>
              </w:rPr>
            </w:pPr>
            <w:r w:rsidRPr="007250C5">
              <w:rPr>
                <w:b/>
                <w:bCs/>
                <w:sz w:val="16"/>
                <w:szCs w:val="16"/>
                <w:u w:val="single"/>
              </w:rPr>
              <w:t>Experiencia:</w:t>
            </w:r>
          </w:p>
        </w:tc>
        <w:tc>
          <w:tcPr>
            <w:tcW w:w="3447" w:type="pct"/>
            <w:shd w:val="clear" w:color="auto" w:fill="FFFFFF" w:themeFill="background1"/>
            <w:vAlign w:val="center"/>
          </w:tcPr>
          <w:p w14:paraId="771E35E5" w14:textId="77777777" w:rsidR="003A08B5" w:rsidRPr="000425B2" w:rsidRDefault="003A08B5" w:rsidP="00B03520">
            <w:pPr>
              <w:spacing w:line="240" w:lineRule="auto"/>
              <w:jc w:val="center"/>
              <w:rPr>
                <w:bCs/>
                <w:sz w:val="16"/>
                <w:szCs w:val="16"/>
              </w:rPr>
            </w:pPr>
            <w:r w:rsidRPr="000425B2">
              <w:rPr>
                <w:sz w:val="16"/>
                <w:szCs w:val="16"/>
              </w:rPr>
              <w:t xml:space="preserve">experiencia en </w:t>
            </w:r>
            <w:r>
              <w:rPr>
                <w:sz w:val="16"/>
                <w:szCs w:val="16"/>
              </w:rPr>
              <w:t>dos</w:t>
            </w:r>
            <w:r w:rsidRPr="000425B2">
              <w:rPr>
                <w:sz w:val="16"/>
                <w:szCs w:val="16"/>
              </w:rPr>
              <w:t xml:space="preserve"> (</w:t>
            </w:r>
            <w:r>
              <w:rPr>
                <w:sz w:val="16"/>
                <w:szCs w:val="16"/>
              </w:rPr>
              <w:t>2</w:t>
            </w:r>
            <w:r w:rsidRPr="000425B2">
              <w:rPr>
                <w:sz w:val="16"/>
                <w:szCs w:val="16"/>
              </w:rPr>
              <w:t>) proyectos de restauración de BIC mueble</w:t>
            </w:r>
          </w:p>
        </w:tc>
      </w:tr>
      <w:tr w:rsidR="003A08B5" w:rsidRPr="000425B2" w14:paraId="4631D460" w14:textId="77777777" w:rsidTr="00611B2D">
        <w:trPr>
          <w:trHeight w:val="242"/>
        </w:trPr>
        <w:tc>
          <w:tcPr>
            <w:tcW w:w="1553" w:type="pct"/>
            <w:shd w:val="clear" w:color="auto" w:fill="FFFFFF" w:themeFill="background1"/>
            <w:vAlign w:val="center"/>
          </w:tcPr>
          <w:p w14:paraId="5F000BE3" w14:textId="77777777" w:rsidR="003A08B5" w:rsidRPr="007250C5" w:rsidRDefault="003A08B5" w:rsidP="00B03520">
            <w:pPr>
              <w:spacing w:line="240" w:lineRule="auto"/>
              <w:jc w:val="center"/>
              <w:rPr>
                <w:b/>
                <w:bCs/>
                <w:sz w:val="16"/>
                <w:szCs w:val="16"/>
                <w:u w:val="single"/>
              </w:rPr>
            </w:pPr>
            <w:r w:rsidRPr="007250C5">
              <w:rPr>
                <w:b/>
                <w:bCs/>
                <w:sz w:val="16"/>
                <w:szCs w:val="16"/>
                <w:u w:val="single"/>
              </w:rPr>
              <w:t>Dedicación:</w:t>
            </w:r>
          </w:p>
        </w:tc>
        <w:tc>
          <w:tcPr>
            <w:tcW w:w="3447" w:type="pct"/>
            <w:shd w:val="clear" w:color="auto" w:fill="FFFFFF" w:themeFill="background1"/>
            <w:vAlign w:val="center"/>
          </w:tcPr>
          <w:p w14:paraId="1FD4EA6B" w14:textId="77777777" w:rsidR="003A08B5" w:rsidRPr="000425B2" w:rsidRDefault="003A08B5" w:rsidP="00B03520">
            <w:pPr>
              <w:spacing w:line="240" w:lineRule="auto"/>
              <w:jc w:val="center"/>
              <w:rPr>
                <w:bCs/>
                <w:sz w:val="16"/>
                <w:szCs w:val="16"/>
              </w:rPr>
            </w:pPr>
            <w:r w:rsidRPr="000425B2">
              <w:rPr>
                <w:bCs/>
                <w:sz w:val="16"/>
                <w:szCs w:val="16"/>
              </w:rPr>
              <w:t>100%</w:t>
            </w:r>
          </w:p>
        </w:tc>
      </w:tr>
      <w:tr w:rsidR="003A08B5" w:rsidRPr="000425B2" w14:paraId="6ADA96F3" w14:textId="77777777" w:rsidTr="00611B2D">
        <w:trPr>
          <w:trHeight w:val="689"/>
        </w:trPr>
        <w:tc>
          <w:tcPr>
            <w:tcW w:w="1553" w:type="pct"/>
            <w:shd w:val="clear" w:color="auto" w:fill="F2F2F2" w:themeFill="background1" w:themeFillShade="F2"/>
            <w:vAlign w:val="center"/>
          </w:tcPr>
          <w:p w14:paraId="00AD47FC" w14:textId="77777777" w:rsidR="003A08B5" w:rsidRPr="007250C5" w:rsidRDefault="003A08B5" w:rsidP="00B03520">
            <w:pPr>
              <w:spacing w:line="240" w:lineRule="auto"/>
              <w:jc w:val="center"/>
              <w:rPr>
                <w:b/>
                <w:bCs/>
                <w:sz w:val="16"/>
                <w:szCs w:val="16"/>
                <w:u w:val="single"/>
              </w:rPr>
            </w:pPr>
            <w:r w:rsidRPr="007250C5">
              <w:rPr>
                <w:b/>
                <w:bCs/>
                <w:sz w:val="16"/>
                <w:szCs w:val="16"/>
              </w:rPr>
              <w:t>CARGO O ROL Y DEDICACIÓN</w:t>
            </w:r>
          </w:p>
        </w:tc>
        <w:tc>
          <w:tcPr>
            <w:tcW w:w="3447" w:type="pct"/>
            <w:shd w:val="clear" w:color="auto" w:fill="F2F2F2" w:themeFill="background1" w:themeFillShade="F2"/>
            <w:vAlign w:val="center"/>
          </w:tcPr>
          <w:p w14:paraId="12AF519C" w14:textId="77777777" w:rsidR="003A08B5" w:rsidRPr="000425B2" w:rsidRDefault="003A08B5" w:rsidP="00B03520">
            <w:pPr>
              <w:spacing w:line="240" w:lineRule="auto"/>
              <w:jc w:val="center"/>
              <w:rPr>
                <w:bCs/>
                <w:sz w:val="16"/>
                <w:szCs w:val="16"/>
              </w:rPr>
            </w:pPr>
            <w:r w:rsidRPr="007250C5">
              <w:rPr>
                <w:b/>
                <w:bCs/>
                <w:sz w:val="16"/>
                <w:szCs w:val="16"/>
              </w:rPr>
              <w:t>REQUISITOS DE ESTUDIOS Y EXPERIENCIA</w:t>
            </w:r>
          </w:p>
        </w:tc>
      </w:tr>
      <w:tr w:rsidR="003A08B5" w:rsidRPr="000425B2" w14:paraId="3AA56A5F" w14:textId="77777777" w:rsidTr="00611B2D">
        <w:trPr>
          <w:trHeight w:val="248"/>
        </w:trPr>
        <w:tc>
          <w:tcPr>
            <w:tcW w:w="1553" w:type="pct"/>
            <w:shd w:val="clear" w:color="auto" w:fill="FFFFFF" w:themeFill="background1"/>
            <w:vAlign w:val="center"/>
          </w:tcPr>
          <w:p w14:paraId="5EDDE658" w14:textId="77777777" w:rsidR="003A08B5" w:rsidRPr="007250C5" w:rsidRDefault="003A08B5" w:rsidP="00B03520">
            <w:pPr>
              <w:spacing w:line="240" w:lineRule="auto"/>
              <w:jc w:val="center"/>
              <w:rPr>
                <w:b/>
                <w:bCs/>
                <w:sz w:val="16"/>
                <w:szCs w:val="16"/>
              </w:rPr>
            </w:pPr>
            <w:r w:rsidRPr="007250C5">
              <w:rPr>
                <w:b/>
                <w:bCs/>
                <w:sz w:val="16"/>
                <w:szCs w:val="16"/>
                <w:u w:val="single"/>
              </w:rPr>
              <w:t>Cargo o rol</w:t>
            </w:r>
            <w:r w:rsidRPr="007250C5">
              <w:rPr>
                <w:sz w:val="16"/>
                <w:szCs w:val="16"/>
              </w:rPr>
              <w:t>:</w:t>
            </w:r>
          </w:p>
        </w:tc>
        <w:tc>
          <w:tcPr>
            <w:tcW w:w="3447" w:type="pct"/>
            <w:shd w:val="clear" w:color="auto" w:fill="FFFFFF" w:themeFill="background1"/>
            <w:vAlign w:val="center"/>
          </w:tcPr>
          <w:p w14:paraId="01DA9C28" w14:textId="77777777" w:rsidR="003A08B5" w:rsidRPr="000425B2" w:rsidRDefault="003A08B5" w:rsidP="00B03520">
            <w:pPr>
              <w:spacing w:line="240" w:lineRule="auto"/>
              <w:jc w:val="center"/>
              <w:rPr>
                <w:bCs/>
                <w:sz w:val="16"/>
                <w:szCs w:val="16"/>
              </w:rPr>
            </w:pPr>
            <w:r w:rsidRPr="007250C5">
              <w:rPr>
                <w:b/>
                <w:bCs/>
                <w:sz w:val="16"/>
                <w:szCs w:val="16"/>
              </w:rPr>
              <w:t>Profesional SST</w:t>
            </w:r>
          </w:p>
        </w:tc>
      </w:tr>
      <w:tr w:rsidR="003A08B5" w:rsidRPr="000425B2" w14:paraId="6421CB77" w14:textId="77777777" w:rsidTr="00611B2D">
        <w:trPr>
          <w:trHeight w:val="265"/>
        </w:trPr>
        <w:tc>
          <w:tcPr>
            <w:tcW w:w="1553" w:type="pct"/>
            <w:shd w:val="clear" w:color="auto" w:fill="FFFFFF" w:themeFill="background1"/>
            <w:vAlign w:val="center"/>
          </w:tcPr>
          <w:p w14:paraId="76EE8F0F" w14:textId="77777777" w:rsidR="003A08B5" w:rsidRPr="007250C5" w:rsidRDefault="003A08B5" w:rsidP="00B03520">
            <w:pPr>
              <w:spacing w:line="240" w:lineRule="auto"/>
              <w:jc w:val="center"/>
              <w:rPr>
                <w:b/>
                <w:bCs/>
                <w:sz w:val="16"/>
                <w:szCs w:val="16"/>
              </w:rPr>
            </w:pPr>
            <w:r w:rsidRPr="007250C5">
              <w:rPr>
                <w:b/>
                <w:bCs/>
                <w:sz w:val="16"/>
                <w:szCs w:val="16"/>
                <w:u w:val="single"/>
              </w:rPr>
              <w:t>Estudios:</w:t>
            </w:r>
          </w:p>
        </w:tc>
        <w:tc>
          <w:tcPr>
            <w:tcW w:w="3447" w:type="pct"/>
            <w:shd w:val="clear" w:color="auto" w:fill="FFFFFF" w:themeFill="background1"/>
            <w:vAlign w:val="center"/>
          </w:tcPr>
          <w:p w14:paraId="38F32D68" w14:textId="77777777" w:rsidR="003A08B5" w:rsidRPr="000425B2" w:rsidRDefault="003A08B5" w:rsidP="00B03520">
            <w:pPr>
              <w:spacing w:line="240" w:lineRule="auto"/>
              <w:jc w:val="center"/>
              <w:rPr>
                <w:bCs/>
                <w:sz w:val="16"/>
                <w:szCs w:val="16"/>
              </w:rPr>
            </w:pPr>
            <w:r w:rsidRPr="007250C5">
              <w:rPr>
                <w:sz w:val="16"/>
                <w:szCs w:val="16"/>
              </w:rPr>
              <w:t>Profesional en seguridad y salud en el trabajo</w:t>
            </w:r>
          </w:p>
        </w:tc>
      </w:tr>
      <w:tr w:rsidR="003A08B5" w:rsidRPr="000425B2" w14:paraId="7BF3467B" w14:textId="77777777" w:rsidTr="00611B2D">
        <w:trPr>
          <w:trHeight w:val="242"/>
        </w:trPr>
        <w:tc>
          <w:tcPr>
            <w:tcW w:w="1553" w:type="pct"/>
            <w:shd w:val="clear" w:color="auto" w:fill="FFFFFF" w:themeFill="background1"/>
            <w:vAlign w:val="center"/>
          </w:tcPr>
          <w:p w14:paraId="7F878884" w14:textId="77777777" w:rsidR="003A08B5" w:rsidRPr="007250C5" w:rsidRDefault="003A08B5" w:rsidP="00B03520">
            <w:pPr>
              <w:spacing w:line="240" w:lineRule="auto"/>
              <w:jc w:val="center"/>
              <w:rPr>
                <w:b/>
                <w:bCs/>
                <w:sz w:val="16"/>
                <w:szCs w:val="16"/>
              </w:rPr>
            </w:pPr>
            <w:r w:rsidRPr="007250C5">
              <w:rPr>
                <w:b/>
                <w:bCs/>
                <w:sz w:val="16"/>
                <w:szCs w:val="16"/>
                <w:u w:val="single"/>
              </w:rPr>
              <w:t>Experiencia:</w:t>
            </w:r>
          </w:p>
        </w:tc>
        <w:tc>
          <w:tcPr>
            <w:tcW w:w="3447" w:type="pct"/>
            <w:shd w:val="clear" w:color="auto" w:fill="FFFFFF" w:themeFill="background1"/>
            <w:vAlign w:val="center"/>
          </w:tcPr>
          <w:p w14:paraId="0D8D2C90" w14:textId="77777777" w:rsidR="003A08B5" w:rsidRPr="000425B2" w:rsidRDefault="003A08B5" w:rsidP="00B03520">
            <w:pPr>
              <w:spacing w:line="240" w:lineRule="auto"/>
              <w:jc w:val="center"/>
              <w:rPr>
                <w:bCs/>
                <w:sz w:val="16"/>
                <w:szCs w:val="16"/>
              </w:rPr>
            </w:pPr>
            <w:r w:rsidRPr="007250C5">
              <w:rPr>
                <w:sz w:val="16"/>
                <w:szCs w:val="16"/>
              </w:rPr>
              <w:t>experiencia certificada en tres (3) obras civiles</w:t>
            </w:r>
          </w:p>
        </w:tc>
      </w:tr>
      <w:tr w:rsidR="003A08B5" w:rsidRPr="000425B2" w14:paraId="1D226597" w14:textId="77777777" w:rsidTr="00611B2D">
        <w:trPr>
          <w:trHeight w:val="242"/>
        </w:trPr>
        <w:tc>
          <w:tcPr>
            <w:tcW w:w="1553" w:type="pct"/>
            <w:shd w:val="clear" w:color="auto" w:fill="FFFFFF" w:themeFill="background1"/>
            <w:vAlign w:val="center"/>
          </w:tcPr>
          <w:p w14:paraId="3EE3E966" w14:textId="77777777" w:rsidR="003A08B5" w:rsidRPr="007250C5" w:rsidRDefault="003A08B5" w:rsidP="00B03520">
            <w:pPr>
              <w:spacing w:line="240" w:lineRule="auto"/>
              <w:jc w:val="center"/>
              <w:rPr>
                <w:b/>
                <w:bCs/>
                <w:sz w:val="16"/>
                <w:szCs w:val="16"/>
                <w:u w:val="single"/>
              </w:rPr>
            </w:pPr>
            <w:r w:rsidRPr="007250C5">
              <w:rPr>
                <w:b/>
                <w:bCs/>
                <w:sz w:val="16"/>
                <w:szCs w:val="16"/>
                <w:u w:val="single"/>
              </w:rPr>
              <w:t>Dedicación:</w:t>
            </w:r>
          </w:p>
        </w:tc>
        <w:tc>
          <w:tcPr>
            <w:tcW w:w="3447" w:type="pct"/>
            <w:shd w:val="clear" w:color="auto" w:fill="FFFFFF" w:themeFill="background1"/>
            <w:vAlign w:val="center"/>
          </w:tcPr>
          <w:p w14:paraId="487DCCB0" w14:textId="77777777" w:rsidR="003A08B5" w:rsidRPr="000425B2" w:rsidRDefault="003A08B5" w:rsidP="00B03520">
            <w:pPr>
              <w:spacing w:line="240" w:lineRule="auto"/>
              <w:jc w:val="center"/>
              <w:rPr>
                <w:bCs/>
                <w:sz w:val="16"/>
                <w:szCs w:val="16"/>
              </w:rPr>
            </w:pPr>
            <w:r>
              <w:rPr>
                <w:bCs/>
                <w:sz w:val="16"/>
                <w:szCs w:val="16"/>
              </w:rPr>
              <w:t>20</w:t>
            </w:r>
            <w:r w:rsidRPr="000425B2">
              <w:rPr>
                <w:bCs/>
                <w:sz w:val="16"/>
                <w:szCs w:val="16"/>
              </w:rPr>
              <w:t>%</w:t>
            </w:r>
          </w:p>
        </w:tc>
      </w:tr>
    </w:tbl>
    <w:p w14:paraId="6676B8B3" w14:textId="77777777" w:rsidR="003A08B5" w:rsidRDefault="003A08B5" w:rsidP="00B03520">
      <w:pPr>
        <w:spacing w:line="240" w:lineRule="auto"/>
        <w:jc w:val="both"/>
      </w:pPr>
    </w:p>
    <w:p w14:paraId="41C35775" w14:textId="33E4AABC" w:rsidR="003A08B5" w:rsidRDefault="003A08B5" w:rsidP="00B03520">
      <w:pPr>
        <w:spacing w:line="240" w:lineRule="auto"/>
        <w:jc w:val="both"/>
      </w:pPr>
      <w:r w:rsidRPr="000A234C">
        <w:rPr>
          <w:b/>
        </w:rPr>
        <w:t>NOTA 1:</w:t>
      </w:r>
      <w:r>
        <w:t xml:space="preserve"> Para acreditar la experiencia en bienes de interés cultural, se tendrá que anexar el acto de declaratoria de los bienes o la resolución por la cual, de acuerdo con su año de elaboración, ostenta el reconocimiento como BIC. </w:t>
      </w:r>
    </w:p>
    <w:p w14:paraId="7DFEF6E5" w14:textId="77777777" w:rsidR="003A08B5" w:rsidRDefault="003A08B5" w:rsidP="00B03520">
      <w:pPr>
        <w:spacing w:line="240" w:lineRule="auto"/>
        <w:jc w:val="both"/>
      </w:pPr>
    </w:p>
    <w:p w14:paraId="3513DC5F" w14:textId="106EEDE8" w:rsidR="003A08B5" w:rsidRDefault="003A08B5" w:rsidP="00B03520">
      <w:pPr>
        <w:spacing w:line="240" w:lineRule="auto"/>
        <w:jc w:val="both"/>
      </w:pPr>
      <w:r w:rsidRPr="000A234C">
        <w:rPr>
          <w:b/>
        </w:rPr>
        <w:lastRenderedPageBreak/>
        <w:t>NOTA 2:</w:t>
      </w:r>
      <w:r>
        <w:t xml:space="preserve"> El ámbito de declaratoria de los BIC que se aporten como experiencia puede ser Municipal, Distrital, Departamental o Nacional. </w:t>
      </w:r>
    </w:p>
    <w:p w14:paraId="726731CE" w14:textId="59932346" w:rsidR="003A08B5" w:rsidRDefault="003A08B5" w:rsidP="00B03520">
      <w:pPr>
        <w:spacing w:line="240" w:lineRule="auto"/>
        <w:jc w:val="both"/>
      </w:pPr>
      <w:r>
        <w:t>El personal anteriormente descrito, será de carácter obligatorio, por lo cual se entiende con su participación en el proceso que el Contratista lo ha tenido en cuenta y lo ha considerado en su totalidad al momento de elaborar su propuesta económica.</w:t>
      </w:r>
    </w:p>
    <w:p w14:paraId="0D50B88F" w14:textId="20A001F9" w:rsidR="003A08B5" w:rsidRDefault="003A08B5" w:rsidP="00B03520">
      <w:pPr>
        <w:spacing w:line="240" w:lineRule="auto"/>
        <w:jc w:val="both"/>
      </w:pPr>
      <w:r w:rsidRPr="000A234C">
        <w:rPr>
          <w:b/>
        </w:rPr>
        <w:t>NOTA 3:</w:t>
      </w:r>
      <w:r>
        <w:t xml:space="preserve"> La experiencia general se acredita para cada profesional allegando el certificado de vigencia de la Matrícula o Tarjeta Profesional con no más de seis (6) meses de vigencia.</w:t>
      </w:r>
    </w:p>
    <w:p w14:paraId="5D900606" w14:textId="1A3D8C33" w:rsidR="003A08B5" w:rsidRDefault="003A08B5" w:rsidP="00B03520">
      <w:pPr>
        <w:spacing w:line="240" w:lineRule="auto"/>
        <w:jc w:val="both"/>
      </w:pPr>
      <w:r w:rsidRPr="000A234C">
        <w:rPr>
          <w:b/>
        </w:rPr>
        <w:t>NOTA 4:</w:t>
      </w:r>
      <w:r>
        <w:t xml:space="preserve"> Para el cálculo de la experiencia especifica únicamente serán tenidas en cuenta las certificaciones que acrediten experiencia posterior a la fecha de expedición de la matricula o tarjeta profesional.</w:t>
      </w:r>
    </w:p>
    <w:p w14:paraId="53613E02" w14:textId="794401CC" w:rsidR="003A08B5" w:rsidRDefault="003A08B5" w:rsidP="00B03520">
      <w:pPr>
        <w:spacing w:line="240" w:lineRule="auto"/>
        <w:jc w:val="both"/>
      </w:pPr>
      <w:r w:rsidRPr="000A234C">
        <w:rPr>
          <w:b/>
        </w:rPr>
        <w:t>NOTA 5:</w:t>
      </w:r>
      <w:r>
        <w:t xml:space="preserve"> Para acreditar la experiencia especifica del equipo mínimo requerido, la entidad acepta certificaciones de vínculos laborales y de vinculación por prestación de servicios.</w:t>
      </w:r>
    </w:p>
    <w:p w14:paraId="4161D1C1" w14:textId="77777777" w:rsidR="00E81894" w:rsidRPr="00E81894" w:rsidRDefault="00E81894" w:rsidP="00B03520">
      <w:pPr>
        <w:spacing w:line="240" w:lineRule="auto"/>
        <w:jc w:val="both"/>
        <w:rPr>
          <w:b/>
        </w:rPr>
      </w:pPr>
      <w:r w:rsidRPr="00E81894">
        <w:rPr>
          <w:b/>
        </w:rPr>
        <w:t>REGLAS PARA LA VERIFICACIÓN DE REQUISITOS:</w:t>
      </w:r>
    </w:p>
    <w:p w14:paraId="4BC0B7E4" w14:textId="528DED57" w:rsidR="00AD1A57" w:rsidRPr="00AD1A57" w:rsidRDefault="00AD1A57" w:rsidP="00B03520">
      <w:pPr>
        <w:spacing w:line="240" w:lineRule="auto"/>
        <w:jc w:val="both"/>
      </w:pPr>
      <w:r w:rsidRPr="00AD1A57">
        <w:t>Para la verificación del cumplimiento de los requisitos mínimos de formación académica y experiencia del profesional, se deberá adjuntar los siguientes documentos, los cuales deberán ir en un solo archivo PDF por profesional junto con los FORMATO ACREDITACIÓN CALIDADES INTEGRANTES EQUIPO DE TRABAJO Y FORMATO AUTORIZACIÓN PARA PRESENTAR HOJA DE VIDA.</w:t>
      </w:r>
    </w:p>
    <w:p w14:paraId="3B5B8CB5" w14:textId="77777777" w:rsidR="00AD1A57" w:rsidRPr="00AD1A57" w:rsidRDefault="00AD1A57" w:rsidP="00B03520">
      <w:pPr>
        <w:spacing w:line="240" w:lineRule="auto"/>
        <w:jc w:val="both"/>
      </w:pPr>
      <w:r w:rsidRPr="00AD1A57">
        <w:t>Resumen Consolidado de la experiencia acreditada.</w:t>
      </w:r>
    </w:p>
    <w:p w14:paraId="7DE5F928" w14:textId="77777777" w:rsidR="00AD1A57" w:rsidRDefault="00AD1A57" w:rsidP="00B03520">
      <w:pPr>
        <w:pStyle w:val="Prrafodelista"/>
        <w:numPr>
          <w:ilvl w:val="0"/>
          <w:numId w:val="72"/>
        </w:numPr>
        <w:spacing w:line="240" w:lineRule="auto"/>
        <w:rPr>
          <w:rFonts w:ascii="Arial" w:eastAsiaTheme="minorHAnsi" w:hAnsi="Arial" w:cs="Arial"/>
          <w:lang w:val="es-MX" w:eastAsia="en-US"/>
        </w:rPr>
      </w:pPr>
      <w:r w:rsidRPr="00AD1A57">
        <w:rPr>
          <w:rFonts w:ascii="Arial" w:eastAsiaTheme="minorHAnsi" w:hAnsi="Arial" w:cs="Arial"/>
          <w:lang w:val="es-MX" w:eastAsia="en-US"/>
        </w:rPr>
        <w:t>Carta de Compromiso debidamente firmada por cada perfil requerido.</w:t>
      </w:r>
    </w:p>
    <w:p w14:paraId="660CB34A" w14:textId="77777777" w:rsidR="00AD1A57" w:rsidRPr="00AD1A57" w:rsidRDefault="00AD1A57" w:rsidP="00B03520">
      <w:pPr>
        <w:pStyle w:val="Prrafodelista"/>
        <w:numPr>
          <w:ilvl w:val="0"/>
          <w:numId w:val="72"/>
        </w:numPr>
        <w:spacing w:line="240" w:lineRule="auto"/>
        <w:rPr>
          <w:rFonts w:ascii="Arial" w:eastAsiaTheme="minorHAnsi" w:hAnsi="Arial" w:cs="Arial"/>
          <w:lang w:val="es-MX" w:eastAsia="en-US"/>
        </w:rPr>
      </w:pPr>
      <w:r w:rsidRPr="00AD1A57">
        <w:rPr>
          <w:rFonts w:ascii="Arial" w:eastAsiaTheme="minorHAnsi" w:hAnsi="Arial" w:cs="Arial"/>
          <w:lang w:eastAsia="en-US"/>
        </w:rPr>
        <w:t>Fotocopia cédula de ciudadanía.</w:t>
      </w:r>
    </w:p>
    <w:p w14:paraId="1B88E29B" w14:textId="77777777" w:rsidR="00AD1A57" w:rsidRPr="00AD1A57" w:rsidRDefault="00AD1A57" w:rsidP="00B03520">
      <w:pPr>
        <w:pStyle w:val="Prrafodelista"/>
        <w:numPr>
          <w:ilvl w:val="0"/>
          <w:numId w:val="72"/>
        </w:numPr>
        <w:spacing w:line="240" w:lineRule="auto"/>
        <w:rPr>
          <w:rFonts w:ascii="Arial" w:eastAsiaTheme="minorHAnsi" w:hAnsi="Arial" w:cs="Arial"/>
          <w:lang w:val="es-MX" w:eastAsia="en-US"/>
        </w:rPr>
      </w:pPr>
      <w:r w:rsidRPr="00AD1A57">
        <w:rPr>
          <w:rFonts w:ascii="Arial" w:eastAsiaTheme="minorHAnsi" w:hAnsi="Arial" w:cs="Arial"/>
          <w:lang w:eastAsia="en-US"/>
        </w:rPr>
        <w:t>Fotocopia diploma de pregrado o acta de grado (para títulos obtenidos en el exterior se deberá presentar la respectiva convalidación del título ante el Ministerio de Educación con las formalidades exigidas en el capítulo de documentos jurídico</w:t>
      </w:r>
      <w:r>
        <w:rPr>
          <w:rFonts w:ascii="Arial" w:eastAsiaTheme="minorHAnsi" w:hAnsi="Arial" w:cs="Arial"/>
          <w:lang w:eastAsia="en-US"/>
        </w:rPr>
        <w:t>s (apostille y consularización).</w:t>
      </w:r>
    </w:p>
    <w:p w14:paraId="16B01ED3" w14:textId="77777777" w:rsidR="00AD1A57" w:rsidRPr="00AD1A57" w:rsidRDefault="00AD1A57" w:rsidP="00B03520">
      <w:pPr>
        <w:pStyle w:val="Prrafodelista"/>
        <w:numPr>
          <w:ilvl w:val="0"/>
          <w:numId w:val="72"/>
        </w:numPr>
        <w:spacing w:line="240" w:lineRule="auto"/>
        <w:rPr>
          <w:rFonts w:ascii="Arial" w:eastAsiaTheme="minorHAnsi" w:hAnsi="Arial" w:cs="Arial"/>
          <w:lang w:val="es-MX" w:eastAsia="en-US"/>
        </w:rPr>
      </w:pPr>
      <w:r w:rsidRPr="00AD1A57">
        <w:rPr>
          <w:rFonts w:ascii="Arial" w:eastAsiaTheme="minorHAnsi" w:hAnsi="Arial" w:cs="Arial"/>
          <w:lang w:eastAsia="en-US"/>
        </w:rPr>
        <w:t>Fotocopia Matricula profesional.</w:t>
      </w:r>
    </w:p>
    <w:p w14:paraId="4C214A5E" w14:textId="77777777" w:rsidR="00AD1A57" w:rsidRPr="00AD1A57" w:rsidRDefault="00AD1A57" w:rsidP="00B03520">
      <w:pPr>
        <w:pStyle w:val="Prrafodelista"/>
        <w:numPr>
          <w:ilvl w:val="0"/>
          <w:numId w:val="72"/>
        </w:numPr>
        <w:spacing w:line="240" w:lineRule="auto"/>
        <w:rPr>
          <w:rFonts w:ascii="Arial" w:eastAsiaTheme="minorHAnsi" w:hAnsi="Arial" w:cs="Arial"/>
          <w:lang w:val="es-MX" w:eastAsia="en-US"/>
        </w:rPr>
      </w:pPr>
      <w:r w:rsidRPr="00AD1A57">
        <w:rPr>
          <w:rFonts w:ascii="Arial" w:eastAsiaTheme="minorHAnsi" w:hAnsi="Arial" w:cs="Arial"/>
          <w:lang w:eastAsia="en-US"/>
        </w:rPr>
        <w:t>Certificado de vigencia de la Matrícula, expedida por el Consejo Profesional Nacional de Arquitectura y sus Profesiones Auxiliares (CPNAA) o del Consejo Profesional Nacional de Ingeniería (COPNIA), según sea el caso. (vigente)</w:t>
      </w:r>
    </w:p>
    <w:p w14:paraId="20455DF2" w14:textId="2E6AA3F9" w:rsidR="00AD1A57" w:rsidRPr="00AD1A57" w:rsidRDefault="00AD1A57" w:rsidP="00B03520">
      <w:pPr>
        <w:pStyle w:val="Prrafodelista"/>
        <w:numPr>
          <w:ilvl w:val="0"/>
          <w:numId w:val="72"/>
        </w:numPr>
        <w:spacing w:line="240" w:lineRule="auto"/>
        <w:rPr>
          <w:rFonts w:ascii="Arial" w:eastAsiaTheme="minorHAnsi" w:hAnsi="Arial" w:cs="Arial"/>
          <w:lang w:val="es-MX" w:eastAsia="en-US"/>
        </w:rPr>
      </w:pPr>
      <w:r w:rsidRPr="00AD1A57">
        <w:rPr>
          <w:rFonts w:ascii="Arial" w:eastAsiaTheme="minorHAnsi" w:hAnsi="Arial" w:cs="Arial"/>
          <w:lang w:eastAsia="en-US"/>
        </w:rPr>
        <w:t>El posgrado deberá ser acreditado mediante la siguiente documentación:</w:t>
      </w:r>
    </w:p>
    <w:p w14:paraId="37C530DD" w14:textId="77777777" w:rsidR="00AD1A57" w:rsidRPr="00AD1A57" w:rsidRDefault="00AD1A57" w:rsidP="00B03520">
      <w:pPr>
        <w:spacing w:line="240" w:lineRule="auto"/>
        <w:ind w:firstLine="708"/>
        <w:jc w:val="both"/>
      </w:pPr>
      <w:r w:rsidRPr="00AD1A57">
        <w:t>• Fotocopia del diploma de grado o acta de grado (para títulos obtenidos en el exterior se deberá presentar la respectiva convalidación del título en Colombia ante el Ministerio de Educación o la autoridad competente Así mismo se deberá tener en cuenta lo exigido en la Ley 842 de 2003 articulo 23 (Ingenierías) y Ley 435 de 1998 articulo 7 (Arquitectura), así como los permisos y demás trámites que de ley correspondan para el desarrollo de las actividades que este proyecto requiera.</w:t>
      </w:r>
    </w:p>
    <w:p w14:paraId="33380543" w14:textId="1EA1945B" w:rsidR="00AD1A57" w:rsidRPr="00AD1A57" w:rsidRDefault="00AD1A57" w:rsidP="00B03520">
      <w:pPr>
        <w:pStyle w:val="Prrafodelista"/>
        <w:numPr>
          <w:ilvl w:val="0"/>
          <w:numId w:val="71"/>
        </w:numPr>
        <w:spacing w:line="240" w:lineRule="auto"/>
        <w:rPr>
          <w:rFonts w:ascii="Arial" w:eastAsiaTheme="minorHAnsi" w:hAnsi="Arial" w:cs="Arial"/>
          <w:lang w:val="es-MX" w:eastAsia="en-US"/>
        </w:rPr>
      </w:pPr>
      <w:r w:rsidRPr="00AD1A57">
        <w:rPr>
          <w:rFonts w:ascii="Arial" w:eastAsiaTheme="minorHAnsi" w:hAnsi="Arial" w:cs="Arial"/>
          <w:lang w:val="es-MX" w:eastAsia="en-US"/>
        </w:rPr>
        <w:lastRenderedPageBreak/>
        <w:t>Copia del diploma de grado apostillado (si aplica)</w:t>
      </w:r>
    </w:p>
    <w:p w14:paraId="072EBAF4" w14:textId="5CA40403" w:rsidR="00AD1A57" w:rsidRPr="00AD1A57" w:rsidRDefault="00AD1A57" w:rsidP="00B03520">
      <w:pPr>
        <w:pStyle w:val="Prrafodelista"/>
        <w:numPr>
          <w:ilvl w:val="0"/>
          <w:numId w:val="72"/>
        </w:numPr>
        <w:spacing w:line="240" w:lineRule="auto"/>
        <w:rPr>
          <w:rFonts w:ascii="Arial" w:eastAsiaTheme="minorHAnsi" w:hAnsi="Arial" w:cs="Arial"/>
          <w:lang w:val="es-MX" w:eastAsia="en-US"/>
        </w:rPr>
      </w:pPr>
      <w:r w:rsidRPr="00AD1A57">
        <w:rPr>
          <w:rFonts w:ascii="Arial" w:eastAsiaTheme="minorHAnsi" w:hAnsi="Arial" w:cs="Arial"/>
          <w:lang w:val="es-MX" w:eastAsia="en-US"/>
        </w:rPr>
        <w:t>Las certificaciones de experiencia específica, para ser tenidas en cuenta, deberán contener mínimo la siguiente información:</w:t>
      </w:r>
    </w:p>
    <w:p w14:paraId="3FEE6D62" w14:textId="77777777" w:rsidR="00AD1A57" w:rsidRDefault="00AD1A57" w:rsidP="00B03520">
      <w:pPr>
        <w:pStyle w:val="Prrafodelista"/>
        <w:numPr>
          <w:ilvl w:val="0"/>
          <w:numId w:val="71"/>
        </w:numPr>
        <w:spacing w:line="240" w:lineRule="auto"/>
        <w:rPr>
          <w:rFonts w:ascii="Arial" w:eastAsiaTheme="minorHAnsi" w:hAnsi="Arial" w:cs="Arial"/>
          <w:lang w:val="es-MX" w:eastAsia="en-US"/>
        </w:rPr>
      </w:pPr>
      <w:r w:rsidRPr="00AD1A57">
        <w:rPr>
          <w:rFonts w:ascii="Arial" w:eastAsiaTheme="minorHAnsi" w:hAnsi="Arial" w:cs="Arial"/>
          <w:lang w:val="es-MX" w:eastAsia="en-US"/>
        </w:rPr>
        <w:t>Nombre entidad contratante</w:t>
      </w:r>
    </w:p>
    <w:p w14:paraId="0517CF49" w14:textId="77777777" w:rsidR="00AD1A57" w:rsidRPr="00AD1A57" w:rsidRDefault="00AD1A57" w:rsidP="00B03520">
      <w:pPr>
        <w:pStyle w:val="Prrafodelista"/>
        <w:numPr>
          <w:ilvl w:val="0"/>
          <w:numId w:val="71"/>
        </w:numPr>
        <w:spacing w:line="240" w:lineRule="auto"/>
        <w:rPr>
          <w:rFonts w:ascii="Arial" w:eastAsiaTheme="minorHAnsi" w:hAnsi="Arial" w:cs="Arial"/>
          <w:lang w:val="es-MX" w:eastAsia="en-US"/>
        </w:rPr>
      </w:pPr>
      <w:r w:rsidRPr="00AD1A57">
        <w:rPr>
          <w:rFonts w:ascii="Arial" w:eastAsiaTheme="minorHAnsi" w:hAnsi="Arial" w:cs="Arial"/>
          <w:lang w:eastAsia="en-US"/>
        </w:rPr>
        <w:t>Fecha de Expedición de la certificación</w:t>
      </w:r>
    </w:p>
    <w:p w14:paraId="1A4ABF5B" w14:textId="77777777" w:rsidR="00AD1A57" w:rsidRPr="00AD1A57" w:rsidRDefault="00AD1A57" w:rsidP="00B03520">
      <w:pPr>
        <w:pStyle w:val="Prrafodelista"/>
        <w:numPr>
          <w:ilvl w:val="0"/>
          <w:numId w:val="71"/>
        </w:numPr>
        <w:spacing w:line="240" w:lineRule="auto"/>
        <w:rPr>
          <w:rFonts w:ascii="Arial" w:eastAsiaTheme="minorHAnsi" w:hAnsi="Arial" w:cs="Arial"/>
          <w:lang w:val="es-MX" w:eastAsia="en-US"/>
        </w:rPr>
      </w:pPr>
      <w:r w:rsidRPr="00AD1A57">
        <w:rPr>
          <w:rFonts w:ascii="Arial" w:eastAsiaTheme="minorHAnsi" w:hAnsi="Arial" w:cs="Arial"/>
          <w:lang w:eastAsia="en-US"/>
        </w:rPr>
        <w:t>Objeto</w:t>
      </w:r>
    </w:p>
    <w:p w14:paraId="43592384" w14:textId="77777777" w:rsidR="00AD1A57" w:rsidRPr="00AD1A57" w:rsidRDefault="00AD1A57" w:rsidP="00B03520">
      <w:pPr>
        <w:pStyle w:val="Prrafodelista"/>
        <w:numPr>
          <w:ilvl w:val="0"/>
          <w:numId w:val="71"/>
        </w:numPr>
        <w:spacing w:line="240" w:lineRule="auto"/>
        <w:rPr>
          <w:rFonts w:ascii="Arial" w:eastAsiaTheme="minorHAnsi" w:hAnsi="Arial" w:cs="Arial"/>
          <w:lang w:val="es-MX" w:eastAsia="en-US"/>
        </w:rPr>
      </w:pPr>
      <w:r w:rsidRPr="00AD1A57">
        <w:rPr>
          <w:rFonts w:ascii="Arial" w:eastAsiaTheme="minorHAnsi" w:hAnsi="Arial" w:cs="Arial"/>
          <w:lang w:eastAsia="en-US"/>
        </w:rPr>
        <w:t>Obligaciones o actividades realizadas en desarrollo del objeto contractual</w:t>
      </w:r>
    </w:p>
    <w:p w14:paraId="67DAC3BA" w14:textId="77777777" w:rsidR="00AD1A57" w:rsidRPr="00AD1A57" w:rsidRDefault="00AD1A57" w:rsidP="00B03520">
      <w:pPr>
        <w:pStyle w:val="Prrafodelista"/>
        <w:numPr>
          <w:ilvl w:val="0"/>
          <w:numId w:val="71"/>
        </w:numPr>
        <w:spacing w:line="240" w:lineRule="auto"/>
        <w:rPr>
          <w:rFonts w:ascii="Arial" w:eastAsiaTheme="minorHAnsi" w:hAnsi="Arial" w:cs="Arial"/>
          <w:lang w:val="es-MX" w:eastAsia="en-US"/>
        </w:rPr>
      </w:pPr>
      <w:r w:rsidRPr="00AD1A57">
        <w:rPr>
          <w:rFonts w:ascii="Arial" w:eastAsiaTheme="minorHAnsi" w:hAnsi="Arial" w:cs="Arial"/>
          <w:lang w:eastAsia="en-US"/>
        </w:rPr>
        <w:t>Fecha de Inicio y Terminación</w:t>
      </w:r>
    </w:p>
    <w:p w14:paraId="5BD72935" w14:textId="77777777" w:rsidR="00AD1A57" w:rsidRPr="00AD1A57" w:rsidRDefault="00AD1A57" w:rsidP="00B03520">
      <w:pPr>
        <w:pStyle w:val="Prrafodelista"/>
        <w:numPr>
          <w:ilvl w:val="0"/>
          <w:numId w:val="71"/>
        </w:numPr>
        <w:spacing w:line="240" w:lineRule="auto"/>
        <w:rPr>
          <w:rFonts w:ascii="Arial" w:eastAsiaTheme="minorHAnsi" w:hAnsi="Arial" w:cs="Arial"/>
          <w:lang w:val="es-MX" w:eastAsia="en-US"/>
        </w:rPr>
      </w:pPr>
      <w:r w:rsidRPr="00AD1A57">
        <w:rPr>
          <w:rFonts w:ascii="Arial" w:eastAsiaTheme="minorHAnsi" w:hAnsi="Arial" w:cs="Arial"/>
          <w:lang w:eastAsia="en-US"/>
        </w:rPr>
        <w:t>Nombre, Firma y Cargo de quien expide la certificación.</w:t>
      </w:r>
    </w:p>
    <w:p w14:paraId="77ADC4CC" w14:textId="77777777" w:rsidR="00AD1A57" w:rsidRPr="00AD1A57" w:rsidRDefault="00AD1A57" w:rsidP="00B03520">
      <w:pPr>
        <w:pStyle w:val="Prrafodelista"/>
        <w:numPr>
          <w:ilvl w:val="0"/>
          <w:numId w:val="71"/>
        </w:numPr>
        <w:spacing w:line="240" w:lineRule="auto"/>
        <w:rPr>
          <w:rFonts w:ascii="Arial" w:eastAsiaTheme="minorHAnsi" w:hAnsi="Arial" w:cs="Arial"/>
          <w:lang w:val="es-MX" w:eastAsia="en-US"/>
        </w:rPr>
      </w:pPr>
      <w:r w:rsidRPr="00AD1A57">
        <w:rPr>
          <w:rFonts w:ascii="Arial" w:eastAsiaTheme="minorHAnsi" w:hAnsi="Arial" w:cs="Arial"/>
          <w:lang w:eastAsia="en-US"/>
        </w:rPr>
        <w:t>Dirección y teléfono de la entidad o persona contratante, donde se pueda verificar la información suministrada.</w:t>
      </w:r>
    </w:p>
    <w:p w14:paraId="3E38A4CA" w14:textId="3FCEB2CA" w:rsidR="00AD1A57" w:rsidRPr="00AD1A57" w:rsidRDefault="00AD1A57" w:rsidP="00B03520">
      <w:pPr>
        <w:pStyle w:val="Prrafodelista"/>
        <w:numPr>
          <w:ilvl w:val="0"/>
          <w:numId w:val="71"/>
        </w:numPr>
        <w:spacing w:line="240" w:lineRule="auto"/>
        <w:rPr>
          <w:rFonts w:ascii="Arial" w:eastAsiaTheme="minorHAnsi" w:hAnsi="Arial" w:cs="Arial"/>
          <w:lang w:val="es-MX" w:eastAsia="en-US"/>
        </w:rPr>
      </w:pPr>
      <w:r w:rsidRPr="00AD1A57">
        <w:rPr>
          <w:rFonts w:ascii="Arial" w:eastAsiaTheme="minorHAnsi" w:hAnsi="Arial" w:cs="Arial"/>
          <w:lang w:eastAsia="en-US"/>
        </w:rPr>
        <w:t>Copia del contrato y/o actas de liquidación o de terminación del contrato, en el cual participo y de la cual hace parte la certificación.</w:t>
      </w:r>
    </w:p>
    <w:p w14:paraId="51FB426E" w14:textId="56F7C8AD" w:rsidR="00AD1A57" w:rsidRPr="00AD1A57" w:rsidRDefault="00AD1A57" w:rsidP="00B03520">
      <w:pPr>
        <w:pStyle w:val="Prrafodelista"/>
        <w:numPr>
          <w:ilvl w:val="0"/>
          <w:numId w:val="72"/>
        </w:numPr>
        <w:spacing w:line="240" w:lineRule="auto"/>
        <w:rPr>
          <w:rFonts w:ascii="Arial" w:eastAsiaTheme="minorHAnsi" w:hAnsi="Arial" w:cs="Arial"/>
          <w:lang w:eastAsia="en-US"/>
        </w:rPr>
      </w:pPr>
      <w:r w:rsidRPr="00BE3689">
        <w:rPr>
          <w:rFonts w:ascii="Arial" w:eastAsiaTheme="minorHAnsi" w:hAnsi="Arial" w:cs="Arial"/>
          <w:lang w:val="es-MX" w:eastAsia="en-US"/>
        </w:rPr>
        <w:t>Adicionalmente, las hojas de vida deberán anexar manifestación escrita y bajo la gravedad de juramento por parte del representante legal, sobre la idoneidad del personal profesional presentado</w:t>
      </w:r>
      <w:r w:rsidR="00BE3689">
        <w:rPr>
          <w:rFonts w:ascii="Arial" w:eastAsiaTheme="minorHAnsi" w:hAnsi="Arial" w:cs="Arial"/>
          <w:lang w:val="es-MX" w:eastAsia="en-US"/>
        </w:rPr>
        <w:t xml:space="preserve"> l</w:t>
      </w:r>
      <w:r w:rsidRPr="00AD1A57">
        <w:rPr>
          <w:rFonts w:ascii="Arial" w:eastAsiaTheme="minorHAnsi" w:hAnsi="Arial" w:cs="Arial"/>
          <w:lang w:eastAsia="en-US"/>
        </w:rPr>
        <w:t>a veracidad de la documentación aportada, tanto referida a certificaciones académicas como de experiencia laboral, al igual que sobre el cumplimiento de la dedicación mínima.</w:t>
      </w:r>
    </w:p>
    <w:p w14:paraId="6A1C2C88" w14:textId="2F06973E" w:rsidR="00AD1A57" w:rsidRPr="00AD1A57" w:rsidRDefault="00AD1A57" w:rsidP="00B03520">
      <w:pPr>
        <w:spacing w:line="240" w:lineRule="auto"/>
        <w:jc w:val="both"/>
      </w:pPr>
      <w:r w:rsidRPr="00AD1A57">
        <w:t>Si el oferente es el mismo quien certifica al personal mínimo habilitante establecido en el numeral deberá anexar además de la certificación requerida por la Entidad, contrato de obra y/o actas de liquidación o de terminación del contrato obra y/o o actas de entrega y recibo final.</w:t>
      </w:r>
    </w:p>
    <w:p w14:paraId="59F4AA79" w14:textId="51C0435A" w:rsidR="00AD1A57" w:rsidRPr="00AD1A57" w:rsidRDefault="00AD1A57" w:rsidP="00B03520">
      <w:pPr>
        <w:spacing w:line="240" w:lineRule="auto"/>
        <w:jc w:val="both"/>
      </w:pPr>
      <w:r w:rsidRPr="00AD1A57">
        <w:t>No se acepta ningún otro documento a los antes mencionados para acreditar la experiencia específica y adicional del personal propuesto, así como no se aceptan auto certificaciones. No se tendrán en cuenta las certificaciones que presenten tachaduras, raspaduras, enmendaduras, información no consistente y/o inexactitudes.</w:t>
      </w:r>
    </w:p>
    <w:p w14:paraId="2A7D47ED" w14:textId="7C683951" w:rsidR="00AD1A57" w:rsidRPr="00AD1A57" w:rsidRDefault="00AD1A57" w:rsidP="00B03520">
      <w:pPr>
        <w:spacing w:line="240" w:lineRule="auto"/>
        <w:jc w:val="both"/>
      </w:pPr>
      <w:r w:rsidRPr="00AD1A57">
        <w:t>De presentarse una situación imprevista o de fuerza mayor, previo al inicio del contrato o durante la ejecución del mismo, que obligue el cambio de alguno de los integrantes del Equipo de Trabajo presentado por el oferente ganador, su reemplazo deberá reunir iguales o mejores condiciones de las presentadas por el integrante dentro de la propuesta ganadora y cumplir con las mismas gestiones para su aprobación, las cuales deben además incluir de manera escrita, el motivo sustentado del cambio solicitado con el fin de oficializarlo.</w:t>
      </w:r>
    </w:p>
    <w:p w14:paraId="78BD9A5F" w14:textId="03A8DFD2" w:rsidR="00AD1A57" w:rsidRPr="00AD1A57" w:rsidRDefault="00AD1A57" w:rsidP="00B03520">
      <w:pPr>
        <w:spacing w:line="240" w:lineRule="auto"/>
        <w:jc w:val="both"/>
      </w:pPr>
      <w:r w:rsidRPr="00AD1A57">
        <w:t xml:space="preserve">Para el caso específico de los Ingenieros y Arquitectos, la experiencia profesional solo se computa a partir de la expedición de la Matrícula Profesional o del certificado de inscripción profesional, conforme con lo estipulado por la Ley 435 de 1998 y Ley 842 de 2003 y reiterado mediante la Circular Externa No. 022 de 2017 emitida por Colombia Compra Eficiente. Igual opera para aquellas profesiones que requieran tarjeta o matrícula </w:t>
      </w:r>
      <w:r w:rsidRPr="00AD1A57">
        <w:lastRenderedPageBreak/>
        <w:t>profesional para el desempeño profesional (Abogados, Contadores, etc.). Caso contrario, se aplica el artículo 229 del Decreto Ley 019 de 2012.</w:t>
      </w:r>
    </w:p>
    <w:p w14:paraId="2979F734" w14:textId="11E5FBC6" w:rsidR="00AD1A57" w:rsidRPr="00AD1A57" w:rsidRDefault="00AD1A57" w:rsidP="00B03520">
      <w:pPr>
        <w:spacing w:line="240" w:lineRule="auto"/>
        <w:jc w:val="both"/>
      </w:pPr>
      <w:r w:rsidRPr="00AD1A57">
        <w:t>Para el caso de los profesionales señalados, la Entidad no evaluará ni validará profesionales que se encuentren comprometidos con el 100% de dedicación, en contratos que esté ejecutando el profesional en la Entidad.</w:t>
      </w:r>
    </w:p>
    <w:p w14:paraId="61F13639" w14:textId="3C164528" w:rsidR="00AD1A57" w:rsidRPr="00AD1A57" w:rsidRDefault="00AD1A57" w:rsidP="00B03520">
      <w:pPr>
        <w:spacing w:line="240" w:lineRule="auto"/>
        <w:jc w:val="both"/>
      </w:pPr>
      <w:r w:rsidRPr="00AD1A57">
        <w:t>El contratista deberá garantizar que el recurso humano a emplear durante la ejecución del contrato deberá cumplir con las normas de seguridad industrial, así mismo deberá dar cumplimiento a lo dispuesto en el artículo 55 de la ley 962 de 2005, en lo referente a las condiciones de higiene y seguridad.</w:t>
      </w:r>
    </w:p>
    <w:p w14:paraId="1FE58F9F" w14:textId="77777777" w:rsidR="00E81894" w:rsidRDefault="00E81894" w:rsidP="00B03520">
      <w:pPr>
        <w:pStyle w:val="Prrafodelista"/>
        <w:autoSpaceDE w:val="0"/>
        <w:autoSpaceDN w:val="0"/>
        <w:adjustRightInd w:val="0"/>
        <w:spacing w:after="0" w:line="240" w:lineRule="auto"/>
        <w:ind w:left="709"/>
        <w:rPr>
          <w:rFonts w:ascii="Arial" w:hAnsi="Arial" w:cs="Arial"/>
          <w:b/>
        </w:rPr>
      </w:pPr>
    </w:p>
    <w:p w14:paraId="6744E6CD" w14:textId="59A1667C" w:rsidR="00AB3CE8" w:rsidRDefault="00AB3CE8" w:rsidP="00B03520">
      <w:pPr>
        <w:pStyle w:val="Prrafodelista"/>
        <w:numPr>
          <w:ilvl w:val="1"/>
          <w:numId w:val="10"/>
        </w:numPr>
        <w:autoSpaceDE w:val="0"/>
        <w:autoSpaceDN w:val="0"/>
        <w:adjustRightInd w:val="0"/>
        <w:spacing w:after="0" w:line="240" w:lineRule="auto"/>
        <w:ind w:left="709" w:hanging="567"/>
        <w:rPr>
          <w:rFonts w:ascii="Arial" w:hAnsi="Arial" w:cs="Arial"/>
          <w:b/>
        </w:rPr>
      </w:pPr>
      <w:r w:rsidRPr="00525A78">
        <w:rPr>
          <w:rFonts w:ascii="Arial" w:hAnsi="Arial" w:cs="Arial"/>
          <w:b/>
        </w:rPr>
        <w:t>REQUISITO</w:t>
      </w:r>
      <w:r w:rsidR="00525A78">
        <w:rPr>
          <w:rFonts w:ascii="Arial" w:hAnsi="Arial" w:cs="Arial"/>
          <w:b/>
        </w:rPr>
        <w:t>S</w:t>
      </w:r>
      <w:r w:rsidRPr="00525A78">
        <w:rPr>
          <w:rFonts w:ascii="Arial" w:hAnsi="Arial" w:cs="Arial"/>
          <w:b/>
        </w:rPr>
        <w:t xml:space="preserve"> NO SUBSANABLE</w:t>
      </w:r>
      <w:r w:rsidR="00525A78">
        <w:rPr>
          <w:rFonts w:ascii="Arial" w:hAnsi="Arial" w:cs="Arial"/>
          <w:b/>
        </w:rPr>
        <w:t>S</w:t>
      </w:r>
      <w:r w:rsidRPr="00525A78">
        <w:rPr>
          <w:rFonts w:ascii="Arial" w:hAnsi="Arial" w:cs="Arial"/>
          <w:b/>
        </w:rPr>
        <w:t>:</w:t>
      </w:r>
    </w:p>
    <w:p w14:paraId="540F4035" w14:textId="3296D8B7" w:rsidR="00FD13F7" w:rsidRDefault="00FD13F7" w:rsidP="00B03520">
      <w:pPr>
        <w:autoSpaceDE w:val="0"/>
        <w:autoSpaceDN w:val="0"/>
        <w:adjustRightInd w:val="0"/>
        <w:spacing w:after="0" w:line="240" w:lineRule="auto"/>
        <w:rPr>
          <w:b/>
        </w:rPr>
      </w:pPr>
    </w:p>
    <w:p w14:paraId="1EEE8579" w14:textId="3742199A" w:rsidR="000E1EE2" w:rsidRPr="00FD13F7" w:rsidRDefault="000E1EE2" w:rsidP="00B03520">
      <w:pPr>
        <w:autoSpaceDE w:val="0"/>
        <w:autoSpaceDN w:val="0"/>
        <w:adjustRightInd w:val="0"/>
        <w:spacing w:after="0" w:line="240" w:lineRule="auto"/>
        <w:rPr>
          <w:b/>
        </w:rPr>
      </w:pPr>
      <w:r w:rsidRPr="00FD13F7">
        <w:rPr>
          <w:b/>
        </w:rPr>
        <w:t>GARANTÍA DE SERIEDAD DE LA OFERTA</w:t>
      </w:r>
    </w:p>
    <w:p w14:paraId="148F336E" w14:textId="72D06576" w:rsidR="000E1EE2" w:rsidRPr="003B0FA0" w:rsidRDefault="000E1EE2" w:rsidP="00B03520">
      <w:pPr>
        <w:autoSpaceDE w:val="0"/>
        <w:autoSpaceDN w:val="0"/>
        <w:adjustRightInd w:val="0"/>
        <w:spacing w:after="0" w:line="240" w:lineRule="auto"/>
        <w:rPr>
          <w:b/>
        </w:rPr>
      </w:pPr>
    </w:p>
    <w:p w14:paraId="3FD14924" w14:textId="20D0B806" w:rsidR="000E1EE2" w:rsidRPr="003B0FA0" w:rsidRDefault="000E1EE2" w:rsidP="00B03520">
      <w:pPr>
        <w:autoSpaceDE w:val="0"/>
        <w:autoSpaceDN w:val="0"/>
        <w:adjustRightInd w:val="0"/>
        <w:spacing w:after="0" w:line="240" w:lineRule="auto"/>
        <w:jc w:val="both"/>
      </w:pPr>
      <w:r w:rsidRPr="003B0FA0">
        <w:t>El oferente garantiza el cumplimiento de la oferta que presenta, de conformidad con lo dispuesto por el artículo 7 de la Ley 1150 de 2007, en concordancia con el artículo 2.2.1.2.3.1.9 del Decreto 1082 de 2015, mediante la constitución de una garantía de seriedad de la misma, a favor de LA DIRECCIÓN SECCIONAL DE ADMINISTRACIÓN JUDICIAL DE BOGOTÁ</w:t>
      </w:r>
      <w:r w:rsidR="00525A78">
        <w:t xml:space="preserve"> identificada con NIT. </w:t>
      </w:r>
      <w:r w:rsidR="00525A78" w:rsidRPr="00525A78">
        <w:t>800.165.862 - 2</w:t>
      </w:r>
      <w:r w:rsidRPr="003B0FA0">
        <w:t>, expedida por una entidad bancaria o una compañía de seguros legalmente establecida en Colombia, cuya póliza matriz haya sido aprobada debidamente por la Superintendencia Financiera.</w:t>
      </w:r>
    </w:p>
    <w:p w14:paraId="1FA1CD94" w14:textId="4C47F358" w:rsidR="000E1EE2" w:rsidRPr="003B0FA0" w:rsidRDefault="000E1EE2" w:rsidP="00B03520">
      <w:pPr>
        <w:autoSpaceDE w:val="0"/>
        <w:autoSpaceDN w:val="0"/>
        <w:adjustRightInd w:val="0"/>
        <w:spacing w:after="0" w:line="240" w:lineRule="auto"/>
        <w:jc w:val="both"/>
      </w:pPr>
    </w:p>
    <w:p w14:paraId="29A8392C" w14:textId="77777777" w:rsidR="000E1EE2" w:rsidRPr="003B0FA0" w:rsidRDefault="000E1EE2" w:rsidP="00B03520">
      <w:pPr>
        <w:autoSpaceDE w:val="0"/>
        <w:autoSpaceDN w:val="0"/>
        <w:adjustRightInd w:val="0"/>
        <w:spacing w:after="0" w:line="240" w:lineRule="auto"/>
        <w:jc w:val="both"/>
        <w:rPr>
          <w:b/>
        </w:rPr>
      </w:pPr>
      <w:r w:rsidRPr="003B0FA0">
        <w:rPr>
          <w:b/>
        </w:rPr>
        <w:t>Términos de la garantía de seriedad del ofrecimiento:</w:t>
      </w:r>
    </w:p>
    <w:p w14:paraId="44DF21B7" w14:textId="77777777" w:rsidR="000E1EE2" w:rsidRPr="003B0FA0" w:rsidRDefault="000E1EE2" w:rsidP="00B03520">
      <w:pPr>
        <w:autoSpaceDE w:val="0"/>
        <w:autoSpaceDN w:val="0"/>
        <w:adjustRightInd w:val="0"/>
        <w:spacing w:after="0" w:line="240" w:lineRule="auto"/>
        <w:jc w:val="both"/>
      </w:pPr>
    </w:p>
    <w:p w14:paraId="01063A83" w14:textId="05517CA5" w:rsidR="000E1EE2" w:rsidRPr="003B0FA0" w:rsidRDefault="000E1EE2" w:rsidP="00B03520">
      <w:pPr>
        <w:pStyle w:val="Prrafodelista"/>
        <w:numPr>
          <w:ilvl w:val="0"/>
          <w:numId w:val="10"/>
        </w:numPr>
        <w:autoSpaceDE w:val="0"/>
        <w:autoSpaceDN w:val="0"/>
        <w:adjustRightInd w:val="0"/>
        <w:spacing w:after="0" w:line="240" w:lineRule="auto"/>
        <w:ind w:left="567" w:hanging="425"/>
        <w:rPr>
          <w:rFonts w:ascii="Arial" w:hAnsi="Arial" w:cs="Arial"/>
        </w:rPr>
      </w:pPr>
      <w:r w:rsidRPr="003B0FA0">
        <w:rPr>
          <w:rFonts w:ascii="Arial" w:hAnsi="Arial" w:cs="Arial"/>
        </w:rPr>
        <w:t xml:space="preserve">Los términos de las garantías o pólizas de seguro, según el caso, deben ser los de una garantía a favor de entidades públicas. </w:t>
      </w:r>
    </w:p>
    <w:p w14:paraId="09D63B48" w14:textId="77777777" w:rsidR="000E1EE2" w:rsidRPr="003B0FA0" w:rsidRDefault="000E1EE2" w:rsidP="00B03520">
      <w:pPr>
        <w:pStyle w:val="Prrafodelista"/>
        <w:numPr>
          <w:ilvl w:val="0"/>
          <w:numId w:val="10"/>
        </w:numPr>
        <w:autoSpaceDE w:val="0"/>
        <w:autoSpaceDN w:val="0"/>
        <w:adjustRightInd w:val="0"/>
        <w:spacing w:after="0" w:line="240" w:lineRule="auto"/>
        <w:ind w:left="567" w:hanging="425"/>
        <w:rPr>
          <w:rFonts w:ascii="Arial" w:hAnsi="Arial" w:cs="Arial"/>
        </w:rPr>
      </w:pPr>
      <w:r w:rsidRPr="003B0FA0">
        <w:rPr>
          <w:rFonts w:ascii="Arial" w:hAnsi="Arial" w:cs="Arial"/>
        </w:rPr>
        <w:t xml:space="preserve">El objeto y el número del proceso relacionados en el documento, deben coincidir con el del presente proceso de selección. </w:t>
      </w:r>
    </w:p>
    <w:p w14:paraId="69D1923F" w14:textId="4FDC81B2" w:rsidR="000E1EE2" w:rsidRPr="003B0FA0" w:rsidRDefault="000E1EE2" w:rsidP="00B03520">
      <w:pPr>
        <w:pStyle w:val="Prrafodelista"/>
        <w:numPr>
          <w:ilvl w:val="0"/>
          <w:numId w:val="10"/>
        </w:numPr>
        <w:autoSpaceDE w:val="0"/>
        <w:autoSpaceDN w:val="0"/>
        <w:adjustRightInd w:val="0"/>
        <w:spacing w:after="0" w:line="240" w:lineRule="auto"/>
        <w:ind w:left="567" w:hanging="425"/>
        <w:rPr>
          <w:rFonts w:ascii="Arial" w:hAnsi="Arial" w:cs="Arial"/>
        </w:rPr>
      </w:pPr>
      <w:r w:rsidRPr="003B0FA0">
        <w:rPr>
          <w:rFonts w:ascii="Arial" w:hAnsi="Arial" w:cs="Arial"/>
          <w:b/>
        </w:rPr>
        <w:t>Asegurado y beneficiario:</w:t>
      </w:r>
      <w:r w:rsidRPr="003B0FA0">
        <w:rPr>
          <w:rFonts w:ascii="Arial" w:hAnsi="Arial" w:cs="Arial"/>
        </w:rPr>
        <w:t xml:space="preserve"> DIRECCIÓN SECCIONAL DE ADMINISTRACIÓN JUDICIAL DE BOGOTÁ, con </w:t>
      </w:r>
      <w:r w:rsidR="00F068F9" w:rsidRPr="003B0FA0">
        <w:rPr>
          <w:rFonts w:ascii="Arial" w:hAnsi="Arial" w:cs="Arial"/>
        </w:rPr>
        <w:t>NIT</w:t>
      </w:r>
      <w:r w:rsidRPr="003B0FA0">
        <w:rPr>
          <w:rFonts w:ascii="Arial" w:hAnsi="Arial" w:cs="Arial"/>
        </w:rPr>
        <w:t>. 800.</w:t>
      </w:r>
      <w:r w:rsidR="002B00CC">
        <w:rPr>
          <w:rFonts w:ascii="Arial" w:hAnsi="Arial" w:cs="Arial"/>
        </w:rPr>
        <w:t>165.862-2</w:t>
      </w:r>
      <w:r w:rsidRPr="003B0FA0">
        <w:rPr>
          <w:rFonts w:ascii="Arial" w:hAnsi="Arial" w:cs="Arial"/>
        </w:rPr>
        <w:t xml:space="preserve">. </w:t>
      </w:r>
    </w:p>
    <w:p w14:paraId="30BB6CB2" w14:textId="23343968" w:rsidR="000E1EE2" w:rsidRPr="003B0FA0" w:rsidRDefault="003679D2" w:rsidP="00B03520">
      <w:pPr>
        <w:pStyle w:val="Prrafodelista"/>
        <w:numPr>
          <w:ilvl w:val="0"/>
          <w:numId w:val="10"/>
        </w:numPr>
        <w:autoSpaceDE w:val="0"/>
        <w:autoSpaceDN w:val="0"/>
        <w:adjustRightInd w:val="0"/>
        <w:spacing w:after="0" w:line="240" w:lineRule="auto"/>
        <w:ind w:left="567" w:hanging="425"/>
        <w:rPr>
          <w:rFonts w:ascii="Arial" w:hAnsi="Arial" w:cs="Arial"/>
        </w:rPr>
      </w:pPr>
      <w:r w:rsidRPr="003B0FA0">
        <w:rPr>
          <w:rFonts w:ascii="Arial" w:hAnsi="Arial" w:cs="Arial"/>
          <w:b/>
        </w:rPr>
        <w:t>Tomador/afianzado:</w:t>
      </w:r>
      <w:r w:rsidR="000E1EE2" w:rsidRPr="003B0FA0">
        <w:rPr>
          <w:rFonts w:ascii="Arial" w:hAnsi="Arial" w:cs="Arial"/>
        </w:rPr>
        <w:t xml:space="preserve">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Tratándose de un Consorcio o Unión Temporal, la garantía debe ser otorgada por todos sus integrantes como aparecen en el documento que acredita la existencia y representación legal de cada uno de ellos, señalando su porcentaje de participación</w:t>
      </w:r>
    </w:p>
    <w:p w14:paraId="2AA02894" w14:textId="336C3CFC" w:rsidR="003679D2" w:rsidRPr="003B0FA0" w:rsidRDefault="000E1EE2" w:rsidP="00B03520">
      <w:pPr>
        <w:pStyle w:val="Prrafodelista"/>
        <w:numPr>
          <w:ilvl w:val="0"/>
          <w:numId w:val="10"/>
        </w:numPr>
        <w:autoSpaceDE w:val="0"/>
        <w:autoSpaceDN w:val="0"/>
        <w:adjustRightInd w:val="0"/>
        <w:spacing w:after="0" w:line="240" w:lineRule="auto"/>
        <w:ind w:left="567" w:hanging="425"/>
        <w:rPr>
          <w:rFonts w:ascii="Arial" w:hAnsi="Arial" w:cs="Arial"/>
        </w:rPr>
      </w:pPr>
      <w:r w:rsidRPr="003B0FA0">
        <w:rPr>
          <w:rFonts w:ascii="Arial" w:hAnsi="Arial" w:cs="Arial"/>
          <w:b/>
        </w:rPr>
        <w:t>Valor Asegurado:</w:t>
      </w:r>
      <w:r w:rsidRPr="003B0FA0">
        <w:rPr>
          <w:rFonts w:ascii="Arial" w:hAnsi="Arial" w:cs="Arial"/>
        </w:rPr>
        <w:t xml:space="preserve"> En cuantía equivalente al diez (10%) por ciento del presupuesto oficial estimado. En caso de que el valor de dicho diez por ciento (10%) tuviere centavos, el valor asegurado debe incluir dichos centavos o apr</w:t>
      </w:r>
      <w:r w:rsidR="003679D2" w:rsidRPr="003B0FA0">
        <w:rPr>
          <w:rFonts w:ascii="Arial" w:hAnsi="Arial" w:cs="Arial"/>
        </w:rPr>
        <w:t xml:space="preserve">oximarse al peso siguiente. </w:t>
      </w:r>
    </w:p>
    <w:p w14:paraId="4A84C738" w14:textId="77777777" w:rsidR="003679D2" w:rsidRPr="003B0FA0" w:rsidRDefault="000E1EE2" w:rsidP="00B03520">
      <w:pPr>
        <w:pStyle w:val="Prrafodelista"/>
        <w:numPr>
          <w:ilvl w:val="0"/>
          <w:numId w:val="10"/>
        </w:numPr>
        <w:autoSpaceDE w:val="0"/>
        <w:autoSpaceDN w:val="0"/>
        <w:adjustRightInd w:val="0"/>
        <w:spacing w:after="0" w:line="240" w:lineRule="auto"/>
        <w:ind w:left="567" w:hanging="425"/>
        <w:rPr>
          <w:rFonts w:ascii="Arial" w:hAnsi="Arial" w:cs="Arial"/>
        </w:rPr>
      </w:pPr>
      <w:r w:rsidRPr="003B0FA0">
        <w:rPr>
          <w:rFonts w:ascii="Arial" w:hAnsi="Arial" w:cs="Arial"/>
          <w:b/>
        </w:rPr>
        <w:t>Vigencia de la Garantía:</w:t>
      </w:r>
      <w:r w:rsidRPr="003B0FA0">
        <w:rPr>
          <w:rFonts w:ascii="Arial" w:hAnsi="Arial" w:cs="Arial"/>
        </w:rPr>
        <w:t xml:space="preserve"> Por el término de tres (3) meses, contados a partir de la fecha de cierre del proceso de selección. (Tenga en cuenta lo establecido en el numeral 3º del artículo 829 del Código de Comercio en concordancia con el artículo 67 del Código Civil Colombiano, para efectos de contar los términos) En todo caso la </w:t>
      </w:r>
      <w:r w:rsidRPr="003B0FA0">
        <w:rPr>
          <w:rFonts w:ascii="Arial" w:hAnsi="Arial" w:cs="Arial"/>
        </w:rPr>
        <w:lastRenderedPageBreak/>
        <w:t>garantía de la propuesta debe estar vigente hasta el perfeccionamiento del contrato resultante del presente p</w:t>
      </w:r>
      <w:r w:rsidR="003679D2" w:rsidRPr="003B0FA0">
        <w:rPr>
          <w:rFonts w:ascii="Arial" w:hAnsi="Arial" w:cs="Arial"/>
        </w:rPr>
        <w:t xml:space="preserve">rocedimiento de selección. </w:t>
      </w:r>
    </w:p>
    <w:p w14:paraId="0DA459C6" w14:textId="1B50DC48" w:rsidR="003679D2" w:rsidRPr="003B0FA0" w:rsidRDefault="000E1EE2" w:rsidP="00B03520">
      <w:pPr>
        <w:pStyle w:val="Prrafodelista"/>
        <w:numPr>
          <w:ilvl w:val="0"/>
          <w:numId w:val="10"/>
        </w:numPr>
        <w:autoSpaceDE w:val="0"/>
        <w:autoSpaceDN w:val="0"/>
        <w:adjustRightInd w:val="0"/>
        <w:spacing w:after="0" w:line="240" w:lineRule="auto"/>
        <w:ind w:left="567" w:hanging="425"/>
        <w:rPr>
          <w:rFonts w:ascii="Arial" w:hAnsi="Arial" w:cs="Arial"/>
        </w:rPr>
      </w:pPr>
      <w:r w:rsidRPr="003B0FA0">
        <w:rPr>
          <w:rFonts w:ascii="Arial" w:hAnsi="Arial" w:cs="Arial"/>
        </w:rPr>
        <w:t xml:space="preserve">Esté suscrita por el tomador </w:t>
      </w:r>
      <w:r w:rsidR="003679D2" w:rsidRPr="003B0FA0">
        <w:rPr>
          <w:rFonts w:ascii="Arial" w:hAnsi="Arial" w:cs="Arial"/>
        </w:rPr>
        <w:t>–</w:t>
      </w:r>
      <w:r w:rsidRPr="003B0FA0">
        <w:rPr>
          <w:rFonts w:ascii="Arial" w:hAnsi="Arial" w:cs="Arial"/>
        </w:rPr>
        <w:t xml:space="preserve"> afianzado</w:t>
      </w:r>
    </w:p>
    <w:p w14:paraId="6C33C908" w14:textId="77777777" w:rsidR="003679D2" w:rsidRPr="00BA611D" w:rsidRDefault="003679D2" w:rsidP="00B03520">
      <w:pPr>
        <w:autoSpaceDE w:val="0"/>
        <w:autoSpaceDN w:val="0"/>
        <w:adjustRightInd w:val="0"/>
        <w:spacing w:after="0" w:line="240" w:lineRule="auto"/>
        <w:ind w:left="142"/>
        <w:rPr>
          <w:sz w:val="10"/>
        </w:rPr>
      </w:pPr>
    </w:p>
    <w:p w14:paraId="7276B68B" w14:textId="0EFF7773" w:rsidR="003679D2" w:rsidRPr="003B0FA0" w:rsidRDefault="003679D2" w:rsidP="00B03520">
      <w:pPr>
        <w:autoSpaceDE w:val="0"/>
        <w:autoSpaceDN w:val="0"/>
        <w:adjustRightInd w:val="0"/>
        <w:spacing w:after="0" w:line="240" w:lineRule="auto"/>
        <w:jc w:val="both"/>
      </w:pPr>
      <w:r w:rsidRPr="003B0FA0">
        <w:t>En consonancia con el artículo 2.2.1.2.3.1.6 del Decreto 1082 de 2015, la garantía de seriedad de la oferta debe cubrir la sanción derivada del incumplimiento de la oferta, en los siguientes eventos:</w:t>
      </w:r>
    </w:p>
    <w:p w14:paraId="799637A9" w14:textId="77777777" w:rsidR="003679D2" w:rsidRPr="00BA611D" w:rsidRDefault="003679D2" w:rsidP="00B03520">
      <w:pPr>
        <w:autoSpaceDE w:val="0"/>
        <w:autoSpaceDN w:val="0"/>
        <w:adjustRightInd w:val="0"/>
        <w:spacing w:after="0" w:line="240" w:lineRule="auto"/>
        <w:jc w:val="both"/>
        <w:rPr>
          <w:sz w:val="10"/>
        </w:rPr>
      </w:pPr>
    </w:p>
    <w:p w14:paraId="4EC8D5B3" w14:textId="2F3C393A" w:rsidR="003679D2" w:rsidRPr="003B0FA0" w:rsidRDefault="003679D2" w:rsidP="00B03520">
      <w:pPr>
        <w:pStyle w:val="Prrafodelista"/>
        <w:numPr>
          <w:ilvl w:val="0"/>
          <w:numId w:val="11"/>
        </w:numPr>
        <w:autoSpaceDE w:val="0"/>
        <w:autoSpaceDN w:val="0"/>
        <w:adjustRightInd w:val="0"/>
        <w:spacing w:after="0" w:line="240" w:lineRule="auto"/>
        <w:ind w:left="851" w:hanging="567"/>
        <w:rPr>
          <w:rFonts w:ascii="Arial" w:hAnsi="Arial" w:cs="Arial"/>
        </w:rPr>
      </w:pPr>
      <w:r w:rsidRPr="003B0FA0">
        <w:rPr>
          <w:rFonts w:ascii="Arial" w:hAnsi="Arial" w:cs="Arial"/>
        </w:rPr>
        <w:t>La no ampliación de la vigencia de la garantía de seriedad de la oferta cuando el plazo para la Adjudicación o para suscribir el contrato es prorrogado, siempre que tal prórroga sea igual o inferior a tres (3) meses.</w:t>
      </w:r>
    </w:p>
    <w:p w14:paraId="69D5D049" w14:textId="3B90CD39" w:rsidR="003679D2" w:rsidRPr="003B0FA0" w:rsidRDefault="003679D2" w:rsidP="00B03520">
      <w:pPr>
        <w:pStyle w:val="Prrafodelista"/>
        <w:numPr>
          <w:ilvl w:val="0"/>
          <w:numId w:val="11"/>
        </w:numPr>
        <w:autoSpaceDE w:val="0"/>
        <w:autoSpaceDN w:val="0"/>
        <w:adjustRightInd w:val="0"/>
        <w:spacing w:after="0" w:line="240" w:lineRule="auto"/>
        <w:ind w:left="851" w:hanging="567"/>
        <w:rPr>
          <w:rFonts w:ascii="Arial" w:hAnsi="Arial" w:cs="Arial"/>
        </w:rPr>
      </w:pPr>
      <w:r w:rsidRPr="003B0FA0">
        <w:rPr>
          <w:rFonts w:ascii="Arial" w:hAnsi="Arial" w:cs="Arial"/>
        </w:rPr>
        <w:t>El retiro de la oferta después de vencido el plazo fijado para la presentación de las ofertas.</w:t>
      </w:r>
    </w:p>
    <w:p w14:paraId="2E01BBE5" w14:textId="6FE056F3" w:rsidR="003679D2" w:rsidRPr="003B0FA0" w:rsidRDefault="003679D2" w:rsidP="00B03520">
      <w:pPr>
        <w:pStyle w:val="Prrafodelista"/>
        <w:numPr>
          <w:ilvl w:val="0"/>
          <w:numId w:val="11"/>
        </w:numPr>
        <w:autoSpaceDE w:val="0"/>
        <w:autoSpaceDN w:val="0"/>
        <w:adjustRightInd w:val="0"/>
        <w:spacing w:after="0" w:line="240" w:lineRule="auto"/>
        <w:ind w:left="851" w:hanging="567"/>
        <w:rPr>
          <w:rFonts w:ascii="Arial" w:hAnsi="Arial" w:cs="Arial"/>
        </w:rPr>
      </w:pPr>
      <w:r w:rsidRPr="003B0FA0">
        <w:rPr>
          <w:rFonts w:ascii="Arial" w:hAnsi="Arial" w:cs="Arial"/>
        </w:rPr>
        <w:t>La no suscripción del contrato sin justa causa por parte del adjudicatario.</w:t>
      </w:r>
    </w:p>
    <w:p w14:paraId="5E05F928" w14:textId="3F2065EE" w:rsidR="003679D2" w:rsidRPr="003B0FA0" w:rsidRDefault="003679D2" w:rsidP="00B03520">
      <w:pPr>
        <w:pStyle w:val="Prrafodelista"/>
        <w:numPr>
          <w:ilvl w:val="0"/>
          <w:numId w:val="11"/>
        </w:numPr>
        <w:autoSpaceDE w:val="0"/>
        <w:autoSpaceDN w:val="0"/>
        <w:adjustRightInd w:val="0"/>
        <w:spacing w:after="0" w:line="240" w:lineRule="auto"/>
        <w:ind w:left="851" w:hanging="567"/>
        <w:rPr>
          <w:rFonts w:ascii="Arial" w:hAnsi="Arial" w:cs="Arial"/>
        </w:rPr>
      </w:pPr>
      <w:r w:rsidRPr="003B0FA0">
        <w:rPr>
          <w:rFonts w:ascii="Arial" w:hAnsi="Arial" w:cs="Arial"/>
        </w:rPr>
        <w:t>La falta de otorgamiento por parte del proponente seleccionado de la garantía de cumplimiento del contrato.</w:t>
      </w:r>
    </w:p>
    <w:p w14:paraId="0964B46F" w14:textId="77777777" w:rsidR="003679D2" w:rsidRPr="00BA611D" w:rsidRDefault="003679D2" w:rsidP="00B03520">
      <w:pPr>
        <w:autoSpaceDE w:val="0"/>
        <w:autoSpaceDN w:val="0"/>
        <w:adjustRightInd w:val="0"/>
        <w:spacing w:after="0" w:line="240" w:lineRule="auto"/>
        <w:ind w:left="142"/>
        <w:jc w:val="both"/>
        <w:rPr>
          <w:sz w:val="10"/>
        </w:rPr>
      </w:pPr>
    </w:p>
    <w:p w14:paraId="2EDACCD7" w14:textId="77777777" w:rsidR="003679D2" w:rsidRPr="003B0FA0" w:rsidRDefault="003679D2" w:rsidP="00B03520">
      <w:pPr>
        <w:autoSpaceDE w:val="0"/>
        <w:autoSpaceDN w:val="0"/>
        <w:adjustRightInd w:val="0"/>
        <w:spacing w:after="0" w:line="240" w:lineRule="auto"/>
        <w:jc w:val="both"/>
      </w:pPr>
      <w:r w:rsidRPr="003B0FA0">
        <w:t>La Entidad hace efectiva la Garantía de Seriedad de la oferta por el 100% del valor de la misma, cuando el adjudicatario no suscriba el contrato correspondiente dentro de los términos señalados en el pliego de condiciones, o no otorgue dentro del plazo señalado en el contrato, la garantía única de cumplimiento exigida por la entidad para amparar el cumplimiento de las obligaciones del mismo, quedando a favor de la Nación - Consejo Superior de la Judicatura, en calidad de sanción, dicho valor, sin menoscabo de las acciones legales conducentes al reconocimiento de perjuicios causados y no cubiertos con el valor de la citada garantía (Inciso 1 numeral 12 articulo 30 Ley 80 de 1993).</w:t>
      </w:r>
    </w:p>
    <w:p w14:paraId="769DD298" w14:textId="77777777" w:rsidR="003679D2" w:rsidRPr="003B0FA0" w:rsidRDefault="003679D2" w:rsidP="00B03520">
      <w:pPr>
        <w:autoSpaceDE w:val="0"/>
        <w:autoSpaceDN w:val="0"/>
        <w:adjustRightInd w:val="0"/>
        <w:spacing w:after="0" w:line="240" w:lineRule="auto"/>
        <w:jc w:val="both"/>
      </w:pPr>
    </w:p>
    <w:p w14:paraId="3BEE8EBE" w14:textId="7A7E50F2" w:rsidR="003679D2" w:rsidRPr="003B0FA0" w:rsidRDefault="003679D2" w:rsidP="00B03520">
      <w:pPr>
        <w:autoSpaceDE w:val="0"/>
        <w:autoSpaceDN w:val="0"/>
        <w:adjustRightInd w:val="0"/>
        <w:spacing w:after="0" w:line="240" w:lineRule="auto"/>
        <w:jc w:val="both"/>
      </w:pPr>
      <w:r w:rsidRPr="003B0FA0">
        <w:rPr>
          <w:b/>
        </w:rPr>
        <w:t>Nota 1:</w:t>
      </w:r>
      <w:r w:rsidRPr="003B0FA0">
        <w:t xml:space="preserve"> </w:t>
      </w:r>
      <w:r w:rsidRPr="003B0FA0">
        <w:rPr>
          <w:b/>
        </w:rPr>
        <w:t>La no presentación en la plataforma SECOP II de la garantía de seriedad no será subsanable y será causal de rechazo de la misma</w:t>
      </w:r>
      <w:r w:rsidRPr="003B0FA0">
        <w:t xml:space="preserve"> (Artículo 5 Ley 1150 de 2007, modificado por el Parágrafo 3 del ar</w:t>
      </w:r>
      <w:r w:rsidR="0004467D">
        <w:t>tículo 5 de la Ley 1882 de 2018</w:t>
      </w:r>
      <w:r w:rsidRPr="003B0FA0">
        <w:t>). No obstante, cualquier error o imprecisión en el texto de la garantía, será susceptible de aclaración por el proponente de conformidad con lo solicitado por la entidad.</w:t>
      </w:r>
    </w:p>
    <w:p w14:paraId="4AE9C9D9" w14:textId="77777777" w:rsidR="003679D2" w:rsidRPr="003B0FA0" w:rsidRDefault="003679D2" w:rsidP="00B03520">
      <w:pPr>
        <w:autoSpaceDE w:val="0"/>
        <w:autoSpaceDN w:val="0"/>
        <w:adjustRightInd w:val="0"/>
        <w:spacing w:after="0" w:line="240" w:lineRule="auto"/>
        <w:jc w:val="both"/>
      </w:pPr>
    </w:p>
    <w:p w14:paraId="4DC1B55C" w14:textId="67C5790D" w:rsidR="000E1EE2" w:rsidRPr="003B0FA0" w:rsidRDefault="003679D2" w:rsidP="00B03520">
      <w:pPr>
        <w:autoSpaceDE w:val="0"/>
        <w:autoSpaceDN w:val="0"/>
        <w:adjustRightInd w:val="0"/>
        <w:spacing w:after="0" w:line="240" w:lineRule="auto"/>
        <w:jc w:val="both"/>
      </w:pPr>
      <w:r w:rsidRPr="003B0FA0">
        <w:rPr>
          <w:b/>
        </w:rPr>
        <w:t>Nota 2:</w:t>
      </w:r>
      <w:r w:rsidRPr="003B0FA0">
        <w:t xml:space="preserve"> En caso de que se llegue a suspender el proceso de contratación con posterioridad a la fecha límite de presentación de las propuestas, el proponente deberá ampliar el plazo de la póliza, por un término igual al número de días que el proceso fue suspendido.</w:t>
      </w:r>
    </w:p>
    <w:p w14:paraId="7C26DE90" w14:textId="30F33927" w:rsidR="001D5370" w:rsidRPr="003B0FA0" w:rsidRDefault="001D5370" w:rsidP="00B03520">
      <w:pPr>
        <w:autoSpaceDE w:val="0"/>
        <w:autoSpaceDN w:val="0"/>
        <w:adjustRightInd w:val="0"/>
        <w:spacing w:after="0" w:line="240" w:lineRule="auto"/>
        <w:jc w:val="both"/>
      </w:pPr>
    </w:p>
    <w:p w14:paraId="7E3EFFE0" w14:textId="77777777" w:rsidR="00D369EC" w:rsidRPr="003B0FA0" w:rsidRDefault="00D369EC" w:rsidP="00B03520">
      <w:pPr>
        <w:spacing w:line="240" w:lineRule="auto"/>
        <w:rPr>
          <w:rFonts w:eastAsia="Times New Roman"/>
        </w:rPr>
      </w:pPr>
      <w:r w:rsidRPr="003B0FA0">
        <w:rPr>
          <w:rFonts w:eastAsia="Times New Roman"/>
        </w:rPr>
        <w:br w:type="page"/>
      </w:r>
    </w:p>
    <w:p w14:paraId="15275869" w14:textId="77777777" w:rsidR="00D369EC" w:rsidRPr="008A41F7" w:rsidRDefault="00D369EC" w:rsidP="00B03520">
      <w:pPr>
        <w:autoSpaceDE w:val="0"/>
        <w:autoSpaceDN w:val="0"/>
        <w:adjustRightInd w:val="0"/>
        <w:spacing w:after="0" w:line="240" w:lineRule="auto"/>
        <w:jc w:val="both"/>
        <w:rPr>
          <w:rFonts w:eastAsia="Times New Roman"/>
        </w:rPr>
      </w:pPr>
    </w:p>
    <w:p w14:paraId="435AA1F2" w14:textId="4F534F3C" w:rsidR="00D369EC" w:rsidRPr="008A41F7" w:rsidRDefault="00D369EC" w:rsidP="00B03520">
      <w:pPr>
        <w:spacing w:after="0" w:line="240" w:lineRule="auto"/>
        <w:jc w:val="center"/>
        <w:rPr>
          <w:b/>
        </w:rPr>
      </w:pPr>
      <w:r w:rsidRPr="008A41F7">
        <w:rPr>
          <w:b/>
        </w:rPr>
        <w:t>CAPITULO VI</w:t>
      </w:r>
    </w:p>
    <w:p w14:paraId="21C093C1" w14:textId="4A138072" w:rsidR="00D369EC" w:rsidRPr="008A41F7" w:rsidRDefault="00D369EC" w:rsidP="00B03520">
      <w:pPr>
        <w:spacing w:after="0" w:line="240" w:lineRule="auto"/>
        <w:jc w:val="center"/>
        <w:rPr>
          <w:b/>
        </w:rPr>
      </w:pPr>
      <w:r w:rsidRPr="008A41F7">
        <w:rPr>
          <w:b/>
        </w:rPr>
        <w:t>EVALUACIÓN DE LA OFERTA</w:t>
      </w:r>
    </w:p>
    <w:p w14:paraId="1DCFDD7B" w14:textId="77777777" w:rsidR="00D369EC" w:rsidRPr="003B0FA0" w:rsidRDefault="00D369EC" w:rsidP="00B03520">
      <w:pPr>
        <w:spacing w:after="0" w:line="240" w:lineRule="auto"/>
        <w:jc w:val="both"/>
      </w:pPr>
    </w:p>
    <w:p w14:paraId="2C61DC96" w14:textId="77777777" w:rsidR="00D369EC" w:rsidRPr="003B0FA0" w:rsidRDefault="00D369EC" w:rsidP="00B03520">
      <w:pPr>
        <w:autoSpaceDE w:val="0"/>
        <w:autoSpaceDN w:val="0"/>
        <w:adjustRightInd w:val="0"/>
        <w:spacing w:after="0" w:line="240" w:lineRule="auto"/>
        <w:jc w:val="both"/>
        <w:rPr>
          <w:rFonts w:eastAsia="Times New Roman"/>
        </w:rPr>
      </w:pPr>
      <w:r w:rsidRPr="003B0FA0">
        <w:rPr>
          <w:rFonts w:eastAsia="Times New Roman"/>
        </w:rPr>
        <w:t xml:space="preserve">La Dirección Seccional de Administración Judicial, evalúa las ofertas y otorga los puntajes establecidos en el presente capítulo, conforme con lo estipulado por el artículo 5 de la Ley 1150 de 2007, modificado por el artículo 88 de la Ley 1474 de 2011; concordante con el literal a) del artículo 2.2.1.1.2.2.2 del Decreto 1082 de 2015, el cual hace referencia a que la propuesta más favorable para la entidad es aquella que presente la oferta con la mejor ponderación de los elementos de calidad y precio, con fundamento en los factores del presente capitulo. </w:t>
      </w:r>
    </w:p>
    <w:p w14:paraId="0DACB60C" w14:textId="77777777" w:rsidR="00D369EC" w:rsidRPr="003B0FA0" w:rsidRDefault="00D369EC" w:rsidP="00B03520">
      <w:pPr>
        <w:autoSpaceDE w:val="0"/>
        <w:autoSpaceDN w:val="0"/>
        <w:adjustRightInd w:val="0"/>
        <w:spacing w:after="0" w:line="240" w:lineRule="auto"/>
        <w:jc w:val="both"/>
        <w:rPr>
          <w:rFonts w:eastAsia="Times New Roman"/>
        </w:rPr>
      </w:pPr>
    </w:p>
    <w:p w14:paraId="0F9DB9F6" w14:textId="6FAAFCAF" w:rsidR="00D369EC" w:rsidRPr="003B0FA0" w:rsidRDefault="00D369EC" w:rsidP="00B03520">
      <w:pPr>
        <w:autoSpaceDE w:val="0"/>
        <w:autoSpaceDN w:val="0"/>
        <w:adjustRightInd w:val="0"/>
        <w:spacing w:after="0" w:line="240" w:lineRule="auto"/>
        <w:jc w:val="both"/>
        <w:rPr>
          <w:rFonts w:eastAsia="Times New Roman"/>
        </w:rPr>
      </w:pPr>
      <w:r w:rsidRPr="003B0FA0">
        <w:rPr>
          <w:rFonts w:eastAsia="Times New Roman"/>
        </w:rPr>
        <w:t>Para el cumplimiento de lo anterior, el proponente debe utilizar, diligenciar, suscribir y cargar en la plataforma SECOP II, los formatos suministrados por la Entidad so pena de NO otorgarse el respectivo puntaje. Todos y cada uno de los documentos exigidos en el presente capítulo forman parte del componente puntuable, y por lo tanto NO SON SUBSANABLES:</w:t>
      </w:r>
    </w:p>
    <w:p w14:paraId="17AE6733" w14:textId="77777777" w:rsidR="00D369EC" w:rsidRPr="003B0FA0" w:rsidRDefault="00D369EC" w:rsidP="00B03520">
      <w:pPr>
        <w:autoSpaceDE w:val="0"/>
        <w:autoSpaceDN w:val="0"/>
        <w:adjustRightInd w:val="0"/>
        <w:spacing w:after="0" w:line="240" w:lineRule="auto"/>
        <w:jc w:val="both"/>
        <w:rPr>
          <w:rFonts w:eastAsia="Times New Roman"/>
        </w:rPr>
      </w:pPr>
    </w:p>
    <w:tbl>
      <w:tblPr>
        <w:tblW w:w="5089" w:type="pct"/>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CellMar>
          <w:left w:w="70" w:type="dxa"/>
          <w:right w:w="70" w:type="dxa"/>
        </w:tblCellMar>
        <w:tblLook w:val="04A0" w:firstRow="1" w:lastRow="0" w:firstColumn="1" w:lastColumn="0" w:noHBand="0" w:noVBand="1"/>
      </w:tblPr>
      <w:tblGrid>
        <w:gridCol w:w="6467"/>
        <w:gridCol w:w="2498"/>
      </w:tblGrid>
      <w:tr w:rsidR="00194F74" w:rsidRPr="003742DC" w14:paraId="2920E9EF" w14:textId="77777777" w:rsidTr="00BD7C9A">
        <w:trPr>
          <w:trHeight w:val="247"/>
          <w:jc w:val="center"/>
        </w:trPr>
        <w:tc>
          <w:tcPr>
            <w:tcW w:w="3607" w:type="pct"/>
            <w:shd w:val="clear" w:color="auto" w:fill="F2F2F2" w:themeFill="background1" w:themeFillShade="F2"/>
            <w:noWrap/>
            <w:vAlign w:val="center"/>
            <w:hideMark/>
          </w:tcPr>
          <w:p w14:paraId="41CBCB0B" w14:textId="77777777" w:rsidR="00194F74" w:rsidRPr="003742DC" w:rsidRDefault="00194F74" w:rsidP="00B03520">
            <w:pPr>
              <w:spacing w:line="240" w:lineRule="auto"/>
              <w:jc w:val="center"/>
              <w:rPr>
                <w:b/>
                <w:bCs/>
                <w:sz w:val="18"/>
                <w:szCs w:val="18"/>
                <w:lang w:val="es-ES" w:eastAsia="es-ES"/>
              </w:rPr>
            </w:pPr>
            <w:r w:rsidRPr="003742DC">
              <w:rPr>
                <w:b/>
                <w:bCs/>
                <w:sz w:val="18"/>
                <w:szCs w:val="18"/>
                <w:lang w:val="es-ES" w:eastAsia="es-ES"/>
              </w:rPr>
              <w:t>FACTOR DE EVALUACIÓN</w:t>
            </w:r>
          </w:p>
        </w:tc>
        <w:tc>
          <w:tcPr>
            <w:tcW w:w="1393" w:type="pct"/>
            <w:shd w:val="clear" w:color="auto" w:fill="F2F2F2" w:themeFill="background1" w:themeFillShade="F2"/>
            <w:noWrap/>
            <w:vAlign w:val="center"/>
            <w:hideMark/>
          </w:tcPr>
          <w:p w14:paraId="42393E89" w14:textId="77777777" w:rsidR="00194F74" w:rsidRPr="003742DC" w:rsidRDefault="00194F74" w:rsidP="00B03520">
            <w:pPr>
              <w:spacing w:line="240" w:lineRule="auto"/>
              <w:jc w:val="center"/>
              <w:rPr>
                <w:b/>
                <w:bCs/>
                <w:sz w:val="18"/>
                <w:szCs w:val="18"/>
                <w:lang w:val="es-ES" w:eastAsia="es-ES"/>
              </w:rPr>
            </w:pPr>
            <w:r w:rsidRPr="003742DC">
              <w:rPr>
                <w:b/>
                <w:bCs/>
                <w:sz w:val="18"/>
                <w:szCs w:val="18"/>
                <w:lang w:val="es-ES" w:eastAsia="es-ES"/>
              </w:rPr>
              <w:t>PUNTAJE (PUNTOS)</w:t>
            </w:r>
          </w:p>
        </w:tc>
      </w:tr>
      <w:tr w:rsidR="00194F74" w:rsidRPr="003742DC" w14:paraId="749557EE" w14:textId="77777777" w:rsidTr="00BD7C9A">
        <w:trPr>
          <w:trHeight w:val="181"/>
          <w:jc w:val="center"/>
        </w:trPr>
        <w:tc>
          <w:tcPr>
            <w:tcW w:w="3607" w:type="pct"/>
            <w:shd w:val="clear" w:color="auto" w:fill="auto"/>
            <w:noWrap/>
            <w:vAlign w:val="center"/>
          </w:tcPr>
          <w:p w14:paraId="6EBB3955" w14:textId="77777777" w:rsidR="00194F74" w:rsidRPr="003742DC" w:rsidRDefault="00194F74" w:rsidP="00B03520">
            <w:pPr>
              <w:spacing w:line="240" w:lineRule="auto"/>
              <w:jc w:val="both"/>
              <w:rPr>
                <w:bCs/>
                <w:sz w:val="18"/>
                <w:szCs w:val="18"/>
                <w:lang w:val="es-ES" w:eastAsia="es-ES"/>
              </w:rPr>
            </w:pPr>
            <w:r w:rsidRPr="003742DC">
              <w:rPr>
                <w:bCs/>
                <w:sz w:val="18"/>
                <w:szCs w:val="18"/>
                <w:lang w:val="es-ES" w:eastAsia="es-ES"/>
              </w:rPr>
              <w:t>Propuesta Económica</w:t>
            </w:r>
          </w:p>
        </w:tc>
        <w:tc>
          <w:tcPr>
            <w:tcW w:w="1393" w:type="pct"/>
            <w:shd w:val="clear" w:color="auto" w:fill="auto"/>
            <w:noWrap/>
            <w:vAlign w:val="center"/>
          </w:tcPr>
          <w:p w14:paraId="1F9364F9" w14:textId="77777777" w:rsidR="00194F74" w:rsidRPr="003742DC" w:rsidRDefault="00194F74" w:rsidP="00B03520">
            <w:pPr>
              <w:spacing w:line="240" w:lineRule="auto"/>
              <w:jc w:val="center"/>
              <w:rPr>
                <w:bCs/>
                <w:sz w:val="18"/>
                <w:szCs w:val="18"/>
                <w:lang w:val="es-ES" w:eastAsia="es-ES"/>
              </w:rPr>
            </w:pPr>
            <w:r w:rsidRPr="003742DC">
              <w:rPr>
                <w:bCs/>
                <w:sz w:val="18"/>
                <w:szCs w:val="18"/>
                <w:lang w:val="es-ES" w:eastAsia="es-ES"/>
              </w:rPr>
              <w:t>8</w:t>
            </w:r>
          </w:p>
        </w:tc>
      </w:tr>
      <w:tr w:rsidR="00194F74" w:rsidRPr="003742DC" w14:paraId="77CD6B02" w14:textId="77777777" w:rsidTr="00BD7C9A">
        <w:trPr>
          <w:trHeight w:val="304"/>
          <w:jc w:val="center"/>
        </w:trPr>
        <w:tc>
          <w:tcPr>
            <w:tcW w:w="3607" w:type="pct"/>
            <w:shd w:val="clear" w:color="auto" w:fill="auto"/>
            <w:noWrap/>
            <w:vAlign w:val="center"/>
          </w:tcPr>
          <w:p w14:paraId="205B3D80" w14:textId="77777777" w:rsidR="00194F74" w:rsidRPr="003742DC" w:rsidRDefault="00194F74" w:rsidP="00B03520">
            <w:pPr>
              <w:spacing w:line="240" w:lineRule="auto"/>
              <w:jc w:val="both"/>
              <w:rPr>
                <w:bCs/>
                <w:sz w:val="18"/>
                <w:szCs w:val="18"/>
                <w:lang w:val="es-ES" w:eastAsia="es-ES"/>
              </w:rPr>
            </w:pPr>
            <w:r w:rsidRPr="003742DC">
              <w:rPr>
                <w:bCs/>
                <w:sz w:val="18"/>
                <w:szCs w:val="18"/>
                <w:lang w:val="es-ES" w:eastAsia="es-ES"/>
              </w:rPr>
              <w:t>Calidad del Servicio</w:t>
            </w:r>
          </w:p>
        </w:tc>
        <w:tc>
          <w:tcPr>
            <w:tcW w:w="1393" w:type="pct"/>
            <w:shd w:val="clear" w:color="auto" w:fill="auto"/>
            <w:noWrap/>
            <w:vAlign w:val="center"/>
          </w:tcPr>
          <w:p w14:paraId="67530AAD" w14:textId="77777777" w:rsidR="00194F74" w:rsidRPr="003742DC" w:rsidDel="00ED5F83" w:rsidRDefault="00194F74" w:rsidP="00B03520">
            <w:pPr>
              <w:spacing w:line="240" w:lineRule="auto"/>
              <w:jc w:val="center"/>
              <w:rPr>
                <w:bCs/>
                <w:sz w:val="18"/>
                <w:szCs w:val="18"/>
                <w:lang w:val="es-ES" w:eastAsia="es-ES"/>
              </w:rPr>
            </w:pPr>
            <w:r w:rsidRPr="003742DC">
              <w:rPr>
                <w:bCs/>
                <w:sz w:val="18"/>
                <w:szCs w:val="18"/>
                <w:lang w:val="es-ES" w:eastAsia="es-ES"/>
              </w:rPr>
              <w:t>80</w:t>
            </w:r>
          </w:p>
        </w:tc>
      </w:tr>
      <w:tr w:rsidR="00194F74" w:rsidRPr="003742DC" w14:paraId="164A5D32" w14:textId="77777777" w:rsidTr="00BD7C9A">
        <w:trPr>
          <w:trHeight w:val="304"/>
          <w:jc w:val="center"/>
        </w:trPr>
        <w:tc>
          <w:tcPr>
            <w:tcW w:w="3607" w:type="pct"/>
            <w:shd w:val="clear" w:color="auto" w:fill="auto"/>
            <w:noWrap/>
            <w:vAlign w:val="center"/>
          </w:tcPr>
          <w:p w14:paraId="1E8F159A" w14:textId="77777777" w:rsidR="00194F74" w:rsidRPr="003742DC" w:rsidRDefault="00194F74" w:rsidP="00B03520">
            <w:pPr>
              <w:spacing w:line="240" w:lineRule="auto"/>
              <w:jc w:val="both"/>
              <w:rPr>
                <w:bCs/>
                <w:sz w:val="18"/>
                <w:szCs w:val="18"/>
                <w:lang w:val="es-ES" w:eastAsia="es-ES"/>
              </w:rPr>
            </w:pPr>
            <w:r w:rsidRPr="003742DC">
              <w:rPr>
                <w:bCs/>
                <w:sz w:val="18"/>
                <w:szCs w:val="18"/>
                <w:lang w:val="es-ES" w:eastAsia="es-ES"/>
              </w:rPr>
              <w:t>Criterio diferencial emprendimiento y empresa de mujeres</w:t>
            </w:r>
          </w:p>
        </w:tc>
        <w:tc>
          <w:tcPr>
            <w:tcW w:w="1393" w:type="pct"/>
            <w:shd w:val="clear" w:color="auto" w:fill="auto"/>
            <w:noWrap/>
            <w:vAlign w:val="center"/>
          </w:tcPr>
          <w:p w14:paraId="723C81BE" w14:textId="77777777" w:rsidR="00194F74" w:rsidRPr="003742DC" w:rsidRDefault="00194F74" w:rsidP="00B03520">
            <w:pPr>
              <w:spacing w:line="240" w:lineRule="auto"/>
              <w:jc w:val="center"/>
              <w:rPr>
                <w:bCs/>
                <w:sz w:val="18"/>
                <w:szCs w:val="18"/>
                <w:lang w:val="es-ES" w:eastAsia="es-ES"/>
              </w:rPr>
            </w:pPr>
            <w:r w:rsidRPr="003742DC">
              <w:rPr>
                <w:bCs/>
                <w:sz w:val="18"/>
                <w:szCs w:val="18"/>
                <w:lang w:val="es-ES" w:eastAsia="es-ES"/>
              </w:rPr>
              <w:t>1</w:t>
            </w:r>
          </w:p>
        </w:tc>
      </w:tr>
      <w:tr w:rsidR="00194F74" w:rsidRPr="003742DC" w14:paraId="55855D97" w14:textId="77777777" w:rsidTr="00BD7C9A">
        <w:trPr>
          <w:trHeight w:val="30"/>
          <w:jc w:val="center"/>
        </w:trPr>
        <w:tc>
          <w:tcPr>
            <w:tcW w:w="3607" w:type="pct"/>
            <w:shd w:val="clear" w:color="auto" w:fill="auto"/>
            <w:noWrap/>
            <w:vAlign w:val="center"/>
          </w:tcPr>
          <w:p w14:paraId="3DE614B7" w14:textId="77777777" w:rsidR="00194F74" w:rsidRPr="003742DC" w:rsidRDefault="00194F74" w:rsidP="00B03520">
            <w:pPr>
              <w:spacing w:line="240" w:lineRule="auto"/>
              <w:jc w:val="both"/>
              <w:rPr>
                <w:bCs/>
                <w:sz w:val="18"/>
                <w:szCs w:val="18"/>
                <w:lang w:val="es-ES" w:eastAsia="es-ES"/>
              </w:rPr>
            </w:pPr>
            <w:r w:rsidRPr="003742DC">
              <w:rPr>
                <w:bCs/>
                <w:sz w:val="18"/>
                <w:szCs w:val="18"/>
                <w:lang w:val="es-ES" w:eastAsia="es-ES"/>
              </w:rPr>
              <w:t>Criterio diferencial para Mipyme</w:t>
            </w:r>
          </w:p>
        </w:tc>
        <w:tc>
          <w:tcPr>
            <w:tcW w:w="1393" w:type="pct"/>
            <w:shd w:val="clear" w:color="auto" w:fill="auto"/>
            <w:noWrap/>
            <w:vAlign w:val="center"/>
          </w:tcPr>
          <w:p w14:paraId="3EB58A3F" w14:textId="77777777" w:rsidR="00194F74" w:rsidRPr="003742DC" w:rsidRDefault="00194F74" w:rsidP="00B03520">
            <w:pPr>
              <w:spacing w:line="240" w:lineRule="auto"/>
              <w:jc w:val="center"/>
              <w:rPr>
                <w:bCs/>
                <w:sz w:val="18"/>
                <w:szCs w:val="18"/>
                <w:lang w:val="es-ES" w:eastAsia="es-ES"/>
              </w:rPr>
            </w:pPr>
            <w:r w:rsidRPr="003742DC">
              <w:rPr>
                <w:bCs/>
                <w:sz w:val="18"/>
                <w:szCs w:val="18"/>
                <w:lang w:val="es-ES" w:eastAsia="es-ES"/>
              </w:rPr>
              <w:t>1</w:t>
            </w:r>
          </w:p>
        </w:tc>
      </w:tr>
      <w:tr w:rsidR="00194F74" w:rsidRPr="003742DC" w14:paraId="79D06259" w14:textId="77777777" w:rsidTr="00BD7C9A">
        <w:trPr>
          <w:trHeight w:val="322"/>
          <w:jc w:val="center"/>
        </w:trPr>
        <w:tc>
          <w:tcPr>
            <w:tcW w:w="3607" w:type="pct"/>
            <w:shd w:val="clear" w:color="auto" w:fill="auto"/>
            <w:noWrap/>
            <w:vAlign w:val="center"/>
          </w:tcPr>
          <w:p w14:paraId="7864475D" w14:textId="77777777" w:rsidR="00194F74" w:rsidRPr="003742DC" w:rsidRDefault="00194F74" w:rsidP="00B03520">
            <w:pPr>
              <w:spacing w:line="240" w:lineRule="auto"/>
              <w:jc w:val="both"/>
              <w:rPr>
                <w:sz w:val="18"/>
                <w:szCs w:val="18"/>
                <w:lang w:val="es-ES" w:eastAsia="es-ES"/>
              </w:rPr>
            </w:pPr>
            <w:r w:rsidRPr="003742DC">
              <w:rPr>
                <w:sz w:val="18"/>
                <w:szCs w:val="18"/>
                <w:lang w:val="es-ES" w:eastAsia="es-ES"/>
              </w:rPr>
              <w:t>Apoyo a la industria nacional</w:t>
            </w:r>
          </w:p>
        </w:tc>
        <w:tc>
          <w:tcPr>
            <w:tcW w:w="1393" w:type="pct"/>
            <w:shd w:val="clear" w:color="auto" w:fill="auto"/>
            <w:noWrap/>
            <w:vAlign w:val="center"/>
          </w:tcPr>
          <w:p w14:paraId="3A12AF00" w14:textId="77777777" w:rsidR="00194F74" w:rsidRPr="003742DC" w:rsidDel="00ED5F83" w:rsidRDefault="00194F74" w:rsidP="00B03520">
            <w:pPr>
              <w:spacing w:line="240" w:lineRule="auto"/>
              <w:jc w:val="center"/>
              <w:rPr>
                <w:sz w:val="18"/>
                <w:szCs w:val="18"/>
                <w:lang w:val="es-ES" w:eastAsia="es-ES"/>
              </w:rPr>
            </w:pPr>
            <w:r w:rsidRPr="003742DC">
              <w:rPr>
                <w:sz w:val="18"/>
                <w:szCs w:val="18"/>
                <w:lang w:val="es-ES" w:eastAsia="es-ES"/>
              </w:rPr>
              <w:t>10</w:t>
            </w:r>
          </w:p>
        </w:tc>
      </w:tr>
      <w:tr w:rsidR="00194F74" w:rsidRPr="003742DC" w14:paraId="07C63728" w14:textId="77777777" w:rsidTr="00BD7C9A">
        <w:trPr>
          <w:trHeight w:val="234"/>
          <w:jc w:val="center"/>
        </w:trPr>
        <w:tc>
          <w:tcPr>
            <w:tcW w:w="3607" w:type="pct"/>
            <w:shd w:val="clear" w:color="auto" w:fill="auto"/>
            <w:noWrap/>
            <w:vAlign w:val="center"/>
            <w:hideMark/>
          </w:tcPr>
          <w:p w14:paraId="4A59D7E2" w14:textId="77777777" w:rsidR="00194F74" w:rsidRPr="003742DC" w:rsidRDefault="00194F74" w:rsidP="00B03520">
            <w:pPr>
              <w:spacing w:line="240" w:lineRule="auto"/>
              <w:jc w:val="center"/>
              <w:rPr>
                <w:b/>
                <w:bCs/>
                <w:sz w:val="18"/>
                <w:szCs w:val="18"/>
                <w:lang w:val="es-ES" w:eastAsia="es-ES"/>
              </w:rPr>
            </w:pPr>
            <w:r w:rsidRPr="003742DC">
              <w:rPr>
                <w:b/>
                <w:bCs/>
                <w:sz w:val="18"/>
                <w:szCs w:val="18"/>
                <w:lang w:val="es-ES" w:eastAsia="es-ES"/>
              </w:rPr>
              <w:t>TOTAL</w:t>
            </w:r>
          </w:p>
        </w:tc>
        <w:tc>
          <w:tcPr>
            <w:tcW w:w="1393" w:type="pct"/>
            <w:shd w:val="clear" w:color="auto" w:fill="auto"/>
            <w:noWrap/>
            <w:vAlign w:val="center"/>
            <w:hideMark/>
          </w:tcPr>
          <w:p w14:paraId="73BBD423" w14:textId="27AEEC98" w:rsidR="00194F74" w:rsidRPr="003742DC" w:rsidRDefault="00194F74" w:rsidP="00B03520">
            <w:pPr>
              <w:spacing w:line="240" w:lineRule="auto"/>
              <w:jc w:val="center"/>
              <w:rPr>
                <w:b/>
                <w:bCs/>
                <w:sz w:val="18"/>
                <w:szCs w:val="18"/>
                <w:lang w:val="es-ES" w:eastAsia="es-ES"/>
              </w:rPr>
            </w:pPr>
            <w:r w:rsidRPr="003742DC">
              <w:rPr>
                <w:b/>
                <w:bCs/>
                <w:sz w:val="18"/>
                <w:szCs w:val="18"/>
                <w:lang w:val="es-ES" w:eastAsia="es-ES"/>
              </w:rPr>
              <w:t>100</w:t>
            </w:r>
          </w:p>
        </w:tc>
      </w:tr>
    </w:tbl>
    <w:p w14:paraId="765CECD6" w14:textId="77777777" w:rsidR="00F05145" w:rsidRPr="003B0FA0" w:rsidRDefault="00F05145" w:rsidP="00B03520">
      <w:pPr>
        <w:autoSpaceDE w:val="0"/>
        <w:autoSpaceDN w:val="0"/>
        <w:adjustRightInd w:val="0"/>
        <w:spacing w:after="0" w:line="240" w:lineRule="auto"/>
      </w:pPr>
    </w:p>
    <w:p w14:paraId="4311B061" w14:textId="2F934817" w:rsidR="00E73189" w:rsidRPr="003B0FA0" w:rsidRDefault="00E73189" w:rsidP="00B03520">
      <w:pPr>
        <w:pStyle w:val="Prrafodelista"/>
        <w:numPr>
          <w:ilvl w:val="0"/>
          <w:numId w:val="15"/>
        </w:numPr>
        <w:spacing w:after="0" w:line="240" w:lineRule="auto"/>
        <w:ind w:hanging="436"/>
        <w:contextualSpacing/>
        <w:jc w:val="left"/>
        <w:rPr>
          <w:rFonts w:ascii="Arial" w:eastAsia="Times New Roman" w:hAnsi="Arial" w:cs="Arial"/>
          <w:b/>
        </w:rPr>
      </w:pPr>
      <w:r w:rsidRPr="003B0FA0">
        <w:rPr>
          <w:rFonts w:ascii="Arial" w:eastAsia="Times New Roman" w:hAnsi="Arial" w:cs="Arial"/>
          <w:b/>
        </w:rPr>
        <w:t xml:space="preserve"> </w:t>
      </w:r>
      <w:r w:rsidR="0013260F" w:rsidRPr="003B0FA0">
        <w:rPr>
          <w:rFonts w:ascii="Arial" w:eastAsia="Times New Roman" w:hAnsi="Arial" w:cs="Arial"/>
          <w:b/>
        </w:rPr>
        <w:t>PROPUESTA ECONÓMICA (</w:t>
      </w:r>
      <w:r w:rsidR="00E85C90">
        <w:rPr>
          <w:rFonts w:ascii="Arial" w:eastAsia="Times New Roman" w:hAnsi="Arial" w:cs="Arial"/>
          <w:b/>
        </w:rPr>
        <w:t xml:space="preserve">8 </w:t>
      </w:r>
      <w:r w:rsidRPr="003B0FA0">
        <w:rPr>
          <w:rFonts w:ascii="Arial" w:eastAsia="Times New Roman" w:hAnsi="Arial" w:cs="Arial"/>
          <w:b/>
        </w:rPr>
        <w:t>puntos)</w:t>
      </w:r>
    </w:p>
    <w:p w14:paraId="18A84EE2" w14:textId="77777777" w:rsidR="00E73189" w:rsidRPr="003B0FA0" w:rsidRDefault="00E73189" w:rsidP="00B03520">
      <w:pPr>
        <w:spacing w:after="0" w:line="240" w:lineRule="auto"/>
        <w:rPr>
          <w:rFonts w:eastAsia="Times New Roman"/>
          <w:lang w:eastAsia="es-CO"/>
        </w:rPr>
      </w:pPr>
    </w:p>
    <w:p w14:paraId="0BE6FF2F"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El oferente presentará la Oferta Económica bajo los siguientes preceptos:</w:t>
      </w:r>
    </w:p>
    <w:p w14:paraId="37D861B3" w14:textId="77777777" w:rsidR="00E73189" w:rsidRPr="003B0FA0" w:rsidRDefault="00E73189" w:rsidP="00B03520">
      <w:pPr>
        <w:spacing w:after="0" w:line="240" w:lineRule="auto"/>
        <w:jc w:val="both"/>
        <w:rPr>
          <w:rFonts w:eastAsia="Times New Roman"/>
          <w:lang w:eastAsia="es-CO"/>
        </w:rPr>
      </w:pPr>
    </w:p>
    <w:p w14:paraId="0D07E89E" w14:textId="77777777" w:rsidR="00115089" w:rsidRPr="00115089" w:rsidRDefault="00115089" w:rsidP="00B03520">
      <w:pPr>
        <w:pStyle w:val="Prrafodelista"/>
        <w:numPr>
          <w:ilvl w:val="0"/>
          <w:numId w:val="14"/>
        </w:numPr>
        <w:spacing w:after="0" w:line="240" w:lineRule="auto"/>
        <w:contextualSpacing/>
        <w:rPr>
          <w:rFonts w:ascii="Arial" w:eastAsia="Times New Roman" w:hAnsi="Arial" w:cs="Arial"/>
        </w:rPr>
      </w:pPr>
      <w:r w:rsidRPr="00115089">
        <w:rPr>
          <w:rFonts w:ascii="Arial" w:eastAsia="Times New Roman" w:hAnsi="Arial" w:cs="Arial"/>
        </w:rPr>
        <w:t>Para el desarrollo y presentación de su propuesta económica el Oferente debe realizar un análisis interno de costos.</w:t>
      </w:r>
    </w:p>
    <w:p w14:paraId="0373B35E" w14:textId="77777777" w:rsidR="00115089" w:rsidRPr="00115089" w:rsidRDefault="00115089" w:rsidP="00B03520">
      <w:pPr>
        <w:pStyle w:val="Prrafodelista"/>
        <w:numPr>
          <w:ilvl w:val="0"/>
          <w:numId w:val="14"/>
        </w:numPr>
        <w:spacing w:after="0" w:line="240" w:lineRule="auto"/>
        <w:contextualSpacing/>
        <w:rPr>
          <w:rFonts w:ascii="Arial" w:eastAsia="Times New Roman" w:hAnsi="Arial" w:cs="Arial"/>
        </w:rPr>
      </w:pPr>
      <w:r w:rsidRPr="00115089">
        <w:rPr>
          <w:rFonts w:ascii="Arial" w:eastAsia="Times New Roman" w:hAnsi="Arial" w:cs="Arial"/>
        </w:rPr>
        <w:t>El valor de la propuesta económica, no puede superar el Presupuesto Oficial Estimado para el presente proceso de selección.</w:t>
      </w:r>
    </w:p>
    <w:p w14:paraId="08B4D8F2" w14:textId="77777777" w:rsidR="00115089" w:rsidRPr="00115089" w:rsidRDefault="00115089" w:rsidP="00B03520">
      <w:pPr>
        <w:pStyle w:val="Prrafodelista"/>
        <w:numPr>
          <w:ilvl w:val="0"/>
          <w:numId w:val="14"/>
        </w:numPr>
        <w:spacing w:after="0" w:line="240" w:lineRule="auto"/>
        <w:contextualSpacing/>
        <w:rPr>
          <w:rFonts w:ascii="Arial" w:eastAsia="Times New Roman" w:hAnsi="Arial" w:cs="Arial"/>
        </w:rPr>
      </w:pPr>
      <w:r w:rsidRPr="00115089">
        <w:rPr>
          <w:rFonts w:ascii="Arial" w:eastAsia="Times New Roman" w:hAnsi="Arial" w:cs="Arial"/>
        </w:rPr>
        <w:t>La evaluación de la oferta económica, se realiza con base en la revisión del valor de la propuesta, cargada por SECOP II</w:t>
      </w:r>
    </w:p>
    <w:p w14:paraId="1CF36D72" w14:textId="77777777" w:rsidR="00115089" w:rsidRPr="00115089" w:rsidRDefault="00115089" w:rsidP="00B03520">
      <w:pPr>
        <w:pStyle w:val="Prrafodelista"/>
        <w:numPr>
          <w:ilvl w:val="0"/>
          <w:numId w:val="14"/>
        </w:numPr>
        <w:spacing w:after="0" w:line="240" w:lineRule="auto"/>
        <w:contextualSpacing/>
        <w:rPr>
          <w:rFonts w:ascii="Arial" w:eastAsia="Times New Roman" w:hAnsi="Arial" w:cs="Arial"/>
        </w:rPr>
      </w:pPr>
      <w:r w:rsidRPr="00115089">
        <w:rPr>
          <w:rFonts w:ascii="Arial" w:eastAsia="Times New Roman" w:hAnsi="Arial" w:cs="Arial"/>
        </w:rPr>
        <w:t>Los oferentes interesados en el presente proceso de selección, UNICAMENTE, deben presentar su oferta económica por SECOP II</w:t>
      </w:r>
    </w:p>
    <w:p w14:paraId="41BA645D" w14:textId="77777777" w:rsidR="00115089" w:rsidRPr="00115089" w:rsidRDefault="00115089" w:rsidP="00B03520">
      <w:pPr>
        <w:pStyle w:val="Prrafodelista"/>
        <w:numPr>
          <w:ilvl w:val="0"/>
          <w:numId w:val="14"/>
        </w:numPr>
        <w:spacing w:after="0" w:line="240" w:lineRule="auto"/>
        <w:contextualSpacing/>
        <w:rPr>
          <w:rFonts w:ascii="Arial" w:eastAsia="Times New Roman" w:hAnsi="Arial" w:cs="Arial"/>
        </w:rPr>
      </w:pPr>
      <w:r w:rsidRPr="00115089">
        <w:rPr>
          <w:rFonts w:ascii="Arial" w:eastAsia="Times New Roman" w:hAnsi="Arial" w:cs="Arial"/>
        </w:rPr>
        <w:t>La entidad verificará las propuestas hábiles, de manera que no presenten errores aritméticos y que el valor total de la propuesta no supere el valor del Presupuesto Oficial Establecido para el presente proceso de selección.</w:t>
      </w:r>
    </w:p>
    <w:p w14:paraId="26A9153C" w14:textId="77777777" w:rsidR="00115089" w:rsidRPr="00115089" w:rsidRDefault="00115089" w:rsidP="00B03520">
      <w:pPr>
        <w:pStyle w:val="Prrafodelista"/>
        <w:numPr>
          <w:ilvl w:val="0"/>
          <w:numId w:val="14"/>
        </w:numPr>
        <w:spacing w:after="0" w:line="240" w:lineRule="auto"/>
        <w:contextualSpacing/>
        <w:rPr>
          <w:rFonts w:ascii="Arial" w:eastAsia="Times New Roman" w:hAnsi="Arial" w:cs="Arial"/>
        </w:rPr>
      </w:pPr>
      <w:r w:rsidRPr="00115089">
        <w:rPr>
          <w:rFonts w:ascii="Arial" w:eastAsia="Times New Roman" w:hAnsi="Arial" w:cs="Arial"/>
        </w:rPr>
        <w:t xml:space="preserve">Los valores unitarios de las propuestas presentadas no están sujetos a ajuste alguno; los errores u omisiones en que incurra al indicar los precios unitarios del </w:t>
      </w:r>
      <w:r w:rsidRPr="00115089">
        <w:rPr>
          <w:rFonts w:ascii="Arial" w:eastAsia="Times New Roman" w:hAnsi="Arial" w:cs="Arial"/>
        </w:rPr>
        <w:lastRenderedPageBreak/>
        <w:t>bien, obra o servicio según el caso, son de exclusiva responsabilidad del proponente. Lo anterior implica que el proponente deberá asumir los mayores costos o pérdidas que se deriven de dichos errores u omisiones, el proponente debe prever los posibles incrementos que se ocasionen, inclusive los que se presenten por cambio de vigencia y legislación.</w:t>
      </w:r>
    </w:p>
    <w:p w14:paraId="3FA06348" w14:textId="77777777" w:rsidR="00115089" w:rsidRPr="00115089" w:rsidRDefault="00115089" w:rsidP="00B03520">
      <w:pPr>
        <w:pStyle w:val="Prrafodelista"/>
        <w:numPr>
          <w:ilvl w:val="0"/>
          <w:numId w:val="14"/>
        </w:numPr>
        <w:spacing w:after="0" w:line="240" w:lineRule="auto"/>
        <w:contextualSpacing/>
        <w:rPr>
          <w:rFonts w:ascii="Arial" w:eastAsia="Times New Roman" w:hAnsi="Arial" w:cs="Arial"/>
        </w:rPr>
      </w:pPr>
      <w:r w:rsidRPr="00115089">
        <w:rPr>
          <w:rFonts w:ascii="Arial" w:eastAsia="Times New Roman" w:hAnsi="Arial" w:cs="Arial"/>
        </w:rPr>
        <w:t>La utilidad corresponde al beneficio económico que percibe el Contratista por la ejecución del contrato. Este valor lo incluye el proponente en la propuesta económica.</w:t>
      </w:r>
    </w:p>
    <w:p w14:paraId="46DA83C0" w14:textId="070D9BC0" w:rsidR="00E73189" w:rsidRPr="003B0FA0" w:rsidRDefault="00115089" w:rsidP="00B03520">
      <w:pPr>
        <w:pStyle w:val="Prrafodelista"/>
        <w:numPr>
          <w:ilvl w:val="0"/>
          <w:numId w:val="14"/>
        </w:numPr>
        <w:spacing w:after="0" w:line="240" w:lineRule="auto"/>
        <w:contextualSpacing/>
        <w:rPr>
          <w:rFonts w:ascii="Arial" w:eastAsia="Times New Roman" w:hAnsi="Arial" w:cs="Arial"/>
        </w:rPr>
      </w:pPr>
      <w:r w:rsidRPr="00115089">
        <w:rPr>
          <w:rFonts w:ascii="Arial" w:eastAsia="Times New Roman" w:hAnsi="Arial" w:cs="Arial"/>
        </w:rPr>
        <w:t>Solo se califican en el aspecto económico, aquellas ofertas que hayan cumplido con los requisitos jurídicos, técnicos, financieros y organizacionales habilitantes</w:t>
      </w:r>
      <w:r w:rsidR="00E73189" w:rsidRPr="003B0FA0">
        <w:rPr>
          <w:rFonts w:ascii="Arial" w:eastAsia="Times New Roman" w:hAnsi="Arial" w:cs="Arial"/>
        </w:rPr>
        <w:t>.</w:t>
      </w:r>
    </w:p>
    <w:p w14:paraId="26226CF7" w14:textId="445794A0" w:rsidR="00E73189" w:rsidRPr="003B0FA0" w:rsidRDefault="00E73189" w:rsidP="00B03520">
      <w:pPr>
        <w:spacing w:after="0" w:line="240" w:lineRule="auto"/>
        <w:rPr>
          <w:rFonts w:eastAsia="Times New Roman"/>
          <w:lang w:eastAsia="es-CO"/>
        </w:rPr>
      </w:pPr>
    </w:p>
    <w:p w14:paraId="6EED9111" w14:textId="3FBB89F5" w:rsidR="00E73189" w:rsidRPr="00FD13F7" w:rsidRDefault="00E73189" w:rsidP="00B03520">
      <w:pPr>
        <w:pStyle w:val="Prrafodelista"/>
        <w:numPr>
          <w:ilvl w:val="1"/>
          <w:numId w:val="17"/>
        </w:numPr>
        <w:spacing w:after="0" w:line="240" w:lineRule="auto"/>
        <w:rPr>
          <w:rFonts w:ascii="Arial" w:eastAsia="Times New Roman" w:hAnsi="Arial" w:cs="Arial"/>
          <w:b/>
        </w:rPr>
      </w:pPr>
      <w:r w:rsidRPr="00FD13F7">
        <w:rPr>
          <w:rFonts w:ascii="Arial" w:eastAsia="Times New Roman" w:hAnsi="Arial" w:cs="Arial"/>
          <w:b/>
        </w:rPr>
        <w:t>MÉTODOS DE EVALUACIÓN DE LA PROPUESTA ECONÓMICA</w:t>
      </w:r>
    </w:p>
    <w:p w14:paraId="4DF9DB49" w14:textId="6126B9F7" w:rsidR="00E73189" w:rsidRPr="00FD13F7" w:rsidRDefault="00E73189" w:rsidP="00B03520">
      <w:pPr>
        <w:spacing w:after="0" w:line="240" w:lineRule="auto"/>
        <w:rPr>
          <w:rFonts w:eastAsia="Times New Roman"/>
        </w:rPr>
      </w:pPr>
    </w:p>
    <w:p w14:paraId="776ACCDE" w14:textId="3B5A710A" w:rsidR="00E73189" w:rsidRPr="003B0FA0" w:rsidRDefault="00FD13F7" w:rsidP="00B03520">
      <w:pPr>
        <w:spacing w:after="0" w:line="240" w:lineRule="auto"/>
        <w:jc w:val="both"/>
        <w:rPr>
          <w:sz w:val="16"/>
        </w:rPr>
      </w:pPr>
      <w:r w:rsidRPr="00FD13F7">
        <w:t xml:space="preserve">El proponente que presente </w:t>
      </w:r>
      <w:r w:rsidR="00722C93">
        <w:t>la oferta d</w:t>
      </w:r>
      <w:r w:rsidRPr="00FD13F7">
        <w:t>e</w:t>
      </w:r>
      <w:r w:rsidR="00722C93">
        <w:t xml:space="preserve"> </w:t>
      </w:r>
      <w:r w:rsidRPr="00FD13F7">
        <w:t>menor valor logrará el máximo puntaje posible de</w:t>
      </w:r>
      <w:r w:rsidR="00722C93">
        <w:t xml:space="preserve"> obtener para este criterio de </w:t>
      </w:r>
      <w:r w:rsidRPr="00FD13F7">
        <w:t>8 puntos, de acuerdo con la información</w:t>
      </w:r>
      <w:r>
        <w:t xml:space="preserve"> que registre en la oferta económica de la plataforma del SECOP II – Propuesta económica, y las demás propuestas obtendrán el puntaje respectivo aplicando una regla de </w:t>
      </w:r>
      <w:r w:rsidR="009E481B">
        <w:t>tres simples</w:t>
      </w:r>
      <w:r>
        <w:t>.</w:t>
      </w:r>
    </w:p>
    <w:p w14:paraId="077593F3" w14:textId="77777777" w:rsidR="00AB48B6" w:rsidRPr="003B0FA0" w:rsidRDefault="00AB48B6" w:rsidP="00B03520">
      <w:pPr>
        <w:spacing w:after="0" w:line="240" w:lineRule="auto"/>
        <w:rPr>
          <w:rFonts w:eastAsia="Times New Roman"/>
          <w:lang w:eastAsia="es-CO"/>
        </w:rPr>
      </w:pPr>
    </w:p>
    <w:p w14:paraId="11BB13E1" w14:textId="68BB06DF" w:rsidR="00E73189" w:rsidRDefault="00E73189" w:rsidP="00B03520">
      <w:pPr>
        <w:pStyle w:val="Prrafodelista"/>
        <w:numPr>
          <w:ilvl w:val="0"/>
          <w:numId w:val="15"/>
        </w:numPr>
        <w:spacing w:after="0" w:line="240" w:lineRule="auto"/>
        <w:ind w:hanging="436"/>
        <w:contextualSpacing/>
        <w:jc w:val="left"/>
        <w:rPr>
          <w:rFonts w:ascii="Arial" w:eastAsia="Times New Roman" w:hAnsi="Arial" w:cs="Arial"/>
          <w:b/>
        </w:rPr>
      </w:pPr>
      <w:r w:rsidRPr="00E81894">
        <w:rPr>
          <w:rFonts w:ascii="Arial" w:eastAsia="Times New Roman" w:hAnsi="Arial" w:cs="Arial"/>
          <w:b/>
        </w:rPr>
        <w:t>CALIDAD DEL SERVICIO (</w:t>
      </w:r>
      <w:r w:rsidR="009E481B">
        <w:rPr>
          <w:rFonts w:ascii="Arial" w:eastAsia="Times New Roman" w:hAnsi="Arial" w:cs="Arial"/>
          <w:b/>
        </w:rPr>
        <w:t>8</w:t>
      </w:r>
      <w:r w:rsidR="008A41F7" w:rsidRPr="00E81894">
        <w:rPr>
          <w:rFonts w:ascii="Arial" w:eastAsia="Times New Roman" w:hAnsi="Arial" w:cs="Arial"/>
          <w:b/>
        </w:rPr>
        <w:t>0</w:t>
      </w:r>
      <w:r w:rsidRPr="00E81894">
        <w:rPr>
          <w:rFonts w:ascii="Arial" w:eastAsia="Times New Roman" w:hAnsi="Arial" w:cs="Arial"/>
          <w:b/>
        </w:rPr>
        <w:t xml:space="preserve"> puntos)</w:t>
      </w:r>
    </w:p>
    <w:p w14:paraId="6A03982A" w14:textId="0BD63D35" w:rsidR="003742DC" w:rsidRDefault="003742DC" w:rsidP="00B03520">
      <w:pPr>
        <w:spacing w:after="0" w:line="240" w:lineRule="auto"/>
        <w:contextualSpacing/>
      </w:pPr>
    </w:p>
    <w:p w14:paraId="34F6C364" w14:textId="0FEAB0AE" w:rsidR="003742DC" w:rsidRDefault="003742DC" w:rsidP="00B03520">
      <w:pPr>
        <w:spacing w:after="0" w:line="240" w:lineRule="auto"/>
        <w:contextualSpacing/>
      </w:pPr>
      <w:r w:rsidRPr="003742DC">
        <w:t>El criterio de evaluación técnica es el siguiente y otorgan los puntos que se indican a continuación:</w:t>
      </w:r>
    </w:p>
    <w:p w14:paraId="3988CC0B" w14:textId="0D7A577B" w:rsidR="003742DC" w:rsidRDefault="003742DC" w:rsidP="00B03520">
      <w:pPr>
        <w:spacing w:after="0" w:line="240" w:lineRule="auto"/>
        <w:contextualSpacing/>
      </w:pPr>
    </w:p>
    <w:tbl>
      <w:tblPr>
        <w:tblStyle w:val="Tablaconcuadrcula"/>
        <w:tblW w:w="0" w:type="auto"/>
        <w:jc w:val="center"/>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Look w:val="04A0" w:firstRow="1" w:lastRow="0" w:firstColumn="1" w:lastColumn="0" w:noHBand="0" w:noVBand="1"/>
      </w:tblPr>
      <w:tblGrid>
        <w:gridCol w:w="6760"/>
        <w:gridCol w:w="2048"/>
      </w:tblGrid>
      <w:tr w:rsidR="003742DC" w:rsidRPr="00B6697C" w14:paraId="515CCC1B" w14:textId="77777777" w:rsidTr="00BD7C9A">
        <w:trPr>
          <w:jc w:val="center"/>
        </w:trPr>
        <w:tc>
          <w:tcPr>
            <w:tcW w:w="8880" w:type="dxa"/>
            <w:gridSpan w:val="2"/>
            <w:shd w:val="clear" w:color="auto" w:fill="F2F2F2" w:themeFill="background1" w:themeFillShade="F2"/>
            <w:vAlign w:val="center"/>
          </w:tcPr>
          <w:p w14:paraId="3E4AA9B1" w14:textId="77777777" w:rsidR="003742DC" w:rsidRPr="00B6697C" w:rsidRDefault="003742DC" w:rsidP="00B03520">
            <w:pPr>
              <w:autoSpaceDE w:val="0"/>
              <w:autoSpaceDN w:val="0"/>
              <w:adjustRightInd w:val="0"/>
              <w:spacing w:before="60"/>
              <w:ind w:right="284"/>
              <w:jc w:val="center"/>
              <w:rPr>
                <w:b/>
                <w:sz w:val="18"/>
                <w:szCs w:val="18"/>
              </w:rPr>
            </w:pPr>
            <w:r w:rsidRPr="00B6697C">
              <w:rPr>
                <w:b/>
                <w:sz w:val="18"/>
                <w:szCs w:val="18"/>
              </w:rPr>
              <w:t>FACTOR DE CALIDAD</w:t>
            </w:r>
          </w:p>
        </w:tc>
      </w:tr>
      <w:tr w:rsidR="003742DC" w:rsidRPr="00B6697C" w14:paraId="4666584F" w14:textId="77777777" w:rsidTr="00BD7C9A">
        <w:trPr>
          <w:jc w:val="center"/>
        </w:trPr>
        <w:tc>
          <w:tcPr>
            <w:tcW w:w="6822" w:type="dxa"/>
            <w:vAlign w:val="center"/>
          </w:tcPr>
          <w:p w14:paraId="700F1BB8" w14:textId="77777777" w:rsidR="003742DC" w:rsidRPr="00B6697C" w:rsidRDefault="003742DC" w:rsidP="00B03520">
            <w:pPr>
              <w:autoSpaceDE w:val="0"/>
              <w:autoSpaceDN w:val="0"/>
              <w:adjustRightInd w:val="0"/>
              <w:spacing w:before="60"/>
              <w:ind w:right="284"/>
              <w:jc w:val="both"/>
              <w:rPr>
                <w:sz w:val="18"/>
                <w:szCs w:val="18"/>
              </w:rPr>
            </w:pPr>
            <w:r w:rsidRPr="00B6697C">
              <w:rPr>
                <w:sz w:val="18"/>
                <w:szCs w:val="18"/>
              </w:rPr>
              <w:t>EXPERIENCIA ADICIONAL DEL DIRECTOR RESTAURADOR DE BIENES MUEBLES</w:t>
            </w:r>
          </w:p>
        </w:tc>
        <w:tc>
          <w:tcPr>
            <w:tcW w:w="2058" w:type="dxa"/>
            <w:vAlign w:val="center"/>
          </w:tcPr>
          <w:p w14:paraId="0EA761F9" w14:textId="77777777" w:rsidR="003742DC" w:rsidRPr="00B6697C" w:rsidRDefault="003742DC" w:rsidP="00B03520">
            <w:pPr>
              <w:autoSpaceDE w:val="0"/>
              <w:autoSpaceDN w:val="0"/>
              <w:adjustRightInd w:val="0"/>
              <w:spacing w:before="60"/>
              <w:ind w:right="284"/>
              <w:jc w:val="center"/>
              <w:rPr>
                <w:sz w:val="18"/>
                <w:szCs w:val="18"/>
              </w:rPr>
            </w:pPr>
            <w:r w:rsidRPr="00B6697C">
              <w:rPr>
                <w:sz w:val="18"/>
                <w:szCs w:val="18"/>
              </w:rPr>
              <w:t>Máximo 30 puntos</w:t>
            </w:r>
          </w:p>
        </w:tc>
      </w:tr>
      <w:tr w:rsidR="003742DC" w:rsidRPr="00B6697C" w14:paraId="56E5F788" w14:textId="77777777" w:rsidTr="00BD7C9A">
        <w:trPr>
          <w:jc w:val="center"/>
        </w:trPr>
        <w:tc>
          <w:tcPr>
            <w:tcW w:w="6822" w:type="dxa"/>
            <w:shd w:val="clear" w:color="auto" w:fill="F2F2F2" w:themeFill="background1" w:themeFillShade="F2"/>
          </w:tcPr>
          <w:p w14:paraId="5F56BA25" w14:textId="77777777" w:rsidR="003742DC" w:rsidRPr="00B6697C" w:rsidRDefault="003742DC" w:rsidP="00B03520">
            <w:pPr>
              <w:autoSpaceDE w:val="0"/>
              <w:autoSpaceDN w:val="0"/>
              <w:adjustRightInd w:val="0"/>
              <w:spacing w:before="60"/>
              <w:ind w:right="284"/>
              <w:jc w:val="both"/>
              <w:rPr>
                <w:sz w:val="18"/>
                <w:szCs w:val="18"/>
              </w:rPr>
            </w:pPr>
            <w:r w:rsidRPr="00B6697C">
              <w:rPr>
                <w:sz w:val="18"/>
                <w:szCs w:val="18"/>
              </w:rPr>
              <w:t>EXPERIENCIA ADICIONAL AL RESTAURADOR DE BIENES MUEBLES 1.</w:t>
            </w:r>
          </w:p>
        </w:tc>
        <w:tc>
          <w:tcPr>
            <w:tcW w:w="2058" w:type="dxa"/>
            <w:shd w:val="clear" w:color="auto" w:fill="F2F2F2" w:themeFill="background1" w:themeFillShade="F2"/>
            <w:vAlign w:val="center"/>
          </w:tcPr>
          <w:p w14:paraId="1D30096A" w14:textId="77777777" w:rsidR="003742DC" w:rsidRPr="00B6697C" w:rsidRDefault="003742DC" w:rsidP="00B03520">
            <w:pPr>
              <w:autoSpaceDE w:val="0"/>
              <w:autoSpaceDN w:val="0"/>
              <w:adjustRightInd w:val="0"/>
              <w:spacing w:before="60"/>
              <w:ind w:right="284"/>
              <w:jc w:val="center"/>
              <w:rPr>
                <w:sz w:val="18"/>
                <w:szCs w:val="18"/>
              </w:rPr>
            </w:pPr>
            <w:r>
              <w:rPr>
                <w:sz w:val="18"/>
                <w:szCs w:val="18"/>
              </w:rPr>
              <w:t>Máximo 25 puntos</w:t>
            </w:r>
          </w:p>
        </w:tc>
      </w:tr>
      <w:tr w:rsidR="003742DC" w:rsidRPr="00B6697C" w14:paraId="5206BFC6" w14:textId="77777777" w:rsidTr="00BD7C9A">
        <w:trPr>
          <w:jc w:val="center"/>
        </w:trPr>
        <w:tc>
          <w:tcPr>
            <w:tcW w:w="6822" w:type="dxa"/>
          </w:tcPr>
          <w:p w14:paraId="4F55F5F2" w14:textId="77777777" w:rsidR="003742DC" w:rsidRPr="00B6697C" w:rsidRDefault="003742DC" w:rsidP="00B03520">
            <w:pPr>
              <w:autoSpaceDE w:val="0"/>
              <w:autoSpaceDN w:val="0"/>
              <w:adjustRightInd w:val="0"/>
              <w:spacing w:before="60"/>
              <w:ind w:right="284"/>
              <w:jc w:val="both"/>
              <w:rPr>
                <w:sz w:val="18"/>
                <w:szCs w:val="18"/>
              </w:rPr>
            </w:pPr>
            <w:r w:rsidRPr="00B6697C">
              <w:rPr>
                <w:sz w:val="18"/>
                <w:szCs w:val="18"/>
              </w:rPr>
              <w:t>EXPERIENCIA ADICIONAL AL RESTAURADOR DE BIENES MUEBLES 2.</w:t>
            </w:r>
          </w:p>
        </w:tc>
        <w:tc>
          <w:tcPr>
            <w:tcW w:w="2058" w:type="dxa"/>
            <w:vAlign w:val="center"/>
          </w:tcPr>
          <w:p w14:paraId="2FC92114" w14:textId="77777777" w:rsidR="003742DC" w:rsidRPr="00B6697C" w:rsidRDefault="003742DC" w:rsidP="00B03520">
            <w:pPr>
              <w:autoSpaceDE w:val="0"/>
              <w:autoSpaceDN w:val="0"/>
              <w:adjustRightInd w:val="0"/>
              <w:spacing w:before="60"/>
              <w:ind w:right="284"/>
              <w:jc w:val="center"/>
              <w:rPr>
                <w:sz w:val="18"/>
                <w:szCs w:val="18"/>
              </w:rPr>
            </w:pPr>
            <w:r>
              <w:rPr>
                <w:sz w:val="18"/>
                <w:szCs w:val="18"/>
              </w:rPr>
              <w:t>Máximo 25 puntos</w:t>
            </w:r>
          </w:p>
        </w:tc>
      </w:tr>
      <w:tr w:rsidR="003742DC" w:rsidRPr="00B6697C" w14:paraId="2D0025B4" w14:textId="77777777" w:rsidTr="00BD7C9A">
        <w:trPr>
          <w:jc w:val="center"/>
        </w:trPr>
        <w:tc>
          <w:tcPr>
            <w:tcW w:w="6822" w:type="dxa"/>
            <w:shd w:val="clear" w:color="auto" w:fill="F2F2F2" w:themeFill="background1" w:themeFillShade="F2"/>
          </w:tcPr>
          <w:p w14:paraId="67F80204" w14:textId="77777777" w:rsidR="003742DC" w:rsidRPr="00F231E3" w:rsidRDefault="003742DC" w:rsidP="00B03520">
            <w:pPr>
              <w:autoSpaceDE w:val="0"/>
              <w:autoSpaceDN w:val="0"/>
              <w:adjustRightInd w:val="0"/>
              <w:spacing w:before="60"/>
              <w:ind w:right="284"/>
              <w:jc w:val="center"/>
              <w:rPr>
                <w:b/>
                <w:sz w:val="18"/>
                <w:szCs w:val="18"/>
              </w:rPr>
            </w:pPr>
            <w:r w:rsidRPr="00F231E3">
              <w:rPr>
                <w:b/>
                <w:sz w:val="18"/>
                <w:szCs w:val="18"/>
              </w:rPr>
              <w:t>TOTAL</w:t>
            </w:r>
          </w:p>
        </w:tc>
        <w:tc>
          <w:tcPr>
            <w:tcW w:w="2058" w:type="dxa"/>
            <w:shd w:val="clear" w:color="auto" w:fill="F2F2F2" w:themeFill="background1" w:themeFillShade="F2"/>
            <w:vAlign w:val="center"/>
          </w:tcPr>
          <w:p w14:paraId="307253A8" w14:textId="77777777" w:rsidR="003742DC" w:rsidRPr="00F231E3" w:rsidRDefault="003742DC" w:rsidP="00B03520">
            <w:pPr>
              <w:autoSpaceDE w:val="0"/>
              <w:autoSpaceDN w:val="0"/>
              <w:adjustRightInd w:val="0"/>
              <w:spacing w:before="60"/>
              <w:ind w:right="284"/>
              <w:jc w:val="center"/>
              <w:rPr>
                <w:b/>
                <w:sz w:val="18"/>
                <w:szCs w:val="18"/>
              </w:rPr>
            </w:pPr>
            <w:r w:rsidRPr="00F231E3">
              <w:rPr>
                <w:b/>
                <w:sz w:val="18"/>
                <w:szCs w:val="18"/>
              </w:rPr>
              <w:t>80 PUNTOS</w:t>
            </w:r>
          </w:p>
        </w:tc>
      </w:tr>
    </w:tbl>
    <w:p w14:paraId="297ACC99" w14:textId="77777777" w:rsidR="003742DC" w:rsidRPr="003742DC" w:rsidRDefault="003742DC" w:rsidP="00B03520">
      <w:pPr>
        <w:spacing w:after="0" w:line="240" w:lineRule="auto"/>
        <w:contextualSpacing/>
      </w:pPr>
    </w:p>
    <w:p w14:paraId="31B6C347" w14:textId="77777777" w:rsidR="007F0BE5" w:rsidRPr="00E81894" w:rsidRDefault="007F0BE5" w:rsidP="00B03520">
      <w:pPr>
        <w:pStyle w:val="Prrafodelista"/>
        <w:spacing w:after="0" w:line="240" w:lineRule="auto"/>
        <w:ind w:left="720"/>
        <w:contextualSpacing/>
        <w:rPr>
          <w:rFonts w:ascii="Arial" w:eastAsia="Times New Roman" w:hAnsi="Arial" w:cs="Arial"/>
          <w:b/>
        </w:rPr>
      </w:pPr>
    </w:p>
    <w:p w14:paraId="08ECD7A7" w14:textId="61E981C2" w:rsidR="00E81894" w:rsidRPr="00E81894" w:rsidRDefault="004945E6" w:rsidP="00B03520">
      <w:pPr>
        <w:pStyle w:val="Prrafodelista"/>
        <w:numPr>
          <w:ilvl w:val="1"/>
          <w:numId w:val="64"/>
        </w:numPr>
        <w:spacing w:after="0" w:line="240" w:lineRule="auto"/>
        <w:ind w:left="1134" w:hanging="567"/>
        <w:contextualSpacing/>
        <w:rPr>
          <w:rFonts w:ascii="Arial" w:eastAsia="Times New Roman" w:hAnsi="Arial" w:cs="Arial"/>
          <w:b/>
        </w:rPr>
      </w:pPr>
      <w:r w:rsidRPr="004945E6">
        <w:rPr>
          <w:rFonts w:ascii="Arial" w:eastAsia="Times New Roman" w:hAnsi="Arial" w:cs="Arial"/>
          <w:b/>
          <w:lang w:val="es-MX"/>
        </w:rPr>
        <w:t>EXPERIENCIA ADICIONAL DEL DIRECTOR RESTAURADOR DE BIENES MUEBLES</w:t>
      </w:r>
      <w:r w:rsidR="00E81894" w:rsidRPr="00E81894">
        <w:rPr>
          <w:rFonts w:ascii="Arial" w:eastAsia="Times New Roman" w:hAnsi="Arial" w:cs="Arial"/>
          <w:b/>
        </w:rPr>
        <w:t xml:space="preserve"> (</w:t>
      </w:r>
      <w:r>
        <w:rPr>
          <w:rFonts w:ascii="Arial" w:eastAsia="Times New Roman" w:hAnsi="Arial" w:cs="Arial"/>
          <w:b/>
        </w:rPr>
        <w:t>Máximo 3</w:t>
      </w:r>
      <w:r w:rsidR="00E81894" w:rsidRPr="00E81894">
        <w:rPr>
          <w:rFonts w:ascii="Arial" w:eastAsia="Times New Roman" w:hAnsi="Arial" w:cs="Arial"/>
          <w:b/>
        </w:rPr>
        <w:t>0 PUNTOS)</w:t>
      </w:r>
    </w:p>
    <w:p w14:paraId="30A2CA39" w14:textId="6196CB4C" w:rsidR="00B8351C" w:rsidRPr="00E81894" w:rsidRDefault="00B8351C" w:rsidP="00B03520">
      <w:pPr>
        <w:spacing w:after="0" w:line="240" w:lineRule="auto"/>
        <w:jc w:val="both"/>
      </w:pPr>
    </w:p>
    <w:p w14:paraId="419975B4" w14:textId="77777777" w:rsidR="00272A5E" w:rsidRDefault="00272A5E" w:rsidP="00B03520">
      <w:pPr>
        <w:spacing w:line="240" w:lineRule="auto"/>
        <w:contextualSpacing/>
        <w:jc w:val="both"/>
      </w:pPr>
      <w:r>
        <w:t>La Dirección Seccional asignará un puntaje y determinará los años adicionales a la experiencia mínima habilitante del DIRECTOR RESTAURADOR DE BIENES MUEBLES de la siguiente manera:</w:t>
      </w:r>
    </w:p>
    <w:p w14:paraId="3745610B" w14:textId="77777777" w:rsidR="00272A5E" w:rsidRDefault="00272A5E" w:rsidP="00B03520">
      <w:pPr>
        <w:spacing w:line="240" w:lineRule="auto"/>
        <w:contextualSpacing/>
        <w:jc w:val="both"/>
      </w:pPr>
    </w:p>
    <w:p w14:paraId="4E537A28" w14:textId="7BA8B6FD" w:rsidR="00E81894" w:rsidRPr="00901B2A" w:rsidRDefault="00272A5E" w:rsidP="00B03520">
      <w:pPr>
        <w:spacing w:line="240" w:lineRule="auto"/>
        <w:contextualSpacing/>
        <w:jc w:val="both"/>
        <w:rPr>
          <w:b/>
          <w:sz w:val="20"/>
          <w:szCs w:val="20"/>
          <w:highlight w:val="yellow"/>
          <w:lang w:val="es-ES_tradnl" w:eastAsia="es-ES"/>
        </w:rPr>
      </w:pPr>
      <w:r>
        <w:t>Por años adicionales a la experiencia mínima habilitante solicitada en los presentes términos la Dirección Seccional de Administración Judicial de Bogotá, asignará hasta un máximo de 30 puntos aplicando la siguiente tabla:</w:t>
      </w:r>
    </w:p>
    <w:p w14:paraId="6A74B51A" w14:textId="65E8CC44" w:rsidR="00E81894" w:rsidRDefault="00E81894" w:rsidP="00B03520">
      <w:pPr>
        <w:autoSpaceDE w:val="0"/>
        <w:autoSpaceDN w:val="0"/>
        <w:adjustRightInd w:val="0"/>
        <w:spacing w:before="60" w:line="240" w:lineRule="auto"/>
        <w:ind w:right="284"/>
        <w:jc w:val="both"/>
        <w:rPr>
          <w:b/>
          <w:sz w:val="10"/>
          <w:szCs w:val="20"/>
        </w:rPr>
      </w:pPr>
    </w:p>
    <w:tbl>
      <w:tblPr>
        <w:tblW w:w="4892" w:type="pct"/>
        <w:jc w:val="center"/>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Look w:val="01E0" w:firstRow="1" w:lastRow="1" w:firstColumn="1" w:lastColumn="1" w:noHBand="0" w:noVBand="0"/>
      </w:tblPr>
      <w:tblGrid>
        <w:gridCol w:w="3413"/>
        <w:gridCol w:w="3495"/>
        <w:gridCol w:w="1710"/>
      </w:tblGrid>
      <w:tr w:rsidR="00272A5E" w:rsidRPr="00666412" w14:paraId="34507FD6" w14:textId="77777777" w:rsidTr="00BD7C9A">
        <w:trPr>
          <w:cantSplit/>
          <w:trHeight w:val="476"/>
          <w:jc w:val="center"/>
        </w:trPr>
        <w:tc>
          <w:tcPr>
            <w:tcW w:w="4008" w:type="pct"/>
            <w:gridSpan w:val="2"/>
            <w:shd w:val="clear" w:color="auto" w:fill="F2F2F2" w:themeFill="background1" w:themeFillShade="F2"/>
          </w:tcPr>
          <w:p w14:paraId="2D864FDE" w14:textId="77777777" w:rsidR="00272A5E" w:rsidRPr="00666412" w:rsidRDefault="00272A5E" w:rsidP="00B03520">
            <w:pPr>
              <w:overflowPunct w:val="0"/>
              <w:autoSpaceDE w:val="0"/>
              <w:autoSpaceDN w:val="0"/>
              <w:adjustRightInd w:val="0"/>
              <w:spacing w:line="240" w:lineRule="auto"/>
              <w:jc w:val="center"/>
              <w:textAlignment w:val="baseline"/>
              <w:rPr>
                <w:b/>
                <w:bCs/>
                <w:sz w:val="18"/>
                <w:szCs w:val="18"/>
              </w:rPr>
            </w:pPr>
            <w:r>
              <w:rPr>
                <w:b/>
                <w:bCs/>
                <w:sz w:val="18"/>
                <w:szCs w:val="18"/>
              </w:rPr>
              <w:t>EXPERIENCIA ADICIONAL A LA HABILITANTE</w:t>
            </w:r>
            <w:r w:rsidRPr="00666412">
              <w:rPr>
                <w:b/>
                <w:bCs/>
                <w:sz w:val="18"/>
                <w:szCs w:val="18"/>
              </w:rPr>
              <w:t xml:space="preserve"> DEL DIRECTOR DE LA RESTAURACIÓN.</w:t>
            </w:r>
          </w:p>
        </w:tc>
        <w:tc>
          <w:tcPr>
            <w:tcW w:w="992" w:type="pct"/>
            <w:vMerge w:val="restart"/>
            <w:shd w:val="clear" w:color="auto" w:fill="F2F2F2" w:themeFill="background1" w:themeFillShade="F2"/>
          </w:tcPr>
          <w:p w14:paraId="14B2BB9D" w14:textId="77777777" w:rsidR="00272A5E" w:rsidRPr="00666412" w:rsidRDefault="00272A5E" w:rsidP="00B03520">
            <w:pPr>
              <w:overflowPunct w:val="0"/>
              <w:autoSpaceDE w:val="0"/>
              <w:autoSpaceDN w:val="0"/>
              <w:adjustRightInd w:val="0"/>
              <w:spacing w:line="240" w:lineRule="auto"/>
              <w:jc w:val="center"/>
              <w:textAlignment w:val="baseline"/>
              <w:rPr>
                <w:b/>
                <w:bCs/>
                <w:sz w:val="18"/>
                <w:szCs w:val="18"/>
              </w:rPr>
            </w:pPr>
          </w:p>
          <w:p w14:paraId="0FD688F3" w14:textId="7AE4A70C" w:rsidR="00272A5E" w:rsidRPr="00666412" w:rsidRDefault="00272A5E" w:rsidP="00B03520">
            <w:pPr>
              <w:shd w:val="clear" w:color="auto" w:fill="F2F2F2" w:themeFill="background1" w:themeFillShade="F2"/>
              <w:overflowPunct w:val="0"/>
              <w:autoSpaceDE w:val="0"/>
              <w:autoSpaceDN w:val="0"/>
              <w:adjustRightInd w:val="0"/>
              <w:spacing w:line="240" w:lineRule="auto"/>
              <w:jc w:val="center"/>
              <w:textAlignment w:val="baseline"/>
              <w:rPr>
                <w:b/>
                <w:bCs/>
                <w:sz w:val="18"/>
                <w:szCs w:val="18"/>
              </w:rPr>
            </w:pPr>
            <w:r w:rsidRPr="00666412">
              <w:rPr>
                <w:b/>
                <w:bCs/>
                <w:sz w:val="18"/>
                <w:szCs w:val="18"/>
              </w:rPr>
              <w:t>PUNTAJE</w:t>
            </w:r>
          </w:p>
        </w:tc>
      </w:tr>
      <w:tr w:rsidR="00272A5E" w:rsidRPr="00666412" w14:paraId="60DFB21D" w14:textId="77777777" w:rsidTr="00BD7C9A">
        <w:trPr>
          <w:cantSplit/>
          <w:trHeight w:val="105"/>
          <w:jc w:val="center"/>
        </w:trPr>
        <w:tc>
          <w:tcPr>
            <w:tcW w:w="1980" w:type="pct"/>
          </w:tcPr>
          <w:p w14:paraId="0F44F901" w14:textId="77777777" w:rsidR="00272A5E" w:rsidRPr="00666412" w:rsidRDefault="00272A5E" w:rsidP="00B03520">
            <w:pPr>
              <w:overflowPunct w:val="0"/>
              <w:autoSpaceDE w:val="0"/>
              <w:autoSpaceDN w:val="0"/>
              <w:adjustRightInd w:val="0"/>
              <w:spacing w:line="240" w:lineRule="auto"/>
              <w:jc w:val="center"/>
              <w:textAlignment w:val="baseline"/>
              <w:rPr>
                <w:b/>
                <w:bCs/>
                <w:sz w:val="18"/>
                <w:szCs w:val="18"/>
              </w:rPr>
            </w:pPr>
            <w:r w:rsidRPr="00666412">
              <w:rPr>
                <w:b/>
                <w:bCs/>
                <w:sz w:val="18"/>
                <w:szCs w:val="18"/>
              </w:rPr>
              <w:t xml:space="preserve">DESDE </w:t>
            </w:r>
          </w:p>
        </w:tc>
        <w:tc>
          <w:tcPr>
            <w:tcW w:w="2028" w:type="pct"/>
          </w:tcPr>
          <w:p w14:paraId="6411610B" w14:textId="77777777" w:rsidR="00272A5E" w:rsidRPr="00666412" w:rsidRDefault="00272A5E" w:rsidP="00B03520">
            <w:pPr>
              <w:overflowPunct w:val="0"/>
              <w:autoSpaceDE w:val="0"/>
              <w:autoSpaceDN w:val="0"/>
              <w:adjustRightInd w:val="0"/>
              <w:spacing w:line="240" w:lineRule="auto"/>
              <w:jc w:val="center"/>
              <w:textAlignment w:val="baseline"/>
              <w:rPr>
                <w:b/>
                <w:bCs/>
                <w:sz w:val="18"/>
                <w:szCs w:val="18"/>
              </w:rPr>
            </w:pPr>
            <w:r w:rsidRPr="00666412">
              <w:rPr>
                <w:b/>
                <w:bCs/>
                <w:sz w:val="18"/>
                <w:szCs w:val="18"/>
              </w:rPr>
              <w:t>HASTA</w:t>
            </w:r>
          </w:p>
        </w:tc>
        <w:tc>
          <w:tcPr>
            <w:tcW w:w="992" w:type="pct"/>
            <w:vMerge/>
            <w:shd w:val="clear" w:color="auto" w:fill="F2F2F2" w:themeFill="background1" w:themeFillShade="F2"/>
          </w:tcPr>
          <w:p w14:paraId="09C4E05B" w14:textId="77777777" w:rsidR="00272A5E" w:rsidRPr="00666412" w:rsidRDefault="00272A5E" w:rsidP="00B03520">
            <w:pPr>
              <w:overflowPunct w:val="0"/>
              <w:autoSpaceDE w:val="0"/>
              <w:autoSpaceDN w:val="0"/>
              <w:adjustRightInd w:val="0"/>
              <w:spacing w:line="240" w:lineRule="auto"/>
              <w:jc w:val="center"/>
              <w:textAlignment w:val="baseline"/>
              <w:rPr>
                <w:b/>
                <w:bCs/>
                <w:sz w:val="18"/>
                <w:szCs w:val="18"/>
              </w:rPr>
            </w:pPr>
          </w:p>
        </w:tc>
      </w:tr>
      <w:tr w:rsidR="00272A5E" w:rsidRPr="00666412" w14:paraId="1FF7DC47" w14:textId="77777777" w:rsidTr="00BD7C9A">
        <w:trPr>
          <w:trHeight w:val="128"/>
          <w:jc w:val="center"/>
        </w:trPr>
        <w:tc>
          <w:tcPr>
            <w:tcW w:w="1980" w:type="pct"/>
          </w:tcPr>
          <w:p w14:paraId="00C0DF13" w14:textId="77777777" w:rsidR="00272A5E" w:rsidRPr="00666412" w:rsidRDefault="00272A5E" w:rsidP="00B03520">
            <w:pPr>
              <w:overflowPunct w:val="0"/>
              <w:autoSpaceDE w:val="0"/>
              <w:autoSpaceDN w:val="0"/>
              <w:adjustRightInd w:val="0"/>
              <w:spacing w:line="240" w:lineRule="auto"/>
              <w:jc w:val="center"/>
              <w:textAlignment w:val="baseline"/>
              <w:rPr>
                <w:sz w:val="18"/>
                <w:szCs w:val="18"/>
              </w:rPr>
            </w:pPr>
            <w:r w:rsidRPr="00666412">
              <w:rPr>
                <w:sz w:val="18"/>
                <w:szCs w:val="18"/>
              </w:rPr>
              <w:lastRenderedPageBreak/>
              <w:t>3 AÑOS Y UN MES</w:t>
            </w:r>
          </w:p>
        </w:tc>
        <w:tc>
          <w:tcPr>
            <w:tcW w:w="2028" w:type="pct"/>
          </w:tcPr>
          <w:p w14:paraId="023A9BE5" w14:textId="77777777" w:rsidR="00272A5E" w:rsidRPr="00666412" w:rsidRDefault="00272A5E" w:rsidP="00B03520">
            <w:pPr>
              <w:overflowPunct w:val="0"/>
              <w:autoSpaceDE w:val="0"/>
              <w:autoSpaceDN w:val="0"/>
              <w:adjustRightInd w:val="0"/>
              <w:spacing w:line="240" w:lineRule="auto"/>
              <w:jc w:val="center"/>
              <w:textAlignment w:val="baseline"/>
              <w:rPr>
                <w:sz w:val="18"/>
                <w:szCs w:val="18"/>
              </w:rPr>
            </w:pPr>
            <w:r w:rsidRPr="00666412">
              <w:rPr>
                <w:sz w:val="18"/>
                <w:szCs w:val="18"/>
              </w:rPr>
              <w:t>4 AÑOS</w:t>
            </w:r>
          </w:p>
        </w:tc>
        <w:tc>
          <w:tcPr>
            <w:tcW w:w="992" w:type="pct"/>
          </w:tcPr>
          <w:p w14:paraId="1D7B5851" w14:textId="77777777" w:rsidR="00272A5E" w:rsidRPr="00666412" w:rsidRDefault="00272A5E" w:rsidP="00B03520">
            <w:pPr>
              <w:overflowPunct w:val="0"/>
              <w:autoSpaceDE w:val="0"/>
              <w:autoSpaceDN w:val="0"/>
              <w:adjustRightInd w:val="0"/>
              <w:spacing w:line="240" w:lineRule="auto"/>
              <w:jc w:val="center"/>
              <w:textAlignment w:val="baseline"/>
              <w:rPr>
                <w:sz w:val="18"/>
                <w:szCs w:val="18"/>
              </w:rPr>
            </w:pPr>
            <w:r w:rsidRPr="00666412">
              <w:rPr>
                <w:noProof/>
                <w:sz w:val="18"/>
                <w:szCs w:val="18"/>
              </w:rPr>
              <w:t>20 puntos</w:t>
            </w:r>
          </w:p>
        </w:tc>
      </w:tr>
      <w:tr w:rsidR="00272A5E" w:rsidRPr="00666412" w14:paraId="10E53E69" w14:textId="77777777" w:rsidTr="00BD7C9A">
        <w:trPr>
          <w:trHeight w:val="300"/>
          <w:jc w:val="center"/>
        </w:trPr>
        <w:tc>
          <w:tcPr>
            <w:tcW w:w="1980" w:type="pct"/>
          </w:tcPr>
          <w:p w14:paraId="02CA4782" w14:textId="77777777" w:rsidR="00272A5E" w:rsidRPr="00666412" w:rsidRDefault="00272A5E" w:rsidP="00B03520">
            <w:pPr>
              <w:overflowPunct w:val="0"/>
              <w:autoSpaceDE w:val="0"/>
              <w:autoSpaceDN w:val="0"/>
              <w:adjustRightInd w:val="0"/>
              <w:spacing w:line="240" w:lineRule="auto"/>
              <w:jc w:val="center"/>
              <w:textAlignment w:val="baseline"/>
              <w:rPr>
                <w:sz w:val="18"/>
                <w:szCs w:val="18"/>
              </w:rPr>
            </w:pPr>
            <w:r w:rsidRPr="00666412">
              <w:rPr>
                <w:sz w:val="18"/>
                <w:szCs w:val="18"/>
              </w:rPr>
              <w:t>4 AÑOS Y UN MES</w:t>
            </w:r>
          </w:p>
        </w:tc>
        <w:tc>
          <w:tcPr>
            <w:tcW w:w="2028" w:type="pct"/>
          </w:tcPr>
          <w:p w14:paraId="2525E86F" w14:textId="77777777" w:rsidR="00272A5E" w:rsidRPr="00666412" w:rsidRDefault="00272A5E" w:rsidP="00B03520">
            <w:pPr>
              <w:overflowPunct w:val="0"/>
              <w:autoSpaceDE w:val="0"/>
              <w:autoSpaceDN w:val="0"/>
              <w:adjustRightInd w:val="0"/>
              <w:spacing w:line="240" w:lineRule="auto"/>
              <w:jc w:val="center"/>
              <w:textAlignment w:val="baseline"/>
              <w:rPr>
                <w:sz w:val="18"/>
                <w:szCs w:val="18"/>
              </w:rPr>
            </w:pPr>
            <w:r w:rsidRPr="00666412">
              <w:rPr>
                <w:sz w:val="18"/>
                <w:szCs w:val="18"/>
              </w:rPr>
              <w:t>EN ADELANTE</w:t>
            </w:r>
          </w:p>
        </w:tc>
        <w:tc>
          <w:tcPr>
            <w:tcW w:w="992" w:type="pct"/>
          </w:tcPr>
          <w:p w14:paraId="3A52ADE0" w14:textId="77777777" w:rsidR="00272A5E" w:rsidRPr="00666412" w:rsidRDefault="00272A5E" w:rsidP="00B03520">
            <w:pPr>
              <w:overflowPunct w:val="0"/>
              <w:autoSpaceDE w:val="0"/>
              <w:autoSpaceDN w:val="0"/>
              <w:adjustRightInd w:val="0"/>
              <w:spacing w:line="240" w:lineRule="auto"/>
              <w:jc w:val="center"/>
              <w:textAlignment w:val="baseline"/>
              <w:rPr>
                <w:noProof/>
                <w:sz w:val="18"/>
                <w:szCs w:val="18"/>
              </w:rPr>
            </w:pPr>
            <w:r w:rsidRPr="00666412">
              <w:rPr>
                <w:noProof/>
                <w:sz w:val="18"/>
                <w:szCs w:val="18"/>
              </w:rPr>
              <w:t>30 puntos</w:t>
            </w:r>
          </w:p>
        </w:tc>
      </w:tr>
    </w:tbl>
    <w:p w14:paraId="02948707" w14:textId="14AEFD79" w:rsidR="00272A5E" w:rsidRPr="00272A5E" w:rsidRDefault="00272A5E" w:rsidP="00B03520">
      <w:pPr>
        <w:autoSpaceDE w:val="0"/>
        <w:autoSpaceDN w:val="0"/>
        <w:adjustRightInd w:val="0"/>
        <w:spacing w:before="60" w:line="240" w:lineRule="auto"/>
        <w:ind w:right="284"/>
        <w:jc w:val="both"/>
      </w:pPr>
      <w:r w:rsidRPr="00272A5E">
        <w:t xml:space="preserve">El proveedor deberá presentar junto con su propuesta las certificaciones donde se demuestre la participación del DIRECTOR RESTAURADOR DE BIENES MUEBLES en los proyectos de restauración de patrimonio cultural mueble de acuerdo con lo solicitado en este documento, así como adjuntar el anexo correspondiente firmado por el profesional propuesto. </w:t>
      </w:r>
    </w:p>
    <w:p w14:paraId="170CD4D6" w14:textId="77777777" w:rsidR="00272A5E" w:rsidRPr="00272A5E" w:rsidRDefault="00272A5E" w:rsidP="00B03520">
      <w:pPr>
        <w:autoSpaceDE w:val="0"/>
        <w:autoSpaceDN w:val="0"/>
        <w:adjustRightInd w:val="0"/>
        <w:spacing w:before="60" w:line="240" w:lineRule="auto"/>
        <w:ind w:right="284"/>
        <w:jc w:val="both"/>
      </w:pPr>
      <w:r w:rsidRPr="00272A5E">
        <w:t>Si las certificaciones del párrafo anterior se deben aclarar o adjuntar documentos adicionales en el traslado de evaluación, estas se tendrán en cuenta únicamente en la habilitación y no para la ponderación.</w:t>
      </w:r>
    </w:p>
    <w:p w14:paraId="1A54A90C" w14:textId="0096F6D2" w:rsidR="00E81894" w:rsidRPr="00AA6BBB" w:rsidRDefault="00705D34" w:rsidP="00B03520">
      <w:pPr>
        <w:pStyle w:val="Prrafodelista"/>
        <w:numPr>
          <w:ilvl w:val="1"/>
          <w:numId w:val="64"/>
        </w:numPr>
        <w:spacing w:after="0" w:line="240" w:lineRule="auto"/>
        <w:ind w:left="1134" w:hanging="567"/>
        <w:contextualSpacing/>
        <w:rPr>
          <w:rFonts w:ascii="Arial" w:eastAsia="Times New Roman" w:hAnsi="Arial" w:cs="Arial"/>
          <w:b/>
        </w:rPr>
      </w:pPr>
      <w:r w:rsidRPr="00AA6BBB">
        <w:rPr>
          <w:rFonts w:ascii="Arial" w:hAnsi="Arial" w:cs="Arial"/>
          <w:b/>
        </w:rPr>
        <w:t>EXPERIENCIA ADICIONAL AL RESTAURADOR DE BIENES MUEBLES 1</w:t>
      </w:r>
      <w:r w:rsidRPr="00AA6BBB">
        <w:rPr>
          <w:rFonts w:ascii="Arial" w:eastAsia="Times New Roman" w:hAnsi="Arial" w:cs="Arial"/>
          <w:b/>
        </w:rPr>
        <w:t xml:space="preserve"> </w:t>
      </w:r>
      <w:r w:rsidR="00E81894" w:rsidRPr="00AA6BBB">
        <w:rPr>
          <w:rFonts w:ascii="Arial" w:eastAsia="Times New Roman" w:hAnsi="Arial" w:cs="Arial"/>
          <w:b/>
        </w:rPr>
        <w:t>(</w:t>
      </w:r>
      <w:r w:rsidRPr="00AA6BBB">
        <w:rPr>
          <w:rFonts w:ascii="Arial" w:eastAsia="Times New Roman" w:hAnsi="Arial" w:cs="Arial"/>
          <w:b/>
        </w:rPr>
        <w:t>Máximo 25</w:t>
      </w:r>
      <w:r w:rsidR="00E81894" w:rsidRPr="00AA6BBB">
        <w:rPr>
          <w:rFonts w:ascii="Arial" w:eastAsia="Times New Roman" w:hAnsi="Arial" w:cs="Arial"/>
          <w:b/>
        </w:rPr>
        <w:t xml:space="preserve"> PUNTOS)</w:t>
      </w:r>
    </w:p>
    <w:p w14:paraId="187A6344" w14:textId="77777777" w:rsidR="00E81894" w:rsidRPr="00E81894" w:rsidRDefault="00E81894" w:rsidP="00B03520">
      <w:pPr>
        <w:pStyle w:val="Prrafodelista"/>
        <w:spacing w:after="0" w:line="240" w:lineRule="auto"/>
        <w:ind w:left="1134"/>
        <w:contextualSpacing/>
        <w:rPr>
          <w:rFonts w:ascii="Arial" w:eastAsia="Times New Roman" w:hAnsi="Arial" w:cs="Arial"/>
          <w:b/>
        </w:rPr>
      </w:pPr>
    </w:p>
    <w:p w14:paraId="2244DA12" w14:textId="79BC6A96" w:rsidR="00BD7C9A" w:rsidRDefault="00BD7C9A" w:rsidP="00B03520">
      <w:pPr>
        <w:spacing w:line="240" w:lineRule="auto"/>
        <w:jc w:val="both"/>
      </w:pPr>
      <w:r>
        <w:t>La Dirección Seccional, asignará un puntaje y determinará los años adicionales a la experiencia mínima habilitante del restaurador de bienes muebles 1 de la siguiente manera:</w:t>
      </w:r>
    </w:p>
    <w:p w14:paraId="08623356" w14:textId="466EB41D" w:rsidR="00E81894" w:rsidRPr="00E81894" w:rsidRDefault="00BD7C9A" w:rsidP="00B03520">
      <w:pPr>
        <w:spacing w:line="240" w:lineRule="auto"/>
        <w:jc w:val="both"/>
      </w:pPr>
      <w:r>
        <w:t>Por años adicionales a la experiencia mínima habilitante solicitada en los presentes términos la Dirección Seccional de Administración Judicial de Bogotá, asignará hasta un máximo de 25 puntos aplicando la siguiente tabla:</w:t>
      </w:r>
      <w:r w:rsidR="00E81894" w:rsidRPr="00E81894">
        <w:t xml:space="preserve"> </w:t>
      </w:r>
    </w:p>
    <w:tbl>
      <w:tblPr>
        <w:tblW w:w="8614" w:type="dxa"/>
        <w:jc w:val="center"/>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shd w:val="clear" w:color="auto" w:fill="FFFFFF" w:themeFill="background1"/>
        <w:tblLook w:val="01E0" w:firstRow="1" w:lastRow="1" w:firstColumn="1" w:lastColumn="1" w:noHBand="0" w:noVBand="0"/>
      </w:tblPr>
      <w:tblGrid>
        <w:gridCol w:w="2433"/>
        <w:gridCol w:w="3535"/>
        <w:gridCol w:w="2646"/>
      </w:tblGrid>
      <w:tr w:rsidR="00BD7C9A" w:rsidRPr="00414CFA" w14:paraId="6F35A4C0" w14:textId="77777777" w:rsidTr="00BD7C9A">
        <w:trPr>
          <w:cantSplit/>
          <w:trHeight w:val="476"/>
          <w:jc w:val="center"/>
        </w:trPr>
        <w:tc>
          <w:tcPr>
            <w:tcW w:w="3464" w:type="pct"/>
            <w:gridSpan w:val="2"/>
            <w:shd w:val="clear" w:color="auto" w:fill="F2F2F2" w:themeFill="background1" w:themeFillShade="F2"/>
            <w:vAlign w:val="center"/>
          </w:tcPr>
          <w:p w14:paraId="4CE90824" w14:textId="77777777" w:rsidR="00BD7C9A" w:rsidRPr="00414CFA" w:rsidRDefault="00BD7C9A" w:rsidP="00B03520">
            <w:pPr>
              <w:overflowPunct w:val="0"/>
              <w:autoSpaceDE w:val="0"/>
              <w:autoSpaceDN w:val="0"/>
              <w:adjustRightInd w:val="0"/>
              <w:spacing w:line="240" w:lineRule="auto"/>
              <w:jc w:val="center"/>
              <w:textAlignment w:val="baseline"/>
              <w:rPr>
                <w:b/>
                <w:bCs/>
                <w:sz w:val="18"/>
                <w:szCs w:val="18"/>
              </w:rPr>
            </w:pPr>
            <w:r w:rsidRPr="00414CFA">
              <w:rPr>
                <w:b/>
                <w:bCs/>
                <w:sz w:val="18"/>
                <w:szCs w:val="18"/>
              </w:rPr>
              <w:t>AÑOS SUPERIORES A LA MÍNIMA DEL RESTAURADOR DE BIENES MUEBLES 1</w:t>
            </w:r>
          </w:p>
        </w:tc>
        <w:tc>
          <w:tcPr>
            <w:tcW w:w="1536" w:type="pct"/>
            <w:vMerge w:val="restart"/>
            <w:shd w:val="clear" w:color="auto" w:fill="F2F2F2" w:themeFill="background1" w:themeFillShade="F2"/>
            <w:vAlign w:val="center"/>
          </w:tcPr>
          <w:p w14:paraId="22EA207A" w14:textId="77777777" w:rsidR="00BD7C9A" w:rsidRPr="00414CFA" w:rsidRDefault="00BD7C9A" w:rsidP="00B03520">
            <w:pPr>
              <w:overflowPunct w:val="0"/>
              <w:autoSpaceDE w:val="0"/>
              <w:autoSpaceDN w:val="0"/>
              <w:adjustRightInd w:val="0"/>
              <w:spacing w:line="240" w:lineRule="auto"/>
              <w:jc w:val="center"/>
              <w:textAlignment w:val="baseline"/>
              <w:rPr>
                <w:b/>
                <w:bCs/>
                <w:sz w:val="18"/>
                <w:szCs w:val="18"/>
              </w:rPr>
            </w:pPr>
          </w:p>
          <w:p w14:paraId="331607CA" w14:textId="4188587F" w:rsidR="00BD7C9A" w:rsidRPr="00414CFA" w:rsidRDefault="00BD7C9A" w:rsidP="00B03520">
            <w:pPr>
              <w:overflowPunct w:val="0"/>
              <w:autoSpaceDE w:val="0"/>
              <w:autoSpaceDN w:val="0"/>
              <w:adjustRightInd w:val="0"/>
              <w:spacing w:line="240" w:lineRule="auto"/>
              <w:jc w:val="center"/>
              <w:textAlignment w:val="baseline"/>
              <w:rPr>
                <w:b/>
                <w:bCs/>
                <w:sz w:val="18"/>
                <w:szCs w:val="18"/>
              </w:rPr>
            </w:pPr>
            <w:r w:rsidRPr="00414CFA">
              <w:rPr>
                <w:b/>
                <w:bCs/>
                <w:sz w:val="18"/>
                <w:szCs w:val="18"/>
              </w:rPr>
              <w:t>PUNTAJE</w:t>
            </w:r>
          </w:p>
        </w:tc>
      </w:tr>
      <w:tr w:rsidR="00BD7C9A" w:rsidRPr="00414CFA" w14:paraId="48AD1622" w14:textId="77777777" w:rsidTr="00BD7C9A">
        <w:trPr>
          <w:cantSplit/>
          <w:trHeight w:val="300"/>
          <w:jc w:val="center"/>
        </w:trPr>
        <w:tc>
          <w:tcPr>
            <w:tcW w:w="1412" w:type="pct"/>
            <w:shd w:val="clear" w:color="auto" w:fill="FFFFFF" w:themeFill="background1"/>
            <w:vAlign w:val="center"/>
          </w:tcPr>
          <w:p w14:paraId="77FE47D1" w14:textId="77777777" w:rsidR="00BD7C9A" w:rsidRPr="00414CFA" w:rsidRDefault="00BD7C9A" w:rsidP="00B03520">
            <w:pPr>
              <w:overflowPunct w:val="0"/>
              <w:autoSpaceDE w:val="0"/>
              <w:autoSpaceDN w:val="0"/>
              <w:adjustRightInd w:val="0"/>
              <w:spacing w:line="240" w:lineRule="auto"/>
              <w:jc w:val="center"/>
              <w:textAlignment w:val="baseline"/>
              <w:rPr>
                <w:b/>
                <w:bCs/>
                <w:sz w:val="18"/>
                <w:szCs w:val="18"/>
              </w:rPr>
            </w:pPr>
            <w:r w:rsidRPr="00414CFA">
              <w:rPr>
                <w:b/>
                <w:bCs/>
                <w:sz w:val="18"/>
                <w:szCs w:val="18"/>
              </w:rPr>
              <w:t>DESDE</w:t>
            </w:r>
          </w:p>
        </w:tc>
        <w:tc>
          <w:tcPr>
            <w:tcW w:w="2052" w:type="pct"/>
            <w:shd w:val="clear" w:color="auto" w:fill="FFFFFF" w:themeFill="background1"/>
            <w:vAlign w:val="center"/>
          </w:tcPr>
          <w:p w14:paraId="711616AE" w14:textId="77777777" w:rsidR="00BD7C9A" w:rsidRPr="00414CFA" w:rsidRDefault="00BD7C9A" w:rsidP="00B03520">
            <w:pPr>
              <w:overflowPunct w:val="0"/>
              <w:autoSpaceDE w:val="0"/>
              <w:autoSpaceDN w:val="0"/>
              <w:adjustRightInd w:val="0"/>
              <w:spacing w:line="240" w:lineRule="auto"/>
              <w:jc w:val="center"/>
              <w:textAlignment w:val="baseline"/>
              <w:rPr>
                <w:b/>
                <w:bCs/>
                <w:sz w:val="18"/>
                <w:szCs w:val="18"/>
              </w:rPr>
            </w:pPr>
            <w:r w:rsidRPr="00414CFA">
              <w:rPr>
                <w:b/>
                <w:bCs/>
                <w:sz w:val="18"/>
                <w:szCs w:val="18"/>
              </w:rPr>
              <w:t>HASTA</w:t>
            </w:r>
          </w:p>
        </w:tc>
        <w:tc>
          <w:tcPr>
            <w:tcW w:w="1536" w:type="pct"/>
            <w:vMerge/>
            <w:shd w:val="clear" w:color="auto" w:fill="FFFFFF" w:themeFill="background1"/>
            <w:vAlign w:val="center"/>
          </w:tcPr>
          <w:p w14:paraId="777117DB" w14:textId="77777777" w:rsidR="00BD7C9A" w:rsidRPr="00414CFA" w:rsidRDefault="00BD7C9A" w:rsidP="00B03520">
            <w:pPr>
              <w:overflowPunct w:val="0"/>
              <w:autoSpaceDE w:val="0"/>
              <w:autoSpaceDN w:val="0"/>
              <w:adjustRightInd w:val="0"/>
              <w:spacing w:line="240" w:lineRule="auto"/>
              <w:jc w:val="center"/>
              <w:textAlignment w:val="baseline"/>
              <w:rPr>
                <w:b/>
                <w:bCs/>
                <w:sz w:val="18"/>
                <w:szCs w:val="18"/>
              </w:rPr>
            </w:pPr>
          </w:p>
        </w:tc>
      </w:tr>
      <w:tr w:rsidR="00BD7C9A" w:rsidRPr="00414CFA" w14:paraId="16268DAA" w14:textId="77777777" w:rsidTr="00BD7C9A">
        <w:trPr>
          <w:trHeight w:val="128"/>
          <w:jc w:val="center"/>
        </w:trPr>
        <w:tc>
          <w:tcPr>
            <w:tcW w:w="1412" w:type="pct"/>
            <w:shd w:val="clear" w:color="auto" w:fill="FFFFFF" w:themeFill="background1"/>
            <w:vAlign w:val="center"/>
          </w:tcPr>
          <w:p w14:paraId="3336EDA5" w14:textId="77777777" w:rsidR="00BD7C9A" w:rsidRPr="00414CFA" w:rsidRDefault="00BD7C9A" w:rsidP="00B03520">
            <w:pPr>
              <w:overflowPunct w:val="0"/>
              <w:autoSpaceDE w:val="0"/>
              <w:autoSpaceDN w:val="0"/>
              <w:adjustRightInd w:val="0"/>
              <w:spacing w:line="240" w:lineRule="auto"/>
              <w:jc w:val="center"/>
              <w:textAlignment w:val="baseline"/>
              <w:rPr>
                <w:sz w:val="18"/>
                <w:szCs w:val="18"/>
              </w:rPr>
            </w:pPr>
            <w:r w:rsidRPr="00414CFA">
              <w:rPr>
                <w:sz w:val="18"/>
                <w:szCs w:val="18"/>
              </w:rPr>
              <w:t>2 AÑOS Y UN MES</w:t>
            </w:r>
          </w:p>
        </w:tc>
        <w:tc>
          <w:tcPr>
            <w:tcW w:w="2052" w:type="pct"/>
            <w:shd w:val="clear" w:color="auto" w:fill="FFFFFF" w:themeFill="background1"/>
            <w:vAlign w:val="center"/>
          </w:tcPr>
          <w:p w14:paraId="5D479DDE" w14:textId="77777777" w:rsidR="00BD7C9A" w:rsidRPr="00414CFA" w:rsidRDefault="00BD7C9A" w:rsidP="00B03520">
            <w:pPr>
              <w:overflowPunct w:val="0"/>
              <w:autoSpaceDE w:val="0"/>
              <w:autoSpaceDN w:val="0"/>
              <w:adjustRightInd w:val="0"/>
              <w:spacing w:line="240" w:lineRule="auto"/>
              <w:jc w:val="center"/>
              <w:textAlignment w:val="baseline"/>
              <w:rPr>
                <w:sz w:val="18"/>
                <w:szCs w:val="18"/>
              </w:rPr>
            </w:pPr>
            <w:r w:rsidRPr="00414CFA">
              <w:rPr>
                <w:sz w:val="18"/>
                <w:szCs w:val="18"/>
              </w:rPr>
              <w:t>3 AÑOS</w:t>
            </w:r>
          </w:p>
        </w:tc>
        <w:tc>
          <w:tcPr>
            <w:tcW w:w="1536" w:type="pct"/>
            <w:shd w:val="clear" w:color="auto" w:fill="FFFFFF" w:themeFill="background1"/>
            <w:vAlign w:val="center"/>
          </w:tcPr>
          <w:p w14:paraId="1F804011" w14:textId="77777777" w:rsidR="00BD7C9A" w:rsidRPr="00414CFA" w:rsidRDefault="00BD7C9A" w:rsidP="00B03520">
            <w:pPr>
              <w:overflowPunct w:val="0"/>
              <w:autoSpaceDE w:val="0"/>
              <w:autoSpaceDN w:val="0"/>
              <w:adjustRightInd w:val="0"/>
              <w:spacing w:line="240" w:lineRule="auto"/>
              <w:jc w:val="center"/>
              <w:textAlignment w:val="baseline"/>
              <w:rPr>
                <w:sz w:val="18"/>
                <w:szCs w:val="18"/>
              </w:rPr>
            </w:pPr>
            <w:r w:rsidRPr="00414CFA">
              <w:rPr>
                <w:noProof/>
                <w:sz w:val="18"/>
                <w:szCs w:val="18"/>
              </w:rPr>
              <w:t>20 puntos</w:t>
            </w:r>
          </w:p>
        </w:tc>
      </w:tr>
      <w:tr w:rsidR="00BD7C9A" w:rsidRPr="00414CFA" w14:paraId="7AFC0909" w14:textId="77777777" w:rsidTr="00BD7C9A">
        <w:trPr>
          <w:trHeight w:val="300"/>
          <w:jc w:val="center"/>
        </w:trPr>
        <w:tc>
          <w:tcPr>
            <w:tcW w:w="1412" w:type="pct"/>
            <w:shd w:val="clear" w:color="auto" w:fill="FFFFFF" w:themeFill="background1"/>
            <w:vAlign w:val="center"/>
          </w:tcPr>
          <w:p w14:paraId="60158327" w14:textId="77777777" w:rsidR="00BD7C9A" w:rsidRPr="00414CFA" w:rsidRDefault="00BD7C9A" w:rsidP="00B03520">
            <w:pPr>
              <w:overflowPunct w:val="0"/>
              <w:autoSpaceDE w:val="0"/>
              <w:autoSpaceDN w:val="0"/>
              <w:adjustRightInd w:val="0"/>
              <w:spacing w:line="240" w:lineRule="auto"/>
              <w:jc w:val="center"/>
              <w:textAlignment w:val="baseline"/>
              <w:rPr>
                <w:sz w:val="18"/>
                <w:szCs w:val="18"/>
              </w:rPr>
            </w:pPr>
            <w:r w:rsidRPr="00414CFA">
              <w:rPr>
                <w:sz w:val="18"/>
                <w:szCs w:val="18"/>
              </w:rPr>
              <w:t>3 AÑOS Y UN MES</w:t>
            </w:r>
          </w:p>
        </w:tc>
        <w:tc>
          <w:tcPr>
            <w:tcW w:w="2052" w:type="pct"/>
            <w:shd w:val="clear" w:color="auto" w:fill="FFFFFF" w:themeFill="background1"/>
            <w:vAlign w:val="center"/>
          </w:tcPr>
          <w:p w14:paraId="34556B8D" w14:textId="77777777" w:rsidR="00BD7C9A" w:rsidRPr="00414CFA" w:rsidRDefault="00BD7C9A" w:rsidP="00B03520">
            <w:pPr>
              <w:overflowPunct w:val="0"/>
              <w:autoSpaceDE w:val="0"/>
              <w:autoSpaceDN w:val="0"/>
              <w:adjustRightInd w:val="0"/>
              <w:spacing w:line="240" w:lineRule="auto"/>
              <w:jc w:val="center"/>
              <w:textAlignment w:val="baseline"/>
              <w:rPr>
                <w:sz w:val="18"/>
                <w:szCs w:val="18"/>
              </w:rPr>
            </w:pPr>
            <w:r w:rsidRPr="00414CFA">
              <w:rPr>
                <w:sz w:val="18"/>
                <w:szCs w:val="18"/>
              </w:rPr>
              <w:t>EN ADELANTE</w:t>
            </w:r>
          </w:p>
        </w:tc>
        <w:tc>
          <w:tcPr>
            <w:tcW w:w="1536" w:type="pct"/>
            <w:shd w:val="clear" w:color="auto" w:fill="FFFFFF" w:themeFill="background1"/>
            <w:vAlign w:val="center"/>
          </w:tcPr>
          <w:p w14:paraId="4C0BC7C7" w14:textId="0CDB6316" w:rsidR="00BD7C9A" w:rsidRPr="00414CFA" w:rsidRDefault="00BD7C9A" w:rsidP="00B03520">
            <w:pPr>
              <w:overflowPunct w:val="0"/>
              <w:autoSpaceDE w:val="0"/>
              <w:autoSpaceDN w:val="0"/>
              <w:adjustRightInd w:val="0"/>
              <w:spacing w:line="240" w:lineRule="auto"/>
              <w:jc w:val="center"/>
              <w:textAlignment w:val="baseline"/>
              <w:rPr>
                <w:noProof/>
                <w:sz w:val="18"/>
                <w:szCs w:val="18"/>
              </w:rPr>
            </w:pPr>
            <w:r w:rsidRPr="00414CFA">
              <w:rPr>
                <w:noProof/>
                <w:sz w:val="18"/>
                <w:szCs w:val="18"/>
              </w:rPr>
              <w:t>25 puntos</w:t>
            </w:r>
          </w:p>
        </w:tc>
      </w:tr>
    </w:tbl>
    <w:p w14:paraId="2D925801" w14:textId="14078109" w:rsidR="00E73189" w:rsidRDefault="00E73189" w:rsidP="00B03520">
      <w:pPr>
        <w:spacing w:after="0" w:line="240" w:lineRule="auto"/>
        <w:jc w:val="both"/>
        <w:rPr>
          <w:rFonts w:eastAsia="Times New Roman"/>
          <w:lang w:eastAsia="es-CO"/>
        </w:rPr>
      </w:pPr>
    </w:p>
    <w:p w14:paraId="0E65340C" w14:textId="7269E984" w:rsidR="0041171A" w:rsidRPr="0041171A" w:rsidRDefault="0041171A" w:rsidP="00B03520">
      <w:pPr>
        <w:spacing w:line="240" w:lineRule="auto"/>
        <w:jc w:val="both"/>
      </w:pPr>
      <w:r w:rsidRPr="0041171A">
        <w:t xml:space="preserve">Se deberá presentar junto con su propuesta las certificaciones donde se demuestre la participación del RESTAURADOR DE BIENES MUEBLES 1 en los proyectos de restauración o documentación de patrimonio cultural mueble de acuerdo con lo solicitado en este documento, así como adjuntar el anexo correspondiente firmado por el profesional propuesto. </w:t>
      </w:r>
    </w:p>
    <w:p w14:paraId="7EEDE65F" w14:textId="5B9B9AC1" w:rsidR="0041171A" w:rsidRPr="0041171A" w:rsidRDefault="0041171A" w:rsidP="00B03520">
      <w:pPr>
        <w:spacing w:after="0" w:line="240" w:lineRule="auto"/>
        <w:jc w:val="both"/>
      </w:pPr>
      <w:r w:rsidRPr="0041171A">
        <w:t>Si las certificaciones del párrafo anterior se deben aclarar o adjuntar documentos adicionales en el traslado de evaluación, estas se tendrán en cuenta únicamente en la habilitación y no para la ponderación</w:t>
      </w:r>
      <w:r>
        <w:t>.</w:t>
      </w:r>
    </w:p>
    <w:p w14:paraId="7D131384" w14:textId="49AC879F" w:rsidR="0041171A" w:rsidRPr="007E311D" w:rsidRDefault="0041171A" w:rsidP="00B03520">
      <w:pPr>
        <w:spacing w:after="0" w:line="240" w:lineRule="auto"/>
        <w:jc w:val="both"/>
        <w:rPr>
          <w:rFonts w:eastAsia="Times New Roman"/>
          <w:lang w:eastAsia="es-CO"/>
        </w:rPr>
      </w:pPr>
    </w:p>
    <w:p w14:paraId="0F8D7619" w14:textId="620481B6" w:rsidR="00AA6BBB" w:rsidRDefault="007E311D" w:rsidP="00B03520">
      <w:pPr>
        <w:pStyle w:val="Prrafodelista"/>
        <w:numPr>
          <w:ilvl w:val="1"/>
          <w:numId w:val="75"/>
        </w:numPr>
        <w:spacing w:after="0" w:line="240" w:lineRule="auto"/>
        <w:contextualSpacing/>
        <w:rPr>
          <w:rFonts w:ascii="Arial" w:eastAsia="Times New Roman" w:hAnsi="Arial" w:cs="Arial"/>
          <w:b/>
        </w:rPr>
      </w:pPr>
      <w:r w:rsidRPr="007E311D">
        <w:rPr>
          <w:rFonts w:ascii="Arial" w:hAnsi="Arial" w:cs="Arial"/>
          <w:b/>
        </w:rPr>
        <w:t>EXPERIENCIA ADICIONAL AL R</w:t>
      </w:r>
      <w:r>
        <w:rPr>
          <w:rFonts w:ascii="Arial" w:hAnsi="Arial" w:cs="Arial"/>
          <w:b/>
        </w:rPr>
        <w:t>ESTAURADOR DE BIENES MUEBLES 2</w:t>
      </w:r>
      <w:r w:rsidR="00AA6BBB" w:rsidRPr="007E311D">
        <w:rPr>
          <w:rFonts w:ascii="Arial" w:eastAsia="Times New Roman" w:hAnsi="Arial" w:cs="Arial"/>
          <w:b/>
        </w:rPr>
        <w:t xml:space="preserve"> (Máximo 25 PUNTOS)</w:t>
      </w:r>
    </w:p>
    <w:p w14:paraId="61F10160" w14:textId="77777777" w:rsidR="003031ED" w:rsidRPr="007E311D" w:rsidRDefault="003031ED" w:rsidP="00B03520">
      <w:pPr>
        <w:pStyle w:val="Prrafodelista"/>
        <w:spacing w:after="0" w:line="240" w:lineRule="auto"/>
        <w:ind w:left="1080"/>
        <w:contextualSpacing/>
        <w:rPr>
          <w:rFonts w:ascii="Arial" w:eastAsia="Times New Roman" w:hAnsi="Arial" w:cs="Arial"/>
          <w:b/>
        </w:rPr>
      </w:pPr>
    </w:p>
    <w:p w14:paraId="5AB55EE4" w14:textId="77777777" w:rsidR="003031ED" w:rsidRPr="003031ED" w:rsidRDefault="003031ED" w:rsidP="00B03520">
      <w:pPr>
        <w:spacing w:after="0" w:line="240" w:lineRule="auto"/>
        <w:jc w:val="both"/>
        <w:rPr>
          <w:rFonts w:eastAsia="Times New Roman"/>
          <w:lang w:eastAsia="es-CO"/>
        </w:rPr>
      </w:pPr>
      <w:r w:rsidRPr="003031ED">
        <w:rPr>
          <w:rFonts w:eastAsia="Times New Roman"/>
          <w:lang w:eastAsia="es-CO"/>
        </w:rPr>
        <w:t>La Dirección Seccional, asignará un puntaje y determinará los años adicionales a la experiencia mínima habilitante del restaurador de bienes muebles 2 de la siguiente manera:</w:t>
      </w:r>
    </w:p>
    <w:p w14:paraId="7B064869" w14:textId="77777777" w:rsidR="003031ED" w:rsidRPr="003031ED" w:rsidRDefault="003031ED" w:rsidP="00B03520">
      <w:pPr>
        <w:spacing w:after="0" w:line="240" w:lineRule="auto"/>
        <w:jc w:val="both"/>
        <w:rPr>
          <w:rFonts w:eastAsia="Times New Roman"/>
          <w:lang w:eastAsia="es-CO"/>
        </w:rPr>
      </w:pPr>
    </w:p>
    <w:p w14:paraId="7ADBBCB8" w14:textId="3B14E074" w:rsidR="00AA6BBB" w:rsidRDefault="003031ED" w:rsidP="00B03520">
      <w:pPr>
        <w:spacing w:after="0" w:line="240" w:lineRule="auto"/>
        <w:jc w:val="both"/>
        <w:rPr>
          <w:rFonts w:eastAsia="Times New Roman"/>
          <w:lang w:eastAsia="es-CO"/>
        </w:rPr>
      </w:pPr>
      <w:r w:rsidRPr="003031ED">
        <w:rPr>
          <w:rFonts w:eastAsia="Times New Roman"/>
          <w:lang w:eastAsia="es-CO"/>
        </w:rPr>
        <w:lastRenderedPageBreak/>
        <w:t>Por años adicionales a la experiencia mínima habilitante solicitada en los presentes términos la Dirección Seccional de Administración Judicial de Bogotá, asignará hasta un máximo de 25 puntos aplicando la siguiente tabla:</w:t>
      </w:r>
    </w:p>
    <w:p w14:paraId="4F8006C6" w14:textId="68961E76" w:rsidR="00AA6BBB" w:rsidRDefault="00AA6BBB" w:rsidP="00B03520">
      <w:pPr>
        <w:spacing w:after="0" w:line="240" w:lineRule="auto"/>
        <w:jc w:val="both"/>
        <w:rPr>
          <w:rFonts w:eastAsia="Times New Roman"/>
          <w:lang w:eastAsia="es-CO"/>
        </w:rPr>
      </w:pPr>
    </w:p>
    <w:tbl>
      <w:tblPr>
        <w:tblW w:w="8614" w:type="dxa"/>
        <w:jc w:val="center"/>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shd w:val="clear" w:color="auto" w:fill="FFFFFF" w:themeFill="background1"/>
        <w:tblLook w:val="01E0" w:firstRow="1" w:lastRow="1" w:firstColumn="1" w:lastColumn="1" w:noHBand="0" w:noVBand="0"/>
      </w:tblPr>
      <w:tblGrid>
        <w:gridCol w:w="2433"/>
        <w:gridCol w:w="3535"/>
        <w:gridCol w:w="2646"/>
      </w:tblGrid>
      <w:tr w:rsidR="003031ED" w:rsidRPr="00414CFA" w14:paraId="2A3AC80E" w14:textId="77777777" w:rsidTr="003031ED">
        <w:trPr>
          <w:cantSplit/>
          <w:trHeight w:val="476"/>
          <w:jc w:val="center"/>
        </w:trPr>
        <w:tc>
          <w:tcPr>
            <w:tcW w:w="3464" w:type="pct"/>
            <w:gridSpan w:val="2"/>
            <w:shd w:val="clear" w:color="auto" w:fill="F2F2F2" w:themeFill="background1" w:themeFillShade="F2"/>
            <w:vAlign w:val="center"/>
          </w:tcPr>
          <w:p w14:paraId="2B7D080F" w14:textId="77777777" w:rsidR="003031ED" w:rsidRPr="00414CFA" w:rsidRDefault="003031ED" w:rsidP="00B03520">
            <w:pPr>
              <w:overflowPunct w:val="0"/>
              <w:autoSpaceDE w:val="0"/>
              <w:autoSpaceDN w:val="0"/>
              <w:adjustRightInd w:val="0"/>
              <w:spacing w:line="240" w:lineRule="auto"/>
              <w:jc w:val="center"/>
              <w:textAlignment w:val="baseline"/>
              <w:rPr>
                <w:b/>
                <w:bCs/>
                <w:sz w:val="18"/>
                <w:szCs w:val="18"/>
              </w:rPr>
            </w:pPr>
            <w:r w:rsidRPr="00414CFA">
              <w:rPr>
                <w:b/>
                <w:bCs/>
                <w:sz w:val="18"/>
                <w:szCs w:val="18"/>
              </w:rPr>
              <w:t>AÑOS SUPERIORES A LA MÍNIMA DEL RESTAURADOR DE BIENES MUEBLES 1</w:t>
            </w:r>
          </w:p>
        </w:tc>
        <w:tc>
          <w:tcPr>
            <w:tcW w:w="1536" w:type="pct"/>
            <w:vMerge w:val="restart"/>
            <w:shd w:val="clear" w:color="auto" w:fill="F2F2F2" w:themeFill="background1" w:themeFillShade="F2"/>
            <w:vAlign w:val="center"/>
          </w:tcPr>
          <w:p w14:paraId="76AAFDB0" w14:textId="77777777" w:rsidR="003031ED" w:rsidRPr="00414CFA" w:rsidRDefault="003031ED" w:rsidP="00B03520">
            <w:pPr>
              <w:overflowPunct w:val="0"/>
              <w:autoSpaceDE w:val="0"/>
              <w:autoSpaceDN w:val="0"/>
              <w:adjustRightInd w:val="0"/>
              <w:spacing w:line="240" w:lineRule="auto"/>
              <w:jc w:val="center"/>
              <w:textAlignment w:val="baseline"/>
              <w:rPr>
                <w:b/>
                <w:bCs/>
                <w:sz w:val="18"/>
                <w:szCs w:val="18"/>
              </w:rPr>
            </w:pPr>
          </w:p>
          <w:p w14:paraId="7D0E575F" w14:textId="3D78D0C1" w:rsidR="003031ED" w:rsidRPr="00414CFA" w:rsidRDefault="003031ED" w:rsidP="00B03520">
            <w:pPr>
              <w:overflowPunct w:val="0"/>
              <w:autoSpaceDE w:val="0"/>
              <w:autoSpaceDN w:val="0"/>
              <w:adjustRightInd w:val="0"/>
              <w:spacing w:line="240" w:lineRule="auto"/>
              <w:jc w:val="center"/>
              <w:textAlignment w:val="baseline"/>
              <w:rPr>
                <w:b/>
                <w:bCs/>
                <w:sz w:val="18"/>
                <w:szCs w:val="18"/>
              </w:rPr>
            </w:pPr>
            <w:r w:rsidRPr="00414CFA">
              <w:rPr>
                <w:b/>
                <w:bCs/>
                <w:sz w:val="18"/>
                <w:szCs w:val="18"/>
              </w:rPr>
              <w:t>PUNTAJE</w:t>
            </w:r>
          </w:p>
        </w:tc>
      </w:tr>
      <w:tr w:rsidR="003031ED" w:rsidRPr="00414CFA" w14:paraId="5ED1D875" w14:textId="77777777" w:rsidTr="003031ED">
        <w:trPr>
          <w:cantSplit/>
          <w:trHeight w:val="300"/>
          <w:jc w:val="center"/>
        </w:trPr>
        <w:tc>
          <w:tcPr>
            <w:tcW w:w="1412" w:type="pct"/>
            <w:shd w:val="clear" w:color="auto" w:fill="FFFFFF" w:themeFill="background1"/>
            <w:vAlign w:val="center"/>
          </w:tcPr>
          <w:p w14:paraId="2C199455" w14:textId="77777777" w:rsidR="003031ED" w:rsidRPr="00414CFA" w:rsidRDefault="003031ED" w:rsidP="00B03520">
            <w:pPr>
              <w:overflowPunct w:val="0"/>
              <w:autoSpaceDE w:val="0"/>
              <w:autoSpaceDN w:val="0"/>
              <w:adjustRightInd w:val="0"/>
              <w:spacing w:line="240" w:lineRule="auto"/>
              <w:jc w:val="center"/>
              <w:textAlignment w:val="baseline"/>
              <w:rPr>
                <w:b/>
                <w:bCs/>
                <w:sz w:val="18"/>
                <w:szCs w:val="18"/>
              </w:rPr>
            </w:pPr>
            <w:r w:rsidRPr="00414CFA">
              <w:rPr>
                <w:b/>
                <w:bCs/>
                <w:sz w:val="18"/>
                <w:szCs w:val="18"/>
              </w:rPr>
              <w:t>DESDE</w:t>
            </w:r>
          </w:p>
        </w:tc>
        <w:tc>
          <w:tcPr>
            <w:tcW w:w="2052" w:type="pct"/>
            <w:shd w:val="clear" w:color="auto" w:fill="FFFFFF" w:themeFill="background1"/>
            <w:vAlign w:val="center"/>
          </w:tcPr>
          <w:p w14:paraId="6C5C5326" w14:textId="77777777" w:rsidR="003031ED" w:rsidRPr="00414CFA" w:rsidRDefault="003031ED" w:rsidP="00B03520">
            <w:pPr>
              <w:overflowPunct w:val="0"/>
              <w:autoSpaceDE w:val="0"/>
              <w:autoSpaceDN w:val="0"/>
              <w:adjustRightInd w:val="0"/>
              <w:spacing w:line="240" w:lineRule="auto"/>
              <w:jc w:val="center"/>
              <w:textAlignment w:val="baseline"/>
              <w:rPr>
                <w:b/>
                <w:bCs/>
                <w:sz w:val="18"/>
                <w:szCs w:val="18"/>
              </w:rPr>
            </w:pPr>
            <w:r w:rsidRPr="00414CFA">
              <w:rPr>
                <w:b/>
                <w:bCs/>
                <w:sz w:val="18"/>
                <w:szCs w:val="18"/>
              </w:rPr>
              <w:t>HASTA</w:t>
            </w:r>
          </w:p>
        </w:tc>
        <w:tc>
          <w:tcPr>
            <w:tcW w:w="1536" w:type="pct"/>
            <w:vMerge/>
            <w:shd w:val="clear" w:color="auto" w:fill="FFFFFF" w:themeFill="background1"/>
            <w:vAlign w:val="center"/>
          </w:tcPr>
          <w:p w14:paraId="2CEEC394" w14:textId="77777777" w:rsidR="003031ED" w:rsidRPr="00414CFA" w:rsidRDefault="003031ED" w:rsidP="00B03520">
            <w:pPr>
              <w:overflowPunct w:val="0"/>
              <w:autoSpaceDE w:val="0"/>
              <w:autoSpaceDN w:val="0"/>
              <w:adjustRightInd w:val="0"/>
              <w:spacing w:line="240" w:lineRule="auto"/>
              <w:jc w:val="center"/>
              <w:textAlignment w:val="baseline"/>
              <w:rPr>
                <w:b/>
                <w:bCs/>
                <w:sz w:val="18"/>
                <w:szCs w:val="18"/>
              </w:rPr>
            </w:pPr>
          </w:p>
        </w:tc>
      </w:tr>
      <w:tr w:rsidR="003031ED" w:rsidRPr="00414CFA" w14:paraId="03966BFD" w14:textId="77777777" w:rsidTr="003031ED">
        <w:trPr>
          <w:trHeight w:val="128"/>
          <w:jc w:val="center"/>
        </w:trPr>
        <w:tc>
          <w:tcPr>
            <w:tcW w:w="1412" w:type="pct"/>
            <w:shd w:val="clear" w:color="auto" w:fill="FFFFFF" w:themeFill="background1"/>
            <w:vAlign w:val="center"/>
          </w:tcPr>
          <w:p w14:paraId="3369FC96" w14:textId="77777777" w:rsidR="003031ED" w:rsidRPr="00414CFA" w:rsidRDefault="003031ED" w:rsidP="00B03520">
            <w:pPr>
              <w:overflowPunct w:val="0"/>
              <w:autoSpaceDE w:val="0"/>
              <w:autoSpaceDN w:val="0"/>
              <w:adjustRightInd w:val="0"/>
              <w:spacing w:line="240" w:lineRule="auto"/>
              <w:jc w:val="center"/>
              <w:textAlignment w:val="baseline"/>
              <w:rPr>
                <w:sz w:val="18"/>
                <w:szCs w:val="18"/>
              </w:rPr>
            </w:pPr>
            <w:r w:rsidRPr="00414CFA">
              <w:rPr>
                <w:sz w:val="18"/>
                <w:szCs w:val="18"/>
              </w:rPr>
              <w:t>2 AÑOS Y UN MES</w:t>
            </w:r>
          </w:p>
        </w:tc>
        <w:tc>
          <w:tcPr>
            <w:tcW w:w="2052" w:type="pct"/>
            <w:shd w:val="clear" w:color="auto" w:fill="FFFFFF" w:themeFill="background1"/>
            <w:vAlign w:val="center"/>
          </w:tcPr>
          <w:p w14:paraId="040BD88B" w14:textId="77777777" w:rsidR="003031ED" w:rsidRPr="00414CFA" w:rsidRDefault="003031ED" w:rsidP="00B03520">
            <w:pPr>
              <w:overflowPunct w:val="0"/>
              <w:autoSpaceDE w:val="0"/>
              <w:autoSpaceDN w:val="0"/>
              <w:adjustRightInd w:val="0"/>
              <w:spacing w:line="240" w:lineRule="auto"/>
              <w:jc w:val="center"/>
              <w:textAlignment w:val="baseline"/>
              <w:rPr>
                <w:sz w:val="18"/>
                <w:szCs w:val="18"/>
              </w:rPr>
            </w:pPr>
            <w:r w:rsidRPr="00414CFA">
              <w:rPr>
                <w:sz w:val="18"/>
                <w:szCs w:val="18"/>
              </w:rPr>
              <w:t>3 AÑOS</w:t>
            </w:r>
          </w:p>
        </w:tc>
        <w:tc>
          <w:tcPr>
            <w:tcW w:w="1536" w:type="pct"/>
            <w:shd w:val="clear" w:color="auto" w:fill="FFFFFF" w:themeFill="background1"/>
            <w:vAlign w:val="center"/>
          </w:tcPr>
          <w:p w14:paraId="557EFC00" w14:textId="77777777" w:rsidR="003031ED" w:rsidRPr="00414CFA" w:rsidRDefault="003031ED" w:rsidP="00B03520">
            <w:pPr>
              <w:overflowPunct w:val="0"/>
              <w:autoSpaceDE w:val="0"/>
              <w:autoSpaceDN w:val="0"/>
              <w:adjustRightInd w:val="0"/>
              <w:spacing w:line="240" w:lineRule="auto"/>
              <w:jc w:val="center"/>
              <w:textAlignment w:val="baseline"/>
              <w:rPr>
                <w:sz w:val="18"/>
                <w:szCs w:val="18"/>
              </w:rPr>
            </w:pPr>
            <w:r w:rsidRPr="00414CFA">
              <w:rPr>
                <w:noProof/>
                <w:sz w:val="18"/>
                <w:szCs w:val="18"/>
              </w:rPr>
              <w:t>20 puntos</w:t>
            </w:r>
          </w:p>
        </w:tc>
      </w:tr>
      <w:tr w:rsidR="003031ED" w:rsidRPr="00414CFA" w14:paraId="7EFBF07B" w14:textId="77777777" w:rsidTr="003031ED">
        <w:trPr>
          <w:trHeight w:val="300"/>
          <w:jc w:val="center"/>
        </w:trPr>
        <w:tc>
          <w:tcPr>
            <w:tcW w:w="1412" w:type="pct"/>
            <w:shd w:val="clear" w:color="auto" w:fill="FFFFFF" w:themeFill="background1"/>
            <w:vAlign w:val="center"/>
          </w:tcPr>
          <w:p w14:paraId="3CB9702C" w14:textId="77777777" w:rsidR="003031ED" w:rsidRPr="00414CFA" w:rsidRDefault="003031ED" w:rsidP="00B03520">
            <w:pPr>
              <w:overflowPunct w:val="0"/>
              <w:autoSpaceDE w:val="0"/>
              <w:autoSpaceDN w:val="0"/>
              <w:adjustRightInd w:val="0"/>
              <w:spacing w:line="240" w:lineRule="auto"/>
              <w:jc w:val="center"/>
              <w:textAlignment w:val="baseline"/>
              <w:rPr>
                <w:sz w:val="18"/>
                <w:szCs w:val="18"/>
              </w:rPr>
            </w:pPr>
            <w:r w:rsidRPr="00414CFA">
              <w:rPr>
                <w:sz w:val="18"/>
                <w:szCs w:val="18"/>
              </w:rPr>
              <w:t>3 AÑOS Y UN MES</w:t>
            </w:r>
          </w:p>
        </w:tc>
        <w:tc>
          <w:tcPr>
            <w:tcW w:w="2052" w:type="pct"/>
            <w:shd w:val="clear" w:color="auto" w:fill="FFFFFF" w:themeFill="background1"/>
            <w:vAlign w:val="center"/>
          </w:tcPr>
          <w:p w14:paraId="311128B8" w14:textId="77777777" w:rsidR="003031ED" w:rsidRPr="00414CFA" w:rsidRDefault="003031ED" w:rsidP="00B03520">
            <w:pPr>
              <w:overflowPunct w:val="0"/>
              <w:autoSpaceDE w:val="0"/>
              <w:autoSpaceDN w:val="0"/>
              <w:adjustRightInd w:val="0"/>
              <w:spacing w:line="240" w:lineRule="auto"/>
              <w:jc w:val="center"/>
              <w:textAlignment w:val="baseline"/>
              <w:rPr>
                <w:sz w:val="18"/>
                <w:szCs w:val="18"/>
              </w:rPr>
            </w:pPr>
            <w:r w:rsidRPr="00414CFA">
              <w:rPr>
                <w:sz w:val="18"/>
                <w:szCs w:val="18"/>
              </w:rPr>
              <w:t>EN ADELANTE</w:t>
            </w:r>
          </w:p>
        </w:tc>
        <w:tc>
          <w:tcPr>
            <w:tcW w:w="1536" w:type="pct"/>
            <w:shd w:val="clear" w:color="auto" w:fill="FFFFFF" w:themeFill="background1"/>
            <w:vAlign w:val="center"/>
          </w:tcPr>
          <w:p w14:paraId="7A53E16C" w14:textId="77777777" w:rsidR="003031ED" w:rsidRPr="00414CFA" w:rsidRDefault="003031ED" w:rsidP="00B03520">
            <w:pPr>
              <w:overflowPunct w:val="0"/>
              <w:autoSpaceDE w:val="0"/>
              <w:autoSpaceDN w:val="0"/>
              <w:adjustRightInd w:val="0"/>
              <w:spacing w:line="240" w:lineRule="auto"/>
              <w:jc w:val="center"/>
              <w:textAlignment w:val="baseline"/>
              <w:rPr>
                <w:noProof/>
                <w:sz w:val="18"/>
                <w:szCs w:val="18"/>
              </w:rPr>
            </w:pPr>
            <w:r w:rsidRPr="00414CFA">
              <w:rPr>
                <w:noProof/>
                <w:sz w:val="18"/>
                <w:szCs w:val="18"/>
              </w:rPr>
              <w:t>25 puntos</w:t>
            </w:r>
          </w:p>
        </w:tc>
      </w:tr>
    </w:tbl>
    <w:p w14:paraId="621B8DBA" w14:textId="1CFADA9A" w:rsidR="003031ED" w:rsidRDefault="003031ED" w:rsidP="00B03520">
      <w:pPr>
        <w:spacing w:after="0" w:line="240" w:lineRule="auto"/>
        <w:jc w:val="both"/>
        <w:rPr>
          <w:rFonts w:eastAsia="Times New Roman"/>
          <w:lang w:eastAsia="es-CO"/>
        </w:rPr>
      </w:pPr>
    </w:p>
    <w:p w14:paraId="5E3965F4" w14:textId="77777777" w:rsidR="0011530F" w:rsidRPr="0011530F" w:rsidRDefault="0011530F" w:rsidP="00B03520">
      <w:pPr>
        <w:spacing w:after="0" w:line="240" w:lineRule="auto"/>
        <w:jc w:val="both"/>
        <w:rPr>
          <w:rFonts w:eastAsia="Times New Roman"/>
          <w:lang w:eastAsia="es-CO"/>
        </w:rPr>
      </w:pPr>
      <w:r w:rsidRPr="0011530F">
        <w:rPr>
          <w:rFonts w:eastAsia="Times New Roman"/>
          <w:lang w:eastAsia="es-CO"/>
        </w:rPr>
        <w:t xml:space="preserve">Se deberá presentar junto con su propuesta las certificaciones donde se demuestre la participación del RESTAURADOR DE BIENES MUEBLES 2 en los proyectos de restauración o documentación de patrimonio cultural mueble de acuerdo con lo solicitado en este documento, así como adjuntar el anexo correspondiente firmado por el profesional propuesto. </w:t>
      </w:r>
    </w:p>
    <w:p w14:paraId="5B091795" w14:textId="77777777" w:rsidR="0011530F" w:rsidRPr="0011530F" w:rsidRDefault="0011530F" w:rsidP="00B03520">
      <w:pPr>
        <w:spacing w:after="0" w:line="240" w:lineRule="auto"/>
        <w:jc w:val="both"/>
        <w:rPr>
          <w:rFonts w:eastAsia="Times New Roman"/>
          <w:lang w:eastAsia="es-CO"/>
        </w:rPr>
      </w:pPr>
    </w:p>
    <w:p w14:paraId="5EA0FAC5" w14:textId="06DA9616" w:rsidR="0011530F" w:rsidRDefault="0011530F" w:rsidP="00B03520">
      <w:pPr>
        <w:spacing w:after="0" w:line="240" w:lineRule="auto"/>
        <w:jc w:val="both"/>
        <w:rPr>
          <w:rFonts w:eastAsia="Times New Roman"/>
          <w:lang w:eastAsia="es-CO"/>
        </w:rPr>
      </w:pPr>
      <w:r w:rsidRPr="0011530F">
        <w:rPr>
          <w:rFonts w:eastAsia="Times New Roman"/>
          <w:lang w:eastAsia="es-CO"/>
        </w:rPr>
        <w:t>Si las certificaciones del párrafo anterior se deben aclarar o adjuntar documentos adicionales en el traslado de evaluación, estas se tendrán en cuenta únicamente en la habilitación y no para la ponderación.</w:t>
      </w:r>
    </w:p>
    <w:p w14:paraId="61C7A9CA" w14:textId="77777777" w:rsidR="003031ED" w:rsidRPr="003B0FA0" w:rsidRDefault="003031ED" w:rsidP="00B03520">
      <w:pPr>
        <w:spacing w:after="0" w:line="240" w:lineRule="auto"/>
        <w:jc w:val="both"/>
        <w:rPr>
          <w:rFonts w:eastAsia="Times New Roman"/>
          <w:lang w:eastAsia="es-CO"/>
        </w:rPr>
      </w:pPr>
    </w:p>
    <w:p w14:paraId="6246DB6E" w14:textId="65C7E73D" w:rsidR="00E73189" w:rsidRPr="003B0FA0" w:rsidRDefault="00E73189" w:rsidP="00B03520">
      <w:pPr>
        <w:pStyle w:val="Prrafodelista"/>
        <w:numPr>
          <w:ilvl w:val="0"/>
          <w:numId w:val="16"/>
        </w:numPr>
        <w:spacing w:after="0" w:line="240" w:lineRule="auto"/>
        <w:contextualSpacing/>
        <w:rPr>
          <w:rFonts w:ascii="Arial" w:eastAsia="Times New Roman" w:hAnsi="Arial" w:cs="Arial"/>
          <w:b/>
        </w:rPr>
      </w:pPr>
      <w:r w:rsidRPr="003B0FA0">
        <w:rPr>
          <w:rFonts w:ascii="Arial" w:eastAsia="Times New Roman" w:hAnsi="Arial" w:cs="Arial"/>
          <w:b/>
        </w:rPr>
        <w:t>CRITERIO DIFERENCIAL EMPRENDIMIENTO Y EMPRESA DE MUJERES (</w:t>
      </w:r>
      <w:r w:rsidR="007D4CF5">
        <w:rPr>
          <w:rFonts w:ascii="Arial" w:eastAsia="Times New Roman" w:hAnsi="Arial" w:cs="Arial"/>
          <w:b/>
        </w:rPr>
        <w:t>1 punto</w:t>
      </w:r>
      <w:r w:rsidRPr="003B0FA0">
        <w:rPr>
          <w:rFonts w:ascii="Arial" w:eastAsia="Times New Roman" w:hAnsi="Arial" w:cs="Arial"/>
          <w:b/>
        </w:rPr>
        <w:t>)</w:t>
      </w:r>
    </w:p>
    <w:p w14:paraId="535CE639" w14:textId="77777777" w:rsidR="00E73189" w:rsidRPr="003B0FA0" w:rsidRDefault="00E73189" w:rsidP="00B03520">
      <w:pPr>
        <w:spacing w:after="0" w:line="240" w:lineRule="auto"/>
        <w:jc w:val="both"/>
        <w:rPr>
          <w:rFonts w:eastAsia="Times New Roman"/>
          <w:lang w:eastAsia="es-CO"/>
        </w:rPr>
      </w:pPr>
    </w:p>
    <w:p w14:paraId="2DF8FBB0" w14:textId="605BA200"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La</w:t>
      </w:r>
      <w:r w:rsidR="007D4CF5">
        <w:rPr>
          <w:rFonts w:eastAsia="Times New Roman"/>
          <w:lang w:eastAsia="es-CO"/>
        </w:rPr>
        <w:t xml:space="preserve"> Entidad asignará un puntaje de un (1) punto</w:t>
      </w:r>
      <w:r w:rsidRPr="003B0FA0">
        <w:rPr>
          <w:rFonts w:eastAsia="Times New Roman"/>
          <w:lang w:eastAsia="es-CO"/>
        </w:rPr>
        <w:t xml:space="preserve"> al Proponente que acredite la calidad de emprendimiento y empresa de mujeres con domicilio en el territorio nacional de conformidad con la previsto en el artículo 2.2.1.2.4.2.14. del Decreto 1082 de 2015 o la norma que lo modifique, sustituya o complemente.</w:t>
      </w:r>
    </w:p>
    <w:p w14:paraId="43DC66C1" w14:textId="77777777" w:rsidR="00E73189" w:rsidRPr="003B0FA0" w:rsidRDefault="00E73189" w:rsidP="00B03520">
      <w:pPr>
        <w:spacing w:after="0" w:line="240" w:lineRule="auto"/>
        <w:jc w:val="both"/>
        <w:rPr>
          <w:rFonts w:eastAsia="Times New Roman"/>
          <w:lang w:eastAsia="es-CO"/>
        </w:rPr>
      </w:pPr>
    </w:p>
    <w:p w14:paraId="795ECF74"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Para que el Proponente obtenga este puntaje debe presentar el Formato – Acreditación de emprendimiento y empresa de mujeres y aportar la documentación requerida.</w:t>
      </w:r>
    </w:p>
    <w:p w14:paraId="45499112" w14:textId="77777777" w:rsidR="00E73189" w:rsidRPr="003B0FA0" w:rsidRDefault="00E73189" w:rsidP="00B03520">
      <w:pPr>
        <w:spacing w:after="0" w:line="240" w:lineRule="auto"/>
        <w:jc w:val="both"/>
        <w:rPr>
          <w:rFonts w:eastAsia="Times New Roman"/>
          <w:lang w:eastAsia="es-CO"/>
        </w:rPr>
      </w:pPr>
    </w:p>
    <w:p w14:paraId="324F4A2A" w14:textId="1A8752FA" w:rsidR="00E73189" w:rsidRDefault="00E73189" w:rsidP="00B03520">
      <w:pPr>
        <w:spacing w:after="0" w:line="240" w:lineRule="auto"/>
        <w:jc w:val="both"/>
        <w:rPr>
          <w:rFonts w:eastAsia="Times New Roman"/>
          <w:lang w:eastAsia="es-CO"/>
        </w:rPr>
      </w:pPr>
      <w:r w:rsidRPr="003B0FA0">
        <w:rPr>
          <w:rFonts w:eastAsia="Times New Roman"/>
          <w:lang w:eastAsia="es-CO"/>
        </w:rPr>
        <w:t>Ni éste formato ni los documentos requeridos para acreditar la condición de EMPRENDIMIENTO Y EMPRESA DE MUJER serán subsanables para los efectos de asignación de puntaje.</w:t>
      </w:r>
    </w:p>
    <w:p w14:paraId="548708FA" w14:textId="77777777" w:rsidR="007D4CF5" w:rsidRPr="003B0FA0" w:rsidRDefault="007D4CF5" w:rsidP="00B03520">
      <w:pPr>
        <w:spacing w:after="0" w:line="240" w:lineRule="auto"/>
        <w:jc w:val="both"/>
        <w:rPr>
          <w:rFonts w:eastAsia="Times New Roman"/>
          <w:lang w:eastAsia="es-CO"/>
        </w:rPr>
      </w:pPr>
    </w:p>
    <w:p w14:paraId="26DCF2F1"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Tratándose de Proponentes Plurales este puntaje se otorgará si por lo menos uno de los integrantes acredita la calidad de emprendimiento y empresa de mujeres y tiene una participación igual o superior al diez por ciento (10%) en el consorcio o la unión temporal. La asignación de este puntaje no excluye la aplicación del puntaje para Mipyme.</w:t>
      </w:r>
    </w:p>
    <w:p w14:paraId="0560DE8C" w14:textId="77777777" w:rsidR="00E73189" w:rsidRPr="003B0FA0" w:rsidRDefault="00E73189" w:rsidP="00B03520">
      <w:pPr>
        <w:spacing w:after="0" w:line="240" w:lineRule="auto"/>
        <w:jc w:val="both"/>
        <w:rPr>
          <w:rFonts w:eastAsia="Times New Roman"/>
          <w:b/>
          <w:lang w:eastAsia="es-CO"/>
        </w:rPr>
      </w:pPr>
    </w:p>
    <w:p w14:paraId="54BF76CE" w14:textId="630586C9" w:rsidR="00E73189" w:rsidRPr="003B0FA0" w:rsidRDefault="007D4CF5" w:rsidP="00B03520">
      <w:pPr>
        <w:pStyle w:val="Prrafodelista"/>
        <w:numPr>
          <w:ilvl w:val="0"/>
          <w:numId w:val="16"/>
        </w:numPr>
        <w:spacing w:after="0" w:line="240" w:lineRule="auto"/>
        <w:contextualSpacing/>
        <w:jc w:val="left"/>
        <w:rPr>
          <w:rFonts w:ascii="Arial" w:eastAsia="Times New Roman" w:hAnsi="Arial" w:cs="Arial"/>
          <w:b/>
        </w:rPr>
      </w:pPr>
      <w:r>
        <w:rPr>
          <w:rFonts w:ascii="Arial" w:eastAsia="Times New Roman" w:hAnsi="Arial" w:cs="Arial"/>
          <w:b/>
        </w:rPr>
        <w:t>CRITERIO DIFERENCIAL MYPIME</w:t>
      </w:r>
      <w:r w:rsidR="00E73189" w:rsidRPr="003B0FA0">
        <w:rPr>
          <w:rFonts w:ascii="Arial" w:eastAsia="Times New Roman" w:hAnsi="Arial" w:cs="Arial"/>
          <w:b/>
        </w:rPr>
        <w:t xml:space="preserve"> </w:t>
      </w:r>
      <w:r w:rsidR="00E73189" w:rsidRPr="003B0FA0">
        <w:rPr>
          <w:rFonts w:ascii="Arial" w:hAnsi="Arial" w:cs="Arial"/>
          <w:b/>
        </w:rPr>
        <w:t>(1 punto)</w:t>
      </w:r>
    </w:p>
    <w:p w14:paraId="503DAD27" w14:textId="77777777" w:rsidR="00E73189" w:rsidRPr="003B0FA0" w:rsidRDefault="00E73189" w:rsidP="00B03520">
      <w:pPr>
        <w:spacing w:after="0" w:line="240" w:lineRule="auto"/>
        <w:rPr>
          <w:rFonts w:eastAsia="Times New Roman"/>
          <w:b/>
          <w:lang w:eastAsia="es-CO"/>
        </w:rPr>
      </w:pPr>
    </w:p>
    <w:p w14:paraId="692895B8" w14:textId="6E771967" w:rsidR="00E73189" w:rsidRDefault="007D4CF5" w:rsidP="00B03520">
      <w:pPr>
        <w:spacing w:after="0" w:line="240" w:lineRule="auto"/>
        <w:jc w:val="both"/>
        <w:rPr>
          <w:rFonts w:eastAsia="Times New Roman"/>
          <w:lang w:eastAsia="es-CO"/>
        </w:rPr>
      </w:pPr>
      <w:r w:rsidRPr="007D4CF5">
        <w:rPr>
          <w:rFonts w:eastAsia="Times New Roman"/>
          <w:lang w:eastAsia="es-CO"/>
        </w:rPr>
        <w:t xml:space="preserve">La Entidad asignará un puntaje máximo de hasta 1 puntos al proponente que acredite la calidad de MIPYME domiciliada en Colombia de conformidad con el tamaño empresarial previsto en el artículo 2.2.1.13.2.2 del Decreto 1074 de 2015 o la norma que lo modifique, </w:t>
      </w:r>
      <w:r w:rsidRPr="007D4CF5">
        <w:rPr>
          <w:rFonts w:eastAsia="Times New Roman"/>
          <w:lang w:eastAsia="es-CO"/>
        </w:rPr>
        <w:lastRenderedPageBreak/>
        <w:t>sustituya o complemente. El puntaje se asignará en función del tamaño empresarial de acuerdo con la siguiente tabla:</w:t>
      </w:r>
    </w:p>
    <w:p w14:paraId="6A1665E6" w14:textId="627CBAD3" w:rsidR="007D4CF5" w:rsidRDefault="007D4CF5" w:rsidP="00B03520">
      <w:pPr>
        <w:spacing w:after="0" w:line="240" w:lineRule="auto"/>
        <w:jc w:val="both"/>
        <w:rPr>
          <w:rFonts w:eastAsia="Times New Roman"/>
          <w:lang w:eastAsia="es-CO"/>
        </w:rPr>
      </w:pPr>
    </w:p>
    <w:tbl>
      <w:tblPr>
        <w:tblStyle w:val="Tablaconcuadrcula"/>
        <w:tblW w:w="0" w:type="auto"/>
        <w:tblInd w:w="1413"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3118"/>
        <w:gridCol w:w="2552"/>
      </w:tblGrid>
      <w:tr w:rsidR="007D4CF5" w:rsidRPr="00F93E19" w14:paraId="4CC2B5F3" w14:textId="77777777" w:rsidTr="00BA611D">
        <w:trPr>
          <w:trHeight w:val="252"/>
        </w:trPr>
        <w:tc>
          <w:tcPr>
            <w:tcW w:w="3118" w:type="dxa"/>
            <w:shd w:val="clear" w:color="auto" w:fill="F2F2F2" w:themeFill="background1" w:themeFillShade="F2"/>
            <w:vAlign w:val="center"/>
          </w:tcPr>
          <w:p w14:paraId="694D842F" w14:textId="77777777" w:rsidR="007D4CF5" w:rsidRPr="00BC68F7" w:rsidRDefault="007D4CF5" w:rsidP="00B03520">
            <w:pPr>
              <w:jc w:val="center"/>
              <w:rPr>
                <w:b/>
              </w:rPr>
            </w:pPr>
            <w:r w:rsidRPr="00BC68F7">
              <w:rPr>
                <w:b/>
              </w:rPr>
              <w:t>TAMAÑO EMPRESARIAL</w:t>
            </w:r>
          </w:p>
        </w:tc>
        <w:tc>
          <w:tcPr>
            <w:tcW w:w="2552" w:type="dxa"/>
            <w:shd w:val="clear" w:color="auto" w:fill="F2F2F2" w:themeFill="background1" w:themeFillShade="F2"/>
            <w:vAlign w:val="center"/>
          </w:tcPr>
          <w:p w14:paraId="5DD4EE31" w14:textId="77777777" w:rsidR="007D4CF5" w:rsidRPr="00BC68F7" w:rsidRDefault="007D4CF5" w:rsidP="00B03520">
            <w:pPr>
              <w:jc w:val="center"/>
              <w:rPr>
                <w:b/>
              </w:rPr>
            </w:pPr>
            <w:r w:rsidRPr="00BC68F7">
              <w:rPr>
                <w:b/>
              </w:rPr>
              <w:t>PUNTAJE</w:t>
            </w:r>
          </w:p>
        </w:tc>
      </w:tr>
      <w:tr w:rsidR="007D4CF5" w14:paraId="3B0E7888" w14:textId="77777777" w:rsidTr="00BA611D">
        <w:trPr>
          <w:trHeight w:val="252"/>
        </w:trPr>
        <w:tc>
          <w:tcPr>
            <w:tcW w:w="3118" w:type="dxa"/>
            <w:shd w:val="clear" w:color="auto" w:fill="FFFFFF" w:themeFill="background1"/>
            <w:vAlign w:val="center"/>
          </w:tcPr>
          <w:p w14:paraId="64CB178C" w14:textId="77777777" w:rsidR="007D4CF5" w:rsidRDefault="007D4CF5" w:rsidP="00B03520">
            <w:pPr>
              <w:jc w:val="center"/>
            </w:pPr>
            <w:r>
              <w:t>Microempresa</w:t>
            </w:r>
          </w:p>
        </w:tc>
        <w:tc>
          <w:tcPr>
            <w:tcW w:w="2552" w:type="dxa"/>
            <w:shd w:val="clear" w:color="auto" w:fill="FFFFFF" w:themeFill="background1"/>
            <w:vAlign w:val="center"/>
          </w:tcPr>
          <w:p w14:paraId="5E5341C1" w14:textId="77777777" w:rsidR="007D4CF5" w:rsidRDefault="007D4CF5" w:rsidP="00B03520">
            <w:pPr>
              <w:jc w:val="center"/>
            </w:pPr>
            <w:r>
              <w:t>1</w:t>
            </w:r>
          </w:p>
        </w:tc>
      </w:tr>
      <w:tr w:rsidR="007D4CF5" w14:paraId="6FBA04C3" w14:textId="77777777" w:rsidTr="00BA611D">
        <w:trPr>
          <w:trHeight w:val="252"/>
        </w:trPr>
        <w:tc>
          <w:tcPr>
            <w:tcW w:w="3118" w:type="dxa"/>
            <w:shd w:val="clear" w:color="auto" w:fill="F2F2F2" w:themeFill="background1" w:themeFillShade="F2"/>
            <w:vAlign w:val="center"/>
          </w:tcPr>
          <w:p w14:paraId="3532D711" w14:textId="77777777" w:rsidR="007D4CF5" w:rsidRDefault="007D4CF5" w:rsidP="00B03520">
            <w:pPr>
              <w:jc w:val="center"/>
            </w:pPr>
            <w:r>
              <w:t>Pequeña Empresa</w:t>
            </w:r>
          </w:p>
        </w:tc>
        <w:tc>
          <w:tcPr>
            <w:tcW w:w="2552" w:type="dxa"/>
            <w:shd w:val="clear" w:color="auto" w:fill="F2F2F2" w:themeFill="background1" w:themeFillShade="F2"/>
            <w:vAlign w:val="center"/>
          </w:tcPr>
          <w:p w14:paraId="7A7182F6" w14:textId="77777777" w:rsidR="007D4CF5" w:rsidRDefault="007D4CF5" w:rsidP="00B03520">
            <w:pPr>
              <w:jc w:val="center"/>
            </w:pPr>
            <w:r>
              <w:t>0.5</w:t>
            </w:r>
          </w:p>
        </w:tc>
      </w:tr>
      <w:tr w:rsidR="007D4CF5" w14:paraId="70BFFE6D" w14:textId="77777777" w:rsidTr="00BA611D">
        <w:trPr>
          <w:trHeight w:val="252"/>
        </w:trPr>
        <w:tc>
          <w:tcPr>
            <w:tcW w:w="3118" w:type="dxa"/>
            <w:vAlign w:val="center"/>
          </w:tcPr>
          <w:p w14:paraId="4E558E2C" w14:textId="77777777" w:rsidR="007D4CF5" w:rsidRDefault="007D4CF5" w:rsidP="00B03520">
            <w:pPr>
              <w:jc w:val="center"/>
            </w:pPr>
            <w:r>
              <w:t>Mediana Empresa</w:t>
            </w:r>
          </w:p>
        </w:tc>
        <w:tc>
          <w:tcPr>
            <w:tcW w:w="2552" w:type="dxa"/>
            <w:vAlign w:val="center"/>
          </w:tcPr>
          <w:p w14:paraId="433C0606" w14:textId="77777777" w:rsidR="007D4CF5" w:rsidRDefault="007D4CF5" w:rsidP="00B03520">
            <w:pPr>
              <w:jc w:val="center"/>
            </w:pPr>
            <w:r>
              <w:t>0.3</w:t>
            </w:r>
          </w:p>
        </w:tc>
      </w:tr>
    </w:tbl>
    <w:p w14:paraId="66181D39" w14:textId="77777777" w:rsidR="007D4CF5" w:rsidRPr="003B0FA0" w:rsidRDefault="007D4CF5" w:rsidP="00B03520">
      <w:pPr>
        <w:spacing w:after="0" w:line="240" w:lineRule="auto"/>
        <w:jc w:val="both"/>
        <w:rPr>
          <w:rFonts w:eastAsia="Times New Roman"/>
          <w:lang w:eastAsia="es-CO"/>
        </w:rPr>
      </w:pPr>
    </w:p>
    <w:p w14:paraId="5DD4EB26" w14:textId="58B2FB68" w:rsidR="007D4CF5" w:rsidRDefault="007D4CF5" w:rsidP="00B03520">
      <w:pPr>
        <w:spacing w:after="0" w:line="240" w:lineRule="auto"/>
        <w:jc w:val="both"/>
        <w:rPr>
          <w:rFonts w:eastAsia="Times New Roman"/>
          <w:lang w:eastAsia="es-CO"/>
        </w:rPr>
      </w:pPr>
      <w:r w:rsidRPr="007D4CF5">
        <w:rPr>
          <w:rFonts w:eastAsia="Times New Roman"/>
          <w:lang w:eastAsia="es-CO"/>
        </w:rPr>
        <w:t>Para que el proponente obtenga este puntaje debe aportar el Formato – Acreditación de MYPIME- y aportar la documentación requerida en el artículo 2.2.1.2.4.2.4 del Decreto 1082 de 2015 adicionado por el artículo 3 del Decreto 1860 de 2021.</w:t>
      </w:r>
    </w:p>
    <w:p w14:paraId="6563A6DD" w14:textId="77777777" w:rsidR="007D4CF5" w:rsidRPr="007D4CF5" w:rsidRDefault="007D4CF5" w:rsidP="00B03520">
      <w:pPr>
        <w:spacing w:after="0" w:line="240" w:lineRule="auto"/>
        <w:jc w:val="both"/>
        <w:rPr>
          <w:rFonts w:eastAsia="Times New Roman"/>
          <w:lang w:eastAsia="es-CO"/>
        </w:rPr>
      </w:pPr>
    </w:p>
    <w:p w14:paraId="4C4E06E4" w14:textId="64A33CF2" w:rsidR="007D4CF5" w:rsidRDefault="007D4CF5" w:rsidP="00B03520">
      <w:pPr>
        <w:spacing w:after="0" w:line="240" w:lineRule="auto"/>
        <w:jc w:val="both"/>
        <w:rPr>
          <w:rFonts w:eastAsia="Times New Roman"/>
          <w:lang w:eastAsia="es-CO"/>
        </w:rPr>
      </w:pPr>
      <w:r w:rsidRPr="007D4CF5">
        <w:rPr>
          <w:rFonts w:eastAsia="Times New Roman"/>
          <w:lang w:eastAsia="es-CO"/>
        </w:rPr>
        <w:t>Tratándose de proponentes plurales este puntaje se otorgará si por lo menos uno de los integrantes acredita la calidad de MIPYME y tiene una participación igual o superior al 10% en el consorcio o unión temporal.</w:t>
      </w:r>
    </w:p>
    <w:p w14:paraId="6565EE06" w14:textId="77777777" w:rsidR="007D4CF5" w:rsidRPr="007D4CF5" w:rsidRDefault="007D4CF5" w:rsidP="00B03520">
      <w:pPr>
        <w:spacing w:after="0" w:line="240" w:lineRule="auto"/>
        <w:jc w:val="both"/>
        <w:rPr>
          <w:rFonts w:eastAsia="Times New Roman"/>
          <w:lang w:eastAsia="es-CO"/>
        </w:rPr>
      </w:pPr>
    </w:p>
    <w:p w14:paraId="5504AAE7" w14:textId="61258149" w:rsidR="00E73189" w:rsidRDefault="007D4CF5" w:rsidP="00B03520">
      <w:pPr>
        <w:spacing w:after="0" w:line="240" w:lineRule="auto"/>
        <w:jc w:val="both"/>
        <w:rPr>
          <w:rFonts w:eastAsia="Times New Roman"/>
          <w:lang w:eastAsia="es-CO"/>
        </w:rPr>
      </w:pPr>
      <w:r w:rsidRPr="007D4CF5">
        <w:rPr>
          <w:rFonts w:eastAsia="Times New Roman"/>
          <w:lang w:eastAsia="es-CO"/>
        </w:rPr>
        <w:t>Ni éste formato ni los documentos requeridos para acreditar la condición de MIPYME serán subsanables para los efectos de asignación de puntaje</w:t>
      </w:r>
      <w:r>
        <w:rPr>
          <w:rFonts w:eastAsia="Times New Roman"/>
          <w:lang w:eastAsia="es-CO"/>
        </w:rPr>
        <w:t>.</w:t>
      </w:r>
    </w:p>
    <w:p w14:paraId="76DDBC8F" w14:textId="77777777" w:rsidR="007D4CF5" w:rsidRPr="003B0FA0" w:rsidRDefault="007D4CF5" w:rsidP="00B03520">
      <w:pPr>
        <w:spacing w:after="0" w:line="240" w:lineRule="auto"/>
        <w:jc w:val="both"/>
        <w:rPr>
          <w:rFonts w:eastAsia="Times New Roman"/>
          <w:lang w:eastAsia="es-CO"/>
        </w:rPr>
      </w:pPr>
    </w:p>
    <w:p w14:paraId="59A7C872" w14:textId="77777777" w:rsidR="00E73189" w:rsidRPr="003B0FA0" w:rsidRDefault="00E73189" w:rsidP="00B03520">
      <w:pPr>
        <w:pStyle w:val="Prrafodelista"/>
        <w:numPr>
          <w:ilvl w:val="0"/>
          <w:numId w:val="16"/>
        </w:numPr>
        <w:spacing w:after="0" w:line="240" w:lineRule="auto"/>
        <w:contextualSpacing/>
        <w:rPr>
          <w:rFonts w:ascii="Arial" w:eastAsia="Times New Roman" w:hAnsi="Arial" w:cs="Arial"/>
          <w:b/>
        </w:rPr>
      </w:pPr>
      <w:r w:rsidRPr="003B0FA0">
        <w:rPr>
          <w:rFonts w:ascii="Arial" w:eastAsia="Times New Roman" w:hAnsi="Arial" w:cs="Arial"/>
          <w:b/>
        </w:rPr>
        <w:t>APOYO A LA INDUSTRIA NACIONAL (10 puntos)</w:t>
      </w:r>
    </w:p>
    <w:p w14:paraId="14C1A75E" w14:textId="77777777" w:rsidR="00E73189" w:rsidRPr="003B0FA0" w:rsidRDefault="00E73189" w:rsidP="00B03520">
      <w:pPr>
        <w:spacing w:after="0" w:line="240" w:lineRule="auto"/>
        <w:jc w:val="both"/>
      </w:pPr>
    </w:p>
    <w:p w14:paraId="643E6E7A"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Se asigna el puntaje indicado para este ítem, de conformidad con lo dispuesto por el Artículo 2 de la Ley 816 de 2003, en concordancia con el artículo 2.2.1.2.4.1.3 del Decreto 1082 de 2015, así:</w:t>
      </w:r>
    </w:p>
    <w:p w14:paraId="4A213A67" w14:textId="77777777" w:rsidR="00E73189" w:rsidRPr="003B0FA0" w:rsidRDefault="00E73189" w:rsidP="00B03520">
      <w:pPr>
        <w:spacing w:after="0" w:line="240" w:lineRule="auto"/>
        <w:jc w:val="both"/>
        <w:rPr>
          <w:rFonts w:eastAsia="Times New Roman"/>
          <w:lang w:eastAsia="es-CO"/>
        </w:rPr>
      </w:pPr>
    </w:p>
    <w:p w14:paraId="77CA5376"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Adicional la entidad en concordancia con lo indicado en el Decreto 680 de 2021, deja constancia que al realizar el análisis evidenció para el presente proceso de contratación y el objeto contractual no existen bienes colombianos relevantes y no existen bienes en el Registro de Productores de Bienes Nacionales, por lo anterior, la entidad otorgará el puntaje de apoyo a la industria nacional del que trata el art 2 de la Ley 816 de 2003, de la siguiente manera:</w:t>
      </w:r>
    </w:p>
    <w:p w14:paraId="27F0D21A" w14:textId="77777777" w:rsidR="00E73189" w:rsidRPr="003B0FA0" w:rsidRDefault="00E73189" w:rsidP="00B03520">
      <w:pPr>
        <w:spacing w:after="0" w:line="240" w:lineRule="auto"/>
        <w:jc w:val="both"/>
        <w:rPr>
          <w:rFonts w:eastAsia="Times New Roman"/>
          <w:lang w:eastAsia="es-CO"/>
        </w:rPr>
      </w:pPr>
    </w:p>
    <w:p w14:paraId="5CB8E937"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La entidad estatal en los procesos de contratación de servicios nacionales o extranjeros con trato nacional de acuerdo con la regla de origen aplicable.</w:t>
      </w:r>
    </w:p>
    <w:p w14:paraId="3CD7BE8B" w14:textId="77777777" w:rsidR="00E73189" w:rsidRPr="003B0FA0" w:rsidRDefault="00E73189" w:rsidP="00B03520">
      <w:pPr>
        <w:spacing w:after="0" w:line="240" w:lineRule="auto"/>
        <w:jc w:val="both"/>
        <w:rPr>
          <w:rFonts w:eastAsia="Times New Roman"/>
          <w:lang w:eastAsia="es-CO"/>
        </w:rPr>
      </w:pPr>
    </w:p>
    <w:tbl>
      <w:tblPr>
        <w:tblStyle w:val="Tablaconcuadrcula"/>
        <w:tblW w:w="0" w:type="auto"/>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4477"/>
        <w:gridCol w:w="4331"/>
      </w:tblGrid>
      <w:tr w:rsidR="00E73189" w:rsidRPr="003B0FA0" w14:paraId="56D9305D" w14:textId="77777777" w:rsidTr="00BA611D">
        <w:trPr>
          <w:jc w:val="center"/>
        </w:trPr>
        <w:tc>
          <w:tcPr>
            <w:tcW w:w="5555" w:type="dxa"/>
            <w:shd w:val="clear" w:color="auto" w:fill="F2F2F2" w:themeFill="background1" w:themeFillShade="F2"/>
          </w:tcPr>
          <w:p w14:paraId="3BB5B2FD" w14:textId="77777777" w:rsidR="00E73189" w:rsidRPr="003B0FA0" w:rsidRDefault="00E73189" w:rsidP="00B03520">
            <w:pPr>
              <w:jc w:val="center"/>
              <w:rPr>
                <w:b/>
                <w:sz w:val="18"/>
                <w:szCs w:val="18"/>
              </w:rPr>
            </w:pPr>
            <w:r w:rsidRPr="003B0FA0">
              <w:rPr>
                <w:b/>
                <w:sz w:val="18"/>
                <w:szCs w:val="18"/>
              </w:rPr>
              <w:t>APOYO A LA INDUSTRIA NACIONAL</w:t>
            </w:r>
          </w:p>
        </w:tc>
        <w:tc>
          <w:tcPr>
            <w:tcW w:w="5556" w:type="dxa"/>
            <w:shd w:val="clear" w:color="auto" w:fill="F2F2F2" w:themeFill="background1" w:themeFillShade="F2"/>
          </w:tcPr>
          <w:p w14:paraId="44A05B3E" w14:textId="77777777" w:rsidR="00E73189" w:rsidRPr="003B0FA0" w:rsidRDefault="00E73189" w:rsidP="00B03520">
            <w:pPr>
              <w:jc w:val="center"/>
              <w:rPr>
                <w:b/>
                <w:sz w:val="18"/>
                <w:szCs w:val="18"/>
              </w:rPr>
            </w:pPr>
            <w:r w:rsidRPr="003B0FA0">
              <w:rPr>
                <w:b/>
                <w:sz w:val="18"/>
                <w:szCs w:val="18"/>
              </w:rPr>
              <w:t>PUNTOS</w:t>
            </w:r>
          </w:p>
        </w:tc>
      </w:tr>
      <w:tr w:rsidR="00E73189" w:rsidRPr="003B0FA0" w14:paraId="7C6459D7" w14:textId="77777777" w:rsidTr="00BA611D">
        <w:trPr>
          <w:jc w:val="center"/>
        </w:trPr>
        <w:tc>
          <w:tcPr>
            <w:tcW w:w="5555" w:type="dxa"/>
          </w:tcPr>
          <w:p w14:paraId="65214DA1" w14:textId="77777777" w:rsidR="00E73189" w:rsidRPr="003B0FA0" w:rsidRDefault="00E73189" w:rsidP="00B03520">
            <w:pPr>
              <w:jc w:val="center"/>
              <w:rPr>
                <w:sz w:val="18"/>
                <w:szCs w:val="18"/>
              </w:rPr>
            </w:pPr>
            <w:r w:rsidRPr="003B0FA0">
              <w:rPr>
                <w:sz w:val="18"/>
                <w:szCs w:val="18"/>
              </w:rPr>
              <w:t>Si el origen de los servicios ofrecidos es nacional, por cuanto es prestado por empresas constituidas de acuerdo con la legislación nacional o por personas naturales colombianas o personas extranjeras con trato nacional que se comprometan a vincular empleados o contratistas por prestación de servicios colombianos que no sea inferior al 40% del total de empleados y contratistas asociados al cumplimiento del contrato.</w:t>
            </w:r>
          </w:p>
        </w:tc>
        <w:tc>
          <w:tcPr>
            <w:tcW w:w="5556" w:type="dxa"/>
          </w:tcPr>
          <w:p w14:paraId="49ABFE44" w14:textId="77777777" w:rsidR="00E73189" w:rsidRPr="003B0FA0" w:rsidRDefault="00E73189" w:rsidP="00B03520">
            <w:pPr>
              <w:jc w:val="center"/>
              <w:rPr>
                <w:sz w:val="18"/>
                <w:szCs w:val="18"/>
              </w:rPr>
            </w:pPr>
          </w:p>
          <w:p w14:paraId="66465C4E" w14:textId="77777777" w:rsidR="00E73189" w:rsidRPr="003B0FA0" w:rsidRDefault="00E73189" w:rsidP="00B03520">
            <w:pPr>
              <w:jc w:val="center"/>
              <w:rPr>
                <w:sz w:val="18"/>
                <w:szCs w:val="18"/>
              </w:rPr>
            </w:pPr>
          </w:p>
          <w:p w14:paraId="345001DD" w14:textId="77777777" w:rsidR="00E73189" w:rsidRPr="003B0FA0" w:rsidRDefault="00E73189" w:rsidP="00B03520">
            <w:pPr>
              <w:jc w:val="center"/>
              <w:rPr>
                <w:sz w:val="18"/>
                <w:szCs w:val="18"/>
              </w:rPr>
            </w:pPr>
            <w:r w:rsidRPr="003B0FA0">
              <w:rPr>
                <w:sz w:val="18"/>
                <w:szCs w:val="18"/>
              </w:rPr>
              <w:t>10 PUNTOS</w:t>
            </w:r>
          </w:p>
        </w:tc>
      </w:tr>
      <w:tr w:rsidR="00E73189" w:rsidRPr="003B0FA0" w14:paraId="505917F6" w14:textId="77777777" w:rsidTr="00BA611D">
        <w:trPr>
          <w:jc w:val="center"/>
        </w:trPr>
        <w:tc>
          <w:tcPr>
            <w:tcW w:w="5555" w:type="dxa"/>
            <w:shd w:val="clear" w:color="auto" w:fill="F2F2F2" w:themeFill="background1" w:themeFillShade="F2"/>
          </w:tcPr>
          <w:p w14:paraId="30D79627" w14:textId="77777777" w:rsidR="00E73189" w:rsidRPr="003B0FA0" w:rsidRDefault="00E73189" w:rsidP="00B03520">
            <w:pPr>
              <w:jc w:val="center"/>
              <w:rPr>
                <w:sz w:val="18"/>
                <w:szCs w:val="18"/>
              </w:rPr>
            </w:pPr>
            <w:r w:rsidRPr="003B0FA0">
              <w:rPr>
                <w:sz w:val="18"/>
                <w:szCs w:val="18"/>
              </w:rPr>
              <w:t>Si el proponente extranjero que se comprometa a vincular empleados ocontratistas por prestación de servicios colombianos, que no sea inferior al 40% del total de empleados y contratistas asociados al cumplimientodel contrato</w:t>
            </w:r>
          </w:p>
        </w:tc>
        <w:tc>
          <w:tcPr>
            <w:tcW w:w="5556" w:type="dxa"/>
            <w:shd w:val="clear" w:color="auto" w:fill="F2F2F2" w:themeFill="background1" w:themeFillShade="F2"/>
          </w:tcPr>
          <w:p w14:paraId="59A8122F" w14:textId="77777777" w:rsidR="00E73189" w:rsidRPr="003B0FA0" w:rsidRDefault="00E73189" w:rsidP="00B03520">
            <w:pPr>
              <w:jc w:val="center"/>
              <w:rPr>
                <w:sz w:val="18"/>
                <w:szCs w:val="18"/>
              </w:rPr>
            </w:pPr>
          </w:p>
          <w:p w14:paraId="1FCE81DF" w14:textId="77777777" w:rsidR="00E73189" w:rsidRPr="003B0FA0" w:rsidRDefault="00E73189" w:rsidP="00B03520">
            <w:pPr>
              <w:jc w:val="center"/>
              <w:rPr>
                <w:sz w:val="18"/>
                <w:szCs w:val="18"/>
              </w:rPr>
            </w:pPr>
            <w:r w:rsidRPr="003B0FA0">
              <w:rPr>
                <w:sz w:val="18"/>
                <w:szCs w:val="18"/>
              </w:rPr>
              <w:t>5 PUNTOS</w:t>
            </w:r>
          </w:p>
        </w:tc>
      </w:tr>
      <w:tr w:rsidR="00351819" w:rsidRPr="003B0FA0" w14:paraId="044688CD" w14:textId="77777777" w:rsidTr="00BA611D">
        <w:trPr>
          <w:jc w:val="center"/>
        </w:trPr>
        <w:tc>
          <w:tcPr>
            <w:tcW w:w="5555" w:type="dxa"/>
          </w:tcPr>
          <w:p w14:paraId="5B958054" w14:textId="55A57458" w:rsidR="00351819" w:rsidRPr="003B0FA0" w:rsidRDefault="00351819" w:rsidP="00B03520">
            <w:pPr>
              <w:tabs>
                <w:tab w:val="center" w:pos="2135"/>
                <w:tab w:val="left" w:pos="3585"/>
              </w:tabs>
              <w:rPr>
                <w:sz w:val="18"/>
                <w:szCs w:val="18"/>
              </w:rPr>
            </w:pPr>
            <w:r>
              <w:rPr>
                <w:sz w:val="18"/>
                <w:szCs w:val="18"/>
              </w:rPr>
              <w:lastRenderedPageBreak/>
              <w:tab/>
            </w:r>
            <w:r w:rsidRPr="009E2E55">
              <w:rPr>
                <w:sz w:val="18"/>
                <w:szCs w:val="18"/>
              </w:rPr>
              <w:t>Oferta de bienes y/o servicios de origen extranjero</w:t>
            </w:r>
          </w:p>
        </w:tc>
        <w:tc>
          <w:tcPr>
            <w:tcW w:w="5556" w:type="dxa"/>
          </w:tcPr>
          <w:p w14:paraId="1169008B" w14:textId="4F643B15" w:rsidR="00351819" w:rsidRPr="003B0FA0" w:rsidRDefault="00351819" w:rsidP="00B03520">
            <w:pPr>
              <w:jc w:val="center"/>
              <w:rPr>
                <w:sz w:val="18"/>
                <w:szCs w:val="18"/>
              </w:rPr>
            </w:pPr>
            <w:r w:rsidRPr="00351819">
              <w:rPr>
                <w:sz w:val="18"/>
                <w:szCs w:val="18"/>
              </w:rPr>
              <w:t>No se asigna puntaje</w:t>
            </w:r>
          </w:p>
        </w:tc>
      </w:tr>
    </w:tbl>
    <w:p w14:paraId="04F90AF1" w14:textId="77777777" w:rsidR="00E73189" w:rsidRPr="003B0FA0" w:rsidRDefault="00E73189" w:rsidP="00B03520">
      <w:pPr>
        <w:spacing w:after="0" w:line="240" w:lineRule="auto"/>
        <w:jc w:val="both"/>
        <w:rPr>
          <w:rFonts w:eastAsia="Times New Roman"/>
          <w:lang w:eastAsia="es-CO"/>
        </w:rPr>
      </w:pPr>
    </w:p>
    <w:p w14:paraId="61257978"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 xml:space="preserve">Dicha manifestación debe presentarse con la oferta, so pena de no otorgarse el respectivo puntaje por este aspecto. </w:t>
      </w:r>
    </w:p>
    <w:p w14:paraId="75B1DA17" w14:textId="77777777" w:rsidR="00E73189" w:rsidRPr="003B0FA0" w:rsidRDefault="00E73189" w:rsidP="00B03520">
      <w:pPr>
        <w:spacing w:after="0" w:line="240" w:lineRule="auto"/>
        <w:jc w:val="both"/>
        <w:rPr>
          <w:rFonts w:eastAsia="Times New Roman"/>
          <w:lang w:eastAsia="es-CO"/>
        </w:rPr>
      </w:pPr>
    </w:p>
    <w:p w14:paraId="43089AF8"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Con el propósito de obtener el puntaje establecido para este numeral, el proponente debe manifestar por escrito el tipo de apoyo a la industria nacional, y estar suscrita por el Representante Legal o quien tenga su la facultad.</w:t>
      </w:r>
    </w:p>
    <w:p w14:paraId="3C2DE440" w14:textId="77777777" w:rsidR="00E73189" w:rsidRPr="003B0FA0" w:rsidRDefault="00E73189" w:rsidP="00B03520">
      <w:pPr>
        <w:spacing w:after="0" w:line="240" w:lineRule="auto"/>
        <w:jc w:val="both"/>
        <w:rPr>
          <w:rFonts w:eastAsia="Times New Roman"/>
          <w:lang w:eastAsia="es-CO"/>
        </w:rPr>
      </w:pPr>
    </w:p>
    <w:p w14:paraId="479A4204"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 xml:space="preserve">De conformidad con la consulta realizada en la plataforma del Registro de Productores de Bienes Nacionales, se encontró que el objeto contractual del presente proceso no registra el servicio a adquirir teniendo en cuenta las características de Nacional y no hay bienes relevantes. </w:t>
      </w:r>
    </w:p>
    <w:p w14:paraId="03E37A55" w14:textId="77777777" w:rsidR="00E73189" w:rsidRPr="003B0FA0" w:rsidRDefault="00E73189" w:rsidP="00B03520">
      <w:pPr>
        <w:spacing w:after="0" w:line="240" w:lineRule="auto"/>
        <w:jc w:val="both"/>
        <w:rPr>
          <w:rFonts w:eastAsia="Times New Roman"/>
          <w:lang w:eastAsia="es-CO"/>
        </w:rPr>
      </w:pPr>
    </w:p>
    <w:p w14:paraId="48D8D16A" w14:textId="56C5A1FB"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 xml:space="preserve">Nota: </w:t>
      </w:r>
      <w:r w:rsidR="00351819">
        <w:rPr>
          <w:rFonts w:eastAsia="Times New Roman"/>
          <w:lang w:eastAsia="es-CO"/>
        </w:rPr>
        <w:t>L</w:t>
      </w:r>
      <w:r w:rsidR="00351819" w:rsidRPr="003B0FA0">
        <w:rPr>
          <w:rFonts w:eastAsia="Times New Roman"/>
          <w:lang w:eastAsia="es-CO"/>
        </w:rPr>
        <w:t>a no manifestación de apoyo a la industria nacional requerida, se considera como no subsanable y por lo tanto no se otorgará el puntaje correspondiente</w:t>
      </w:r>
      <w:r w:rsidRPr="003B0FA0">
        <w:rPr>
          <w:rFonts w:eastAsia="Times New Roman"/>
          <w:lang w:eastAsia="es-CO"/>
        </w:rPr>
        <w:t>.</w:t>
      </w:r>
    </w:p>
    <w:p w14:paraId="40E6B4BC" w14:textId="77777777" w:rsidR="00E73189" w:rsidRPr="003B0FA0" w:rsidRDefault="00E73189" w:rsidP="00B03520">
      <w:pPr>
        <w:spacing w:after="0" w:line="240" w:lineRule="auto"/>
        <w:jc w:val="both"/>
        <w:rPr>
          <w:rFonts w:eastAsia="Times New Roman"/>
          <w:lang w:eastAsia="es-CO"/>
        </w:rPr>
      </w:pPr>
    </w:p>
    <w:p w14:paraId="6DB07958" w14:textId="39B8A42F" w:rsidR="00E73189" w:rsidRPr="003B0FA0" w:rsidRDefault="00E73189" w:rsidP="00B03520">
      <w:pPr>
        <w:pStyle w:val="Prrafodelista"/>
        <w:numPr>
          <w:ilvl w:val="0"/>
          <w:numId w:val="16"/>
        </w:numPr>
        <w:spacing w:after="0" w:line="240" w:lineRule="auto"/>
        <w:rPr>
          <w:rFonts w:ascii="Arial" w:eastAsia="Times New Roman" w:hAnsi="Arial" w:cs="Arial"/>
          <w:b/>
        </w:rPr>
      </w:pPr>
      <w:r w:rsidRPr="003B0FA0">
        <w:rPr>
          <w:rFonts w:ascii="Arial" w:eastAsia="Times New Roman" w:hAnsi="Arial" w:cs="Arial"/>
          <w:b/>
        </w:rPr>
        <w:t xml:space="preserve"> CUMPLIMIENTO DE LA RECIPROCIDAD </w:t>
      </w:r>
    </w:p>
    <w:p w14:paraId="262C1823" w14:textId="77777777" w:rsidR="00E73189" w:rsidRPr="003B0FA0" w:rsidRDefault="00E73189" w:rsidP="00B03520">
      <w:pPr>
        <w:spacing w:after="0" w:line="240" w:lineRule="auto"/>
        <w:jc w:val="both"/>
        <w:rPr>
          <w:rFonts w:eastAsia="Times New Roman"/>
          <w:lang w:eastAsia="es-CO"/>
        </w:rPr>
      </w:pPr>
    </w:p>
    <w:p w14:paraId="04A6B13D"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En el evento de que el proceso se encuentre cobijado por Tratados Internacionales, se otorgará el tratamiento de bienes y servicios nacionales, siempre que cumpla con alguna de estas condiciones:</w:t>
      </w:r>
    </w:p>
    <w:p w14:paraId="09EA1F52" w14:textId="77777777" w:rsidR="00E73189" w:rsidRPr="003B0FA0" w:rsidRDefault="00E73189" w:rsidP="00B03520">
      <w:pPr>
        <w:spacing w:after="0" w:line="240" w:lineRule="auto"/>
        <w:jc w:val="both"/>
        <w:rPr>
          <w:rFonts w:eastAsia="Times New Roman"/>
          <w:lang w:eastAsia="es-CO"/>
        </w:rPr>
      </w:pPr>
    </w:p>
    <w:p w14:paraId="75C03C11" w14:textId="77777777" w:rsidR="00E73189" w:rsidRPr="003B0FA0" w:rsidRDefault="00E73189" w:rsidP="00B03520">
      <w:pPr>
        <w:pStyle w:val="Prrafodelista"/>
        <w:numPr>
          <w:ilvl w:val="0"/>
          <w:numId w:val="13"/>
        </w:numPr>
        <w:spacing w:after="0" w:line="240" w:lineRule="auto"/>
        <w:contextualSpacing/>
        <w:rPr>
          <w:rFonts w:ascii="Arial" w:eastAsia="Times New Roman" w:hAnsi="Arial" w:cs="Arial"/>
        </w:rPr>
      </w:pPr>
      <w:r w:rsidRPr="003B0FA0">
        <w:rPr>
          <w:rFonts w:ascii="Arial" w:eastAsia="Times New Roman" w:hAnsi="Arial" w:cs="Arial"/>
        </w:rPr>
        <w:t>Que Colombia haya negociado trato nacional en materia de compras estatales con dicho país.</w:t>
      </w:r>
    </w:p>
    <w:p w14:paraId="6ACD499D" w14:textId="77777777" w:rsidR="00E73189" w:rsidRPr="003B0FA0" w:rsidRDefault="00E73189" w:rsidP="00B03520">
      <w:pPr>
        <w:spacing w:after="0" w:line="240" w:lineRule="auto"/>
        <w:jc w:val="both"/>
        <w:rPr>
          <w:rFonts w:eastAsia="Times New Roman"/>
          <w:lang w:eastAsia="es-CO"/>
        </w:rPr>
      </w:pPr>
    </w:p>
    <w:p w14:paraId="608E0C89" w14:textId="30EAF687" w:rsidR="00E73189" w:rsidRPr="003B0FA0" w:rsidRDefault="00AE13F6" w:rsidP="00B03520">
      <w:pPr>
        <w:pStyle w:val="Prrafodelista"/>
        <w:numPr>
          <w:ilvl w:val="0"/>
          <w:numId w:val="13"/>
        </w:numPr>
        <w:spacing w:after="0" w:line="240" w:lineRule="auto"/>
        <w:contextualSpacing/>
        <w:rPr>
          <w:rFonts w:ascii="Arial" w:eastAsia="Times New Roman" w:hAnsi="Arial" w:cs="Arial"/>
        </w:rPr>
      </w:pPr>
      <w:r w:rsidRPr="003B0FA0">
        <w:rPr>
          <w:rFonts w:ascii="Arial" w:eastAsia="Times New Roman" w:hAnsi="Arial" w:cs="Arial"/>
        </w:rPr>
        <w:t>Que,</w:t>
      </w:r>
      <w:r w:rsidR="00E73189" w:rsidRPr="003B0FA0">
        <w:rPr>
          <w:rFonts w:ascii="Arial" w:eastAsia="Times New Roman" w:hAnsi="Arial" w:cs="Arial"/>
        </w:rPr>
        <w:t xml:space="preserve"> en el país del proponente extranjero, con el que no se hubiere negociado trato nacional, las ofertas de bienes y servicios colombianas, reciban el mismo tratamiento otorgado a sus bienes y servicios nacionales. </w:t>
      </w:r>
    </w:p>
    <w:p w14:paraId="4483D164" w14:textId="77777777" w:rsidR="00E73189" w:rsidRPr="003B0FA0" w:rsidRDefault="00E73189" w:rsidP="00B03520">
      <w:pPr>
        <w:spacing w:after="0" w:line="240" w:lineRule="auto"/>
        <w:jc w:val="both"/>
        <w:rPr>
          <w:rFonts w:eastAsia="Times New Roman"/>
          <w:lang w:eastAsia="es-CO"/>
        </w:rPr>
      </w:pPr>
    </w:p>
    <w:p w14:paraId="1004B934" w14:textId="77777777" w:rsidR="00E73189" w:rsidRPr="003B0FA0" w:rsidRDefault="00E73189" w:rsidP="00B03520">
      <w:pPr>
        <w:spacing w:after="0" w:line="240" w:lineRule="auto"/>
        <w:jc w:val="both"/>
        <w:rPr>
          <w:rFonts w:eastAsia="Times New Roman"/>
          <w:i/>
          <w:lang w:eastAsia="es-CO"/>
        </w:rPr>
      </w:pPr>
      <w:r w:rsidRPr="003B0FA0">
        <w:rPr>
          <w:rFonts w:eastAsia="Times New Roman"/>
          <w:i/>
          <w:lang w:eastAsia="es-CO"/>
        </w:rPr>
        <w:t xml:space="preserve">Forma de acreditación </w:t>
      </w:r>
    </w:p>
    <w:p w14:paraId="2041CB7F" w14:textId="77777777" w:rsidR="00E73189" w:rsidRPr="003B0FA0" w:rsidRDefault="00E73189" w:rsidP="00B03520">
      <w:pPr>
        <w:spacing w:after="0" w:line="240" w:lineRule="auto"/>
        <w:jc w:val="both"/>
        <w:rPr>
          <w:rFonts w:eastAsia="Times New Roman"/>
          <w:lang w:eastAsia="es-CO"/>
        </w:rPr>
      </w:pPr>
    </w:p>
    <w:p w14:paraId="1728852E"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 xml:space="preserve">La acreditación del trato nacional otorgado a bienes y servicios nacionales en países con los cuales Colombia ha negociado trato nacional en materia de compras públicas, se realizará mediante certificación expedida por el Director de Asuntos Jurídicos Internacionales del Ministerio de Relaciones Exteriores, la cual contendrá lo siguiente: </w:t>
      </w:r>
    </w:p>
    <w:p w14:paraId="0889F87A" w14:textId="77777777" w:rsidR="00E73189" w:rsidRPr="003B0FA0" w:rsidRDefault="00E73189" w:rsidP="00B03520">
      <w:pPr>
        <w:spacing w:after="0" w:line="240" w:lineRule="auto"/>
        <w:jc w:val="both"/>
        <w:rPr>
          <w:rFonts w:eastAsia="Times New Roman"/>
          <w:lang w:eastAsia="es-CO"/>
        </w:rPr>
      </w:pPr>
    </w:p>
    <w:p w14:paraId="300E0DBA"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a.</w:t>
      </w:r>
      <w:r w:rsidRPr="003B0FA0">
        <w:rPr>
          <w:rFonts w:eastAsia="Times New Roman"/>
          <w:lang w:eastAsia="es-CO"/>
        </w:rPr>
        <w:tab/>
        <w:t>Lugar y fecha de la certificación.</w:t>
      </w:r>
    </w:p>
    <w:p w14:paraId="26317542"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b.</w:t>
      </w:r>
      <w:r w:rsidRPr="003B0FA0">
        <w:rPr>
          <w:rFonts w:eastAsia="Times New Roman"/>
          <w:lang w:eastAsia="es-CO"/>
        </w:rPr>
        <w:tab/>
        <w:t xml:space="preserve">Número y fecha del tratado. </w:t>
      </w:r>
    </w:p>
    <w:p w14:paraId="526C32E7"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c.</w:t>
      </w:r>
      <w:r w:rsidRPr="003B0FA0">
        <w:rPr>
          <w:rFonts w:eastAsia="Times New Roman"/>
          <w:lang w:eastAsia="es-CO"/>
        </w:rPr>
        <w:tab/>
        <w:t>Objeto del Tratado.</w:t>
      </w:r>
    </w:p>
    <w:p w14:paraId="1BE99E2A"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d.</w:t>
      </w:r>
      <w:r w:rsidRPr="003B0FA0">
        <w:rPr>
          <w:rFonts w:eastAsia="Times New Roman"/>
          <w:lang w:eastAsia="es-CO"/>
        </w:rPr>
        <w:tab/>
        <w:t xml:space="preserve">Vigencia del tratado. </w:t>
      </w:r>
    </w:p>
    <w:p w14:paraId="6C65675B" w14:textId="77777777"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e.</w:t>
      </w:r>
      <w:r w:rsidRPr="003B0FA0">
        <w:rPr>
          <w:rFonts w:eastAsia="Times New Roman"/>
          <w:lang w:eastAsia="es-CO"/>
        </w:rPr>
        <w:tab/>
        <w:t xml:space="preserve">Proceso de selección al cual va dirigido. </w:t>
      </w:r>
    </w:p>
    <w:p w14:paraId="093AED72" w14:textId="77777777" w:rsidR="00E73189" w:rsidRPr="003B0FA0" w:rsidRDefault="00E73189" w:rsidP="00B03520">
      <w:pPr>
        <w:spacing w:after="0" w:line="240" w:lineRule="auto"/>
        <w:jc w:val="both"/>
        <w:rPr>
          <w:rFonts w:eastAsia="Times New Roman"/>
          <w:lang w:eastAsia="es-CO"/>
        </w:rPr>
      </w:pPr>
    </w:p>
    <w:p w14:paraId="34B3EABB" w14:textId="17BEB92E" w:rsidR="00E73189" w:rsidRPr="003B0FA0" w:rsidRDefault="00E73189" w:rsidP="00B03520">
      <w:pPr>
        <w:spacing w:after="0" w:line="240" w:lineRule="auto"/>
        <w:jc w:val="both"/>
        <w:rPr>
          <w:rFonts w:eastAsia="Times New Roman"/>
          <w:lang w:eastAsia="es-CO"/>
        </w:rPr>
      </w:pPr>
      <w:r w:rsidRPr="003B0FA0">
        <w:rPr>
          <w:rFonts w:eastAsia="Times New Roman"/>
          <w:lang w:eastAsia="es-CO"/>
        </w:rPr>
        <w:t>En ausencia de negociación de trato nacional, la certificación deberá indicar si existe trato nacional en virtud del principio de reciprocidad.</w:t>
      </w:r>
    </w:p>
    <w:p w14:paraId="0AD2D4FC" w14:textId="1F67CAD4" w:rsidR="00E73189" w:rsidRPr="003B0FA0" w:rsidRDefault="00E73189" w:rsidP="00B03520">
      <w:pPr>
        <w:spacing w:after="0" w:line="240" w:lineRule="auto"/>
        <w:jc w:val="both"/>
        <w:rPr>
          <w:rFonts w:eastAsia="Times New Roman"/>
          <w:lang w:eastAsia="es-CO"/>
        </w:rPr>
      </w:pPr>
    </w:p>
    <w:p w14:paraId="7B8A5F02" w14:textId="26A1AAFB" w:rsidR="00AB48B6" w:rsidRPr="003B0FA0" w:rsidRDefault="00AB48B6" w:rsidP="00B03520">
      <w:pPr>
        <w:pStyle w:val="Prrafodelista"/>
        <w:numPr>
          <w:ilvl w:val="0"/>
          <w:numId w:val="16"/>
        </w:numPr>
        <w:spacing w:after="0" w:line="240" w:lineRule="auto"/>
        <w:rPr>
          <w:rFonts w:ascii="Arial" w:eastAsia="Times New Roman" w:hAnsi="Arial" w:cs="Arial"/>
          <w:b/>
        </w:rPr>
      </w:pPr>
      <w:r w:rsidRPr="003B0FA0">
        <w:rPr>
          <w:rFonts w:ascii="Arial" w:eastAsia="Times New Roman" w:hAnsi="Arial" w:cs="Arial"/>
          <w:b/>
        </w:rPr>
        <w:t>CRITERIOS PARA DIRIMIR EMPATES</w:t>
      </w:r>
    </w:p>
    <w:p w14:paraId="066BC871" w14:textId="77777777" w:rsidR="00AB48B6" w:rsidRPr="003B0FA0" w:rsidRDefault="00AB48B6" w:rsidP="00B03520">
      <w:pPr>
        <w:spacing w:after="0" w:line="240" w:lineRule="auto"/>
        <w:jc w:val="both"/>
        <w:rPr>
          <w:rFonts w:eastAsia="Times New Roman"/>
          <w:lang w:eastAsia="es-CO"/>
        </w:rPr>
      </w:pPr>
    </w:p>
    <w:p w14:paraId="6FF53C23"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lastRenderedPageBreak/>
        <w:t>De conformidad con el artículo 35 de la ley 2069 del 31 de diciembre de 2020:</w:t>
      </w:r>
    </w:p>
    <w:p w14:paraId="2E11078C" w14:textId="77777777" w:rsidR="00AB48B6" w:rsidRPr="003B0FA0" w:rsidRDefault="00AB48B6" w:rsidP="00B03520">
      <w:pPr>
        <w:spacing w:after="0" w:line="240" w:lineRule="auto"/>
        <w:jc w:val="both"/>
        <w:rPr>
          <w:rFonts w:eastAsia="Times New Roman"/>
          <w:lang w:eastAsia="es-CO"/>
        </w:rPr>
      </w:pPr>
    </w:p>
    <w:p w14:paraId="5E5B5103"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703FC10B" w14:textId="77777777" w:rsidR="00AB48B6" w:rsidRPr="003B0FA0" w:rsidRDefault="00AB48B6" w:rsidP="00B03520">
      <w:pPr>
        <w:spacing w:after="0" w:line="240" w:lineRule="auto"/>
        <w:jc w:val="both"/>
        <w:rPr>
          <w:rFonts w:eastAsia="Times New Roman"/>
          <w:lang w:eastAsia="es-CO"/>
        </w:rPr>
      </w:pPr>
    </w:p>
    <w:p w14:paraId="58DDC4D8" w14:textId="77777777" w:rsidR="00AB48B6" w:rsidRPr="003B0FA0" w:rsidRDefault="00AB48B6" w:rsidP="00B03520">
      <w:pPr>
        <w:pStyle w:val="Prrafodelista"/>
        <w:numPr>
          <w:ilvl w:val="0"/>
          <w:numId w:val="20"/>
        </w:numPr>
        <w:spacing w:after="0" w:line="240" w:lineRule="auto"/>
        <w:contextualSpacing/>
        <w:rPr>
          <w:rFonts w:ascii="Arial" w:eastAsia="Times New Roman" w:hAnsi="Arial" w:cs="Arial"/>
        </w:rPr>
      </w:pPr>
      <w:r w:rsidRPr="003B0FA0">
        <w:rPr>
          <w:rFonts w:ascii="Arial" w:eastAsia="Times New Roman" w:hAnsi="Arial" w:cs="Arial"/>
        </w:rPr>
        <w:t>Preferir la oferta de bienes o servicios nacionales frente a la oferta de bienes o servicios extranjeros.</w:t>
      </w:r>
    </w:p>
    <w:p w14:paraId="4ED58A6E" w14:textId="77777777" w:rsidR="00AB48B6" w:rsidRPr="003B0FA0" w:rsidRDefault="00AB48B6" w:rsidP="00B03520">
      <w:pPr>
        <w:spacing w:after="0" w:line="240" w:lineRule="auto"/>
        <w:jc w:val="both"/>
        <w:rPr>
          <w:rFonts w:eastAsia="Times New Roman"/>
          <w:lang w:eastAsia="es-CO"/>
        </w:rPr>
      </w:pPr>
    </w:p>
    <w:p w14:paraId="712C7061"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Este requisito se acreditará con la presentación del formato de Apoyo a la Industria Nacional.</w:t>
      </w:r>
    </w:p>
    <w:p w14:paraId="50E031F2" w14:textId="77777777" w:rsidR="00AB48B6" w:rsidRPr="003B0FA0" w:rsidRDefault="00AB48B6" w:rsidP="00B03520">
      <w:pPr>
        <w:spacing w:after="0" w:line="240" w:lineRule="auto"/>
        <w:jc w:val="both"/>
        <w:rPr>
          <w:rFonts w:eastAsia="Times New Roman"/>
          <w:lang w:eastAsia="es-CO"/>
        </w:rPr>
      </w:pPr>
    </w:p>
    <w:p w14:paraId="43E902BB" w14:textId="77777777" w:rsidR="00AB48B6" w:rsidRPr="003B0FA0" w:rsidRDefault="00AB48B6" w:rsidP="00B03520">
      <w:pPr>
        <w:pStyle w:val="Prrafodelista"/>
        <w:numPr>
          <w:ilvl w:val="0"/>
          <w:numId w:val="20"/>
        </w:numPr>
        <w:spacing w:after="0" w:line="240" w:lineRule="auto"/>
        <w:contextualSpacing/>
        <w:rPr>
          <w:rFonts w:ascii="Arial" w:eastAsia="Times New Roman" w:hAnsi="Arial" w:cs="Arial"/>
        </w:rPr>
      </w:pPr>
      <w:r w:rsidRPr="003B0FA0">
        <w:rPr>
          <w:rFonts w:ascii="Arial" w:eastAsia="Times New Roman" w:hAnsi="Arial" w:cs="Aria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5D1A9666" w14:textId="77777777" w:rsidR="00AB48B6" w:rsidRPr="003B0FA0" w:rsidRDefault="00AB48B6" w:rsidP="00B03520">
      <w:pPr>
        <w:spacing w:after="0" w:line="240" w:lineRule="auto"/>
        <w:jc w:val="both"/>
        <w:rPr>
          <w:rFonts w:eastAsia="Times New Roman"/>
          <w:lang w:eastAsia="es-CO"/>
        </w:rPr>
      </w:pPr>
    </w:p>
    <w:p w14:paraId="6008B86B"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El proponente deberá acreditar dicha condición mediante, según corresponda:</w:t>
      </w:r>
    </w:p>
    <w:p w14:paraId="4997DA41" w14:textId="77777777" w:rsidR="00AB48B6" w:rsidRPr="003B0FA0" w:rsidRDefault="00AB48B6" w:rsidP="00B03520">
      <w:pPr>
        <w:spacing w:after="0" w:line="240" w:lineRule="auto"/>
        <w:jc w:val="both"/>
        <w:rPr>
          <w:rFonts w:eastAsia="Times New Roman"/>
          <w:lang w:eastAsia="es-CO"/>
        </w:rPr>
      </w:pPr>
    </w:p>
    <w:p w14:paraId="619CD357" w14:textId="77777777" w:rsidR="00AB48B6" w:rsidRPr="003B0FA0" w:rsidRDefault="00AB48B6" w:rsidP="00B03520">
      <w:pPr>
        <w:pStyle w:val="Prrafodelista"/>
        <w:numPr>
          <w:ilvl w:val="0"/>
          <w:numId w:val="19"/>
        </w:numPr>
        <w:spacing w:after="0" w:line="240" w:lineRule="auto"/>
        <w:contextualSpacing/>
        <w:rPr>
          <w:rFonts w:ascii="Arial" w:eastAsia="Times New Roman" w:hAnsi="Arial" w:cs="Arial"/>
        </w:rPr>
      </w:pPr>
      <w:r w:rsidRPr="003B0FA0">
        <w:rPr>
          <w:rFonts w:ascii="Arial" w:eastAsia="Times New Roman" w:hAnsi="Arial" w:cs="Arial"/>
        </w:rPr>
        <w:t>Declaración juramentada ante notario de la mujer que acredite su condición de cabeza de familia, junto con la copia de los documentos de identidad de la mujer que acredite alguna de las condiciones referidas.</w:t>
      </w:r>
    </w:p>
    <w:p w14:paraId="5864A7BE" w14:textId="77777777" w:rsidR="00AB48B6" w:rsidRPr="003B0FA0" w:rsidRDefault="00AB48B6" w:rsidP="00B03520">
      <w:pPr>
        <w:spacing w:after="0" w:line="240" w:lineRule="auto"/>
        <w:jc w:val="both"/>
        <w:rPr>
          <w:rFonts w:eastAsia="Times New Roman"/>
          <w:lang w:eastAsia="es-CO"/>
        </w:rPr>
      </w:pPr>
    </w:p>
    <w:p w14:paraId="2883F685" w14:textId="77777777" w:rsidR="00AB48B6" w:rsidRPr="003B0FA0" w:rsidRDefault="00AB48B6" w:rsidP="00B03520">
      <w:pPr>
        <w:pStyle w:val="Prrafodelista"/>
        <w:numPr>
          <w:ilvl w:val="0"/>
          <w:numId w:val="19"/>
        </w:numPr>
        <w:spacing w:after="0" w:line="240" w:lineRule="auto"/>
        <w:contextualSpacing/>
        <w:rPr>
          <w:rFonts w:ascii="Arial" w:eastAsia="Times New Roman" w:hAnsi="Arial" w:cs="Arial"/>
        </w:rPr>
      </w:pPr>
      <w:r w:rsidRPr="003B0FA0">
        <w:rPr>
          <w:rFonts w:ascii="Arial" w:eastAsia="Times New Roman" w:hAnsi="Arial" w:cs="Arial"/>
        </w:rPr>
        <w:t>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w:t>
      </w:r>
    </w:p>
    <w:p w14:paraId="699525A1" w14:textId="77777777" w:rsidR="00AB48B6" w:rsidRPr="003B0FA0" w:rsidRDefault="00AB48B6" w:rsidP="00B03520">
      <w:pPr>
        <w:spacing w:after="0" w:line="240" w:lineRule="auto"/>
        <w:jc w:val="both"/>
        <w:rPr>
          <w:rFonts w:eastAsia="Times New Roman"/>
          <w:lang w:eastAsia="es-CO"/>
        </w:rPr>
      </w:pPr>
    </w:p>
    <w:p w14:paraId="19D17F1C" w14:textId="77777777" w:rsidR="00AB48B6" w:rsidRPr="003B0FA0" w:rsidRDefault="00AB48B6" w:rsidP="00B03520">
      <w:pPr>
        <w:pStyle w:val="Prrafodelista"/>
        <w:numPr>
          <w:ilvl w:val="0"/>
          <w:numId w:val="19"/>
        </w:numPr>
        <w:spacing w:after="0" w:line="240" w:lineRule="auto"/>
        <w:contextualSpacing/>
        <w:rPr>
          <w:rFonts w:ascii="Arial" w:eastAsia="Times New Roman" w:hAnsi="Arial" w:cs="Arial"/>
        </w:rPr>
      </w:pPr>
      <w:r w:rsidRPr="003B0FA0">
        <w:rPr>
          <w:rFonts w:ascii="Arial" w:eastAsia="Times New Roman" w:hAnsi="Arial" w:cs="Arial"/>
        </w:rPr>
        <w:t>Certificación del representante legal y/o revisor fiscal en los casos en que la sociedad esté obligada a tenerlo, en la que conste que más del 50% de la participación accionaria o cuota parte son de titularidad de género femenino. Adicionalmente, deberá acreditar la condición indicada de cada una de las mujeres que participen en la sociedad, aportando copia de los documentos de identidad de cada una de ellas.</w:t>
      </w:r>
    </w:p>
    <w:p w14:paraId="1506250C" w14:textId="77777777" w:rsidR="00AB48B6" w:rsidRPr="003B0FA0" w:rsidRDefault="00AB48B6" w:rsidP="00B03520">
      <w:pPr>
        <w:spacing w:after="0" w:line="240" w:lineRule="auto"/>
        <w:jc w:val="both"/>
        <w:rPr>
          <w:rFonts w:eastAsia="Times New Roman"/>
          <w:lang w:eastAsia="es-CO"/>
        </w:rPr>
      </w:pPr>
    </w:p>
    <w:p w14:paraId="27C808F7"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 xml:space="preserve">Finalmente, en el caso de los Proponentes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La Entidad Estatal compradora deberá solicitarle al proponente la </w:t>
      </w:r>
      <w:r w:rsidRPr="003B0FA0">
        <w:rPr>
          <w:rFonts w:eastAsia="Times New Roman"/>
          <w:lang w:eastAsia="es-CO"/>
        </w:rPr>
        <w:lastRenderedPageBreak/>
        <w:t>autorización expresa del titular de la información, relacionada con el tratamiento de datos sensibles de conformidad con lo establecido en artículo 6 de la Ley 1581 de 2012.</w:t>
      </w:r>
    </w:p>
    <w:p w14:paraId="400CA9C5" w14:textId="77777777" w:rsidR="00AB48B6" w:rsidRPr="003B0FA0" w:rsidRDefault="00AB48B6" w:rsidP="00B03520">
      <w:pPr>
        <w:spacing w:after="0" w:line="240" w:lineRule="auto"/>
        <w:jc w:val="both"/>
        <w:rPr>
          <w:rFonts w:eastAsia="Times New Roman"/>
          <w:lang w:eastAsia="es-CO"/>
        </w:rPr>
      </w:pPr>
    </w:p>
    <w:p w14:paraId="40D9D3B1" w14:textId="77777777" w:rsidR="00AB48B6" w:rsidRPr="003B0FA0" w:rsidRDefault="00AB48B6" w:rsidP="00B03520">
      <w:pPr>
        <w:pStyle w:val="Prrafodelista"/>
        <w:numPr>
          <w:ilvl w:val="0"/>
          <w:numId w:val="20"/>
        </w:numPr>
        <w:spacing w:after="0" w:line="240" w:lineRule="auto"/>
        <w:contextualSpacing/>
        <w:rPr>
          <w:rFonts w:ascii="Arial" w:eastAsia="Times New Roman" w:hAnsi="Arial" w:cs="Arial"/>
        </w:rPr>
      </w:pPr>
      <w:r w:rsidRPr="003B0FA0">
        <w:rPr>
          <w:rFonts w:ascii="Arial" w:eastAsia="Times New Roman" w:hAnsi="Arial" w:cs="Arial"/>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7F9B0111" w14:textId="77777777" w:rsidR="00AB48B6" w:rsidRPr="003B0FA0" w:rsidRDefault="00AB48B6" w:rsidP="00B03520">
      <w:pPr>
        <w:pStyle w:val="Prrafodelista"/>
        <w:spacing w:after="0" w:line="240" w:lineRule="auto"/>
        <w:rPr>
          <w:rFonts w:ascii="Arial" w:eastAsia="Times New Roman" w:hAnsi="Arial" w:cs="Arial"/>
        </w:rPr>
      </w:pPr>
    </w:p>
    <w:p w14:paraId="7884EC39"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El proponente deberá acreditar que en su nómina se encuentra al menos el diez por ciento (10%) de trabajadores en situación de discapacidad de la siguiente manera:</w:t>
      </w:r>
    </w:p>
    <w:p w14:paraId="1E673B13" w14:textId="77777777" w:rsidR="00AB48B6" w:rsidRPr="003B0FA0" w:rsidRDefault="00AB48B6" w:rsidP="00B03520">
      <w:pPr>
        <w:pStyle w:val="Prrafodelista"/>
        <w:spacing w:after="0" w:line="240" w:lineRule="auto"/>
        <w:rPr>
          <w:rFonts w:ascii="Arial" w:eastAsia="Times New Roman" w:hAnsi="Arial" w:cs="Arial"/>
        </w:rPr>
      </w:pPr>
    </w:p>
    <w:p w14:paraId="7951FED2"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 xml:space="preserve">Anexar el certificado expedido por el Ministerio de Trabajo, el cual deberá estar vigente a la fecha de cierre del proceso de contratación. Si la propuesta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w:t>
      </w:r>
    </w:p>
    <w:p w14:paraId="59A9C3F6" w14:textId="77777777" w:rsidR="00AB48B6" w:rsidRPr="003B0FA0" w:rsidRDefault="00AB48B6" w:rsidP="00B03520">
      <w:pPr>
        <w:pStyle w:val="Prrafodelista"/>
        <w:spacing w:after="0" w:line="240" w:lineRule="auto"/>
        <w:rPr>
          <w:rFonts w:ascii="Arial" w:eastAsia="Times New Roman" w:hAnsi="Arial" w:cs="Arial"/>
        </w:rPr>
      </w:pPr>
    </w:p>
    <w:p w14:paraId="60CF9001"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Para efectos de lo anterior, deberá revisarse el documento de constitución con el fin de verificar el porcentaje de participación de sus integrantes.</w:t>
      </w:r>
    </w:p>
    <w:p w14:paraId="15D455D3" w14:textId="77777777" w:rsidR="00AB48B6" w:rsidRPr="003B0FA0" w:rsidRDefault="00AB48B6" w:rsidP="00B03520">
      <w:pPr>
        <w:pStyle w:val="Prrafodelista"/>
        <w:spacing w:after="0" w:line="240" w:lineRule="auto"/>
        <w:rPr>
          <w:rFonts w:ascii="Arial" w:eastAsia="Times New Roman" w:hAnsi="Arial" w:cs="Arial"/>
        </w:rPr>
      </w:pPr>
    </w:p>
    <w:p w14:paraId="0DED42DE"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En este caso el proponente,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de contratación o desde el momento de la constitución de la persona jurídica y que certifique adicionalmente que mantendrá dicho personal por un lapso igual al término de ejecución de la orden de compra.</w:t>
      </w:r>
    </w:p>
    <w:p w14:paraId="622AEF80" w14:textId="77777777" w:rsidR="00AB48B6" w:rsidRPr="003B0FA0" w:rsidRDefault="00AB48B6" w:rsidP="00B03520">
      <w:pPr>
        <w:spacing w:after="0" w:line="240" w:lineRule="auto"/>
        <w:jc w:val="both"/>
        <w:rPr>
          <w:rFonts w:eastAsia="Times New Roman"/>
          <w:lang w:eastAsia="es-CO"/>
        </w:rPr>
      </w:pPr>
    </w:p>
    <w:p w14:paraId="2432EBD3" w14:textId="77777777" w:rsidR="00AB48B6" w:rsidRPr="003B0FA0" w:rsidRDefault="00AB48B6" w:rsidP="00B03520">
      <w:pPr>
        <w:pStyle w:val="Prrafodelista"/>
        <w:numPr>
          <w:ilvl w:val="0"/>
          <w:numId w:val="20"/>
        </w:numPr>
        <w:spacing w:after="0" w:line="240" w:lineRule="auto"/>
        <w:contextualSpacing/>
        <w:rPr>
          <w:rFonts w:ascii="Arial" w:eastAsia="Times New Roman" w:hAnsi="Arial" w:cs="Arial"/>
        </w:rPr>
      </w:pPr>
      <w:r w:rsidRPr="003B0FA0">
        <w:rPr>
          <w:rFonts w:ascii="Arial" w:eastAsia="Times New Roman" w:hAnsi="Arial"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508DCDD3" w14:textId="77777777" w:rsidR="00AB48B6" w:rsidRPr="003B0FA0" w:rsidRDefault="00AB48B6" w:rsidP="00B03520">
      <w:pPr>
        <w:pStyle w:val="Prrafodelista"/>
        <w:spacing w:after="0" w:line="240" w:lineRule="auto"/>
        <w:rPr>
          <w:rFonts w:ascii="Arial" w:eastAsia="Times New Roman" w:hAnsi="Arial" w:cs="Arial"/>
        </w:rPr>
      </w:pPr>
    </w:p>
    <w:p w14:paraId="6B1DFF20"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 xml:space="preserve">El Proponente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w:t>
      </w:r>
      <w:r w:rsidRPr="003B0FA0">
        <w:rPr>
          <w:rFonts w:ascii="Arial" w:eastAsia="Times New Roman" w:hAnsi="Arial" w:cs="Arial"/>
        </w:rPr>
        <w:lastRenderedPageBreak/>
        <w:t>Para los casos de constitución inferior a un año se tendrá en cuenta a aquellos que hayan estado vinculados desde el momento de la constitución de la persona jurídica.</w:t>
      </w:r>
    </w:p>
    <w:p w14:paraId="78D168E8" w14:textId="77777777" w:rsidR="00AB48B6" w:rsidRPr="003B0FA0" w:rsidRDefault="00AB48B6" w:rsidP="00B03520">
      <w:pPr>
        <w:pStyle w:val="Prrafodelista"/>
        <w:spacing w:after="0" w:line="240" w:lineRule="auto"/>
        <w:rPr>
          <w:rFonts w:ascii="Arial" w:eastAsia="Times New Roman" w:hAnsi="Arial" w:cs="Arial"/>
        </w:rPr>
      </w:pPr>
    </w:p>
    <w:p w14:paraId="14B276E8"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En el caso de los proponentes plurales, el representante del mismo, deberá certificar el número de personas mayores que no sean beneficiarios de la pensión de vejez, familiar o de sobrevivencia y que hayan cumplido el requisito de edad de pensión establecido en la Ley, vinculadas por cada uno de sus integrantes, o por la unión temporal o consorcio; junto con los documentos de identificación de cada uno de las personas vinculadas.</w:t>
      </w:r>
    </w:p>
    <w:p w14:paraId="1D88680B" w14:textId="77777777" w:rsidR="00AB48B6" w:rsidRPr="003B0FA0" w:rsidRDefault="00AB48B6" w:rsidP="00B03520">
      <w:pPr>
        <w:pStyle w:val="Prrafodelista"/>
        <w:spacing w:after="0" w:line="240" w:lineRule="auto"/>
        <w:rPr>
          <w:rFonts w:ascii="Arial" w:eastAsia="Times New Roman" w:hAnsi="Arial" w:cs="Arial"/>
        </w:rPr>
      </w:pPr>
    </w:p>
    <w:p w14:paraId="150C2599"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La mayor proporción se definirá en relación con el número total de personas mayores que no sean beneficiarios de la pensión de vejez vinculadas por contrato laboral o contrato de prestación de servicios, por lo que se preferirá al Proponente que acredite un porcentaje mayor.</w:t>
      </w:r>
    </w:p>
    <w:p w14:paraId="0E0B0985" w14:textId="77777777" w:rsidR="00AB48B6" w:rsidRPr="003B0FA0" w:rsidRDefault="00AB48B6" w:rsidP="00B03520">
      <w:pPr>
        <w:pStyle w:val="Prrafodelista"/>
        <w:spacing w:after="0" w:line="240" w:lineRule="auto"/>
        <w:rPr>
          <w:rFonts w:ascii="Arial" w:eastAsia="Times New Roman" w:hAnsi="Arial" w:cs="Arial"/>
        </w:rPr>
      </w:pPr>
    </w:p>
    <w:p w14:paraId="5878E9DD" w14:textId="77777777" w:rsidR="00AB48B6" w:rsidRPr="003B0FA0" w:rsidRDefault="00AB48B6" w:rsidP="00B03520">
      <w:pPr>
        <w:pStyle w:val="Prrafodelista"/>
        <w:numPr>
          <w:ilvl w:val="0"/>
          <w:numId w:val="20"/>
        </w:numPr>
        <w:spacing w:after="0" w:line="240" w:lineRule="auto"/>
        <w:contextualSpacing/>
        <w:rPr>
          <w:rFonts w:ascii="Arial" w:eastAsia="Times New Roman" w:hAnsi="Arial" w:cs="Arial"/>
        </w:rPr>
      </w:pPr>
      <w:r w:rsidRPr="003B0FA0">
        <w:rPr>
          <w:rFonts w:ascii="Arial" w:eastAsia="Times New Roman" w:hAnsi="Arial" w:cs="Arial"/>
        </w:rPr>
        <w:t>Preferir la propuesta presentada por el oferente que acredite, en las condiciones establecidas en la ley, que por lo menos diez por ciento (10%) de su nómina pertenece a población indígena, negra, afrocolombiana, raizal, palanquera, Rrom o gitanas.</w:t>
      </w:r>
    </w:p>
    <w:p w14:paraId="31B0A61E" w14:textId="77777777" w:rsidR="00AB48B6" w:rsidRPr="003B0FA0" w:rsidRDefault="00AB48B6" w:rsidP="00B03520">
      <w:pPr>
        <w:pStyle w:val="Prrafodelista"/>
        <w:spacing w:after="0" w:line="240" w:lineRule="auto"/>
        <w:rPr>
          <w:rFonts w:ascii="Arial" w:eastAsia="Times New Roman" w:hAnsi="Arial" w:cs="Arial"/>
        </w:rPr>
      </w:pPr>
    </w:p>
    <w:p w14:paraId="60E196C7"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El Proponente deberá anexar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w:t>
      </w:r>
    </w:p>
    <w:p w14:paraId="49622DE1"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Adicionalmente, se deberá adjuntar el certificado expedido por el representante legal y/o el revisor fiscal de la persona jurídica según corresponda, o el proponente persona natural acredite que al menos el 10% de su nómina pertenece a población indígena, negra, afrocolombiana, raizal, palanquera, Rrom o gitanas. Y la copia de los documentos de identidad de población indígena, negra, afrocolombiana, raizal, palanquera, Rrom o gitanas con la cual se pretende acreditar esta condición.</w:t>
      </w:r>
    </w:p>
    <w:p w14:paraId="5686E58E" w14:textId="77777777" w:rsidR="00AB48B6" w:rsidRPr="003B0FA0" w:rsidRDefault="00AB48B6" w:rsidP="00B03520">
      <w:pPr>
        <w:pStyle w:val="Prrafodelista"/>
        <w:spacing w:after="0" w:line="240" w:lineRule="auto"/>
        <w:rPr>
          <w:rFonts w:ascii="Arial" w:eastAsia="Times New Roman" w:hAnsi="Arial" w:cs="Arial"/>
        </w:rPr>
      </w:pPr>
    </w:p>
    <w:p w14:paraId="10216A1B"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 xml:space="preserve">En el caso de los proponentes plurales,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Proponente plural. En todo caso, deberá aportar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 </w:t>
      </w:r>
    </w:p>
    <w:p w14:paraId="6CF04866" w14:textId="77777777" w:rsidR="00AB48B6" w:rsidRPr="003B0FA0" w:rsidRDefault="00AB48B6" w:rsidP="00B03520">
      <w:pPr>
        <w:pStyle w:val="Prrafodelista"/>
        <w:spacing w:after="0" w:line="240" w:lineRule="auto"/>
        <w:rPr>
          <w:rFonts w:ascii="Arial" w:eastAsia="Times New Roman" w:hAnsi="Arial" w:cs="Arial"/>
        </w:rPr>
      </w:pPr>
    </w:p>
    <w:p w14:paraId="591672E7"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 xml:space="preserve">Debido a que, para el otorgamiento de este criterio de desempate se entregan certificados que contienen datos sensibles, de acuerdo con el artículo 6 de la Ley 1581 de 2012, se requiere autorización por parte del titular del dato como es el caso de las personas que pertenece a la población indígena, negra, afrocolombiana, raizal, palenquera, Rrom o gitanas; el proveedor deberá anexar la autorización para </w:t>
      </w:r>
      <w:r w:rsidRPr="003B0FA0">
        <w:rPr>
          <w:rFonts w:ascii="Arial" w:eastAsia="Times New Roman" w:hAnsi="Arial" w:cs="Arial"/>
        </w:rPr>
        <w:lastRenderedPageBreak/>
        <w:t>el tratamiento de datos personales como requisito para el otorgamiento del criterio de desempate.</w:t>
      </w:r>
    </w:p>
    <w:p w14:paraId="4D42FFE1" w14:textId="77777777" w:rsidR="00AB48B6" w:rsidRPr="003B0FA0" w:rsidRDefault="00AB48B6" w:rsidP="00B03520">
      <w:pPr>
        <w:spacing w:after="0" w:line="240" w:lineRule="auto"/>
        <w:jc w:val="both"/>
        <w:rPr>
          <w:rFonts w:eastAsia="Times New Roman"/>
          <w:lang w:eastAsia="es-CO"/>
        </w:rPr>
      </w:pPr>
    </w:p>
    <w:p w14:paraId="1E5F2D29" w14:textId="77777777" w:rsidR="00AB48B6" w:rsidRPr="003B0FA0" w:rsidRDefault="00AB48B6" w:rsidP="00B03520">
      <w:pPr>
        <w:pStyle w:val="Prrafodelista"/>
        <w:numPr>
          <w:ilvl w:val="0"/>
          <w:numId w:val="20"/>
        </w:numPr>
        <w:spacing w:after="0" w:line="240" w:lineRule="auto"/>
        <w:contextualSpacing/>
        <w:rPr>
          <w:rFonts w:ascii="Arial" w:eastAsia="Times New Roman" w:hAnsi="Arial" w:cs="Arial"/>
        </w:rPr>
      </w:pPr>
      <w:r w:rsidRPr="003B0FA0">
        <w:rPr>
          <w:rFonts w:ascii="Arial" w:eastAsia="Times New Roman" w:hAnsi="Arial" w:cs="Arial"/>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4454503E" w14:textId="77777777" w:rsidR="00AB48B6" w:rsidRPr="003B0FA0" w:rsidRDefault="00AB48B6" w:rsidP="00B03520">
      <w:pPr>
        <w:spacing w:after="0" w:line="240" w:lineRule="auto"/>
        <w:jc w:val="both"/>
        <w:rPr>
          <w:rFonts w:eastAsia="Times New Roman"/>
          <w:lang w:eastAsia="es-CO"/>
        </w:rPr>
      </w:pPr>
    </w:p>
    <w:p w14:paraId="719725E6"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El Proponente deberá acreditar copia de alguno de los siguientes documentos:</w:t>
      </w:r>
    </w:p>
    <w:p w14:paraId="4E95DE6B" w14:textId="77777777" w:rsidR="00AB48B6" w:rsidRPr="003B0FA0" w:rsidRDefault="00AB48B6" w:rsidP="00B03520">
      <w:pPr>
        <w:spacing w:after="0" w:line="240" w:lineRule="auto"/>
        <w:jc w:val="both"/>
        <w:rPr>
          <w:rFonts w:eastAsia="Times New Roman"/>
          <w:lang w:eastAsia="es-CO"/>
        </w:rPr>
      </w:pPr>
    </w:p>
    <w:p w14:paraId="66827E11" w14:textId="77777777" w:rsidR="00AB48B6" w:rsidRPr="003B0FA0" w:rsidRDefault="00AB48B6" w:rsidP="00B03520">
      <w:pPr>
        <w:pStyle w:val="Prrafodelista"/>
        <w:numPr>
          <w:ilvl w:val="0"/>
          <w:numId w:val="21"/>
        </w:numPr>
        <w:spacing w:after="0" w:line="240" w:lineRule="auto"/>
        <w:contextualSpacing/>
        <w:rPr>
          <w:rFonts w:ascii="Arial" w:eastAsia="Times New Roman" w:hAnsi="Arial" w:cs="Arial"/>
        </w:rPr>
      </w:pPr>
      <w:r w:rsidRPr="003B0FA0">
        <w:rPr>
          <w:rFonts w:ascii="Arial" w:eastAsia="Times New Roman" w:hAnsi="Arial" w:cs="Arial"/>
        </w:rPr>
        <w:t>La certificación en las desmovilizaciones colectivas que expide la Oficina de Alto Comisionado para la Paz,</w:t>
      </w:r>
    </w:p>
    <w:p w14:paraId="372B5227" w14:textId="77777777" w:rsidR="00AB48B6" w:rsidRPr="003B0FA0" w:rsidRDefault="00AB48B6" w:rsidP="00B03520">
      <w:pPr>
        <w:pStyle w:val="Prrafodelista"/>
        <w:numPr>
          <w:ilvl w:val="0"/>
          <w:numId w:val="21"/>
        </w:numPr>
        <w:spacing w:after="0" w:line="240" w:lineRule="auto"/>
        <w:contextualSpacing/>
        <w:rPr>
          <w:rFonts w:ascii="Arial" w:eastAsia="Times New Roman" w:hAnsi="Arial" w:cs="Arial"/>
        </w:rPr>
      </w:pPr>
      <w:r w:rsidRPr="003B0FA0">
        <w:rPr>
          <w:rFonts w:ascii="Arial" w:eastAsia="Times New Roman" w:hAnsi="Arial" w:cs="Arial"/>
        </w:rPr>
        <w:t>El certificado que expida el Comité Operativo para la Dejación de las Armas respecto de las personas desmovilizadas en forma individual. Además, se entregará el documento de identificación de la persona en proceso de reintegración o reincorporación.</w:t>
      </w:r>
    </w:p>
    <w:p w14:paraId="13FB854D" w14:textId="77777777" w:rsidR="00AB48B6" w:rsidRPr="003B0FA0" w:rsidRDefault="00AB48B6" w:rsidP="00B03520">
      <w:pPr>
        <w:pStyle w:val="Prrafodelista"/>
        <w:numPr>
          <w:ilvl w:val="0"/>
          <w:numId w:val="21"/>
        </w:numPr>
        <w:spacing w:after="0" w:line="240" w:lineRule="auto"/>
        <w:contextualSpacing/>
        <w:rPr>
          <w:rFonts w:ascii="Arial" w:eastAsia="Times New Roman" w:hAnsi="Arial" w:cs="Arial"/>
        </w:rPr>
      </w:pPr>
      <w:r w:rsidRPr="003B0FA0">
        <w:rPr>
          <w:rFonts w:ascii="Arial" w:eastAsia="Times New Roman" w:hAnsi="Arial" w:cs="Arial"/>
        </w:rPr>
        <w:t>U otro documento que para el efecto determine las autoridades competentes.</w:t>
      </w:r>
    </w:p>
    <w:p w14:paraId="33359A5D" w14:textId="77777777" w:rsidR="00AB48B6" w:rsidRPr="003B0FA0" w:rsidRDefault="00AB48B6" w:rsidP="00B03520">
      <w:pPr>
        <w:spacing w:after="0" w:line="240" w:lineRule="auto"/>
        <w:jc w:val="both"/>
        <w:rPr>
          <w:rFonts w:eastAsia="Times New Roman"/>
          <w:lang w:eastAsia="es-CO"/>
        </w:rPr>
      </w:pPr>
    </w:p>
    <w:p w14:paraId="2A6FAEE3"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En el caso de las personas jurídicas,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199510C9" w14:textId="77777777" w:rsidR="00AB48B6" w:rsidRPr="003B0FA0" w:rsidRDefault="00AB48B6" w:rsidP="00B03520">
      <w:pPr>
        <w:spacing w:after="0" w:line="240" w:lineRule="auto"/>
        <w:jc w:val="both"/>
        <w:rPr>
          <w:rFonts w:eastAsia="Times New Roman"/>
          <w:lang w:eastAsia="es-CO"/>
        </w:rPr>
      </w:pPr>
    </w:p>
    <w:p w14:paraId="06B1AC17"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Debido a que, para el otorgamiento de este criterio de desempate se entregan certificados que contienen datos sensibles, de acuerdo con el artículo 6 de la Ley 1581 de 2012, se requiere autorización por parte del titular del dato. El proveedor deberá anexar autorización para el tratamiento de datos personales como requisito para el otorgamiento del criterio de desempate.</w:t>
      </w:r>
    </w:p>
    <w:p w14:paraId="6923A341" w14:textId="77777777" w:rsidR="00AB48B6" w:rsidRPr="003B0FA0" w:rsidRDefault="00AB48B6" w:rsidP="00B03520">
      <w:pPr>
        <w:spacing w:after="0" w:line="240" w:lineRule="auto"/>
        <w:jc w:val="both"/>
        <w:rPr>
          <w:rFonts w:eastAsia="Times New Roman"/>
          <w:lang w:eastAsia="es-CO"/>
        </w:rPr>
      </w:pPr>
    </w:p>
    <w:p w14:paraId="173AD799"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Tratándose de proveedores plurales, se preferirá la oferta cuando cada uno de los integrantes acredite alguna de las condiciones señaladas en los incisos anteriores de este numeral.</w:t>
      </w:r>
    </w:p>
    <w:p w14:paraId="476DBA09" w14:textId="77777777" w:rsidR="00AB48B6" w:rsidRPr="003B0FA0" w:rsidRDefault="00AB48B6" w:rsidP="00B03520">
      <w:pPr>
        <w:spacing w:after="0" w:line="240" w:lineRule="auto"/>
        <w:jc w:val="both"/>
        <w:rPr>
          <w:rFonts w:eastAsia="Times New Roman"/>
          <w:lang w:eastAsia="es-CO"/>
        </w:rPr>
      </w:pPr>
    </w:p>
    <w:p w14:paraId="5786C09D" w14:textId="77777777" w:rsidR="00AB48B6" w:rsidRPr="003B0FA0" w:rsidRDefault="00AB48B6" w:rsidP="00B03520">
      <w:pPr>
        <w:pStyle w:val="Prrafodelista"/>
        <w:numPr>
          <w:ilvl w:val="0"/>
          <w:numId w:val="20"/>
        </w:numPr>
        <w:spacing w:after="0" w:line="240" w:lineRule="auto"/>
        <w:contextualSpacing/>
        <w:rPr>
          <w:rFonts w:ascii="Arial" w:eastAsia="Times New Roman" w:hAnsi="Arial" w:cs="Arial"/>
        </w:rPr>
      </w:pPr>
      <w:r w:rsidRPr="003B0FA0">
        <w:rPr>
          <w:rFonts w:ascii="Arial" w:eastAsia="Times New Roman" w:hAnsi="Arial" w:cs="Arial"/>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reintegración,ni la persona jurídica, ni sus accionistas, socios o representantes legales sean empleados, socios o accionistas de los miembros del proponente plural.</w:t>
      </w:r>
    </w:p>
    <w:p w14:paraId="67981C9A" w14:textId="77777777" w:rsidR="00AB48B6" w:rsidRPr="003B0FA0" w:rsidRDefault="00AB48B6" w:rsidP="00B03520">
      <w:pPr>
        <w:pStyle w:val="Prrafodelista"/>
        <w:spacing w:after="0" w:line="240" w:lineRule="auto"/>
        <w:rPr>
          <w:rFonts w:ascii="Arial" w:eastAsia="Times New Roman" w:hAnsi="Arial" w:cs="Arial"/>
        </w:rPr>
      </w:pPr>
    </w:p>
    <w:p w14:paraId="518E2A6B"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lastRenderedPageBreak/>
        <w:t>El proponente plural deberá acreditar la condición de madre cabeza de familia y/o persona en proceso o situación de reintegración o reincorporación o que ostenten esta condición para lo cual deberá tener en cuenta la totalidad de las siguientes condiciones:</w:t>
      </w:r>
    </w:p>
    <w:p w14:paraId="55FE28FB" w14:textId="77777777" w:rsidR="00AB48B6" w:rsidRPr="003B0FA0" w:rsidRDefault="00AB48B6" w:rsidP="00B03520">
      <w:pPr>
        <w:pStyle w:val="Prrafodelista"/>
        <w:spacing w:after="0" w:line="240" w:lineRule="auto"/>
        <w:rPr>
          <w:rFonts w:ascii="Arial" w:eastAsia="Times New Roman" w:hAnsi="Arial" w:cs="Arial"/>
        </w:rPr>
      </w:pPr>
    </w:p>
    <w:p w14:paraId="1277046C"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En todos los casos, la mujer cabeza de familia, o, la persona reincorporada o reinsertada, no podrá ejercer u ostentar la calidad de accionista, socio, empleado o representante legal en más de uno de los integrantes de la figura asociativa oferente.</w:t>
      </w:r>
    </w:p>
    <w:p w14:paraId="7AF15189" w14:textId="77777777" w:rsidR="00AB48B6" w:rsidRPr="003B0FA0" w:rsidRDefault="00AB48B6" w:rsidP="00B03520">
      <w:pPr>
        <w:pStyle w:val="Prrafodelista"/>
        <w:spacing w:after="0" w:line="240" w:lineRule="auto"/>
        <w:rPr>
          <w:rFonts w:ascii="Arial" w:eastAsia="Times New Roman" w:hAnsi="Arial" w:cs="Arial"/>
        </w:rPr>
      </w:pPr>
    </w:p>
    <w:p w14:paraId="16D1FEB7" w14:textId="77777777" w:rsidR="00AB48B6" w:rsidRPr="003B0FA0" w:rsidRDefault="00AB48B6" w:rsidP="00B03520">
      <w:pPr>
        <w:pStyle w:val="Prrafodelista"/>
        <w:spacing w:after="0" w:line="240" w:lineRule="auto"/>
        <w:rPr>
          <w:rFonts w:ascii="Arial" w:eastAsia="Times New Roman" w:hAnsi="Arial" w:cs="Arial"/>
        </w:rPr>
      </w:pPr>
      <w:r w:rsidRPr="003B0FA0">
        <w:rPr>
          <w:rFonts w:ascii="Arial" w:eastAsia="Times New Roman" w:hAnsi="Arial" w:cs="Arial"/>
        </w:rPr>
        <w:t>Adicionalmente, deberá adjuntar declaración juramentada de la mujer que invoque la condición de cabeza de familia; y/o la persona en proceso de reintegración o reincorporación deberá anexar certificación expedida por el Comité Operativo para la Operación de las Armas -CODA, o la Oficina del Alto Comisionado para la Paz, conforme el Registro Nacional de Reincorporación, a través de la cual se acredite su inclusión en los programas de reincorporación, conforme lo establecido en el Decreto 1081 de 2015.</w:t>
      </w:r>
    </w:p>
    <w:p w14:paraId="11257565" w14:textId="77777777" w:rsidR="00AB48B6" w:rsidRPr="003B0FA0" w:rsidRDefault="00AB48B6" w:rsidP="00B03520">
      <w:pPr>
        <w:spacing w:after="0" w:line="240" w:lineRule="auto"/>
        <w:jc w:val="both"/>
        <w:rPr>
          <w:rFonts w:eastAsia="Times New Roman"/>
          <w:lang w:eastAsia="es-CO"/>
        </w:rPr>
      </w:pPr>
    </w:p>
    <w:p w14:paraId="65155F08"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Una vez lo anterior, el Proponente podrá optar por las siguientes alternativas según corresponda:</w:t>
      </w:r>
    </w:p>
    <w:p w14:paraId="7FEBB0B6" w14:textId="77777777" w:rsidR="00AB48B6" w:rsidRPr="003B0FA0" w:rsidRDefault="00AB48B6" w:rsidP="00B03520">
      <w:pPr>
        <w:spacing w:after="0" w:line="240" w:lineRule="auto"/>
        <w:jc w:val="both"/>
        <w:rPr>
          <w:rFonts w:eastAsia="Times New Roman"/>
          <w:lang w:eastAsia="es-CO"/>
        </w:rPr>
      </w:pPr>
    </w:p>
    <w:p w14:paraId="0FE72B29" w14:textId="77777777" w:rsidR="00AB48B6" w:rsidRPr="003B0FA0" w:rsidRDefault="00AB48B6" w:rsidP="00B03520">
      <w:pPr>
        <w:pStyle w:val="Prrafodelista"/>
        <w:numPr>
          <w:ilvl w:val="0"/>
          <w:numId w:val="22"/>
        </w:numPr>
        <w:spacing w:after="0" w:line="240" w:lineRule="auto"/>
        <w:contextualSpacing/>
        <w:rPr>
          <w:rFonts w:ascii="Arial" w:eastAsia="Times New Roman" w:hAnsi="Arial" w:cs="Arial"/>
        </w:rPr>
      </w:pPr>
      <w:r w:rsidRPr="003B0FA0">
        <w:rPr>
          <w:rFonts w:ascii="Arial" w:eastAsia="Times New Roman" w:hAnsi="Arial" w:cs="Arial"/>
        </w:rPr>
        <w:t>O, adjuntar certificación del representante legal y/o revisor fiscal en los casos en que la sociedad esté obligado a tenerlo, en la que conste que al menos el 25% de participación accionaria en la respectiva sociedad son de titularidad de género femenino y/o persona en proceso de reincorporación o reintegración o que ostente tal calidad.</w:t>
      </w:r>
    </w:p>
    <w:p w14:paraId="326F6CE2" w14:textId="77777777" w:rsidR="00AB48B6" w:rsidRPr="003B0FA0" w:rsidRDefault="00AB48B6" w:rsidP="00B03520">
      <w:pPr>
        <w:pStyle w:val="Prrafodelista"/>
        <w:numPr>
          <w:ilvl w:val="0"/>
          <w:numId w:val="22"/>
        </w:numPr>
        <w:spacing w:after="0" w:line="240" w:lineRule="auto"/>
        <w:contextualSpacing/>
        <w:rPr>
          <w:rFonts w:ascii="Arial" w:eastAsia="Times New Roman" w:hAnsi="Arial" w:cs="Arial"/>
        </w:rPr>
      </w:pPr>
      <w:r w:rsidRPr="003B0FA0">
        <w:rPr>
          <w:rFonts w:ascii="Arial" w:eastAsia="Times New Roman" w:hAnsi="Arial" w:cs="Arial"/>
        </w:rPr>
        <w:t>O, mediante documento de conformación de la figura asociativa, con fundamento en el cual, según el porcentaje de participación del integrante, se evidencie que la experiencia aportada por la madre cabeza de familia o la persona en proceso de reincorporación o reintegración o calidad de tal, sea no inferior al 25% del total acreditado en la oferta.</w:t>
      </w:r>
    </w:p>
    <w:p w14:paraId="77B0DB49" w14:textId="77777777" w:rsidR="00AB48B6" w:rsidRPr="003B0FA0" w:rsidRDefault="00AB48B6" w:rsidP="00B03520">
      <w:pPr>
        <w:spacing w:after="0" w:line="240" w:lineRule="auto"/>
        <w:jc w:val="both"/>
        <w:rPr>
          <w:rFonts w:eastAsia="Times New Roman"/>
          <w:lang w:eastAsia="es-CO"/>
        </w:rPr>
      </w:pPr>
    </w:p>
    <w:p w14:paraId="56D980C5" w14:textId="77777777" w:rsidR="00AB48B6" w:rsidRPr="003B0FA0" w:rsidRDefault="00AB48B6" w:rsidP="00B03520">
      <w:pPr>
        <w:pStyle w:val="Prrafodelista"/>
        <w:numPr>
          <w:ilvl w:val="0"/>
          <w:numId w:val="20"/>
        </w:numPr>
        <w:spacing w:after="0" w:line="240" w:lineRule="auto"/>
        <w:contextualSpacing/>
        <w:rPr>
          <w:rFonts w:ascii="Arial" w:eastAsia="Times New Roman" w:hAnsi="Arial" w:cs="Arial"/>
        </w:rPr>
      </w:pPr>
      <w:r w:rsidRPr="003B0FA0">
        <w:rPr>
          <w:rFonts w:ascii="Arial" w:eastAsia="Times New Roman" w:hAnsi="Arial" w:cs="Arial"/>
        </w:rPr>
        <w:t>Preferir la oferta presentada por una Mipyme o cooperativas o asociaciones mutuales; o un proponente plural constituido por Mipymes, cooperativas o asociaciones mutuales.</w:t>
      </w:r>
    </w:p>
    <w:p w14:paraId="712DEC24" w14:textId="77777777" w:rsidR="00AB48B6" w:rsidRPr="003B0FA0" w:rsidRDefault="00AB48B6" w:rsidP="00B03520">
      <w:pPr>
        <w:spacing w:after="0" w:line="240" w:lineRule="auto"/>
        <w:jc w:val="both"/>
        <w:rPr>
          <w:rFonts w:eastAsia="Times New Roman"/>
          <w:lang w:eastAsia="es-CO"/>
        </w:rPr>
      </w:pPr>
    </w:p>
    <w:p w14:paraId="09C91479"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El Proponente deberá acreditar en la forma indicada a continuación, según corresponda:</w:t>
      </w:r>
    </w:p>
    <w:p w14:paraId="02230EF2" w14:textId="77777777" w:rsidR="00AB48B6" w:rsidRPr="003B0FA0" w:rsidRDefault="00AB48B6" w:rsidP="00B03520">
      <w:pPr>
        <w:spacing w:after="0" w:line="240" w:lineRule="auto"/>
        <w:jc w:val="both"/>
        <w:rPr>
          <w:rFonts w:eastAsia="Times New Roman"/>
          <w:lang w:eastAsia="es-CO"/>
        </w:rPr>
      </w:pPr>
    </w:p>
    <w:p w14:paraId="16011B1B" w14:textId="77777777" w:rsidR="00AB48B6" w:rsidRPr="003B0FA0" w:rsidRDefault="00AB48B6" w:rsidP="00B03520">
      <w:pPr>
        <w:pStyle w:val="Prrafodelista"/>
        <w:numPr>
          <w:ilvl w:val="0"/>
          <w:numId w:val="23"/>
        </w:numPr>
        <w:spacing w:after="0" w:line="240" w:lineRule="auto"/>
        <w:contextualSpacing/>
        <w:rPr>
          <w:rFonts w:ascii="Arial" w:eastAsia="Times New Roman" w:hAnsi="Arial" w:cs="Arial"/>
        </w:rPr>
      </w:pPr>
      <w:r w:rsidRPr="003B0FA0">
        <w:rPr>
          <w:rFonts w:ascii="Arial" w:eastAsia="Times New Roman" w:hAnsi="Arial" w:cs="Arial"/>
        </w:rPr>
        <w:t>Mipymes: El proveedor deberá acreditarlo mediante el Certificado de Existencia y Representación Legal, o Cooperativas o Asociaciones se acreditará mediante el certificado de existencia y representación legal expedido por la Cámara de Comercio.</w:t>
      </w:r>
    </w:p>
    <w:p w14:paraId="43798F56" w14:textId="77777777" w:rsidR="00AB48B6" w:rsidRPr="003B0FA0" w:rsidRDefault="00AB48B6" w:rsidP="00B03520">
      <w:pPr>
        <w:spacing w:after="0" w:line="240" w:lineRule="auto"/>
        <w:jc w:val="both"/>
        <w:rPr>
          <w:rFonts w:eastAsia="Times New Roman"/>
          <w:lang w:eastAsia="es-CO"/>
        </w:rPr>
      </w:pPr>
    </w:p>
    <w:p w14:paraId="297CAD63"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Tratándose de proveedores plurales, se preferirá la oferta cuando cada uno de los integrantes acredite alguna de las condiciones señaladas en el inciso anterior de este numeral.</w:t>
      </w:r>
    </w:p>
    <w:p w14:paraId="2F146BF5" w14:textId="77777777" w:rsidR="00AB48B6" w:rsidRPr="003B0FA0" w:rsidRDefault="00AB48B6" w:rsidP="00B03520">
      <w:pPr>
        <w:spacing w:after="0" w:line="240" w:lineRule="auto"/>
        <w:jc w:val="both"/>
        <w:rPr>
          <w:rFonts w:eastAsia="Times New Roman"/>
          <w:lang w:eastAsia="es-CO"/>
        </w:rPr>
      </w:pPr>
    </w:p>
    <w:p w14:paraId="3D7E6A4C" w14:textId="77777777" w:rsidR="00AB48B6" w:rsidRPr="003B0FA0" w:rsidRDefault="00AB48B6" w:rsidP="00B03520">
      <w:pPr>
        <w:pStyle w:val="Prrafodelista"/>
        <w:numPr>
          <w:ilvl w:val="0"/>
          <w:numId w:val="20"/>
        </w:numPr>
        <w:spacing w:after="0" w:line="240" w:lineRule="auto"/>
        <w:contextualSpacing/>
        <w:rPr>
          <w:rFonts w:ascii="Arial" w:eastAsia="Times New Roman" w:hAnsi="Arial" w:cs="Arial"/>
        </w:rPr>
      </w:pPr>
      <w:r w:rsidRPr="003B0FA0">
        <w:rPr>
          <w:rFonts w:ascii="Arial" w:eastAsia="Times New Roman" w:hAnsi="Arial" w:cs="Arial"/>
        </w:rPr>
        <w:t>Preferir la oferta presentada por el proponente plural constituido por micro y/o pequeñas empresas, cooperativas o asociaciones mutuales.</w:t>
      </w:r>
    </w:p>
    <w:p w14:paraId="35C0CCB6" w14:textId="77777777" w:rsidR="00AB48B6" w:rsidRPr="003B0FA0" w:rsidRDefault="00AB48B6" w:rsidP="00B03520">
      <w:pPr>
        <w:spacing w:after="0" w:line="240" w:lineRule="auto"/>
        <w:jc w:val="both"/>
        <w:rPr>
          <w:rFonts w:eastAsia="Times New Roman"/>
          <w:lang w:eastAsia="es-CO"/>
        </w:rPr>
      </w:pPr>
    </w:p>
    <w:p w14:paraId="407A398F"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El Proponente plural deberá acreditar en la forma indicada a continuación, según corresponda:</w:t>
      </w:r>
    </w:p>
    <w:p w14:paraId="2BFEFBD1" w14:textId="77777777" w:rsidR="00AB48B6" w:rsidRPr="003B0FA0" w:rsidRDefault="00AB48B6" w:rsidP="00B03520">
      <w:pPr>
        <w:spacing w:after="0" w:line="240" w:lineRule="auto"/>
        <w:jc w:val="both"/>
        <w:rPr>
          <w:rFonts w:eastAsia="Times New Roman"/>
          <w:lang w:eastAsia="es-CO"/>
        </w:rPr>
      </w:pPr>
    </w:p>
    <w:p w14:paraId="700F44BC" w14:textId="77777777" w:rsidR="00AB48B6" w:rsidRPr="003B0FA0" w:rsidRDefault="00AB48B6" w:rsidP="00B03520">
      <w:pPr>
        <w:pStyle w:val="Prrafodelista"/>
        <w:numPr>
          <w:ilvl w:val="0"/>
          <w:numId w:val="23"/>
        </w:numPr>
        <w:spacing w:after="0" w:line="240" w:lineRule="auto"/>
        <w:contextualSpacing/>
        <w:rPr>
          <w:rFonts w:ascii="Arial" w:eastAsia="Times New Roman" w:hAnsi="Arial" w:cs="Arial"/>
        </w:rPr>
      </w:pPr>
      <w:r w:rsidRPr="003B0FA0">
        <w:rPr>
          <w:rFonts w:ascii="Arial" w:eastAsia="Times New Roman" w:hAnsi="Arial" w:cs="Arial"/>
        </w:rPr>
        <w:t>Para las empresas micro y/o pequeñas empresas: El proponente deberá acreditarlo mediante el Certificado de Existencia y Representación Legal,</w:t>
      </w:r>
    </w:p>
    <w:p w14:paraId="14CCC8E6" w14:textId="77777777" w:rsidR="00AB48B6" w:rsidRPr="003B0FA0" w:rsidRDefault="00AB48B6" w:rsidP="00B03520">
      <w:pPr>
        <w:pStyle w:val="Prrafodelista"/>
        <w:numPr>
          <w:ilvl w:val="0"/>
          <w:numId w:val="23"/>
        </w:numPr>
        <w:spacing w:after="0" w:line="240" w:lineRule="auto"/>
        <w:contextualSpacing/>
        <w:rPr>
          <w:rFonts w:ascii="Arial" w:eastAsia="Times New Roman" w:hAnsi="Arial" w:cs="Arial"/>
        </w:rPr>
      </w:pPr>
      <w:r w:rsidRPr="003B0FA0">
        <w:rPr>
          <w:rFonts w:ascii="Arial" w:eastAsia="Times New Roman" w:hAnsi="Arial" w:cs="Arial"/>
        </w:rPr>
        <w:t>Cooperativas o Asociaciones se acreditará mediante el certificado de existencia y representación legal expedido por la Cámara de Comercio.</w:t>
      </w:r>
    </w:p>
    <w:p w14:paraId="0F43E8EA" w14:textId="77777777" w:rsidR="00AB48B6" w:rsidRPr="003B0FA0" w:rsidRDefault="00AB48B6" w:rsidP="00B03520">
      <w:pPr>
        <w:spacing w:after="0" w:line="240" w:lineRule="auto"/>
        <w:jc w:val="both"/>
        <w:rPr>
          <w:rFonts w:eastAsia="Times New Roman"/>
          <w:lang w:eastAsia="es-CO"/>
        </w:rPr>
      </w:pPr>
    </w:p>
    <w:p w14:paraId="3B4B05D1"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Tratándose de proponentes plurales, se preferirá la oferta cuando cada uno de los integrantes acredite alguna de las condiciones señaladas en el inciso anterior de este numeral.</w:t>
      </w:r>
    </w:p>
    <w:p w14:paraId="482AEE3B" w14:textId="77777777" w:rsidR="00AB48B6" w:rsidRPr="003B0FA0" w:rsidRDefault="00AB48B6" w:rsidP="00B03520">
      <w:pPr>
        <w:spacing w:after="0" w:line="240" w:lineRule="auto"/>
        <w:jc w:val="both"/>
        <w:rPr>
          <w:rFonts w:eastAsia="Times New Roman"/>
          <w:lang w:eastAsia="es-CO"/>
        </w:rPr>
      </w:pPr>
    </w:p>
    <w:p w14:paraId="320215F7" w14:textId="77777777" w:rsidR="00AB48B6" w:rsidRPr="003B0FA0" w:rsidRDefault="00AB48B6" w:rsidP="00B03520">
      <w:pPr>
        <w:pStyle w:val="Prrafodelista"/>
        <w:numPr>
          <w:ilvl w:val="0"/>
          <w:numId w:val="20"/>
        </w:numPr>
        <w:spacing w:after="0" w:line="240" w:lineRule="auto"/>
        <w:contextualSpacing/>
        <w:rPr>
          <w:rFonts w:ascii="Arial" w:eastAsia="Times New Roman" w:hAnsi="Arial" w:cs="Arial"/>
        </w:rPr>
      </w:pPr>
      <w:r w:rsidRPr="003B0FA0">
        <w:rPr>
          <w:rFonts w:ascii="Arial" w:eastAsia="Times New Roman" w:hAnsi="Arial" w:cs="Arial"/>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w:t>
      </w:r>
    </w:p>
    <w:p w14:paraId="151177FB" w14:textId="77777777" w:rsidR="00AB48B6" w:rsidRPr="003B0FA0" w:rsidRDefault="00AB48B6" w:rsidP="00B03520">
      <w:pPr>
        <w:spacing w:after="0" w:line="240" w:lineRule="auto"/>
        <w:jc w:val="both"/>
        <w:rPr>
          <w:rFonts w:eastAsia="Times New Roman"/>
          <w:lang w:eastAsia="es-CO"/>
        </w:rPr>
      </w:pPr>
    </w:p>
    <w:p w14:paraId="5A348417" w14:textId="77777777" w:rsidR="00AB48B6" w:rsidRPr="003B0FA0" w:rsidRDefault="00AB48B6" w:rsidP="00B03520">
      <w:pPr>
        <w:spacing w:after="0" w:line="240" w:lineRule="auto"/>
        <w:jc w:val="both"/>
        <w:rPr>
          <w:rFonts w:eastAsia="Times New Roman"/>
          <w:lang w:eastAsia="es-CO"/>
        </w:rPr>
      </w:pPr>
      <w:r w:rsidRPr="003B0FA0">
        <w:rPr>
          <w:rFonts w:eastAsia="Times New Roman"/>
          <w:b/>
          <w:lang w:eastAsia="es-CO"/>
        </w:rPr>
        <w:t>(a)</w:t>
      </w:r>
      <w:r w:rsidRPr="003B0FA0">
        <w:rPr>
          <w:rFonts w:eastAsia="Times New Roman"/>
          <w:lang w:eastAsia="es-CO"/>
        </w:rPr>
        <w:t xml:space="preserve"> esté conformado por al menos una MIPYME, cooperativa o asociación mutual que tenga una participación de por lo menos el veinticinco por ciento (25%); </w:t>
      </w:r>
      <w:r w:rsidRPr="003B0FA0">
        <w:rPr>
          <w:rFonts w:eastAsia="Times New Roman"/>
          <w:b/>
          <w:lang w:eastAsia="es-CO"/>
        </w:rPr>
        <w:t>(b)</w:t>
      </w:r>
      <w:r w:rsidRPr="003B0FA0">
        <w:rPr>
          <w:rFonts w:eastAsia="Times New Roman"/>
          <w:lang w:eastAsia="es-CO"/>
        </w:rPr>
        <w:t xml:space="preserve"> la MIPYME, cooperativa o asociación mutual aporte mínimo el veinticinco por ciento (25%) de la experiencia acreditada en la oferta; y </w:t>
      </w:r>
      <w:r w:rsidRPr="003B0FA0">
        <w:rPr>
          <w:rFonts w:eastAsia="Times New Roman"/>
          <w:b/>
          <w:lang w:eastAsia="es-CO"/>
        </w:rPr>
        <w:t>(c)</w:t>
      </w:r>
      <w:r w:rsidRPr="003B0FA0">
        <w:rPr>
          <w:rFonts w:eastAsia="Times New Roman"/>
          <w:lang w:eastAsia="es-CO"/>
        </w:rPr>
        <w:t xml:space="preserve"> Ni la MIPYME, cooperativa o asociación mutual ni sus accionistas, socios o representantes legales sean empleados, socios o accionistas de los miembros del proponente plural </w:t>
      </w:r>
    </w:p>
    <w:p w14:paraId="2BBC5121" w14:textId="77777777" w:rsidR="00AB48B6" w:rsidRPr="003B0FA0" w:rsidRDefault="00AB48B6" w:rsidP="00B03520">
      <w:pPr>
        <w:spacing w:after="0" w:line="240" w:lineRule="auto"/>
        <w:jc w:val="both"/>
        <w:rPr>
          <w:rFonts w:eastAsia="Times New Roman"/>
          <w:lang w:eastAsia="es-CO"/>
        </w:rPr>
      </w:pPr>
    </w:p>
    <w:p w14:paraId="7281329B"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El proponente deberá acreditar los pagos con corte a 31 de diciembre del año inmediatamente anterior realizados a MIPYMES para lo cual, el Proponente deberá tener en cuenta la totalidad de las siguientes condiciones:</w:t>
      </w:r>
    </w:p>
    <w:p w14:paraId="617F596B" w14:textId="77777777" w:rsidR="00AB48B6" w:rsidRPr="003B0FA0" w:rsidRDefault="00AB48B6" w:rsidP="00B03520">
      <w:pPr>
        <w:spacing w:after="0" w:line="240" w:lineRule="auto"/>
        <w:jc w:val="both"/>
        <w:rPr>
          <w:rFonts w:eastAsia="Times New Roman"/>
          <w:lang w:eastAsia="es-CO"/>
        </w:rPr>
      </w:pPr>
    </w:p>
    <w:p w14:paraId="6D965A79"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En todos los casos, la MIPYME, cooperativa o asociación mutual, sus accionistas, socios o representantes legales, no podrán ejercer u ostentar la calidad de accionista, socio, empleado o representante legal en más de uno de los integrantes de la figura asociativa oferente. Para acreditar la calidad de MIPYME, Cooperativa o Asociación Mutual:</w:t>
      </w:r>
    </w:p>
    <w:p w14:paraId="3C19D6C8" w14:textId="77777777" w:rsidR="00AB48B6" w:rsidRPr="003B0FA0" w:rsidRDefault="00AB48B6" w:rsidP="00B03520">
      <w:pPr>
        <w:spacing w:after="0" w:line="240" w:lineRule="auto"/>
        <w:jc w:val="both"/>
        <w:rPr>
          <w:rFonts w:eastAsia="Times New Roman"/>
          <w:lang w:eastAsia="es-CO"/>
        </w:rPr>
      </w:pPr>
    </w:p>
    <w:p w14:paraId="46519631"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Si se trata de Mipymes: El Proponente deberá acreditarlo mediante: el Certificado de Existencia y Representación Legal, y o Si se trata de Cooperativas o Asociaciones se acreditará mediante el certificado de existencia y representación legal expedido por la Cámara de Comercio.</w:t>
      </w:r>
    </w:p>
    <w:p w14:paraId="42FB9FFB" w14:textId="77777777" w:rsidR="00AB48B6" w:rsidRPr="003B0FA0" w:rsidRDefault="00AB48B6" w:rsidP="00B03520">
      <w:pPr>
        <w:spacing w:after="0" w:line="240" w:lineRule="auto"/>
        <w:jc w:val="both"/>
        <w:rPr>
          <w:rFonts w:eastAsia="Times New Roman"/>
          <w:lang w:eastAsia="es-CO"/>
        </w:rPr>
      </w:pPr>
    </w:p>
    <w:p w14:paraId="4A353347"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Una vez lo anterior, el Proponente podrá optar por las siguientes alternativas en orden de precedencia para lograr el desempate:</w:t>
      </w:r>
    </w:p>
    <w:p w14:paraId="75FD157D" w14:textId="77777777" w:rsidR="00AB48B6" w:rsidRPr="003B0FA0" w:rsidRDefault="00AB48B6" w:rsidP="00B03520">
      <w:pPr>
        <w:spacing w:after="0" w:line="240" w:lineRule="auto"/>
        <w:jc w:val="both"/>
        <w:rPr>
          <w:rFonts w:eastAsia="Times New Roman"/>
          <w:lang w:eastAsia="es-CO"/>
        </w:rPr>
      </w:pPr>
    </w:p>
    <w:p w14:paraId="092E4F6E" w14:textId="77777777" w:rsidR="00AB48B6" w:rsidRPr="003B0FA0" w:rsidRDefault="00AB48B6" w:rsidP="00B03520">
      <w:pPr>
        <w:pStyle w:val="Prrafodelista"/>
        <w:numPr>
          <w:ilvl w:val="0"/>
          <w:numId w:val="24"/>
        </w:numPr>
        <w:spacing w:after="0" w:line="240" w:lineRule="auto"/>
        <w:contextualSpacing/>
        <w:rPr>
          <w:rFonts w:ascii="Arial" w:eastAsia="Times New Roman" w:hAnsi="Arial" w:cs="Arial"/>
        </w:rPr>
      </w:pPr>
      <w:r w:rsidRPr="003B0FA0">
        <w:rPr>
          <w:rFonts w:ascii="Arial" w:eastAsia="Times New Roman" w:hAnsi="Arial" w:cs="Arial"/>
        </w:rPr>
        <w:t xml:space="preserve">O, adjuntar certificación del representante legal y/o revisor fiscal en los casos en que la sociedad esté obligado a tenerlo, en la que conste, con corte a 31 de diciembre del año anterior, los pagos en al menos un 25% en favor de </w:t>
      </w:r>
      <w:r w:rsidRPr="003B0FA0">
        <w:rPr>
          <w:rFonts w:ascii="Arial" w:eastAsia="Times New Roman" w:hAnsi="Arial" w:cs="Arial"/>
        </w:rPr>
        <w:lastRenderedPageBreak/>
        <w:t>Cooperativas, Mipymes o Asociaciones Mutuales por concepto de ejecución de contratos celebrados en el marco del orden legal.</w:t>
      </w:r>
    </w:p>
    <w:p w14:paraId="50A9DB8B" w14:textId="77777777" w:rsidR="00AB48B6" w:rsidRPr="003B0FA0" w:rsidRDefault="00AB48B6" w:rsidP="00B03520">
      <w:pPr>
        <w:spacing w:after="0" w:line="240" w:lineRule="auto"/>
        <w:jc w:val="both"/>
        <w:rPr>
          <w:rFonts w:eastAsia="Times New Roman"/>
          <w:lang w:eastAsia="es-CO"/>
        </w:rPr>
      </w:pPr>
    </w:p>
    <w:p w14:paraId="1F584042" w14:textId="77777777" w:rsidR="00AB48B6" w:rsidRPr="003B0FA0" w:rsidRDefault="00AB48B6" w:rsidP="00B03520">
      <w:pPr>
        <w:pStyle w:val="Prrafodelista"/>
        <w:numPr>
          <w:ilvl w:val="0"/>
          <w:numId w:val="24"/>
        </w:numPr>
        <w:spacing w:after="0" w:line="240" w:lineRule="auto"/>
        <w:contextualSpacing/>
        <w:rPr>
          <w:rFonts w:ascii="Arial" w:eastAsia="Times New Roman" w:hAnsi="Arial" w:cs="Arial"/>
        </w:rPr>
      </w:pPr>
      <w:r w:rsidRPr="003B0FA0">
        <w:rPr>
          <w:rFonts w:ascii="Arial" w:eastAsia="Times New Roman" w:hAnsi="Arial" w:cs="Arial"/>
        </w:rPr>
        <w:t>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w:t>
      </w:r>
    </w:p>
    <w:p w14:paraId="17A5F8E0" w14:textId="77777777" w:rsidR="00AB48B6" w:rsidRPr="00BA611D" w:rsidRDefault="00AB48B6" w:rsidP="00B03520">
      <w:pPr>
        <w:spacing w:after="0" w:line="240" w:lineRule="auto"/>
        <w:jc w:val="both"/>
        <w:rPr>
          <w:rFonts w:eastAsia="Times New Roman"/>
          <w:sz w:val="14"/>
          <w:lang w:eastAsia="es-CO"/>
        </w:rPr>
      </w:pPr>
    </w:p>
    <w:p w14:paraId="55495522" w14:textId="77777777" w:rsidR="00AB48B6" w:rsidRPr="003B0FA0" w:rsidRDefault="00AB48B6" w:rsidP="00B03520">
      <w:pPr>
        <w:pStyle w:val="Prrafodelista"/>
        <w:numPr>
          <w:ilvl w:val="0"/>
          <w:numId w:val="24"/>
        </w:numPr>
        <w:spacing w:after="0" w:line="240" w:lineRule="auto"/>
        <w:contextualSpacing/>
        <w:rPr>
          <w:rFonts w:ascii="Arial" w:eastAsia="Times New Roman" w:hAnsi="Arial" w:cs="Arial"/>
        </w:rPr>
      </w:pPr>
      <w:r w:rsidRPr="003B0FA0">
        <w:rPr>
          <w:rFonts w:ascii="Arial" w:eastAsia="Times New Roman" w:hAnsi="Arial" w:cs="Arial"/>
        </w:rPr>
        <w:t>O, mediante documento de conformación de la figura asociativa y sus modificaciones, con fundamento en el cual, según el porcentaje de participación del integrante, se evidencie el que la experiencia aportada por la Cooperativas, Mipymes</w:t>
      </w:r>
    </w:p>
    <w:p w14:paraId="7953D62F" w14:textId="77777777" w:rsidR="00AB48B6" w:rsidRPr="003B0FA0" w:rsidRDefault="00AB48B6" w:rsidP="00B03520">
      <w:pPr>
        <w:pStyle w:val="Prrafodelista"/>
        <w:numPr>
          <w:ilvl w:val="0"/>
          <w:numId w:val="24"/>
        </w:numPr>
        <w:spacing w:after="0" w:line="240" w:lineRule="auto"/>
        <w:contextualSpacing/>
        <w:rPr>
          <w:rFonts w:ascii="Arial" w:eastAsia="Times New Roman" w:hAnsi="Arial" w:cs="Arial"/>
        </w:rPr>
      </w:pPr>
      <w:r w:rsidRPr="003B0FA0">
        <w:rPr>
          <w:rFonts w:ascii="Arial" w:eastAsia="Times New Roman" w:hAnsi="Arial" w:cs="Arial"/>
        </w:rPr>
        <w:t>Asociaciones Mutuales, sea no inferior al 25% del total acreditado en la oferta.</w:t>
      </w:r>
    </w:p>
    <w:p w14:paraId="204CCB4D" w14:textId="77777777" w:rsidR="00AB48B6" w:rsidRPr="00BA611D" w:rsidRDefault="00AB48B6" w:rsidP="00B03520">
      <w:pPr>
        <w:spacing w:after="0" w:line="240" w:lineRule="auto"/>
        <w:jc w:val="both"/>
        <w:rPr>
          <w:rFonts w:eastAsia="Times New Roman"/>
          <w:sz w:val="14"/>
          <w:lang w:eastAsia="es-CO"/>
        </w:rPr>
      </w:pPr>
    </w:p>
    <w:p w14:paraId="3D201720" w14:textId="77777777" w:rsidR="00AB48B6" w:rsidRPr="003B0FA0" w:rsidRDefault="00AB48B6" w:rsidP="00B03520">
      <w:pPr>
        <w:pStyle w:val="Prrafodelista"/>
        <w:numPr>
          <w:ilvl w:val="0"/>
          <w:numId w:val="20"/>
        </w:numPr>
        <w:spacing w:after="0" w:line="240" w:lineRule="auto"/>
        <w:contextualSpacing/>
        <w:rPr>
          <w:rFonts w:ascii="Arial" w:eastAsia="Times New Roman" w:hAnsi="Arial" w:cs="Arial"/>
        </w:rPr>
      </w:pPr>
      <w:r w:rsidRPr="003B0FA0">
        <w:rPr>
          <w:rFonts w:ascii="Arial" w:eastAsia="Times New Roman" w:hAnsi="Arial" w:cs="Arial"/>
        </w:rPr>
        <w:t>Preferir las empresas reconocidas y establecidas como Sociedad de Beneficio e Interés Colectivo o Sociedad BIC, del segmento MIPYMES.</w:t>
      </w:r>
    </w:p>
    <w:p w14:paraId="1323EB6A" w14:textId="77777777" w:rsidR="00AB48B6" w:rsidRPr="003B0FA0" w:rsidRDefault="00AB48B6" w:rsidP="00B03520">
      <w:pPr>
        <w:spacing w:after="0" w:line="240" w:lineRule="auto"/>
        <w:jc w:val="both"/>
        <w:rPr>
          <w:rFonts w:eastAsia="Times New Roman"/>
          <w:lang w:eastAsia="es-CO"/>
        </w:rPr>
      </w:pPr>
    </w:p>
    <w:p w14:paraId="640AEB3E" w14:textId="77777777" w:rsidR="00AB48B6" w:rsidRPr="003B0FA0" w:rsidRDefault="00AB48B6" w:rsidP="00B03520">
      <w:pPr>
        <w:spacing w:after="0" w:line="240" w:lineRule="auto"/>
        <w:jc w:val="both"/>
        <w:rPr>
          <w:rFonts w:eastAsia="Times New Roman"/>
          <w:lang w:eastAsia="es-CO"/>
        </w:rPr>
      </w:pPr>
      <w:r w:rsidRPr="003B0FA0">
        <w:rPr>
          <w:rFonts w:eastAsia="Times New Roman"/>
          <w:lang w:eastAsia="es-CO"/>
        </w:rPr>
        <w:t>El Proponente del segmento Mipymes deberá acreditar mediante el certificado de existencia y representación legal de la sociedad, en el cual conste que reúne los requisitos del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w:t>
      </w:r>
    </w:p>
    <w:p w14:paraId="11EF8A09" w14:textId="77777777" w:rsidR="00AB48B6" w:rsidRPr="00BA611D" w:rsidRDefault="00AB48B6" w:rsidP="00B03520">
      <w:pPr>
        <w:spacing w:after="0" w:line="240" w:lineRule="auto"/>
        <w:jc w:val="both"/>
        <w:rPr>
          <w:rFonts w:eastAsia="Times New Roman"/>
          <w:sz w:val="12"/>
          <w:lang w:eastAsia="es-CO"/>
        </w:rPr>
      </w:pPr>
    </w:p>
    <w:p w14:paraId="2D8F2CF3" w14:textId="77777777" w:rsidR="00AB48B6" w:rsidRPr="003B0FA0" w:rsidRDefault="00AB48B6" w:rsidP="00B03520">
      <w:pPr>
        <w:pStyle w:val="Prrafodelista"/>
        <w:numPr>
          <w:ilvl w:val="0"/>
          <w:numId w:val="20"/>
        </w:numPr>
        <w:spacing w:after="0" w:line="240" w:lineRule="auto"/>
        <w:contextualSpacing/>
        <w:rPr>
          <w:rFonts w:ascii="Arial" w:eastAsia="Times New Roman" w:hAnsi="Arial" w:cs="Arial"/>
        </w:rPr>
      </w:pPr>
      <w:r w:rsidRPr="003B0FA0">
        <w:rPr>
          <w:rFonts w:ascii="Arial" w:eastAsia="Times New Roman" w:hAnsi="Arial" w:cs="Arial"/>
        </w:rPr>
        <w:t>Utilizar un método aleatorio para seleccionar el oferente, método que deberá haber sido previsto previamente en los Documentos del Proceso:</w:t>
      </w:r>
    </w:p>
    <w:p w14:paraId="68BC2A29" w14:textId="77777777" w:rsidR="00AB48B6" w:rsidRPr="00BA611D" w:rsidRDefault="00AB48B6" w:rsidP="00B03520">
      <w:pPr>
        <w:spacing w:after="0" w:line="240" w:lineRule="auto"/>
        <w:jc w:val="both"/>
        <w:rPr>
          <w:rFonts w:eastAsia="Times New Roman"/>
          <w:sz w:val="14"/>
          <w:lang w:eastAsia="es-CO"/>
        </w:rPr>
      </w:pPr>
    </w:p>
    <w:p w14:paraId="15AA5677" w14:textId="2D2FF1E4" w:rsidR="00AB48B6" w:rsidRPr="003B0FA0" w:rsidRDefault="00AB48B6" w:rsidP="00B03520">
      <w:pPr>
        <w:overflowPunct w:val="0"/>
        <w:autoSpaceDE w:val="0"/>
        <w:autoSpaceDN w:val="0"/>
        <w:adjustRightInd w:val="0"/>
        <w:spacing w:after="0" w:line="240" w:lineRule="auto"/>
        <w:jc w:val="both"/>
        <w:textAlignment w:val="baseline"/>
      </w:pPr>
      <w:r w:rsidRPr="003B0FA0">
        <w:t>El método aleatorio para seleccionar el oferente será el sorteo por balotas, que se realizará con la participación de los Representantes Legales de los proponentes o sus delegados de manera presencial o virtual, para este efecto se asignarán una balota numerada según el orden de presentación de las ofertas a cada uno de los proponentes empatados, quienes deberán depositarlas en la balotera que la entidad utilizará para el sorteo. En caso de no estar presente algún proponente, DIRECCIÓN SECCIONAL DE ADMINISTRACIÓN JUDICIAL BOGOTÁ procederá a depositar las balotas en la balotera.</w:t>
      </w:r>
    </w:p>
    <w:p w14:paraId="6BDCDC97" w14:textId="3680BABB" w:rsidR="00E73189" w:rsidRPr="00BA611D" w:rsidRDefault="00E73189" w:rsidP="00B03520">
      <w:pPr>
        <w:spacing w:after="0" w:line="240" w:lineRule="auto"/>
        <w:jc w:val="both"/>
        <w:rPr>
          <w:rFonts w:eastAsia="Times New Roman"/>
          <w:sz w:val="16"/>
          <w:lang w:eastAsia="es-CO"/>
        </w:rPr>
      </w:pPr>
    </w:p>
    <w:p w14:paraId="151C49E7" w14:textId="77777777" w:rsidR="00AB48B6" w:rsidRPr="003B0FA0" w:rsidRDefault="00AB48B6" w:rsidP="00B03520">
      <w:pPr>
        <w:overflowPunct w:val="0"/>
        <w:autoSpaceDE w:val="0"/>
        <w:autoSpaceDN w:val="0"/>
        <w:adjustRightInd w:val="0"/>
        <w:spacing w:after="0" w:line="240" w:lineRule="auto"/>
        <w:jc w:val="both"/>
        <w:textAlignment w:val="baseline"/>
      </w:pPr>
      <w:r w:rsidRPr="003B0FA0">
        <w:rPr>
          <w:b/>
        </w:rPr>
        <w:t>NOTA 1:</w:t>
      </w:r>
      <w:r w:rsidRPr="003B0FA0">
        <w:t xml:space="preserve"> La información requerida para acreditar los factores de desempate debe ser presentada con la oferta y diligenciar el anexo factores de desempate que se encuentra dentro de anexos varios en los documentos del proceso, so pena de no tenerlos en cuenta </w:t>
      </w:r>
    </w:p>
    <w:p w14:paraId="534E6A86" w14:textId="77777777" w:rsidR="00AB48B6" w:rsidRPr="00BA611D" w:rsidRDefault="00AB48B6" w:rsidP="00B03520">
      <w:pPr>
        <w:overflowPunct w:val="0"/>
        <w:autoSpaceDE w:val="0"/>
        <w:autoSpaceDN w:val="0"/>
        <w:adjustRightInd w:val="0"/>
        <w:spacing w:after="0" w:line="240" w:lineRule="auto"/>
        <w:jc w:val="both"/>
        <w:textAlignment w:val="baseline"/>
        <w:rPr>
          <w:sz w:val="12"/>
        </w:rPr>
      </w:pPr>
    </w:p>
    <w:p w14:paraId="2AA4B752" w14:textId="77777777" w:rsidR="00AB48B6" w:rsidRPr="003B0FA0" w:rsidRDefault="00AB48B6" w:rsidP="00B03520">
      <w:pPr>
        <w:overflowPunct w:val="0"/>
        <w:autoSpaceDE w:val="0"/>
        <w:autoSpaceDN w:val="0"/>
        <w:adjustRightInd w:val="0"/>
        <w:spacing w:after="0" w:line="240" w:lineRule="auto"/>
        <w:jc w:val="both"/>
        <w:textAlignment w:val="baseline"/>
      </w:pPr>
      <w:r w:rsidRPr="003B0FA0">
        <w:rPr>
          <w:b/>
        </w:rPr>
        <w:t>NOTA 2:</w:t>
      </w:r>
      <w:r w:rsidRPr="003B0FA0">
        <w:t xml:space="preserve"> La condición del criterio de desempate no podrá ser acreditada con posterioridad a la presentación de la oferta. De ser necesario, el proponente podrá aclarar los documentos que acrediten los factores de desempate únicamente hasta el término de traslado del informe de evaluación.</w:t>
      </w:r>
    </w:p>
    <w:p w14:paraId="07CEE056" w14:textId="77777777" w:rsidR="00AB48B6" w:rsidRPr="00BA611D" w:rsidRDefault="00AB48B6" w:rsidP="00B03520">
      <w:pPr>
        <w:overflowPunct w:val="0"/>
        <w:autoSpaceDE w:val="0"/>
        <w:autoSpaceDN w:val="0"/>
        <w:adjustRightInd w:val="0"/>
        <w:spacing w:after="0" w:line="240" w:lineRule="auto"/>
        <w:jc w:val="both"/>
        <w:textAlignment w:val="baseline"/>
        <w:rPr>
          <w:sz w:val="14"/>
        </w:rPr>
      </w:pPr>
    </w:p>
    <w:p w14:paraId="54A2779C" w14:textId="77777777" w:rsidR="00AB48B6" w:rsidRPr="003B0FA0" w:rsidRDefault="00AB48B6" w:rsidP="00B03520">
      <w:pPr>
        <w:overflowPunct w:val="0"/>
        <w:autoSpaceDE w:val="0"/>
        <w:autoSpaceDN w:val="0"/>
        <w:adjustRightInd w:val="0"/>
        <w:spacing w:after="0" w:line="240" w:lineRule="auto"/>
        <w:jc w:val="both"/>
        <w:textAlignment w:val="baseline"/>
      </w:pPr>
      <w:r w:rsidRPr="003B0FA0">
        <w:rPr>
          <w:b/>
        </w:rPr>
        <w:t>NOTA 3:</w:t>
      </w:r>
      <w:r w:rsidRPr="003B0FA0">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5E01F94" w14:textId="77777777" w:rsidR="00AB48B6" w:rsidRPr="00BA611D" w:rsidRDefault="00AB48B6" w:rsidP="00B03520">
      <w:pPr>
        <w:overflowPunct w:val="0"/>
        <w:autoSpaceDE w:val="0"/>
        <w:autoSpaceDN w:val="0"/>
        <w:adjustRightInd w:val="0"/>
        <w:spacing w:after="0" w:line="240" w:lineRule="auto"/>
        <w:jc w:val="both"/>
        <w:textAlignment w:val="baseline"/>
        <w:rPr>
          <w:sz w:val="12"/>
        </w:rPr>
      </w:pPr>
    </w:p>
    <w:p w14:paraId="106402EB" w14:textId="287B8F1D" w:rsidR="00AB48B6" w:rsidRPr="003B0FA0" w:rsidRDefault="00AB48B6" w:rsidP="00B03520">
      <w:pPr>
        <w:overflowPunct w:val="0"/>
        <w:autoSpaceDE w:val="0"/>
        <w:autoSpaceDN w:val="0"/>
        <w:adjustRightInd w:val="0"/>
        <w:spacing w:after="0" w:line="240" w:lineRule="auto"/>
        <w:jc w:val="both"/>
        <w:textAlignment w:val="baseline"/>
      </w:pPr>
      <w:r w:rsidRPr="003B0FA0">
        <w:rPr>
          <w:b/>
        </w:rPr>
        <w:t>NOTA 4:</w:t>
      </w:r>
      <w:r w:rsidRPr="003B0FA0">
        <w:t xml:space="preserve"> Conforme con el artículo 18 de la Ley 1712 de 2014 y los artículos 5 y 6 de la Ley 1581 de 2012, la Entidad Estatal respecto de los factores de desempate relacionados con: i) las mujeres víctimas de violencia intrafamiliar, ii) las personas en proceso de reincorporación y/o reintegración y iii) la población indígena, negra, afrocolombiana, raizal, palenquera, Rrom o gitana, el proponente deberá aportar por cada una de las personas el formato de la autorización del tratamiento de datos establecido por la Entidad titulado “Anexo Autorización de Tratamiento de Datos – Ley 1581 del 2012”, so pena de considerarse no acreditado el respectivo criterio.</w:t>
      </w:r>
    </w:p>
    <w:p w14:paraId="6EF96C3C" w14:textId="77777777" w:rsidR="0089296E" w:rsidRPr="003B0FA0" w:rsidRDefault="0089296E" w:rsidP="00B03520">
      <w:pPr>
        <w:overflowPunct w:val="0"/>
        <w:autoSpaceDE w:val="0"/>
        <w:autoSpaceDN w:val="0"/>
        <w:adjustRightInd w:val="0"/>
        <w:spacing w:after="0" w:line="240" w:lineRule="auto"/>
        <w:jc w:val="both"/>
        <w:textAlignment w:val="baseline"/>
        <w:rPr>
          <w:i/>
          <w:iCs/>
        </w:rPr>
      </w:pPr>
    </w:p>
    <w:p w14:paraId="727E6904" w14:textId="568CCB10" w:rsidR="00F068F9" w:rsidRPr="003B0FA0" w:rsidRDefault="00F068F9" w:rsidP="00B03520">
      <w:pPr>
        <w:spacing w:line="240" w:lineRule="auto"/>
        <w:rPr>
          <w:rFonts w:eastAsia="Calibri"/>
          <w:b/>
          <w:lang w:val="es-CO" w:eastAsia="es-CO"/>
        </w:rPr>
      </w:pPr>
      <w:r w:rsidRPr="003B0FA0">
        <w:rPr>
          <w:b/>
        </w:rPr>
        <w:br w:type="page"/>
      </w:r>
    </w:p>
    <w:p w14:paraId="72571773" w14:textId="77777777" w:rsidR="00EC54C8" w:rsidRPr="003B0FA0" w:rsidRDefault="00EC54C8" w:rsidP="00B03520">
      <w:pPr>
        <w:pStyle w:val="Prrafodelista"/>
        <w:autoSpaceDE w:val="0"/>
        <w:autoSpaceDN w:val="0"/>
        <w:adjustRightInd w:val="0"/>
        <w:spacing w:after="0" w:line="240" w:lineRule="auto"/>
        <w:ind w:left="851"/>
        <w:jc w:val="center"/>
        <w:rPr>
          <w:rFonts w:ascii="Arial" w:hAnsi="Arial" w:cs="Arial"/>
          <w:b/>
        </w:rPr>
      </w:pPr>
    </w:p>
    <w:p w14:paraId="4EA1A2F8" w14:textId="55492788" w:rsidR="0089296E" w:rsidRPr="003B0FA0" w:rsidRDefault="0012395A" w:rsidP="00B03520">
      <w:pPr>
        <w:pStyle w:val="Prrafodelista"/>
        <w:autoSpaceDE w:val="0"/>
        <w:autoSpaceDN w:val="0"/>
        <w:adjustRightInd w:val="0"/>
        <w:spacing w:after="0" w:line="240" w:lineRule="auto"/>
        <w:ind w:left="851"/>
        <w:jc w:val="center"/>
        <w:rPr>
          <w:rFonts w:ascii="Arial" w:hAnsi="Arial" w:cs="Arial"/>
          <w:b/>
        </w:rPr>
      </w:pPr>
      <w:r w:rsidRPr="003B0FA0">
        <w:rPr>
          <w:rFonts w:ascii="Arial" w:hAnsi="Arial" w:cs="Arial"/>
          <w:b/>
        </w:rPr>
        <w:t>CAPITULO VII</w:t>
      </w:r>
    </w:p>
    <w:p w14:paraId="5F383807" w14:textId="05279231" w:rsidR="0012395A" w:rsidRPr="003B0FA0" w:rsidRDefault="0012395A" w:rsidP="00B03520">
      <w:pPr>
        <w:pStyle w:val="Prrafodelista"/>
        <w:autoSpaceDE w:val="0"/>
        <w:autoSpaceDN w:val="0"/>
        <w:adjustRightInd w:val="0"/>
        <w:spacing w:after="0" w:line="240" w:lineRule="auto"/>
        <w:ind w:left="851"/>
        <w:jc w:val="center"/>
        <w:rPr>
          <w:rFonts w:ascii="Arial" w:hAnsi="Arial" w:cs="Arial"/>
          <w:b/>
        </w:rPr>
      </w:pPr>
      <w:r w:rsidRPr="003B0FA0">
        <w:rPr>
          <w:rFonts w:ascii="Arial" w:hAnsi="Arial" w:cs="Arial"/>
          <w:b/>
        </w:rPr>
        <w:t>OFERTA</w:t>
      </w:r>
    </w:p>
    <w:p w14:paraId="5A202323" w14:textId="163ACC15" w:rsidR="0012395A" w:rsidRPr="003B0FA0" w:rsidRDefault="0012395A" w:rsidP="00B03520">
      <w:pPr>
        <w:pStyle w:val="Prrafodelista"/>
        <w:autoSpaceDE w:val="0"/>
        <w:autoSpaceDN w:val="0"/>
        <w:adjustRightInd w:val="0"/>
        <w:spacing w:after="0" w:line="240" w:lineRule="auto"/>
        <w:ind w:left="851"/>
        <w:jc w:val="center"/>
        <w:rPr>
          <w:rFonts w:ascii="Arial" w:hAnsi="Arial" w:cs="Arial"/>
          <w:b/>
        </w:rPr>
      </w:pPr>
    </w:p>
    <w:p w14:paraId="5BDC84C2" w14:textId="58118B16" w:rsidR="0012395A" w:rsidRPr="003B0FA0" w:rsidRDefault="0012395A" w:rsidP="00B03520">
      <w:pPr>
        <w:pStyle w:val="Prrafodelista"/>
        <w:widowControl w:val="0"/>
        <w:numPr>
          <w:ilvl w:val="0"/>
          <w:numId w:val="25"/>
        </w:numPr>
        <w:tabs>
          <w:tab w:val="left" w:pos="2150"/>
          <w:tab w:val="left" w:pos="2151"/>
        </w:tabs>
        <w:autoSpaceDE w:val="0"/>
        <w:autoSpaceDN w:val="0"/>
        <w:spacing w:before="94" w:after="0" w:line="240" w:lineRule="auto"/>
        <w:rPr>
          <w:rFonts w:ascii="Arial" w:eastAsia="Arial MT" w:hAnsi="Arial" w:cs="Arial"/>
          <w:b/>
          <w:lang w:val="es-ES"/>
        </w:rPr>
      </w:pPr>
      <w:r w:rsidRPr="003B0FA0">
        <w:rPr>
          <w:rFonts w:ascii="Arial" w:eastAsia="Arial MT" w:hAnsi="Arial" w:cs="Arial"/>
          <w:b/>
          <w:lang w:val="es-ES"/>
        </w:rPr>
        <w:t>PRESENTACIÓN</w:t>
      </w:r>
    </w:p>
    <w:p w14:paraId="35DDFFC9" w14:textId="77777777" w:rsidR="0012395A" w:rsidRPr="003B0FA0" w:rsidRDefault="0012395A" w:rsidP="00B03520">
      <w:pPr>
        <w:widowControl w:val="0"/>
        <w:autoSpaceDE w:val="0"/>
        <w:autoSpaceDN w:val="0"/>
        <w:spacing w:before="8" w:after="0" w:line="240" w:lineRule="auto"/>
        <w:rPr>
          <w:rFonts w:eastAsia="Arial MT"/>
          <w:b/>
          <w:lang w:val="es-ES"/>
        </w:rPr>
      </w:pPr>
    </w:p>
    <w:p w14:paraId="20AA9EC8" w14:textId="5478FDD6" w:rsidR="0012395A" w:rsidRPr="003B0FA0" w:rsidRDefault="0012395A" w:rsidP="00B03520">
      <w:pPr>
        <w:widowControl w:val="0"/>
        <w:autoSpaceDE w:val="0"/>
        <w:autoSpaceDN w:val="0"/>
        <w:spacing w:after="0" w:line="240" w:lineRule="auto"/>
        <w:ind w:right="680"/>
        <w:jc w:val="both"/>
        <w:rPr>
          <w:rFonts w:eastAsia="Arial MT"/>
          <w:lang w:val="es-ES"/>
        </w:rPr>
      </w:pPr>
      <w:r w:rsidRPr="003B0FA0">
        <w:rPr>
          <w:rFonts w:eastAsia="Arial MT"/>
          <w:spacing w:val="-1"/>
          <w:lang w:val="es-ES"/>
        </w:rPr>
        <w:t>Los</w:t>
      </w:r>
      <w:r w:rsidRPr="003B0FA0">
        <w:rPr>
          <w:rFonts w:eastAsia="Arial MT"/>
          <w:spacing w:val="-15"/>
          <w:lang w:val="es-ES"/>
        </w:rPr>
        <w:t xml:space="preserve"> </w:t>
      </w:r>
      <w:r w:rsidRPr="003B0FA0">
        <w:rPr>
          <w:rFonts w:eastAsia="Arial MT"/>
          <w:spacing w:val="-1"/>
          <w:lang w:val="es-ES"/>
        </w:rPr>
        <w:t>Proponentes</w:t>
      </w:r>
      <w:r w:rsidRPr="003B0FA0">
        <w:rPr>
          <w:rFonts w:eastAsia="Arial MT"/>
          <w:spacing w:val="-14"/>
          <w:lang w:val="es-ES"/>
        </w:rPr>
        <w:t xml:space="preserve"> </w:t>
      </w:r>
      <w:r w:rsidRPr="003B0FA0">
        <w:rPr>
          <w:rFonts w:eastAsia="Arial MT"/>
          <w:spacing w:val="-1"/>
          <w:lang w:val="es-ES"/>
        </w:rPr>
        <w:t>deben</w:t>
      </w:r>
      <w:r w:rsidRPr="003B0FA0">
        <w:rPr>
          <w:rFonts w:eastAsia="Arial MT"/>
          <w:spacing w:val="-12"/>
          <w:lang w:val="es-ES"/>
        </w:rPr>
        <w:t xml:space="preserve"> </w:t>
      </w:r>
      <w:r w:rsidRPr="003B0FA0">
        <w:rPr>
          <w:rFonts w:eastAsia="Arial MT"/>
          <w:lang w:val="es-ES"/>
        </w:rPr>
        <w:t>presentar</w:t>
      </w:r>
      <w:r w:rsidRPr="003B0FA0">
        <w:rPr>
          <w:rFonts w:eastAsia="Arial MT"/>
          <w:spacing w:val="-11"/>
          <w:lang w:val="es-ES"/>
        </w:rPr>
        <w:t xml:space="preserve"> </w:t>
      </w:r>
      <w:r w:rsidRPr="003B0FA0">
        <w:rPr>
          <w:rFonts w:eastAsia="Arial MT"/>
          <w:lang w:val="es-ES"/>
        </w:rPr>
        <w:t>sus</w:t>
      </w:r>
      <w:r w:rsidRPr="003B0FA0">
        <w:rPr>
          <w:rFonts w:eastAsia="Arial MT"/>
          <w:spacing w:val="-14"/>
          <w:lang w:val="es-ES"/>
        </w:rPr>
        <w:t xml:space="preserve"> </w:t>
      </w:r>
      <w:r w:rsidRPr="003B0FA0">
        <w:rPr>
          <w:rFonts w:eastAsia="Arial MT"/>
          <w:lang w:val="es-ES"/>
        </w:rPr>
        <w:t>Ofertas</w:t>
      </w:r>
      <w:r w:rsidRPr="003B0FA0">
        <w:rPr>
          <w:rFonts w:eastAsia="Arial MT"/>
          <w:spacing w:val="-14"/>
          <w:lang w:val="es-ES"/>
        </w:rPr>
        <w:t xml:space="preserve"> </w:t>
      </w:r>
      <w:r w:rsidRPr="003B0FA0">
        <w:rPr>
          <w:rFonts w:eastAsia="Arial MT"/>
          <w:lang w:val="es-ES"/>
        </w:rPr>
        <w:t>en</w:t>
      </w:r>
      <w:r w:rsidRPr="003B0FA0">
        <w:rPr>
          <w:rFonts w:eastAsia="Arial MT"/>
          <w:spacing w:val="-12"/>
          <w:lang w:val="es-ES"/>
        </w:rPr>
        <w:t xml:space="preserve"> </w:t>
      </w:r>
      <w:r w:rsidRPr="003B0FA0">
        <w:rPr>
          <w:rFonts w:eastAsia="Arial MT"/>
          <w:lang w:val="es-ES"/>
        </w:rPr>
        <w:t>la</w:t>
      </w:r>
      <w:r w:rsidRPr="003B0FA0">
        <w:rPr>
          <w:rFonts w:eastAsia="Arial MT"/>
          <w:spacing w:val="-8"/>
          <w:lang w:val="es-ES"/>
        </w:rPr>
        <w:t xml:space="preserve"> </w:t>
      </w:r>
      <w:r w:rsidRPr="003B0FA0">
        <w:rPr>
          <w:rFonts w:eastAsia="Arial MT"/>
          <w:lang w:val="es-ES"/>
        </w:rPr>
        <w:t>plataforma</w:t>
      </w:r>
      <w:r w:rsidRPr="003B0FA0">
        <w:rPr>
          <w:rFonts w:eastAsia="Arial MT"/>
          <w:spacing w:val="-12"/>
          <w:lang w:val="es-ES"/>
        </w:rPr>
        <w:t xml:space="preserve"> </w:t>
      </w:r>
      <w:r w:rsidRPr="003B0FA0">
        <w:rPr>
          <w:rFonts w:eastAsia="Arial MT"/>
          <w:lang w:val="es-ES"/>
        </w:rPr>
        <w:t>del</w:t>
      </w:r>
      <w:r w:rsidRPr="003B0FA0">
        <w:rPr>
          <w:rFonts w:eastAsia="Arial MT"/>
          <w:spacing w:val="-15"/>
          <w:lang w:val="es-ES"/>
        </w:rPr>
        <w:t xml:space="preserve"> </w:t>
      </w:r>
      <w:r w:rsidRPr="003B0FA0">
        <w:rPr>
          <w:rFonts w:eastAsia="Arial MT"/>
          <w:lang w:val="es-ES"/>
        </w:rPr>
        <w:t>SECOP</w:t>
      </w:r>
      <w:r w:rsidRPr="003B0FA0">
        <w:rPr>
          <w:rFonts w:eastAsia="Arial MT"/>
          <w:spacing w:val="-8"/>
          <w:lang w:val="es-ES"/>
        </w:rPr>
        <w:t xml:space="preserve"> </w:t>
      </w:r>
      <w:r w:rsidRPr="003B0FA0">
        <w:rPr>
          <w:rFonts w:eastAsia="Arial MT"/>
          <w:lang w:val="es-ES"/>
        </w:rPr>
        <w:t>II,</w:t>
      </w:r>
      <w:r w:rsidRPr="003B0FA0">
        <w:rPr>
          <w:rFonts w:eastAsia="Arial MT"/>
          <w:spacing w:val="-9"/>
          <w:lang w:val="es-ES"/>
        </w:rPr>
        <w:t xml:space="preserve"> </w:t>
      </w:r>
      <w:r w:rsidR="00351819" w:rsidRPr="003B0FA0">
        <w:rPr>
          <w:rFonts w:eastAsia="Arial MT"/>
          <w:lang w:val="es-ES"/>
        </w:rPr>
        <w:t>acompañada</w:t>
      </w:r>
      <w:r w:rsidR="00351819">
        <w:rPr>
          <w:rFonts w:eastAsia="Arial MT"/>
          <w:lang w:val="es-ES"/>
        </w:rPr>
        <w:t xml:space="preserve"> </w:t>
      </w:r>
      <w:r w:rsidR="00351819" w:rsidRPr="003B0FA0">
        <w:rPr>
          <w:rFonts w:eastAsia="Arial MT"/>
          <w:spacing w:val="-58"/>
          <w:lang w:val="es-ES"/>
        </w:rPr>
        <w:t>de</w:t>
      </w:r>
      <w:r w:rsidRPr="003B0FA0">
        <w:rPr>
          <w:rFonts w:eastAsia="Arial MT"/>
          <w:lang w:val="es-ES"/>
        </w:rPr>
        <w:t xml:space="preserve"> los formatos contenidos con los anexos respectivos y publicados en documentos del</w:t>
      </w:r>
      <w:r w:rsidRPr="003B0FA0">
        <w:rPr>
          <w:rFonts w:eastAsia="Arial MT"/>
          <w:spacing w:val="1"/>
          <w:lang w:val="es-ES"/>
        </w:rPr>
        <w:t xml:space="preserve"> </w:t>
      </w:r>
      <w:r w:rsidRPr="003B0FA0">
        <w:rPr>
          <w:rFonts w:eastAsia="Arial MT"/>
          <w:lang w:val="es-ES"/>
        </w:rPr>
        <w:t>proceso, en la fecha establecida en el cronograma del proceso y acompañadas de los</w:t>
      </w:r>
      <w:r w:rsidRPr="003B0FA0">
        <w:rPr>
          <w:rFonts w:eastAsia="Arial MT"/>
          <w:spacing w:val="1"/>
          <w:lang w:val="es-ES"/>
        </w:rPr>
        <w:t xml:space="preserve"> </w:t>
      </w:r>
      <w:r w:rsidRPr="003B0FA0">
        <w:rPr>
          <w:rFonts w:eastAsia="Arial MT"/>
          <w:lang w:val="es-ES"/>
        </w:rPr>
        <w:t>documentos solicitados por la Entidad, así como la garantía de seriedad de la Oferta a la</w:t>
      </w:r>
      <w:r w:rsidRPr="003B0FA0">
        <w:rPr>
          <w:rFonts w:eastAsia="Arial MT"/>
          <w:spacing w:val="1"/>
          <w:lang w:val="es-ES"/>
        </w:rPr>
        <w:t xml:space="preserve"> </w:t>
      </w:r>
      <w:r w:rsidRPr="003B0FA0">
        <w:rPr>
          <w:rFonts w:eastAsia="Arial MT"/>
          <w:lang w:val="es-ES"/>
        </w:rPr>
        <w:t>que</w:t>
      </w:r>
      <w:r w:rsidRPr="003B0FA0">
        <w:rPr>
          <w:rFonts w:eastAsia="Arial MT"/>
          <w:spacing w:val="1"/>
          <w:lang w:val="es-ES"/>
        </w:rPr>
        <w:t xml:space="preserve"> </w:t>
      </w:r>
      <w:r w:rsidRPr="003B0FA0">
        <w:rPr>
          <w:rFonts w:eastAsia="Arial MT"/>
          <w:lang w:val="es-ES"/>
        </w:rPr>
        <w:t>se</w:t>
      </w:r>
      <w:r w:rsidRPr="003B0FA0">
        <w:rPr>
          <w:rFonts w:eastAsia="Arial MT"/>
          <w:spacing w:val="-3"/>
          <w:lang w:val="es-ES"/>
        </w:rPr>
        <w:t xml:space="preserve"> </w:t>
      </w:r>
      <w:r w:rsidRPr="003B0FA0">
        <w:rPr>
          <w:rFonts w:eastAsia="Arial MT"/>
          <w:lang w:val="es-ES"/>
        </w:rPr>
        <w:t>refiere</w:t>
      </w:r>
      <w:r w:rsidRPr="003B0FA0">
        <w:rPr>
          <w:rFonts w:eastAsia="Arial MT"/>
          <w:spacing w:val="-2"/>
          <w:lang w:val="es-ES"/>
        </w:rPr>
        <w:t xml:space="preserve"> </w:t>
      </w:r>
      <w:r w:rsidRPr="003B0FA0">
        <w:rPr>
          <w:rFonts w:eastAsia="Arial MT"/>
          <w:lang w:val="es-ES"/>
        </w:rPr>
        <w:t>el</w:t>
      </w:r>
      <w:r w:rsidRPr="003B0FA0">
        <w:rPr>
          <w:rFonts w:eastAsia="Arial MT"/>
          <w:spacing w:val="-1"/>
          <w:lang w:val="es-ES"/>
        </w:rPr>
        <w:t xml:space="preserve"> </w:t>
      </w:r>
      <w:r w:rsidRPr="003B0FA0">
        <w:rPr>
          <w:rFonts w:eastAsia="Arial MT"/>
          <w:lang w:val="es-ES"/>
        </w:rPr>
        <w:t>capítulo</w:t>
      </w:r>
      <w:r w:rsidRPr="003B0FA0">
        <w:rPr>
          <w:rFonts w:eastAsia="Arial MT"/>
          <w:spacing w:val="2"/>
          <w:lang w:val="es-ES"/>
        </w:rPr>
        <w:t xml:space="preserve"> </w:t>
      </w:r>
      <w:r w:rsidRPr="003B0FA0">
        <w:rPr>
          <w:rFonts w:eastAsia="Arial MT"/>
          <w:lang w:val="es-ES"/>
        </w:rPr>
        <w:t>respectivo</w:t>
      </w:r>
      <w:r w:rsidRPr="003B0FA0">
        <w:rPr>
          <w:rFonts w:eastAsia="Arial MT"/>
          <w:spacing w:val="1"/>
          <w:lang w:val="es-ES"/>
        </w:rPr>
        <w:t xml:space="preserve"> </w:t>
      </w:r>
      <w:r w:rsidRPr="003B0FA0">
        <w:rPr>
          <w:rFonts w:eastAsia="Arial MT"/>
          <w:lang w:val="es-ES"/>
        </w:rPr>
        <w:t>del</w:t>
      </w:r>
      <w:r w:rsidRPr="003B0FA0">
        <w:rPr>
          <w:rFonts w:eastAsia="Arial MT"/>
          <w:spacing w:val="-1"/>
          <w:lang w:val="es-ES"/>
        </w:rPr>
        <w:t xml:space="preserve"> </w:t>
      </w:r>
      <w:r w:rsidRPr="003B0FA0">
        <w:rPr>
          <w:rFonts w:eastAsia="Arial MT"/>
          <w:lang w:val="es-ES"/>
        </w:rPr>
        <w:t>presente</w:t>
      </w:r>
      <w:r w:rsidRPr="003B0FA0">
        <w:rPr>
          <w:rFonts w:eastAsia="Arial MT"/>
          <w:spacing w:val="-2"/>
          <w:lang w:val="es-ES"/>
        </w:rPr>
        <w:t xml:space="preserve"> </w:t>
      </w:r>
      <w:r w:rsidRPr="003B0FA0">
        <w:rPr>
          <w:rFonts w:eastAsia="Arial MT"/>
          <w:lang w:val="es-ES"/>
        </w:rPr>
        <w:t>documento.</w:t>
      </w:r>
    </w:p>
    <w:p w14:paraId="4C9A338D" w14:textId="77777777" w:rsidR="0012395A" w:rsidRPr="003B0FA0" w:rsidRDefault="0012395A" w:rsidP="00B03520">
      <w:pPr>
        <w:widowControl w:val="0"/>
        <w:autoSpaceDE w:val="0"/>
        <w:autoSpaceDN w:val="0"/>
        <w:spacing w:before="6" w:after="0" w:line="240" w:lineRule="auto"/>
        <w:rPr>
          <w:rFonts w:eastAsia="Arial MT"/>
          <w:sz w:val="21"/>
          <w:lang w:val="es-ES"/>
        </w:rPr>
      </w:pPr>
    </w:p>
    <w:p w14:paraId="52B87A58" w14:textId="77777777" w:rsidR="0012395A" w:rsidRPr="003B0FA0" w:rsidRDefault="0012395A" w:rsidP="00B03520">
      <w:pPr>
        <w:widowControl w:val="0"/>
        <w:autoSpaceDE w:val="0"/>
        <w:autoSpaceDN w:val="0"/>
        <w:spacing w:after="0" w:line="240" w:lineRule="auto"/>
        <w:ind w:right="679"/>
        <w:jc w:val="both"/>
        <w:rPr>
          <w:rFonts w:eastAsia="Arial MT"/>
          <w:lang w:val="es-ES"/>
        </w:rPr>
      </w:pPr>
      <w:r w:rsidRPr="003B0FA0">
        <w:rPr>
          <w:rFonts w:eastAsia="Arial MT"/>
          <w:lang w:val="es-ES"/>
        </w:rPr>
        <w:t xml:space="preserve">Para lo anterior, el oferente debe responder y diligenciar las preguntas tanto del </w:t>
      </w:r>
      <w:r w:rsidRPr="003B0FA0">
        <w:rPr>
          <w:rFonts w:eastAsia="Arial MT"/>
          <w:b/>
          <w:lang w:val="es-ES"/>
        </w:rPr>
        <w:t>SOBRE</w:t>
      </w:r>
      <w:r w:rsidRPr="003B0FA0">
        <w:rPr>
          <w:rFonts w:eastAsia="Arial MT"/>
          <w:b/>
          <w:spacing w:val="1"/>
          <w:lang w:val="es-ES"/>
        </w:rPr>
        <w:t xml:space="preserve"> </w:t>
      </w:r>
      <w:r w:rsidRPr="003B0FA0">
        <w:rPr>
          <w:rFonts w:eastAsia="Arial MT"/>
          <w:b/>
          <w:lang w:val="es-ES"/>
        </w:rPr>
        <w:t xml:space="preserve">No. 1 HABILITANTE Y TÉCNICO </w:t>
      </w:r>
      <w:r w:rsidRPr="003B0FA0">
        <w:rPr>
          <w:rFonts w:eastAsia="Arial MT"/>
          <w:lang w:val="es-ES"/>
        </w:rPr>
        <w:t xml:space="preserve">como del </w:t>
      </w:r>
      <w:r w:rsidRPr="003B0FA0">
        <w:rPr>
          <w:rFonts w:eastAsia="Arial MT"/>
          <w:b/>
          <w:lang w:val="es-ES"/>
        </w:rPr>
        <w:t xml:space="preserve">SOBRE No. 2 ECONÓMICO </w:t>
      </w:r>
      <w:r w:rsidRPr="003B0FA0">
        <w:rPr>
          <w:rFonts w:eastAsia="Arial MT"/>
          <w:u w:val="single"/>
          <w:lang w:val="es-ES"/>
        </w:rPr>
        <w:t>y adjuntar los</w:t>
      </w:r>
      <w:r w:rsidRPr="003B0FA0">
        <w:rPr>
          <w:rFonts w:eastAsia="Arial MT"/>
          <w:spacing w:val="1"/>
          <w:lang w:val="es-ES"/>
        </w:rPr>
        <w:t xml:space="preserve"> </w:t>
      </w:r>
      <w:r w:rsidRPr="003B0FA0">
        <w:rPr>
          <w:rFonts w:eastAsia="Arial MT"/>
          <w:u w:val="single"/>
          <w:lang w:val="es-ES"/>
        </w:rPr>
        <w:t>documentos que requiere la entidad según corresponda a cada sobre</w:t>
      </w:r>
      <w:r w:rsidRPr="003B0FA0">
        <w:rPr>
          <w:rFonts w:eastAsia="Arial MT"/>
          <w:lang w:val="es-ES"/>
        </w:rPr>
        <w:t xml:space="preserve"> en la plataforma del</w:t>
      </w:r>
      <w:r w:rsidRPr="003B0FA0">
        <w:rPr>
          <w:rFonts w:eastAsia="Arial MT"/>
          <w:spacing w:val="-59"/>
          <w:lang w:val="es-ES"/>
        </w:rPr>
        <w:t xml:space="preserve"> </w:t>
      </w:r>
      <w:r w:rsidRPr="003B0FA0">
        <w:rPr>
          <w:rFonts w:eastAsia="Arial MT"/>
          <w:lang w:val="es-ES"/>
        </w:rPr>
        <w:t>SECOP</w:t>
      </w:r>
      <w:r w:rsidRPr="003B0FA0">
        <w:rPr>
          <w:rFonts w:eastAsia="Arial MT"/>
          <w:spacing w:val="1"/>
          <w:lang w:val="es-ES"/>
        </w:rPr>
        <w:t xml:space="preserve"> </w:t>
      </w:r>
      <w:r w:rsidRPr="003B0FA0">
        <w:rPr>
          <w:rFonts w:eastAsia="Arial MT"/>
          <w:lang w:val="es-ES"/>
        </w:rPr>
        <w:t>II</w:t>
      </w:r>
      <w:r w:rsidRPr="003B0FA0">
        <w:rPr>
          <w:rFonts w:eastAsia="Arial MT"/>
          <w:spacing w:val="-3"/>
          <w:lang w:val="es-ES"/>
        </w:rPr>
        <w:t xml:space="preserve"> </w:t>
      </w:r>
      <w:r w:rsidRPr="003B0FA0">
        <w:rPr>
          <w:rFonts w:eastAsia="Arial MT"/>
          <w:lang w:val="es-ES"/>
        </w:rPr>
        <w:t>para</w:t>
      </w:r>
      <w:r w:rsidRPr="003B0FA0">
        <w:rPr>
          <w:rFonts w:eastAsia="Arial MT"/>
          <w:spacing w:val="-2"/>
          <w:lang w:val="es-ES"/>
        </w:rPr>
        <w:t xml:space="preserve"> </w:t>
      </w:r>
      <w:r w:rsidRPr="003B0FA0">
        <w:rPr>
          <w:rFonts w:eastAsia="Arial MT"/>
          <w:lang w:val="es-ES"/>
        </w:rPr>
        <w:t>que</w:t>
      </w:r>
      <w:r w:rsidRPr="003B0FA0">
        <w:rPr>
          <w:rFonts w:eastAsia="Arial MT"/>
          <w:spacing w:val="-2"/>
          <w:lang w:val="es-ES"/>
        </w:rPr>
        <w:t xml:space="preserve"> </w:t>
      </w:r>
      <w:r w:rsidRPr="003B0FA0">
        <w:rPr>
          <w:rFonts w:eastAsia="Arial MT"/>
          <w:lang w:val="es-ES"/>
        </w:rPr>
        <w:t>así</w:t>
      </w:r>
      <w:r w:rsidRPr="003B0FA0">
        <w:rPr>
          <w:rFonts w:eastAsia="Arial MT"/>
          <w:spacing w:val="-3"/>
          <w:lang w:val="es-ES"/>
        </w:rPr>
        <w:t xml:space="preserve"> </w:t>
      </w:r>
      <w:r w:rsidRPr="003B0FA0">
        <w:rPr>
          <w:rFonts w:eastAsia="Arial MT"/>
          <w:lang w:val="es-ES"/>
        </w:rPr>
        <w:t>presente</w:t>
      </w:r>
      <w:r w:rsidRPr="003B0FA0">
        <w:rPr>
          <w:rFonts w:eastAsia="Arial MT"/>
          <w:spacing w:val="2"/>
          <w:lang w:val="es-ES"/>
        </w:rPr>
        <w:t xml:space="preserve"> </w:t>
      </w:r>
      <w:r w:rsidRPr="003B0FA0">
        <w:rPr>
          <w:rFonts w:eastAsia="Arial MT"/>
          <w:lang w:val="es-ES"/>
        </w:rPr>
        <w:t>su</w:t>
      </w:r>
      <w:r w:rsidRPr="003B0FA0">
        <w:rPr>
          <w:rFonts w:eastAsia="Arial MT"/>
          <w:spacing w:val="1"/>
          <w:lang w:val="es-ES"/>
        </w:rPr>
        <w:t xml:space="preserve"> </w:t>
      </w:r>
      <w:r w:rsidRPr="003B0FA0">
        <w:rPr>
          <w:rFonts w:eastAsia="Arial MT"/>
          <w:lang w:val="es-ES"/>
        </w:rPr>
        <w:t>oferta.</w:t>
      </w:r>
    </w:p>
    <w:p w14:paraId="0A3A5ECF" w14:textId="77777777" w:rsidR="0012395A" w:rsidRPr="003B0FA0" w:rsidRDefault="0012395A" w:rsidP="00B03520">
      <w:pPr>
        <w:widowControl w:val="0"/>
        <w:autoSpaceDE w:val="0"/>
        <w:autoSpaceDN w:val="0"/>
        <w:spacing w:before="9" w:after="0" w:line="240" w:lineRule="auto"/>
        <w:rPr>
          <w:rFonts w:eastAsia="Arial MT"/>
          <w:lang w:val="es-ES"/>
        </w:rPr>
      </w:pPr>
    </w:p>
    <w:p w14:paraId="7C53E0B2" w14:textId="77777777" w:rsidR="0012395A" w:rsidRPr="003B0FA0" w:rsidRDefault="0012395A" w:rsidP="00B03520">
      <w:pPr>
        <w:widowControl w:val="0"/>
        <w:autoSpaceDE w:val="0"/>
        <w:autoSpaceDN w:val="0"/>
        <w:spacing w:before="1" w:after="0" w:line="240" w:lineRule="auto"/>
        <w:ind w:right="696"/>
        <w:jc w:val="both"/>
        <w:rPr>
          <w:rFonts w:eastAsia="Arial MT"/>
          <w:lang w:val="es-ES"/>
        </w:rPr>
      </w:pPr>
      <w:r w:rsidRPr="003B0FA0">
        <w:rPr>
          <w:rFonts w:eastAsia="Arial MT"/>
          <w:lang w:val="es-ES"/>
        </w:rPr>
        <w:t>La</w:t>
      </w:r>
      <w:r w:rsidRPr="003B0FA0">
        <w:rPr>
          <w:rFonts w:eastAsia="Arial MT"/>
          <w:spacing w:val="1"/>
          <w:lang w:val="es-ES"/>
        </w:rPr>
        <w:t xml:space="preserve"> </w:t>
      </w:r>
      <w:r w:rsidRPr="003B0FA0">
        <w:rPr>
          <w:rFonts w:eastAsia="Arial MT"/>
          <w:lang w:val="es-ES"/>
        </w:rPr>
        <w:t>presentación</w:t>
      </w:r>
      <w:r w:rsidRPr="003B0FA0">
        <w:rPr>
          <w:rFonts w:eastAsia="Arial MT"/>
          <w:spacing w:val="1"/>
          <w:lang w:val="es-ES"/>
        </w:rPr>
        <w:t xml:space="preserve"> </w:t>
      </w:r>
      <w:r w:rsidRPr="003B0FA0">
        <w:rPr>
          <w:rFonts w:eastAsia="Arial MT"/>
          <w:lang w:val="es-ES"/>
        </w:rPr>
        <w:t>de</w:t>
      </w:r>
      <w:r w:rsidRPr="003B0FA0">
        <w:rPr>
          <w:rFonts w:eastAsia="Arial MT"/>
          <w:spacing w:val="1"/>
          <w:lang w:val="es-ES"/>
        </w:rPr>
        <w:t xml:space="preserve"> </w:t>
      </w:r>
      <w:r w:rsidRPr="003B0FA0">
        <w:rPr>
          <w:rFonts w:eastAsia="Arial MT"/>
          <w:lang w:val="es-ES"/>
        </w:rPr>
        <w:t>la</w:t>
      </w:r>
      <w:r w:rsidRPr="003B0FA0">
        <w:rPr>
          <w:rFonts w:eastAsia="Arial MT"/>
          <w:spacing w:val="1"/>
          <w:lang w:val="es-ES"/>
        </w:rPr>
        <w:t xml:space="preserve"> </w:t>
      </w:r>
      <w:r w:rsidRPr="003B0FA0">
        <w:rPr>
          <w:rFonts w:eastAsia="Arial MT"/>
          <w:lang w:val="es-ES"/>
        </w:rPr>
        <w:t>Oferta</w:t>
      </w:r>
      <w:r w:rsidRPr="003B0FA0">
        <w:rPr>
          <w:rFonts w:eastAsia="Arial MT"/>
          <w:spacing w:val="1"/>
          <w:lang w:val="es-ES"/>
        </w:rPr>
        <w:t xml:space="preserve"> </w:t>
      </w:r>
      <w:r w:rsidRPr="003B0FA0">
        <w:rPr>
          <w:rFonts w:eastAsia="Arial MT"/>
          <w:lang w:val="es-ES"/>
        </w:rPr>
        <w:t>implica</w:t>
      </w:r>
      <w:r w:rsidRPr="003B0FA0">
        <w:rPr>
          <w:rFonts w:eastAsia="Arial MT"/>
          <w:spacing w:val="1"/>
          <w:lang w:val="es-ES"/>
        </w:rPr>
        <w:t xml:space="preserve"> </w:t>
      </w:r>
      <w:r w:rsidRPr="003B0FA0">
        <w:rPr>
          <w:rFonts w:eastAsia="Arial MT"/>
          <w:lang w:val="es-ES"/>
        </w:rPr>
        <w:t>la</w:t>
      </w:r>
      <w:r w:rsidRPr="003B0FA0">
        <w:rPr>
          <w:rFonts w:eastAsia="Arial MT"/>
          <w:spacing w:val="1"/>
          <w:lang w:val="es-ES"/>
        </w:rPr>
        <w:t xml:space="preserve"> </w:t>
      </w:r>
      <w:r w:rsidRPr="003B0FA0">
        <w:rPr>
          <w:rFonts w:eastAsia="Arial MT"/>
          <w:lang w:val="es-ES"/>
        </w:rPr>
        <w:t>aceptación</w:t>
      </w:r>
      <w:r w:rsidRPr="003B0FA0">
        <w:rPr>
          <w:rFonts w:eastAsia="Arial MT"/>
          <w:spacing w:val="1"/>
          <w:lang w:val="es-ES"/>
        </w:rPr>
        <w:t xml:space="preserve"> </w:t>
      </w:r>
      <w:r w:rsidRPr="003B0FA0">
        <w:rPr>
          <w:rFonts w:eastAsia="Arial MT"/>
          <w:lang w:val="es-ES"/>
        </w:rPr>
        <w:t>por</w:t>
      </w:r>
      <w:r w:rsidRPr="003B0FA0">
        <w:rPr>
          <w:rFonts w:eastAsia="Arial MT"/>
          <w:spacing w:val="1"/>
          <w:lang w:val="es-ES"/>
        </w:rPr>
        <w:t xml:space="preserve"> </w:t>
      </w:r>
      <w:r w:rsidRPr="003B0FA0">
        <w:rPr>
          <w:rFonts w:eastAsia="Arial MT"/>
          <w:lang w:val="es-ES"/>
        </w:rPr>
        <w:t>parte</w:t>
      </w:r>
      <w:r w:rsidRPr="003B0FA0">
        <w:rPr>
          <w:rFonts w:eastAsia="Arial MT"/>
          <w:spacing w:val="1"/>
          <w:lang w:val="es-ES"/>
        </w:rPr>
        <w:t xml:space="preserve"> </w:t>
      </w:r>
      <w:r w:rsidRPr="003B0FA0">
        <w:rPr>
          <w:rFonts w:eastAsia="Arial MT"/>
          <w:lang w:val="es-ES"/>
        </w:rPr>
        <w:t>del</w:t>
      </w:r>
      <w:r w:rsidRPr="003B0FA0">
        <w:rPr>
          <w:rFonts w:eastAsia="Arial MT"/>
          <w:spacing w:val="1"/>
          <w:lang w:val="es-ES"/>
        </w:rPr>
        <w:t xml:space="preserve"> </w:t>
      </w:r>
      <w:r w:rsidRPr="003B0FA0">
        <w:rPr>
          <w:rFonts w:eastAsia="Arial MT"/>
          <w:lang w:val="es-ES"/>
        </w:rPr>
        <w:t>proponente</w:t>
      </w:r>
      <w:r w:rsidRPr="003B0FA0">
        <w:rPr>
          <w:rFonts w:eastAsia="Arial MT"/>
          <w:spacing w:val="1"/>
          <w:lang w:val="es-ES"/>
        </w:rPr>
        <w:t xml:space="preserve"> </w:t>
      </w:r>
      <w:r w:rsidRPr="003B0FA0">
        <w:rPr>
          <w:rFonts w:eastAsia="Arial MT"/>
          <w:lang w:val="es-ES"/>
        </w:rPr>
        <w:t>de</w:t>
      </w:r>
      <w:r w:rsidRPr="003B0FA0">
        <w:rPr>
          <w:rFonts w:eastAsia="Arial MT"/>
          <w:spacing w:val="1"/>
          <w:lang w:val="es-ES"/>
        </w:rPr>
        <w:t xml:space="preserve"> </w:t>
      </w:r>
      <w:r w:rsidRPr="003B0FA0">
        <w:rPr>
          <w:rFonts w:eastAsia="Arial MT"/>
          <w:lang w:val="es-ES"/>
        </w:rPr>
        <w:t>la</w:t>
      </w:r>
      <w:r w:rsidRPr="003B0FA0">
        <w:rPr>
          <w:rFonts w:eastAsia="Arial MT"/>
          <w:spacing w:val="1"/>
          <w:lang w:val="es-ES"/>
        </w:rPr>
        <w:t xml:space="preserve"> </w:t>
      </w:r>
      <w:r w:rsidRPr="003B0FA0">
        <w:rPr>
          <w:rFonts w:eastAsia="Arial MT"/>
          <w:lang w:val="es-ES"/>
        </w:rPr>
        <w:t>distribución</w:t>
      </w:r>
      <w:r w:rsidRPr="003B0FA0">
        <w:rPr>
          <w:rFonts w:eastAsia="Arial MT"/>
          <w:spacing w:val="-3"/>
          <w:lang w:val="es-ES"/>
        </w:rPr>
        <w:t xml:space="preserve"> </w:t>
      </w:r>
      <w:r w:rsidRPr="003B0FA0">
        <w:rPr>
          <w:rFonts w:eastAsia="Arial MT"/>
          <w:lang w:val="es-ES"/>
        </w:rPr>
        <w:t>de</w:t>
      </w:r>
      <w:r w:rsidRPr="003B0FA0">
        <w:rPr>
          <w:rFonts w:eastAsia="Arial MT"/>
          <w:spacing w:val="2"/>
          <w:lang w:val="es-ES"/>
        </w:rPr>
        <w:t xml:space="preserve"> </w:t>
      </w:r>
      <w:r w:rsidRPr="003B0FA0">
        <w:rPr>
          <w:rFonts w:eastAsia="Arial MT"/>
          <w:lang w:val="es-ES"/>
        </w:rPr>
        <w:t>riesgos</w:t>
      </w:r>
      <w:r w:rsidRPr="003B0FA0">
        <w:rPr>
          <w:rFonts w:eastAsia="Arial MT"/>
          <w:spacing w:val="-4"/>
          <w:lang w:val="es-ES"/>
        </w:rPr>
        <w:t xml:space="preserve"> </w:t>
      </w:r>
      <w:r w:rsidRPr="003B0FA0">
        <w:rPr>
          <w:rFonts w:eastAsia="Arial MT"/>
          <w:lang w:val="es-ES"/>
        </w:rPr>
        <w:t>establecidas por</w:t>
      </w:r>
      <w:r w:rsidRPr="003B0FA0">
        <w:rPr>
          <w:rFonts w:eastAsia="Arial MT"/>
          <w:spacing w:val="-1"/>
          <w:lang w:val="es-ES"/>
        </w:rPr>
        <w:t xml:space="preserve"> </w:t>
      </w:r>
      <w:r w:rsidRPr="003B0FA0">
        <w:rPr>
          <w:rFonts w:eastAsia="Arial MT"/>
          <w:lang w:val="es-ES"/>
        </w:rPr>
        <w:t>la</w:t>
      </w:r>
      <w:r w:rsidRPr="003B0FA0">
        <w:rPr>
          <w:rFonts w:eastAsia="Arial MT"/>
          <w:spacing w:val="-2"/>
          <w:lang w:val="es-ES"/>
        </w:rPr>
        <w:t xml:space="preserve"> </w:t>
      </w:r>
      <w:r w:rsidRPr="003B0FA0">
        <w:rPr>
          <w:rFonts w:eastAsia="Arial MT"/>
          <w:lang w:val="es-ES"/>
        </w:rPr>
        <w:t>Entidad.</w:t>
      </w:r>
    </w:p>
    <w:p w14:paraId="38E00107" w14:textId="77777777" w:rsidR="0012395A" w:rsidRPr="003B0FA0" w:rsidRDefault="0012395A" w:rsidP="00B03520">
      <w:pPr>
        <w:widowControl w:val="0"/>
        <w:autoSpaceDE w:val="0"/>
        <w:autoSpaceDN w:val="0"/>
        <w:spacing w:before="8" w:after="0" w:line="240" w:lineRule="auto"/>
        <w:rPr>
          <w:rFonts w:eastAsia="Arial MT"/>
          <w:sz w:val="21"/>
          <w:lang w:val="es-ES"/>
        </w:rPr>
      </w:pPr>
    </w:p>
    <w:p w14:paraId="049446D5" w14:textId="0C65C63E" w:rsidR="0012395A" w:rsidRPr="003B0FA0" w:rsidRDefault="0012395A" w:rsidP="00B03520">
      <w:pPr>
        <w:widowControl w:val="0"/>
        <w:autoSpaceDE w:val="0"/>
        <w:autoSpaceDN w:val="0"/>
        <w:spacing w:before="1" w:after="0" w:line="240" w:lineRule="auto"/>
        <w:ind w:right="693"/>
        <w:jc w:val="both"/>
        <w:outlineLvl w:val="0"/>
        <w:rPr>
          <w:rFonts w:eastAsia="Arial"/>
          <w:b/>
          <w:bCs/>
          <w:lang w:val="es-ES"/>
        </w:rPr>
      </w:pPr>
      <w:r w:rsidRPr="003B0FA0">
        <w:rPr>
          <w:rFonts w:eastAsia="Arial"/>
          <w:b/>
          <w:bCs/>
          <w:lang w:val="es-ES"/>
        </w:rPr>
        <w:t>El usuario proveedor para presentar su oferta debe dar cumplimiento a lo solicitado</w:t>
      </w:r>
      <w:r w:rsidR="006D2927">
        <w:rPr>
          <w:rFonts w:eastAsia="Arial"/>
          <w:b/>
          <w:bCs/>
          <w:lang w:val="es-ES"/>
        </w:rPr>
        <w:t xml:space="preserve"> </w:t>
      </w:r>
      <w:r w:rsidRPr="003B0FA0">
        <w:rPr>
          <w:rFonts w:eastAsia="Arial"/>
          <w:b/>
          <w:bCs/>
          <w:spacing w:val="-59"/>
          <w:lang w:val="es-ES"/>
        </w:rPr>
        <w:t xml:space="preserve"> </w:t>
      </w:r>
      <w:r w:rsidR="006D2927">
        <w:rPr>
          <w:rFonts w:eastAsia="Arial"/>
          <w:b/>
          <w:bCs/>
          <w:spacing w:val="-59"/>
          <w:lang w:val="es-ES"/>
        </w:rPr>
        <w:t xml:space="preserve">   </w:t>
      </w:r>
      <w:r w:rsidRPr="003B0FA0">
        <w:rPr>
          <w:rFonts w:eastAsia="Arial"/>
          <w:b/>
          <w:bCs/>
          <w:lang w:val="es-ES"/>
        </w:rPr>
        <w:t>por la Entidad para el presente proceso, para lo cual debe ingresar la información</w:t>
      </w:r>
      <w:r w:rsidRPr="003B0FA0">
        <w:rPr>
          <w:rFonts w:eastAsia="Arial"/>
          <w:b/>
          <w:bCs/>
          <w:spacing w:val="1"/>
          <w:lang w:val="es-ES"/>
        </w:rPr>
        <w:t xml:space="preserve"> </w:t>
      </w:r>
      <w:r w:rsidRPr="003B0FA0">
        <w:rPr>
          <w:rFonts w:eastAsia="Arial"/>
          <w:b/>
          <w:bCs/>
          <w:lang w:val="es-ES"/>
        </w:rPr>
        <w:t>correspondiente</w:t>
      </w:r>
      <w:r w:rsidRPr="003B0FA0">
        <w:rPr>
          <w:rFonts w:eastAsia="Arial"/>
          <w:b/>
          <w:bCs/>
          <w:spacing w:val="1"/>
          <w:lang w:val="es-ES"/>
        </w:rPr>
        <w:t xml:space="preserve"> </w:t>
      </w:r>
      <w:r w:rsidRPr="003B0FA0">
        <w:rPr>
          <w:rFonts w:eastAsia="Arial"/>
          <w:b/>
          <w:bCs/>
          <w:lang w:val="es-ES"/>
        </w:rPr>
        <w:t>de</w:t>
      </w:r>
      <w:r w:rsidRPr="003B0FA0">
        <w:rPr>
          <w:rFonts w:eastAsia="Arial"/>
          <w:b/>
          <w:bCs/>
          <w:spacing w:val="1"/>
          <w:lang w:val="es-ES"/>
        </w:rPr>
        <w:t xml:space="preserve"> </w:t>
      </w:r>
      <w:r w:rsidRPr="003B0FA0">
        <w:rPr>
          <w:rFonts w:eastAsia="Arial"/>
          <w:b/>
          <w:bCs/>
          <w:lang w:val="es-ES"/>
        </w:rPr>
        <w:t>manera</w:t>
      </w:r>
      <w:r w:rsidRPr="003B0FA0">
        <w:rPr>
          <w:rFonts w:eastAsia="Arial"/>
          <w:b/>
          <w:bCs/>
          <w:spacing w:val="1"/>
          <w:lang w:val="es-ES"/>
        </w:rPr>
        <w:t xml:space="preserve"> </w:t>
      </w:r>
      <w:r w:rsidRPr="003B0FA0">
        <w:rPr>
          <w:rFonts w:eastAsia="Arial"/>
          <w:b/>
          <w:bCs/>
          <w:lang w:val="es-ES"/>
        </w:rPr>
        <w:t>separada,</w:t>
      </w:r>
      <w:r w:rsidRPr="003B0FA0">
        <w:rPr>
          <w:rFonts w:eastAsia="Arial"/>
          <w:b/>
          <w:bCs/>
          <w:spacing w:val="1"/>
          <w:lang w:val="es-ES"/>
        </w:rPr>
        <w:t xml:space="preserve"> </w:t>
      </w:r>
      <w:r w:rsidRPr="003B0FA0">
        <w:rPr>
          <w:rFonts w:eastAsia="Arial"/>
          <w:b/>
          <w:bCs/>
          <w:lang w:val="es-ES"/>
        </w:rPr>
        <w:t>adjuntando</w:t>
      </w:r>
      <w:r w:rsidRPr="003B0FA0">
        <w:rPr>
          <w:rFonts w:eastAsia="Arial"/>
          <w:b/>
          <w:bCs/>
          <w:spacing w:val="1"/>
          <w:lang w:val="es-ES"/>
        </w:rPr>
        <w:t xml:space="preserve"> </w:t>
      </w:r>
      <w:r w:rsidRPr="003B0FA0">
        <w:rPr>
          <w:rFonts w:eastAsia="Arial"/>
          <w:b/>
          <w:bCs/>
          <w:lang w:val="es-ES"/>
        </w:rPr>
        <w:t>documento/s</w:t>
      </w:r>
      <w:r w:rsidRPr="003B0FA0">
        <w:rPr>
          <w:rFonts w:eastAsia="Arial"/>
          <w:b/>
          <w:bCs/>
          <w:spacing w:val="1"/>
          <w:lang w:val="es-ES"/>
        </w:rPr>
        <w:t xml:space="preserve"> </w:t>
      </w:r>
      <w:r w:rsidRPr="003B0FA0">
        <w:rPr>
          <w:rFonts w:eastAsia="Arial"/>
          <w:b/>
          <w:bCs/>
          <w:lang w:val="es-ES"/>
        </w:rPr>
        <w:t>por</w:t>
      </w:r>
      <w:r w:rsidRPr="003B0FA0">
        <w:rPr>
          <w:rFonts w:eastAsia="Arial"/>
          <w:b/>
          <w:bCs/>
          <w:spacing w:val="1"/>
          <w:lang w:val="es-ES"/>
        </w:rPr>
        <w:t xml:space="preserve"> </w:t>
      </w:r>
      <w:r w:rsidRPr="003B0FA0">
        <w:rPr>
          <w:rFonts w:eastAsia="Arial"/>
          <w:b/>
          <w:bCs/>
          <w:lang w:val="es-ES"/>
        </w:rPr>
        <w:t>pregunta</w:t>
      </w:r>
      <w:r w:rsidRPr="003B0FA0">
        <w:rPr>
          <w:rFonts w:eastAsia="Arial"/>
          <w:b/>
          <w:bCs/>
          <w:spacing w:val="1"/>
          <w:lang w:val="es-ES"/>
        </w:rPr>
        <w:t xml:space="preserve"> </w:t>
      </w:r>
      <w:r w:rsidRPr="003B0FA0">
        <w:rPr>
          <w:rFonts w:eastAsia="Arial"/>
          <w:b/>
          <w:bCs/>
          <w:lang w:val="es-ES"/>
        </w:rPr>
        <w:t>realizadas</w:t>
      </w:r>
      <w:r w:rsidRPr="003B0FA0">
        <w:rPr>
          <w:rFonts w:eastAsia="Arial"/>
          <w:b/>
          <w:bCs/>
          <w:spacing w:val="-3"/>
          <w:lang w:val="es-ES"/>
        </w:rPr>
        <w:t xml:space="preserve"> </w:t>
      </w:r>
      <w:r w:rsidRPr="003B0FA0">
        <w:rPr>
          <w:rFonts w:eastAsia="Arial"/>
          <w:b/>
          <w:bCs/>
          <w:lang w:val="es-ES"/>
        </w:rPr>
        <w:t>por</w:t>
      </w:r>
      <w:r w:rsidRPr="003B0FA0">
        <w:rPr>
          <w:rFonts w:eastAsia="Arial"/>
          <w:b/>
          <w:bCs/>
          <w:spacing w:val="1"/>
          <w:lang w:val="es-ES"/>
        </w:rPr>
        <w:t xml:space="preserve"> </w:t>
      </w:r>
      <w:r w:rsidRPr="003B0FA0">
        <w:rPr>
          <w:rFonts w:eastAsia="Arial"/>
          <w:b/>
          <w:bCs/>
          <w:lang w:val="es-ES"/>
        </w:rPr>
        <w:t>la</w:t>
      </w:r>
      <w:r w:rsidRPr="003B0FA0">
        <w:rPr>
          <w:rFonts w:eastAsia="Arial"/>
          <w:b/>
          <w:bCs/>
          <w:spacing w:val="-1"/>
          <w:lang w:val="es-ES"/>
        </w:rPr>
        <w:t xml:space="preserve"> </w:t>
      </w:r>
      <w:r w:rsidRPr="003B0FA0">
        <w:rPr>
          <w:rFonts w:eastAsia="Arial"/>
          <w:b/>
          <w:bCs/>
          <w:lang w:val="es-ES"/>
        </w:rPr>
        <w:t>Entidad</w:t>
      </w:r>
      <w:r w:rsidRPr="003B0FA0">
        <w:rPr>
          <w:rFonts w:eastAsia="Arial"/>
          <w:b/>
          <w:bCs/>
          <w:spacing w:val="-1"/>
          <w:lang w:val="es-ES"/>
        </w:rPr>
        <w:t xml:space="preserve"> </w:t>
      </w:r>
      <w:r w:rsidRPr="003B0FA0">
        <w:rPr>
          <w:rFonts w:eastAsia="Arial"/>
          <w:b/>
          <w:bCs/>
          <w:lang w:val="es-ES"/>
        </w:rPr>
        <w:t>en la</w:t>
      </w:r>
      <w:r w:rsidRPr="003B0FA0">
        <w:rPr>
          <w:rFonts w:eastAsia="Arial"/>
          <w:b/>
          <w:bCs/>
          <w:spacing w:val="1"/>
          <w:lang w:val="es-ES"/>
        </w:rPr>
        <w:t xml:space="preserve"> </w:t>
      </w:r>
      <w:r w:rsidRPr="003B0FA0">
        <w:rPr>
          <w:rFonts w:eastAsia="Arial"/>
          <w:b/>
          <w:bCs/>
          <w:lang w:val="es-ES"/>
        </w:rPr>
        <w:t>plataforma</w:t>
      </w:r>
      <w:r w:rsidRPr="003B0FA0">
        <w:rPr>
          <w:rFonts w:eastAsia="Arial"/>
          <w:b/>
          <w:bCs/>
          <w:spacing w:val="2"/>
          <w:lang w:val="es-ES"/>
        </w:rPr>
        <w:t xml:space="preserve"> </w:t>
      </w:r>
      <w:r w:rsidRPr="003B0FA0">
        <w:rPr>
          <w:rFonts w:eastAsia="Arial"/>
          <w:b/>
          <w:bCs/>
          <w:lang w:val="es-ES"/>
        </w:rPr>
        <w:t>del</w:t>
      </w:r>
      <w:r w:rsidRPr="003B0FA0">
        <w:rPr>
          <w:rFonts w:eastAsia="Arial"/>
          <w:b/>
          <w:bCs/>
          <w:spacing w:val="-1"/>
          <w:lang w:val="es-ES"/>
        </w:rPr>
        <w:t xml:space="preserve"> </w:t>
      </w:r>
      <w:r w:rsidRPr="003B0FA0">
        <w:rPr>
          <w:rFonts w:eastAsia="Arial"/>
          <w:b/>
          <w:bCs/>
          <w:lang w:val="es-ES"/>
        </w:rPr>
        <w:t>SECOP</w:t>
      </w:r>
      <w:r w:rsidRPr="003B0FA0">
        <w:rPr>
          <w:rFonts w:eastAsia="Arial"/>
          <w:b/>
          <w:bCs/>
          <w:spacing w:val="3"/>
          <w:lang w:val="es-ES"/>
        </w:rPr>
        <w:t xml:space="preserve"> </w:t>
      </w:r>
      <w:r w:rsidRPr="003B0FA0">
        <w:rPr>
          <w:rFonts w:eastAsia="Arial"/>
          <w:b/>
          <w:bCs/>
          <w:lang w:val="es-ES"/>
        </w:rPr>
        <w:t>II.</w:t>
      </w:r>
    </w:p>
    <w:p w14:paraId="476E1253" w14:textId="77777777" w:rsidR="0012395A" w:rsidRPr="003B0FA0" w:rsidRDefault="0012395A" w:rsidP="00B03520">
      <w:pPr>
        <w:widowControl w:val="0"/>
        <w:autoSpaceDE w:val="0"/>
        <w:autoSpaceDN w:val="0"/>
        <w:spacing w:before="9" w:after="0" w:line="240" w:lineRule="auto"/>
        <w:rPr>
          <w:rFonts w:eastAsia="Arial MT"/>
          <w:b/>
          <w:sz w:val="21"/>
          <w:lang w:val="es-ES"/>
        </w:rPr>
      </w:pPr>
    </w:p>
    <w:p w14:paraId="64C1D5CA" w14:textId="77777777" w:rsidR="0012395A" w:rsidRPr="003B0FA0" w:rsidRDefault="0012395A" w:rsidP="00B03520">
      <w:pPr>
        <w:widowControl w:val="0"/>
        <w:autoSpaceDE w:val="0"/>
        <w:autoSpaceDN w:val="0"/>
        <w:spacing w:after="0" w:line="240" w:lineRule="auto"/>
        <w:ind w:right="680"/>
        <w:jc w:val="both"/>
        <w:rPr>
          <w:rFonts w:eastAsia="Arial MT"/>
          <w:b/>
          <w:lang w:val="es-ES"/>
        </w:rPr>
      </w:pPr>
      <w:r w:rsidRPr="003B0FA0">
        <w:rPr>
          <w:rFonts w:eastAsia="Arial MT"/>
          <w:b/>
          <w:lang w:val="es-ES"/>
        </w:rPr>
        <w:t>En caso de tener documentos adicionales que complementen la acreditación de los</w:t>
      </w:r>
      <w:r w:rsidRPr="003B0FA0">
        <w:rPr>
          <w:rFonts w:eastAsia="Arial MT"/>
          <w:b/>
          <w:spacing w:val="-59"/>
          <w:lang w:val="es-ES"/>
        </w:rPr>
        <w:t xml:space="preserve"> </w:t>
      </w:r>
      <w:r w:rsidRPr="003B0FA0">
        <w:rPr>
          <w:rFonts w:eastAsia="Arial MT"/>
          <w:b/>
          <w:lang w:val="es-ES"/>
        </w:rPr>
        <w:t>documentos de su oferta, el oferente podrá cargar dichos documentos a través de</w:t>
      </w:r>
      <w:r w:rsidRPr="003B0FA0">
        <w:rPr>
          <w:rFonts w:eastAsia="Arial MT"/>
          <w:b/>
          <w:spacing w:val="1"/>
          <w:lang w:val="es-ES"/>
        </w:rPr>
        <w:t xml:space="preserve"> </w:t>
      </w:r>
      <w:r w:rsidRPr="003B0FA0">
        <w:rPr>
          <w:rFonts w:eastAsia="Arial MT"/>
          <w:b/>
          <w:lang w:val="es-ES"/>
        </w:rPr>
        <w:t>“</w:t>
      </w:r>
      <w:r w:rsidRPr="003B0FA0">
        <w:rPr>
          <w:rFonts w:eastAsia="Arial MT"/>
          <w:b/>
          <w:i/>
          <w:lang w:val="es-ES"/>
        </w:rPr>
        <w:t>anexos adicionales</w:t>
      </w:r>
      <w:r w:rsidRPr="003B0FA0">
        <w:rPr>
          <w:rFonts w:eastAsia="Arial MT"/>
          <w:b/>
          <w:lang w:val="es-ES"/>
        </w:rPr>
        <w:t>” funcionalidad disponible al momento de crear la oferta en el</w:t>
      </w:r>
      <w:r w:rsidRPr="003B0FA0">
        <w:rPr>
          <w:rFonts w:eastAsia="Arial MT"/>
          <w:b/>
          <w:spacing w:val="1"/>
          <w:lang w:val="es-ES"/>
        </w:rPr>
        <w:t xml:space="preserve"> </w:t>
      </w:r>
      <w:r w:rsidRPr="003B0FA0">
        <w:rPr>
          <w:rFonts w:eastAsia="Arial MT"/>
          <w:b/>
          <w:lang w:val="es-ES"/>
        </w:rPr>
        <w:t>SECOP</w:t>
      </w:r>
      <w:r w:rsidRPr="003B0FA0">
        <w:rPr>
          <w:rFonts w:eastAsia="Arial MT"/>
          <w:b/>
          <w:spacing w:val="2"/>
          <w:lang w:val="es-ES"/>
        </w:rPr>
        <w:t xml:space="preserve"> </w:t>
      </w:r>
      <w:r w:rsidRPr="003B0FA0">
        <w:rPr>
          <w:rFonts w:eastAsia="Arial MT"/>
          <w:b/>
          <w:lang w:val="es-ES"/>
        </w:rPr>
        <w:t>II.</w:t>
      </w:r>
    </w:p>
    <w:p w14:paraId="7B3385D7" w14:textId="77777777" w:rsidR="0012395A" w:rsidRPr="003B0FA0" w:rsidRDefault="0012395A" w:rsidP="00B03520">
      <w:pPr>
        <w:widowControl w:val="0"/>
        <w:autoSpaceDE w:val="0"/>
        <w:autoSpaceDN w:val="0"/>
        <w:spacing w:before="5" w:after="0" w:line="240" w:lineRule="auto"/>
        <w:rPr>
          <w:rFonts w:eastAsia="Arial MT"/>
          <w:b/>
          <w:lang w:val="es-ES"/>
        </w:rPr>
      </w:pPr>
    </w:p>
    <w:p w14:paraId="02A272AF" w14:textId="73C0E709" w:rsidR="0012395A" w:rsidRPr="003B0FA0" w:rsidRDefault="0012395A" w:rsidP="00B03520">
      <w:pPr>
        <w:widowControl w:val="0"/>
        <w:autoSpaceDE w:val="0"/>
        <w:autoSpaceDN w:val="0"/>
        <w:spacing w:after="0" w:line="240" w:lineRule="auto"/>
        <w:ind w:right="683"/>
        <w:jc w:val="both"/>
        <w:rPr>
          <w:rFonts w:eastAsia="Arial MT"/>
          <w:b/>
          <w:lang w:val="es-ES"/>
        </w:rPr>
      </w:pPr>
      <w:r w:rsidRPr="003B0FA0">
        <w:rPr>
          <w:rFonts w:eastAsia="Arial MT"/>
          <w:b/>
          <w:spacing w:val="-1"/>
          <w:lang w:val="es-ES"/>
        </w:rPr>
        <w:t>NOTA</w:t>
      </w:r>
      <w:r w:rsidRPr="003B0FA0">
        <w:rPr>
          <w:rFonts w:eastAsia="Arial MT"/>
          <w:b/>
          <w:spacing w:val="-19"/>
          <w:lang w:val="es-ES"/>
        </w:rPr>
        <w:t xml:space="preserve"> </w:t>
      </w:r>
      <w:r w:rsidRPr="003B0FA0">
        <w:rPr>
          <w:rFonts w:eastAsia="Arial MT"/>
          <w:b/>
          <w:spacing w:val="-1"/>
          <w:lang w:val="es-ES"/>
        </w:rPr>
        <w:t>1:</w:t>
      </w:r>
      <w:r w:rsidRPr="003B0FA0">
        <w:rPr>
          <w:rFonts w:eastAsia="Arial MT"/>
          <w:b/>
          <w:spacing w:val="-10"/>
          <w:lang w:val="es-ES"/>
        </w:rPr>
        <w:t xml:space="preserve"> </w:t>
      </w:r>
      <w:r w:rsidRPr="003B0FA0">
        <w:rPr>
          <w:rFonts w:eastAsia="Arial MT"/>
          <w:spacing w:val="-1"/>
          <w:lang w:val="es-ES"/>
        </w:rPr>
        <w:t>Los</w:t>
      </w:r>
      <w:r w:rsidRPr="003B0FA0">
        <w:rPr>
          <w:rFonts w:eastAsia="Arial MT"/>
          <w:spacing w:val="-14"/>
          <w:lang w:val="es-ES"/>
        </w:rPr>
        <w:t xml:space="preserve"> </w:t>
      </w:r>
      <w:r w:rsidRPr="003B0FA0">
        <w:rPr>
          <w:rFonts w:eastAsia="Arial MT"/>
          <w:spacing w:val="-1"/>
          <w:lang w:val="es-ES"/>
        </w:rPr>
        <w:t>documentos</w:t>
      </w:r>
      <w:r w:rsidRPr="003B0FA0">
        <w:rPr>
          <w:rFonts w:eastAsia="Arial MT"/>
          <w:spacing w:val="-14"/>
          <w:lang w:val="es-ES"/>
        </w:rPr>
        <w:t xml:space="preserve"> </w:t>
      </w:r>
      <w:r w:rsidRPr="003B0FA0">
        <w:rPr>
          <w:rFonts w:eastAsia="Arial MT"/>
          <w:spacing w:val="-1"/>
          <w:lang w:val="es-ES"/>
        </w:rPr>
        <w:t>que</w:t>
      </w:r>
      <w:r w:rsidRPr="003B0FA0">
        <w:rPr>
          <w:rFonts w:eastAsia="Arial MT"/>
          <w:spacing w:val="-12"/>
          <w:lang w:val="es-ES"/>
        </w:rPr>
        <w:t xml:space="preserve"> </w:t>
      </w:r>
      <w:r w:rsidRPr="003B0FA0">
        <w:rPr>
          <w:rFonts w:eastAsia="Arial MT"/>
          <w:spacing w:val="-1"/>
          <w:lang w:val="es-ES"/>
        </w:rPr>
        <w:t>no</w:t>
      </w:r>
      <w:r w:rsidRPr="003B0FA0">
        <w:rPr>
          <w:rFonts w:eastAsia="Arial MT"/>
          <w:spacing w:val="-11"/>
          <w:lang w:val="es-ES"/>
        </w:rPr>
        <w:t xml:space="preserve"> </w:t>
      </w:r>
      <w:r w:rsidRPr="003B0FA0">
        <w:rPr>
          <w:rFonts w:eastAsia="Arial MT"/>
          <w:spacing w:val="-1"/>
          <w:lang w:val="es-ES"/>
        </w:rPr>
        <w:t>hagan</w:t>
      </w:r>
      <w:r w:rsidRPr="003B0FA0">
        <w:rPr>
          <w:rFonts w:eastAsia="Arial MT"/>
          <w:spacing w:val="-12"/>
          <w:lang w:val="es-ES"/>
        </w:rPr>
        <w:t xml:space="preserve"> </w:t>
      </w:r>
      <w:r w:rsidRPr="003B0FA0">
        <w:rPr>
          <w:rFonts w:eastAsia="Arial MT"/>
          <w:lang w:val="es-ES"/>
        </w:rPr>
        <w:t>parte</w:t>
      </w:r>
      <w:r w:rsidRPr="003B0FA0">
        <w:rPr>
          <w:rFonts w:eastAsia="Arial MT"/>
          <w:spacing w:val="-17"/>
          <w:lang w:val="es-ES"/>
        </w:rPr>
        <w:t xml:space="preserve"> </w:t>
      </w:r>
      <w:r w:rsidRPr="003B0FA0">
        <w:rPr>
          <w:rFonts w:eastAsia="Arial MT"/>
          <w:lang w:val="es-ES"/>
        </w:rPr>
        <w:t>del</w:t>
      </w:r>
      <w:r w:rsidRPr="003B0FA0">
        <w:rPr>
          <w:rFonts w:eastAsia="Arial MT"/>
          <w:spacing w:val="-15"/>
          <w:lang w:val="es-ES"/>
        </w:rPr>
        <w:t xml:space="preserve"> </w:t>
      </w:r>
      <w:r w:rsidRPr="003B0FA0">
        <w:rPr>
          <w:rFonts w:eastAsia="Arial MT"/>
          <w:lang w:val="es-ES"/>
        </w:rPr>
        <w:t>respectivo</w:t>
      </w:r>
      <w:r w:rsidRPr="003B0FA0">
        <w:rPr>
          <w:rFonts w:eastAsia="Arial MT"/>
          <w:spacing w:val="-12"/>
          <w:lang w:val="es-ES"/>
        </w:rPr>
        <w:t xml:space="preserve"> </w:t>
      </w:r>
      <w:r w:rsidRPr="003B0FA0">
        <w:rPr>
          <w:rFonts w:eastAsia="Arial MT"/>
          <w:lang w:val="es-ES"/>
        </w:rPr>
        <w:t>sobre,</w:t>
      </w:r>
      <w:r w:rsidRPr="003B0FA0">
        <w:rPr>
          <w:rFonts w:eastAsia="Arial MT"/>
          <w:spacing w:val="-8"/>
          <w:lang w:val="es-ES"/>
        </w:rPr>
        <w:t xml:space="preserve"> </w:t>
      </w:r>
      <w:r w:rsidRPr="003B0FA0">
        <w:rPr>
          <w:rFonts w:eastAsia="Arial MT"/>
          <w:lang w:val="es-ES"/>
        </w:rPr>
        <w:t>la</w:t>
      </w:r>
      <w:r w:rsidRPr="003B0FA0">
        <w:rPr>
          <w:rFonts w:eastAsia="Arial MT"/>
          <w:spacing w:val="-11"/>
          <w:lang w:val="es-ES"/>
        </w:rPr>
        <w:t xml:space="preserve"> </w:t>
      </w:r>
      <w:r w:rsidRPr="003B0FA0">
        <w:rPr>
          <w:rFonts w:eastAsia="Arial MT"/>
          <w:lang w:val="es-ES"/>
        </w:rPr>
        <w:t>entidad</w:t>
      </w:r>
      <w:r w:rsidRPr="003B0FA0">
        <w:rPr>
          <w:rFonts w:eastAsia="Arial MT"/>
          <w:spacing w:val="-12"/>
          <w:lang w:val="es-ES"/>
        </w:rPr>
        <w:t xml:space="preserve"> </w:t>
      </w:r>
      <w:r w:rsidRPr="003B0FA0">
        <w:rPr>
          <w:rFonts w:eastAsia="Arial MT"/>
          <w:lang w:val="es-ES"/>
        </w:rPr>
        <w:t>no</w:t>
      </w:r>
      <w:r w:rsidRPr="003B0FA0">
        <w:rPr>
          <w:rFonts w:eastAsia="Arial MT"/>
          <w:spacing w:val="-12"/>
          <w:lang w:val="es-ES"/>
        </w:rPr>
        <w:t xml:space="preserve"> </w:t>
      </w:r>
      <w:r w:rsidRPr="003B0FA0">
        <w:rPr>
          <w:rFonts w:eastAsia="Arial MT"/>
          <w:lang w:val="es-ES"/>
        </w:rPr>
        <w:t>los</w:t>
      </w:r>
      <w:r w:rsidRPr="003B0FA0">
        <w:rPr>
          <w:rFonts w:eastAsia="Arial MT"/>
          <w:spacing w:val="-14"/>
          <w:lang w:val="es-ES"/>
        </w:rPr>
        <w:t xml:space="preserve"> </w:t>
      </w:r>
      <w:r w:rsidRPr="003B0FA0">
        <w:rPr>
          <w:rFonts w:eastAsia="Arial MT"/>
          <w:lang w:val="es-ES"/>
        </w:rPr>
        <w:t>tendrá</w:t>
      </w:r>
      <w:r w:rsidR="003B0FA0" w:rsidRPr="003B0FA0">
        <w:rPr>
          <w:rFonts w:eastAsia="Arial MT"/>
          <w:lang w:val="es-ES"/>
        </w:rPr>
        <w:t xml:space="preserve">  </w:t>
      </w:r>
      <w:r w:rsidRPr="003B0FA0">
        <w:rPr>
          <w:rFonts w:eastAsia="Arial MT"/>
          <w:spacing w:val="-59"/>
          <w:lang w:val="es-ES"/>
        </w:rPr>
        <w:t xml:space="preserve"> </w:t>
      </w:r>
      <w:r w:rsidRPr="003B0FA0">
        <w:rPr>
          <w:rFonts w:eastAsia="Arial MT"/>
          <w:spacing w:val="-1"/>
          <w:lang w:val="es-ES"/>
        </w:rPr>
        <w:t>en</w:t>
      </w:r>
      <w:r w:rsidRPr="003B0FA0">
        <w:rPr>
          <w:rFonts w:eastAsia="Arial MT"/>
          <w:spacing w:val="-12"/>
          <w:lang w:val="es-ES"/>
        </w:rPr>
        <w:t xml:space="preserve"> </w:t>
      </w:r>
      <w:r w:rsidRPr="003B0FA0">
        <w:rPr>
          <w:rFonts w:eastAsia="Arial MT"/>
          <w:spacing w:val="-1"/>
          <w:lang w:val="es-ES"/>
        </w:rPr>
        <w:t>cuenta</w:t>
      </w:r>
      <w:r w:rsidRPr="003B0FA0">
        <w:rPr>
          <w:rFonts w:eastAsia="Arial MT"/>
          <w:spacing w:val="-11"/>
          <w:lang w:val="es-ES"/>
        </w:rPr>
        <w:t xml:space="preserve"> </w:t>
      </w:r>
      <w:r w:rsidRPr="003B0FA0">
        <w:rPr>
          <w:rFonts w:eastAsia="Arial MT"/>
          <w:spacing w:val="-1"/>
          <w:lang w:val="es-ES"/>
        </w:rPr>
        <w:t>y</w:t>
      </w:r>
      <w:r w:rsidRPr="003B0FA0">
        <w:rPr>
          <w:rFonts w:eastAsia="Arial MT"/>
          <w:spacing w:val="-8"/>
          <w:lang w:val="es-ES"/>
        </w:rPr>
        <w:t xml:space="preserve"> </w:t>
      </w:r>
      <w:r w:rsidRPr="003B0FA0">
        <w:rPr>
          <w:rFonts w:eastAsia="Arial MT"/>
          <w:spacing w:val="-1"/>
          <w:lang w:val="es-ES"/>
        </w:rPr>
        <w:t>les</w:t>
      </w:r>
      <w:r w:rsidRPr="003B0FA0">
        <w:rPr>
          <w:rFonts w:eastAsia="Arial MT"/>
          <w:spacing w:val="-18"/>
          <w:lang w:val="es-ES"/>
        </w:rPr>
        <w:t xml:space="preserve"> </w:t>
      </w:r>
      <w:r w:rsidRPr="003B0FA0">
        <w:rPr>
          <w:rFonts w:eastAsia="Arial MT"/>
          <w:spacing w:val="-1"/>
          <w:lang w:val="es-ES"/>
        </w:rPr>
        <w:t>dará</w:t>
      </w:r>
      <w:r w:rsidRPr="003B0FA0">
        <w:rPr>
          <w:rFonts w:eastAsia="Arial MT"/>
          <w:spacing w:val="-11"/>
          <w:lang w:val="es-ES"/>
        </w:rPr>
        <w:t xml:space="preserve"> </w:t>
      </w:r>
      <w:r w:rsidRPr="003B0FA0">
        <w:rPr>
          <w:rFonts w:eastAsia="Arial MT"/>
          <w:spacing w:val="-1"/>
          <w:lang w:val="es-ES"/>
        </w:rPr>
        <w:t>un</w:t>
      </w:r>
      <w:r w:rsidRPr="003B0FA0">
        <w:rPr>
          <w:rFonts w:eastAsia="Arial MT"/>
          <w:spacing w:val="-11"/>
          <w:lang w:val="es-ES"/>
        </w:rPr>
        <w:t xml:space="preserve"> </w:t>
      </w:r>
      <w:r w:rsidRPr="003B0FA0">
        <w:rPr>
          <w:rFonts w:eastAsia="Arial MT"/>
          <w:spacing w:val="-1"/>
          <w:lang w:val="es-ES"/>
        </w:rPr>
        <w:t>tratamiento</w:t>
      </w:r>
      <w:r w:rsidRPr="003B0FA0">
        <w:rPr>
          <w:rFonts w:eastAsia="Arial MT"/>
          <w:spacing w:val="-11"/>
          <w:lang w:val="es-ES"/>
        </w:rPr>
        <w:t xml:space="preserve"> </w:t>
      </w:r>
      <w:r w:rsidRPr="003B0FA0">
        <w:rPr>
          <w:rFonts w:eastAsia="Arial MT"/>
          <w:spacing w:val="-1"/>
          <w:lang w:val="es-ES"/>
        </w:rPr>
        <w:t>de</w:t>
      </w:r>
      <w:r w:rsidRPr="003B0FA0">
        <w:rPr>
          <w:rFonts w:eastAsia="Arial MT"/>
          <w:spacing w:val="-6"/>
          <w:lang w:val="es-ES"/>
        </w:rPr>
        <w:t xml:space="preserve"> </w:t>
      </w:r>
      <w:r w:rsidRPr="003B0FA0">
        <w:rPr>
          <w:rFonts w:eastAsia="Arial MT"/>
          <w:spacing w:val="-1"/>
          <w:lang w:val="es-ES"/>
        </w:rPr>
        <w:t xml:space="preserve">confidencialidad </w:t>
      </w:r>
      <w:r w:rsidRPr="003B0FA0">
        <w:rPr>
          <w:rFonts w:eastAsia="Arial MT"/>
          <w:lang w:val="es-ES"/>
        </w:rPr>
        <w:t>dentro</w:t>
      </w:r>
      <w:r w:rsidRPr="003B0FA0">
        <w:rPr>
          <w:rFonts w:eastAsia="Arial MT"/>
          <w:spacing w:val="-11"/>
          <w:lang w:val="es-ES"/>
        </w:rPr>
        <w:t xml:space="preserve"> </w:t>
      </w:r>
      <w:r w:rsidRPr="003B0FA0">
        <w:rPr>
          <w:rFonts w:eastAsia="Arial MT"/>
          <w:lang w:val="es-ES"/>
        </w:rPr>
        <w:t>de</w:t>
      </w:r>
      <w:r w:rsidRPr="003B0FA0">
        <w:rPr>
          <w:rFonts w:eastAsia="Arial MT"/>
          <w:spacing w:val="-11"/>
          <w:lang w:val="es-ES"/>
        </w:rPr>
        <w:t xml:space="preserve"> </w:t>
      </w:r>
      <w:r w:rsidRPr="003B0FA0">
        <w:rPr>
          <w:rFonts w:eastAsia="Arial MT"/>
          <w:lang w:val="es-ES"/>
        </w:rPr>
        <w:t>la</w:t>
      </w:r>
      <w:r w:rsidRPr="003B0FA0">
        <w:rPr>
          <w:rFonts w:eastAsia="Arial MT"/>
          <w:spacing w:val="-11"/>
          <w:lang w:val="es-ES"/>
        </w:rPr>
        <w:t xml:space="preserve"> </w:t>
      </w:r>
      <w:r w:rsidRPr="003B0FA0">
        <w:rPr>
          <w:rFonts w:eastAsia="Arial MT"/>
          <w:lang w:val="es-ES"/>
        </w:rPr>
        <w:t>plataforma</w:t>
      </w:r>
      <w:r w:rsidRPr="003B0FA0">
        <w:rPr>
          <w:rFonts w:eastAsia="Arial MT"/>
          <w:spacing w:val="-11"/>
          <w:lang w:val="es-ES"/>
        </w:rPr>
        <w:t xml:space="preserve"> </w:t>
      </w:r>
      <w:r w:rsidRPr="003B0FA0">
        <w:rPr>
          <w:rFonts w:eastAsia="Arial MT"/>
          <w:lang w:val="es-ES"/>
        </w:rPr>
        <w:t>del</w:t>
      </w:r>
      <w:r w:rsidRPr="003B0FA0">
        <w:rPr>
          <w:rFonts w:eastAsia="Arial MT"/>
          <w:spacing w:val="-14"/>
          <w:lang w:val="es-ES"/>
        </w:rPr>
        <w:t xml:space="preserve"> </w:t>
      </w:r>
      <w:r w:rsidRPr="003B0FA0">
        <w:rPr>
          <w:rFonts w:eastAsia="Arial MT"/>
          <w:lang w:val="es-ES"/>
        </w:rPr>
        <w:t>SecopII</w:t>
      </w:r>
      <w:r w:rsidRPr="003B0FA0">
        <w:rPr>
          <w:rFonts w:eastAsia="Arial MT"/>
          <w:b/>
          <w:lang w:val="es-ES"/>
        </w:rPr>
        <w:t>.</w:t>
      </w:r>
    </w:p>
    <w:p w14:paraId="2D165481" w14:textId="77777777" w:rsidR="0012395A" w:rsidRPr="003B0FA0" w:rsidRDefault="0012395A" w:rsidP="00B03520">
      <w:pPr>
        <w:widowControl w:val="0"/>
        <w:autoSpaceDE w:val="0"/>
        <w:autoSpaceDN w:val="0"/>
        <w:spacing w:before="2" w:after="0" w:line="240" w:lineRule="auto"/>
        <w:rPr>
          <w:rFonts w:eastAsia="Arial MT"/>
          <w:b/>
          <w:lang w:val="es-ES"/>
        </w:rPr>
      </w:pPr>
    </w:p>
    <w:p w14:paraId="4CB4A3CB" w14:textId="63F3C785" w:rsidR="0012395A" w:rsidRPr="003B0FA0" w:rsidRDefault="0012395A" w:rsidP="00B03520">
      <w:pPr>
        <w:widowControl w:val="0"/>
        <w:autoSpaceDE w:val="0"/>
        <w:autoSpaceDN w:val="0"/>
        <w:spacing w:after="0" w:line="240" w:lineRule="auto"/>
        <w:ind w:right="695"/>
        <w:jc w:val="both"/>
        <w:rPr>
          <w:rFonts w:eastAsia="Arial MT"/>
          <w:u w:val="single"/>
          <w:lang w:val="es-ES"/>
        </w:rPr>
      </w:pPr>
      <w:r w:rsidRPr="003B0FA0">
        <w:rPr>
          <w:rFonts w:eastAsia="Arial MT"/>
          <w:b/>
          <w:spacing w:val="-1"/>
          <w:lang w:val="es-ES"/>
        </w:rPr>
        <w:t>NOTA</w:t>
      </w:r>
      <w:r w:rsidRPr="003B0FA0">
        <w:rPr>
          <w:rFonts w:eastAsia="Arial MT"/>
          <w:b/>
          <w:spacing w:val="-19"/>
          <w:lang w:val="es-ES"/>
        </w:rPr>
        <w:t xml:space="preserve"> </w:t>
      </w:r>
      <w:r w:rsidRPr="003B0FA0">
        <w:rPr>
          <w:rFonts w:eastAsia="Arial MT"/>
          <w:b/>
          <w:spacing w:val="-1"/>
          <w:lang w:val="es-ES"/>
        </w:rPr>
        <w:t>2:</w:t>
      </w:r>
      <w:r w:rsidRPr="003B0FA0">
        <w:rPr>
          <w:rFonts w:eastAsia="Arial MT"/>
          <w:b/>
          <w:spacing w:val="-10"/>
          <w:lang w:val="es-ES"/>
        </w:rPr>
        <w:t xml:space="preserve"> </w:t>
      </w:r>
      <w:r w:rsidRPr="003B0FA0">
        <w:rPr>
          <w:rFonts w:eastAsia="Arial MT"/>
          <w:spacing w:val="-1"/>
          <w:lang w:val="es-ES"/>
        </w:rPr>
        <w:t>Los</w:t>
      </w:r>
      <w:r w:rsidRPr="003B0FA0">
        <w:rPr>
          <w:rFonts w:eastAsia="Arial MT"/>
          <w:spacing w:val="-14"/>
          <w:lang w:val="es-ES"/>
        </w:rPr>
        <w:t xml:space="preserve"> </w:t>
      </w:r>
      <w:r w:rsidRPr="003B0FA0">
        <w:rPr>
          <w:rFonts w:eastAsia="Arial MT"/>
          <w:spacing w:val="-1"/>
          <w:lang w:val="es-ES"/>
        </w:rPr>
        <w:t>oferentes</w:t>
      </w:r>
      <w:r w:rsidRPr="003B0FA0">
        <w:rPr>
          <w:rFonts w:eastAsia="Arial MT"/>
          <w:spacing w:val="-14"/>
          <w:lang w:val="es-ES"/>
        </w:rPr>
        <w:t xml:space="preserve"> </w:t>
      </w:r>
      <w:r w:rsidRPr="003B0FA0">
        <w:rPr>
          <w:rFonts w:eastAsia="Arial MT"/>
          <w:lang w:val="es-ES"/>
        </w:rPr>
        <w:t>deberán</w:t>
      </w:r>
      <w:r w:rsidRPr="003B0FA0">
        <w:rPr>
          <w:rFonts w:eastAsia="Arial MT"/>
          <w:spacing w:val="-12"/>
          <w:lang w:val="es-ES"/>
        </w:rPr>
        <w:t xml:space="preserve"> </w:t>
      </w:r>
      <w:r w:rsidRPr="003B0FA0">
        <w:rPr>
          <w:rFonts w:eastAsia="Arial MT"/>
          <w:lang w:val="es-ES"/>
        </w:rPr>
        <w:t>realizar</w:t>
      </w:r>
      <w:r w:rsidRPr="003B0FA0">
        <w:rPr>
          <w:rFonts w:eastAsia="Arial MT"/>
          <w:spacing w:val="-10"/>
          <w:lang w:val="es-ES"/>
        </w:rPr>
        <w:t xml:space="preserve"> </w:t>
      </w:r>
      <w:r w:rsidRPr="003B0FA0">
        <w:rPr>
          <w:rFonts w:eastAsia="Arial MT"/>
          <w:lang w:val="es-ES"/>
        </w:rPr>
        <w:t>la</w:t>
      </w:r>
      <w:r w:rsidRPr="003B0FA0">
        <w:rPr>
          <w:rFonts w:eastAsia="Arial MT"/>
          <w:spacing w:val="-11"/>
          <w:lang w:val="es-ES"/>
        </w:rPr>
        <w:t xml:space="preserve"> </w:t>
      </w:r>
      <w:r w:rsidRPr="003B0FA0">
        <w:rPr>
          <w:rFonts w:eastAsia="Arial MT"/>
          <w:lang w:val="es-ES"/>
        </w:rPr>
        <w:t>presentación</w:t>
      </w:r>
      <w:r w:rsidRPr="003B0FA0">
        <w:rPr>
          <w:rFonts w:eastAsia="Arial MT"/>
          <w:spacing w:val="-12"/>
          <w:lang w:val="es-ES"/>
        </w:rPr>
        <w:t xml:space="preserve"> </w:t>
      </w:r>
      <w:r w:rsidRPr="003B0FA0">
        <w:rPr>
          <w:rFonts w:eastAsia="Arial MT"/>
          <w:lang w:val="es-ES"/>
        </w:rPr>
        <w:t>de</w:t>
      </w:r>
      <w:r w:rsidRPr="003B0FA0">
        <w:rPr>
          <w:rFonts w:eastAsia="Arial MT"/>
          <w:spacing w:val="-7"/>
          <w:lang w:val="es-ES"/>
        </w:rPr>
        <w:t xml:space="preserve"> </w:t>
      </w:r>
      <w:r w:rsidRPr="003B0FA0">
        <w:rPr>
          <w:rFonts w:eastAsia="Arial MT"/>
          <w:lang w:val="es-ES"/>
        </w:rPr>
        <w:t>sus</w:t>
      </w:r>
      <w:r w:rsidRPr="003B0FA0">
        <w:rPr>
          <w:rFonts w:eastAsia="Arial MT"/>
          <w:spacing w:val="-14"/>
          <w:lang w:val="es-ES"/>
        </w:rPr>
        <w:t xml:space="preserve"> </w:t>
      </w:r>
      <w:r w:rsidRPr="003B0FA0">
        <w:rPr>
          <w:rFonts w:eastAsia="Arial MT"/>
          <w:lang w:val="es-ES"/>
        </w:rPr>
        <w:t>ofertas</w:t>
      </w:r>
      <w:r w:rsidRPr="003B0FA0">
        <w:rPr>
          <w:rFonts w:eastAsia="Arial MT"/>
          <w:spacing w:val="-14"/>
          <w:lang w:val="es-ES"/>
        </w:rPr>
        <w:t xml:space="preserve"> </w:t>
      </w:r>
      <w:r w:rsidRPr="003B0FA0">
        <w:rPr>
          <w:rFonts w:eastAsia="Arial MT"/>
          <w:lang w:val="es-ES"/>
        </w:rPr>
        <w:t>de</w:t>
      </w:r>
      <w:r w:rsidRPr="003B0FA0">
        <w:rPr>
          <w:rFonts w:eastAsia="Arial MT"/>
          <w:spacing w:val="-12"/>
          <w:lang w:val="es-ES"/>
        </w:rPr>
        <w:t xml:space="preserve"> </w:t>
      </w:r>
      <w:r w:rsidRPr="003B0FA0">
        <w:rPr>
          <w:rFonts w:eastAsia="Arial MT"/>
          <w:lang w:val="es-ES"/>
        </w:rPr>
        <w:t>conformidad</w:t>
      </w:r>
      <w:r w:rsidRPr="003B0FA0">
        <w:rPr>
          <w:rFonts w:eastAsia="Arial MT"/>
          <w:spacing w:val="-12"/>
          <w:lang w:val="es-ES"/>
        </w:rPr>
        <w:t xml:space="preserve"> </w:t>
      </w:r>
      <w:r w:rsidRPr="003B0FA0">
        <w:rPr>
          <w:rFonts w:eastAsia="Arial MT"/>
          <w:lang w:val="es-ES"/>
        </w:rPr>
        <w:t>con</w:t>
      </w:r>
      <w:r w:rsidRPr="003B0FA0">
        <w:rPr>
          <w:rFonts w:eastAsia="Arial MT"/>
          <w:spacing w:val="-58"/>
          <w:lang w:val="es-ES"/>
        </w:rPr>
        <w:t xml:space="preserve"> </w:t>
      </w:r>
      <w:r w:rsidRPr="003B0FA0">
        <w:rPr>
          <w:rFonts w:eastAsia="Arial MT"/>
          <w:lang w:val="es-ES"/>
        </w:rPr>
        <w:t>lo establecido en la guía para presentación de ofertas de Colombia Compra Eficiente, la</w:t>
      </w:r>
      <w:r w:rsidRPr="003B0FA0">
        <w:rPr>
          <w:rFonts w:eastAsia="Arial MT"/>
          <w:spacing w:val="1"/>
          <w:lang w:val="es-ES"/>
        </w:rPr>
        <w:t xml:space="preserve"> </w:t>
      </w:r>
      <w:r w:rsidRPr="003B0FA0">
        <w:rPr>
          <w:rFonts w:eastAsia="Arial MT"/>
          <w:lang w:val="es-ES"/>
        </w:rPr>
        <w:t xml:space="preserve">cual establece </w:t>
      </w:r>
      <w:r w:rsidR="00A87807" w:rsidRPr="003B0FA0">
        <w:rPr>
          <w:rFonts w:eastAsia="Arial MT"/>
          <w:lang w:val="es-ES"/>
        </w:rPr>
        <w:t>que,</w:t>
      </w:r>
      <w:r w:rsidRPr="003B0FA0">
        <w:rPr>
          <w:rFonts w:eastAsia="Arial MT"/>
          <w:lang w:val="es-ES"/>
        </w:rPr>
        <w:t xml:space="preserve"> en los procesos de contratación con más de un sobre, el usuario</w:t>
      </w:r>
      <w:r w:rsidRPr="003B0FA0">
        <w:rPr>
          <w:rFonts w:eastAsia="Arial MT"/>
          <w:spacing w:val="1"/>
          <w:lang w:val="es-ES"/>
        </w:rPr>
        <w:t xml:space="preserve"> </w:t>
      </w:r>
      <w:r w:rsidRPr="003B0FA0">
        <w:rPr>
          <w:rFonts w:eastAsia="Arial MT"/>
          <w:lang w:val="es-ES"/>
        </w:rPr>
        <w:t>proveedor</w:t>
      </w:r>
      <w:r w:rsidRPr="003B0FA0">
        <w:rPr>
          <w:rFonts w:eastAsia="Arial MT"/>
          <w:spacing w:val="-12"/>
          <w:lang w:val="es-ES"/>
        </w:rPr>
        <w:t xml:space="preserve"> </w:t>
      </w:r>
      <w:r w:rsidRPr="003B0FA0">
        <w:rPr>
          <w:rFonts w:eastAsia="Arial MT"/>
          <w:lang w:val="es-ES"/>
        </w:rPr>
        <w:t>debe</w:t>
      </w:r>
      <w:r w:rsidRPr="003B0FA0">
        <w:rPr>
          <w:rFonts w:eastAsia="Arial MT"/>
          <w:spacing w:val="-8"/>
          <w:lang w:val="es-ES"/>
        </w:rPr>
        <w:t xml:space="preserve"> </w:t>
      </w:r>
      <w:r w:rsidRPr="003B0FA0">
        <w:rPr>
          <w:rFonts w:eastAsia="Arial MT"/>
          <w:lang w:val="es-ES"/>
        </w:rPr>
        <w:t>“ingresar</w:t>
      </w:r>
      <w:r w:rsidRPr="003B0FA0">
        <w:rPr>
          <w:rFonts w:eastAsia="Arial MT"/>
          <w:spacing w:val="-11"/>
          <w:lang w:val="es-ES"/>
        </w:rPr>
        <w:t xml:space="preserve"> </w:t>
      </w:r>
      <w:r w:rsidRPr="003B0FA0">
        <w:rPr>
          <w:rFonts w:eastAsia="Arial MT"/>
          <w:lang w:val="es-ES"/>
        </w:rPr>
        <w:t>la</w:t>
      </w:r>
      <w:r w:rsidRPr="003B0FA0">
        <w:rPr>
          <w:rFonts w:eastAsia="Arial MT"/>
          <w:spacing w:val="-8"/>
          <w:lang w:val="es-ES"/>
        </w:rPr>
        <w:t xml:space="preserve"> </w:t>
      </w:r>
      <w:r w:rsidRPr="003B0FA0">
        <w:rPr>
          <w:rFonts w:eastAsia="Arial MT"/>
          <w:lang w:val="es-ES"/>
        </w:rPr>
        <w:t>información</w:t>
      </w:r>
      <w:r w:rsidRPr="003B0FA0">
        <w:rPr>
          <w:rFonts w:eastAsia="Arial MT"/>
          <w:spacing w:val="-8"/>
          <w:lang w:val="es-ES"/>
        </w:rPr>
        <w:t xml:space="preserve"> </w:t>
      </w:r>
      <w:r w:rsidRPr="003B0FA0">
        <w:rPr>
          <w:rFonts w:eastAsia="Arial MT"/>
          <w:lang w:val="es-ES"/>
        </w:rPr>
        <w:t>correspondiente</w:t>
      </w:r>
      <w:r w:rsidRPr="003B0FA0">
        <w:rPr>
          <w:rFonts w:eastAsia="Arial MT"/>
          <w:spacing w:val="-7"/>
          <w:lang w:val="es-ES"/>
        </w:rPr>
        <w:t xml:space="preserve"> </w:t>
      </w:r>
      <w:r w:rsidRPr="003B0FA0">
        <w:rPr>
          <w:rFonts w:eastAsia="Arial MT"/>
          <w:lang w:val="es-ES"/>
        </w:rPr>
        <w:t>a</w:t>
      </w:r>
      <w:r w:rsidRPr="003B0FA0">
        <w:rPr>
          <w:rFonts w:eastAsia="Arial MT"/>
          <w:spacing w:val="-8"/>
          <w:lang w:val="es-ES"/>
        </w:rPr>
        <w:t xml:space="preserve"> </w:t>
      </w:r>
      <w:r w:rsidRPr="003B0FA0">
        <w:rPr>
          <w:rFonts w:eastAsia="Arial MT"/>
          <w:lang w:val="es-ES"/>
        </w:rPr>
        <w:t>cada</w:t>
      </w:r>
      <w:r w:rsidRPr="003B0FA0">
        <w:rPr>
          <w:rFonts w:eastAsia="Arial MT"/>
          <w:spacing w:val="-8"/>
          <w:lang w:val="es-ES"/>
        </w:rPr>
        <w:t xml:space="preserve"> </w:t>
      </w:r>
      <w:r w:rsidRPr="003B0FA0">
        <w:rPr>
          <w:rFonts w:eastAsia="Arial MT"/>
          <w:lang w:val="es-ES"/>
        </w:rPr>
        <w:t>sobre</w:t>
      </w:r>
      <w:r w:rsidRPr="003B0FA0">
        <w:rPr>
          <w:rFonts w:eastAsia="Arial MT"/>
          <w:spacing w:val="-8"/>
          <w:lang w:val="es-ES"/>
        </w:rPr>
        <w:t xml:space="preserve"> </w:t>
      </w:r>
      <w:r w:rsidRPr="003B0FA0">
        <w:rPr>
          <w:rFonts w:eastAsia="Arial MT"/>
          <w:lang w:val="es-ES"/>
        </w:rPr>
        <w:t>(habilitante,</w:t>
      </w:r>
      <w:r w:rsidRPr="003B0FA0">
        <w:rPr>
          <w:rFonts w:eastAsia="Arial MT"/>
          <w:spacing w:val="-8"/>
          <w:lang w:val="es-ES"/>
        </w:rPr>
        <w:t xml:space="preserve"> </w:t>
      </w:r>
      <w:r w:rsidRPr="003B0FA0">
        <w:rPr>
          <w:rFonts w:eastAsia="Arial MT"/>
          <w:lang w:val="es-ES"/>
        </w:rPr>
        <w:t>técnico</w:t>
      </w:r>
      <w:r w:rsidRPr="003B0FA0">
        <w:rPr>
          <w:rFonts w:eastAsia="Arial MT"/>
          <w:spacing w:val="-59"/>
          <w:lang w:val="es-ES"/>
        </w:rPr>
        <w:t xml:space="preserve"> </w:t>
      </w:r>
      <w:r w:rsidRPr="003B0FA0">
        <w:rPr>
          <w:rFonts w:eastAsia="Arial MT"/>
          <w:lang w:val="es-ES"/>
        </w:rPr>
        <w:t>y económico)</w:t>
      </w:r>
      <w:r w:rsidRPr="003B0FA0">
        <w:rPr>
          <w:rFonts w:eastAsia="Arial MT"/>
          <w:spacing w:val="2"/>
          <w:lang w:val="es-ES"/>
        </w:rPr>
        <w:t xml:space="preserve"> </w:t>
      </w:r>
      <w:r w:rsidRPr="003B0FA0">
        <w:rPr>
          <w:rFonts w:eastAsia="Arial MT"/>
          <w:u w:val="single"/>
          <w:lang w:val="es-ES"/>
        </w:rPr>
        <w:t>de</w:t>
      </w:r>
      <w:r w:rsidRPr="003B0FA0">
        <w:rPr>
          <w:rFonts w:eastAsia="Arial MT"/>
          <w:spacing w:val="2"/>
          <w:u w:val="single"/>
          <w:lang w:val="es-ES"/>
        </w:rPr>
        <w:t xml:space="preserve"> </w:t>
      </w:r>
      <w:r w:rsidRPr="003B0FA0">
        <w:rPr>
          <w:rFonts w:eastAsia="Arial MT"/>
          <w:u w:val="single"/>
          <w:lang w:val="es-ES"/>
        </w:rPr>
        <w:t>manera</w:t>
      </w:r>
      <w:r w:rsidRPr="003B0FA0">
        <w:rPr>
          <w:rFonts w:eastAsia="Arial MT"/>
          <w:spacing w:val="2"/>
          <w:u w:val="single"/>
          <w:lang w:val="es-ES"/>
        </w:rPr>
        <w:t xml:space="preserve"> </w:t>
      </w:r>
      <w:r w:rsidRPr="003B0FA0">
        <w:rPr>
          <w:rFonts w:eastAsia="Arial MT"/>
          <w:u w:val="single"/>
          <w:lang w:val="es-ES"/>
        </w:rPr>
        <w:t>separada”.</w:t>
      </w:r>
    </w:p>
    <w:p w14:paraId="48FC85CD" w14:textId="77777777" w:rsidR="0012395A" w:rsidRPr="003B0FA0" w:rsidRDefault="0012395A" w:rsidP="00B03520">
      <w:pPr>
        <w:widowControl w:val="0"/>
        <w:autoSpaceDE w:val="0"/>
        <w:autoSpaceDN w:val="0"/>
        <w:spacing w:before="8" w:after="0" w:line="240" w:lineRule="auto"/>
        <w:rPr>
          <w:rFonts w:eastAsia="Arial MT"/>
          <w:sz w:val="12"/>
          <w:lang w:val="es-ES"/>
        </w:rPr>
      </w:pPr>
    </w:p>
    <w:p w14:paraId="1AA5E842" w14:textId="5879A083" w:rsidR="0012395A" w:rsidRPr="003B0FA0" w:rsidRDefault="0012395A" w:rsidP="00B03520">
      <w:pPr>
        <w:widowControl w:val="0"/>
        <w:tabs>
          <w:tab w:val="left" w:pos="2150"/>
          <w:tab w:val="left" w:pos="2151"/>
        </w:tabs>
        <w:autoSpaceDE w:val="0"/>
        <w:autoSpaceDN w:val="0"/>
        <w:spacing w:before="94" w:after="0" w:line="240" w:lineRule="auto"/>
        <w:outlineLvl w:val="0"/>
        <w:rPr>
          <w:rFonts w:eastAsia="Arial"/>
          <w:b/>
          <w:bCs/>
          <w:lang w:val="es-ES"/>
        </w:rPr>
      </w:pPr>
      <w:r w:rsidRPr="003B0FA0">
        <w:rPr>
          <w:rFonts w:eastAsia="Arial"/>
          <w:b/>
          <w:bCs/>
          <w:lang w:val="es-ES"/>
        </w:rPr>
        <w:t>2. LUGAR</w:t>
      </w:r>
      <w:r w:rsidRPr="003B0FA0">
        <w:rPr>
          <w:rFonts w:eastAsia="Arial"/>
          <w:b/>
          <w:bCs/>
          <w:spacing w:val="-1"/>
          <w:lang w:val="es-ES"/>
        </w:rPr>
        <w:t xml:space="preserve"> </w:t>
      </w:r>
      <w:r w:rsidRPr="003B0FA0">
        <w:rPr>
          <w:rFonts w:eastAsia="Arial"/>
          <w:b/>
          <w:bCs/>
          <w:lang w:val="es-ES"/>
        </w:rPr>
        <w:t>DE</w:t>
      </w:r>
      <w:r w:rsidRPr="003B0FA0">
        <w:rPr>
          <w:rFonts w:eastAsia="Arial"/>
          <w:b/>
          <w:bCs/>
          <w:spacing w:val="1"/>
          <w:lang w:val="es-ES"/>
        </w:rPr>
        <w:t xml:space="preserve"> </w:t>
      </w:r>
      <w:r w:rsidRPr="003B0FA0">
        <w:rPr>
          <w:rFonts w:eastAsia="Arial"/>
          <w:b/>
          <w:bCs/>
          <w:lang w:val="es-ES"/>
        </w:rPr>
        <w:t>PRESENTACIÓN</w:t>
      </w:r>
      <w:r w:rsidRPr="003B0FA0">
        <w:rPr>
          <w:rFonts w:eastAsia="Arial"/>
          <w:b/>
          <w:bCs/>
          <w:spacing w:val="-5"/>
          <w:lang w:val="es-ES"/>
        </w:rPr>
        <w:t xml:space="preserve"> </w:t>
      </w:r>
      <w:r w:rsidRPr="003B0FA0">
        <w:rPr>
          <w:rFonts w:eastAsia="Arial"/>
          <w:b/>
          <w:bCs/>
          <w:lang w:val="es-ES"/>
        </w:rPr>
        <w:t>DE</w:t>
      </w:r>
      <w:r w:rsidRPr="003B0FA0">
        <w:rPr>
          <w:rFonts w:eastAsia="Arial"/>
          <w:b/>
          <w:bCs/>
          <w:spacing w:val="1"/>
          <w:lang w:val="es-ES"/>
        </w:rPr>
        <w:t xml:space="preserve"> </w:t>
      </w:r>
      <w:r w:rsidRPr="003B0FA0">
        <w:rPr>
          <w:rFonts w:eastAsia="Arial"/>
          <w:b/>
          <w:bCs/>
          <w:lang w:val="es-ES"/>
        </w:rPr>
        <w:t>LA</w:t>
      </w:r>
      <w:r w:rsidRPr="003B0FA0">
        <w:rPr>
          <w:rFonts w:eastAsia="Arial"/>
          <w:b/>
          <w:bCs/>
          <w:spacing w:val="-11"/>
          <w:lang w:val="es-ES"/>
        </w:rPr>
        <w:t xml:space="preserve"> </w:t>
      </w:r>
      <w:r w:rsidRPr="003B0FA0">
        <w:rPr>
          <w:rFonts w:eastAsia="Arial"/>
          <w:b/>
          <w:bCs/>
          <w:lang w:val="es-ES"/>
        </w:rPr>
        <w:t>PROPUESTA</w:t>
      </w:r>
    </w:p>
    <w:p w14:paraId="69CBFD32" w14:textId="77777777" w:rsidR="0012395A" w:rsidRPr="003B0FA0" w:rsidRDefault="0012395A" w:rsidP="00B03520">
      <w:pPr>
        <w:widowControl w:val="0"/>
        <w:autoSpaceDE w:val="0"/>
        <w:autoSpaceDN w:val="0"/>
        <w:spacing w:before="3" w:after="0" w:line="240" w:lineRule="auto"/>
        <w:rPr>
          <w:rFonts w:eastAsia="Arial MT"/>
          <w:b/>
          <w:lang w:val="es-ES"/>
        </w:rPr>
      </w:pPr>
    </w:p>
    <w:p w14:paraId="51BD6378" w14:textId="33C1B8C8" w:rsidR="0012395A" w:rsidRPr="003B0FA0" w:rsidRDefault="0012395A" w:rsidP="00B03520">
      <w:pPr>
        <w:widowControl w:val="0"/>
        <w:autoSpaceDE w:val="0"/>
        <w:autoSpaceDN w:val="0"/>
        <w:spacing w:after="0" w:line="240" w:lineRule="auto"/>
        <w:ind w:right="693"/>
        <w:jc w:val="both"/>
        <w:rPr>
          <w:rFonts w:eastAsia="Arial MT"/>
          <w:lang w:val="es-ES"/>
        </w:rPr>
      </w:pPr>
      <w:r w:rsidRPr="003B0FA0">
        <w:rPr>
          <w:rFonts w:eastAsia="Arial MT"/>
          <w:lang w:val="es-ES"/>
        </w:rPr>
        <w:t>La</w:t>
      </w:r>
      <w:r w:rsidRPr="003B0FA0">
        <w:rPr>
          <w:rFonts w:eastAsia="Arial MT"/>
          <w:spacing w:val="-6"/>
          <w:lang w:val="es-ES"/>
        </w:rPr>
        <w:t xml:space="preserve"> </w:t>
      </w:r>
      <w:r w:rsidRPr="003B0FA0">
        <w:rPr>
          <w:rFonts w:eastAsia="Arial MT"/>
          <w:lang w:val="es-ES"/>
        </w:rPr>
        <w:t>propuesta</w:t>
      </w:r>
      <w:r w:rsidRPr="003B0FA0">
        <w:rPr>
          <w:rFonts w:eastAsia="Arial MT"/>
          <w:spacing w:val="-1"/>
          <w:lang w:val="es-ES"/>
        </w:rPr>
        <w:t xml:space="preserve"> </w:t>
      </w:r>
      <w:r w:rsidRPr="003B0FA0">
        <w:rPr>
          <w:rFonts w:eastAsia="Arial MT"/>
          <w:lang w:val="es-ES"/>
        </w:rPr>
        <w:t>se</w:t>
      </w:r>
      <w:r w:rsidRPr="003B0FA0">
        <w:rPr>
          <w:rFonts w:eastAsia="Arial MT"/>
          <w:spacing w:val="-5"/>
          <w:lang w:val="es-ES"/>
        </w:rPr>
        <w:t xml:space="preserve"> </w:t>
      </w:r>
      <w:r w:rsidRPr="003B0FA0">
        <w:rPr>
          <w:rFonts w:eastAsia="Arial MT"/>
          <w:lang w:val="es-ES"/>
        </w:rPr>
        <w:t>debe</w:t>
      </w:r>
      <w:r w:rsidRPr="003B0FA0">
        <w:rPr>
          <w:rFonts w:eastAsia="Arial MT"/>
          <w:spacing w:val="-5"/>
          <w:lang w:val="es-ES"/>
        </w:rPr>
        <w:t xml:space="preserve"> </w:t>
      </w:r>
      <w:r w:rsidRPr="003B0FA0">
        <w:rPr>
          <w:rFonts w:eastAsia="Arial MT"/>
          <w:lang w:val="es-ES"/>
        </w:rPr>
        <w:t>presentar</w:t>
      </w:r>
      <w:r w:rsidRPr="003B0FA0">
        <w:rPr>
          <w:rFonts w:eastAsia="Arial MT"/>
          <w:spacing w:val="-4"/>
          <w:lang w:val="es-ES"/>
        </w:rPr>
        <w:t xml:space="preserve"> </w:t>
      </w:r>
      <w:r w:rsidRPr="003B0FA0">
        <w:rPr>
          <w:rFonts w:eastAsia="Arial MT"/>
          <w:lang w:val="es-ES"/>
        </w:rPr>
        <w:t>ÚNICAMENTE</w:t>
      </w:r>
      <w:r w:rsidRPr="003B0FA0">
        <w:rPr>
          <w:rFonts w:eastAsia="Arial MT"/>
          <w:spacing w:val="-1"/>
          <w:lang w:val="es-ES"/>
        </w:rPr>
        <w:t xml:space="preserve"> </w:t>
      </w:r>
      <w:r w:rsidRPr="003B0FA0">
        <w:rPr>
          <w:rFonts w:eastAsia="Arial MT"/>
          <w:lang w:val="es-ES"/>
        </w:rPr>
        <w:t>en</w:t>
      </w:r>
      <w:r w:rsidRPr="003B0FA0">
        <w:rPr>
          <w:rFonts w:eastAsia="Arial MT"/>
          <w:spacing w:val="-1"/>
          <w:lang w:val="es-ES"/>
        </w:rPr>
        <w:t xml:space="preserve"> </w:t>
      </w:r>
      <w:r w:rsidRPr="003B0FA0">
        <w:rPr>
          <w:rFonts w:eastAsia="Arial MT"/>
          <w:lang w:val="es-ES"/>
        </w:rPr>
        <w:t>la</w:t>
      </w:r>
      <w:r w:rsidRPr="003B0FA0">
        <w:rPr>
          <w:rFonts w:eastAsia="Arial MT"/>
          <w:spacing w:val="-6"/>
          <w:lang w:val="es-ES"/>
        </w:rPr>
        <w:t xml:space="preserve"> </w:t>
      </w:r>
      <w:r w:rsidRPr="003B0FA0">
        <w:rPr>
          <w:rFonts w:eastAsia="Arial MT"/>
          <w:lang w:val="es-ES"/>
        </w:rPr>
        <w:t>plataforma</w:t>
      </w:r>
      <w:r w:rsidRPr="003B0FA0">
        <w:rPr>
          <w:rFonts w:eastAsia="Arial MT"/>
          <w:spacing w:val="-5"/>
          <w:lang w:val="es-ES"/>
        </w:rPr>
        <w:t xml:space="preserve"> </w:t>
      </w:r>
      <w:r w:rsidRPr="003B0FA0">
        <w:rPr>
          <w:rFonts w:eastAsia="Arial MT"/>
          <w:lang w:val="es-ES"/>
        </w:rPr>
        <w:t>del</w:t>
      </w:r>
      <w:r w:rsidRPr="003B0FA0">
        <w:rPr>
          <w:rFonts w:eastAsia="Arial MT"/>
          <w:spacing w:val="-7"/>
          <w:lang w:val="es-ES"/>
        </w:rPr>
        <w:t xml:space="preserve"> </w:t>
      </w:r>
      <w:r w:rsidRPr="003B0FA0">
        <w:rPr>
          <w:rFonts w:eastAsia="Arial MT"/>
          <w:lang w:val="es-ES"/>
        </w:rPr>
        <w:t>SECOP</w:t>
      </w:r>
      <w:r w:rsidRPr="003B0FA0">
        <w:rPr>
          <w:rFonts w:eastAsia="Arial MT"/>
          <w:spacing w:val="-2"/>
          <w:lang w:val="es-ES"/>
        </w:rPr>
        <w:t xml:space="preserve"> </w:t>
      </w:r>
      <w:r w:rsidRPr="003B0FA0">
        <w:rPr>
          <w:rFonts w:eastAsia="Arial MT"/>
          <w:lang w:val="es-ES"/>
        </w:rPr>
        <w:t>II</w:t>
      </w:r>
      <w:r w:rsidRPr="003B0FA0">
        <w:rPr>
          <w:rFonts w:eastAsia="Arial MT"/>
          <w:spacing w:val="-6"/>
          <w:lang w:val="es-ES"/>
        </w:rPr>
        <w:t xml:space="preserve"> </w:t>
      </w:r>
      <w:r w:rsidRPr="003B0FA0">
        <w:rPr>
          <w:rFonts w:eastAsia="Arial MT"/>
          <w:lang w:val="es-ES"/>
        </w:rPr>
        <w:t>de</w:t>
      </w:r>
      <w:r w:rsidRPr="003B0FA0">
        <w:rPr>
          <w:rFonts w:eastAsia="Arial MT"/>
          <w:spacing w:val="-5"/>
          <w:lang w:val="es-ES"/>
        </w:rPr>
        <w:t xml:space="preserve"> </w:t>
      </w:r>
      <w:r w:rsidRPr="003B0FA0">
        <w:rPr>
          <w:rFonts w:eastAsia="Arial MT"/>
          <w:lang w:val="es-ES"/>
        </w:rPr>
        <w:t>acuerdo</w:t>
      </w:r>
      <w:r w:rsidRPr="003B0FA0">
        <w:rPr>
          <w:rFonts w:eastAsia="Arial MT"/>
          <w:spacing w:val="-58"/>
          <w:lang w:val="es-ES"/>
        </w:rPr>
        <w:t xml:space="preserve"> </w:t>
      </w:r>
      <w:r w:rsidRPr="003B0FA0">
        <w:rPr>
          <w:rFonts w:eastAsia="Arial MT"/>
          <w:lang w:val="es-ES"/>
        </w:rPr>
        <w:t>con las especificaciones solicitadas por la Entidad y en las fechas establecidas en el</w:t>
      </w:r>
      <w:r w:rsidRPr="003B0FA0">
        <w:rPr>
          <w:rFonts w:eastAsia="Arial MT"/>
          <w:spacing w:val="1"/>
          <w:lang w:val="es-ES"/>
        </w:rPr>
        <w:t xml:space="preserve"> </w:t>
      </w:r>
      <w:r w:rsidRPr="003B0FA0">
        <w:rPr>
          <w:rFonts w:eastAsia="Arial MT"/>
          <w:lang w:val="es-ES"/>
        </w:rPr>
        <w:t>cronograma</w:t>
      </w:r>
      <w:r w:rsidRPr="003B0FA0">
        <w:rPr>
          <w:rFonts w:eastAsia="Arial MT"/>
          <w:spacing w:val="-3"/>
          <w:lang w:val="es-ES"/>
        </w:rPr>
        <w:t xml:space="preserve"> </w:t>
      </w:r>
      <w:r w:rsidRPr="003B0FA0">
        <w:rPr>
          <w:rFonts w:eastAsia="Arial MT"/>
          <w:lang w:val="es-ES"/>
        </w:rPr>
        <w:t>del proceso.</w:t>
      </w:r>
    </w:p>
    <w:p w14:paraId="29DA9A03" w14:textId="7ABBB8CD" w:rsidR="0012395A" w:rsidRPr="003B0FA0" w:rsidRDefault="0012395A" w:rsidP="00B03520">
      <w:pPr>
        <w:widowControl w:val="0"/>
        <w:autoSpaceDE w:val="0"/>
        <w:autoSpaceDN w:val="0"/>
        <w:spacing w:after="0" w:line="240" w:lineRule="auto"/>
        <w:ind w:right="693"/>
        <w:jc w:val="both"/>
        <w:rPr>
          <w:rFonts w:eastAsia="Arial MT"/>
          <w:lang w:val="es-ES"/>
        </w:rPr>
      </w:pPr>
    </w:p>
    <w:p w14:paraId="19AA631C" w14:textId="4CF9DBEF" w:rsidR="0012395A" w:rsidRPr="003B0FA0" w:rsidRDefault="0012395A" w:rsidP="00B03520">
      <w:pPr>
        <w:widowControl w:val="0"/>
        <w:autoSpaceDE w:val="0"/>
        <w:autoSpaceDN w:val="0"/>
        <w:spacing w:after="0" w:line="240" w:lineRule="auto"/>
        <w:ind w:right="693"/>
        <w:jc w:val="both"/>
        <w:rPr>
          <w:rFonts w:eastAsia="Arial MT"/>
          <w:lang w:val="es-ES"/>
        </w:rPr>
      </w:pPr>
      <w:r w:rsidRPr="003B0FA0">
        <w:rPr>
          <w:rFonts w:eastAsia="Arial MT"/>
          <w:b/>
          <w:lang w:val="es-ES"/>
        </w:rPr>
        <w:t>3.</w:t>
      </w:r>
      <w:r w:rsidRPr="003B0FA0">
        <w:rPr>
          <w:rFonts w:eastAsia="Arial MT"/>
          <w:lang w:val="es-ES"/>
        </w:rPr>
        <w:t xml:space="preserve"> </w:t>
      </w:r>
      <w:r w:rsidRPr="003B0FA0">
        <w:rPr>
          <w:rFonts w:eastAsia="Arial MT"/>
          <w:b/>
          <w:lang w:val="es-ES"/>
        </w:rPr>
        <w:t>ACREDITACIÓN DE LOS REQUISITOS HABILITANTES</w:t>
      </w:r>
    </w:p>
    <w:p w14:paraId="38A8E2CB" w14:textId="77777777" w:rsidR="0012395A" w:rsidRPr="003B0FA0" w:rsidRDefault="0012395A" w:rsidP="00B03520">
      <w:pPr>
        <w:widowControl w:val="0"/>
        <w:autoSpaceDE w:val="0"/>
        <w:autoSpaceDN w:val="0"/>
        <w:spacing w:after="0" w:line="240" w:lineRule="auto"/>
        <w:ind w:right="693"/>
        <w:jc w:val="both"/>
        <w:rPr>
          <w:rFonts w:eastAsia="Arial MT"/>
          <w:lang w:val="es-ES"/>
        </w:rPr>
      </w:pPr>
      <w:r w:rsidRPr="003B0FA0">
        <w:rPr>
          <w:rFonts w:eastAsia="Arial MT"/>
          <w:lang w:val="es-ES"/>
        </w:rPr>
        <w:lastRenderedPageBreak/>
        <w:t xml:space="preserve"> </w:t>
      </w:r>
    </w:p>
    <w:p w14:paraId="2DB8443F" w14:textId="77777777" w:rsidR="0012395A" w:rsidRPr="003B0FA0" w:rsidRDefault="0012395A" w:rsidP="00B03520">
      <w:pPr>
        <w:widowControl w:val="0"/>
        <w:autoSpaceDE w:val="0"/>
        <w:autoSpaceDN w:val="0"/>
        <w:spacing w:after="0" w:line="240" w:lineRule="auto"/>
        <w:ind w:right="693"/>
        <w:jc w:val="both"/>
        <w:rPr>
          <w:rFonts w:eastAsia="Arial MT"/>
          <w:lang w:val="es-ES"/>
        </w:rPr>
      </w:pPr>
      <w:r w:rsidRPr="003B0FA0">
        <w:rPr>
          <w:rFonts w:eastAsia="Arial MT"/>
          <w:lang w:val="es-ES"/>
        </w:rPr>
        <w:t>El Proponente debe diligenciar todas y cada una de las especificaciones y documentos indicados por la Entidad para el presente proceso de selección, los que debe anexar a la plataforma del SECOP II.</w:t>
      </w:r>
    </w:p>
    <w:p w14:paraId="25F2701A" w14:textId="77777777" w:rsidR="0012395A" w:rsidRPr="003B0FA0" w:rsidRDefault="0012395A" w:rsidP="00B03520">
      <w:pPr>
        <w:widowControl w:val="0"/>
        <w:autoSpaceDE w:val="0"/>
        <w:autoSpaceDN w:val="0"/>
        <w:spacing w:after="0" w:line="240" w:lineRule="auto"/>
        <w:ind w:right="693"/>
        <w:jc w:val="both"/>
        <w:rPr>
          <w:rFonts w:eastAsia="Arial MT"/>
          <w:lang w:val="es-ES"/>
        </w:rPr>
      </w:pPr>
    </w:p>
    <w:p w14:paraId="234F9104" w14:textId="0C3C3B53" w:rsidR="0012395A" w:rsidRPr="003B0FA0" w:rsidRDefault="0012395A" w:rsidP="00B03520">
      <w:pPr>
        <w:widowControl w:val="0"/>
        <w:autoSpaceDE w:val="0"/>
        <w:autoSpaceDN w:val="0"/>
        <w:spacing w:after="0" w:line="240" w:lineRule="auto"/>
        <w:ind w:right="693"/>
        <w:jc w:val="both"/>
        <w:rPr>
          <w:rFonts w:eastAsia="Arial MT"/>
          <w:lang w:val="es-ES"/>
        </w:rPr>
      </w:pPr>
      <w:r w:rsidRPr="003B0FA0">
        <w:rPr>
          <w:rFonts w:eastAsia="Arial MT"/>
          <w:lang w:val="es-ES"/>
        </w:rPr>
        <w:t>El Proponente debe incluir con su Oferta los siguientes documentos:</w:t>
      </w:r>
    </w:p>
    <w:p w14:paraId="7DBC9F5D" w14:textId="6CDE70EA" w:rsidR="00B7233C" w:rsidRPr="003B0FA0" w:rsidRDefault="00B7233C" w:rsidP="00B03520">
      <w:pPr>
        <w:widowControl w:val="0"/>
        <w:autoSpaceDE w:val="0"/>
        <w:autoSpaceDN w:val="0"/>
        <w:spacing w:after="0" w:line="240" w:lineRule="auto"/>
        <w:ind w:right="693"/>
        <w:jc w:val="both"/>
        <w:rPr>
          <w:rFonts w:eastAsia="Arial MT"/>
          <w:b/>
          <w:lang w:val="es-ES"/>
        </w:rPr>
      </w:pPr>
    </w:p>
    <w:p w14:paraId="0391191D" w14:textId="3E3EBE55" w:rsidR="00B7233C" w:rsidRPr="003B0FA0" w:rsidRDefault="00B7233C" w:rsidP="00B03520">
      <w:pPr>
        <w:pStyle w:val="Prrafodelista"/>
        <w:widowControl w:val="0"/>
        <w:numPr>
          <w:ilvl w:val="1"/>
          <w:numId w:val="19"/>
        </w:numPr>
        <w:autoSpaceDE w:val="0"/>
        <w:autoSpaceDN w:val="0"/>
        <w:spacing w:after="0" w:line="240" w:lineRule="auto"/>
        <w:ind w:right="693"/>
        <w:rPr>
          <w:rFonts w:ascii="Arial" w:eastAsia="Arial MT" w:hAnsi="Arial" w:cs="Arial"/>
          <w:b/>
          <w:lang w:val="es-ES"/>
        </w:rPr>
      </w:pPr>
      <w:r w:rsidRPr="003B0FA0">
        <w:rPr>
          <w:rFonts w:ascii="Arial" w:eastAsia="Arial MT" w:hAnsi="Arial" w:cs="Arial"/>
          <w:b/>
          <w:lang w:val="es-ES"/>
        </w:rPr>
        <w:t xml:space="preserve">CAPACIDAD JURIDICA </w:t>
      </w:r>
    </w:p>
    <w:p w14:paraId="08189B4C" w14:textId="24932DCD" w:rsidR="00B7233C" w:rsidRPr="003B0FA0" w:rsidRDefault="00B7233C" w:rsidP="00B03520">
      <w:pPr>
        <w:widowControl w:val="0"/>
        <w:autoSpaceDE w:val="0"/>
        <w:autoSpaceDN w:val="0"/>
        <w:spacing w:after="0" w:line="240" w:lineRule="auto"/>
        <w:ind w:right="693"/>
        <w:rPr>
          <w:rFonts w:eastAsia="Arial MT"/>
          <w:lang w:val="es-ES"/>
        </w:rPr>
      </w:pPr>
    </w:p>
    <w:p w14:paraId="78B7624B" w14:textId="77777777" w:rsidR="00B7233C" w:rsidRPr="003B0FA0" w:rsidRDefault="00B7233C" w:rsidP="00B03520">
      <w:pPr>
        <w:widowControl w:val="0"/>
        <w:autoSpaceDE w:val="0"/>
        <w:autoSpaceDN w:val="0"/>
        <w:spacing w:after="0" w:line="240" w:lineRule="auto"/>
        <w:ind w:right="693"/>
        <w:jc w:val="both"/>
        <w:rPr>
          <w:rFonts w:eastAsia="Arial MT"/>
          <w:lang w:val="es-ES"/>
        </w:rPr>
      </w:pPr>
      <w:r w:rsidRPr="003B0FA0">
        <w:rPr>
          <w:rFonts w:eastAsia="Arial MT"/>
          <w:lang w:val="es-ES"/>
        </w:rPr>
        <w:t>(i)</w:t>
      </w:r>
      <w:r w:rsidRPr="003B0FA0">
        <w:rPr>
          <w:rFonts w:eastAsia="Arial MT"/>
          <w:lang w:val="es-ES"/>
        </w:rPr>
        <w:tab/>
        <w:t>Certificado de existencia y representación legal expedido por la cámara de comercio del domicilio del Proponente singular o de cada uno de los integrantes del consorcio o unión temporal si el Proponente es plural.</w:t>
      </w:r>
    </w:p>
    <w:p w14:paraId="2E42CA1D" w14:textId="77777777" w:rsidR="00B7233C" w:rsidRPr="003B0FA0" w:rsidRDefault="00B7233C" w:rsidP="00B03520">
      <w:pPr>
        <w:widowControl w:val="0"/>
        <w:autoSpaceDE w:val="0"/>
        <w:autoSpaceDN w:val="0"/>
        <w:spacing w:after="0" w:line="240" w:lineRule="auto"/>
        <w:ind w:right="693"/>
        <w:jc w:val="both"/>
        <w:rPr>
          <w:rFonts w:eastAsia="Arial MT"/>
          <w:lang w:val="es-ES"/>
        </w:rPr>
      </w:pPr>
    </w:p>
    <w:p w14:paraId="53507F8B" w14:textId="132083EB" w:rsidR="00B7233C" w:rsidRPr="003B0FA0" w:rsidRDefault="003B0FA0" w:rsidP="00B03520">
      <w:pPr>
        <w:widowControl w:val="0"/>
        <w:autoSpaceDE w:val="0"/>
        <w:autoSpaceDN w:val="0"/>
        <w:spacing w:after="0" w:line="240" w:lineRule="auto"/>
        <w:ind w:right="693"/>
        <w:jc w:val="both"/>
        <w:rPr>
          <w:rFonts w:eastAsia="Arial MT"/>
          <w:lang w:val="es-ES"/>
        </w:rPr>
      </w:pPr>
      <w:r>
        <w:rPr>
          <w:rFonts w:eastAsia="Arial MT"/>
          <w:lang w:val="es-ES"/>
        </w:rPr>
        <w:t>(ii)</w:t>
      </w:r>
      <w:r>
        <w:rPr>
          <w:rFonts w:eastAsia="Arial MT"/>
          <w:lang w:val="es-ES"/>
        </w:rPr>
        <w:tab/>
      </w:r>
      <w:r w:rsidR="00B7233C" w:rsidRPr="003B0FA0">
        <w:rPr>
          <w:rFonts w:eastAsia="Arial MT"/>
          <w:lang w:val="es-ES"/>
        </w:rPr>
        <w:t>Certificado del RUP del Proponente singular o de cada uno de los integrantes del consorcio o unión temporal si el Proponente es plural.</w:t>
      </w:r>
    </w:p>
    <w:p w14:paraId="5239DC80" w14:textId="77777777" w:rsidR="00B7233C" w:rsidRPr="003B0FA0" w:rsidRDefault="00B7233C" w:rsidP="00B03520">
      <w:pPr>
        <w:widowControl w:val="0"/>
        <w:autoSpaceDE w:val="0"/>
        <w:autoSpaceDN w:val="0"/>
        <w:spacing w:after="0" w:line="240" w:lineRule="auto"/>
        <w:ind w:right="693"/>
        <w:jc w:val="both"/>
        <w:rPr>
          <w:rFonts w:eastAsia="Arial MT"/>
          <w:lang w:val="es-ES"/>
        </w:rPr>
      </w:pPr>
    </w:p>
    <w:p w14:paraId="10CCEEA6" w14:textId="77777777" w:rsidR="00B7233C" w:rsidRPr="003B0FA0" w:rsidRDefault="00B7233C" w:rsidP="00B03520">
      <w:pPr>
        <w:widowControl w:val="0"/>
        <w:autoSpaceDE w:val="0"/>
        <w:autoSpaceDN w:val="0"/>
        <w:spacing w:after="0" w:line="240" w:lineRule="auto"/>
        <w:ind w:right="693"/>
        <w:jc w:val="both"/>
        <w:rPr>
          <w:rFonts w:eastAsia="Arial MT"/>
          <w:lang w:val="es-ES"/>
        </w:rPr>
      </w:pPr>
      <w:r w:rsidRPr="003B0FA0">
        <w:rPr>
          <w:rFonts w:eastAsia="Arial MT"/>
          <w:lang w:val="es-ES"/>
        </w:rPr>
        <w:t>(iii)</w:t>
      </w:r>
      <w:r w:rsidRPr="003B0FA0">
        <w:rPr>
          <w:rFonts w:eastAsia="Arial MT"/>
          <w:lang w:val="es-ES"/>
        </w:rPr>
        <w:tab/>
        <w:t>Copia del acuerdo para conformar el consorcio o unión temporal si el Proponente es plural, en el cual debe constar la participación de cada uno de los integrantes del Proponente plural, la representación legal del Proponente plural o el poder otorgado a quien suscribe los documentos en nombre del Proponente plural.</w:t>
      </w:r>
    </w:p>
    <w:p w14:paraId="20EC091C" w14:textId="77777777" w:rsidR="00B7233C" w:rsidRPr="003B0FA0" w:rsidRDefault="00B7233C" w:rsidP="00B03520">
      <w:pPr>
        <w:widowControl w:val="0"/>
        <w:autoSpaceDE w:val="0"/>
        <w:autoSpaceDN w:val="0"/>
        <w:spacing w:after="0" w:line="240" w:lineRule="auto"/>
        <w:ind w:right="693"/>
        <w:jc w:val="both"/>
        <w:rPr>
          <w:rFonts w:eastAsia="Arial MT"/>
          <w:lang w:val="es-ES"/>
        </w:rPr>
      </w:pPr>
    </w:p>
    <w:p w14:paraId="1A26307F" w14:textId="7F132FDF" w:rsidR="00B7233C" w:rsidRPr="003B0FA0" w:rsidRDefault="00B7233C" w:rsidP="00B03520">
      <w:pPr>
        <w:widowControl w:val="0"/>
        <w:autoSpaceDE w:val="0"/>
        <w:autoSpaceDN w:val="0"/>
        <w:spacing w:after="0" w:line="240" w:lineRule="auto"/>
        <w:ind w:right="693"/>
        <w:jc w:val="both"/>
        <w:rPr>
          <w:rFonts w:eastAsia="Arial MT"/>
          <w:lang w:val="es-ES"/>
        </w:rPr>
      </w:pPr>
      <w:r w:rsidRPr="003B0FA0">
        <w:rPr>
          <w:rFonts w:eastAsia="Arial MT"/>
          <w:lang w:val="es-ES"/>
        </w:rPr>
        <w:t>(iv)</w:t>
      </w:r>
      <w:r w:rsidRPr="003B0FA0">
        <w:rPr>
          <w:rFonts w:eastAsia="Arial MT"/>
          <w:lang w:val="es-ES"/>
        </w:rPr>
        <w:tab/>
        <w:t>Fotocopia del documento de identidad del representante legal o del a</w:t>
      </w:r>
      <w:r w:rsidR="003B0FA0">
        <w:rPr>
          <w:rFonts w:eastAsia="Arial MT"/>
          <w:lang w:val="es-ES"/>
        </w:rPr>
        <w:t>poderado</w:t>
      </w:r>
    </w:p>
    <w:p w14:paraId="461F29E4" w14:textId="77777777" w:rsidR="00B7233C" w:rsidRPr="003B0FA0" w:rsidRDefault="00B7233C" w:rsidP="00B03520">
      <w:pPr>
        <w:widowControl w:val="0"/>
        <w:autoSpaceDE w:val="0"/>
        <w:autoSpaceDN w:val="0"/>
        <w:spacing w:after="0" w:line="240" w:lineRule="auto"/>
        <w:ind w:right="693"/>
        <w:jc w:val="both"/>
        <w:rPr>
          <w:rFonts w:eastAsia="Arial MT"/>
          <w:lang w:val="es-ES"/>
        </w:rPr>
      </w:pPr>
    </w:p>
    <w:p w14:paraId="3496DAAF" w14:textId="77777777" w:rsidR="00B7233C" w:rsidRPr="003B0FA0" w:rsidRDefault="00B7233C" w:rsidP="00B03520">
      <w:pPr>
        <w:widowControl w:val="0"/>
        <w:autoSpaceDE w:val="0"/>
        <w:autoSpaceDN w:val="0"/>
        <w:spacing w:after="0" w:line="240" w:lineRule="auto"/>
        <w:ind w:right="693"/>
        <w:jc w:val="both"/>
        <w:rPr>
          <w:rFonts w:eastAsia="Arial MT"/>
          <w:lang w:val="es-ES"/>
        </w:rPr>
      </w:pPr>
      <w:r w:rsidRPr="003B0FA0">
        <w:rPr>
          <w:rFonts w:eastAsia="Arial MT"/>
          <w:lang w:val="es-ES"/>
        </w:rPr>
        <w:t>(v)</w:t>
      </w:r>
      <w:r w:rsidRPr="003B0FA0">
        <w:rPr>
          <w:rFonts w:eastAsia="Arial MT"/>
          <w:lang w:val="es-ES"/>
        </w:rPr>
        <w:tab/>
        <w:t>En caso de existir limitaciones estatutarias frente a las facultades del representante legal, las respectivas autorizaciones para desarrollar el presente proceso de selección, el contrato y todas las actividades relacionadas directa o indirectamente.</w:t>
      </w:r>
    </w:p>
    <w:p w14:paraId="1A5030A9" w14:textId="77777777" w:rsidR="00B7233C" w:rsidRPr="003B0FA0" w:rsidRDefault="00B7233C" w:rsidP="00B03520">
      <w:pPr>
        <w:widowControl w:val="0"/>
        <w:autoSpaceDE w:val="0"/>
        <w:autoSpaceDN w:val="0"/>
        <w:spacing w:after="0" w:line="240" w:lineRule="auto"/>
        <w:ind w:right="693"/>
        <w:jc w:val="both"/>
        <w:rPr>
          <w:rFonts w:eastAsia="Arial MT"/>
          <w:lang w:val="es-ES"/>
        </w:rPr>
      </w:pPr>
    </w:p>
    <w:p w14:paraId="3D50C70C" w14:textId="1B99CD06" w:rsidR="00B7233C" w:rsidRDefault="00B7233C" w:rsidP="00B03520">
      <w:pPr>
        <w:widowControl w:val="0"/>
        <w:autoSpaceDE w:val="0"/>
        <w:autoSpaceDN w:val="0"/>
        <w:spacing w:after="0" w:line="240" w:lineRule="auto"/>
        <w:ind w:right="693"/>
        <w:jc w:val="both"/>
        <w:rPr>
          <w:rFonts w:eastAsia="Arial MT"/>
          <w:lang w:val="es-ES"/>
        </w:rPr>
      </w:pPr>
      <w:r w:rsidRPr="00E4353D">
        <w:rPr>
          <w:rFonts w:eastAsia="Arial MT"/>
          <w:lang w:val="es-ES"/>
        </w:rPr>
        <w:t>(vi)</w:t>
      </w:r>
      <w:r w:rsidRPr="00E4353D">
        <w:rPr>
          <w:rFonts w:eastAsia="Arial MT"/>
          <w:lang w:val="es-ES"/>
        </w:rPr>
        <w:tab/>
        <w:t>Diligenciar y firmar el anexo Formato de presentación</w:t>
      </w:r>
      <w:r w:rsidRPr="003B0FA0">
        <w:rPr>
          <w:rFonts w:eastAsia="Arial MT"/>
          <w:lang w:val="es-ES"/>
        </w:rPr>
        <w:t xml:space="preserve"> de las ofertas</w:t>
      </w:r>
    </w:p>
    <w:p w14:paraId="765B1619" w14:textId="7DEEE13F" w:rsidR="00E4353D" w:rsidRDefault="00E4353D" w:rsidP="00B03520">
      <w:pPr>
        <w:widowControl w:val="0"/>
        <w:autoSpaceDE w:val="0"/>
        <w:autoSpaceDN w:val="0"/>
        <w:spacing w:after="0" w:line="240" w:lineRule="auto"/>
        <w:ind w:right="693"/>
        <w:jc w:val="both"/>
        <w:rPr>
          <w:rFonts w:eastAsia="Arial MT"/>
          <w:lang w:val="es-ES"/>
        </w:rPr>
      </w:pPr>
    </w:p>
    <w:p w14:paraId="6AAFB5C1" w14:textId="77777777" w:rsidR="00E4353D" w:rsidRDefault="00E4353D" w:rsidP="00B03520">
      <w:pPr>
        <w:widowControl w:val="0"/>
        <w:autoSpaceDE w:val="0"/>
        <w:autoSpaceDN w:val="0"/>
        <w:spacing w:after="0" w:line="240" w:lineRule="auto"/>
        <w:ind w:right="693"/>
        <w:jc w:val="both"/>
        <w:rPr>
          <w:rFonts w:eastAsia="Arial MT"/>
          <w:lang w:val="es-ES"/>
        </w:rPr>
      </w:pPr>
      <w:r>
        <w:rPr>
          <w:rFonts w:eastAsia="Arial MT"/>
          <w:lang w:val="es-ES"/>
        </w:rPr>
        <w:t xml:space="preserve">(vii) </w:t>
      </w:r>
      <w:r>
        <w:rPr>
          <w:rFonts w:eastAsia="Arial MT"/>
          <w:lang w:val="es-ES"/>
        </w:rPr>
        <w:tab/>
        <w:t>Certiifcados de antecedentes penales, disciplinarios, fiscales, medidas correctivas, registro de deudores alimentarios morosos.</w:t>
      </w:r>
    </w:p>
    <w:p w14:paraId="49DF5F12" w14:textId="77777777" w:rsidR="00E4353D" w:rsidRDefault="00E4353D" w:rsidP="00B03520">
      <w:pPr>
        <w:widowControl w:val="0"/>
        <w:autoSpaceDE w:val="0"/>
        <w:autoSpaceDN w:val="0"/>
        <w:spacing w:after="0" w:line="240" w:lineRule="auto"/>
        <w:ind w:right="693"/>
        <w:jc w:val="both"/>
        <w:rPr>
          <w:rFonts w:eastAsia="Arial MT"/>
          <w:lang w:val="es-ES"/>
        </w:rPr>
      </w:pPr>
    </w:p>
    <w:p w14:paraId="50441BCE" w14:textId="347A58C6" w:rsidR="00E4353D" w:rsidRDefault="00E4353D" w:rsidP="00B03520">
      <w:pPr>
        <w:widowControl w:val="0"/>
        <w:autoSpaceDE w:val="0"/>
        <w:autoSpaceDN w:val="0"/>
        <w:spacing w:after="0" w:line="240" w:lineRule="auto"/>
        <w:ind w:right="693"/>
        <w:jc w:val="both"/>
        <w:rPr>
          <w:rFonts w:eastAsia="Arial MT"/>
          <w:lang w:val="es-ES"/>
        </w:rPr>
      </w:pPr>
      <w:r>
        <w:rPr>
          <w:rFonts w:eastAsia="Arial MT"/>
          <w:lang w:val="es-ES"/>
        </w:rPr>
        <w:t>(viii)</w:t>
      </w:r>
      <w:r>
        <w:rPr>
          <w:rFonts w:eastAsia="Arial MT"/>
          <w:lang w:val="es-ES"/>
        </w:rPr>
        <w:tab/>
        <w:t xml:space="preserve"> </w:t>
      </w:r>
      <w:r w:rsidR="00F4002B" w:rsidRPr="00F4002B">
        <w:rPr>
          <w:rFonts w:eastAsia="Arial MT"/>
          <w:lang w:val="es-ES"/>
        </w:rPr>
        <w:t>De conformidad con lo establecido por el Artículo 23 de la Ley 1150 de 2007, a la fecha de la presentación de la propuesta, el proponente deberá acreditar que se encuentra al día en el pago de aportes al Sistema Integral de Seguridad Social y Parafiscales según corresponda; si es persona jurídica adjuntando certificación en la que se haga constar que se encuentra al día con el pago de los referidos aportes, dentro de los seis (6) meses anteriores a la presentación de la oferta; dicha certificación debe ser expedida por el contador público o revisor fiscal, según sea el caso; si es persona natural se deben presentar las planillas de pago de los citados aportes</w:t>
      </w:r>
    </w:p>
    <w:p w14:paraId="54AC68B7" w14:textId="7A102179" w:rsidR="00F4002B" w:rsidRDefault="00F4002B" w:rsidP="00B03520">
      <w:pPr>
        <w:widowControl w:val="0"/>
        <w:autoSpaceDE w:val="0"/>
        <w:autoSpaceDN w:val="0"/>
        <w:spacing w:after="0" w:line="240" w:lineRule="auto"/>
        <w:ind w:right="693"/>
        <w:jc w:val="both"/>
        <w:rPr>
          <w:rFonts w:eastAsia="Arial MT"/>
          <w:lang w:val="es-ES"/>
        </w:rPr>
      </w:pPr>
    </w:p>
    <w:p w14:paraId="5AEA59C5" w14:textId="77777777" w:rsidR="00F4002B" w:rsidRPr="00F4002B" w:rsidRDefault="00F4002B" w:rsidP="00B03520">
      <w:pPr>
        <w:widowControl w:val="0"/>
        <w:autoSpaceDE w:val="0"/>
        <w:autoSpaceDN w:val="0"/>
        <w:spacing w:after="0" w:line="240" w:lineRule="auto"/>
        <w:ind w:right="693"/>
        <w:jc w:val="both"/>
        <w:rPr>
          <w:rFonts w:eastAsia="Arial MT"/>
          <w:lang w:val="es-ES"/>
        </w:rPr>
      </w:pPr>
      <w:r>
        <w:rPr>
          <w:rFonts w:eastAsia="Arial MT"/>
          <w:lang w:val="es-ES"/>
        </w:rPr>
        <w:t xml:space="preserve">(ix) Registro Único de Proponentes </w:t>
      </w:r>
      <w:r w:rsidRPr="00F4002B">
        <w:rPr>
          <w:rFonts w:eastAsia="Arial MT"/>
          <w:lang w:val="es-ES"/>
        </w:rPr>
        <w:t>El proponente presentará con su propuesta el Certificado de Inscripción, Cla</w:t>
      </w:r>
      <w:r>
        <w:rPr>
          <w:rFonts w:eastAsia="Arial MT"/>
          <w:lang w:val="es-ES"/>
        </w:rPr>
        <w:t xml:space="preserve">sificación y Calificación en el </w:t>
      </w:r>
      <w:r w:rsidRPr="00F4002B">
        <w:rPr>
          <w:rFonts w:eastAsia="Arial MT"/>
          <w:lang w:val="es-ES"/>
        </w:rPr>
        <w:t xml:space="preserve">Registro Único de Proponentes, expedido por la respectiva Cámara de Comercio en Colombia, fundamentado en lo establecido en el Artículo 6º de la Ley 1150 de 2007 y el Decreto </w:t>
      </w:r>
      <w:r w:rsidRPr="00F4002B">
        <w:rPr>
          <w:rFonts w:eastAsia="Arial MT"/>
          <w:lang w:val="es-ES"/>
        </w:rPr>
        <w:lastRenderedPageBreak/>
        <w:t>No. 1082 de 2015, el cual deberá</w:t>
      </w:r>
      <w:r>
        <w:rPr>
          <w:rFonts w:eastAsia="Arial MT"/>
          <w:lang w:val="es-ES"/>
        </w:rPr>
        <w:t xml:space="preserve"> tener </w:t>
      </w:r>
      <w:r w:rsidRPr="00F4002B">
        <w:rPr>
          <w:rFonts w:eastAsia="Arial MT"/>
          <w:lang w:val="es-ES"/>
        </w:rPr>
        <w:t>una fecha de expedición no mayor a treinta (30) días calendario anteriores a la fecha de presentación de la propuesta.</w:t>
      </w:r>
    </w:p>
    <w:p w14:paraId="6B82CF01" w14:textId="77777777" w:rsidR="00F4002B" w:rsidRPr="00F4002B" w:rsidRDefault="00F4002B" w:rsidP="00B03520">
      <w:pPr>
        <w:widowControl w:val="0"/>
        <w:autoSpaceDE w:val="0"/>
        <w:autoSpaceDN w:val="0"/>
        <w:spacing w:after="0" w:line="240" w:lineRule="auto"/>
        <w:ind w:right="693"/>
        <w:jc w:val="both"/>
        <w:rPr>
          <w:rFonts w:eastAsia="Arial MT"/>
          <w:lang w:val="es-ES"/>
        </w:rPr>
      </w:pPr>
    </w:p>
    <w:p w14:paraId="5BAD93DD" w14:textId="7B2AE476" w:rsidR="0012395A" w:rsidRPr="003B0FA0" w:rsidRDefault="00B7233C" w:rsidP="00B03520">
      <w:pPr>
        <w:pStyle w:val="Prrafodelista"/>
        <w:widowControl w:val="0"/>
        <w:numPr>
          <w:ilvl w:val="1"/>
          <w:numId w:val="18"/>
        </w:numPr>
        <w:autoSpaceDE w:val="0"/>
        <w:autoSpaceDN w:val="0"/>
        <w:spacing w:after="0" w:line="240" w:lineRule="auto"/>
        <w:ind w:right="693"/>
        <w:rPr>
          <w:rFonts w:ascii="Arial" w:eastAsia="Arial MT" w:hAnsi="Arial" w:cs="Arial"/>
          <w:b/>
          <w:lang w:val="es-ES"/>
        </w:rPr>
      </w:pPr>
      <w:r w:rsidRPr="003B0FA0">
        <w:rPr>
          <w:rFonts w:ascii="Arial" w:eastAsia="Arial MT" w:hAnsi="Arial" w:cs="Arial"/>
          <w:b/>
          <w:lang w:val="es-ES"/>
        </w:rPr>
        <w:t xml:space="preserve">EXPERIENCIA </w:t>
      </w:r>
    </w:p>
    <w:p w14:paraId="42F71C73" w14:textId="7C8166FC" w:rsidR="00B7233C" w:rsidRPr="003B0FA0" w:rsidRDefault="00B7233C" w:rsidP="00B03520">
      <w:pPr>
        <w:widowControl w:val="0"/>
        <w:autoSpaceDE w:val="0"/>
        <w:autoSpaceDN w:val="0"/>
        <w:spacing w:after="0" w:line="240" w:lineRule="auto"/>
        <w:ind w:right="693"/>
        <w:rPr>
          <w:rFonts w:eastAsia="Arial MT"/>
          <w:b/>
          <w:lang w:val="es-ES"/>
        </w:rPr>
      </w:pPr>
    </w:p>
    <w:p w14:paraId="32F3B3A0" w14:textId="67A727D6" w:rsidR="00B7233C" w:rsidRPr="003B0FA0" w:rsidRDefault="00B7233C" w:rsidP="00B03520">
      <w:pPr>
        <w:pStyle w:val="Textoindependiente"/>
        <w:ind w:right="693"/>
        <w:rPr>
          <w:sz w:val="22"/>
          <w:szCs w:val="22"/>
        </w:rPr>
      </w:pPr>
      <w:r w:rsidRPr="003B0FA0">
        <w:rPr>
          <w:sz w:val="22"/>
          <w:szCs w:val="22"/>
        </w:rPr>
        <w:t xml:space="preserve">El oferente debe diligenciar el anexo de experiencia </w:t>
      </w:r>
      <w:r w:rsidRPr="00B72B61">
        <w:rPr>
          <w:sz w:val="22"/>
          <w:szCs w:val="22"/>
        </w:rPr>
        <w:t>Formato según corresponda</w:t>
      </w:r>
      <w:r w:rsidRPr="003B0FA0">
        <w:rPr>
          <w:sz w:val="22"/>
          <w:szCs w:val="22"/>
        </w:rPr>
        <w:t xml:space="preserve"> suministrado por</w:t>
      </w:r>
      <w:r w:rsidRPr="003B0FA0">
        <w:rPr>
          <w:spacing w:val="-59"/>
          <w:sz w:val="22"/>
          <w:szCs w:val="22"/>
        </w:rPr>
        <w:t xml:space="preserve"> </w:t>
      </w:r>
      <w:r w:rsidR="00A87807">
        <w:rPr>
          <w:spacing w:val="-59"/>
          <w:sz w:val="22"/>
          <w:szCs w:val="22"/>
        </w:rPr>
        <w:t xml:space="preserve">                    </w:t>
      </w:r>
      <w:r w:rsidRPr="003B0FA0">
        <w:rPr>
          <w:spacing w:val="-1"/>
          <w:sz w:val="22"/>
          <w:szCs w:val="22"/>
        </w:rPr>
        <w:t>la</w:t>
      </w:r>
      <w:r w:rsidRPr="003B0FA0">
        <w:rPr>
          <w:spacing w:val="-8"/>
          <w:sz w:val="22"/>
          <w:szCs w:val="22"/>
        </w:rPr>
        <w:t xml:space="preserve"> </w:t>
      </w:r>
      <w:r w:rsidRPr="003B0FA0">
        <w:rPr>
          <w:spacing w:val="-1"/>
          <w:sz w:val="22"/>
          <w:szCs w:val="22"/>
        </w:rPr>
        <w:t>entidad),</w:t>
      </w:r>
      <w:r w:rsidRPr="003B0FA0">
        <w:rPr>
          <w:spacing w:val="-13"/>
          <w:sz w:val="22"/>
          <w:szCs w:val="22"/>
        </w:rPr>
        <w:t xml:space="preserve"> </w:t>
      </w:r>
      <w:r w:rsidRPr="003B0FA0">
        <w:rPr>
          <w:spacing w:val="-1"/>
          <w:sz w:val="22"/>
          <w:szCs w:val="22"/>
        </w:rPr>
        <w:t>para</w:t>
      </w:r>
      <w:r w:rsidRPr="003B0FA0">
        <w:rPr>
          <w:spacing w:val="-7"/>
          <w:sz w:val="22"/>
          <w:szCs w:val="22"/>
        </w:rPr>
        <w:t xml:space="preserve"> </w:t>
      </w:r>
      <w:r w:rsidRPr="003B0FA0">
        <w:rPr>
          <w:spacing w:val="-1"/>
          <w:sz w:val="22"/>
          <w:szCs w:val="22"/>
        </w:rPr>
        <w:t>relacionar</w:t>
      </w:r>
      <w:r w:rsidRPr="003B0FA0">
        <w:rPr>
          <w:spacing w:val="-10"/>
          <w:sz w:val="22"/>
          <w:szCs w:val="22"/>
        </w:rPr>
        <w:t xml:space="preserve"> </w:t>
      </w:r>
      <w:r w:rsidRPr="003B0FA0">
        <w:rPr>
          <w:spacing w:val="-1"/>
          <w:sz w:val="22"/>
          <w:szCs w:val="22"/>
        </w:rPr>
        <w:t>los</w:t>
      </w:r>
      <w:r w:rsidRPr="003B0FA0">
        <w:rPr>
          <w:spacing w:val="-9"/>
          <w:sz w:val="22"/>
          <w:szCs w:val="22"/>
        </w:rPr>
        <w:t xml:space="preserve"> </w:t>
      </w:r>
      <w:r w:rsidRPr="003B0FA0">
        <w:rPr>
          <w:spacing w:val="-1"/>
          <w:sz w:val="22"/>
          <w:szCs w:val="22"/>
        </w:rPr>
        <w:t>contratos</w:t>
      </w:r>
      <w:r w:rsidRPr="003B0FA0">
        <w:rPr>
          <w:spacing w:val="-9"/>
          <w:sz w:val="22"/>
          <w:szCs w:val="22"/>
        </w:rPr>
        <w:t xml:space="preserve"> </w:t>
      </w:r>
      <w:r w:rsidRPr="003B0FA0">
        <w:rPr>
          <w:sz w:val="22"/>
          <w:szCs w:val="22"/>
        </w:rPr>
        <w:t>que</w:t>
      </w:r>
      <w:r w:rsidRPr="003B0FA0">
        <w:rPr>
          <w:spacing w:val="-7"/>
          <w:sz w:val="22"/>
          <w:szCs w:val="22"/>
        </w:rPr>
        <w:t xml:space="preserve"> </w:t>
      </w:r>
      <w:r w:rsidRPr="003B0FA0">
        <w:rPr>
          <w:sz w:val="22"/>
          <w:szCs w:val="22"/>
        </w:rPr>
        <w:t>el</w:t>
      </w:r>
      <w:r w:rsidRPr="003B0FA0">
        <w:rPr>
          <w:spacing w:val="-15"/>
          <w:sz w:val="22"/>
          <w:szCs w:val="22"/>
        </w:rPr>
        <w:t xml:space="preserve"> </w:t>
      </w:r>
      <w:r w:rsidRPr="003B0FA0">
        <w:rPr>
          <w:sz w:val="22"/>
          <w:szCs w:val="22"/>
        </w:rPr>
        <w:t>proveedor</w:t>
      </w:r>
      <w:r w:rsidRPr="003B0FA0">
        <w:rPr>
          <w:spacing w:val="-10"/>
          <w:sz w:val="22"/>
          <w:szCs w:val="22"/>
        </w:rPr>
        <w:t xml:space="preserve"> </w:t>
      </w:r>
      <w:r w:rsidRPr="003B0FA0">
        <w:rPr>
          <w:sz w:val="22"/>
          <w:szCs w:val="22"/>
        </w:rPr>
        <w:t>solicita</w:t>
      </w:r>
      <w:r w:rsidRPr="003B0FA0">
        <w:rPr>
          <w:spacing w:val="-12"/>
          <w:sz w:val="22"/>
          <w:szCs w:val="22"/>
        </w:rPr>
        <w:t xml:space="preserve"> </w:t>
      </w:r>
      <w:r w:rsidRPr="003B0FA0">
        <w:rPr>
          <w:sz w:val="22"/>
          <w:szCs w:val="22"/>
        </w:rPr>
        <w:t>se</w:t>
      </w:r>
      <w:r w:rsidRPr="003B0FA0">
        <w:rPr>
          <w:spacing w:val="-12"/>
          <w:sz w:val="22"/>
          <w:szCs w:val="22"/>
        </w:rPr>
        <w:t xml:space="preserve"> </w:t>
      </w:r>
      <w:r w:rsidRPr="003B0FA0">
        <w:rPr>
          <w:sz w:val="22"/>
          <w:szCs w:val="22"/>
        </w:rPr>
        <w:t>tengan</w:t>
      </w:r>
      <w:r w:rsidRPr="003B0FA0">
        <w:rPr>
          <w:spacing w:val="-13"/>
          <w:sz w:val="22"/>
          <w:szCs w:val="22"/>
        </w:rPr>
        <w:t xml:space="preserve"> </w:t>
      </w:r>
      <w:r w:rsidRPr="003B0FA0">
        <w:rPr>
          <w:sz w:val="22"/>
          <w:szCs w:val="22"/>
        </w:rPr>
        <w:t>en</w:t>
      </w:r>
      <w:r w:rsidRPr="003B0FA0">
        <w:rPr>
          <w:spacing w:val="-7"/>
          <w:sz w:val="22"/>
          <w:szCs w:val="22"/>
        </w:rPr>
        <w:t xml:space="preserve"> </w:t>
      </w:r>
      <w:r w:rsidRPr="003B0FA0">
        <w:rPr>
          <w:sz w:val="22"/>
          <w:szCs w:val="22"/>
        </w:rPr>
        <w:t>cuenta</w:t>
      </w:r>
      <w:r w:rsidRPr="003B0FA0">
        <w:rPr>
          <w:spacing w:val="-12"/>
          <w:sz w:val="22"/>
          <w:szCs w:val="22"/>
        </w:rPr>
        <w:t xml:space="preserve"> </w:t>
      </w:r>
      <w:r w:rsidRPr="003B0FA0">
        <w:rPr>
          <w:sz w:val="22"/>
          <w:szCs w:val="22"/>
        </w:rPr>
        <w:t>para</w:t>
      </w:r>
      <w:r w:rsidRPr="003B0FA0">
        <w:rPr>
          <w:spacing w:val="-58"/>
          <w:sz w:val="22"/>
          <w:szCs w:val="22"/>
        </w:rPr>
        <w:t xml:space="preserve"> </w:t>
      </w:r>
      <w:r w:rsidRPr="003B0FA0">
        <w:rPr>
          <w:sz w:val="22"/>
          <w:szCs w:val="22"/>
        </w:rPr>
        <w:t>el</w:t>
      </w:r>
      <w:r w:rsidRPr="003B0FA0">
        <w:rPr>
          <w:spacing w:val="-1"/>
          <w:sz w:val="22"/>
          <w:szCs w:val="22"/>
        </w:rPr>
        <w:t xml:space="preserve"> </w:t>
      </w:r>
      <w:r w:rsidRPr="003B0FA0">
        <w:rPr>
          <w:sz w:val="22"/>
          <w:szCs w:val="22"/>
        </w:rPr>
        <w:t>cumplimiento</w:t>
      </w:r>
      <w:r w:rsidRPr="003B0FA0">
        <w:rPr>
          <w:spacing w:val="2"/>
          <w:sz w:val="22"/>
          <w:szCs w:val="22"/>
        </w:rPr>
        <w:t xml:space="preserve"> </w:t>
      </w:r>
      <w:r w:rsidRPr="003B0FA0">
        <w:rPr>
          <w:sz w:val="22"/>
          <w:szCs w:val="22"/>
        </w:rPr>
        <w:t>de</w:t>
      </w:r>
      <w:r w:rsidRPr="003B0FA0">
        <w:rPr>
          <w:spacing w:val="-2"/>
          <w:sz w:val="22"/>
          <w:szCs w:val="22"/>
        </w:rPr>
        <w:t xml:space="preserve"> </w:t>
      </w:r>
      <w:r w:rsidRPr="003B0FA0">
        <w:rPr>
          <w:sz w:val="22"/>
          <w:szCs w:val="22"/>
        </w:rPr>
        <w:t>este</w:t>
      </w:r>
      <w:r w:rsidRPr="003B0FA0">
        <w:rPr>
          <w:spacing w:val="2"/>
          <w:sz w:val="22"/>
          <w:szCs w:val="22"/>
        </w:rPr>
        <w:t xml:space="preserve"> </w:t>
      </w:r>
      <w:r w:rsidRPr="003B0FA0">
        <w:rPr>
          <w:sz w:val="22"/>
          <w:szCs w:val="22"/>
        </w:rPr>
        <w:t>requisito.</w:t>
      </w:r>
    </w:p>
    <w:p w14:paraId="774C73BF" w14:textId="479FAB21" w:rsidR="0012395A" w:rsidRPr="003B0FA0" w:rsidRDefault="0012395A" w:rsidP="00B03520">
      <w:pPr>
        <w:widowControl w:val="0"/>
        <w:autoSpaceDE w:val="0"/>
        <w:autoSpaceDN w:val="0"/>
        <w:spacing w:after="0" w:line="240" w:lineRule="auto"/>
        <w:ind w:right="693"/>
        <w:jc w:val="both"/>
        <w:rPr>
          <w:rFonts w:eastAsia="Arial MT"/>
          <w:lang w:val="es-ES"/>
        </w:rPr>
      </w:pPr>
    </w:p>
    <w:p w14:paraId="5BD359D6" w14:textId="3FB1A5DF" w:rsidR="00B7233C" w:rsidRPr="003B0FA0" w:rsidRDefault="00B7233C" w:rsidP="00B03520">
      <w:pPr>
        <w:pStyle w:val="Ttulo1"/>
        <w:keepNext w:val="0"/>
        <w:widowControl w:val="0"/>
        <w:numPr>
          <w:ilvl w:val="1"/>
          <w:numId w:val="18"/>
        </w:numPr>
        <w:tabs>
          <w:tab w:val="left" w:pos="2151"/>
        </w:tabs>
        <w:autoSpaceDE w:val="0"/>
        <w:autoSpaceDN w:val="0"/>
        <w:jc w:val="left"/>
        <w:rPr>
          <w:rFonts w:ascii="Arial" w:hAnsi="Arial" w:cs="Arial"/>
          <w:sz w:val="22"/>
          <w:szCs w:val="22"/>
        </w:rPr>
      </w:pPr>
      <w:r w:rsidRPr="003B0FA0">
        <w:rPr>
          <w:rFonts w:ascii="Arial" w:hAnsi="Arial" w:cs="Arial"/>
          <w:sz w:val="22"/>
          <w:szCs w:val="22"/>
        </w:rPr>
        <w:t>CAPACIDAD</w:t>
      </w:r>
      <w:r w:rsidRPr="003B0FA0">
        <w:rPr>
          <w:rFonts w:ascii="Arial" w:hAnsi="Arial" w:cs="Arial"/>
          <w:spacing w:val="-4"/>
          <w:sz w:val="22"/>
          <w:szCs w:val="22"/>
        </w:rPr>
        <w:t xml:space="preserve"> </w:t>
      </w:r>
      <w:r w:rsidRPr="003B0FA0">
        <w:rPr>
          <w:rFonts w:ascii="Arial" w:hAnsi="Arial" w:cs="Arial"/>
          <w:sz w:val="22"/>
          <w:szCs w:val="22"/>
        </w:rPr>
        <w:t>FINANCIERA</w:t>
      </w:r>
      <w:r w:rsidRPr="003B0FA0">
        <w:rPr>
          <w:rFonts w:ascii="Arial" w:hAnsi="Arial" w:cs="Arial"/>
          <w:spacing w:val="-9"/>
          <w:sz w:val="22"/>
          <w:szCs w:val="22"/>
        </w:rPr>
        <w:t xml:space="preserve"> </w:t>
      </w:r>
      <w:r w:rsidRPr="003B0FA0">
        <w:rPr>
          <w:rFonts w:ascii="Arial" w:hAnsi="Arial" w:cs="Arial"/>
          <w:sz w:val="22"/>
          <w:szCs w:val="22"/>
        </w:rPr>
        <w:t>Y</w:t>
      </w:r>
      <w:r w:rsidRPr="003B0FA0">
        <w:rPr>
          <w:rFonts w:ascii="Arial" w:hAnsi="Arial" w:cs="Arial"/>
          <w:spacing w:val="-7"/>
          <w:sz w:val="22"/>
          <w:szCs w:val="22"/>
        </w:rPr>
        <w:t xml:space="preserve"> </w:t>
      </w:r>
      <w:r w:rsidRPr="003B0FA0">
        <w:rPr>
          <w:rFonts w:ascii="Arial" w:hAnsi="Arial" w:cs="Arial"/>
          <w:sz w:val="22"/>
          <w:szCs w:val="22"/>
        </w:rPr>
        <w:t>CAPACIDAD</w:t>
      </w:r>
      <w:r w:rsidRPr="003B0FA0">
        <w:rPr>
          <w:rFonts w:ascii="Arial" w:hAnsi="Arial" w:cs="Arial"/>
          <w:spacing w:val="-3"/>
          <w:sz w:val="22"/>
          <w:szCs w:val="22"/>
        </w:rPr>
        <w:t xml:space="preserve"> </w:t>
      </w:r>
      <w:r w:rsidRPr="003B0FA0">
        <w:rPr>
          <w:rFonts w:ascii="Arial" w:hAnsi="Arial" w:cs="Arial"/>
          <w:sz w:val="22"/>
          <w:szCs w:val="22"/>
        </w:rPr>
        <w:t>ORGANIZACIONAL</w:t>
      </w:r>
    </w:p>
    <w:p w14:paraId="562A412E" w14:textId="77777777" w:rsidR="00B7233C" w:rsidRPr="003B0FA0" w:rsidRDefault="00B7233C" w:rsidP="00B03520">
      <w:pPr>
        <w:pStyle w:val="Textoindependiente"/>
        <w:spacing w:before="3"/>
        <w:rPr>
          <w:b/>
          <w:sz w:val="22"/>
          <w:szCs w:val="22"/>
        </w:rPr>
      </w:pPr>
    </w:p>
    <w:p w14:paraId="2E1364C4" w14:textId="73C70B15" w:rsidR="00B7233C" w:rsidRPr="003B0FA0" w:rsidRDefault="00B7233C" w:rsidP="00B03520">
      <w:pPr>
        <w:pStyle w:val="Textoindependiente"/>
        <w:ind w:right="688"/>
        <w:rPr>
          <w:sz w:val="22"/>
          <w:szCs w:val="22"/>
        </w:rPr>
      </w:pPr>
      <w:r w:rsidRPr="003B0FA0">
        <w:rPr>
          <w:spacing w:val="-1"/>
          <w:sz w:val="22"/>
          <w:szCs w:val="22"/>
        </w:rPr>
        <w:t>Certificado</w:t>
      </w:r>
      <w:r w:rsidRPr="003B0FA0">
        <w:rPr>
          <w:spacing w:val="-12"/>
          <w:sz w:val="22"/>
          <w:szCs w:val="22"/>
        </w:rPr>
        <w:t xml:space="preserve"> </w:t>
      </w:r>
      <w:r w:rsidRPr="003B0FA0">
        <w:rPr>
          <w:spacing w:val="-1"/>
          <w:sz w:val="22"/>
          <w:szCs w:val="22"/>
        </w:rPr>
        <w:t>del</w:t>
      </w:r>
      <w:r w:rsidRPr="003B0FA0">
        <w:rPr>
          <w:spacing w:val="-10"/>
          <w:sz w:val="22"/>
          <w:szCs w:val="22"/>
        </w:rPr>
        <w:t xml:space="preserve"> </w:t>
      </w:r>
      <w:r w:rsidRPr="003B0FA0">
        <w:rPr>
          <w:spacing w:val="-1"/>
          <w:sz w:val="22"/>
          <w:szCs w:val="22"/>
        </w:rPr>
        <w:t>RUP</w:t>
      </w:r>
      <w:r w:rsidRPr="003B0FA0">
        <w:rPr>
          <w:spacing w:val="-12"/>
          <w:sz w:val="22"/>
          <w:szCs w:val="22"/>
        </w:rPr>
        <w:t xml:space="preserve"> </w:t>
      </w:r>
      <w:r w:rsidRPr="003B0FA0">
        <w:rPr>
          <w:spacing w:val="-1"/>
          <w:sz w:val="22"/>
          <w:szCs w:val="22"/>
        </w:rPr>
        <w:t>del</w:t>
      </w:r>
      <w:r w:rsidRPr="003B0FA0">
        <w:rPr>
          <w:spacing w:val="-15"/>
          <w:sz w:val="22"/>
          <w:szCs w:val="22"/>
        </w:rPr>
        <w:t xml:space="preserve"> </w:t>
      </w:r>
      <w:r w:rsidRPr="003B0FA0">
        <w:rPr>
          <w:spacing w:val="-1"/>
          <w:sz w:val="22"/>
          <w:szCs w:val="22"/>
        </w:rPr>
        <w:t>Proponente</w:t>
      </w:r>
      <w:r w:rsidRPr="003B0FA0">
        <w:rPr>
          <w:spacing w:val="-12"/>
          <w:sz w:val="22"/>
          <w:szCs w:val="22"/>
        </w:rPr>
        <w:t xml:space="preserve"> </w:t>
      </w:r>
      <w:r w:rsidRPr="003B0FA0">
        <w:rPr>
          <w:sz w:val="22"/>
          <w:szCs w:val="22"/>
        </w:rPr>
        <w:t>singular</w:t>
      </w:r>
      <w:r w:rsidRPr="003B0FA0">
        <w:rPr>
          <w:spacing w:val="-15"/>
          <w:sz w:val="22"/>
          <w:szCs w:val="22"/>
        </w:rPr>
        <w:t xml:space="preserve"> </w:t>
      </w:r>
      <w:r w:rsidRPr="003B0FA0">
        <w:rPr>
          <w:sz w:val="22"/>
          <w:szCs w:val="22"/>
        </w:rPr>
        <w:t>o</w:t>
      </w:r>
      <w:r w:rsidRPr="003B0FA0">
        <w:rPr>
          <w:spacing w:val="-12"/>
          <w:sz w:val="22"/>
          <w:szCs w:val="22"/>
        </w:rPr>
        <w:t xml:space="preserve"> </w:t>
      </w:r>
      <w:r w:rsidRPr="003B0FA0">
        <w:rPr>
          <w:sz w:val="22"/>
          <w:szCs w:val="22"/>
        </w:rPr>
        <w:t>de</w:t>
      </w:r>
      <w:r w:rsidRPr="003B0FA0">
        <w:rPr>
          <w:spacing w:val="-12"/>
          <w:sz w:val="22"/>
          <w:szCs w:val="22"/>
        </w:rPr>
        <w:t xml:space="preserve"> </w:t>
      </w:r>
      <w:r w:rsidRPr="003B0FA0">
        <w:rPr>
          <w:sz w:val="22"/>
          <w:szCs w:val="22"/>
        </w:rPr>
        <w:t>cada</w:t>
      </w:r>
      <w:r w:rsidRPr="003B0FA0">
        <w:rPr>
          <w:spacing w:val="-7"/>
          <w:sz w:val="22"/>
          <w:szCs w:val="22"/>
        </w:rPr>
        <w:t xml:space="preserve"> </w:t>
      </w:r>
      <w:r w:rsidRPr="003B0FA0">
        <w:rPr>
          <w:sz w:val="22"/>
          <w:szCs w:val="22"/>
        </w:rPr>
        <w:t>uno</w:t>
      </w:r>
      <w:r w:rsidRPr="003B0FA0">
        <w:rPr>
          <w:spacing w:val="-1"/>
          <w:sz w:val="22"/>
          <w:szCs w:val="22"/>
        </w:rPr>
        <w:t xml:space="preserve"> </w:t>
      </w:r>
      <w:r w:rsidRPr="003B0FA0">
        <w:rPr>
          <w:sz w:val="22"/>
          <w:szCs w:val="22"/>
        </w:rPr>
        <w:t>de</w:t>
      </w:r>
      <w:r w:rsidRPr="003B0FA0">
        <w:rPr>
          <w:spacing w:val="-7"/>
          <w:sz w:val="22"/>
          <w:szCs w:val="22"/>
        </w:rPr>
        <w:t xml:space="preserve"> </w:t>
      </w:r>
      <w:r w:rsidRPr="003B0FA0">
        <w:rPr>
          <w:sz w:val="22"/>
          <w:szCs w:val="22"/>
        </w:rPr>
        <w:t>los</w:t>
      </w:r>
      <w:r w:rsidRPr="003B0FA0">
        <w:rPr>
          <w:spacing w:val="-9"/>
          <w:sz w:val="22"/>
          <w:szCs w:val="22"/>
        </w:rPr>
        <w:t xml:space="preserve"> </w:t>
      </w:r>
      <w:r w:rsidRPr="003B0FA0">
        <w:rPr>
          <w:sz w:val="22"/>
          <w:szCs w:val="22"/>
        </w:rPr>
        <w:t>integrantes</w:t>
      </w:r>
      <w:r w:rsidRPr="003B0FA0">
        <w:rPr>
          <w:spacing w:val="-14"/>
          <w:sz w:val="22"/>
          <w:szCs w:val="22"/>
        </w:rPr>
        <w:t xml:space="preserve"> </w:t>
      </w:r>
      <w:r w:rsidRPr="003B0FA0">
        <w:rPr>
          <w:sz w:val="22"/>
          <w:szCs w:val="22"/>
        </w:rPr>
        <w:t>del</w:t>
      </w:r>
      <w:r w:rsidRPr="003B0FA0">
        <w:rPr>
          <w:spacing w:val="-15"/>
          <w:sz w:val="22"/>
          <w:szCs w:val="22"/>
        </w:rPr>
        <w:t xml:space="preserve"> </w:t>
      </w:r>
      <w:r w:rsidRPr="003B0FA0">
        <w:rPr>
          <w:sz w:val="22"/>
          <w:szCs w:val="22"/>
        </w:rPr>
        <w:t>consorcio</w:t>
      </w:r>
      <w:r w:rsidRPr="003B0FA0">
        <w:rPr>
          <w:spacing w:val="-59"/>
          <w:sz w:val="22"/>
          <w:szCs w:val="22"/>
        </w:rPr>
        <w:t xml:space="preserve"> </w:t>
      </w:r>
      <w:r w:rsidR="006E5BC5">
        <w:rPr>
          <w:spacing w:val="-59"/>
          <w:sz w:val="22"/>
          <w:szCs w:val="22"/>
        </w:rPr>
        <w:t xml:space="preserve">                          </w:t>
      </w:r>
      <w:r w:rsidRPr="003B0FA0">
        <w:rPr>
          <w:sz w:val="22"/>
          <w:szCs w:val="22"/>
        </w:rPr>
        <w:t>o</w:t>
      </w:r>
      <w:r w:rsidRPr="003B0FA0">
        <w:rPr>
          <w:spacing w:val="2"/>
          <w:sz w:val="22"/>
          <w:szCs w:val="22"/>
        </w:rPr>
        <w:t xml:space="preserve"> </w:t>
      </w:r>
      <w:r w:rsidRPr="003B0FA0">
        <w:rPr>
          <w:sz w:val="22"/>
          <w:szCs w:val="22"/>
        </w:rPr>
        <w:t>unión</w:t>
      </w:r>
      <w:r w:rsidRPr="003B0FA0">
        <w:rPr>
          <w:spacing w:val="2"/>
          <w:sz w:val="22"/>
          <w:szCs w:val="22"/>
        </w:rPr>
        <w:t xml:space="preserve"> </w:t>
      </w:r>
      <w:r w:rsidRPr="003B0FA0">
        <w:rPr>
          <w:sz w:val="22"/>
          <w:szCs w:val="22"/>
        </w:rPr>
        <w:t>temporal,</w:t>
      </w:r>
      <w:r w:rsidRPr="003B0FA0">
        <w:rPr>
          <w:spacing w:val="2"/>
          <w:sz w:val="22"/>
          <w:szCs w:val="22"/>
        </w:rPr>
        <w:t xml:space="preserve"> </w:t>
      </w:r>
      <w:r w:rsidRPr="003B0FA0">
        <w:rPr>
          <w:sz w:val="22"/>
          <w:szCs w:val="22"/>
        </w:rPr>
        <w:t>si</w:t>
      </w:r>
      <w:r w:rsidRPr="003B0FA0">
        <w:rPr>
          <w:spacing w:val="-5"/>
          <w:sz w:val="22"/>
          <w:szCs w:val="22"/>
        </w:rPr>
        <w:t xml:space="preserve"> </w:t>
      </w:r>
      <w:r w:rsidRPr="003B0FA0">
        <w:rPr>
          <w:sz w:val="22"/>
          <w:szCs w:val="22"/>
        </w:rPr>
        <w:t>el</w:t>
      </w:r>
      <w:r w:rsidRPr="003B0FA0">
        <w:rPr>
          <w:spacing w:val="-1"/>
          <w:sz w:val="22"/>
          <w:szCs w:val="22"/>
        </w:rPr>
        <w:t xml:space="preserve"> </w:t>
      </w:r>
      <w:r w:rsidRPr="003B0FA0">
        <w:rPr>
          <w:sz w:val="22"/>
          <w:szCs w:val="22"/>
        </w:rPr>
        <w:t>Proponente</w:t>
      </w:r>
      <w:r w:rsidRPr="003B0FA0">
        <w:rPr>
          <w:spacing w:val="-2"/>
          <w:sz w:val="22"/>
          <w:szCs w:val="22"/>
        </w:rPr>
        <w:t xml:space="preserve"> </w:t>
      </w:r>
      <w:r w:rsidRPr="003B0FA0">
        <w:rPr>
          <w:sz w:val="22"/>
          <w:szCs w:val="22"/>
        </w:rPr>
        <w:t>es</w:t>
      </w:r>
      <w:r w:rsidRPr="003B0FA0">
        <w:rPr>
          <w:spacing w:val="-4"/>
          <w:sz w:val="22"/>
          <w:szCs w:val="22"/>
        </w:rPr>
        <w:t xml:space="preserve"> </w:t>
      </w:r>
      <w:r w:rsidRPr="003B0FA0">
        <w:rPr>
          <w:sz w:val="22"/>
          <w:szCs w:val="22"/>
        </w:rPr>
        <w:t>plural.</w:t>
      </w:r>
    </w:p>
    <w:p w14:paraId="7FAB5396" w14:textId="77777777" w:rsidR="0012395A" w:rsidRPr="003B0FA0" w:rsidRDefault="0012395A" w:rsidP="00B03520">
      <w:pPr>
        <w:widowControl w:val="0"/>
        <w:autoSpaceDE w:val="0"/>
        <w:autoSpaceDN w:val="0"/>
        <w:spacing w:after="0" w:line="240" w:lineRule="auto"/>
        <w:ind w:right="693"/>
        <w:jc w:val="both"/>
        <w:rPr>
          <w:rFonts w:eastAsia="Arial MT"/>
          <w:lang w:val="es-ES"/>
        </w:rPr>
      </w:pPr>
    </w:p>
    <w:p w14:paraId="0CF008BE" w14:textId="76361918" w:rsidR="00B7233C" w:rsidRPr="003B0FA0" w:rsidRDefault="00B7233C" w:rsidP="00B03520">
      <w:pPr>
        <w:pStyle w:val="Prrafodelista"/>
        <w:numPr>
          <w:ilvl w:val="1"/>
          <w:numId w:val="18"/>
        </w:numPr>
        <w:autoSpaceDE w:val="0"/>
        <w:autoSpaceDN w:val="0"/>
        <w:adjustRightInd w:val="0"/>
        <w:spacing w:after="0" w:line="240" w:lineRule="auto"/>
        <w:rPr>
          <w:rFonts w:ascii="Arial" w:hAnsi="Arial" w:cs="Arial"/>
          <w:b/>
          <w:bCs/>
          <w:lang w:val="es-ES"/>
        </w:rPr>
      </w:pPr>
      <w:r w:rsidRPr="003B0FA0">
        <w:rPr>
          <w:rFonts w:ascii="Arial" w:hAnsi="Arial" w:cs="Arial"/>
          <w:b/>
          <w:bCs/>
          <w:lang w:val="es-ES"/>
        </w:rPr>
        <w:t>OFERTA ECONÓMICA</w:t>
      </w:r>
    </w:p>
    <w:p w14:paraId="6F8C2B20" w14:textId="77777777" w:rsidR="00B7233C" w:rsidRPr="003B0FA0" w:rsidRDefault="00B7233C" w:rsidP="00B03520">
      <w:pPr>
        <w:autoSpaceDE w:val="0"/>
        <w:autoSpaceDN w:val="0"/>
        <w:adjustRightInd w:val="0"/>
        <w:spacing w:after="0" w:line="240" w:lineRule="auto"/>
        <w:rPr>
          <w:b/>
          <w:lang w:val="es-ES"/>
        </w:rPr>
      </w:pPr>
    </w:p>
    <w:p w14:paraId="6F5F5D1D" w14:textId="1F761179" w:rsidR="00B7233C" w:rsidRPr="001A1351" w:rsidRDefault="00B7233C" w:rsidP="00B03520">
      <w:pPr>
        <w:autoSpaceDE w:val="0"/>
        <w:autoSpaceDN w:val="0"/>
        <w:adjustRightInd w:val="0"/>
        <w:spacing w:after="0" w:line="240" w:lineRule="auto"/>
        <w:jc w:val="both"/>
        <w:rPr>
          <w:lang w:val="es-ES"/>
        </w:rPr>
      </w:pPr>
      <w:r w:rsidRPr="001A1351">
        <w:rPr>
          <w:lang w:val="es-ES"/>
        </w:rPr>
        <w:t>Los proponentes deben presentar su oferta económica en la plataforma del SECOP II para lo cual deben responder y diligenciar la pregunta del SOBRE No. 2 ECONÓMICO, que establece la entidad en la plataforma del Secop II y anexar únicamente el Formato Oferta Económica en Excel suministrado por la Entidad.</w:t>
      </w:r>
    </w:p>
    <w:p w14:paraId="0F8904E9" w14:textId="531AE752" w:rsidR="00B7233C" w:rsidRPr="003B0FA0" w:rsidRDefault="00B7233C" w:rsidP="00B03520">
      <w:pPr>
        <w:autoSpaceDE w:val="0"/>
        <w:autoSpaceDN w:val="0"/>
        <w:adjustRightInd w:val="0"/>
        <w:spacing w:after="0" w:line="240" w:lineRule="auto"/>
        <w:jc w:val="both"/>
        <w:rPr>
          <w:b/>
          <w:lang w:val="es-ES"/>
        </w:rPr>
      </w:pPr>
    </w:p>
    <w:p w14:paraId="39ADA14E" w14:textId="77777777" w:rsidR="00B7233C" w:rsidRPr="003B0FA0" w:rsidRDefault="00B7233C" w:rsidP="00B03520">
      <w:pPr>
        <w:widowControl w:val="0"/>
        <w:autoSpaceDE w:val="0"/>
        <w:autoSpaceDN w:val="0"/>
        <w:spacing w:after="0" w:line="240" w:lineRule="auto"/>
        <w:jc w:val="both"/>
        <w:rPr>
          <w:rFonts w:eastAsia="Arial MT"/>
          <w:lang w:val="es-ES"/>
        </w:rPr>
      </w:pPr>
      <w:r w:rsidRPr="003B0FA0">
        <w:rPr>
          <w:rFonts w:eastAsia="Arial MT"/>
          <w:lang w:val="es-ES"/>
        </w:rPr>
        <w:t>La</w:t>
      </w:r>
      <w:r w:rsidRPr="003B0FA0">
        <w:rPr>
          <w:rFonts w:eastAsia="Arial MT"/>
          <w:spacing w:val="-4"/>
          <w:lang w:val="es-ES"/>
        </w:rPr>
        <w:t xml:space="preserve"> </w:t>
      </w:r>
      <w:r w:rsidRPr="003B0FA0">
        <w:rPr>
          <w:rFonts w:eastAsia="Arial MT"/>
          <w:lang w:val="es-ES"/>
        </w:rPr>
        <w:t>propuesta</w:t>
      </w:r>
      <w:r w:rsidRPr="003B0FA0">
        <w:rPr>
          <w:rFonts w:eastAsia="Arial MT"/>
          <w:spacing w:val="-3"/>
          <w:lang w:val="es-ES"/>
        </w:rPr>
        <w:t xml:space="preserve"> </w:t>
      </w:r>
      <w:r w:rsidRPr="003B0FA0">
        <w:rPr>
          <w:rFonts w:eastAsia="Arial MT"/>
          <w:lang w:val="es-ES"/>
        </w:rPr>
        <w:t>económica:</w:t>
      </w:r>
    </w:p>
    <w:p w14:paraId="5511EE26" w14:textId="77777777" w:rsidR="00B7233C" w:rsidRPr="003B0FA0" w:rsidRDefault="00B7233C" w:rsidP="00B03520">
      <w:pPr>
        <w:widowControl w:val="0"/>
        <w:autoSpaceDE w:val="0"/>
        <w:autoSpaceDN w:val="0"/>
        <w:spacing w:before="5" w:after="0" w:line="240" w:lineRule="auto"/>
        <w:rPr>
          <w:rFonts w:eastAsia="Arial MT"/>
          <w:lang w:val="es-ES"/>
        </w:rPr>
      </w:pPr>
    </w:p>
    <w:p w14:paraId="2BEA0637" w14:textId="1377FF9E" w:rsidR="00B7233C" w:rsidRPr="003B0FA0" w:rsidRDefault="00B7233C" w:rsidP="00B03520">
      <w:pPr>
        <w:pStyle w:val="Prrafodelista"/>
        <w:widowControl w:val="0"/>
        <w:numPr>
          <w:ilvl w:val="0"/>
          <w:numId w:val="26"/>
        </w:numPr>
        <w:tabs>
          <w:tab w:val="left" w:pos="1560"/>
        </w:tabs>
        <w:autoSpaceDE w:val="0"/>
        <w:autoSpaceDN w:val="0"/>
        <w:spacing w:after="0" w:line="240" w:lineRule="auto"/>
        <w:ind w:right="692"/>
        <w:rPr>
          <w:rFonts w:ascii="Arial" w:eastAsia="Arial MT" w:hAnsi="Arial" w:cs="Arial"/>
          <w:lang w:val="es-ES"/>
        </w:rPr>
      </w:pPr>
      <w:r w:rsidRPr="003B0FA0">
        <w:rPr>
          <w:rFonts w:ascii="Arial" w:eastAsia="Arial MT" w:hAnsi="Arial" w:cs="Arial"/>
          <w:lang w:val="es-ES"/>
        </w:rPr>
        <w:t>El</w:t>
      </w:r>
      <w:r w:rsidRPr="003B0FA0">
        <w:rPr>
          <w:rFonts w:ascii="Arial" w:eastAsia="Arial MT" w:hAnsi="Arial" w:cs="Arial"/>
          <w:spacing w:val="-2"/>
          <w:lang w:val="es-ES"/>
        </w:rPr>
        <w:t xml:space="preserve"> </w:t>
      </w:r>
      <w:r w:rsidRPr="003B0FA0">
        <w:rPr>
          <w:rFonts w:ascii="Arial" w:eastAsia="Arial MT" w:hAnsi="Arial" w:cs="Arial"/>
          <w:lang w:val="es-ES"/>
        </w:rPr>
        <w:t>valor</w:t>
      </w:r>
      <w:r w:rsidRPr="003B0FA0">
        <w:rPr>
          <w:rFonts w:ascii="Arial" w:eastAsia="Arial MT" w:hAnsi="Arial" w:cs="Arial"/>
          <w:spacing w:val="-8"/>
          <w:lang w:val="es-ES"/>
        </w:rPr>
        <w:t xml:space="preserve"> </w:t>
      </w:r>
      <w:r w:rsidRPr="003B0FA0">
        <w:rPr>
          <w:rFonts w:ascii="Arial" w:eastAsia="Arial MT" w:hAnsi="Arial" w:cs="Arial"/>
          <w:lang w:val="es-ES"/>
        </w:rPr>
        <w:t>de</w:t>
      </w:r>
      <w:r w:rsidRPr="003B0FA0">
        <w:rPr>
          <w:rFonts w:ascii="Arial" w:eastAsia="Arial MT" w:hAnsi="Arial" w:cs="Arial"/>
          <w:spacing w:val="-3"/>
          <w:lang w:val="es-ES"/>
        </w:rPr>
        <w:t xml:space="preserve"> </w:t>
      </w:r>
      <w:r w:rsidRPr="003B0FA0">
        <w:rPr>
          <w:rFonts w:ascii="Arial" w:eastAsia="Arial MT" w:hAnsi="Arial" w:cs="Arial"/>
          <w:lang w:val="es-ES"/>
        </w:rPr>
        <w:t>la</w:t>
      </w:r>
      <w:r w:rsidRPr="003B0FA0">
        <w:rPr>
          <w:rFonts w:ascii="Arial" w:eastAsia="Arial MT" w:hAnsi="Arial" w:cs="Arial"/>
          <w:spacing w:val="-9"/>
          <w:lang w:val="es-ES"/>
        </w:rPr>
        <w:t xml:space="preserve"> </w:t>
      </w:r>
      <w:r w:rsidRPr="003B0FA0">
        <w:rPr>
          <w:rFonts w:ascii="Arial" w:eastAsia="Arial MT" w:hAnsi="Arial" w:cs="Arial"/>
          <w:lang w:val="es-ES"/>
        </w:rPr>
        <w:t>oferta</w:t>
      </w:r>
      <w:r w:rsidRPr="003B0FA0">
        <w:rPr>
          <w:rFonts w:ascii="Arial" w:eastAsia="Arial MT" w:hAnsi="Arial" w:cs="Arial"/>
          <w:spacing w:val="-3"/>
          <w:lang w:val="es-ES"/>
        </w:rPr>
        <w:t xml:space="preserve"> </w:t>
      </w:r>
      <w:r w:rsidRPr="003B0FA0">
        <w:rPr>
          <w:rFonts w:ascii="Arial" w:eastAsia="Arial MT" w:hAnsi="Arial" w:cs="Arial"/>
          <w:lang w:val="es-ES"/>
        </w:rPr>
        <w:t>económica</w:t>
      </w:r>
      <w:r w:rsidRPr="003B0FA0">
        <w:rPr>
          <w:rFonts w:ascii="Arial" w:eastAsia="Arial MT" w:hAnsi="Arial" w:cs="Arial"/>
          <w:spacing w:val="-4"/>
          <w:lang w:val="es-ES"/>
        </w:rPr>
        <w:t xml:space="preserve"> </w:t>
      </w:r>
      <w:r w:rsidRPr="003B0FA0">
        <w:rPr>
          <w:rFonts w:ascii="Arial" w:eastAsia="Arial MT" w:hAnsi="Arial" w:cs="Arial"/>
          <w:lang w:val="es-ES"/>
        </w:rPr>
        <w:t>no</w:t>
      </w:r>
      <w:r w:rsidRPr="003B0FA0">
        <w:rPr>
          <w:rFonts w:ascii="Arial" w:eastAsia="Arial MT" w:hAnsi="Arial" w:cs="Arial"/>
          <w:spacing w:val="-3"/>
          <w:lang w:val="es-ES"/>
        </w:rPr>
        <w:t xml:space="preserve"> </w:t>
      </w:r>
      <w:r w:rsidRPr="003B0FA0">
        <w:rPr>
          <w:rFonts w:ascii="Arial" w:eastAsia="Arial MT" w:hAnsi="Arial" w:cs="Arial"/>
          <w:lang w:val="es-ES"/>
        </w:rPr>
        <w:t>puede</w:t>
      </w:r>
      <w:r w:rsidRPr="003B0FA0">
        <w:rPr>
          <w:rFonts w:ascii="Arial" w:eastAsia="Arial MT" w:hAnsi="Arial" w:cs="Arial"/>
          <w:spacing w:val="-4"/>
          <w:lang w:val="es-ES"/>
        </w:rPr>
        <w:t xml:space="preserve"> </w:t>
      </w:r>
      <w:r w:rsidRPr="003B0FA0">
        <w:rPr>
          <w:rFonts w:ascii="Arial" w:eastAsia="Arial MT" w:hAnsi="Arial" w:cs="Arial"/>
          <w:lang w:val="es-ES"/>
        </w:rPr>
        <w:t>superar</w:t>
      </w:r>
      <w:r w:rsidRPr="003B0FA0">
        <w:rPr>
          <w:rFonts w:ascii="Arial" w:eastAsia="Arial MT" w:hAnsi="Arial" w:cs="Arial"/>
          <w:spacing w:val="-11"/>
          <w:lang w:val="es-ES"/>
        </w:rPr>
        <w:t xml:space="preserve"> </w:t>
      </w:r>
      <w:r w:rsidRPr="003B0FA0">
        <w:rPr>
          <w:rFonts w:ascii="Arial" w:eastAsia="Arial MT" w:hAnsi="Arial" w:cs="Arial"/>
          <w:lang w:val="es-ES"/>
        </w:rPr>
        <w:t>el</w:t>
      </w:r>
      <w:r w:rsidRPr="003B0FA0">
        <w:rPr>
          <w:rFonts w:ascii="Arial" w:eastAsia="Arial MT" w:hAnsi="Arial" w:cs="Arial"/>
          <w:spacing w:val="-7"/>
          <w:lang w:val="es-ES"/>
        </w:rPr>
        <w:t xml:space="preserve"> </w:t>
      </w:r>
      <w:r w:rsidRPr="003B0FA0">
        <w:rPr>
          <w:rFonts w:ascii="Arial" w:eastAsia="Arial MT" w:hAnsi="Arial" w:cs="Arial"/>
          <w:lang w:val="es-ES"/>
        </w:rPr>
        <w:t>presupuesto</w:t>
      </w:r>
      <w:r w:rsidRPr="003B0FA0">
        <w:rPr>
          <w:rFonts w:ascii="Arial" w:eastAsia="Arial MT" w:hAnsi="Arial" w:cs="Arial"/>
          <w:spacing w:val="-3"/>
          <w:lang w:val="es-ES"/>
        </w:rPr>
        <w:t xml:space="preserve"> </w:t>
      </w:r>
      <w:r w:rsidRPr="003B0FA0">
        <w:rPr>
          <w:rFonts w:ascii="Arial" w:eastAsia="Arial MT" w:hAnsi="Arial" w:cs="Arial"/>
          <w:lang w:val="es-ES"/>
        </w:rPr>
        <w:t>oficial</w:t>
      </w:r>
      <w:r w:rsidRPr="003B0FA0">
        <w:rPr>
          <w:rFonts w:ascii="Arial" w:eastAsia="Arial MT" w:hAnsi="Arial" w:cs="Arial"/>
          <w:spacing w:val="-7"/>
          <w:lang w:val="es-ES"/>
        </w:rPr>
        <w:t xml:space="preserve"> </w:t>
      </w:r>
      <w:r w:rsidRPr="003B0FA0">
        <w:rPr>
          <w:rFonts w:ascii="Arial" w:eastAsia="Arial MT" w:hAnsi="Arial" w:cs="Arial"/>
          <w:lang w:val="es-ES"/>
        </w:rPr>
        <w:t>estimado</w:t>
      </w:r>
      <w:r w:rsidRPr="003B0FA0">
        <w:rPr>
          <w:rFonts w:ascii="Arial" w:eastAsia="Arial MT" w:hAnsi="Arial" w:cs="Arial"/>
          <w:spacing w:val="-3"/>
          <w:lang w:val="es-ES"/>
        </w:rPr>
        <w:t xml:space="preserve"> </w:t>
      </w:r>
      <w:r w:rsidR="0001000E" w:rsidRPr="003B0FA0">
        <w:rPr>
          <w:rFonts w:ascii="Arial" w:eastAsia="Arial MT" w:hAnsi="Arial" w:cs="Arial"/>
          <w:lang w:val="es-ES"/>
        </w:rPr>
        <w:t>para</w:t>
      </w:r>
      <w:r w:rsidR="0001000E">
        <w:rPr>
          <w:rFonts w:ascii="Arial" w:eastAsia="Arial MT" w:hAnsi="Arial" w:cs="Arial"/>
          <w:lang w:val="es-ES"/>
        </w:rPr>
        <w:t xml:space="preserve"> </w:t>
      </w:r>
      <w:r w:rsidR="0001000E" w:rsidRPr="003B0FA0">
        <w:rPr>
          <w:rFonts w:ascii="Arial" w:eastAsia="Arial MT" w:hAnsi="Arial" w:cs="Arial"/>
          <w:spacing w:val="-59"/>
          <w:lang w:val="es-ES"/>
        </w:rPr>
        <w:t>el</w:t>
      </w:r>
      <w:r w:rsidRPr="003B0FA0">
        <w:rPr>
          <w:rFonts w:ascii="Arial" w:eastAsia="Arial MT" w:hAnsi="Arial" w:cs="Arial"/>
          <w:spacing w:val="-1"/>
          <w:lang w:val="es-ES"/>
        </w:rPr>
        <w:t xml:space="preserve"> </w:t>
      </w:r>
      <w:r w:rsidRPr="003B0FA0">
        <w:rPr>
          <w:rFonts w:ascii="Arial" w:eastAsia="Arial MT" w:hAnsi="Arial" w:cs="Arial"/>
          <w:lang w:val="es-ES"/>
        </w:rPr>
        <w:t>presente</w:t>
      </w:r>
      <w:r w:rsidRPr="003B0FA0">
        <w:rPr>
          <w:rFonts w:ascii="Arial" w:eastAsia="Arial MT" w:hAnsi="Arial" w:cs="Arial"/>
          <w:spacing w:val="-2"/>
          <w:lang w:val="es-ES"/>
        </w:rPr>
        <w:t xml:space="preserve"> </w:t>
      </w:r>
      <w:r w:rsidRPr="003B0FA0">
        <w:rPr>
          <w:rFonts w:ascii="Arial" w:eastAsia="Arial MT" w:hAnsi="Arial" w:cs="Arial"/>
          <w:lang w:val="es-ES"/>
        </w:rPr>
        <w:t>proceso</w:t>
      </w:r>
      <w:r w:rsidRPr="003B0FA0">
        <w:rPr>
          <w:rFonts w:ascii="Arial" w:eastAsia="Arial MT" w:hAnsi="Arial" w:cs="Arial"/>
          <w:spacing w:val="-2"/>
          <w:lang w:val="es-ES"/>
        </w:rPr>
        <w:t xml:space="preserve"> </w:t>
      </w:r>
      <w:r w:rsidRPr="003B0FA0">
        <w:rPr>
          <w:rFonts w:ascii="Arial" w:eastAsia="Arial MT" w:hAnsi="Arial" w:cs="Arial"/>
          <w:lang w:val="es-ES"/>
        </w:rPr>
        <w:t>de</w:t>
      </w:r>
      <w:r w:rsidRPr="003B0FA0">
        <w:rPr>
          <w:rFonts w:ascii="Arial" w:eastAsia="Arial MT" w:hAnsi="Arial" w:cs="Arial"/>
          <w:spacing w:val="7"/>
          <w:lang w:val="es-ES"/>
        </w:rPr>
        <w:t xml:space="preserve"> </w:t>
      </w:r>
      <w:r w:rsidRPr="003B0FA0">
        <w:rPr>
          <w:rFonts w:ascii="Arial" w:eastAsia="Arial MT" w:hAnsi="Arial" w:cs="Arial"/>
          <w:lang w:val="es-ES"/>
        </w:rPr>
        <w:t>selección.</w:t>
      </w:r>
    </w:p>
    <w:p w14:paraId="4BFD40B9" w14:textId="77777777" w:rsidR="00B7233C" w:rsidRPr="003B0FA0" w:rsidRDefault="00B7233C" w:rsidP="00B03520">
      <w:pPr>
        <w:pStyle w:val="Prrafodelista"/>
        <w:widowControl w:val="0"/>
        <w:numPr>
          <w:ilvl w:val="0"/>
          <w:numId w:val="26"/>
        </w:numPr>
        <w:tabs>
          <w:tab w:val="left" w:pos="1583"/>
        </w:tabs>
        <w:autoSpaceDE w:val="0"/>
        <w:autoSpaceDN w:val="0"/>
        <w:spacing w:before="2" w:after="0" w:line="240" w:lineRule="auto"/>
        <w:ind w:right="693"/>
        <w:rPr>
          <w:rFonts w:ascii="Arial" w:eastAsia="Arial MT" w:hAnsi="Arial" w:cs="Arial"/>
          <w:lang w:val="es-ES"/>
        </w:rPr>
      </w:pPr>
      <w:r w:rsidRPr="003B0FA0">
        <w:rPr>
          <w:rFonts w:ascii="Arial" w:eastAsia="Arial MT" w:hAnsi="Arial" w:cs="Arial"/>
          <w:lang w:val="es-ES"/>
        </w:rPr>
        <w:t>La</w:t>
      </w:r>
      <w:r w:rsidRPr="003B0FA0">
        <w:rPr>
          <w:rFonts w:ascii="Arial" w:eastAsia="Arial MT" w:hAnsi="Arial" w:cs="Arial"/>
          <w:spacing w:val="-5"/>
          <w:lang w:val="es-ES"/>
        </w:rPr>
        <w:t xml:space="preserve"> </w:t>
      </w:r>
      <w:r w:rsidRPr="003B0FA0">
        <w:rPr>
          <w:rFonts w:ascii="Arial" w:eastAsia="Arial MT" w:hAnsi="Arial" w:cs="Arial"/>
          <w:lang w:val="es-ES"/>
        </w:rPr>
        <w:t>evaluación</w:t>
      </w:r>
      <w:r w:rsidRPr="003B0FA0">
        <w:rPr>
          <w:rFonts w:ascii="Arial" w:eastAsia="Arial MT" w:hAnsi="Arial" w:cs="Arial"/>
          <w:spacing w:val="-5"/>
          <w:lang w:val="es-ES"/>
        </w:rPr>
        <w:t xml:space="preserve"> </w:t>
      </w:r>
      <w:r w:rsidRPr="003B0FA0">
        <w:rPr>
          <w:rFonts w:ascii="Arial" w:eastAsia="Arial MT" w:hAnsi="Arial" w:cs="Arial"/>
          <w:lang w:val="es-ES"/>
        </w:rPr>
        <w:t>de</w:t>
      </w:r>
      <w:r w:rsidRPr="003B0FA0">
        <w:rPr>
          <w:rFonts w:ascii="Arial" w:eastAsia="Arial MT" w:hAnsi="Arial" w:cs="Arial"/>
          <w:spacing w:val="-5"/>
          <w:lang w:val="es-ES"/>
        </w:rPr>
        <w:t xml:space="preserve"> </w:t>
      </w:r>
      <w:r w:rsidRPr="003B0FA0">
        <w:rPr>
          <w:rFonts w:ascii="Arial" w:eastAsia="Arial MT" w:hAnsi="Arial" w:cs="Arial"/>
          <w:lang w:val="es-ES"/>
        </w:rPr>
        <w:t>la</w:t>
      </w:r>
      <w:r w:rsidRPr="003B0FA0">
        <w:rPr>
          <w:rFonts w:ascii="Arial" w:eastAsia="Arial MT" w:hAnsi="Arial" w:cs="Arial"/>
          <w:spacing w:val="-5"/>
          <w:lang w:val="es-ES"/>
        </w:rPr>
        <w:t xml:space="preserve"> </w:t>
      </w:r>
      <w:r w:rsidRPr="003B0FA0">
        <w:rPr>
          <w:rFonts w:ascii="Arial" w:eastAsia="Arial MT" w:hAnsi="Arial" w:cs="Arial"/>
          <w:lang w:val="es-ES"/>
        </w:rPr>
        <w:t>oferta</w:t>
      </w:r>
      <w:r w:rsidRPr="003B0FA0">
        <w:rPr>
          <w:rFonts w:ascii="Arial" w:eastAsia="Arial MT" w:hAnsi="Arial" w:cs="Arial"/>
          <w:spacing w:val="-5"/>
          <w:lang w:val="es-ES"/>
        </w:rPr>
        <w:t xml:space="preserve"> </w:t>
      </w:r>
      <w:r w:rsidRPr="003B0FA0">
        <w:rPr>
          <w:rFonts w:ascii="Arial" w:eastAsia="Arial MT" w:hAnsi="Arial" w:cs="Arial"/>
          <w:lang w:val="es-ES"/>
        </w:rPr>
        <w:t>económica</w:t>
      </w:r>
      <w:r w:rsidRPr="003B0FA0">
        <w:rPr>
          <w:rFonts w:ascii="Arial" w:eastAsia="Arial MT" w:hAnsi="Arial" w:cs="Arial"/>
          <w:spacing w:val="-1"/>
          <w:lang w:val="es-ES"/>
        </w:rPr>
        <w:t xml:space="preserve"> </w:t>
      </w:r>
      <w:r w:rsidRPr="003B0FA0">
        <w:rPr>
          <w:rFonts w:ascii="Arial" w:eastAsia="Arial MT" w:hAnsi="Arial" w:cs="Arial"/>
          <w:lang w:val="es-ES"/>
        </w:rPr>
        <w:t>se</w:t>
      </w:r>
      <w:r w:rsidRPr="003B0FA0">
        <w:rPr>
          <w:rFonts w:ascii="Arial" w:eastAsia="Arial MT" w:hAnsi="Arial" w:cs="Arial"/>
          <w:spacing w:val="-1"/>
          <w:lang w:val="es-ES"/>
        </w:rPr>
        <w:t xml:space="preserve"> </w:t>
      </w:r>
      <w:r w:rsidRPr="003B0FA0">
        <w:rPr>
          <w:rFonts w:ascii="Arial" w:eastAsia="Arial MT" w:hAnsi="Arial" w:cs="Arial"/>
          <w:lang w:val="es-ES"/>
        </w:rPr>
        <w:t>realiza</w:t>
      </w:r>
      <w:r w:rsidRPr="003B0FA0">
        <w:rPr>
          <w:rFonts w:ascii="Arial" w:eastAsia="Arial MT" w:hAnsi="Arial" w:cs="Arial"/>
          <w:spacing w:val="-5"/>
          <w:lang w:val="es-ES"/>
        </w:rPr>
        <w:t xml:space="preserve"> </w:t>
      </w:r>
      <w:r w:rsidRPr="003B0FA0">
        <w:rPr>
          <w:rFonts w:ascii="Arial" w:eastAsia="Arial MT" w:hAnsi="Arial" w:cs="Arial"/>
          <w:lang w:val="es-ES"/>
        </w:rPr>
        <w:t>con</w:t>
      </w:r>
      <w:r w:rsidRPr="003B0FA0">
        <w:rPr>
          <w:rFonts w:ascii="Arial" w:eastAsia="Arial MT" w:hAnsi="Arial" w:cs="Arial"/>
          <w:spacing w:val="-5"/>
          <w:lang w:val="es-ES"/>
        </w:rPr>
        <w:t xml:space="preserve"> </w:t>
      </w:r>
      <w:r w:rsidRPr="003B0FA0">
        <w:rPr>
          <w:rFonts w:ascii="Arial" w:eastAsia="Arial MT" w:hAnsi="Arial" w:cs="Arial"/>
          <w:lang w:val="es-ES"/>
        </w:rPr>
        <w:t>base</w:t>
      </w:r>
      <w:r w:rsidRPr="003B0FA0">
        <w:rPr>
          <w:rFonts w:ascii="Arial" w:eastAsia="Arial MT" w:hAnsi="Arial" w:cs="Arial"/>
          <w:spacing w:val="-5"/>
          <w:lang w:val="es-ES"/>
        </w:rPr>
        <w:t xml:space="preserve"> </w:t>
      </w:r>
      <w:r w:rsidRPr="003B0FA0">
        <w:rPr>
          <w:rFonts w:ascii="Arial" w:eastAsia="Arial MT" w:hAnsi="Arial" w:cs="Arial"/>
          <w:lang w:val="es-ES"/>
        </w:rPr>
        <w:t>en</w:t>
      </w:r>
      <w:r w:rsidRPr="003B0FA0">
        <w:rPr>
          <w:rFonts w:ascii="Arial" w:eastAsia="Arial MT" w:hAnsi="Arial" w:cs="Arial"/>
          <w:spacing w:val="-5"/>
          <w:lang w:val="es-ES"/>
        </w:rPr>
        <w:t xml:space="preserve"> </w:t>
      </w:r>
      <w:r w:rsidRPr="003B0FA0">
        <w:rPr>
          <w:rFonts w:ascii="Arial" w:eastAsia="Arial MT" w:hAnsi="Arial" w:cs="Arial"/>
          <w:lang w:val="es-ES"/>
        </w:rPr>
        <w:t>la</w:t>
      </w:r>
      <w:r w:rsidRPr="003B0FA0">
        <w:rPr>
          <w:rFonts w:ascii="Arial" w:eastAsia="Arial MT" w:hAnsi="Arial" w:cs="Arial"/>
          <w:spacing w:val="-1"/>
          <w:lang w:val="es-ES"/>
        </w:rPr>
        <w:t xml:space="preserve"> </w:t>
      </w:r>
      <w:r w:rsidRPr="003B0FA0">
        <w:rPr>
          <w:rFonts w:ascii="Arial" w:eastAsia="Arial MT" w:hAnsi="Arial" w:cs="Arial"/>
          <w:lang w:val="es-ES"/>
        </w:rPr>
        <w:t>revisión</w:t>
      </w:r>
      <w:r w:rsidRPr="003B0FA0">
        <w:rPr>
          <w:rFonts w:ascii="Arial" w:eastAsia="Arial MT" w:hAnsi="Arial" w:cs="Arial"/>
          <w:spacing w:val="-5"/>
          <w:lang w:val="es-ES"/>
        </w:rPr>
        <w:t xml:space="preserve"> </w:t>
      </w:r>
      <w:r w:rsidRPr="003B0FA0">
        <w:rPr>
          <w:rFonts w:ascii="Arial" w:eastAsia="Arial MT" w:hAnsi="Arial" w:cs="Arial"/>
          <w:lang w:val="es-ES"/>
        </w:rPr>
        <w:t>del</w:t>
      </w:r>
      <w:r w:rsidRPr="003B0FA0">
        <w:rPr>
          <w:rFonts w:ascii="Arial" w:eastAsia="Arial MT" w:hAnsi="Arial" w:cs="Arial"/>
          <w:spacing w:val="-8"/>
          <w:lang w:val="es-ES"/>
        </w:rPr>
        <w:t xml:space="preserve"> </w:t>
      </w:r>
      <w:r w:rsidRPr="003B0FA0">
        <w:rPr>
          <w:rFonts w:ascii="Arial" w:eastAsia="Arial MT" w:hAnsi="Arial" w:cs="Arial"/>
          <w:lang w:val="es-ES"/>
        </w:rPr>
        <w:t>valor</w:t>
      </w:r>
      <w:r w:rsidRPr="003B0FA0">
        <w:rPr>
          <w:rFonts w:ascii="Arial" w:eastAsia="Arial MT" w:hAnsi="Arial" w:cs="Arial"/>
          <w:spacing w:val="-4"/>
          <w:lang w:val="es-ES"/>
        </w:rPr>
        <w:t xml:space="preserve"> </w:t>
      </w:r>
      <w:r w:rsidRPr="003B0FA0">
        <w:rPr>
          <w:rFonts w:ascii="Arial" w:eastAsia="Arial MT" w:hAnsi="Arial" w:cs="Arial"/>
          <w:lang w:val="es-ES"/>
        </w:rPr>
        <w:t>de</w:t>
      </w:r>
      <w:r w:rsidRPr="003B0FA0">
        <w:rPr>
          <w:rFonts w:ascii="Arial" w:eastAsia="Arial MT" w:hAnsi="Arial" w:cs="Arial"/>
          <w:spacing w:val="-4"/>
          <w:lang w:val="es-ES"/>
        </w:rPr>
        <w:t xml:space="preserve"> </w:t>
      </w:r>
      <w:r w:rsidRPr="003B0FA0">
        <w:rPr>
          <w:rFonts w:ascii="Arial" w:eastAsia="Arial MT" w:hAnsi="Arial" w:cs="Arial"/>
          <w:lang w:val="es-ES"/>
        </w:rPr>
        <w:t>la</w:t>
      </w:r>
      <w:r w:rsidRPr="003B0FA0">
        <w:rPr>
          <w:rFonts w:ascii="Arial" w:eastAsia="Arial MT" w:hAnsi="Arial" w:cs="Arial"/>
          <w:spacing w:val="-59"/>
          <w:lang w:val="es-ES"/>
        </w:rPr>
        <w:t xml:space="preserve"> </w:t>
      </w:r>
      <w:r w:rsidRPr="003B0FA0">
        <w:rPr>
          <w:rFonts w:ascii="Arial" w:eastAsia="Arial MT" w:hAnsi="Arial" w:cs="Arial"/>
          <w:lang w:val="es-ES"/>
        </w:rPr>
        <w:t>propuesta</w:t>
      </w:r>
      <w:r w:rsidRPr="003B0FA0">
        <w:rPr>
          <w:rFonts w:ascii="Arial" w:eastAsia="Arial MT" w:hAnsi="Arial" w:cs="Arial"/>
          <w:spacing w:val="-1"/>
          <w:lang w:val="es-ES"/>
        </w:rPr>
        <w:t xml:space="preserve"> </w:t>
      </w:r>
      <w:r w:rsidRPr="003B0FA0">
        <w:rPr>
          <w:rFonts w:ascii="Arial" w:eastAsia="Arial MT" w:hAnsi="Arial" w:cs="Arial"/>
          <w:lang w:val="es-ES"/>
        </w:rPr>
        <w:t>diligenciado</w:t>
      </w:r>
      <w:r w:rsidRPr="003B0FA0">
        <w:rPr>
          <w:rFonts w:ascii="Arial" w:eastAsia="Arial MT" w:hAnsi="Arial" w:cs="Arial"/>
          <w:spacing w:val="-1"/>
          <w:lang w:val="es-ES"/>
        </w:rPr>
        <w:t xml:space="preserve"> </w:t>
      </w:r>
      <w:r w:rsidRPr="003B0FA0">
        <w:rPr>
          <w:rFonts w:ascii="Arial" w:eastAsia="Arial MT" w:hAnsi="Arial" w:cs="Arial"/>
          <w:lang w:val="es-ES"/>
        </w:rPr>
        <w:t>en</w:t>
      </w:r>
      <w:r w:rsidRPr="003B0FA0">
        <w:rPr>
          <w:rFonts w:ascii="Arial" w:eastAsia="Arial MT" w:hAnsi="Arial" w:cs="Arial"/>
          <w:spacing w:val="1"/>
          <w:lang w:val="es-ES"/>
        </w:rPr>
        <w:t xml:space="preserve"> </w:t>
      </w:r>
      <w:r w:rsidRPr="003B0FA0">
        <w:rPr>
          <w:rFonts w:ascii="Arial" w:eastAsia="Arial MT" w:hAnsi="Arial" w:cs="Arial"/>
          <w:lang w:val="es-ES"/>
        </w:rPr>
        <w:t>la</w:t>
      </w:r>
      <w:r w:rsidRPr="003B0FA0">
        <w:rPr>
          <w:rFonts w:ascii="Arial" w:eastAsia="Arial MT" w:hAnsi="Arial" w:cs="Arial"/>
          <w:spacing w:val="-2"/>
          <w:lang w:val="es-ES"/>
        </w:rPr>
        <w:t xml:space="preserve"> </w:t>
      </w:r>
      <w:r w:rsidRPr="003B0FA0">
        <w:rPr>
          <w:rFonts w:ascii="Arial" w:eastAsia="Arial MT" w:hAnsi="Arial" w:cs="Arial"/>
          <w:lang w:val="es-ES"/>
        </w:rPr>
        <w:t>plataforma</w:t>
      </w:r>
      <w:r w:rsidRPr="003B0FA0">
        <w:rPr>
          <w:rFonts w:ascii="Arial" w:eastAsia="Arial MT" w:hAnsi="Arial" w:cs="Arial"/>
          <w:spacing w:val="-2"/>
          <w:lang w:val="es-ES"/>
        </w:rPr>
        <w:t xml:space="preserve"> </w:t>
      </w:r>
      <w:r w:rsidRPr="003B0FA0">
        <w:rPr>
          <w:rFonts w:ascii="Arial" w:eastAsia="Arial MT" w:hAnsi="Arial" w:cs="Arial"/>
          <w:lang w:val="es-ES"/>
        </w:rPr>
        <w:t>SECOP</w:t>
      </w:r>
      <w:r w:rsidRPr="003B0FA0">
        <w:rPr>
          <w:rFonts w:ascii="Arial" w:eastAsia="Arial MT" w:hAnsi="Arial" w:cs="Arial"/>
          <w:spacing w:val="1"/>
          <w:lang w:val="es-ES"/>
        </w:rPr>
        <w:t xml:space="preserve"> </w:t>
      </w:r>
      <w:r w:rsidRPr="003B0FA0">
        <w:rPr>
          <w:rFonts w:ascii="Arial" w:eastAsia="Arial MT" w:hAnsi="Arial" w:cs="Arial"/>
          <w:lang w:val="es-ES"/>
        </w:rPr>
        <w:t>II.</w:t>
      </w:r>
    </w:p>
    <w:p w14:paraId="63364831" w14:textId="77777777" w:rsidR="00B7233C" w:rsidRPr="003B0FA0" w:rsidRDefault="00B7233C" w:rsidP="00B03520">
      <w:pPr>
        <w:pStyle w:val="Prrafodelista"/>
        <w:widowControl w:val="0"/>
        <w:numPr>
          <w:ilvl w:val="0"/>
          <w:numId w:val="26"/>
        </w:numPr>
        <w:tabs>
          <w:tab w:val="left" w:pos="2012"/>
        </w:tabs>
        <w:autoSpaceDE w:val="0"/>
        <w:autoSpaceDN w:val="0"/>
        <w:spacing w:before="4" w:after="0" w:line="240" w:lineRule="auto"/>
        <w:ind w:right="695"/>
        <w:rPr>
          <w:rFonts w:ascii="Arial" w:eastAsia="Arial MT" w:hAnsi="Arial" w:cs="Arial"/>
          <w:lang w:val="es-ES"/>
        </w:rPr>
      </w:pPr>
      <w:r w:rsidRPr="003B0FA0">
        <w:rPr>
          <w:rFonts w:ascii="Arial" w:eastAsia="Arial MT" w:hAnsi="Arial" w:cs="Arial"/>
          <w:lang w:val="es-ES"/>
        </w:rPr>
        <w:t>En caso de que el proponente no diligencie alguna casilla se debe rechazar su</w:t>
      </w:r>
      <w:r w:rsidRPr="003B0FA0">
        <w:rPr>
          <w:rFonts w:ascii="Arial" w:eastAsia="Arial MT" w:hAnsi="Arial" w:cs="Arial"/>
          <w:spacing w:val="1"/>
          <w:lang w:val="es-ES"/>
        </w:rPr>
        <w:t xml:space="preserve"> </w:t>
      </w:r>
      <w:r w:rsidRPr="003B0FA0">
        <w:rPr>
          <w:rFonts w:ascii="Arial" w:eastAsia="Arial MT" w:hAnsi="Arial" w:cs="Arial"/>
          <w:lang w:val="es-ES"/>
        </w:rPr>
        <w:t>propuesta</w:t>
      </w:r>
      <w:r w:rsidRPr="003B0FA0">
        <w:rPr>
          <w:rFonts w:ascii="Arial" w:eastAsia="Arial MT" w:hAnsi="Arial" w:cs="Arial"/>
          <w:spacing w:val="-3"/>
          <w:lang w:val="es-ES"/>
        </w:rPr>
        <w:t xml:space="preserve"> </w:t>
      </w:r>
      <w:r w:rsidRPr="003B0FA0">
        <w:rPr>
          <w:rFonts w:ascii="Arial" w:eastAsia="Arial MT" w:hAnsi="Arial" w:cs="Arial"/>
          <w:lang w:val="es-ES"/>
        </w:rPr>
        <w:t>por</w:t>
      </w:r>
      <w:r w:rsidRPr="003B0FA0">
        <w:rPr>
          <w:rFonts w:ascii="Arial" w:eastAsia="Arial MT" w:hAnsi="Arial" w:cs="Arial"/>
          <w:spacing w:val="-6"/>
          <w:lang w:val="es-ES"/>
        </w:rPr>
        <w:t xml:space="preserve"> </w:t>
      </w:r>
      <w:r w:rsidRPr="003B0FA0">
        <w:rPr>
          <w:rFonts w:ascii="Arial" w:eastAsia="Arial MT" w:hAnsi="Arial" w:cs="Arial"/>
          <w:lang w:val="es-ES"/>
        </w:rPr>
        <w:t>no</w:t>
      </w:r>
      <w:r w:rsidRPr="003B0FA0">
        <w:rPr>
          <w:rFonts w:ascii="Arial" w:eastAsia="Arial MT" w:hAnsi="Arial" w:cs="Arial"/>
          <w:spacing w:val="2"/>
          <w:lang w:val="es-ES"/>
        </w:rPr>
        <w:t xml:space="preserve"> </w:t>
      </w:r>
      <w:r w:rsidRPr="003B0FA0">
        <w:rPr>
          <w:rFonts w:ascii="Arial" w:eastAsia="Arial MT" w:hAnsi="Arial" w:cs="Arial"/>
          <w:lang w:val="es-ES"/>
        </w:rPr>
        <w:t>ser</w:t>
      </w:r>
      <w:r w:rsidRPr="003B0FA0">
        <w:rPr>
          <w:rFonts w:ascii="Arial" w:eastAsia="Arial MT" w:hAnsi="Arial" w:cs="Arial"/>
          <w:spacing w:val="-2"/>
          <w:lang w:val="es-ES"/>
        </w:rPr>
        <w:t xml:space="preserve"> </w:t>
      </w:r>
      <w:r w:rsidRPr="003B0FA0">
        <w:rPr>
          <w:rFonts w:ascii="Arial" w:eastAsia="Arial MT" w:hAnsi="Arial" w:cs="Arial"/>
          <w:lang w:val="es-ES"/>
        </w:rPr>
        <w:t>comparable</w:t>
      </w:r>
      <w:r w:rsidRPr="003B0FA0">
        <w:rPr>
          <w:rFonts w:ascii="Arial" w:eastAsia="Arial MT" w:hAnsi="Arial" w:cs="Arial"/>
          <w:spacing w:val="-2"/>
          <w:lang w:val="es-ES"/>
        </w:rPr>
        <w:t xml:space="preserve"> </w:t>
      </w:r>
      <w:r w:rsidRPr="003B0FA0">
        <w:rPr>
          <w:rFonts w:ascii="Arial" w:eastAsia="Arial MT" w:hAnsi="Arial" w:cs="Arial"/>
          <w:lang w:val="es-ES"/>
        </w:rPr>
        <w:t>frente</w:t>
      </w:r>
      <w:r w:rsidRPr="003B0FA0">
        <w:rPr>
          <w:rFonts w:ascii="Arial" w:eastAsia="Arial MT" w:hAnsi="Arial" w:cs="Arial"/>
          <w:spacing w:val="-2"/>
          <w:lang w:val="es-ES"/>
        </w:rPr>
        <w:t xml:space="preserve"> </w:t>
      </w:r>
      <w:r w:rsidRPr="003B0FA0">
        <w:rPr>
          <w:rFonts w:ascii="Arial" w:eastAsia="Arial MT" w:hAnsi="Arial" w:cs="Arial"/>
          <w:lang w:val="es-ES"/>
        </w:rPr>
        <w:t>a</w:t>
      </w:r>
      <w:r w:rsidRPr="003B0FA0">
        <w:rPr>
          <w:rFonts w:ascii="Arial" w:eastAsia="Arial MT" w:hAnsi="Arial" w:cs="Arial"/>
          <w:spacing w:val="2"/>
          <w:lang w:val="es-ES"/>
        </w:rPr>
        <w:t xml:space="preserve"> </w:t>
      </w:r>
      <w:r w:rsidRPr="003B0FA0">
        <w:rPr>
          <w:rFonts w:ascii="Arial" w:eastAsia="Arial MT" w:hAnsi="Arial" w:cs="Arial"/>
          <w:lang w:val="es-ES"/>
        </w:rPr>
        <w:t>las</w:t>
      </w:r>
      <w:r w:rsidRPr="003B0FA0">
        <w:rPr>
          <w:rFonts w:ascii="Arial" w:eastAsia="Arial MT" w:hAnsi="Arial" w:cs="Arial"/>
          <w:spacing w:val="-5"/>
          <w:lang w:val="es-ES"/>
        </w:rPr>
        <w:t xml:space="preserve"> </w:t>
      </w:r>
      <w:r w:rsidRPr="003B0FA0">
        <w:rPr>
          <w:rFonts w:ascii="Arial" w:eastAsia="Arial MT" w:hAnsi="Arial" w:cs="Arial"/>
          <w:lang w:val="es-ES"/>
        </w:rPr>
        <w:t>demás.</w:t>
      </w:r>
    </w:p>
    <w:p w14:paraId="347C5AEA" w14:textId="77777777" w:rsidR="00B7233C" w:rsidRPr="003B0FA0" w:rsidRDefault="00B7233C" w:rsidP="00B03520">
      <w:pPr>
        <w:pStyle w:val="Prrafodelista"/>
        <w:widowControl w:val="0"/>
        <w:numPr>
          <w:ilvl w:val="0"/>
          <w:numId w:val="26"/>
        </w:numPr>
        <w:tabs>
          <w:tab w:val="left" w:pos="2012"/>
        </w:tabs>
        <w:autoSpaceDE w:val="0"/>
        <w:autoSpaceDN w:val="0"/>
        <w:spacing w:before="2" w:after="0" w:line="240" w:lineRule="auto"/>
        <w:ind w:right="688"/>
        <w:rPr>
          <w:rFonts w:ascii="Arial" w:eastAsia="Arial MT" w:hAnsi="Arial" w:cs="Arial"/>
          <w:lang w:val="es-ES"/>
        </w:rPr>
      </w:pPr>
      <w:r w:rsidRPr="003B0FA0">
        <w:rPr>
          <w:rFonts w:ascii="Arial" w:eastAsia="Arial MT" w:hAnsi="Arial" w:cs="Arial"/>
          <w:lang w:val="es-ES"/>
        </w:rPr>
        <w:t>Los valores unitarios de las propuestas no están sujetos a ajuste alguno, son de</w:t>
      </w:r>
      <w:r w:rsidRPr="003B0FA0">
        <w:rPr>
          <w:rFonts w:ascii="Arial" w:eastAsia="Arial MT" w:hAnsi="Arial" w:cs="Arial"/>
          <w:spacing w:val="1"/>
          <w:lang w:val="es-ES"/>
        </w:rPr>
        <w:t xml:space="preserve"> </w:t>
      </w:r>
      <w:r w:rsidRPr="003B0FA0">
        <w:rPr>
          <w:rFonts w:ascii="Arial" w:eastAsia="Arial MT" w:hAnsi="Arial" w:cs="Arial"/>
          <w:lang w:val="es-ES"/>
        </w:rPr>
        <w:t>exclusiva responsabilidad del proponente los errores u omisiones en que incurra al</w:t>
      </w:r>
      <w:r w:rsidRPr="003B0FA0">
        <w:rPr>
          <w:rFonts w:ascii="Arial" w:eastAsia="Arial MT" w:hAnsi="Arial" w:cs="Arial"/>
          <w:spacing w:val="1"/>
          <w:lang w:val="es-ES"/>
        </w:rPr>
        <w:t xml:space="preserve"> </w:t>
      </w:r>
      <w:r w:rsidRPr="003B0FA0">
        <w:rPr>
          <w:rFonts w:ascii="Arial" w:eastAsia="Arial MT" w:hAnsi="Arial" w:cs="Arial"/>
          <w:lang w:val="es-ES"/>
        </w:rPr>
        <w:t>indicar</w:t>
      </w:r>
      <w:r w:rsidRPr="003B0FA0">
        <w:rPr>
          <w:rFonts w:ascii="Arial" w:eastAsia="Arial MT" w:hAnsi="Arial" w:cs="Arial"/>
          <w:spacing w:val="-8"/>
          <w:lang w:val="es-ES"/>
        </w:rPr>
        <w:t xml:space="preserve"> </w:t>
      </w:r>
      <w:r w:rsidRPr="003B0FA0">
        <w:rPr>
          <w:rFonts w:ascii="Arial" w:eastAsia="Arial MT" w:hAnsi="Arial" w:cs="Arial"/>
          <w:lang w:val="es-ES"/>
        </w:rPr>
        <w:t>los</w:t>
      </w:r>
      <w:r w:rsidRPr="003B0FA0">
        <w:rPr>
          <w:rFonts w:ascii="Arial" w:eastAsia="Arial MT" w:hAnsi="Arial" w:cs="Arial"/>
          <w:spacing w:val="-6"/>
          <w:lang w:val="es-ES"/>
        </w:rPr>
        <w:t xml:space="preserve"> </w:t>
      </w:r>
      <w:r w:rsidRPr="003B0FA0">
        <w:rPr>
          <w:rFonts w:ascii="Arial" w:eastAsia="Arial MT" w:hAnsi="Arial" w:cs="Arial"/>
          <w:lang w:val="es-ES"/>
        </w:rPr>
        <w:t>precios</w:t>
      </w:r>
      <w:r w:rsidRPr="003B0FA0">
        <w:rPr>
          <w:rFonts w:ascii="Arial" w:eastAsia="Arial MT" w:hAnsi="Arial" w:cs="Arial"/>
          <w:spacing w:val="-6"/>
          <w:lang w:val="es-ES"/>
        </w:rPr>
        <w:t xml:space="preserve"> </w:t>
      </w:r>
      <w:r w:rsidRPr="003B0FA0">
        <w:rPr>
          <w:rFonts w:ascii="Arial" w:eastAsia="Arial MT" w:hAnsi="Arial" w:cs="Arial"/>
          <w:lang w:val="es-ES"/>
        </w:rPr>
        <w:t>unitarios</w:t>
      </w:r>
      <w:r w:rsidRPr="003B0FA0">
        <w:rPr>
          <w:rFonts w:ascii="Arial" w:eastAsia="Arial MT" w:hAnsi="Arial" w:cs="Arial"/>
          <w:spacing w:val="-10"/>
          <w:lang w:val="es-ES"/>
        </w:rPr>
        <w:t xml:space="preserve"> </w:t>
      </w:r>
      <w:r w:rsidRPr="003B0FA0">
        <w:rPr>
          <w:rFonts w:ascii="Arial" w:eastAsia="Arial MT" w:hAnsi="Arial" w:cs="Arial"/>
          <w:lang w:val="es-ES"/>
        </w:rPr>
        <w:t>del</w:t>
      </w:r>
      <w:r w:rsidRPr="003B0FA0">
        <w:rPr>
          <w:rFonts w:ascii="Arial" w:eastAsia="Arial MT" w:hAnsi="Arial" w:cs="Arial"/>
          <w:spacing w:val="-7"/>
          <w:lang w:val="es-ES"/>
        </w:rPr>
        <w:t xml:space="preserve"> </w:t>
      </w:r>
      <w:r w:rsidRPr="003B0FA0">
        <w:rPr>
          <w:rFonts w:ascii="Arial" w:eastAsia="Arial MT" w:hAnsi="Arial" w:cs="Arial"/>
          <w:lang w:val="es-ES"/>
        </w:rPr>
        <w:t>bien,</w:t>
      </w:r>
      <w:r w:rsidRPr="003B0FA0">
        <w:rPr>
          <w:rFonts w:ascii="Arial" w:eastAsia="Arial MT" w:hAnsi="Arial" w:cs="Arial"/>
          <w:spacing w:val="-5"/>
          <w:lang w:val="es-ES"/>
        </w:rPr>
        <w:t xml:space="preserve"> </w:t>
      </w:r>
      <w:r w:rsidRPr="003B0FA0">
        <w:rPr>
          <w:rFonts w:ascii="Arial" w:eastAsia="Arial MT" w:hAnsi="Arial" w:cs="Arial"/>
          <w:lang w:val="es-ES"/>
        </w:rPr>
        <w:t>obra</w:t>
      </w:r>
      <w:r w:rsidRPr="003B0FA0">
        <w:rPr>
          <w:rFonts w:ascii="Arial" w:eastAsia="Arial MT" w:hAnsi="Arial" w:cs="Arial"/>
          <w:spacing w:val="-3"/>
          <w:lang w:val="es-ES"/>
        </w:rPr>
        <w:t xml:space="preserve"> </w:t>
      </w:r>
      <w:r w:rsidRPr="003B0FA0">
        <w:rPr>
          <w:rFonts w:ascii="Arial" w:eastAsia="Arial MT" w:hAnsi="Arial" w:cs="Arial"/>
          <w:lang w:val="es-ES"/>
        </w:rPr>
        <w:t>o</w:t>
      </w:r>
      <w:r w:rsidRPr="003B0FA0">
        <w:rPr>
          <w:rFonts w:ascii="Arial" w:eastAsia="Arial MT" w:hAnsi="Arial" w:cs="Arial"/>
          <w:spacing w:val="-4"/>
          <w:lang w:val="es-ES"/>
        </w:rPr>
        <w:t xml:space="preserve"> </w:t>
      </w:r>
      <w:r w:rsidRPr="003B0FA0">
        <w:rPr>
          <w:rFonts w:ascii="Arial" w:eastAsia="Arial MT" w:hAnsi="Arial" w:cs="Arial"/>
          <w:lang w:val="es-ES"/>
        </w:rPr>
        <w:t>servicio según</w:t>
      </w:r>
      <w:r w:rsidRPr="003B0FA0">
        <w:rPr>
          <w:rFonts w:ascii="Arial" w:eastAsia="Arial MT" w:hAnsi="Arial" w:cs="Arial"/>
          <w:spacing w:val="-4"/>
          <w:lang w:val="es-ES"/>
        </w:rPr>
        <w:t xml:space="preserve"> </w:t>
      </w:r>
      <w:r w:rsidRPr="003B0FA0">
        <w:rPr>
          <w:rFonts w:ascii="Arial" w:eastAsia="Arial MT" w:hAnsi="Arial" w:cs="Arial"/>
          <w:lang w:val="es-ES"/>
        </w:rPr>
        <w:t>el</w:t>
      </w:r>
      <w:r w:rsidRPr="003B0FA0">
        <w:rPr>
          <w:rFonts w:ascii="Arial" w:eastAsia="Arial MT" w:hAnsi="Arial" w:cs="Arial"/>
          <w:spacing w:val="-7"/>
          <w:lang w:val="es-ES"/>
        </w:rPr>
        <w:t xml:space="preserve"> </w:t>
      </w:r>
      <w:r w:rsidRPr="003B0FA0">
        <w:rPr>
          <w:rFonts w:ascii="Arial" w:eastAsia="Arial MT" w:hAnsi="Arial" w:cs="Arial"/>
          <w:lang w:val="es-ES"/>
        </w:rPr>
        <w:t>caso;</w:t>
      </w:r>
      <w:r w:rsidRPr="003B0FA0">
        <w:rPr>
          <w:rFonts w:ascii="Arial" w:eastAsia="Arial MT" w:hAnsi="Arial" w:cs="Arial"/>
          <w:spacing w:val="-4"/>
          <w:lang w:val="es-ES"/>
        </w:rPr>
        <w:t xml:space="preserve"> </w:t>
      </w:r>
      <w:r w:rsidRPr="003B0FA0">
        <w:rPr>
          <w:rFonts w:ascii="Arial" w:eastAsia="Arial MT" w:hAnsi="Arial" w:cs="Arial"/>
          <w:lang w:val="es-ES"/>
        </w:rPr>
        <w:t>lo</w:t>
      </w:r>
      <w:r w:rsidRPr="003B0FA0">
        <w:rPr>
          <w:rFonts w:ascii="Arial" w:eastAsia="Arial MT" w:hAnsi="Arial" w:cs="Arial"/>
          <w:spacing w:val="-4"/>
          <w:lang w:val="es-ES"/>
        </w:rPr>
        <w:t xml:space="preserve"> </w:t>
      </w:r>
      <w:r w:rsidRPr="003B0FA0">
        <w:rPr>
          <w:rFonts w:ascii="Arial" w:eastAsia="Arial MT" w:hAnsi="Arial" w:cs="Arial"/>
          <w:lang w:val="es-ES"/>
        </w:rPr>
        <w:t>cual</w:t>
      </w:r>
      <w:r w:rsidRPr="003B0FA0">
        <w:rPr>
          <w:rFonts w:ascii="Arial" w:eastAsia="Arial MT" w:hAnsi="Arial" w:cs="Arial"/>
          <w:spacing w:val="-2"/>
          <w:lang w:val="es-ES"/>
        </w:rPr>
        <w:t xml:space="preserve"> </w:t>
      </w:r>
      <w:r w:rsidRPr="003B0FA0">
        <w:rPr>
          <w:rFonts w:ascii="Arial" w:eastAsia="Arial MT" w:hAnsi="Arial" w:cs="Arial"/>
          <w:lang w:val="es-ES"/>
        </w:rPr>
        <w:t>implica</w:t>
      </w:r>
      <w:r w:rsidRPr="003B0FA0">
        <w:rPr>
          <w:rFonts w:ascii="Arial" w:eastAsia="Arial MT" w:hAnsi="Arial" w:cs="Arial"/>
          <w:spacing w:val="-4"/>
          <w:lang w:val="es-ES"/>
        </w:rPr>
        <w:t xml:space="preserve"> </w:t>
      </w:r>
      <w:r w:rsidRPr="003B0FA0">
        <w:rPr>
          <w:rFonts w:ascii="Arial" w:eastAsia="Arial MT" w:hAnsi="Arial" w:cs="Arial"/>
          <w:lang w:val="es-ES"/>
        </w:rPr>
        <w:t>que</w:t>
      </w:r>
      <w:r w:rsidRPr="003B0FA0">
        <w:rPr>
          <w:rFonts w:ascii="Arial" w:eastAsia="Arial MT" w:hAnsi="Arial" w:cs="Arial"/>
          <w:spacing w:val="-58"/>
          <w:lang w:val="es-ES"/>
        </w:rPr>
        <w:t xml:space="preserve"> </w:t>
      </w:r>
      <w:r w:rsidRPr="003B0FA0">
        <w:rPr>
          <w:rFonts w:ascii="Arial" w:eastAsia="Arial MT" w:hAnsi="Arial" w:cs="Arial"/>
          <w:lang w:val="es-ES"/>
        </w:rPr>
        <w:t>debe asumir los mayores costos o perdidas que se deriven de dichos errores u</w:t>
      </w:r>
      <w:r w:rsidRPr="003B0FA0">
        <w:rPr>
          <w:rFonts w:ascii="Arial" w:eastAsia="Arial MT" w:hAnsi="Arial" w:cs="Arial"/>
          <w:spacing w:val="1"/>
          <w:lang w:val="es-ES"/>
        </w:rPr>
        <w:t xml:space="preserve"> </w:t>
      </w:r>
      <w:r w:rsidRPr="003B0FA0">
        <w:rPr>
          <w:rFonts w:ascii="Arial" w:eastAsia="Arial MT" w:hAnsi="Arial" w:cs="Arial"/>
          <w:lang w:val="es-ES"/>
        </w:rPr>
        <w:t>omisiones, el proponente debe prever los posibles incrementos que se ocasionen,</w:t>
      </w:r>
      <w:r w:rsidRPr="003B0FA0">
        <w:rPr>
          <w:rFonts w:ascii="Arial" w:eastAsia="Arial MT" w:hAnsi="Arial" w:cs="Arial"/>
          <w:spacing w:val="1"/>
          <w:lang w:val="es-ES"/>
        </w:rPr>
        <w:t xml:space="preserve"> </w:t>
      </w:r>
      <w:r w:rsidRPr="003B0FA0">
        <w:rPr>
          <w:rFonts w:ascii="Arial" w:eastAsia="Arial MT" w:hAnsi="Arial" w:cs="Arial"/>
          <w:lang w:val="es-ES"/>
        </w:rPr>
        <w:t>inclusive</w:t>
      </w:r>
      <w:r w:rsidRPr="003B0FA0">
        <w:rPr>
          <w:rFonts w:ascii="Arial" w:eastAsia="Arial MT" w:hAnsi="Arial" w:cs="Arial"/>
          <w:spacing w:val="-3"/>
          <w:lang w:val="es-ES"/>
        </w:rPr>
        <w:t xml:space="preserve"> </w:t>
      </w:r>
      <w:r w:rsidRPr="003B0FA0">
        <w:rPr>
          <w:rFonts w:ascii="Arial" w:eastAsia="Arial MT" w:hAnsi="Arial" w:cs="Arial"/>
          <w:lang w:val="es-ES"/>
        </w:rPr>
        <w:t>los</w:t>
      </w:r>
      <w:r w:rsidRPr="003B0FA0">
        <w:rPr>
          <w:rFonts w:ascii="Arial" w:eastAsia="Arial MT" w:hAnsi="Arial" w:cs="Arial"/>
          <w:spacing w:val="-5"/>
          <w:lang w:val="es-ES"/>
        </w:rPr>
        <w:t xml:space="preserve"> </w:t>
      </w:r>
      <w:r w:rsidRPr="003B0FA0">
        <w:rPr>
          <w:rFonts w:ascii="Arial" w:eastAsia="Arial MT" w:hAnsi="Arial" w:cs="Arial"/>
          <w:lang w:val="es-ES"/>
        </w:rPr>
        <w:t>que</w:t>
      </w:r>
      <w:r w:rsidRPr="003B0FA0">
        <w:rPr>
          <w:rFonts w:ascii="Arial" w:eastAsia="Arial MT" w:hAnsi="Arial" w:cs="Arial"/>
          <w:spacing w:val="1"/>
          <w:lang w:val="es-ES"/>
        </w:rPr>
        <w:t xml:space="preserve"> </w:t>
      </w:r>
      <w:r w:rsidRPr="003B0FA0">
        <w:rPr>
          <w:rFonts w:ascii="Arial" w:eastAsia="Arial MT" w:hAnsi="Arial" w:cs="Arial"/>
          <w:lang w:val="es-ES"/>
        </w:rPr>
        <w:t>se</w:t>
      </w:r>
      <w:r w:rsidRPr="003B0FA0">
        <w:rPr>
          <w:rFonts w:ascii="Arial" w:eastAsia="Arial MT" w:hAnsi="Arial" w:cs="Arial"/>
          <w:spacing w:val="1"/>
          <w:lang w:val="es-ES"/>
        </w:rPr>
        <w:t xml:space="preserve"> </w:t>
      </w:r>
      <w:r w:rsidRPr="003B0FA0">
        <w:rPr>
          <w:rFonts w:ascii="Arial" w:eastAsia="Arial MT" w:hAnsi="Arial" w:cs="Arial"/>
          <w:lang w:val="es-ES"/>
        </w:rPr>
        <w:t>presenten</w:t>
      </w:r>
      <w:r w:rsidRPr="003B0FA0">
        <w:rPr>
          <w:rFonts w:ascii="Arial" w:eastAsia="Arial MT" w:hAnsi="Arial" w:cs="Arial"/>
          <w:spacing w:val="-3"/>
          <w:lang w:val="es-ES"/>
        </w:rPr>
        <w:t xml:space="preserve"> </w:t>
      </w:r>
      <w:r w:rsidRPr="003B0FA0">
        <w:rPr>
          <w:rFonts w:ascii="Arial" w:eastAsia="Arial MT" w:hAnsi="Arial" w:cs="Arial"/>
          <w:lang w:val="es-ES"/>
        </w:rPr>
        <w:t>por</w:t>
      </w:r>
      <w:r w:rsidRPr="003B0FA0">
        <w:rPr>
          <w:rFonts w:ascii="Arial" w:eastAsia="Arial MT" w:hAnsi="Arial" w:cs="Arial"/>
          <w:spacing w:val="-2"/>
          <w:lang w:val="es-ES"/>
        </w:rPr>
        <w:t xml:space="preserve"> </w:t>
      </w:r>
      <w:r w:rsidRPr="003B0FA0">
        <w:rPr>
          <w:rFonts w:ascii="Arial" w:eastAsia="Arial MT" w:hAnsi="Arial" w:cs="Arial"/>
          <w:lang w:val="es-ES"/>
        </w:rPr>
        <w:t>cambio</w:t>
      </w:r>
      <w:r w:rsidRPr="003B0FA0">
        <w:rPr>
          <w:rFonts w:ascii="Arial" w:eastAsia="Arial MT" w:hAnsi="Arial" w:cs="Arial"/>
          <w:spacing w:val="2"/>
          <w:lang w:val="es-ES"/>
        </w:rPr>
        <w:t xml:space="preserve"> </w:t>
      </w:r>
      <w:r w:rsidRPr="003B0FA0">
        <w:rPr>
          <w:rFonts w:ascii="Arial" w:eastAsia="Arial MT" w:hAnsi="Arial" w:cs="Arial"/>
          <w:lang w:val="es-ES"/>
        </w:rPr>
        <w:t>de</w:t>
      </w:r>
      <w:r w:rsidRPr="003B0FA0">
        <w:rPr>
          <w:rFonts w:ascii="Arial" w:eastAsia="Arial MT" w:hAnsi="Arial" w:cs="Arial"/>
          <w:spacing w:val="1"/>
          <w:lang w:val="es-ES"/>
        </w:rPr>
        <w:t xml:space="preserve"> </w:t>
      </w:r>
      <w:r w:rsidRPr="003B0FA0">
        <w:rPr>
          <w:rFonts w:ascii="Arial" w:eastAsia="Arial MT" w:hAnsi="Arial" w:cs="Arial"/>
          <w:lang w:val="es-ES"/>
        </w:rPr>
        <w:t>vigencia</w:t>
      </w:r>
      <w:r w:rsidRPr="003B0FA0">
        <w:rPr>
          <w:rFonts w:ascii="Arial" w:eastAsia="Arial MT" w:hAnsi="Arial" w:cs="Arial"/>
          <w:spacing w:val="1"/>
          <w:lang w:val="es-ES"/>
        </w:rPr>
        <w:t xml:space="preserve"> </w:t>
      </w:r>
      <w:r w:rsidRPr="003B0FA0">
        <w:rPr>
          <w:rFonts w:ascii="Arial" w:eastAsia="Arial MT" w:hAnsi="Arial" w:cs="Arial"/>
          <w:lang w:val="es-ES"/>
        </w:rPr>
        <w:t>y</w:t>
      </w:r>
      <w:r w:rsidRPr="003B0FA0">
        <w:rPr>
          <w:rFonts w:ascii="Arial" w:eastAsia="Arial MT" w:hAnsi="Arial" w:cs="Arial"/>
          <w:spacing w:val="-5"/>
          <w:lang w:val="es-ES"/>
        </w:rPr>
        <w:t xml:space="preserve"> </w:t>
      </w:r>
      <w:r w:rsidRPr="003B0FA0">
        <w:rPr>
          <w:rFonts w:ascii="Arial" w:eastAsia="Arial MT" w:hAnsi="Arial" w:cs="Arial"/>
          <w:lang w:val="es-ES"/>
        </w:rPr>
        <w:t>legislación.</w:t>
      </w:r>
    </w:p>
    <w:p w14:paraId="41AE0AC8" w14:textId="2D963E16" w:rsidR="00B7233C" w:rsidRPr="00AE39B5" w:rsidRDefault="00B7233C" w:rsidP="00B03520">
      <w:pPr>
        <w:pStyle w:val="Prrafodelista"/>
        <w:widowControl w:val="0"/>
        <w:numPr>
          <w:ilvl w:val="0"/>
          <w:numId w:val="26"/>
        </w:numPr>
        <w:tabs>
          <w:tab w:val="left" w:pos="2012"/>
        </w:tabs>
        <w:autoSpaceDE w:val="0"/>
        <w:autoSpaceDN w:val="0"/>
        <w:spacing w:after="0" w:line="240" w:lineRule="auto"/>
        <w:ind w:right="683"/>
        <w:rPr>
          <w:rFonts w:eastAsia="Arial MT"/>
          <w:lang w:val="es-ES"/>
        </w:rPr>
      </w:pPr>
      <w:r w:rsidRPr="00AE39B5">
        <w:rPr>
          <w:rFonts w:ascii="Arial" w:eastAsia="Arial MT" w:hAnsi="Arial" w:cs="Arial"/>
          <w:lang w:val="es-ES"/>
        </w:rPr>
        <w:t xml:space="preserve">El valor total de la oferta económica se presenta en pesos (sin incluir centavos). </w:t>
      </w:r>
    </w:p>
    <w:p w14:paraId="77D89786" w14:textId="77777777" w:rsidR="00AE39B5" w:rsidRPr="00AE39B5" w:rsidRDefault="00AE39B5" w:rsidP="00B03520">
      <w:pPr>
        <w:pStyle w:val="Prrafodelista"/>
        <w:widowControl w:val="0"/>
        <w:tabs>
          <w:tab w:val="left" w:pos="2012"/>
        </w:tabs>
        <w:autoSpaceDE w:val="0"/>
        <w:autoSpaceDN w:val="0"/>
        <w:spacing w:after="0" w:line="240" w:lineRule="auto"/>
        <w:ind w:left="720" w:right="683"/>
        <w:rPr>
          <w:rFonts w:eastAsia="Arial MT"/>
          <w:lang w:val="es-ES"/>
        </w:rPr>
      </w:pPr>
    </w:p>
    <w:p w14:paraId="4CE06F40" w14:textId="77777777" w:rsidR="00B7233C" w:rsidRPr="003B0FA0" w:rsidRDefault="00B7233C" w:rsidP="00B03520">
      <w:pPr>
        <w:widowControl w:val="0"/>
        <w:autoSpaceDE w:val="0"/>
        <w:autoSpaceDN w:val="0"/>
        <w:spacing w:after="0" w:line="240" w:lineRule="auto"/>
        <w:ind w:right="693"/>
        <w:jc w:val="both"/>
        <w:rPr>
          <w:rFonts w:eastAsia="Arial MT"/>
          <w:lang w:val="es-ES"/>
        </w:rPr>
      </w:pPr>
      <w:r w:rsidRPr="003B0FA0">
        <w:rPr>
          <w:rFonts w:eastAsia="Arial MT"/>
          <w:lang w:val="es-ES"/>
        </w:rPr>
        <w:t>NOTA 1: El proponente, al presentar la oferta, acepta que están a su cargo todos los</w:t>
      </w:r>
      <w:r w:rsidRPr="003B0FA0">
        <w:rPr>
          <w:rFonts w:eastAsia="Arial MT"/>
          <w:spacing w:val="1"/>
          <w:lang w:val="es-ES"/>
        </w:rPr>
        <w:t xml:space="preserve"> </w:t>
      </w:r>
      <w:r w:rsidRPr="003B0FA0">
        <w:rPr>
          <w:rFonts w:eastAsia="Arial MT"/>
          <w:lang w:val="es-ES"/>
        </w:rPr>
        <w:t>impuestos, tasas y contribuciones establecidos por las diferentes autoridades nacionales,</w:t>
      </w:r>
      <w:r w:rsidRPr="003B0FA0">
        <w:rPr>
          <w:rFonts w:eastAsia="Arial MT"/>
          <w:spacing w:val="1"/>
          <w:lang w:val="es-ES"/>
        </w:rPr>
        <w:t xml:space="preserve"> </w:t>
      </w:r>
      <w:r w:rsidRPr="003B0FA0">
        <w:rPr>
          <w:rFonts w:eastAsia="Arial MT"/>
          <w:lang w:val="es-ES"/>
        </w:rPr>
        <w:t>departamentales o municipales, y que forman parte de la misma todos los costos directos</w:t>
      </w:r>
      <w:r w:rsidRPr="003B0FA0">
        <w:rPr>
          <w:rFonts w:eastAsia="Arial MT"/>
          <w:spacing w:val="-59"/>
          <w:lang w:val="es-ES"/>
        </w:rPr>
        <w:t xml:space="preserve"> </w:t>
      </w:r>
      <w:r w:rsidRPr="003B0FA0">
        <w:rPr>
          <w:rFonts w:eastAsia="Arial MT"/>
          <w:lang w:val="es-ES"/>
        </w:rPr>
        <w:t>o indirectos propios</w:t>
      </w:r>
      <w:r w:rsidRPr="003B0FA0">
        <w:rPr>
          <w:rFonts w:eastAsia="Arial MT"/>
          <w:spacing w:val="-1"/>
          <w:lang w:val="es-ES"/>
        </w:rPr>
        <w:t xml:space="preserve"> </w:t>
      </w:r>
      <w:r w:rsidRPr="003B0FA0">
        <w:rPr>
          <w:rFonts w:eastAsia="Arial MT"/>
          <w:lang w:val="es-ES"/>
        </w:rPr>
        <w:t>del</w:t>
      </w:r>
      <w:r w:rsidRPr="003B0FA0">
        <w:rPr>
          <w:rFonts w:eastAsia="Arial MT"/>
          <w:spacing w:val="-1"/>
          <w:lang w:val="es-ES"/>
        </w:rPr>
        <w:t xml:space="preserve"> </w:t>
      </w:r>
      <w:r w:rsidRPr="003B0FA0">
        <w:rPr>
          <w:rFonts w:eastAsia="Arial MT"/>
          <w:lang w:val="es-ES"/>
        </w:rPr>
        <w:t>cumplimiento</w:t>
      </w:r>
      <w:r w:rsidRPr="003B0FA0">
        <w:rPr>
          <w:rFonts w:eastAsia="Arial MT"/>
          <w:spacing w:val="-4"/>
          <w:lang w:val="es-ES"/>
        </w:rPr>
        <w:t xml:space="preserve"> </w:t>
      </w:r>
      <w:r w:rsidRPr="003B0FA0">
        <w:rPr>
          <w:rFonts w:eastAsia="Arial MT"/>
          <w:lang w:val="es-ES"/>
        </w:rPr>
        <w:t>del</w:t>
      </w:r>
      <w:r w:rsidRPr="003B0FA0">
        <w:rPr>
          <w:rFonts w:eastAsia="Arial MT"/>
          <w:spacing w:val="-6"/>
          <w:lang w:val="es-ES"/>
        </w:rPr>
        <w:t xml:space="preserve"> </w:t>
      </w:r>
      <w:r w:rsidRPr="003B0FA0">
        <w:rPr>
          <w:rFonts w:eastAsia="Arial MT"/>
          <w:lang w:val="es-ES"/>
        </w:rPr>
        <w:t>objeto contractual</w:t>
      </w:r>
      <w:r w:rsidRPr="003B0FA0">
        <w:rPr>
          <w:rFonts w:eastAsia="Arial MT"/>
          <w:spacing w:val="-1"/>
          <w:lang w:val="es-ES"/>
        </w:rPr>
        <w:t xml:space="preserve"> </w:t>
      </w:r>
      <w:r w:rsidRPr="003B0FA0">
        <w:rPr>
          <w:rFonts w:eastAsia="Arial MT"/>
          <w:lang w:val="es-ES"/>
        </w:rPr>
        <w:t>y</w:t>
      </w:r>
      <w:r w:rsidRPr="003B0FA0">
        <w:rPr>
          <w:rFonts w:eastAsia="Arial MT"/>
          <w:spacing w:val="-6"/>
          <w:lang w:val="es-ES"/>
        </w:rPr>
        <w:t xml:space="preserve"> </w:t>
      </w:r>
      <w:r w:rsidRPr="003B0FA0">
        <w:rPr>
          <w:rFonts w:eastAsia="Arial MT"/>
          <w:lang w:val="es-ES"/>
        </w:rPr>
        <w:t>de</w:t>
      </w:r>
      <w:r w:rsidRPr="003B0FA0">
        <w:rPr>
          <w:rFonts w:eastAsia="Arial MT"/>
          <w:spacing w:val="-3"/>
          <w:lang w:val="es-ES"/>
        </w:rPr>
        <w:t xml:space="preserve"> </w:t>
      </w:r>
      <w:r w:rsidRPr="003B0FA0">
        <w:rPr>
          <w:rFonts w:eastAsia="Arial MT"/>
          <w:lang w:val="es-ES"/>
        </w:rPr>
        <w:t>sus</w:t>
      </w:r>
      <w:r w:rsidRPr="003B0FA0">
        <w:rPr>
          <w:rFonts w:eastAsia="Arial MT"/>
          <w:spacing w:val="-5"/>
          <w:lang w:val="es-ES"/>
        </w:rPr>
        <w:t xml:space="preserve"> </w:t>
      </w:r>
      <w:r w:rsidRPr="003B0FA0">
        <w:rPr>
          <w:rFonts w:eastAsia="Arial MT"/>
          <w:lang w:val="es-ES"/>
        </w:rPr>
        <w:t>obligaciones.</w:t>
      </w:r>
    </w:p>
    <w:p w14:paraId="5918C6DC" w14:textId="77777777" w:rsidR="00B7233C" w:rsidRPr="003B0FA0" w:rsidRDefault="00B7233C" w:rsidP="00B03520">
      <w:pPr>
        <w:widowControl w:val="0"/>
        <w:autoSpaceDE w:val="0"/>
        <w:autoSpaceDN w:val="0"/>
        <w:spacing w:before="4" w:after="0" w:line="240" w:lineRule="auto"/>
        <w:rPr>
          <w:rFonts w:eastAsia="Arial MT"/>
          <w:lang w:val="es-ES"/>
        </w:rPr>
      </w:pPr>
    </w:p>
    <w:p w14:paraId="2691D33E" w14:textId="5175E470" w:rsidR="00B7233C" w:rsidRPr="003B0FA0" w:rsidRDefault="00B7233C" w:rsidP="00B03520">
      <w:pPr>
        <w:widowControl w:val="0"/>
        <w:autoSpaceDE w:val="0"/>
        <w:autoSpaceDN w:val="0"/>
        <w:spacing w:after="0" w:line="240" w:lineRule="auto"/>
        <w:ind w:right="49"/>
        <w:jc w:val="both"/>
        <w:rPr>
          <w:rFonts w:eastAsia="Arial MT"/>
          <w:lang w:val="es-ES"/>
        </w:rPr>
      </w:pPr>
      <w:r w:rsidRPr="003B0FA0">
        <w:rPr>
          <w:rFonts w:eastAsia="Arial MT"/>
          <w:lang w:val="es-ES"/>
        </w:rPr>
        <w:t>NOTA</w:t>
      </w:r>
      <w:r w:rsidRPr="003B0FA0">
        <w:rPr>
          <w:rFonts w:eastAsia="Arial MT"/>
          <w:spacing w:val="-5"/>
          <w:lang w:val="es-ES"/>
        </w:rPr>
        <w:t xml:space="preserve"> </w:t>
      </w:r>
      <w:r w:rsidRPr="003B0FA0">
        <w:rPr>
          <w:rFonts w:eastAsia="Arial MT"/>
          <w:lang w:val="es-ES"/>
        </w:rPr>
        <w:t>2:</w:t>
      </w:r>
      <w:r w:rsidRPr="003B0FA0">
        <w:rPr>
          <w:rFonts w:eastAsia="Arial MT"/>
          <w:spacing w:val="-4"/>
          <w:lang w:val="es-ES"/>
        </w:rPr>
        <w:t xml:space="preserve"> </w:t>
      </w:r>
      <w:r w:rsidRPr="003B0FA0">
        <w:rPr>
          <w:rFonts w:eastAsia="Arial MT"/>
          <w:lang w:val="es-ES"/>
        </w:rPr>
        <w:t>El</w:t>
      </w:r>
      <w:r w:rsidRPr="003B0FA0">
        <w:rPr>
          <w:rFonts w:eastAsia="Arial MT"/>
          <w:spacing w:val="-7"/>
          <w:lang w:val="es-ES"/>
        </w:rPr>
        <w:t xml:space="preserve"> </w:t>
      </w:r>
      <w:r w:rsidRPr="003B0FA0">
        <w:rPr>
          <w:rFonts w:eastAsia="Arial MT"/>
          <w:lang w:val="es-ES"/>
        </w:rPr>
        <w:t>Proponente</w:t>
      </w:r>
      <w:r w:rsidRPr="003B0FA0">
        <w:rPr>
          <w:rFonts w:eastAsia="Arial MT"/>
          <w:spacing w:val="-3"/>
          <w:lang w:val="es-ES"/>
        </w:rPr>
        <w:t xml:space="preserve"> </w:t>
      </w:r>
      <w:r w:rsidRPr="003B0FA0">
        <w:rPr>
          <w:rFonts w:eastAsia="Arial MT"/>
          <w:lang w:val="es-ES"/>
        </w:rPr>
        <w:t>debe</w:t>
      </w:r>
      <w:r w:rsidRPr="003B0FA0">
        <w:rPr>
          <w:rFonts w:eastAsia="Arial MT"/>
          <w:spacing w:val="-3"/>
          <w:lang w:val="es-ES"/>
        </w:rPr>
        <w:t xml:space="preserve"> </w:t>
      </w:r>
      <w:r w:rsidRPr="003B0FA0">
        <w:rPr>
          <w:rFonts w:eastAsia="Arial MT"/>
          <w:lang w:val="es-ES"/>
        </w:rPr>
        <w:t>presentar</w:t>
      </w:r>
      <w:r w:rsidRPr="003B0FA0">
        <w:rPr>
          <w:rFonts w:eastAsia="Arial MT"/>
          <w:spacing w:val="-3"/>
          <w:lang w:val="es-ES"/>
        </w:rPr>
        <w:t xml:space="preserve"> </w:t>
      </w:r>
      <w:r w:rsidRPr="003B0FA0">
        <w:rPr>
          <w:rFonts w:eastAsia="Arial MT"/>
          <w:lang w:val="es-ES"/>
        </w:rPr>
        <w:t>su</w:t>
      </w:r>
      <w:r w:rsidRPr="003B0FA0">
        <w:rPr>
          <w:rFonts w:eastAsia="Arial MT"/>
          <w:spacing w:val="-3"/>
          <w:lang w:val="es-ES"/>
        </w:rPr>
        <w:t xml:space="preserve"> </w:t>
      </w:r>
      <w:r w:rsidRPr="003B0FA0">
        <w:rPr>
          <w:rFonts w:eastAsia="Arial MT"/>
          <w:lang w:val="es-ES"/>
        </w:rPr>
        <w:t>oferta</w:t>
      </w:r>
      <w:r w:rsidRPr="003B0FA0">
        <w:rPr>
          <w:rFonts w:eastAsia="Arial MT"/>
          <w:spacing w:val="-8"/>
          <w:lang w:val="es-ES"/>
        </w:rPr>
        <w:t xml:space="preserve"> </w:t>
      </w:r>
      <w:r w:rsidRPr="003B0FA0">
        <w:rPr>
          <w:rFonts w:eastAsia="Arial MT"/>
          <w:lang w:val="es-ES"/>
        </w:rPr>
        <w:t>económica</w:t>
      </w:r>
      <w:r w:rsidRPr="003B0FA0">
        <w:rPr>
          <w:rFonts w:eastAsia="Arial MT"/>
          <w:spacing w:val="-9"/>
          <w:lang w:val="es-ES"/>
        </w:rPr>
        <w:t xml:space="preserve"> </w:t>
      </w:r>
      <w:r w:rsidRPr="003B0FA0">
        <w:rPr>
          <w:rFonts w:eastAsia="Arial MT"/>
          <w:lang w:val="es-ES"/>
        </w:rPr>
        <w:t>en</w:t>
      </w:r>
      <w:r w:rsidRPr="003B0FA0">
        <w:rPr>
          <w:rFonts w:eastAsia="Arial MT"/>
          <w:spacing w:val="-3"/>
          <w:lang w:val="es-ES"/>
        </w:rPr>
        <w:t xml:space="preserve"> </w:t>
      </w:r>
      <w:r w:rsidRPr="003B0FA0">
        <w:rPr>
          <w:rFonts w:eastAsia="Arial MT"/>
          <w:lang w:val="es-ES"/>
        </w:rPr>
        <w:t>el</w:t>
      </w:r>
      <w:r w:rsidRPr="003B0FA0">
        <w:rPr>
          <w:rFonts w:eastAsia="Arial MT"/>
          <w:spacing w:val="3"/>
          <w:lang w:val="es-ES"/>
        </w:rPr>
        <w:t xml:space="preserve"> </w:t>
      </w:r>
      <w:r w:rsidRPr="003B0FA0">
        <w:rPr>
          <w:rFonts w:eastAsia="Arial MT"/>
          <w:lang w:val="es-ES"/>
        </w:rPr>
        <w:t>SECOP</w:t>
      </w:r>
      <w:r w:rsidRPr="003B0FA0">
        <w:rPr>
          <w:rFonts w:eastAsia="Arial MT"/>
          <w:spacing w:val="-3"/>
          <w:lang w:val="es-ES"/>
        </w:rPr>
        <w:t xml:space="preserve"> </w:t>
      </w:r>
      <w:r w:rsidRPr="003B0FA0">
        <w:rPr>
          <w:rFonts w:eastAsia="Arial MT"/>
          <w:lang w:val="es-ES"/>
        </w:rPr>
        <w:t>II</w:t>
      </w:r>
      <w:r w:rsidRPr="003B0FA0">
        <w:rPr>
          <w:rFonts w:eastAsia="Arial MT"/>
          <w:spacing w:val="-4"/>
          <w:lang w:val="es-ES"/>
        </w:rPr>
        <w:t xml:space="preserve"> </w:t>
      </w:r>
      <w:r w:rsidRPr="003B0FA0">
        <w:rPr>
          <w:rFonts w:eastAsia="Arial MT"/>
          <w:lang w:val="es-ES"/>
        </w:rPr>
        <w:t>y</w:t>
      </w:r>
      <w:r w:rsidRPr="003B0FA0">
        <w:rPr>
          <w:rFonts w:eastAsia="Arial MT"/>
          <w:spacing w:val="-6"/>
          <w:lang w:val="es-ES"/>
        </w:rPr>
        <w:t xml:space="preserve"> </w:t>
      </w:r>
      <w:r w:rsidR="0001000E" w:rsidRPr="003B0FA0">
        <w:rPr>
          <w:rFonts w:eastAsia="Arial MT"/>
          <w:lang w:val="es-ES"/>
        </w:rPr>
        <w:t>únicamente</w:t>
      </w:r>
      <w:r w:rsidR="0001000E">
        <w:rPr>
          <w:rFonts w:eastAsia="Arial MT"/>
          <w:lang w:val="es-ES"/>
        </w:rPr>
        <w:t xml:space="preserve"> </w:t>
      </w:r>
      <w:r w:rsidR="0001000E" w:rsidRPr="003B0FA0">
        <w:rPr>
          <w:rFonts w:eastAsia="Arial MT"/>
          <w:spacing w:val="-58"/>
          <w:lang w:val="es-ES"/>
        </w:rPr>
        <w:t>en</w:t>
      </w:r>
      <w:r w:rsidRPr="003B0FA0">
        <w:rPr>
          <w:rFonts w:eastAsia="Arial MT"/>
          <w:spacing w:val="-2"/>
          <w:lang w:val="es-ES"/>
        </w:rPr>
        <w:t xml:space="preserve"> </w:t>
      </w:r>
      <w:r w:rsidRPr="003B0FA0">
        <w:rPr>
          <w:rFonts w:eastAsia="Arial MT"/>
          <w:lang w:val="es-ES"/>
        </w:rPr>
        <w:t>el</w:t>
      </w:r>
      <w:r w:rsidRPr="003B0FA0">
        <w:rPr>
          <w:rFonts w:eastAsia="Arial MT"/>
          <w:spacing w:val="-5"/>
          <w:lang w:val="es-ES"/>
        </w:rPr>
        <w:t xml:space="preserve"> </w:t>
      </w:r>
      <w:r w:rsidRPr="003B0FA0">
        <w:rPr>
          <w:rFonts w:eastAsia="Arial MT"/>
          <w:lang w:val="es-ES"/>
        </w:rPr>
        <w:t>formato</w:t>
      </w:r>
      <w:r w:rsidRPr="003B0FA0">
        <w:rPr>
          <w:rFonts w:eastAsia="Arial MT"/>
          <w:spacing w:val="1"/>
          <w:lang w:val="es-ES"/>
        </w:rPr>
        <w:t xml:space="preserve"> </w:t>
      </w:r>
      <w:r w:rsidRPr="003B0FA0">
        <w:rPr>
          <w:rFonts w:eastAsia="Arial MT"/>
          <w:lang w:val="es-ES"/>
        </w:rPr>
        <w:t>oferta</w:t>
      </w:r>
      <w:r w:rsidRPr="003B0FA0">
        <w:rPr>
          <w:rFonts w:eastAsia="Arial MT"/>
          <w:spacing w:val="2"/>
          <w:lang w:val="es-ES"/>
        </w:rPr>
        <w:t xml:space="preserve"> </w:t>
      </w:r>
      <w:r w:rsidRPr="003B0FA0">
        <w:rPr>
          <w:rFonts w:eastAsia="Arial MT"/>
          <w:lang w:val="es-ES"/>
        </w:rPr>
        <w:t>económica</w:t>
      </w:r>
      <w:r w:rsidRPr="003B0FA0">
        <w:rPr>
          <w:rFonts w:eastAsia="Arial MT"/>
          <w:spacing w:val="1"/>
          <w:lang w:val="es-ES"/>
        </w:rPr>
        <w:t xml:space="preserve"> </w:t>
      </w:r>
      <w:r w:rsidRPr="003B0FA0">
        <w:rPr>
          <w:rFonts w:eastAsia="Arial MT"/>
          <w:lang w:val="es-ES"/>
        </w:rPr>
        <w:t>suministrado</w:t>
      </w:r>
      <w:r w:rsidRPr="003B0FA0">
        <w:rPr>
          <w:rFonts w:eastAsia="Arial MT"/>
          <w:spacing w:val="-2"/>
          <w:lang w:val="es-ES"/>
        </w:rPr>
        <w:t xml:space="preserve"> </w:t>
      </w:r>
      <w:r w:rsidRPr="003B0FA0">
        <w:rPr>
          <w:rFonts w:eastAsia="Arial MT"/>
          <w:lang w:val="es-ES"/>
        </w:rPr>
        <w:t>por</w:t>
      </w:r>
      <w:r w:rsidRPr="003B0FA0">
        <w:rPr>
          <w:rFonts w:eastAsia="Arial MT"/>
          <w:spacing w:val="-1"/>
          <w:lang w:val="es-ES"/>
        </w:rPr>
        <w:t xml:space="preserve"> </w:t>
      </w:r>
      <w:r w:rsidRPr="003B0FA0">
        <w:rPr>
          <w:rFonts w:eastAsia="Arial MT"/>
          <w:lang w:val="es-ES"/>
        </w:rPr>
        <w:t>la</w:t>
      </w:r>
      <w:r w:rsidRPr="003B0FA0">
        <w:rPr>
          <w:rFonts w:eastAsia="Arial MT"/>
          <w:spacing w:val="1"/>
          <w:lang w:val="es-ES"/>
        </w:rPr>
        <w:t xml:space="preserve"> </w:t>
      </w:r>
      <w:r w:rsidRPr="003B0FA0">
        <w:rPr>
          <w:rFonts w:eastAsia="Arial MT"/>
          <w:lang w:val="es-ES"/>
        </w:rPr>
        <w:t>Entidad.</w:t>
      </w:r>
    </w:p>
    <w:p w14:paraId="4361CBE3" w14:textId="2B430892" w:rsidR="00B7233C" w:rsidRPr="003B0FA0" w:rsidRDefault="00B7233C" w:rsidP="00B03520">
      <w:pPr>
        <w:widowControl w:val="0"/>
        <w:autoSpaceDE w:val="0"/>
        <w:autoSpaceDN w:val="0"/>
        <w:spacing w:before="10" w:after="0" w:line="240" w:lineRule="auto"/>
        <w:rPr>
          <w:rFonts w:eastAsia="Arial MT"/>
          <w:b/>
          <w:sz w:val="21"/>
          <w:lang w:val="es-ES"/>
        </w:rPr>
      </w:pPr>
    </w:p>
    <w:p w14:paraId="1AC35EE3" w14:textId="4AFA8FC5" w:rsidR="00817BF7" w:rsidRPr="003B0FA0" w:rsidRDefault="00AE39B5" w:rsidP="00B03520">
      <w:pPr>
        <w:pStyle w:val="Prrafodelista"/>
        <w:widowControl w:val="0"/>
        <w:numPr>
          <w:ilvl w:val="1"/>
          <w:numId w:val="18"/>
        </w:numPr>
        <w:autoSpaceDE w:val="0"/>
        <w:autoSpaceDN w:val="0"/>
        <w:spacing w:before="10" w:after="0" w:line="240" w:lineRule="auto"/>
        <w:rPr>
          <w:rFonts w:ascii="Arial" w:eastAsia="Arial MT" w:hAnsi="Arial" w:cs="Arial"/>
          <w:b/>
          <w:lang w:val="es-ES"/>
        </w:rPr>
      </w:pPr>
      <w:r>
        <w:rPr>
          <w:rFonts w:ascii="Arial" w:eastAsia="Arial MT" w:hAnsi="Arial" w:cs="Arial"/>
          <w:b/>
          <w:lang w:val="es-ES"/>
        </w:rPr>
        <w:lastRenderedPageBreak/>
        <w:t>OFERTA TÉ</w:t>
      </w:r>
      <w:r w:rsidR="00817BF7" w:rsidRPr="003B0FA0">
        <w:rPr>
          <w:rFonts w:ascii="Arial" w:eastAsia="Arial MT" w:hAnsi="Arial" w:cs="Arial"/>
          <w:b/>
          <w:lang w:val="es-ES"/>
        </w:rPr>
        <w:t>CNICA</w:t>
      </w:r>
    </w:p>
    <w:p w14:paraId="5FA4C9EA" w14:textId="77777777" w:rsidR="00817BF7" w:rsidRPr="003B0FA0" w:rsidRDefault="00817BF7" w:rsidP="00B03520">
      <w:pPr>
        <w:widowControl w:val="0"/>
        <w:autoSpaceDE w:val="0"/>
        <w:autoSpaceDN w:val="0"/>
        <w:spacing w:before="10" w:after="0" w:line="240" w:lineRule="auto"/>
        <w:rPr>
          <w:rFonts w:eastAsia="Arial MT"/>
          <w:b/>
          <w:sz w:val="21"/>
          <w:lang w:val="es-ES"/>
        </w:rPr>
      </w:pPr>
    </w:p>
    <w:p w14:paraId="5B7B839E" w14:textId="77777777" w:rsidR="00817BF7" w:rsidRPr="003B0FA0" w:rsidRDefault="00817BF7" w:rsidP="00B03520">
      <w:pPr>
        <w:pStyle w:val="Textoindependiente"/>
        <w:ind w:right="49"/>
        <w:rPr>
          <w:sz w:val="22"/>
          <w:szCs w:val="22"/>
        </w:rPr>
      </w:pPr>
      <w:r w:rsidRPr="00E4353D">
        <w:rPr>
          <w:sz w:val="22"/>
          <w:szCs w:val="22"/>
        </w:rPr>
        <w:t>El Proponente debe diligenciar todas y cada una de las especificaciones y documentos</w:t>
      </w:r>
      <w:r w:rsidRPr="00E4353D">
        <w:rPr>
          <w:spacing w:val="1"/>
          <w:sz w:val="22"/>
          <w:szCs w:val="22"/>
        </w:rPr>
        <w:t xml:space="preserve"> </w:t>
      </w:r>
      <w:r w:rsidRPr="00E4353D">
        <w:rPr>
          <w:sz w:val="22"/>
          <w:szCs w:val="22"/>
        </w:rPr>
        <w:t>indicados por la Entidad para el presente proceso de selección, los que debe anexar a la</w:t>
      </w:r>
      <w:r w:rsidRPr="00E4353D">
        <w:rPr>
          <w:spacing w:val="1"/>
          <w:sz w:val="22"/>
          <w:szCs w:val="22"/>
        </w:rPr>
        <w:t xml:space="preserve"> </w:t>
      </w:r>
      <w:r w:rsidRPr="00E4353D">
        <w:rPr>
          <w:sz w:val="22"/>
          <w:szCs w:val="22"/>
        </w:rPr>
        <w:t>plataforma</w:t>
      </w:r>
      <w:r w:rsidRPr="00E4353D">
        <w:rPr>
          <w:spacing w:val="-3"/>
          <w:sz w:val="22"/>
          <w:szCs w:val="22"/>
        </w:rPr>
        <w:t xml:space="preserve"> </w:t>
      </w:r>
      <w:r w:rsidRPr="00E4353D">
        <w:rPr>
          <w:sz w:val="22"/>
          <w:szCs w:val="22"/>
        </w:rPr>
        <w:t>del SECOP</w:t>
      </w:r>
      <w:r w:rsidRPr="00E4353D">
        <w:rPr>
          <w:spacing w:val="-3"/>
          <w:sz w:val="22"/>
          <w:szCs w:val="22"/>
        </w:rPr>
        <w:t xml:space="preserve"> </w:t>
      </w:r>
      <w:r w:rsidRPr="00E4353D">
        <w:rPr>
          <w:sz w:val="22"/>
          <w:szCs w:val="22"/>
        </w:rPr>
        <w:t>II.</w:t>
      </w:r>
    </w:p>
    <w:p w14:paraId="1F32404F" w14:textId="07B4C569" w:rsidR="00817BF7" w:rsidRPr="003B0FA0" w:rsidRDefault="00817BF7" w:rsidP="00B03520">
      <w:pPr>
        <w:widowControl w:val="0"/>
        <w:autoSpaceDE w:val="0"/>
        <w:autoSpaceDN w:val="0"/>
        <w:spacing w:before="10" w:after="0" w:line="240" w:lineRule="auto"/>
        <w:rPr>
          <w:rFonts w:eastAsia="Arial MT"/>
          <w:b/>
          <w:sz w:val="21"/>
          <w:lang w:val="es-ES"/>
        </w:rPr>
      </w:pPr>
      <w:r w:rsidRPr="003B0FA0">
        <w:rPr>
          <w:rFonts w:eastAsia="Arial MT"/>
          <w:b/>
          <w:lang w:val="es-ES"/>
        </w:rPr>
        <w:t xml:space="preserve"> </w:t>
      </w:r>
    </w:p>
    <w:p w14:paraId="3999E332" w14:textId="38CF5060" w:rsidR="00817BF7" w:rsidRPr="003B0FA0" w:rsidRDefault="00817BF7" w:rsidP="00B03520">
      <w:pPr>
        <w:pStyle w:val="Prrafodelista"/>
        <w:widowControl w:val="0"/>
        <w:numPr>
          <w:ilvl w:val="0"/>
          <w:numId w:val="19"/>
        </w:numPr>
        <w:tabs>
          <w:tab w:val="left" w:pos="2150"/>
          <w:tab w:val="left" w:pos="2151"/>
        </w:tabs>
        <w:autoSpaceDE w:val="0"/>
        <w:autoSpaceDN w:val="0"/>
        <w:spacing w:before="94" w:after="0" w:line="240" w:lineRule="auto"/>
        <w:outlineLvl w:val="0"/>
        <w:rPr>
          <w:rFonts w:ascii="Arial" w:eastAsia="Arial" w:hAnsi="Arial" w:cs="Arial"/>
          <w:b/>
          <w:bCs/>
          <w:lang w:val="es-ES"/>
        </w:rPr>
      </w:pPr>
      <w:r w:rsidRPr="003B0FA0">
        <w:rPr>
          <w:rFonts w:ascii="Arial" w:eastAsia="Arial" w:hAnsi="Arial" w:cs="Arial"/>
          <w:b/>
          <w:bCs/>
          <w:lang w:val="es-ES"/>
        </w:rPr>
        <w:t>REVISIÓN</w:t>
      </w:r>
      <w:r w:rsidRPr="003B0FA0">
        <w:rPr>
          <w:rFonts w:ascii="Arial" w:eastAsia="Arial" w:hAnsi="Arial" w:cs="Arial"/>
          <w:b/>
          <w:bCs/>
          <w:spacing w:val="-9"/>
          <w:lang w:val="es-ES"/>
        </w:rPr>
        <w:t xml:space="preserve"> </w:t>
      </w:r>
      <w:r w:rsidRPr="003B0FA0">
        <w:rPr>
          <w:rFonts w:ascii="Arial" w:eastAsia="Arial" w:hAnsi="Arial" w:cs="Arial"/>
          <w:b/>
          <w:bCs/>
          <w:lang w:val="es-ES"/>
        </w:rPr>
        <w:t>DE</w:t>
      </w:r>
      <w:r w:rsidRPr="003B0FA0">
        <w:rPr>
          <w:rFonts w:ascii="Arial" w:eastAsia="Arial" w:hAnsi="Arial" w:cs="Arial"/>
          <w:b/>
          <w:bCs/>
          <w:spacing w:val="-2"/>
          <w:lang w:val="es-ES"/>
        </w:rPr>
        <w:t xml:space="preserve"> </w:t>
      </w:r>
      <w:r w:rsidRPr="003B0FA0">
        <w:rPr>
          <w:rFonts w:ascii="Arial" w:eastAsia="Arial" w:hAnsi="Arial" w:cs="Arial"/>
          <w:b/>
          <w:bCs/>
          <w:lang w:val="es-ES"/>
        </w:rPr>
        <w:t>LOS</w:t>
      </w:r>
      <w:r w:rsidRPr="003B0FA0">
        <w:rPr>
          <w:rFonts w:ascii="Arial" w:eastAsia="Arial" w:hAnsi="Arial" w:cs="Arial"/>
          <w:b/>
          <w:bCs/>
          <w:spacing w:val="-2"/>
          <w:lang w:val="es-ES"/>
        </w:rPr>
        <w:t xml:space="preserve"> </w:t>
      </w:r>
      <w:r w:rsidRPr="003B0FA0">
        <w:rPr>
          <w:rFonts w:ascii="Arial" w:eastAsia="Arial" w:hAnsi="Arial" w:cs="Arial"/>
          <w:b/>
          <w:bCs/>
          <w:lang w:val="es-ES"/>
        </w:rPr>
        <w:t>REQUISITOS</w:t>
      </w:r>
      <w:r w:rsidRPr="003B0FA0">
        <w:rPr>
          <w:rFonts w:ascii="Arial" w:eastAsia="Arial" w:hAnsi="Arial" w:cs="Arial"/>
          <w:b/>
          <w:bCs/>
          <w:spacing w:val="-2"/>
          <w:lang w:val="es-ES"/>
        </w:rPr>
        <w:t xml:space="preserve"> </w:t>
      </w:r>
      <w:r w:rsidRPr="003B0FA0">
        <w:rPr>
          <w:rFonts w:ascii="Arial" w:eastAsia="Arial" w:hAnsi="Arial" w:cs="Arial"/>
          <w:b/>
          <w:bCs/>
          <w:lang w:val="es-ES"/>
        </w:rPr>
        <w:t>HABILITANTES</w:t>
      </w:r>
    </w:p>
    <w:p w14:paraId="5FADCD47" w14:textId="77777777" w:rsidR="00817BF7" w:rsidRPr="003B0FA0" w:rsidRDefault="00817BF7" w:rsidP="00B03520">
      <w:pPr>
        <w:widowControl w:val="0"/>
        <w:autoSpaceDE w:val="0"/>
        <w:autoSpaceDN w:val="0"/>
        <w:spacing w:before="7" w:after="0" w:line="240" w:lineRule="auto"/>
        <w:rPr>
          <w:rFonts w:eastAsia="Arial MT"/>
          <w:b/>
          <w:lang w:val="es-ES"/>
        </w:rPr>
      </w:pPr>
    </w:p>
    <w:p w14:paraId="29A90E03" w14:textId="77777777" w:rsidR="00817BF7" w:rsidRPr="003B0FA0" w:rsidRDefault="00817BF7" w:rsidP="00B03520">
      <w:pPr>
        <w:widowControl w:val="0"/>
        <w:autoSpaceDE w:val="0"/>
        <w:autoSpaceDN w:val="0"/>
        <w:spacing w:after="0" w:line="240" w:lineRule="auto"/>
        <w:ind w:right="49"/>
        <w:jc w:val="both"/>
        <w:rPr>
          <w:rFonts w:eastAsia="Arial MT"/>
          <w:lang w:val="es-ES"/>
        </w:rPr>
      </w:pPr>
      <w:r w:rsidRPr="003B0FA0">
        <w:rPr>
          <w:rFonts w:eastAsia="Arial MT"/>
          <w:lang w:val="es-ES"/>
        </w:rPr>
        <w:t>Para que una propuesta sea calificada como hábil, el proponente deberá cumplir con los</w:t>
      </w:r>
      <w:r w:rsidRPr="003B0FA0">
        <w:rPr>
          <w:rFonts w:eastAsia="Arial MT"/>
          <w:spacing w:val="1"/>
          <w:lang w:val="es-ES"/>
        </w:rPr>
        <w:t xml:space="preserve"> </w:t>
      </w:r>
      <w:r w:rsidRPr="003B0FA0">
        <w:rPr>
          <w:rFonts w:eastAsia="Arial MT"/>
          <w:lang w:val="es-ES"/>
        </w:rPr>
        <w:t>criterios y aportar los documentos señalados como requisitos habilitantes de carácter</w:t>
      </w:r>
      <w:r w:rsidRPr="003B0FA0">
        <w:rPr>
          <w:rFonts w:eastAsia="Arial MT"/>
          <w:spacing w:val="1"/>
          <w:lang w:val="es-ES"/>
        </w:rPr>
        <w:t xml:space="preserve"> </w:t>
      </w:r>
      <w:r w:rsidRPr="003B0FA0">
        <w:rPr>
          <w:rFonts w:eastAsia="Arial MT"/>
          <w:lang w:val="es-ES"/>
        </w:rPr>
        <w:t>jurídico, financiero, condiciones de experiencia y condiciones técnicas, y la oferta se</w:t>
      </w:r>
      <w:r w:rsidRPr="003B0FA0">
        <w:rPr>
          <w:rFonts w:eastAsia="Arial MT"/>
          <w:spacing w:val="1"/>
          <w:lang w:val="es-ES"/>
        </w:rPr>
        <w:t xml:space="preserve"> </w:t>
      </w:r>
      <w:r w:rsidRPr="003B0FA0">
        <w:rPr>
          <w:rFonts w:eastAsia="Arial MT"/>
          <w:lang w:val="es-ES"/>
        </w:rPr>
        <w:t>calificará</w:t>
      </w:r>
      <w:r w:rsidRPr="003B0FA0">
        <w:rPr>
          <w:rFonts w:eastAsia="Arial MT"/>
          <w:spacing w:val="-3"/>
          <w:lang w:val="es-ES"/>
        </w:rPr>
        <w:t xml:space="preserve"> </w:t>
      </w:r>
      <w:r w:rsidRPr="003B0FA0">
        <w:rPr>
          <w:rFonts w:eastAsia="Arial MT"/>
          <w:lang w:val="es-ES"/>
        </w:rPr>
        <w:t>como</w:t>
      </w:r>
      <w:r w:rsidRPr="003B0FA0">
        <w:rPr>
          <w:rFonts w:eastAsia="Arial MT"/>
          <w:spacing w:val="-2"/>
          <w:lang w:val="es-ES"/>
        </w:rPr>
        <w:t xml:space="preserve"> </w:t>
      </w:r>
      <w:r w:rsidRPr="003B0FA0">
        <w:rPr>
          <w:rFonts w:eastAsia="Arial MT"/>
          <w:lang w:val="es-ES"/>
        </w:rPr>
        <w:t>habilitada</w:t>
      </w:r>
      <w:r w:rsidRPr="003B0FA0">
        <w:rPr>
          <w:rFonts w:eastAsia="Arial MT"/>
          <w:spacing w:val="-2"/>
          <w:lang w:val="es-ES"/>
        </w:rPr>
        <w:t xml:space="preserve"> </w:t>
      </w:r>
      <w:r w:rsidRPr="003B0FA0">
        <w:rPr>
          <w:rFonts w:eastAsia="Arial MT"/>
          <w:lang w:val="es-ES"/>
        </w:rPr>
        <w:t>o</w:t>
      </w:r>
      <w:r w:rsidRPr="003B0FA0">
        <w:rPr>
          <w:rFonts w:eastAsia="Arial MT"/>
          <w:spacing w:val="-2"/>
          <w:lang w:val="es-ES"/>
        </w:rPr>
        <w:t xml:space="preserve"> </w:t>
      </w:r>
      <w:r w:rsidRPr="003B0FA0">
        <w:rPr>
          <w:rFonts w:eastAsia="Arial MT"/>
          <w:lang w:val="es-ES"/>
        </w:rPr>
        <w:t>no</w:t>
      </w:r>
      <w:r w:rsidRPr="003B0FA0">
        <w:rPr>
          <w:rFonts w:eastAsia="Arial MT"/>
          <w:spacing w:val="1"/>
          <w:lang w:val="es-ES"/>
        </w:rPr>
        <w:t xml:space="preserve"> </w:t>
      </w:r>
      <w:r w:rsidRPr="003B0FA0">
        <w:rPr>
          <w:rFonts w:eastAsia="Arial MT"/>
          <w:lang w:val="es-ES"/>
        </w:rPr>
        <w:t>habilitada,</w:t>
      </w:r>
      <w:r w:rsidRPr="003B0FA0">
        <w:rPr>
          <w:rFonts w:eastAsia="Arial MT"/>
          <w:spacing w:val="-3"/>
          <w:lang w:val="es-ES"/>
        </w:rPr>
        <w:t xml:space="preserve"> </w:t>
      </w:r>
      <w:r w:rsidRPr="003B0FA0">
        <w:rPr>
          <w:rFonts w:eastAsia="Arial MT"/>
          <w:lang w:val="es-ES"/>
        </w:rPr>
        <w:t>así:</w:t>
      </w:r>
    </w:p>
    <w:p w14:paraId="558B4E2C" w14:textId="77777777" w:rsidR="00817BF7" w:rsidRPr="003B0FA0" w:rsidRDefault="00817BF7" w:rsidP="00B03520">
      <w:pPr>
        <w:widowControl w:val="0"/>
        <w:autoSpaceDE w:val="0"/>
        <w:autoSpaceDN w:val="0"/>
        <w:spacing w:before="3" w:after="0" w:line="240" w:lineRule="auto"/>
        <w:rPr>
          <w:rFonts w:eastAsia="Arial MT"/>
          <w:lang w:val="es-ES"/>
        </w:rPr>
      </w:pPr>
    </w:p>
    <w:tbl>
      <w:tblPr>
        <w:tblStyle w:val="TableNormal2"/>
        <w:tblW w:w="0" w:type="auto"/>
        <w:tblInd w:w="-5"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1E0" w:firstRow="1" w:lastRow="1" w:firstColumn="1" w:lastColumn="1" w:noHBand="0" w:noVBand="0"/>
      </w:tblPr>
      <w:tblGrid>
        <w:gridCol w:w="3770"/>
        <w:gridCol w:w="4712"/>
      </w:tblGrid>
      <w:tr w:rsidR="00817BF7" w:rsidRPr="003B0FA0" w14:paraId="07C75216" w14:textId="77777777" w:rsidTr="00BA611D">
        <w:trPr>
          <w:trHeight w:val="269"/>
        </w:trPr>
        <w:tc>
          <w:tcPr>
            <w:tcW w:w="3770" w:type="dxa"/>
            <w:shd w:val="clear" w:color="auto" w:fill="E7E6E6"/>
          </w:tcPr>
          <w:p w14:paraId="5C42D9F4" w14:textId="77777777" w:rsidR="00817BF7" w:rsidRPr="003B0FA0" w:rsidRDefault="00817BF7" w:rsidP="00B03520">
            <w:pPr>
              <w:spacing w:before="32"/>
              <w:ind w:left="1301"/>
              <w:rPr>
                <w:rFonts w:eastAsia="Arial MT"/>
                <w:b/>
                <w:sz w:val="18"/>
                <w:lang w:val="es-ES"/>
              </w:rPr>
            </w:pPr>
            <w:r w:rsidRPr="003B0FA0">
              <w:rPr>
                <w:rFonts w:eastAsia="Arial MT"/>
                <w:b/>
                <w:sz w:val="18"/>
                <w:lang w:val="es-ES"/>
              </w:rPr>
              <w:t>HABILITACIÓN</w:t>
            </w:r>
          </w:p>
        </w:tc>
        <w:tc>
          <w:tcPr>
            <w:tcW w:w="4712" w:type="dxa"/>
            <w:shd w:val="clear" w:color="auto" w:fill="E7E6E6"/>
          </w:tcPr>
          <w:p w14:paraId="0BB05C08" w14:textId="77777777" w:rsidR="00817BF7" w:rsidRPr="003B0FA0" w:rsidRDefault="00817BF7" w:rsidP="00B03520">
            <w:pPr>
              <w:spacing w:before="32"/>
              <w:ind w:left="1363" w:right="1360"/>
              <w:jc w:val="center"/>
              <w:rPr>
                <w:rFonts w:eastAsia="Arial MT"/>
                <w:b/>
                <w:sz w:val="18"/>
                <w:lang w:val="es-ES"/>
              </w:rPr>
            </w:pPr>
            <w:r w:rsidRPr="003B0FA0">
              <w:rPr>
                <w:rFonts w:eastAsia="Arial MT"/>
                <w:b/>
                <w:sz w:val="18"/>
                <w:lang w:val="es-ES"/>
              </w:rPr>
              <w:t>Habilitada/</w:t>
            </w:r>
            <w:r w:rsidRPr="003B0FA0">
              <w:rPr>
                <w:rFonts w:eastAsia="Arial MT"/>
                <w:b/>
                <w:spacing w:val="-2"/>
                <w:sz w:val="18"/>
                <w:lang w:val="es-ES"/>
              </w:rPr>
              <w:t xml:space="preserve"> </w:t>
            </w:r>
            <w:r w:rsidRPr="003B0FA0">
              <w:rPr>
                <w:rFonts w:eastAsia="Arial MT"/>
                <w:b/>
                <w:sz w:val="18"/>
                <w:lang w:val="es-ES"/>
              </w:rPr>
              <w:t>No</w:t>
            </w:r>
            <w:r w:rsidRPr="003B0FA0">
              <w:rPr>
                <w:rFonts w:eastAsia="Arial MT"/>
                <w:b/>
                <w:spacing w:val="-4"/>
                <w:sz w:val="18"/>
                <w:lang w:val="es-ES"/>
              </w:rPr>
              <w:t xml:space="preserve"> </w:t>
            </w:r>
            <w:r w:rsidRPr="003B0FA0">
              <w:rPr>
                <w:rFonts w:eastAsia="Arial MT"/>
                <w:b/>
                <w:sz w:val="18"/>
                <w:lang w:val="es-ES"/>
              </w:rPr>
              <w:t>Habilitada</w:t>
            </w:r>
          </w:p>
        </w:tc>
      </w:tr>
      <w:tr w:rsidR="00817BF7" w:rsidRPr="003B0FA0" w14:paraId="270326B4" w14:textId="77777777" w:rsidTr="00BA611D">
        <w:trPr>
          <w:trHeight w:val="251"/>
        </w:trPr>
        <w:tc>
          <w:tcPr>
            <w:tcW w:w="3770" w:type="dxa"/>
          </w:tcPr>
          <w:p w14:paraId="04A4CBCB" w14:textId="77777777" w:rsidR="00817BF7" w:rsidRPr="003B0FA0" w:rsidRDefault="00817BF7" w:rsidP="00B03520">
            <w:pPr>
              <w:spacing w:before="23"/>
              <w:ind w:left="105"/>
              <w:rPr>
                <w:rFonts w:eastAsia="Arial MT"/>
                <w:sz w:val="18"/>
                <w:lang w:val="es-ES"/>
              </w:rPr>
            </w:pPr>
            <w:r w:rsidRPr="003B0FA0">
              <w:rPr>
                <w:rFonts w:eastAsia="Arial MT"/>
                <w:sz w:val="18"/>
                <w:lang w:val="es-ES"/>
              </w:rPr>
              <w:t>Jurídica</w:t>
            </w:r>
          </w:p>
        </w:tc>
        <w:tc>
          <w:tcPr>
            <w:tcW w:w="4712" w:type="dxa"/>
          </w:tcPr>
          <w:p w14:paraId="412AEE42" w14:textId="77777777" w:rsidR="00817BF7" w:rsidRPr="003B0FA0" w:rsidRDefault="00817BF7" w:rsidP="00B03520">
            <w:pPr>
              <w:spacing w:before="23"/>
              <w:ind w:left="1363" w:right="1355"/>
              <w:jc w:val="center"/>
              <w:rPr>
                <w:rFonts w:eastAsia="Arial MT"/>
                <w:sz w:val="18"/>
                <w:lang w:val="es-ES"/>
              </w:rPr>
            </w:pPr>
            <w:r w:rsidRPr="003B0FA0">
              <w:rPr>
                <w:rFonts w:eastAsia="Arial MT"/>
                <w:sz w:val="18"/>
                <w:lang w:val="es-ES"/>
              </w:rPr>
              <w:t>Habilitada/</w:t>
            </w:r>
            <w:r w:rsidRPr="003B0FA0">
              <w:rPr>
                <w:rFonts w:eastAsia="Arial MT"/>
                <w:spacing w:val="3"/>
                <w:sz w:val="18"/>
                <w:lang w:val="es-ES"/>
              </w:rPr>
              <w:t xml:space="preserve"> </w:t>
            </w:r>
            <w:r w:rsidRPr="003B0FA0">
              <w:rPr>
                <w:rFonts w:eastAsia="Arial MT"/>
                <w:sz w:val="18"/>
                <w:lang w:val="es-ES"/>
              </w:rPr>
              <w:t>No</w:t>
            </w:r>
            <w:r w:rsidRPr="003B0FA0">
              <w:rPr>
                <w:rFonts w:eastAsia="Arial MT"/>
                <w:spacing w:val="-4"/>
                <w:sz w:val="18"/>
                <w:lang w:val="es-ES"/>
              </w:rPr>
              <w:t xml:space="preserve"> </w:t>
            </w:r>
            <w:r w:rsidRPr="003B0FA0">
              <w:rPr>
                <w:rFonts w:eastAsia="Arial MT"/>
                <w:sz w:val="18"/>
                <w:lang w:val="es-ES"/>
              </w:rPr>
              <w:t>Habilitada</w:t>
            </w:r>
          </w:p>
        </w:tc>
      </w:tr>
      <w:tr w:rsidR="00817BF7" w:rsidRPr="003B0FA0" w14:paraId="59D0B332" w14:textId="77777777" w:rsidTr="00BA611D">
        <w:trPr>
          <w:trHeight w:val="267"/>
        </w:trPr>
        <w:tc>
          <w:tcPr>
            <w:tcW w:w="3770" w:type="dxa"/>
          </w:tcPr>
          <w:p w14:paraId="3EF0A13B" w14:textId="77777777" w:rsidR="00817BF7" w:rsidRPr="003B0FA0" w:rsidRDefault="00817BF7" w:rsidP="00B03520">
            <w:pPr>
              <w:spacing w:before="32"/>
              <w:ind w:left="105"/>
              <w:rPr>
                <w:rFonts w:eastAsia="Arial MT"/>
                <w:sz w:val="18"/>
                <w:lang w:val="es-ES"/>
              </w:rPr>
            </w:pPr>
            <w:r w:rsidRPr="003B0FA0">
              <w:rPr>
                <w:rFonts w:eastAsia="Arial MT"/>
                <w:sz w:val="18"/>
                <w:lang w:val="es-ES"/>
              </w:rPr>
              <w:t>Experiencia</w:t>
            </w:r>
            <w:r w:rsidRPr="003B0FA0">
              <w:rPr>
                <w:rFonts w:eastAsia="Arial MT"/>
                <w:spacing w:val="-3"/>
                <w:sz w:val="18"/>
                <w:lang w:val="es-ES"/>
              </w:rPr>
              <w:t xml:space="preserve"> </w:t>
            </w:r>
            <w:r w:rsidRPr="003B0FA0">
              <w:rPr>
                <w:rFonts w:eastAsia="Arial MT"/>
                <w:sz w:val="18"/>
                <w:lang w:val="es-ES"/>
              </w:rPr>
              <w:t>del</w:t>
            </w:r>
            <w:r w:rsidRPr="003B0FA0">
              <w:rPr>
                <w:rFonts w:eastAsia="Arial MT"/>
                <w:spacing w:val="2"/>
                <w:sz w:val="18"/>
                <w:lang w:val="es-ES"/>
              </w:rPr>
              <w:t xml:space="preserve"> </w:t>
            </w:r>
            <w:r w:rsidRPr="003B0FA0">
              <w:rPr>
                <w:rFonts w:eastAsia="Arial MT"/>
                <w:sz w:val="18"/>
                <w:lang w:val="es-ES"/>
              </w:rPr>
              <w:t>proponente</w:t>
            </w:r>
          </w:p>
        </w:tc>
        <w:tc>
          <w:tcPr>
            <w:tcW w:w="4712" w:type="dxa"/>
          </w:tcPr>
          <w:p w14:paraId="3066261B" w14:textId="77777777" w:rsidR="00817BF7" w:rsidRPr="003B0FA0" w:rsidRDefault="00817BF7" w:rsidP="00B03520">
            <w:pPr>
              <w:spacing w:before="32"/>
              <w:ind w:left="1363" w:right="1355"/>
              <w:jc w:val="center"/>
              <w:rPr>
                <w:rFonts w:eastAsia="Arial MT"/>
                <w:sz w:val="18"/>
                <w:lang w:val="es-ES"/>
              </w:rPr>
            </w:pPr>
            <w:r w:rsidRPr="003B0FA0">
              <w:rPr>
                <w:rFonts w:eastAsia="Arial MT"/>
                <w:sz w:val="18"/>
                <w:lang w:val="es-ES"/>
              </w:rPr>
              <w:t>Habilitada/</w:t>
            </w:r>
            <w:r w:rsidRPr="003B0FA0">
              <w:rPr>
                <w:rFonts w:eastAsia="Arial MT"/>
                <w:spacing w:val="3"/>
                <w:sz w:val="18"/>
                <w:lang w:val="es-ES"/>
              </w:rPr>
              <w:t xml:space="preserve"> </w:t>
            </w:r>
            <w:r w:rsidRPr="003B0FA0">
              <w:rPr>
                <w:rFonts w:eastAsia="Arial MT"/>
                <w:sz w:val="18"/>
                <w:lang w:val="es-ES"/>
              </w:rPr>
              <w:t>No</w:t>
            </w:r>
            <w:r w:rsidRPr="003B0FA0">
              <w:rPr>
                <w:rFonts w:eastAsia="Arial MT"/>
                <w:spacing w:val="-4"/>
                <w:sz w:val="18"/>
                <w:lang w:val="es-ES"/>
              </w:rPr>
              <w:t xml:space="preserve"> </w:t>
            </w:r>
            <w:r w:rsidRPr="003B0FA0">
              <w:rPr>
                <w:rFonts w:eastAsia="Arial MT"/>
                <w:sz w:val="18"/>
                <w:lang w:val="es-ES"/>
              </w:rPr>
              <w:t>Habilitada</w:t>
            </w:r>
          </w:p>
        </w:tc>
      </w:tr>
      <w:tr w:rsidR="00817BF7" w:rsidRPr="003B0FA0" w14:paraId="69A28CA0" w14:textId="77777777" w:rsidTr="00BA611D">
        <w:trPr>
          <w:trHeight w:val="254"/>
        </w:trPr>
        <w:tc>
          <w:tcPr>
            <w:tcW w:w="3770" w:type="dxa"/>
          </w:tcPr>
          <w:p w14:paraId="367779C1" w14:textId="77777777" w:rsidR="00817BF7" w:rsidRPr="003B0FA0" w:rsidRDefault="00817BF7" w:rsidP="00B03520">
            <w:pPr>
              <w:spacing w:before="20"/>
              <w:ind w:left="105"/>
              <w:rPr>
                <w:rFonts w:eastAsia="Arial MT"/>
                <w:sz w:val="18"/>
                <w:lang w:val="es-ES"/>
              </w:rPr>
            </w:pPr>
            <w:r w:rsidRPr="003B0FA0">
              <w:rPr>
                <w:rFonts w:eastAsia="Arial MT"/>
                <w:sz w:val="18"/>
                <w:lang w:val="es-ES"/>
              </w:rPr>
              <w:t>Capacidad</w:t>
            </w:r>
            <w:r w:rsidRPr="003B0FA0">
              <w:rPr>
                <w:rFonts w:eastAsia="Arial MT"/>
                <w:spacing w:val="-1"/>
                <w:sz w:val="18"/>
                <w:lang w:val="es-ES"/>
              </w:rPr>
              <w:t xml:space="preserve"> </w:t>
            </w:r>
            <w:r w:rsidRPr="003B0FA0">
              <w:rPr>
                <w:rFonts w:eastAsia="Arial MT"/>
                <w:sz w:val="18"/>
                <w:lang w:val="es-ES"/>
              </w:rPr>
              <w:t>Financiera</w:t>
            </w:r>
          </w:p>
        </w:tc>
        <w:tc>
          <w:tcPr>
            <w:tcW w:w="4712" w:type="dxa"/>
          </w:tcPr>
          <w:p w14:paraId="2086ACDE" w14:textId="77777777" w:rsidR="00817BF7" w:rsidRPr="003B0FA0" w:rsidRDefault="00817BF7" w:rsidP="00B03520">
            <w:pPr>
              <w:spacing w:before="20"/>
              <w:ind w:left="1363" w:right="1355"/>
              <w:jc w:val="center"/>
              <w:rPr>
                <w:rFonts w:eastAsia="Arial MT"/>
                <w:sz w:val="18"/>
                <w:lang w:val="es-ES"/>
              </w:rPr>
            </w:pPr>
            <w:r w:rsidRPr="003B0FA0">
              <w:rPr>
                <w:rFonts w:eastAsia="Arial MT"/>
                <w:sz w:val="18"/>
                <w:lang w:val="es-ES"/>
              </w:rPr>
              <w:t>Habilitada/</w:t>
            </w:r>
            <w:r w:rsidRPr="003B0FA0">
              <w:rPr>
                <w:rFonts w:eastAsia="Arial MT"/>
                <w:spacing w:val="3"/>
                <w:sz w:val="18"/>
                <w:lang w:val="es-ES"/>
              </w:rPr>
              <w:t xml:space="preserve"> </w:t>
            </w:r>
            <w:r w:rsidRPr="003B0FA0">
              <w:rPr>
                <w:rFonts w:eastAsia="Arial MT"/>
                <w:sz w:val="18"/>
                <w:lang w:val="es-ES"/>
              </w:rPr>
              <w:t>No</w:t>
            </w:r>
            <w:r w:rsidRPr="003B0FA0">
              <w:rPr>
                <w:rFonts w:eastAsia="Arial MT"/>
                <w:spacing w:val="-4"/>
                <w:sz w:val="18"/>
                <w:lang w:val="es-ES"/>
              </w:rPr>
              <w:t xml:space="preserve"> </w:t>
            </w:r>
            <w:r w:rsidRPr="003B0FA0">
              <w:rPr>
                <w:rFonts w:eastAsia="Arial MT"/>
                <w:sz w:val="18"/>
                <w:lang w:val="es-ES"/>
              </w:rPr>
              <w:t>Habilitada</w:t>
            </w:r>
          </w:p>
        </w:tc>
      </w:tr>
      <w:tr w:rsidR="00817BF7" w:rsidRPr="003B0FA0" w14:paraId="3DECF288" w14:textId="77777777" w:rsidTr="00BA611D">
        <w:trPr>
          <w:trHeight w:val="269"/>
        </w:trPr>
        <w:tc>
          <w:tcPr>
            <w:tcW w:w="3770" w:type="dxa"/>
          </w:tcPr>
          <w:p w14:paraId="1BF9B703" w14:textId="77777777" w:rsidR="00817BF7" w:rsidRPr="003B0FA0" w:rsidRDefault="00817BF7" w:rsidP="00B03520">
            <w:pPr>
              <w:spacing w:before="32"/>
              <w:ind w:left="105"/>
              <w:rPr>
                <w:rFonts w:eastAsia="Arial MT"/>
                <w:sz w:val="18"/>
                <w:lang w:val="es-ES"/>
              </w:rPr>
            </w:pPr>
            <w:r w:rsidRPr="003B0FA0">
              <w:rPr>
                <w:rFonts w:eastAsia="Arial MT"/>
                <w:sz w:val="18"/>
                <w:lang w:val="es-ES"/>
              </w:rPr>
              <w:t>Capacidad</w:t>
            </w:r>
            <w:r w:rsidRPr="003B0FA0">
              <w:rPr>
                <w:rFonts w:eastAsia="Arial MT"/>
                <w:spacing w:val="-5"/>
                <w:sz w:val="18"/>
                <w:lang w:val="es-ES"/>
              </w:rPr>
              <w:t xml:space="preserve"> </w:t>
            </w:r>
            <w:r w:rsidRPr="003B0FA0">
              <w:rPr>
                <w:rFonts w:eastAsia="Arial MT"/>
                <w:sz w:val="18"/>
                <w:lang w:val="es-ES"/>
              </w:rPr>
              <w:t>Organizacional</w:t>
            </w:r>
          </w:p>
        </w:tc>
        <w:tc>
          <w:tcPr>
            <w:tcW w:w="4712" w:type="dxa"/>
          </w:tcPr>
          <w:p w14:paraId="55EE9C3F" w14:textId="77777777" w:rsidR="00817BF7" w:rsidRPr="003B0FA0" w:rsidRDefault="00817BF7" w:rsidP="00B03520">
            <w:pPr>
              <w:spacing w:before="32"/>
              <w:ind w:left="1363" w:right="1355"/>
              <w:jc w:val="center"/>
              <w:rPr>
                <w:rFonts w:eastAsia="Arial MT"/>
                <w:sz w:val="18"/>
                <w:lang w:val="es-ES"/>
              </w:rPr>
            </w:pPr>
            <w:r w:rsidRPr="003B0FA0">
              <w:rPr>
                <w:rFonts w:eastAsia="Arial MT"/>
                <w:sz w:val="18"/>
                <w:lang w:val="es-ES"/>
              </w:rPr>
              <w:t>Habilitada/</w:t>
            </w:r>
            <w:r w:rsidRPr="003B0FA0">
              <w:rPr>
                <w:rFonts w:eastAsia="Arial MT"/>
                <w:spacing w:val="3"/>
                <w:sz w:val="18"/>
                <w:lang w:val="es-ES"/>
              </w:rPr>
              <w:t xml:space="preserve"> </w:t>
            </w:r>
            <w:r w:rsidRPr="003B0FA0">
              <w:rPr>
                <w:rFonts w:eastAsia="Arial MT"/>
                <w:sz w:val="18"/>
                <w:lang w:val="es-ES"/>
              </w:rPr>
              <w:t>No</w:t>
            </w:r>
            <w:r w:rsidRPr="003B0FA0">
              <w:rPr>
                <w:rFonts w:eastAsia="Arial MT"/>
                <w:spacing w:val="-4"/>
                <w:sz w:val="18"/>
                <w:lang w:val="es-ES"/>
              </w:rPr>
              <w:t xml:space="preserve"> </w:t>
            </w:r>
            <w:r w:rsidRPr="003B0FA0">
              <w:rPr>
                <w:rFonts w:eastAsia="Arial MT"/>
                <w:sz w:val="18"/>
                <w:lang w:val="es-ES"/>
              </w:rPr>
              <w:t>Habilitada</w:t>
            </w:r>
          </w:p>
        </w:tc>
      </w:tr>
      <w:tr w:rsidR="00817BF7" w:rsidRPr="003B0FA0" w14:paraId="072BD1E2" w14:textId="77777777" w:rsidTr="00BA611D">
        <w:trPr>
          <w:trHeight w:val="251"/>
        </w:trPr>
        <w:tc>
          <w:tcPr>
            <w:tcW w:w="3770" w:type="dxa"/>
          </w:tcPr>
          <w:p w14:paraId="4621167C" w14:textId="77777777" w:rsidR="00817BF7" w:rsidRPr="003B0FA0" w:rsidRDefault="00817BF7" w:rsidP="00B03520">
            <w:pPr>
              <w:spacing w:before="23"/>
              <w:ind w:left="105"/>
              <w:rPr>
                <w:rFonts w:eastAsia="Arial MT"/>
                <w:sz w:val="18"/>
                <w:lang w:val="es-ES"/>
              </w:rPr>
            </w:pPr>
            <w:r w:rsidRPr="003B0FA0">
              <w:rPr>
                <w:rFonts w:eastAsia="Arial MT"/>
                <w:sz w:val="18"/>
                <w:lang w:val="es-ES"/>
              </w:rPr>
              <w:t>Condiciones</w:t>
            </w:r>
            <w:r w:rsidRPr="003B0FA0">
              <w:rPr>
                <w:rFonts w:eastAsia="Arial MT"/>
                <w:spacing w:val="-5"/>
                <w:sz w:val="18"/>
                <w:lang w:val="es-ES"/>
              </w:rPr>
              <w:t xml:space="preserve"> </w:t>
            </w:r>
            <w:r w:rsidRPr="003B0FA0">
              <w:rPr>
                <w:rFonts w:eastAsia="Arial MT"/>
                <w:sz w:val="18"/>
                <w:lang w:val="es-ES"/>
              </w:rPr>
              <w:t>técnicas</w:t>
            </w:r>
          </w:p>
        </w:tc>
        <w:tc>
          <w:tcPr>
            <w:tcW w:w="4712" w:type="dxa"/>
          </w:tcPr>
          <w:p w14:paraId="7E686D08" w14:textId="77777777" w:rsidR="00817BF7" w:rsidRPr="003B0FA0" w:rsidRDefault="00817BF7" w:rsidP="00B03520">
            <w:pPr>
              <w:spacing w:before="23"/>
              <w:ind w:left="1363" w:right="1355"/>
              <w:jc w:val="center"/>
              <w:rPr>
                <w:rFonts w:eastAsia="Arial MT"/>
                <w:sz w:val="18"/>
                <w:lang w:val="es-ES"/>
              </w:rPr>
            </w:pPr>
            <w:r w:rsidRPr="003B0FA0">
              <w:rPr>
                <w:rFonts w:eastAsia="Arial MT"/>
                <w:sz w:val="18"/>
                <w:lang w:val="es-ES"/>
              </w:rPr>
              <w:t>Habilitada/</w:t>
            </w:r>
            <w:r w:rsidRPr="003B0FA0">
              <w:rPr>
                <w:rFonts w:eastAsia="Arial MT"/>
                <w:spacing w:val="3"/>
                <w:sz w:val="18"/>
                <w:lang w:val="es-ES"/>
              </w:rPr>
              <w:t xml:space="preserve"> </w:t>
            </w:r>
            <w:r w:rsidRPr="003B0FA0">
              <w:rPr>
                <w:rFonts w:eastAsia="Arial MT"/>
                <w:sz w:val="18"/>
                <w:lang w:val="es-ES"/>
              </w:rPr>
              <w:t>No</w:t>
            </w:r>
            <w:r w:rsidRPr="003B0FA0">
              <w:rPr>
                <w:rFonts w:eastAsia="Arial MT"/>
                <w:spacing w:val="-4"/>
                <w:sz w:val="18"/>
                <w:lang w:val="es-ES"/>
              </w:rPr>
              <w:t xml:space="preserve"> </w:t>
            </w:r>
            <w:r w:rsidRPr="003B0FA0">
              <w:rPr>
                <w:rFonts w:eastAsia="Arial MT"/>
                <w:sz w:val="18"/>
                <w:lang w:val="es-ES"/>
              </w:rPr>
              <w:t>Habilitada</w:t>
            </w:r>
          </w:p>
        </w:tc>
      </w:tr>
    </w:tbl>
    <w:p w14:paraId="371F75E3" w14:textId="77777777" w:rsidR="00817BF7" w:rsidRPr="003B0FA0" w:rsidRDefault="00817BF7" w:rsidP="00B03520">
      <w:pPr>
        <w:widowControl w:val="0"/>
        <w:autoSpaceDE w:val="0"/>
        <w:autoSpaceDN w:val="0"/>
        <w:spacing w:before="1" w:after="0" w:line="240" w:lineRule="auto"/>
        <w:rPr>
          <w:rFonts w:eastAsia="Arial MT"/>
          <w:lang w:val="es-ES"/>
        </w:rPr>
      </w:pPr>
    </w:p>
    <w:p w14:paraId="4CFA5470" w14:textId="6907E44A" w:rsidR="00817BF7" w:rsidRPr="003B0FA0" w:rsidRDefault="00817BF7" w:rsidP="00B03520">
      <w:pPr>
        <w:widowControl w:val="0"/>
        <w:autoSpaceDE w:val="0"/>
        <w:autoSpaceDN w:val="0"/>
        <w:spacing w:after="0" w:line="240" w:lineRule="auto"/>
        <w:ind w:right="685"/>
        <w:jc w:val="both"/>
        <w:rPr>
          <w:rFonts w:eastAsia="Arial MT"/>
          <w:lang w:val="es-ES"/>
        </w:rPr>
      </w:pPr>
      <w:r w:rsidRPr="003B0FA0">
        <w:rPr>
          <w:rFonts w:eastAsia="Arial MT"/>
          <w:lang w:val="es-ES"/>
        </w:rPr>
        <w:t>Los</w:t>
      </w:r>
      <w:r w:rsidRPr="003B0FA0">
        <w:rPr>
          <w:rFonts w:eastAsia="Arial MT"/>
          <w:spacing w:val="-12"/>
          <w:lang w:val="es-ES"/>
        </w:rPr>
        <w:t xml:space="preserve"> </w:t>
      </w:r>
      <w:r w:rsidRPr="003B0FA0">
        <w:rPr>
          <w:rFonts w:eastAsia="Arial MT"/>
          <w:lang w:val="es-ES"/>
        </w:rPr>
        <w:t>Proponentes</w:t>
      </w:r>
      <w:r w:rsidRPr="003B0FA0">
        <w:rPr>
          <w:rFonts w:eastAsia="Arial MT"/>
          <w:spacing w:val="-12"/>
          <w:lang w:val="es-ES"/>
        </w:rPr>
        <w:t xml:space="preserve"> </w:t>
      </w:r>
      <w:r w:rsidRPr="003B0FA0">
        <w:rPr>
          <w:rFonts w:eastAsia="Arial MT"/>
          <w:lang w:val="es-ES"/>
        </w:rPr>
        <w:t>pueden</w:t>
      </w:r>
      <w:r w:rsidRPr="003B0FA0">
        <w:rPr>
          <w:rFonts w:eastAsia="Arial MT"/>
          <w:spacing w:val="-9"/>
          <w:lang w:val="es-ES"/>
        </w:rPr>
        <w:t xml:space="preserve"> </w:t>
      </w:r>
      <w:r w:rsidRPr="003B0FA0">
        <w:rPr>
          <w:rFonts w:eastAsia="Arial MT"/>
          <w:lang w:val="es-ES"/>
        </w:rPr>
        <w:t>subsanar</w:t>
      </w:r>
      <w:r w:rsidRPr="003B0FA0">
        <w:rPr>
          <w:rFonts w:eastAsia="Arial MT"/>
          <w:spacing w:val="-13"/>
          <w:lang w:val="es-ES"/>
        </w:rPr>
        <w:t xml:space="preserve"> </w:t>
      </w:r>
      <w:r w:rsidRPr="003B0FA0">
        <w:rPr>
          <w:rFonts w:eastAsia="Arial MT"/>
          <w:lang w:val="es-ES"/>
        </w:rPr>
        <w:t>en</w:t>
      </w:r>
      <w:r w:rsidRPr="003B0FA0">
        <w:rPr>
          <w:rFonts w:eastAsia="Arial MT"/>
          <w:spacing w:val="-10"/>
          <w:lang w:val="es-ES"/>
        </w:rPr>
        <w:t xml:space="preserve"> </w:t>
      </w:r>
      <w:r w:rsidRPr="003B0FA0">
        <w:rPr>
          <w:rFonts w:eastAsia="Arial MT"/>
          <w:lang w:val="es-ES"/>
        </w:rPr>
        <w:t>la</w:t>
      </w:r>
      <w:r w:rsidRPr="003B0FA0">
        <w:rPr>
          <w:rFonts w:eastAsia="Arial MT"/>
          <w:spacing w:val="-14"/>
          <w:lang w:val="es-ES"/>
        </w:rPr>
        <w:t xml:space="preserve"> </w:t>
      </w:r>
      <w:r w:rsidRPr="003B0FA0">
        <w:rPr>
          <w:rFonts w:eastAsia="Arial MT"/>
          <w:lang w:val="es-ES"/>
        </w:rPr>
        <w:t>forma</w:t>
      </w:r>
      <w:r w:rsidRPr="003B0FA0">
        <w:rPr>
          <w:rFonts w:eastAsia="Arial MT"/>
          <w:spacing w:val="-10"/>
          <w:lang w:val="es-ES"/>
        </w:rPr>
        <w:t xml:space="preserve"> </w:t>
      </w:r>
      <w:r w:rsidRPr="003B0FA0">
        <w:rPr>
          <w:rFonts w:eastAsia="Arial MT"/>
          <w:lang w:val="es-ES"/>
        </w:rPr>
        <w:t>como</w:t>
      </w:r>
      <w:r w:rsidRPr="003B0FA0">
        <w:rPr>
          <w:rFonts w:eastAsia="Arial MT"/>
          <w:spacing w:val="-10"/>
          <w:lang w:val="es-ES"/>
        </w:rPr>
        <w:t xml:space="preserve"> </w:t>
      </w:r>
      <w:r w:rsidRPr="003B0FA0">
        <w:rPr>
          <w:rFonts w:eastAsia="Arial MT"/>
          <w:lang w:val="es-ES"/>
        </w:rPr>
        <w:t>acreditaron</w:t>
      </w:r>
      <w:r w:rsidRPr="003B0FA0">
        <w:rPr>
          <w:rFonts w:eastAsia="Arial MT"/>
          <w:spacing w:val="-9"/>
          <w:lang w:val="es-ES"/>
        </w:rPr>
        <w:t xml:space="preserve"> </w:t>
      </w:r>
      <w:r w:rsidRPr="003B0FA0">
        <w:rPr>
          <w:rFonts w:eastAsia="Arial MT"/>
          <w:lang w:val="es-ES"/>
        </w:rPr>
        <w:t>los</w:t>
      </w:r>
      <w:r w:rsidRPr="003B0FA0">
        <w:rPr>
          <w:rFonts w:eastAsia="Arial MT"/>
          <w:spacing w:val="-12"/>
          <w:lang w:val="es-ES"/>
        </w:rPr>
        <w:t xml:space="preserve"> </w:t>
      </w:r>
      <w:r w:rsidRPr="003B0FA0">
        <w:rPr>
          <w:rFonts w:eastAsia="Arial MT"/>
          <w:lang w:val="es-ES"/>
        </w:rPr>
        <w:t>requisitos</w:t>
      </w:r>
      <w:r w:rsidRPr="003B0FA0">
        <w:rPr>
          <w:rFonts w:eastAsia="Arial MT"/>
          <w:spacing w:val="-12"/>
          <w:lang w:val="es-ES"/>
        </w:rPr>
        <w:t xml:space="preserve"> </w:t>
      </w:r>
      <w:r w:rsidRPr="003B0FA0">
        <w:rPr>
          <w:rFonts w:eastAsia="Arial MT"/>
          <w:lang w:val="es-ES"/>
        </w:rPr>
        <w:t>habilitantes</w:t>
      </w:r>
      <w:r w:rsidR="00380179">
        <w:rPr>
          <w:rFonts w:eastAsia="Arial MT"/>
          <w:lang w:val="es-ES"/>
        </w:rPr>
        <w:t xml:space="preserve"> </w:t>
      </w:r>
      <w:r w:rsidRPr="003B0FA0">
        <w:rPr>
          <w:rFonts w:eastAsia="Arial MT"/>
          <w:spacing w:val="-58"/>
          <w:lang w:val="es-ES"/>
        </w:rPr>
        <w:t xml:space="preserve"> </w:t>
      </w:r>
      <w:r w:rsidR="00380179">
        <w:rPr>
          <w:rFonts w:eastAsia="Arial MT"/>
          <w:spacing w:val="-58"/>
          <w:lang w:val="es-ES"/>
        </w:rPr>
        <w:t xml:space="preserve">         </w:t>
      </w:r>
      <w:r w:rsidRPr="003B0FA0">
        <w:rPr>
          <w:rFonts w:eastAsia="Arial MT"/>
          <w:lang w:val="es-ES"/>
        </w:rPr>
        <w:t>dentro</w:t>
      </w:r>
      <w:r w:rsidRPr="003B0FA0">
        <w:rPr>
          <w:rFonts w:eastAsia="Arial MT"/>
          <w:spacing w:val="-5"/>
          <w:lang w:val="es-ES"/>
        </w:rPr>
        <w:t xml:space="preserve"> </w:t>
      </w:r>
      <w:r w:rsidRPr="003B0FA0">
        <w:rPr>
          <w:rFonts w:eastAsia="Arial MT"/>
          <w:lang w:val="es-ES"/>
        </w:rPr>
        <w:t>del</w:t>
      </w:r>
      <w:r w:rsidRPr="003B0FA0">
        <w:rPr>
          <w:rFonts w:eastAsia="Arial MT"/>
          <w:spacing w:val="-7"/>
          <w:lang w:val="es-ES"/>
        </w:rPr>
        <w:t xml:space="preserve"> </w:t>
      </w:r>
      <w:r w:rsidRPr="003B0FA0">
        <w:rPr>
          <w:rFonts w:eastAsia="Arial MT"/>
          <w:lang w:val="es-ES"/>
        </w:rPr>
        <w:t>término señalado</w:t>
      </w:r>
      <w:r w:rsidRPr="003B0FA0">
        <w:rPr>
          <w:rFonts w:eastAsia="Arial MT"/>
          <w:spacing w:val="-4"/>
          <w:lang w:val="es-ES"/>
        </w:rPr>
        <w:t xml:space="preserve"> </w:t>
      </w:r>
      <w:r w:rsidRPr="003B0FA0">
        <w:rPr>
          <w:rFonts w:eastAsia="Arial MT"/>
          <w:lang w:val="es-ES"/>
        </w:rPr>
        <w:t>por</w:t>
      </w:r>
      <w:r w:rsidRPr="003B0FA0">
        <w:rPr>
          <w:rFonts w:eastAsia="Arial MT"/>
          <w:spacing w:val="-4"/>
          <w:lang w:val="es-ES"/>
        </w:rPr>
        <w:t xml:space="preserve"> </w:t>
      </w:r>
      <w:r w:rsidRPr="003B0FA0">
        <w:rPr>
          <w:rFonts w:eastAsia="Arial MT"/>
          <w:lang w:val="es-ES"/>
        </w:rPr>
        <w:t>la</w:t>
      </w:r>
      <w:r w:rsidRPr="003B0FA0">
        <w:rPr>
          <w:rFonts w:eastAsia="Arial MT"/>
          <w:spacing w:val="-4"/>
          <w:lang w:val="es-ES"/>
        </w:rPr>
        <w:t xml:space="preserve"> </w:t>
      </w:r>
      <w:r w:rsidRPr="003B0FA0">
        <w:rPr>
          <w:rFonts w:eastAsia="Arial MT"/>
          <w:lang w:val="es-ES"/>
        </w:rPr>
        <w:t>entidad y</w:t>
      </w:r>
      <w:r w:rsidRPr="003B0FA0">
        <w:rPr>
          <w:rFonts w:eastAsia="Arial MT"/>
          <w:spacing w:val="-6"/>
          <w:lang w:val="es-ES"/>
        </w:rPr>
        <w:t xml:space="preserve"> </w:t>
      </w:r>
      <w:r w:rsidRPr="003B0FA0">
        <w:rPr>
          <w:rFonts w:eastAsia="Arial MT"/>
          <w:lang w:val="es-ES"/>
        </w:rPr>
        <w:t>en</w:t>
      </w:r>
      <w:r w:rsidRPr="003B0FA0">
        <w:rPr>
          <w:rFonts w:eastAsia="Arial MT"/>
          <w:spacing w:val="-1"/>
          <w:lang w:val="es-ES"/>
        </w:rPr>
        <w:t xml:space="preserve"> </w:t>
      </w:r>
      <w:r w:rsidRPr="003B0FA0">
        <w:rPr>
          <w:rFonts w:eastAsia="Arial MT"/>
          <w:lang w:val="es-ES"/>
        </w:rPr>
        <w:t>todo caso</w:t>
      </w:r>
      <w:r w:rsidRPr="003B0FA0">
        <w:rPr>
          <w:rFonts w:eastAsia="Arial MT"/>
          <w:spacing w:val="-1"/>
          <w:lang w:val="es-ES"/>
        </w:rPr>
        <w:t xml:space="preserve"> </w:t>
      </w:r>
      <w:r w:rsidRPr="003B0FA0">
        <w:rPr>
          <w:rFonts w:eastAsia="Arial MT"/>
          <w:lang w:val="es-ES"/>
        </w:rPr>
        <w:t>hasta</w:t>
      </w:r>
      <w:r w:rsidRPr="003B0FA0">
        <w:rPr>
          <w:rFonts w:eastAsia="Arial MT"/>
          <w:spacing w:val="-4"/>
          <w:lang w:val="es-ES"/>
        </w:rPr>
        <w:t xml:space="preserve"> </w:t>
      </w:r>
      <w:r w:rsidRPr="003B0FA0">
        <w:rPr>
          <w:rFonts w:eastAsia="Arial MT"/>
          <w:lang w:val="es-ES"/>
        </w:rPr>
        <w:t>el</w:t>
      </w:r>
      <w:r w:rsidRPr="003B0FA0">
        <w:rPr>
          <w:rFonts w:eastAsia="Arial MT"/>
          <w:spacing w:val="-2"/>
          <w:lang w:val="es-ES"/>
        </w:rPr>
        <w:t xml:space="preserve"> </w:t>
      </w:r>
      <w:r w:rsidRPr="003B0FA0">
        <w:rPr>
          <w:rFonts w:eastAsia="Arial MT"/>
          <w:lang w:val="es-ES"/>
        </w:rPr>
        <w:t>término</w:t>
      </w:r>
      <w:r w:rsidRPr="003B0FA0">
        <w:rPr>
          <w:rFonts w:eastAsia="Arial MT"/>
          <w:spacing w:val="-4"/>
          <w:lang w:val="es-ES"/>
        </w:rPr>
        <w:t xml:space="preserve"> </w:t>
      </w:r>
      <w:r w:rsidRPr="003B0FA0">
        <w:rPr>
          <w:rFonts w:eastAsia="Arial MT"/>
          <w:lang w:val="es-ES"/>
        </w:rPr>
        <w:t>del</w:t>
      </w:r>
      <w:r w:rsidRPr="003B0FA0">
        <w:rPr>
          <w:rFonts w:eastAsia="Arial MT"/>
          <w:spacing w:val="-7"/>
          <w:lang w:val="es-ES"/>
        </w:rPr>
        <w:t xml:space="preserve"> </w:t>
      </w:r>
      <w:r w:rsidRPr="003B0FA0">
        <w:rPr>
          <w:rFonts w:eastAsia="Arial MT"/>
          <w:lang w:val="es-ES"/>
        </w:rPr>
        <w:t>traslado</w:t>
      </w:r>
      <w:r w:rsidRPr="003B0FA0">
        <w:rPr>
          <w:rFonts w:eastAsia="Arial MT"/>
          <w:spacing w:val="-5"/>
          <w:lang w:val="es-ES"/>
        </w:rPr>
        <w:t xml:space="preserve"> </w:t>
      </w:r>
      <w:r w:rsidR="00AE39B5" w:rsidRPr="003B0FA0">
        <w:rPr>
          <w:rFonts w:eastAsia="Arial MT"/>
          <w:lang w:val="es-ES"/>
        </w:rPr>
        <w:t>del</w:t>
      </w:r>
      <w:r w:rsidR="00AE39B5">
        <w:rPr>
          <w:rFonts w:eastAsia="Arial MT"/>
          <w:lang w:val="es-ES"/>
        </w:rPr>
        <w:t xml:space="preserve"> </w:t>
      </w:r>
      <w:r w:rsidR="00AE39B5" w:rsidRPr="003B0FA0">
        <w:rPr>
          <w:rFonts w:eastAsia="Arial MT"/>
          <w:spacing w:val="-58"/>
          <w:lang w:val="es-ES"/>
        </w:rPr>
        <w:t>informe</w:t>
      </w:r>
      <w:r w:rsidRPr="003B0FA0">
        <w:rPr>
          <w:rFonts w:eastAsia="Arial MT"/>
          <w:lang w:val="es-ES"/>
        </w:rPr>
        <w:t xml:space="preserve"> de evaluación de conformidad con la Circular Externa Única de Colombia Compra</w:t>
      </w:r>
      <w:r w:rsidRPr="003B0FA0">
        <w:rPr>
          <w:rFonts w:eastAsia="Arial MT"/>
          <w:spacing w:val="-59"/>
          <w:lang w:val="es-ES"/>
        </w:rPr>
        <w:t xml:space="preserve"> </w:t>
      </w:r>
      <w:r w:rsidRPr="003B0FA0">
        <w:rPr>
          <w:rFonts w:eastAsia="Arial MT"/>
          <w:lang w:val="es-ES"/>
        </w:rPr>
        <w:t>eficiente.</w:t>
      </w:r>
    </w:p>
    <w:p w14:paraId="23B08257" w14:textId="61F19F69" w:rsidR="007B5028" w:rsidRPr="003B0FA0" w:rsidRDefault="007B5028" w:rsidP="00B03520">
      <w:pPr>
        <w:widowControl w:val="0"/>
        <w:autoSpaceDE w:val="0"/>
        <w:autoSpaceDN w:val="0"/>
        <w:spacing w:after="0" w:line="240" w:lineRule="auto"/>
        <w:ind w:right="685"/>
        <w:jc w:val="both"/>
        <w:rPr>
          <w:rFonts w:eastAsia="Arial MT"/>
          <w:lang w:val="es-ES"/>
        </w:rPr>
      </w:pPr>
    </w:p>
    <w:p w14:paraId="32624821" w14:textId="282FE89F" w:rsidR="007B5028" w:rsidRPr="003B0FA0" w:rsidRDefault="007B5028" w:rsidP="00B03520">
      <w:pPr>
        <w:pStyle w:val="Prrafodelista"/>
        <w:widowControl w:val="0"/>
        <w:numPr>
          <w:ilvl w:val="0"/>
          <w:numId w:val="19"/>
        </w:numPr>
        <w:autoSpaceDE w:val="0"/>
        <w:autoSpaceDN w:val="0"/>
        <w:spacing w:after="0" w:line="240" w:lineRule="auto"/>
        <w:ind w:right="685"/>
        <w:rPr>
          <w:rFonts w:ascii="Arial" w:eastAsia="Arial MT" w:hAnsi="Arial" w:cs="Arial"/>
          <w:b/>
          <w:lang w:val="es-ES"/>
        </w:rPr>
      </w:pPr>
      <w:r w:rsidRPr="003B0FA0">
        <w:rPr>
          <w:rFonts w:ascii="Arial" w:eastAsia="Arial MT" w:hAnsi="Arial" w:cs="Arial"/>
          <w:b/>
          <w:lang w:val="es-ES"/>
        </w:rPr>
        <w:t>EVALUACIÓN DE LAS OFERTAS</w:t>
      </w:r>
    </w:p>
    <w:p w14:paraId="7F75F446" w14:textId="77777777" w:rsidR="007B5028" w:rsidRPr="003B0FA0" w:rsidRDefault="007B5028" w:rsidP="00B03520">
      <w:pPr>
        <w:widowControl w:val="0"/>
        <w:autoSpaceDE w:val="0"/>
        <w:autoSpaceDN w:val="0"/>
        <w:spacing w:after="0" w:line="240" w:lineRule="auto"/>
        <w:ind w:right="685"/>
        <w:jc w:val="both"/>
        <w:rPr>
          <w:rFonts w:eastAsia="Arial MT"/>
          <w:lang w:val="es-ES"/>
        </w:rPr>
      </w:pPr>
    </w:p>
    <w:p w14:paraId="6B291CE9" w14:textId="411117C3" w:rsidR="007B5028" w:rsidRPr="003B0FA0" w:rsidRDefault="007B5028" w:rsidP="00B03520">
      <w:pPr>
        <w:widowControl w:val="0"/>
        <w:autoSpaceDE w:val="0"/>
        <w:autoSpaceDN w:val="0"/>
        <w:spacing w:after="0" w:line="240" w:lineRule="auto"/>
        <w:ind w:right="685"/>
        <w:jc w:val="both"/>
        <w:rPr>
          <w:rFonts w:eastAsia="Arial MT"/>
          <w:lang w:val="es-ES"/>
        </w:rPr>
      </w:pPr>
      <w:r w:rsidRPr="003B0FA0">
        <w:rPr>
          <w:rFonts w:eastAsia="Arial MT"/>
          <w:lang w:val="es-ES"/>
        </w:rPr>
        <w:t>Las Propuestas se evalúan de acuerdo con lo establecido en el capítulo respectivo.</w:t>
      </w:r>
    </w:p>
    <w:p w14:paraId="2346FDAC" w14:textId="77777777" w:rsidR="007B5028" w:rsidRPr="003B0FA0" w:rsidRDefault="007B5028" w:rsidP="00B03520">
      <w:pPr>
        <w:widowControl w:val="0"/>
        <w:autoSpaceDE w:val="0"/>
        <w:autoSpaceDN w:val="0"/>
        <w:spacing w:after="0" w:line="240" w:lineRule="auto"/>
        <w:ind w:right="685"/>
        <w:jc w:val="both"/>
        <w:rPr>
          <w:rFonts w:eastAsia="Arial MT"/>
          <w:lang w:val="es-ES"/>
        </w:rPr>
      </w:pPr>
    </w:p>
    <w:p w14:paraId="757E8008" w14:textId="69D57EB4" w:rsidR="007B5028" w:rsidRPr="003B0FA0" w:rsidRDefault="007B5028" w:rsidP="00B03520">
      <w:pPr>
        <w:pStyle w:val="Prrafodelista"/>
        <w:widowControl w:val="0"/>
        <w:numPr>
          <w:ilvl w:val="0"/>
          <w:numId w:val="19"/>
        </w:numPr>
        <w:autoSpaceDE w:val="0"/>
        <w:autoSpaceDN w:val="0"/>
        <w:spacing w:after="0" w:line="240" w:lineRule="auto"/>
        <w:ind w:right="685"/>
        <w:rPr>
          <w:rFonts w:ascii="Arial" w:eastAsia="Arial MT" w:hAnsi="Arial" w:cs="Arial"/>
          <w:b/>
          <w:lang w:val="es-ES"/>
        </w:rPr>
      </w:pPr>
      <w:r w:rsidRPr="003B0FA0">
        <w:rPr>
          <w:rFonts w:ascii="Arial" w:eastAsia="Arial MT" w:hAnsi="Arial" w:cs="Arial"/>
          <w:b/>
          <w:lang w:val="es-ES"/>
        </w:rPr>
        <w:t>TRASLADO DEL INFORME DE EVALUACIÓN Y OBSERVACIONES AL MISMO.</w:t>
      </w:r>
    </w:p>
    <w:p w14:paraId="110296DD" w14:textId="77777777" w:rsidR="007B5028" w:rsidRPr="003B0FA0" w:rsidRDefault="007B5028" w:rsidP="00B03520">
      <w:pPr>
        <w:widowControl w:val="0"/>
        <w:autoSpaceDE w:val="0"/>
        <w:autoSpaceDN w:val="0"/>
        <w:spacing w:after="0" w:line="240" w:lineRule="auto"/>
        <w:ind w:right="685"/>
        <w:jc w:val="both"/>
        <w:rPr>
          <w:rFonts w:eastAsia="Arial MT"/>
          <w:lang w:val="es-ES"/>
        </w:rPr>
      </w:pPr>
    </w:p>
    <w:p w14:paraId="2B625BC0" w14:textId="77777777" w:rsidR="007B5028" w:rsidRPr="003B0FA0" w:rsidRDefault="007B5028" w:rsidP="00B03520">
      <w:pPr>
        <w:widowControl w:val="0"/>
        <w:autoSpaceDE w:val="0"/>
        <w:autoSpaceDN w:val="0"/>
        <w:spacing w:after="0" w:line="240" w:lineRule="auto"/>
        <w:ind w:right="685"/>
        <w:jc w:val="both"/>
        <w:rPr>
          <w:rFonts w:eastAsia="Arial MT"/>
          <w:lang w:val="es-ES"/>
        </w:rPr>
      </w:pPr>
      <w:r w:rsidRPr="003B0FA0">
        <w:rPr>
          <w:rFonts w:eastAsia="Arial MT"/>
          <w:lang w:val="es-ES"/>
        </w:rPr>
        <w:t>El informe de evaluación de las propuestas se publicará en la página web del SECOP II.</w:t>
      </w:r>
    </w:p>
    <w:p w14:paraId="7766A8D1" w14:textId="77777777" w:rsidR="007B5028" w:rsidRPr="003B0FA0" w:rsidRDefault="007B5028" w:rsidP="00B03520">
      <w:pPr>
        <w:widowControl w:val="0"/>
        <w:autoSpaceDE w:val="0"/>
        <w:autoSpaceDN w:val="0"/>
        <w:spacing w:after="0" w:line="240" w:lineRule="auto"/>
        <w:ind w:right="685"/>
        <w:jc w:val="both"/>
        <w:rPr>
          <w:rFonts w:eastAsia="Arial MT"/>
          <w:lang w:val="es-ES"/>
        </w:rPr>
      </w:pPr>
    </w:p>
    <w:p w14:paraId="3867527C" w14:textId="77777777" w:rsidR="007B5028" w:rsidRPr="003B0FA0" w:rsidRDefault="007B5028" w:rsidP="00B03520">
      <w:pPr>
        <w:widowControl w:val="0"/>
        <w:autoSpaceDE w:val="0"/>
        <w:autoSpaceDN w:val="0"/>
        <w:spacing w:after="0" w:line="240" w:lineRule="auto"/>
        <w:ind w:right="685"/>
        <w:jc w:val="both"/>
        <w:rPr>
          <w:rFonts w:eastAsia="Arial MT"/>
          <w:lang w:val="es-ES"/>
        </w:rPr>
      </w:pPr>
      <w:r w:rsidRPr="003B0FA0">
        <w:rPr>
          <w:rFonts w:eastAsia="Arial MT"/>
          <w:lang w:val="es-ES"/>
        </w:rPr>
        <w:t>Este informe permanecerá a disposición de los proponentes por el término de traslado establecido en el cronograma, para que los proponentes presenten las observaciones o subsanen su oferta allegando los documentos que estimen pertinentes.</w:t>
      </w:r>
    </w:p>
    <w:p w14:paraId="39F08706" w14:textId="77777777" w:rsidR="007B5028" w:rsidRPr="003B0FA0" w:rsidRDefault="007B5028" w:rsidP="00B03520">
      <w:pPr>
        <w:widowControl w:val="0"/>
        <w:autoSpaceDE w:val="0"/>
        <w:autoSpaceDN w:val="0"/>
        <w:spacing w:after="0" w:line="240" w:lineRule="auto"/>
        <w:ind w:right="685"/>
        <w:jc w:val="both"/>
        <w:rPr>
          <w:rFonts w:eastAsia="Arial MT"/>
          <w:lang w:val="es-ES"/>
        </w:rPr>
      </w:pPr>
    </w:p>
    <w:p w14:paraId="0D7D6F2A" w14:textId="3316E076" w:rsidR="007B5028" w:rsidRPr="003B0FA0" w:rsidRDefault="007B5028" w:rsidP="00B03520">
      <w:pPr>
        <w:widowControl w:val="0"/>
        <w:autoSpaceDE w:val="0"/>
        <w:autoSpaceDN w:val="0"/>
        <w:spacing w:after="0" w:line="240" w:lineRule="auto"/>
        <w:ind w:right="685"/>
        <w:jc w:val="both"/>
        <w:rPr>
          <w:rFonts w:eastAsia="Arial MT"/>
          <w:lang w:val="es-ES"/>
        </w:rPr>
      </w:pPr>
      <w:r w:rsidRPr="003B0FA0">
        <w:rPr>
          <w:rFonts w:eastAsia="Arial MT"/>
          <w:lang w:val="es-ES"/>
        </w:rPr>
        <w:t xml:space="preserve">En el informe de verificación que se publique se establecerán las razones de la no habilitación de los proponentes, cuando fuere el caso, con el fin que, durante el término de traslado del informe los proponentes realicen las subsanaciones a las </w:t>
      </w:r>
      <w:r w:rsidRPr="003B0FA0">
        <w:rPr>
          <w:rFonts w:eastAsia="Arial MT"/>
          <w:lang w:val="es-ES"/>
        </w:rPr>
        <w:lastRenderedPageBreak/>
        <w:t>que haya lugar, para habilitar sus ofrecimientos, so pena de rechazo, en los términos del artículo 5 de la Ley 1150 de 2007, modificado por el artículo 5 de la Ley 1882, así mismo, en el mismo plazo podrán realizar las observaciones que consideren pertinentes al informe de evaluación.</w:t>
      </w:r>
    </w:p>
    <w:p w14:paraId="0FADE7F6" w14:textId="38130F49" w:rsidR="007B5028" w:rsidRPr="003B0FA0" w:rsidRDefault="007B5028" w:rsidP="00B03520">
      <w:pPr>
        <w:widowControl w:val="0"/>
        <w:autoSpaceDE w:val="0"/>
        <w:autoSpaceDN w:val="0"/>
        <w:spacing w:after="0" w:line="240" w:lineRule="auto"/>
        <w:ind w:right="685"/>
        <w:jc w:val="both"/>
        <w:rPr>
          <w:rFonts w:eastAsia="Arial MT"/>
          <w:lang w:val="es-ES"/>
        </w:rPr>
      </w:pPr>
    </w:p>
    <w:p w14:paraId="4A292269" w14:textId="1E6AC202" w:rsidR="00B7233C" w:rsidRPr="003B0FA0" w:rsidRDefault="007B5028" w:rsidP="00B03520">
      <w:pPr>
        <w:pStyle w:val="Prrafodelista"/>
        <w:numPr>
          <w:ilvl w:val="0"/>
          <w:numId w:val="19"/>
        </w:numPr>
        <w:autoSpaceDE w:val="0"/>
        <w:autoSpaceDN w:val="0"/>
        <w:adjustRightInd w:val="0"/>
        <w:spacing w:after="0" w:line="240" w:lineRule="auto"/>
        <w:rPr>
          <w:rFonts w:ascii="Arial" w:hAnsi="Arial" w:cs="Arial"/>
          <w:b/>
          <w:lang w:val="es-ES"/>
        </w:rPr>
      </w:pPr>
      <w:r w:rsidRPr="003B0FA0">
        <w:rPr>
          <w:rFonts w:ascii="Arial" w:hAnsi="Arial" w:cs="Arial"/>
          <w:b/>
          <w:lang w:val="es-ES"/>
        </w:rPr>
        <w:t xml:space="preserve">DECLARATORIA DE DESIERTA </w:t>
      </w:r>
    </w:p>
    <w:p w14:paraId="00A17D34" w14:textId="1B9F9409" w:rsidR="007B5028" w:rsidRPr="003B0FA0" w:rsidRDefault="007B5028" w:rsidP="00B03520">
      <w:pPr>
        <w:autoSpaceDE w:val="0"/>
        <w:autoSpaceDN w:val="0"/>
        <w:adjustRightInd w:val="0"/>
        <w:spacing w:after="0" w:line="240" w:lineRule="auto"/>
        <w:rPr>
          <w:b/>
          <w:lang w:val="es-ES"/>
        </w:rPr>
      </w:pPr>
    </w:p>
    <w:p w14:paraId="072008BA" w14:textId="6AA21C82" w:rsidR="007B5028" w:rsidRPr="003B0FA0" w:rsidRDefault="0068440D" w:rsidP="00B03520">
      <w:pPr>
        <w:autoSpaceDE w:val="0"/>
        <w:autoSpaceDN w:val="0"/>
        <w:adjustRightInd w:val="0"/>
        <w:spacing w:after="0" w:line="240" w:lineRule="auto"/>
        <w:jc w:val="both"/>
        <w:rPr>
          <w:lang w:val="es-ES"/>
        </w:rPr>
      </w:pPr>
      <w:r w:rsidRPr="003B0FA0">
        <w:rPr>
          <w:lang w:val="es-ES"/>
        </w:rPr>
        <w:t>La Direccion Seccional de Administración Judicial Bogotá</w:t>
      </w:r>
      <w:r w:rsidR="007B5028" w:rsidRPr="003B0FA0">
        <w:rPr>
          <w:lang w:val="es-ES"/>
        </w:rPr>
        <w:t>, declara desierto el presente proceso de selección cuando:</w:t>
      </w:r>
    </w:p>
    <w:p w14:paraId="72FB8921" w14:textId="77777777" w:rsidR="007B5028" w:rsidRPr="003B0FA0" w:rsidRDefault="007B5028" w:rsidP="00B03520">
      <w:pPr>
        <w:autoSpaceDE w:val="0"/>
        <w:autoSpaceDN w:val="0"/>
        <w:adjustRightInd w:val="0"/>
        <w:spacing w:after="0" w:line="240" w:lineRule="auto"/>
        <w:jc w:val="both"/>
        <w:rPr>
          <w:lang w:val="es-ES"/>
        </w:rPr>
      </w:pPr>
    </w:p>
    <w:p w14:paraId="36C8B4B8" w14:textId="79E4EE87" w:rsidR="007B5028" w:rsidRPr="003B0FA0" w:rsidRDefault="007B5028" w:rsidP="00B03520">
      <w:pPr>
        <w:autoSpaceDE w:val="0"/>
        <w:autoSpaceDN w:val="0"/>
        <w:adjustRightInd w:val="0"/>
        <w:spacing w:after="0" w:line="240" w:lineRule="auto"/>
        <w:jc w:val="both"/>
        <w:rPr>
          <w:lang w:val="es-ES"/>
        </w:rPr>
      </w:pPr>
      <w:r w:rsidRPr="003B0FA0">
        <w:rPr>
          <w:lang w:val="es-ES"/>
        </w:rPr>
        <w:t>a. Cuando no se presente ninguna propuesta dentro del término señalado en el pliego (Cronograma del proceso –SECOP II).</w:t>
      </w:r>
    </w:p>
    <w:p w14:paraId="4CC9C8E4" w14:textId="77777777" w:rsidR="007B5028" w:rsidRPr="003B0FA0" w:rsidRDefault="007B5028" w:rsidP="00B03520">
      <w:pPr>
        <w:autoSpaceDE w:val="0"/>
        <w:autoSpaceDN w:val="0"/>
        <w:adjustRightInd w:val="0"/>
        <w:spacing w:after="0" w:line="240" w:lineRule="auto"/>
        <w:jc w:val="both"/>
        <w:rPr>
          <w:lang w:val="es-ES"/>
        </w:rPr>
      </w:pPr>
    </w:p>
    <w:p w14:paraId="742CA8B1" w14:textId="20C0DCBC" w:rsidR="007B5028" w:rsidRPr="003B0FA0" w:rsidRDefault="007B5028" w:rsidP="00B03520">
      <w:pPr>
        <w:autoSpaceDE w:val="0"/>
        <w:autoSpaceDN w:val="0"/>
        <w:adjustRightInd w:val="0"/>
        <w:spacing w:after="0" w:line="240" w:lineRule="auto"/>
        <w:jc w:val="both"/>
        <w:rPr>
          <w:lang w:val="es-ES"/>
        </w:rPr>
      </w:pPr>
      <w:r w:rsidRPr="003B0FA0">
        <w:rPr>
          <w:lang w:val="es-ES"/>
        </w:rPr>
        <w:t>b. Ninguna de las Ofertas cumple con los requisitos jurídicos, técnicos, financieros y de experiencia previstos por el Pliego de Condiciones.</w:t>
      </w:r>
    </w:p>
    <w:p w14:paraId="705094A5" w14:textId="77777777" w:rsidR="007B5028" w:rsidRPr="00BA611D" w:rsidRDefault="007B5028" w:rsidP="00B03520">
      <w:pPr>
        <w:autoSpaceDE w:val="0"/>
        <w:autoSpaceDN w:val="0"/>
        <w:adjustRightInd w:val="0"/>
        <w:spacing w:after="0" w:line="240" w:lineRule="auto"/>
        <w:jc w:val="both"/>
        <w:rPr>
          <w:sz w:val="14"/>
          <w:lang w:val="es-ES"/>
        </w:rPr>
      </w:pPr>
      <w:r w:rsidRPr="003B0FA0">
        <w:rPr>
          <w:lang w:val="es-ES"/>
        </w:rPr>
        <w:t xml:space="preserve"> </w:t>
      </w:r>
    </w:p>
    <w:p w14:paraId="7422C681" w14:textId="42BF86B7" w:rsidR="007B5028" w:rsidRPr="003B0FA0" w:rsidRDefault="007B5028" w:rsidP="00B03520">
      <w:pPr>
        <w:autoSpaceDE w:val="0"/>
        <w:autoSpaceDN w:val="0"/>
        <w:adjustRightInd w:val="0"/>
        <w:spacing w:after="0" w:line="240" w:lineRule="auto"/>
        <w:jc w:val="both"/>
        <w:rPr>
          <w:lang w:val="es-ES"/>
        </w:rPr>
      </w:pPr>
      <w:r w:rsidRPr="003B0FA0">
        <w:rPr>
          <w:lang w:val="es-ES"/>
        </w:rPr>
        <w:t>c. Existan causas o motivos que impidan la escogencia objetiva del Proponente.</w:t>
      </w:r>
    </w:p>
    <w:p w14:paraId="7526435D" w14:textId="77777777" w:rsidR="007B5028" w:rsidRPr="00BA611D" w:rsidRDefault="007B5028" w:rsidP="00B03520">
      <w:pPr>
        <w:autoSpaceDE w:val="0"/>
        <w:autoSpaceDN w:val="0"/>
        <w:adjustRightInd w:val="0"/>
        <w:spacing w:after="0" w:line="240" w:lineRule="auto"/>
        <w:jc w:val="both"/>
        <w:rPr>
          <w:sz w:val="14"/>
          <w:lang w:val="es-ES"/>
        </w:rPr>
      </w:pPr>
    </w:p>
    <w:p w14:paraId="57F33467" w14:textId="34039FCC" w:rsidR="007B5028" w:rsidRPr="003B0FA0" w:rsidRDefault="007B5028" w:rsidP="00B03520">
      <w:pPr>
        <w:autoSpaceDE w:val="0"/>
        <w:autoSpaceDN w:val="0"/>
        <w:adjustRightInd w:val="0"/>
        <w:spacing w:after="0" w:line="240" w:lineRule="auto"/>
        <w:jc w:val="both"/>
        <w:rPr>
          <w:lang w:val="es-ES"/>
        </w:rPr>
      </w:pPr>
      <w:r w:rsidRPr="003B0FA0">
        <w:rPr>
          <w:lang w:val="es-ES"/>
        </w:rPr>
        <w:t xml:space="preserve">d. El representante legal de la </w:t>
      </w:r>
      <w:r w:rsidR="0068440D" w:rsidRPr="003B0FA0">
        <w:rPr>
          <w:lang w:val="es-ES"/>
        </w:rPr>
        <w:t>Direccion Seccional de Administración Judicial Bogotá</w:t>
      </w:r>
      <w:r w:rsidRPr="003B0FA0">
        <w:rPr>
          <w:lang w:val="es-ES"/>
        </w:rPr>
        <w:t xml:space="preserve"> o su delegado no acoja la recomendación del comité evaluador y opte por la declaratoria de desierta del proceso, caso en el cual debe motivar su decisión, caso en el cual deberá motivar su decisión.</w:t>
      </w:r>
    </w:p>
    <w:p w14:paraId="282E49BB" w14:textId="77777777" w:rsidR="007B5028" w:rsidRPr="00BA611D" w:rsidRDefault="007B5028" w:rsidP="00B03520">
      <w:pPr>
        <w:autoSpaceDE w:val="0"/>
        <w:autoSpaceDN w:val="0"/>
        <w:adjustRightInd w:val="0"/>
        <w:spacing w:after="0" w:line="240" w:lineRule="auto"/>
        <w:jc w:val="both"/>
        <w:rPr>
          <w:sz w:val="16"/>
          <w:lang w:val="es-ES"/>
        </w:rPr>
      </w:pPr>
    </w:p>
    <w:p w14:paraId="12CF5D82" w14:textId="04D30B6F" w:rsidR="007B5028" w:rsidRPr="003B0FA0" w:rsidRDefault="007B5028" w:rsidP="00B03520">
      <w:pPr>
        <w:autoSpaceDE w:val="0"/>
        <w:autoSpaceDN w:val="0"/>
        <w:adjustRightInd w:val="0"/>
        <w:spacing w:after="0" w:line="240" w:lineRule="auto"/>
        <w:jc w:val="both"/>
        <w:rPr>
          <w:lang w:val="es-ES"/>
        </w:rPr>
      </w:pPr>
      <w:r w:rsidRPr="003B0FA0">
        <w:rPr>
          <w:lang w:val="es-ES"/>
        </w:rPr>
        <w:t>e. Se presenten los demás casos contemplados por la ley.</w:t>
      </w:r>
    </w:p>
    <w:p w14:paraId="2F6A50D5" w14:textId="3B64CF3C" w:rsidR="007B5028" w:rsidRPr="00BA611D" w:rsidRDefault="007B5028" w:rsidP="00B03520">
      <w:pPr>
        <w:autoSpaceDE w:val="0"/>
        <w:autoSpaceDN w:val="0"/>
        <w:adjustRightInd w:val="0"/>
        <w:spacing w:after="0" w:line="240" w:lineRule="auto"/>
        <w:jc w:val="both"/>
        <w:rPr>
          <w:sz w:val="16"/>
          <w:lang w:val="es-ES"/>
        </w:rPr>
      </w:pPr>
    </w:p>
    <w:p w14:paraId="53FEE0DB" w14:textId="3439A116" w:rsidR="007B5028" w:rsidRPr="003B0FA0" w:rsidRDefault="007B5028" w:rsidP="00B03520">
      <w:pPr>
        <w:pStyle w:val="Prrafodelista"/>
        <w:numPr>
          <w:ilvl w:val="0"/>
          <w:numId w:val="19"/>
        </w:numPr>
        <w:autoSpaceDE w:val="0"/>
        <w:autoSpaceDN w:val="0"/>
        <w:adjustRightInd w:val="0"/>
        <w:spacing w:after="0" w:line="240" w:lineRule="auto"/>
        <w:rPr>
          <w:rFonts w:ascii="Arial" w:hAnsi="Arial" w:cs="Arial"/>
          <w:b/>
          <w:lang w:val="es-ES"/>
        </w:rPr>
      </w:pPr>
      <w:r w:rsidRPr="003B0FA0">
        <w:rPr>
          <w:rFonts w:ascii="Arial" w:hAnsi="Arial" w:cs="Arial"/>
          <w:b/>
          <w:lang w:val="es-ES"/>
        </w:rPr>
        <w:t xml:space="preserve">RETIRO DE LA OFERTA </w:t>
      </w:r>
    </w:p>
    <w:p w14:paraId="7712F6CC" w14:textId="03E4DA2D" w:rsidR="007B5028" w:rsidRPr="003B0FA0" w:rsidRDefault="007B5028" w:rsidP="00B03520">
      <w:pPr>
        <w:autoSpaceDE w:val="0"/>
        <w:autoSpaceDN w:val="0"/>
        <w:adjustRightInd w:val="0"/>
        <w:spacing w:after="0" w:line="240" w:lineRule="auto"/>
        <w:rPr>
          <w:b/>
          <w:lang w:val="es-ES"/>
        </w:rPr>
      </w:pPr>
    </w:p>
    <w:p w14:paraId="70FBD9A1" w14:textId="77777777" w:rsidR="007B5028" w:rsidRPr="003B0FA0" w:rsidRDefault="007B5028" w:rsidP="00B03520">
      <w:pPr>
        <w:widowControl w:val="0"/>
        <w:autoSpaceDE w:val="0"/>
        <w:autoSpaceDN w:val="0"/>
        <w:spacing w:after="0" w:line="240" w:lineRule="auto"/>
        <w:ind w:right="677"/>
        <w:jc w:val="both"/>
        <w:rPr>
          <w:rFonts w:eastAsia="Arial MT"/>
          <w:lang w:val="es-ES"/>
        </w:rPr>
      </w:pPr>
      <w:r w:rsidRPr="003B0FA0">
        <w:rPr>
          <w:rFonts w:eastAsia="Arial MT"/>
          <w:lang w:val="es-ES"/>
        </w:rPr>
        <w:t>Los Proponentes que opten por presentar su oferta en la plataforma del SECOP II antes</w:t>
      </w:r>
      <w:r w:rsidRPr="003B0FA0">
        <w:rPr>
          <w:rFonts w:eastAsia="Arial MT"/>
          <w:spacing w:val="1"/>
          <w:lang w:val="es-ES"/>
        </w:rPr>
        <w:t xml:space="preserve"> </w:t>
      </w:r>
      <w:r w:rsidRPr="003B0FA0">
        <w:rPr>
          <w:rFonts w:eastAsia="Arial MT"/>
          <w:lang w:val="es-ES"/>
        </w:rPr>
        <w:t>de la fecha y hora de cierre del proceso de selección, deben estar pendientes de las</w:t>
      </w:r>
      <w:r w:rsidRPr="003B0FA0">
        <w:rPr>
          <w:rFonts w:eastAsia="Arial MT"/>
          <w:spacing w:val="1"/>
          <w:lang w:val="es-ES"/>
        </w:rPr>
        <w:t xml:space="preserve"> </w:t>
      </w:r>
      <w:r w:rsidRPr="003B0FA0">
        <w:rPr>
          <w:rFonts w:eastAsia="Arial MT"/>
          <w:lang w:val="es-ES"/>
        </w:rPr>
        <w:t>posibles adendas al proceso, caso en el cual deben retirar la oferta y aceptar la adenda,</w:t>
      </w:r>
      <w:r w:rsidRPr="003B0FA0">
        <w:rPr>
          <w:rFonts w:eastAsia="Arial MT"/>
          <w:spacing w:val="1"/>
          <w:lang w:val="es-ES"/>
        </w:rPr>
        <w:t xml:space="preserve"> </w:t>
      </w:r>
      <w:r w:rsidRPr="003B0FA0">
        <w:rPr>
          <w:rFonts w:eastAsia="Arial MT"/>
          <w:spacing w:val="-1"/>
          <w:lang w:val="es-ES"/>
        </w:rPr>
        <w:t>posteriormente</w:t>
      </w:r>
      <w:r w:rsidRPr="003B0FA0">
        <w:rPr>
          <w:rFonts w:eastAsia="Arial MT"/>
          <w:spacing w:val="-17"/>
          <w:lang w:val="es-ES"/>
        </w:rPr>
        <w:t xml:space="preserve"> </w:t>
      </w:r>
      <w:r w:rsidRPr="003B0FA0">
        <w:rPr>
          <w:rFonts w:eastAsia="Arial MT"/>
          <w:spacing w:val="-1"/>
          <w:lang w:val="es-ES"/>
        </w:rPr>
        <w:t>el</w:t>
      </w:r>
      <w:r w:rsidRPr="003B0FA0">
        <w:rPr>
          <w:rFonts w:eastAsia="Arial MT"/>
          <w:spacing w:val="-19"/>
          <w:lang w:val="es-ES"/>
        </w:rPr>
        <w:t xml:space="preserve"> </w:t>
      </w:r>
      <w:r w:rsidRPr="003B0FA0">
        <w:rPr>
          <w:rFonts w:eastAsia="Arial MT"/>
          <w:spacing w:val="-1"/>
          <w:lang w:val="es-ES"/>
        </w:rPr>
        <w:t>oferente</w:t>
      </w:r>
      <w:r w:rsidRPr="003B0FA0">
        <w:rPr>
          <w:rFonts w:eastAsia="Arial MT"/>
          <w:spacing w:val="-17"/>
          <w:lang w:val="es-ES"/>
        </w:rPr>
        <w:t xml:space="preserve"> </w:t>
      </w:r>
      <w:r w:rsidRPr="003B0FA0">
        <w:rPr>
          <w:rFonts w:eastAsia="Arial MT"/>
          <w:lang w:val="es-ES"/>
        </w:rPr>
        <w:t>si</w:t>
      </w:r>
      <w:r w:rsidRPr="003B0FA0">
        <w:rPr>
          <w:rFonts w:eastAsia="Arial MT"/>
          <w:spacing w:val="-19"/>
          <w:lang w:val="es-ES"/>
        </w:rPr>
        <w:t xml:space="preserve"> </w:t>
      </w:r>
      <w:r w:rsidRPr="003B0FA0">
        <w:rPr>
          <w:rFonts w:eastAsia="Arial MT"/>
          <w:lang w:val="es-ES"/>
        </w:rPr>
        <w:t>decide</w:t>
      </w:r>
      <w:r w:rsidRPr="003B0FA0">
        <w:rPr>
          <w:rFonts w:eastAsia="Arial MT"/>
          <w:spacing w:val="-17"/>
          <w:lang w:val="es-ES"/>
        </w:rPr>
        <w:t xml:space="preserve"> </w:t>
      </w:r>
      <w:r w:rsidRPr="003B0FA0">
        <w:rPr>
          <w:rFonts w:eastAsia="Arial MT"/>
          <w:lang w:val="es-ES"/>
        </w:rPr>
        <w:t>volver</w:t>
      </w:r>
      <w:r w:rsidRPr="003B0FA0">
        <w:rPr>
          <w:rFonts w:eastAsia="Arial MT"/>
          <w:spacing w:val="-20"/>
          <w:lang w:val="es-ES"/>
        </w:rPr>
        <w:t xml:space="preserve"> </w:t>
      </w:r>
      <w:r w:rsidRPr="003B0FA0">
        <w:rPr>
          <w:rFonts w:eastAsia="Arial MT"/>
          <w:lang w:val="es-ES"/>
        </w:rPr>
        <w:t>a</w:t>
      </w:r>
      <w:r w:rsidRPr="003B0FA0">
        <w:rPr>
          <w:rFonts w:eastAsia="Arial MT"/>
          <w:spacing w:val="-17"/>
          <w:lang w:val="es-ES"/>
        </w:rPr>
        <w:t xml:space="preserve"> </w:t>
      </w:r>
      <w:r w:rsidRPr="003B0FA0">
        <w:rPr>
          <w:rFonts w:eastAsia="Arial MT"/>
          <w:lang w:val="es-ES"/>
        </w:rPr>
        <w:t>presentar</w:t>
      </w:r>
      <w:r w:rsidRPr="003B0FA0">
        <w:rPr>
          <w:rFonts w:eastAsia="Arial MT"/>
          <w:spacing w:val="-15"/>
          <w:lang w:val="es-ES"/>
        </w:rPr>
        <w:t xml:space="preserve"> </w:t>
      </w:r>
      <w:r w:rsidRPr="003B0FA0">
        <w:rPr>
          <w:rFonts w:eastAsia="Arial MT"/>
          <w:lang w:val="es-ES"/>
        </w:rPr>
        <w:t>la</w:t>
      </w:r>
      <w:r w:rsidRPr="003B0FA0">
        <w:rPr>
          <w:rFonts w:eastAsia="Arial MT"/>
          <w:spacing w:val="-17"/>
          <w:lang w:val="es-ES"/>
        </w:rPr>
        <w:t xml:space="preserve"> </w:t>
      </w:r>
      <w:r w:rsidRPr="003B0FA0">
        <w:rPr>
          <w:rFonts w:eastAsia="Arial MT"/>
          <w:lang w:val="es-ES"/>
        </w:rPr>
        <w:t>oferta</w:t>
      </w:r>
      <w:r w:rsidRPr="003B0FA0">
        <w:rPr>
          <w:rFonts w:eastAsia="Arial MT"/>
          <w:spacing w:val="-17"/>
          <w:lang w:val="es-ES"/>
        </w:rPr>
        <w:t xml:space="preserve"> </w:t>
      </w:r>
      <w:r w:rsidRPr="003B0FA0">
        <w:rPr>
          <w:rFonts w:eastAsia="Arial MT"/>
          <w:lang w:val="es-ES"/>
        </w:rPr>
        <w:t>en</w:t>
      </w:r>
      <w:r w:rsidRPr="003B0FA0">
        <w:rPr>
          <w:rFonts w:eastAsia="Arial MT"/>
          <w:spacing w:val="-17"/>
          <w:lang w:val="es-ES"/>
        </w:rPr>
        <w:t xml:space="preserve"> </w:t>
      </w:r>
      <w:r w:rsidRPr="003B0FA0">
        <w:rPr>
          <w:rFonts w:eastAsia="Arial MT"/>
          <w:lang w:val="es-ES"/>
        </w:rPr>
        <w:t>la</w:t>
      </w:r>
      <w:r w:rsidRPr="003B0FA0">
        <w:rPr>
          <w:rFonts w:eastAsia="Arial MT"/>
          <w:spacing w:val="-17"/>
          <w:lang w:val="es-ES"/>
        </w:rPr>
        <w:t xml:space="preserve"> </w:t>
      </w:r>
      <w:r w:rsidRPr="003B0FA0">
        <w:rPr>
          <w:rFonts w:eastAsia="Arial MT"/>
          <w:lang w:val="es-ES"/>
        </w:rPr>
        <w:t>plataforma</w:t>
      </w:r>
      <w:r w:rsidRPr="003B0FA0">
        <w:rPr>
          <w:rFonts w:eastAsia="Arial MT"/>
          <w:spacing w:val="-16"/>
          <w:lang w:val="es-ES"/>
        </w:rPr>
        <w:t xml:space="preserve"> </w:t>
      </w:r>
      <w:r w:rsidRPr="003B0FA0">
        <w:rPr>
          <w:rFonts w:eastAsia="Arial MT"/>
          <w:lang w:val="es-ES"/>
        </w:rPr>
        <w:t>del</w:t>
      </w:r>
      <w:r w:rsidRPr="003B0FA0">
        <w:rPr>
          <w:rFonts w:eastAsia="Arial MT"/>
          <w:spacing w:val="-15"/>
          <w:lang w:val="es-ES"/>
        </w:rPr>
        <w:t xml:space="preserve"> </w:t>
      </w:r>
      <w:r w:rsidRPr="003B0FA0">
        <w:rPr>
          <w:rFonts w:eastAsia="Arial MT"/>
          <w:lang w:val="es-ES"/>
        </w:rPr>
        <w:t>SECOP</w:t>
      </w:r>
      <w:r w:rsidRPr="003B0FA0">
        <w:rPr>
          <w:rFonts w:eastAsia="Arial MT"/>
          <w:spacing w:val="1"/>
          <w:lang w:val="es-ES"/>
        </w:rPr>
        <w:t xml:space="preserve"> </w:t>
      </w:r>
      <w:r w:rsidRPr="003B0FA0">
        <w:rPr>
          <w:rFonts w:eastAsia="Arial MT"/>
          <w:lang w:val="es-ES"/>
        </w:rPr>
        <w:t>II,</w:t>
      </w:r>
      <w:r w:rsidRPr="003B0FA0">
        <w:rPr>
          <w:rFonts w:eastAsia="Arial MT"/>
          <w:spacing w:val="1"/>
          <w:lang w:val="es-ES"/>
        </w:rPr>
        <w:t xml:space="preserve"> </w:t>
      </w:r>
      <w:r w:rsidRPr="003B0FA0">
        <w:rPr>
          <w:rFonts w:eastAsia="Arial MT"/>
          <w:lang w:val="es-ES"/>
        </w:rPr>
        <w:t>debe</w:t>
      </w:r>
      <w:r w:rsidRPr="003B0FA0">
        <w:rPr>
          <w:rFonts w:eastAsia="Arial MT"/>
          <w:spacing w:val="2"/>
          <w:lang w:val="es-ES"/>
        </w:rPr>
        <w:t xml:space="preserve"> </w:t>
      </w:r>
      <w:r w:rsidRPr="003B0FA0">
        <w:rPr>
          <w:rFonts w:eastAsia="Arial MT"/>
          <w:lang w:val="es-ES"/>
        </w:rPr>
        <w:t>ingresarla</w:t>
      </w:r>
      <w:r w:rsidRPr="003B0FA0">
        <w:rPr>
          <w:rFonts w:eastAsia="Arial MT"/>
          <w:spacing w:val="-2"/>
          <w:lang w:val="es-ES"/>
        </w:rPr>
        <w:t xml:space="preserve"> </w:t>
      </w:r>
      <w:r w:rsidRPr="003B0FA0">
        <w:rPr>
          <w:rFonts w:eastAsia="Arial MT"/>
          <w:lang w:val="es-ES"/>
        </w:rPr>
        <w:t>nuevamente.</w:t>
      </w:r>
    </w:p>
    <w:p w14:paraId="08D8DF24" w14:textId="77777777" w:rsidR="007B5028" w:rsidRPr="00BA611D" w:rsidRDefault="007B5028" w:rsidP="00B03520">
      <w:pPr>
        <w:widowControl w:val="0"/>
        <w:autoSpaceDE w:val="0"/>
        <w:autoSpaceDN w:val="0"/>
        <w:spacing w:before="6" w:after="0" w:line="240" w:lineRule="auto"/>
        <w:rPr>
          <w:rFonts w:eastAsia="Arial MT"/>
          <w:sz w:val="14"/>
          <w:lang w:val="es-ES"/>
        </w:rPr>
      </w:pPr>
    </w:p>
    <w:p w14:paraId="02F5200E" w14:textId="77777777" w:rsidR="007B5028" w:rsidRPr="003B0FA0" w:rsidRDefault="007B5028" w:rsidP="00B03520">
      <w:pPr>
        <w:widowControl w:val="0"/>
        <w:autoSpaceDE w:val="0"/>
        <w:autoSpaceDN w:val="0"/>
        <w:spacing w:after="0" w:line="240" w:lineRule="auto"/>
        <w:ind w:right="678"/>
        <w:jc w:val="both"/>
        <w:rPr>
          <w:rFonts w:eastAsia="Arial MT"/>
          <w:i/>
          <w:lang w:val="es-ES"/>
        </w:rPr>
      </w:pPr>
      <w:r w:rsidRPr="003B0FA0">
        <w:rPr>
          <w:rFonts w:eastAsia="Arial MT"/>
          <w:lang w:val="es-ES"/>
        </w:rPr>
        <w:t>En</w:t>
      </w:r>
      <w:r w:rsidRPr="003B0FA0">
        <w:rPr>
          <w:rFonts w:eastAsia="Arial MT"/>
          <w:spacing w:val="-5"/>
          <w:lang w:val="es-ES"/>
        </w:rPr>
        <w:t xml:space="preserve"> </w:t>
      </w:r>
      <w:r w:rsidRPr="003B0FA0">
        <w:rPr>
          <w:rFonts w:eastAsia="Arial MT"/>
          <w:lang w:val="es-ES"/>
        </w:rPr>
        <w:t>todo</w:t>
      </w:r>
      <w:r w:rsidRPr="003B0FA0">
        <w:rPr>
          <w:rFonts w:eastAsia="Arial MT"/>
          <w:spacing w:val="-5"/>
          <w:lang w:val="es-ES"/>
        </w:rPr>
        <w:t xml:space="preserve"> </w:t>
      </w:r>
      <w:r w:rsidRPr="003B0FA0">
        <w:rPr>
          <w:rFonts w:eastAsia="Arial MT"/>
          <w:lang w:val="es-ES"/>
        </w:rPr>
        <w:t>caso,</w:t>
      </w:r>
      <w:r w:rsidRPr="003B0FA0">
        <w:rPr>
          <w:rFonts w:eastAsia="Arial MT"/>
          <w:spacing w:val="-6"/>
          <w:lang w:val="es-ES"/>
        </w:rPr>
        <w:t xml:space="preserve"> </w:t>
      </w:r>
      <w:r w:rsidRPr="003B0FA0">
        <w:rPr>
          <w:rFonts w:eastAsia="Arial MT"/>
          <w:lang w:val="es-ES"/>
        </w:rPr>
        <w:t>también</w:t>
      </w:r>
      <w:r w:rsidRPr="003B0FA0">
        <w:rPr>
          <w:rFonts w:eastAsia="Arial MT"/>
          <w:spacing w:val="-4"/>
          <w:lang w:val="es-ES"/>
        </w:rPr>
        <w:t xml:space="preserve"> </w:t>
      </w:r>
      <w:r w:rsidRPr="003B0FA0">
        <w:rPr>
          <w:rFonts w:eastAsia="Arial MT"/>
          <w:lang w:val="es-ES"/>
        </w:rPr>
        <w:t>puede</w:t>
      </w:r>
      <w:r w:rsidRPr="003B0FA0">
        <w:rPr>
          <w:rFonts w:eastAsia="Arial MT"/>
          <w:spacing w:val="-5"/>
          <w:lang w:val="es-ES"/>
        </w:rPr>
        <w:t xml:space="preserve"> </w:t>
      </w:r>
      <w:r w:rsidRPr="003B0FA0">
        <w:rPr>
          <w:rFonts w:eastAsia="Arial MT"/>
          <w:lang w:val="es-ES"/>
        </w:rPr>
        <w:t>retirar</w:t>
      </w:r>
      <w:r w:rsidRPr="003B0FA0">
        <w:rPr>
          <w:rFonts w:eastAsia="Arial MT"/>
          <w:spacing w:val="-3"/>
          <w:lang w:val="es-ES"/>
        </w:rPr>
        <w:t xml:space="preserve"> </w:t>
      </w:r>
      <w:r w:rsidRPr="003B0FA0">
        <w:rPr>
          <w:rFonts w:eastAsia="Arial MT"/>
          <w:lang w:val="es-ES"/>
        </w:rPr>
        <w:t>definitivamente</w:t>
      </w:r>
      <w:r w:rsidRPr="003B0FA0">
        <w:rPr>
          <w:rFonts w:eastAsia="Arial MT"/>
          <w:spacing w:val="-1"/>
          <w:lang w:val="es-ES"/>
        </w:rPr>
        <w:t xml:space="preserve"> </w:t>
      </w:r>
      <w:r w:rsidRPr="003B0FA0">
        <w:rPr>
          <w:rFonts w:eastAsia="Arial MT"/>
          <w:lang w:val="es-ES"/>
        </w:rPr>
        <w:t>su</w:t>
      </w:r>
      <w:r w:rsidRPr="003B0FA0">
        <w:rPr>
          <w:rFonts w:eastAsia="Arial MT"/>
          <w:spacing w:val="-5"/>
          <w:lang w:val="es-ES"/>
        </w:rPr>
        <w:t xml:space="preserve"> </w:t>
      </w:r>
      <w:r w:rsidRPr="003B0FA0">
        <w:rPr>
          <w:rFonts w:eastAsia="Arial MT"/>
          <w:lang w:val="es-ES"/>
        </w:rPr>
        <w:t>oferta.</w:t>
      </w:r>
      <w:r w:rsidRPr="003B0FA0">
        <w:rPr>
          <w:rFonts w:eastAsia="Arial MT"/>
          <w:spacing w:val="-1"/>
          <w:lang w:val="es-ES"/>
        </w:rPr>
        <w:t xml:space="preserve"> </w:t>
      </w:r>
      <w:r w:rsidRPr="003B0FA0">
        <w:rPr>
          <w:rFonts w:eastAsia="Arial MT"/>
          <w:lang w:val="es-ES"/>
        </w:rPr>
        <w:t>Ingrese</w:t>
      </w:r>
      <w:r w:rsidRPr="003B0FA0">
        <w:rPr>
          <w:rFonts w:eastAsia="Arial MT"/>
          <w:spacing w:val="-4"/>
          <w:lang w:val="es-ES"/>
        </w:rPr>
        <w:t xml:space="preserve"> </w:t>
      </w:r>
      <w:r w:rsidRPr="003B0FA0">
        <w:rPr>
          <w:rFonts w:eastAsia="Arial MT"/>
          <w:i/>
          <w:lang w:val="es-ES"/>
        </w:rPr>
        <w:t>a</w:t>
      </w:r>
      <w:r w:rsidRPr="003B0FA0">
        <w:rPr>
          <w:rFonts w:eastAsia="Arial MT"/>
          <w:i/>
          <w:spacing w:val="-1"/>
          <w:lang w:val="es-ES"/>
        </w:rPr>
        <w:t xml:space="preserve"> </w:t>
      </w:r>
      <w:r w:rsidRPr="003B0FA0">
        <w:rPr>
          <w:rFonts w:eastAsia="Arial MT"/>
          <w:i/>
          <w:lang w:val="es-ES"/>
        </w:rPr>
        <w:t>“Mis</w:t>
      </w:r>
      <w:r w:rsidRPr="003B0FA0">
        <w:rPr>
          <w:rFonts w:eastAsia="Arial MT"/>
          <w:i/>
          <w:spacing w:val="-6"/>
          <w:lang w:val="es-ES"/>
        </w:rPr>
        <w:t xml:space="preserve"> </w:t>
      </w:r>
      <w:r w:rsidRPr="003B0FA0">
        <w:rPr>
          <w:rFonts w:eastAsia="Arial MT"/>
          <w:i/>
          <w:lang w:val="es-ES"/>
        </w:rPr>
        <w:t>ofertas”</w:t>
      </w:r>
      <w:r w:rsidRPr="003B0FA0">
        <w:rPr>
          <w:rFonts w:eastAsia="Arial MT"/>
          <w:i/>
          <w:spacing w:val="-7"/>
          <w:lang w:val="es-ES"/>
        </w:rPr>
        <w:t xml:space="preserve"> </w:t>
      </w:r>
      <w:r w:rsidRPr="003B0FA0">
        <w:rPr>
          <w:rFonts w:eastAsia="Arial MT"/>
          <w:lang w:val="es-ES"/>
        </w:rPr>
        <w:t>en</w:t>
      </w:r>
      <w:r w:rsidRPr="003B0FA0">
        <w:rPr>
          <w:rFonts w:eastAsia="Arial MT"/>
          <w:spacing w:val="-5"/>
          <w:lang w:val="es-ES"/>
        </w:rPr>
        <w:t xml:space="preserve"> </w:t>
      </w:r>
      <w:r w:rsidRPr="003B0FA0">
        <w:rPr>
          <w:rFonts w:eastAsia="Arial MT"/>
          <w:lang w:val="es-ES"/>
        </w:rPr>
        <w:t>el</w:t>
      </w:r>
      <w:r w:rsidRPr="003B0FA0">
        <w:rPr>
          <w:rFonts w:eastAsia="Arial MT"/>
          <w:spacing w:val="-58"/>
          <w:lang w:val="es-ES"/>
        </w:rPr>
        <w:t xml:space="preserve"> </w:t>
      </w:r>
      <w:r w:rsidRPr="003B0FA0">
        <w:rPr>
          <w:rFonts w:eastAsia="Arial MT"/>
          <w:lang w:val="es-ES"/>
        </w:rPr>
        <w:t>área</w:t>
      </w:r>
      <w:r w:rsidRPr="003B0FA0">
        <w:rPr>
          <w:rFonts w:eastAsia="Arial MT"/>
          <w:spacing w:val="-3"/>
          <w:lang w:val="es-ES"/>
        </w:rPr>
        <w:t xml:space="preserve"> </w:t>
      </w:r>
      <w:r w:rsidRPr="003B0FA0">
        <w:rPr>
          <w:rFonts w:eastAsia="Arial MT"/>
          <w:lang w:val="es-ES"/>
        </w:rPr>
        <w:t>de</w:t>
      </w:r>
      <w:r w:rsidRPr="003B0FA0">
        <w:rPr>
          <w:rFonts w:eastAsia="Arial MT"/>
          <w:spacing w:val="1"/>
          <w:lang w:val="es-ES"/>
        </w:rPr>
        <w:t xml:space="preserve"> </w:t>
      </w:r>
      <w:r w:rsidRPr="003B0FA0">
        <w:rPr>
          <w:rFonts w:eastAsia="Arial MT"/>
          <w:lang w:val="es-ES"/>
        </w:rPr>
        <w:t>trabajo</w:t>
      </w:r>
      <w:r w:rsidRPr="003B0FA0">
        <w:rPr>
          <w:rFonts w:eastAsia="Arial MT"/>
          <w:spacing w:val="-2"/>
          <w:lang w:val="es-ES"/>
        </w:rPr>
        <w:t xml:space="preserve"> </w:t>
      </w:r>
      <w:r w:rsidRPr="003B0FA0">
        <w:rPr>
          <w:rFonts w:eastAsia="Arial MT"/>
          <w:lang w:val="es-ES"/>
        </w:rPr>
        <w:t>del</w:t>
      </w:r>
      <w:r w:rsidRPr="003B0FA0">
        <w:rPr>
          <w:rFonts w:eastAsia="Arial MT"/>
          <w:spacing w:val="-6"/>
          <w:lang w:val="es-ES"/>
        </w:rPr>
        <w:t xml:space="preserve"> </w:t>
      </w:r>
      <w:r w:rsidRPr="003B0FA0">
        <w:rPr>
          <w:rFonts w:eastAsia="Arial MT"/>
          <w:lang w:val="es-ES"/>
        </w:rPr>
        <w:t>Proceso</w:t>
      </w:r>
      <w:r w:rsidRPr="003B0FA0">
        <w:rPr>
          <w:rFonts w:eastAsia="Arial MT"/>
          <w:spacing w:val="-3"/>
          <w:lang w:val="es-ES"/>
        </w:rPr>
        <w:t xml:space="preserve"> </w:t>
      </w:r>
      <w:r w:rsidRPr="003B0FA0">
        <w:rPr>
          <w:rFonts w:eastAsia="Arial MT"/>
          <w:lang w:val="es-ES"/>
        </w:rPr>
        <w:t>de</w:t>
      </w:r>
      <w:r w:rsidRPr="003B0FA0">
        <w:rPr>
          <w:rFonts w:eastAsia="Arial MT"/>
          <w:spacing w:val="-2"/>
          <w:lang w:val="es-ES"/>
        </w:rPr>
        <w:t xml:space="preserve"> </w:t>
      </w:r>
      <w:r w:rsidRPr="003B0FA0">
        <w:rPr>
          <w:rFonts w:eastAsia="Arial MT"/>
          <w:lang w:val="es-ES"/>
        </w:rPr>
        <w:t>Contratación</w:t>
      </w:r>
      <w:r w:rsidRPr="003B0FA0">
        <w:rPr>
          <w:rFonts w:eastAsia="Arial MT"/>
          <w:spacing w:val="1"/>
          <w:lang w:val="es-ES"/>
        </w:rPr>
        <w:t xml:space="preserve"> </w:t>
      </w:r>
      <w:r w:rsidRPr="003B0FA0">
        <w:rPr>
          <w:rFonts w:eastAsia="Arial MT"/>
          <w:lang w:val="es-ES"/>
        </w:rPr>
        <w:t>y</w:t>
      </w:r>
      <w:r w:rsidRPr="003B0FA0">
        <w:rPr>
          <w:rFonts w:eastAsia="Arial MT"/>
          <w:spacing w:val="-4"/>
          <w:lang w:val="es-ES"/>
        </w:rPr>
        <w:t xml:space="preserve"> </w:t>
      </w:r>
      <w:r w:rsidRPr="003B0FA0">
        <w:rPr>
          <w:rFonts w:eastAsia="Arial MT"/>
          <w:lang w:val="es-ES"/>
        </w:rPr>
        <w:t>haga</w:t>
      </w:r>
      <w:r w:rsidRPr="003B0FA0">
        <w:rPr>
          <w:rFonts w:eastAsia="Arial MT"/>
          <w:spacing w:val="1"/>
          <w:lang w:val="es-ES"/>
        </w:rPr>
        <w:t xml:space="preserve"> </w:t>
      </w:r>
      <w:r w:rsidRPr="003B0FA0">
        <w:rPr>
          <w:rFonts w:eastAsia="Arial MT"/>
          <w:lang w:val="es-ES"/>
        </w:rPr>
        <w:t>clic</w:t>
      </w:r>
      <w:r w:rsidRPr="003B0FA0">
        <w:rPr>
          <w:rFonts w:eastAsia="Arial MT"/>
          <w:spacing w:val="-5"/>
          <w:lang w:val="es-ES"/>
        </w:rPr>
        <w:t xml:space="preserve"> </w:t>
      </w:r>
      <w:r w:rsidRPr="003B0FA0">
        <w:rPr>
          <w:rFonts w:eastAsia="Arial MT"/>
          <w:lang w:val="es-ES"/>
        </w:rPr>
        <w:t>en</w:t>
      </w:r>
      <w:r w:rsidRPr="003B0FA0">
        <w:rPr>
          <w:rFonts w:eastAsia="Arial MT"/>
          <w:spacing w:val="8"/>
          <w:lang w:val="es-ES"/>
        </w:rPr>
        <w:t xml:space="preserve"> </w:t>
      </w:r>
      <w:r w:rsidRPr="003B0FA0">
        <w:rPr>
          <w:rFonts w:eastAsia="Arial MT"/>
          <w:i/>
          <w:lang w:val="es-ES"/>
        </w:rPr>
        <w:t>“Lista</w:t>
      </w:r>
      <w:r w:rsidRPr="003B0FA0">
        <w:rPr>
          <w:rFonts w:eastAsia="Arial MT"/>
          <w:i/>
          <w:spacing w:val="1"/>
          <w:lang w:val="es-ES"/>
        </w:rPr>
        <w:t xml:space="preserve"> </w:t>
      </w:r>
      <w:r w:rsidRPr="003B0FA0">
        <w:rPr>
          <w:rFonts w:eastAsia="Arial MT"/>
          <w:i/>
          <w:lang w:val="es-ES"/>
        </w:rPr>
        <w:t>de</w:t>
      </w:r>
      <w:r w:rsidRPr="003B0FA0">
        <w:rPr>
          <w:rFonts w:eastAsia="Arial MT"/>
          <w:i/>
          <w:spacing w:val="-3"/>
          <w:lang w:val="es-ES"/>
        </w:rPr>
        <w:t xml:space="preserve"> </w:t>
      </w:r>
      <w:r w:rsidRPr="003B0FA0">
        <w:rPr>
          <w:rFonts w:eastAsia="Arial MT"/>
          <w:i/>
          <w:lang w:val="es-ES"/>
        </w:rPr>
        <w:t>ofertas”.</w:t>
      </w:r>
    </w:p>
    <w:p w14:paraId="10DB6080" w14:textId="77777777" w:rsidR="007B5028" w:rsidRPr="00BA611D" w:rsidRDefault="007B5028" w:rsidP="00B03520">
      <w:pPr>
        <w:widowControl w:val="0"/>
        <w:autoSpaceDE w:val="0"/>
        <w:autoSpaceDN w:val="0"/>
        <w:spacing w:after="0" w:line="240" w:lineRule="auto"/>
        <w:rPr>
          <w:rFonts w:eastAsia="Arial MT"/>
          <w:i/>
          <w:sz w:val="16"/>
          <w:lang w:val="es-ES"/>
        </w:rPr>
      </w:pPr>
    </w:p>
    <w:p w14:paraId="4B11D6CF" w14:textId="358788C1" w:rsidR="007B5028" w:rsidRPr="003B0FA0" w:rsidRDefault="007B5028" w:rsidP="00B03520">
      <w:pPr>
        <w:widowControl w:val="0"/>
        <w:autoSpaceDE w:val="0"/>
        <w:autoSpaceDN w:val="0"/>
        <w:spacing w:after="0" w:line="240" w:lineRule="auto"/>
        <w:ind w:right="677"/>
        <w:jc w:val="both"/>
        <w:rPr>
          <w:rFonts w:eastAsia="Arial MT"/>
          <w:lang w:val="es-ES"/>
        </w:rPr>
      </w:pPr>
      <w:r w:rsidRPr="003B0FA0">
        <w:rPr>
          <w:rFonts w:eastAsia="Arial MT"/>
          <w:lang w:val="es-ES"/>
        </w:rPr>
        <w:t>SECOP II le muestra una ventana con la oferta presentada. Haga clic en “</w:t>
      </w:r>
      <w:r w:rsidRPr="003B0FA0">
        <w:rPr>
          <w:rFonts w:eastAsia="Arial MT"/>
          <w:i/>
          <w:lang w:val="es-ES"/>
        </w:rPr>
        <w:t xml:space="preserve">No presentar” </w:t>
      </w:r>
      <w:r w:rsidRPr="003B0FA0">
        <w:rPr>
          <w:rFonts w:eastAsia="Arial MT"/>
          <w:lang w:val="es-ES"/>
        </w:rPr>
        <w:t>y</w:t>
      </w:r>
      <w:r w:rsidRPr="003B0FA0">
        <w:rPr>
          <w:rFonts w:eastAsia="Arial MT"/>
          <w:spacing w:val="1"/>
          <w:lang w:val="es-ES"/>
        </w:rPr>
        <w:t xml:space="preserve"> </w:t>
      </w:r>
      <w:r w:rsidRPr="003B0FA0">
        <w:rPr>
          <w:rFonts w:eastAsia="Arial MT"/>
          <w:lang w:val="es-ES"/>
        </w:rPr>
        <w:t>luego en “</w:t>
      </w:r>
      <w:r w:rsidRPr="003B0FA0">
        <w:rPr>
          <w:rFonts w:eastAsia="Arial MT"/>
          <w:i/>
          <w:lang w:val="es-ES"/>
        </w:rPr>
        <w:t xml:space="preserve">Retirar”. </w:t>
      </w:r>
      <w:r w:rsidRPr="003B0FA0">
        <w:rPr>
          <w:rFonts w:eastAsia="Arial MT"/>
          <w:lang w:val="es-ES"/>
        </w:rPr>
        <w:t>Acepte los términos y condiciones y haga clic en “Confirmar”. Tenga en</w:t>
      </w:r>
      <w:r w:rsidRPr="003B0FA0">
        <w:rPr>
          <w:rFonts w:eastAsia="Arial MT"/>
          <w:spacing w:val="-59"/>
          <w:lang w:val="es-ES"/>
        </w:rPr>
        <w:t xml:space="preserve"> </w:t>
      </w:r>
      <w:r w:rsidRPr="003B0FA0">
        <w:rPr>
          <w:rFonts w:eastAsia="Arial MT"/>
          <w:spacing w:val="-1"/>
          <w:lang w:val="es-ES"/>
        </w:rPr>
        <w:t>cuenta</w:t>
      </w:r>
      <w:r w:rsidRPr="003B0FA0">
        <w:rPr>
          <w:rFonts w:eastAsia="Arial MT"/>
          <w:spacing w:val="-17"/>
          <w:lang w:val="es-ES"/>
        </w:rPr>
        <w:t xml:space="preserve"> </w:t>
      </w:r>
      <w:r w:rsidRPr="003B0FA0">
        <w:rPr>
          <w:rFonts w:eastAsia="Arial MT"/>
          <w:spacing w:val="-1"/>
          <w:lang w:val="es-ES"/>
        </w:rPr>
        <w:t>que</w:t>
      </w:r>
      <w:r w:rsidRPr="003B0FA0">
        <w:rPr>
          <w:rFonts w:eastAsia="Arial MT"/>
          <w:spacing w:val="-7"/>
          <w:lang w:val="es-ES"/>
        </w:rPr>
        <w:t xml:space="preserve"> </w:t>
      </w:r>
      <w:r w:rsidRPr="003B0FA0">
        <w:rPr>
          <w:rFonts w:eastAsia="Arial MT"/>
          <w:spacing w:val="-1"/>
          <w:lang w:val="es-ES"/>
        </w:rPr>
        <w:t>solo</w:t>
      </w:r>
      <w:r w:rsidRPr="003B0FA0">
        <w:rPr>
          <w:rFonts w:eastAsia="Arial MT"/>
          <w:spacing w:val="-17"/>
          <w:lang w:val="es-ES"/>
        </w:rPr>
        <w:t xml:space="preserve"> </w:t>
      </w:r>
      <w:r w:rsidRPr="003B0FA0">
        <w:rPr>
          <w:rFonts w:eastAsia="Arial MT"/>
          <w:spacing w:val="-1"/>
          <w:lang w:val="es-ES"/>
        </w:rPr>
        <w:t>puede</w:t>
      </w:r>
      <w:r w:rsidRPr="003B0FA0">
        <w:rPr>
          <w:rFonts w:eastAsia="Arial MT"/>
          <w:spacing w:val="-7"/>
          <w:lang w:val="es-ES"/>
        </w:rPr>
        <w:t xml:space="preserve"> </w:t>
      </w:r>
      <w:r w:rsidRPr="003B0FA0">
        <w:rPr>
          <w:rFonts w:eastAsia="Arial MT"/>
          <w:spacing w:val="-1"/>
          <w:lang w:val="es-ES"/>
        </w:rPr>
        <w:t>retirar</w:t>
      </w:r>
      <w:r w:rsidRPr="003B0FA0">
        <w:rPr>
          <w:rFonts w:eastAsia="Arial MT"/>
          <w:spacing w:val="-10"/>
          <w:lang w:val="es-ES"/>
        </w:rPr>
        <w:t xml:space="preserve"> </w:t>
      </w:r>
      <w:r w:rsidRPr="003B0FA0">
        <w:rPr>
          <w:rFonts w:eastAsia="Arial MT"/>
          <w:spacing w:val="-1"/>
          <w:lang w:val="es-ES"/>
        </w:rPr>
        <w:t>la</w:t>
      </w:r>
      <w:r w:rsidRPr="003B0FA0">
        <w:rPr>
          <w:rFonts w:eastAsia="Arial MT"/>
          <w:spacing w:val="-12"/>
          <w:lang w:val="es-ES"/>
        </w:rPr>
        <w:t xml:space="preserve"> </w:t>
      </w:r>
      <w:r w:rsidRPr="003B0FA0">
        <w:rPr>
          <w:rFonts w:eastAsia="Arial MT"/>
          <w:spacing w:val="-1"/>
          <w:lang w:val="es-ES"/>
        </w:rPr>
        <w:t>oferta</w:t>
      </w:r>
      <w:r w:rsidRPr="003B0FA0">
        <w:rPr>
          <w:rFonts w:eastAsia="Arial MT"/>
          <w:spacing w:val="-12"/>
          <w:lang w:val="es-ES"/>
        </w:rPr>
        <w:t xml:space="preserve"> </w:t>
      </w:r>
      <w:r w:rsidRPr="003B0FA0">
        <w:rPr>
          <w:rFonts w:eastAsia="Arial MT"/>
          <w:spacing w:val="-1"/>
          <w:lang w:val="es-ES"/>
        </w:rPr>
        <w:t>antes</w:t>
      </w:r>
      <w:r w:rsidRPr="003B0FA0">
        <w:rPr>
          <w:rFonts w:eastAsia="Arial MT"/>
          <w:spacing w:val="-14"/>
          <w:lang w:val="es-ES"/>
        </w:rPr>
        <w:t xml:space="preserve"> </w:t>
      </w:r>
      <w:r w:rsidRPr="003B0FA0">
        <w:rPr>
          <w:rFonts w:eastAsia="Arial MT"/>
          <w:spacing w:val="-1"/>
          <w:lang w:val="es-ES"/>
        </w:rPr>
        <w:t>de</w:t>
      </w:r>
      <w:r w:rsidRPr="003B0FA0">
        <w:rPr>
          <w:rFonts w:eastAsia="Arial MT"/>
          <w:spacing w:val="-12"/>
          <w:lang w:val="es-ES"/>
        </w:rPr>
        <w:t xml:space="preserve"> </w:t>
      </w:r>
      <w:r w:rsidRPr="003B0FA0">
        <w:rPr>
          <w:rFonts w:eastAsia="Arial MT"/>
          <w:spacing w:val="-1"/>
          <w:lang w:val="es-ES"/>
        </w:rPr>
        <w:t>la</w:t>
      </w:r>
      <w:r w:rsidRPr="003B0FA0">
        <w:rPr>
          <w:rFonts w:eastAsia="Arial MT"/>
          <w:spacing w:val="-12"/>
          <w:lang w:val="es-ES"/>
        </w:rPr>
        <w:t xml:space="preserve"> </w:t>
      </w:r>
      <w:r w:rsidRPr="003B0FA0">
        <w:rPr>
          <w:rFonts w:eastAsia="Arial MT"/>
          <w:spacing w:val="-1"/>
          <w:lang w:val="es-ES"/>
        </w:rPr>
        <w:t>fecha</w:t>
      </w:r>
      <w:r w:rsidRPr="003B0FA0">
        <w:rPr>
          <w:rFonts w:eastAsia="Arial MT"/>
          <w:spacing w:val="-7"/>
          <w:lang w:val="es-ES"/>
        </w:rPr>
        <w:t xml:space="preserve"> </w:t>
      </w:r>
      <w:r w:rsidRPr="003B0FA0">
        <w:rPr>
          <w:rFonts w:eastAsia="Arial MT"/>
          <w:spacing w:val="-1"/>
          <w:lang w:val="es-ES"/>
        </w:rPr>
        <w:t>límite</w:t>
      </w:r>
      <w:r w:rsidRPr="003B0FA0">
        <w:rPr>
          <w:rFonts w:eastAsia="Arial MT"/>
          <w:spacing w:val="-12"/>
          <w:lang w:val="es-ES"/>
        </w:rPr>
        <w:t xml:space="preserve"> </w:t>
      </w:r>
      <w:r w:rsidRPr="003B0FA0">
        <w:rPr>
          <w:rFonts w:eastAsia="Arial MT"/>
          <w:spacing w:val="-1"/>
          <w:lang w:val="es-ES"/>
        </w:rPr>
        <w:t>para</w:t>
      </w:r>
      <w:r w:rsidRPr="003B0FA0">
        <w:rPr>
          <w:rFonts w:eastAsia="Arial MT"/>
          <w:spacing w:val="-12"/>
          <w:lang w:val="es-ES"/>
        </w:rPr>
        <w:t xml:space="preserve"> </w:t>
      </w:r>
      <w:r w:rsidRPr="003B0FA0">
        <w:rPr>
          <w:rFonts w:eastAsia="Arial MT"/>
          <w:lang w:val="es-ES"/>
        </w:rPr>
        <w:t>presentación</w:t>
      </w:r>
      <w:r w:rsidRPr="003B0FA0">
        <w:rPr>
          <w:rFonts w:eastAsia="Arial MT"/>
          <w:spacing w:val="-12"/>
          <w:lang w:val="es-ES"/>
        </w:rPr>
        <w:t xml:space="preserve"> </w:t>
      </w:r>
      <w:r w:rsidRPr="003B0FA0">
        <w:rPr>
          <w:rFonts w:eastAsia="Arial MT"/>
          <w:lang w:val="es-ES"/>
        </w:rPr>
        <w:t>de</w:t>
      </w:r>
      <w:r w:rsidRPr="003B0FA0">
        <w:rPr>
          <w:rFonts w:eastAsia="Arial MT"/>
          <w:spacing w:val="-12"/>
          <w:lang w:val="es-ES"/>
        </w:rPr>
        <w:t xml:space="preserve"> </w:t>
      </w:r>
      <w:r w:rsidRPr="003B0FA0">
        <w:rPr>
          <w:rFonts w:eastAsia="Arial MT"/>
          <w:lang w:val="es-ES"/>
        </w:rPr>
        <w:t>ofertas.</w:t>
      </w:r>
    </w:p>
    <w:p w14:paraId="2B9624AA" w14:textId="1F6E34A0" w:rsidR="0041724D" w:rsidRPr="00BA611D" w:rsidRDefault="0041724D" w:rsidP="00B03520">
      <w:pPr>
        <w:widowControl w:val="0"/>
        <w:autoSpaceDE w:val="0"/>
        <w:autoSpaceDN w:val="0"/>
        <w:spacing w:after="0" w:line="240" w:lineRule="auto"/>
        <w:ind w:right="677"/>
        <w:jc w:val="both"/>
        <w:rPr>
          <w:rFonts w:eastAsia="Arial MT"/>
          <w:sz w:val="16"/>
          <w:lang w:val="es-ES"/>
        </w:rPr>
      </w:pPr>
    </w:p>
    <w:p w14:paraId="61E596C5" w14:textId="05F1F1CD" w:rsidR="0041724D" w:rsidRPr="003B0FA0" w:rsidRDefault="0041724D" w:rsidP="00B03520">
      <w:pPr>
        <w:pStyle w:val="Prrafodelista"/>
        <w:widowControl w:val="0"/>
        <w:numPr>
          <w:ilvl w:val="0"/>
          <w:numId w:val="19"/>
        </w:numPr>
        <w:autoSpaceDE w:val="0"/>
        <w:autoSpaceDN w:val="0"/>
        <w:spacing w:after="0" w:line="240" w:lineRule="auto"/>
        <w:ind w:right="677"/>
        <w:rPr>
          <w:rFonts w:ascii="Arial" w:eastAsia="Arial MT" w:hAnsi="Arial" w:cs="Arial"/>
          <w:b/>
          <w:lang w:val="es-ES"/>
        </w:rPr>
      </w:pPr>
      <w:r w:rsidRPr="003B0FA0">
        <w:rPr>
          <w:rFonts w:ascii="Arial" w:eastAsia="Arial MT" w:hAnsi="Arial" w:cs="Arial"/>
          <w:b/>
          <w:lang w:val="es-ES"/>
        </w:rPr>
        <w:t xml:space="preserve">CAUSALES DE RECHAZO </w:t>
      </w:r>
    </w:p>
    <w:p w14:paraId="2DD60098" w14:textId="28216E28" w:rsidR="0041724D" w:rsidRPr="00BA611D" w:rsidRDefault="0041724D" w:rsidP="00B03520">
      <w:pPr>
        <w:widowControl w:val="0"/>
        <w:autoSpaceDE w:val="0"/>
        <w:autoSpaceDN w:val="0"/>
        <w:spacing w:after="0" w:line="240" w:lineRule="auto"/>
        <w:ind w:right="677"/>
        <w:rPr>
          <w:rFonts w:eastAsia="Arial MT"/>
          <w:b/>
          <w:sz w:val="14"/>
          <w:lang w:val="es-ES"/>
        </w:rPr>
      </w:pPr>
    </w:p>
    <w:p w14:paraId="78233D39" w14:textId="1AA32DCB" w:rsidR="0041724D" w:rsidRPr="003B0FA0" w:rsidRDefault="0041724D" w:rsidP="00B03520">
      <w:pPr>
        <w:widowControl w:val="0"/>
        <w:autoSpaceDE w:val="0"/>
        <w:autoSpaceDN w:val="0"/>
        <w:spacing w:after="0" w:line="240" w:lineRule="auto"/>
        <w:ind w:right="677"/>
        <w:jc w:val="both"/>
        <w:rPr>
          <w:rFonts w:eastAsia="Arial MT"/>
          <w:lang w:val="es-ES"/>
        </w:rPr>
      </w:pPr>
      <w:r w:rsidRPr="003B0FA0">
        <w:rPr>
          <w:rFonts w:eastAsia="Arial MT"/>
          <w:lang w:val="es-ES"/>
        </w:rPr>
        <w:t xml:space="preserve">En adición a otras causas previstas por la </w:t>
      </w:r>
      <w:r w:rsidR="0068440D" w:rsidRPr="003B0FA0">
        <w:rPr>
          <w:rFonts w:eastAsia="Arial MT"/>
          <w:lang w:val="es-ES"/>
        </w:rPr>
        <w:t>ley, La Direccion Seccional de Administración Judicial Bogotá</w:t>
      </w:r>
      <w:r w:rsidRPr="003B0FA0">
        <w:rPr>
          <w:rFonts w:eastAsia="Arial MT"/>
          <w:lang w:val="es-ES"/>
        </w:rPr>
        <w:t xml:space="preserve"> rechaza las Ofertas que:</w:t>
      </w:r>
    </w:p>
    <w:p w14:paraId="7AF0A31F" w14:textId="77777777" w:rsidR="0041724D" w:rsidRPr="00BA611D" w:rsidRDefault="0041724D" w:rsidP="00B03520">
      <w:pPr>
        <w:widowControl w:val="0"/>
        <w:autoSpaceDE w:val="0"/>
        <w:autoSpaceDN w:val="0"/>
        <w:spacing w:after="0" w:line="240" w:lineRule="auto"/>
        <w:ind w:right="677"/>
        <w:jc w:val="both"/>
        <w:rPr>
          <w:rFonts w:eastAsia="Arial MT"/>
          <w:sz w:val="16"/>
          <w:lang w:val="es-ES"/>
        </w:rPr>
      </w:pPr>
    </w:p>
    <w:p w14:paraId="7CAEE05B" w14:textId="4BD03D0C" w:rsidR="0041724D" w:rsidRPr="003B0FA0"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Sean presentadas después de vencido el plazo establecido para el efecto por el Cronograma.</w:t>
      </w:r>
    </w:p>
    <w:p w14:paraId="45B3163B" w14:textId="0C95F936" w:rsidR="0041724D" w:rsidRPr="003B0FA0"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Cuando el proponente no acepte o condicione las especificaciones técnicas, obligaciones o requisitos establecidos en el presente proceso de selección y documentos del proceso.</w:t>
      </w:r>
    </w:p>
    <w:p w14:paraId="0268A623" w14:textId="6F4CD517" w:rsidR="0041724D" w:rsidRPr="003B0FA0"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lastRenderedPageBreak/>
        <w:t>Cuando el contenido de la propuesta no coincida con el proceso de selección.</w:t>
      </w:r>
    </w:p>
    <w:p w14:paraId="03BA31E2" w14:textId="1C48A044" w:rsidR="0041724D"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Cuando no se presente la oferta económica o ésta supere el presupuesto oficial estimado.</w:t>
      </w:r>
    </w:p>
    <w:p w14:paraId="293908FA" w14:textId="3042B2E2" w:rsidR="00AE39B5" w:rsidRPr="003B0FA0" w:rsidRDefault="00AE39B5"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Pr>
          <w:rFonts w:ascii="Arial" w:eastAsia="Arial MT" w:hAnsi="Arial" w:cs="Arial"/>
          <w:lang w:val="es-ES"/>
        </w:rPr>
        <w:t>Cuando no presente los docuemtnos que acreditan las condiciones técnicas mínimas no habilitantes.</w:t>
      </w:r>
    </w:p>
    <w:p w14:paraId="1918622E" w14:textId="5630283E" w:rsidR="0041724D" w:rsidRPr="003B0FA0"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Cuando para el mismo proceso de selección se presenten varias propuestas por el mismo proponente, por si o por interpuesta persona o cuando la misma persona forme parte de dos o más consorcios o uniones temporales.</w:t>
      </w:r>
    </w:p>
    <w:p w14:paraId="577B3639" w14:textId="255B39E8" w:rsidR="0041724D" w:rsidRPr="003B0FA0"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Cuando el oferente se encuentre incurso en alguna de las inhabilidades o incompatibilidades establecidas en la legislación nacional.</w:t>
      </w:r>
    </w:p>
    <w:p w14:paraId="57D454A2" w14:textId="52C9288E" w:rsidR="0041724D" w:rsidRPr="003B0FA0"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Cuando el proponente esté incluido en el Boletín de Responsables Fiscales, con fallo en firme y ejecutoriado, de conformidad con lo establecido por el artículo 60 Ley 610 de 2000.</w:t>
      </w:r>
    </w:p>
    <w:p w14:paraId="07BFA9DD" w14:textId="3E59A661" w:rsidR="0041724D" w:rsidRPr="003B0FA0"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Cuando el oferente, en forma individual o conjunta, no cumpla o no subsane la ausencia de requisitos o la falta de documentos habilitantes tanto jurídicos, financieros y técnicos hasta el término de traslado del informe de evaluación.</w:t>
      </w:r>
    </w:p>
    <w:p w14:paraId="75ED134D" w14:textId="4E7C41F1" w:rsidR="0041724D" w:rsidRPr="003B0FA0"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Cuando no adjunte la garantía de seriedad de la oferta junto con la propuesta a través de la plataforma del SECOP II. Parágrafo tercero artículo 5 de la Ley 1882 de 2018.</w:t>
      </w:r>
    </w:p>
    <w:p w14:paraId="230A590D" w14:textId="609F0A73" w:rsidR="0041724D" w:rsidRPr="003B0FA0"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Cuando se compruebe que los documentos presentados por el proponente contienen información que no corresponda a la realidad, inexacta o inconsistente o cuando la entidad proceda con las verificaciones del caso y como producto de las mismas no sea consistente con la información reflejada en los documentos aportados.</w:t>
      </w:r>
    </w:p>
    <w:p w14:paraId="5F0706BC" w14:textId="1B22D8F9" w:rsidR="0041724D" w:rsidRPr="003B0FA0"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Cuando la propuesta sea presentada por personas jurídicamente incapaces para obligarse o cuando no cumplan las calidades o condiciones indicadas en el pliego de condiciones.</w:t>
      </w:r>
    </w:p>
    <w:p w14:paraId="2B9A5149" w14:textId="0BB40AC1" w:rsidR="0041724D" w:rsidRPr="003B0FA0"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Cuando se presente un evento de indisponibilidad del SECOP II y el proponente no notifique tal situación a la entidad y no sigue las instrucciones del “protocolo para actuar ante una indisponibilidad del SECOP II” establecido por Colombia Compra Eficiente</w:t>
      </w:r>
    </w:p>
    <w:p w14:paraId="5A2D2214" w14:textId="22B60296" w:rsidR="0041724D"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Cuando la propuesta</w:t>
      </w:r>
      <w:r w:rsidR="00F4002B">
        <w:rPr>
          <w:rFonts w:ascii="Arial" w:eastAsia="Arial MT" w:hAnsi="Arial" w:cs="Arial"/>
          <w:lang w:val="es-ES"/>
        </w:rPr>
        <w:t xml:space="preserve"> y los documentos de subsanación</w:t>
      </w:r>
      <w:r w:rsidRPr="003B0FA0">
        <w:rPr>
          <w:rFonts w:ascii="Arial" w:eastAsia="Arial MT" w:hAnsi="Arial" w:cs="Arial"/>
          <w:lang w:val="es-ES"/>
        </w:rPr>
        <w:t xml:space="preserve"> se presenta en lugar diferente a la plataforma del SECOP II, salvo cuando se presente un caso de indisponibilidad y se siga el procedimiento establecido en el “Protocolo a para actuar ante una indisponibilidad del SECOP II”.</w:t>
      </w:r>
    </w:p>
    <w:p w14:paraId="3B8DEDF6" w14:textId="5BADC630" w:rsidR="00F4002B" w:rsidRPr="003B0FA0" w:rsidRDefault="00F4002B"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Pr>
          <w:rFonts w:ascii="Arial" w:eastAsia="Arial MT" w:hAnsi="Arial" w:cs="Arial"/>
          <w:lang w:val="es-ES"/>
        </w:rPr>
        <w:t>Cuando el proponente no subsane los requisitos indicados por la Entidad en el Informe de evaluación dentro del término establecido para ello, de confomidad con lo indicado en el páragrafo 1 del artículo 5 de la Ley 1882 de 2018</w:t>
      </w:r>
    </w:p>
    <w:p w14:paraId="10813AD3" w14:textId="3C85E622" w:rsidR="0041724D" w:rsidRPr="003B0FA0" w:rsidRDefault="0041724D" w:rsidP="00B03520">
      <w:pPr>
        <w:pStyle w:val="Prrafodelista"/>
        <w:widowControl w:val="0"/>
        <w:numPr>
          <w:ilvl w:val="0"/>
          <w:numId w:val="27"/>
        </w:numPr>
        <w:autoSpaceDE w:val="0"/>
        <w:autoSpaceDN w:val="0"/>
        <w:spacing w:after="0" w:line="240" w:lineRule="auto"/>
        <w:ind w:right="677"/>
        <w:rPr>
          <w:rFonts w:ascii="Arial" w:eastAsia="Arial MT" w:hAnsi="Arial" w:cs="Arial"/>
          <w:lang w:val="es-ES"/>
        </w:rPr>
      </w:pPr>
      <w:r w:rsidRPr="003B0FA0">
        <w:rPr>
          <w:rFonts w:ascii="Arial" w:eastAsia="Arial MT" w:hAnsi="Arial" w:cs="Arial"/>
          <w:lang w:val="es-ES"/>
        </w:rPr>
        <w:t>En los demás eventos señalados como causales de rechazo por este pliego de condiciones y la Ley.</w:t>
      </w:r>
    </w:p>
    <w:p w14:paraId="347A36D0" w14:textId="77777777" w:rsidR="0041724D" w:rsidRPr="003B0FA0" w:rsidRDefault="0041724D" w:rsidP="00B03520">
      <w:pPr>
        <w:widowControl w:val="0"/>
        <w:autoSpaceDE w:val="0"/>
        <w:autoSpaceDN w:val="0"/>
        <w:spacing w:after="0" w:line="240" w:lineRule="auto"/>
        <w:ind w:right="677"/>
        <w:jc w:val="both"/>
        <w:rPr>
          <w:rFonts w:eastAsia="Arial MT"/>
          <w:lang w:val="es-ES"/>
        </w:rPr>
      </w:pPr>
    </w:p>
    <w:p w14:paraId="258BB100" w14:textId="64CFD72A" w:rsidR="0041724D" w:rsidRPr="003B0FA0" w:rsidRDefault="0041724D" w:rsidP="00B03520">
      <w:pPr>
        <w:widowControl w:val="0"/>
        <w:autoSpaceDE w:val="0"/>
        <w:autoSpaceDN w:val="0"/>
        <w:spacing w:after="0" w:line="240" w:lineRule="auto"/>
        <w:ind w:right="677"/>
        <w:jc w:val="both"/>
        <w:rPr>
          <w:rFonts w:eastAsia="Arial MT"/>
          <w:lang w:val="es-ES"/>
        </w:rPr>
      </w:pPr>
      <w:r w:rsidRPr="003B0FA0">
        <w:rPr>
          <w:rFonts w:eastAsia="Arial MT"/>
          <w:lang w:val="es-ES"/>
        </w:rPr>
        <w:t>Lo anterior de acuerdo con lo establecido el numeral 6 del artículo 2.2.1.1.2.1.3 del Decreto 1082 de 2015.</w:t>
      </w:r>
    </w:p>
    <w:p w14:paraId="41CE0F7D" w14:textId="30F49C2C" w:rsidR="00F068F9" w:rsidRPr="003B0FA0" w:rsidRDefault="00F068F9" w:rsidP="00B03520">
      <w:pPr>
        <w:spacing w:line="240" w:lineRule="auto"/>
        <w:rPr>
          <w:rFonts w:eastAsia="Arial MT"/>
          <w:lang w:val="es-ES"/>
        </w:rPr>
      </w:pPr>
      <w:r w:rsidRPr="003B0FA0">
        <w:rPr>
          <w:rFonts w:eastAsia="Arial MT"/>
          <w:lang w:val="es-ES"/>
        </w:rPr>
        <w:br w:type="page"/>
      </w:r>
    </w:p>
    <w:p w14:paraId="331808C5" w14:textId="77777777" w:rsidR="00734380" w:rsidRPr="003B0FA0" w:rsidRDefault="00734380" w:rsidP="00B03520">
      <w:pPr>
        <w:widowControl w:val="0"/>
        <w:autoSpaceDE w:val="0"/>
        <w:autoSpaceDN w:val="0"/>
        <w:spacing w:after="0" w:line="240" w:lineRule="auto"/>
        <w:ind w:right="677"/>
        <w:jc w:val="both"/>
        <w:rPr>
          <w:rFonts w:eastAsia="Arial MT"/>
          <w:lang w:val="es-ES"/>
        </w:rPr>
      </w:pPr>
    </w:p>
    <w:p w14:paraId="7B24AB44" w14:textId="77777777" w:rsidR="0041724D" w:rsidRPr="003B0FA0" w:rsidRDefault="0041724D" w:rsidP="00B03520">
      <w:pPr>
        <w:widowControl w:val="0"/>
        <w:autoSpaceDE w:val="0"/>
        <w:autoSpaceDN w:val="0"/>
        <w:spacing w:after="0" w:line="240" w:lineRule="auto"/>
        <w:ind w:right="677"/>
        <w:jc w:val="center"/>
        <w:rPr>
          <w:rFonts w:eastAsia="Arial MT"/>
          <w:b/>
          <w:lang w:val="es-ES"/>
        </w:rPr>
      </w:pPr>
      <w:r w:rsidRPr="003B0FA0">
        <w:rPr>
          <w:rFonts w:eastAsia="Arial MT"/>
          <w:b/>
          <w:lang w:val="es-ES"/>
        </w:rPr>
        <w:t xml:space="preserve">CAPÍTULO VIII </w:t>
      </w:r>
    </w:p>
    <w:p w14:paraId="7D92986E" w14:textId="21402D0A" w:rsidR="007B5028" w:rsidRPr="003B0FA0" w:rsidRDefault="0041724D" w:rsidP="00B03520">
      <w:pPr>
        <w:widowControl w:val="0"/>
        <w:autoSpaceDE w:val="0"/>
        <w:autoSpaceDN w:val="0"/>
        <w:spacing w:after="0" w:line="240" w:lineRule="auto"/>
        <w:ind w:right="677"/>
        <w:jc w:val="center"/>
        <w:rPr>
          <w:lang w:val="es-ES"/>
        </w:rPr>
      </w:pPr>
      <w:r w:rsidRPr="003B0FA0">
        <w:rPr>
          <w:rFonts w:eastAsia="Arial MT"/>
          <w:b/>
          <w:lang w:val="es-ES"/>
        </w:rPr>
        <w:t>ACUERDOS COMERCIALES</w:t>
      </w:r>
    </w:p>
    <w:p w14:paraId="5AD808EF" w14:textId="074C51C9" w:rsidR="00B7233C" w:rsidRPr="003B0FA0" w:rsidRDefault="00B7233C" w:rsidP="00B03520">
      <w:pPr>
        <w:autoSpaceDE w:val="0"/>
        <w:autoSpaceDN w:val="0"/>
        <w:adjustRightInd w:val="0"/>
        <w:spacing w:after="0" w:line="240" w:lineRule="auto"/>
        <w:jc w:val="both"/>
        <w:rPr>
          <w:lang w:val="es-ES"/>
        </w:rPr>
      </w:pPr>
    </w:p>
    <w:p w14:paraId="75457EAE" w14:textId="77777777" w:rsidR="00380179" w:rsidRPr="00380179" w:rsidRDefault="00380179" w:rsidP="00B03520">
      <w:pPr>
        <w:widowControl w:val="0"/>
        <w:autoSpaceDE w:val="0"/>
        <w:autoSpaceDN w:val="0"/>
        <w:spacing w:after="0" w:line="240" w:lineRule="auto"/>
        <w:ind w:right="677"/>
        <w:jc w:val="both"/>
        <w:rPr>
          <w:rFonts w:eastAsia="Arial MT"/>
          <w:lang w:val="es-ES"/>
        </w:rPr>
      </w:pPr>
      <w:r w:rsidRPr="00380179">
        <w:rPr>
          <w:rFonts w:eastAsia="Arial MT"/>
          <w:lang w:val="es-ES"/>
        </w:rPr>
        <w:t>En materia de contratación, la Rama Judicial como Entidad Estatal de orden nacional, se encuentra obligada por los Acuerdos Comerciales suscritos entre Colombia y otros países. Respecto del presente proceso de contratación le son aplicables los Acuerdos y Tratados Internacionales vigentes para la materia.</w:t>
      </w:r>
    </w:p>
    <w:p w14:paraId="0619D6A5" w14:textId="77777777" w:rsidR="00380179" w:rsidRPr="00380179" w:rsidRDefault="00380179" w:rsidP="00B03520">
      <w:pPr>
        <w:widowControl w:val="0"/>
        <w:autoSpaceDE w:val="0"/>
        <w:autoSpaceDN w:val="0"/>
        <w:spacing w:after="0" w:line="240" w:lineRule="auto"/>
        <w:ind w:right="677"/>
        <w:jc w:val="both"/>
        <w:rPr>
          <w:rFonts w:eastAsia="Arial MT"/>
          <w:lang w:val="es-ES"/>
        </w:rPr>
      </w:pPr>
      <w:r w:rsidRPr="00380179">
        <w:rPr>
          <w:rFonts w:eastAsia="Arial MT"/>
          <w:lang w:val="es-ES"/>
        </w:rPr>
        <w:t xml:space="preserve"> </w:t>
      </w:r>
    </w:p>
    <w:p w14:paraId="284C2E1E" w14:textId="77777777" w:rsidR="00380179" w:rsidRPr="00380179" w:rsidRDefault="00380179" w:rsidP="00B03520">
      <w:pPr>
        <w:widowControl w:val="0"/>
        <w:autoSpaceDE w:val="0"/>
        <w:autoSpaceDN w:val="0"/>
        <w:spacing w:after="0" w:line="240" w:lineRule="auto"/>
        <w:ind w:right="677"/>
        <w:jc w:val="both"/>
        <w:rPr>
          <w:rFonts w:eastAsia="Arial MT"/>
          <w:lang w:val="es-ES"/>
        </w:rPr>
      </w:pPr>
      <w:r w:rsidRPr="00380179">
        <w:rPr>
          <w:rFonts w:eastAsia="Arial MT"/>
          <w:lang w:val="es-ES"/>
        </w:rPr>
        <w:t xml:space="preserve">Según lo señalado en la Decisión 439 de 1998 de la Secretaría de la CAN, es aplicable a todos los Procesos de Contratación de las Entidades Estatales de nivel nacional, independientemente del valor del Proceso de Contratación, el acuerdo comercial de la Comunidad Andina.  </w:t>
      </w:r>
    </w:p>
    <w:p w14:paraId="0D91F4E4" w14:textId="77777777" w:rsidR="00380179" w:rsidRPr="00380179" w:rsidRDefault="00380179" w:rsidP="00B03520">
      <w:pPr>
        <w:widowControl w:val="0"/>
        <w:autoSpaceDE w:val="0"/>
        <w:autoSpaceDN w:val="0"/>
        <w:spacing w:after="0" w:line="240" w:lineRule="auto"/>
        <w:ind w:right="677"/>
        <w:jc w:val="both"/>
        <w:rPr>
          <w:rFonts w:eastAsia="Arial MT"/>
          <w:lang w:val="es-ES"/>
        </w:rPr>
      </w:pPr>
    </w:p>
    <w:p w14:paraId="7ED01949" w14:textId="5BDDCBEF" w:rsidR="0041724D" w:rsidRDefault="00FA57C0" w:rsidP="00B03520">
      <w:pPr>
        <w:widowControl w:val="0"/>
        <w:autoSpaceDE w:val="0"/>
        <w:autoSpaceDN w:val="0"/>
        <w:spacing w:after="0" w:line="240" w:lineRule="auto"/>
        <w:ind w:right="677"/>
        <w:jc w:val="both"/>
        <w:rPr>
          <w:rFonts w:eastAsia="Arial MT"/>
          <w:lang w:val="es-ES"/>
        </w:rPr>
      </w:pPr>
      <w:r>
        <w:rPr>
          <w:rFonts w:eastAsia="Arial MT"/>
          <w:lang w:val="es-ES"/>
        </w:rPr>
        <w:t>Teniendo en cuenta que</w:t>
      </w:r>
      <w:r w:rsidR="00380179" w:rsidRPr="00380179">
        <w:rPr>
          <w:rFonts w:eastAsia="Arial MT"/>
          <w:lang w:val="es-ES"/>
        </w:rPr>
        <w:t>, el monto del presupuesto ofic</w:t>
      </w:r>
      <w:r>
        <w:rPr>
          <w:rFonts w:eastAsia="Arial MT"/>
          <w:lang w:val="es-ES"/>
        </w:rPr>
        <w:t>ial de la presente contratación</w:t>
      </w:r>
      <w:r w:rsidR="00380179" w:rsidRPr="00380179">
        <w:rPr>
          <w:rFonts w:eastAsia="Arial MT"/>
          <w:lang w:val="es-ES"/>
        </w:rPr>
        <w:t xml:space="preserve"> supera los umbrales señalados en los mismo y por el Manual para el manejo de los Acuerdos Comerciales en Procesos de Contratación emitid</w:t>
      </w:r>
      <w:r>
        <w:rPr>
          <w:rFonts w:eastAsia="Arial MT"/>
          <w:lang w:val="es-ES"/>
        </w:rPr>
        <w:t>o por Colombia Compra Eficiente</w:t>
      </w:r>
      <w:r w:rsidR="00380179" w:rsidRPr="00380179">
        <w:rPr>
          <w:rFonts w:eastAsia="Arial MT"/>
          <w:lang w:val="es-ES"/>
        </w:rPr>
        <w:t xml:space="preserve">, </w:t>
      </w:r>
      <w:r>
        <w:rPr>
          <w:rFonts w:eastAsia="Arial MT"/>
          <w:lang w:val="es-ES"/>
        </w:rPr>
        <w:t>al presente proceso le es aplicable los siguientes Acuerdos Comerciales</w:t>
      </w:r>
      <w:r w:rsidR="00380179" w:rsidRPr="00380179">
        <w:rPr>
          <w:rFonts w:eastAsia="Arial MT"/>
          <w:lang w:val="es-ES"/>
        </w:rPr>
        <w:t>.</w:t>
      </w:r>
    </w:p>
    <w:p w14:paraId="664D2224" w14:textId="77777777" w:rsidR="00FA57C0" w:rsidRPr="003B0FA0" w:rsidRDefault="00FA57C0" w:rsidP="00B03520">
      <w:pPr>
        <w:widowControl w:val="0"/>
        <w:autoSpaceDE w:val="0"/>
        <w:autoSpaceDN w:val="0"/>
        <w:spacing w:after="0" w:line="240" w:lineRule="auto"/>
        <w:ind w:right="677"/>
        <w:jc w:val="both"/>
        <w:rPr>
          <w:rFonts w:eastAsia="Arial MT"/>
          <w:lang w:val="es-ES"/>
        </w:rPr>
      </w:pPr>
    </w:p>
    <w:tbl>
      <w:tblPr>
        <w:tblW w:w="5000" w:type="pct"/>
        <w:jc w:val="center"/>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shd w:val="clear" w:color="auto" w:fill="FFFFFF" w:themeFill="background1"/>
        <w:tblCellMar>
          <w:left w:w="70" w:type="dxa"/>
          <w:right w:w="70" w:type="dxa"/>
        </w:tblCellMar>
        <w:tblLook w:val="04A0" w:firstRow="1" w:lastRow="0" w:firstColumn="1" w:lastColumn="0" w:noHBand="0" w:noVBand="1"/>
      </w:tblPr>
      <w:tblGrid>
        <w:gridCol w:w="1394"/>
        <w:gridCol w:w="1394"/>
        <w:gridCol w:w="1972"/>
        <w:gridCol w:w="798"/>
        <w:gridCol w:w="1101"/>
        <w:gridCol w:w="1022"/>
        <w:gridCol w:w="1127"/>
      </w:tblGrid>
      <w:tr w:rsidR="001A1351" w:rsidRPr="00DC0A58" w14:paraId="2F9E2FCA" w14:textId="77777777" w:rsidTr="00611B2D">
        <w:trPr>
          <w:trHeight w:val="288"/>
          <w:tblHeader/>
          <w:jc w:val="center"/>
        </w:trPr>
        <w:tc>
          <w:tcPr>
            <w:tcW w:w="5000" w:type="pct"/>
            <w:gridSpan w:val="7"/>
            <w:shd w:val="clear" w:color="auto" w:fill="FFFFFF" w:themeFill="background1"/>
            <w:tcMar>
              <w:left w:w="70" w:type="dxa"/>
              <w:right w:w="70" w:type="dxa"/>
            </w:tcMar>
            <w:vAlign w:val="center"/>
          </w:tcPr>
          <w:p w14:paraId="1FEBAED0" w14:textId="77777777" w:rsidR="001A1351" w:rsidRPr="00DC0A58" w:rsidRDefault="001A1351" w:rsidP="00B03520">
            <w:pPr>
              <w:spacing w:line="240" w:lineRule="auto"/>
              <w:jc w:val="center"/>
              <w:rPr>
                <w:b/>
                <w:sz w:val="16"/>
                <w:szCs w:val="16"/>
              </w:rPr>
            </w:pPr>
            <w:r w:rsidRPr="00DC0A58">
              <w:rPr>
                <w:b/>
                <w:sz w:val="16"/>
                <w:szCs w:val="16"/>
              </w:rPr>
              <w:t>Los valores en pesos colombianos de los Acuerdos Comerciales están vigentes 2023-2024</w:t>
            </w:r>
          </w:p>
        </w:tc>
      </w:tr>
      <w:tr w:rsidR="001A1351" w:rsidRPr="00DC0A58" w14:paraId="30834F6E" w14:textId="77777777" w:rsidTr="00611B2D">
        <w:trPr>
          <w:trHeight w:val="804"/>
          <w:tblHeader/>
          <w:jc w:val="center"/>
        </w:trPr>
        <w:tc>
          <w:tcPr>
            <w:tcW w:w="1208" w:type="pct"/>
            <w:gridSpan w:val="2"/>
            <w:shd w:val="clear" w:color="auto" w:fill="FFFFFF" w:themeFill="background1"/>
            <w:tcMar>
              <w:left w:w="70" w:type="dxa"/>
              <w:right w:w="70" w:type="dxa"/>
            </w:tcMar>
            <w:vAlign w:val="center"/>
          </w:tcPr>
          <w:p w14:paraId="629C2422" w14:textId="77777777" w:rsidR="001A1351" w:rsidRPr="00DC0A58" w:rsidRDefault="001A1351" w:rsidP="00B03520">
            <w:pPr>
              <w:spacing w:line="240" w:lineRule="auto"/>
              <w:jc w:val="center"/>
              <w:rPr>
                <w:b/>
                <w:sz w:val="16"/>
                <w:szCs w:val="16"/>
              </w:rPr>
            </w:pPr>
            <w:r w:rsidRPr="00DC0A58">
              <w:rPr>
                <w:b/>
                <w:sz w:val="16"/>
                <w:szCs w:val="16"/>
              </w:rPr>
              <w:t>Acuerdo comercial</w:t>
            </w:r>
          </w:p>
        </w:tc>
        <w:tc>
          <w:tcPr>
            <w:tcW w:w="1003" w:type="pct"/>
            <w:shd w:val="clear" w:color="auto" w:fill="FFFFFF" w:themeFill="background1"/>
            <w:tcMar>
              <w:left w:w="70" w:type="dxa"/>
              <w:right w:w="70" w:type="dxa"/>
            </w:tcMar>
            <w:vAlign w:val="center"/>
          </w:tcPr>
          <w:p w14:paraId="1B231EB2" w14:textId="77777777" w:rsidR="001A1351" w:rsidRPr="00DC0A58" w:rsidRDefault="001A1351" w:rsidP="00B03520">
            <w:pPr>
              <w:spacing w:line="240" w:lineRule="auto"/>
              <w:jc w:val="center"/>
              <w:rPr>
                <w:b/>
                <w:sz w:val="16"/>
                <w:szCs w:val="16"/>
              </w:rPr>
            </w:pPr>
            <w:r w:rsidRPr="00DC0A58">
              <w:rPr>
                <w:b/>
                <w:sz w:val="16"/>
                <w:szCs w:val="16"/>
              </w:rPr>
              <w:t>Entidades generales del nivel nacional</w:t>
            </w:r>
          </w:p>
        </w:tc>
        <w:tc>
          <w:tcPr>
            <w:tcW w:w="366" w:type="pct"/>
            <w:shd w:val="clear" w:color="auto" w:fill="FFFFFF" w:themeFill="background1"/>
            <w:tcMar>
              <w:left w:w="70" w:type="dxa"/>
              <w:right w:w="70" w:type="dxa"/>
            </w:tcMar>
            <w:vAlign w:val="center"/>
          </w:tcPr>
          <w:p w14:paraId="2D5D4D2F" w14:textId="77777777" w:rsidR="001A1351" w:rsidRPr="00DC0A58" w:rsidRDefault="001A1351" w:rsidP="00B03520">
            <w:pPr>
              <w:spacing w:line="240" w:lineRule="auto"/>
              <w:jc w:val="center"/>
              <w:rPr>
                <w:b/>
                <w:sz w:val="16"/>
                <w:szCs w:val="16"/>
              </w:rPr>
            </w:pPr>
            <w:r w:rsidRPr="00DC0A58">
              <w:rPr>
                <w:b/>
                <w:sz w:val="16"/>
                <w:szCs w:val="16"/>
              </w:rPr>
              <w:t>¿Es Superior al Umbral?</w:t>
            </w:r>
          </w:p>
        </w:tc>
        <w:tc>
          <w:tcPr>
            <w:tcW w:w="826" w:type="pct"/>
            <w:shd w:val="clear" w:color="auto" w:fill="FFFFFF" w:themeFill="background1"/>
            <w:tcMar>
              <w:left w:w="70" w:type="dxa"/>
              <w:right w:w="70" w:type="dxa"/>
            </w:tcMar>
            <w:vAlign w:val="center"/>
          </w:tcPr>
          <w:p w14:paraId="6F66D897" w14:textId="77777777" w:rsidR="001A1351" w:rsidRPr="00DC0A58" w:rsidRDefault="001A1351" w:rsidP="00B03520">
            <w:pPr>
              <w:spacing w:line="240" w:lineRule="auto"/>
              <w:jc w:val="center"/>
              <w:rPr>
                <w:b/>
                <w:sz w:val="16"/>
                <w:szCs w:val="16"/>
              </w:rPr>
            </w:pPr>
            <w:r w:rsidRPr="00DC0A58">
              <w:rPr>
                <w:b/>
                <w:sz w:val="16"/>
                <w:szCs w:val="16"/>
              </w:rPr>
              <w:t>excepciones</w:t>
            </w:r>
          </w:p>
        </w:tc>
        <w:tc>
          <w:tcPr>
            <w:tcW w:w="799" w:type="pct"/>
            <w:shd w:val="clear" w:color="auto" w:fill="FFFFFF" w:themeFill="background1"/>
            <w:tcMar>
              <w:left w:w="70" w:type="dxa"/>
              <w:right w:w="70" w:type="dxa"/>
            </w:tcMar>
            <w:vAlign w:val="center"/>
          </w:tcPr>
          <w:p w14:paraId="579014DC" w14:textId="77777777" w:rsidR="001A1351" w:rsidRPr="00DC0A58" w:rsidRDefault="001A1351" w:rsidP="00B03520">
            <w:pPr>
              <w:spacing w:line="240" w:lineRule="auto"/>
              <w:jc w:val="center"/>
              <w:rPr>
                <w:b/>
                <w:sz w:val="16"/>
                <w:szCs w:val="16"/>
              </w:rPr>
            </w:pPr>
            <w:r w:rsidRPr="00DC0A58">
              <w:rPr>
                <w:b/>
                <w:sz w:val="16"/>
                <w:szCs w:val="16"/>
              </w:rPr>
              <w:t>¿Se encuentran excluidos?</w:t>
            </w:r>
          </w:p>
        </w:tc>
        <w:tc>
          <w:tcPr>
            <w:tcW w:w="799" w:type="pct"/>
            <w:shd w:val="clear" w:color="auto" w:fill="FFFFFF" w:themeFill="background1"/>
          </w:tcPr>
          <w:p w14:paraId="4D7D2D70" w14:textId="77777777" w:rsidR="001A1351" w:rsidRDefault="001A1351" w:rsidP="00B03520">
            <w:pPr>
              <w:spacing w:line="240" w:lineRule="auto"/>
              <w:jc w:val="center"/>
              <w:rPr>
                <w:b/>
                <w:sz w:val="16"/>
                <w:szCs w:val="16"/>
              </w:rPr>
            </w:pPr>
          </w:p>
          <w:p w14:paraId="564502A5" w14:textId="77777777" w:rsidR="001A1351" w:rsidRPr="00DC0A58" w:rsidRDefault="001A1351" w:rsidP="00B03520">
            <w:pPr>
              <w:spacing w:line="240" w:lineRule="auto"/>
              <w:jc w:val="center"/>
              <w:rPr>
                <w:b/>
                <w:sz w:val="16"/>
                <w:szCs w:val="16"/>
              </w:rPr>
            </w:pPr>
            <w:r>
              <w:rPr>
                <w:b/>
                <w:sz w:val="16"/>
                <w:szCs w:val="16"/>
              </w:rPr>
              <w:t>Contratación cubierta por el Acuerdo Comercial</w:t>
            </w:r>
          </w:p>
        </w:tc>
      </w:tr>
      <w:tr w:rsidR="001A1351" w:rsidRPr="00DC0A58" w14:paraId="1EEB6189" w14:textId="77777777" w:rsidTr="00611B2D">
        <w:trPr>
          <w:trHeight w:val="599"/>
          <w:jc w:val="center"/>
        </w:trPr>
        <w:tc>
          <w:tcPr>
            <w:tcW w:w="604" w:type="pct"/>
            <w:vMerge w:val="restart"/>
            <w:shd w:val="clear" w:color="auto" w:fill="FFFFFF" w:themeFill="background1"/>
            <w:tcMar>
              <w:left w:w="70" w:type="dxa"/>
              <w:right w:w="70" w:type="dxa"/>
            </w:tcMar>
            <w:vAlign w:val="center"/>
          </w:tcPr>
          <w:p w14:paraId="388B007C" w14:textId="77777777" w:rsidR="001A1351" w:rsidRPr="00DC0A58" w:rsidRDefault="001A1351" w:rsidP="00B03520">
            <w:pPr>
              <w:spacing w:line="240" w:lineRule="auto"/>
              <w:jc w:val="center"/>
              <w:rPr>
                <w:b/>
                <w:sz w:val="16"/>
                <w:szCs w:val="16"/>
              </w:rPr>
            </w:pPr>
            <w:r w:rsidRPr="00DC0A58">
              <w:rPr>
                <w:b/>
                <w:sz w:val="16"/>
                <w:szCs w:val="16"/>
              </w:rPr>
              <w:t>Alianza Pacífico</w:t>
            </w:r>
          </w:p>
        </w:tc>
        <w:tc>
          <w:tcPr>
            <w:tcW w:w="604" w:type="pct"/>
            <w:vMerge w:val="restart"/>
            <w:shd w:val="clear" w:color="auto" w:fill="FFFFFF" w:themeFill="background1"/>
            <w:tcMar>
              <w:left w:w="70" w:type="dxa"/>
              <w:right w:w="70" w:type="dxa"/>
            </w:tcMar>
            <w:vAlign w:val="center"/>
          </w:tcPr>
          <w:p w14:paraId="479E6080" w14:textId="77777777" w:rsidR="001A1351" w:rsidRPr="00DC0A58" w:rsidRDefault="001A1351" w:rsidP="00B03520">
            <w:pPr>
              <w:spacing w:line="240" w:lineRule="auto"/>
              <w:jc w:val="center"/>
              <w:rPr>
                <w:b/>
                <w:sz w:val="16"/>
                <w:szCs w:val="16"/>
              </w:rPr>
            </w:pPr>
            <w:r w:rsidRPr="00DC0A58">
              <w:rPr>
                <w:b/>
                <w:sz w:val="16"/>
                <w:szCs w:val="16"/>
              </w:rPr>
              <w:t>Chile</w:t>
            </w:r>
          </w:p>
        </w:tc>
        <w:tc>
          <w:tcPr>
            <w:tcW w:w="1003" w:type="pct"/>
            <w:shd w:val="clear" w:color="auto" w:fill="FFFFFF" w:themeFill="background1"/>
            <w:tcMar>
              <w:left w:w="70" w:type="dxa"/>
              <w:right w:w="70" w:type="dxa"/>
            </w:tcMar>
            <w:vAlign w:val="center"/>
          </w:tcPr>
          <w:p w14:paraId="21E8E4F8" w14:textId="77777777" w:rsidR="001A1351" w:rsidRPr="00DC0A58" w:rsidRDefault="001A1351" w:rsidP="00B03520">
            <w:pPr>
              <w:spacing w:line="240" w:lineRule="auto"/>
              <w:jc w:val="center"/>
              <w:rPr>
                <w:sz w:val="16"/>
                <w:szCs w:val="16"/>
              </w:rPr>
            </w:pPr>
            <w:r w:rsidRPr="00DC0A58">
              <w:rPr>
                <w:sz w:val="16"/>
                <w:szCs w:val="16"/>
              </w:rPr>
              <w:t>Bienes y servicios $257.061.877 COP</w:t>
            </w:r>
          </w:p>
        </w:tc>
        <w:tc>
          <w:tcPr>
            <w:tcW w:w="366" w:type="pct"/>
            <w:shd w:val="clear" w:color="auto" w:fill="FFFFFF" w:themeFill="background1"/>
            <w:tcMar>
              <w:left w:w="70" w:type="dxa"/>
              <w:right w:w="70" w:type="dxa"/>
            </w:tcMar>
            <w:vAlign w:val="center"/>
          </w:tcPr>
          <w:p w14:paraId="7EA4C918" w14:textId="77777777" w:rsidR="001A1351" w:rsidRPr="00DC0A58" w:rsidRDefault="001A1351" w:rsidP="00B03520">
            <w:pPr>
              <w:spacing w:line="240" w:lineRule="auto"/>
              <w:jc w:val="center"/>
              <w:rPr>
                <w:sz w:val="16"/>
                <w:szCs w:val="16"/>
              </w:rPr>
            </w:pPr>
            <w:r w:rsidRPr="00DC0A58">
              <w:rPr>
                <w:sz w:val="16"/>
                <w:szCs w:val="16"/>
              </w:rPr>
              <w:t>SI</w:t>
            </w:r>
          </w:p>
        </w:tc>
        <w:tc>
          <w:tcPr>
            <w:tcW w:w="826" w:type="pct"/>
            <w:shd w:val="clear" w:color="auto" w:fill="FFFFFF" w:themeFill="background1"/>
            <w:tcMar>
              <w:left w:w="70" w:type="dxa"/>
              <w:right w:w="70" w:type="dxa"/>
            </w:tcMar>
            <w:vAlign w:val="bottom"/>
          </w:tcPr>
          <w:p w14:paraId="12C3971B"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1, 2, 3, 4, 5, 6, 7, 12, 14, 15, 16, 17, 19, 32, 35, 37, 40, 41, 42, 44, 46, 54, 55, 58, 61</w:t>
            </w:r>
          </w:p>
        </w:tc>
        <w:tc>
          <w:tcPr>
            <w:tcW w:w="799" w:type="pct"/>
            <w:shd w:val="clear" w:color="auto" w:fill="FFFFFF" w:themeFill="background1"/>
            <w:tcMar>
              <w:left w:w="70" w:type="dxa"/>
              <w:right w:w="70" w:type="dxa"/>
            </w:tcMar>
            <w:vAlign w:val="center"/>
          </w:tcPr>
          <w:p w14:paraId="7488A42C"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390F231F" w14:textId="77777777" w:rsidR="001A1351" w:rsidRDefault="001A1351" w:rsidP="00B03520">
            <w:pPr>
              <w:spacing w:line="240" w:lineRule="auto"/>
              <w:jc w:val="center"/>
              <w:rPr>
                <w:rFonts w:ascii="Calibri" w:hAnsi="Calibri"/>
                <w:sz w:val="16"/>
                <w:szCs w:val="16"/>
              </w:rPr>
            </w:pPr>
          </w:p>
          <w:p w14:paraId="14C32EE9"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2F3DC8EA" w14:textId="77777777" w:rsidTr="00611B2D">
        <w:trPr>
          <w:trHeight w:val="123"/>
          <w:jc w:val="center"/>
        </w:trPr>
        <w:tc>
          <w:tcPr>
            <w:tcW w:w="604" w:type="pct"/>
            <w:vMerge/>
            <w:shd w:val="clear" w:color="auto" w:fill="FFFFFF" w:themeFill="background1"/>
            <w:tcMar>
              <w:left w:w="70" w:type="dxa"/>
              <w:right w:w="70" w:type="dxa"/>
            </w:tcMar>
            <w:vAlign w:val="center"/>
          </w:tcPr>
          <w:p w14:paraId="470983C9" w14:textId="77777777" w:rsidR="001A1351" w:rsidRPr="00DC0A58" w:rsidRDefault="001A1351"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531186A4" w14:textId="77777777" w:rsidR="001A1351" w:rsidRPr="00DC0A58" w:rsidRDefault="001A1351"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62672C80" w14:textId="77777777" w:rsidR="001A1351" w:rsidRPr="00DC0A58" w:rsidRDefault="001A1351" w:rsidP="00B03520">
            <w:pPr>
              <w:spacing w:line="240" w:lineRule="auto"/>
              <w:jc w:val="center"/>
              <w:rPr>
                <w:sz w:val="16"/>
                <w:szCs w:val="16"/>
              </w:rPr>
            </w:pPr>
            <w:r w:rsidRPr="00DC0A58">
              <w:rPr>
                <w:sz w:val="16"/>
                <w:szCs w:val="16"/>
              </w:rPr>
              <w:t>Servicios de construcción $25.706.187.670 COP</w:t>
            </w:r>
          </w:p>
        </w:tc>
        <w:tc>
          <w:tcPr>
            <w:tcW w:w="366" w:type="pct"/>
            <w:shd w:val="clear" w:color="auto" w:fill="FFFFFF" w:themeFill="background1"/>
            <w:tcMar>
              <w:left w:w="70" w:type="dxa"/>
              <w:right w:w="70" w:type="dxa"/>
            </w:tcMar>
            <w:vAlign w:val="center"/>
          </w:tcPr>
          <w:p w14:paraId="2B230C0F" w14:textId="77777777" w:rsidR="001A1351" w:rsidRPr="00DC0A58" w:rsidRDefault="001A1351"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vAlign w:val="bottom"/>
          </w:tcPr>
          <w:p w14:paraId="7A9261F4"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1, 2, 3, 4, 5, 6, 7, 12, 14, 15, 16, 17, 19, 32, 35, 37, 40, 41, 42, 44, 46, 54, 55, 58, 61</w:t>
            </w:r>
          </w:p>
        </w:tc>
        <w:tc>
          <w:tcPr>
            <w:tcW w:w="799" w:type="pct"/>
            <w:shd w:val="clear" w:color="auto" w:fill="FFFFFF" w:themeFill="background1"/>
            <w:tcMar>
              <w:left w:w="70" w:type="dxa"/>
              <w:right w:w="70" w:type="dxa"/>
            </w:tcMar>
            <w:vAlign w:val="center"/>
          </w:tcPr>
          <w:p w14:paraId="5CC4CAEB"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w:t>
            </w:r>
            <w:r>
              <w:rPr>
                <w:rFonts w:ascii="Calibri" w:hAnsi="Calibri"/>
                <w:sz w:val="16"/>
                <w:szCs w:val="16"/>
              </w:rPr>
              <w:t>SI</w:t>
            </w:r>
          </w:p>
        </w:tc>
        <w:tc>
          <w:tcPr>
            <w:tcW w:w="799" w:type="pct"/>
            <w:shd w:val="clear" w:color="auto" w:fill="FFFFFF" w:themeFill="background1"/>
          </w:tcPr>
          <w:p w14:paraId="04A98E30" w14:textId="77777777" w:rsidR="001A1351" w:rsidRDefault="001A1351" w:rsidP="00B03520">
            <w:pPr>
              <w:spacing w:line="240" w:lineRule="auto"/>
              <w:jc w:val="center"/>
              <w:rPr>
                <w:rFonts w:ascii="Calibri" w:hAnsi="Calibri"/>
                <w:sz w:val="16"/>
                <w:szCs w:val="16"/>
              </w:rPr>
            </w:pPr>
          </w:p>
          <w:p w14:paraId="77C081BB"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NO</w:t>
            </w:r>
          </w:p>
        </w:tc>
      </w:tr>
      <w:tr w:rsidR="001A1351" w:rsidRPr="00DC0A58" w14:paraId="40359F14" w14:textId="77777777" w:rsidTr="00611B2D">
        <w:trPr>
          <w:trHeight w:val="636"/>
          <w:jc w:val="center"/>
        </w:trPr>
        <w:tc>
          <w:tcPr>
            <w:tcW w:w="604" w:type="pct"/>
            <w:vMerge/>
            <w:shd w:val="clear" w:color="auto" w:fill="FFFFFF" w:themeFill="background1"/>
            <w:tcMar>
              <w:left w:w="70" w:type="dxa"/>
              <w:right w:w="70" w:type="dxa"/>
            </w:tcMar>
            <w:vAlign w:val="center"/>
          </w:tcPr>
          <w:p w14:paraId="705174B9" w14:textId="77777777" w:rsidR="001A1351" w:rsidRPr="00DC0A58" w:rsidRDefault="001A1351" w:rsidP="00B03520">
            <w:pPr>
              <w:spacing w:line="240" w:lineRule="auto"/>
              <w:rPr>
                <w:sz w:val="16"/>
                <w:szCs w:val="16"/>
              </w:rPr>
            </w:pPr>
          </w:p>
        </w:tc>
        <w:tc>
          <w:tcPr>
            <w:tcW w:w="604" w:type="pct"/>
            <w:vMerge w:val="restart"/>
            <w:shd w:val="clear" w:color="auto" w:fill="FFFFFF" w:themeFill="background1"/>
            <w:tcMar>
              <w:left w:w="70" w:type="dxa"/>
              <w:right w:w="70" w:type="dxa"/>
            </w:tcMar>
            <w:vAlign w:val="center"/>
          </w:tcPr>
          <w:p w14:paraId="7FF7D47D" w14:textId="77777777" w:rsidR="001A1351" w:rsidRPr="00DC0A58" w:rsidRDefault="001A1351" w:rsidP="00B03520">
            <w:pPr>
              <w:spacing w:line="240" w:lineRule="auto"/>
              <w:jc w:val="center"/>
              <w:rPr>
                <w:b/>
                <w:sz w:val="16"/>
                <w:szCs w:val="16"/>
              </w:rPr>
            </w:pPr>
            <w:r w:rsidRPr="00DC0A58">
              <w:rPr>
                <w:b/>
                <w:sz w:val="16"/>
                <w:szCs w:val="16"/>
              </w:rPr>
              <w:t>Perú</w:t>
            </w:r>
          </w:p>
        </w:tc>
        <w:tc>
          <w:tcPr>
            <w:tcW w:w="1003" w:type="pct"/>
            <w:shd w:val="clear" w:color="auto" w:fill="FFFFFF" w:themeFill="background1"/>
            <w:tcMar>
              <w:left w:w="70" w:type="dxa"/>
              <w:right w:w="70" w:type="dxa"/>
            </w:tcMar>
            <w:vAlign w:val="center"/>
          </w:tcPr>
          <w:p w14:paraId="619FC634" w14:textId="77777777" w:rsidR="001A1351" w:rsidRPr="00DC0A58" w:rsidRDefault="001A1351" w:rsidP="00B03520">
            <w:pPr>
              <w:spacing w:line="240" w:lineRule="auto"/>
              <w:jc w:val="center"/>
              <w:rPr>
                <w:sz w:val="16"/>
                <w:szCs w:val="16"/>
              </w:rPr>
            </w:pPr>
            <w:r w:rsidRPr="00DC0A58">
              <w:rPr>
                <w:sz w:val="16"/>
                <w:szCs w:val="16"/>
              </w:rPr>
              <w:t>Bienes y servicios $488.417.566 COP</w:t>
            </w:r>
          </w:p>
        </w:tc>
        <w:tc>
          <w:tcPr>
            <w:tcW w:w="366" w:type="pct"/>
            <w:shd w:val="clear" w:color="auto" w:fill="FFFFFF" w:themeFill="background1"/>
            <w:tcMar>
              <w:left w:w="70" w:type="dxa"/>
              <w:right w:w="70" w:type="dxa"/>
            </w:tcMar>
            <w:vAlign w:val="center"/>
          </w:tcPr>
          <w:p w14:paraId="4983B067" w14:textId="77777777" w:rsidR="001A1351" w:rsidRPr="00DC0A58" w:rsidRDefault="001A1351"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vAlign w:val="bottom"/>
          </w:tcPr>
          <w:p w14:paraId="5C132E64"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1, 2, 3, 4, 5, 6, 7, 12, 14, 15, 16, 17, 19, 32, 35, 37, 40, 41, 42, 44, 46, 54, 55, 58, 61</w:t>
            </w:r>
          </w:p>
        </w:tc>
        <w:tc>
          <w:tcPr>
            <w:tcW w:w="799" w:type="pct"/>
            <w:shd w:val="clear" w:color="auto" w:fill="FFFFFF" w:themeFill="background1"/>
            <w:tcMar>
              <w:left w:w="70" w:type="dxa"/>
              <w:right w:w="70" w:type="dxa"/>
            </w:tcMar>
            <w:vAlign w:val="center"/>
          </w:tcPr>
          <w:p w14:paraId="66E79D66"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5E8E418C" w14:textId="77777777" w:rsidR="001A1351" w:rsidRDefault="001A1351" w:rsidP="00B03520">
            <w:pPr>
              <w:spacing w:line="240" w:lineRule="auto"/>
              <w:jc w:val="center"/>
              <w:rPr>
                <w:rFonts w:ascii="Calibri" w:hAnsi="Calibri"/>
                <w:sz w:val="16"/>
                <w:szCs w:val="16"/>
              </w:rPr>
            </w:pPr>
          </w:p>
          <w:p w14:paraId="12757C7E"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6DE5E723" w14:textId="77777777" w:rsidTr="00611B2D">
        <w:trPr>
          <w:trHeight w:val="504"/>
          <w:jc w:val="center"/>
        </w:trPr>
        <w:tc>
          <w:tcPr>
            <w:tcW w:w="604" w:type="pct"/>
            <w:vMerge/>
            <w:shd w:val="clear" w:color="auto" w:fill="FFFFFF" w:themeFill="background1"/>
            <w:tcMar>
              <w:left w:w="70" w:type="dxa"/>
              <w:right w:w="70" w:type="dxa"/>
            </w:tcMar>
            <w:vAlign w:val="center"/>
          </w:tcPr>
          <w:p w14:paraId="642489AC" w14:textId="77777777" w:rsidR="001A1351" w:rsidRPr="00DC0A58" w:rsidRDefault="001A1351"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68C2694B" w14:textId="77777777" w:rsidR="001A1351" w:rsidRPr="00DC0A58" w:rsidRDefault="001A1351"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054E4BF9" w14:textId="77777777" w:rsidR="001A1351" w:rsidRPr="00DC0A58" w:rsidRDefault="001A1351" w:rsidP="00B03520">
            <w:pPr>
              <w:spacing w:line="240" w:lineRule="auto"/>
              <w:jc w:val="center"/>
              <w:rPr>
                <w:sz w:val="16"/>
                <w:szCs w:val="16"/>
              </w:rPr>
            </w:pPr>
            <w:r w:rsidRPr="00DC0A58">
              <w:rPr>
                <w:sz w:val="16"/>
                <w:szCs w:val="16"/>
              </w:rPr>
              <w:t>Servicios de construcción $25.706.187.670 COP</w:t>
            </w:r>
          </w:p>
        </w:tc>
        <w:tc>
          <w:tcPr>
            <w:tcW w:w="366" w:type="pct"/>
            <w:shd w:val="clear" w:color="auto" w:fill="FFFFFF" w:themeFill="background1"/>
            <w:tcMar>
              <w:left w:w="70" w:type="dxa"/>
              <w:right w:w="70" w:type="dxa"/>
            </w:tcMar>
            <w:vAlign w:val="center"/>
          </w:tcPr>
          <w:p w14:paraId="27C54E40" w14:textId="77777777" w:rsidR="001A1351" w:rsidRPr="00DC0A58" w:rsidRDefault="001A1351"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vAlign w:val="bottom"/>
          </w:tcPr>
          <w:p w14:paraId="5757A8F7"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1, 2, 3, 4, 5, 6, 7, 12, 14, 15, 16, 17, 19, 32, 35, 37, 40, 41, 42, 44, 46, 54, 55, 58, 61</w:t>
            </w:r>
          </w:p>
        </w:tc>
        <w:tc>
          <w:tcPr>
            <w:tcW w:w="799" w:type="pct"/>
            <w:shd w:val="clear" w:color="auto" w:fill="FFFFFF" w:themeFill="background1"/>
            <w:tcMar>
              <w:left w:w="70" w:type="dxa"/>
              <w:right w:w="70" w:type="dxa"/>
            </w:tcMar>
            <w:vAlign w:val="center"/>
          </w:tcPr>
          <w:p w14:paraId="58FA0304"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0A5290E4" w14:textId="77777777" w:rsidR="001A1351" w:rsidRDefault="001A1351" w:rsidP="00B03520">
            <w:pPr>
              <w:spacing w:line="240" w:lineRule="auto"/>
              <w:jc w:val="center"/>
              <w:rPr>
                <w:rFonts w:ascii="Calibri" w:hAnsi="Calibri"/>
                <w:sz w:val="16"/>
                <w:szCs w:val="16"/>
              </w:rPr>
            </w:pPr>
          </w:p>
          <w:p w14:paraId="1C8D258A"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NO</w:t>
            </w:r>
          </w:p>
        </w:tc>
      </w:tr>
      <w:tr w:rsidR="001A1351" w:rsidRPr="00DC0A58" w14:paraId="6EBA0B4D" w14:textId="77777777" w:rsidTr="00611B2D">
        <w:trPr>
          <w:trHeight w:val="612"/>
          <w:jc w:val="center"/>
        </w:trPr>
        <w:tc>
          <w:tcPr>
            <w:tcW w:w="604" w:type="pct"/>
            <w:vMerge/>
            <w:shd w:val="clear" w:color="auto" w:fill="FFFFFF" w:themeFill="background1"/>
            <w:tcMar>
              <w:left w:w="70" w:type="dxa"/>
              <w:right w:w="70" w:type="dxa"/>
            </w:tcMar>
            <w:vAlign w:val="center"/>
          </w:tcPr>
          <w:p w14:paraId="27E118E9" w14:textId="77777777" w:rsidR="001A1351" w:rsidRPr="00DC0A58" w:rsidRDefault="001A1351" w:rsidP="00B03520">
            <w:pPr>
              <w:spacing w:line="240" w:lineRule="auto"/>
              <w:rPr>
                <w:sz w:val="16"/>
                <w:szCs w:val="16"/>
              </w:rPr>
            </w:pPr>
          </w:p>
        </w:tc>
        <w:tc>
          <w:tcPr>
            <w:tcW w:w="604" w:type="pct"/>
            <w:vMerge w:val="restart"/>
            <w:shd w:val="clear" w:color="auto" w:fill="FFFFFF" w:themeFill="background1"/>
            <w:tcMar>
              <w:left w:w="70" w:type="dxa"/>
              <w:right w:w="70" w:type="dxa"/>
            </w:tcMar>
            <w:vAlign w:val="center"/>
          </w:tcPr>
          <w:p w14:paraId="01856B67" w14:textId="77777777" w:rsidR="001A1351" w:rsidRPr="00DC0A58" w:rsidRDefault="001A1351" w:rsidP="00B03520">
            <w:pPr>
              <w:spacing w:line="240" w:lineRule="auto"/>
              <w:jc w:val="center"/>
              <w:rPr>
                <w:b/>
                <w:sz w:val="16"/>
                <w:szCs w:val="16"/>
              </w:rPr>
            </w:pPr>
            <w:r w:rsidRPr="00DC0A58">
              <w:rPr>
                <w:b/>
                <w:sz w:val="16"/>
                <w:szCs w:val="16"/>
              </w:rPr>
              <w:t>México</w:t>
            </w:r>
          </w:p>
        </w:tc>
        <w:tc>
          <w:tcPr>
            <w:tcW w:w="1003" w:type="pct"/>
            <w:shd w:val="clear" w:color="auto" w:fill="FFFFFF" w:themeFill="background1"/>
            <w:tcMar>
              <w:left w:w="70" w:type="dxa"/>
              <w:right w:w="70" w:type="dxa"/>
            </w:tcMar>
            <w:vAlign w:val="center"/>
          </w:tcPr>
          <w:p w14:paraId="76761034" w14:textId="77777777" w:rsidR="001A1351" w:rsidRPr="00DC0A58" w:rsidRDefault="001A1351" w:rsidP="00B03520">
            <w:pPr>
              <w:spacing w:line="240" w:lineRule="auto"/>
              <w:jc w:val="center"/>
              <w:rPr>
                <w:sz w:val="16"/>
                <w:szCs w:val="16"/>
              </w:rPr>
            </w:pPr>
            <w:r w:rsidRPr="00DC0A58">
              <w:rPr>
                <w:sz w:val="16"/>
                <w:szCs w:val="16"/>
              </w:rPr>
              <w:t>Bienes y servicios $257.061.877 COP</w:t>
            </w:r>
          </w:p>
        </w:tc>
        <w:tc>
          <w:tcPr>
            <w:tcW w:w="366" w:type="pct"/>
            <w:shd w:val="clear" w:color="auto" w:fill="FFFFFF" w:themeFill="background1"/>
            <w:tcMar>
              <w:left w:w="70" w:type="dxa"/>
              <w:right w:w="70" w:type="dxa"/>
            </w:tcMar>
            <w:vAlign w:val="center"/>
          </w:tcPr>
          <w:p w14:paraId="2A58872A" w14:textId="77777777" w:rsidR="001A1351" w:rsidRPr="00DC0A58" w:rsidRDefault="001A1351"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21462768"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1, 2, 3, 4, 5, 6, 7, 12, 14, 15, 16, 17, 19, 22, 32, 33, 35, 36, 37, 40, 41, 42, 44, 46, 54, 55, 56, 58, 61</w:t>
            </w:r>
          </w:p>
        </w:tc>
        <w:tc>
          <w:tcPr>
            <w:tcW w:w="799" w:type="pct"/>
            <w:shd w:val="clear" w:color="auto" w:fill="FFFFFF" w:themeFill="background1"/>
            <w:tcMar>
              <w:left w:w="70" w:type="dxa"/>
              <w:right w:w="70" w:type="dxa"/>
            </w:tcMar>
            <w:vAlign w:val="center"/>
          </w:tcPr>
          <w:p w14:paraId="1B628FC2"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2F31CA30" w14:textId="77777777" w:rsidR="001A1351" w:rsidRDefault="001A1351" w:rsidP="00B03520">
            <w:pPr>
              <w:spacing w:line="240" w:lineRule="auto"/>
              <w:jc w:val="center"/>
              <w:rPr>
                <w:rFonts w:ascii="Calibri" w:hAnsi="Calibri"/>
                <w:sz w:val="16"/>
                <w:szCs w:val="16"/>
              </w:rPr>
            </w:pPr>
          </w:p>
          <w:p w14:paraId="24265C92"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38C21397" w14:textId="77777777" w:rsidTr="00611B2D">
        <w:trPr>
          <w:trHeight w:val="648"/>
          <w:jc w:val="center"/>
        </w:trPr>
        <w:tc>
          <w:tcPr>
            <w:tcW w:w="604" w:type="pct"/>
            <w:vMerge/>
            <w:shd w:val="clear" w:color="auto" w:fill="FFFFFF" w:themeFill="background1"/>
            <w:tcMar>
              <w:left w:w="70" w:type="dxa"/>
              <w:right w:w="70" w:type="dxa"/>
            </w:tcMar>
            <w:vAlign w:val="center"/>
          </w:tcPr>
          <w:p w14:paraId="72508700" w14:textId="77777777" w:rsidR="001A1351" w:rsidRPr="00DC0A58" w:rsidRDefault="001A1351"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1657F8EC" w14:textId="77777777" w:rsidR="001A1351" w:rsidRPr="00DC0A58" w:rsidRDefault="001A1351"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47F53B31" w14:textId="77777777" w:rsidR="001A1351" w:rsidRPr="00DC0A58" w:rsidRDefault="001A1351" w:rsidP="00B03520">
            <w:pPr>
              <w:spacing w:line="240" w:lineRule="auto"/>
              <w:jc w:val="center"/>
              <w:rPr>
                <w:sz w:val="16"/>
                <w:szCs w:val="16"/>
              </w:rPr>
            </w:pPr>
            <w:r w:rsidRPr="00DC0A58">
              <w:rPr>
                <w:sz w:val="16"/>
                <w:szCs w:val="16"/>
              </w:rPr>
              <w:t>Servicios de Construcción* $12.001.460 USD</w:t>
            </w:r>
          </w:p>
        </w:tc>
        <w:tc>
          <w:tcPr>
            <w:tcW w:w="366" w:type="pct"/>
            <w:shd w:val="clear" w:color="auto" w:fill="FFFFFF" w:themeFill="background1"/>
            <w:tcMar>
              <w:left w:w="70" w:type="dxa"/>
              <w:right w:w="70" w:type="dxa"/>
            </w:tcMar>
            <w:vAlign w:val="center"/>
          </w:tcPr>
          <w:p w14:paraId="25ECAF41" w14:textId="77777777" w:rsidR="001A1351" w:rsidRPr="00DC0A58" w:rsidRDefault="001A1351"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040C0C09"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1, 2, 3, 4, 5, 6, 7, 12, 14, 15, 16, 17, 19, 22, 32, 33, 35, 36, 37, 40, 41, 42, 44, 46, 54, 55, 56, 58, 61</w:t>
            </w:r>
          </w:p>
        </w:tc>
        <w:tc>
          <w:tcPr>
            <w:tcW w:w="799" w:type="pct"/>
            <w:shd w:val="clear" w:color="auto" w:fill="FFFFFF" w:themeFill="background1"/>
            <w:tcMar>
              <w:left w:w="70" w:type="dxa"/>
              <w:right w:w="70" w:type="dxa"/>
            </w:tcMar>
            <w:vAlign w:val="center"/>
          </w:tcPr>
          <w:p w14:paraId="5D366A51"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w:t>
            </w:r>
            <w:r>
              <w:rPr>
                <w:rFonts w:ascii="Calibri" w:hAnsi="Calibri"/>
                <w:sz w:val="16"/>
                <w:szCs w:val="16"/>
              </w:rPr>
              <w:t>SI</w:t>
            </w:r>
          </w:p>
        </w:tc>
        <w:tc>
          <w:tcPr>
            <w:tcW w:w="799" w:type="pct"/>
            <w:shd w:val="clear" w:color="auto" w:fill="FFFFFF" w:themeFill="background1"/>
          </w:tcPr>
          <w:p w14:paraId="0B999659" w14:textId="77777777" w:rsidR="001A1351" w:rsidRDefault="001A1351" w:rsidP="00B03520">
            <w:pPr>
              <w:spacing w:line="240" w:lineRule="auto"/>
              <w:jc w:val="center"/>
              <w:rPr>
                <w:rFonts w:ascii="Calibri" w:hAnsi="Calibri"/>
                <w:sz w:val="16"/>
                <w:szCs w:val="16"/>
              </w:rPr>
            </w:pPr>
          </w:p>
          <w:p w14:paraId="1E297D8C"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NO</w:t>
            </w:r>
          </w:p>
        </w:tc>
      </w:tr>
      <w:tr w:rsidR="001A1351" w:rsidRPr="00DC0A58" w14:paraId="4ABC160C" w14:textId="77777777" w:rsidTr="00611B2D">
        <w:trPr>
          <w:trHeight w:val="612"/>
          <w:jc w:val="center"/>
        </w:trPr>
        <w:tc>
          <w:tcPr>
            <w:tcW w:w="604" w:type="pct"/>
            <w:vMerge w:val="restart"/>
            <w:shd w:val="clear" w:color="auto" w:fill="FFFFFF" w:themeFill="background1"/>
            <w:tcMar>
              <w:left w:w="70" w:type="dxa"/>
              <w:right w:w="70" w:type="dxa"/>
            </w:tcMar>
            <w:vAlign w:val="center"/>
          </w:tcPr>
          <w:p w14:paraId="08765662" w14:textId="77777777" w:rsidR="001A1351" w:rsidRPr="00DC0A58" w:rsidRDefault="001A1351" w:rsidP="00B03520">
            <w:pPr>
              <w:spacing w:line="240" w:lineRule="auto"/>
              <w:jc w:val="center"/>
              <w:rPr>
                <w:b/>
                <w:sz w:val="16"/>
                <w:szCs w:val="16"/>
              </w:rPr>
            </w:pPr>
            <w:r w:rsidRPr="00DC0A58">
              <w:rPr>
                <w:b/>
                <w:sz w:val="16"/>
                <w:szCs w:val="16"/>
              </w:rPr>
              <w:t>Canadá</w:t>
            </w:r>
          </w:p>
        </w:tc>
        <w:tc>
          <w:tcPr>
            <w:tcW w:w="604" w:type="pct"/>
            <w:vMerge w:val="restart"/>
            <w:shd w:val="clear" w:color="auto" w:fill="FFFFFF" w:themeFill="background1"/>
            <w:tcMar>
              <w:left w:w="70" w:type="dxa"/>
              <w:right w:w="70" w:type="dxa"/>
            </w:tcMar>
            <w:vAlign w:val="center"/>
          </w:tcPr>
          <w:p w14:paraId="3EDCAEDD" w14:textId="77777777" w:rsidR="001A1351" w:rsidRPr="00DC0A58" w:rsidRDefault="001A1351" w:rsidP="00B03520">
            <w:pPr>
              <w:spacing w:line="240" w:lineRule="auto"/>
              <w:jc w:val="center"/>
              <w:rPr>
                <w:b/>
                <w:sz w:val="16"/>
                <w:szCs w:val="16"/>
              </w:rPr>
            </w:pPr>
            <w:r w:rsidRPr="00DC0A58">
              <w:rPr>
                <w:b/>
                <w:sz w:val="16"/>
                <w:szCs w:val="16"/>
              </w:rPr>
              <w:t>Canadá</w:t>
            </w:r>
          </w:p>
        </w:tc>
        <w:tc>
          <w:tcPr>
            <w:tcW w:w="1003" w:type="pct"/>
            <w:shd w:val="clear" w:color="auto" w:fill="FFFFFF" w:themeFill="background1"/>
            <w:tcMar>
              <w:left w:w="70" w:type="dxa"/>
              <w:right w:w="70" w:type="dxa"/>
            </w:tcMar>
            <w:vAlign w:val="center"/>
          </w:tcPr>
          <w:p w14:paraId="332D3625" w14:textId="77777777" w:rsidR="001A1351" w:rsidRPr="00DC0A58" w:rsidRDefault="001A1351" w:rsidP="00B03520">
            <w:pPr>
              <w:spacing w:line="240" w:lineRule="auto"/>
              <w:jc w:val="center"/>
              <w:rPr>
                <w:sz w:val="16"/>
                <w:szCs w:val="16"/>
              </w:rPr>
            </w:pPr>
            <w:r w:rsidRPr="00DC0A58">
              <w:rPr>
                <w:sz w:val="16"/>
                <w:szCs w:val="16"/>
              </w:rPr>
              <w:t>Bienes y servicios</w:t>
            </w:r>
            <w:r w:rsidRPr="00DC0A58">
              <w:rPr>
                <w:sz w:val="16"/>
                <w:szCs w:val="16"/>
              </w:rPr>
              <w:br/>
              <w:t>$336.138.654 COP</w:t>
            </w:r>
          </w:p>
        </w:tc>
        <w:tc>
          <w:tcPr>
            <w:tcW w:w="366" w:type="pct"/>
            <w:shd w:val="clear" w:color="auto" w:fill="FFFFFF" w:themeFill="background1"/>
            <w:tcMar>
              <w:left w:w="70" w:type="dxa"/>
              <w:right w:w="70" w:type="dxa"/>
            </w:tcMar>
            <w:vAlign w:val="center"/>
          </w:tcPr>
          <w:p w14:paraId="6882E575" w14:textId="77777777" w:rsidR="001A1351" w:rsidRPr="00DC0A58" w:rsidRDefault="001A1351"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00A9A64E"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1, 2, 3, 4, 5, 6, 7, 12, 14, 15, 16, 17, 19, 32, 33, 34, 35,36, 37, 40, 41, 42, 43, 45, 46</w:t>
            </w:r>
          </w:p>
        </w:tc>
        <w:tc>
          <w:tcPr>
            <w:tcW w:w="799" w:type="pct"/>
            <w:shd w:val="clear" w:color="auto" w:fill="FFFFFF" w:themeFill="background1"/>
            <w:tcMar>
              <w:left w:w="70" w:type="dxa"/>
              <w:right w:w="70" w:type="dxa"/>
            </w:tcMar>
            <w:vAlign w:val="center"/>
          </w:tcPr>
          <w:p w14:paraId="075DA7ED"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2EFFDB4F" w14:textId="77777777" w:rsidR="001A1351" w:rsidRDefault="001A1351" w:rsidP="00B03520">
            <w:pPr>
              <w:spacing w:line="240" w:lineRule="auto"/>
              <w:jc w:val="center"/>
              <w:rPr>
                <w:rFonts w:ascii="Calibri" w:hAnsi="Calibri"/>
                <w:sz w:val="16"/>
                <w:szCs w:val="16"/>
              </w:rPr>
            </w:pPr>
          </w:p>
          <w:p w14:paraId="288D2B1F"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5BA2FB8B" w14:textId="77777777" w:rsidTr="00611B2D">
        <w:trPr>
          <w:trHeight w:val="612"/>
          <w:jc w:val="center"/>
        </w:trPr>
        <w:tc>
          <w:tcPr>
            <w:tcW w:w="604" w:type="pct"/>
            <w:vMerge/>
            <w:shd w:val="clear" w:color="auto" w:fill="FFFFFF" w:themeFill="background1"/>
            <w:tcMar>
              <w:left w:w="70" w:type="dxa"/>
              <w:right w:w="70" w:type="dxa"/>
            </w:tcMar>
            <w:vAlign w:val="center"/>
          </w:tcPr>
          <w:p w14:paraId="2CA69B05" w14:textId="77777777" w:rsidR="001A1351" w:rsidRPr="00DC0A58" w:rsidRDefault="001A1351"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0E95EA15" w14:textId="77777777" w:rsidR="001A1351" w:rsidRPr="00DC0A58" w:rsidRDefault="001A1351"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2841E43F" w14:textId="77777777" w:rsidR="001A1351" w:rsidRPr="00DC0A58" w:rsidRDefault="001A1351" w:rsidP="00B03520">
            <w:pPr>
              <w:spacing w:line="240" w:lineRule="auto"/>
              <w:jc w:val="center"/>
              <w:rPr>
                <w:sz w:val="16"/>
                <w:szCs w:val="16"/>
              </w:rPr>
            </w:pPr>
            <w:r w:rsidRPr="00DC0A58">
              <w:rPr>
                <w:sz w:val="16"/>
                <w:szCs w:val="16"/>
              </w:rPr>
              <w:t>Servicios de construcción $25.344.513.162 COP</w:t>
            </w:r>
          </w:p>
        </w:tc>
        <w:tc>
          <w:tcPr>
            <w:tcW w:w="366" w:type="pct"/>
            <w:shd w:val="clear" w:color="auto" w:fill="FFFFFF" w:themeFill="background1"/>
            <w:tcMar>
              <w:left w:w="70" w:type="dxa"/>
              <w:right w:w="70" w:type="dxa"/>
            </w:tcMar>
            <w:vAlign w:val="center"/>
          </w:tcPr>
          <w:p w14:paraId="02DE1CB5" w14:textId="77777777" w:rsidR="001A1351" w:rsidRPr="00DC0A58" w:rsidRDefault="001A1351"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1DFFFABD"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1, 2, 3, 4, 5, 6, 7, 12, 14, 15, 16, 17, 19, 32, 33, 34, 35,36, 37, 40, 41, 42, 43, 45, 46</w:t>
            </w:r>
          </w:p>
        </w:tc>
        <w:tc>
          <w:tcPr>
            <w:tcW w:w="799" w:type="pct"/>
            <w:shd w:val="clear" w:color="auto" w:fill="FFFFFF" w:themeFill="background1"/>
            <w:tcMar>
              <w:left w:w="70" w:type="dxa"/>
              <w:right w:w="70" w:type="dxa"/>
            </w:tcMar>
            <w:vAlign w:val="center"/>
          </w:tcPr>
          <w:p w14:paraId="0042D3DF"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1EC6C6C3" w14:textId="77777777" w:rsidR="001A1351" w:rsidRDefault="001A1351" w:rsidP="00B03520">
            <w:pPr>
              <w:spacing w:line="240" w:lineRule="auto"/>
              <w:jc w:val="center"/>
              <w:rPr>
                <w:rFonts w:ascii="Calibri" w:hAnsi="Calibri"/>
                <w:sz w:val="16"/>
                <w:szCs w:val="16"/>
              </w:rPr>
            </w:pPr>
          </w:p>
          <w:p w14:paraId="4AC3FBE2"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NO</w:t>
            </w:r>
          </w:p>
        </w:tc>
      </w:tr>
      <w:tr w:rsidR="001A1351" w:rsidRPr="00DC0A58" w14:paraId="74FFD716" w14:textId="77777777" w:rsidTr="00611B2D">
        <w:trPr>
          <w:trHeight w:val="612"/>
          <w:jc w:val="center"/>
        </w:trPr>
        <w:tc>
          <w:tcPr>
            <w:tcW w:w="604" w:type="pct"/>
            <w:vMerge w:val="restart"/>
            <w:shd w:val="clear" w:color="auto" w:fill="FFFFFF" w:themeFill="background1"/>
            <w:tcMar>
              <w:left w:w="70" w:type="dxa"/>
              <w:right w:w="70" w:type="dxa"/>
            </w:tcMar>
            <w:vAlign w:val="center"/>
          </w:tcPr>
          <w:p w14:paraId="1698F9A9" w14:textId="77777777" w:rsidR="001A1351" w:rsidRPr="00DC0A58" w:rsidRDefault="001A1351" w:rsidP="00B03520">
            <w:pPr>
              <w:spacing w:line="240" w:lineRule="auto"/>
              <w:jc w:val="center"/>
              <w:rPr>
                <w:b/>
                <w:sz w:val="16"/>
                <w:szCs w:val="16"/>
              </w:rPr>
            </w:pPr>
            <w:r w:rsidRPr="00DC0A58">
              <w:rPr>
                <w:b/>
                <w:sz w:val="16"/>
                <w:szCs w:val="16"/>
              </w:rPr>
              <w:t>Chile</w:t>
            </w:r>
          </w:p>
        </w:tc>
        <w:tc>
          <w:tcPr>
            <w:tcW w:w="604" w:type="pct"/>
            <w:vMerge w:val="restart"/>
            <w:shd w:val="clear" w:color="auto" w:fill="FFFFFF" w:themeFill="background1"/>
            <w:tcMar>
              <w:left w:w="70" w:type="dxa"/>
              <w:right w:w="70" w:type="dxa"/>
            </w:tcMar>
            <w:vAlign w:val="center"/>
          </w:tcPr>
          <w:p w14:paraId="05AE8D08" w14:textId="77777777" w:rsidR="001A1351" w:rsidRPr="00DC0A58" w:rsidRDefault="001A1351" w:rsidP="00B03520">
            <w:pPr>
              <w:spacing w:line="240" w:lineRule="auto"/>
              <w:jc w:val="center"/>
              <w:rPr>
                <w:b/>
                <w:sz w:val="16"/>
                <w:szCs w:val="16"/>
              </w:rPr>
            </w:pPr>
            <w:r w:rsidRPr="00DC0A58">
              <w:rPr>
                <w:b/>
                <w:sz w:val="16"/>
                <w:szCs w:val="16"/>
              </w:rPr>
              <w:t>Chile</w:t>
            </w:r>
          </w:p>
        </w:tc>
        <w:tc>
          <w:tcPr>
            <w:tcW w:w="1003" w:type="pct"/>
            <w:shd w:val="clear" w:color="auto" w:fill="FFFFFF" w:themeFill="background1"/>
            <w:tcMar>
              <w:left w:w="70" w:type="dxa"/>
              <w:right w:w="70" w:type="dxa"/>
            </w:tcMar>
            <w:vAlign w:val="center"/>
          </w:tcPr>
          <w:p w14:paraId="14652E12" w14:textId="77777777" w:rsidR="001A1351" w:rsidRPr="00DC0A58" w:rsidRDefault="001A1351" w:rsidP="00B03520">
            <w:pPr>
              <w:spacing w:line="240" w:lineRule="auto"/>
              <w:jc w:val="center"/>
              <w:rPr>
                <w:sz w:val="16"/>
                <w:szCs w:val="16"/>
              </w:rPr>
            </w:pPr>
            <w:r w:rsidRPr="00DC0A58">
              <w:rPr>
                <w:sz w:val="16"/>
                <w:szCs w:val="16"/>
              </w:rPr>
              <w:t>Bienes y servicios</w:t>
            </w:r>
            <w:r w:rsidRPr="00DC0A58">
              <w:rPr>
                <w:sz w:val="16"/>
                <w:szCs w:val="16"/>
              </w:rPr>
              <w:br/>
              <w:t>$255.459.239 COP</w:t>
            </w:r>
          </w:p>
        </w:tc>
        <w:tc>
          <w:tcPr>
            <w:tcW w:w="366" w:type="pct"/>
            <w:shd w:val="clear" w:color="auto" w:fill="FFFFFF" w:themeFill="background1"/>
            <w:tcMar>
              <w:left w:w="70" w:type="dxa"/>
              <w:right w:w="70" w:type="dxa"/>
            </w:tcMar>
            <w:vAlign w:val="center"/>
          </w:tcPr>
          <w:p w14:paraId="08A52AEE" w14:textId="77777777" w:rsidR="001A1351" w:rsidRPr="00DC0A58" w:rsidRDefault="001A1351"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436C9D64"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1, 2, 3, 4, 5, 6, 8, 12, 14, 15, 16, 17, 18, 19, 32, 33, 34, 35, 36, 37, 40, 41, 42, 43, 45, 46</w:t>
            </w:r>
          </w:p>
        </w:tc>
        <w:tc>
          <w:tcPr>
            <w:tcW w:w="799" w:type="pct"/>
            <w:shd w:val="clear" w:color="auto" w:fill="FFFFFF" w:themeFill="background1"/>
            <w:tcMar>
              <w:left w:w="70" w:type="dxa"/>
              <w:right w:w="70" w:type="dxa"/>
            </w:tcMar>
            <w:vAlign w:val="center"/>
          </w:tcPr>
          <w:p w14:paraId="38DED042"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56E84007" w14:textId="77777777" w:rsidR="001A1351" w:rsidRDefault="001A1351" w:rsidP="00B03520">
            <w:pPr>
              <w:spacing w:line="240" w:lineRule="auto"/>
              <w:jc w:val="center"/>
              <w:rPr>
                <w:rFonts w:ascii="Calibri" w:hAnsi="Calibri"/>
                <w:sz w:val="16"/>
                <w:szCs w:val="16"/>
              </w:rPr>
            </w:pPr>
          </w:p>
          <w:p w14:paraId="26ED3465"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5CEE3955" w14:textId="77777777" w:rsidTr="00611B2D">
        <w:trPr>
          <w:trHeight w:val="279"/>
          <w:jc w:val="center"/>
        </w:trPr>
        <w:tc>
          <w:tcPr>
            <w:tcW w:w="604" w:type="pct"/>
            <w:vMerge/>
            <w:shd w:val="clear" w:color="auto" w:fill="FFFFFF" w:themeFill="background1"/>
            <w:tcMar>
              <w:left w:w="70" w:type="dxa"/>
              <w:right w:w="70" w:type="dxa"/>
            </w:tcMar>
            <w:vAlign w:val="center"/>
          </w:tcPr>
          <w:p w14:paraId="15EB6360" w14:textId="77777777" w:rsidR="001A1351" w:rsidRPr="00DC0A58" w:rsidRDefault="001A1351"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02502170" w14:textId="77777777" w:rsidR="001A1351" w:rsidRPr="00DC0A58" w:rsidRDefault="001A1351"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571F64B5" w14:textId="77777777" w:rsidR="001A1351" w:rsidRPr="00DC0A58" w:rsidRDefault="001A1351" w:rsidP="00B03520">
            <w:pPr>
              <w:spacing w:line="240" w:lineRule="auto"/>
              <w:jc w:val="center"/>
              <w:rPr>
                <w:sz w:val="16"/>
                <w:szCs w:val="16"/>
              </w:rPr>
            </w:pPr>
            <w:r w:rsidRPr="00DC0A58">
              <w:rPr>
                <w:sz w:val="16"/>
                <w:szCs w:val="16"/>
              </w:rPr>
              <w:t>Servicios de construcción</w:t>
            </w:r>
            <w:r w:rsidRPr="00DC0A58">
              <w:rPr>
                <w:sz w:val="16"/>
                <w:szCs w:val="16"/>
              </w:rPr>
              <w:br/>
              <w:t>$25.545.923.858 COP</w:t>
            </w:r>
          </w:p>
        </w:tc>
        <w:tc>
          <w:tcPr>
            <w:tcW w:w="366" w:type="pct"/>
            <w:shd w:val="clear" w:color="auto" w:fill="FFFFFF" w:themeFill="background1"/>
            <w:tcMar>
              <w:left w:w="70" w:type="dxa"/>
              <w:right w:w="70" w:type="dxa"/>
            </w:tcMar>
            <w:vAlign w:val="center"/>
          </w:tcPr>
          <w:p w14:paraId="6A67553C" w14:textId="77777777" w:rsidR="001A1351" w:rsidRPr="00DC0A58" w:rsidRDefault="001A1351"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193DDBB4"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1, 2, 3, 4, 5, 6, 8, 12, 14, 15, 16, 17, 18, 19, 32, 33, 34, 35, 36, 37, 40, 41, 42, 43, 45, 46</w:t>
            </w:r>
          </w:p>
        </w:tc>
        <w:tc>
          <w:tcPr>
            <w:tcW w:w="799" w:type="pct"/>
            <w:shd w:val="clear" w:color="auto" w:fill="FFFFFF" w:themeFill="background1"/>
            <w:tcMar>
              <w:left w:w="70" w:type="dxa"/>
              <w:right w:w="70" w:type="dxa"/>
            </w:tcMar>
            <w:vAlign w:val="center"/>
          </w:tcPr>
          <w:p w14:paraId="75225A5C"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41F170AF" w14:textId="77777777" w:rsidR="001A1351" w:rsidRDefault="001A1351" w:rsidP="00B03520">
            <w:pPr>
              <w:spacing w:line="240" w:lineRule="auto"/>
              <w:jc w:val="center"/>
              <w:rPr>
                <w:rFonts w:ascii="Calibri" w:hAnsi="Calibri"/>
                <w:sz w:val="16"/>
                <w:szCs w:val="16"/>
              </w:rPr>
            </w:pPr>
          </w:p>
          <w:p w14:paraId="667CCDC0"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NO</w:t>
            </w:r>
          </w:p>
        </w:tc>
      </w:tr>
      <w:tr w:rsidR="001A1351" w:rsidRPr="00DC0A58" w14:paraId="41EB0A29" w14:textId="77777777" w:rsidTr="00611B2D">
        <w:trPr>
          <w:trHeight w:val="612"/>
          <w:jc w:val="center"/>
        </w:trPr>
        <w:tc>
          <w:tcPr>
            <w:tcW w:w="604" w:type="pct"/>
            <w:vMerge w:val="restart"/>
            <w:shd w:val="clear" w:color="auto" w:fill="FFFFFF" w:themeFill="background1"/>
            <w:tcMar>
              <w:left w:w="70" w:type="dxa"/>
              <w:right w:w="70" w:type="dxa"/>
            </w:tcMar>
            <w:vAlign w:val="center"/>
          </w:tcPr>
          <w:p w14:paraId="3A1A5203" w14:textId="77777777" w:rsidR="001A1351" w:rsidRPr="00DC0A58" w:rsidRDefault="001A1351" w:rsidP="00B03520">
            <w:pPr>
              <w:spacing w:line="240" w:lineRule="auto"/>
              <w:jc w:val="center"/>
              <w:rPr>
                <w:b/>
                <w:sz w:val="16"/>
                <w:szCs w:val="16"/>
              </w:rPr>
            </w:pPr>
            <w:r w:rsidRPr="00DC0A58">
              <w:rPr>
                <w:b/>
                <w:sz w:val="16"/>
                <w:szCs w:val="16"/>
              </w:rPr>
              <w:t>Corea</w:t>
            </w:r>
          </w:p>
        </w:tc>
        <w:tc>
          <w:tcPr>
            <w:tcW w:w="604" w:type="pct"/>
            <w:vMerge w:val="restart"/>
            <w:shd w:val="clear" w:color="auto" w:fill="FFFFFF" w:themeFill="background1"/>
            <w:tcMar>
              <w:left w:w="70" w:type="dxa"/>
              <w:right w:w="70" w:type="dxa"/>
            </w:tcMar>
            <w:vAlign w:val="center"/>
          </w:tcPr>
          <w:p w14:paraId="1EC918A8" w14:textId="77777777" w:rsidR="001A1351" w:rsidRPr="00DC0A58" w:rsidRDefault="001A1351" w:rsidP="00B03520">
            <w:pPr>
              <w:spacing w:line="240" w:lineRule="auto"/>
              <w:jc w:val="center"/>
              <w:rPr>
                <w:b/>
                <w:sz w:val="16"/>
                <w:szCs w:val="16"/>
              </w:rPr>
            </w:pPr>
            <w:r w:rsidRPr="00DC0A58">
              <w:rPr>
                <w:b/>
                <w:sz w:val="16"/>
                <w:szCs w:val="16"/>
              </w:rPr>
              <w:t>Corea</w:t>
            </w:r>
          </w:p>
        </w:tc>
        <w:tc>
          <w:tcPr>
            <w:tcW w:w="1003" w:type="pct"/>
            <w:shd w:val="clear" w:color="auto" w:fill="FFFFFF" w:themeFill="background1"/>
            <w:tcMar>
              <w:left w:w="70" w:type="dxa"/>
              <w:right w:w="70" w:type="dxa"/>
            </w:tcMar>
            <w:vAlign w:val="center"/>
          </w:tcPr>
          <w:p w14:paraId="23C39729" w14:textId="77777777" w:rsidR="001A1351" w:rsidRPr="00DC0A58" w:rsidRDefault="001A1351" w:rsidP="00B03520">
            <w:pPr>
              <w:spacing w:line="240" w:lineRule="auto"/>
              <w:jc w:val="center"/>
              <w:rPr>
                <w:sz w:val="16"/>
                <w:szCs w:val="16"/>
              </w:rPr>
            </w:pPr>
            <w:r w:rsidRPr="00DC0A58">
              <w:rPr>
                <w:sz w:val="16"/>
                <w:szCs w:val="16"/>
              </w:rPr>
              <w:t>Bienes y servicios</w:t>
            </w:r>
            <w:r w:rsidRPr="00DC0A58">
              <w:rPr>
                <w:sz w:val="16"/>
                <w:szCs w:val="16"/>
              </w:rPr>
              <w:br/>
              <w:t>$359.000.000 COP</w:t>
            </w:r>
          </w:p>
        </w:tc>
        <w:tc>
          <w:tcPr>
            <w:tcW w:w="366" w:type="pct"/>
            <w:shd w:val="clear" w:color="auto" w:fill="FFFFFF" w:themeFill="background1"/>
            <w:tcMar>
              <w:left w:w="70" w:type="dxa"/>
              <w:right w:w="70" w:type="dxa"/>
            </w:tcMar>
            <w:vAlign w:val="center"/>
          </w:tcPr>
          <w:p w14:paraId="218AC73A" w14:textId="77777777" w:rsidR="001A1351" w:rsidRPr="00DC0A58" w:rsidRDefault="001A1351"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6409D2E9"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1, 3, 4, 5, 6, 7, 10, 11, 12, 14, 15, 16, 17, 19, 32, 34, 35, 37, 40, 41, 42, 45, 54, 57, 58</w:t>
            </w:r>
          </w:p>
        </w:tc>
        <w:tc>
          <w:tcPr>
            <w:tcW w:w="799" w:type="pct"/>
            <w:shd w:val="clear" w:color="auto" w:fill="FFFFFF" w:themeFill="background1"/>
            <w:tcMar>
              <w:left w:w="70" w:type="dxa"/>
              <w:right w:w="70" w:type="dxa"/>
            </w:tcMar>
            <w:vAlign w:val="center"/>
          </w:tcPr>
          <w:p w14:paraId="67ED227D"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0F50FA31" w14:textId="77777777" w:rsidR="001A1351" w:rsidRDefault="001A1351" w:rsidP="00B03520">
            <w:pPr>
              <w:spacing w:line="240" w:lineRule="auto"/>
              <w:jc w:val="center"/>
              <w:rPr>
                <w:rFonts w:ascii="Calibri" w:hAnsi="Calibri"/>
                <w:sz w:val="16"/>
                <w:szCs w:val="16"/>
              </w:rPr>
            </w:pPr>
          </w:p>
          <w:p w14:paraId="309AE90B"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33506386" w14:textId="77777777" w:rsidTr="00611B2D">
        <w:trPr>
          <w:trHeight w:val="612"/>
          <w:jc w:val="center"/>
        </w:trPr>
        <w:tc>
          <w:tcPr>
            <w:tcW w:w="604" w:type="pct"/>
            <w:vMerge/>
            <w:shd w:val="clear" w:color="auto" w:fill="FFFFFF" w:themeFill="background1"/>
            <w:tcMar>
              <w:left w:w="70" w:type="dxa"/>
              <w:right w:w="70" w:type="dxa"/>
            </w:tcMar>
            <w:vAlign w:val="center"/>
          </w:tcPr>
          <w:p w14:paraId="70F1A574" w14:textId="77777777" w:rsidR="001A1351" w:rsidRPr="00DC0A58" w:rsidRDefault="001A1351"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016535D3" w14:textId="77777777" w:rsidR="001A1351" w:rsidRPr="00DC0A58" w:rsidRDefault="001A1351"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22CE9BAC" w14:textId="77777777" w:rsidR="001A1351" w:rsidRPr="00DC0A58" w:rsidRDefault="001A1351" w:rsidP="00B03520">
            <w:pPr>
              <w:spacing w:line="240" w:lineRule="auto"/>
              <w:jc w:val="center"/>
              <w:rPr>
                <w:sz w:val="16"/>
                <w:szCs w:val="16"/>
              </w:rPr>
            </w:pPr>
            <w:r w:rsidRPr="00DC0A58">
              <w:rPr>
                <w:sz w:val="16"/>
                <w:szCs w:val="16"/>
              </w:rPr>
              <w:t>Servicios de construcción</w:t>
            </w:r>
            <w:r w:rsidRPr="00DC0A58">
              <w:rPr>
                <w:sz w:val="16"/>
                <w:szCs w:val="16"/>
              </w:rPr>
              <w:br/>
              <w:t>$25.700.000.000 COP</w:t>
            </w:r>
          </w:p>
        </w:tc>
        <w:tc>
          <w:tcPr>
            <w:tcW w:w="366" w:type="pct"/>
            <w:shd w:val="clear" w:color="auto" w:fill="FFFFFF" w:themeFill="background1"/>
            <w:tcMar>
              <w:left w:w="70" w:type="dxa"/>
              <w:right w:w="70" w:type="dxa"/>
            </w:tcMar>
            <w:vAlign w:val="center"/>
          </w:tcPr>
          <w:p w14:paraId="6B36DBEA" w14:textId="77777777" w:rsidR="001A1351" w:rsidRPr="00DC0A58" w:rsidRDefault="001A1351"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329FA1D2"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1, 3, 4, 5, 6, 7, 10, 11, 12, 14, 15, 16, 17, 19, 32, 34, 35, 37, 40, 41, 42, 45, 54, 57, 58</w:t>
            </w:r>
          </w:p>
        </w:tc>
        <w:tc>
          <w:tcPr>
            <w:tcW w:w="799" w:type="pct"/>
            <w:shd w:val="clear" w:color="auto" w:fill="FFFFFF" w:themeFill="background1"/>
            <w:tcMar>
              <w:left w:w="70" w:type="dxa"/>
              <w:right w:w="70" w:type="dxa"/>
            </w:tcMar>
            <w:vAlign w:val="center"/>
          </w:tcPr>
          <w:p w14:paraId="310FD69F"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47A969BA" w14:textId="77777777" w:rsidR="001A1351" w:rsidRDefault="001A1351" w:rsidP="00B03520">
            <w:pPr>
              <w:spacing w:line="240" w:lineRule="auto"/>
              <w:jc w:val="center"/>
              <w:rPr>
                <w:rFonts w:ascii="Calibri" w:hAnsi="Calibri"/>
                <w:sz w:val="16"/>
                <w:szCs w:val="16"/>
              </w:rPr>
            </w:pPr>
          </w:p>
          <w:p w14:paraId="4949E7DA"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NO</w:t>
            </w:r>
          </w:p>
        </w:tc>
      </w:tr>
      <w:tr w:rsidR="001A1351" w:rsidRPr="00DC0A58" w14:paraId="75F74DE0" w14:textId="77777777" w:rsidTr="00611B2D">
        <w:trPr>
          <w:trHeight w:val="612"/>
          <w:jc w:val="center"/>
        </w:trPr>
        <w:tc>
          <w:tcPr>
            <w:tcW w:w="604" w:type="pct"/>
            <w:vMerge w:val="restart"/>
            <w:shd w:val="clear" w:color="auto" w:fill="FFFFFF" w:themeFill="background1"/>
            <w:tcMar>
              <w:left w:w="70" w:type="dxa"/>
              <w:right w:w="70" w:type="dxa"/>
            </w:tcMar>
            <w:vAlign w:val="center"/>
          </w:tcPr>
          <w:p w14:paraId="2E06D08A" w14:textId="77777777" w:rsidR="001A1351" w:rsidRPr="00DC0A58" w:rsidRDefault="001A1351" w:rsidP="00B03520">
            <w:pPr>
              <w:spacing w:line="240" w:lineRule="auto"/>
              <w:jc w:val="center"/>
              <w:rPr>
                <w:b/>
                <w:sz w:val="16"/>
                <w:szCs w:val="16"/>
              </w:rPr>
            </w:pPr>
            <w:r w:rsidRPr="00DC0A58">
              <w:rPr>
                <w:b/>
                <w:sz w:val="16"/>
                <w:szCs w:val="16"/>
              </w:rPr>
              <w:lastRenderedPageBreak/>
              <w:t>Estados AELC</w:t>
            </w:r>
          </w:p>
        </w:tc>
        <w:tc>
          <w:tcPr>
            <w:tcW w:w="604" w:type="pct"/>
            <w:vMerge w:val="restart"/>
            <w:shd w:val="clear" w:color="auto" w:fill="FFFFFF" w:themeFill="background1"/>
            <w:tcMar>
              <w:left w:w="70" w:type="dxa"/>
              <w:right w:w="70" w:type="dxa"/>
            </w:tcMar>
            <w:vAlign w:val="center"/>
          </w:tcPr>
          <w:p w14:paraId="567B1533" w14:textId="77777777" w:rsidR="001A1351" w:rsidRPr="00DC0A58" w:rsidRDefault="001A1351" w:rsidP="00B03520">
            <w:pPr>
              <w:spacing w:line="240" w:lineRule="auto"/>
              <w:jc w:val="center"/>
              <w:rPr>
                <w:b/>
                <w:sz w:val="16"/>
                <w:szCs w:val="16"/>
              </w:rPr>
            </w:pPr>
            <w:r w:rsidRPr="00DC0A58">
              <w:rPr>
                <w:b/>
                <w:sz w:val="16"/>
                <w:szCs w:val="16"/>
              </w:rPr>
              <w:t>Estados AELC</w:t>
            </w:r>
          </w:p>
        </w:tc>
        <w:tc>
          <w:tcPr>
            <w:tcW w:w="1003" w:type="pct"/>
            <w:shd w:val="clear" w:color="auto" w:fill="FFFFFF" w:themeFill="background1"/>
            <w:tcMar>
              <w:left w:w="70" w:type="dxa"/>
              <w:right w:w="70" w:type="dxa"/>
            </w:tcMar>
            <w:vAlign w:val="center"/>
          </w:tcPr>
          <w:p w14:paraId="4AE921EA" w14:textId="77777777" w:rsidR="001A1351" w:rsidRPr="00DC0A58" w:rsidRDefault="001A1351" w:rsidP="00B03520">
            <w:pPr>
              <w:spacing w:line="240" w:lineRule="auto"/>
              <w:jc w:val="center"/>
              <w:rPr>
                <w:sz w:val="16"/>
                <w:szCs w:val="16"/>
              </w:rPr>
            </w:pPr>
            <w:r w:rsidRPr="00DC0A58">
              <w:rPr>
                <w:sz w:val="16"/>
                <w:szCs w:val="16"/>
              </w:rPr>
              <w:t>Bienes y servicios</w:t>
            </w:r>
            <w:r w:rsidRPr="00DC0A58">
              <w:rPr>
                <w:sz w:val="16"/>
                <w:szCs w:val="16"/>
              </w:rPr>
              <w:br/>
              <w:t>$696.380.112 COP</w:t>
            </w:r>
          </w:p>
        </w:tc>
        <w:tc>
          <w:tcPr>
            <w:tcW w:w="366" w:type="pct"/>
            <w:shd w:val="clear" w:color="auto" w:fill="FFFFFF" w:themeFill="background1"/>
            <w:tcMar>
              <w:left w:w="70" w:type="dxa"/>
              <w:right w:w="70" w:type="dxa"/>
            </w:tcMar>
            <w:vAlign w:val="center"/>
          </w:tcPr>
          <w:p w14:paraId="6CC6E66C" w14:textId="77777777" w:rsidR="001A1351" w:rsidRPr="00DC0A58" w:rsidRDefault="001A1351"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2582A3F7"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1, 4, 5, 6, 7, 10, 11, 12, 14, 15, 16, 17, 19, 32, 33, 34, 35, 36, 37, 40, 41, 42, 43, 45, 46</w:t>
            </w:r>
          </w:p>
        </w:tc>
        <w:tc>
          <w:tcPr>
            <w:tcW w:w="799" w:type="pct"/>
            <w:shd w:val="clear" w:color="auto" w:fill="FFFFFF" w:themeFill="background1"/>
            <w:tcMar>
              <w:left w:w="70" w:type="dxa"/>
              <w:right w:w="70" w:type="dxa"/>
            </w:tcMar>
            <w:vAlign w:val="center"/>
          </w:tcPr>
          <w:p w14:paraId="1FD8EF68"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606536DB" w14:textId="77777777" w:rsidR="001A1351" w:rsidRDefault="001A1351" w:rsidP="00B03520">
            <w:pPr>
              <w:spacing w:line="240" w:lineRule="auto"/>
              <w:jc w:val="center"/>
              <w:rPr>
                <w:rFonts w:ascii="Calibri" w:hAnsi="Calibri"/>
                <w:sz w:val="16"/>
                <w:szCs w:val="16"/>
              </w:rPr>
            </w:pPr>
          </w:p>
          <w:p w14:paraId="25F653BD"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21A69F30" w14:textId="77777777" w:rsidTr="00611B2D">
        <w:trPr>
          <w:trHeight w:val="77"/>
          <w:jc w:val="center"/>
        </w:trPr>
        <w:tc>
          <w:tcPr>
            <w:tcW w:w="604" w:type="pct"/>
            <w:vMerge/>
            <w:shd w:val="clear" w:color="auto" w:fill="FFFFFF" w:themeFill="background1"/>
            <w:tcMar>
              <w:left w:w="70" w:type="dxa"/>
              <w:right w:w="70" w:type="dxa"/>
            </w:tcMar>
            <w:vAlign w:val="center"/>
          </w:tcPr>
          <w:p w14:paraId="2B7390DF" w14:textId="77777777" w:rsidR="001A1351" w:rsidRPr="00DC0A58" w:rsidRDefault="001A1351"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0B8996A7" w14:textId="77777777" w:rsidR="001A1351" w:rsidRPr="00DC0A58" w:rsidRDefault="001A1351"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38653DC4" w14:textId="77777777" w:rsidR="001A1351" w:rsidRPr="00DC0A58" w:rsidRDefault="001A1351" w:rsidP="00B03520">
            <w:pPr>
              <w:spacing w:line="240" w:lineRule="auto"/>
              <w:jc w:val="center"/>
              <w:rPr>
                <w:sz w:val="16"/>
                <w:szCs w:val="16"/>
              </w:rPr>
            </w:pPr>
            <w:r w:rsidRPr="00DC0A58">
              <w:rPr>
                <w:sz w:val="16"/>
                <w:szCs w:val="16"/>
              </w:rPr>
              <w:t>Servicios de construcción</w:t>
            </w:r>
            <w:r w:rsidRPr="00DC0A58">
              <w:rPr>
                <w:sz w:val="16"/>
                <w:szCs w:val="16"/>
              </w:rPr>
              <w:br/>
              <w:t>$26.783.850.461 COP</w:t>
            </w:r>
          </w:p>
        </w:tc>
        <w:tc>
          <w:tcPr>
            <w:tcW w:w="366" w:type="pct"/>
            <w:shd w:val="clear" w:color="auto" w:fill="FFFFFF" w:themeFill="background1"/>
            <w:tcMar>
              <w:left w:w="70" w:type="dxa"/>
              <w:right w:w="70" w:type="dxa"/>
            </w:tcMar>
            <w:vAlign w:val="center"/>
          </w:tcPr>
          <w:p w14:paraId="1EFF4B6B" w14:textId="77777777" w:rsidR="001A1351" w:rsidRPr="00DC0A58" w:rsidRDefault="001A1351"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42FCF8B9"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1, 4, 5, 6, 7, 10, 11, 12, 14, 15, 16, 17, 19, 32, 33, 34, 35, 36, 37, 40, 41, 42, 43, 45, 46</w:t>
            </w:r>
          </w:p>
        </w:tc>
        <w:tc>
          <w:tcPr>
            <w:tcW w:w="799" w:type="pct"/>
            <w:shd w:val="clear" w:color="auto" w:fill="FFFFFF" w:themeFill="background1"/>
            <w:tcMar>
              <w:left w:w="70" w:type="dxa"/>
              <w:right w:w="70" w:type="dxa"/>
            </w:tcMar>
            <w:vAlign w:val="center"/>
          </w:tcPr>
          <w:p w14:paraId="7DDEBB87"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64CD2094" w14:textId="77777777" w:rsidR="001A1351" w:rsidRDefault="001A1351" w:rsidP="00B03520">
            <w:pPr>
              <w:spacing w:line="240" w:lineRule="auto"/>
              <w:jc w:val="center"/>
              <w:rPr>
                <w:rFonts w:ascii="Calibri" w:hAnsi="Calibri"/>
                <w:sz w:val="16"/>
                <w:szCs w:val="16"/>
              </w:rPr>
            </w:pPr>
          </w:p>
          <w:p w14:paraId="2C67B565"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NO</w:t>
            </w:r>
          </w:p>
        </w:tc>
      </w:tr>
      <w:tr w:rsidR="001A1351" w:rsidRPr="00DC0A58" w14:paraId="3D956673" w14:textId="77777777" w:rsidTr="00611B2D">
        <w:trPr>
          <w:trHeight w:val="816"/>
          <w:jc w:val="center"/>
        </w:trPr>
        <w:tc>
          <w:tcPr>
            <w:tcW w:w="604" w:type="pct"/>
            <w:vMerge w:val="restart"/>
            <w:shd w:val="clear" w:color="auto" w:fill="FFFFFF" w:themeFill="background1"/>
            <w:tcMar>
              <w:left w:w="70" w:type="dxa"/>
              <w:right w:w="70" w:type="dxa"/>
            </w:tcMar>
            <w:vAlign w:val="center"/>
          </w:tcPr>
          <w:p w14:paraId="1035B075" w14:textId="77777777" w:rsidR="001A1351" w:rsidRPr="00DC0A58" w:rsidRDefault="001A1351" w:rsidP="00B03520">
            <w:pPr>
              <w:spacing w:line="240" w:lineRule="auto"/>
              <w:jc w:val="center"/>
              <w:rPr>
                <w:b/>
                <w:sz w:val="16"/>
                <w:szCs w:val="16"/>
              </w:rPr>
            </w:pPr>
            <w:r w:rsidRPr="00DC0A58">
              <w:rPr>
                <w:b/>
                <w:sz w:val="16"/>
                <w:szCs w:val="16"/>
              </w:rPr>
              <w:t xml:space="preserve"> Estados Unidos y Costa Rica </w:t>
            </w:r>
          </w:p>
        </w:tc>
        <w:tc>
          <w:tcPr>
            <w:tcW w:w="604" w:type="pct"/>
            <w:vMerge w:val="restart"/>
            <w:shd w:val="clear" w:color="auto" w:fill="FFFFFF" w:themeFill="background1"/>
            <w:tcMar>
              <w:left w:w="70" w:type="dxa"/>
              <w:right w:w="70" w:type="dxa"/>
            </w:tcMar>
            <w:vAlign w:val="center"/>
          </w:tcPr>
          <w:p w14:paraId="76BF3EEF" w14:textId="77777777" w:rsidR="001A1351" w:rsidRPr="00DC0A58" w:rsidRDefault="001A1351" w:rsidP="00B03520">
            <w:pPr>
              <w:spacing w:line="240" w:lineRule="auto"/>
              <w:jc w:val="center"/>
              <w:rPr>
                <w:b/>
                <w:sz w:val="16"/>
                <w:szCs w:val="16"/>
              </w:rPr>
            </w:pPr>
            <w:r w:rsidRPr="00DC0A58">
              <w:rPr>
                <w:b/>
                <w:sz w:val="16"/>
                <w:szCs w:val="16"/>
              </w:rPr>
              <w:t xml:space="preserve"> Estados Unidos y Costa Rica </w:t>
            </w:r>
          </w:p>
        </w:tc>
        <w:tc>
          <w:tcPr>
            <w:tcW w:w="1003" w:type="pct"/>
            <w:shd w:val="clear" w:color="auto" w:fill="FFFFFF" w:themeFill="background1"/>
            <w:tcMar>
              <w:left w:w="70" w:type="dxa"/>
              <w:right w:w="70" w:type="dxa"/>
            </w:tcMar>
            <w:vAlign w:val="center"/>
          </w:tcPr>
          <w:p w14:paraId="21DE4D23" w14:textId="77777777" w:rsidR="001A1351" w:rsidRPr="00DC0A58" w:rsidRDefault="001A1351" w:rsidP="00B03520">
            <w:pPr>
              <w:spacing w:line="240" w:lineRule="auto"/>
              <w:jc w:val="center"/>
              <w:rPr>
                <w:sz w:val="16"/>
                <w:szCs w:val="16"/>
              </w:rPr>
            </w:pPr>
            <w:r w:rsidRPr="00DC0A58">
              <w:rPr>
                <w:sz w:val="16"/>
                <w:szCs w:val="16"/>
              </w:rPr>
              <w:t>Bienes y servicios</w:t>
            </w:r>
            <w:r w:rsidRPr="00DC0A58">
              <w:rPr>
                <w:sz w:val="16"/>
                <w:szCs w:val="16"/>
              </w:rPr>
              <w:br/>
              <w:t>$337.737.809 COP</w:t>
            </w:r>
          </w:p>
        </w:tc>
        <w:tc>
          <w:tcPr>
            <w:tcW w:w="366" w:type="pct"/>
            <w:shd w:val="clear" w:color="auto" w:fill="FFFFFF" w:themeFill="background1"/>
            <w:tcMar>
              <w:left w:w="70" w:type="dxa"/>
              <w:right w:w="70" w:type="dxa"/>
            </w:tcMar>
            <w:vAlign w:val="center"/>
          </w:tcPr>
          <w:p w14:paraId="68420A5C" w14:textId="77777777" w:rsidR="001A1351" w:rsidRPr="00DC0A58" w:rsidRDefault="001A1351"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489452AC"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7, 12, 14, 15, 16, 17, 19, 32, 33, 34, 35, 36, 37, 40, 41, 42, 43, 45, 46 Estados Unidos</w:t>
            </w:r>
          </w:p>
        </w:tc>
        <w:tc>
          <w:tcPr>
            <w:tcW w:w="799" w:type="pct"/>
            <w:shd w:val="clear" w:color="auto" w:fill="FFFFFF" w:themeFill="background1"/>
            <w:tcMar>
              <w:left w:w="70" w:type="dxa"/>
              <w:right w:w="70" w:type="dxa"/>
            </w:tcMar>
            <w:vAlign w:val="center"/>
          </w:tcPr>
          <w:p w14:paraId="7D3475DC"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609A6FE8" w14:textId="77777777" w:rsidR="001A1351" w:rsidRDefault="001A1351" w:rsidP="00B03520">
            <w:pPr>
              <w:spacing w:line="240" w:lineRule="auto"/>
              <w:jc w:val="center"/>
              <w:rPr>
                <w:rFonts w:ascii="Calibri" w:hAnsi="Calibri"/>
                <w:sz w:val="16"/>
                <w:szCs w:val="16"/>
              </w:rPr>
            </w:pPr>
          </w:p>
          <w:p w14:paraId="1FC40235"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1F04E2F5" w14:textId="77777777" w:rsidTr="00611B2D">
        <w:trPr>
          <w:trHeight w:val="612"/>
          <w:jc w:val="center"/>
        </w:trPr>
        <w:tc>
          <w:tcPr>
            <w:tcW w:w="604" w:type="pct"/>
            <w:vMerge/>
            <w:shd w:val="clear" w:color="auto" w:fill="FFFFFF" w:themeFill="background1"/>
            <w:tcMar>
              <w:left w:w="70" w:type="dxa"/>
              <w:right w:w="70" w:type="dxa"/>
            </w:tcMar>
            <w:vAlign w:val="center"/>
          </w:tcPr>
          <w:p w14:paraId="27881049" w14:textId="77777777" w:rsidR="001A1351" w:rsidRPr="00DC0A58" w:rsidRDefault="001A1351"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29E59770" w14:textId="77777777" w:rsidR="001A1351" w:rsidRPr="00DC0A58" w:rsidRDefault="001A1351"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67EF7223" w14:textId="77777777" w:rsidR="001A1351" w:rsidRPr="00DC0A58" w:rsidRDefault="001A1351" w:rsidP="00B03520">
            <w:pPr>
              <w:spacing w:line="240" w:lineRule="auto"/>
              <w:jc w:val="center"/>
              <w:rPr>
                <w:sz w:val="16"/>
                <w:szCs w:val="16"/>
              </w:rPr>
            </w:pPr>
            <w:r w:rsidRPr="00DC0A58">
              <w:rPr>
                <w:sz w:val="16"/>
                <w:szCs w:val="16"/>
              </w:rPr>
              <w:t>Servicios de construcción</w:t>
            </w:r>
            <w:r w:rsidRPr="00DC0A58">
              <w:rPr>
                <w:sz w:val="16"/>
                <w:szCs w:val="16"/>
              </w:rPr>
              <w:br/>
              <w:t>$25.725.714.885 COP</w:t>
            </w:r>
          </w:p>
        </w:tc>
        <w:tc>
          <w:tcPr>
            <w:tcW w:w="366" w:type="pct"/>
            <w:shd w:val="clear" w:color="auto" w:fill="FFFFFF" w:themeFill="background1"/>
            <w:tcMar>
              <w:left w:w="70" w:type="dxa"/>
              <w:right w:w="70" w:type="dxa"/>
            </w:tcMar>
            <w:vAlign w:val="center"/>
          </w:tcPr>
          <w:p w14:paraId="67FA895F" w14:textId="77777777" w:rsidR="001A1351" w:rsidRPr="00DC0A58" w:rsidRDefault="001A1351"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1174E77E"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3, 4, 5, 6 ,7, 9, 12, 14, 15, 16, 17, 19, 32, 35, 37, 40, 41, 42, 43, 44, 46, 57, 58, 58, 61 Costa Rica</w:t>
            </w:r>
          </w:p>
        </w:tc>
        <w:tc>
          <w:tcPr>
            <w:tcW w:w="799" w:type="pct"/>
            <w:shd w:val="clear" w:color="auto" w:fill="FFFFFF" w:themeFill="background1"/>
            <w:tcMar>
              <w:left w:w="70" w:type="dxa"/>
              <w:right w:w="70" w:type="dxa"/>
            </w:tcMar>
            <w:vAlign w:val="center"/>
          </w:tcPr>
          <w:p w14:paraId="4CE1886A"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033B3AD4" w14:textId="77777777" w:rsidR="001A1351" w:rsidRDefault="001A1351" w:rsidP="00B03520">
            <w:pPr>
              <w:spacing w:line="240" w:lineRule="auto"/>
              <w:jc w:val="center"/>
              <w:rPr>
                <w:rFonts w:ascii="Calibri" w:hAnsi="Calibri"/>
                <w:sz w:val="16"/>
                <w:szCs w:val="16"/>
              </w:rPr>
            </w:pPr>
          </w:p>
          <w:p w14:paraId="124C9536"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NO</w:t>
            </w:r>
          </w:p>
        </w:tc>
      </w:tr>
      <w:tr w:rsidR="001A1351" w:rsidRPr="00DC0A58" w14:paraId="6F63FE53" w14:textId="77777777" w:rsidTr="00611B2D">
        <w:trPr>
          <w:trHeight w:val="408"/>
          <w:jc w:val="center"/>
        </w:trPr>
        <w:tc>
          <w:tcPr>
            <w:tcW w:w="604" w:type="pct"/>
            <w:vMerge w:val="restart"/>
            <w:shd w:val="clear" w:color="auto" w:fill="FFFFFF" w:themeFill="background1"/>
            <w:tcMar>
              <w:left w:w="70" w:type="dxa"/>
              <w:right w:w="70" w:type="dxa"/>
            </w:tcMar>
            <w:vAlign w:val="center"/>
          </w:tcPr>
          <w:p w14:paraId="19838D2D" w14:textId="77777777" w:rsidR="001A1351" w:rsidRPr="00DC0A58" w:rsidRDefault="001A1351" w:rsidP="00B03520">
            <w:pPr>
              <w:spacing w:line="240" w:lineRule="auto"/>
              <w:jc w:val="center"/>
              <w:rPr>
                <w:b/>
                <w:sz w:val="16"/>
                <w:szCs w:val="16"/>
              </w:rPr>
            </w:pPr>
            <w:r w:rsidRPr="00DC0A58">
              <w:rPr>
                <w:b/>
                <w:sz w:val="16"/>
                <w:szCs w:val="16"/>
              </w:rPr>
              <w:t>México</w:t>
            </w:r>
          </w:p>
        </w:tc>
        <w:tc>
          <w:tcPr>
            <w:tcW w:w="604" w:type="pct"/>
            <w:vMerge w:val="restart"/>
            <w:shd w:val="clear" w:color="auto" w:fill="FFFFFF" w:themeFill="background1"/>
            <w:tcMar>
              <w:left w:w="70" w:type="dxa"/>
              <w:right w:w="70" w:type="dxa"/>
            </w:tcMar>
            <w:vAlign w:val="center"/>
          </w:tcPr>
          <w:p w14:paraId="66CBA55A" w14:textId="77777777" w:rsidR="001A1351" w:rsidRPr="00DC0A58" w:rsidRDefault="001A1351" w:rsidP="00B03520">
            <w:pPr>
              <w:spacing w:line="240" w:lineRule="auto"/>
              <w:jc w:val="center"/>
              <w:rPr>
                <w:b/>
                <w:sz w:val="16"/>
                <w:szCs w:val="16"/>
              </w:rPr>
            </w:pPr>
            <w:r w:rsidRPr="00DC0A58">
              <w:rPr>
                <w:b/>
                <w:sz w:val="16"/>
                <w:szCs w:val="16"/>
              </w:rPr>
              <w:t>México</w:t>
            </w:r>
          </w:p>
        </w:tc>
        <w:tc>
          <w:tcPr>
            <w:tcW w:w="1003" w:type="pct"/>
            <w:shd w:val="clear" w:color="auto" w:fill="FFFFFF" w:themeFill="background1"/>
            <w:tcMar>
              <w:left w:w="70" w:type="dxa"/>
              <w:right w:w="70" w:type="dxa"/>
            </w:tcMar>
            <w:vAlign w:val="center"/>
          </w:tcPr>
          <w:p w14:paraId="2D935BC4" w14:textId="77777777" w:rsidR="001A1351" w:rsidRPr="00DC0A58" w:rsidRDefault="001A1351" w:rsidP="00B03520">
            <w:pPr>
              <w:spacing w:line="240" w:lineRule="auto"/>
              <w:jc w:val="center"/>
              <w:rPr>
                <w:sz w:val="16"/>
                <w:szCs w:val="16"/>
              </w:rPr>
            </w:pPr>
            <w:r w:rsidRPr="00DC0A58">
              <w:rPr>
                <w:sz w:val="16"/>
                <w:szCs w:val="16"/>
              </w:rPr>
              <w:t>Bienes y servicios*</w:t>
            </w:r>
            <w:r w:rsidRPr="00DC0A58">
              <w:rPr>
                <w:sz w:val="16"/>
                <w:szCs w:val="16"/>
              </w:rPr>
              <w:br/>
              <w:t>$391.900.299 COP</w:t>
            </w:r>
          </w:p>
        </w:tc>
        <w:tc>
          <w:tcPr>
            <w:tcW w:w="366" w:type="pct"/>
            <w:shd w:val="clear" w:color="auto" w:fill="FFFFFF" w:themeFill="background1"/>
            <w:tcMar>
              <w:left w:w="70" w:type="dxa"/>
              <w:right w:w="70" w:type="dxa"/>
            </w:tcMar>
            <w:vAlign w:val="center"/>
          </w:tcPr>
          <w:p w14:paraId="09344187" w14:textId="77777777" w:rsidR="001A1351" w:rsidRPr="00DC0A58" w:rsidRDefault="001A1351"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34C28AEC"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1, 2, 4, 6, 14, 17, 18, 24, 25, 26, 27, 39</w:t>
            </w:r>
          </w:p>
        </w:tc>
        <w:tc>
          <w:tcPr>
            <w:tcW w:w="799" w:type="pct"/>
            <w:shd w:val="clear" w:color="auto" w:fill="FFFFFF" w:themeFill="background1"/>
            <w:tcMar>
              <w:left w:w="70" w:type="dxa"/>
              <w:right w:w="70" w:type="dxa"/>
            </w:tcMar>
            <w:vAlign w:val="center"/>
          </w:tcPr>
          <w:p w14:paraId="26584006"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229CFA2D" w14:textId="77777777" w:rsidR="001A1351" w:rsidRDefault="001A1351" w:rsidP="00B03520">
            <w:pPr>
              <w:spacing w:line="240" w:lineRule="auto"/>
              <w:jc w:val="center"/>
              <w:rPr>
                <w:rFonts w:ascii="Calibri" w:hAnsi="Calibri"/>
                <w:sz w:val="16"/>
                <w:szCs w:val="16"/>
              </w:rPr>
            </w:pPr>
          </w:p>
          <w:p w14:paraId="7B365B93"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70902F0B" w14:textId="77777777" w:rsidTr="00611B2D">
        <w:trPr>
          <w:trHeight w:val="408"/>
          <w:jc w:val="center"/>
        </w:trPr>
        <w:tc>
          <w:tcPr>
            <w:tcW w:w="604" w:type="pct"/>
            <w:vMerge/>
            <w:shd w:val="clear" w:color="auto" w:fill="FFFFFF" w:themeFill="background1"/>
            <w:tcMar>
              <w:left w:w="70" w:type="dxa"/>
              <w:right w:w="70" w:type="dxa"/>
            </w:tcMar>
            <w:vAlign w:val="center"/>
          </w:tcPr>
          <w:p w14:paraId="6A20B3F4" w14:textId="77777777" w:rsidR="001A1351" w:rsidRPr="00DC0A58" w:rsidRDefault="001A1351"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03A496F3" w14:textId="77777777" w:rsidR="001A1351" w:rsidRPr="00DC0A58" w:rsidRDefault="001A1351"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5C3F8CB1" w14:textId="77777777" w:rsidR="001A1351" w:rsidRPr="00DC0A58" w:rsidRDefault="001A1351" w:rsidP="00B03520">
            <w:pPr>
              <w:spacing w:line="240" w:lineRule="auto"/>
              <w:jc w:val="center"/>
              <w:rPr>
                <w:sz w:val="16"/>
                <w:szCs w:val="16"/>
              </w:rPr>
            </w:pPr>
            <w:r w:rsidRPr="00DC0A58">
              <w:rPr>
                <w:sz w:val="16"/>
                <w:szCs w:val="16"/>
              </w:rPr>
              <w:t>Servicios de construcción*</w:t>
            </w:r>
            <w:r w:rsidRPr="00DC0A58">
              <w:rPr>
                <w:sz w:val="16"/>
                <w:szCs w:val="16"/>
              </w:rPr>
              <w:br/>
              <w:t>$50.947.068.122 COP</w:t>
            </w:r>
          </w:p>
        </w:tc>
        <w:tc>
          <w:tcPr>
            <w:tcW w:w="366" w:type="pct"/>
            <w:shd w:val="clear" w:color="auto" w:fill="FFFFFF" w:themeFill="background1"/>
            <w:tcMar>
              <w:left w:w="70" w:type="dxa"/>
              <w:right w:w="70" w:type="dxa"/>
            </w:tcMar>
            <w:vAlign w:val="center"/>
          </w:tcPr>
          <w:p w14:paraId="0D0546C8" w14:textId="77777777" w:rsidR="001A1351" w:rsidRPr="00DC0A58" w:rsidRDefault="001A1351"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1E793063"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1, 2, 4, 6, 14, 17, 18, 24, 25, 26, 27, 39</w:t>
            </w:r>
          </w:p>
        </w:tc>
        <w:tc>
          <w:tcPr>
            <w:tcW w:w="799" w:type="pct"/>
            <w:shd w:val="clear" w:color="auto" w:fill="FFFFFF" w:themeFill="background1"/>
            <w:tcMar>
              <w:left w:w="70" w:type="dxa"/>
              <w:right w:w="70" w:type="dxa"/>
            </w:tcMar>
            <w:vAlign w:val="center"/>
          </w:tcPr>
          <w:p w14:paraId="2A42159E"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44440519" w14:textId="77777777" w:rsidR="001A1351" w:rsidRDefault="001A1351" w:rsidP="00B03520">
            <w:pPr>
              <w:spacing w:line="240" w:lineRule="auto"/>
              <w:jc w:val="center"/>
              <w:rPr>
                <w:rFonts w:ascii="Calibri" w:hAnsi="Calibri"/>
                <w:sz w:val="16"/>
                <w:szCs w:val="16"/>
              </w:rPr>
            </w:pPr>
          </w:p>
          <w:p w14:paraId="00845A7D"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NO</w:t>
            </w:r>
          </w:p>
        </w:tc>
      </w:tr>
      <w:tr w:rsidR="001A1351" w:rsidRPr="00DC0A58" w14:paraId="775B8856" w14:textId="77777777" w:rsidTr="00611B2D">
        <w:trPr>
          <w:trHeight w:val="564"/>
          <w:jc w:val="center"/>
        </w:trPr>
        <w:tc>
          <w:tcPr>
            <w:tcW w:w="604" w:type="pct"/>
            <w:vMerge w:val="restart"/>
            <w:shd w:val="clear" w:color="auto" w:fill="FFFFFF" w:themeFill="background1"/>
            <w:tcMar>
              <w:left w:w="70" w:type="dxa"/>
              <w:right w:w="70" w:type="dxa"/>
            </w:tcMar>
            <w:vAlign w:val="center"/>
          </w:tcPr>
          <w:p w14:paraId="6669BDB1" w14:textId="77777777" w:rsidR="001A1351" w:rsidRPr="00DC0A58" w:rsidRDefault="001A1351" w:rsidP="00B03520">
            <w:pPr>
              <w:spacing w:line="240" w:lineRule="auto"/>
              <w:jc w:val="center"/>
              <w:rPr>
                <w:b/>
                <w:sz w:val="16"/>
                <w:szCs w:val="16"/>
              </w:rPr>
            </w:pPr>
            <w:r w:rsidRPr="00DC0A58">
              <w:rPr>
                <w:b/>
                <w:sz w:val="16"/>
                <w:szCs w:val="16"/>
              </w:rPr>
              <w:t>Triángulo Norte</w:t>
            </w:r>
          </w:p>
        </w:tc>
        <w:tc>
          <w:tcPr>
            <w:tcW w:w="604" w:type="pct"/>
            <w:shd w:val="clear" w:color="auto" w:fill="FFFFFF" w:themeFill="background1"/>
            <w:tcMar>
              <w:left w:w="70" w:type="dxa"/>
              <w:right w:w="70" w:type="dxa"/>
            </w:tcMar>
            <w:vAlign w:val="center"/>
          </w:tcPr>
          <w:p w14:paraId="019F2F0F" w14:textId="77777777" w:rsidR="001A1351" w:rsidRPr="00DC0A58" w:rsidRDefault="001A1351" w:rsidP="00B03520">
            <w:pPr>
              <w:spacing w:line="240" w:lineRule="auto"/>
              <w:jc w:val="center"/>
              <w:rPr>
                <w:b/>
                <w:sz w:val="16"/>
                <w:szCs w:val="16"/>
              </w:rPr>
            </w:pPr>
            <w:r w:rsidRPr="00DC0A58">
              <w:rPr>
                <w:b/>
                <w:sz w:val="16"/>
                <w:szCs w:val="16"/>
              </w:rPr>
              <w:t>El Salvador</w:t>
            </w:r>
          </w:p>
        </w:tc>
        <w:tc>
          <w:tcPr>
            <w:tcW w:w="1003" w:type="pct"/>
            <w:shd w:val="clear" w:color="auto" w:fill="FFFFFF" w:themeFill="background1"/>
            <w:tcMar>
              <w:left w:w="70" w:type="dxa"/>
              <w:right w:w="70" w:type="dxa"/>
            </w:tcMar>
            <w:vAlign w:val="center"/>
          </w:tcPr>
          <w:p w14:paraId="52DCFA4F" w14:textId="77777777" w:rsidR="001A1351" w:rsidRPr="00DC0A58" w:rsidRDefault="001A1351" w:rsidP="00B03520">
            <w:pPr>
              <w:spacing w:line="240" w:lineRule="auto"/>
              <w:jc w:val="center"/>
              <w:rPr>
                <w:sz w:val="16"/>
                <w:szCs w:val="16"/>
              </w:rPr>
            </w:pPr>
            <w:r w:rsidRPr="00DC0A58">
              <w:rPr>
                <w:sz w:val="16"/>
                <w:szCs w:val="16"/>
              </w:rPr>
              <w:t>Valor de la menor cuantía de la Entidad</w:t>
            </w:r>
          </w:p>
        </w:tc>
        <w:tc>
          <w:tcPr>
            <w:tcW w:w="366" w:type="pct"/>
            <w:shd w:val="clear" w:color="auto" w:fill="FFFFFF" w:themeFill="background1"/>
            <w:tcMar>
              <w:left w:w="70" w:type="dxa"/>
              <w:right w:w="70" w:type="dxa"/>
            </w:tcMar>
            <w:vAlign w:val="center"/>
          </w:tcPr>
          <w:p w14:paraId="027B9AD2" w14:textId="77777777" w:rsidR="001A1351" w:rsidRPr="00DC0A58" w:rsidRDefault="001A1351"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5AEF1B5E"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1, 2, 3, 4, 5, 6, 7, 9, 14, 20, 38, 48, 49, 59</w:t>
            </w:r>
          </w:p>
        </w:tc>
        <w:tc>
          <w:tcPr>
            <w:tcW w:w="799" w:type="pct"/>
            <w:shd w:val="clear" w:color="auto" w:fill="FFFFFF" w:themeFill="background1"/>
            <w:tcMar>
              <w:left w:w="70" w:type="dxa"/>
              <w:right w:w="70" w:type="dxa"/>
            </w:tcMar>
            <w:vAlign w:val="center"/>
          </w:tcPr>
          <w:p w14:paraId="21F9BE05"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04FB7A45" w14:textId="77777777" w:rsidR="001A1351" w:rsidRDefault="001A1351" w:rsidP="00B03520">
            <w:pPr>
              <w:spacing w:line="240" w:lineRule="auto"/>
              <w:jc w:val="center"/>
              <w:rPr>
                <w:rFonts w:ascii="Calibri" w:hAnsi="Calibri"/>
                <w:sz w:val="16"/>
                <w:szCs w:val="16"/>
              </w:rPr>
            </w:pPr>
          </w:p>
          <w:p w14:paraId="3E8E623D"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6B4DEAA4" w14:textId="77777777" w:rsidTr="00611B2D">
        <w:trPr>
          <w:trHeight w:val="408"/>
          <w:jc w:val="center"/>
        </w:trPr>
        <w:tc>
          <w:tcPr>
            <w:tcW w:w="604" w:type="pct"/>
            <w:vMerge/>
            <w:shd w:val="clear" w:color="auto" w:fill="FFFFFF" w:themeFill="background1"/>
            <w:tcMar>
              <w:left w:w="70" w:type="dxa"/>
              <w:right w:w="70" w:type="dxa"/>
            </w:tcMar>
            <w:vAlign w:val="center"/>
          </w:tcPr>
          <w:p w14:paraId="0D8A44B4" w14:textId="77777777" w:rsidR="001A1351" w:rsidRPr="00DC0A58" w:rsidRDefault="001A1351" w:rsidP="00B03520">
            <w:pPr>
              <w:spacing w:line="240" w:lineRule="auto"/>
              <w:rPr>
                <w:sz w:val="16"/>
                <w:szCs w:val="16"/>
              </w:rPr>
            </w:pPr>
          </w:p>
        </w:tc>
        <w:tc>
          <w:tcPr>
            <w:tcW w:w="604" w:type="pct"/>
            <w:shd w:val="clear" w:color="auto" w:fill="FFFFFF" w:themeFill="background1"/>
            <w:tcMar>
              <w:left w:w="70" w:type="dxa"/>
              <w:right w:w="70" w:type="dxa"/>
            </w:tcMar>
            <w:vAlign w:val="center"/>
          </w:tcPr>
          <w:p w14:paraId="0C7A71CE" w14:textId="77777777" w:rsidR="001A1351" w:rsidRPr="00DC0A58" w:rsidRDefault="001A1351" w:rsidP="00B03520">
            <w:pPr>
              <w:spacing w:line="240" w:lineRule="auto"/>
              <w:jc w:val="center"/>
              <w:rPr>
                <w:b/>
                <w:sz w:val="16"/>
                <w:szCs w:val="16"/>
              </w:rPr>
            </w:pPr>
            <w:r w:rsidRPr="00DC0A58">
              <w:rPr>
                <w:b/>
                <w:sz w:val="16"/>
                <w:szCs w:val="16"/>
              </w:rPr>
              <w:t>Guatemala</w:t>
            </w:r>
          </w:p>
        </w:tc>
        <w:tc>
          <w:tcPr>
            <w:tcW w:w="1003" w:type="pct"/>
            <w:shd w:val="clear" w:color="auto" w:fill="FFFFFF" w:themeFill="background1"/>
            <w:tcMar>
              <w:left w:w="70" w:type="dxa"/>
              <w:right w:w="70" w:type="dxa"/>
            </w:tcMar>
            <w:vAlign w:val="center"/>
          </w:tcPr>
          <w:p w14:paraId="506C9918" w14:textId="77777777" w:rsidR="001A1351" w:rsidRPr="00DC0A58" w:rsidRDefault="001A1351" w:rsidP="00B03520">
            <w:pPr>
              <w:spacing w:line="240" w:lineRule="auto"/>
              <w:jc w:val="center"/>
              <w:rPr>
                <w:sz w:val="16"/>
                <w:szCs w:val="16"/>
              </w:rPr>
            </w:pPr>
            <w:r w:rsidRPr="00DC0A58">
              <w:rPr>
                <w:sz w:val="16"/>
                <w:szCs w:val="16"/>
              </w:rPr>
              <w:t>Valor de la menor cuantía de la Entidad</w:t>
            </w:r>
          </w:p>
        </w:tc>
        <w:tc>
          <w:tcPr>
            <w:tcW w:w="366" w:type="pct"/>
            <w:shd w:val="clear" w:color="auto" w:fill="FFFFFF" w:themeFill="background1"/>
            <w:tcMar>
              <w:left w:w="70" w:type="dxa"/>
              <w:right w:w="70" w:type="dxa"/>
            </w:tcMar>
            <w:vAlign w:val="center"/>
          </w:tcPr>
          <w:p w14:paraId="7139FC77" w14:textId="77777777" w:rsidR="001A1351" w:rsidRPr="00DC0A58" w:rsidRDefault="001A1351"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58975DC3"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1, 2, 3, 4, 5, 6, 7, 9, 14, 20, 21, 50, 51, 52, 53, 59</w:t>
            </w:r>
          </w:p>
        </w:tc>
        <w:tc>
          <w:tcPr>
            <w:tcW w:w="799" w:type="pct"/>
            <w:shd w:val="clear" w:color="auto" w:fill="FFFFFF" w:themeFill="background1"/>
            <w:tcMar>
              <w:left w:w="70" w:type="dxa"/>
              <w:right w:w="70" w:type="dxa"/>
            </w:tcMar>
            <w:vAlign w:val="center"/>
          </w:tcPr>
          <w:p w14:paraId="41F4D77C"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68FB7B1F" w14:textId="77777777" w:rsidR="001A1351" w:rsidRDefault="001A1351" w:rsidP="00B03520">
            <w:pPr>
              <w:spacing w:line="240" w:lineRule="auto"/>
              <w:jc w:val="center"/>
              <w:rPr>
                <w:rFonts w:ascii="Calibri" w:hAnsi="Calibri"/>
                <w:sz w:val="16"/>
                <w:szCs w:val="16"/>
              </w:rPr>
            </w:pPr>
          </w:p>
          <w:p w14:paraId="12AF549E"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4B791AF3" w14:textId="77777777" w:rsidTr="00611B2D">
        <w:trPr>
          <w:trHeight w:val="408"/>
          <w:jc w:val="center"/>
        </w:trPr>
        <w:tc>
          <w:tcPr>
            <w:tcW w:w="604" w:type="pct"/>
            <w:vMerge/>
            <w:shd w:val="clear" w:color="auto" w:fill="FFFFFF" w:themeFill="background1"/>
            <w:tcMar>
              <w:left w:w="70" w:type="dxa"/>
              <w:right w:w="70" w:type="dxa"/>
            </w:tcMar>
            <w:vAlign w:val="center"/>
          </w:tcPr>
          <w:p w14:paraId="272F8D17" w14:textId="77777777" w:rsidR="001A1351" w:rsidRPr="00DC0A58" w:rsidRDefault="001A1351" w:rsidP="00B03520">
            <w:pPr>
              <w:spacing w:line="240" w:lineRule="auto"/>
              <w:rPr>
                <w:sz w:val="16"/>
                <w:szCs w:val="16"/>
              </w:rPr>
            </w:pPr>
          </w:p>
        </w:tc>
        <w:tc>
          <w:tcPr>
            <w:tcW w:w="604" w:type="pct"/>
            <w:shd w:val="clear" w:color="auto" w:fill="FFFFFF" w:themeFill="background1"/>
            <w:tcMar>
              <w:left w:w="70" w:type="dxa"/>
              <w:right w:w="70" w:type="dxa"/>
            </w:tcMar>
            <w:vAlign w:val="center"/>
          </w:tcPr>
          <w:p w14:paraId="66447A67" w14:textId="77777777" w:rsidR="001A1351" w:rsidRPr="00DC0A58" w:rsidRDefault="001A1351" w:rsidP="00B03520">
            <w:pPr>
              <w:spacing w:line="240" w:lineRule="auto"/>
              <w:jc w:val="center"/>
              <w:rPr>
                <w:b/>
                <w:sz w:val="16"/>
                <w:szCs w:val="16"/>
              </w:rPr>
            </w:pPr>
            <w:r w:rsidRPr="00DC0A58">
              <w:rPr>
                <w:b/>
                <w:sz w:val="16"/>
                <w:szCs w:val="16"/>
              </w:rPr>
              <w:t>Honduras</w:t>
            </w:r>
          </w:p>
        </w:tc>
        <w:tc>
          <w:tcPr>
            <w:tcW w:w="1003" w:type="pct"/>
            <w:shd w:val="clear" w:color="auto" w:fill="FFFFFF" w:themeFill="background1"/>
            <w:tcMar>
              <w:left w:w="70" w:type="dxa"/>
              <w:right w:w="70" w:type="dxa"/>
            </w:tcMar>
            <w:vAlign w:val="center"/>
          </w:tcPr>
          <w:p w14:paraId="6C18B375" w14:textId="77777777" w:rsidR="001A1351" w:rsidRPr="00DC0A58" w:rsidRDefault="001A1351" w:rsidP="00B03520">
            <w:pPr>
              <w:spacing w:line="240" w:lineRule="auto"/>
              <w:jc w:val="center"/>
              <w:rPr>
                <w:sz w:val="16"/>
                <w:szCs w:val="16"/>
              </w:rPr>
            </w:pPr>
            <w:r w:rsidRPr="00DC0A58">
              <w:rPr>
                <w:sz w:val="16"/>
                <w:szCs w:val="16"/>
              </w:rPr>
              <w:t>Valor de la menor cuantía de la Entidad</w:t>
            </w:r>
          </w:p>
        </w:tc>
        <w:tc>
          <w:tcPr>
            <w:tcW w:w="366" w:type="pct"/>
            <w:shd w:val="clear" w:color="auto" w:fill="FFFFFF" w:themeFill="background1"/>
            <w:tcMar>
              <w:left w:w="70" w:type="dxa"/>
              <w:right w:w="70" w:type="dxa"/>
            </w:tcMar>
            <w:vAlign w:val="center"/>
          </w:tcPr>
          <w:p w14:paraId="0AA97AE1" w14:textId="77777777" w:rsidR="001A1351" w:rsidRPr="00DC0A58" w:rsidRDefault="001A1351"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22DBC875"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1, 2, 3, 4, 5, 6, 7, 9, 14, 20, 22, 48, 49, 59, 60</w:t>
            </w:r>
          </w:p>
        </w:tc>
        <w:tc>
          <w:tcPr>
            <w:tcW w:w="799" w:type="pct"/>
            <w:shd w:val="clear" w:color="auto" w:fill="FFFFFF" w:themeFill="background1"/>
            <w:tcMar>
              <w:left w:w="70" w:type="dxa"/>
              <w:right w:w="70" w:type="dxa"/>
            </w:tcMar>
            <w:vAlign w:val="center"/>
          </w:tcPr>
          <w:p w14:paraId="64A5E540"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4B58C3A8" w14:textId="77777777" w:rsidR="001A1351" w:rsidRDefault="001A1351" w:rsidP="00B03520">
            <w:pPr>
              <w:spacing w:line="240" w:lineRule="auto"/>
              <w:jc w:val="center"/>
              <w:rPr>
                <w:rFonts w:ascii="Calibri" w:hAnsi="Calibri"/>
                <w:sz w:val="16"/>
                <w:szCs w:val="16"/>
              </w:rPr>
            </w:pPr>
          </w:p>
          <w:p w14:paraId="2756E417"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3FD3F63F" w14:textId="77777777" w:rsidTr="00611B2D">
        <w:trPr>
          <w:trHeight w:val="612"/>
          <w:jc w:val="center"/>
        </w:trPr>
        <w:tc>
          <w:tcPr>
            <w:tcW w:w="604" w:type="pct"/>
            <w:vMerge w:val="restart"/>
            <w:shd w:val="clear" w:color="auto" w:fill="FFFFFF" w:themeFill="background1"/>
            <w:tcMar>
              <w:left w:w="70" w:type="dxa"/>
              <w:right w:w="70" w:type="dxa"/>
            </w:tcMar>
            <w:vAlign w:val="center"/>
          </w:tcPr>
          <w:p w14:paraId="000BB8E5" w14:textId="77777777" w:rsidR="001A1351" w:rsidRPr="00DC0A58" w:rsidRDefault="001A1351" w:rsidP="00B03520">
            <w:pPr>
              <w:spacing w:line="240" w:lineRule="auto"/>
              <w:jc w:val="center"/>
              <w:rPr>
                <w:b/>
                <w:sz w:val="16"/>
                <w:szCs w:val="16"/>
              </w:rPr>
            </w:pPr>
            <w:r w:rsidRPr="00DC0A58">
              <w:rPr>
                <w:b/>
                <w:sz w:val="16"/>
                <w:szCs w:val="16"/>
              </w:rPr>
              <w:t>Unión Europea</w:t>
            </w:r>
          </w:p>
        </w:tc>
        <w:tc>
          <w:tcPr>
            <w:tcW w:w="604" w:type="pct"/>
            <w:vMerge w:val="restart"/>
            <w:shd w:val="clear" w:color="auto" w:fill="FFFFFF" w:themeFill="background1"/>
            <w:tcMar>
              <w:left w:w="70" w:type="dxa"/>
              <w:right w:w="70" w:type="dxa"/>
            </w:tcMar>
            <w:vAlign w:val="center"/>
          </w:tcPr>
          <w:p w14:paraId="5CC0C9C9" w14:textId="77777777" w:rsidR="001A1351" w:rsidRPr="00DC0A58" w:rsidRDefault="001A1351" w:rsidP="00B03520">
            <w:pPr>
              <w:spacing w:line="240" w:lineRule="auto"/>
              <w:jc w:val="center"/>
              <w:rPr>
                <w:b/>
                <w:sz w:val="16"/>
                <w:szCs w:val="16"/>
              </w:rPr>
            </w:pPr>
            <w:r w:rsidRPr="00DC0A58">
              <w:rPr>
                <w:b/>
                <w:sz w:val="16"/>
                <w:szCs w:val="16"/>
              </w:rPr>
              <w:t>Unión Europea</w:t>
            </w:r>
          </w:p>
        </w:tc>
        <w:tc>
          <w:tcPr>
            <w:tcW w:w="1003" w:type="pct"/>
            <w:shd w:val="clear" w:color="auto" w:fill="FFFFFF" w:themeFill="background1"/>
            <w:tcMar>
              <w:left w:w="70" w:type="dxa"/>
              <w:right w:w="70" w:type="dxa"/>
            </w:tcMar>
            <w:vAlign w:val="center"/>
          </w:tcPr>
          <w:p w14:paraId="6B09FE62" w14:textId="77777777" w:rsidR="001A1351" w:rsidRPr="00DC0A58" w:rsidRDefault="001A1351" w:rsidP="00B03520">
            <w:pPr>
              <w:spacing w:line="240" w:lineRule="auto"/>
              <w:jc w:val="center"/>
              <w:rPr>
                <w:sz w:val="16"/>
                <w:szCs w:val="16"/>
              </w:rPr>
            </w:pPr>
            <w:r w:rsidRPr="00DC0A58">
              <w:rPr>
                <w:sz w:val="16"/>
                <w:szCs w:val="16"/>
              </w:rPr>
              <w:t>Bienes y servicios</w:t>
            </w:r>
            <w:r w:rsidRPr="00DC0A58">
              <w:rPr>
                <w:sz w:val="16"/>
                <w:szCs w:val="16"/>
              </w:rPr>
              <w:br/>
              <w:t>$696.380.112 COP</w:t>
            </w:r>
          </w:p>
        </w:tc>
        <w:tc>
          <w:tcPr>
            <w:tcW w:w="366" w:type="pct"/>
            <w:shd w:val="clear" w:color="auto" w:fill="FFFFFF" w:themeFill="background1"/>
            <w:tcMar>
              <w:left w:w="70" w:type="dxa"/>
              <w:right w:w="70" w:type="dxa"/>
            </w:tcMar>
            <w:vAlign w:val="center"/>
          </w:tcPr>
          <w:p w14:paraId="7970DF52" w14:textId="77777777" w:rsidR="001A1351" w:rsidRPr="00DC0A58" w:rsidRDefault="001A1351" w:rsidP="00B03520">
            <w:pPr>
              <w:spacing w:line="240" w:lineRule="auto"/>
              <w:jc w:val="center"/>
              <w:rPr>
                <w:sz w:val="16"/>
                <w:szCs w:val="16"/>
              </w:rPr>
            </w:pPr>
            <w:r>
              <w:rPr>
                <w:sz w:val="16"/>
                <w:szCs w:val="16"/>
              </w:rPr>
              <w:t>SI</w:t>
            </w:r>
          </w:p>
        </w:tc>
        <w:tc>
          <w:tcPr>
            <w:tcW w:w="826" w:type="pct"/>
            <w:shd w:val="clear" w:color="auto" w:fill="FFFFFF" w:themeFill="background1"/>
            <w:tcMar>
              <w:left w:w="70" w:type="dxa"/>
              <w:right w:w="70" w:type="dxa"/>
            </w:tcMar>
          </w:tcPr>
          <w:p w14:paraId="7A345861"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1, 4, 5, 6, 7, 10, 11, 12, 13, 14, 15, 16, 17, 19, 23, 32, 35, 37, 40, 41, 42, 43, 44, 46, 57, 58, 61</w:t>
            </w:r>
          </w:p>
        </w:tc>
        <w:tc>
          <w:tcPr>
            <w:tcW w:w="799" w:type="pct"/>
            <w:shd w:val="clear" w:color="auto" w:fill="FFFFFF" w:themeFill="background1"/>
            <w:tcMar>
              <w:left w:w="70" w:type="dxa"/>
              <w:right w:w="70" w:type="dxa"/>
            </w:tcMar>
            <w:vAlign w:val="center"/>
          </w:tcPr>
          <w:p w14:paraId="452F6A5D"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471045A1" w14:textId="77777777" w:rsidR="001A1351" w:rsidRDefault="001A1351" w:rsidP="00B03520">
            <w:pPr>
              <w:spacing w:line="240" w:lineRule="auto"/>
              <w:jc w:val="center"/>
              <w:rPr>
                <w:rFonts w:ascii="Calibri" w:hAnsi="Calibri"/>
                <w:sz w:val="16"/>
                <w:szCs w:val="16"/>
              </w:rPr>
            </w:pPr>
          </w:p>
          <w:p w14:paraId="564C1524"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SI</w:t>
            </w:r>
          </w:p>
        </w:tc>
      </w:tr>
      <w:tr w:rsidR="001A1351" w:rsidRPr="00DC0A58" w14:paraId="45C0F7E9" w14:textId="77777777" w:rsidTr="00611B2D">
        <w:trPr>
          <w:trHeight w:val="612"/>
          <w:jc w:val="center"/>
        </w:trPr>
        <w:tc>
          <w:tcPr>
            <w:tcW w:w="604" w:type="pct"/>
            <w:vMerge/>
            <w:shd w:val="clear" w:color="auto" w:fill="FFFFFF" w:themeFill="background1"/>
            <w:tcMar>
              <w:left w:w="70" w:type="dxa"/>
              <w:right w:w="70" w:type="dxa"/>
            </w:tcMar>
            <w:vAlign w:val="center"/>
          </w:tcPr>
          <w:p w14:paraId="419AA581" w14:textId="77777777" w:rsidR="001A1351" w:rsidRPr="00DC0A58" w:rsidRDefault="001A1351" w:rsidP="00B03520">
            <w:pPr>
              <w:spacing w:line="240" w:lineRule="auto"/>
              <w:rPr>
                <w:sz w:val="16"/>
                <w:szCs w:val="16"/>
              </w:rPr>
            </w:pPr>
          </w:p>
        </w:tc>
        <w:tc>
          <w:tcPr>
            <w:tcW w:w="604" w:type="pct"/>
            <w:vMerge/>
            <w:shd w:val="clear" w:color="auto" w:fill="FFFFFF" w:themeFill="background1"/>
            <w:tcMar>
              <w:left w:w="70" w:type="dxa"/>
              <w:right w:w="70" w:type="dxa"/>
            </w:tcMar>
            <w:vAlign w:val="center"/>
          </w:tcPr>
          <w:p w14:paraId="64CC1ECD" w14:textId="77777777" w:rsidR="001A1351" w:rsidRPr="00DC0A58" w:rsidRDefault="001A1351" w:rsidP="00B03520">
            <w:pPr>
              <w:spacing w:line="240" w:lineRule="auto"/>
              <w:rPr>
                <w:sz w:val="16"/>
                <w:szCs w:val="16"/>
              </w:rPr>
            </w:pPr>
          </w:p>
        </w:tc>
        <w:tc>
          <w:tcPr>
            <w:tcW w:w="1003" w:type="pct"/>
            <w:shd w:val="clear" w:color="auto" w:fill="FFFFFF" w:themeFill="background1"/>
            <w:tcMar>
              <w:left w:w="70" w:type="dxa"/>
              <w:right w:w="70" w:type="dxa"/>
            </w:tcMar>
            <w:vAlign w:val="center"/>
          </w:tcPr>
          <w:p w14:paraId="05C68F9E" w14:textId="77777777" w:rsidR="001A1351" w:rsidRPr="00DC0A58" w:rsidRDefault="001A1351" w:rsidP="00B03520">
            <w:pPr>
              <w:spacing w:line="240" w:lineRule="auto"/>
              <w:jc w:val="center"/>
              <w:rPr>
                <w:sz w:val="16"/>
                <w:szCs w:val="16"/>
              </w:rPr>
            </w:pPr>
            <w:r w:rsidRPr="00DC0A58">
              <w:rPr>
                <w:sz w:val="16"/>
                <w:szCs w:val="16"/>
              </w:rPr>
              <w:t>Servicios de construcción</w:t>
            </w:r>
            <w:r w:rsidRPr="00DC0A58">
              <w:rPr>
                <w:sz w:val="16"/>
                <w:szCs w:val="16"/>
              </w:rPr>
              <w:br/>
              <w:t>$26.783.850.461 COP</w:t>
            </w:r>
          </w:p>
        </w:tc>
        <w:tc>
          <w:tcPr>
            <w:tcW w:w="366" w:type="pct"/>
            <w:shd w:val="clear" w:color="auto" w:fill="FFFFFF" w:themeFill="background1"/>
            <w:tcMar>
              <w:left w:w="70" w:type="dxa"/>
              <w:right w:w="70" w:type="dxa"/>
            </w:tcMar>
            <w:vAlign w:val="center"/>
          </w:tcPr>
          <w:p w14:paraId="2D805E84" w14:textId="77777777" w:rsidR="001A1351" w:rsidRPr="00DC0A58" w:rsidRDefault="001A1351" w:rsidP="00B03520">
            <w:pPr>
              <w:spacing w:line="240" w:lineRule="auto"/>
              <w:jc w:val="center"/>
              <w:rPr>
                <w:sz w:val="16"/>
                <w:szCs w:val="16"/>
              </w:rPr>
            </w:pPr>
            <w:r w:rsidRPr="00DC0A58">
              <w:rPr>
                <w:sz w:val="16"/>
                <w:szCs w:val="16"/>
              </w:rPr>
              <w:t>No</w:t>
            </w:r>
          </w:p>
        </w:tc>
        <w:tc>
          <w:tcPr>
            <w:tcW w:w="826" w:type="pct"/>
            <w:shd w:val="clear" w:color="auto" w:fill="FFFFFF" w:themeFill="background1"/>
            <w:tcMar>
              <w:left w:w="70" w:type="dxa"/>
              <w:right w:w="70" w:type="dxa"/>
            </w:tcMar>
          </w:tcPr>
          <w:p w14:paraId="30B6B7AF" w14:textId="77777777" w:rsidR="001A1351" w:rsidRPr="00DC0A58" w:rsidRDefault="001A1351" w:rsidP="00B03520">
            <w:pPr>
              <w:spacing w:line="240" w:lineRule="auto"/>
              <w:rPr>
                <w:rFonts w:ascii="Calibri" w:hAnsi="Calibri"/>
                <w:sz w:val="16"/>
                <w:szCs w:val="16"/>
              </w:rPr>
            </w:pPr>
            <w:r w:rsidRPr="00DC0A58">
              <w:rPr>
                <w:rFonts w:ascii="Calibri" w:hAnsi="Calibri"/>
                <w:sz w:val="16"/>
                <w:szCs w:val="16"/>
              </w:rPr>
              <w:t>1, 4, 5, 6, 7, 10, 11, 12, 13, 14, 15, 16, 17, 19, 23, 32, 35, 37, 40, 41, 42, 43, 44, 46, 57, 58, 61</w:t>
            </w:r>
          </w:p>
        </w:tc>
        <w:tc>
          <w:tcPr>
            <w:tcW w:w="799" w:type="pct"/>
            <w:shd w:val="clear" w:color="auto" w:fill="FFFFFF" w:themeFill="background1"/>
            <w:tcMar>
              <w:left w:w="70" w:type="dxa"/>
              <w:right w:w="70" w:type="dxa"/>
            </w:tcMar>
            <w:vAlign w:val="center"/>
          </w:tcPr>
          <w:p w14:paraId="6CB18438" w14:textId="77777777" w:rsidR="001A1351" w:rsidRPr="00DC0A58" w:rsidRDefault="001A1351" w:rsidP="00B03520">
            <w:pPr>
              <w:spacing w:line="240" w:lineRule="auto"/>
              <w:jc w:val="center"/>
              <w:rPr>
                <w:rFonts w:ascii="Calibri" w:hAnsi="Calibri"/>
                <w:sz w:val="16"/>
                <w:szCs w:val="16"/>
              </w:rPr>
            </w:pPr>
            <w:r w:rsidRPr="00DC0A58">
              <w:rPr>
                <w:rFonts w:ascii="Calibri" w:hAnsi="Calibri"/>
                <w:sz w:val="16"/>
                <w:szCs w:val="16"/>
              </w:rPr>
              <w:t> No</w:t>
            </w:r>
          </w:p>
        </w:tc>
        <w:tc>
          <w:tcPr>
            <w:tcW w:w="799" w:type="pct"/>
            <w:shd w:val="clear" w:color="auto" w:fill="FFFFFF" w:themeFill="background1"/>
          </w:tcPr>
          <w:p w14:paraId="712A5BC4" w14:textId="77777777" w:rsidR="001A1351" w:rsidRDefault="001A1351" w:rsidP="00B03520">
            <w:pPr>
              <w:spacing w:line="240" w:lineRule="auto"/>
              <w:jc w:val="center"/>
              <w:rPr>
                <w:rFonts w:ascii="Calibri" w:hAnsi="Calibri"/>
                <w:sz w:val="16"/>
                <w:szCs w:val="16"/>
              </w:rPr>
            </w:pPr>
          </w:p>
          <w:p w14:paraId="010F5F20" w14:textId="77777777" w:rsidR="001A1351" w:rsidRPr="00DC0A58" w:rsidRDefault="001A1351" w:rsidP="00B03520">
            <w:pPr>
              <w:spacing w:line="240" w:lineRule="auto"/>
              <w:jc w:val="center"/>
              <w:rPr>
                <w:rFonts w:ascii="Calibri" w:hAnsi="Calibri"/>
                <w:sz w:val="16"/>
                <w:szCs w:val="16"/>
              </w:rPr>
            </w:pPr>
            <w:r>
              <w:rPr>
                <w:rFonts w:ascii="Calibri" w:hAnsi="Calibri"/>
                <w:sz w:val="16"/>
                <w:szCs w:val="16"/>
              </w:rPr>
              <w:t>NO</w:t>
            </w:r>
          </w:p>
        </w:tc>
      </w:tr>
      <w:tr w:rsidR="001A1351" w:rsidRPr="00DC0A58" w14:paraId="3131C6BF" w14:textId="77777777" w:rsidTr="00611B2D">
        <w:trPr>
          <w:trHeight w:val="336"/>
          <w:jc w:val="center"/>
        </w:trPr>
        <w:tc>
          <w:tcPr>
            <w:tcW w:w="4201" w:type="pct"/>
            <w:gridSpan w:val="6"/>
            <w:shd w:val="clear" w:color="auto" w:fill="FFFFFF" w:themeFill="background1"/>
            <w:tcMar>
              <w:left w:w="70" w:type="dxa"/>
              <w:right w:w="70" w:type="dxa"/>
            </w:tcMar>
            <w:vAlign w:val="center"/>
          </w:tcPr>
          <w:p w14:paraId="16F382B6" w14:textId="77777777" w:rsidR="001A1351" w:rsidRPr="00DC0A58" w:rsidRDefault="001A1351" w:rsidP="00B03520">
            <w:pPr>
              <w:spacing w:line="240" w:lineRule="auto"/>
              <w:jc w:val="center"/>
              <w:rPr>
                <w:b/>
                <w:sz w:val="16"/>
                <w:szCs w:val="16"/>
              </w:rPr>
            </w:pPr>
            <w:r w:rsidRPr="00DC0A58">
              <w:rPr>
                <w:b/>
                <w:sz w:val="16"/>
                <w:szCs w:val="16"/>
              </w:rPr>
              <w:t>Los valores en pesos colombianos de los Acuerdos Comerciales están vigentes 2023-2024</w:t>
            </w:r>
          </w:p>
        </w:tc>
        <w:tc>
          <w:tcPr>
            <w:tcW w:w="799" w:type="pct"/>
            <w:shd w:val="clear" w:color="auto" w:fill="FFFFFF" w:themeFill="background1"/>
          </w:tcPr>
          <w:p w14:paraId="16EA2FA0" w14:textId="77777777" w:rsidR="001A1351" w:rsidRPr="00DC0A58" w:rsidRDefault="001A1351" w:rsidP="00B03520">
            <w:pPr>
              <w:spacing w:line="240" w:lineRule="auto"/>
              <w:jc w:val="center"/>
              <w:rPr>
                <w:b/>
                <w:sz w:val="16"/>
                <w:szCs w:val="16"/>
              </w:rPr>
            </w:pPr>
          </w:p>
        </w:tc>
      </w:tr>
    </w:tbl>
    <w:p w14:paraId="3694E1AF" w14:textId="77777777" w:rsidR="00DD39C1" w:rsidRPr="003B0FA0" w:rsidRDefault="00DD39C1" w:rsidP="00B03520">
      <w:pPr>
        <w:widowControl w:val="0"/>
        <w:autoSpaceDE w:val="0"/>
        <w:autoSpaceDN w:val="0"/>
        <w:spacing w:after="0" w:line="240" w:lineRule="auto"/>
        <w:ind w:right="677"/>
        <w:jc w:val="both"/>
        <w:rPr>
          <w:rFonts w:eastAsia="Arial MT"/>
          <w:lang w:val="es-ES"/>
        </w:rPr>
      </w:pPr>
    </w:p>
    <w:p w14:paraId="50742C72" w14:textId="17AF75EF" w:rsidR="00F068F9" w:rsidRPr="003B0FA0" w:rsidRDefault="00F068F9" w:rsidP="00B03520">
      <w:pPr>
        <w:spacing w:line="240" w:lineRule="auto"/>
      </w:pPr>
      <w:r w:rsidRPr="003B0FA0">
        <w:br w:type="page"/>
      </w:r>
    </w:p>
    <w:p w14:paraId="414C12B6" w14:textId="77777777" w:rsidR="00623E59" w:rsidRPr="003B0FA0" w:rsidRDefault="00623E59" w:rsidP="00B03520">
      <w:pPr>
        <w:autoSpaceDE w:val="0"/>
        <w:autoSpaceDN w:val="0"/>
        <w:adjustRightInd w:val="0"/>
        <w:spacing w:after="0" w:line="240" w:lineRule="auto"/>
        <w:jc w:val="both"/>
      </w:pPr>
    </w:p>
    <w:p w14:paraId="494BDC9C" w14:textId="3EA8EDD5" w:rsidR="001A30EB" w:rsidRPr="003B0FA0" w:rsidRDefault="001A30EB" w:rsidP="00B03520">
      <w:pPr>
        <w:tabs>
          <w:tab w:val="left" w:pos="0"/>
        </w:tabs>
        <w:spacing w:after="0" w:line="240" w:lineRule="auto"/>
        <w:jc w:val="center"/>
        <w:rPr>
          <w:rFonts w:eastAsia="Times New Roman"/>
          <w:b/>
          <w:lang w:val="es-ES" w:eastAsia="es-ES"/>
        </w:rPr>
      </w:pPr>
      <w:bookmarkStart w:id="27" w:name="_Toc290400031"/>
      <w:r w:rsidRPr="003B0FA0">
        <w:rPr>
          <w:rFonts w:eastAsia="Times New Roman"/>
          <w:b/>
          <w:lang w:val="es-ES" w:eastAsia="es-ES"/>
        </w:rPr>
        <w:t>CAPITULO IX</w:t>
      </w:r>
    </w:p>
    <w:p w14:paraId="71B8E928" w14:textId="69754769" w:rsidR="001A30EB" w:rsidRPr="003B0FA0" w:rsidRDefault="001A30EB" w:rsidP="00B03520">
      <w:pPr>
        <w:tabs>
          <w:tab w:val="left" w:pos="0"/>
        </w:tabs>
        <w:spacing w:after="0" w:line="240" w:lineRule="auto"/>
        <w:jc w:val="center"/>
        <w:rPr>
          <w:rFonts w:eastAsia="Times New Roman"/>
          <w:b/>
          <w:lang w:val="es-ES" w:eastAsia="es-ES"/>
        </w:rPr>
      </w:pPr>
      <w:r w:rsidRPr="003B0FA0">
        <w:rPr>
          <w:rFonts w:eastAsia="Times New Roman"/>
          <w:b/>
          <w:lang w:val="es-ES" w:eastAsia="es-ES"/>
        </w:rPr>
        <w:t>ORDEN DE ELEGIBILIDAD Y ADJUDICACIÓN</w:t>
      </w:r>
    </w:p>
    <w:p w14:paraId="2312EC52" w14:textId="77A99938" w:rsidR="001A30EB" w:rsidRPr="003B0FA0" w:rsidRDefault="001A30EB" w:rsidP="00B03520">
      <w:pPr>
        <w:tabs>
          <w:tab w:val="left" w:pos="0"/>
        </w:tabs>
        <w:spacing w:after="0" w:line="240" w:lineRule="auto"/>
        <w:jc w:val="center"/>
        <w:rPr>
          <w:rFonts w:eastAsia="Times New Roman"/>
          <w:b/>
          <w:lang w:val="es-ES" w:eastAsia="es-ES"/>
        </w:rPr>
      </w:pPr>
    </w:p>
    <w:p w14:paraId="3B63AB14" w14:textId="1FFD2D28" w:rsidR="001A30EB" w:rsidRPr="003B0FA0" w:rsidRDefault="001A30EB" w:rsidP="00B03520">
      <w:pPr>
        <w:tabs>
          <w:tab w:val="left" w:pos="0"/>
        </w:tabs>
        <w:spacing w:after="0" w:line="240" w:lineRule="auto"/>
        <w:jc w:val="both"/>
        <w:rPr>
          <w:rFonts w:eastAsia="Times New Roman"/>
          <w:lang w:val="es-ES" w:eastAsia="es-ES"/>
        </w:rPr>
      </w:pPr>
      <w:r w:rsidRPr="003B0FA0">
        <w:rPr>
          <w:rFonts w:eastAsia="Times New Roman"/>
          <w:lang w:val="es-ES" w:eastAsia="es-ES"/>
        </w:rPr>
        <w:t xml:space="preserve">El Contrato se adjudica </w:t>
      </w:r>
      <w:r w:rsidR="005B5CD5">
        <w:rPr>
          <w:rFonts w:eastAsia="Times New Roman"/>
          <w:lang w:val="es-ES" w:eastAsia="es-ES"/>
        </w:rPr>
        <w:t>media</w:t>
      </w:r>
      <w:r w:rsidR="003737D8">
        <w:rPr>
          <w:rFonts w:eastAsia="Times New Roman"/>
          <w:lang w:val="es-ES" w:eastAsia="es-ES"/>
        </w:rPr>
        <w:t>nte acto administrativo</w:t>
      </w:r>
      <w:r w:rsidRPr="003B0FA0">
        <w:rPr>
          <w:rFonts w:eastAsia="Times New Roman"/>
          <w:lang w:val="es-ES" w:eastAsia="es-ES"/>
        </w:rPr>
        <w:t xml:space="preserve">, según el orden de elegibilidad establecido por el informe de evaluación. El ordenador del gasto, por medio de </w:t>
      </w:r>
      <w:r w:rsidR="003737D8">
        <w:rPr>
          <w:rFonts w:eastAsia="Times New Roman"/>
          <w:lang w:val="es-ES" w:eastAsia="es-ES"/>
        </w:rPr>
        <w:t>dicho acto</w:t>
      </w:r>
      <w:r w:rsidRPr="003B0FA0">
        <w:rPr>
          <w:rFonts w:eastAsia="Times New Roman"/>
          <w:lang w:val="es-ES" w:eastAsia="es-ES"/>
        </w:rPr>
        <w:t>, adjudica el proceso, al Proponente que cumpla con todos los requisitos exigidos por el presente Proceso de Contratación o procede a la declaratoria de desierto del proceso, si a ello hay lugar.</w:t>
      </w:r>
    </w:p>
    <w:p w14:paraId="79A6E2BF" w14:textId="77777777" w:rsidR="001A30EB" w:rsidRPr="003B0FA0" w:rsidRDefault="001A30EB" w:rsidP="00B03520">
      <w:pPr>
        <w:tabs>
          <w:tab w:val="left" w:pos="0"/>
        </w:tabs>
        <w:spacing w:after="0" w:line="240" w:lineRule="auto"/>
        <w:jc w:val="both"/>
        <w:rPr>
          <w:rFonts w:eastAsia="Times New Roman"/>
          <w:lang w:val="es-ES" w:eastAsia="es-ES"/>
        </w:rPr>
      </w:pPr>
    </w:p>
    <w:p w14:paraId="3E93C236" w14:textId="109CEC49" w:rsidR="001A30EB" w:rsidRPr="003B0FA0" w:rsidRDefault="001A30EB" w:rsidP="00B03520">
      <w:pPr>
        <w:tabs>
          <w:tab w:val="left" w:pos="0"/>
        </w:tabs>
        <w:spacing w:after="0" w:line="240" w:lineRule="auto"/>
        <w:jc w:val="both"/>
        <w:rPr>
          <w:rFonts w:eastAsia="Times New Roman"/>
          <w:lang w:val="es-ES" w:eastAsia="es-ES"/>
        </w:rPr>
      </w:pPr>
      <w:r w:rsidRPr="003B0FA0">
        <w:rPr>
          <w:rFonts w:eastAsia="Times New Roman"/>
          <w:lang w:val="es-ES" w:eastAsia="es-ES"/>
        </w:rPr>
        <w:t>En el evento que el ordenador del gasto no acoja la recomendación del comité evaluador debe justificarlo en el acto administrativo de adjudicación o declaratoria de desierta del proceso.</w:t>
      </w:r>
    </w:p>
    <w:p w14:paraId="6F21641D" w14:textId="1D170322" w:rsidR="001A30EB" w:rsidRPr="003B0FA0" w:rsidRDefault="001A30EB" w:rsidP="00B03520">
      <w:pPr>
        <w:tabs>
          <w:tab w:val="left" w:pos="0"/>
        </w:tabs>
        <w:spacing w:after="0" w:line="240" w:lineRule="auto"/>
        <w:jc w:val="both"/>
        <w:rPr>
          <w:rFonts w:eastAsia="Times New Roman"/>
          <w:lang w:val="es-ES" w:eastAsia="es-ES"/>
        </w:rPr>
      </w:pPr>
    </w:p>
    <w:p w14:paraId="328F80B3" w14:textId="1DD5E5B8" w:rsidR="00F068F9" w:rsidRPr="003B0FA0" w:rsidRDefault="00F068F9" w:rsidP="00B03520">
      <w:pPr>
        <w:spacing w:line="240" w:lineRule="auto"/>
        <w:rPr>
          <w:rFonts w:eastAsia="Times New Roman"/>
          <w:b/>
          <w:lang w:val="es-ES" w:eastAsia="es-ES"/>
        </w:rPr>
      </w:pPr>
      <w:r w:rsidRPr="003B0FA0">
        <w:rPr>
          <w:rFonts w:eastAsia="Times New Roman"/>
          <w:b/>
          <w:lang w:val="es-ES" w:eastAsia="es-ES"/>
        </w:rPr>
        <w:br w:type="page"/>
      </w:r>
    </w:p>
    <w:p w14:paraId="31DA95AB" w14:textId="77777777" w:rsidR="00734380" w:rsidRPr="003B0FA0" w:rsidRDefault="00734380" w:rsidP="00B03520">
      <w:pPr>
        <w:tabs>
          <w:tab w:val="left" w:pos="0"/>
        </w:tabs>
        <w:spacing w:after="0" w:line="240" w:lineRule="auto"/>
        <w:jc w:val="center"/>
        <w:rPr>
          <w:rFonts w:eastAsia="Times New Roman"/>
          <w:b/>
          <w:lang w:val="es-ES" w:eastAsia="es-ES"/>
        </w:rPr>
      </w:pPr>
    </w:p>
    <w:p w14:paraId="1E66705F" w14:textId="23D16153" w:rsidR="001A30EB" w:rsidRPr="003B0FA0" w:rsidRDefault="001A30EB" w:rsidP="00B03520">
      <w:pPr>
        <w:tabs>
          <w:tab w:val="left" w:pos="0"/>
        </w:tabs>
        <w:spacing w:after="0" w:line="240" w:lineRule="auto"/>
        <w:jc w:val="center"/>
        <w:rPr>
          <w:rFonts w:eastAsia="Times New Roman"/>
          <w:b/>
          <w:lang w:val="es-ES" w:eastAsia="es-ES"/>
        </w:rPr>
      </w:pPr>
      <w:r w:rsidRPr="003B0FA0">
        <w:rPr>
          <w:rFonts w:eastAsia="Times New Roman"/>
          <w:b/>
          <w:lang w:val="es-ES" w:eastAsia="es-ES"/>
        </w:rPr>
        <w:t>CAPITULO X</w:t>
      </w:r>
    </w:p>
    <w:p w14:paraId="16DFEE85" w14:textId="4C71F97D" w:rsidR="001A30EB" w:rsidRPr="003B0FA0" w:rsidRDefault="001A30EB" w:rsidP="00B03520">
      <w:pPr>
        <w:tabs>
          <w:tab w:val="left" w:pos="0"/>
        </w:tabs>
        <w:spacing w:after="0" w:line="240" w:lineRule="auto"/>
        <w:jc w:val="center"/>
        <w:rPr>
          <w:rFonts w:eastAsia="Times New Roman"/>
          <w:b/>
          <w:lang w:val="es-ES" w:eastAsia="es-ES"/>
        </w:rPr>
      </w:pPr>
      <w:r w:rsidRPr="003B0FA0">
        <w:rPr>
          <w:rFonts w:eastAsia="Times New Roman"/>
          <w:b/>
          <w:lang w:val="es-ES" w:eastAsia="es-ES"/>
        </w:rPr>
        <w:t>RIESGOS</w:t>
      </w:r>
    </w:p>
    <w:p w14:paraId="6060C7B6" w14:textId="77777777" w:rsidR="001A30EB" w:rsidRPr="003B0FA0" w:rsidRDefault="001A30EB" w:rsidP="00B03520">
      <w:pPr>
        <w:tabs>
          <w:tab w:val="left" w:pos="0"/>
        </w:tabs>
        <w:spacing w:after="0" w:line="240" w:lineRule="auto"/>
        <w:jc w:val="both"/>
        <w:rPr>
          <w:rFonts w:eastAsia="Times New Roman"/>
          <w:b/>
          <w:lang w:val="es-ES" w:eastAsia="es-ES"/>
        </w:rPr>
      </w:pPr>
    </w:p>
    <w:p w14:paraId="513447D5" w14:textId="77777777" w:rsidR="001A30EB" w:rsidRPr="003B0FA0" w:rsidRDefault="001A30EB" w:rsidP="00B03520">
      <w:pPr>
        <w:widowControl w:val="0"/>
        <w:autoSpaceDE w:val="0"/>
        <w:autoSpaceDN w:val="0"/>
        <w:spacing w:after="0" w:line="240" w:lineRule="auto"/>
        <w:ind w:right="687"/>
        <w:jc w:val="both"/>
        <w:rPr>
          <w:rFonts w:eastAsia="Arial MT"/>
          <w:lang w:val="es-ES"/>
        </w:rPr>
      </w:pPr>
      <w:r w:rsidRPr="003B0FA0">
        <w:rPr>
          <w:rFonts w:eastAsia="Arial MT"/>
          <w:lang w:val="es-ES"/>
        </w:rPr>
        <w:t>La tabla con la Matriz de Riesgos se publica como documento anexo en el formato</w:t>
      </w:r>
      <w:r w:rsidRPr="003B0FA0">
        <w:rPr>
          <w:rFonts w:eastAsia="Arial MT"/>
          <w:spacing w:val="1"/>
          <w:lang w:val="es-ES"/>
        </w:rPr>
        <w:t xml:space="preserve"> </w:t>
      </w:r>
      <w:r w:rsidRPr="003B0FA0">
        <w:rPr>
          <w:rFonts w:eastAsia="Arial MT"/>
          <w:lang w:val="es-ES"/>
        </w:rPr>
        <w:t>respectivo y hace parte integral del presente proceso de contratación; por tal razón deben</w:t>
      </w:r>
      <w:r w:rsidRPr="003B0FA0">
        <w:rPr>
          <w:rFonts w:eastAsia="Arial MT"/>
          <w:spacing w:val="-59"/>
          <w:lang w:val="es-ES"/>
        </w:rPr>
        <w:t xml:space="preserve"> </w:t>
      </w:r>
      <w:r w:rsidRPr="003B0FA0">
        <w:rPr>
          <w:rFonts w:eastAsia="Arial MT"/>
          <w:lang w:val="es-ES"/>
        </w:rPr>
        <w:t>ser</w:t>
      </w:r>
      <w:r w:rsidRPr="003B0FA0">
        <w:rPr>
          <w:rFonts w:eastAsia="Arial MT"/>
          <w:spacing w:val="-2"/>
          <w:lang w:val="es-ES"/>
        </w:rPr>
        <w:t xml:space="preserve"> </w:t>
      </w:r>
      <w:r w:rsidRPr="003B0FA0">
        <w:rPr>
          <w:rFonts w:eastAsia="Arial MT"/>
          <w:lang w:val="es-ES"/>
        </w:rPr>
        <w:t>tenidos</w:t>
      </w:r>
      <w:r w:rsidRPr="003B0FA0">
        <w:rPr>
          <w:rFonts w:eastAsia="Arial MT"/>
          <w:spacing w:val="-4"/>
          <w:lang w:val="es-ES"/>
        </w:rPr>
        <w:t xml:space="preserve"> </w:t>
      </w:r>
      <w:r w:rsidRPr="003B0FA0">
        <w:rPr>
          <w:rFonts w:eastAsia="Arial MT"/>
          <w:lang w:val="es-ES"/>
        </w:rPr>
        <w:t>en</w:t>
      </w:r>
      <w:r w:rsidRPr="003B0FA0">
        <w:rPr>
          <w:rFonts w:eastAsia="Arial MT"/>
          <w:spacing w:val="2"/>
          <w:lang w:val="es-ES"/>
        </w:rPr>
        <w:t xml:space="preserve"> </w:t>
      </w:r>
      <w:r w:rsidRPr="003B0FA0">
        <w:rPr>
          <w:rFonts w:eastAsia="Arial MT"/>
          <w:lang w:val="es-ES"/>
        </w:rPr>
        <w:t>cuenta</w:t>
      </w:r>
      <w:r w:rsidRPr="003B0FA0">
        <w:rPr>
          <w:rFonts w:eastAsia="Arial MT"/>
          <w:spacing w:val="-2"/>
          <w:lang w:val="es-ES"/>
        </w:rPr>
        <w:t xml:space="preserve"> </w:t>
      </w:r>
      <w:r w:rsidRPr="003B0FA0">
        <w:rPr>
          <w:rFonts w:eastAsia="Arial MT"/>
          <w:lang w:val="es-ES"/>
        </w:rPr>
        <w:t>para</w:t>
      </w:r>
      <w:r w:rsidRPr="003B0FA0">
        <w:rPr>
          <w:rFonts w:eastAsia="Arial MT"/>
          <w:spacing w:val="-3"/>
          <w:lang w:val="es-ES"/>
        </w:rPr>
        <w:t xml:space="preserve"> </w:t>
      </w:r>
      <w:r w:rsidRPr="003B0FA0">
        <w:rPr>
          <w:rFonts w:eastAsia="Arial MT"/>
          <w:lang w:val="es-ES"/>
        </w:rPr>
        <w:t>la</w:t>
      </w:r>
      <w:r w:rsidRPr="003B0FA0">
        <w:rPr>
          <w:rFonts w:eastAsia="Arial MT"/>
          <w:spacing w:val="-2"/>
          <w:lang w:val="es-ES"/>
        </w:rPr>
        <w:t xml:space="preserve"> </w:t>
      </w:r>
      <w:r w:rsidRPr="003B0FA0">
        <w:rPr>
          <w:rFonts w:eastAsia="Arial MT"/>
          <w:lang w:val="es-ES"/>
        </w:rPr>
        <w:t>presentación</w:t>
      </w:r>
      <w:r w:rsidRPr="003B0FA0">
        <w:rPr>
          <w:rFonts w:eastAsia="Arial MT"/>
          <w:spacing w:val="-2"/>
          <w:lang w:val="es-ES"/>
        </w:rPr>
        <w:t xml:space="preserve"> </w:t>
      </w:r>
      <w:r w:rsidRPr="003B0FA0">
        <w:rPr>
          <w:rFonts w:eastAsia="Arial MT"/>
          <w:lang w:val="es-ES"/>
        </w:rPr>
        <w:t>de</w:t>
      </w:r>
      <w:r w:rsidRPr="003B0FA0">
        <w:rPr>
          <w:rFonts w:eastAsia="Arial MT"/>
          <w:spacing w:val="2"/>
          <w:lang w:val="es-ES"/>
        </w:rPr>
        <w:t xml:space="preserve"> </w:t>
      </w:r>
      <w:r w:rsidRPr="003B0FA0">
        <w:rPr>
          <w:rFonts w:eastAsia="Arial MT"/>
          <w:lang w:val="es-ES"/>
        </w:rPr>
        <w:t>la</w:t>
      </w:r>
      <w:r w:rsidRPr="003B0FA0">
        <w:rPr>
          <w:rFonts w:eastAsia="Arial MT"/>
          <w:spacing w:val="-3"/>
          <w:lang w:val="es-ES"/>
        </w:rPr>
        <w:t xml:space="preserve"> </w:t>
      </w:r>
      <w:r w:rsidRPr="003B0FA0">
        <w:rPr>
          <w:rFonts w:eastAsia="Arial MT"/>
          <w:lang w:val="es-ES"/>
        </w:rPr>
        <w:t>propuesta.</w:t>
      </w:r>
    </w:p>
    <w:p w14:paraId="5DB4A336" w14:textId="77777777" w:rsidR="001A30EB" w:rsidRPr="003B0FA0" w:rsidRDefault="001A30EB" w:rsidP="00B03520">
      <w:pPr>
        <w:widowControl w:val="0"/>
        <w:autoSpaceDE w:val="0"/>
        <w:autoSpaceDN w:val="0"/>
        <w:spacing w:before="1" w:after="0" w:line="240" w:lineRule="auto"/>
        <w:rPr>
          <w:rFonts w:eastAsia="Arial MT"/>
          <w:lang w:val="es-ES"/>
        </w:rPr>
      </w:pPr>
    </w:p>
    <w:p w14:paraId="75E63544" w14:textId="62E30BA7" w:rsidR="001A30EB" w:rsidRPr="003B0FA0" w:rsidRDefault="001A30EB" w:rsidP="00B03520">
      <w:pPr>
        <w:widowControl w:val="0"/>
        <w:autoSpaceDE w:val="0"/>
        <w:autoSpaceDN w:val="0"/>
        <w:spacing w:after="0" w:line="240" w:lineRule="auto"/>
        <w:ind w:right="682"/>
        <w:jc w:val="both"/>
        <w:rPr>
          <w:rFonts w:eastAsia="Arial MT"/>
          <w:lang w:val="es-ES"/>
        </w:rPr>
      </w:pPr>
      <w:r w:rsidRPr="003B0FA0">
        <w:rPr>
          <w:rFonts w:eastAsia="Arial MT"/>
          <w:lang w:val="es-ES"/>
        </w:rPr>
        <w:t xml:space="preserve">NOTA: Los interesados en participar en el proceso, deben manifestar a la </w:t>
      </w:r>
      <w:r w:rsidR="00EC54C8" w:rsidRPr="003B0FA0">
        <w:t>La Dirección Seccional de Administración Judicial de Bogotá</w:t>
      </w:r>
      <w:r w:rsidRPr="003B0FA0">
        <w:rPr>
          <w:rFonts w:eastAsia="Arial MT"/>
          <w:lang w:val="es-ES"/>
        </w:rPr>
        <w:t>, teniendo en cuenta el conocimiento que poseen como expertos</w:t>
      </w:r>
      <w:r w:rsidRPr="003B0FA0">
        <w:rPr>
          <w:rFonts w:eastAsia="Arial MT"/>
          <w:spacing w:val="-59"/>
          <w:lang w:val="es-ES"/>
        </w:rPr>
        <w:t xml:space="preserve"> </w:t>
      </w:r>
      <w:r w:rsidRPr="003B0FA0">
        <w:rPr>
          <w:rFonts w:eastAsia="Arial MT"/>
          <w:lang w:val="es-ES"/>
        </w:rPr>
        <w:t>en su actividad ordinaria, la existencia de posibles riesgos asociados con la ejecución del</w:t>
      </w:r>
      <w:r w:rsidRPr="003B0FA0">
        <w:rPr>
          <w:rFonts w:eastAsia="Arial MT"/>
          <w:spacing w:val="1"/>
          <w:lang w:val="es-ES"/>
        </w:rPr>
        <w:t xml:space="preserve"> </w:t>
      </w:r>
      <w:r w:rsidRPr="003B0FA0">
        <w:rPr>
          <w:rFonts w:eastAsia="Arial MT"/>
          <w:spacing w:val="-1"/>
          <w:lang w:val="es-ES"/>
        </w:rPr>
        <w:t>contrato</w:t>
      </w:r>
      <w:r w:rsidRPr="003B0FA0">
        <w:rPr>
          <w:rFonts w:eastAsia="Arial MT"/>
          <w:spacing w:val="-13"/>
          <w:lang w:val="es-ES"/>
        </w:rPr>
        <w:t xml:space="preserve"> </w:t>
      </w:r>
      <w:r w:rsidRPr="003B0FA0">
        <w:rPr>
          <w:rFonts w:eastAsia="Arial MT"/>
          <w:spacing w:val="-1"/>
          <w:lang w:val="es-ES"/>
        </w:rPr>
        <w:t>que</w:t>
      </w:r>
      <w:r w:rsidRPr="003B0FA0">
        <w:rPr>
          <w:rFonts w:eastAsia="Arial MT"/>
          <w:spacing w:val="-12"/>
          <w:lang w:val="es-ES"/>
        </w:rPr>
        <w:t xml:space="preserve"> </w:t>
      </w:r>
      <w:r w:rsidRPr="003B0FA0">
        <w:rPr>
          <w:rFonts w:eastAsia="Arial MT"/>
          <w:spacing w:val="-1"/>
          <w:lang w:val="es-ES"/>
        </w:rPr>
        <w:t>puedan</w:t>
      </w:r>
      <w:r w:rsidRPr="003B0FA0">
        <w:rPr>
          <w:rFonts w:eastAsia="Arial MT"/>
          <w:spacing w:val="-12"/>
          <w:lang w:val="es-ES"/>
        </w:rPr>
        <w:t xml:space="preserve"> </w:t>
      </w:r>
      <w:r w:rsidRPr="003B0FA0">
        <w:rPr>
          <w:rFonts w:eastAsia="Arial MT"/>
          <w:spacing w:val="-1"/>
          <w:lang w:val="es-ES"/>
        </w:rPr>
        <w:t>afectar</w:t>
      </w:r>
      <w:r w:rsidRPr="003B0FA0">
        <w:rPr>
          <w:rFonts w:eastAsia="Arial MT"/>
          <w:spacing w:val="-10"/>
          <w:lang w:val="es-ES"/>
        </w:rPr>
        <w:t xml:space="preserve"> </w:t>
      </w:r>
      <w:r w:rsidRPr="003B0FA0">
        <w:rPr>
          <w:rFonts w:eastAsia="Arial MT"/>
          <w:spacing w:val="-1"/>
          <w:lang w:val="es-ES"/>
        </w:rPr>
        <w:t>su</w:t>
      </w:r>
      <w:r w:rsidRPr="003B0FA0">
        <w:rPr>
          <w:rFonts w:eastAsia="Arial MT"/>
          <w:spacing w:val="-13"/>
          <w:lang w:val="es-ES"/>
        </w:rPr>
        <w:t xml:space="preserve"> </w:t>
      </w:r>
      <w:r w:rsidRPr="003B0FA0">
        <w:rPr>
          <w:rFonts w:eastAsia="Arial MT"/>
          <w:lang w:val="es-ES"/>
        </w:rPr>
        <w:t>equilibrio,</w:t>
      </w:r>
      <w:r w:rsidRPr="003B0FA0">
        <w:rPr>
          <w:rFonts w:eastAsia="Arial MT"/>
          <w:spacing w:val="-13"/>
          <w:lang w:val="es-ES"/>
        </w:rPr>
        <w:t xml:space="preserve"> </w:t>
      </w:r>
      <w:r w:rsidRPr="003B0FA0">
        <w:rPr>
          <w:rFonts w:eastAsia="Arial MT"/>
          <w:lang w:val="es-ES"/>
        </w:rPr>
        <w:t>de</w:t>
      </w:r>
      <w:r w:rsidRPr="003B0FA0">
        <w:rPr>
          <w:rFonts w:eastAsia="Arial MT"/>
          <w:spacing w:val="-12"/>
          <w:lang w:val="es-ES"/>
        </w:rPr>
        <w:t xml:space="preserve"> </w:t>
      </w:r>
      <w:r w:rsidRPr="003B0FA0">
        <w:rPr>
          <w:rFonts w:eastAsia="Arial MT"/>
          <w:lang w:val="es-ES"/>
        </w:rPr>
        <w:t>conformidad</w:t>
      </w:r>
      <w:r w:rsidRPr="003B0FA0">
        <w:rPr>
          <w:rFonts w:eastAsia="Arial MT"/>
          <w:spacing w:val="-7"/>
          <w:lang w:val="es-ES"/>
        </w:rPr>
        <w:t xml:space="preserve"> </w:t>
      </w:r>
      <w:r w:rsidRPr="003B0FA0">
        <w:rPr>
          <w:rFonts w:eastAsia="Arial MT"/>
          <w:lang w:val="es-ES"/>
        </w:rPr>
        <w:t>con</w:t>
      </w:r>
      <w:r w:rsidRPr="003B0FA0">
        <w:rPr>
          <w:rFonts w:eastAsia="Arial MT"/>
          <w:spacing w:val="-12"/>
          <w:lang w:val="es-ES"/>
        </w:rPr>
        <w:t xml:space="preserve"> </w:t>
      </w:r>
      <w:r w:rsidRPr="003B0FA0">
        <w:rPr>
          <w:rFonts w:eastAsia="Arial MT"/>
          <w:lang w:val="es-ES"/>
        </w:rPr>
        <w:t>lo</w:t>
      </w:r>
      <w:r w:rsidRPr="003B0FA0">
        <w:rPr>
          <w:rFonts w:eastAsia="Arial MT"/>
          <w:spacing w:val="-13"/>
          <w:lang w:val="es-ES"/>
        </w:rPr>
        <w:t xml:space="preserve"> </w:t>
      </w:r>
      <w:r w:rsidRPr="003B0FA0">
        <w:rPr>
          <w:rFonts w:eastAsia="Arial MT"/>
          <w:lang w:val="es-ES"/>
        </w:rPr>
        <w:t>previsto</w:t>
      </w:r>
      <w:r w:rsidRPr="003B0FA0">
        <w:rPr>
          <w:rFonts w:eastAsia="Arial MT"/>
          <w:spacing w:val="-12"/>
          <w:lang w:val="es-ES"/>
        </w:rPr>
        <w:t xml:space="preserve"> </w:t>
      </w:r>
      <w:r w:rsidRPr="003B0FA0">
        <w:rPr>
          <w:rFonts w:eastAsia="Arial MT"/>
          <w:lang w:val="es-ES"/>
        </w:rPr>
        <w:t>por</w:t>
      </w:r>
      <w:r w:rsidRPr="003B0FA0">
        <w:rPr>
          <w:rFonts w:eastAsia="Arial MT"/>
          <w:spacing w:val="-15"/>
          <w:lang w:val="es-ES"/>
        </w:rPr>
        <w:t xml:space="preserve"> </w:t>
      </w:r>
      <w:r w:rsidRPr="003B0FA0">
        <w:rPr>
          <w:rFonts w:eastAsia="Arial MT"/>
          <w:lang w:val="es-ES"/>
        </w:rPr>
        <w:t>el</w:t>
      </w:r>
      <w:r w:rsidRPr="003B0FA0">
        <w:rPr>
          <w:rFonts w:eastAsia="Arial MT"/>
          <w:spacing w:val="-15"/>
          <w:lang w:val="es-ES"/>
        </w:rPr>
        <w:t xml:space="preserve"> </w:t>
      </w:r>
      <w:r w:rsidRPr="003B0FA0">
        <w:rPr>
          <w:rFonts w:eastAsia="Arial MT"/>
          <w:lang w:val="es-ES"/>
        </w:rPr>
        <w:t>artículo</w:t>
      </w:r>
      <w:r w:rsidRPr="003B0FA0">
        <w:rPr>
          <w:rFonts w:eastAsia="Arial MT"/>
          <w:spacing w:val="-12"/>
          <w:lang w:val="es-ES"/>
        </w:rPr>
        <w:t xml:space="preserve"> </w:t>
      </w:r>
      <w:r w:rsidRPr="003B0FA0">
        <w:rPr>
          <w:rFonts w:eastAsia="Arial MT"/>
          <w:lang w:val="es-ES"/>
        </w:rPr>
        <w:t>863</w:t>
      </w:r>
      <w:r w:rsidRPr="003B0FA0">
        <w:rPr>
          <w:rFonts w:eastAsia="Arial MT"/>
          <w:spacing w:val="1"/>
          <w:lang w:val="es-ES"/>
        </w:rPr>
        <w:t xml:space="preserve"> </w:t>
      </w:r>
      <w:r w:rsidRPr="003B0FA0">
        <w:rPr>
          <w:rFonts w:eastAsia="Arial MT"/>
          <w:lang w:val="es-ES"/>
        </w:rPr>
        <w:t>del Código de Comercio, según el cual las partes deben proceder de buena fe exenta de</w:t>
      </w:r>
      <w:r w:rsidRPr="003B0FA0">
        <w:rPr>
          <w:rFonts w:eastAsia="Arial MT"/>
          <w:spacing w:val="1"/>
          <w:lang w:val="es-ES"/>
        </w:rPr>
        <w:t xml:space="preserve"> </w:t>
      </w:r>
      <w:r w:rsidRPr="003B0FA0">
        <w:rPr>
          <w:rFonts w:eastAsia="Arial MT"/>
          <w:lang w:val="es-ES"/>
        </w:rPr>
        <w:t>culpa</w:t>
      </w:r>
      <w:r w:rsidRPr="003B0FA0">
        <w:rPr>
          <w:rFonts w:eastAsia="Arial MT"/>
          <w:spacing w:val="-13"/>
          <w:lang w:val="es-ES"/>
        </w:rPr>
        <w:t xml:space="preserve"> </w:t>
      </w:r>
      <w:r w:rsidRPr="003B0FA0">
        <w:rPr>
          <w:rFonts w:eastAsia="Arial MT"/>
          <w:lang w:val="es-ES"/>
        </w:rPr>
        <w:t>en</w:t>
      </w:r>
      <w:r w:rsidRPr="003B0FA0">
        <w:rPr>
          <w:rFonts w:eastAsia="Arial MT"/>
          <w:spacing w:val="-12"/>
          <w:lang w:val="es-ES"/>
        </w:rPr>
        <w:t xml:space="preserve"> </w:t>
      </w:r>
      <w:r w:rsidRPr="003B0FA0">
        <w:rPr>
          <w:rFonts w:eastAsia="Arial MT"/>
          <w:lang w:val="es-ES"/>
        </w:rPr>
        <w:t>el</w:t>
      </w:r>
      <w:r w:rsidRPr="003B0FA0">
        <w:rPr>
          <w:rFonts w:eastAsia="Arial MT"/>
          <w:spacing w:val="-11"/>
          <w:lang w:val="es-ES"/>
        </w:rPr>
        <w:t xml:space="preserve"> </w:t>
      </w:r>
      <w:r w:rsidRPr="003B0FA0">
        <w:rPr>
          <w:rFonts w:eastAsia="Arial MT"/>
          <w:lang w:val="es-ES"/>
        </w:rPr>
        <w:t>período</w:t>
      </w:r>
      <w:r w:rsidRPr="003B0FA0">
        <w:rPr>
          <w:rFonts w:eastAsia="Arial MT"/>
          <w:spacing w:val="-7"/>
          <w:lang w:val="es-ES"/>
        </w:rPr>
        <w:t xml:space="preserve"> </w:t>
      </w:r>
      <w:r w:rsidRPr="003B0FA0">
        <w:rPr>
          <w:rFonts w:eastAsia="Arial MT"/>
          <w:lang w:val="es-ES"/>
        </w:rPr>
        <w:t>precontractual,</w:t>
      </w:r>
      <w:r w:rsidRPr="003B0FA0">
        <w:rPr>
          <w:rFonts w:eastAsia="Arial MT"/>
          <w:spacing w:val="-9"/>
          <w:lang w:val="es-ES"/>
        </w:rPr>
        <w:t xml:space="preserve"> </w:t>
      </w:r>
      <w:r w:rsidRPr="003B0FA0">
        <w:rPr>
          <w:rFonts w:eastAsia="Arial MT"/>
          <w:lang w:val="es-ES"/>
        </w:rPr>
        <w:t>so</w:t>
      </w:r>
      <w:r w:rsidRPr="003B0FA0">
        <w:rPr>
          <w:rFonts w:eastAsia="Arial MT"/>
          <w:spacing w:val="-7"/>
          <w:lang w:val="es-ES"/>
        </w:rPr>
        <w:t xml:space="preserve"> </w:t>
      </w:r>
      <w:r w:rsidRPr="003B0FA0">
        <w:rPr>
          <w:rFonts w:eastAsia="Arial MT"/>
          <w:lang w:val="es-ES"/>
        </w:rPr>
        <w:t>pena</w:t>
      </w:r>
      <w:r w:rsidRPr="003B0FA0">
        <w:rPr>
          <w:rFonts w:eastAsia="Arial MT"/>
          <w:spacing w:val="-8"/>
          <w:lang w:val="es-ES"/>
        </w:rPr>
        <w:t xml:space="preserve"> </w:t>
      </w:r>
      <w:r w:rsidRPr="003B0FA0">
        <w:rPr>
          <w:rFonts w:eastAsia="Arial MT"/>
          <w:lang w:val="es-ES"/>
        </w:rPr>
        <w:t>de</w:t>
      </w:r>
      <w:r w:rsidRPr="003B0FA0">
        <w:rPr>
          <w:rFonts w:eastAsia="Arial MT"/>
          <w:spacing w:val="-7"/>
          <w:lang w:val="es-ES"/>
        </w:rPr>
        <w:t xml:space="preserve"> </w:t>
      </w:r>
      <w:r w:rsidRPr="003B0FA0">
        <w:rPr>
          <w:rFonts w:eastAsia="Arial MT"/>
          <w:lang w:val="es-ES"/>
        </w:rPr>
        <w:t>indemnizar</w:t>
      </w:r>
      <w:r w:rsidRPr="003B0FA0">
        <w:rPr>
          <w:rFonts w:eastAsia="Arial MT"/>
          <w:spacing w:val="-10"/>
          <w:lang w:val="es-ES"/>
        </w:rPr>
        <w:t xml:space="preserve"> </w:t>
      </w:r>
      <w:r w:rsidRPr="003B0FA0">
        <w:rPr>
          <w:rFonts w:eastAsia="Arial MT"/>
          <w:lang w:val="es-ES"/>
        </w:rPr>
        <w:t>los</w:t>
      </w:r>
      <w:r w:rsidRPr="003B0FA0">
        <w:rPr>
          <w:rFonts w:eastAsia="Arial MT"/>
          <w:spacing w:val="-15"/>
          <w:lang w:val="es-ES"/>
        </w:rPr>
        <w:t xml:space="preserve"> </w:t>
      </w:r>
      <w:r w:rsidRPr="003B0FA0">
        <w:rPr>
          <w:rFonts w:eastAsia="Arial MT"/>
          <w:lang w:val="es-ES"/>
        </w:rPr>
        <w:t>perjuicios</w:t>
      </w:r>
      <w:r w:rsidRPr="003B0FA0">
        <w:rPr>
          <w:rFonts w:eastAsia="Arial MT"/>
          <w:spacing w:val="-14"/>
          <w:lang w:val="es-ES"/>
        </w:rPr>
        <w:t xml:space="preserve"> </w:t>
      </w:r>
      <w:r w:rsidRPr="003B0FA0">
        <w:rPr>
          <w:rFonts w:eastAsia="Arial MT"/>
          <w:lang w:val="es-ES"/>
        </w:rPr>
        <w:t>que</w:t>
      </w:r>
      <w:r w:rsidRPr="003B0FA0">
        <w:rPr>
          <w:rFonts w:eastAsia="Arial MT"/>
          <w:spacing w:val="-8"/>
          <w:lang w:val="es-ES"/>
        </w:rPr>
        <w:t xml:space="preserve"> </w:t>
      </w:r>
      <w:r w:rsidRPr="003B0FA0">
        <w:rPr>
          <w:rFonts w:eastAsia="Arial MT"/>
          <w:lang w:val="es-ES"/>
        </w:rPr>
        <w:t>se</w:t>
      </w:r>
      <w:r w:rsidRPr="003B0FA0">
        <w:rPr>
          <w:rFonts w:eastAsia="Arial MT"/>
          <w:spacing w:val="-7"/>
          <w:lang w:val="es-ES"/>
        </w:rPr>
        <w:t xml:space="preserve"> </w:t>
      </w:r>
      <w:r w:rsidRPr="003B0FA0">
        <w:rPr>
          <w:rFonts w:eastAsia="Arial MT"/>
          <w:lang w:val="es-ES"/>
        </w:rPr>
        <w:t>causen.</w:t>
      </w:r>
      <w:r w:rsidRPr="003B0FA0">
        <w:rPr>
          <w:rFonts w:eastAsia="Arial MT"/>
          <w:spacing w:val="-14"/>
          <w:lang w:val="es-ES"/>
        </w:rPr>
        <w:t xml:space="preserve"> </w:t>
      </w:r>
      <w:r w:rsidRPr="003B0FA0">
        <w:rPr>
          <w:rFonts w:eastAsia="Arial MT"/>
          <w:lang w:val="es-ES"/>
        </w:rPr>
        <w:t>En</w:t>
      </w:r>
      <w:r w:rsidRPr="003B0FA0">
        <w:rPr>
          <w:rFonts w:eastAsia="Arial MT"/>
          <w:spacing w:val="-58"/>
          <w:lang w:val="es-ES"/>
        </w:rPr>
        <w:t xml:space="preserve"> </w:t>
      </w:r>
      <w:r w:rsidRPr="003B0FA0">
        <w:rPr>
          <w:rFonts w:eastAsia="Arial MT"/>
          <w:lang w:val="es-ES"/>
        </w:rPr>
        <w:t>consecuencia, la Entidad no acepta reclamaciones relacionadas con circunstancias que</w:t>
      </w:r>
      <w:r w:rsidRPr="003B0FA0">
        <w:rPr>
          <w:rFonts w:eastAsia="Arial MT"/>
          <w:spacing w:val="1"/>
          <w:lang w:val="es-ES"/>
        </w:rPr>
        <w:t xml:space="preserve"> </w:t>
      </w:r>
      <w:r w:rsidRPr="003B0FA0">
        <w:rPr>
          <w:rFonts w:eastAsia="Arial MT"/>
          <w:lang w:val="es-ES"/>
        </w:rPr>
        <w:t>pueden ser previsibles por posible proponente futuro CONTRATISTA, que afecten el</w:t>
      </w:r>
      <w:r w:rsidRPr="003B0FA0">
        <w:rPr>
          <w:rFonts w:eastAsia="Arial MT"/>
          <w:spacing w:val="1"/>
          <w:lang w:val="es-ES"/>
        </w:rPr>
        <w:t xml:space="preserve"> </w:t>
      </w:r>
      <w:r w:rsidRPr="003B0FA0">
        <w:rPr>
          <w:rFonts w:eastAsia="Arial MT"/>
          <w:spacing w:val="-1"/>
          <w:lang w:val="es-ES"/>
        </w:rPr>
        <w:t>equilibrio</w:t>
      </w:r>
      <w:r w:rsidRPr="003B0FA0">
        <w:rPr>
          <w:rFonts w:eastAsia="Arial MT"/>
          <w:spacing w:val="-8"/>
          <w:lang w:val="es-ES"/>
        </w:rPr>
        <w:t xml:space="preserve"> </w:t>
      </w:r>
      <w:r w:rsidRPr="003B0FA0">
        <w:rPr>
          <w:rFonts w:eastAsia="Arial MT"/>
          <w:spacing w:val="-1"/>
          <w:lang w:val="es-ES"/>
        </w:rPr>
        <w:t>económico</w:t>
      </w:r>
      <w:r w:rsidRPr="003B0FA0">
        <w:rPr>
          <w:rFonts w:eastAsia="Arial MT"/>
          <w:spacing w:val="-2"/>
          <w:lang w:val="es-ES"/>
        </w:rPr>
        <w:t xml:space="preserve"> </w:t>
      </w:r>
      <w:r w:rsidRPr="003B0FA0">
        <w:rPr>
          <w:rFonts w:eastAsia="Arial MT"/>
          <w:spacing w:val="-1"/>
          <w:lang w:val="es-ES"/>
        </w:rPr>
        <w:t>y</w:t>
      </w:r>
      <w:r w:rsidRPr="003B0FA0">
        <w:rPr>
          <w:rFonts w:eastAsia="Arial MT"/>
          <w:spacing w:val="-14"/>
          <w:lang w:val="es-ES"/>
        </w:rPr>
        <w:t xml:space="preserve"> </w:t>
      </w:r>
      <w:r w:rsidRPr="003B0FA0">
        <w:rPr>
          <w:rFonts w:eastAsia="Arial MT"/>
          <w:spacing w:val="-1"/>
          <w:lang w:val="es-ES"/>
        </w:rPr>
        <w:t>que</w:t>
      </w:r>
      <w:r w:rsidRPr="003B0FA0">
        <w:rPr>
          <w:rFonts w:eastAsia="Arial MT"/>
          <w:spacing w:val="-7"/>
          <w:lang w:val="es-ES"/>
        </w:rPr>
        <w:t xml:space="preserve"> </w:t>
      </w:r>
      <w:r w:rsidRPr="003B0FA0">
        <w:rPr>
          <w:rFonts w:eastAsia="Arial MT"/>
          <w:lang w:val="es-ES"/>
        </w:rPr>
        <w:t>no</w:t>
      </w:r>
      <w:r w:rsidRPr="003B0FA0">
        <w:rPr>
          <w:rFonts w:eastAsia="Arial MT"/>
          <w:spacing w:val="-12"/>
          <w:lang w:val="es-ES"/>
        </w:rPr>
        <w:t xml:space="preserve"> </w:t>
      </w:r>
      <w:r w:rsidRPr="003B0FA0">
        <w:rPr>
          <w:rFonts w:eastAsia="Arial MT"/>
          <w:lang w:val="es-ES"/>
        </w:rPr>
        <w:t>fueron</w:t>
      </w:r>
      <w:r w:rsidRPr="003B0FA0">
        <w:rPr>
          <w:rFonts w:eastAsia="Arial MT"/>
          <w:spacing w:val="-7"/>
          <w:lang w:val="es-ES"/>
        </w:rPr>
        <w:t xml:space="preserve"> </w:t>
      </w:r>
      <w:r w:rsidRPr="003B0FA0">
        <w:rPr>
          <w:rFonts w:eastAsia="Arial MT"/>
          <w:lang w:val="es-ES"/>
        </w:rPr>
        <w:t>manifestadas</w:t>
      </w:r>
      <w:r w:rsidRPr="003B0FA0">
        <w:rPr>
          <w:rFonts w:eastAsia="Arial MT"/>
          <w:spacing w:val="-4"/>
          <w:lang w:val="es-ES"/>
        </w:rPr>
        <w:t xml:space="preserve"> </w:t>
      </w:r>
      <w:r w:rsidRPr="003B0FA0">
        <w:rPr>
          <w:rFonts w:eastAsia="Arial MT"/>
          <w:lang w:val="es-ES"/>
        </w:rPr>
        <w:t>en</w:t>
      </w:r>
      <w:r w:rsidRPr="003B0FA0">
        <w:rPr>
          <w:rFonts w:eastAsia="Arial MT"/>
          <w:spacing w:val="-7"/>
          <w:lang w:val="es-ES"/>
        </w:rPr>
        <w:t xml:space="preserve"> </w:t>
      </w:r>
      <w:r w:rsidRPr="003B0FA0">
        <w:rPr>
          <w:rFonts w:eastAsia="Arial MT"/>
          <w:lang w:val="es-ES"/>
        </w:rPr>
        <w:t>la</w:t>
      </w:r>
      <w:r w:rsidRPr="003B0FA0">
        <w:rPr>
          <w:rFonts w:eastAsia="Arial MT"/>
          <w:spacing w:val="-7"/>
          <w:lang w:val="es-ES"/>
        </w:rPr>
        <w:t xml:space="preserve"> </w:t>
      </w:r>
      <w:r w:rsidRPr="003B0FA0">
        <w:rPr>
          <w:rFonts w:eastAsia="Arial MT"/>
          <w:lang w:val="es-ES"/>
        </w:rPr>
        <w:t>oportunidad</w:t>
      </w:r>
      <w:r w:rsidRPr="003B0FA0">
        <w:rPr>
          <w:rFonts w:eastAsia="Arial MT"/>
          <w:spacing w:val="-8"/>
          <w:lang w:val="es-ES"/>
        </w:rPr>
        <w:t xml:space="preserve"> </w:t>
      </w:r>
      <w:r w:rsidRPr="003B0FA0">
        <w:rPr>
          <w:rFonts w:eastAsia="Arial MT"/>
          <w:lang w:val="es-ES"/>
        </w:rPr>
        <w:t>prevista</w:t>
      </w:r>
      <w:r w:rsidRPr="003B0FA0">
        <w:rPr>
          <w:rFonts w:eastAsia="Arial MT"/>
          <w:spacing w:val="-7"/>
          <w:lang w:val="es-ES"/>
        </w:rPr>
        <w:t xml:space="preserve"> </w:t>
      </w:r>
      <w:r w:rsidRPr="003B0FA0">
        <w:rPr>
          <w:rFonts w:eastAsia="Arial MT"/>
          <w:lang w:val="es-ES"/>
        </w:rPr>
        <w:t>por</w:t>
      </w:r>
      <w:r w:rsidRPr="003B0FA0">
        <w:rPr>
          <w:rFonts w:eastAsia="Arial MT"/>
          <w:spacing w:val="-10"/>
          <w:lang w:val="es-ES"/>
        </w:rPr>
        <w:t xml:space="preserve"> </w:t>
      </w:r>
      <w:r w:rsidRPr="003B0FA0">
        <w:rPr>
          <w:rFonts w:eastAsia="Arial MT"/>
          <w:lang w:val="es-ES"/>
        </w:rPr>
        <w:t>el</w:t>
      </w:r>
      <w:r w:rsidRPr="003B0FA0">
        <w:rPr>
          <w:rFonts w:eastAsia="Arial MT"/>
          <w:spacing w:val="-15"/>
          <w:lang w:val="es-ES"/>
        </w:rPr>
        <w:t xml:space="preserve"> </w:t>
      </w:r>
      <w:r w:rsidRPr="003B0FA0">
        <w:rPr>
          <w:rFonts w:eastAsia="Arial MT"/>
          <w:lang w:val="es-ES"/>
        </w:rPr>
        <w:t xml:space="preserve">pliego. </w:t>
      </w:r>
    </w:p>
    <w:p w14:paraId="62F7E4D1" w14:textId="0FF5E228" w:rsidR="001A30EB" w:rsidRPr="003B0FA0" w:rsidRDefault="001A30EB" w:rsidP="00B03520">
      <w:pPr>
        <w:widowControl w:val="0"/>
        <w:autoSpaceDE w:val="0"/>
        <w:autoSpaceDN w:val="0"/>
        <w:spacing w:after="0" w:line="240" w:lineRule="auto"/>
        <w:ind w:right="682"/>
        <w:jc w:val="both"/>
        <w:rPr>
          <w:rFonts w:eastAsia="Arial MT"/>
          <w:lang w:val="es-ES"/>
        </w:rPr>
      </w:pPr>
    </w:p>
    <w:p w14:paraId="14153B2D" w14:textId="2958E92A" w:rsidR="001A30EB" w:rsidRPr="003B0FA0" w:rsidRDefault="001A30EB" w:rsidP="00B03520">
      <w:pPr>
        <w:widowControl w:val="0"/>
        <w:autoSpaceDE w:val="0"/>
        <w:autoSpaceDN w:val="0"/>
        <w:spacing w:after="0" w:line="240" w:lineRule="auto"/>
        <w:ind w:right="682"/>
        <w:jc w:val="both"/>
        <w:rPr>
          <w:rFonts w:eastAsia="Arial MT"/>
          <w:lang w:val="es-ES"/>
        </w:rPr>
      </w:pPr>
    </w:p>
    <w:p w14:paraId="47F5C056" w14:textId="54505135" w:rsidR="001A30EB" w:rsidRPr="003B0FA0" w:rsidRDefault="001A30EB" w:rsidP="00B03520">
      <w:pPr>
        <w:tabs>
          <w:tab w:val="left" w:pos="0"/>
        </w:tabs>
        <w:spacing w:after="0" w:line="240" w:lineRule="auto"/>
        <w:jc w:val="center"/>
        <w:rPr>
          <w:rFonts w:eastAsia="Times New Roman"/>
          <w:b/>
          <w:lang w:val="es-ES" w:eastAsia="es-ES"/>
        </w:rPr>
      </w:pPr>
      <w:r w:rsidRPr="003B0FA0">
        <w:rPr>
          <w:rFonts w:eastAsia="Arial MT"/>
          <w:noProof/>
          <w:lang w:val="es-CO" w:eastAsia="es-CO"/>
        </w:rPr>
        <w:drawing>
          <wp:anchor distT="0" distB="0" distL="0" distR="0" simplePos="0" relativeHeight="251660288" behindDoc="1" locked="0" layoutInCell="1" allowOverlap="1" wp14:anchorId="1B966C10" wp14:editId="3E89AF60">
            <wp:simplePos x="0" y="0"/>
            <wp:positionH relativeFrom="margin">
              <wp:align>center</wp:align>
            </wp:positionH>
            <wp:positionV relativeFrom="paragraph">
              <wp:posOffset>15875</wp:posOffset>
            </wp:positionV>
            <wp:extent cx="3097604" cy="1819563"/>
            <wp:effectExtent l="0" t="0" r="7620" b="9525"/>
            <wp:wrapNone/>
            <wp:docPr id="30"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jpeg"/>
                    <pic:cNvPicPr/>
                  </pic:nvPicPr>
                  <pic:blipFill>
                    <a:blip r:embed="rId13" cstate="print"/>
                    <a:stretch>
                      <a:fillRect/>
                    </a:stretch>
                  </pic:blipFill>
                  <pic:spPr>
                    <a:xfrm>
                      <a:off x="0" y="0"/>
                      <a:ext cx="3097604" cy="1819563"/>
                    </a:xfrm>
                    <a:prstGeom prst="rect">
                      <a:avLst/>
                    </a:prstGeom>
                  </pic:spPr>
                </pic:pic>
              </a:graphicData>
            </a:graphic>
          </wp:anchor>
        </w:drawing>
      </w:r>
    </w:p>
    <w:p w14:paraId="710AC4AC" w14:textId="77777777" w:rsidR="001A30EB" w:rsidRPr="003B0FA0" w:rsidRDefault="001A30EB" w:rsidP="00B03520">
      <w:pPr>
        <w:tabs>
          <w:tab w:val="left" w:pos="0"/>
        </w:tabs>
        <w:spacing w:after="0" w:line="240" w:lineRule="auto"/>
        <w:jc w:val="both"/>
        <w:rPr>
          <w:rFonts w:eastAsia="Times New Roman"/>
          <w:b/>
          <w:lang w:val="es-ES" w:eastAsia="es-ES"/>
        </w:rPr>
      </w:pPr>
    </w:p>
    <w:p w14:paraId="7FBC71FE" w14:textId="214C7D20" w:rsidR="001A30EB" w:rsidRPr="003B0FA0" w:rsidRDefault="001A30EB" w:rsidP="00B03520">
      <w:pPr>
        <w:tabs>
          <w:tab w:val="left" w:pos="0"/>
        </w:tabs>
        <w:spacing w:after="0" w:line="240" w:lineRule="auto"/>
        <w:rPr>
          <w:rFonts w:eastAsia="Times New Roman"/>
          <w:lang w:val="es-ES" w:eastAsia="es-ES"/>
        </w:rPr>
      </w:pPr>
    </w:p>
    <w:p w14:paraId="0E68FBA9" w14:textId="77777777" w:rsidR="001A30EB" w:rsidRPr="003B0FA0" w:rsidRDefault="001A30EB" w:rsidP="00B03520">
      <w:pPr>
        <w:tabs>
          <w:tab w:val="left" w:pos="0"/>
        </w:tabs>
        <w:spacing w:after="0" w:line="240" w:lineRule="auto"/>
        <w:rPr>
          <w:rFonts w:eastAsia="Times New Roman"/>
          <w:lang w:val="es-ES" w:eastAsia="es-ES"/>
        </w:rPr>
      </w:pPr>
    </w:p>
    <w:p w14:paraId="1F977788" w14:textId="6F61387D" w:rsidR="001A30EB" w:rsidRPr="003B0FA0" w:rsidRDefault="001A30EB" w:rsidP="00B03520">
      <w:pPr>
        <w:tabs>
          <w:tab w:val="left" w:pos="0"/>
        </w:tabs>
        <w:spacing w:after="0" w:line="240" w:lineRule="auto"/>
        <w:rPr>
          <w:rFonts w:eastAsia="Times New Roman"/>
          <w:lang w:val="es-ES" w:eastAsia="es-ES"/>
        </w:rPr>
      </w:pPr>
    </w:p>
    <w:p w14:paraId="7FC0FBA2" w14:textId="76C140F5" w:rsidR="001A30EB" w:rsidRPr="003B0FA0" w:rsidRDefault="001A30EB" w:rsidP="00B03520">
      <w:pPr>
        <w:tabs>
          <w:tab w:val="left" w:pos="0"/>
        </w:tabs>
        <w:spacing w:after="0" w:line="240" w:lineRule="auto"/>
        <w:rPr>
          <w:rFonts w:eastAsia="Times New Roman"/>
          <w:lang w:val="es-ES" w:eastAsia="es-ES"/>
        </w:rPr>
      </w:pPr>
    </w:p>
    <w:p w14:paraId="6EE5FBC6" w14:textId="2A5BC044" w:rsidR="001A30EB" w:rsidRPr="003B0FA0" w:rsidRDefault="001A30EB" w:rsidP="00B03520">
      <w:pPr>
        <w:tabs>
          <w:tab w:val="left" w:pos="0"/>
        </w:tabs>
        <w:spacing w:after="0" w:line="240" w:lineRule="auto"/>
        <w:rPr>
          <w:rFonts w:eastAsia="Times New Roman"/>
          <w:lang w:val="es-ES" w:eastAsia="es-ES"/>
        </w:rPr>
      </w:pPr>
    </w:p>
    <w:p w14:paraId="1CEBB33E" w14:textId="15556906" w:rsidR="001A30EB" w:rsidRPr="003B0FA0" w:rsidRDefault="001A30EB" w:rsidP="00B03520">
      <w:pPr>
        <w:tabs>
          <w:tab w:val="left" w:pos="0"/>
        </w:tabs>
        <w:spacing w:after="0" w:line="240" w:lineRule="auto"/>
        <w:rPr>
          <w:rFonts w:eastAsia="Times New Roman"/>
          <w:lang w:val="es-ES" w:eastAsia="es-ES"/>
        </w:rPr>
      </w:pPr>
    </w:p>
    <w:p w14:paraId="08AABD63" w14:textId="6C7AF6E8" w:rsidR="001A30EB" w:rsidRPr="003B0FA0" w:rsidRDefault="001A30EB" w:rsidP="00B03520">
      <w:pPr>
        <w:tabs>
          <w:tab w:val="left" w:pos="0"/>
        </w:tabs>
        <w:spacing w:after="0" w:line="240" w:lineRule="auto"/>
        <w:rPr>
          <w:rFonts w:eastAsia="Times New Roman"/>
          <w:lang w:val="es-ES" w:eastAsia="es-ES"/>
        </w:rPr>
      </w:pPr>
    </w:p>
    <w:p w14:paraId="445F1200" w14:textId="16247782" w:rsidR="001A30EB" w:rsidRPr="003B0FA0" w:rsidRDefault="001A30EB" w:rsidP="00B03520">
      <w:pPr>
        <w:tabs>
          <w:tab w:val="left" w:pos="0"/>
        </w:tabs>
        <w:spacing w:after="0" w:line="240" w:lineRule="auto"/>
        <w:rPr>
          <w:rFonts w:eastAsia="Times New Roman"/>
          <w:lang w:val="es-ES" w:eastAsia="es-ES"/>
        </w:rPr>
      </w:pPr>
    </w:p>
    <w:p w14:paraId="7A93E951" w14:textId="77777777" w:rsidR="00F4002B" w:rsidRDefault="00F4002B" w:rsidP="00B03520">
      <w:pPr>
        <w:tabs>
          <w:tab w:val="left" w:pos="0"/>
        </w:tabs>
        <w:spacing w:after="0" w:line="240" w:lineRule="auto"/>
        <w:jc w:val="center"/>
      </w:pPr>
    </w:p>
    <w:p w14:paraId="3839A010" w14:textId="77777777" w:rsidR="00F4002B" w:rsidRDefault="00F4002B" w:rsidP="00B03520">
      <w:pPr>
        <w:tabs>
          <w:tab w:val="left" w:pos="0"/>
        </w:tabs>
        <w:spacing w:after="0" w:line="240" w:lineRule="auto"/>
        <w:jc w:val="center"/>
      </w:pPr>
    </w:p>
    <w:p w14:paraId="51E02C70" w14:textId="4A0B8D54" w:rsidR="001A30EB" w:rsidRPr="003B0FA0" w:rsidRDefault="001A30EB" w:rsidP="00B03520">
      <w:pPr>
        <w:tabs>
          <w:tab w:val="left" w:pos="0"/>
        </w:tabs>
        <w:spacing w:after="0" w:line="240" w:lineRule="auto"/>
        <w:jc w:val="center"/>
        <w:rPr>
          <w:rFonts w:eastAsia="Times New Roman"/>
          <w:lang w:val="es-ES" w:eastAsia="es-ES"/>
        </w:rPr>
      </w:pPr>
      <w:r w:rsidRPr="003B0FA0">
        <w:t>Tabla</w:t>
      </w:r>
      <w:r w:rsidRPr="003B0FA0">
        <w:rPr>
          <w:spacing w:val="-4"/>
        </w:rPr>
        <w:t xml:space="preserve"> </w:t>
      </w:r>
      <w:r w:rsidRPr="003B0FA0">
        <w:t>1</w:t>
      </w:r>
      <w:r w:rsidRPr="003B0FA0">
        <w:rPr>
          <w:spacing w:val="-2"/>
        </w:rPr>
        <w:t xml:space="preserve"> </w:t>
      </w:r>
      <w:r w:rsidRPr="003B0FA0">
        <w:t>–</w:t>
      </w:r>
      <w:r w:rsidRPr="003B0FA0">
        <w:rPr>
          <w:spacing w:val="-4"/>
        </w:rPr>
        <w:t xml:space="preserve"> </w:t>
      </w:r>
      <w:r w:rsidRPr="003B0FA0">
        <w:t>Probabilidad</w:t>
      </w:r>
      <w:r w:rsidRPr="003B0FA0">
        <w:rPr>
          <w:spacing w:val="-3"/>
        </w:rPr>
        <w:t xml:space="preserve"> </w:t>
      </w:r>
      <w:r w:rsidRPr="003B0FA0">
        <w:t>del</w:t>
      </w:r>
      <w:r w:rsidRPr="003B0FA0">
        <w:rPr>
          <w:spacing w:val="-2"/>
        </w:rPr>
        <w:t xml:space="preserve"> </w:t>
      </w:r>
      <w:r w:rsidRPr="003B0FA0">
        <w:t>Riesgo</w:t>
      </w:r>
    </w:p>
    <w:p w14:paraId="41E15394" w14:textId="77FB3BBF" w:rsidR="001A30EB" w:rsidRPr="003B0FA0" w:rsidRDefault="001A30EB" w:rsidP="00B03520">
      <w:pPr>
        <w:tabs>
          <w:tab w:val="left" w:pos="0"/>
        </w:tabs>
        <w:spacing w:after="0" w:line="240" w:lineRule="auto"/>
        <w:rPr>
          <w:rFonts w:eastAsia="Times New Roman"/>
          <w:lang w:val="es-ES" w:eastAsia="es-ES"/>
        </w:rPr>
      </w:pPr>
    </w:p>
    <w:p w14:paraId="7C301002" w14:textId="325A72AE" w:rsidR="001A30EB" w:rsidRPr="003B0FA0" w:rsidRDefault="001A30EB" w:rsidP="00B03520">
      <w:pPr>
        <w:tabs>
          <w:tab w:val="left" w:pos="0"/>
        </w:tabs>
        <w:spacing w:after="0" w:line="240" w:lineRule="auto"/>
        <w:rPr>
          <w:rFonts w:eastAsia="Times New Roman"/>
          <w:lang w:val="es-ES" w:eastAsia="es-ES"/>
        </w:rPr>
      </w:pPr>
    </w:p>
    <w:p w14:paraId="52EE5553" w14:textId="0F958454" w:rsidR="001A30EB" w:rsidRPr="003B0FA0" w:rsidRDefault="001A30EB" w:rsidP="00B03520">
      <w:pPr>
        <w:tabs>
          <w:tab w:val="left" w:pos="0"/>
        </w:tabs>
        <w:spacing w:after="0" w:line="240" w:lineRule="auto"/>
        <w:rPr>
          <w:rFonts w:eastAsia="Times New Roman"/>
          <w:lang w:val="es-ES" w:eastAsia="es-ES"/>
        </w:rPr>
      </w:pPr>
    </w:p>
    <w:p w14:paraId="7602469B" w14:textId="2A4C19D7" w:rsidR="001A30EB" w:rsidRPr="003B0FA0" w:rsidRDefault="001A30EB" w:rsidP="00B03520">
      <w:pPr>
        <w:tabs>
          <w:tab w:val="left" w:pos="0"/>
        </w:tabs>
        <w:spacing w:after="0" w:line="240" w:lineRule="auto"/>
        <w:jc w:val="center"/>
        <w:rPr>
          <w:rFonts w:eastAsia="Arial MT"/>
          <w:lang w:val="es-ES"/>
        </w:rPr>
      </w:pPr>
      <w:r w:rsidRPr="003B0FA0">
        <w:rPr>
          <w:noProof/>
          <w:lang w:val="es-CO" w:eastAsia="es-CO"/>
        </w:rPr>
        <w:lastRenderedPageBreak/>
        <w:drawing>
          <wp:anchor distT="0" distB="0" distL="0" distR="0" simplePos="0" relativeHeight="251662336" behindDoc="0" locked="0" layoutInCell="1" allowOverlap="1" wp14:anchorId="29DF026E" wp14:editId="4AB022A1">
            <wp:simplePos x="0" y="0"/>
            <wp:positionH relativeFrom="page">
              <wp:posOffset>1346835</wp:posOffset>
            </wp:positionH>
            <wp:positionV relativeFrom="paragraph">
              <wp:posOffset>280670</wp:posOffset>
            </wp:positionV>
            <wp:extent cx="4967882" cy="2313432"/>
            <wp:effectExtent l="0" t="0" r="0" b="0"/>
            <wp:wrapTopAndBottom/>
            <wp:docPr id="32"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jpeg"/>
                    <pic:cNvPicPr/>
                  </pic:nvPicPr>
                  <pic:blipFill>
                    <a:blip r:embed="rId14" cstate="print"/>
                    <a:stretch>
                      <a:fillRect/>
                    </a:stretch>
                  </pic:blipFill>
                  <pic:spPr>
                    <a:xfrm>
                      <a:off x="0" y="0"/>
                      <a:ext cx="4967882" cy="2313432"/>
                    </a:xfrm>
                    <a:prstGeom prst="rect">
                      <a:avLst/>
                    </a:prstGeom>
                  </pic:spPr>
                </pic:pic>
              </a:graphicData>
            </a:graphic>
          </wp:anchor>
        </w:drawing>
      </w:r>
      <w:r w:rsidRPr="003B0FA0">
        <w:rPr>
          <w:rFonts w:eastAsia="Arial MT"/>
          <w:lang w:val="es-ES"/>
        </w:rPr>
        <w:t>Tabla</w:t>
      </w:r>
      <w:r w:rsidRPr="003B0FA0">
        <w:rPr>
          <w:rFonts w:eastAsia="Arial MT"/>
          <w:spacing w:val="-3"/>
          <w:lang w:val="es-ES"/>
        </w:rPr>
        <w:t xml:space="preserve"> </w:t>
      </w:r>
      <w:r w:rsidRPr="003B0FA0">
        <w:rPr>
          <w:rFonts w:eastAsia="Arial MT"/>
          <w:lang w:val="es-ES"/>
        </w:rPr>
        <w:t>2</w:t>
      </w:r>
      <w:r w:rsidRPr="003B0FA0">
        <w:rPr>
          <w:rFonts w:eastAsia="Arial MT"/>
          <w:spacing w:val="-1"/>
          <w:lang w:val="es-ES"/>
        </w:rPr>
        <w:t xml:space="preserve"> </w:t>
      </w:r>
      <w:r w:rsidRPr="003B0FA0">
        <w:rPr>
          <w:rFonts w:eastAsia="Arial MT"/>
          <w:lang w:val="es-ES"/>
        </w:rPr>
        <w:t>–</w:t>
      </w:r>
      <w:r w:rsidRPr="003B0FA0">
        <w:rPr>
          <w:rFonts w:eastAsia="Arial MT"/>
          <w:spacing w:val="2"/>
          <w:lang w:val="es-ES"/>
        </w:rPr>
        <w:t xml:space="preserve"> </w:t>
      </w:r>
      <w:r w:rsidRPr="003B0FA0">
        <w:rPr>
          <w:rFonts w:eastAsia="Arial MT"/>
          <w:lang w:val="es-ES"/>
        </w:rPr>
        <w:t>Impacto</w:t>
      </w:r>
      <w:r w:rsidRPr="003B0FA0">
        <w:rPr>
          <w:rFonts w:eastAsia="Arial MT"/>
          <w:spacing w:val="-2"/>
          <w:lang w:val="es-ES"/>
        </w:rPr>
        <w:t xml:space="preserve"> </w:t>
      </w:r>
      <w:r w:rsidRPr="003B0FA0">
        <w:rPr>
          <w:rFonts w:eastAsia="Arial MT"/>
          <w:lang w:val="es-ES"/>
        </w:rPr>
        <w:t>del</w:t>
      </w:r>
      <w:r w:rsidRPr="003B0FA0">
        <w:rPr>
          <w:rFonts w:eastAsia="Arial MT"/>
          <w:spacing w:val="-5"/>
          <w:lang w:val="es-ES"/>
        </w:rPr>
        <w:t xml:space="preserve"> </w:t>
      </w:r>
      <w:r w:rsidRPr="003B0FA0">
        <w:rPr>
          <w:rFonts w:eastAsia="Arial MT"/>
          <w:lang w:val="es-ES"/>
        </w:rPr>
        <w:t>Riesgo</w:t>
      </w:r>
    </w:p>
    <w:p w14:paraId="35CA4E06" w14:textId="0E37284B" w:rsidR="001A30EB" w:rsidRPr="003B0FA0" w:rsidRDefault="001A30EB" w:rsidP="00B03520">
      <w:pPr>
        <w:tabs>
          <w:tab w:val="left" w:pos="0"/>
        </w:tabs>
        <w:spacing w:after="0" w:line="240" w:lineRule="auto"/>
        <w:jc w:val="center"/>
        <w:rPr>
          <w:rFonts w:eastAsia="Arial MT"/>
          <w:lang w:val="es-ES"/>
        </w:rPr>
      </w:pPr>
    </w:p>
    <w:p w14:paraId="59549713" w14:textId="2163B018" w:rsidR="001A30EB" w:rsidRPr="003B0FA0" w:rsidRDefault="001A30EB" w:rsidP="00B03520">
      <w:pPr>
        <w:pStyle w:val="Textoindependiente"/>
        <w:jc w:val="center"/>
      </w:pPr>
      <w:r w:rsidRPr="003B0FA0">
        <w:t>VALORACIÓN</w:t>
      </w:r>
      <w:r w:rsidRPr="003B0FA0">
        <w:rPr>
          <w:spacing w:val="-4"/>
        </w:rPr>
        <w:t xml:space="preserve"> </w:t>
      </w:r>
      <w:r w:rsidRPr="003B0FA0">
        <w:t>DEL</w:t>
      </w:r>
      <w:r w:rsidRPr="003B0FA0">
        <w:rPr>
          <w:spacing w:val="-2"/>
        </w:rPr>
        <w:t xml:space="preserve"> </w:t>
      </w:r>
      <w:r w:rsidRPr="003B0FA0">
        <w:t>RIESGO</w:t>
      </w:r>
    </w:p>
    <w:p w14:paraId="1D348FD8" w14:textId="2C9AB3EC" w:rsidR="001A30EB" w:rsidRPr="003B0FA0" w:rsidRDefault="001A30EB" w:rsidP="00B03520">
      <w:pPr>
        <w:pStyle w:val="Textoindependiente"/>
        <w:spacing w:before="3"/>
        <w:rPr>
          <w:sz w:val="17"/>
        </w:rPr>
      </w:pPr>
      <w:r w:rsidRPr="003B0FA0">
        <w:rPr>
          <w:noProof/>
          <w:lang w:val="es-CO" w:eastAsia="es-CO"/>
        </w:rPr>
        <w:drawing>
          <wp:anchor distT="0" distB="0" distL="0" distR="0" simplePos="0" relativeHeight="251664384" behindDoc="0" locked="0" layoutInCell="1" allowOverlap="1" wp14:anchorId="1732B1FF" wp14:editId="70F58FCF">
            <wp:simplePos x="0" y="0"/>
            <wp:positionH relativeFrom="margin">
              <wp:align>right</wp:align>
            </wp:positionH>
            <wp:positionV relativeFrom="paragraph">
              <wp:posOffset>140970</wp:posOffset>
            </wp:positionV>
            <wp:extent cx="5946140" cy="3472815"/>
            <wp:effectExtent l="0" t="0" r="0" b="0"/>
            <wp:wrapTopAndBottom/>
            <wp:docPr id="3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jpeg"/>
                    <pic:cNvPicPr/>
                  </pic:nvPicPr>
                  <pic:blipFill>
                    <a:blip r:embed="rId15" cstate="print"/>
                    <a:stretch>
                      <a:fillRect/>
                    </a:stretch>
                  </pic:blipFill>
                  <pic:spPr>
                    <a:xfrm>
                      <a:off x="0" y="0"/>
                      <a:ext cx="5946140" cy="3472815"/>
                    </a:xfrm>
                    <a:prstGeom prst="rect">
                      <a:avLst/>
                    </a:prstGeom>
                  </pic:spPr>
                </pic:pic>
              </a:graphicData>
            </a:graphic>
          </wp:anchor>
        </w:drawing>
      </w:r>
    </w:p>
    <w:p w14:paraId="047F0014" w14:textId="77777777" w:rsidR="001A30EB" w:rsidRPr="003B0FA0" w:rsidRDefault="001A30EB" w:rsidP="00B03520">
      <w:pPr>
        <w:spacing w:line="240" w:lineRule="auto"/>
        <w:ind w:left="1583"/>
        <w:rPr>
          <w:i/>
        </w:rPr>
      </w:pPr>
      <w:r w:rsidRPr="003B0FA0">
        <w:t>Ver</w:t>
      </w:r>
      <w:r w:rsidRPr="003B0FA0">
        <w:rPr>
          <w:spacing w:val="-2"/>
        </w:rPr>
        <w:t xml:space="preserve"> </w:t>
      </w:r>
      <w:r w:rsidRPr="003B0FA0">
        <w:t>ANEXO</w:t>
      </w:r>
      <w:r w:rsidRPr="003B0FA0">
        <w:rPr>
          <w:spacing w:val="1"/>
        </w:rPr>
        <w:t xml:space="preserve"> </w:t>
      </w:r>
      <w:r w:rsidRPr="003B0FA0">
        <w:t>9.</w:t>
      </w:r>
      <w:r w:rsidRPr="003B0FA0">
        <w:rPr>
          <w:spacing w:val="2"/>
        </w:rPr>
        <w:t xml:space="preserve"> </w:t>
      </w:r>
      <w:r w:rsidRPr="003B0FA0">
        <w:rPr>
          <w:i/>
        </w:rPr>
        <w:t>Matriz</w:t>
      </w:r>
      <w:r w:rsidRPr="003B0FA0">
        <w:rPr>
          <w:i/>
          <w:spacing w:val="-5"/>
        </w:rPr>
        <w:t xml:space="preserve"> </w:t>
      </w:r>
      <w:r w:rsidRPr="003B0FA0">
        <w:rPr>
          <w:i/>
        </w:rPr>
        <w:t>de</w:t>
      </w:r>
      <w:r w:rsidRPr="003B0FA0">
        <w:rPr>
          <w:i/>
          <w:spacing w:val="-4"/>
        </w:rPr>
        <w:t xml:space="preserve"> </w:t>
      </w:r>
      <w:r w:rsidRPr="003B0FA0">
        <w:rPr>
          <w:i/>
        </w:rPr>
        <w:t>Riesgos</w:t>
      </w:r>
    </w:p>
    <w:p w14:paraId="6B24F317" w14:textId="6327240B" w:rsidR="00F068F9" w:rsidRPr="003B0FA0" w:rsidRDefault="00F068F9" w:rsidP="00B03520">
      <w:pPr>
        <w:spacing w:line="240" w:lineRule="auto"/>
        <w:rPr>
          <w:rFonts w:eastAsia="Times New Roman"/>
          <w:lang w:val="es-ES" w:eastAsia="es-ES"/>
        </w:rPr>
      </w:pPr>
      <w:r w:rsidRPr="003B0FA0">
        <w:rPr>
          <w:rFonts w:eastAsia="Times New Roman"/>
          <w:lang w:val="es-ES" w:eastAsia="es-ES"/>
        </w:rPr>
        <w:br w:type="page"/>
      </w:r>
    </w:p>
    <w:p w14:paraId="6F9EABCF" w14:textId="77777777" w:rsidR="001A30EB" w:rsidRPr="003B0FA0" w:rsidRDefault="001A30EB" w:rsidP="00B03520">
      <w:pPr>
        <w:tabs>
          <w:tab w:val="left" w:pos="0"/>
        </w:tabs>
        <w:spacing w:after="0" w:line="240" w:lineRule="auto"/>
        <w:rPr>
          <w:rFonts w:eastAsia="Times New Roman"/>
          <w:lang w:val="es-ES" w:eastAsia="es-ES"/>
        </w:rPr>
      </w:pPr>
    </w:p>
    <w:p w14:paraId="047A7FBA" w14:textId="258D8C68" w:rsidR="001A30EB" w:rsidRPr="003B0FA0" w:rsidRDefault="001A30EB" w:rsidP="00B03520">
      <w:pPr>
        <w:tabs>
          <w:tab w:val="left" w:pos="0"/>
        </w:tabs>
        <w:spacing w:after="0" w:line="240" w:lineRule="auto"/>
        <w:rPr>
          <w:rFonts w:eastAsia="Times New Roman"/>
          <w:lang w:val="es-ES" w:eastAsia="es-ES"/>
        </w:rPr>
      </w:pPr>
    </w:p>
    <w:p w14:paraId="4250391D" w14:textId="35CBF561" w:rsidR="001A30EB" w:rsidRPr="003B0FA0" w:rsidRDefault="001A30EB" w:rsidP="00B03520">
      <w:pPr>
        <w:tabs>
          <w:tab w:val="left" w:pos="0"/>
        </w:tabs>
        <w:spacing w:after="0" w:line="240" w:lineRule="auto"/>
        <w:jc w:val="center"/>
        <w:rPr>
          <w:rFonts w:eastAsia="Times New Roman"/>
          <w:b/>
          <w:lang w:val="es-ES" w:eastAsia="es-ES"/>
        </w:rPr>
      </w:pPr>
      <w:r w:rsidRPr="003B0FA0">
        <w:rPr>
          <w:rFonts w:eastAsia="Times New Roman"/>
          <w:b/>
          <w:lang w:val="es-ES" w:eastAsia="es-ES"/>
        </w:rPr>
        <w:t>CAPITULO XI</w:t>
      </w:r>
    </w:p>
    <w:p w14:paraId="6C9163C6" w14:textId="36EF8D08" w:rsidR="001A30EB" w:rsidRPr="003B0FA0" w:rsidRDefault="001A30EB" w:rsidP="00B03520">
      <w:pPr>
        <w:tabs>
          <w:tab w:val="left" w:pos="0"/>
        </w:tabs>
        <w:spacing w:after="0" w:line="240" w:lineRule="auto"/>
        <w:jc w:val="center"/>
        <w:rPr>
          <w:rFonts w:eastAsia="Times New Roman"/>
          <w:b/>
          <w:lang w:val="es-ES" w:eastAsia="es-ES"/>
        </w:rPr>
      </w:pPr>
      <w:r w:rsidRPr="003B0FA0">
        <w:rPr>
          <w:rFonts w:eastAsia="Times New Roman"/>
          <w:b/>
          <w:lang w:val="es-ES" w:eastAsia="es-ES"/>
        </w:rPr>
        <w:t>GARANTÍA(S)</w:t>
      </w:r>
    </w:p>
    <w:p w14:paraId="1F024765" w14:textId="5C38880A" w:rsidR="001A30EB" w:rsidRPr="003B0FA0" w:rsidRDefault="001A30EB" w:rsidP="00B03520">
      <w:pPr>
        <w:tabs>
          <w:tab w:val="left" w:pos="0"/>
        </w:tabs>
        <w:spacing w:after="0" w:line="240" w:lineRule="auto"/>
        <w:jc w:val="center"/>
        <w:rPr>
          <w:rFonts w:eastAsia="Times New Roman"/>
          <w:b/>
          <w:lang w:val="es-ES" w:eastAsia="es-ES"/>
        </w:rPr>
      </w:pPr>
    </w:p>
    <w:p w14:paraId="5B6559F8" w14:textId="5BCA117A" w:rsidR="001A30EB" w:rsidRPr="003B0FA0" w:rsidRDefault="001A30EB" w:rsidP="00B03520">
      <w:pPr>
        <w:pStyle w:val="Prrafodelista"/>
        <w:numPr>
          <w:ilvl w:val="0"/>
          <w:numId w:val="28"/>
        </w:numPr>
        <w:spacing w:after="0" w:line="240" w:lineRule="auto"/>
        <w:rPr>
          <w:rFonts w:ascii="Arial" w:eastAsia="Times New Roman" w:hAnsi="Arial" w:cs="Arial"/>
          <w:b/>
        </w:rPr>
      </w:pPr>
      <w:r w:rsidRPr="003B0FA0">
        <w:rPr>
          <w:rFonts w:ascii="Arial" w:eastAsia="Times New Roman" w:hAnsi="Arial" w:cs="Arial"/>
          <w:b/>
        </w:rPr>
        <w:t>GARANTÍA DE SERIEDAD DE LA OFERTA</w:t>
      </w:r>
    </w:p>
    <w:p w14:paraId="5A395329" w14:textId="77777777" w:rsidR="001A30EB" w:rsidRPr="003B0FA0" w:rsidRDefault="001A30EB" w:rsidP="00B03520">
      <w:pPr>
        <w:spacing w:after="0" w:line="240" w:lineRule="auto"/>
        <w:jc w:val="both"/>
        <w:rPr>
          <w:rFonts w:eastAsia="Times New Roman"/>
          <w:b/>
          <w:lang w:eastAsia="es-CO"/>
        </w:rPr>
      </w:pPr>
    </w:p>
    <w:p w14:paraId="64384474" w14:textId="00861142" w:rsidR="001A30EB" w:rsidRPr="003B0FA0" w:rsidRDefault="001A30EB" w:rsidP="00B03520">
      <w:pPr>
        <w:spacing w:line="240" w:lineRule="auto"/>
        <w:jc w:val="both"/>
        <w:rPr>
          <w:rFonts w:eastAsia="Times New Roman"/>
          <w:lang w:eastAsia="es-CO"/>
        </w:rPr>
      </w:pPr>
      <w:r w:rsidRPr="003B0FA0">
        <w:rPr>
          <w:rFonts w:eastAsia="Times New Roman"/>
          <w:lang w:eastAsia="es-CO"/>
        </w:rPr>
        <w:t xml:space="preserve">El proponente en la etapa precontractual presentará la garantía de seriedad de la propuesta, riesgo que está representado por incumplimiento o negativa del contratista en la suscripción y firma del contrato, esta póliza será equivalente al diez por ciento (10%) del valor del presupuesto oficial estimado en el proceso de selección la cual deberá estar vigente desde la presentación de la oferta hasta la aprobación de la garantía única de cumplimiento, de conformidad con el Artículo 2.2.1.2.3.1.9 del Decreto No. 1082 del 2015 y deberá presentarse simultáneamente con la propuesta, so pena de rechazo de la misma, de conformidad con el parágrafo 3° artículo 5° de la ley 1882 de 2020 que modificó el artículo 5° de la ley 1150 de 2007. </w:t>
      </w:r>
    </w:p>
    <w:p w14:paraId="2DACFD4A" w14:textId="7AF16267" w:rsidR="001A30EB" w:rsidRPr="003B0FA0" w:rsidRDefault="001A30EB" w:rsidP="00B03520">
      <w:pPr>
        <w:pStyle w:val="Prrafodelista"/>
        <w:numPr>
          <w:ilvl w:val="0"/>
          <w:numId w:val="28"/>
        </w:numPr>
        <w:spacing w:after="0" w:line="240" w:lineRule="auto"/>
        <w:rPr>
          <w:rFonts w:ascii="Arial" w:eastAsia="Times New Roman" w:hAnsi="Arial" w:cs="Arial"/>
          <w:b/>
        </w:rPr>
      </w:pPr>
      <w:r w:rsidRPr="003B0FA0">
        <w:rPr>
          <w:rFonts w:ascii="Arial" w:eastAsia="Times New Roman" w:hAnsi="Arial" w:cs="Arial"/>
          <w:b/>
        </w:rPr>
        <w:t xml:space="preserve">GARANTIA ÚNICA DE CUMPLIMIENTO </w:t>
      </w:r>
    </w:p>
    <w:p w14:paraId="607DCA5C" w14:textId="77777777" w:rsidR="001A30EB" w:rsidRPr="003B0FA0" w:rsidRDefault="001A30EB" w:rsidP="00B03520">
      <w:pPr>
        <w:spacing w:after="0" w:line="240" w:lineRule="auto"/>
        <w:jc w:val="both"/>
        <w:rPr>
          <w:rFonts w:eastAsia="Times New Roman"/>
          <w:b/>
          <w:lang w:eastAsia="es-CO"/>
        </w:rPr>
      </w:pPr>
    </w:p>
    <w:tbl>
      <w:tblPr>
        <w:tblW w:w="8490" w:type="dxa"/>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CellMar>
          <w:left w:w="70" w:type="dxa"/>
          <w:right w:w="70" w:type="dxa"/>
        </w:tblCellMar>
        <w:tblLook w:val="04A0" w:firstRow="1" w:lastRow="0" w:firstColumn="1" w:lastColumn="0" w:noHBand="0" w:noVBand="1"/>
      </w:tblPr>
      <w:tblGrid>
        <w:gridCol w:w="2240"/>
        <w:gridCol w:w="3046"/>
        <w:gridCol w:w="3204"/>
      </w:tblGrid>
      <w:tr w:rsidR="001A30EB" w:rsidRPr="003B0FA0" w14:paraId="26800717" w14:textId="77777777" w:rsidTr="00BA611D">
        <w:trPr>
          <w:trHeight w:val="172"/>
          <w:jc w:val="center"/>
        </w:trPr>
        <w:tc>
          <w:tcPr>
            <w:tcW w:w="2240" w:type="dxa"/>
            <w:shd w:val="clear" w:color="000000" w:fill="D0CECE"/>
            <w:noWrap/>
            <w:vAlign w:val="bottom"/>
            <w:hideMark/>
          </w:tcPr>
          <w:p w14:paraId="54C91A64" w14:textId="77777777" w:rsidR="001A30EB" w:rsidRPr="003B0FA0" w:rsidRDefault="001A30EB" w:rsidP="00B03520">
            <w:pPr>
              <w:spacing w:after="0" w:line="240" w:lineRule="auto"/>
              <w:jc w:val="center"/>
              <w:rPr>
                <w:rFonts w:eastAsia="Times New Roman"/>
                <w:b/>
                <w:bCs/>
                <w:color w:val="000000"/>
                <w:sz w:val="18"/>
                <w:szCs w:val="18"/>
                <w:lang w:eastAsia="es-CO"/>
              </w:rPr>
            </w:pPr>
            <w:r w:rsidRPr="003B0FA0">
              <w:rPr>
                <w:rFonts w:eastAsia="Times New Roman"/>
                <w:b/>
                <w:bCs/>
                <w:color w:val="000000"/>
                <w:sz w:val="18"/>
                <w:szCs w:val="18"/>
                <w:lang w:val="es-ES" w:eastAsia="es-CO"/>
              </w:rPr>
              <w:t>AMPARO</w:t>
            </w:r>
          </w:p>
        </w:tc>
        <w:tc>
          <w:tcPr>
            <w:tcW w:w="3046" w:type="dxa"/>
            <w:shd w:val="clear" w:color="000000" w:fill="D0CECE"/>
            <w:noWrap/>
            <w:vAlign w:val="bottom"/>
            <w:hideMark/>
          </w:tcPr>
          <w:p w14:paraId="4206488B" w14:textId="77777777" w:rsidR="001A30EB" w:rsidRPr="003B0FA0" w:rsidRDefault="001A30EB" w:rsidP="00B03520">
            <w:pPr>
              <w:spacing w:after="0" w:line="240" w:lineRule="auto"/>
              <w:jc w:val="center"/>
              <w:rPr>
                <w:rFonts w:eastAsia="Times New Roman"/>
                <w:b/>
                <w:bCs/>
                <w:color w:val="000000"/>
                <w:sz w:val="18"/>
                <w:szCs w:val="18"/>
                <w:lang w:eastAsia="es-CO"/>
              </w:rPr>
            </w:pPr>
            <w:r w:rsidRPr="003B0FA0">
              <w:rPr>
                <w:rFonts w:eastAsia="Times New Roman"/>
                <w:b/>
                <w:bCs/>
                <w:color w:val="000000"/>
                <w:sz w:val="18"/>
                <w:szCs w:val="18"/>
                <w:lang w:val="es-ES" w:eastAsia="es-CO"/>
              </w:rPr>
              <w:t>SUFICIENCIA</w:t>
            </w:r>
          </w:p>
        </w:tc>
        <w:tc>
          <w:tcPr>
            <w:tcW w:w="3204" w:type="dxa"/>
            <w:shd w:val="clear" w:color="000000" w:fill="D0CECE"/>
            <w:noWrap/>
            <w:vAlign w:val="bottom"/>
            <w:hideMark/>
          </w:tcPr>
          <w:p w14:paraId="0619CAA6" w14:textId="77777777" w:rsidR="001A30EB" w:rsidRPr="003B0FA0" w:rsidRDefault="001A30EB" w:rsidP="00B03520">
            <w:pPr>
              <w:spacing w:after="0" w:line="240" w:lineRule="auto"/>
              <w:jc w:val="center"/>
              <w:rPr>
                <w:rFonts w:eastAsia="Times New Roman"/>
                <w:b/>
                <w:bCs/>
                <w:color w:val="000000"/>
                <w:sz w:val="18"/>
                <w:szCs w:val="18"/>
                <w:lang w:eastAsia="es-CO"/>
              </w:rPr>
            </w:pPr>
            <w:r w:rsidRPr="003B0FA0">
              <w:rPr>
                <w:rFonts w:eastAsia="Times New Roman"/>
                <w:b/>
                <w:bCs/>
                <w:color w:val="000000"/>
                <w:sz w:val="18"/>
                <w:szCs w:val="18"/>
                <w:lang w:val="es-ES" w:eastAsia="es-CO"/>
              </w:rPr>
              <w:t>VIGENCIA</w:t>
            </w:r>
          </w:p>
        </w:tc>
      </w:tr>
      <w:tr w:rsidR="001A30EB" w:rsidRPr="003B0FA0" w14:paraId="62D1C537" w14:textId="77777777" w:rsidTr="00BA611D">
        <w:trPr>
          <w:trHeight w:val="1151"/>
          <w:jc w:val="center"/>
        </w:trPr>
        <w:tc>
          <w:tcPr>
            <w:tcW w:w="2240" w:type="dxa"/>
            <w:shd w:val="clear" w:color="auto" w:fill="auto"/>
            <w:vAlign w:val="center"/>
            <w:hideMark/>
          </w:tcPr>
          <w:p w14:paraId="189CCD75" w14:textId="77777777" w:rsidR="001A30EB" w:rsidRPr="003B0FA0" w:rsidRDefault="001A30EB" w:rsidP="00B03520">
            <w:pPr>
              <w:spacing w:after="0" w:line="240" w:lineRule="auto"/>
              <w:jc w:val="center"/>
              <w:rPr>
                <w:rFonts w:eastAsia="Times New Roman"/>
                <w:b/>
                <w:bCs/>
                <w:color w:val="000000"/>
                <w:sz w:val="18"/>
                <w:szCs w:val="18"/>
                <w:lang w:eastAsia="es-CO"/>
              </w:rPr>
            </w:pPr>
            <w:r w:rsidRPr="003B0FA0">
              <w:rPr>
                <w:rFonts w:eastAsia="Times New Roman"/>
                <w:b/>
                <w:bCs/>
                <w:color w:val="000000"/>
                <w:sz w:val="18"/>
                <w:szCs w:val="18"/>
                <w:lang w:eastAsia="es-CO"/>
              </w:rPr>
              <w:t xml:space="preserve"> CUMPLIMIENTO DEL CONTRATO </w:t>
            </w:r>
          </w:p>
        </w:tc>
        <w:tc>
          <w:tcPr>
            <w:tcW w:w="3046" w:type="dxa"/>
            <w:shd w:val="clear" w:color="auto" w:fill="auto"/>
            <w:vAlign w:val="center"/>
            <w:hideMark/>
          </w:tcPr>
          <w:p w14:paraId="5282BBA6" w14:textId="087CB187" w:rsidR="001A30EB" w:rsidRPr="003B0FA0" w:rsidRDefault="0056621D" w:rsidP="00B03520">
            <w:pPr>
              <w:spacing w:after="0" w:line="240" w:lineRule="auto"/>
              <w:jc w:val="both"/>
              <w:rPr>
                <w:rFonts w:eastAsia="Times New Roman"/>
                <w:color w:val="000000"/>
                <w:sz w:val="18"/>
                <w:szCs w:val="18"/>
                <w:lang w:eastAsia="es-CO"/>
              </w:rPr>
            </w:pPr>
            <w:r>
              <w:rPr>
                <w:rFonts w:eastAsia="Times New Roman"/>
                <w:color w:val="000000"/>
                <w:sz w:val="18"/>
                <w:szCs w:val="18"/>
                <w:lang w:val="es-ES" w:eastAsia="es-CO"/>
              </w:rPr>
              <w:t>2</w:t>
            </w:r>
            <w:r w:rsidR="001A30EB" w:rsidRPr="003B0FA0">
              <w:rPr>
                <w:rFonts w:eastAsia="Times New Roman"/>
                <w:color w:val="000000"/>
                <w:sz w:val="18"/>
                <w:szCs w:val="18"/>
                <w:lang w:val="es-ES" w:eastAsia="es-CO"/>
              </w:rPr>
              <w:t>0% del valor total del contrato. Al monto de esta garantía se imputará el valor de las multas y la cláusula penal, y se repondrá si por este motivo se disminuyere o agotare.</w:t>
            </w:r>
          </w:p>
        </w:tc>
        <w:tc>
          <w:tcPr>
            <w:tcW w:w="3204" w:type="dxa"/>
            <w:shd w:val="clear" w:color="auto" w:fill="auto"/>
            <w:vAlign w:val="center"/>
            <w:hideMark/>
          </w:tcPr>
          <w:p w14:paraId="7C65A758" w14:textId="7C8355E6" w:rsidR="001A30EB" w:rsidRPr="003B0FA0" w:rsidRDefault="001A30EB" w:rsidP="00B03520">
            <w:pPr>
              <w:spacing w:after="0" w:line="240" w:lineRule="auto"/>
              <w:jc w:val="both"/>
              <w:rPr>
                <w:rFonts w:eastAsia="Times New Roman"/>
                <w:color w:val="000000"/>
                <w:sz w:val="18"/>
                <w:szCs w:val="18"/>
                <w:lang w:eastAsia="es-CO"/>
              </w:rPr>
            </w:pPr>
            <w:r w:rsidRPr="003B0FA0">
              <w:rPr>
                <w:rFonts w:eastAsia="Times New Roman"/>
                <w:color w:val="000000"/>
                <w:sz w:val="18"/>
                <w:szCs w:val="18"/>
                <w:lang w:eastAsia="es-CO"/>
              </w:rPr>
              <w:t xml:space="preserve">Por el plazo total de ejecución del contrato y </w:t>
            </w:r>
            <w:r w:rsidR="00F4002B">
              <w:rPr>
                <w:rFonts w:eastAsia="Times New Roman"/>
                <w:color w:val="000000"/>
                <w:sz w:val="18"/>
                <w:szCs w:val="18"/>
                <w:lang w:eastAsia="es-CO"/>
              </w:rPr>
              <w:t>cuatro (</w:t>
            </w:r>
            <w:r w:rsidRPr="003B0FA0">
              <w:rPr>
                <w:rFonts w:eastAsia="Times New Roman"/>
                <w:color w:val="000000"/>
                <w:sz w:val="18"/>
                <w:szCs w:val="18"/>
                <w:lang w:eastAsia="es-CO"/>
              </w:rPr>
              <w:t>4</w:t>
            </w:r>
            <w:r w:rsidR="00F4002B">
              <w:rPr>
                <w:rFonts w:eastAsia="Times New Roman"/>
                <w:color w:val="000000"/>
                <w:sz w:val="18"/>
                <w:szCs w:val="18"/>
                <w:lang w:eastAsia="es-CO"/>
              </w:rPr>
              <w:t>)</w:t>
            </w:r>
            <w:r w:rsidRPr="003B0FA0">
              <w:rPr>
                <w:rFonts w:eastAsia="Times New Roman"/>
                <w:color w:val="000000"/>
                <w:sz w:val="18"/>
                <w:szCs w:val="18"/>
                <w:lang w:eastAsia="es-CO"/>
              </w:rPr>
              <w:t xml:space="preserve"> meses más.</w:t>
            </w:r>
          </w:p>
        </w:tc>
      </w:tr>
      <w:tr w:rsidR="001A30EB" w:rsidRPr="003B0FA0" w14:paraId="48D912E9" w14:textId="77777777" w:rsidTr="00BA611D">
        <w:trPr>
          <w:trHeight w:val="1125"/>
          <w:jc w:val="center"/>
        </w:trPr>
        <w:tc>
          <w:tcPr>
            <w:tcW w:w="2240" w:type="dxa"/>
            <w:shd w:val="clear" w:color="auto" w:fill="auto"/>
            <w:vAlign w:val="center"/>
            <w:hideMark/>
          </w:tcPr>
          <w:p w14:paraId="2487BEB3" w14:textId="77777777" w:rsidR="001A30EB" w:rsidRPr="003B0FA0" w:rsidRDefault="001A30EB" w:rsidP="00B03520">
            <w:pPr>
              <w:spacing w:after="0" w:line="240" w:lineRule="auto"/>
              <w:jc w:val="center"/>
              <w:rPr>
                <w:rFonts w:eastAsia="Times New Roman"/>
                <w:b/>
                <w:bCs/>
                <w:color w:val="000000"/>
                <w:sz w:val="18"/>
                <w:szCs w:val="18"/>
                <w:lang w:eastAsia="es-CO"/>
              </w:rPr>
            </w:pPr>
            <w:r w:rsidRPr="003B0FA0">
              <w:rPr>
                <w:rFonts w:eastAsia="Times New Roman"/>
                <w:b/>
                <w:bCs/>
                <w:color w:val="000000"/>
                <w:sz w:val="18"/>
                <w:szCs w:val="18"/>
                <w:lang w:eastAsia="es-CO"/>
              </w:rPr>
              <w:t>PAGO DE SALARIOS Y PRESTACIONES SOCIALES LEGALES E INDEMNIZACIONES LABORALES</w:t>
            </w:r>
          </w:p>
        </w:tc>
        <w:tc>
          <w:tcPr>
            <w:tcW w:w="3046" w:type="dxa"/>
            <w:shd w:val="clear" w:color="auto" w:fill="auto"/>
            <w:vAlign w:val="center"/>
            <w:hideMark/>
          </w:tcPr>
          <w:p w14:paraId="06ABAC34" w14:textId="3DA0177E" w:rsidR="001A30EB" w:rsidRPr="003B0FA0" w:rsidRDefault="005B5CD5" w:rsidP="00B03520">
            <w:pPr>
              <w:spacing w:after="0" w:line="240" w:lineRule="auto"/>
              <w:jc w:val="both"/>
              <w:rPr>
                <w:rFonts w:eastAsia="Times New Roman"/>
                <w:color w:val="000000"/>
                <w:sz w:val="18"/>
                <w:szCs w:val="18"/>
                <w:lang w:eastAsia="es-CO"/>
              </w:rPr>
            </w:pPr>
            <w:r>
              <w:rPr>
                <w:rFonts w:eastAsia="Times New Roman"/>
                <w:color w:val="000000"/>
                <w:sz w:val="18"/>
                <w:szCs w:val="18"/>
                <w:lang w:eastAsia="es-CO"/>
              </w:rPr>
              <w:t>5</w:t>
            </w:r>
            <w:r w:rsidR="001A30EB" w:rsidRPr="003B0FA0">
              <w:rPr>
                <w:rFonts w:eastAsia="Times New Roman"/>
                <w:color w:val="000000"/>
                <w:sz w:val="18"/>
                <w:szCs w:val="18"/>
                <w:lang w:eastAsia="es-CO"/>
              </w:rPr>
              <w:t>% del valor total del contrato.</w:t>
            </w:r>
          </w:p>
        </w:tc>
        <w:tc>
          <w:tcPr>
            <w:tcW w:w="3204" w:type="dxa"/>
            <w:shd w:val="clear" w:color="auto" w:fill="auto"/>
            <w:vAlign w:val="center"/>
            <w:hideMark/>
          </w:tcPr>
          <w:p w14:paraId="02F9EBD6" w14:textId="77777777" w:rsidR="001A30EB" w:rsidRPr="003B0FA0" w:rsidRDefault="001A30EB" w:rsidP="00B03520">
            <w:pPr>
              <w:spacing w:after="0" w:line="240" w:lineRule="auto"/>
              <w:jc w:val="both"/>
              <w:rPr>
                <w:rFonts w:eastAsia="Times New Roman"/>
                <w:color w:val="000000"/>
                <w:sz w:val="18"/>
                <w:szCs w:val="18"/>
                <w:lang w:eastAsia="es-CO"/>
              </w:rPr>
            </w:pPr>
            <w:r w:rsidRPr="003B0FA0">
              <w:rPr>
                <w:rFonts w:eastAsia="Times New Roman"/>
                <w:color w:val="000000"/>
                <w:sz w:val="18"/>
                <w:szCs w:val="18"/>
                <w:lang w:eastAsia="es-CO"/>
              </w:rPr>
              <w:t>Por el plazo total de ejecución del contrato y tres (3) años más.</w:t>
            </w:r>
          </w:p>
        </w:tc>
      </w:tr>
      <w:tr w:rsidR="001A30EB" w:rsidRPr="003B0FA0" w14:paraId="1D7C0E9D" w14:textId="77777777" w:rsidTr="00BA611D">
        <w:trPr>
          <w:trHeight w:val="735"/>
          <w:jc w:val="center"/>
        </w:trPr>
        <w:tc>
          <w:tcPr>
            <w:tcW w:w="2240" w:type="dxa"/>
            <w:shd w:val="clear" w:color="auto" w:fill="auto"/>
            <w:noWrap/>
            <w:vAlign w:val="center"/>
            <w:hideMark/>
          </w:tcPr>
          <w:p w14:paraId="4AB747E4" w14:textId="77777777" w:rsidR="001A30EB" w:rsidRPr="003B0FA0" w:rsidRDefault="001A30EB" w:rsidP="00B03520">
            <w:pPr>
              <w:spacing w:after="0" w:line="240" w:lineRule="auto"/>
              <w:jc w:val="center"/>
              <w:rPr>
                <w:rFonts w:eastAsia="Times New Roman"/>
                <w:b/>
                <w:bCs/>
                <w:color w:val="000000"/>
                <w:sz w:val="18"/>
                <w:szCs w:val="18"/>
                <w:lang w:eastAsia="es-CO"/>
              </w:rPr>
            </w:pPr>
            <w:r w:rsidRPr="003B0FA0">
              <w:rPr>
                <w:rFonts w:eastAsia="Times New Roman"/>
                <w:b/>
                <w:bCs/>
                <w:color w:val="000000"/>
                <w:sz w:val="18"/>
                <w:szCs w:val="18"/>
                <w:lang w:eastAsia="es-CO"/>
              </w:rPr>
              <w:t>CALIDAD DEL SERVICIO</w:t>
            </w:r>
          </w:p>
        </w:tc>
        <w:tc>
          <w:tcPr>
            <w:tcW w:w="3046" w:type="dxa"/>
            <w:shd w:val="clear" w:color="auto" w:fill="auto"/>
            <w:vAlign w:val="center"/>
            <w:hideMark/>
          </w:tcPr>
          <w:p w14:paraId="744DDF19" w14:textId="45113287" w:rsidR="001A30EB" w:rsidRPr="003B0FA0" w:rsidRDefault="0056621D" w:rsidP="00B03520">
            <w:pPr>
              <w:spacing w:after="0" w:line="240" w:lineRule="auto"/>
              <w:jc w:val="both"/>
              <w:rPr>
                <w:rFonts w:eastAsia="Times New Roman"/>
                <w:color w:val="000000"/>
                <w:sz w:val="18"/>
                <w:szCs w:val="18"/>
                <w:lang w:eastAsia="es-CO"/>
              </w:rPr>
            </w:pPr>
            <w:r>
              <w:rPr>
                <w:rFonts w:eastAsia="Times New Roman"/>
                <w:color w:val="000000"/>
                <w:sz w:val="18"/>
                <w:szCs w:val="18"/>
                <w:lang w:val="es-ES" w:eastAsia="es-CO"/>
              </w:rPr>
              <w:t>2</w:t>
            </w:r>
            <w:r w:rsidR="001A30EB" w:rsidRPr="003B0FA0">
              <w:rPr>
                <w:rFonts w:eastAsia="Times New Roman"/>
                <w:color w:val="000000"/>
                <w:sz w:val="18"/>
                <w:szCs w:val="18"/>
                <w:lang w:val="es-ES" w:eastAsia="es-CO"/>
              </w:rPr>
              <w:t>0% del valor del contrato.</w:t>
            </w:r>
          </w:p>
        </w:tc>
        <w:tc>
          <w:tcPr>
            <w:tcW w:w="3204" w:type="dxa"/>
            <w:shd w:val="clear" w:color="auto" w:fill="auto"/>
            <w:vAlign w:val="center"/>
            <w:hideMark/>
          </w:tcPr>
          <w:p w14:paraId="6A74CA26" w14:textId="40F88526" w:rsidR="001A30EB" w:rsidRPr="003B0FA0" w:rsidRDefault="001A30EB" w:rsidP="00B03520">
            <w:pPr>
              <w:spacing w:after="0" w:line="240" w:lineRule="auto"/>
              <w:jc w:val="both"/>
              <w:rPr>
                <w:rFonts w:eastAsia="Times New Roman"/>
                <w:color w:val="000000"/>
                <w:sz w:val="18"/>
                <w:szCs w:val="18"/>
                <w:lang w:eastAsia="es-CO"/>
              </w:rPr>
            </w:pPr>
            <w:r w:rsidRPr="003B0FA0">
              <w:rPr>
                <w:rFonts w:eastAsia="Times New Roman"/>
                <w:color w:val="000000"/>
                <w:sz w:val="18"/>
                <w:szCs w:val="18"/>
                <w:lang w:eastAsia="es-CO"/>
              </w:rPr>
              <w:t>Por el plazo total de</w:t>
            </w:r>
            <w:r w:rsidR="00F4002B">
              <w:rPr>
                <w:rFonts w:eastAsia="Times New Roman"/>
                <w:color w:val="000000"/>
                <w:sz w:val="18"/>
                <w:szCs w:val="18"/>
                <w:lang w:eastAsia="es-CO"/>
              </w:rPr>
              <w:t xml:space="preserve"> ejecución del contrato y </w:t>
            </w:r>
            <w:r w:rsidR="004E17E5">
              <w:rPr>
                <w:rFonts w:eastAsia="Times New Roman"/>
                <w:color w:val="000000"/>
                <w:sz w:val="18"/>
                <w:szCs w:val="18"/>
                <w:lang w:eastAsia="es-CO"/>
              </w:rPr>
              <w:t>cuatro (</w:t>
            </w:r>
            <w:r w:rsidR="004E17E5" w:rsidRPr="003B0FA0">
              <w:rPr>
                <w:rFonts w:eastAsia="Times New Roman"/>
                <w:color w:val="000000"/>
                <w:sz w:val="18"/>
                <w:szCs w:val="18"/>
                <w:lang w:eastAsia="es-CO"/>
              </w:rPr>
              <w:t>4</w:t>
            </w:r>
            <w:r w:rsidR="004E17E5">
              <w:rPr>
                <w:rFonts w:eastAsia="Times New Roman"/>
                <w:color w:val="000000"/>
                <w:sz w:val="18"/>
                <w:szCs w:val="18"/>
                <w:lang w:eastAsia="es-CO"/>
              </w:rPr>
              <w:t>)</w:t>
            </w:r>
            <w:r w:rsidR="004E17E5" w:rsidRPr="003B0FA0">
              <w:rPr>
                <w:rFonts w:eastAsia="Times New Roman"/>
                <w:color w:val="000000"/>
                <w:sz w:val="18"/>
                <w:szCs w:val="18"/>
                <w:lang w:eastAsia="es-CO"/>
              </w:rPr>
              <w:t xml:space="preserve"> meses más</w:t>
            </w:r>
            <w:r w:rsidRPr="003B0FA0">
              <w:rPr>
                <w:rFonts w:eastAsia="Times New Roman"/>
                <w:color w:val="000000"/>
                <w:sz w:val="18"/>
                <w:szCs w:val="18"/>
                <w:lang w:eastAsia="es-CO"/>
              </w:rPr>
              <w:t>.</w:t>
            </w:r>
          </w:p>
        </w:tc>
      </w:tr>
      <w:tr w:rsidR="0056621D" w:rsidRPr="003B0FA0" w14:paraId="3697BB70" w14:textId="77777777" w:rsidTr="00BA611D">
        <w:trPr>
          <w:trHeight w:val="735"/>
          <w:jc w:val="center"/>
        </w:trPr>
        <w:tc>
          <w:tcPr>
            <w:tcW w:w="2240" w:type="dxa"/>
            <w:shd w:val="clear" w:color="auto" w:fill="auto"/>
            <w:noWrap/>
            <w:vAlign w:val="center"/>
          </w:tcPr>
          <w:p w14:paraId="4329B33A" w14:textId="2EB5C6B7" w:rsidR="0056621D" w:rsidRPr="003B0FA0" w:rsidRDefault="0056621D" w:rsidP="00B03520">
            <w:pPr>
              <w:spacing w:after="0" w:line="240" w:lineRule="auto"/>
              <w:jc w:val="center"/>
              <w:rPr>
                <w:rFonts w:eastAsia="Times New Roman"/>
                <w:b/>
                <w:bCs/>
                <w:color w:val="000000"/>
                <w:sz w:val="18"/>
                <w:szCs w:val="18"/>
                <w:lang w:eastAsia="es-CO"/>
              </w:rPr>
            </w:pPr>
            <w:r>
              <w:rPr>
                <w:b/>
                <w:sz w:val="20"/>
                <w:szCs w:val="20"/>
              </w:rPr>
              <w:t>Estabilidad y calidad de la obra</w:t>
            </w:r>
          </w:p>
        </w:tc>
        <w:tc>
          <w:tcPr>
            <w:tcW w:w="3046" w:type="dxa"/>
            <w:shd w:val="clear" w:color="auto" w:fill="auto"/>
            <w:vAlign w:val="center"/>
          </w:tcPr>
          <w:p w14:paraId="31CD8B51" w14:textId="447D6396" w:rsidR="0056621D" w:rsidRDefault="0056621D" w:rsidP="00B03520">
            <w:pPr>
              <w:spacing w:after="0" w:line="240" w:lineRule="auto"/>
              <w:jc w:val="both"/>
              <w:rPr>
                <w:rFonts w:eastAsia="Times New Roman"/>
                <w:color w:val="000000"/>
                <w:sz w:val="18"/>
                <w:szCs w:val="18"/>
                <w:lang w:val="es-ES" w:eastAsia="es-CO"/>
              </w:rPr>
            </w:pPr>
            <w:r>
              <w:rPr>
                <w:rFonts w:eastAsia="Times New Roman"/>
                <w:color w:val="000000"/>
                <w:sz w:val="18"/>
                <w:szCs w:val="18"/>
                <w:lang w:val="es-ES" w:eastAsia="es-CO"/>
              </w:rPr>
              <w:t>2</w:t>
            </w:r>
            <w:r w:rsidRPr="003B0FA0">
              <w:rPr>
                <w:rFonts w:eastAsia="Times New Roman"/>
                <w:color w:val="000000"/>
                <w:sz w:val="18"/>
                <w:szCs w:val="18"/>
                <w:lang w:val="es-ES" w:eastAsia="es-CO"/>
              </w:rPr>
              <w:t>0% del valor del contrato.</w:t>
            </w:r>
          </w:p>
        </w:tc>
        <w:tc>
          <w:tcPr>
            <w:tcW w:w="3204" w:type="dxa"/>
            <w:shd w:val="clear" w:color="auto" w:fill="auto"/>
            <w:vAlign w:val="center"/>
          </w:tcPr>
          <w:p w14:paraId="356674B3" w14:textId="52CF0DAF" w:rsidR="0056621D" w:rsidRPr="003B0FA0" w:rsidRDefault="0056621D" w:rsidP="00B03520">
            <w:pPr>
              <w:spacing w:after="0" w:line="240" w:lineRule="auto"/>
              <w:jc w:val="both"/>
              <w:rPr>
                <w:rFonts w:eastAsia="Times New Roman"/>
                <w:color w:val="000000"/>
                <w:sz w:val="18"/>
                <w:szCs w:val="18"/>
                <w:lang w:eastAsia="es-CO"/>
              </w:rPr>
            </w:pPr>
            <w:r w:rsidRPr="003B0FA0">
              <w:rPr>
                <w:rFonts w:eastAsia="Times New Roman"/>
                <w:color w:val="000000"/>
                <w:sz w:val="18"/>
                <w:szCs w:val="18"/>
                <w:lang w:eastAsia="es-CO"/>
              </w:rPr>
              <w:t>Por el plazo total de</w:t>
            </w:r>
            <w:r>
              <w:rPr>
                <w:rFonts w:eastAsia="Times New Roman"/>
                <w:color w:val="000000"/>
                <w:sz w:val="18"/>
                <w:szCs w:val="18"/>
                <w:lang w:eastAsia="es-CO"/>
              </w:rPr>
              <w:t xml:space="preserve"> ejecución del contrato y cinco (5)</w:t>
            </w:r>
            <w:r w:rsidRPr="003B0FA0">
              <w:rPr>
                <w:rFonts w:eastAsia="Times New Roman"/>
                <w:color w:val="000000"/>
                <w:sz w:val="18"/>
                <w:szCs w:val="18"/>
                <w:lang w:eastAsia="es-CO"/>
              </w:rPr>
              <w:t xml:space="preserve"> </w:t>
            </w:r>
            <w:r>
              <w:rPr>
                <w:rFonts w:eastAsia="Times New Roman"/>
                <w:color w:val="000000"/>
                <w:sz w:val="18"/>
                <w:szCs w:val="18"/>
                <w:lang w:eastAsia="es-CO"/>
              </w:rPr>
              <w:t>años</w:t>
            </w:r>
            <w:r w:rsidRPr="003B0FA0">
              <w:rPr>
                <w:rFonts w:eastAsia="Times New Roman"/>
                <w:color w:val="000000"/>
                <w:sz w:val="18"/>
                <w:szCs w:val="18"/>
                <w:lang w:eastAsia="es-CO"/>
              </w:rPr>
              <w:t xml:space="preserve"> más</w:t>
            </w:r>
            <w:r w:rsidR="004C03F5">
              <w:rPr>
                <w:rFonts w:eastAsia="Times New Roman"/>
                <w:color w:val="000000"/>
                <w:sz w:val="18"/>
                <w:szCs w:val="18"/>
                <w:lang w:eastAsia="es-CO"/>
              </w:rPr>
              <w:t>, contados a partir de la fecha de aprobación del acta de recibido a satisfacción.</w:t>
            </w:r>
          </w:p>
        </w:tc>
      </w:tr>
    </w:tbl>
    <w:p w14:paraId="3B496BB6" w14:textId="77777777" w:rsidR="001A30EB" w:rsidRPr="003B0FA0" w:rsidRDefault="001A30EB" w:rsidP="00B03520">
      <w:pPr>
        <w:spacing w:after="0" w:line="240" w:lineRule="auto"/>
        <w:jc w:val="both"/>
        <w:rPr>
          <w:rFonts w:eastAsia="Times New Roman"/>
          <w:b/>
          <w:lang w:eastAsia="es-CO"/>
        </w:rPr>
      </w:pPr>
    </w:p>
    <w:p w14:paraId="304A86AC" w14:textId="475A02F9" w:rsidR="006F33B9" w:rsidRPr="003B0FA0" w:rsidRDefault="006F33B9" w:rsidP="00B03520">
      <w:pPr>
        <w:spacing w:line="240" w:lineRule="auto"/>
        <w:jc w:val="both"/>
        <w:rPr>
          <w:rFonts w:eastAsia="Times New Roman"/>
          <w:lang w:eastAsia="es-CO"/>
        </w:rPr>
      </w:pPr>
      <w:r w:rsidRPr="003B0FA0">
        <w:rPr>
          <w:rFonts w:eastAsia="Times New Roman"/>
          <w:lang w:eastAsia="es-CO"/>
        </w:rPr>
        <w:t>Igualmente, el contratista deberá constituir una póliza de Responsabilidad Civil Extracontractual, cuyo</w:t>
      </w:r>
      <w:r w:rsidR="004E17E5">
        <w:rPr>
          <w:rFonts w:eastAsia="Times New Roman"/>
          <w:lang w:eastAsia="es-CO"/>
        </w:rPr>
        <w:t xml:space="preserve"> valor asegurado corresponda a 2</w:t>
      </w:r>
      <w:r w:rsidRPr="003B0FA0">
        <w:rPr>
          <w:rFonts w:eastAsia="Times New Roman"/>
          <w:lang w:eastAsia="es-CO"/>
        </w:rPr>
        <w:t xml:space="preserve">00 SMMLV, con vigencia igual al plazo de ejecución del contrato y además de la cobertura básica de </w:t>
      </w:r>
      <w:r w:rsidR="00282A50" w:rsidRPr="00282A50">
        <w:rPr>
          <w:rFonts w:eastAsia="Times New Roman"/>
          <w:lang w:eastAsia="es-CO"/>
        </w:rPr>
        <w:t>predios y operaciones, responsabilidad civil patronal, contratistas y subcontratistas, responsabilidad civil cruzada, gastos médicos inmediatos y daños a cables y tuberías</w:t>
      </w:r>
      <w:r w:rsidRPr="003B0FA0">
        <w:rPr>
          <w:rFonts w:eastAsia="Times New Roman"/>
          <w:lang w:eastAsia="es-CO"/>
        </w:rPr>
        <w:t>, debe incluir como mínimo los siguientes amparos:</w:t>
      </w:r>
    </w:p>
    <w:p w14:paraId="1CA33FB7" w14:textId="77777777" w:rsidR="006F33B9" w:rsidRPr="003B0FA0" w:rsidRDefault="006F33B9" w:rsidP="00B03520">
      <w:pPr>
        <w:spacing w:line="240" w:lineRule="auto"/>
        <w:jc w:val="both"/>
        <w:rPr>
          <w:rFonts w:eastAsia="Times New Roman"/>
          <w:lang w:eastAsia="es-CO"/>
        </w:rPr>
      </w:pPr>
      <w:r w:rsidRPr="003B0FA0">
        <w:rPr>
          <w:rFonts w:eastAsia="Times New Roman"/>
          <w:lang w:eastAsia="es-CO"/>
        </w:rPr>
        <w:t>•</w:t>
      </w:r>
      <w:r w:rsidRPr="003B0FA0">
        <w:rPr>
          <w:rFonts w:eastAsia="Times New Roman"/>
          <w:lang w:eastAsia="es-CO"/>
        </w:rPr>
        <w:tab/>
        <w:t>Cobertura expresa de perjuicios por daño emergente y lucro cesante.</w:t>
      </w:r>
    </w:p>
    <w:p w14:paraId="3DD017B6" w14:textId="77777777" w:rsidR="006F33B9" w:rsidRPr="003B0FA0" w:rsidRDefault="006F33B9" w:rsidP="00B03520">
      <w:pPr>
        <w:spacing w:line="240" w:lineRule="auto"/>
        <w:jc w:val="both"/>
        <w:rPr>
          <w:rFonts w:eastAsia="Times New Roman"/>
          <w:lang w:eastAsia="es-CO"/>
        </w:rPr>
      </w:pPr>
      <w:r w:rsidRPr="003B0FA0">
        <w:rPr>
          <w:rFonts w:eastAsia="Times New Roman"/>
          <w:lang w:eastAsia="es-CO"/>
        </w:rPr>
        <w:t>•</w:t>
      </w:r>
      <w:r w:rsidRPr="003B0FA0">
        <w:rPr>
          <w:rFonts w:eastAsia="Times New Roman"/>
          <w:lang w:eastAsia="es-CO"/>
        </w:rPr>
        <w:tab/>
        <w:t>Cobertura expresa de perjuicios extra patrimoniales.</w:t>
      </w:r>
    </w:p>
    <w:p w14:paraId="732A7EDA" w14:textId="77777777" w:rsidR="006F33B9" w:rsidRPr="003B0FA0" w:rsidRDefault="006F33B9" w:rsidP="00B03520">
      <w:pPr>
        <w:spacing w:line="240" w:lineRule="auto"/>
        <w:jc w:val="both"/>
        <w:rPr>
          <w:rFonts w:eastAsia="Times New Roman"/>
          <w:lang w:eastAsia="es-CO"/>
        </w:rPr>
      </w:pPr>
      <w:r w:rsidRPr="003B0FA0">
        <w:rPr>
          <w:rFonts w:eastAsia="Times New Roman"/>
          <w:lang w:eastAsia="es-CO"/>
        </w:rPr>
        <w:lastRenderedPageBreak/>
        <w:t>•</w:t>
      </w:r>
      <w:r w:rsidRPr="003B0FA0">
        <w:rPr>
          <w:rFonts w:eastAsia="Times New Roman"/>
          <w:lang w:eastAsia="es-CO"/>
        </w:rPr>
        <w:tab/>
        <w:t>Cobertura expresa de la responsabilidad surgida por actos de contratistas y subcontratistas, salvo que el subcontratista tenga su propio seguro de responsabilidad extracontractual, con los mismos amparos aquí requeridos.</w:t>
      </w:r>
    </w:p>
    <w:p w14:paraId="405153F3" w14:textId="77777777" w:rsidR="006F33B9" w:rsidRPr="003B0FA0" w:rsidRDefault="006F33B9" w:rsidP="00B03520">
      <w:pPr>
        <w:spacing w:line="240" w:lineRule="auto"/>
        <w:jc w:val="both"/>
        <w:rPr>
          <w:rFonts w:eastAsia="Times New Roman"/>
          <w:lang w:eastAsia="es-CO"/>
        </w:rPr>
      </w:pPr>
      <w:r w:rsidRPr="003B0FA0">
        <w:rPr>
          <w:rFonts w:eastAsia="Times New Roman"/>
          <w:lang w:eastAsia="es-CO"/>
        </w:rPr>
        <w:t>•</w:t>
      </w:r>
      <w:r w:rsidRPr="003B0FA0">
        <w:rPr>
          <w:rFonts w:eastAsia="Times New Roman"/>
          <w:lang w:eastAsia="es-CO"/>
        </w:rPr>
        <w:tab/>
        <w:t>Cobertura expresa de amparo patronal.</w:t>
      </w:r>
    </w:p>
    <w:p w14:paraId="43D3D6B0" w14:textId="77777777" w:rsidR="006F33B9" w:rsidRPr="003B0FA0" w:rsidRDefault="006F33B9" w:rsidP="00B03520">
      <w:pPr>
        <w:spacing w:line="240" w:lineRule="auto"/>
        <w:jc w:val="both"/>
        <w:rPr>
          <w:rFonts w:eastAsia="Times New Roman"/>
          <w:lang w:eastAsia="es-CO"/>
        </w:rPr>
      </w:pPr>
      <w:r w:rsidRPr="003B0FA0">
        <w:rPr>
          <w:rFonts w:eastAsia="Times New Roman"/>
          <w:lang w:eastAsia="es-CO"/>
        </w:rPr>
        <w:t xml:space="preserve">NOTA: deberá tenerse en cuenta que: </w:t>
      </w:r>
    </w:p>
    <w:p w14:paraId="19A1D0F2" w14:textId="77777777" w:rsidR="006F33B9" w:rsidRPr="003B0FA0" w:rsidRDefault="006F33B9" w:rsidP="00B03520">
      <w:pPr>
        <w:spacing w:line="240" w:lineRule="auto"/>
        <w:jc w:val="both"/>
        <w:rPr>
          <w:rFonts w:eastAsia="Times New Roman"/>
          <w:lang w:eastAsia="es-CO"/>
        </w:rPr>
      </w:pPr>
      <w:r w:rsidRPr="003B0FA0">
        <w:rPr>
          <w:rFonts w:eastAsia="Times New Roman"/>
          <w:lang w:eastAsia="es-CO"/>
        </w:rPr>
        <w:t xml:space="preserve">Las vigencias de los amparos deberán ajustarse y extenderse de acuerdo con la fecha del inicio de ejecución, en caso de ser necesario. Los valores asegurados y las vigencias deberán ajustarse al valor y al plazo del contrato, de acuerdo con las modificaciones que se realicen durante su ejecución. De igual forma, cualquier modificación al contrato debe ser reportada a la compañía aseguradora. Los anexos emitidos por el Asegurador deberán allegarse al Grupo de Contratos para su respectiva aprobación </w:t>
      </w:r>
    </w:p>
    <w:p w14:paraId="6FD98451" w14:textId="77777777" w:rsidR="006F33B9" w:rsidRPr="003B0FA0" w:rsidRDefault="006F33B9" w:rsidP="00B03520">
      <w:pPr>
        <w:spacing w:line="240" w:lineRule="auto"/>
        <w:jc w:val="both"/>
        <w:rPr>
          <w:rFonts w:eastAsia="Times New Roman"/>
          <w:lang w:eastAsia="es-CO"/>
        </w:rPr>
      </w:pPr>
      <w:r w:rsidRPr="003B0FA0">
        <w:rPr>
          <w:rFonts w:eastAsia="Times New Roman"/>
          <w:lang w:eastAsia="es-CO"/>
        </w:rPr>
        <w:t xml:space="preserve">El hecho de la constitución de estos amparos no exonera al Contratista de las responsabilidades legales en relación con los riesgos asegurados. </w:t>
      </w:r>
    </w:p>
    <w:p w14:paraId="523C6B31" w14:textId="667C0EC0" w:rsidR="001A30EB" w:rsidRPr="003B0FA0" w:rsidRDefault="006F33B9" w:rsidP="00B03520">
      <w:pPr>
        <w:spacing w:line="240" w:lineRule="auto"/>
        <w:jc w:val="both"/>
        <w:rPr>
          <w:rFonts w:eastAsia="Times New Roman"/>
          <w:lang w:eastAsia="es-CO"/>
        </w:rPr>
      </w:pPr>
      <w:r w:rsidRPr="003B0FA0">
        <w:rPr>
          <w:rFonts w:eastAsia="Times New Roman"/>
          <w:lang w:eastAsia="es-CO"/>
        </w:rPr>
        <w:t xml:space="preserve">Dentro de los términos estipulados en este contrato, ninguno de los amparos otorgados podrá ser cancelado o modificado sin la autorización expresa de la </w:t>
      </w:r>
      <w:r w:rsidR="00FC3E69">
        <w:rPr>
          <w:rFonts w:eastAsia="Times New Roman"/>
          <w:lang w:eastAsia="es-CO"/>
        </w:rPr>
        <w:t>Dirección Seccional de Administración Judicial de Bogotá</w:t>
      </w:r>
      <w:r w:rsidRPr="003B0FA0">
        <w:rPr>
          <w:rFonts w:eastAsia="Times New Roman"/>
          <w:lang w:eastAsia="es-CO"/>
        </w:rPr>
        <w:t>. El Contratista deberá mantener vigentes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14:paraId="7FC7C9DC" w14:textId="76AA0319" w:rsidR="00D60E1D" w:rsidRPr="003B0FA0" w:rsidRDefault="00D60E1D" w:rsidP="00B03520">
      <w:pPr>
        <w:spacing w:line="240" w:lineRule="auto"/>
        <w:rPr>
          <w:rFonts w:eastAsia="Times New Roman"/>
          <w:b/>
          <w:lang w:val="es-ES" w:eastAsia="es-ES"/>
        </w:rPr>
      </w:pPr>
      <w:r w:rsidRPr="003B0FA0">
        <w:rPr>
          <w:rFonts w:eastAsia="Times New Roman"/>
          <w:b/>
          <w:lang w:val="es-ES" w:eastAsia="es-ES"/>
        </w:rPr>
        <w:br w:type="page"/>
      </w:r>
    </w:p>
    <w:p w14:paraId="0CD171E1" w14:textId="079EFC75" w:rsidR="001A30EB" w:rsidRPr="003B0FA0" w:rsidRDefault="00FD004F" w:rsidP="00B03520">
      <w:pPr>
        <w:tabs>
          <w:tab w:val="left" w:pos="0"/>
        </w:tabs>
        <w:spacing w:after="0" w:line="240" w:lineRule="auto"/>
        <w:jc w:val="center"/>
        <w:rPr>
          <w:rFonts w:eastAsia="Times New Roman"/>
          <w:b/>
          <w:lang w:val="es-ES" w:eastAsia="es-ES"/>
        </w:rPr>
      </w:pPr>
      <w:r w:rsidRPr="003B0FA0">
        <w:rPr>
          <w:rFonts w:eastAsia="Times New Roman"/>
          <w:b/>
          <w:lang w:val="es-ES" w:eastAsia="es-ES"/>
        </w:rPr>
        <w:lastRenderedPageBreak/>
        <w:t>CAPÍTULO XII</w:t>
      </w:r>
    </w:p>
    <w:p w14:paraId="2250ED3B" w14:textId="07E9A6D1" w:rsidR="001A30EB" w:rsidRPr="003B0FA0" w:rsidRDefault="00FD004F" w:rsidP="00B03520">
      <w:pPr>
        <w:tabs>
          <w:tab w:val="left" w:pos="0"/>
        </w:tabs>
        <w:spacing w:after="0" w:line="240" w:lineRule="auto"/>
        <w:jc w:val="center"/>
        <w:rPr>
          <w:rFonts w:eastAsia="Times New Roman"/>
          <w:b/>
          <w:lang w:val="es-ES" w:eastAsia="es-ES"/>
        </w:rPr>
      </w:pPr>
      <w:r w:rsidRPr="003B0FA0">
        <w:rPr>
          <w:rFonts w:eastAsia="Times New Roman"/>
          <w:b/>
          <w:lang w:val="es-ES" w:eastAsia="es-ES"/>
        </w:rPr>
        <w:t>CRONOGRAMA</w:t>
      </w:r>
    </w:p>
    <w:p w14:paraId="29B15174" w14:textId="6F41106C" w:rsidR="00FD004F" w:rsidRPr="003B0FA0" w:rsidRDefault="00FD004F" w:rsidP="00B03520">
      <w:pPr>
        <w:tabs>
          <w:tab w:val="left" w:pos="0"/>
        </w:tabs>
        <w:spacing w:after="0" w:line="240" w:lineRule="auto"/>
        <w:jc w:val="center"/>
        <w:rPr>
          <w:rFonts w:eastAsia="Times New Roman"/>
          <w:b/>
          <w:lang w:val="es-ES" w:eastAsia="es-ES"/>
        </w:rPr>
      </w:pPr>
    </w:p>
    <w:p w14:paraId="1EAA3B92" w14:textId="77777777" w:rsidR="00FD004F" w:rsidRPr="003B0FA0" w:rsidRDefault="00FD004F" w:rsidP="00B03520">
      <w:pPr>
        <w:tabs>
          <w:tab w:val="left" w:pos="0"/>
        </w:tabs>
        <w:spacing w:after="0" w:line="240" w:lineRule="auto"/>
        <w:jc w:val="both"/>
        <w:rPr>
          <w:rFonts w:eastAsia="Times New Roman"/>
          <w:lang w:val="es-ES" w:eastAsia="es-ES"/>
        </w:rPr>
      </w:pPr>
      <w:r w:rsidRPr="003B0FA0">
        <w:rPr>
          <w:rFonts w:eastAsia="Times New Roman"/>
          <w:lang w:val="es-ES" w:eastAsia="es-ES"/>
        </w:rPr>
        <w:t>VER CRONOGRAMA DEL PROCESO EN LA PLATAFORMA DEL SECOP II</w:t>
      </w:r>
    </w:p>
    <w:p w14:paraId="60C85AA3" w14:textId="77777777" w:rsidR="00FD004F" w:rsidRPr="003B0FA0" w:rsidRDefault="00FD004F" w:rsidP="00B03520">
      <w:pPr>
        <w:tabs>
          <w:tab w:val="left" w:pos="0"/>
        </w:tabs>
        <w:spacing w:after="0" w:line="240" w:lineRule="auto"/>
        <w:jc w:val="both"/>
        <w:rPr>
          <w:rFonts w:eastAsia="Times New Roman"/>
          <w:lang w:val="es-ES" w:eastAsia="es-ES"/>
        </w:rPr>
      </w:pPr>
    </w:p>
    <w:p w14:paraId="014A14EE" w14:textId="77777777" w:rsidR="00FD004F" w:rsidRPr="003B0FA0" w:rsidRDefault="00FD004F" w:rsidP="00B03520">
      <w:pPr>
        <w:tabs>
          <w:tab w:val="left" w:pos="0"/>
        </w:tabs>
        <w:spacing w:after="0" w:line="240" w:lineRule="auto"/>
        <w:jc w:val="both"/>
        <w:rPr>
          <w:rFonts w:eastAsia="Times New Roman"/>
          <w:lang w:val="es-ES" w:eastAsia="es-ES"/>
        </w:rPr>
      </w:pPr>
      <w:r w:rsidRPr="003B0FA0">
        <w:rPr>
          <w:rFonts w:eastAsia="Times New Roman"/>
          <w:lang w:val="es-ES" w:eastAsia="es-ES"/>
        </w:rPr>
        <w:t>Las fechas y plazos antes indicados pueden variar de acuerdo con la ley y con las condiciones previstas en el presente Proceso de Contratación.</w:t>
      </w:r>
    </w:p>
    <w:p w14:paraId="1211AFA7" w14:textId="77777777" w:rsidR="00FD004F" w:rsidRPr="003B0FA0" w:rsidRDefault="00FD004F" w:rsidP="00B03520">
      <w:pPr>
        <w:tabs>
          <w:tab w:val="left" w:pos="0"/>
        </w:tabs>
        <w:spacing w:after="0" w:line="240" w:lineRule="auto"/>
        <w:jc w:val="both"/>
        <w:rPr>
          <w:rFonts w:eastAsia="Times New Roman"/>
          <w:lang w:val="es-ES" w:eastAsia="es-ES"/>
        </w:rPr>
      </w:pPr>
    </w:p>
    <w:p w14:paraId="2E1FF6E5" w14:textId="17CB6C0F" w:rsidR="00F4002B" w:rsidRDefault="00FD004F" w:rsidP="00B03520">
      <w:pPr>
        <w:tabs>
          <w:tab w:val="left" w:pos="0"/>
        </w:tabs>
        <w:spacing w:after="0" w:line="240" w:lineRule="auto"/>
        <w:jc w:val="both"/>
        <w:rPr>
          <w:rFonts w:eastAsia="Times New Roman"/>
          <w:lang w:val="es-ES" w:eastAsia="es-ES"/>
        </w:rPr>
      </w:pPr>
      <w:r w:rsidRPr="003B0FA0">
        <w:rPr>
          <w:rFonts w:eastAsia="Times New Roman"/>
          <w:lang w:val="es-ES" w:eastAsia="es-ES"/>
        </w:rPr>
        <w:t>(*) Nota: Atendiendo al principio de economía regulado por el artículo 25 de la Ley 80 de 1993 referente a la preclusividad y perentoriedad de los términos, la Entidad solo atiende las observaciones que se formulen al Proyecto de Pliego y al Pliego de condiciones a más tardar en la fecha límite establecida por el cronograma del proceso.</w:t>
      </w:r>
      <w:bookmarkEnd w:id="27"/>
    </w:p>
    <w:p w14:paraId="71FD288E" w14:textId="77777777" w:rsidR="00F4002B" w:rsidRDefault="00F4002B" w:rsidP="00B03520">
      <w:pPr>
        <w:spacing w:line="240" w:lineRule="auto"/>
        <w:rPr>
          <w:rFonts w:eastAsia="Times New Roman"/>
          <w:lang w:val="es-ES" w:eastAsia="es-ES"/>
        </w:rPr>
      </w:pPr>
      <w:r>
        <w:rPr>
          <w:rFonts w:eastAsia="Times New Roman"/>
          <w:lang w:val="es-ES" w:eastAsia="es-ES"/>
        </w:rPr>
        <w:br w:type="page"/>
      </w:r>
    </w:p>
    <w:p w14:paraId="3494A46B" w14:textId="77777777" w:rsidR="00FE73D8" w:rsidRPr="003B0FA0" w:rsidRDefault="00FE73D8" w:rsidP="00B03520">
      <w:pPr>
        <w:spacing w:line="240" w:lineRule="auto"/>
        <w:rPr>
          <w:rFonts w:eastAsia="Times New Roman"/>
          <w:lang w:val="es-ES" w:eastAsia="es-ES"/>
        </w:rPr>
      </w:pPr>
    </w:p>
    <w:p w14:paraId="2629BA99" w14:textId="346247C2" w:rsidR="007256EA" w:rsidRPr="003B0FA0" w:rsidRDefault="007256EA" w:rsidP="00B03520">
      <w:pPr>
        <w:tabs>
          <w:tab w:val="left" w:pos="1937"/>
        </w:tabs>
        <w:spacing w:line="240" w:lineRule="auto"/>
        <w:jc w:val="center"/>
        <w:rPr>
          <w:rFonts w:eastAsia="Times New Roman"/>
          <w:b/>
          <w:lang w:eastAsia="es-ES"/>
        </w:rPr>
      </w:pPr>
      <w:r w:rsidRPr="003B0FA0">
        <w:rPr>
          <w:rFonts w:eastAsia="Times New Roman"/>
          <w:b/>
          <w:lang w:val="es-ES" w:eastAsia="es-ES"/>
        </w:rPr>
        <w:t>A</w:t>
      </w:r>
      <w:r w:rsidR="00FE73D8" w:rsidRPr="003B0FA0">
        <w:rPr>
          <w:rFonts w:eastAsia="Times New Roman"/>
          <w:b/>
          <w:lang w:val="es-ES" w:eastAsia="es-ES"/>
        </w:rPr>
        <w:t>NEXOS</w:t>
      </w:r>
    </w:p>
    <w:p w14:paraId="29E8438B" w14:textId="77777777" w:rsidR="007256EA" w:rsidRPr="003B0FA0" w:rsidRDefault="007256EA" w:rsidP="00B03520">
      <w:pPr>
        <w:pStyle w:val="Ttulo1"/>
        <w:shd w:val="clear" w:color="auto" w:fill="002060"/>
        <w:rPr>
          <w:rFonts w:ascii="Arial" w:hAnsi="Arial" w:cs="Arial"/>
          <w:sz w:val="22"/>
          <w:szCs w:val="22"/>
          <w:lang w:val="es-ES"/>
        </w:rPr>
      </w:pPr>
      <w:bookmarkStart w:id="28" w:name="_Toc20908771"/>
      <w:r w:rsidRPr="003B0FA0">
        <w:rPr>
          <w:rFonts w:ascii="Arial" w:hAnsi="Arial" w:cs="Arial"/>
          <w:sz w:val="22"/>
          <w:szCs w:val="22"/>
          <w:lang w:val="es-ES"/>
        </w:rPr>
        <w:t>ANEXO 1 – MODELO CARTA DE PRESENTACIÓN DE LA PROPUESTA</w:t>
      </w:r>
      <w:bookmarkEnd w:id="28"/>
    </w:p>
    <w:p w14:paraId="4E73FBAB" w14:textId="77777777" w:rsidR="007256EA" w:rsidRPr="003B0FA0" w:rsidRDefault="007256EA"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p>
    <w:p w14:paraId="528AB699" w14:textId="77777777" w:rsidR="007256EA" w:rsidRPr="003B0FA0" w:rsidRDefault="007256EA"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3B0FA0">
        <w:rPr>
          <w:rFonts w:eastAsia="Times New Roman"/>
          <w:lang w:val="es-ES" w:eastAsia="es-MX"/>
        </w:rPr>
        <w:t>Fecha</w:t>
      </w:r>
    </w:p>
    <w:p w14:paraId="2E8BDF81" w14:textId="77777777" w:rsidR="007256EA" w:rsidRPr="003B0FA0" w:rsidRDefault="007256EA"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p>
    <w:p w14:paraId="470A1C1F" w14:textId="77777777" w:rsidR="007256EA" w:rsidRPr="003B0FA0" w:rsidRDefault="007256EA"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3B0FA0">
        <w:rPr>
          <w:rFonts w:eastAsia="Times New Roman"/>
          <w:lang w:val="es-ES" w:eastAsia="es-MX"/>
        </w:rPr>
        <w:t xml:space="preserve">Señores </w:t>
      </w:r>
    </w:p>
    <w:p w14:paraId="6D073CB3" w14:textId="77777777" w:rsidR="007256EA" w:rsidRPr="003B0FA0" w:rsidRDefault="007256EA"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3B0FA0">
        <w:rPr>
          <w:rFonts w:eastAsia="Times New Roman"/>
          <w:b/>
          <w:lang w:val="es-ES" w:eastAsia="es-MX"/>
        </w:rPr>
        <w:t>DIRECCIÓN SECCIONAL DE ADMINISTRACIÓN JUDICIAL DE BOGOTÁ</w:t>
      </w:r>
      <w:r w:rsidRPr="003B0FA0">
        <w:rPr>
          <w:rFonts w:eastAsia="Times New Roman"/>
          <w:lang w:val="es-ES" w:eastAsia="es-MX"/>
        </w:rPr>
        <w:t>.</w:t>
      </w:r>
    </w:p>
    <w:p w14:paraId="61B699B8" w14:textId="1102F852" w:rsidR="007256EA" w:rsidRPr="003B0FA0" w:rsidRDefault="004E17E5"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Pr>
          <w:rFonts w:eastAsia="Times New Roman"/>
          <w:lang w:val="es-ES" w:eastAsia="es-MX"/>
        </w:rPr>
        <w:t>Carrera 7 No. 27-18 Piso 12</w:t>
      </w:r>
    </w:p>
    <w:p w14:paraId="35340462" w14:textId="77777777" w:rsidR="007256EA" w:rsidRPr="003B0FA0" w:rsidRDefault="007256EA"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3B0FA0">
        <w:rPr>
          <w:rFonts w:eastAsia="Times New Roman"/>
          <w:lang w:val="es-ES" w:eastAsia="es-MX"/>
        </w:rPr>
        <w:t xml:space="preserve">Ciudad </w:t>
      </w:r>
    </w:p>
    <w:p w14:paraId="2798E398" w14:textId="77777777" w:rsidR="007256EA" w:rsidRPr="003B0FA0" w:rsidRDefault="007256EA"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p>
    <w:p w14:paraId="2F5FF657" w14:textId="33265008" w:rsidR="007256EA" w:rsidRPr="00B417E9" w:rsidRDefault="007256EA" w:rsidP="00B03520">
      <w:pPr>
        <w:overflowPunct w:val="0"/>
        <w:autoSpaceDE w:val="0"/>
        <w:autoSpaceDN w:val="0"/>
        <w:adjustRightInd w:val="0"/>
        <w:spacing w:after="0" w:line="240" w:lineRule="auto"/>
        <w:ind w:left="1410" w:hanging="1410"/>
        <w:jc w:val="both"/>
        <w:textAlignment w:val="baseline"/>
        <w:rPr>
          <w:rFonts w:eastAsia="Times New Roman"/>
          <w:lang w:val="es-ES" w:eastAsia="es-MX"/>
        </w:rPr>
      </w:pPr>
      <w:r w:rsidRPr="00B417E9">
        <w:rPr>
          <w:rFonts w:eastAsia="Times New Roman"/>
          <w:b/>
          <w:lang w:val="es-ES" w:eastAsia="es-MX"/>
        </w:rPr>
        <w:t>Asunto</w:t>
      </w:r>
      <w:r w:rsidR="007663A5" w:rsidRPr="00B417E9">
        <w:rPr>
          <w:rFonts w:eastAsia="Times New Roman"/>
          <w:lang w:val="es-ES" w:eastAsia="es-MX"/>
        </w:rPr>
        <w:t>: DSAJBO-SAM</w:t>
      </w:r>
      <w:r w:rsidR="009614F8" w:rsidRPr="00B417E9">
        <w:rPr>
          <w:rFonts w:eastAsia="Times New Roman"/>
          <w:lang w:val="es-ES" w:eastAsia="es-MX"/>
        </w:rPr>
        <w:t>-</w:t>
      </w:r>
      <w:r w:rsidR="00B417E9" w:rsidRPr="00B417E9">
        <w:rPr>
          <w:rFonts w:eastAsia="Times New Roman"/>
          <w:lang w:val="es-ES" w:eastAsia="es-MX"/>
        </w:rPr>
        <w:t>05</w:t>
      </w:r>
      <w:r w:rsidRPr="00B417E9">
        <w:rPr>
          <w:rFonts w:eastAsia="Times New Roman"/>
          <w:lang w:val="es-ES" w:eastAsia="es-MX"/>
        </w:rPr>
        <w:t xml:space="preserve">-2023. </w:t>
      </w:r>
    </w:p>
    <w:p w14:paraId="0F7A4352" w14:textId="77777777" w:rsidR="007256EA" w:rsidRPr="00B417E9" w:rsidRDefault="007256EA" w:rsidP="00B03520">
      <w:pPr>
        <w:spacing w:after="0" w:line="240" w:lineRule="auto"/>
        <w:rPr>
          <w:rFonts w:eastAsia="Times New Roman"/>
          <w:lang w:val="es-ES" w:eastAsia="es-ES"/>
        </w:rPr>
      </w:pPr>
    </w:p>
    <w:p w14:paraId="607560DA" w14:textId="405E93F3" w:rsidR="007256EA" w:rsidRPr="003B0FA0" w:rsidRDefault="007256EA" w:rsidP="00B03520">
      <w:pPr>
        <w:pStyle w:val="Textoindependiente"/>
        <w:rPr>
          <w:sz w:val="22"/>
          <w:szCs w:val="22"/>
        </w:rPr>
      </w:pPr>
      <w:r w:rsidRPr="00B417E9">
        <w:rPr>
          <w:sz w:val="22"/>
          <w:szCs w:val="22"/>
        </w:rPr>
        <w:t xml:space="preserve">Esta comunicación tiene por objeto presentar propuesta </w:t>
      </w:r>
      <w:r w:rsidR="00F9145D" w:rsidRPr="00B417E9">
        <w:rPr>
          <w:sz w:val="22"/>
          <w:szCs w:val="22"/>
        </w:rPr>
        <w:t xml:space="preserve">dentro de la </w:t>
      </w:r>
      <w:r w:rsidR="007663A5" w:rsidRPr="00B417E9">
        <w:rPr>
          <w:sz w:val="22"/>
          <w:szCs w:val="22"/>
        </w:rPr>
        <w:t>selección abreviada de menor cuantia No. DSAJBO-SAM</w:t>
      </w:r>
      <w:r w:rsidR="009614F8" w:rsidRPr="00B417E9">
        <w:rPr>
          <w:sz w:val="22"/>
          <w:szCs w:val="22"/>
        </w:rPr>
        <w:t>-</w:t>
      </w:r>
      <w:r w:rsidR="00B417E9" w:rsidRPr="00B417E9">
        <w:rPr>
          <w:sz w:val="22"/>
          <w:szCs w:val="22"/>
        </w:rPr>
        <w:t>05</w:t>
      </w:r>
      <w:r w:rsidRPr="00B417E9">
        <w:rPr>
          <w:sz w:val="22"/>
          <w:szCs w:val="22"/>
        </w:rPr>
        <w:t>-2023, que tiene por objeto: “</w:t>
      </w:r>
      <w:r w:rsidR="00B417E9" w:rsidRPr="00B417E9">
        <w:rPr>
          <w:i/>
          <w:sz w:val="22"/>
          <w:szCs w:val="22"/>
        </w:rPr>
        <w:t>Realizar la restauración del mural “El Dorado” del artista Eduardo Ramírez Villamizar, ubicado en el edificio Hernando Morales Molina a cargo de la Dirección Seccional de Administración Judicial de Bogotá</w:t>
      </w:r>
      <w:r w:rsidR="009614F8" w:rsidRPr="00B417E9">
        <w:rPr>
          <w:i/>
          <w:sz w:val="22"/>
          <w:szCs w:val="22"/>
        </w:rPr>
        <w:t>.</w:t>
      </w:r>
      <w:r w:rsidRPr="00B417E9">
        <w:rPr>
          <w:i/>
          <w:sz w:val="22"/>
          <w:szCs w:val="22"/>
        </w:rPr>
        <w:t>”</w:t>
      </w:r>
      <w:r w:rsidRPr="00B417E9">
        <w:rPr>
          <w:sz w:val="22"/>
          <w:szCs w:val="22"/>
        </w:rPr>
        <w:t>, así mismo declaro que:</w:t>
      </w:r>
      <w:r w:rsidRPr="003B0FA0">
        <w:rPr>
          <w:sz w:val="22"/>
          <w:szCs w:val="22"/>
        </w:rPr>
        <w:t xml:space="preserve"> </w:t>
      </w:r>
    </w:p>
    <w:p w14:paraId="121170A7" w14:textId="77777777" w:rsidR="007256EA" w:rsidRPr="003B0FA0" w:rsidRDefault="007256EA" w:rsidP="00B03520">
      <w:pPr>
        <w:spacing w:after="0" w:line="240" w:lineRule="auto"/>
        <w:jc w:val="both"/>
        <w:rPr>
          <w:rFonts w:eastAsia="Times New Roman"/>
          <w:b/>
          <w:lang w:val="es-ES" w:eastAsia="es-ES"/>
        </w:rPr>
      </w:pPr>
    </w:p>
    <w:p w14:paraId="421B67E5" w14:textId="77777777" w:rsidR="007256EA" w:rsidRPr="003B0FA0"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3B0FA0">
        <w:rPr>
          <w:rFonts w:ascii="Arial" w:eastAsia="Times New Roman" w:hAnsi="Arial" w:cs="Arial"/>
          <w:lang w:val="es-ES" w:eastAsia="es-MX"/>
        </w:rPr>
        <w:t xml:space="preserve">Tengo capacidad legal y estoy facultado para presentar esta propuesta y obligar a la sociedad que represento en cada uno de los ofrecimientos hechos en esta propuesta. </w:t>
      </w:r>
    </w:p>
    <w:p w14:paraId="306DA2FF" w14:textId="77777777" w:rsidR="007256EA" w:rsidRPr="003B0FA0"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3B0FA0">
        <w:rPr>
          <w:rFonts w:ascii="Arial" w:eastAsia="Times New Roman" w:hAnsi="Arial" w:cs="Arial"/>
          <w:lang w:val="es-ES" w:eastAsia="es-MX"/>
        </w:rPr>
        <w:t xml:space="preserve">La información suministrada es veraz y no fija condiciones económicas artificialmente bajas con el propósito de obtener la adjudicación del contrato. </w:t>
      </w:r>
    </w:p>
    <w:p w14:paraId="7912CC34" w14:textId="77777777" w:rsidR="007256EA" w:rsidRPr="003B0FA0"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3B0FA0">
        <w:rPr>
          <w:rFonts w:ascii="Arial" w:eastAsia="Times New Roman" w:hAnsi="Arial" w:cs="Arial"/>
          <w:lang w:val="es-ES" w:eastAsia="es-MX"/>
        </w:rPr>
        <w:t>Que el Representante Legal del proponente, acepta y avala la información cargada en la plataforma del SECOP II por (</w:t>
      </w:r>
      <w:r w:rsidRPr="003B0FA0">
        <w:rPr>
          <w:rFonts w:ascii="Arial" w:eastAsia="Times New Roman" w:hAnsi="Arial" w:cs="Arial"/>
          <w:i/>
          <w:lang w:val="es-ES" w:eastAsia="es-MX"/>
        </w:rPr>
        <w:t>Nombre del proponente</w:t>
      </w:r>
      <w:r w:rsidRPr="003B0FA0">
        <w:rPr>
          <w:rFonts w:ascii="Arial" w:eastAsia="Times New Roman" w:hAnsi="Arial" w:cs="Arial"/>
          <w:lang w:val="es-ES" w:eastAsia="es-MX"/>
        </w:rPr>
        <w:t xml:space="preserve">), para el presente </w:t>
      </w:r>
      <w:r w:rsidRPr="003B0FA0">
        <w:rPr>
          <w:rFonts w:ascii="Arial" w:hAnsi="Arial" w:cs="Arial"/>
          <w:color w:val="000000"/>
          <w:lang w:val="es-ES_tradnl"/>
        </w:rPr>
        <w:t>proceso de contratación.</w:t>
      </w:r>
    </w:p>
    <w:p w14:paraId="6130D03D" w14:textId="77777777" w:rsidR="007256EA" w:rsidRPr="003B0FA0"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3B0FA0">
        <w:rPr>
          <w:rFonts w:ascii="Arial" w:eastAsia="Times New Roman" w:hAnsi="Arial" w:cs="Arial"/>
          <w:lang w:val="es-ES" w:eastAsia="es-MX"/>
        </w:rPr>
        <w:t xml:space="preserve">En el evento que me sea adjudicada la contratación, me comprometo a realizar todos los trámites tendientes al perfeccionamiento y ejecución del contrato, dentro de los términos y condiciones establecidos en el pliego de condiciones. </w:t>
      </w:r>
    </w:p>
    <w:p w14:paraId="28B19CFD" w14:textId="77777777" w:rsidR="007256EA" w:rsidRPr="003B0FA0"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3B0FA0">
        <w:rPr>
          <w:rFonts w:ascii="Arial" w:eastAsia="Times New Roman" w:hAnsi="Arial" w:cs="Arial"/>
          <w:lang w:val="es-ES" w:eastAsia="es-MX"/>
        </w:rPr>
        <w:t xml:space="preserve">Conozco las causales de inhabilidad e incompatibilidad para contratar con las entidades estatales, de conformidad con los artículos 8º y siguientes de la Ley 80 de 1993 y sus decretos reglamentarios;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sociedad que represento. </w:t>
      </w:r>
    </w:p>
    <w:p w14:paraId="40E04DCF" w14:textId="77777777" w:rsidR="007256EA" w:rsidRPr="003B0FA0"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3B0FA0">
        <w:rPr>
          <w:rFonts w:ascii="Arial" w:eastAsia="Times New Roman" w:hAnsi="Arial" w:cs="Arial"/>
          <w:lang w:val="es-ES" w:eastAsia="es-MX"/>
        </w:rPr>
        <w:t>De igual manera, declaro que no me encuentro incurso, ni la empresa que represento, en causal de inhabilidad por las conductas establecidas en los literales a), b) y c) del artículo 90 de la ley 1474 de 2011.</w:t>
      </w:r>
    </w:p>
    <w:p w14:paraId="7815C501" w14:textId="77777777" w:rsidR="007256EA" w:rsidRPr="003B0FA0"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3B0FA0">
        <w:rPr>
          <w:rFonts w:ascii="Arial" w:eastAsia="Times New Roman" w:hAnsi="Arial" w:cs="Arial"/>
          <w:lang w:val="es-ES" w:eastAsia="es-MX"/>
        </w:rPr>
        <w:t>No tengo participación, ni los miembros de la sociedad que represento, en otra u otras de las sociedades o proponentes participantes en este proceso de selección.</w:t>
      </w:r>
    </w:p>
    <w:p w14:paraId="7633AA27" w14:textId="77777777" w:rsidR="007256EA" w:rsidRPr="003B0FA0"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3B0FA0">
        <w:rPr>
          <w:rFonts w:ascii="Arial" w:eastAsia="Times New Roman" w:hAnsi="Arial" w:cs="Arial"/>
          <w:lang w:val="es-ES" w:eastAsia="es-MX"/>
        </w:rPr>
        <w:t>No he efectuado acuerdos colusorios con otros proponentes o miembros integrantes de otros proponentes, en contra de terceros o de la Entidad, para distorsionar o defraudar el presente proceso de selección o contrariar la libre competencia.</w:t>
      </w:r>
    </w:p>
    <w:p w14:paraId="37137E7F" w14:textId="77777777" w:rsidR="007256EA" w:rsidRPr="003B0FA0"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3B0FA0">
        <w:rPr>
          <w:rFonts w:ascii="Arial" w:eastAsia="Times New Roman" w:hAnsi="Arial" w:cs="Arial"/>
          <w:lang w:val="es-ES" w:eastAsia="es-MX"/>
        </w:rPr>
        <w:t xml:space="preserve">Que el suscrito manifiesta bajo la gravedad del juramento que (no) ___ (si) ___ he sido multado por Entidad Oficial por incumplimiento de contrato estatales, mediante </w:t>
      </w:r>
      <w:r w:rsidRPr="003B0FA0">
        <w:rPr>
          <w:rFonts w:ascii="Arial" w:eastAsia="Times New Roman" w:hAnsi="Arial" w:cs="Arial"/>
          <w:lang w:val="es-ES" w:eastAsia="es-MX"/>
        </w:rPr>
        <w:lastRenderedPageBreak/>
        <w:t xml:space="preserve">providencia ejecutoriada dentro de los cinco (5) últimos años anteriores a la fecha de cierre de este proceso de selección. </w:t>
      </w:r>
    </w:p>
    <w:p w14:paraId="01E8B05F" w14:textId="77777777" w:rsidR="007256EA" w:rsidRPr="003B0FA0"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3B0FA0">
        <w:rPr>
          <w:rFonts w:ascii="Arial" w:eastAsia="Times New Roman" w:hAnsi="Arial" w:cs="Arial"/>
          <w:lang w:val="es-ES" w:eastAsia="es-MX"/>
        </w:rPr>
        <w:t xml:space="preserve">He estudiado cuidadosamente los documentos de la contratación, incluidas sus adendas, y renuncio a cualquier reclamación por ignorancia o interpretación errónea de los mismos. Así mismo, acepto el pliego de condiciones sin reservas ni condicionamientos. </w:t>
      </w:r>
    </w:p>
    <w:p w14:paraId="56C2E502" w14:textId="77777777" w:rsidR="007256EA" w:rsidRPr="003B0FA0"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3B0FA0">
        <w:rPr>
          <w:rFonts w:ascii="Arial" w:eastAsia="Times New Roman" w:hAnsi="Arial" w:cs="Arial"/>
          <w:lang w:val="es-ES" w:eastAsia="es-MX"/>
        </w:rPr>
        <w:t>La vigencia de la propuesta es de __________ (tres meses, mínimo)</w:t>
      </w:r>
    </w:p>
    <w:p w14:paraId="0EDD10C5" w14:textId="77777777" w:rsidR="007663A5"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3B0FA0">
        <w:rPr>
          <w:rFonts w:ascii="Arial" w:eastAsia="Times New Roman" w:hAnsi="Arial" w:cs="Arial"/>
          <w:lang w:val="es-ES" w:eastAsia="es-MX"/>
        </w:rPr>
        <w:t>Conozco los términos y condiciones técnicas establecidas en el pliego de condiciones y en el ANEXO TÉCNICO, y daré estricto cumplimiento</w:t>
      </w:r>
      <w:r w:rsidR="007663A5">
        <w:rPr>
          <w:rFonts w:ascii="Arial" w:eastAsia="Times New Roman" w:hAnsi="Arial" w:cs="Arial"/>
          <w:lang w:val="es-ES" w:eastAsia="es-MX"/>
        </w:rPr>
        <w:t xml:space="preserve"> a lo dispuesto por la Entidad.</w:t>
      </w:r>
    </w:p>
    <w:p w14:paraId="3F650132" w14:textId="51B7AFB8" w:rsidR="007256EA" w:rsidRPr="007663A5" w:rsidRDefault="007256EA" w:rsidP="00B03520">
      <w:pPr>
        <w:pStyle w:val="Prrafodelista"/>
        <w:numPr>
          <w:ilvl w:val="0"/>
          <w:numId w:val="31"/>
        </w:numPr>
        <w:overflowPunct w:val="0"/>
        <w:autoSpaceDE w:val="0"/>
        <w:autoSpaceDN w:val="0"/>
        <w:adjustRightInd w:val="0"/>
        <w:spacing w:after="0" w:line="240" w:lineRule="auto"/>
        <w:ind w:left="567" w:hanging="567"/>
        <w:textAlignment w:val="baseline"/>
        <w:rPr>
          <w:rFonts w:ascii="Arial" w:eastAsia="Times New Roman" w:hAnsi="Arial" w:cs="Arial"/>
          <w:lang w:val="es-ES" w:eastAsia="es-MX"/>
        </w:rPr>
      </w:pPr>
      <w:r w:rsidRPr="007663A5">
        <w:rPr>
          <w:rFonts w:ascii="Arial" w:eastAsia="Times New Roman" w:hAnsi="Arial" w:cs="Arial"/>
          <w:lang w:val="es-ES" w:eastAsia="es-MX"/>
        </w:rPr>
        <w:t xml:space="preserve">Suministro la siguiente información para efectos de notificar los actos que la Dirección Seccional de Administración Judicial de Bogotá considere necesarios: </w:t>
      </w:r>
    </w:p>
    <w:p w14:paraId="20EBB96D" w14:textId="77777777" w:rsidR="007256EA" w:rsidRPr="003B0FA0" w:rsidRDefault="007256EA" w:rsidP="00B03520">
      <w:pPr>
        <w:pStyle w:val="Prrafodelista"/>
        <w:overflowPunct w:val="0"/>
        <w:autoSpaceDE w:val="0"/>
        <w:autoSpaceDN w:val="0"/>
        <w:adjustRightInd w:val="0"/>
        <w:spacing w:after="0" w:line="240" w:lineRule="auto"/>
        <w:ind w:left="567"/>
        <w:textAlignment w:val="baseline"/>
        <w:rPr>
          <w:rFonts w:ascii="Arial" w:eastAsia="Times New Roman" w:hAnsi="Arial" w:cs="Arial"/>
          <w:lang w:val="es-ES" w:eastAsia="es-MX"/>
        </w:rPr>
      </w:pPr>
    </w:p>
    <w:p w14:paraId="1ECF53B0" w14:textId="5834227F" w:rsidR="007663A5" w:rsidRDefault="007256EA" w:rsidP="00B03520">
      <w:pPr>
        <w:overflowPunct w:val="0"/>
        <w:autoSpaceDE w:val="0"/>
        <w:autoSpaceDN w:val="0"/>
        <w:adjustRightInd w:val="0"/>
        <w:spacing w:after="0" w:line="240" w:lineRule="auto"/>
        <w:jc w:val="both"/>
        <w:textAlignment w:val="baseline"/>
        <w:rPr>
          <w:rFonts w:eastAsia="Times New Roman"/>
          <w:lang w:val="es-ES" w:eastAsia="es-MX"/>
        </w:rPr>
      </w:pPr>
      <w:r w:rsidRPr="003B0FA0">
        <w:rPr>
          <w:rFonts w:eastAsia="Times New Roman"/>
          <w:lang w:val="es-ES" w:eastAsia="es-MX"/>
        </w:rPr>
        <w:t>Representante Legal</w:t>
      </w:r>
    </w:p>
    <w:p w14:paraId="631C34B5" w14:textId="77777777" w:rsidR="007663A5" w:rsidRDefault="007663A5" w:rsidP="00B03520">
      <w:pPr>
        <w:overflowPunct w:val="0"/>
        <w:autoSpaceDE w:val="0"/>
        <w:autoSpaceDN w:val="0"/>
        <w:adjustRightInd w:val="0"/>
        <w:spacing w:after="0" w:line="240" w:lineRule="auto"/>
        <w:jc w:val="both"/>
        <w:textAlignment w:val="baseline"/>
        <w:rPr>
          <w:rFonts w:eastAsia="Times New Roman"/>
          <w:lang w:val="es-ES" w:eastAsia="es-MX"/>
        </w:rPr>
      </w:pPr>
    </w:p>
    <w:p w14:paraId="0E355169" w14:textId="1E268EEB" w:rsidR="007256EA" w:rsidRPr="003B0FA0" w:rsidRDefault="007663A5" w:rsidP="00B03520">
      <w:pPr>
        <w:overflowPunct w:val="0"/>
        <w:autoSpaceDE w:val="0"/>
        <w:autoSpaceDN w:val="0"/>
        <w:adjustRightInd w:val="0"/>
        <w:spacing w:after="0" w:line="240" w:lineRule="auto"/>
        <w:jc w:val="both"/>
        <w:textAlignment w:val="baseline"/>
        <w:rPr>
          <w:rFonts w:eastAsia="Times New Roman"/>
          <w:lang w:val="es-ES" w:eastAsia="es-MX"/>
        </w:rPr>
      </w:pPr>
      <w:r>
        <w:rPr>
          <w:rFonts w:eastAsia="Times New Roman"/>
          <w:lang w:val="es-ES" w:eastAsia="es-MX"/>
        </w:rPr>
        <w:t>Nombre completo:</w:t>
      </w:r>
      <w:r w:rsidR="007256EA" w:rsidRPr="003B0FA0">
        <w:rPr>
          <w:rFonts w:eastAsia="Times New Roman"/>
          <w:lang w:val="es-ES" w:eastAsia="es-MX"/>
        </w:rPr>
        <w:t xml:space="preserve"> __________________</w:t>
      </w:r>
      <w:r>
        <w:rPr>
          <w:rFonts w:eastAsia="Times New Roman"/>
          <w:lang w:val="es-ES" w:eastAsia="es-MX"/>
        </w:rPr>
        <w:t>___</w:t>
      </w:r>
      <w:r w:rsidR="007256EA" w:rsidRPr="003B0FA0">
        <w:rPr>
          <w:rFonts w:eastAsia="Times New Roman"/>
          <w:lang w:val="es-ES" w:eastAsia="es-MX"/>
        </w:rPr>
        <w:t>_______________________</w:t>
      </w:r>
    </w:p>
    <w:p w14:paraId="2E80CF36" w14:textId="77777777" w:rsidR="007256EA" w:rsidRPr="003B0FA0" w:rsidRDefault="007256EA" w:rsidP="00B03520">
      <w:pPr>
        <w:tabs>
          <w:tab w:val="left" w:pos="0"/>
        </w:tabs>
        <w:spacing w:after="0" w:line="240" w:lineRule="auto"/>
        <w:ind w:right="100"/>
        <w:jc w:val="both"/>
        <w:rPr>
          <w:rFonts w:eastAsia="Times New Roman"/>
          <w:lang w:val="es-ES" w:eastAsia="es-ES"/>
        </w:rPr>
      </w:pPr>
      <w:r w:rsidRPr="003B0FA0">
        <w:rPr>
          <w:rFonts w:eastAsia="Times New Roman"/>
          <w:lang w:val="es-ES" w:eastAsia="es-ES"/>
        </w:rPr>
        <w:t>Cédula de ciudadanía o extranjería:   _____________________________</w:t>
      </w:r>
    </w:p>
    <w:p w14:paraId="1E9A0896" w14:textId="77777777" w:rsidR="007256EA" w:rsidRPr="003B0FA0" w:rsidRDefault="007256EA" w:rsidP="00B03520">
      <w:pPr>
        <w:tabs>
          <w:tab w:val="left" w:pos="0"/>
        </w:tabs>
        <w:spacing w:after="0" w:line="240" w:lineRule="auto"/>
        <w:ind w:right="100"/>
        <w:jc w:val="both"/>
        <w:rPr>
          <w:rFonts w:eastAsia="Times New Roman"/>
          <w:lang w:val="es-ES" w:eastAsia="es-ES"/>
        </w:rPr>
      </w:pPr>
      <w:r w:rsidRPr="003B0FA0">
        <w:rPr>
          <w:rFonts w:eastAsia="Times New Roman"/>
          <w:lang w:val="es-ES" w:eastAsia="es-ES"/>
        </w:rPr>
        <w:t xml:space="preserve">Cargo </w:t>
      </w:r>
      <w:r w:rsidRPr="003B0FA0">
        <w:rPr>
          <w:rFonts w:eastAsia="Times New Roman"/>
          <w:lang w:val="es-ES" w:eastAsia="es-ES"/>
        </w:rPr>
        <w:tab/>
      </w:r>
      <w:r w:rsidRPr="003B0FA0">
        <w:rPr>
          <w:rFonts w:eastAsia="Times New Roman"/>
          <w:lang w:val="es-ES" w:eastAsia="es-ES"/>
        </w:rPr>
        <w:tab/>
      </w:r>
      <w:r w:rsidRPr="003B0FA0">
        <w:rPr>
          <w:rFonts w:eastAsia="Times New Roman"/>
          <w:lang w:val="es-ES" w:eastAsia="es-ES"/>
        </w:rPr>
        <w:tab/>
        <w:t>__________________________________________</w:t>
      </w:r>
    </w:p>
    <w:p w14:paraId="16481E4A" w14:textId="77777777" w:rsidR="007256EA" w:rsidRPr="003B0FA0" w:rsidRDefault="007256EA" w:rsidP="00B03520">
      <w:pPr>
        <w:tabs>
          <w:tab w:val="left" w:pos="0"/>
        </w:tabs>
        <w:spacing w:after="0" w:line="240" w:lineRule="auto"/>
        <w:ind w:right="100"/>
        <w:jc w:val="both"/>
        <w:rPr>
          <w:rFonts w:eastAsia="Times New Roman"/>
          <w:lang w:val="es-ES" w:eastAsia="es-ES"/>
        </w:rPr>
      </w:pPr>
      <w:r w:rsidRPr="003B0FA0">
        <w:rPr>
          <w:rFonts w:eastAsia="Times New Roman"/>
          <w:lang w:val="es-ES" w:eastAsia="es-ES"/>
        </w:rPr>
        <w:t xml:space="preserve">Razón Social </w:t>
      </w:r>
      <w:r w:rsidRPr="003B0FA0">
        <w:rPr>
          <w:rFonts w:eastAsia="Times New Roman"/>
          <w:lang w:val="es-ES" w:eastAsia="es-ES"/>
        </w:rPr>
        <w:tab/>
      </w:r>
      <w:r w:rsidRPr="003B0FA0">
        <w:rPr>
          <w:rFonts w:eastAsia="Times New Roman"/>
          <w:lang w:val="es-ES" w:eastAsia="es-ES"/>
        </w:rPr>
        <w:tab/>
        <w:t>__________________________________________</w:t>
      </w:r>
    </w:p>
    <w:p w14:paraId="67BEAE69" w14:textId="77777777" w:rsidR="007256EA" w:rsidRPr="003B0FA0" w:rsidRDefault="007256EA" w:rsidP="00B03520">
      <w:pPr>
        <w:tabs>
          <w:tab w:val="left" w:pos="0"/>
        </w:tabs>
        <w:spacing w:after="0" w:line="240" w:lineRule="auto"/>
        <w:ind w:right="100"/>
        <w:jc w:val="both"/>
        <w:rPr>
          <w:rFonts w:eastAsia="Times New Roman"/>
          <w:lang w:val="es-ES" w:eastAsia="es-ES"/>
        </w:rPr>
      </w:pPr>
      <w:r w:rsidRPr="003B0FA0">
        <w:rPr>
          <w:rFonts w:eastAsia="Times New Roman"/>
          <w:lang w:val="es-ES" w:eastAsia="es-ES"/>
        </w:rPr>
        <w:t xml:space="preserve">NIT </w:t>
      </w:r>
      <w:r w:rsidRPr="003B0FA0">
        <w:rPr>
          <w:rFonts w:eastAsia="Times New Roman"/>
          <w:lang w:val="es-ES" w:eastAsia="es-ES"/>
        </w:rPr>
        <w:tab/>
      </w:r>
      <w:r w:rsidRPr="003B0FA0">
        <w:rPr>
          <w:rFonts w:eastAsia="Times New Roman"/>
          <w:lang w:val="es-ES" w:eastAsia="es-ES"/>
        </w:rPr>
        <w:tab/>
      </w:r>
      <w:r w:rsidRPr="003B0FA0">
        <w:rPr>
          <w:rFonts w:eastAsia="Times New Roman"/>
          <w:lang w:val="es-ES" w:eastAsia="es-ES"/>
        </w:rPr>
        <w:tab/>
        <w:t>__________________________________________</w:t>
      </w:r>
    </w:p>
    <w:p w14:paraId="1935CE75" w14:textId="77777777" w:rsidR="007256EA" w:rsidRPr="003B0FA0" w:rsidRDefault="007256EA" w:rsidP="00B03520">
      <w:pPr>
        <w:tabs>
          <w:tab w:val="left" w:pos="0"/>
        </w:tabs>
        <w:spacing w:after="0" w:line="240" w:lineRule="auto"/>
        <w:ind w:right="100"/>
        <w:jc w:val="both"/>
        <w:rPr>
          <w:rFonts w:eastAsia="Times New Roman"/>
          <w:lang w:val="es-ES" w:eastAsia="es-ES"/>
        </w:rPr>
      </w:pPr>
      <w:r w:rsidRPr="003B0FA0">
        <w:rPr>
          <w:rFonts w:eastAsia="Times New Roman"/>
          <w:lang w:val="es-ES" w:eastAsia="es-ES"/>
        </w:rPr>
        <w:t xml:space="preserve">Dirección domicilio </w:t>
      </w:r>
      <w:r w:rsidRPr="003B0FA0">
        <w:rPr>
          <w:rFonts w:eastAsia="Times New Roman"/>
          <w:lang w:val="es-ES" w:eastAsia="es-ES"/>
        </w:rPr>
        <w:tab/>
        <w:t>__________________________________________</w:t>
      </w:r>
    </w:p>
    <w:p w14:paraId="2CC26820" w14:textId="536E3D94" w:rsidR="007256EA" w:rsidRPr="003B0FA0" w:rsidRDefault="007663A5" w:rsidP="00B03520">
      <w:pPr>
        <w:tabs>
          <w:tab w:val="left" w:pos="0"/>
        </w:tabs>
        <w:spacing w:after="0" w:line="240" w:lineRule="auto"/>
        <w:ind w:right="100"/>
        <w:jc w:val="both"/>
        <w:rPr>
          <w:rFonts w:eastAsia="Times New Roman"/>
          <w:lang w:val="es-ES" w:eastAsia="es-ES"/>
        </w:rPr>
      </w:pPr>
      <w:r>
        <w:rPr>
          <w:rFonts w:eastAsia="Times New Roman"/>
          <w:lang w:val="es-ES" w:eastAsia="es-ES"/>
        </w:rPr>
        <w:t>Teléfono No</w:t>
      </w:r>
      <w:r w:rsidR="007256EA" w:rsidRPr="003B0FA0">
        <w:rPr>
          <w:rFonts w:eastAsia="Times New Roman"/>
          <w:lang w:val="es-ES" w:eastAsia="es-ES"/>
        </w:rPr>
        <w:t xml:space="preserve"> </w:t>
      </w:r>
      <w:r w:rsidR="007256EA" w:rsidRPr="003B0FA0">
        <w:rPr>
          <w:rFonts w:eastAsia="Times New Roman"/>
          <w:lang w:val="es-ES" w:eastAsia="es-ES"/>
        </w:rPr>
        <w:tab/>
      </w:r>
      <w:r w:rsidR="007256EA" w:rsidRPr="003B0FA0">
        <w:rPr>
          <w:rFonts w:eastAsia="Times New Roman"/>
          <w:lang w:val="es-ES" w:eastAsia="es-ES"/>
        </w:rPr>
        <w:tab/>
        <w:t>___________</w:t>
      </w:r>
      <w:r>
        <w:rPr>
          <w:rFonts w:eastAsia="Times New Roman"/>
          <w:lang w:val="es-ES" w:eastAsia="es-ES"/>
        </w:rPr>
        <w:t>_______________________________</w:t>
      </w:r>
      <w:r w:rsidR="007256EA" w:rsidRPr="003B0FA0">
        <w:rPr>
          <w:rFonts w:eastAsia="Times New Roman"/>
          <w:lang w:val="es-ES" w:eastAsia="es-ES"/>
        </w:rPr>
        <w:t xml:space="preserve"> ______________________________</w:t>
      </w:r>
    </w:p>
    <w:p w14:paraId="0D13BE9E" w14:textId="448AC61F" w:rsidR="007663A5" w:rsidRDefault="007663A5" w:rsidP="00B03520">
      <w:pPr>
        <w:tabs>
          <w:tab w:val="left" w:pos="0"/>
        </w:tabs>
        <w:spacing w:after="0" w:line="240" w:lineRule="auto"/>
        <w:ind w:right="100"/>
        <w:jc w:val="both"/>
        <w:rPr>
          <w:rFonts w:eastAsia="Times New Roman"/>
          <w:lang w:val="es-ES" w:eastAsia="es-ES"/>
        </w:rPr>
      </w:pPr>
      <w:r>
        <w:rPr>
          <w:rFonts w:eastAsia="Times New Roman"/>
          <w:lang w:val="es-ES" w:eastAsia="es-ES"/>
        </w:rPr>
        <w:t>E-mail                         ___________________________________</w:t>
      </w:r>
      <w:r w:rsidR="007256EA" w:rsidRPr="003B0FA0">
        <w:rPr>
          <w:rFonts w:eastAsia="Times New Roman"/>
          <w:lang w:val="es-ES" w:eastAsia="es-ES"/>
        </w:rPr>
        <w:t>_______</w:t>
      </w:r>
    </w:p>
    <w:p w14:paraId="328E04E9" w14:textId="77777777" w:rsidR="007663A5" w:rsidRDefault="007663A5" w:rsidP="00B03520">
      <w:pPr>
        <w:spacing w:after="0" w:line="240" w:lineRule="auto"/>
        <w:jc w:val="both"/>
        <w:rPr>
          <w:rFonts w:eastAsia="Times New Roman"/>
          <w:lang w:val="es-ES" w:eastAsia="es-ES"/>
        </w:rPr>
      </w:pPr>
    </w:p>
    <w:p w14:paraId="528DFE9C" w14:textId="349AD299"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En caso de ser persona jurídica, favor relacionar la persona encargada del proceso al interior de la empresa: </w:t>
      </w:r>
    </w:p>
    <w:p w14:paraId="2C6D7D37" w14:textId="77750BD1" w:rsidR="007256EA" w:rsidRPr="003B0FA0" w:rsidRDefault="007256EA" w:rsidP="00B03520">
      <w:pPr>
        <w:tabs>
          <w:tab w:val="left" w:pos="0"/>
        </w:tabs>
        <w:spacing w:after="0" w:line="240" w:lineRule="auto"/>
        <w:ind w:right="100"/>
        <w:jc w:val="both"/>
        <w:rPr>
          <w:rFonts w:eastAsia="Times New Roman"/>
          <w:lang w:val="es-ES" w:eastAsia="es-ES"/>
        </w:rPr>
      </w:pPr>
      <w:r w:rsidRPr="003B0FA0">
        <w:rPr>
          <w:rFonts w:eastAsia="Times New Roman"/>
          <w:lang w:val="es-ES" w:eastAsia="es-ES"/>
        </w:rPr>
        <w:t>Nombre</w:t>
      </w:r>
      <w:r w:rsidR="007663A5">
        <w:rPr>
          <w:rFonts w:eastAsia="Times New Roman"/>
          <w:lang w:val="es-ES" w:eastAsia="es-ES"/>
        </w:rPr>
        <w:t xml:space="preserve"> completo: </w:t>
      </w:r>
      <w:r w:rsidR="007663A5">
        <w:rPr>
          <w:rFonts w:eastAsia="Times New Roman"/>
          <w:lang w:val="es-ES" w:eastAsia="es-ES"/>
        </w:rPr>
        <w:tab/>
      </w:r>
      <w:r w:rsidR="007663A5">
        <w:rPr>
          <w:rFonts w:eastAsia="Times New Roman"/>
          <w:lang w:val="es-ES" w:eastAsia="es-ES"/>
        </w:rPr>
        <w:tab/>
        <w:t xml:space="preserve">           </w:t>
      </w:r>
      <w:r w:rsidRPr="003B0FA0">
        <w:rPr>
          <w:rFonts w:eastAsia="Times New Roman"/>
          <w:lang w:val="es-ES" w:eastAsia="es-ES"/>
        </w:rPr>
        <w:t xml:space="preserve">________________________________ </w:t>
      </w:r>
    </w:p>
    <w:p w14:paraId="0C51F78B" w14:textId="5F6FF2D4" w:rsidR="007256EA" w:rsidRPr="003B0FA0" w:rsidRDefault="007256EA" w:rsidP="00B03520">
      <w:pPr>
        <w:tabs>
          <w:tab w:val="left" w:pos="0"/>
        </w:tabs>
        <w:spacing w:after="0" w:line="240" w:lineRule="auto"/>
        <w:ind w:right="100"/>
        <w:jc w:val="both"/>
        <w:rPr>
          <w:rFonts w:eastAsia="Times New Roman"/>
          <w:lang w:val="es-ES" w:eastAsia="es-ES"/>
        </w:rPr>
      </w:pPr>
      <w:r w:rsidRPr="003B0FA0">
        <w:rPr>
          <w:rFonts w:eastAsia="Times New Roman"/>
          <w:lang w:val="es-ES" w:eastAsia="es-ES"/>
        </w:rPr>
        <w:t>Teléfono directo:</w:t>
      </w:r>
      <w:r w:rsidRPr="003B0FA0">
        <w:rPr>
          <w:rFonts w:eastAsia="Times New Roman"/>
          <w:lang w:val="es-ES" w:eastAsia="es-ES"/>
        </w:rPr>
        <w:tab/>
      </w:r>
      <w:r w:rsidRPr="003B0FA0">
        <w:rPr>
          <w:rFonts w:eastAsia="Times New Roman"/>
          <w:lang w:val="es-ES" w:eastAsia="es-ES"/>
        </w:rPr>
        <w:tab/>
      </w:r>
      <w:r w:rsidRPr="003B0FA0">
        <w:rPr>
          <w:rFonts w:eastAsia="Times New Roman"/>
          <w:lang w:val="es-ES" w:eastAsia="es-ES"/>
        </w:rPr>
        <w:tab/>
        <w:t>__</w:t>
      </w:r>
      <w:r w:rsidR="007663A5">
        <w:rPr>
          <w:rFonts w:eastAsia="Times New Roman"/>
          <w:lang w:val="es-ES" w:eastAsia="es-ES"/>
        </w:rPr>
        <w:t xml:space="preserve">______________________________ </w:t>
      </w:r>
      <w:r w:rsidRPr="003B0FA0">
        <w:rPr>
          <w:rFonts w:eastAsia="Times New Roman"/>
          <w:lang w:val="es-ES" w:eastAsia="es-ES"/>
        </w:rPr>
        <w:t xml:space="preserve">__________________________ </w:t>
      </w:r>
    </w:p>
    <w:p w14:paraId="3F924D50" w14:textId="77777777" w:rsidR="007256EA" w:rsidRPr="003B0FA0" w:rsidRDefault="007256EA" w:rsidP="00B03520">
      <w:pPr>
        <w:tabs>
          <w:tab w:val="left" w:pos="0"/>
        </w:tabs>
        <w:spacing w:after="0" w:line="240" w:lineRule="auto"/>
        <w:ind w:right="100"/>
        <w:jc w:val="both"/>
        <w:rPr>
          <w:rFonts w:eastAsia="Times New Roman"/>
          <w:lang w:val="es-ES" w:eastAsia="es-ES"/>
        </w:rPr>
      </w:pPr>
      <w:r w:rsidRPr="003B0FA0">
        <w:rPr>
          <w:rFonts w:eastAsia="Times New Roman"/>
          <w:lang w:val="es-ES" w:eastAsia="es-ES"/>
        </w:rPr>
        <w:t xml:space="preserve">E-mail: </w:t>
      </w:r>
      <w:r w:rsidRPr="003B0FA0">
        <w:rPr>
          <w:rFonts w:eastAsia="Times New Roman"/>
          <w:lang w:val="es-ES" w:eastAsia="es-ES"/>
        </w:rPr>
        <w:tab/>
      </w:r>
      <w:r w:rsidRPr="003B0FA0">
        <w:rPr>
          <w:rFonts w:eastAsia="Times New Roman"/>
          <w:lang w:val="es-ES" w:eastAsia="es-ES"/>
        </w:rPr>
        <w:tab/>
      </w:r>
      <w:r w:rsidRPr="003B0FA0">
        <w:rPr>
          <w:rFonts w:eastAsia="Times New Roman"/>
          <w:lang w:val="es-ES" w:eastAsia="es-ES"/>
        </w:rPr>
        <w:tab/>
      </w:r>
      <w:r w:rsidRPr="003B0FA0">
        <w:rPr>
          <w:rFonts w:eastAsia="Times New Roman"/>
          <w:lang w:val="es-ES" w:eastAsia="es-ES"/>
        </w:rPr>
        <w:tab/>
        <w:t xml:space="preserve">________________________________ </w:t>
      </w:r>
    </w:p>
    <w:p w14:paraId="51DD4DB3" w14:textId="77777777" w:rsidR="007663A5" w:rsidRDefault="007663A5" w:rsidP="00B03520">
      <w:pPr>
        <w:spacing w:after="0" w:line="240" w:lineRule="auto"/>
        <w:jc w:val="both"/>
        <w:rPr>
          <w:rFonts w:eastAsia="Times New Roman"/>
          <w:lang w:val="es-ES" w:eastAsia="es-ES"/>
        </w:rPr>
      </w:pPr>
    </w:p>
    <w:p w14:paraId="6AACCA48" w14:textId="3E9E16CB"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Firma del Representante Legal o persona natural o apoderado </w:t>
      </w:r>
    </w:p>
    <w:p w14:paraId="01D90C4B" w14:textId="77777777" w:rsidR="007256EA" w:rsidRPr="003B0FA0" w:rsidRDefault="007256EA" w:rsidP="00B03520">
      <w:pPr>
        <w:spacing w:line="240" w:lineRule="auto"/>
        <w:rPr>
          <w:rFonts w:eastAsia="Times New Roman"/>
          <w:lang w:val="es-ES" w:eastAsia="es-ES"/>
        </w:rPr>
      </w:pPr>
      <w:r w:rsidRPr="003B0FA0">
        <w:rPr>
          <w:rFonts w:eastAsia="Times New Roman"/>
          <w:lang w:val="es-ES" w:eastAsia="es-ES"/>
        </w:rPr>
        <w:br w:type="page"/>
      </w:r>
    </w:p>
    <w:p w14:paraId="7EB94E71" w14:textId="77777777" w:rsidR="007256EA" w:rsidRPr="003B0FA0" w:rsidRDefault="007256EA" w:rsidP="00B03520">
      <w:pPr>
        <w:pStyle w:val="Ttulo1"/>
        <w:shd w:val="clear" w:color="auto" w:fill="002060"/>
        <w:rPr>
          <w:rFonts w:ascii="Arial" w:hAnsi="Arial" w:cs="Arial"/>
          <w:sz w:val="22"/>
          <w:szCs w:val="22"/>
          <w:lang w:val="es-ES"/>
        </w:rPr>
      </w:pPr>
      <w:bookmarkStart w:id="29" w:name="_Toc20908772"/>
      <w:r w:rsidRPr="003B0FA0">
        <w:rPr>
          <w:rFonts w:ascii="Arial" w:hAnsi="Arial" w:cs="Arial"/>
          <w:sz w:val="22"/>
          <w:szCs w:val="22"/>
          <w:lang w:val="es-ES"/>
        </w:rPr>
        <w:lastRenderedPageBreak/>
        <w:t>ANEXO 2 – COMPROMISO ANTICORRUPCIÓN</w:t>
      </w:r>
      <w:bookmarkEnd w:id="29"/>
    </w:p>
    <w:p w14:paraId="260343E9" w14:textId="77777777" w:rsidR="007256EA" w:rsidRPr="003B0FA0" w:rsidRDefault="007256EA" w:rsidP="00B03520">
      <w:pPr>
        <w:spacing w:after="0" w:line="240" w:lineRule="auto"/>
        <w:jc w:val="center"/>
        <w:rPr>
          <w:rFonts w:eastAsia="Times New Roman"/>
          <w:b/>
          <w:lang w:val="es-ES" w:eastAsia="es-ES"/>
        </w:rPr>
      </w:pPr>
    </w:p>
    <w:p w14:paraId="6650F99D"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4B84F02C" w14:textId="77777777" w:rsidR="007256EA" w:rsidRPr="003B0FA0" w:rsidRDefault="007256EA" w:rsidP="00B03520">
      <w:pPr>
        <w:spacing w:after="0" w:line="240" w:lineRule="auto"/>
        <w:jc w:val="both"/>
        <w:rPr>
          <w:rFonts w:eastAsia="Times New Roman"/>
          <w:lang w:val="es-ES" w:eastAsia="es-ES"/>
        </w:rPr>
      </w:pPr>
    </w:p>
    <w:p w14:paraId="45FEB6A7" w14:textId="4ACB078E" w:rsidR="007256EA" w:rsidRPr="003B0FA0" w:rsidRDefault="007256EA" w:rsidP="00B03520">
      <w:pPr>
        <w:tabs>
          <w:tab w:val="center" w:pos="4419"/>
          <w:tab w:val="right" w:pos="8838"/>
        </w:tabs>
        <w:spacing w:after="0" w:line="240" w:lineRule="auto"/>
        <w:jc w:val="both"/>
        <w:rPr>
          <w:rFonts w:eastAsia="Times New Roman"/>
          <w:i/>
          <w:lang w:val="es-ES" w:eastAsia="es-MX"/>
        </w:rPr>
      </w:pPr>
      <w:r w:rsidRPr="003B0FA0">
        <w:rPr>
          <w:rFonts w:eastAsia="Times New Roman"/>
          <w:b/>
          <w:lang w:val="es-ES" w:eastAsia="es-ES"/>
        </w:rPr>
        <w:t>PRIMERO:</w:t>
      </w:r>
      <w:r w:rsidRPr="003B0FA0">
        <w:rPr>
          <w:rFonts w:eastAsia="Times New Roman"/>
          <w:lang w:val="es-ES" w:eastAsia="es-ES"/>
        </w:rPr>
        <w:t xml:space="preserve"> Que la </w:t>
      </w:r>
      <w:r w:rsidR="007663A5">
        <w:rPr>
          <w:rFonts w:eastAsia="Times New Roman"/>
          <w:lang w:val="es-ES" w:eastAsia="es-ES"/>
        </w:rPr>
        <w:t>Dirección Seccional de Administración Judicial de Bogotá,</w:t>
      </w:r>
      <w:r w:rsidRPr="003B0FA0">
        <w:rPr>
          <w:rFonts w:eastAsia="Times New Roman"/>
          <w:lang w:val="es-ES" w:eastAsia="es-ES"/>
        </w:rPr>
        <w:t xml:space="preserve"> adelanta el proceso de selección </w:t>
      </w:r>
      <w:r w:rsidR="007663A5">
        <w:rPr>
          <w:rFonts w:eastAsia="Times New Roman"/>
          <w:lang w:val="es-ES" w:eastAsia="es-ES"/>
        </w:rPr>
        <w:t xml:space="preserve">abreviada de </w:t>
      </w:r>
      <w:r w:rsidR="007663A5" w:rsidRPr="00B417E9">
        <w:rPr>
          <w:rFonts w:eastAsia="Times New Roman"/>
          <w:lang w:val="es-ES" w:eastAsia="es-ES"/>
        </w:rPr>
        <w:t>menor cuantia No.</w:t>
      </w:r>
      <w:r w:rsidRPr="00B417E9">
        <w:rPr>
          <w:rFonts w:eastAsia="Times New Roman"/>
          <w:noProof/>
          <w:lang w:val="es-CO" w:eastAsia="es-ES"/>
        </w:rPr>
        <w:t xml:space="preserve"> DSAJBO-</w:t>
      </w:r>
      <w:r w:rsidR="007663A5" w:rsidRPr="00B417E9">
        <w:rPr>
          <w:rFonts w:eastAsia="Times New Roman"/>
          <w:noProof/>
          <w:lang w:val="es-CO" w:eastAsia="es-ES"/>
        </w:rPr>
        <w:t>SAM</w:t>
      </w:r>
      <w:r w:rsidR="00540A63" w:rsidRPr="00B417E9">
        <w:rPr>
          <w:rFonts w:eastAsia="Times New Roman"/>
          <w:noProof/>
          <w:lang w:val="es-CO" w:eastAsia="es-ES"/>
        </w:rPr>
        <w:t>-</w:t>
      </w:r>
      <w:r w:rsidR="00B417E9" w:rsidRPr="00B417E9">
        <w:rPr>
          <w:rFonts w:eastAsia="Times New Roman"/>
          <w:noProof/>
          <w:lang w:val="es-CO" w:eastAsia="es-ES"/>
        </w:rPr>
        <w:t>05</w:t>
      </w:r>
      <w:r w:rsidRPr="00B417E9">
        <w:rPr>
          <w:rFonts w:eastAsia="Times New Roman"/>
          <w:noProof/>
          <w:lang w:val="es-CO" w:eastAsia="es-ES"/>
        </w:rPr>
        <w:t>-2023</w:t>
      </w:r>
      <w:r w:rsidRPr="00B417E9">
        <w:rPr>
          <w:rFonts w:eastAsia="Times New Roman"/>
          <w:b/>
          <w:noProof/>
          <w:lang w:val="es-CO" w:eastAsia="es-ES"/>
        </w:rPr>
        <w:t xml:space="preserve">, </w:t>
      </w:r>
      <w:r w:rsidRPr="00B417E9">
        <w:rPr>
          <w:rFonts w:eastAsia="Times New Roman"/>
          <w:lang w:val="es-ES" w:eastAsia="es-ES"/>
        </w:rPr>
        <w:t>para</w:t>
      </w:r>
      <w:r w:rsidRPr="00B417E9">
        <w:t xml:space="preserve">: </w:t>
      </w:r>
      <w:r w:rsidR="00FA57C0" w:rsidRPr="00B417E9">
        <w:t>“</w:t>
      </w:r>
      <w:r w:rsidR="00B417E9" w:rsidRPr="00B417E9">
        <w:rPr>
          <w:rFonts w:eastAsia="Times New Roman"/>
          <w:i/>
        </w:rPr>
        <w:t>Realizar la restauración del mural “El Dorado” del artista Eduardo Ramírez Villamizar, ubicado en el edificio Hernando Morales Molina a cargo de la Dirección Seccional de Administración Judicial de Bogotá</w:t>
      </w:r>
      <w:r w:rsidR="00540A63" w:rsidRPr="00540A63">
        <w:rPr>
          <w:rFonts w:eastAsia="Times New Roman"/>
          <w:i/>
        </w:rPr>
        <w:t>.</w:t>
      </w:r>
      <w:r w:rsidR="00FA57C0">
        <w:rPr>
          <w:rFonts w:eastAsia="Times New Roman"/>
          <w:i/>
        </w:rPr>
        <w:t>”</w:t>
      </w:r>
    </w:p>
    <w:p w14:paraId="57B2095F" w14:textId="77777777" w:rsidR="007256EA" w:rsidRPr="003B0FA0" w:rsidRDefault="007256EA" w:rsidP="00B03520">
      <w:pPr>
        <w:tabs>
          <w:tab w:val="center" w:pos="4419"/>
          <w:tab w:val="right" w:pos="8838"/>
        </w:tabs>
        <w:spacing w:after="0" w:line="240" w:lineRule="auto"/>
        <w:jc w:val="both"/>
        <w:rPr>
          <w:rFonts w:eastAsia="Times New Roman"/>
          <w:b/>
          <w:bCs/>
          <w:lang w:val="es-ES" w:eastAsia="es-ES"/>
        </w:rPr>
      </w:pPr>
    </w:p>
    <w:p w14:paraId="641E6025"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b/>
          <w:lang w:val="es-ES" w:eastAsia="es-ES"/>
        </w:rPr>
        <w:t>SEGUNDO:</w:t>
      </w:r>
      <w:r w:rsidRPr="003B0FA0">
        <w:rPr>
          <w:rFonts w:eastAsia="Times New Roman"/>
          <w:lang w:val="es-ES" w:eastAsia="es-ES"/>
        </w:rPr>
        <w:t xml:space="preserve"> Que es interés del PROPONENTE y LA ENTIDAD apoyar la acción del estado colombiano, para fortalecer la transparencia en los procesos de contratación, y la responsabilidad de rendir cuentas.  </w:t>
      </w:r>
    </w:p>
    <w:p w14:paraId="7C5B5516" w14:textId="77777777" w:rsidR="007256EA" w:rsidRPr="003B0FA0" w:rsidRDefault="007256EA" w:rsidP="00B03520">
      <w:pPr>
        <w:spacing w:after="0" w:line="240" w:lineRule="auto"/>
        <w:jc w:val="both"/>
        <w:rPr>
          <w:rFonts w:eastAsia="Times New Roman"/>
          <w:lang w:val="es-ES" w:eastAsia="es-ES"/>
        </w:rPr>
      </w:pPr>
    </w:p>
    <w:p w14:paraId="56DC318A"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b/>
          <w:lang w:val="es-ES" w:eastAsia="es-ES"/>
        </w:rPr>
        <w:t>TERCERO:</w:t>
      </w:r>
      <w:r w:rsidRPr="003B0FA0">
        <w:rPr>
          <w:rFonts w:eastAsia="Times New Roman"/>
          <w:lang w:val="es-ES" w:eastAsia="es-ES"/>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58656169" w14:textId="77777777" w:rsidR="007256EA" w:rsidRPr="003B0FA0" w:rsidRDefault="007256EA" w:rsidP="00B03520">
      <w:pPr>
        <w:spacing w:after="0" w:line="240" w:lineRule="auto"/>
        <w:jc w:val="both"/>
        <w:rPr>
          <w:rFonts w:eastAsia="Times New Roman"/>
          <w:lang w:val="es-ES" w:eastAsia="es-ES"/>
        </w:rPr>
      </w:pPr>
    </w:p>
    <w:p w14:paraId="4456D0A9" w14:textId="2A610613" w:rsidR="007256EA" w:rsidRPr="003B0FA0" w:rsidRDefault="007256EA" w:rsidP="00B03520">
      <w:pPr>
        <w:spacing w:after="0" w:line="240" w:lineRule="auto"/>
        <w:jc w:val="both"/>
        <w:rPr>
          <w:rFonts w:eastAsia="Times New Roman"/>
          <w:lang w:val="es-ES" w:eastAsia="es-ES"/>
        </w:rPr>
      </w:pPr>
      <w:r w:rsidRPr="003B0FA0">
        <w:rPr>
          <w:rFonts w:eastAsia="Times New Roman"/>
          <w:b/>
          <w:lang w:val="es-ES" w:eastAsia="es-ES"/>
        </w:rPr>
        <w:t>CLÁUSULA PRIMERA.</w:t>
      </w:r>
      <w:r w:rsidRPr="003B0FA0">
        <w:rPr>
          <w:rFonts w:eastAsia="Times New Roman"/>
          <w:lang w:val="es-ES" w:eastAsia="es-ES"/>
        </w:rPr>
        <w:t xml:space="preserve"> COMPROMISOS ASUMIDOS. EL PROPONENTE, mediante suscripción del presente documento, asume los siguientes compromisos: </w:t>
      </w:r>
      <w:r w:rsidRPr="003B0FA0">
        <w:rPr>
          <w:rFonts w:eastAsia="Times New Roman"/>
          <w:b/>
          <w:lang w:val="es-ES" w:eastAsia="es-ES"/>
        </w:rPr>
        <w:t>1.1.</w:t>
      </w:r>
      <w:r w:rsidRPr="003B0FA0">
        <w:rPr>
          <w:rFonts w:eastAsia="Times New Roman"/>
          <w:lang w:val="es-ES" w:eastAsia="es-ES"/>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3B0FA0">
        <w:rPr>
          <w:rFonts w:eastAsia="Times New Roman"/>
          <w:b/>
          <w:lang w:val="es-ES" w:eastAsia="es-ES"/>
        </w:rPr>
        <w:t>1.2.</w:t>
      </w:r>
      <w:r w:rsidRPr="003B0FA0">
        <w:rPr>
          <w:rFonts w:eastAsia="Times New Roman"/>
          <w:lang w:val="es-ES" w:eastAsia="es-ES"/>
        </w:rPr>
        <w:t xml:space="preserve"> EL PROPONENTE se compromete a no permitir que nadie, bien sea empleado de la compañía o un agente comisionista independiente, o un asesor o consultor lo haga en su nombre; </w:t>
      </w:r>
      <w:r w:rsidRPr="003B0FA0">
        <w:rPr>
          <w:rFonts w:eastAsia="Times New Roman"/>
          <w:b/>
          <w:lang w:val="es-ES" w:eastAsia="es-ES"/>
        </w:rPr>
        <w:t>1.3.</w:t>
      </w:r>
      <w:r w:rsidRPr="003B0FA0">
        <w:rPr>
          <w:rFonts w:eastAsia="Times New Roman"/>
          <w:lang w:val="es-ES" w:eastAsia="es-ES"/>
        </w:rPr>
        <w:t xml:space="preserve">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licitación pública y la relación contractual que podría derivarse de ella, y les impondrá las obligaciones de: a) No ofrecer o pagar sobornos o cualquier halago a los funcionarios de </w:t>
      </w:r>
      <w:r w:rsidR="00885CE3" w:rsidRPr="003B0FA0">
        <w:rPr>
          <w:rFonts w:eastAsia="Times New Roman"/>
          <w:lang w:val="es-ES" w:eastAsia="es-ES"/>
        </w:rPr>
        <w:t>DIRECCIÓN SECCIONAL DE ADMINISTRACIÓN JUDICIAL DE BOGOTÁ</w:t>
      </w:r>
      <w:r w:rsidRPr="003B0FA0">
        <w:rPr>
          <w:rFonts w:eastAsia="Times New Roman"/>
          <w:lang w:val="es-ES" w:eastAsia="es-ES"/>
        </w:rPr>
        <w:t xml:space="preserve">, ni a cualquier otro servidor público o privado que pueda influir en la adjudicación de la propuesta, bien sea directa o indirectamente, ni a terceras personas que por su influencia sobre funcionarios públicos, </w:t>
      </w:r>
      <w:r w:rsidRPr="003B0FA0">
        <w:rPr>
          <w:rFonts w:eastAsia="Times New Roman"/>
          <w:lang w:val="es-ES" w:eastAsia="es-ES"/>
        </w:rPr>
        <w:lastRenderedPageBreak/>
        <w:t xml:space="preserve">puedan influir sobre la aceptación de la propuesta; b) No ofrecer pagos o halagos a los funcionarios de </w:t>
      </w:r>
      <w:r w:rsidR="00885CE3" w:rsidRPr="003B0FA0">
        <w:rPr>
          <w:rFonts w:eastAsia="Times New Roman"/>
          <w:lang w:val="es-ES" w:eastAsia="es-ES"/>
        </w:rPr>
        <w:t xml:space="preserve">DIRECCIÓN SECCIONAL DE ADMINISTRACIÓN JUDICIAL DE BOGOTÁ </w:t>
      </w:r>
      <w:r w:rsidRPr="003B0FA0">
        <w:rPr>
          <w:rFonts w:eastAsia="Times New Roman"/>
          <w:lang w:val="es-ES" w:eastAsia="es-ES"/>
        </w:rPr>
        <w:t xml:space="preserve">durante el desarrollo del contrato que se suscriba si llegase a ser aceptada su propuesta. </w:t>
      </w:r>
      <w:r w:rsidRPr="003B0FA0">
        <w:rPr>
          <w:rFonts w:eastAsia="Times New Roman"/>
          <w:b/>
          <w:lang w:val="es-ES" w:eastAsia="es-ES"/>
        </w:rPr>
        <w:t>1.4.</w:t>
      </w:r>
      <w:r w:rsidRPr="003B0FA0">
        <w:rPr>
          <w:rFonts w:eastAsia="Times New Roman"/>
          <w:lang w:val="es-ES" w:eastAsia="es-ES"/>
        </w:rPr>
        <w:t xml:space="preserve"> EL PROPONENTE se compromete formalmente a no efectuar acuerdos, o realizar actos o conductas que tengan por objeto o como efecto la colusión en e</w:t>
      </w:r>
      <w:r w:rsidR="007663A5">
        <w:rPr>
          <w:rFonts w:eastAsia="Times New Roman"/>
          <w:lang w:val="es-ES" w:eastAsia="es-ES"/>
        </w:rPr>
        <w:t>l presente proceso de selección</w:t>
      </w:r>
      <w:r w:rsidRPr="003B0FA0">
        <w:rPr>
          <w:rFonts w:eastAsia="Times New Roman"/>
          <w:lang w:val="es-ES" w:eastAsia="es-ES"/>
        </w:rPr>
        <w:t xml:space="preserve"> o como efecto la distribución de contratos entre los cuales se encuentre el contrato que es materia del presente proceso de selección. </w:t>
      </w:r>
    </w:p>
    <w:p w14:paraId="518FC33A" w14:textId="77777777" w:rsidR="007256EA" w:rsidRPr="003B0FA0" w:rsidRDefault="007256EA" w:rsidP="00B03520">
      <w:pPr>
        <w:spacing w:after="0" w:line="240" w:lineRule="auto"/>
        <w:jc w:val="both"/>
        <w:rPr>
          <w:rFonts w:eastAsia="Times New Roman"/>
          <w:lang w:val="es-ES" w:eastAsia="es-ES"/>
        </w:rPr>
      </w:pPr>
    </w:p>
    <w:p w14:paraId="13416E20"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b/>
          <w:lang w:val="es-ES" w:eastAsia="es-ES"/>
        </w:rPr>
        <w:t xml:space="preserve">CLÁUSULA SEGUNDA. CONSECUENCIAS DEL INCUMPLIMIENTO. </w:t>
      </w:r>
      <w:r w:rsidRPr="003B0FA0">
        <w:rPr>
          <w:rFonts w:eastAsia="Times New Roman"/>
          <w:lang w:val="es-ES" w:eastAsia="es-ES"/>
        </w:rPr>
        <w:t xml:space="preserve">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 _____________ (Ciudad donde se firma el presente documento) a los ________________ (día del mes en letras y números, días del mes de del año). </w:t>
      </w:r>
    </w:p>
    <w:p w14:paraId="502A843C" w14:textId="77777777" w:rsidR="007256EA" w:rsidRPr="003B0FA0" w:rsidRDefault="007256EA" w:rsidP="00B03520">
      <w:pPr>
        <w:spacing w:after="0" w:line="240" w:lineRule="auto"/>
        <w:jc w:val="both"/>
        <w:rPr>
          <w:rFonts w:eastAsia="Times New Roman"/>
          <w:lang w:val="es-ES" w:eastAsia="es-ES"/>
        </w:rPr>
      </w:pPr>
    </w:p>
    <w:p w14:paraId="0A1FDDFF"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EL PROPONENTE: </w:t>
      </w:r>
    </w:p>
    <w:p w14:paraId="03943E35" w14:textId="77777777" w:rsidR="007256EA" w:rsidRPr="003B0FA0" w:rsidRDefault="007256EA" w:rsidP="00B03520">
      <w:pPr>
        <w:spacing w:after="0" w:line="240" w:lineRule="auto"/>
        <w:jc w:val="both"/>
        <w:rPr>
          <w:rFonts w:eastAsia="Times New Roman"/>
          <w:lang w:val="es-ES" w:eastAsia="es-ES"/>
        </w:rPr>
      </w:pPr>
    </w:p>
    <w:p w14:paraId="03454F77" w14:textId="77777777" w:rsidR="007256EA" w:rsidRPr="003B0FA0" w:rsidRDefault="007256EA" w:rsidP="00B03520">
      <w:pPr>
        <w:spacing w:after="0" w:line="240" w:lineRule="auto"/>
        <w:jc w:val="both"/>
        <w:rPr>
          <w:rFonts w:eastAsia="Times New Roman"/>
          <w:lang w:val="es-ES" w:eastAsia="es-ES"/>
        </w:rPr>
      </w:pPr>
    </w:p>
    <w:p w14:paraId="1506412E"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(Nombre, número del documento de identificación y firma del proponente o su representante legal). </w:t>
      </w:r>
    </w:p>
    <w:p w14:paraId="2BFF36FD" w14:textId="77777777" w:rsidR="007256EA" w:rsidRPr="003B0FA0" w:rsidRDefault="007256EA" w:rsidP="00B03520">
      <w:pPr>
        <w:spacing w:after="0" w:line="240" w:lineRule="auto"/>
        <w:jc w:val="both"/>
        <w:rPr>
          <w:rFonts w:eastAsia="Times New Roman"/>
          <w:lang w:val="es-ES" w:eastAsia="es-ES"/>
        </w:rPr>
      </w:pPr>
    </w:p>
    <w:p w14:paraId="78ED5801"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SUSCRIBIRÁN EL DOCUMENTO </w:t>
      </w:r>
      <w:r w:rsidRPr="003B0FA0">
        <w:rPr>
          <w:rFonts w:eastAsia="Times New Roman"/>
          <w:b/>
          <w:lang w:val="es-ES" w:eastAsia="es-ES"/>
        </w:rPr>
        <w:t>TODOS LOS INTEGRANTES DE LA PARTE PROPONENTE SI ES PLURAL</w:t>
      </w:r>
      <w:r w:rsidRPr="003B0FA0">
        <w:rPr>
          <w:rFonts w:eastAsia="Times New Roman"/>
          <w:lang w:val="es-ES" w:eastAsia="es-ES"/>
        </w:rPr>
        <w:t xml:space="preserve">, SEAN PERSONAS NATURALES O JURÍDICAS, EN ESTE ÚLTIMO CASO A TRAVÉS DE LOS REPRESENTANTES LEGALES, ACREDITADOS DENTRO DE LOS DOCUMENTOS DE EXISTENCIA Y REPRESENTACIÓN LEGAL O LOS PODERES CONFERIDOS ALLEGADOS AL </w:t>
      </w:r>
    </w:p>
    <w:p w14:paraId="4456253C" w14:textId="0BE73D3C"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PRESENTE PROCESO DE SELECCIÓN. </w:t>
      </w:r>
    </w:p>
    <w:p w14:paraId="4124E2F7" w14:textId="3598248D" w:rsidR="00F4002B" w:rsidRDefault="00F4002B" w:rsidP="00B03520">
      <w:pPr>
        <w:spacing w:line="240" w:lineRule="auto"/>
        <w:rPr>
          <w:rFonts w:eastAsia="Times New Roman"/>
          <w:lang w:val="es-ES" w:eastAsia="es-ES"/>
        </w:rPr>
      </w:pPr>
      <w:r>
        <w:rPr>
          <w:rFonts w:eastAsia="Times New Roman"/>
          <w:lang w:val="es-ES" w:eastAsia="es-ES"/>
        </w:rPr>
        <w:br w:type="page"/>
      </w:r>
    </w:p>
    <w:p w14:paraId="28BF02C6" w14:textId="77777777" w:rsidR="00F9145D" w:rsidRPr="003B0FA0" w:rsidRDefault="00F9145D" w:rsidP="00B03520">
      <w:pPr>
        <w:spacing w:after="0" w:line="240" w:lineRule="auto"/>
        <w:jc w:val="both"/>
        <w:rPr>
          <w:rFonts w:eastAsia="Times New Roman"/>
          <w:lang w:val="es-ES" w:eastAsia="es-ES"/>
        </w:rPr>
      </w:pPr>
    </w:p>
    <w:p w14:paraId="117A79EC" w14:textId="130EB70A" w:rsidR="007256EA" w:rsidRPr="003B0FA0" w:rsidRDefault="007256EA" w:rsidP="00B03520">
      <w:pPr>
        <w:pStyle w:val="Ttulo1"/>
        <w:shd w:val="clear" w:color="auto" w:fill="002060"/>
        <w:rPr>
          <w:rFonts w:ascii="Arial" w:hAnsi="Arial" w:cs="Arial"/>
          <w:sz w:val="22"/>
          <w:szCs w:val="22"/>
          <w:lang w:val="es-ES"/>
        </w:rPr>
      </w:pPr>
      <w:bookmarkStart w:id="30" w:name="_Toc20908773"/>
      <w:r w:rsidRPr="003B0FA0">
        <w:rPr>
          <w:rFonts w:ascii="Arial" w:hAnsi="Arial" w:cs="Arial"/>
          <w:sz w:val="22"/>
          <w:szCs w:val="22"/>
          <w:lang w:val="es-ES"/>
        </w:rPr>
        <w:t xml:space="preserve">ANEXO 3  </w:t>
      </w:r>
      <w:r w:rsidR="009677FE" w:rsidRPr="003B0FA0">
        <w:rPr>
          <w:rFonts w:ascii="Arial" w:hAnsi="Arial" w:cs="Arial"/>
          <w:sz w:val="22"/>
          <w:szCs w:val="22"/>
          <w:lang w:val="es-ES"/>
        </w:rPr>
        <w:t>ANEXO CONFORMACIÓN UNIÓN TEMPORAL- CONSORCIO</w:t>
      </w:r>
      <w:bookmarkEnd w:id="30"/>
    </w:p>
    <w:p w14:paraId="22A3FFEB" w14:textId="77777777" w:rsidR="007256EA" w:rsidRPr="003B0FA0" w:rsidRDefault="007256EA" w:rsidP="00B03520">
      <w:pPr>
        <w:spacing w:after="0" w:line="240" w:lineRule="auto"/>
        <w:jc w:val="both"/>
        <w:rPr>
          <w:rFonts w:eastAsia="Times New Roman"/>
          <w:lang w:val="es-ES" w:eastAsia="es-ES"/>
        </w:rPr>
      </w:pPr>
    </w:p>
    <w:p w14:paraId="089DA228"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Bogotá D.C., </w:t>
      </w:r>
    </w:p>
    <w:p w14:paraId="22628C75" w14:textId="77777777" w:rsidR="007256EA" w:rsidRPr="003B0FA0" w:rsidRDefault="007256EA" w:rsidP="00B03520">
      <w:pPr>
        <w:spacing w:after="0" w:line="240" w:lineRule="auto"/>
        <w:jc w:val="both"/>
        <w:rPr>
          <w:rFonts w:eastAsia="Times New Roman"/>
          <w:lang w:val="es-ES" w:eastAsia="es-ES"/>
        </w:rPr>
      </w:pPr>
    </w:p>
    <w:p w14:paraId="61F57BD7" w14:textId="77777777" w:rsidR="00885CE3" w:rsidRPr="003B0FA0" w:rsidRDefault="00885CE3"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3B0FA0">
        <w:rPr>
          <w:rFonts w:eastAsia="Times New Roman"/>
          <w:lang w:val="es-ES" w:eastAsia="es-MX"/>
        </w:rPr>
        <w:t xml:space="preserve">Señores </w:t>
      </w:r>
    </w:p>
    <w:p w14:paraId="219CCF7C" w14:textId="77777777" w:rsidR="00885CE3" w:rsidRPr="003B0FA0" w:rsidRDefault="00885CE3"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3B0FA0">
        <w:rPr>
          <w:rFonts w:eastAsia="Times New Roman"/>
          <w:b/>
          <w:lang w:val="es-ES" w:eastAsia="es-MX"/>
        </w:rPr>
        <w:t>DIRECCIÓN SECCIONAL DE ADMINISTRACIÓN JUDICIAL DE BOGOTÁ</w:t>
      </w:r>
      <w:r w:rsidRPr="003B0FA0">
        <w:rPr>
          <w:rFonts w:eastAsia="Times New Roman"/>
          <w:lang w:val="es-ES" w:eastAsia="es-MX"/>
        </w:rPr>
        <w:t>.</w:t>
      </w:r>
    </w:p>
    <w:p w14:paraId="17D07C80" w14:textId="20884CAC" w:rsidR="00885CE3" w:rsidRPr="003B0FA0" w:rsidRDefault="007663A5"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Pr>
          <w:rFonts w:eastAsia="Times New Roman"/>
          <w:lang w:val="es-ES" w:eastAsia="es-MX"/>
        </w:rPr>
        <w:t>Carrera 7 No. 27-18 Piso 12</w:t>
      </w:r>
    </w:p>
    <w:p w14:paraId="3444F3AC" w14:textId="77777777" w:rsidR="00885CE3" w:rsidRPr="003B0FA0" w:rsidRDefault="00885CE3"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3B0FA0">
        <w:rPr>
          <w:rFonts w:eastAsia="Times New Roman"/>
          <w:lang w:val="es-ES" w:eastAsia="es-MX"/>
        </w:rPr>
        <w:t xml:space="preserve">Ciudad </w:t>
      </w:r>
    </w:p>
    <w:p w14:paraId="50BAD55E" w14:textId="77777777" w:rsidR="007256EA" w:rsidRPr="003B0FA0" w:rsidRDefault="007256EA" w:rsidP="00B03520">
      <w:pPr>
        <w:spacing w:after="0" w:line="240" w:lineRule="auto"/>
        <w:rPr>
          <w:rFonts w:eastAsia="Times New Roman"/>
          <w:lang w:val="es-ES" w:eastAsia="es-ES"/>
        </w:rPr>
      </w:pPr>
    </w:p>
    <w:p w14:paraId="2A98552F" w14:textId="77777777" w:rsidR="007256EA" w:rsidRPr="003B0FA0" w:rsidRDefault="007256EA" w:rsidP="00B03520">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rPr>
          <w:rFonts w:eastAsia="Times New Roman"/>
          <w:lang w:val="es-ES" w:eastAsia="es-MX"/>
        </w:rPr>
      </w:pPr>
      <w:r w:rsidRPr="003B0FA0">
        <w:rPr>
          <w:rFonts w:eastAsia="Times New Roman"/>
          <w:lang w:val="es-ES" w:eastAsia="es-MX"/>
        </w:rPr>
        <w:t>Asunto:</w:t>
      </w:r>
      <w:r w:rsidRPr="003B0FA0">
        <w:rPr>
          <w:rFonts w:eastAsia="Times New Roman"/>
          <w:lang w:val="es-ES" w:eastAsia="es-MX"/>
        </w:rPr>
        <w:tab/>
        <w:t xml:space="preserve">Conformación de Consorcio (__) / Unión Temporal (__) </w:t>
      </w:r>
    </w:p>
    <w:p w14:paraId="3108C457" w14:textId="77777777" w:rsidR="007256EA" w:rsidRPr="003B0FA0" w:rsidRDefault="007256EA" w:rsidP="00B03520">
      <w:pPr>
        <w:spacing w:after="0" w:line="240" w:lineRule="auto"/>
        <w:rPr>
          <w:rFonts w:eastAsia="Times New Roman"/>
          <w:lang w:val="es-ES" w:eastAsia="es-ES"/>
        </w:rPr>
      </w:pPr>
    </w:p>
    <w:p w14:paraId="7FA503E5" w14:textId="693447BB" w:rsidR="007256EA" w:rsidRPr="003B0FA0" w:rsidRDefault="007256EA" w:rsidP="00B03520">
      <w:pPr>
        <w:tabs>
          <w:tab w:val="center" w:pos="4419"/>
          <w:tab w:val="right" w:pos="8838"/>
        </w:tabs>
        <w:spacing w:after="0" w:line="240" w:lineRule="auto"/>
        <w:jc w:val="both"/>
        <w:rPr>
          <w:rFonts w:eastAsia="Times New Roman"/>
          <w:b/>
          <w:bCs/>
          <w:lang w:eastAsia="es-ES"/>
        </w:rPr>
      </w:pPr>
      <w:r w:rsidRPr="003B0FA0">
        <w:rPr>
          <w:rFonts w:eastAsia="Times New Roman"/>
          <w:lang w:val="es-ES" w:eastAsia="es-ES"/>
        </w:rPr>
        <w:t xml:space="preserve">Los abajo firmantes, manifestamos a través de este documento que hemos convenido asociarnos en Consorcio (_) / </w:t>
      </w:r>
      <w:r w:rsidRPr="00B417E9">
        <w:rPr>
          <w:rFonts w:eastAsia="Times New Roman"/>
          <w:lang w:val="es-ES" w:eastAsia="es-ES"/>
        </w:rPr>
        <w:t xml:space="preserve">Unión Temporal (_), para participar en la </w:t>
      </w:r>
      <w:r w:rsidR="007663A5" w:rsidRPr="00B417E9">
        <w:rPr>
          <w:rFonts w:eastAsia="Times New Roman"/>
          <w:lang w:val="es-ES" w:eastAsia="es-ES"/>
        </w:rPr>
        <w:t>selección abreviada de menor cuantia No.</w:t>
      </w:r>
      <w:r w:rsidRPr="00B417E9">
        <w:rPr>
          <w:rFonts w:eastAsia="Times New Roman"/>
          <w:noProof/>
          <w:lang w:val="es-CO" w:eastAsia="es-ES"/>
        </w:rPr>
        <w:t xml:space="preserve"> </w:t>
      </w:r>
      <w:r w:rsidR="007663A5" w:rsidRPr="00B417E9">
        <w:rPr>
          <w:rFonts w:eastAsia="Times New Roman"/>
          <w:noProof/>
          <w:lang w:val="es-CO" w:eastAsia="es-ES"/>
        </w:rPr>
        <w:t>DSAJBO-SAM</w:t>
      </w:r>
      <w:r w:rsidR="00885CE3" w:rsidRPr="00B417E9">
        <w:rPr>
          <w:rFonts w:eastAsia="Times New Roman"/>
          <w:noProof/>
          <w:lang w:val="es-CO" w:eastAsia="es-ES"/>
        </w:rPr>
        <w:t>-</w:t>
      </w:r>
      <w:r w:rsidR="00B417E9" w:rsidRPr="00B417E9">
        <w:rPr>
          <w:rFonts w:eastAsia="Times New Roman"/>
          <w:noProof/>
          <w:lang w:val="es-CO" w:eastAsia="es-ES"/>
        </w:rPr>
        <w:t>05</w:t>
      </w:r>
      <w:r w:rsidR="00E35493" w:rsidRPr="00B417E9">
        <w:rPr>
          <w:rFonts w:eastAsia="Times New Roman"/>
          <w:noProof/>
          <w:lang w:val="es-CO" w:eastAsia="es-ES"/>
        </w:rPr>
        <w:t>-</w:t>
      </w:r>
      <w:r w:rsidR="00885CE3" w:rsidRPr="00B417E9">
        <w:rPr>
          <w:rFonts w:eastAsia="Times New Roman"/>
          <w:noProof/>
          <w:lang w:val="es-CO" w:eastAsia="es-ES"/>
        </w:rPr>
        <w:t>2023</w:t>
      </w:r>
      <w:r w:rsidRPr="00B417E9">
        <w:rPr>
          <w:rFonts w:eastAsia="Times New Roman"/>
          <w:noProof/>
          <w:lang w:val="es-CO" w:eastAsia="es-ES"/>
        </w:rPr>
        <w:t>,</w:t>
      </w:r>
      <w:r w:rsidRPr="00B417E9">
        <w:rPr>
          <w:rFonts w:eastAsia="Times New Roman"/>
          <w:b/>
          <w:noProof/>
          <w:lang w:val="es-CO" w:eastAsia="es-ES"/>
        </w:rPr>
        <w:t xml:space="preserve"> </w:t>
      </w:r>
      <w:r w:rsidRPr="00B417E9">
        <w:rPr>
          <w:rFonts w:eastAsia="Times New Roman"/>
          <w:lang w:val="es-ES" w:eastAsia="es-ES"/>
        </w:rPr>
        <w:t>para</w:t>
      </w:r>
      <w:r w:rsidRPr="00B417E9">
        <w:rPr>
          <w:rFonts w:eastAsia="Times New Roman"/>
          <w:lang w:eastAsia="es-ES"/>
        </w:rPr>
        <w:t xml:space="preserve">: </w:t>
      </w:r>
      <w:r w:rsidR="00B417E9" w:rsidRPr="00B417E9">
        <w:t>Realizar la restauración del mural “El Dorado” del artista Eduardo Ramírez Villamizar, ubicado en el edificio Hernando Morales Molina a cargo de la Dirección Seccional de Administración Judicial de Bogotá</w:t>
      </w:r>
    </w:p>
    <w:p w14:paraId="28819874" w14:textId="77777777" w:rsidR="00FA57C0" w:rsidRDefault="00FA57C0" w:rsidP="00B03520">
      <w:pPr>
        <w:tabs>
          <w:tab w:val="center" w:pos="4419"/>
          <w:tab w:val="right" w:pos="8838"/>
        </w:tabs>
        <w:spacing w:after="0" w:line="240" w:lineRule="auto"/>
        <w:jc w:val="both"/>
        <w:rPr>
          <w:rFonts w:eastAsia="Times New Roman"/>
          <w:lang w:val="es-ES" w:eastAsia="es-ES"/>
        </w:rPr>
      </w:pPr>
    </w:p>
    <w:p w14:paraId="789354E9" w14:textId="5C40441B" w:rsidR="007256EA" w:rsidRPr="003B0FA0" w:rsidRDefault="007256EA" w:rsidP="00B03520">
      <w:pPr>
        <w:tabs>
          <w:tab w:val="center" w:pos="4419"/>
          <w:tab w:val="right" w:pos="8838"/>
        </w:tabs>
        <w:spacing w:after="0" w:line="240" w:lineRule="auto"/>
        <w:jc w:val="both"/>
        <w:rPr>
          <w:rFonts w:eastAsia="Times New Roman"/>
          <w:lang w:eastAsia="es-ES"/>
        </w:rPr>
      </w:pPr>
      <w:r w:rsidRPr="003B0FA0">
        <w:rPr>
          <w:rFonts w:eastAsia="Times New Roman"/>
          <w:lang w:val="es-ES" w:eastAsia="es-ES"/>
        </w:rPr>
        <w:t xml:space="preserve">Por lo anterior expresamos lo siguiente: </w:t>
      </w:r>
    </w:p>
    <w:p w14:paraId="472D5E10" w14:textId="77777777" w:rsidR="007256EA" w:rsidRPr="003B0FA0" w:rsidRDefault="007256EA" w:rsidP="00B03520">
      <w:pPr>
        <w:spacing w:after="0" w:line="240" w:lineRule="auto"/>
        <w:jc w:val="both"/>
        <w:rPr>
          <w:rFonts w:eastAsia="Times New Roman"/>
          <w:lang w:val="es-ES" w:eastAsia="es-ES"/>
        </w:rPr>
      </w:pPr>
    </w:p>
    <w:p w14:paraId="327E698D"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Que el nombre del Consorcio (_) Unión Temporal (_) es: ____________ </w:t>
      </w:r>
    </w:p>
    <w:p w14:paraId="36A4029E" w14:textId="77777777" w:rsidR="007256EA" w:rsidRPr="003B0FA0" w:rsidRDefault="007256EA" w:rsidP="00B03520">
      <w:pPr>
        <w:spacing w:after="0" w:line="240" w:lineRule="auto"/>
        <w:jc w:val="both"/>
        <w:rPr>
          <w:rFonts w:eastAsia="Times New Roman"/>
          <w:lang w:val="es-ES" w:eastAsia="es-ES"/>
        </w:rPr>
      </w:pPr>
    </w:p>
    <w:p w14:paraId="4D052A4F"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La duración de este Consorcio (_) Unión Temporal (__) será igual al del término de ejecución y liquidación del contrato y un año más. </w:t>
      </w:r>
    </w:p>
    <w:p w14:paraId="5A34FA68" w14:textId="77777777" w:rsidR="007256EA" w:rsidRPr="003B0FA0" w:rsidRDefault="007256EA" w:rsidP="00B03520">
      <w:pPr>
        <w:spacing w:after="0" w:line="240" w:lineRule="auto"/>
        <w:jc w:val="both"/>
        <w:rPr>
          <w:rFonts w:eastAsia="Times New Roman"/>
          <w:lang w:val="es-ES" w:eastAsia="es-ES"/>
        </w:rPr>
      </w:pPr>
    </w:p>
    <w:p w14:paraId="3D773C3A"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El Consorcio (_) Unión Temporal (_) está integrado por: </w:t>
      </w:r>
    </w:p>
    <w:p w14:paraId="224E4BBF" w14:textId="77777777" w:rsidR="007256EA" w:rsidRPr="003B0FA0" w:rsidRDefault="007256EA" w:rsidP="00B03520">
      <w:pPr>
        <w:spacing w:after="0" w:line="240" w:lineRule="auto"/>
        <w:jc w:val="both"/>
        <w:rPr>
          <w:rFonts w:eastAsia="Times New Roman"/>
          <w:lang w:val="es-ES" w:eastAsia="es-ES"/>
        </w:rPr>
      </w:pPr>
    </w:p>
    <w:tbl>
      <w:tblPr>
        <w:tblStyle w:val="Tablanormal11"/>
        <w:tblW w:w="0" w:type="auto"/>
        <w:tblLook w:val="0420" w:firstRow="1" w:lastRow="0" w:firstColumn="0" w:lastColumn="0" w:noHBand="0" w:noVBand="1"/>
      </w:tblPr>
      <w:tblGrid>
        <w:gridCol w:w="1951"/>
        <w:gridCol w:w="2463"/>
        <w:gridCol w:w="2207"/>
        <w:gridCol w:w="2207"/>
      </w:tblGrid>
      <w:tr w:rsidR="007256EA" w:rsidRPr="003B0FA0" w14:paraId="3F8E95A7" w14:textId="77777777" w:rsidTr="007256EA">
        <w:trPr>
          <w:cnfStyle w:val="100000000000" w:firstRow="1" w:lastRow="0" w:firstColumn="0" w:lastColumn="0" w:oddVBand="0" w:evenVBand="0" w:oddHBand="0" w:evenHBand="0" w:firstRowFirstColumn="0" w:firstRowLastColumn="0" w:lastRowFirstColumn="0" w:lastRowLastColumn="0"/>
          <w:trHeight w:val="402"/>
        </w:trPr>
        <w:tc>
          <w:tcPr>
            <w:tcW w:w="1951" w:type="dxa"/>
          </w:tcPr>
          <w:p w14:paraId="30BCAD96" w14:textId="77777777" w:rsidR="007256EA" w:rsidRPr="003B0FA0" w:rsidRDefault="007256EA" w:rsidP="00B03520">
            <w:pPr>
              <w:tabs>
                <w:tab w:val="left" w:pos="0"/>
              </w:tabs>
              <w:ind w:right="200"/>
              <w:jc w:val="center"/>
              <w:rPr>
                <w:rFonts w:eastAsia="Times New Roman"/>
                <w:sz w:val="20"/>
                <w:szCs w:val="20"/>
                <w:lang w:val="es-ES" w:eastAsia="es-ES"/>
              </w:rPr>
            </w:pPr>
            <w:r w:rsidRPr="003B0FA0">
              <w:rPr>
                <w:rFonts w:eastAsia="Times New Roman"/>
                <w:sz w:val="20"/>
                <w:szCs w:val="20"/>
                <w:lang w:val="es-ES" w:eastAsia="es-ES"/>
              </w:rPr>
              <w:t>NOMBRE</w:t>
            </w:r>
          </w:p>
        </w:tc>
        <w:tc>
          <w:tcPr>
            <w:tcW w:w="2463" w:type="dxa"/>
          </w:tcPr>
          <w:p w14:paraId="515C2D1B" w14:textId="77777777" w:rsidR="007256EA" w:rsidRPr="003B0FA0" w:rsidRDefault="007256EA" w:rsidP="00B03520">
            <w:pPr>
              <w:tabs>
                <w:tab w:val="left" w:pos="0"/>
              </w:tabs>
              <w:jc w:val="center"/>
              <w:rPr>
                <w:rFonts w:eastAsia="Times New Roman"/>
                <w:sz w:val="20"/>
                <w:szCs w:val="20"/>
                <w:lang w:val="es-ES" w:eastAsia="es-ES"/>
              </w:rPr>
            </w:pPr>
            <w:r w:rsidRPr="003B0FA0">
              <w:rPr>
                <w:rFonts w:eastAsia="Times New Roman"/>
                <w:sz w:val="20"/>
                <w:szCs w:val="20"/>
                <w:lang w:val="es-ES" w:eastAsia="es-ES"/>
              </w:rPr>
              <w:t>IDENTIFICACIÓN O NIT</w:t>
            </w:r>
          </w:p>
        </w:tc>
        <w:tc>
          <w:tcPr>
            <w:tcW w:w="2207" w:type="dxa"/>
          </w:tcPr>
          <w:p w14:paraId="583B47F0" w14:textId="77777777" w:rsidR="007256EA" w:rsidRPr="003B0FA0" w:rsidRDefault="007256EA" w:rsidP="00B03520">
            <w:pPr>
              <w:tabs>
                <w:tab w:val="left" w:pos="0"/>
              </w:tabs>
              <w:ind w:right="89"/>
              <w:jc w:val="center"/>
              <w:rPr>
                <w:rFonts w:eastAsia="Times New Roman"/>
                <w:sz w:val="20"/>
                <w:szCs w:val="20"/>
                <w:lang w:val="es-ES" w:eastAsia="es-ES"/>
              </w:rPr>
            </w:pPr>
            <w:r w:rsidRPr="003B0FA0">
              <w:rPr>
                <w:rFonts w:eastAsia="Times New Roman"/>
                <w:sz w:val="20"/>
                <w:szCs w:val="20"/>
                <w:lang w:val="es-ES" w:eastAsia="es-ES"/>
              </w:rPr>
              <w:t>ACTIVIDAD A REALIZAR</w:t>
            </w:r>
          </w:p>
        </w:tc>
        <w:tc>
          <w:tcPr>
            <w:tcW w:w="2207" w:type="dxa"/>
          </w:tcPr>
          <w:p w14:paraId="7543A7F0" w14:textId="77777777" w:rsidR="007256EA" w:rsidRPr="003B0FA0" w:rsidRDefault="007256EA" w:rsidP="00B03520">
            <w:pPr>
              <w:tabs>
                <w:tab w:val="left" w:pos="0"/>
              </w:tabs>
              <w:jc w:val="center"/>
              <w:rPr>
                <w:rFonts w:eastAsia="Times New Roman"/>
                <w:sz w:val="20"/>
                <w:szCs w:val="20"/>
                <w:lang w:val="es-ES" w:eastAsia="es-ES"/>
              </w:rPr>
            </w:pPr>
            <w:r w:rsidRPr="003B0FA0">
              <w:rPr>
                <w:rFonts w:eastAsia="Times New Roman"/>
                <w:sz w:val="20"/>
                <w:szCs w:val="20"/>
                <w:lang w:val="es-ES" w:eastAsia="es-ES"/>
              </w:rPr>
              <w:t>PORCENTAJE DE PARTICIPACIÓN</w:t>
            </w:r>
          </w:p>
        </w:tc>
      </w:tr>
      <w:tr w:rsidR="007256EA" w:rsidRPr="003B0FA0" w14:paraId="2A5D04BB" w14:textId="77777777" w:rsidTr="007256EA">
        <w:trPr>
          <w:cnfStyle w:val="000000100000" w:firstRow="0" w:lastRow="0" w:firstColumn="0" w:lastColumn="0" w:oddVBand="0" w:evenVBand="0" w:oddHBand="1" w:evenHBand="0" w:firstRowFirstColumn="0" w:firstRowLastColumn="0" w:lastRowFirstColumn="0" w:lastRowLastColumn="0"/>
          <w:trHeight w:val="177"/>
        </w:trPr>
        <w:tc>
          <w:tcPr>
            <w:tcW w:w="1951" w:type="dxa"/>
          </w:tcPr>
          <w:p w14:paraId="5C0FFE0F" w14:textId="77777777" w:rsidR="007256EA" w:rsidRPr="003B0FA0" w:rsidRDefault="007256EA" w:rsidP="00B03520">
            <w:pPr>
              <w:tabs>
                <w:tab w:val="left" w:pos="0"/>
              </w:tabs>
              <w:ind w:right="200"/>
              <w:jc w:val="center"/>
              <w:rPr>
                <w:rFonts w:eastAsia="Times New Roman"/>
                <w:lang w:val="es-ES" w:eastAsia="es-ES"/>
              </w:rPr>
            </w:pPr>
          </w:p>
        </w:tc>
        <w:tc>
          <w:tcPr>
            <w:tcW w:w="2463" w:type="dxa"/>
          </w:tcPr>
          <w:p w14:paraId="6C926FD8" w14:textId="77777777" w:rsidR="007256EA" w:rsidRPr="003B0FA0" w:rsidRDefault="007256EA" w:rsidP="00B03520">
            <w:pPr>
              <w:tabs>
                <w:tab w:val="left" w:pos="0"/>
              </w:tabs>
              <w:ind w:right="200"/>
              <w:jc w:val="center"/>
              <w:rPr>
                <w:rFonts w:eastAsia="Times New Roman"/>
                <w:lang w:val="es-ES" w:eastAsia="es-ES"/>
              </w:rPr>
            </w:pPr>
          </w:p>
        </w:tc>
        <w:tc>
          <w:tcPr>
            <w:tcW w:w="2207" w:type="dxa"/>
          </w:tcPr>
          <w:p w14:paraId="48D9AEF9" w14:textId="77777777" w:rsidR="007256EA" w:rsidRPr="003B0FA0" w:rsidRDefault="007256EA" w:rsidP="00B03520">
            <w:pPr>
              <w:tabs>
                <w:tab w:val="left" w:pos="0"/>
              </w:tabs>
              <w:ind w:right="200"/>
              <w:jc w:val="center"/>
              <w:rPr>
                <w:rFonts w:eastAsia="Times New Roman"/>
                <w:lang w:val="es-ES" w:eastAsia="es-ES"/>
              </w:rPr>
            </w:pPr>
          </w:p>
        </w:tc>
        <w:tc>
          <w:tcPr>
            <w:tcW w:w="2207" w:type="dxa"/>
          </w:tcPr>
          <w:p w14:paraId="621A69E3" w14:textId="77777777" w:rsidR="007256EA" w:rsidRPr="003B0FA0" w:rsidRDefault="007256EA" w:rsidP="00B03520">
            <w:pPr>
              <w:tabs>
                <w:tab w:val="left" w:pos="0"/>
              </w:tabs>
              <w:ind w:right="200"/>
              <w:jc w:val="center"/>
              <w:rPr>
                <w:rFonts w:eastAsia="Times New Roman"/>
                <w:lang w:val="es-ES" w:eastAsia="es-ES"/>
              </w:rPr>
            </w:pPr>
          </w:p>
        </w:tc>
      </w:tr>
      <w:tr w:rsidR="007256EA" w:rsidRPr="003B0FA0" w14:paraId="50832362" w14:textId="77777777" w:rsidTr="007256EA">
        <w:trPr>
          <w:trHeight w:val="91"/>
        </w:trPr>
        <w:tc>
          <w:tcPr>
            <w:tcW w:w="1951" w:type="dxa"/>
          </w:tcPr>
          <w:p w14:paraId="4D8B368D" w14:textId="77777777" w:rsidR="007256EA" w:rsidRPr="003B0FA0" w:rsidRDefault="007256EA" w:rsidP="00B03520">
            <w:pPr>
              <w:tabs>
                <w:tab w:val="left" w:pos="0"/>
              </w:tabs>
              <w:ind w:right="200"/>
              <w:jc w:val="center"/>
              <w:rPr>
                <w:rFonts w:eastAsia="Times New Roman"/>
                <w:lang w:val="es-ES" w:eastAsia="es-ES"/>
              </w:rPr>
            </w:pPr>
          </w:p>
        </w:tc>
        <w:tc>
          <w:tcPr>
            <w:tcW w:w="2463" w:type="dxa"/>
          </w:tcPr>
          <w:p w14:paraId="70B89709" w14:textId="77777777" w:rsidR="007256EA" w:rsidRPr="003B0FA0" w:rsidRDefault="007256EA" w:rsidP="00B03520">
            <w:pPr>
              <w:tabs>
                <w:tab w:val="left" w:pos="0"/>
              </w:tabs>
              <w:ind w:right="200"/>
              <w:jc w:val="center"/>
              <w:rPr>
                <w:rFonts w:eastAsia="Times New Roman"/>
                <w:lang w:val="es-ES" w:eastAsia="es-ES"/>
              </w:rPr>
            </w:pPr>
          </w:p>
        </w:tc>
        <w:tc>
          <w:tcPr>
            <w:tcW w:w="2207" w:type="dxa"/>
          </w:tcPr>
          <w:p w14:paraId="74872FF9" w14:textId="77777777" w:rsidR="007256EA" w:rsidRPr="003B0FA0" w:rsidRDefault="007256EA" w:rsidP="00B03520">
            <w:pPr>
              <w:tabs>
                <w:tab w:val="left" w:pos="0"/>
              </w:tabs>
              <w:ind w:right="200"/>
              <w:jc w:val="center"/>
              <w:rPr>
                <w:rFonts w:eastAsia="Times New Roman"/>
                <w:lang w:val="es-ES" w:eastAsia="es-ES"/>
              </w:rPr>
            </w:pPr>
          </w:p>
        </w:tc>
        <w:tc>
          <w:tcPr>
            <w:tcW w:w="2207" w:type="dxa"/>
          </w:tcPr>
          <w:p w14:paraId="01485F78" w14:textId="77777777" w:rsidR="007256EA" w:rsidRPr="003B0FA0" w:rsidRDefault="007256EA" w:rsidP="00B03520">
            <w:pPr>
              <w:tabs>
                <w:tab w:val="left" w:pos="0"/>
              </w:tabs>
              <w:ind w:right="200"/>
              <w:jc w:val="center"/>
              <w:rPr>
                <w:rFonts w:eastAsia="Times New Roman"/>
                <w:lang w:val="es-ES" w:eastAsia="es-ES"/>
              </w:rPr>
            </w:pPr>
          </w:p>
        </w:tc>
      </w:tr>
      <w:tr w:rsidR="007256EA" w:rsidRPr="003B0FA0" w14:paraId="64233D07" w14:textId="77777777" w:rsidTr="007256EA">
        <w:trPr>
          <w:cnfStyle w:val="000000100000" w:firstRow="0" w:lastRow="0" w:firstColumn="0" w:lastColumn="0" w:oddVBand="0" w:evenVBand="0" w:oddHBand="1" w:evenHBand="0" w:firstRowFirstColumn="0" w:firstRowLastColumn="0" w:lastRowFirstColumn="0" w:lastRowLastColumn="0"/>
          <w:trHeight w:val="185"/>
        </w:trPr>
        <w:tc>
          <w:tcPr>
            <w:tcW w:w="1951" w:type="dxa"/>
          </w:tcPr>
          <w:p w14:paraId="51F1478F" w14:textId="77777777" w:rsidR="007256EA" w:rsidRPr="003B0FA0" w:rsidRDefault="007256EA" w:rsidP="00B03520">
            <w:pPr>
              <w:tabs>
                <w:tab w:val="left" w:pos="0"/>
              </w:tabs>
              <w:ind w:right="200"/>
              <w:jc w:val="center"/>
              <w:rPr>
                <w:rFonts w:eastAsia="Times New Roman"/>
                <w:lang w:val="es-ES" w:eastAsia="es-ES"/>
              </w:rPr>
            </w:pPr>
          </w:p>
        </w:tc>
        <w:tc>
          <w:tcPr>
            <w:tcW w:w="2463" w:type="dxa"/>
          </w:tcPr>
          <w:p w14:paraId="30531FE7" w14:textId="77777777" w:rsidR="007256EA" w:rsidRPr="003B0FA0" w:rsidRDefault="007256EA" w:rsidP="00B03520">
            <w:pPr>
              <w:tabs>
                <w:tab w:val="left" w:pos="0"/>
              </w:tabs>
              <w:ind w:right="200"/>
              <w:jc w:val="center"/>
              <w:rPr>
                <w:rFonts w:eastAsia="Times New Roman"/>
                <w:lang w:val="es-ES" w:eastAsia="es-ES"/>
              </w:rPr>
            </w:pPr>
          </w:p>
        </w:tc>
        <w:tc>
          <w:tcPr>
            <w:tcW w:w="2207" w:type="dxa"/>
          </w:tcPr>
          <w:p w14:paraId="7FFBAA6B" w14:textId="77777777" w:rsidR="007256EA" w:rsidRPr="003B0FA0" w:rsidRDefault="007256EA" w:rsidP="00B03520">
            <w:pPr>
              <w:tabs>
                <w:tab w:val="left" w:pos="0"/>
              </w:tabs>
              <w:ind w:right="200"/>
              <w:jc w:val="center"/>
              <w:rPr>
                <w:rFonts w:eastAsia="Times New Roman"/>
                <w:lang w:val="es-ES" w:eastAsia="es-ES"/>
              </w:rPr>
            </w:pPr>
          </w:p>
        </w:tc>
        <w:tc>
          <w:tcPr>
            <w:tcW w:w="2207" w:type="dxa"/>
          </w:tcPr>
          <w:p w14:paraId="74C5D257" w14:textId="77777777" w:rsidR="007256EA" w:rsidRPr="003B0FA0" w:rsidRDefault="007256EA" w:rsidP="00B03520">
            <w:pPr>
              <w:tabs>
                <w:tab w:val="left" w:pos="0"/>
              </w:tabs>
              <w:ind w:right="200"/>
              <w:jc w:val="center"/>
              <w:rPr>
                <w:rFonts w:eastAsia="Times New Roman"/>
                <w:lang w:val="es-ES" w:eastAsia="es-ES"/>
              </w:rPr>
            </w:pPr>
          </w:p>
        </w:tc>
      </w:tr>
    </w:tbl>
    <w:p w14:paraId="36E92543" w14:textId="77777777" w:rsidR="007256EA" w:rsidRPr="003B0FA0" w:rsidRDefault="007256EA" w:rsidP="00B03520">
      <w:pPr>
        <w:spacing w:after="0" w:line="240" w:lineRule="auto"/>
        <w:rPr>
          <w:rFonts w:eastAsia="Times New Roman"/>
          <w:lang w:val="es-ES" w:eastAsia="es-ES"/>
        </w:rPr>
      </w:pPr>
    </w:p>
    <w:p w14:paraId="29474E83"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El representante del Consorcio (_) Unión Temporal (_) es: ______________ identificado con C.C. No._________ de ________ quien está expresamente facultado para firmar el contrato y tomar todas las determinaciones que fuesen necesarias al respecto, con amplías y suficientes facultades. </w:t>
      </w:r>
    </w:p>
    <w:p w14:paraId="2F9BC2E5" w14:textId="77777777" w:rsidR="007256EA" w:rsidRPr="003B0FA0" w:rsidRDefault="007256EA" w:rsidP="00B03520">
      <w:pPr>
        <w:spacing w:after="0" w:line="240" w:lineRule="auto"/>
        <w:jc w:val="both"/>
        <w:rPr>
          <w:rFonts w:eastAsia="Times New Roman"/>
          <w:lang w:val="es-ES" w:eastAsia="es-ES"/>
        </w:rPr>
      </w:pPr>
    </w:p>
    <w:p w14:paraId="059093BA"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La responsabilidad de los integrantes del Consorcio (_) Unión Temporal (_) es solidaria de conformidad con las Leyes 80 de 1993, 1150 de 2007 y decretos reglamentarios. </w:t>
      </w:r>
    </w:p>
    <w:p w14:paraId="167FF375" w14:textId="77777777" w:rsidR="007256EA" w:rsidRPr="003B0FA0" w:rsidRDefault="007256EA" w:rsidP="00B03520">
      <w:pPr>
        <w:spacing w:after="0" w:line="240" w:lineRule="auto"/>
        <w:jc w:val="both"/>
        <w:rPr>
          <w:rFonts w:eastAsia="Times New Roman"/>
          <w:lang w:val="es-ES" w:eastAsia="es-ES"/>
        </w:rPr>
      </w:pPr>
    </w:p>
    <w:p w14:paraId="45AB7B69" w14:textId="09783584"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Que ninguno de los integrantes del consorcio o unión temporal se encuentra incurso en alguna causal de inhabilidad e incompatibilidad señaladas en la Constitución Política, y las Leyes 80 de 1993, 1150 de 2007 y sus decretos reglamentari</w:t>
      </w:r>
      <w:r w:rsidR="00F4002B">
        <w:rPr>
          <w:rFonts w:eastAsia="Times New Roman"/>
          <w:lang w:val="es-ES" w:eastAsia="es-ES"/>
        </w:rPr>
        <w:t xml:space="preserve">os </w:t>
      </w:r>
      <w:r w:rsidRPr="003B0FA0">
        <w:rPr>
          <w:rFonts w:eastAsia="Times New Roman"/>
          <w:lang w:val="es-ES" w:eastAsia="es-ES"/>
        </w:rPr>
        <w:t xml:space="preserve">y demás normas concordantes. </w:t>
      </w:r>
    </w:p>
    <w:p w14:paraId="5EAA55EA" w14:textId="77777777" w:rsidR="007256EA" w:rsidRPr="003B0FA0" w:rsidRDefault="007256EA" w:rsidP="00B03520">
      <w:pPr>
        <w:spacing w:after="0" w:line="240" w:lineRule="auto"/>
        <w:jc w:val="both"/>
        <w:rPr>
          <w:rFonts w:eastAsia="Times New Roman"/>
          <w:lang w:val="es-ES" w:eastAsia="es-ES"/>
        </w:rPr>
      </w:pPr>
    </w:p>
    <w:p w14:paraId="47AEEBFE"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Para constancia se firma en ___________a los____ días del mes de ______ del año ______.</w:t>
      </w:r>
    </w:p>
    <w:p w14:paraId="1CA03E07" w14:textId="77777777" w:rsidR="007256EA" w:rsidRPr="003B0FA0" w:rsidRDefault="007256EA" w:rsidP="00B03520">
      <w:pPr>
        <w:spacing w:after="0" w:line="240" w:lineRule="auto"/>
        <w:jc w:val="both"/>
        <w:rPr>
          <w:rFonts w:eastAsia="Times New Roman"/>
          <w:lang w:val="es-ES" w:eastAsia="es-ES"/>
        </w:rPr>
      </w:pPr>
    </w:p>
    <w:p w14:paraId="4A784259"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Atentamente, </w:t>
      </w:r>
    </w:p>
    <w:p w14:paraId="029625D4"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Nombres </w:t>
      </w:r>
    </w:p>
    <w:p w14:paraId="5535F328" w14:textId="77777777" w:rsidR="007256EA" w:rsidRPr="003B0FA0" w:rsidRDefault="007256EA" w:rsidP="00B03520">
      <w:pPr>
        <w:spacing w:after="0" w:line="240" w:lineRule="auto"/>
        <w:jc w:val="both"/>
        <w:rPr>
          <w:rFonts w:eastAsia="Times New Roman"/>
          <w:lang w:val="es-ES" w:eastAsia="es-ES"/>
        </w:rPr>
      </w:pPr>
      <w:r w:rsidRPr="003B0FA0">
        <w:rPr>
          <w:rFonts w:eastAsia="Times New Roman"/>
          <w:lang w:val="es-ES" w:eastAsia="es-ES"/>
        </w:rPr>
        <w:t xml:space="preserve">Nombre y firma de cada uno de los integrantes del Consorcio (_) Unión temporal (_). </w:t>
      </w:r>
    </w:p>
    <w:p w14:paraId="11BE27C5" w14:textId="77777777" w:rsidR="007256EA" w:rsidRPr="003B0FA0" w:rsidRDefault="007256EA" w:rsidP="00B03520">
      <w:pPr>
        <w:spacing w:line="240" w:lineRule="auto"/>
        <w:rPr>
          <w:rFonts w:eastAsia="Times New Roman"/>
          <w:lang w:val="es-ES" w:eastAsia="es-ES"/>
        </w:rPr>
      </w:pPr>
      <w:r w:rsidRPr="003B0FA0">
        <w:rPr>
          <w:rFonts w:eastAsia="Times New Roman"/>
          <w:lang w:val="es-ES" w:eastAsia="es-ES"/>
        </w:rPr>
        <w:br w:type="page"/>
      </w:r>
    </w:p>
    <w:p w14:paraId="470859B4" w14:textId="265042C3" w:rsidR="007256EA" w:rsidRPr="003B0FA0" w:rsidRDefault="009677FE" w:rsidP="00B03520">
      <w:pPr>
        <w:pStyle w:val="Ttulo1"/>
        <w:shd w:val="clear" w:color="auto" w:fill="002060"/>
        <w:rPr>
          <w:rFonts w:ascii="Arial" w:hAnsi="Arial" w:cs="Arial"/>
          <w:sz w:val="22"/>
          <w:szCs w:val="22"/>
          <w:lang w:val="es-ES"/>
        </w:rPr>
      </w:pPr>
      <w:bookmarkStart w:id="31" w:name="_Toc20908774"/>
      <w:r w:rsidRPr="003B0FA0">
        <w:rPr>
          <w:rFonts w:ascii="Arial" w:hAnsi="Arial" w:cs="Arial"/>
          <w:sz w:val="22"/>
          <w:szCs w:val="22"/>
          <w:lang w:val="es-ES"/>
        </w:rPr>
        <w:lastRenderedPageBreak/>
        <w:t xml:space="preserve">ANEXO </w:t>
      </w:r>
      <w:bookmarkEnd w:id="31"/>
      <w:r>
        <w:rPr>
          <w:rFonts w:ascii="Arial" w:hAnsi="Arial" w:cs="Arial"/>
          <w:sz w:val="22"/>
          <w:szCs w:val="22"/>
          <w:lang w:val="es-ES"/>
        </w:rPr>
        <w:t>4</w:t>
      </w:r>
    </w:p>
    <w:p w14:paraId="26661D84" w14:textId="161C29DC" w:rsidR="007256EA" w:rsidRPr="003B0FA0" w:rsidRDefault="009677FE" w:rsidP="00B03520">
      <w:pPr>
        <w:pStyle w:val="Ttulo1"/>
        <w:shd w:val="clear" w:color="auto" w:fill="002060"/>
        <w:rPr>
          <w:rFonts w:ascii="Arial" w:hAnsi="Arial" w:cs="Arial"/>
          <w:sz w:val="22"/>
          <w:szCs w:val="22"/>
          <w:lang w:val="es-ES"/>
        </w:rPr>
      </w:pPr>
      <w:bookmarkStart w:id="32" w:name="_Toc20908775"/>
      <w:r>
        <w:rPr>
          <w:rFonts w:ascii="Arial" w:hAnsi="Arial" w:cs="Arial"/>
          <w:sz w:val="22"/>
          <w:szCs w:val="22"/>
          <w:lang w:val="es-ES"/>
        </w:rPr>
        <w:t xml:space="preserve">FORMATO EXPERIENCIA </w:t>
      </w:r>
      <w:r w:rsidRPr="003B0FA0">
        <w:rPr>
          <w:rFonts w:ascii="Arial" w:hAnsi="Arial" w:cs="Arial"/>
          <w:sz w:val="22"/>
          <w:szCs w:val="22"/>
          <w:lang w:val="es-ES"/>
        </w:rPr>
        <w:t>DEL PROPONENTE</w:t>
      </w:r>
      <w:bookmarkEnd w:id="32"/>
    </w:p>
    <w:p w14:paraId="3687239A" w14:textId="77777777" w:rsidR="007256EA" w:rsidRPr="003B0FA0" w:rsidRDefault="007256EA" w:rsidP="00B03520">
      <w:pPr>
        <w:spacing w:line="240" w:lineRule="auto"/>
        <w:rPr>
          <w:lang w:val="es-ES" w:eastAsia="es-ES"/>
        </w:rPr>
      </w:pPr>
    </w:p>
    <w:p w14:paraId="796D8BD4" w14:textId="1D02264B" w:rsidR="007256EA" w:rsidRPr="00B417E9" w:rsidRDefault="00B417E9" w:rsidP="00B03520">
      <w:pPr>
        <w:tabs>
          <w:tab w:val="left" w:pos="0"/>
        </w:tabs>
        <w:spacing w:line="240" w:lineRule="auto"/>
        <w:ind w:left="-200" w:right="200"/>
        <w:jc w:val="both"/>
        <w:rPr>
          <w:i/>
        </w:rPr>
      </w:pPr>
      <w:r w:rsidRPr="00B417E9">
        <w:rPr>
          <w:b/>
          <w:i/>
        </w:rPr>
        <w:t>OBJETO:</w:t>
      </w:r>
      <w:r w:rsidRPr="00B417E9">
        <w:rPr>
          <w:i/>
        </w:rPr>
        <w:t xml:space="preserve"> </w:t>
      </w:r>
      <w:r w:rsidRPr="00B417E9">
        <w:rPr>
          <w:i/>
        </w:rPr>
        <w:t>Realizar la restauración del mural “El Dorado” del artista Eduardo Ramírez Villamizar, ubicado en el edificio Hernando Morales Molina a cargo de la Dirección Seccional de Administración Judicial de Bogotá</w:t>
      </w:r>
      <w:r w:rsidR="00602CCC" w:rsidRPr="00B417E9">
        <w:rPr>
          <w:rFonts w:eastAsia="Times New Roman"/>
          <w:i/>
        </w:rPr>
        <w:t>.</w:t>
      </w:r>
      <w:r w:rsidR="00FA57C0" w:rsidRPr="00B417E9">
        <w:rPr>
          <w:rFonts w:eastAsia="Times New Roman"/>
          <w:i/>
        </w:rPr>
        <w:t>”</w:t>
      </w:r>
    </w:p>
    <w:tbl>
      <w:tblPr>
        <w:tblW w:w="0" w:type="auto"/>
        <w:tblInd w:w="108"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1024"/>
        <w:gridCol w:w="2161"/>
        <w:gridCol w:w="2060"/>
        <w:gridCol w:w="1272"/>
        <w:gridCol w:w="2183"/>
      </w:tblGrid>
      <w:tr w:rsidR="007256EA" w:rsidRPr="00470A4F" w14:paraId="55C7A403" w14:textId="77777777" w:rsidTr="00470A4F">
        <w:tc>
          <w:tcPr>
            <w:tcW w:w="1102" w:type="dxa"/>
            <w:shd w:val="clear" w:color="auto" w:fill="D9D9D9"/>
          </w:tcPr>
          <w:p w14:paraId="7A9A4FC1" w14:textId="77777777" w:rsidR="007256EA" w:rsidRPr="00470A4F" w:rsidRDefault="007256EA" w:rsidP="00B03520">
            <w:pPr>
              <w:spacing w:line="240" w:lineRule="auto"/>
              <w:jc w:val="center"/>
              <w:rPr>
                <w:b/>
                <w:sz w:val="20"/>
                <w:szCs w:val="20"/>
              </w:rPr>
            </w:pPr>
          </w:p>
        </w:tc>
        <w:tc>
          <w:tcPr>
            <w:tcW w:w="2215" w:type="dxa"/>
            <w:shd w:val="clear" w:color="auto" w:fill="D9D9D9"/>
            <w:vAlign w:val="center"/>
          </w:tcPr>
          <w:p w14:paraId="0CF2962E" w14:textId="73BCE875" w:rsidR="007256EA" w:rsidRPr="00470A4F" w:rsidRDefault="007256EA" w:rsidP="00B03520">
            <w:pPr>
              <w:spacing w:line="240" w:lineRule="auto"/>
              <w:jc w:val="center"/>
              <w:rPr>
                <w:b/>
                <w:sz w:val="20"/>
                <w:szCs w:val="20"/>
              </w:rPr>
            </w:pPr>
            <w:r w:rsidRPr="00470A4F">
              <w:rPr>
                <w:b/>
                <w:sz w:val="20"/>
                <w:szCs w:val="20"/>
              </w:rPr>
              <w:t>CONSECUTIVO</w:t>
            </w:r>
            <w:r w:rsidR="009677FE" w:rsidRPr="00470A4F">
              <w:rPr>
                <w:b/>
                <w:sz w:val="20"/>
                <w:szCs w:val="20"/>
              </w:rPr>
              <w:t xml:space="preserve"> RUP</w:t>
            </w:r>
          </w:p>
        </w:tc>
        <w:tc>
          <w:tcPr>
            <w:tcW w:w="2096" w:type="dxa"/>
            <w:shd w:val="clear" w:color="auto" w:fill="D9D9D9"/>
            <w:vAlign w:val="center"/>
          </w:tcPr>
          <w:p w14:paraId="517807F3" w14:textId="77777777" w:rsidR="007256EA" w:rsidRPr="00470A4F" w:rsidRDefault="007256EA" w:rsidP="00B03520">
            <w:pPr>
              <w:spacing w:line="240" w:lineRule="auto"/>
              <w:jc w:val="center"/>
              <w:rPr>
                <w:b/>
                <w:sz w:val="20"/>
                <w:szCs w:val="20"/>
              </w:rPr>
            </w:pPr>
            <w:r w:rsidRPr="00470A4F">
              <w:rPr>
                <w:b/>
                <w:sz w:val="20"/>
                <w:szCs w:val="20"/>
              </w:rPr>
              <w:t>CONTRATANTE</w:t>
            </w:r>
          </w:p>
        </w:tc>
        <w:tc>
          <w:tcPr>
            <w:tcW w:w="1309" w:type="dxa"/>
            <w:shd w:val="clear" w:color="auto" w:fill="D9D9D9"/>
            <w:vAlign w:val="center"/>
          </w:tcPr>
          <w:p w14:paraId="04D5D9AF" w14:textId="77777777" w:rsidR="007256EA" w:rsidRPr="00470A4F" w:rsidRDefault="007256EA" w:rsidP="00B03520">
            <w:pPr>
              <w:spacing w:line="240" w:lineRule="auto"/>
              <w:jc w:val="center"/>
              <w:rPr>
                <w:b/>
                <w:sz w:val="20"/>
                <w:szCs w:val="20"/>
              </w:rPr>
            </w:pPr>
            <w:r w:rsidRPr="00470A4F">
              <w:rPr>
                <w:b/>
                <w:sz w:val="20"/>
                <w:szCs w:val="20"/>
              </w:rPr>
              <w:t>SMMLV</w:t>
            </w:r>
          </w:p>
        </w:tc>
        <w:tc>
          <w:tcPr>
            <w:tcW w:w="2226" w:type="dxa"/>
            <w:shd w:val="clear" w:color="auto" w:fill="D9D9D9"/>
            <w:vAlign w:val="center"/>
          </w:tcPr>
          <w:p w14:paraId="1B0CD157" w14:textId="77777777" w:rsidR="007256EA" w:rsidRPr="00470A4F" w:rsidRDefault="007256EA" w:rsidP="00B03520">
            <w:pPr>
              <w:spacing w:line="240" w:lineRule="auto"/>
              <w:jc w:val="center"/>
              <w:rPr>
                <w:b/>
                <w:sz w:val="20"/>
                <w:szCs w:val="20"/>
              </w:rPr>
            </w:pPr>
            <w:r w:rsidRPr="00470A4F">
              <w:rPr>
                <w:b/>
                <w:sz w:val="20"/>
                <w:szCs w:val="20"/>
              </w:rPr>
              <w:t>% PARTICIPACIÓN</w:t>
            </w:r>
          </w:p>
        </w:tc>
      </w:tr>
      <w:tr w:rsidR="007256EA" w:rsidRPr="00470A4F" w14:paraId="714E6014" w14:textId="77777777" w:rsidTr="00470A4F">
        <w:tc>
          <w:tcPr>
            <w:tcW w:w="1102" w:type="dxa"/>
            <w:shd w:val="clear" w:color="auto" w:fill="D9D9D9"/>
          </w:tcPr>
          <w:p w14:paraId="66EBE3C6" w14:textId="77777777" w:rsidR="007256EA" w:rsidRPr="00470A4F" w:rsidRDefault="007256EA" w:rsidP="00B03520">
            <w:pPr>
              <w:spacing w:line="240" w:lineRule="auto"/>
              <w:jc w:val="center"/>
              <w:rPr>
                <w:b/>
                <w:sz w:val="20"/>
                <w:szCs w:val="20"/>
              </w:rPr>
            </w:pPr>
            <w:r w:rsidRPr="00470A4F">
              <w:rPr>
                <w:b/>
                <w:sz w:val="20"/>
                <w:szCs w:val="20"/>
              </w:rPr>
              <w:t>1</w:t>
            </w:r>
          </w:p>
        </w:tc>
        <w:tc>
          <w:tcPr>
            <w:tcW w:w="2215" w:type="dxa"/>
            <w:shd w:val="clear" w:color="auto" w:fill="auto"/>
          </w:tcPr>
          <w:p w14:paraId="028E1739" w14:textId="77777777" w:rsidR="007256EA" w:rsidRPr="00470A4F" w:rsidRDefault="007256EA" w:rsidP="00B03520">
            <w:pPr>
              <w:spacing w:line="240" w:lineRule="auto"/>
              <w:jc w:val="both"/>
              <w:rPr>
                <w:b/>
                <w:sz w:val="20"/>
                <w:szCs w:val="20"/>
              </w:rPr>
            </w:pPr>
          </w:p>
        </w:tc>
        <w:tc>
          <w:tcPr>
            <w:tcW w:w="2096" w:type="dxa"/>
            <w:shd w:val="clear" w:color="auto" w:fill="auto"/>
          </w:tcPr>
          <w:p w14:paraId="201D9597" w14:textId="77777777" w:rsidR="007256EA" w:rsidRPr="00470A4F" w:rsidRDefault="007256EA" w:rsidP="00B03520">
            <w:pPr>
              <w:spacing w:line="240" w:lineRule="auto"/>
              <w:jc w:val="both"/>
              <w:rPr>
                <w:b/>
                <w:sz w:val="20"/>
                <w:szCs w:val="20"/>
              </w:rPr>
            </w:pPr>
          </w:p>
        </w:tc>
        <w:tc>
          <w:tcPr>
            <w:tcW w:w="1309" w:type="dxa"/>
            <w:shd w:val="clear" w:color="auto" w:fill="auto"/>
          </w:tcPr>
          <w:p w14:paraId="2A0077F5" w14:textId="77777777" w:rsidR="007256EA" w:rsidRPr="00470A4F" w:rsidRDefault="007256EA" w:rsidP="00B03520">
            <w:pPr>
              <w:spacing w:line="240" w:lineRule="auto"/>
              <w:jc w:val="both"/>
              <w:rPr>
                <w:b/>
                <w:sz w:val="20"/>
                <w:szCs w:val="20"/>
              </w:rPr>
            </w:pPr>
          </w:p>
        </w:tc>
        <w:tc>
          <w:tcPr>
            <w:tcW w:w="2226" w:type="dxa"/>
            <w:shd w:val="clear" w:color="auto" w:fill="auto"/>
          </w:tcPr>
          <w:p w14:paraId="6F06C206" w14:textId="77777777" w:rsidR="007256EA" w:rsidRPr="00470A4F" w:rsidRDefault="007256EA" w:rsidP="00B03520">
            <w:pPr>
              <w:spacing w:line="240" w:lineRule="auto"/>
              <w:jc w:val="both"/>
              <w:rPr>
                <w:b/>
                <w:sz w:val="20"/>
                <w:szCs w:val="20"/>
              </w:rPr>
            </w:pPr>
          </w:p>
        </w:tc>
      </w:tr>
      <w:tr w:rsidR="007256EA" w:rsidRPr="00470A4F" w14:paraId="78682B78" w14:textId="77777777" w:rsidTr="00470A4F">
        <w:tc>
          <w:tcPr>
            <w:tcW w:w="1102" w:type="dxa"/>
            <w:shd w:val="clear" w:color="auto" w:fill="D9D9D9"/>
          </w:tcPr>
          <w:p w14:paraId="66C8E1DD" w14:textId="77777777" w:rsidR="007256EA" w:rsidRPr="00470A4F" w:rsidRDefault="007256EA" w:rsidP="00B03520">
            <w:pPr>
              <w:spacing w:line="240" w:lineRule="auto"/>
              <w:jc w:val="center"/>
              <w:rPr>
                <w:b/>
                <w:sz w:val="20"/>
                <w:szCs w:val="20"/>
              </w:rPr>
            </w:pPr>
            <w:r w:rsidRPr="00470A4F">
              <w:rPr>
                <w:b/>
                <w:sz w:val="20"/>
                <w:szCs w:val="20"/>
              </w:rPr>
              <w:t>2</w:t>
            </w:r>
          </w:p>
        </w:tc>
        <w:tc>
          <w:tcPr>
            <w:tcW w:w="2215" w:type="dxa"/>
            <w:shd w:val="clear" w:color="auto" w:fill="auto"/>
          </w:tcPr>
          <w:p w14:paraId="438DCC34" w14:textId="77777777" w:rsidR="007256EA" w:rsidRPr="00470A4F" w:rsidRDefault="007256EA" w:rsidP="00B03520">
            <w:pPr>
              <w:spacing w:line="240" w:lineRule="auto"/>
              <w:jc w:val="both"/>
              <w:rPr>
                <w:b/>
                <w:sz w:val="20"/>
                <w:szCs w:val="20"/>
              </w:rPr>
            </w:pPr>
          </w:p>
        </w:tc>
        <w:tc>
          <w:tcPr>
            <w:tcW w:w="2096" w:type="dxa"/>
            <w:shd w:val="clear" w:color="auto" w:fill="auto"/>
          </w:tcPr>
          <w:p w14:paraId="31DFB677" w14:textId="77777777" w:rsidR="007256EA" w:rsidRPr="00470A4F" w:rsidRDefault="007256EA" w:rsidP="00B03520">
            <w:pPr>
              <w:spacing w:line="240" w:lineRule="auto"/>
              <w:jc w:val="both"/>
              <w:rPr>
                <w:b/>
                <w:sz w:val="20"/>
                <w:szCs w:val="20"/>
              </w:rPr>
            </w:pPr>
          </w:p>
        </w:tc>
        <w:tc>
          <w:tcPr>
            <w:tcW w:w="1309" w:type="dxa"/>
            <w:shd w:val="clear" w:color="auto" w:fill="auto"/>
          </w:tcPr>
          <w:p w14:paraId="6E67C952" w14:textId="77777777" w:rsidR="007256EA" w:rsidRPr="00470A4F" w:rsidRDefault="007256EA" w:rsidP="00B03520">
            <w:pPr>
              <w:spacing w:line="240" w:lineRule="auto"/>
              <w:jc w:val="both"/>
              <w:rPr>
                <w:b/>
                <w:sz w:val="20"/>
                <w:szCs w:val="20"/>
              </w:rPr>
            </w:pPr>
          </w:p>
        </w:tc>
        <w:tc>
          <w:tcPr>
            <w:tcW w:w="2226" w:type="dxa"/>
            <w:shd w:val="clear" w:color="auto" w:fill="auto"/>
          </w:tcPr>
          <w:p w14:paraId="1EA343AE" w14:textId="77777777" w:rsidR="007256EA" w:rsidRPr="00470A4F" w:rsidRDefault="007256EA" w:rsidP="00B03520">
            <w:pPr>
              <w:spacing w:line="240" w:lineRule="auto"/>
              <w:jc w:val="both"/>
              <w:rPr>
                <w:b/>
                <w:sz w:val="20"/>
                <w:szCs w:val="20"/>
              </w:rPr>
            </w:pPr>
          </w:p>
        </w:tc>
      </w:tr>
      <w:tr w:rsidR="007256EA" w:rsidRPr="00470A4F" w14:paraId="36B8B998" w14:textId="77777777" w:rsidTr="00470A4F">
        <w:tc>
          <w:tcPr>
            <w:tcW w:w="1102" w:type="dxa"/>
            <w:shd w:val="clear" w:color="auto" w:fill="D9D9D9"/>
          </w:tcPr>
          <w:p w14:paraId="4F58A2D0" w14:textId="77777777" w:rsidR="007256EA" w:rsidRPr="00470A4F" w:rsidRDefault="007256EA" w:rsidP="00B03520">
            <w:pPr>
              <w:spacing w:line="240" w:lineRule="auto"/>
              <w:jc w:val="center"/>
              <w:rPr>
                <w:b/>
                <w:sz w:val="20"/>
                <w:szCs w:val="20"/>
              </w:rPr>
            </w:pPr>
            <w:r w:rsidRPr="00470A4F">
              <w:rPr>
                <w:b/>
                <w:sz w:val="20"/>
                <w:szCs w:val="20"/>
              </w:rPr>
              <w:t>3</w:t>
            </w:r>
          </w:p>
        </w:tc>
        <w:tc>
          <w:tcPr>
            <w:tcW w:w="2215" w:type="dxa"/>
            <w:shd w:val="clear" w:color="auto" w:fill="auto"/>
          </w:tcPr>
          <w:p w14:paraId="166AE819" w14:textId="77777777" w:rsidR="007256EA" w:rsidRPr="00470A4F" w:rsidRDefault="007256EA" w:rsidP="00B03520">
            <w:pPr>
              <w:spacing w:line="240" w:lineRule="auto"/>
              <w:jc w:val="both"/>
              <w:rPr>
                <w:b/>
                <w:sz w:val="20"/>
                <w:szCs w:val="20"/>
              </w:rPr>
            </w:pPr>
          </w:p>
        </w:tc>
        <w:tc>
          <w:tcPr>
            <w:tcW w:w="2096" w:type="dxa"/>
            <w:shd w:val="clear" w:color="auto" w:fill="auto"/>
          </w:tcPr>
          <w:p w14:paraId="1E56B517" w14:textId="77777777" w:rsidR="007256EA" w:rsidRPr="00470A4F" w:rsidRDefault="007256EA" w:rsidP="00B03520">
            <w:pPr>
              <w:spacing w:line="240" w:lineRule="auto"/>
              <w:jc w:val="both"/>
              <w:rPr>
                <w:b/>
                <w:sz w:val="20"/>
                <w:szCs w:val="20"/>
              </w:rPr>
            </w:pPr>
          </w:p>
        </w:tc>
        <w:tc>
          <w:tcPr>
            <w:tcW w:w="1309" w:type="dxa"/>
            <w:shd w:val="clear" w:color="auto" w:fill="auto"/>
          </w:tcPr>
          <w:p w14:paraId="7F6DFB0F" w14:textId="77777777" w:rsidR="007256EA" w:rsidRPr="00470A4F" w:rsidRDefault="007256EA" w:rsidP="00B03520">
            <w:pPr>
              <w:spacing w:line="240" w:lineRule="auto"/>
              <w:jc w:val="both"/>
              <w:rPr>
                <w:b/>
                <w:sz w:val="20"/>
                <w:szCs w:val="20"/>
              </w:rPr>
            </w:pPr>
          </w:p>
        </w:tc>
        <w:tc>
          <w:tcPr>
            <w:tcW w:w="2226" w:type="dxa"/>
            <w:shd w:val="clear" w:color="auto" w:fill="auto"/>
          </w:tcPr>
          <w:p w14:paraId="39456822" w14:textId="77777777" w:rsidR="007256EA" w:rsidRPr="00470A4F" w:rsidRDefault="007256EA" w:rsidP="00B03520">
            <w:pPr>
              <w:spacing w:line="240" w:lineRule="auto"/>
              <w:jc w:val="both"/>
              <w:rPr>
                <w:b/>
                <w:sz w:val="20"/>
                <w:szCs w:val="20"/>
              </w:rPr>
            </w:pPr>
          </w:p>
        </w:tc>
      </w:tr>
    </w:tbl>
    <w:p w14:paraId="67B4BC81" w14:textId="77777777" w:rsidR="007256EA" w:rsidRPr="003B0FA0" w:rsidRDefault="007256EA" w:rsidP="00B03520">
      <w:pPr>
        <w:spacing w:line="240" w:lineRule="auto"/>
        <w:rPr>
          <w:lang w:val="es-ES" w:eastAsia="es-ES"/>
        </w:rPr>
      </w:pPr>
    </w:p>
    <w:p w14:paraId="1BB09B39" w14:textId="77777777" w:rsidR="007256EA" w:rsidRPr="003B0FA0" w:rsidRDefault="007256EA" w:rsidP="00B03520">
      <w:pPr>
        <w:tabs>
          <w:tab w:val="left" w:pos="0"/>
        </w:tabs>
        <w:spacing w:line="240" w:lineRule="auto"/>
        <w:ind w:right="200"/>
        <w:jc w:val="both"/>
        <w:rPr>
          <w:color w:val="1F497D"/>
        </w:rPr>
      </w:pPr>
    </w:p>
    <w:p w14:paraId="613FA4EF" w14:textId="77777777" w:rsidR="007256EA" w:rsidRPr="003B0FA0" w:rsidRDefault="007256EA" w:rsidP="00B03520">
      <w:pPr>
        <w:pBdr>
          <w:top w:val="single" w:sz="4" w:space="1" w:color="auto"/>
        </w:pBdr>
        <w:tabs>
          <w:tab w:val="left" w:pos="0"/>
        </w:tabs>
        <w:spacing w:line="240" w:lineRule="auto"/>
        <w:ind w:right="200"/>
        <w:jc w:val="center"/>
      </w:pPr>
      <w:r w:rsidRPr="003B0FA0">
        <w:t>Firma del Representante Legal o por quien haga sus veces o por el apoderado debidamente facultado para ello.</w:t>
      </w:r>
    </w:p>
    <w:p w14:paraId="61A74CBF" w14:textId="77777777" w:rsidR="007256EA" w:rsidRPr="003B0FA0" w:rsidRDefault="007256EA" w:rsidP="00B03520">
      <w:pPr>
        <w:spacing w:line="240" w:lineRule="auto"/>
      </w:pPr>
      <w:r w:rsidRPr="003B0FA0">
        <w:t>Nombre____________________________________</w:t>
      </w:r>
    </w:p>
    <w:p w14:paraId="6A38391D" w14:textId="77777777" w:rsidR="007256EA" w:rsidRPr="003B0FA0" w:rsidRDefault="007256EA" w:rsidP="00B03520">
      <w:pPr>
        <w:spacing w:line="240" w:lineRule="auto"/>
        <w:rPr>
          <w:lang w:val="es-ES" w:eastAsia="es-ES"/>
        </w:rPr>
      </w:pPr>
      <w:r w:rsidRPr="003B0FA0">
        <w:t>No. de documento de identidad__________________</w:t>
      </w:r>
    </w:p>
    <w:p w14:paraId="09F405CC" w14:textId="77777777" w:rsidR="007256EA" w:rsidRPr="003B0FA0" w:rsidRDefault="007256EA" w:rsidP="00B03520">
      <w:pPr>
        <w:autoSpaceDE w:val="0"/>
        <w:autoSpaceDN w:val="0"/>
        <w:adjustRightInd w:val="0"/>
        <w:spacing w:line="240" w:lineRule="auto"/>
        <w:jc w:val="both"/>
        <w:rPr>
          <w:rFonts w:eastAsia="Calibri"/>
          <w:color w:val="FF0000"/>
        </w:rPr>
      </w:pPr>
    </w:p>
    <w:p w14:paraId="718F2B0A" w14:textId="77777777" w:rsidR="007256EA" w:rsidRPr="003B0FA0" w:rsidRDefault="007256EA" w:rsidP="00B03520">
      <w:pPr>
        <w:spacing w:line="240" w:lineRule="auto"/>
        <w:contextualSpacing/>
        <w:jc w:val="both"/>
        <w:rPr>
          <w:lang w:val="es-CO"/>
        </w:rPr>
      </w:pPr>
    </w:p>
    <w:p w14:paraId="1309B28D" w14:textId="404011A5" w:rsidR="00F4002B" w:rsidRDefault="00F4002B" w:rsidP="00B03520">
      <w:pPr>
        <w:spacing w:line="240" w:lineRule="auto"/>
        <w:rPr>
          <w:lang w:val="es-ES" w:eastAsia="es-ES"/>
        </w:rPr>
      </w:pPr>
      <w:r>
        <w:rPr>
          <w:lang w:val="es-ES" w:eastAsia="es-ES"/>
        </w:rPr>
        <w:br w:type="page"/>
      </w:r>
    </w:p>
    <w:p w14:paraId="7B67A43B" w14:textId="77777777" w:rsidR="007256EA" w:rsidRPr="003B0FA0" w:rsidRDefault="007256EA" w:rsidP="00B03520">
      <w:pPr>
        <w:pStyle w:val="Sinespaciado"/>
        <w:rPr>
          <w:rFonts w:ascii="Arial" w:hAnsi="Arial" w:cs="Arial"/>
        </w:rPr>
      </w:pPr>
    </w:p>
    <w:p w14:paraId="27880882" w14:textId="10221C31" w:rsidR="007256EA" w:rsidRPr="003B0FA0" w:rsidRDefault="00FC511C" w:rsidP="00B03520">
      <w:pPr>
        <w:pStyle w:val="Ttulo1"/>
        <w:shd w:val="clear" w:color="auto" w:fill="002060"/>
        <w:rPr>
          <w:rFonts w:ascii="Arial" w:hAnsi="Arial" w:cs="Arial"/>
          <w:sz w:val="22"/>
          <w:szCs w:val="22"/>
          <w:lang w:val="es-ES"/>
        </w:rPr>
      </w:pPr>
      <w:bookmarkStart w:id="33" w:name="_Toc20908780"/>
      <w:r w:rsidRPr="003B0FA0">
        <w:rPr>
          <w:rFonts w:ascii="Arial" w:hAnsi="Arial" w:cs="Arial"/>
          <w:sz w:val="22"/>
          <w:szCs w:val="22"/>
          <w:lang w:val="es-ES"/>
        </w:rPr>
        <w:t xml:space="preserve">ANEXO </w:t>
      </w:r>
      <w:r w:rsidR="00722359">
        <w:rPr>
          <w:rFonts w:ascii="Arial" w:hAnsi="Arial" w:cs="Arial"/>
          <w:sz w:val="22"/>
          <w:szCs w:val="22"/>
          <w:lang w:val="es-ES"/>
        </w:rPr>
        <w:t>5</w:t>
      </w:r>
      <w:r w:rsidRPr="003B0FA0">
        <w:rPr>
          <w:rFonts w:ascii="Arial" w:hAnsi="Arial" w:cs="Arial"/>
          <w:sz w:val="22"/>
          <w:szCs w:val="22"/>
          <w:lang w:val="es-ES"/>
        </w:rPr>
        <w:t>– FORMATO APOYO A LA INDUSTRIA NACIONAL (LEY 816 DE 2003)</w:t>
      </w:r>
      <w:bookmarkEnd w:id="33"/>
    </w:p>
    <w:p w14:paraId="28BB1F9F" w14:textId="77777777" w:rsidR="007256EA" w:rsidRPr="003B0FA0" w:rsidRDefault="007256EA" w:rsidP="00B03520">
      <w:pPr>
        <w:autoSpaceDE w:val="0"/>
        <w:autoSpaceDN w:val="0"/>
        <w:adjustRightInd w:val="0"/>
        <w:spacing w:line="240" w:lineRule="auto"/>
        <w:rPr>
          <w:rFonts w:eastAsia="Calibri"/>
          <w:lang w:val="es-ES"/>
        </w:rPr>
      </w:pPr>
    </w:p>
    <w:p w14:paraId="2DB8D9AD" w14:textId="77777777" w:rsidR="007256EA" w:rsidRPr="003B0FA0" w:rsidRDefault="007256EA" w:rsidP="00B03520">
      <w:pPr>
        <w:autoSpaceDE w:val="0"/>
        <w:autoSpaceDN w:val="0"/>
        <w:adjustRightInd w:val="0"/>
        <w:spacing w:line="240" w:lineRule="auto"/>
        <w:jc w:val="both"/>
        <w:rPr>
          <w:rFonts w:eastAsia="Calibri"/>
          <w:color w:val="FF0000"/>
          <w:lang w:val="es-CO"/>
        </w:rPr>
      </w:pPr>
      <w:r w:rsidRPr="003B0FA0">
        <w:rPr>
          <w:rFonts w:eastAsia="Calibri"/>
          <w:lang w:val="es-CO"/>
        </w:rPr>
        <w:t>Para efectos de la evaluación del factor referido al apoyo a la industria nacional, me permito Indicar el origen del personal ofrecido, así</w:t>
      </w:r>
      <w:r w:rsidRPr="003B0FA0">
        <w:rPr>
          <w:rFonts w:eastAsia="Calibri"/>
          <w:color w:val="FF0000"/>
          <w:lang w:val="es-CO"/>
        </w:rPr>
        <w:t>:</w:t>
      </w:r>
    </w:p>
    <w:tbl>
      <w:tblPr>
        <w:tblW w:w="0" w:type="auto"/>
        <w:tblInd w:w="534"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20" w:firstRow="1" w:lastRow="0" w:firstColumn="0" w:lastColumn="0" w:noHBand="0" w:noVBand="1"/>
      </w:tblPr>
      <w:tblGrid>
        <w:gridCol w:w="5271"/>
        <w:gridCol w:w="3003"/>
      </w:tblGrid>
      <w:tr w:rsidR="007256EA" w:rsidRPr="003B0FA0" w14:paraId="4C786090" w14:textId="77777777" w:rsidTr="00470A4F">
        <w:trPr>
          <w:trHeight w:val="298"/>
        </w:trPr>
        <w:tc>
          <w:tcPr>
            <w:tcW w:w="5386" w:type="dxa"/>
            <w:shd w:val="clear" w:color="auto" w:fill="auto"/>
          </w:tcPr>
          <w:p w14:paraId="27837D31" w14:textId="77777777" w:rsidR="007256EA" w:rsidRPr="00FC511C" w:rsidRDefault="007256EA" w:rsidP="00B03520">
            <w:pPr>
              <w:autoSpaceDE w:val="0"/>
              <w:autoSpaceDN w:val="0"/>
              <w:adjustRightInd w:val="0"/>
              <w:spacing w:line="240" w:lineRule="auto"/>
              <w:jc w:val="center"/>
              <w:rPr>
                <w:rFonts w:eastAsia="Calibri"/>
                <w:b/>
                <w:bCs/>
                <w:sz w:val="20"/>
                <w:szCs w:val="20"/>
                <w:lang w:val="es-CO"/>
              </w:rPr>
            </w:pPr>
            <w:r w:rsidRPr="00FC511C">
              <w:rPr>
                <w:rFonts w:eastAsia="Calibri"/>
                <w:b/>
                <w:sz w:val="20"/>
                <w:szCs w:val="20"/>
                <w:lang w:val="es-CO"/>
              </w:rPr>
              <w:t>LEY 816 2003 APOYO A LA INDUSTRIA NACIONAL</w:t>
            </w:r>
          </w:p>
        </w:tc>
        <w:tc>
          <w:tcPr>
            <w:tcW w:w="3058" w:type="dxa"/>
            <w:shd w:val="clear" w:color="auto" w:fill="auto"/>
          </w:tcPr>
          <w:p w14:paraId="7A66953E" w14:textId="77777777" w:rsidR="007256EA" w:rsidRPr="00FC511C" w:rsidRDefault="007256EA" w:rsidP="00B03520">
            <w:pPr>
              <w:autoSpaceDE w:val="0"/>
              <w:autoSpaceDN w:val="0"/>
              <w:adjustRightInd w:val="0"/>
              <w:spacing w:line="240" w:lineRule="auto"/>
              <w:jc w:val="center"/>
              <w:rPr>
                <w:rFonts w:eastAsia="Calibri"/>
                <w:b/>
                <w:bCs/>
                <w:sz w:val="20"/>
                <w:szCs w:val="20"/>
                <w:lang w:val="es-CO"/>
              </w:rPr>
            </w:pPr>
            <w:r w:rsidRPr="00FC511C">
              <w:rPr>
                <w:rFonts w:eastAsia="Calibri"/>
                <w:b/>
                <w:sz w:val="20"/>
                <w:szCs w:val="20"/>
                <w:lang w:val="es-CO"/>
              </w:rPr>
              <w:t>MARCAR CON (X)</w:t>
            </w:r>
          </w:p>
        </w:tc>
      </w:tr>
      <w:tr w:rsidR="007256EA" w:rsidRPr="003B0FA0" w14:paraId="5C20CBCD" w14:textId="77777777" w:rsidTr="00470A4F">
        <w:tc>
          <w:tcPr>
            <w:tcW w:w="5386" w:type="dxa"/>
            <w:shd w:val="clear" w:color="auto" w:fill="F2F2F2"/>
          </w:tcPr>
          <w:p w14:paraId="411D43A9" w14:textId="77777777" w:rsidR="007256EA" w:rsidRPr="00FC511C" w:rsidRDefault="007256EA" w:rsidP="00B03520">
            <w:pPr>
              <w:autoSpaceDE w:val="0"/>
              <w:autoSpaceDN w:val="0"/>
              <w:adjustRightInd w:val="0"/>
              <w:spacing w:line="240" w:lineRule="auto"/>
              <w:rPr>
                <w:rFonts w:eastAsia="Calibri"/>
                <w:sz w:val="20"/>
                <w:szCs w:val="20"/>
                <w:lang w:val="es-CO"/>
              </w:rPr>
            </w:pPr>
            <w:r w:rsidRPr="00FC511C">
              <w:rPr>
                <w:rFonts w:eastAsia="Calibri"/>
                <w:sz w:val="20"/>
                <w:szCs w:val="20"/>
                <w:lang w:val="es-CO"/>
              </w:rPr>
              <w:t>Ofrecimiento del Personal 100% Nacional</w:t>
            </w:r>
          </w:p>
        </w:tc>
        <w:tc>
          <w:tcPr>
            <w:tcW w:w="3058" w:type="dxa"/>
            <w:shd w:val="clear" w:color="auto" w:fill="F2F2F2"/>
          </w:tcPr>
          <w:p w14:paraId="1AB991F3" w14:textId="77777777" w:rsidR="007256EA" w:rsidRPr="00FC511C" w:rsidRDefault="007256EA" w:rsidP="00B03520">
            <w:pPr>
              <w:autoSpaceDE w:val="0"/>
              <w:autoSpaceDN w:val="0"/>
              <w:adjustRightInd w:val="0"/>
              <w:spacing w:line="240" w:lineRule="auto"/>
              <w:rPr>
                <w:rFonts w:eastAsia="Calibri"/>
                <w:lang w:val="es-CO"/>
              </w:rPr>
            </w:pPr>
          </w:p>
        </w:tc>
      </w:tr>
      <w:tr w:rsidR="007256EA" w:rsidRPr="003B0FA0" w14:paraId="18775C49" w14:textId="77777777" w:rsidTr="00470A4F">
        <w:tc>
          <w:tcPr>
            <w:tcW w:w="5386" w:type="dxa"/>
            <w:shd w:val="clear" w:color="auto" w:fill="auto"/>
          </w:tcPr>
          <w:p w14:paraId="71375DF9" w14:textId="77777777" w:rsidR="007256EA" w:rsidRPr="00FC511C" w:rsidRDefault="007256EA" w:rsidP="00B03520">
            <w:pPr>
              <w:autoSpaceDE w:val="0"/>
              <w:autoSpaceDN w:val="0"/>
              <w:adjustRightInd w:val="0"/>
              <w:spacing w:line="240" w:lineRule="auto"/>
              <w:rPr>
                <w:rFonts w:eastAsia="Calibri"/>
                <w:sz w:val="20"/>
                <w:szCs w:val="20"/>
                <w:lang w:val="es-CO"/>
              </w:rPr>
            </w:pPr>
            <w:r w:rsidRPr="00FC511C">
              <w:rPr>
                <w:rFonts w:eastAsia="Calibri"/>
                <w:sz w:val="20"/>
                <w:szCs w:val="20"/>
                <w:lang w:val="es-CO"/>
              </w:rPr>
              <w:t>Ofrecimiento del Personal Nacional y Extranjero (Mixto)</w:t>
            </w:r>
          </w:p>
        </w:tc>
        <w:tc>
          <w:tcPr>
            <w:tcW w:w="3058" w:type="dxa"/>
            <w:shd w:val="clear" w:color="auto" w:fill="auto"/>
          </w:tcPr>
          <w:p w14:paraId="741D05E0" w14:textId="77777777" w:rsidR="007256EA" w:rsidRPr="00FC511C" w:rsidRDefault="007256EA" w:rsidP="00B03520">
            <w:pPr>
              <w:autoSpaceDE w:val="0"/>
              <w:autoSpaceDN w:val="0"/>
              <w:adjustRightInd w:val="0"/>
              <w:spacing w:line="240" w:lineRule="auto"/>
              <w:rPr>
                <w:rFonts w:eastAsia="Calibri"/>
                <w:lang w:val="es-CO"/>
              </w:rPr>
            </w:pPr>
          </w:p>
        </w:tc>
      </w:tr>
      <w:tr w:rsidR="007256EA" w:rsidRPr="003B0FA0" w14:paraId="1EBDE15A" w14:textId="77777777" w:rsidTr="00470A4F">
        <w:tc>
          <w:tcPr>
            <w:tcW w:w="5386" w:type="dxa"/>
            <w:shd w:val="clear" w:color="auto" w:fill="F2F2F2"/>
          </w:tcPr>
          <w:p w14:paraId="361C2460" w14:textId="77777777" w:rsidR="007256EA" w:rsidRPr="00FC511C" w:rsidRDefault="007256EA" w:rsidP="00B03520">
            <w:pPr>
              <w:autoSpaceDE w:val="0"/>
              <w:autoSpaceDN w:val="0"/>
              <w:adjustRightInd w:val="0"/>
              <w:spacing w:line="240" w:lineRule="auto"/>
              <w:rPr>
                <w:rFonts w:eastAsia="Calibri"/>
                <w:sz w:val="20"/>
                <w:szCs w:val="20"/>
                <w:lang w:val="es-CO"/>
              </w:rPr>
            </w:pPr>
            <w:r w:rsidRPr="00FC511C">
              <w:rPr>
                <w:rFonts w:eastAsia="Calibri"/>
                <w:sz w:val="20"/>
                <w:szCs w:val="20"/>
                <w:lang w:val="es-CO"/>
              </w:rPr>
              <w:t>Ofrecimiento del Personal 100% Extranjero</w:t>
            </w:r>
          </w:p>
        </w:tc>
        <w:tc>
          <w:tcPr>
            <w:tcW w:w="3058" w:type="dxa"/>
            <w:shd w:val="clear" w:color="auto" w:fill="F2F2F2"/>
          </w:tcPr>
          <w:p w14:paraId="70AC5821" w14:textId="77777777" w:rsidR="007256EA" w:rsidRPr="00FC511C" w:rsidRDefault="007256EA" w:rsidP="00B03520">
            <w:pPr>
              <w:autoSpaceDE w:val="0"/>
              <w:autoSpaceDN w:val="0"/>
              <w:adjustRightInd w:val="0"/>
              <w:spacing w:line="240" w:lineRule="auto"/>
              <w:rPr>
                <w:rFonts w:eastAsia="Calibri"/>
                <w:lang w:val="es-CO"/>
              </w:rPr>
            </w:pPr>
          </w:p>
        </w:tc>
      </w:tr>
    </w:tbl>
    <w:p w14:paraId="757AFACE" w14:textId="77777777" w:rsidR="007256EA" w:rsidRPr="003B0FA0" w:rsidRDefault="007256EA" w:rsidP="00B03520">
      <w:pPr>
        <w:autoSpaceDE w:val="0"/>
        <w:autoSpaceDN w:val="0"/>
        <w:adjustRightInd w:val="0"/>
        <w:spacing w:line="240" w:lineRule="auto"/>
        <w:rPr>
          <w:rFonts w:eastAsia="Calibri"/>
          <w:color w:val="FF0000"/>
          <w:lang w:val="es-CO"/>
        </w:rPr>
      </w:pPr>
    </w:p>
    <w:p w14:paraId="09F4AB1F" w14:textId="77777777" w:rsidR="007256EA" w:rsidRPr="003B0FA0" w:rsidRDefault="007256EA" w:rsidP="00B03520">
      <w:pPr>
        <w:numPr>
          <w:ilvl w:val="0"/>
          <w:numId w:val="34"/>
        </w:numPr>
        <w:autoSpaceDE w:val="0"/>
        <w:autoSpaceDN w:val="0"/>
        <w:adjustRightInd w:val="0"/>
        <w:spacing w:after="0" w:line="240" w:lineRule="auto"/>
        <w:contextualSpacing/>
        <w:jc w:val="both"/>
        <w:rPr>
          <w:rFonts w:eastAsia="Calibri"/>
          <w:lang w:val="es-CO"/>
        </w:rPr>
      </w:pPr>
      <w:r w:rsidRPr="003B0FA0">
        <w:rPr>
          <w:rFonts w:eastAsia="Calibri"/>
          <w:lang w:val="es-CO"/>
        </w:rPr>
        <w:t>Servicios de origen Nacional. Para los efectos de la aplicación del parágrafo 1 del artículo 21 de la Ley 80 de 1993, son servicios de origen nacional aquéllos prestados por empresas constituidas de acuerdo con la legislación nacional, por personas naturales colombianas o por residentes en Colombia.</w:t>
      </w:r>
    </w:p>
    <w:p w14:paraId="0A558886" w14:textId="77777777" w:rsidR="007256EA" w:rsidRPr="003B0FA0" w:rsidRDefault="007256EA" w:rsidP="00B03520">
      <w:pPr>
        <w:numPr>
          <w:ilvl w:val="0"/>
          <w:numId w:val="34"/>
        </w:numPr>
        <w:autoSpaceDE w:val="0"/>
        <w:autoSpaceDN w:val="0"/>
        <w:adjustRightInd w:val="0"/>
        <w:spacing w:after="0" w:line="240" w:lineRule="auto"/>
        <w:contextualSpacing/>
        <w:jc w:val="both"/>
        <w:rPr>
          <w:rFonts w:eastAsia="Calibri"/>
          <w:lang w:val="es-CO"/>
        </w:rPr>
      </w:pPr>
      <w:r w:rsidRPr="003B0FA0">
        <w:rPr>
          <w:rFonts w:eastAsia="Calibri"/>
          <w:lang w:val="es-CO"/>
        </w:rPr>
        <w:t>Bienes de origen Nacional. Para los efectos del artículo 21 de la Ley 80 de 1993 y demás disposiciones que establezcan condiciones de favorabilidad a las ofertas de bienes de origen Nacional, se tendrán en cuenta los criterios establecidos por el Gobierno Nacional para calificar los bienes Nacionales para el registro de productores de bienes Nacionales establecidos en el decreto 2680 de 2009.</w:t>
      </w:r>
    </w:p>
    <w:p w14:paraId="0E63425E" w14:textId="77777777" w:rsidR="007256EA" w:rsidRPr="003B0FA0" w:rsidRDefault="007256EA" w:rsidP="00B03520">
      <w:pPr>
        <w:numPr>
          <w:ilvl w:val="0"/>
          <w:numId w:val="34"/>
        </w:numPr>
        <w:autoSpaceDE w:val="0"/>
        <w:autoSpaceDN w:val="0"/>
        <w:adjustRightInd w:val="0"/>
        <w:spacing w:after="0" w:line="240" w:lineRule="auto"/>
        <w:contextualSpacing/>
        <w:jc w:val="both"/>
        <w:rPr>
          <w:rFonts w:eastAsia="Calibri"/>
          <w:lang w:val="es-CO"/>
        </w:rPr>
      </w:pPr>
      <w:r w:rsidRPr="003B0FA0">
        <w:rPr>
          <w:rFonts w:eastAsia="Calibri"/>
          <w:lang w:val="es-CO"/>
        </w:rPr>
        <w:t>Conforme con el Decreto 1510 de 2013 el Artículo 150, a efectos de lo establecido en el parágrafo segundo del artículo 20 de la Ley 80 de 1993 y el parágrafo del artículo 10 de la Ley 816 de 2003 modificado por el artículo 51 del Decreto Ley 019 de 2012, se otorgará tratamiento de bienes y servicios nacionales a aquellos de origen extranjero en procesos de selección nacionales, siempre que cumplan con alguna de estas condiciones:</w:t>
      </w:r>
    </w:p>
    <w:p w14:paraId="10F5C0C8" w14:textId="77777777" w:rsidR="007256EA" w:rsidRPr="003B0FA0" w:rsidRDefault="007256EA" w:rsidP="00B03520">
      <w:pPr>
        <w:pStyle w:val="Prrafodelista"/>
        <w:numPr>
          <w:ilvl w:val="0"/>
          <w:numId w:val="33"/>
        </w:numPr>
        <w:autoSpaceDE w:val="0"/>
        <w:autoSpaceDN w:val="0"/>
        <w:adjustRightInd w:val="0"/>
        <w:spacing w:after="0" w:line="240" w:lineRule="auto"/>
        <w:ind w:left="709" w:hanging="283"/>
        <w:contextualSpacing/>
        <w:rPr>
          <w:rFonts w:ascii="Arial" w:hAnsi="Arial" w:cs="Arial"/>
          <w:color w:val="000000"/>
        </w:rPr>
      </w:pPr>
      <w:r w:rsidRPr="003B0FA0">
        <w:rPr>
          <w:rFonts w:ascii="Arial" w:hAnsi="Arial" w:cs="Arial"/>
          <w:color w:val="000000"/>
        </w:rPr>
        <w:t xml:space="preserve">Que Colombia haya negociado trato nacional en materia de compras estatales con dicho país, o </w:t>
      </w:r>
    </w:p>
    <w:p w14:paraId="3EF167B6" w14:textId="77777777" w:rsidR="007256EA" w:rsidRPr="003B0FA0" w:rsidRDefault="007256EA" w:rsidP="00B03520">
      <w:pPr>
        <w:pStyle w:val="Prrafodelista"/>
        <w:numPr>
          <w:ilvl w:val="0"/>
          <w:numId w:val="33"/>
        </w:numPr>
        <w:autoSpaceDE w:val="0"/>
        <w:autoSpaceDN w:val="0"/>
        <w:adjustRightInd w:val="0"/>
        <w:spacing w:after="0" w:line="240" w:lineRule="auto"/>
        <w:ind w:left="709" w:hanging="283"/>
        <w:contextualSpacing/>
        <w:rPr>
          <w:rFonts w:ascii="Arial" w:hAnsi="Arial" w:cs="Arial"/>
          <w:color w:val="000000"/>
        </w:rPr>
      </w:pPr>
      <w:r w:rsidRPr="003B0FA0">
        <w:rPr>
          <w:rFonts w:ascii="Arial" w:hAnsi="Arial" w:cs="Arial"/>
          <w:color w:val="000000"/>
        </w:rPr>
        <w:t>Que, en el país del proponente extranjero, con el que no se hubiere negociado trato nacional, las ofertas de bienes y servicios colombianas, reciban el mismo tratamiento otorgado a sus bienes y servicios nacionales.</w:t>
      </w:r>
    </w:p>
    <w:p w14:paraId="4E248DA7" w14:textId="77777777" w:rsidR="007256EA" w:rsidRPr="003B0FA0" w:rsidRDefault="007256EA" w:rsidP="00B03520">
      <w:pPr>
        <w:numPr>
          <w:ilvl w:val="0"/>
          <w:numId w:val="34"/>
        </w:numPr>
        <w:autoSpaceDE w:val="0"/>
        <w:autoSpaceDN w:val="0"/>
        <w:adjustRightInd w:val="0"/>
        <w:spacing w:after="0" w:line="240" w:lineRule="auto"/>
        <w:contextualSpacing/>
        <w:jc w:val="both"/>
        <w:rPr>
          <w:rFonts w:eastAsia="Calibri"/>
          <w:lang w:val="es-CO"/>
        </w:rPr>
      </w:pPr>
      <w:r w:rsidRPr="003B0FA0">
        <w:rPr>
          <w:rFonts w:eastAsia="Calibri"/>
          <w:lang w:val="es-CO"/>
        </w:rPr>
        <w:t>Para la acreditación del trato nacional otorgado a bienes y servicios nacionales en países con los cuales Colombia ha negociado trato nacional en materia de compras públicas el proponente aportará la certificación expedida por el Director de Asuntos Jurídicos Internacionales del Ministerio de Relaciones Exteriores, la cual contendrá lo siguiente:</w:t>
      </w:r>
    </w:p>
    <w:p w14:paraId="6B5B2605" w14:textId="77777777" w:rsidR="007256EA" w:rsidRPr="003B0FA0" w:rsidRDefault="007256EA" w:rsidP="00B03520">
      <w:pPr>
        <w:numPr>
          <w:ilvl w:val="1"/>
          <w:numId w:val="32"/>
        </w:numPr>
        <w:autoSpaceDE w:val="0"/>
        <w:autoSpaceDN w:val="0"/>
        <w:adjustRightInd w:val="0"/>
        <w:spacing w:after="0" w:line="240" w:lineRule="auto"/>
        <w:ind w:left="1077" w:hanging="357"/>
        <w:contextualSpacing/>
        <w:jc w:val="both"/>
        <w:rPr>
          <w:rFonts w:eastAsia="Calibri"/>
          <w:lang w:val="es-CO"/>
        </w:rPr>
      </w:pPr>
      <w:r w:rsidRPr="003B0FA0">
        <w:rPr>
          <w:rFonts w:eastAsia="Calibri"/>
          <w:lang w:val="es-CO"/>
        </w:rPr>
        <w:t xml:space="preserve">Lugar y fecha de expedición de la certificación; </w:t>
      </w:r>
    </w:p>
    <w:p w14:paraId="22CE6C4E" w14:textId="77777777" w:rsidR="007256EA" w:rsidRPr="003B0FA0" w:rsidRDefault="007256EA" w:rsidP="00B03520">
      <w:pPr>
        <w:numPr>
          <w:ilvl w:val="1"/>
          <w:numId w:val="32"/>
        </w:numPr>
        <w:autoSpaceDE w:val="0"/>
        <w:autoSpaceDN w:val="0"/>
        <w:adjustRightInd w:val="0"/>
        <w:spacing w:after="0" w:line="240" w:lineRule="auto"/>
        <w:ind w:left="1077" w:hanging="357"/>
        <w:contextualSpacing/>
        <w:jc w:val="both"/>
        <w:rPr>
          <w:rFonts w:eastAsia="Calibri"/>
          <w:lang w:val="es-CO"/>
        </w:rPr>
      </w:pPr>
      <w:r w:rsidRPr="003B0FA0">
        <w:rPr>
          <w:rFonts w:eastAsia="Calibri"/>
          <w:lang w:val="es-CO"/>
        </w:rPr>
        <w:t>Número y fecha del Tratado;</w:t>
      </w:r>
    </w:p>
    <w:p w14:paraId="641DA1C2" w14:textId="77777777" w:rsidR="007256EA" w:rsidRPr="003B0FA0" w:rsidRDefault="007256EA" w:rsidP="00B03520">
      <w:pPr>
        <w:numPr>
          <w:ilvl w:val="1"/>
          <w:numId w:val="32"/>
        </w:numPr>
        <w:autoSpaceDE w:val="0"/>
        <w:autoSpaceDN w:val="0"/>
        <w:adjustRightInd w:val="0"/>
        <w:spacing w:after="0" w:line="240" w:lineRule="auto"/>
        <w:ind w:left="1077" w:hanging="357"/>
        <w:contextualSpacing/>
        <w:jc w:val="both"/>
        <w:rPr>
          <w:rFonts w:eastAsia="Calibri"/>
          <w:lang w:val="es-CO"/>
        </w:rPr>
      </w:pPr>
      <w:r w:rsidRPr="003B0FA0">
        <w:rPr>
          <w:rFonts w:eastAsia="Calibri"/>
          <w:lang w:val="es-CO"/>
        </w:rPr>
        <w:t xml:space="preserve">Objeto del Tratado; </w:t>
      </w:r>
    </w:p>
    <w:p w14:paraId="5FD37CDF" w14:textId="77777777" w:rsidR="007256EA" w:rsidRPr="003B0FA0" w:rsidRDefault="007256EA" w:rsidP="00B03520">
      <w:pPr>
        <w:numPr>
          <w:ilvl w:val="1"/>
          <w:numId w:val="32"/>
        </w:numPr>
        <w:autoSpaceDE w:val="0"/>
        <w:autoSpaceDN w:val="0"/>
        <w:adjustRightInd w:val="0"/>
        <w:spacing w:after="0" w:line="240" w:lineRule="auto"/>
        <w:ind w:left="1077" w:hanging="357"/>
        <w:contextualSpacing/>
        <w:jc w:val="both"/>
        <w:rPr>
          <w:rFonts w:eastAsia="Calibri"/>
          <w:lang w:val="es-CO"/>
        </w:rPr>
      </w:pPr>
      <w:r w:rsidRPr="003B0FA0">
        <w:rPr>
          <w:rFonts w:eastAsia="Calibri"/>
          <w:lang w:val="es-CO"/>
        </w:rPr>
        <w:t xml:space="preserve">Vigencia del Tratado, y </w:t>
      </w:r>
    </w:p>
    <w:p w14:paraId="4F6A5858" w14:textId="77777777" w:rsidR="007256EA" w:rsidRPr="003B0FA0" w:rsidRDefault="007256EA" w:rsidP="00B03520">
      <w:pPr>
        <w:numPr>
          <w:ilvl w:val="1"/>
          <w:numId w:val="32"/>
        </w:numPr>
        <w:autoSpaceDE w:val="0"/>
        <w:autoSpaceDN w:val="0"/>
        <w:adjustRightInd w:val="0"/>
        <w:spacing w:after="0" w:line="240" w:lineRule="auto"/>
        <w:ind w:left="1077" w:hanging="357"/>
        <w:contextualSpacing/>
        <w:jc w:val="both"/>
        <w:rPr>
          <w:rFonts w:eastAsia="Calibri"/>
          <w:lang w:val="es-CO"/>
        </w:rPr>
      </w:pPr>
      <w:r w:rsidRPr="003B0FA0">
        <w:rPr>
          <w:rFonts w:eastAsia="Calibri"/>
          <w:lang w:val="es-CO"/>
        </w:rPr>
        <w:t xml:space="preserve"> Proceso de selección al cual va dirigido.</w:t>
      </w:r>
    </w:p>
    <w:p w14:paraId="3DCBFFEF" w14:textId="77777777" w:rsidR="007256EA" w:rsidRPr="003B0FA0" w:rsidRDefault="007256EA" w:rsidP="00B03520">
      <w:pPr>
        <w:autoSpaceDE w:val="0"/>
        <w:autoSpaceDN w:val="0"/>
        <w:adjustRightInd w:val="0"/>
        <w:spacing w:line="240" w:lineRule="auto"/>
        <w:jc w:val="both"/>
        <w:rPr>
          <w:rFonts w:eastAsia="Calibri"/>
          <w:lang w:val="es-CO"/>
        </w:rPr>
      </w:pPr>
    </w:p>
    <w:p w14:paraId="5626571A" w14:textId="77777777" w:rsidR="007256EA" w:rsidRPr="003B0FA0" w:rsidRDefault="007256EA" w:rsidP="00B03520">
      <w:pPr>
        <w:autoSpaceDE w:val="0"/>
        <w:autoSpaceDN w:val="0"/>
        <w:adjustRightInd w:val="0"/>
        <w:spacing w:line="240" w:lineRule="auto"/>
        <w:jc w:val="both"/>
        <w:rPr>
          <w:rFonts w:eastAsia="Calibri"/>
          <w:lang w:val="es-CO"/>
        </w:rPr>
      </w:pPr>
      <w:r w:rsidRPr="003B0FA0">
        <w:rPr>
          <w:rFonts w:eastAsia="Calibri"/>
          <w:lang w:val="es-CO"/>
        </w:rPr>
        <w:lastRenderedPageBreak/>
        <w:t>En ausencia de negociación de trato nacional, la certificación deberá indicar si existe trato nacional en virtud del principio de reciprocidad.</w:t>
      </w:r>
    </w:p>
    <w:p w14:paraId="17E87423" w14:textId="77777777" w:rsidR="007256EA" w:rsidRPr="003B0FA0" w:rsidRDefault="007256EA" w:rsidP="00B03520">
      <w:pPr>
        <w:autoSpaceDE w:val="0"/>
        <w:autoSpaceDN w:val="0"/>
        <w:adjustRightInd w:val="0"/>
        <w:spacing w:line="240" w:lineRule="auto"/>
        <w:jc w:val="both"/>
        <w:rPr>
          <w:rFonts w:eastAsia="Calibri"/>
          <w:lang w:val="es-CO"/>
        </w:rPr>
      </w:pPr>
    </w:p>
    <w:p w14:paraId="4BBC2793" w14:textId="77777777" w:rsidR="007256EA" w:rsidRPr="003B0FA0" w:rsidRDefault="007256EA" w:rsidP="00B03520">
      <w:pPr>
        <w:autoSpaceDE w:val="0"/>
        <w:autoSpaceDN w:val="0"/>
        <w:adjustRightInd w:val="0"/>
        <w:spacing w:line="240" w:lineRule="auto"/>
        <w:jc w:val="both"/>
        <w:rPr>
          <w:rFonts w:eastAsia="Calibri"/>
          <w:lang w:val="es-CO"/>
        </w:rPr>
      </w:pPr>
      <w:r w:rsidRPr="003B0FA0">
        <w:rPr>
          <w:rFonts w:eastAsia="Calibri"/>
          <w:lang w:val="es-CO"/>
        </w:rPr>
        <w:t>Atentamente,</w:t>
      </w:r>
    </w:p>
    <w:p w14:paraId="0C470979" w14:textId="77777777" w:rsidR="007256EA" w:rsidRPr="003B0FA0" w:rsidRDefault="007256EA" w:rsidP="00B03520">
      <w:pPr>
        <w:autoSpaceDE w:val="0"/>
        <w:autoSpaceDN w:val="0"/>
        <w:adjustRightInd w:val="0"/>
        <w:spacing w:line="240" w:lineRule="auto"/>
        <w:rPr>
          <w:rFonts w:eastAsia="Calibri"/>
          <w:lang w:val="es-CO"/>
        </w:rPr>
      </w:pPr>
    </w:p>
    <w:p w14:paraId="1C431CFC" w14:textId="77777777" w:rsidR="007256EA" w:rsidRPr="003B0FA0" w:rsidRDefault="007256EA" w:rsidP="00B03520">
      <w:pPr>
        <w:autoSpaceDE w:val="0"/>
        <w:autoSpaceDN w:val="0"/>
        <w:adjustRightInd w:val="0"/>
        <w:spacing w:after="0" w:line="240" w:lineRule="auto"/>
        <w:rPr>
          <w:rFonts w:eastAsia="Calibri"/>
          <w:lang w:val="es-CO"/>
        </w:rPr>
      </w:pPr>
      <w:r w:rsidRPr="003B0FA0">
        <w:rPr>
          <w:rFonts w:eastAsia="Calibri"/>
          <w:lang w:val="es-CO"/>
        </w:rPr>
        <w:t>Nombre o Razón Social del Proponente: _____________________________</w:t>
      </w:r>
    </w:p>
    <w:p w14:paraId="55BBA199" w14:textId="77777777" w:rsidR="007256EA" w:rsidRPr="003B0FA0" w:rsidRDefault="007256EA" w:rsidP="00B03520">
      <w:pPr>
        <w:autoSpaceDE w:val="0"/>
        <w:autoSpaceDN w:val="0"/>
        <w:adjustRightInd w:val="0"/>
        <w:spacing w:after="0" w:line="240" w:lineRule="auto"/>
        <w:rPr>
          <w:rFonts w:eastAsia="Calibri"/>
          <w:lang w:val="es-CO"/>
        </w:rPr>
      </w:pPr>
      <w:r w:rsidRPr="003B0FA0">
        <w:rPr>
          <w:rFonts w:eastAsia="Calibri"/>
          <w:lang w:val="es-CO"/>
        </w:rPr>
        <w:t>NIT __________________________________________________________</w:t>
      </w:r>
    </w:p>
    <w:p w14:paraId="1A335150" w14:textId="77777777" w:rsidR="007256EA" w:rsidRPr="003B0FA0" w:rsidRDefault="007256EA" w:rsidP="00B03520">
      <w:pPr>
        <w:autoSpaceDE w:val="0"/>
        <w:autoSpaceDN w:val="0"/>
        <w:adjustRightInd w:val="0"/>
        <w:spacing w:after="0" w:line="240" w:lineRule="auto"/>
        <w:rPr>
          <w:rFonts w:eastAsia="Calibri"/>
          <w:lang w:val="es-CO"/>
        </w:rPr>
      </w:pPr>
      <w:r w:rsidRPr="003B0FA0">
        <w:rPr>
          <w:rFonts w:eastAsia="Calibri"/>
          <w:lang w:val="es-CO"/>
        </w:rPr>
        <w:t>Firma del Representante Legal: _________________________________</w:t>
      </w:r>
    </w:p>
    <w:p w14:paraId="3DC31EAA" w14:textId="77777777" w:rsidR="007256EA" w:rsidRPr="003B0FA0" w:rsidRDefault="007256EA" w:rsidP="00B03520">
      <w:pPr>
        <w:autoSpaceDE w:val="0"/>
        <w:autoSpaceDN w:val="0"/>
        <w:adjustRightInd w:val="0"/>
        <w:spacing w:after="0" w:line="240" w:lineRule="auto"/>
        <w:rPr>
          <w:rFonts w:eastAsia="Calibri"/>
          <w:lang w:val="es-CO"/>
        </w:rPr>
      </w:pPr>
      <w:r w:rsidRPr="003B0FA0">
        <w:rPr>
          <w:rFonts w:eastAsia="Calibri"/>
          <w:lang w:val="es-CO"/>
        </w:rPr>
        <w:t>C.C. No. ______________________ de _____________________________</w:t>
      </w:r>
    </w:p>
    <w:p w14:paraId="017C26DE" w14:textId="77777777" w:rsidR="007256EA" w:rsidRPr="003B0FA0" w:rsidRDefault="007256EA" w:rsidP="00B03520">
      <w:pPr>
        <w:spacing w:line="240" w:lineRule="auto"/>
        <w:rPr>
          <w:b/>
          <w:color w:val="FF0000"/>
          <w:lang w:val="es-CO"/>
        </w:rPr>
      </w:pPr>
    </w:p>
    <w:p w14:paraId="2D2F6DA4" w14:textId="1F0AC574" w:rsidR="004D6D08" w:rsidRDefault="004D6D08" w:rsidP="00B03520">
      <w:pPr>
        <w:spacing w:line="240" w:lineRule="auto"/>
        <w:rPr>
          <w:b/>
          <w:color w:val="FF0000"/>
          <w:lang w:val="es-CO"/>
        </w:rPr>
      </w:pPr>
      <w:r>
        <w:rPr>
          <w:b/>
          <w:color w:val="FF0000"/>
          <w:lang w:val="es-CO"/>
        </w:rPr>
        <w:br w:type="page"/>
      </w:r>
    </w:p>
    <w:p w14:paraId="7B45A351" w14:textId="77777777" w:rsidR="00E87DA2" w:rsidRPr="003B0FA0" w:rsidRDefault="00E87DA2" w:rsidP="00B03520">
      <w:pPr>
        <w:spacing w:line="240" w:lineRule="auto"/>
        <w:rPr>
          <w:b/>
          <w:color w:val="FF0000"/>
          <w:lang w:val="es-CO"/>
        </w:rPr>
      </w:pPr>
    </w:p>
    <w:p w14:paraId="47527693" w14:textId="5AA23953" w:rsidR="00E87DA2" w:rsidRPr="004D6D08" w:rsidRDefault="00E87DA2" w:rsidP="00B03520">
      <w:pPr>
        <w:pStyle w:val="Ttulo1"/>
        <w:shd w:val="clear" w:color="auto" w:fill="002060"/>
        <w:rPr>
          <w:rFonts w:ascii="Arial" w:hAnsi="Arial" w:cs="Arial"/>
          <w:sz w:val="22"/>
          <w:szCs w:val="22"/>
          <w:lang w:val="es-ES"/>
        </w:rPr>
      </w:pPr>
      <w:r w:rsidRPr="004D6D08">
        <w:rPr>
          <w:rFonts w:ascii="Arial" w:hAnsi="Arial" w:cs="Arial"/>
          <w:sz w:val="22"/>
          <w:szCs w:val="22"/>
          <w:lang w:val="es-ES"/>
        </w:rPr>
        <w:t xml:space="preserve">ANEXO  </w:t>
      </w:r>
      <w:r w:rsidR="00A74D45">
        <w:rPr>
          <w:rFonts w:ascii="Arial" w:hAnsi="Arial" w:cs="Arial"/>
          <w:sz w:val="22"/>
          <w:szCs w:val="22"/>
          <w:lang w:val="es-ES"/>
        </w:rPr>
        <w:t>6</w:t>
      </w:r>
      <w:r w:rsidRPr="004D6D08">
        <w:rPr>
          <w:rFonts w:ascii="Arial" w:hAnsi="Arial" w:cs="Arial"/>
          <w:sz w:val="22"/>
          <w:szCs w:val="22"/>
          <w:lang w:val="es-ES"/>
        </w:rPr>
        <w:t xml:space="preserve">– </w:t>
      </w:r>
      <w:r w:rsidR="004D6D08">
        <w:rPr>
          <w:rFonts w:ascii="Arial" w:hAnsi="Arial" w:cs="Arial"/>
          <w:sz w:val="22"/>
          <w:szCs w:val="22"/>
          <w:lang w:val="es-ES"/>
        </w:rPr>
        <w:t>FORMATO</w:t>
      </w:r>
      <w:r w:rsidRPr="004D6D08">
        <w:rPr>
          <w:rFonts w:ascii="Arial" w:hAnsi="Arial" w:cs="Arial"/>
          <w:sz w:val="22"/>
          <w:szCs w:val="22"/>
          <w:lang w:val="es-ES"/>
        </w:rPr>
        <w:t xml:space="preserve"> CUMPLIMIENTO CARACTERISTICAS TECNICAS DEL SERVICIO </w:t>
      </w:r>
    </w:p>
    <w:p w14:paraId="6D79017F" w14:textId="77777777" w:rsidR="00E87DA2" w:rsidRPr="003B0FA0" w:rsidRDefault="00E87DA2" w:rsidP="00B03520">
      <w:pPr>
        <w:overflowPunct w:val="0"/>
        <w:autoSpaceDE w:val="0"/>
        <w:autoSpaceDN w:val="0"/>
        <w:adjustRightInd w:val="0"/>
        <w:spacing w:line="240" w:lineRule="auto"/>
        <w:ind w:left="283" w:hanging="283"/>
        <w:jc w:val="both"/>
        <w:textAlignment w:val="baseline"/>
        <w:rPr>
          <w:lang w:eastAsia="es-MX"/>
        </w:rPr>
      </w:pPr>
    </w:p>
    <w:p w14:paraId="003CCC28" w14:textId="77777777" w:rsidR="002716FE" w:rsidRPr="00CB12DB" w:rsidRDefault="002716FE" w:rsidP="00B03520">
      <w:pPr>
        <w:spacing w:after="0" w:line="240" w:lineRule="auto"/>
        <w:jc w:val="both"/>
        <w:rPr>
          <w:rFonts w:eastAsia="Times New Roman"/>
          <w:lang w:val="es-ES" w:eastAsia="es-ES"/>
        </w:rPr>
      </w:pPr>
      <w:r w:rsidRPr="00CB12DB">
        <w:rPr>
          <w:rFonts w:eastAsia="Times New Roman"/>
          <w:lang w:val="es-ES" w:eastAsia="es-ES"/>
        </w:rPr>
        <w:t xml:space="preserve">Bogotá D.C., </w:t>
      </w:r>
    </w:p>
    <w:p w14:paraId="3770DAF8" w14:textId="77777777" w:rsidR="002716FE" w:rsidRPr="00CB12DB" w:rsidRDefault="002716FE" w:rsidP="00B03520">
      <w:pPr>
        <w:spacing w:after="0" w:line="240" w:lineRule="auto"/>
        <w:jc w:val="both"/>
        <w:rPr>
          <w:rFonts w:eastAsia="Times New Roman"/>
          <w:lang w:val="es-ES" w:eastAsia="es-ES"/>
        </w:rPr>
      </w:pPr>
    </w:p>
    <w:p w14:paraId="7F8D3E06" w14:textId="77777777" w:rsidR="002716FE" w:rsidRPr="00CB12DB" w:rsidRDefault="002716FE"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CB12DB">
        <w:rPr>
          <w:rFonts w:eastAsia="Times New Roman"/>
          <w:lang w:val="es-ES" w:eastAsia="es-MX"/>
        </w:rPr>
        <w:t xml:space="preserve">Señores </w:t>
      </w:r>
    </w:p>
    <w:p w14:paraId="689163EA" w14:textId="77777777" w:rsidR="002716FE" w:rsidRPr="00CB12DB" w:rsidRDefault="002716FE"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CB12DB">
        <w:rPr>
          <w:rFonts w:eastAsia="Times New Roman"/>
          <w:b/>
          <w:lang w:val="es-ES" w:eastAsia="es-MX"/>
        </w:rPr>
        <w:t>DIRECCIÓN SECCIONAL DE ADMINISTRACIÓN JUDICIAL DE BOGOTÁ</w:t>
      </w:r>
      <w:r w:rsidRPr="00CB12DB">
        <w:rPr>
          <w:rFonts w:eastAsia="Times New Roman"/>
          <w:lang w:val="es-ES" w:eastAsia="es-MX"/>
        </w:rPr>
        <w:t>.</w:t>
      </w:r>
    </w:p>
    <w:p w14:paraId="2CB2EC0A" w14:textId="77777777" w:rsidR="002716FE" w:rsidRPr="00CB12DB" w:rsidRDefault="002716FE"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CB12DB">
        <w:rPr>
          <w:rFonts w:eastAsia="Times New Roman"/>
          <w:lang w:val="es-ES" w:eastAsia="es-MX"/>
        </w:rPr>
        <w:t>Carrera 7 No. 27-18 Piso 12</w:t>
      </w:r>
    </w:p>
    <w:p w14:paraId="671601EA" w14:textId="77777777" w:rsidR="002716FE" w:rsidRPr="00CB12DB" w:rsidRDefault="002716FE"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CB12DB">
        <w:rPr>
          <w:rFonts w:eastAsia="Times New Roman"/>
          <w:lang w:val="es-ES" w:eastAsia="es-MX"/>
        </w:rPr>
        <w:t xml:space="preserve">Ciudad </w:t>
      </w:r>
    </w:p>
    <w:p w14:paraId="16485F80" w14:textId="77777777" w:rsidR="00E87DA2" w:rsidRPr="00CB12DB" w:rsidRDefault="00E87DA2" w:rsidP="00B03520">
      <w:pPr>
        <w:overflowPunct w:val="0"/>
        <w:autoSpaceDE w:val="0"/>
        <w:autoSpaceDN w:val="0"/>
        <w:adjustRightInd w:val="0"/>
        <w:spacing w:line="240" w:lineRule="auto"/>
        <w:ind w:left="283" w:hanging="283"/>
        <w:jc w:val="both"/>
        <w:textAlignment w:val="baseline"/>
        <w:rPr>
          <w:lang w:eastAsia="es-MX"/>
        </w:rPr>
      </w:pPr>
    </w:p>
    <w:p w14:paraId="718462E0" w14:textId="560C257C" w:rsidR="00E87DA2" w:rsidRPr="00CB12DB" w:rsidRDefault="00E87DA2" w:rsidP="00B03520">
      <w:pPr>
        <w:overflowPunct w:val="0"/>
        <w:autoSpaceDE w:val="0"/>
        <w:autoSpaceDN w:val="0"/>
        <w:adjustRightInd w:val="0"/>
        <w:spacing w:line="240" w:lineRule="auto"/>
        <w:ind w:left="1410" w:hanging="1410"/>
        <w:jc w:val="both"/>
        <w:textAlignment w:val="baseline"/>
        <w:rPr>
          <w:lang w:eastAsia="es-MX"/>
        </w:rPr>
      </w:pPr>
      <w:r w:rsidRPr="00CB12DB">
        <w:rPr>
          <w:b/>
          <w:lang w:eastAsia="es-MX"/>
        </w:rPr>
        <w:t>Asunto</w:t>
      </w:r>
      <w:r w:rsidR="002716FE" w:rsidRPr="00CB12DB">
        <w:rPr>
          <w:lang w:eastAsia="es-MX"/>
        </w:rPr>
        <w:t>: DSAJBO-</w:t>
      </w:r>
      <w:r w:rsidR="002716FE" w:rsidRPr="004144C0">
        <w:rPr>
          <w:highlight w:val="yellow"/>
          <w:lang w:eastAsia="es-MX"/>
        </w:rPr>
        <w:t>SAM</w:t>
      </w:r>
      <w:r w:rsidRPr="004144C0">
        <w:rPr>
          <w:highlight w:val="yellow"/>
          <w:lang w:eastAsia="es-MX"/>
        </w:rPr>
        <w:t>-</w:t>
      </w:r>
      <w:r w:rsidR="00B417E9">
        <w:rPr>
          <w:highlight w:val="yellow"/>
          <w:lang w:eastAsia="es-MX"/>
        </w:rPr>
        <w:t>05</w:t>
      </w:r>
      <w:r w:rsidRPr="004144C0">
        <w:rPr>
          <w:highlight w:val="yellow"/>
          <w:lang w:eastAsia="es-MX"/>
        </w:rPr>
        <w:t>-2023</w:t>
      </w:r>
      <w:r w:rsidRPr="00CB12DB">
        <w:rPr>
          <w:lang w:eastAsia="es-MX"/>
        </w:rPr>
        <w:t xml:space="preserve">. </w:t>
      </w:r>
    </w:p>
    <w:p w14:paraId="5E26D25F" w14:textId="5BD4DE23" w:rsidR="00E87DA2" w:rsidRPr="00CB12DB" w:rsidRDefault="00E87DA2" w:rsidP="00B03520">
      <w:pPr>
        <w:pStyle w:val="Sinespaciado"/>
        <w:jc w:val="both"/>
        <w:rPr>
          <w:rFonts w:ascii="Arial" w:hAnsi="Arial" w:cs="Arial"/>
          <w:sz w:val="22"/>
          <w:szCs w:val="22"/>
        </w:rPr>
      </w:pPr>
      <w:r w:rsidRPr="00CB12DB">
        <w:rPr>
          <w:rFonts w:ascii="Arial" w:hAnsi="Arial" w:cs="Arial"/>
          <w:sz w:val="22"/>
          <w:szCs w:val="22"/>
        </w:rPr>
        <w:t xml:space="preserve">Esta comunicación tiene por objeto presentar propuesta dentro de la </w:t>
      </w:r>
      <w:r w:rsidR="002716FE" w:rsidRPr="00CB12DB">
        <w:rPr>
          <w:rFonts w:ascii="Arial" w:hAnsi="Arial" w:cs="Arial"/>
          <w:sz w:val="22"/>
          <w:szCs w:val="22"/>
        </w:rPr>
        <w:t>selección abreviada de menor cuantia No. DSAJBO-S</w:t>
      </w:r>
      <w:r w:rsidR="002716FE" w:rsidRPr="004144C0">
        <w:rPr>
          <w:rFonts w:ascii="Arial" w:hAnsi="Arial" w:cs="Arial"/>
          <w:sz w:val="22"/>
          <w:szCs w:val="22"/>
          <w:highlight w:val="yellow"/>
        </w:rPr>
        <w:t>AM</w:t>
      </w:r>
      <w:r w:rsidRPr="004144C0">
        <w:rPr>
          <w:rFonts w:ascii="Arial" w:hAnsi="Arial" w:cs="Arial"/>
          <w:sz w:val="22"/>
          <w:szCs w:val="22"/>
          <w:highlight w:val="yellow"/>
        </w:rPr>
        <w:t>-</w:t>
      </w:r>
      <w:r w:rsidR="00B417E9">
        <w:rPr>
          <w:rFonts w:ascii="Arial" w:hAnsi="Arial" w:cs="Arial"/>
          <w:sz w:val="22"/>
          <w:szCs w:val="22"/>
          <w:highlight w:val="yellow"/>
        </w:rPr>
        <w:t>05</w:t>
      </w:r>
      <w:r w:rsidRPr="004144C0">
        <w:rPr>
          <w:rFonts w:ascii="Arial" w:hAnsi="Arial" w:cs="Arial"/>
          <w:sz w:val="22"/>
          <w:szCs w:val="22"/>
          <w:highlight w:val="yellow"/>
        </w:rPr>
        <w:t>-2023</w:t>
      </w:r>
      <w:r w:rsidRPr="00CB12DB">
        <w:rPr>
          <w:rFonts w:ascii="Arial" w:hAnsi="Arial" w:cs="Arial"/>
          <w:sz w:val="22"/>
          <w:szCs w:val="22"/>
        </w:rPr>
        <w:t>, que tiene por objeto:</w:t>
      </w:r>
      <w:r w:rsidRPr="00B417E9">
        <w:rPr>
          <w:rFonts w:ascii="Arial" w:hAnsi="Arial" w:cs="Arial"/>
          <w:i/>
          <w:sz w:val="22"/>
          <w:szCs w:val="22"/>
        </w:rPr>
        <w:t xml:space="preserve"> </w:t>
      </w:r>
      <w:r w:rsidR="00B417E9" w:rsidRPr="00B417E9">
        <w:rPr>
          <w:rFonts w:ascii="Arial" w:hAnsi="Arial" w:cs="Arial"/>
          <w:i/>
          <w:sz w:val="22"/>
          <w:szCs w:val="22"/>
        </w:rPr>
        <w:t xml:space="preserve">Realizar la restauración del mural “El Dorado” del artista Eduardo Ramírez Villamizar, ubicado en el edificio Hernando Morales Molina a cargo de la Dirección Seccional de Administración Judicial de Bogotá”, </w:t>
      </w:r>
      <w:r w:rsidRPr="00CB12DB">
        <w:rPr>
          <w:rFonts w:ascii="Arial" w:hAnsi="Arial" w:cs="Arial"/>
          <w:sz w:val="22"/>
          <w:szCs w:val="22"/>
        </w:rPr>
        <w:t xml:space="preserve">así mismo declaro que me comprometo a dar cumplimiento al anexo técnico del presente proceso de contratación: </w:t>
      </w:r>
    </w:p>
    <w:p w14:paraId="12617EA0" w14:textId="2C1356B0" w:rsidR="00E87DA2" w:rsidRDefault="00E87DA2" w:rsidP="00B03520">
      <w:pPr>
        <w:spacing w:line="240" w:lineRule="auto"/>
        <w:jc w:val="both"/>
        <w:rPr>
          <w:rFonts w:eastAsia="Arial"/>
        </w:rPr>
      </w:pPr>
    </w:p>
    <w:tbl>
      <w:tblPr>
        <w:tblpPr w:leftFromText="141" w:rightFromText="141" w:vertAnchor="page" w:horzAnchor="margin" w:tblpY="2663"/>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A0023" w:rsidRPr="00BA0023" w14:paraId="01A0F803" w14:textId="77777777" w:rsidTr="00BA0023">
        <w:trPr>
          <w:trHeight w:val="390"/>
        </w:trPr>
        <w:tc>
          <w:tcPr>
            <w:tcW w:w="637" w:type="pct"/>
            <w:vMerge w:val="restart"/>
            <w:shd w:val="clear" w:color="auto" w:fill="F2F2F2" w:themeFill="background1" w:themeFillShade="F2"/>
            <w:vAlign w:val="center"/>
          </w:tcPr>
          <w:p w14:paraId="34C60C62" w14:textId="77777777" w:rsidR="00BA0023" w:rsidRPr="00BA0023" w:rsidRDefault="00BA0023" w:rsidP="00B03520">
            <w:pPr>
              <w:snapToGrid w:val="0"/>
              <w:spacing w:line="240" w:lineRule="auto"/>
              <w:rPr>
                <w:rFonts w:eastAsiaTheme="minorEastAsia"/>
                <w:b/>
                <w:bCs/>
                <w:sz w:val="18"/>
                <w:szCs w:val="18"/>
              </w:rPr>
            </w:pPr>
            <w:r w:rsidRPr="00BA0023">
              <w:rPr>
                <w:rFonts w:eastAsiaTheme="minorEastAsia"/>
                <w:b/>
                <w:bCs/>
                <w:sz w:val="18"/>
                <w:szCs w:val="18"/>
              </w:rPr>
              <w:lastRenderedPageBreak/>
              <w:t xml:space="preserve">ITEM 1.1 </w:t>
            </w:r>
          </w:p>
        </w:tc>
        <w:tc>
          <w:tcPr>
            <w:tcW w:w="2210" w:type="pct"/>
            <w:vMerge w:val="restart"/>
            <w:shd w:val="clear" w:color="auto" w:fill="F2F2F2" w:themeFill="background1" w:themeFillShade="F2"/>
            <w:vAlign w:val="center"/>
          </w:tcPr>
          <w:p w14:paraId="2CD5ED62" w14:textId="77777777" w:rsidR="00BA0023" w:rsidRPr="00BA0023" w:rsidRDefault="00BA0023" w:rsidP="00B03520">
            <w:pPr>
              <w:snapToGrid w:val="0"/>
              <w:spacing w:line="240" w:lineRule="auto"/>
              <w:jc w:val="center"/>
              <w:rPr>
                <w:rFonts w:eastAsiaTheme="minorEastAsia"/>
                <w:b/>
                <w:bCs/>
                <w:sz w:val="18"/>
                <w:szCs w:val="18"/>
              </w:rPr>
            </w:pPr>
            <w:r w:rsidRPr="00BA0023">
              <w:rPr>
                <w:rFonts w:eastAsiaTheme="minorEastAsia"/>
                <w:b/>
                <w:bCs/>
                <w:sz w:val="18"/>
                <w:szCs w:val="18"/>
              </w:rPr>
              <w:t>ACTIVIDADES PRELIMINARES: CERRAMIENTO PROVISIONAL EN MURO DE DRYWALL UNA SOLA CARA.</w:t>
            </w:r>
          </w:p>
        </w:tc>
        <w:tc>
          <w:tcPr>
            <w:tcW w:w="2153" w:type="pct"/>
            <w:shd w:val="clear" w:color="auto" w:fill="F2F2F2" w:themeFill="background1" w:themeFillShade="F2"/>
            <w:vAlign w:val="center"/>
          </w:tcPr>
          <w:p w14:paraId="2600A404" w14:textId="77777777" w:rsidR="00BA0023" w:rsidRPr="00BA0023" w:rsidRDefault="00BA0023" w:rsidP="00B03520">
            <w:pPr>
              <w:snapToGrid w:val="0"/>
              <w:spacing w:line="240" w:lineRule="auto"/>
              <w:jc w:val="center"/>
              <w:rPr>
                <w:rFonts w:eastAsiaTheme="minorEastAsia"/>
                <w:b/>
                <w:bCs/>
                <w:sz w:val="18"/>
                <w:szCs w:val="18"/>
              </w:rPr>
            </w:pPr>
            <w:r w:rsidRPr="00BA0023">
              <w:rPr>
                <w:rFonts w:eastAsiaTheme="minorEastAsia"/>
                <w:b/>
                <w:bCs/>
                <w:sz w:val="18"/>
                <w:szCs w:val="18"/>
              </w:rPr>
              <w:t>UND</w:t>
            </w:r>
          </w:p>
        </w:tc>
      </w:tr>
      <w:tr w:rsidR="00BA0023" w:rsidRPr="00BA0023" w14:paraId="0F280CCE" w14:textId="77777777" w:rsidTr="00BA0023">
        <w:trPr>
          <w:trHeight w:val="502"/>
        </w:trPr>
        <w:tc>
          <w:tcPr>
            <w:tcW w:w="637" w:type="pct"/>
            <w:vMerge/>
            <w:shd w:val="clear" w:color="auto" w:fill="F2F2F2" w:themeFill="background1" w:themeFillShade="F2"/>
            <w:vAlign w:val="center"/>
          </w:tcPr>
          <w:p w14:paraId="1757344E" w14:textId="77777777" w:rsidR="00BA0023" w:rsidRPr="00BA0023" w:rsidRDefault="00BA0023" w:rsidP="00B03520">
            <w:pPr>
              <w:snapToGrid w:val="0"/>
              <w:spacing w:line="240" w:lineRule="auto"/>
              <w:jc w:val="both"/>
              <w:rPr>
                <w:b/>
                <w:sz w:val="18"/>
                <w:szCs w:val="18"/>
              </w:rPr>
            </w:pPr>
            <w:r w:rsidRPr="00BA0023">
              <w:rPr>
                <w:b/>
                <w:noProof/>
                <w:sz w:val="18"/>
                <w:szCs w:val="18"/>
                <w:lang w:val="es-CO" w:eastAsia="es-CO"/>
              </w:rPr>
              <mc:AlternateContent>
                <mc:Choice Requires="wps">
                  <w:drawing>
                    <wp:anchor distT="45720" distB="45720" distL="114300" distR="114300" simplePos="0" relativeHeight="251680768" behindDoc="0" locked="0" layoutInCell="1" allowOverlap="1" wp14:anchorId="077854E1" wp14:editId="2E5CE0D4">
                      <wp:simplePos x="0" y="0"/>
                      <wp:positionH relativeFrom="column">
                        <wp:align>center</wp:align>
                      </wp:positionH>
                      <wp:positionV relativeFrom="paragraph">
                        <wp:posOffset>182880</wp:posOffset>
                      </wp:positionV>
                      <wp:extent cx="2360930" cy="1404620"/>
                      <wp:effectExtent l="0" t="0" r="22860" b="11430"/>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1085343278"/>
                                    <w:temporary/>
                                    <w:showingPlcHdr/>
                                    <w15:appearance w15:val="hidden"/>
                                  </w:sdtPr>
                                  <w:sdtContent>
                                    <w:p w14:paraId="35186767" w14:textId="77777777" w:rsidR="00B03520" w:rsidRDefault="00B03520" w:rsidP="00BA0023">
                                      <w:r>
                                        <w:rPr>
                                          <w:lang w:val="es-ES"/>
                                        </w:rPr>
                                        <w:t>[Capte la atención de los lectores mediante una cita importante extraída del documento o utilice este espacio para resaltar un punto clave. Para colocar el cuadro de texto en cualquier lugar de la página, solo tiene que arrastrarlo.]</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7854E1" id="_x0000_s1027" type="#_x0000_t202" style="position:absolute;left:0;text-align:left;margin-left:0;margin-top:14.4pt;width:185.9pt;height:110.6pt;z-index:25168076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">
                      <v:textbox style="mso-fit-shape-to-text:t">
                        <w:txbxContent>
                          <w:sdt>
                            <w:sdtPr>
                              <w:id w:val="1085343278"/>
                              <w:temporary/>
                              <w:showingPlcHdr/>
                              <w15:appearance w15:val="hidden"/>
                            </w:sdtPr>
                            <w:sdtContent>
                              <w:p w14:paraId="35186767" w14:textId="77777777" w:rsidR="00B03520" w:rsidRDefault="00B03520" w:rsidP="00BA0023">
                                <w:r>
                                  <w:rPr>
                                    <w:lang w:val="es-ES"/>
                                  </w:rPr>
                                  <w:t>[Capte la atención de los lectores mediante una cita importante extraída del documento o utilice este espacio para resaltar un punto clave. Para colocar el cuadro de texto en cualquier lugar de la página, solo tiene que arrastrarlo.]</w:t>
                                </w:r>
                              </w:p>
                            </w:sdtContent>
                          </w:sdt>
                        </w:txbxContent>
                      </v:textbox>
                      <w10:wrap type="square"/>
                    </v:shape>
                  </w:pict>
                </mc:Fallback>
              </mc:AlternateContent>
            </w:r>
          </w:p>
        </w:tc>
        <w:tc>
          <w:tcPr>
            <w:tcW w:w="2210" w:type="pct"/>
            <w:vMerge/>
            <w:shd w:val="clear" w:color="auto" w:fill="F2F2F2" w:themeFill="background1" w:themeFillShade="F2"/>
            <w:vAlign w:val="center"/>
          </w:tcPr>
          <w:p w14:paraId="077E4412" w14:textId="77777777" w:rsidR="00BA0023" w:rsidRPr="00BA0023" w:rsidRDefault="00BA0023" w:rsidP="00B03520">
            <w:pPr>
              <w:snapToGrid w:val="0"/>
              <w:spacing w:line="240" w:lineRule="auto"/>
              <w:rPr>
                <w:b/>
                <w:sz w:val="18"/>
                <w:szCs w:val="18"/>
              </w:rPr>
            </w:pPr>
          </w:p>
        </w:tc>
        <w:tc>
          <w:tcPr>
            <w:tcW w:w="2153" w:type="pct"/>
            <w:shd w:val="clear" w:color="auto" w:fill="F2F2F2" w:themeFill="background1" w:themeFillShade="F2"/>
            <w:vAlign w:val="center"/>
          </w:tcPr>
          <w:p w14:paraId="12061A35" w14:textId="77777777" w:rsidR="00BA0023" w:rsidRPr="00BA0023" w:rsidRDefault="00BA0023" w:rsidP="00B03520">
            <w:pPr>
              <w:snapToGrid w:val="0"/>
              <w:spacing w:line="240" w:lineRule="auto"/>
              <w:jc w:val="center"/>
              <w:rPr>
                <w:rFonts w:eastAsiaTheme="minorEastAsia"/>
                <w:b/>
                <w:bCs/>
                <w:sz w:val="18"/>
                <w:szCs w:val="18"/>
              </w:rPr>
            </w:pPr>
            <w:r w:rsidRPr="00BA0023">
              <w:rPr>
                <w:rFonts w:eastAsiaTheme="minorEastAsia"/>
                <w:b/>
                <w:bCs/>
                <w:sz w:val="18"/>
                <w:szCs w:val="18"/>
              </w:rPr>
              <w:t>M2</w:t>
            </w:r>
          </w:p>
        </w:tc>
      </w:tr>
      <w:tr w:rsidR="00BA0023" w:rsidRPr="00BA0023" w14:paraId="6FD4A1EF" w14:textId="77777777" w:rsidTr="00BA0023">
        <w:tc>
          <w:tcPr>
            <w:tcW w:w="5000" w:type="pct"/>
            <w:gridSpan w:val="3"/>
            <w:vAlign w:val="center"/>
          </w:tcPr>
          <w:p w14:paraId="0E7FF6BF" w14:textId="77777777" w:rsidR="00BA0023" w:rsidRPr="00BA0023" w:rsidRDefault="00BA0023" w:rsidP="00B03520">
            <w:pPr>
              <w:snapToGrid w:val="0"/>
              <w:spacing w:line="240" w:lineRule="auto"/>
              <w:jc w:val="both"/>
              <w:rPr>
                <w:rFonts w:eastAsiaTheme="minorEastAsia"/>
                <w:b/>
                <w:bCs/>
                <w:sz w:val="18"/>
                <w:szCs w:val="18"/>
              </w:rPr>
            </w:pPr>
            <w:r w:rsidRPr="00BA0023">
              <w:rPr>
                <w:rFonts w:eastAsiaTheme="minorEastAsia"/>
                <w:b/>
                <w:bCs/>
                <w:sz w:val="18"/>
                <w:szCs w:val="18"/>
              </w:rPr>
              <w:t>1. DESCRIPCION</w:t>
            </w:r>
          </w:p>
          <w:p w14:paraId="5E29A62F" w14:textId="77777777" w:rsidR="00BA0023" w:rsidRPr="00BA0023" w:rsidRDefault="00BA0023" w:rsidP="00B03520">
            <w:pPr>
              <w:tabs>
                <w:tab w:val="left" w:pos="360"/>
                <w:tab w:val="left" w:pos="1985"/>
                <w:tab w:val="left" w:pos="2552"/>
                <w:tab w:val="right" w:pos="8840"/>
              </w:tabs>
              <w:spacing w:line="240" w:lineRule="auto"/>
              <w:jc w:val="both"/>
              <w:rPr>
                <w:rFonts w:eastAsiaTheme="minorEastAsia"/>
                <w:sz w:val="18"/>
                <w:szCs w:val="18"/>
                <w:lang w:val="es-ES"/>
              </w:rPr>
            </w:pPr>
            <w:r w:rsidRPr="00BA0023">
              <w:rPr>
                <w:rFonts w:eastAsiaTheme="minorEastAsia"/>
                <w:sz w:val="18"/>
                <w:szCs w:val="18"/>
              </w:rPr>
              <w:t>De acuerdo con la normatividad de seguridad existente para las intervenciones de obra</w:t>
            </w:r>
            <w:r w:rsidRPr="00BA0023">
              <w:rPr>
                <w:rFonts w:eastAsiaTheme="minorEastAsia"/>
                <w:sz w:val="18"/>
                <w:szCs w:val="18"/>
                <w:lang w:val="es-ES"/>
              </w:rPr>
              <w:t xml:space="preserve">, se realizará la instalación de un sistema de cerramiento elaborado en la primera planta a partir de muro en drywall de una sola cara, la cual debe alcanzar una altura mínima de 2,40 mt. Este cerramiento se realizará a una distancia de 3.m. del mural a lo largo de la superficie de trabajo, ajustándose a las instrucciones que indique el equipo de restauradores de bienes muebles y garantizando que el andamio pueda moverse libremente a lo largo del mural. </w:t>
            </w:r>
          </w:p>
          <w:p w14:paraId="7ED94262" w14:textId="77777777" w:rsidR="00BA0023" w:rsidRPr="00BA0023" w:rsidRDefault="00BA0023" w:rsidP="00B03520">
            <w:pPr>
              <w:snapToGrid w:val="0"/>
              <w:spacing w:line="240" w:lineRule="auto"/>
              <w:jc w:val="both"/>
              <w:rPr>
                <w:rFonts w:eastAsiaTheme="minorEastAsia"/>
                <w:sz w:val="18"/>
                <w:szCs w:val="18"/>
                <w:lang w:val="es-ES"/>
              </w:rPr>
            </w:pPr>
          </w:p>
        </w:tc>
      </w:tr>
      <w:tr w:rsidR="00BA0023" w:rsidRPr="00BA0023" w14:paraId="5D7F8A53" w14:textId="77777777" w:rsidTr="00BA0023">
        <w:tc>
          <w:tcPr>
            <w:tcW w:w="5000" w:type="pct"/>
            <w:gridSpan w:val="3"/>
            <w:vAlign w:val="center"/>
          </w:tcPr>
          <w:p w14:paraId="4B55433D" w14:textId="77777777" w:rsidR="00BA0023" w:rsidRPr="00BA0023" w:rsidRDefault="00BA0023" w:rsidP="00B03520">
            <w:pPr>
              <w:snapToGrid w:val="0"/>
              <w:spacing w:line="240" w:lineRule="auto"/>
              <w:ind w:left="-10" w:right="5"/>
              <w:jc w:val="both"/>
              <w:rPr>
                <w:rFonts w:eastAsiaTheme="minorEastAsia"/>
                <w:b/>
                <w:bCs/>
                <w:sz w:val="18"/>
                <w:szCs w:val="18"/>
              </w:rPr>
            </w:pPr>
            <w:r w:rsidRPr="00BA0023">
              <w:rPr>
                <w:rFonts w:eastAsiaTheme="minorEastAsia"/>
                <w:b/>
                <w:bCs/>
                <w:sz w:val="18"/>
                <w:szCs w:val="18"/>
              </w:rPr>
              <w:t>2. PROCEDIMIENTO DE EJECUCION</w:t>
            </w:r>
          </w:p>
          <w:p w14:paraId="210146EA" w14:textId="77777777" w:rsidR="00BA0023" w:rsidRPr="00BA0023" w:rsidRDefault="00BA0023" w:rsidP="00B03520">
            <w:pPr>
              <w:tabs>
                <w:tab w:val="left" w:pos="360"/>
                <w:tab w:val="left" w:pos="1985"/>
                <w:tab w:val="left" w:pos="2552"/>
                <w:tab w:val="right" w:pos="8840"/>
              </w:tabs>
              <w:spacing w:line="240" w:lineRule="auto"/>
              <w:jc w:val="both"/>
              <w:rPr>
                <w:rFonts w:eastAsiaTheme="minorEastAsia"/>
                <w:sz w:val="18"/>
                <w:szCs w:val="18"/>
                <w:lang w:val="es-ES"/>
              </w:rPr>
            </w:pPr>
            <w:r w:rsidRPr="00BA0023">
              <w:rPr>
                <w:rFonts w:eastAsiaTheme="minorEastAsia"/>
                <w:sz w:val="18"/>
                <w:szCs w:val="18"/>
                <w:lang w:val="es-ES"/>
              </w:rPr>
              <w:t xml:space="preserve">Los trabajos se deben ejecutar, partiendo de la fijación de los canales al piso y seguidamente de los parales verticales al mismo.  La lámina de drywal se fijará a la estructura vertical mediante el empleo de tornillos autoperforantes de 6 x 1” el cual funcionará como amarre. Se debe verificar la verticalidad y horizontalidad de todos los elementos que componen el cerramiento. </w:t>
            </w:r>
          </w:p>
          <w:p w14:paraId="490A4AFC" w14:textId="77777777" w:rsidR="00BA0023" w:rsidRPr="00BA0023" w:rsidRDefault="00BA0023" w:rsidP="00B03520">
            <w:pPr>
              <w:tabs>
                <w:tab w:val="left" w:pos="360"/>
                <w:tab w:val="left" w:pos="1985"/>
                <w:tab w:val="left" w:pos="2552"/>
                <w:tab w:val="right" w:pos="8840"/>
              </w:tabs>
              <w:spacing w:line="240" w:lineRule="auto"/>
              <w:jc w:val="both"/>
              <w:rPr>
                <w:rFonts w:eastAsiaTheme="minorEastAsia"/>
                <w:sz w:val="18"/>
                <w:szCs w:val="18"/>
                <w:lang w:val="es-ES"/>
              </w:rPr>
            </w:pPr>
            <w:r w:rsidRPr="00BA0023">
              <w:rPr>
                <w:rFonts w:eastAsiaTheme="minorEastAsia"/>
                <w:sz w:val="18"/>
                <w:szCs w:val="18"/>
                <w:lang w:val="es-ES"/>
              </w:rPr>
              <w:t xml:space="preserve">El contratista deberá asegurar la integridad del sistema, realizando rutinariamente las acciones de reposición y/o reparaciones de las secciones o tramos de cerramiento que, por efecto de circunstancias propias de la obra, o, por agentes externos, generen deterioros o daños en la misma.   </w:t>
            </w:r>
          </w:p>
          <w:p w14:paraId="2AEB866E" w14:textId="77777777" w:rsidR="00BA0023" w:rsidRPr="00BA0023" w:rsidRDefault="00BA0023" w:rsidP="00B03520">
            <w:pPr>
              <w:tabs>
                <w:tab w:val="left" w:pos="360"/>
                <w:tab w:val="left" w:pos="1985"/>
                <w:tab w:val="left" w:pos="2552"/>
                <w:tab w:val="right" w:pos="8840"/>
              </w:tabs>
              <w:spacing w:line="240" w:lineRule="auto"/>
              <w:jc w:val="both"/>
              <w:rPr>
                <w:rFonts w:eastAsiaTheme="minorEastAsia"/>
                <w:sz w:val="18"/>
                <w:szCs w:val="18"/>
                <w:lang w:val="es-ES"/>
              </w:rPr>
            </w:pPr>
            <w:r w:rsidRPr="00BA0023">
              <w:rPr>
                <w:rFonts w:eastAsiaTheme="minorEastAsia"/>
                <w:sz w:val="18"/>
                <w:szCs w:val="18"/>
                <w:lang w:val="es-ES"/>
              </w:rPr>
              <w:t xml:space="preserve">El Contratista debe tomar las medidas necesarias para asegurar que su trabajo sea adecuado, siendo responsable por la corrección y/o demolición de obras que resulten defectuosas por errores en la ejecución de la actividad. </w:t>
            </w:r>
          </w:p>
          <w:p w14:paraId="2890FE7B" w14:textId="77777777" w:rsidR="00BA0023" w:rsidRPr="00BA0023" w:rsidRDefault="00BA0023" w:rsidP="00B03520">
            <w:pPr>
              <w:tabs>
                <w:tab w:val="left" w:pos="360"/>
                <w:tab w:val="left" w:pos="1985"/>
                <w:tab w:val="left" w:pos="2552"/>
                <w:tab w:val="right" w:pos="8840"/>
              </w:tabs>
              <w:spacing w:line="240" w:lineRule="auto"/>
              <w:jc w:val="both"/>
              <w:rPr>
                <w:rFonts w:eastAsiaTheme="minorEastAsia"/>
                <w:sz w:val="18"/>
                <w:szCs w:val="18"/>
                <w:lang w:val="es-ES"/>
              </w:rPr>
            </w:pPr>
            <w:r w:rsidRPr="00BA0023">
              <w:rPr>
                <w:rFonts w:eastAsiaTheme="minorEastAsia"/>
                <w:sz w:val="18"/>
                <w:szCs w:val="18"/>
                <w:lang w:val="es-ES"/>
              </w:rPr>
              <w:t xml:space="preserve">Para el montaje del respectivo cerramiento provisional, el contratista debe formular y tramitar el respectivo permiso de ocupación de los espacios aledaños al mural, ante el área de infraestructura de la Entidad y con su acompañamiento. </w:t>
            </w:r>
          </w:p>
        </w:tc>
      </w:tr>
      <w:tr w:rsidR="00BA0023" w:rsidRPr="00BA0023" w14:paraId="5C9E0E5F" w14:textId="77777777" w:rsidTr="00BA0023">
        <w:tc>
          <w:tcPr>
            <w:tcW w:w="5000" w:type="pct"/>
            <w:gridSpan w:val="3"/>
            <w:vAlign w:val="center"/>
          </w:tcPr>
          <w:p w14:paraId="00EA8399" w14:textId="77777777" w:rsidR="00BA0023" w:rsidRPr="00BA0023" w:rsidRDefault="00BA0023" w:rsidP="00B03520">
            <w:pPr>
              <w:snapToGrid w:val="0"/>
              <w:spacing w:line="240" w:lineRule="auto"/>
              <w:jc w:val="both"/>
              <w:rPr>
                <w:rFonts w:eastAsiaTheme="minorEastAsia"/>
                <w:sz w:val="18"/>
                <w:szCs w:val="18"/>
              </w:rPr>
            </w:pPr>
            <w:r w:rsidRPr="00BA0023">
              <w:rPr>
                <w:rFonts w:eastAsiaTheme="minorEastAsia"/>
                <w:b/>
                <w:bCs/>
                <w:sz w:val="18"/>
                <w:szCs w:val="18"/>
              </w:rPr>
              <w:t>3. MATERIALES</w:t>
            </w:r>
            <w:r w:rsidRPr="00BA0023">
              <w:rPr>
                <w:rFonts w:eastAsiaTheme="minorEastAsia"/>
                <w:sz w:val="18"/>
                <w:szCs w:val="18"/>
              </w:rPr>
              <w:t xml:space="preserve"> </w:t>
            </w:r>
          </w:p>
          <w:p w14:paraId="3FC73835"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Canal base 9 cal 26</w:t>
            </w:r>
          </w:p>
          <w:p w14:paraId="58C428DD"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Cinta malla 50mmx90m.</w:t>
            </w:r>
          </w:p>
          <w:p w14:paraId="786082E5"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Lamina Drywall1/2"</w:t>
            </w:r>
          </w:p>
          <w:p w14:paraId="298A7883"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Paral base 9 cal. 26</w:t>
            </w:r>
          </w:p>
          <w:p w14:paraId="403E1407"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Tornillo autoperforante 6 x 1"</w:t>
            </w:r>
          </w:p>
          <w:p w14:paraId="2893339A"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Tornillo autoperforante 7x7/16"</w:t>
            </w:r>
          </w:p>
          <w:p w14:paraId="322F535E"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Vinilo Tipo I</w:t>
            </w:r>
          </w:p>
        </w:tc>
      </w:tr>
      <w:tr w:rsidR="00BA0023" w:rsidRPr="00BA0023" w14:paraId="7A784F38" w14:textId="77777777" w:rsidTr="00BA0023">
        <w:tc>
          <w:tcPr>
            <w:tcW w:w="5000" w:type="pct"/>
            <w:gridSpan w:val="3"/>
            <w:vAlign w:val="center"/>
          </w:tcPr>
          <w:p w14:paraId="369A2875" w14:textId="77777777" w:rsidR="00BA0023" w:rsidRPr="00BA0023" w:rsidRDefault="00BA0023" w:rsidP="00B03520">
            <w:pPr>
              <w:snapToGrid w:val="0"/>
              <w:spacing w:line="240" w:lineRule="auto"/>
              <w:jc w:val="both"/>
              <w:rPr>
                <w:rFonts w:eastAsiaTheme="minorEastAsia"/>
                <w:sz w:val="18"/>
                <w:szCs w:val="18"/>
              </w:rPr>
            </w:pPr>
            <w:r w:rsidRPr="00BA0023">
              <w:rPr>
                <w:rFonts w:eastAsiaTheme="minorEastAsia"/>
                <w:b/>
                <w:bCs/>
                <w:sz w:val="18"/>
                <w:szCs w:val="18"/>
              </w:rPr>
              <w:t>4 EQUIPOS</w:t>
            </w:r>
            <w:r w:rsidRPr="00BA0023">
              <w:rPr>
                <w:rFonts w:eastAsiaTheme="minorEastAsia"/>
                <w:sz w:val="18"/>
                <w:szCs w:val="18"/>
              </w:rPr>
              <w:t xml:space="preserve"> </w:t>
            </w:r>
          </w:p>
          <w:p w14:paraId="530ED117"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Herramienta menor</w:t>
            </w:r>
          </w:p>
        </w:tc>
      </w:tr>
      <w:tr w:rsidR="00BA0023" w:rsidRPr="00BA0023" w14:paraId="6D0F8543" w14:textId="77777777" w:rsidTr="00BA0023">
        <w:tc>
          <w:tcPr>
            <w:tcW w:w="5000" w:type="pct"/>
            <w:gridSpan w:val="3"/>
            <w:vAlign w:val="center"/>
          </w:tcPr>
          <w:p w14:paraId="74841ED0" w14:textId="77777777" w:rsidR="00BA0023" w:rsidRPr="00BA0023" w:rsidRDefault="00BA0023" w:rsidP="00B03520">
            <w:pPr>
              <w:snapToGrid w:val="0"/>
              <w:spacing w:line="240" w:lineRule="auto"/>
              <w:jc w:val="both"/>
              <w:rPr>
                <w:rFonts w:eastAsiaTheme="minorEastAsia"/>
                <w:b/>
                <w:bCs/>
                <w:sz w:val="18"/>
                <w:szCs w:val="18"/>
              </w:rPr>
            </w:pPr>
            <w:r w:rsidRPr="00BA0023">
              <w:rPr>
                <w:rFonts w:eastAsiaTheme="minorEastAsia"/>
                <w:b/>
                <w:bCs/>
                <w:sz w:val="18"/>
                <w:szCs w:val="18"/>
              </w:rPr>
              <w:t xml:space="preserve">5. MEDIDA </w:t>
            </w:r>
          </w:p>
          <w:p w14:paraId="0B9EFAFD"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Esta actividad se medirá y pagará en M2</w:t>
            </w:r>
          </w:p>
        </w:tc>
      </w:tr>
    </w:tbl>
    <w:p w14:paraId="7CF16E7B" w14:textId="3E23DD4D" w:rsidR="00BA0023" w:rsidRDefault="00BA0023"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BA0023" w:rsidRPr="00BA0023" w14:paraId="64F7D731" w14:textId="77777777" w:rsidTr="00BA0023">
        <w:trPr>
          <w:trHeight w:val="285"/>
        </w:trPr>
        <w:tc>
          <w:tcPr>
            <w:tcW w:w="637" w:type="pct"/>
            <w:vMerge w:val="restart"/>
            <w:vAlign w:val="center"/>
          </w:tcPr>
          <w:p w14:paraId="6DD9947D" w14:textId="77777777" w:rsidR="00BA0023" w:rsidRPr="00BA0023" w:rsidRDefault="00BA0023" w:rsidP="00B03520">
            <w:pPr>
              <w:snapToGrid w:val="0"/>
              <w:spacing w:line="240" w:lineRule="auto"/>
              <w:rPr>
                <w:rFonts w:eastAsiaTheme="minorEastAsia"/>
                <w:b/>
                <w:bCs/>
                <w:sz w:val="18"/>
                <w:szCs w:val="18"/>
              </w:rPr>
            </w:pPr>
            <w:r w:rsidRPr="00BA0023">
              <w:rPr>
                <w:rFonts w:eastAsiaTheme="minorEastAsia"/>
                <w:b/>
                <w:bCs/>
                <w:sz w:val="18"/>
                <w:szCs w:val="18"/>
              </w:rPr>
              <w:t>ITEM 1.2</w:t>
            </w:r>
          </w:p>
        </w:tc>
        <w:tc>
          <w:tcPr>
            <w:tcW w:w="2210" w:type="pct"/>
            <w:vMerge w:val="restart"/>
            <w:shd w:val="clear" w:color="auto" w:fill="D9D9D9" w:themeFill="background1" w:themeFillShade="D9"/>
            <w:vAlign w:val="center"/>
          </w:tcPr>
          <w:p w14:paraId="4F226FBA" w14:textId="77777777" w:rsidR="00BA0023" w:rsidRPr="00BA0023" w:rsidRDefault="00BA0023" w:rsidP="00B03520">
            <w:pPr>
              <w:snapToGrid w:val="0"/>
              <w:spacing w:line="240" w:lineRule="auto"/>
              <w:jc w:val="center"/>
              <w:rPr>
                <w:rFonts w:eastAsiaTheme="minorEastAsia"/>
                <w:b/>
                <w:bCs/>
                <w:sz w:val="18"/>
                <w:szCs w:val="18"/>
              </w:rPr>
            </w:pPr>
            <w:r w:rsidRPr="00BA0023">
              <w:rPr>
                <w:rFonts w:eastAsiaTheme="minorEastAsia"/>
                <w:b/>
                <w:bCs/>
                <w:sz w:val="18"/>
                <w:szCs w:val="18"/>
              </w:rPr>
              <w:t>AVTIVIDADES PRELIMINARES: DESMONTE MURO DRY WALL. INCLUYE TRASCIEGO AL ACOPIO</w:t>
            </w:r>
          </w:p>
        </w:tc>
        <w:tc>
          <w:tcPr>
            <w:tcW w:w="2153" w:type="pct"/>
            <w:vAlign w:val="center"/>
          </w:tcPr>
          <w:p w14:paraId="77251732" w14:textId="77777777" w:rsidR="00BA0023" w:rsidRPr="00BA0023" w:rsidRDefault="00BA0023" w:rsidP="00B03520">
            <w:pPr>
              <w:snapToGrid w:val="0"/>
              <w:spacing w:line="240" w:lineRule="auto"/>
              <w:jc w:val="center"/>
              <w:rPr>
                <w:rFonts w:eastAsiaTheme="minorEastAsia"/>
                <w:b/>
                <w:bCs/>
                <w:sz w:val="18"/>
                <w:szCs w:val="18"/>
              </w:rPr>
            </w:pPr>
            <w:r w:rsidRPr="00BA0023">
              <w:rPr>
                <w:rFonts w:eastAsiaTheme="minorEastAsia"/>
                <w:b/>
                <w:bCs/>
                <w:sz w:val="18"/>
                <w:szCs w:val="18"/>
              </w:rPr>
              <w:t>UND</w:t>
            </w:r>
          </w:p>
        </w:tc>
      </w:tr>
      <w:tr w:rsidR="00BA0023" w:rsidRPr="00BA0023" w14:paraId="3841D125" w14:textId="77777777" w:rsidTr="00BA0023">
        <w:trPr>
          <w:trHeight w:val="502"/>
        </w:trPr>
        <w:tc>
          <w:tcPr>
            <w:tcW w:w="637" w:type="pct"/>
            <w:vMerge/>
            <w:vAlign w:val="center"/>
          </w:tcPr>
          <w:p w14:paraId="130760B9" w14:textId="77777777" w:rsidR="00BA0023" w:rsidRPr="00BA0023" w:rsidRDefault="00BA0023" w:rsidP="00B03520">
            <w:pPr>
              <w:snapToGrid w:val="0"/>
              <w:spacing w:line="240" w:lineRule="auto"/>
              <w:jc w:val="both"/>
              <w:rPr>
                <w:b/>
                <w:sz w:val="18"/>
                <w:szCs w:val="18"/>
              </w:rPr>
            </w:pPr>
          </w:p>
        </w:tc>
        <w:tc>
          <w:tcPr>
            <w:tcW w:w="2210" w:type="pct"/>
            <w:vMerge/>
            <w:vAlign w:val="center"/>
          </w:tcPr>
          <w:p w14:paraId="1D165E98" w14:textId="77777777" w:rsidR="00BA0023" w:rsidRPr="00BA0023" w:rsidRDefault="00BA0023" w:rsidP="00B03520">
            <w:pPr>
              <w:snapToGrid w:val="0"/>
              <w:spacing w:line="240" w:lineRule="auto"/>
              <w:rPr>
                <w:b/>
                <w:sz w:val="18"/>
                <w:szCs w:val="18"/>
              </w:rPr>
            </w:pPr>
          </w:p>
        </w:tc>
        <w:tc>
          <w:tcPr>
            <w:tcW w:w="2153" w:type="pct"/>
            <w:vAlign w:val="center"/>
          </w:tcPr>
          <w:p w14:paraId="7E37A855" w14:textId="77777777" w:rsidR="00BA0023" w:rsidRPr="00BA0023" w:rsidRDefault="00BA0023" w:rsidP="00B03520">
            <w:pPr>
              <w:snapToGrid w:val="0"/>
              <w:spacing w:line="240" w:lineRule="auto"/>
              <w:jc w:val="center"/>
              <w:rPr>
                <w:rFonts w:eastAsiaTheme="minorEastAsia"/>
                <w:b/>
                <w:bCs/>
                <w:sz w:val="18"/>
                <w:szCs w:val="18"/>
              </w:rPr>
            </w:pPr>
            <w:r w:rsidRPr="00BA0023">
              <w:rPr>
                <w:rFonts w:eastAsiaTheme="minorEastAsia"/>
                <w:b/>
                <w:bCs/>
                <w:sz w:val="18"/>
                <w:szCs w:val="18"/>
              </w:rPr>
              <w:t>M2</w:t>
            </w:r>
          </w:p>
        </w:tc>
      </w:tr>
      <w:tr w:rsidR="00BA0023" w:rsidRPr="00BA0023" w14:paraId="50BBEDA8" w14:textId="77777777" w:rsidTr="00BA0023">
        <w:tc>
          <w:tcPr>
            <w:tcW w:w="5000" w:type="pct"/>
            <w:gridSpan w:val="3"/>
            <w:vAlign w:val="center"/>
          </w:tcPr>
          <w:p w14:paraId="5001537B" w14:textId="77777777" w:rsidR="00BA0023" w:rsidRPr="00BA0023" w:rsidRDefault="00BA0023" w:rsidP="00B03520">
            <w:pPr>
              <w:snapToGrid w:val="0"/>
              <w:spacing w:line="240" w:lineRule="auto"/>
              <w:jc w:val="both"/>
              <w:rPr>
                <w:rFonts w:eastAsiaTheme="minorEastAsia"/>
                <w:b/>
                <w:bCs/>
                <w:sz w:val="18"/>
                <w:szCs w:val="18"/>
              </w:rPr>
            </w:pPr>
            <w:r w:rsidRPr="00BA0023">
              <w:rPr>
                <w:rFonts w:eastAsiaTheme="minorEastAsia"/>
                <w:b/>
                <w:bCs/>
                <w:sz w:val="18"/>
                <w:szCs w:val="18"/>
              </w:rPr>
              <w:t>1. DESCRIPCION</w:t>
            </w:r>
          </w:p>
          <w:p w14:paraId="5DEC63C2" w14:textId="77777777" w:rsidR="00BA0023" w:rsidRPr="00BA0023" w:rsidRDefault="00BA0023" w:rsidP="00B03520">
            <w:pPr>
              <w:tabs>
                <w:tab w:val="left" w:pos="1200"/>
                <w:tab w:val="left" w:pos="1800"/>
                <w:tab w:val="left" w:pos="5400"/>
                <w:tab w:val="left" w:pos="5760"/>
              </w:tabs>
              <w:spacing w:line="240" w:lineRule="auto"/>
              <w:jc w:val="both"/>
              <w:rPr>
                <w:rFonts w:eastAsiaTheme="minorEastAsia"/>
                <w:color w:val="000000"/>
                <w:sz w:val="18"/>
                <w:szCs w:val="18"/>
              </w:rPr>
            </w:pPr>
            <w:r w:rsidRPr="00BA0023">
              <w:rPr>
                <w:rFonts w:eastAsiaTheme="minorEastAsia"/>
                <w:color w:val="000000" w:themeColor="text1"/>
                <w:sz w:val="18"/>
                <w:szCs w:val="18"/>
              </w:rPr>
              <w:t>Corresponde al desmonte de todos los elementos que constituyen el muro de drywal de mezanine como son las láminas, perfiles y demás accesorios relacionados. El retiro de estos elementos se realizará una vez culminada la obra de restauración, con las mayores normas de seguridad y con el cuidado de no afectar los pisos y cielo raso. Así como también el trasiego de los escombros de dicho desmonte, previamente la Interventoría dará las instrucciones que considere pertinentes al respecto.</w:t>
            </w:r>
          </w:p>
        </w:tc>
      </w:tr>
      <w:tr w:rsidR="00BA0023" w:rsidRPr="00BA0023" w14:paraId="5F8293BF" w14:textId="77777777" w:rsidTr="00BA0023">
        <w:tc>
          <w:tcPr>
            <w:tcW w:w="5000" w:type="pct"/>
            <w:gridSpan w:val="3"/>
            <w:vAlign w:val="center"/>
          </w:tcPr>
          <w:p w14:paraId="54991A40" w14:textId="77777777" w:rsidR="00BA0023" w:rsidRPr="00BA0023" w:rsidRDefault="00BA0023" w:rsidP="00B03520">
            <w:pPr>
              <w:snapToGrid w:val="0"/>
              <w:spacing w:line="240" w:lineRule="auto"/>
              <w:ind w:left="-10" w:right="5"/>
              <w:jc w:val="both"/>
              <w:rPr>
                <w:rFonts w:eastAsiaTheme="minorEastAsia"/>
                <w:b/>
                <w:bCs/>
                <w:sz w:val="18"/>
                <w:szCs w:val="18"/>
              </w:rPr>
            </w:pPr>
            <w:r w:rsidRPr="00BA0023">
              <w:rPr>
                <w:rFonts w:eastAsiaTheme="minorEastAsia"/>
                <w:b/>
                <w:bCs/>
                <w:sz w:val="18"/>
                <w:szCs w:val="18"/>
              </w:rPr>
              <w:t>2. PROCEDIMIENTO DE EJECUCION</w:t>
            </w:r>
          </w:p>
          <w:p w14:paraId="1090E963" w14:textId="77777777" w:rsidR="00BA0023" w:rsidRPr="00BA0023" w:rsidRDefault="00BA0023" w:rsidP="00B03520">
            <w:pPr>
              <w:tabs>
                <w:tab w:val="left" w:pos="360"/>
                <w:tab w:val="left" w:pos="1985"/>
                <w:tab w:val="left" w:pos="2552"/>
                <w:tab w:val="right" w:pos="8840"/>
              </w:tabs>
              <w:spacing w:line="240" w:lineRule="auto"/>
              <w:jc w:val="both"/>
              <w:rPr>
                <w:rFonts w:eastAsiaTheme="minorEastAsia"/>
                <w:sz w:val="18"/>
                <w:szCs w:val="18"/>
                <w:lang w:val="es-ES"/>
              </w:rPr>
            </w:pPr>
            <w:r w:rsidRPr="00BA0023">
              <w:rPr>
                <w:rFonts w:eastAsiaTheme="minorEastAsia"/>
                <w:sz w:val="18"/>
                <w:szCs w:val="18"/>
                <w:lang w:val="es-ES"/>
              </w:rPr>
              <w:t xml:space="preserve">Para la realización de esta actividad, se iniciará con el desprendimiento y retiro de las láminas de drywal. Su retiro debe efectuarse de manera cuidadosa y secuencialmente a fin de no afectar el piso, cielo raso ni el mural objeto de restauración. Se procurará conservar el drywall que se encuentre en buen estado de manera que pueda ser reutilizado para ser instalado en el cielo raso del mezanine. </w:t>
            </w:r>
          </w:p>
          <w:p w14:paraId="2256302B" w14:textId="77777777" w:rsidR="00BA0023" w:rsidRPr="00BA0023" w:rsidRDefault="00BA0023" w:rsidP="00B03520">
            <w:pPr>
              <w:tabs>
                <w:tab w:val="left" w:pos="360"/>
                <w:tab w:val="left" w:pos="1985"/>
                <w:tab w:val="left" w:pos="2552"/>
                <w:tab w:val="right" w:pos="8840"/>
              </w:tabs>
              <w:spacing w:line="240" w:lineRule="auto"/>
              <w:jc w:val="both"/>
              <w:rPr>
                <w:rFonts w:eastAsiaTheme="minorEastAsia"/>
                <w:sz w:val="18"/>
                <w:szCs w:val="18"/>
                <w:lang w:val="es-ES"/>
              </w:rPr>
            </w:pPr>
            <w:r w:rsidRPr="00BA0023">
              <w:rPr>
                <w:rFonts w:eastAsiaTheme="minorEastAsia"/>
                <w:sz w:val="18"/>
                <w:szCs w:val="18"/>
                <w:lang w:val="es-ES"/>
              </w:rPr>
              <w:t xml:space="preserve">El trasiego interno del material de demolición y de los elementos desmontados en mal estado incluye el traslado al lugar de acopio como parte integral de la actividad. </w:t>
            </w:r>
          </w:p>
        </w:tc>
      </w:tr>
      <w:tr w:rsidR="00BA0023" w:rsidRPr="00BA0023" w14:paraId="0C730971" w14:textId="77777777" w:rsidTr="00BA0023">
        <w:tc>
          <w:tcPr>
            <w:tcW w:w="5000" w:type="pct"/>
            <w:gridSpan w:val="3"/>
            <w:vAlign w:val="center"/>
          </w:tcPr>
          <w:p w14:paraId="2F6AF415" w14:textId="77777777" w:rsidR="00BA0023" w:rsidRPr="00BA0023" w:rsidRDefault="00BA0023" w:rsidP="00B03520">
            <w:pPr>
              <w:snapToGrid w:val="0"/>
              <w:spacing w:line="240" w:lineRule="auto"/>
              <w:jc w:val="both"/>
              <w:rPr>
                <w:rFonts w:eastAsiaTheme="minorEastAsia"/>
                <w:sz w:val="18"/>
                <w:szCs w:val="18"/>
              </w:rPr>
            </w:pPr>
            <w:r w:rsidRPr="00BA0023">
              <w:rPr>
                <w:rFonts w:eastAsiaTheme="minorEastAsia"/>
                <w:b/>
                <w:bCs/>
                <w:sz w:val="18"/>
                <w:szCs w:val="18"/>
              </w:rPr>
              <w:t>3. MATERIALES</w:t>
            </w:r>
            <w:r w:rsidRPr="00BA0023">
              <w:rPr>
                <w:rFonts w:eastAsiaTheme="minorEastAsia"/>
                <w:sz w:val="18"/>
                <w:szCs w:val="18"/>
              </w:rPr>
              <w:t xml:space="preserve"> </w:t>
            </w:r>
          </w:p>
          <w:p w14:paraId="3522A079"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No aplica</w:t>
            </w:r>
          </w:p>
        </w:tc>
      </w:tr>
      <w:tr w:rsidR="00BA0023" w:rsidRPr="00BA0023" w14:paraId="420EF6D7" w14:textId="77777777" w:rsidTr="00BA0023">
        <w:tc>
          <w:tcPr>
            <w:tcW w:w="5000" w:type="pct"/>
            <w:gridSpan w:val="3"/>
            <w:vAlign w:val="center"/>
          </w:tcPr>
          <w:p w14:paraId="343DF278" w14:textId="77777777" w:rsidR="00BA0023" w:rsidRPr="00BA0023" w:rsidRDefault="00BA0023" w:rsidP="00B03520">
            <w:pPr>
              <w:snapToGrid w:val="0"/>
              <w:spacing w:line="240" w:lineRule="auto"/>
              <w:jc w:val="both"/>
              <w:rPr>
                <w:rFonts w:eastAsiaTheme="minorEastAsia"/>
                <w:sz w:val="18"/>
                <w:szCs w:val="18"/>
              </w:rPr>
            </w:pPr>
            <w:r w:rsidRPr="00BA0023">
              <w:rPr>
                <w:rFonts w:eastAsiaTheme="minorEastAsia"/>
                <w:b/>
                <w:bCs/>
                <w:sz w:val="18"/>
                <w:szCs w:val="18"/>
              </w:rPr>
              <w:t>4 EQUIPOS</w:t>
            </w:r>
            <w:r w:rsidRPr="00BA0023">
              <w:rPr>
                <w:rFonts w:eastAsiaTheme="minorEastAsia"/>
                <w:sz w:val="18"/>
                <w:szCs w:val="18"/>
              </w:rPr>
              <w:t xml:space="preserve"> </w:t>
            </w:r>
          </w:p>
          <w:p w14:paraId="478BA4D5"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Herramienta menor.</w:t>
            </w:r>
          </w:p>
          <w:p w14:paraId="533F64E8"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Andamio tubular.</w:t>
            </w:r>
          </w:p>
        </w:tc>
      </w:tr>
      <w:tr w:rsidR="00BA0023" w:rsidRPr="00BA0023" w14:paraId="20F4EAFB" w14:textId="77777777" w:rsidTr="00BA0023">
        <w:tc>
          <w:tcPr>
            <w:tcW w:w="5000" w:type="pct"/>
            <w:gridSpan w:val="3"/>
            <w:vAlign w:val="center"/>
          </w:tcPr>
          <w:p w14:paraId="532078C9" w14:textId="77777777" w:rsidR="00BA0023" w:rsidRPr="00BA0023" w:rsidRDefault="00BA0023" w:rsidP="00B03520">
            <w:pPr>
              <w:snapToGrid w:val="0"/>
              <w:spacing w:line="240" w:lineRule="auto"/>
              <w:jc w:val="both"/>
              <w:rPr>
                <w:rFonts w:eastAsiaTheme="minorEastAsia"/>
                <w:b/>
                <w:bCs/>
                <w:sz w:val="18"/>
                <w:szCs w:val="18"/>
              </w:rPr>
            </w:pPr>
            <w:r w:rsidRPr="00BA0023">
              <w:rPr>
                <w:rFonts w:eastAsiaTheme="minorEastAsia"/>
                <w:b/>
                <w:bCs/>
                <w:sz w:val="18"/>
                <w:szCs w:val="18"/>
              </w:rPr>
              <w:t xml:space="preserve">5. MEDIDA </w:t>
            </w:r>
          </w:p>
          <w:p w14:paraId="1FC69954" w14:textId="77777777" w:rsidR="00BA0023" w:rsidRPr="00BA0023" w:rsidRDefault="00BA0023" w:rsidP="00B03520">
            <w:pPr>
              <w:spacing w:line="240" w:lineRule="auto"/>
              <w:jc w:val="both"/>
              <w:rPr>
                <w:rFonts w:eastAsiaTheme="minorEastAsia"/>
                <w:sz w:val="18"/>
                <w:szCs w:val="18"/>
              </w:rPr>
            </w:pPr>
            <w:r w:rsidRPr="00BA0023">
              <w:rPr>
                <w:rFonts w:eastAsiaTheme="minorEastAsia"/>
                <w:sz w:val="18"/>
                <w:szCs w:val="18"/>
              </w:rPr>
              <w:t>M2</w:t>
            </w:r>
          </w:p>
        </w:tc>
      </w:tr>
    </w:tbl>
    <w:p w14:paraId="00EDBB5A" w14:textId="00E8A3D7" w:rsidR="00BA0023" w:rsidRDefault="00BA0023"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C131CA" w:rsidRPr="00C131CA" w14:paraId="165017F7" w14:textId="77777777" w:rsidTr="00C131CA">
        <w:trPr>
          <w:trHeight w:val="285"/>
        </w:trPr>
        <w:tc>
          <w:tcPr>
            <w:tcW w:w="637" w:type="pct"/>
            <w:vMerge w:val="restart"/>
            <w:shd w:val="clear" w:color="auto" w:fill="F2F2F2" w:themeFill="background1" w:themeFillShade="F2"/>
            <w:vAlign w:val="center"/>
          </w:tcPr>
          <w:p w14:paraId="45932D9D" w14:textId="77777777" w:rsidR="00C131CA" w:rsidRPr="00C131CA" w:rsidRDefault="00C131CA" w:rsidP="00B03520">
            <w:pPr>
              <w:snapToGrid w:val="0"/>
              <w:spacing w:line="240" w:lineRule="auto"/>
              <w:rPr>
                <w:rFonts w:eastAsiaTheme="minorEastAsia"/>
                <w:b/>
                <w:bCs/>
                <w:sz w:val="18"/>
                <w:szCs w:val="18"/>
              </w:rPr>
            </w:pPr>
            <w:r w:rsidRPr="00C131CA">
              <w:rPr>
                <w:rFonts w:eastAsiaTheme="minorEastAsia"/>
                <w:b/>
                <w:bCs/>
                <w:sz w:val="18"/>
                <w:szCs w:val="18"/>
              </w:rPr>
              <w:t>ITEM 1.3</w:t>
            </w:r>
          </w:p>
        </w:tc>
        <w:tc>
          <w:tcPr>
            <w:tcW w:w="2210" w:type="pct"/>
            <w:vMerge w:val="restart"/>
            <w:shd w:val="clear" w:color="auto" w:fill="F2F2F2" w:themeFill="background1" w:themeFillShade="F2"/>
            <w:vAlign w:val="center"/>
          </w:tcPr>
          <w:p w14:paraId="3A49B022" w14:textId="77777777" w:rsidR="00C131CA" w:rsidRPr="00C131CA" w:rsidRDefault="00C131CA" w:rsidP="00B03520">
            <w:pPr>
              <w:snapToGrid w:val="0"/>
              <w:spacing w:line="240" w:lineRule="auto"/>
              <w:jc w:val="center"/>
              <w:rPr>
                <w:rFonts w:eastAsiaTheme="minorEastAsia"/>
                <w:b/>
                <w:bCs/>
                <w:sz w:val="18"/>
                <w:szCs w:val="18"/>
              </w:rPr>
            </w:pPr>
            <w:r w:rsidRPr="00C131CA">
              <w:rPr>
                <w:rFonts w:eastAsiaTheme="minorEastAsia"/>
                <w:b/>
                <w:bCs/>
                <w:sz w:val="18"/>
                <w:szCs w:val="18"/>
              </w:rPr>
              <w:t>ACTIVIDADES PRELIMINARES: ANDAMIO RODANTE CERTIFICADO Y PLATAFORMA DE TRABAJO</w:t>
            </w:r>
          </w:p>
        </w:tc>
        <w:tc>
          <w:tcPr>
            <w:tcW w:w="2153" w:type="pct"/>
            <w:shd w:val="clear" w:color="auto" w:fill="F2F2F2" w:themeFill="background1" w:themeFillShade="F2"/>
            <w:vAlign w:val="center"/>
          </w:tcPr>
          <w:p w14:paraId="37F6E8DC" w14:textId="77777777" w:rsidR="00C131CA" w:rsidRPr="00C131CA" w:rsidRDefault="00C131CA" w:rsidP="00B03520">
            <w:pPr>
              <w:snapToGrid w:val="0"/>
              <w:spacing w:line="240" w:lineRule="auto"/>
              <w:jc w:val="center"/>
              <w:rPr>
                <w:rFonts w:eastAsiaTheme="minorEastAsia"/>
                <w:b/>
                <w:bCs/>
                <w:sz w:val="18"/>
                <w:szCs w:val="18"/>
              </w:rPr>
            </w:pPr>
            <w:r w:rsidRPr="00C131CA">
              <w:rPr>
                <w:rFonts w:eastAsiaTheme="minorEastAsia"/>
                <w:b/>
                <w:bCs/>
                <w:sz w:val="18"/>
                <w:szCs w:val="18"/>
              </w:rPr>
              <w:t>UND</w:t>
            </w:r>
          </w:p>
        </w:tc>
      </w:tr>
      <w:tr w:rsidR="00C131CA" w:rsidRPr="00C131CA" w14:paraId="54E29B0A" w14:textId="77777777" w:rsidTr="00C131CA">
        <w:trPr>
          <w:trHeight w:val="502"/>
        </w:trPr>
        <w:tc>
          <w:tcPr>
            <w:tcW w:w="637" w:type="pct"/>
            <w:vMerge/>
            <w:shd w:val="clear" w:color="auto" w:fill="F2F2F2" w:themeFill="background1" w:themeFillShade="F2"/>
            <w:vAlign w:val="center"/>
          </w:tcPr>
          <w:p w14:paraId="19B4229E" w14:textId="77777777" w:rsidR="00C131CA" w:rsidRPr="00C131CA" w:rsidRDefault="00C131CA"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2EA0D09B" w14:textId="77777777" w:rsidR="00C131CA" w:rsidRPr="00C131CA" w:rsidRDefault="00C131CA" w:rsidP="00B03520">
            <w:pPr>
              <w:snapToGrid w:val="0"/>
              <w:spacing w:line="240" w:lineRule="auto"/>
              <w:rPr>
                <w:b/>
                <w:sz w:val="18"/>
                <w:szCs w:val="18"/>
              </w:rPr>
            </w:pPr>
          </w:p>
        </w:tc>
        <w:tc>
          <w:tcPr>
            <w:tcW w:w="2153" w:type="pct"/>
            <w:shd w:val="clear" w:color="auto" w:fill="F2F2F2" w:themeFill="background1" w:themeFillShade="F2"/>
            <w:vAlign w:val="center"/>
          </w:tcPr>
          <w:p w14:paraId="6A6F8F8A" w14:textId="77777777" w:rsidR="00C131CA" w:rsidRPr="00C131CA" w:rsidRDefault="00C131CA" w:rsidP="00B03520">
            <w:pPr>
              <w:snapToGrid w:val="0"/>
              <w:spacing w:line="240" w:lineRule="auto"/>
              <w:jc w:val="center"/>
              <w:rPr>
                <w:rFonts w:eastAsiaTheme="minorEastAsia"/>
                <w:b/>
                <w:bCs/>
                <w:sz w:val="18"/>
                <w:szCs w:val="18"/>
              </w:rPr>
            </w:pPr>
            <w:r w:rsidRPr="00C131CA">
              <w:rPr>
                <w:rFonts w:eastAsiaTheme="minorEastAsia"/>
                <w:b/>
                <w:bCs/>
                <w:sz w:val="18"/>
                <w:szCs w:val="18"/>
              </w:rPr>
              <w:t>MES</w:t>
            </w:r>
          </w:p>
        </w:tc>
      </w:tr>
      <w:tr w:rsidR="00C131CA" w:rsidRPr="00C131CA" w14:paraId="553CF4EA" w14:textId="77777777" w:rsidTr="00C131CA">
        <w:tc>
          <w:tcPr>
            <w:tcW w:w="5000" w:type="pct"/>
            <w:gridSpan w:val="3"/>
            <w:vAlign w:val="center"/>
          </w:tcPr>
          <w:p w14:paraId="1462BCC8" w14:textId="77777777" w:rsidR="00C131CA" w:rsidRPr="00C131CA" w:rsidRDefault="00C131CA" w:rsidP="00B03520">
            <w:pPr>
              <w:snapToGrid w:val="0"/>
              <w:spacing w:line="240" w:lineRule="auto"/>
              <w:jc w:val="both"/>
              <w:rPr>
                <w:rFonts w:eastAsiaTheme="minorEastAsia"/>
                <w:b/>
                <w:bCs/>
                <w:sz w:val="18"/>
                <w:szCs w:val="18"/>
              </w:rPr>
            </w:pPr>
            <w:r w:rsidRPr="00C131CA">
              <w:rPr>
                <w:rFonts w:eastAsiaTheme="minorEastAsia"/>
                <w:b/>
                <w:bCs/>
                <w:sz w:val="18"/>
                <w:szCs w:val="18"/>
              </w:rPr>
              <w:t>1. DESCRIPCION</w:t>
            </w:r>
          </w:p>
          <w:p w14:paraId="797D413F" w14:textId="09A07823" w:rsidR="00C131CA" w:rsidRPr="00C131CA" w:rsidRDefault="00C131CA" w:rsidP="00B03520">
            <w:pPr>
              <w:tabs>
                <w:tab w:val="left" w:pos="1200"/>
                <w:tab w:val="left" w:pos="1800"/>
                <w:tab w:val="left" w:pos="5400"/>
                <w:tab w:val="left" w:pos="5760"/>
              </w:tabs>
              <w:spacing w:line="240" w:lineRule="auto"/>
              <w:jc w:val="both"/>
              <w:rPr>
                <w:rFonts w:eastAsiaTheme="minorEastAsia"/>
                <w:color w:val="000000"/>
                <w:sz w:val="18"/>
                <w:szCs w:val="18"/>
              </w:rPr>
            </w:pPr>
            <w:r w:rsidRPr="00C131CA">
              <w:rPr>
                <w:rFonts w:eastAsiaTheme="minorEastAsia"/>
                <w:color w:val="000000" w:themeColor="text1"/>
                <w:sz w:val="18"/>
                <w:szCs w:val="18"/>
              </w:rPr>
              <w:t xml:space="preserve">Esta actividad hace referencia a la plataforma de trabajo temporal elevada necesaria para acceder a las partes altas del mural, que debe ser certificada y contar con la estructura de soporte, incluyendo dos plataformas de trabajo que serán utilizadas para soportar trabajadores, materiales, equipos, entre otros necesarios para las diferentes actividades planteadas en el proceso de restauración del mural. </w:t>
            </w:r>
          </w:p>
        </w:tc>
      </w:tr>
      <w:tr w:rsidR="00C131CA" w:rsidRPr="00C131CA" w14:paraId="0845EB1B" w14:textId="77777777" w:rsidTr="00C131CA">
        <w:tc>
          <w:tcPr>
            <w:tcW w:w="5000" w:type="pct"/>
            <w:gridSpan w:val="3"/>
            <w:vAlign w:val="center"/>
          </w:tcPr>
          <w:p w14:paraId="1E8C858F" w14:textId="77777777" w:rsidR="00C131CA" w:rsidRPr="00C131CA" w:rsidRDefault="00C131CA" w:rsidP="00B03520">
            <w:pPr>
              <w:snapToGrid w:val="0"/>
              <w:spacing w:line="240" w:lineRule="auto"/>
              <w:ind w:left="-10" w:right="5"/>
              <w:jc w:val="both"/>
              <w:rPr>
                <w:rFonts w:eastAsiaTheme="minorEastAsia"/>
                <w:b/>
                <w:bCs/>
                <w:sz w:val="18"/>
                <w:szCs w:val="18"/>
              </w:rPr>
            </w:pPr>
            <w:r w:rsidRPr="00C131CA">
              <w:rPr>
                <w:rFonts w:eastAsiaTheme="minorEastAsia"/>
                <w:b/>
                <w:bCs/>
                <w:sz w:val="18"/>
                <w:szCs w:val="18"/>
              </w:rPr>
              <w:t>2. PROCEDIMIENTO DE EJECUCION</w:t>
            </w:r>
          </w:p>
          <w:p w14:paraId="0FEC7C8B" w14:textId="77777777" w:rsidR="00C131CA" w:rsidRPr="00C131CA" w:rsidRDefault="00C131CA" w:rsidP="00B03520">
            <w:pPr>
              <w:snapToGrid w:val="0"/>
              <w:spacing w:line="240" w:lineRule="auto"/>
              <w:ind w:right="5"/>
              <w:jc w:val="both"/>
              <w:rPr>
                <w:rFonts w:eastAsiaTheme="minorEastAsia"/>
                <w:sz w:val="18"/>
                <w:szCs w:val="18"/>
              </w:rPr>
            </w:pPr>
            <w:r w:rsidRPr="00C131CA">
              <w:rPr>
                <w:rFonts w:eastAsiaTheme="minorEastAsia"/>
                <w:sz w:val="18"/>
                <w:szCs w:val="18"/>
              </w:rPr>
              <w:t xml:space="preserve">Este procedimiento se iniciará con el montaje de los andamios en sitio por personal capacitado para dicha labor, cumpliendo con los requerimientos de seguridad establecidos para el trabajo en alturas. Cada sección de andamio deberá incluir todos los elementos de seguridad, amarres, arrostramientos y medios de acceso que correspondan. Este andamio deberá ser inspeccionado cuidadosamente antes de cada ascenso por una </w:t>
            </w:r>
            <w:r w:rsidRPr="00C131CA">
              <w:rPr>
                <w:rFonts w:eastAsiaTheme="minorEastAsia"/>
                <w:sz w:val="18"/>
                <w:szCs w:val="18"/>
              </w:rPr>
              <w:lastRenderedPageBreak/>
              <w:t xml:space="preserve">persona calificada, así como también se deberá diligenciar el formato de seguridad de trabajo en alturas por cada ascenso al andamio. </w:t>
            </w:r>
          </w:p>
          <w:p w14:paraId="0E69B4B3" w14:textId="7DEF7E6C" w:rsidR="00C131CA" w:rsidRPr="00C131CA" w:rsidRDefault="00C131CA" w:rsidP="00B03520">
            <w:pPr>
              <w:tabs>
                <w:tab w:val="left" w:pos="360"/>
                <w:tab w:val="left" w:pos="1985"/>
                <w:tab w:val="left" w:pos="2552"/>
                <w:tab w:val="right" w:pos="8840"/>
              </w:tabs>
              <w:spacing w:line="240" w:lineRule="auto"/>
              <w:jc w:val="both"/>
              <w:rPr>
                <w:rFonts w:eastAsiaTheme="minorEastAsia"/>
                <w:sz w:val="18"/>
                <w:szCs w:val="18"/>
                <w:lang w:val="es-ES"/>
              </w:rPr>
            </w:pPr>
            <w:r w:rsidRPr="00C131CA">
              <w:rPr>
                <w:rFonts w:eastAsiaTheme="minorEastAsia"/>
                <w:sz w:val="18"/>
                <w:szCs w:val="18"/>
                <w:lang w:val="es-ES"/>
              </w:rPr>
              <w:t>Esta actividad incluye transporte, instalación y desmonte de los elementos que componen el equipo certificado.</w:t>
            </w:r>
          </w:p>
        </w:tc>
      </w:tr>
      <w:tr w:rsidR="00C131CA" w:rsidRPr="00C131CA" w14:paraId="0D7519D2" w14:textId="77777777" w:rsidTr="00C131CA">
        <w:tc>
          <w:tcPr>
            <w:tcW w:w="5000" w:type="pct"/>
            <w:gridSpan w:val="3"/>
            <w:vAlign w:val="center"/>
          </w:tcPr>
          <w:p w14:paraId="7D59277F" w14:textId="77777777" w:rsidR="00C131CA" w:rsidRPr="00C131CA" w:rsidRDefault="00C131CA" w:rsidP="00B03520">
            <w:pPr>
              <w:snapToGrid w:val="0"/>
              <w:spacing w:line="240" w:lineRule="auto"/>
              <w:jc w:val="both"/>
              <w:rPr>
                <w:rFonts w:eastAsiaTheme="minorEastAsia"/>
                <w:sz w:val="18"/>
                <w:szCs w:val="18"/>
              </w:rPr>
            </w:pPr>
            <w:r w:rsidRPr="00C131CA">
              <w:rPr>
                <w:rFonts w:eastAsiaTheme="minorEastAsia"/>
                <w:b/>
                <w:bCs/>
                <w:sz w:val="18"/>
                <w:szCs w:val="18"/>
              </w:rPr>
              <w:lastRenderedPageBreak/>
              <w:t>3. MATERIALES</w:t>
            </w:r>
            <w:r w:rsidRPr="00C131CA">
              <w:rPr>
                <w:rFonts w:eastAsiaTheme="minorEastAsia"/>
                <w:sz w:val="18"/>
                <w:szCs w:val="18"/>
              </w:rPr>
              <w:t xml:space="preserve"> </w:t>
            </w:r>
          </w:p>
          <w:p w14:paraId="604D3848" w14:textId="77777777" w:rsidR="00C131CA" w:rsidRPr="00C131CA" w:rsidRDefault="00C131CA" w:rsidP="00B03520">
            <w:pPr>
              <w:spacing w:line="240" w:lineRule="auto"/>
              <w:jc w:val="both"/>
              <w:rPr>
                <w:rFonts w:eastAsiaTheme="minorEastAsia"/>
                <w:sz w:val="18"/>
                <w:szCs w:val="18"/>
              </w:rPr>
            </w:pPr>
            <w:r w:rsidRPr="00C131CA">
              <w:rPr>
                <w:rFonts w:eastAsiaTheme="minorEastAsia"/>
                <w:sz w:val="18"/>
                <w:szCs w:val="18"/>
              </w:rPr>
              <w:t>No aplica</w:t>
            </w:r>
          </w:p>
        </w:tc>
      </w:tr>
      <w:tr w:rsidR="00C131CA" w:rsidRPr="00C131CA" w14:paraId="63A877BD" w14:textId="77777777" w:rsidTr="00C131CA">
        <w:tc>
          <w:tcPr>
            <w:tcW w:w="5000" w:type="pct"/>
            <w:gridSpan w:val="3"/>
            <w:vAlign w:val="center"/>
          </w:tcPr>
          <w:p w14:paraId="606C43D6" w14:textId="77777777" w:rsidR="00C131CA" w:rsidRPr="00C131CA" w:rsidRDefault="00C131CA" w:rsidP="00B03520">
            <w:pPr>
              <w:snapToGrid w:val="0"/>
              <w:spacing w:line="240" w:lineRule="auto"/>
              <w:jc w:val="both"/>
              <w:rPr>
                <w:rFonts w:eastAsiaTheme="minorEastAsia"/>
                <w:sz w:val="18"/>
                <w:szCs w:val="18"/>
              </w:rPr>
            </w:pPr>
            <w:r w:rsidRPr="00C131CA">
              <w:rPr>
                <w:rFonts w:eastAsiaTheme="minorEastAsia"/>
                <w:b/>
                <w:bCs/>
                <w:sz w:val="18"/>
                <w:szCs w:val="18"/>
              </w:rPr>
              <w:t>4 EQUIPOS</w:t>
            </w:r>
            <w:r w:rsidRPr="00C131CA">
              <w:rPr>
                <w:rFonts w:eastAsiaTheme="minorEastAsia"/>
                <w:sz w:val="18"/>
                <w:szCs w:val="18"/>
              </w:rPr>
              <w:t xml:space="preserve"> </w:t>
            </w:r>
          </w:p>
          <w:p w14:paraId="34734B93" w14:textId="77777777" w:rsidR="00C131CA" w:rsidRPr="00C131CA" w:rsidRDefault="00C131CA" w:rsidP="00B03520">
            <w:pPr>
              <w:spacing w:line="240" w:lineRule="auto"/>
              <w:jc w:val="both"/>
              <w:rPr>
                <w:rFonts w:eastAsiaTheme="minorEastAsia"/>
                <w:sz w:val="18"/>
                <w:szCs w:val="18"/>
              </w:rPr>
            </w:pPr>
            <w:r w:rsidRPr="00C131CA">
              <w:rPr>
                <w:rFonts w:eastAsiaTheme="minorEastAsia"/>
                <w:sz w:val="18"/>
                <w:szCs w:val="18"/>
              </w:rPr>
              <w:t>Torre andamio h=4m plataforma 1,4 x 3</w:t>
            </w:r>
          </w:p>
          <w:p w14:paraId="46271048" w14:textId="77777777" w:rsidR="00C131CA" w:rsidRPr="00C131CA" w:rsidRDefault="00C131CA" w:rsidP="00B03520">
            <w:pPr>
              <w:spacing w:line="240" w:lineRule="auto"/>
              <w:jc w:val="both"/>
              <w:rPr>
                <w:rFonts w:eastAsiaTheme="minorEastAsia"/>
                <w:sz w:val="18"/>
                <w:szCs w:val="18"/>
              </w:rPr>
            </w:pPr>
            <w:r w:rsidRPr="00C131CA">
              <w:rPr>
                <w:rFonts w:eastAsiaTheme="minorEastAsia"/>
                <w:sz w:val="18"/>
                <w:szCs w:val="18"/>
              </w:rPr>
              <w:t>Torre andamio h=6m plataforma 1,4 x 4</w:t>
            </w:r>
          </w:p>
        </w:tc>
      </w:tr>
      <w:tr w:rsidR="00C131CA" w:rsidRPr="00C131CA" w14:paraId="172B61B9" w14:textId="77777777" w:rsidTr="00C131CA">
        <w:tc>
          <w:tcPr>
            <w:tcW w:w="5000" w:type="pct"/>
            <w:gridSpan w:val="3"/>
            <w:vAlign w:val="center"/>
          </w:tcPr>
          <w:p w14:paraId="510688D7" w14:textId="77777777" w:rsidR="00C131CA" w:rsidRPr="00C131CA" w:rsidRDefault="00C131CA" w:rsidP="00B03520">
            <w:pPr>
              <w:snapToGrid w:val="0"/>
              <w:spacing w:line="240" w:lineRule="auto"/>
              <w:jc w:val="both"/>
              <w:rPr>
                <w:rFonts w:eastAsiaTheme="minorEastAsia"/>
                <w:b/>
                <w:bCs/>
                <w:sz w:val="18"/>
                <w:szCs w:val="18"/>
              </w:rPr>
            </w:pPr>
            <w:r w:rsidRPr="00C131CA">
              <w:rPr>
                <w:rFonts w:eastAsiaTheme="minorEastAsia"/>
                <w:b/>
                <w:bCs/>
                <w:sz w:val="18"/>
                <w:szCs w:val="18"/>
              </w:rPr>
              <w:t xml:space="preserve">5. MEDIDA </w:t>
            </w:r>
          </w:p>
          <w:p w14:paraId="02BC91A0" w14:textId="77777777" w:rsidR="00C131CA" w:rsidRPr="00C131CA" w:rsidRDefault="00C131CA" w:rsidP="00B03520">
            <w:pPr>
              <w:spacing w:line="240" w:lineRule="auto"/>
              <w:jc w:val="both"/>
              <w:rPr>
                <w:rFonts w:eastAsiaTheme="minorEastAsia"/>
                <w:sz w:val="18"/>
                <w:szCs w:val="18"/>
              </w:rPr>
            </w:pPr>
            <w:r w:rsidRPr="00C131CA">
              <w:rPr>
                <w:rFonts w:eastAsiaTheme="minorEastAsia"/>
                <w:sz w:val="18"/>
                <w:szCs w:val="18"/>
              </w:rPr>
              <w:t xml:space="preserve">Mes  </w:t>
            </w:r>
          </w:p>
        </w:tc>
      </w:tr>
    </w:tbl>
    <w:p w14:paraId="77E22EA4" w14:textId="6212DA47" w:rsidR="00C131CA" w:rsidRDefault="00C131CA"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C131CA" w:rsidRPr="00C131CA" w14:paraId="58C387BA" w14:textId="77777777" w:rsidTr="00C131CA">
        <w:trPr>
          <w:trHeight w:val="285"/>
        </w:trPr>
        <w:tc>
          <w:tcPr>
            <w:tcW w:w="637" w:type="pct"/>
            <w:vMerge w:val="restart"/>
            <w:shd w:val="clear" w:color="auto" w:fill="F2F2F2" w:themeFill="background1" w:themeFillShade="F2"/>
            <w:vAlign w:val="center"/>
          </w:tcPr>
          <w:p w14:paraId="22428C0B" w14:textId="77777777" w:rsidR="00C131CA" w:rsidRPr="00C131CA" w:rsidRDefault="00C131CA" w:rsidP="00B03520">
            <w:pPr>
              <w:snapToGrid w:val="0"/>
              <w:spacing w:line="240" w:lineRule="auto"/>
              <w:rPr>
                <w:rFonts w:eastAsiaTheme="minorEastAsia"/>
                <w:b/>
                <w:bCs/>
                <w:sz w:val="18"/>
                <w:szCs w:val="18"/>
              </w:rPr>
            </w:pPr>
            <w:r w:rsidRPr="00C131CA">
              <w:rPr>
                <w:rFonts w:eastAsiaTheme="minorEastAsia"/>
                <w:b/>
                <w:bCs/>
                <w:sz w:val="18"/>
                <w:szCs w:val="18"/>
              </w:rPr>
              <w:t>ITEM  1.4</w:t>
            </w:r>
          </w:p>
        </w:tc>
        <w:tc>
          <w:tcPr>
            <w:tcW w:w="2210" w:type="pct"/>
            <w:vMerge w:val="restart"/>
            <w:shd w:val="clear" w:color="auto" w:fill="F2F2F2" w:themeFill="background1" w:themeFillShade="F2"/>
            <w:vAlign w:val="center"/>
          </w:tcPr>
          <w:p w14:paraId="6E0341E8" w14:textId="77777777" w:rsidR="00C131CA" w:rsidRPr="00C131CA" w:rsidRDefault="00C131CA" w:rsidP="00B03520">
            <w:pPr>
              <w:snapToGrid w:val="0"/>
              <w:spacing w:line="240" w:lineRule="auto"/>
              <w:jc w:val="center"/>
              <w:rPr>
                <w:rFonts w:eastAsiaTheme="minorEastAsia"/>
                <w:b/>
                <w:bCs/>
                <w:sz w:val="18"/>
                <w:szCs w:val="18"/>
              </w:rPr>
            </w:pPr>
            <w:r w:rsidRPr="00C131CA">
              <w:rPr>
                <w:rFonts w:eastAsiaTheme="minorEastAsia"/>
                <w:b/>
                <w:bCs/>
                <w:sz w:val="18"/>
                <w:szCs w:val="18"/>
              </w:rPr>
              <w:t>ACTIVIDADES PRELIMINARES: SUMINISTRO Y RETIRO VALLA INFORMATIVA INSTITUCIONAL</w:t>
            </w:r>
          </w:p>
        </w:tc>
        <w:tc>
          <w:tcPr>
            <w:tcW w:w="2153" w:type="pct"/>
            <w:shd w:val="clear" w:color="auto" w:fill="F2F2F2" w:themeFill="background1" w:themeFillShade="F2"/>
            <w:vAlign w:val="center"/>
          </w:tcPr>
          <w:p w14:paraId="0E045F2A" w14:textId="77777777" w:rsidR="00C131CA" w:rsidRPr="00C131CA" w:rsidRDefault="00C131CA" w:rsidP="00B03520">
            <w:pPr>
              <w:snapToGrid w:val="0"/>
              <w:spacing w:line="240" w:lineRule="auto"/>
              <w:jc w:val="center"/>
              <w:rPr>
                <w:rFonts w:eastAsiaTheme="minorEastAsia"/>
                <w:b/>
                <w:bCs/>
                <w:sz w:val="18"/>
                <w:szCs w:val="18"/>
              </w:rPr>
            </w:pPr>
            <w:r w:rsidRPr="00C131CA">
              <w:rPr>
                <w:rFonts w:eastAsiaTheme="minorEastAsia"/>
                <w:b/>
                <w:bCs/>
                <w:sz w:val="18"/>
                <w:szCs w:val="18"/>
              </w:rPr>
              <w:t>UND</w:t>
            </w:r>
          </w:p>
        </w:tc>
      </w:tr>
      <w:tr w:rsidR="00C131CA" w:rsidRPr="00C131CA" w14:paraId="08E72AB5" w14:textId="77777777" w:rsidTr="00C131CA">
        <w:trPr>
          <w:trHeight w:val="502"/>
        </w:trPr>
        <w:tc>
          <w:tcPr>
            <w:tcW w:w="637" w:type="pct"/>
            <w:vMerge/>
            <w:shd w:val="clear" w:color="auto" w:fill="F2F2F2" w:themeFill="background1" w:themeFillShade="F2"/>
            <w:vAlign w:val="center"/>
          </w:tcPr>
          <w:p w14:paraId="603AD09F" w14:textId="77777777" w:rsidR="00C131CA" w:rsidRPr="00C131CA" w:rsidRDefault="00C131CA"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4B624CBC" w14:textId="77777777" w:rsidR="00C131CA" w:rsidRPr="00C131CA" w:rsidRDefault="00C131CA" w:rsidP="00B03520">
            <w:pPr>
              <w:snapToGrid w:val="0"/>
              <w:spacing w:line="240" w:lineRule="auto"/>
              <w:rPr>
                <w:b/>
                <w:sz w:val="18"/>
                <w:szCs w:val="18"/>
              </w:rPr>
            </w:pPr>
          </w:p>
        </w:tc>
        <w:tc>
          <w:tcPr>
            <w:tcW w:w="2153" w:type="pct"/>
            <w:shd w:val="clear" w:color="auto" w:fill="F2F2F2" w:themeFill="background1" w:themeFillShade="F2"/>
            <w:vAlign w:val="center"/>
          </w:tcPr>
          <w:p w14:paraId="1526B47F" w14:textId="77777777" w:rsidR="00C131CA" w:rsidRPr="00C131CA" w:rsidRDefault="00C131CA" w:rsidP="00B03520">
            <w:pPr>
              <w:snapToGrid w:val="0"/>
              <w:spacing w:line="240" w:lineRule="auto"/>
              <w:jc w:val="center"/>
              <w:rPr>
                <w:rFonts w:eastAsiaTheme="minorEastAsia"/>
                <w:b/>
                <w:bCs/>
                <w:sz w:val="18"/>
                <w:szCs w:val="18"/>
              </w:rPr>
            </w:pPr>
            <w:r w:rsidRPr="00C131CA">
              <w:rPr>
                <w:rFonts w:eastAsiaTheme="minorEastAsia"/>
                <w:b/>
                <w:bCs/>
                <w:sz w:val="18"/>
                <w:szCs w:val="18"/>
              </w:rPr>
              <w:t xml:space="preserve">UNIDAD </w:t>
            </w:r>
          </w:p>
        </w:tc>
      </w:tr>
      <w:tr w:rsidR="00C131CA" w:rsidRPr="00C131CA" w14:paraId="65E8DFAD" w14:textId="77777777" w:rsidTr="00C131CA">
        <w:tc>
          <w:tcPr>
            <w:tcW w:w="5000" w:type="pct"/>
            <w:gridSpan w:val="3"/>
            <w:vAlign w:val="center"/>
          </w:tcPr>
          <w:p w14:paraId="275E0892" w14:textId="77777777" w:rsidR="00C131CA" w:rsidRPr="00C131CA" w:rsidRDefault="00C131CA" w:rsidP="00B03520">
            <w:pPr>
              <w:snapToGrid w:val="0"/>
              <w:spacing w:line="240" w:lineRule="auto"/>
              <w:jc w:val="both"/>
              <w:rPr>
                <w:rFonts w:eastAsiaTheme="minorEastAsia"/>
                <w:b/>
                <w:bCs/>
                <w:sz w:val="18"/>
                <w:szCs w:val="18"/>
              </w:rPr>
            </w:pPr>
            <w:r w:rsidRPr="00C131CA">
              <w:rPr>
                <w:rFonts w:eastAsiaTheme="minorEastAsia"/>
                <w:b/>
                <w:bCs/>
                <w:sz w:val="18"/>
                <w:szCs w:val="18"/>
              </w:rPr>
              <w:t>1. DESCRIPCION</w:t>
            </w:r>
          </w:p>
          <w:p w14:paraId="5D7B7FF6" w14:textId="77777777" w:rsidR="00C131CA" w:rsidRPr="00C131CA" w:rsidRDefault="00C131CA" w:rsidP="00B03520">
            <w:pPr>
              <w:tabs>
                <w:tab w:val="left" w:pos="360"/>
                <w:tab w:val="left" w:pos="1985"/>
                <w:tab w:val="left" w:pos="2552"/>
                <w:tab w:val="right" w:pos="8840"/>
              </w:tabs>
              <w:spacing w:before="120" w:after="120" w:line="240" w:lineRule="auto"/>
              <w:jc w:val="both"/>
              <w:rPr>
                <w:rFonts w:eastAsiaTheme="minorEastAsia"/>
                <w:sz w:val="18"/>
                <w:szCs w:val="18"/>
                <w:lang w:val="es-ES"/>
              </w:rPr>
            </w:pPr>
            <w:r w:rsidRPr="00C131CA">
              <w:rPr>
                <w:rFonts w:eastAsiaTheme="minorEastAsia"/>
                <w:sz w:val="18"/>
                <w:szCs w:val="18"/>
                <w:lang w:val="es-ES"/>
              </w:rPr>
              <w:t xml:space="preserve">Para efectos de referenciar, informar y socializar el objeto de la intervención ante la comunidad y los interesados en la misma, se deberá instalar una valla informativa, mediante la cual se informen los aspectos relevantes de la obra como: Objeto, Valor, Entidad contratante, Contratista, Plazo de ejecución y demás detalles relevantes que, de acuerdo a las políticas institucionales, sean exigidas por el propietario y contratante.   </w:t>
            </w:r>
          </w:p>
        </w:tc>
      </w:tr>
      <w:tr w:rsidR="00C131CA" w:rsidRPr="00C131CA" w14:paraId="403730E8" w14:textId="77777777" w:rsidTr="00C131CA">
        <w:tc>
          <w:tcPr>
            <w:tcW w:w="5000" w:type="pct"/>
            <w:gridSpan w:val="3"/>
            <w:vAlign w:val="center"/>
          </w:tcPr>
          <w:p w14:paraId="31D9CB7C" w14:textId="77777777" w:rsidR="00C131CA" w:rsidRPr="00C131CA" w:rsidRDefault="00C131CA" w:rsidP="00B03520">
            <w:pPr>
              <w:snapToGrid w:val="0"/>
              <w:spacing w:line="240" w:lineRule="auto"/>
              <w:ind w:left="-10" w:right="5"/>
              <w:jc w:val="both"/>
              <w:rPr>
                <w:rFonts w:eastAsiaTheme="minorEastAsia"/>
                <w:b/>
                <w:bCs/>
                <w:sz w:val="18"/>
                <w:szCs w:val="18"/>
              </w:rPr>
            </w:pPr>
            <w:r w:rsidRPr="00C131CA">
              <w:rPr>
                <w:rFonts w:eastAsiaTheme="minorEastAsia"/>
                <w:b/>
                <w:bCs/>
                <w:sz w:val="18"/>
                <w:szCs w:val="18"/>
              </w:rPr>
              <w:t>2. PROCEDIMIENTO DE EJECUCION</w:t>
            </w:r>
          </w:p>
          <w:p w14:paraId="04A4C571" w14:textId="4AF73D72" w:rsidR="00C131CA" w:rsidRPr="00C131CA" w:rsidRDefault="00C131CA" w:rsidP="00B03520">
            <w:pPr>
              <w:tabs>
                <w:tab w:val="left" w:pos="360"/>
                <w:tab w:val="left" w:pos="1985"/>
                <w:tab w:val="left" w:pos="2552"/>
                <w:tab w:val="right" w:pos="8840"/>
              </w:tabs>
              <w:spacing w:before="120" w:after="120" w:line="240" w:lineRule="auto"/>
              <w:jc w:val="both"/>
              <w:rPr>
                <w:rFonts w:eastAsiaTheme="minorEastAsia"/>
                <w:sz w:val="18"/>
                <w:szCs w:val="18"/>
                <w:lang w:val="es-ES"/>
              </w:rPr>
            </w:pPr>
            <w:r w:rsidRPr="00C131CA">
              <w:rPr>
                <w:rFonts w:eastAsiaTheme="minorEastAsia"/>
                <w:sz w:val="18"/>
                <w:szCs w:val="18"/>
                <w:lang w:val="es-ES"/>
              </w:rPr>
              <w:t>Se incluye en este ítem, la elaboración e instalación de una valla institucional informativa ajustada a las dimensiones establecidas por la entidad contratante, referenciando en ella, la información específica descrita anteriormente. La valla que será suministrada e instalada por parte del contratista, debe elaborarse en tela plastificada cuya medida será la que determine la respectiva entidad financiadora del proyecto.  La valla suministrada, deberá ser instalada atendiendo a los requerimientos de la entidad contratante y a la interventoría, en un lugar visible y protegida contra actos de hurto o daños de terceros. Debe mantenerse por el tiempo que dure la ejecución de las obras contratadas y entregada la obra a satisfacción.</w:t>
            </w:r>
          </w:p>
        </w:tc>
      </w:tr>
      <w:tr w:rsidR="00C131CA" w:rsidRPr="00C131CA" w14:paraId="37833F00" w14:textId="77777777" w:rsidTr="00C131CA">
        <w:tc>
          <w:tcPr>
            <w:tcW w:w="5000" w:type="pct"/>
            <w:gridSpan w:val="3"/>
            <w:vAlign w:val="center"/>
          </w:tcPr>
          <w:p w14:paraId="205BF83E" w14:textId="77777777" w:rsidR="00C131CA" w:rsidRPr="00C131CA" w:rsidRDefault="00C131CA" w:rsidP="00B03520">
            <w:pPr>
              <w:snapToGrid w:val="0"/>
              <w:spacing w:line="240" w:lineRule="auto"/>
              <w:jc w:val="both"/>
              <w:rPr>
                <w:rFonts w:eastAsiaTheme="minorEastAsia"/>
                <w:sz w:val="18"/>
                <w:szCs w:val="18"/>
              </w:rPr>
            </w:pPr>
            <w:r w:rsidRPr="00C131CA">
              <w:rPr>
                <w:rFonts w:eastAsiaTheme="minorEastAsia"/>
                <w:b/>
                <w:bCs/>
                <w:sz w:val="18"/>
                <w:szCs w:val="18"/>
              </w:rPr>
              <w:t>3. MATERIALES</w:t>
            </w:r>
            <w:r w:rsidRPr="00C131CA">
              <w:rPr>
                <w:rFonts w:eastAsiaTheme="minorEastAsia"/>
                <w:sz w:val="18"/>
                <w:szCs w:val="18"/>
              </w:rPr>
              <w:t xml:space="preserve"> </w:t>
            </w:r>
          </w:p>
          <w:p w14:paraId="034F32B3" w14:textId="77777777" w:rsidR="00C131CA" w:rsidRPr="00C131CA" w:rsidRDefault="00C131CA" w:rsidP="00B03520">
            <w:pPr>
              <w:spacing w:line="240" w:lineRule="auto"/>
              <w:jc w:val="both"/>
              <w:rPr>
                <w:rFonts w:eastAsiaTheme="minorEastAsia"/>
                <w:sz w:val="18"/>
                <w:szCs w:val="18"/>
              </w:rPr>
            </w:pPr>
            <w:r w:rsidRPr="00C131CA">
              <w:rPr>
                <w:rFonts w:eastAsiaTheme="minorEastAsia"/>
                <w:sz w:val="18"/>
                <w:szCs w:val="18"/>
              </w:rPr>
              <w:t>Valla institucional de 1m x 2m</w:t>
            </w:r>
          </w:p>
          <w:p w14:paraId="1058BE25" w14:textId="77777777" w:rsidR="00C131CA" w:rsidRPr="00C131CA" w:rsidRDefault="00C131CA" w:rsidP="00B03520">
            <w:pPr>
              <w:spacing w:line="240" w:lineRule="auto"/>
              <w:jc w:val="both"/>
              <w:rPr>
                <w:rFonts w:eastAsiaTheme="minorEastAsia"/>
                <w:sz w:val="18"/>
                <w:szCs w:val="18"/>
              </w:rPr>
            </w:pPr>
            <w:r w:rsidRPr="00C131CA">
              <w:rPr>
                <w:rFonts w:eastAsiaTheme="minorEastAsia"/>
                <w:sz w:val="18"/>
                <w:szCs w:val="18"/>
              </w:rPr>
              <w:t>Tornillo expansivo de 2".</w:t>
            </w:r>
          </w:p>
        </w:tc>
      </w:tr>
      <w:tr w:rsidR="00C131CA" w:rsidRPr="00C131CA" w14:paraId="46FBD7A7" w14:textId="77777777" w:rsidTr="00C131CA">
        <w:tc>
          <w:tcPr>
            <w:tcW w:w="5000" w:type="pct"/>
            <w:gridSpan w:val="3"/>
            <w:vAlign w:val="center"/>
          </w:tcPr>
          <w:p w14:paraId="4114BE43" w14:textId="77777777" w:rsidR="00C131CA" w:rsidRPr="00C131CA" w:rsidRDefault="00C131CA" w:rsidP="00B03520">
            <w:pPr>
              <w:snapToGrid w:val="0"/>
              <w:spacing w:line="240" w:lineRule="auto"/>
              <w:jc w:val="both"/>
              <w:rPr>
                <w:rFonts w:eastAsiaTheme="minorEastAsia"/>
                <w:sz w:val="18"/>
                <w:szCs w:val="18"/>
              </w:rPr>
            </w:pPr>
            <w:r w:rsidRPr="00C131CA">
              <w:rPr>
                <w:rFonts w:eastAsiaTheme="minorEastAsia"/>
                <w:b/>
                <w:bCs/>
                <w:sz w:val="18"/>
                <w:szCs w:val="18"/>
              </w:rPr>
              <w:t>4 EQUIPOS</w:t>
            </w:r>
            <w:r w:rsidRPr="00C131CA">
              <w:rPr>
                <w:rFonts w:eastAsiaTheme="minorEastAsia"/>
                <w:sz w:val="18"/>
                <w:szCs w:val="18"/>
              </w:rPr>
              <w:t xml:space="preserve"> </w:t>
            </w:r>
          </w:p>
          <w:p w14:paraId="53D3F352" w14:textId="77777777" w:rsidR="00C131CA" w:rsidRPr="00C131CA" w:rsidRDefault="00C131CA" w:rsidP="00B03520">
            <w:pPr>
              <w:spacing w:line="240" w:lineRule="auto"/>
              <w:jc w:val="both"/>
              <w:rPr>
                <w:rFonts w:eastAsiaTheme="minorEastAsia"/>
                <w:sz w:val="18"/>
                <w:szCs w:val="18"/>
              </w:rPr>
            </w:pPr>
            <w:r w:rsidRPr="00C131CA">
              <w:rPr>
                <w:rFonts w:eastAsiaTheme="minorEastAsia"/>
                <w:sz w:val="18"/>
                <w:szCs w:val="18"/>
              </w:rPr>
              <w:t>Herramienta menor</w:t>
            </w:r>
          </w:p>
          <w:p w14:paraId="052A689C" w14:textId="77777777" w:rsidR="00C131CA" w:rsidRPr="00C131CA" w:rsidRDefault="00C131CA" w:rsidP="00B03520">
            <w:pPr>
              <w:spacing w:line="240" w:lineRule="auto"/>
              <w:jc w:val="both"/>
              <w:rPr>
                <w:rFonts w:eastAsiaTheme="minorEastAsia"/>
                <w:sz w:val="18"/>
                <w:szCs w:val="18"/>
              </w:rPr>
            </w:pPr>
            <w:r w:rsidRPr="00C131CA">
              <w:rPr>
                <w:rFonts w:eastAsiaTheme="minorEastAsia"/>
                <w:sz w:val="18"/>
                <w:szCs w:val="18"/>
              </w:rPr>
              <w:t>Dos secciones de andamio tubular.</w:t>
            </w:r>
          </w:p>
        </w:tc>
      </w:tr>
      <w:tr w:rsidR="00C131CA" w:rsidRPr="00C131CA" w14:paraId="72856C2C" w14:textId="77777777" w:rsidTr="00C131CA">
        <w:tc>
          <w:tcPr>
            <w:tcW w:w="5000" w:type="pct"/>
            <w:gridSpan w:val="3"/>
            <w:vAlign w:val="center"/>
          </w:tcPr>
          <w:p w14:paraId="468CF73C" w14:textId="77777777" w:rsidR="00C131CA" w:rsidRPr="00C131CA" w:rsidRDefault="00C131CA" w:rsidP="00B03520">
            <w:pPr>
              <w:snapToGrid w:val="0"/>
              <w:spacing w:line="240" w:lineRule="auto"/>
              <w:jc w:val="both"/>
              <w:rPr>
                <w:rFonts w:eastAsiaTheme="minorEastAsia"/>
                <w:b/>
                <w:bCs/>
                <w:sz w:val="18"/>
                <w:szCs w:val="18"/>
              </w:rPr>
            </w:pPr>
            <w:r w:rsidRPr="00C131CA">
              <w:rPr>
                <w:rFonts w:eastAsiaTheme="minorEastAsia"/>
                <w:b/>
                <w:bCs/>
                <w:sz w:val="18"/>
                <w:szCs w:val="18"/>
              </w:rPr>
              <w:t xml:space="preserve">5. MEDIDA </w:t>
            </w:r>
          </w:p>
          <w:p w14:paraId="28F5A346" w14:textId="77777777" w:rsidR="00C131CA" w:rsidRPr="00C131CA" w:rsidRDefault="00C131CA" w:rsidP="00B03520">
            <w:pPr>
              <w:spacing w:line="240" w:lineRule="auto"/>
              <w:jc w:val="both"/>
              <w:rPr>
                <w:rFonts w:eastAsiaTheme="minorEastAsia"/>
                <w:sz w:val="18"/>
                <w:szCs w:val="18"/>
              </w:rPr>
            </w:pPr>
            <w:r w:rsidRPr="00C131CA">
              <w:rPr>
                <w:rFonts w:eastAsiaTheme="minorEastAsia"/>
                <w:sz w:val="18"/>
                <w:szCs w:val="18"/>
              </w:rPr>
              <w:lastRenderedPageBreak/>
              <w:t xml:space="preserve">Unidad </w:t>
            </w:r>
          </w:p>
        </w:tc>
      </w:tr>
    </w:tbl>
    <w:p w14:paraId="084CCE0E" w14:textId="16DD0F3D" w:rsidR="00C131CA" w:rsidRDefault="00C131CA"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0A3D66D6" w14:textId="77777777" w:rsidTr="00D77277">
        <w:trPr>
          <w:trHeight w:val="285"/>
        </w:trPr>
        <w:tc>
          <w:tcPr>
            <w:tcW w:w="637" w:type="pct"/>
            <w:vMerge w:val="restart"/>
            <w:shd w:val="clear" w:color="auto" w:fill="F2F2F2" w:themeFill="background1" w:themeFillShade="F2"/>
            <w:vAlign w:val="center"/>
          </w:tcPr>
          <w:p w14:paraId="4218A95C" w14:textId="77777777" w:rsidR="00D77277" w:rsidRPr="00D77277" w:rsidRDefault="00D77277" w:rsidP="00B03520">
            <w:pPr>
              <w:snapToGrid w:val="0"/>
              <w:spacing w:line="240" w:lineRule="auto"/>
              <w:rPr>
                <w:rFonts w:eastAsiaTheme="minorEastAsia"/>
                <w:b/>
                <w:bCs/>
                <w:sz w:val="18"/>
                <w:szCs w:val="18"/>
              </w:rPr>
            </w:pPr>
            <w:r w:rsidRPr="00D77277">
              <w:rPr>
                <w:rFonts w:eastAsiaTheme="minorEastAsia"/>
                <w:b/>
                <w:bCs/>
                <w:sz w:val="18"/>
                <w:szCs w:val="18"/>
              </w:rPr>
              <w:t>ITEM 1.5</w:t>
            </w:r>
          </w:p>
        </w:tc>
        <w:tc>
          <w:tcPr>
            <w:tcW w:w="2210" w:type="pct"/>
            <w:vMerge w:val="restart"/>
            <w:shd w:val="clear" w:color="auto" w:fill="F2F2F2" w:themeFill="background1" w:themeFillShade="F2"/>
            <w:vAlign w:val="center"/>
          </w:tcPr>
          <w:p w14:paraId="47261719" w14:textId="77777777" w:rsidR="00D77277" w:rsidRPr="00D77277" w:rsidRDefault="00D77277" w:rsidP="00B03520">
            <w:pPr>
              <w:snapToGrid w:val="0"/>
              <w:spacing w:line="240" w:lineRule="auto"/>
              <w:jc w:val="center"/>
              <w:rPr>
                <w:rFonts w:eastAsiaTheme="minorEastAsia"/>
                <w:b/>
                <w:bCs/>
                <w:sz w:val="18"/>
                <w:szCs w:val="18"/>
              </w:rPr>
            </w:pPr>
            <w:r w:rsidRPr="00D77277">
              <w:rPr>
                <w:rFonts w:eastAsiaTheme="minorEastAsia"/>
                <w:b/>
                <w:bCs/>
                <w:sz w:val="18"/>
                <w:szCs w:val="18"/>
              </w:rPr>
              <w:t>ACTIVIDADES PRELIMINARES: SUMINISTRO E INSTALACION DE SEÑALIZACION</w:t>
            </w:r>
          </w:p>
        </w:tc>
        <w:tc>
          <w:tcPr>
            <w:tcW w:w="2153" w:type="pct"/>
            <w:shd w:val="clear" w:color="auto" w:fill="F2F2F2" w:themeFill="background1" w:themeFillShade="F2"/>
            <w:vAlign w:val="center"/>
          </w:tcPr>
          <w:p w14:paraId="1B50EA68" w14:textId="77777777" w:rsidR="00D77277" w:rsidRPr="00D77277" w:rsidRDefault="00D77277" w:rsidP="00B03520">
            <w:pPr>
              <w:snapToGrid w:val="0"/>
              <w:spacing w:line="240" w:lineRule="auto"/>
              <w:jc w:val="center"/>
              <w:rPr>
                <w:rFonts w:eastAsiaTheme="minorEastAsia"/>
                <w:b/>
                <w:bCs/>
                <w:sz w:val="18"/>
                <w:szCs w:val="18"/>
              </w:rPr>
            </w:pPr>
            <w:r w:rsidRPr="00D77277">
              <w:rPr>
                <w:rFonts w:eastAsiaTheme="minorEastAsia"/>
                <w:b/>
                <w:bCs/>
                <w:sz w:val="18"/>
                <w:szCs w:val="18"/>
              </w:rPr>
              <w:t>UND</w:t>
            </w:r>
          </w:p>
        </w:tc>
      </w:tr>
      <w:tr w:rsidR="00D77277" w:rsidRPr="00D77277" w14:paraId="661EC53D" w14:textId="77777777" w:rsidTr="00D77277">
        <w:trPr>
          <w:trHeight w:val="502"/>
        </w:trPr>
        <w:tc>
          <w:tcPr>
            <w:tcW w:w="637" w:type="pct"/>
            <w:vMerge/>
            <w:shd w:val="clear" w:color="auto" w:fill="F2F2F2" w:themeFill="background1" w:themeFillShade="F2"/>
            <w:vAlign w:val="center"/>
          </w:tcPr>
          <w:p w14:paraId="709EC50E"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15FA9576"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49448E95" w14:textId="77777777" w:rsidR="00D77277" w:rsidRPr="00D77277" w:rsidRDefault="00D77277" w:rsidP="00B03520">
            <w:pPr>
              <w:snapToGrid w:val="0"/>
              <w:spacing w:line="240" w:lineRule="auto"/>
              <w:jc w:val="center"/>
              <w:rPr>
                <w:rFonts w:eastAsiaTheme="minorEastAsia"/>
                <w:b/>
                <w:bCs/>
                <w:sz w:val="18"/>
                <w:szCs w:val="18"/>
              </w:rPr>
            </w:pPr>
            <w:r w:rsidRPr="00D77277">
              <w:rPr>
                <w:rFonts w:eastAsiaTheme="minorEastAsia"/>
                <w:b/>
                <w:bCs/>
                <w:sz w:val="18"/>
                <w:szCs w:val="18"/>
              </w:rPr>
              <w:t xml:space="preserve">UNIDAD </w:t>
            </w:r>
          </w:p>
        </w:tc>
      </w:tr>
      <w:tr w:rsidR="00D77277" w:rsidRPr="00D77277" w14:paraId="3B5A22E4" w14:textId="77777777" w:rsidTr="00D77277">
        <w:tc>
          <w:tcPr>
            <w:tcW w:w="5000" w:type="pct"/>
            <w:gridSpan w:val="3"/>
            <w:vAlign w:val="center"/>
          </w:tcPr>
          <w:p w14:paraId="4581B091" w14:textId="77777777" w:rsidR="00D77277" w:rsidRPr="00D77277" w:rsidRDefault="00D77277" w:rsidP="00B03520">
            <w:pPr>
              <w:snapToGrid w:val="0"/>
              <w:spacing w:line="240" w:lineRule="auto"/>
              <w:jc w:val="both"/>
              <w:rPr>
                <w:rFonts w:eastAsiaTheme="minorEastAsia"/>
                <w:b/>
                <w:bCs/>
                <w:sz w:val="18"/>
                <w:szCs w:val="18"/>
              </w:rPr>
            </w:pPr>
            <w:r w:rsidRPr="00D77277">
              <w:rPr>
                <w:rFonts w:eastAsiaTheme="minorEastAsia"/>
                <w:b/>
                <w:bCs/>
                <w:sz w:val="18"/>
                <w:szCs w:val="18"/>
              </w:rPr>
              <w:t>1. DESCRIPCION</w:t>
            </w:r>
          </w:p>
          <w:p w14:paraId="1B5F8ABD" w14:textId="77777777" w:rsidR="00D77277" w:rsidRPr="00D77277" w:rsidRDefault="00D77277" w:rsidP="00B03520">
            <w:pPr>
              <w:tabs>
                <w:tab w:val="left" w:pos="360"/>
                <w:tab w:val="left" w:pos="1985"/>
                <w:tab w:val="left" w:pos="2552"/>
                <w:tab w:val="right" w:pos="8840"/>
              </w:tabs>
              <w:spacing w:before="120" w:after="120" w:line="240" w:lineRule="auto"/>
              <w:jc w:val="both"/>
              <w:rPr>
                <w:rFonts w:eastAsiaTheme="minorEastAsia"/>
                <w:sz w:val="18"/>
                <w:szCs w:val="18"/>
              </w:rPr>
            </w:pPr>
            <w:r w:rsidRPr="00D77277">
              <w:rPr>
                <w:rFonts w:eastAsiaTheme="minorEastAsia"/>
                <w:sz w:val="18"/>
                <w:szCs w:val="18"/>
              </w:rPr>
              <w:t xml:space="preserve">Con el fin de informar y hacer referencia a las normas de seguridad, preventivas e informativas requeridas por la norma de seguridad en la ejecución de obras, se hace necesario suministrar e instalar los elementos de señalización que aseguren y faciliten la movilidad de visitantes, trabajadores y demás personal adscrito a la obra dentro y fuera de ella, de acuerdo con las características y objeto de la obra. </w:t>
            </w:r>
          </w:p>
        </w:tc>
      </w:tr>
      <w:tr w:rsidR="00D77277" w:rsidRPr="00D77277" w14:paraId="642645B2" w14:textId="77777777" w:rsidTr="00D77277">
        <w:tc>
          <w:tcPr>
            <w:tcW w:w="5000" w:type="pct"/>
            <w:gridSpan w:val="3"/>
            <w:vAlign w:val="center"/>
          </w:tcPr>
          <w:p w14:paraId="0BF96171" w14:textId="77777777" w:rsidR="00D77277" w:rsidRPr="00D77277" w:rsidRDefault="00D77277" w:rsidP="00B03520">
            <w:pPr>
              <w:snapToGrid w:val="0"/>
              <w:spacing w:line="240" w:lineRule="auto"/>
              <w:ind w:left="-10" w:right="5"/>
              <w:jc w:val="both"/>
              <w:rPr>
                <w:rFonts w:eastAsiaTheme="minorEastAsia"/>
                <w:b/>
                <w:bCs/>
                <w:sz w:val="18"/>
                <w:szCs w:val="18"/>
              </w:rPr>
            </w:pPr>
            <w:r w:rsidRPr="00D77277">
              <w:rPr>
                <w:rFonts w:eastAsiaTheme="minorEastAsia"/>
                <w:b/>
                <w:bCs/>
                <w:sz w:val="18"/>
                <w:szCs w:val="18"/>
              </w:rPr>
              <w:t>2. PROCEDIMIENTO DE EJECUCION</w:t>
            </w:r>
          </w:p>
          <w:p w14:paraId="791BF301" w14:textId="77777777" w:rsidR="00D77277" w:rsidRPr="00D77277" w:rsidRDefault="00D77277" w:rsidP="00B03520">
            <w:pPr>
              <w:tabs>
                <w:tab w:val="left" w:pos="360"/>
                <w:tab w:val="left" w:pos="1985"/>
                <w:tab w:val="left" w:pos="2552"/>
                <w:tab w:val="right" w:pos="8840"/>
              </w:tabs>
              <w:spacing w:before="120" w:after="120" w:line="240" w:lineRule="auto"/>
              <w:jc w:val="both"/>
              <w:rPr>
                <w:rFonts w:eastAsiaTheme="minorEastAsia"/>
                <w:sz w:val="18"/>
                <w:szCs w:val="18"/>
                <w:lang w:val="es-ES"/>
              </w:rPr>
            </w:pPr>
            <w:r w:rsidRPr="00D77277">
              <w:rPr>
                <w:rFonts w:eastAsiaTheme="minorEastAsia"/>
                <w:sz w:val="18"/>
                <w:szCs w:val="18"/>
                <w:lang w:val="es-ES"/>
              </w:rPr>
              <w:t>Como complemento, se debe prever, la instalación de los avisos informativos exigidos por la respectiva unidad de control y vigilancia urbana, los cuales deben cumplir con el dimensionamiento, características e información relevante. Se debe incluir igualmente en este ítem, la elaboración e instalación de los avisos de señalización preventiva e informativa que, les permitan a los peatones, trabajadores y demás personal adscrito a la obra, identificar riesgos y facilitar una adecuada y segura movilidad al interior y exterior de la obra.</w:t>
            </w:r>
          </w:p>
          <w:p w14:paraId="40466E17" w14:textId="77777777" w:rsidR="00D77277" w:rsidRPr="00D77277" w:rsidRDefault="00D77277" w:rsidP="00B03520">
            <w:pPr>
              <w:tabs>
                <w:tab w:val="left" w:pos="360"/>
                <w:tab w:val="left" w:pos="1985"/>
                <w:tab w:val="left" w:pos="2552"/>
                <w:tab w:val="right" w:pos="8840"/>
              </w:tabs>
              <w:spacing w:before="120" w:after="120" w:line="240" w:lineRule="auto"/>
              <w:jc w:val="both"/>
              <w:rPr>
                <w:rFonts w:eastAsiaTheme="minorEastAsia"/>
                <w:sz w:val="18"/>
                <w:szCs w:val="18"/>
                <w:lang w:val="es-ES"/>
              </w:rPr>
            </w:pPr>
            <w:r w:rsidRPr="00D77277">
              <w:rPr>
                <w:rFonts w:eastAsiaTheme="minorEastAsia"/>
                <w:sz w:val="18"/>
                <w:szCs w:val="18"/>
                <w:lang w:val="es-ES"/>
              </w:rPr>
              <w:t>Los avisos de señalización y prevención deben realizarse en lámina metálica cal 20, y su dimensionamiento e infografía, deben sujetarse a las características definidas por el ICONTEC, de acuerdo al objeto de cada una de ellas (preventiva, informativa).</w:t>
            </w:r>
          </w:p>
          <w:p w14:paraId="68FA4497" w14:textId="77777777" w:rsidR="00D77277" w:rsidRPr="00D77277" w:rsidRDefault="00D77277" w:rsidP="00B03520">
            <w:pPr>
              <w:tabs>
                <w:tab w:val="left" w:pos="360"/>
                <w:tab w:val="left" w:pos="1985"/>
                <w:tab w:val="left" w:pos="2552"/>
                <w:tab w:val="right" w:pos="8840"/>
              </w:tabs>
              <w:spacing w:before="120" w:after="120" w:line="240" w:lineRule="auto"/>
              <w:jc w:val="both"/>
              <w:rPr>
                <w:rFonts w:eastAsiaTheme="minorEastAsia"/>
                <w:sz w:val="18"/>
                <w:szCs w:val="18"/>
                <w:lang w:val="es-ES"/>
              </w:rPr>
            </w:pPr>
            <w:r w:rsidRPr="00D77277">
              <w:rPr>
                <w:rFonts w:eastAsiaTheme="minorEastAsia"/>
                <w:sz w:val="18"/>
                <w:szCs w:val="18"/>
                <w:lang w:val="es-ES"/>
              </w:rPr>
              <w:t xml:space="preserve">Esta actividad, deben ceñirse a los planes de seguridad industrial y al Plan de Manejo de Trafico aprobado. La utilización y uso de los elementos referenciados en este ítem, debe garantizarse durante la totalidad del tiempo que dure la ejecución de las actividades contratadas, asegurándose que, se mantengan en óptimas condiciones de visibilidad e identificación, tanto para trabajadores como para personas que transitan por áreas circundantes de la obra. </w:t>
            </w:r>
          </w:p>
        </w:tc>
      </w:tr>
      <w:tr w:rsidR="00D77277" w:rsidRPr="00D77277" w14:paraId="126C524E" w14:textId="77777777" w:rsidTr="00D77277">
        <w:tc>
          <w:tcPr>
            <w:tcW w:w="5000" w:type="pct"/>
            <w:gridSpan w:val="3"/>
            <w:vAlign w:val="center"/>
          </w:tcPr>
          <w:p w14:paraId="2B4CACA2" w14:textId="77777777" w:rsidR="00D77277" w:rsidRPr="00D77277" w:rsidRDefault="00D77277" w:rsidP="00B03520">
            <w:pPr>
              <w:snapToGrid w:val="0"/>
              <w:spacing w:line="240" w:lineRule="auto"/>
              <w:jc w:val="both"/>
              <w:rPr>
                <w:rFonts w:eastAsiaTheme="minorEastAsia"/>
                <w:sz w:val="18"/>
                <w:szCs w:val="18"/>
              </w:rPr>
            </w:pPr>
            <w:r w:rsidRPr="00D77277">
              <w:rPr>
                <w:rFonts w:eastAsiaTheme="minorEastAsia"/>
                <w:b/>
                <w:bCs/>
                <w:sz w:val="18"/>
                <w:szCs w:val="18"/>
              </w:rPr>
              <w:t>3. MATERIALES</w:t>
            </w:r>
            <w:r w:rsidRPr="00D77277">
              <w:rPr>
                <w:rFonts w:eastAsiaTheme="minorEastAsia"/>
                <w:sz w:val="18"/>
                <w:szCs w:val="18"/>
              </w:rPr>
              <w:t xml:space="preserve"> </w:t>
            </w:r>
          </w:p>
          <w:p w14:paraId="37879D11" w14:textId="77777777" w:rsidR="00D77277" w:rsidRPr="00D77277" w:rsidRDefault="00D77277" w:rsidP="00B03520">
            <w:pPr>
              <w:spacing w:line="240" w:lineRule="auto"/>
              <w:jc w:val="both"/>
              <w:rPr>
                <w:rFonts w:eastAsiaTheme="minorEastAsia"/>
                <w:sz w:val="18"/>
                <w:szCs w:val="18"/>
              </w:rPr>
            </w:pPr>
            <w:r w:rsidRPr="00D77277">
              <w:rPr>
                <w:rFonts w:eastAsiaTheme="minorEastAsia"/>
                <w:sz w:val="18"/>
                <w:szCs w:val="18"/>
              </w:rPr>
              <w:t>Señalización preventiva en acrílico</w:t>
            </w:r>
          </w:p>
          <w:p w14:paraId="68A16353" w14:textId="77777777" w:rsidR="00D77277" w:rsidRPr="00D77277" w:rsidRDefault="00D77277" w:rsidP="00B03520">
            <w:pPr>
              <w:spacing w:line="240" w:lineRule="auto"/>
              <w:jc w:val="both"/>
              <w:rPr>
                <w:rFonts w:eastAsiaTheme="minorEastAsia"/>
                <w:sz w:val="18"/>
                <w:szCs w:val="18"/>
              </w:rPr>
            </w:pPr>
            <w:r w:rsidRPr="00D77277">
              <w:rPr>
                <w:rFonts w:eastAsiaTheme="minorEastAsia"/>
                <w:sz w:val="18"/>
                <w:szCs w:val="18"/>
              </w:rPr>
              <w:t>Tornillo autoperforante 1"</w:t>
            </w:r>
          </w:p>
        </w:tc>
      </w:tr>
      <w:tr w:rsidR="00D77277" w:rsidRPr="00D77277" w14:paraId="22BDE64E" w14:textId="77777777" w:rsidTr="00D77277">
        <w:tc>
          <w:tcPr>
            <w:tcW w:w="5000" w:type="pct"/>
            <w:gridSpan w:val="3"/>
            <w:vAlign w:val="center"/>
          </w:tcPr>
          <w:p w14:paraId="609E2412" w14:textId="77777777" w:rsidR="00D77277" w:rsidRPr="00D77277" w:rsidRDefault="00D77277" w:rsidP="00B03520">
            <w:pPr>
              <w:snapToGrid w:val="0"/>
              <w:spacing w:line="240" w:lineRule="auto"/>
              <w:jc w:val="both"/>
              <w:rPr>
                <w:rFonts w:eastAsiaTheme="minorEastAsia"/>
                <w:sz w:val="18"/>
                <w:szCs w:val="18"/>
              </w:rPr>
            </w:pPr>
            <w:r w:rsidRPr="00D77277">
              <w:rPr>
                <w:rFonts w:eastAsiaTheme="minorEastAsia"/>
                <w:b/>
                <w:bCs/>
                <w:sz w:val="18"/>
                <w:szCs w:val="18"/>
              </w:rPr>
              <w:t>4 EQUIPOS</w:t>
            </w:r>
            <w:r w:rsidRPr="00D77277">
              <w:rPr>
                <w:rFonts w:eastAsiaTheme="minorEastAsia"/>
                <w:sz w:val="18"/>
                <w:szCs w:val="18"/>
              </w:rPr>
              <w:t xml:space="preserve"> </w:t>
            </w:r>
          </w:p>
          <w:p w14:paraId="2DDAA70C" w14:textId="77777777" w:rsidR="00D77277" w:rsidRPr="00D77277" w:rsidRDefault="00D77277" w:rsidP="00B03520">
            <w:pPr>
              <w:spacing w:line="240" w:lineRule="auto"/>
              <w:jc w:val="both"/>
              <w:rPr>
                <w:rFonts w:eastAsiaTheme="minorEastAsia"/>
                <w:sz w:val="18"/>
                <w:szCs w:val="18"/>
              </w:rPr>
            </w:pPr>
            <w:r w:rsidRPr="00D77277">
              <w:rPr>
                <w:rFonts w:eastAsiaTheme="minorEastAsia"/>
                <w:sz w:val="18"/>
                <w:szCs w:val="18"/>
              </w:rPr>
              <w:t>Herramienta menor</w:t>
            </w:r>
          </w:p>
          <w:p w14:paraId="38474F67" w14:textId="77777777" w:rsidR="00D77277" w:rsidRPr="00D77277" w:rsidRDefault="00D77277" w:rsidP="00B03520">
            <w:pPr>
              <w:spacing w:line="240" w:lineRule="auto"/>
              <w:jc w:val="both"/>
              <w:rPr>
                <w:rFonts w:eastAsiaTheme="minorEastAsia"/>
                <w:sz w:val="18"/>
                <w:szCs w:val="18"/>
              </w:rPr>
            </w:pPr>
            <w:r w:rsidRPr="00D77277">
              <w:rPr>
                <w:rFonts w:eastAsiaTheme="minorEastAsia"/>
                <w:sz w:val="18"/>
                <w:szCs w:val="18"/>
              </w:rPr>
              <w:t xml:space="preserve">Dos secciones de andamio tubular </w:t>
            </w:r>
          </w:p>
        </w:tc>
      </w:tr>
      <w:tr w:rsidR="00D77277" w:rsidRPr="00D77277" w14:paraId="2D04ED7B" w14:textId="77777777" w:rsidTr="00D77277">
        <w:tc>
          <w:tcPr>
            <w:tcW w:w="5000" w:type="pct"/>
            <w:gridSpan w:val="3"/>
            <w:vAlign w:val="center"/>
          </w:tcPr>
          <w:p w14:paraId="6A39078A" w14:textId="77777777" w:rsidR="00D77277" w:rsidRPr="00D77277" w:rsidRDefault="00D77277" w:rsidP="00B03520">
            <w:pPr>
              <w:snapToGrid w:val="0"/>
              <w:spacing w:line="240" w:lineRule="auto"/>
              <w:jc w:val="both"/>
              <w:rPr>
                <w:rFonts w:eastAsiaTheme="minorEastAsia"/>
                <w:b/>
                <w:bCs/>
                <w:sz w:val="18"/>
                <w:szCs w:val="18"/>
              </w:rPr>
            </w:pPr>
            <w:r w:rsidRPr="00D77277">
              <w:rPr>
                <w:rFonts w:eastAsiaTheme="minorEastAsia"/>
                <w:b/>
                <w:bCs/>
                <w:sz w:val="18"/>
                <w:szCs w:val="18"/>
              </w:rPr>
              <w:t xml:space="preserve">5. MEDIDA </w:t>
            </w:r>
          </w:p>
          <w:p w14:paraId="28E324BB" w14:textId="77777777" w:rsidR="00D77277" w:rsidRPr="00D77277" w:rsidRDefault="00D77277" w:rsidP="00B03520">
            <w:pPr>
              <w:spacing w:line="240" w:lineRule="auto"/>
              <w:jc w:val="both"/>
              <w:rPr>
                <w:rFonts w:eastAsiaTheme="minorEastAsia"/>
                <w:sz w:val="18"/>
                <w:szCs w:val="18"/>
              </w:rPr>
            </w:pPr>
            <w:r w:rsidRPr="00D77277">
              <w:rPr>
                <w:rFonts w:eastAsiaTheme="minorEastAsia"/>
                <w:sz w:val="18"/>
                <w:szCs w:val="18"/>
              </w:rPr>
              <w:t xml:space="preserve">Unidad </w:t>
            </w:r>
          </w:p>
        </w:tc>
      </w:tr>
    </w:tbl>
    <w:p w14:paraId="399E5FFE" w14:textId="56B17DAC"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23F0114D" w14:textId="77777777" w:rsidTr="00D77277">
        <w:trPr>
          <w:trHeight w:val="285"/>
        </w:trPr>
        <w:tc>
          <w:tcPr>
            <w:tcW w:w="637" w:type="pct"/>
            <w:vMerge w:val="restart"/>
            <w:shd w:val="clear" w:color="auto" w:fill="F2F2F2" w:themeFill="background1" w:themeFillShade="F2"/>
            <w:vAlign w:val="center"/>
          </w:tcPr>
          <w:p w14:paraId="0999F362" w14:textId="77777777" w:rsidR="00D77277" w:rsidRPr="00D77277" w:rsidRDefault="00D77277" w:rsidP="00B03520">
            <w:pPr>
              <w:snapToGrid w:val="0"/>
              <w:spacing w:line="240" w:lineRule="auto"/>
              <w:rPr>
                <w:rFonts w:eastAsiaTheme="minorEastAsia"/>
                <w:b/>
                <w:bCs/>
                <w:sz w:val="18"/>
                <w:szCs w:val="18"/>
              </w:rPr>
            </w:pPr>
            <w:r w:rsidRPr="00D77277">
              <w:rPr>
                <w:rFonts w:eastAsiaTheme="minorEastAsia"/>
                <w:b/>
                <w:bCs/>
                <w:sz w:val="18"/>
                <w:szCs w:val="18"/>
              </w:rPr>
              <w:t>ITEM 1.6</w:t>
            </w:r>
          </w:p>
        </w:tc>
        <w:tc>
          <w:tcPr>
            <w:tcW w:w="2210" w:type="pct"/>
            <w:vMerge w:val="restart"/>
            <w:shd w:val="clear" w:color="auto" w:fill="F2F2F2" w:themeFill="background1" w:themeFillShade="F2"/>
            <w:vAlign w:val="center"/>
          </w:tcPr>
          <w:p w14:paraId="721AB756" w14:textId="77777777" w:rsidR="00D77277" w:rsidRPr="00D77277" w:rsidRDefault="00D77277" w:rsidP="00B03520">
            <w:pPr>
              <w:snapToGrid w:val="0"/>
              <w:spacing w:line="240" w:lineRule="auto"/>
              <w:jc w:val="center"/>
              <w:rPr>
                <w:rFonts w:eastAsiaTheme="minorEastAsia"/>
                <w:b/>
                <w:bCs/>
                <w:sz w:val="18"/>
                <w:szCs w:val="18"/>
              </w:rPr>
            </w:pPr>
            <w:r w:rsidRPr="00D77277">
              <w:rPr>
                <w:rFonts w:eastAsiaTheme="minorEastAsia"/>
                <w:b/>
                <w:bCs/>
                <w:sz w:val="18"/>
                <w:szCs w:val="18"/>
              </w:rPr>
              <w:t>ACTIVIDADES PRELIMINAES: SUMINISTRO E INSTALACION DE PUERTA COLD ROLLED CALIBRE 22, INCLUYE ANTICORROSIVO Y PINTURA DE ACEITE COLOR SIMILAR AL EXISTENTE.</w:t>
            </w:r>
          </w:p>
        </w:tc>
        <w:tc>
          <w:tcPr>
            <w:tcW w:w="2153" w:type="pct"/>
            <w:shd w:val="clear" w:color="auto" w:fill="F2F2F2" w:themeFill="background1" w:themeFillShade="F2"/>
            <w:vAlign w:val="center"/>
          </w:tcPr>
          <w:p w14:paraId="05F85C0D" w14:textId="77777777" w:rsidR="00D77277" w:rsidRPr="00D77277" w:rsidRDefault="00D77277" w:rsidP="00B03520">
            <w:pPr>
              <w:snapToGrid w:val="0"/>
              <w:spacing w:line="240" w:lineRule="auto"/>
              <w:jc w:val="center"/>
              <w:rPr>
                <w:rFonts w:eastAsiaTheme="minorEastAsia"/>
                <w:b/>
                <w:bCs/>
                <w:sz w:val="18"/>
                <w:szCs w:val="18"/>
              </w:rPr>
            </w:pPr>
            <w:r w:rsidRPr="00D77277">
              <w:rPr>
                <w:rFonts w:eastAsiaTheme="minorEastAsia"/>
                <w:b/>
                <w:bCs/>
                <w:sz w:val="18"/>
                <w:szCs w:val="18"/>
              </w:rPr>
              <w:t>UND</w:t>
            </w:r>
          </w:p>
        </w:tc>
      </w:tr>
      <w:tr w:rsidR="00D77277" w:rsidRPr="00D77277" w14:paraId="66FB96E8" w14:textId="77777777" w:rsidTr="00D77277">
        <w:trPr>
          <w:trHeight w:val="502"/>
        </w:trPr>
        <w:tc>
          <w:tcPr>
            <w:tcW w:w="637" w:type="pct"/>
            <w:vMerge/>
            <w:shd w:val="clear" w:color="auto" w:fill="F2F2F2" w:themeFill="background1" w:themeFillShade="F2"/>
            <w:vAlign w:val="center"/>
          </w:tcPr>
          <w:p w14:paraId="4BD481C0"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3282873B"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548AAC29" w14:textId="77777777" w:rsidR="00D77277" w:rsidRPr="00D77277" w:rsidRDefault="00D77277" w:rsidP="00B03520">
            <w:pPr>
              <w:snapToGrid w:val="0"/>
              <w:spacing w:line="240" w:lineRule="auto"/>
              <w:jc w:val="center"/>
              <w:rPr>
                <w:rFonts w:eastAsiaTheme="minorEastAsia"/>
                <w:b/>
                <w:bCs/>
                <w:sz w:val="18"/>
                <w:szCs w:val="18"/>
              </w:rPr>
            </w:pPr>
            <w:r w:rsidRPr="00D77277">
              <w:rPr>
                <w:rFonts w:eastAsiaTheme="minorEastAsia"/>
                <w:b/>
                <w:bCs/>
                <w:sz w:val="18"/>
                <w:szCs w:val="18"/>
              </w:rPr>
              <w:t xml:space="preserve">UNIDAD </w:t>
            </w:r>
          </w:p>
        </w:tc>
      </w:tr>
      <w:tr w:rsidR="00D77277" w:rsidRPr="00D77277" w14:paraId="22034D84" w14:textId="77777777" w:rsidTr="00D77277">
        <w:tc>
          <w:tcPr>
            <w:tcW w:w="5000" w:type="pct"/>
            <w:gridSpan w:val="3"/>
            <w:vAlign w:val="center"/>
          </w:tcPr>
          <w:p w14:paraId="5CD91F57" w14:textId="77777777" w:rsidR="00D77277" w:rsidRPr="00D77277" w:rsidRDefault="00D77277" w:rsidP="00B03520">
            <w:pPr>
              <w:snapToGrid w:val="0"/>
              <w:spacing w:line="240" w:lineRule="auto"/>
              <w:jc w:val="both"/>
              <w:rPr>
                <w:rFonts w:eastAsiaTheme="minorEastAsia"/>
                <w:b/>
                <w:bCs/>
                <w:sz w:val="18"/>
                <w:szCs w:val="18"/>
              </w:rPr>
            </w:pPr>
            <w:r w:rsidRPr="00D77277">
              <w:rPr>
                <w:rFonts w:eastAsiaTheme="minorEastAsia"/>
                <w:b/>
                <w:bCs/>
                <w:sz w:val="18"/>
                <w:szCs w:val="18"/>
              </w:rPr>
              <w:lastRenderedPageBreak/>
              <w:t>1. DESCRIPCION</w:t>
            </w:r>
          </w:p>
          <w:p w14:paraId="10943D60" w14:textId="77777777" w:rsidR="00D77277" w:rsidRPr="00D77277" w:rsidRDefault="00D77277" w:rsidP="00B03520">
            <w:pPr>
              <w:tabs>
                <w:tab w:val="left" w:pos="360"/>
                <w:tab w:val="left" w:pos="1985"/>
                <w:tab w:val="left" w:pos="2552"/>
                <w:tab w:val="right" w:pos="8840"/>
              </w:tabs>
              <w:spacing w:before="120" w:after="120" w:line="240" w:lineRule="auto"/>
              <w:jc w:val="both"/>
              <w:rPr>
                <w:rFonts w:eastAsiaTheme="minorEastAsia"/>
                <w:sz w:val="18"/>
                <w:szCs w:val="18"/>
              </w:rPr>
            </w:pPr>
            <w:r w:rsidRPr="00D77277">
              <w:rPr>
                <w:rFonts w:eastAsiaTheme="minorEastAsia"/>
                <w:sz w:val="18"/>
                <w:szCs w:val="18"/>
              </w:rPr>
              <w:t xml:space="preserve">Esta actividad hace referencia al suministro e instalación de una puerta nueva metálica (cold rollerd calibre 22) incluyendo anticorrosivo y pintura de aceite de color similar a la existente en primer piso. </w:t>
            </w:r>
          </w:p>
        </w:tc>
      </w:tr>
      <w:tr w:rsidR="00D77277" w:rsidRPr="00D77277" w14:paraId="207CFDA8" w14:textId="77777777" w:rsidTr="00D77277">
        <w:tc>
          <w:tcPr>
            <w:tcW w:w="5000" w:type="pct"/>
            <w:gridSpan w:val="3"/>
            <w:vAlign w:val="center"/>
          </w:tcPr>
          <w:p w14:paraId="73C178EC" w14:textId="77777777" w:rsidR="00D77277" w:rsidRPr="00D77277" w:rsidRDefault="00D77277" w:rsidP="00B03520">
            <w:pPr>
              <w:snapToGrid w:val="0"/>
              <w:spacing w:line="240" w:lineRule="auto"/>
              <w:ind w:left="-10" w:right="5"/>
              <w:jc w:val="both"/>
              <w:rPr>
                <w:rFonts w:eastAsiaTheme="minorEastAsia"/>
                <w:b/>
                <w:bCs/>
                <w:sz w:val="18"/>
                <w:szCs w:val="18"/>
              </w:rPr>
            </w:pPr>
            <w:r w:rsidRPr="00D77277">
              <w:rPr>
                <w:rFonts w:eastAsiaTheme="minorEastAsia"/>
                <w:b/>
                <w:bCs/>
                <w:sz w:val="18"/>
                <w:szCs w:val="18"/>
              </w:rPr>
              <w:t>2. PROCEDIMIENTO DE EJECUCION</w:t>
            </w:r>
          </w:p>
          <w:p w14:paraId="6048E9DF" w14:textId="77777777" w:rsidR="00D77277" w:rsidRPr="00D77277" w:rsidRDefault="00D77277" w:rsidP="00B03520">
            <w:pPr>
              <w:pStyle w:val="Textoindependiente2"/>
              <w:spacing w:before="120" w:line="240" w:lineRule="auto"/>
              <w:rPr>
                <w:rFonts w:ascii="Arial" w:eastAsiaTheme="minorEastAsia" w:hAnsi="Arial" w:cs="Arial"/>
                <w:sz w:val="18"/>
                <w:szCs w:val="18"/>
              </w:rPr>
            </w:pPr>
            <w:r w:rsidRPr="00D77277">
              <w:rPr>
                <w:rFonts w:ascii="Arial" w:eastAsiaTheme="minorEastAsia" w:hAnsi="Arial" w:cs="Arial"/>
                <w:sz w:val="18"/>
                <w:szCs w:val="18"/>
              </w:rPr>
              <w:t xml:space="preserve">Se suministrará la puerta de acuerdo con el proyecto arquitectónico y siguiendo el diseño y material de la puerta existente que se encuentra en primer piso. Las dimensiones de dicha puerta deberán ser de 1.00 metros de ancho y 2.10 metros de altura. Estos elementos, se fabricarán en cold rolled, debidamente pintada con anticorrosivo y pintura a base de aceite color similar a la existente. </w:t>
            </w:r>
          </w:p>
          <w:p w14:paraId="6840FED4" w14:textId="77777777" w:rsidR="00D77277" w:rsidRPr="00D77277" w:rsidRDefault="00D77277" w:rsidP="00B03520">
            <w:pPr>
              <w:pStyle w:val="Textoindependiente2"/>
              <w:spacing w:before="120" w:line="240" w:lineRule="auto"/>
              <w:rPr>
                <w:rFonts w:ascii="Arial" w:eastAsiaTheme="minorEastAsia" w:hAnsi="Arial" w:cs="Arial"/>
                <w:sz w:val="18"/>
                <w:szCs w:val="18"/>
              </w:rPr>
            </w:pPr>
            <w:r w:rsidRPr="00D77277">
              <w:rPr>
                <w:rFonts w:ascii="Arial" w:eastAsiaTheme="minorEastAsia" w:hAnsi="Arial" w:cs="Arial"/>
                <w:sz w:val="18"/>
                <w:szCs w:val="18"/>
              </w:rPr>
              <w:t xml:space="preserve">Esta nueva puerta debe garantizar la durabilidad de su estructura y material para el uso que se requiere. Para esta actividad se utilizará cold rolled calibre 22, esta actividad debe ser realizada por una cuadrilla de carpintería metálica y se utilizarán las herramientas eléctricas, mecánicas o que requiera la actividad. </w:t>
            </w:r>
          </w:p>
        </w:tc>
      </w:tr>
      <w:tr w:rsidR="00D77277" w:rsidRPr="00D77277" w14:paraId="6D1F29C8" w14:textId="77777777" w:rsidTr="00D77277">
        <w:tc>
          <w:tcPr>
            <w:tcW w:w="5000" w:type="pct"/>
            <w:gridSpan w:val="3"/>
            <w:vAlign w:val="center"/>
          </w:tcPr>
          <w:p w14:paraId="761BEC6C" w14:textId="77777777" w:rsidR="00D77277" w:rsidRPr="00D77277" w:rsidRDefault="00D77277" w:rsidP="00B03520">
            <w:pPr>
              <w:snapToGrid w:val="0"/>
              <w:spacing w:line="240" w:lineRule="auto"/>
              <w:jc w:val="both"/>
              <w:rPr>
                <w:rFonts w:eastAsiaTheme="minorEastAsia"/>
                <w:sz w:val="18"/>
                <w:szCs w:val="18"/>
              </w:rPr>
            </w:pPr>
            <w:r w:rsidRPr="00D77277">
              <w:rPr>
                <w:rFonts w:eastAsiaTheme="minorEastAsia"/>
                <w:b/>
                <w:bCs/>
                <w:sz w:val="18"/>
                <w:szCs w:val="18"/>
              </w:rPr>
              <w:t>3. MATERIALES</w:t>
            </w:r>
            <w:r w:rsidRPr="00D77277">
              <w:rPr>
                <w:rFonts w:eastAsiaTheme="minorEastAsia"/>
                <w:sz w:val="18"/>
                <w:szCs w:val="18"/>
              </w:rPr>
              <w:t xml:space="preserve"> </w:t>
            </w:r>
          </w:p>
          <w:p w14:paraId="2849D5A2" w14:textId="77777777" w:rsidR="00D77277" w:rsidRPr="00D77277" w:rsidRDefault="00D77277" w:rsidP="00B03520">
            <w:pPr>
              <w:spacing w:line="240" w:lineRule="auto"/>
              <w:jc w:val="both"/>
              <w:rPr>
                <w:rFonts w:eastAsiaTheme="minorEastAsia"/>
                <w:sz w:val="18"/>
                <w:szCs w:val="18"/>
              </w:rPr>
            </w:pPr>
            <w:r w:rsidRPr="00D77277">
              <w:rPr>
                <w:rFonts w:eastAsiaTheme="minorEastAsia"/>
                <w:sz w:val="18"/>
                <w:szCs w:val="18"/>
              </w:rPr>
              <w:t>Puerta calibre 22 de 1.00 X 2,10 m</w:t>
            </w:r>
          </w:p>
          <w:p w14:paraId="33957EFF" w14:textId="77777777" w:rsidR="00D77277" w:rsidRPr="00D77277" w:rsidRDefault="00D77277" w:rsidP="00B03520">
            <w:pPr>
              <w:spacing w:line="240" w:lineRule="auto"/>
              <w:jc w:val="both"/>
              <w:rPr>
                <w:rFonts w:eastAsiaTheme="minorEastAsia"/>
                <w:sz w:val="18"/>
                <w:szCs w:val="18"/>
              </w:rPr>
            </w:pPr>
            <w:r w:rsidRPr="00D77277">
              <w:rPr>
                <w:rFonts w:eastAsiaTheme="minorEastAsia"/>
                <w:sz w:val="18"/>
                <w:szCs w:val="18"/>
              </w:rPr>
              <w:t>Anticorrosivo</w:t>
            </w:r>
          </w:p>
          <w:p w14:paraId="0935B9A2" w14:textId="77777777" w:rsidR="00D77277" w:rsidRPr="00D77277" w:rsidRDefault="00D77277" w:rsidP="00B03520">
            <w:pPr>
              <w:spacing w:line="240" w:lineRule="auto"/>
              <w:jc w:val="both"/>
              <w:rPr>
                <w:rFonts w:eastAsiaTheme="minorEastAsia"/>
                <w:sz w:val="18"/>
                <w:szCs w:val="18"/>
              </w:rPr>
            </w:pPr>
            <w:r w:rsidRPr="00D77277">
              <w:rPr>
                <w:rFonts w:eastAsiaTheme="minorEastAsia"/>
                <w:sz w:val="18"/>
                <w:szCs w:val="18"/>
              </w:rPr>
              <w:t>Pintura aceite.</w:t>
            </w:r>
          </w:p>
        </w:tc>
      </w:tr>
      <w:tr w:rsidR="00D77277" w:rsidRPr="00D77277" w14:paraId="5B851EB1" w14:textId="77777777" w:rsidTr="00D77277">
        <w:tc>
          <w:tcPr>
            <w:tcW w:w="5000" w:type="pct"/>
            <w:gridSpan w:val="3"/>
            <w:vAlign w:val="center"/>
          </w:tcPr>
          <w:p w14:paraId="5F92C4C2" w14:textId="77777777" w:rsidR="00D77277" w:rsidRPr="00D77277" w:rsidRDefault="00D77277" w:rsidP="00B03520">
            <w:pPr>
              <w:snapToGrid w:val="0"/>
              <w:spacing w:line="240" w:lineRule="auto"/>
              <w:jc w:val="both"/>
              <w:rPr>
                <w:rFonts w:eastAsiaTheme="minorEastAsia"/>
                <w:sz w:val="18"/>
                <w:szCs w:val="18"/>
              </w:rPr>
            </w:pPr>
            <w:r w:rsidRPr="00D77277">
              <w:rPr>
                <w:rFonts w:eastAsiaTheme="minorEastAsia"/>
                <w:b/>
                <w:bCs/>
                <w:sz w:val="18"/>
                <w:szCs w:val="18"/>
              </w:rPr>
              <w:t>4 EQUIPOS</w:t>
            </w:r>
            <w:r w:rsidRPr="00D77277">
              <w:rPr>
                <w:rFonts w:eastAsiaTheme="minorEastAsia"/>
                <w:sz w:val="18"/>
                <w:szCs w:val="18"/>
              </w:rPr>
              <w:t xml:space="preserve"> </w:t>
            </w:r>
          </w:p>
          <w:p w14:paraId="1C931DEC" w14:textId="77777777" w:rsidR="00D77277" w:rsidRPr="00D77277" w:rsidRDefault="00D77277" w:rsidP="00B03520">
            <w:pPr>
              <w:spacing w:line="240" w:lineRule="auto"/>
              <w:jc w:val="both"/>
              <w:rPr>
                <w:rFonts w:eastAsiaTheme="minorEastAsia"/>
                <w:sz w:val="18"/>
                <w:szCs w:val="18"/>
              </w:rPr>
            </w:pPr>
            <w:r w:rsidRPr="00D77277">
              <w:rPr>
                <w:rFonts w:eastAsiaTheme="minorEastAsia"/>
                <w:sz w:val="18"/>
                <w:szCs w:val="18"/>
              </w:rPr>
              <w:t xml:space="preserve"> Herramienta menor</w:t>
            </w:r>
          </w:p>
          <w:p w14:paraId="52EF993C" w14:textId="77777777" w:rsidR="00D77277" w:rsidRPr="00D77277" w:rsidRDefault="00D77277" w:rsidP="00B03520">
            <w:pPr>
              <w:spacing w:line="240" w:lineRule="auto"/>
              <w:jc w:val="both"/>
              <w:rPr>
                <w:rFonts w:eastAsiaTheme="minorEastAsia"/>
                <w:sz w:val="18"/>
                <w:szCs w:val="18"/>
              </w:rPr>
            </w:pPr>
            <w:r w:rsidRPr="00D77277">
              <w:rPr>
                <w:rFonts w:eastAsiaTheme="minorEastAsia"/>
                <w:sz w:val="18"/>
                <w:szCs w:val="18"/>
              </w:rPr>
              <w:t>Taladro</w:t>
            </w:r>
          </w:p>
          <w:p w14:paraId="4CD67CF8" w14:textId="77777777" w:rsidR="00D77277" w:rsidRPr="00D77277" w:rsidRDefault="00D77277" w:rsidP="00B03520">
            <w:pPr>
              <w:spacing w:line="240" w:lineRule="auto"/>
              <w:jc w:val="both"/>
              <w:rPr>
                <w:rFonts w:eastAsiaTheme="minorEastAsia"/>
                <w:sz w:val="18"/>
                <w:szCs w:val="18"/>
              </w:rPr>
            </w:pPr>
            <w:r w:rsidRPr="00D77277">
              <w:rPr>
                <w:rFonts w:eastAsiaTheme="minorEastAsia"/>
                <w:sz w:val="18"/>
                <w:szCs w:val="18"/>
              </w:rPr>
              <w:t xml:space="preserve">Equipo de soldadura </w:t>
            </w:r>
          </w:p>
        </w:tc>
      </w:tr>
      <w:tr w:rsidR="00D77277" w:rsidRPr="00D77277" w14:paraId="73EFFB36" w14:textId="77777777" w:rsidTr="00D77277">
        <w:tc>
          <w:tcPr>
            <w:tcW w:w="5000" w:type="pct"/>
            <w:gridSpan w:val="3"/>
            <w:vAlign w:val="center"/>
          </w:tcPr>
          <w:p w14:paraId="1CF75C05" w14:textId="77777777" w:rsidR="00D77277" w:rsidRPr="00D77277" w:rsidRDefault="00D77277" w:rsidP="00B03520">
            <w:pPr>
              <w:snapToGrid w:val="0"/>
              <w:spacing w:line="240" w:lineRule="auto"/>
              <w:jc w:val="both"/>
              <w:rPr>
                <w:rFonts w:eastAsiaTheme="minorEastAsia"/>
                <w:b/>
                <w:bCs/>
                <w:sz w:val="18"/>
                <w:szCs w:val="18"/>
              </w:rPr>
            </w:pPr>
            <w:r w:rsidRPr="00D77277">
              <w:rPr>
                <w:rFonts w:eastAsiaTheme="minorEastAsia"/>
                <w:b/>
                <w:bCs/>
                <w:sz w:val="18"/>
                <w:szCs w:val="18"/>
              </w:rPr>
              <w:t xml:space="preserve">5. MEDIDA </w:t>
            </w:r>
          </w:p>
          <w:p w14:paraId="5891FEFC" w14:textId="13D65931" w:rsidR="00D77277" w:rsidRPr="00D77277" w:rsidRDefault="00B417E9" w:rsidP="00B03520">
            <w:pPr>
              <w:spacing w:line="240" w:lineRule="auto"/>
              <w:jc w:val="both"/>
              <w:rPr>
                <w:rFonts w:eastAsiaTheme="minorEastAsia"/>
                <w:sz w:val="18"/>
                <w:szCs w:val="18"/>
              </w:rPr>
            </w:pPr>
            <w:r w:rsidRPr="00D77277">
              <w:rPr>
                <w:rFonts w:eastAsiaTheme="minorEastAsia"/>
                <w:sz w:val="18"/>
                <w:szCs w:val="18"/>
              </w:rPr>
              <w:t>U</w:t>
            </w:r>
            <w:r w:rsidR="00D77277" w:rsidRPr="00D77277">
              <w:rPr>
                <w:rFonts w:eastAsiaTheme="minorEastAsia"/>
                <w:sz w:val="18"/>
                <w:szCs w:val="18"/>
              </w:rPr>
              <w:t>nidad</w:t>
            </w:r>
          </w:p>
        </w:tc>
      </w:tr>
    </w:tbl>
    <w:p w14:paraId="722F0307" w14:textId="14E4D4EC"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7FBF0995" w14:textId="77777777" w:rsidTr="00D77277">
        <w:trPr>
          <w:trHeight w:val="285"/>
        </w:trPr>
        <w:tc>
          <w:tcPr>
            <w:tcW w:w="637" w:type="pct"/>
            <w:vMerge w:val="restart"/>
            <w:shd w:val="clear" w:color="auto" w:fill="F2F2F2" w:themeFill="background1" w:themeFillShade="F2"/>
            <w:vAlign w:val="center"/>
          </w:tcPr>
          <w:p w14:paraId="2B78AF2E" w14:textId="77777777" w:rsidR="00D77277" w:rsidRPr="00D77277" w:rsidRDefault="00D77277" w:rsidP="00B03520">
            <w:pPr>
              <w:snapToGrid w:val="0"/>
              <w:spacing w:line="240" w:lineRule="auto"/>
              <w:rPr>
                <w:b/>
                <w:bCs/>
                <w:sz w:val="18"/>
                <w:szCs w:val="18"/>
              </w:rPr>
            </w:pPr>
            <w:r w:rsidRPr="00D77277">
              <w:rPr>
                <w:b/>
                <w:bCs/>
                <w:sz w:val="18"/>
                <w:szCs w:val="18"/>
              </w:rPr>
              <w:t>ITEM 2.1</w:t>
            </w:r>
          </w:p>
        </w:tc>
        <w:tc>
          <w:tcPr>
            <w:tcW w:w="2210" w:type="pct"/>
            <w:vMerge w:val="restart"/>
            <w:shd w:val="clear" w:color="auto" w:fill="F2F2F2" w:themeFill="background1" w:themeFillShade="F2"/>
            <w:vAlign w:val="center"/>
          </w:tcPr>
          <w:p w14:paraId="4FE53A3F" w14:textId="77777777" w:rsidR="00D77277" w:rsidRPr="00D77277" w:rsidRDefault="00D77277" w:rsidP="00B03520">
            <w:pPr>
              <w:snapToGrid w:val="0"/>
              <w:spacing w:line="240" w:lineRule="auto"/>
              <w:jc w:val="center"/>
              <w:rPr>
                <w:b/>
                <w:sz w:val="18"/>
                <w:szCs w:val="18"/>
              </w:rPr>
            </w:pPr>
            <w:r w:rsidRPr="00D77277">
              <w:rPr>
                <w:b/>
                <w:sz w:val="18"/>
                <w:szCs w:val="18"/>
              </w:rPr>
              <w:t>LIMPIEZA SUPERFICIAL EN SECO</w:t>
            </w:r>
          </w:p>
        </w:tc>
        <w:tc>
          <w:tcPr>
            <w:tcW w:w="2153" w:type="pct"/>
            <w:shd w:val="clear" w:color="auto" w:fill="F2F2F2" w:themeFill="background1" w:themeFillShade="F2"/>
            <w:vAlign w:val="center"/>
          </w:tcPr>
          <w:p w14:paraId="27F8681E" w14:textId="77777777" w:rsidR="00D77277" w:rsidRPr="00D77277" w:rsidRDefault="00D77277" w:rsidP="00B03520">
            <w:pPr>
              <w:snapToGrid w:val="0"/>
              <w:spacing w:line="240" w:lineRule="auto"/>
              <w:jc w:val="center"/>
              <w:rPr>
                <w:b/>
                <w:sz w:val="18"/>
                <w:szCs w:val="18"/>
              </w:rPr>
            </w:pPr>
            <w:r w:rsidRPr="00D77277">
              <w:rPr>
                <w:b/>
                <w:sz w:val="18"/>
                <w:szCs w:val="18"/>
              </w:rPr>
              <w:t>UND</w:t>
            </w:r>
          </w:p>
        </w:tc>
      </w:tr>
      <w:tr w:rsidR="00D77277" w:rsidRPr="00D77277" w14:paraId="6DCC88DE" w14:textId="77777777" w:rsidTr="00D77277">
        <w:trPr>
          <w:trHeight w:val="502"/>
        </w:trPr>
        <w:tc>
          <w:tcPr>
            <w:tcW w:w="637" w:type="pct"/>
            <w:vMerge/>
            <w:shd w:val="clear" w:color="auto" w:fill="F2F2F2" w:themeFill="background1" w:themeFillShade="F2"/>
            <w:vAlign w:val="center"/>
          </w:tcPr>
          <w:p w14:paraId="5EDF8C4B"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4115FA21"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03299883" w14:textId="77777777" w:rsidR="00D77277" w:rsidRPr="00D77277" w:rsidRDefault="00D77277" w:rsidP="00B03520">
            <w:pPr>
              <w:snapToGrid w:val="0"/>
              <w:spacing w:line="240" w:lineRule="auto"/>
              <w:jc w:val="center"/>
              <w:rPr>
                <w:b/>
                <w:sz w:val="18"/>
                <w:szCs w:val="18"/>
              </w:rPr>
            </w:pPr>
            <w:r w:rsidRPr="00D77277">
              <w:rPr>
                <w:b/>
                <w:sz w:val="18"/>
                <w:szCs w:val="18"/>
              </w:rPr>
              <w:t>GLOBAL</w:t>
            </w:r>
          </w:p>
        </w:tc>
      </w:tr>
      <w:tr w:rsidR="00D77277" w:rsidRPr="00D77277" w14:paraId="252811BF" w14:textId="77777777" w:rsidTr="00D77277">
        <w:tc>
          <w:tcPr>
            <w:tcW w:w="5000" w:type="pct"/>
            <w:gridSpan w:val="3"/>
            <w:vAlign w:val="center"/>
          </w:tcPr>
          <w:p w14:paraId="5AAB9E17" w14:textId="77777777" w:rsidR="00D77277" w:rsidRPr="00D77277" w:rsidRDefault="00D77277" w:rsidP="00B03520">
            <w:pPr>
              <w:snapToGrid w:val="0"/>
              <w:spacing w:line="240" w:lineRule="auto"/>
              <w:jc w:val="both"/>
              <w:rPr>
                <w:b/>
                <w:sz w:val="18"/>
                <w:szCs w:val="18"/>
              </w:rPr>
            </w:pPr>
            <w:r w:rsidRPr="00D77277">
              <w:rPr>
                <w:b/>
                <w:sz w:val="18"/>
                <w:szCs w:val="18"/>
              </w:rPr>
              <w:t>2. DESCRIPCION</w:t>
            </w:r>
          </w:p>
          <w:p w14:paraId="04DCC96D" w14:textId="77777777" w:rsidR="00D77277" w:rsidRPr="00D77277" w:rsidRDefault="00D77277" w:rsidP="00B03520">
            <w:pPr>
              <w:snapToGrid w:val="0"/>
              <w:spacing w:line="240" w:lineRule="auto"/>
              <w:jc w:val="both"/>
              <w:rPr>
                <w:sz w:val="18"/>
                <w:szCs w:val="18"/>
              </w:rPr>
            </w:pPr>
            <w:r w:rsidRPr="00D77277">
              <w:rPr>
                <w:sz w:val="18"/>
                <w:szCs w:val="18"/>
              </w:rPr>
              <w:t xml:space="preserve">Eliminación de los depósitos de polvo en las superficies tanto horizontales como verticales mediante el uso de brochas de cerdas suaves y aspiradora con boquilla de cepillo. Será necesario hacer limpieza en los elementos adyacentes al mural que presenten suciedad acumulada que afecte el mural. </w:t>
            </w:r>
          </w:p>
        </w:tc>
      </w:tr>
      <w:tr w:rsidR="00D77277" w:rsidRPr="00D77277" w14:paraId="7A38B3E7" w14:textId="77777777" w:rsidTr="00D77277">
        <w:tc>
          <w:tcPr>
            <w:tcW w:w="5000" w:type="pct"/>
            <w:gridSpan w:val="3"/>
            <w:vAlign w:val="center"/>
          </w:tcPr>
          <w:p w14:paraId="0D3D9A3E" w14:textId="77777777" w:rsidR="00D77277" w:rsidRPr="00D77277" w:rsidRDefault="00D77277" w:rsidP="00B03520">
            <w:pPr>
              <w:snapToGrid w:val="0"/>
              <w:spacing w:line="240" w:lineRule="auto"/>
              <w:ind w:left="-10" w:right="5"/>
              <w:jc w:val="both"/>
              <w:rPr>
                <w:b/>
                <w:sz w:val="18"/>
                <w:szCs w:val="18"/>
              </w:rPr>
            </w:pPr>
            <w:r w:rsidRPr="00D77277">
              <w:rPr>
                <w:b/>
                <w:sz w:val="18"/>
                <w:szCs w:val="18"/>
              </w:rPr>
              <w:t>3. PROCEDIMIENTO DE EJECUCION</w:t>
            </w:r>
          </w:p>
          <w:p w14:paraId="0F52E570" w14:textId="77777777" w:rsidR="00D77277" w:rsidRPr="00D77277" w:rsidRDefault="00D77277" w:rsidP="00B03520">
            <w:pPr>
              <w:snapToGrid w:val="0"/>
              <w:spacing w:line="240" w:lineRule="auto"/>
              <w:ind w:left="-10" w:right="5"/>
              <w:jc w:val="both"/>
              <w:rPr>
                <w:sz w:val="18"/>
                <w:szCs w:val="18"/>
              </w:rPr>
            </w:pPr>
            <w:r w:rsidRPr="00D77277">
              <w:rPr>
                <w:sz w:val="18"/>
                <w:szCs w:val="18"/>
              </w:rPr>
              <w:t>Se retirará la acumulación de polvo en las superficies horizontales con aspiradora utilizando boquilla con cepillo; a continuación, se eliminará la suciedad superficial restante con brocha de cerdas suaves. Se finalizará el proceso con bayetilla blanca, limpia y seca sobre la superficie del mural.</w:t>
            </w:r>
          </w:p>
        </w:tc>
      </w:tr>
      <w:tr w:rsidR="00D77277" w:rsidRPr="00D77277" w14:paraId="5B039FBE" w14:textId="77777777" w:rsidTr="00D77277">
        <w:tc>
          <w:tcPr>
            <w:tcW w:w="5000" w:type="pct"/>
            <w:gridSpan w:val="3"/>
            <w:vAlign w:val="center"/>
          </w:tcPr>
          <w:p w14:paraId="6C5AAA4A" w14:textId="77777777" w:rsidR="00D77277" w:rsidRPr="00D77277" w:rsidRDefault="00D77277" w:rsidP="00B03520">
            <w:pPr>
              <w:snapToGrid w:val="0"/>
              <w:spacing w:line="240" w:lineRule="auto"/>
              <w:jc w:val="both"/>
              <w:rPr>
                <w:sz w:val="18"/>
                <w:szCs w:val="18"/>
              </w:rPr>
            </w:pPr>
            <w:r w:rsidRPr="00D77277">
              <w:rPr>
                <w:b/>
                <w:sz w:val="18"/>
                <w:szCs w:val="18"/>
              </w:rPr>
              <w:t>4. TOLERANCIAS PARA ACEPTACIÓN</w:t>
            </w:r>
          </w:p>
          <w:p w14:paraId="6D43BF02" w14:textId="77777777" w:rsidR="00D77277" w:rsidRPr="00D77277" w:rsidRDefault="00D77277" w:rsidP="00B03520">
            <w:pPr>
              <w:spacing w:line="240" w:lineRule="auto"/>
              <w:jc w:val="both"/>
              <w:rPr>
                <w:sz w:val="18"/>
                <w:szCs w:val="18"/>
              </w:rPr>
            </w:pPr>
            <w:r w:rsidRPr="00D77277">
              <w:rPr>
                <w:sz w:val="18"/>
                <w:szCs w:val="18"/>
              </w:rPr>
              <w:t xml:space="preserve">Se obtendrá una superficie libre de polvo y de suciedad superficial, sin afectaciones ocasionadas por la limpieza. </w:t>
            </w:r>
          </w:p>
        </w:tc>
      </w:tr>
      <w:tr w:rsidR="00D77277" w:rsidRPr="00D77277" w14:paraId="4DBE5957" w14:textId="77777777" w:rsidTr="00D77277">
        <w:tc>
          <w:tcPr>
            <w:tcW w:w="5000" w:type="pct"/>
            <w:gridSpan w:val="3"/>
            <w:vAlign w:val="center"/>
          </w:tcPr>
          <w:p w14:paraId="35142B25" w14:textId="77777777" w:rsidR="00D77277" w:rsidRPr="00D77277" w:rsidRDefault="00D77277" w:rsidP="00B03520">
            <w:pPr>
              <w:snapToGrid w:val="0"/>
              <w:spacing w:line="240" w:lineRule="auto"/>
              <w:jc w:val="both"/>
              <w:rPr>
                <w:sz w:val="18"/>
                <w:szCs w:val="18"/>
              </w:rPr>
            </w:pPr>
            <w:r w:rsidRPr="00D77277">
              <w:rPr>
                <w:b/>
                <w:sz w:val="18"/>
                <w:szCs w:val="18"/>
              </w:rPr>
              <w:lastRenderedPageBreak/>
              <w:t>5. ENSAYOS A REALIZAR</w:t>
            </w:r>
          </w:p>
          <w:p w14:paraId="61C7EC3A" w14:textId="77777777" w:rsidR="00D77277" w:rsidRPr="00D77277" w:rsidRDefault="00D77277" w:rsidP="00B03520">
            <w:pPr>
              <w:spacing w:line="240" w:lineRule="auto"/>
              <w:jc w:val="both"/>
              <w:rPr>
                <w:sz w:val="18"/>
                <w:szCs w:val="18"/>
              </w:rPr>
            </w:pPr>
            <w:r w:rsidRPr="00D77277">
              <w:rPr>
                <w:sz w:val="18"/>
                <w:szCs w:val="18"/>
              </w:rPr>
              <w:t>Ninguno.</w:t>
            </w:r>
          </w:p>
        </w:tc>
      </w:tr>
      <w:tr w:rsidR="00D77277" w:rsidRPr="00D77277" w14:paraId="0BAAB809" w14:textId="77777777" w:rsidTr="00D77277">
        <w:tc>
          <w:tcPr>
            <w:tcW w:w="5000" w:type="pct"/>
            <w:gridSpan w:val="3"/>
            <w:vAlign w:val="center"/>
          </w:tcPr>
          <w:p w14:paraId="1A764A81" w14:textId="77777777" w:rsidR="00D77277" w:rsidRPr="00D77277" w:rsidRDefault="00D77277" w:rsidP="00B03520">
            <w:pPr>
              <w:snapToGrid w:val="0"/>
              <w:spacing w:line="240" w:lineRule="auto"/>
              <w:jc w:val="both"/>
              <w:rPr>
                <w:sz w:val="18"/>
                <w:szCs w:val="18"/>
              </w:rPr>
            </w:pPr>
            <w:r w:rsidRPr="00D77277">
              <w:rPr>
                <w:b/>
                <w:sz w:val="18"/>
                <w:szCs w:val="18"/>
              </w:rPr>
              <w:t>6. MATERIALES</w:t>
            </w:r>
            <w:r w:rsidRPr="00D77277">
              <w:rPr>
                <w:sz w:val="18"/>
                <w:szCs w:val="18"/>
              </w:rPr>
              <w:t xml:space="preserve"> </w:t>
            </w:r>
          </w:p>
          <w:p w14:paraId="4714FFEB" w14:textId="77777777" w:rsidR="00D77277" w:rsidRPr="00D77277" w:rsidRDefault="00D77277" w:rsidP="00B03520">
            <w:pPr>
              <w:spacing w:line="240" w:lineRule="auto"/>
              <w:jc w:val="both"/>
              <w:rPr>
                <w:sz w:val="18"/>
                <w:szCs w:val="18"/>
              </w:rPr>
            </w:pPr>
            <w:r w:rsidRPr="00D77277">
              <w:rPr>
                <w:sz w:val="18"/>
                <w:szCs w:val="18"/>
              </w:rPr>
              <w:t>Guantes de nitrilo, mascarillas con filtro para polvo, bayetilla blanca.</w:t>
            </w:r>
          </w:p>
        </w:tc>
      </w:tr>
      <w:tr w:rsidR="00D77277" w:rsidRPr="00D77277" w14:paraId="58FE109A" w14:textId="77777777" w:rsidTr="00D77277">
        <w:tc>
          <w:tcPr>
            <w:tcW w:w="5000" w:type="pct"/>
            <w:gridSpan w:val="3"/>
            <w:vAlign w:val="center"/>
          </w:tcPr>
          <w:p w14:paraId="2F62E6B2" w14:textId="77777777" w:rsidR="00D77277" w:rsidRPr="00D77277" w:rsidRDefault="00D77277" w:rsidP="00B03520">
            <w:pPr>
              <w:snapToGrid w:val="0"/>
              <w:spacing w:line="240" w:lineRule="auto"/>
              <w:jc w:val="both"/>
              <w:rPr>
                <w:sz w:val="18"/>
                <w:szCs w:val="18"/>
              </w:rPr>
            </w:pPr>
            <w:r w:rsidRPr="00D77277">
              <w:rPr>
                <w:b/>
                <w:sz w:val="18"/>
                <w:szCs w:val="18"/>
              </w:rPr>
              <w:t>7. EQUIPOS</w:t>
            </w:r>
            <w:r w:rsidRPr="00D77277">
              <w:rPr>
                <w:sz w:val="18"/>
                <w:szCs w:val="18"/>
              </w:rPr>
              <w:t xml:space="preserve"> </w:t>
            </w:r>
          </w:p>
          <w:p w14:paraId="003901B3" w14:textId="77777777" w:rsidR="00D77277" w:rsidRPr="00D77277" w:rsidRDefault="00D77277" w:rsidP="00B03520">
            <w:pPr>
              <w:spacing w:line="240" w:lineRule="auto"/>
              <w:jc w:val="both"/>
              <w:rPr>
                <w:sz w:val="18"/>
                <w:szCs w:val="18"/>
              </w:rPr>
            </w:pPr>
            <w:r w:rsidRPr="00D77277">
              <w:rPr>
                <w:sz w:val="18"/>
                <w:szCs w:val="18"/>
              </w:rPr>
              <w:t>Brochas de cerdas suaves grandes y medianas, aspiradora, extensión eléctrica.</w:t>
            </w:r>
          </w:p>
          <w:p w14:paraId="2602EAFF" w14:textId="77777777" w:rsidR="00D77277" w:rsidRPr="00D77277" w:rsidRDefault="00D77277" w:rsidP="00B03520">
            <w:pPr>
              <w:spacing w:line="240" w:lineRule="auto"/>
              <w:ind w:left="360"/>
              <w:jc w:val="both"/>
              <w:rPr>
                <w:sz w:val="18"/>
                <w:szCs w:val="18"/>
              </w:rPr>
            </w:pPr>
          </w:p>
        </w:tc>
      </w:tr>
      <w:tr w:rsidR="00D77277" w:rsidRPr="00D77277" w14:paraId="667C7DEB" w14:textId="77777777" w:rsidTr="00D77277">
        <w:tc>
          <w:tcPr>
            <w:tcW w:w="5000" w:type="pct"/>
            <w:gridSpan w:val="3"/>
            <w:vAlign w:val="center"/>
          </w:tcPr>
          <w:p w14:paraId="25CFD59D" w14:textId="77777777" w:rsidR="00D77277" w:rsidRPr="00D77277" w:rsidRDefault="00D77277" w:rsidP="00B03520">
            <w:pPr>
              <w:snapToGrid w:val="0"/>
              <w:spacing w:line="240" w:lineRule="auto"/>
              <w:jc w:val="both"/>
              <w:rPr>
                <w:b/>
                <w:sz w:val="18"/>
                <w:szCs w:val="18"/>
              </w:rPr>
            </w:pPr>
            <w:r w:rsidRPr="00D77277">
              <w:rPr>
                <w:b/>
                <w:sz w:val="18"/>
                <w:szCs w:val="18"/>
              </w:rPr>
              <w:t>8. REFERENCIAS Y OTRAS ESPECIFICACIONES</w:t>
            </w:r>
          </w:p>
          <w:p w14:paraId="3142B091" w14:textId="77777777" w:rsidR="00D77277" w:rsidRPr="00D77277" w:rsidRDefault="00D77277" w:rsidP="00B03520">
            <w:pPr>
              <w:spacing w:line="240" w:lineRule="auto"/>
              <w:jc w:val="both"/>
              <w:rPr>
                <w:sz w:val="18"/>
                <w:szCs w:val="18"/>
              </w:rPr>
            </w:pPr>
            <w:r w:rsidRPr="00D77277">
              <w:rPr>
                <w:sz w:val="18"/>
                <w:szCs w:val="18"/>
              </w:rPr>
              <w:t>Ninguna.</w:t>
            </w:r>
          </w:p>
        </w:tc>
      </w:tr>
      <w:tr w:rsidR="00D77277" w:rsidRPr="00D77277" w14:paraId="64B36055" w14:textId="77777777" w:rsidTr="00D77277">
        <w:tc>
          <w:tcPr>
            <w:tcW w:w="5000" w:type="pct"/>
            <w:gridSpan w:val="3"/>
            <w:vAlign w:val="center"/>
          </w:tcPr>
          <w:p w14:paraId="50F79901" w14:textId="77777777" w:rsidR="00D77277" w:rsidRPr="00D77277" w:rsidRDefault="00D77277" w:rsidP="00B03520">
            <w:pPr>
              <w:snapToGrid w:val="0"/>
              <w:spacing w:line="240" w:lineRule="auto"/>
              <w:jc w:val="both"/>
              <w:rPr>
                <w:b/>
                <w:sz w:val="18"/>
                <w:szCs w:val="18"/>
              </w:rPr>
            </w:pPr>
            <w:r w:rsidRPr="00D77277">
              <w:rPr>
                <w:b/>
                <w:sz w:val="18"/>
                <w:szCs w:val="18"/>
              </w:rPr>
              <w:t xml:space="preserve">9. MEDIDA </w:t>
            </w:r>
          </w:p>
          <w:p w14:paraId="45B5A623" w14:textId="77777777" w:rsidR="00D77277" w:rsidRPr="00D77277" w:rsidRDefault="00D77277" w:rsidP="00B03520">
            <w:pPr>
              <w:spacing w:line="240" w:lineRule="auto"/>
              <w:jc w:val="both"/>
              <w:rPr>
                <w:sz w:val="18"/>
                <w:szCs w:val="18"/>
              </w:rPr>
            </w:pPr>
            <w:r w:rsidRPr="00D77277">
              <w:rPr>
                <w:sz w:val="18"/>
                <w:szCs w:val="18"/>
              </w:rPr>
              <w:t>Global.</w:t>
            </w:r>
          </w:p>
        </w:tc>
      </w:tr>
    </w:tbl>
    <w:p w14:paraId="6F487FD2" w14:textId="612F7F40"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37DAC68B" w14:textId="77777777" w:rsidTr="00D77277">
        <w:trPr>
          <w:trHeight w:val="285"/>
        </w:trPr>
        <w:tc>
          <w:tcPr>
            <w:tcW w:w="637" w:type="pct"/>
            <w:vMerge w:val="restart"/>
            <w:shd w:val="clear" w:color="auto" w:fill="F2F2F2" w:themeFill="background1" w:themeFillShade="F2"/>
            <w:vAlign w:val="center"/>
          </w:tcPr>
          <w:p w14:paraId="760E1B17" w14:textId="77777777" w:rsidR="00D77277" w:rsidRPr="00D77277" w:rsidRDefault="00D77277" w:rsidP="00B03520">
            <w:pPr>
              <w:snapToGrid w:val="0"/>
              <w:spacing w:line="240" w:lineRule="auto"/>
              <w:rPr>
                <w:b/>
                <w:bCs/>
                <w:sz w:val="18"/>
                <w:szCs w:val="18"/>
              </w:rPr>
            </w:pPr>
            <w:r w:rsidRPr="00D77277">
              <w:rPr>
                <w:b/>
                <w:bCs/>
                <w:sz w:val="18"/>
                <w:szCs w:val="18"/>
              </w:rPr>
              <w:t>ITEM 2.2</w:t>
            </w:r>
          </w:p>
        </w:tc>
        <w:tc>
          <w:tcPr>
            <w:tcW w:w="2210" w:type="pct"/>
            <w:vMerge w:val="restart"/>
            <w:shd w:val="clear" w:color="auto" w:fill="F2F2F2" w:themeFill="background1" w:themeFillShade="F2"/>
            <w:vAlign w:val="center"/>
          </w:tcPr>
          <w:p w14:paraId="16323F3D" w14:textId="77777777" w:rsidR="00D77277" w:rsidRPr="00D77277" w:rsidRDefault="00D77277" w:rsidP="00B03520">
            <w:pPr>
              <w:snapToGrid w:val="0"/>
              <w:spacing w:line="240" w:lineRule="auto"/>
              <w:jc w:val="center"/>
              <w:rPr>
                <w:b/>
                <w:sz w:val="18"/>
                <w:szCs w:val="18"/>
              </w:rPr>
            </w:pPr>
            <w:r w:rsidRPr="00D77277">
              <w:rPr>
                <w:b/>
                <w:sz w:val="18"/>
                <w:szCs w:val="18"/>
              </w:rPr>
              <w:t>LIMPIEZA DE LAMINILLA DE ORO</w:t>
            </w:r>
          </w:p>
        </w:tc>
        <w:tc>
          <w:tcPr>
            <w:tcW w:w="2153" w:type="pct"/>
            <w:shd w:val="clear" w:color="auto" w:fill="F2F2F2" w:themeFill="background1" w:themeFillShade="F2"/>
            <w:vAlign w:val="center"/>
          </w:tcPr>
          <w:p w14:paraId="20B0C0A2" w14:textId="77777777" w:rsidR="00D77277" w:rsidRPr="00D77277" w:rsidRDefault="00D77277" w:rsidP="00B03520">
            <w:pPr>
              <w:snapToGrid w:val="0"/>
              <w:spacing w:line="240" w:lineRule="auto"/>
              <w:jc w:val="center"/>
              <w:rPr>
                <w:b/>
                <w:sz w:val="18"/>
                <w:szCs w:val="18"/>
              </w:rPr>
            </w:pPr>
            <w:r w:rsidRPr="00D77277">
              <w:rPr>
                <w:b/>
                <w:sz w:val="18"/>
                <w:szCs w:val="18"/>
              </w:rPr>
              <w:t>UND</w:t>
            </w:r>
          </w:p>
        </w:tc>
      </w:tr>
      <w:tr w:rsidR="00D77277" w:rsidRPr="00D77277" w14:paraId="47C75A6C" w14:textId="77777777" w:rsidTr="00D77277">
        <w:trPr>
          <w:trHeight w:val="313"/>
        </w:trPr>
        <w:tc>
          <w:tcPr>
            <w:tcW w:w="637" w:type="pct"/>
            <w:vMerge/>
            <w:shd w:val="clear" w:color="auto" w:fill="F2F2F2" w:themeFill="background1" w:themeFillShade="F2"/>
            <w:vAlign w:val="center"/>
          </w:tcPr>
          <w:p w14:paraId="5EFF851B"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0BA24902"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6BD7904A" w14:textId="77777777" w:rsidR="00D77277" w:rsidRPr="00D77277" w:rsidRDefault="00D77277" w:rsidP="00B03520">
            <w:pPr>
              <w:snapToGrid w:val="0"/>
              <w:spacing w:line="240" w:lineRule="auto"/>
              <w:jc w:val="center"/>
              <w:rPr>
                <w:b/>
                <w:sz w:val="18"/>
                <w:szCs w:val="18"/>
              </w:rPr>
            </w:pPr>
            <w:r w:rsidRPr="00D77277">
              <w:rPr>
                <w:b/>
                <w:sz w:val="18"/>
                <w:szCs w:val="18"/>
              </w:rPr>
              <w:t>M</w:t>
            </w:r>
            <w:r w:rsidRPr="00D77277">
              <w:rPr>
                <w:b/>
                <w:sz w:val="18"/>
                <w:szCs w:val="18"/>
                <w:vertAlign w:val="superscript"/>
              </w:rPr>
              <w:t xml:space="preserve">2 </w:t>
            </w:r>
          </w:p>
        </w:tc>
      </w:tr>
      <w:tr w:rsidR="00D77277" w:rsidRPr="00D77277" w14:paraId="33E9508B" w14:textId="77777777" w:rsidTr="00D77277">
        <w:tc>
          <w:tcPr>
            <w:tcW w:w="5000" w:type="pct"/>
            <w:gridSpan w:val="3"/>
            <w:vAlign w:val="center"/>
          </w:tcPr>
          <w:p w14:paraId="45E4BEAB" w14:textId="77777777" w:rsidR="00D77277" w:rsidRPr="00D77277" w:rsidRDefault="00D77277" w:rsidP="00B03520">
            <w:pPr>
              <w:snapToGrid w:val="0"/>
              <w:spacing w:line="240" w:lineRule="auto"/>
              <w:jc w:val="both"/>
              <w:rPr>
                <w:b/>
                <w:sz w:val="18"/>
                <w:szCs w:val="18"/>
              </w:rPr>
            </w:pPr>
            <w:r w:rsidRPr="00D77277">
              <w:rPr>
                <w:b/>
                <w:sz w:val="18"/>
                <w:szCs w:val="18"/>
              </w:rPr>
              <w:t>2. DESCRIPCION</w:t>
            </w:r>
          </w:p>
          <w:p w14:paraId="7373935D" w14:textId="77777777" w:rsidR="00D77277" w:rsidRPr="00D77277" w:rsidRDefault="00D77277" w:rsidP="00B03520">
            <w:pPr>
              <w:spacing w:line="240" w:lineRule="auto"/>
              <w:jc w:val="both"/>
              <w:rPr>
                <w:sz w:val="18"/>
                <w:szCs w:val="18"/>
              </w:rPr>
            </w:pPr>
            <w:r w:rsidRPr="00D77277">
              <w:rPr>
                <w:sz w:val="18"/>
                <w:szCs w:val="18"/>
              </w:rPr>
              <w:t xml:space="preserve">Se eliminará la suciedad acumulada, manchas y material agregado que presenta la laminilla de oro, mediante limpieza química. </w:t>
            </w:r>
          </w:p>
        </w:tc>
      </w:tr>
      <w:tr w:rsidR="00D77277" w:rsidRPr="00D77277" w14:paraId="06DC0F00" w14:textId="77777777" w:rsidTr="00D77277">
        <w:tc>
          <w:tcPr>
            <w:tcW w:w="5000" w:type="pct"/>
            <w:gridSpan w:val="3"/>
            <w:vAlign w:val="center"/>
          </w:tcPr>
          <w:p w14:paraId="18C3C4C8" w14:textId="77777777" w:rsidR="00D77277" w:rsidRPr="00D77277" w:rsidRDefault="00D77277" w:rsidP="00B03520">
            <w:pPr>
              <w:snapToGrid w:val="0"/>
              <w:spacing w:line="240" w:lineRule="auto"/>
              <w:ind w:left="-10" w:right="5"/>
              <w:jc w:val="both"/>
              <w:rPr>
                <w:b/>
                <w:sz w:val="18"/>
                <w:szCs w:val="18"/>
              </w:rPr>
            </w:pPr>
            <w:r w:rsidRPr="00D77277">
              <w:rPr>
                <w:b/>
                <w:sz w:val="18"/>
                <w:szCs w:val="18"/>
              </w:rPr>
              <w:t>3. PROCEDIMIENTO DE EJECUCION</w:t>
            </w:r>
          </w:p>
          <w:p w14:paraId="2960EFCB" w14:textId="77777777" w:rsidR="00D77277" w:rsidRPr="00D77277" w:rsidRDefault="00D77277" w:rsidP="00B03520">
            <w:pPr>
              <w:spacing w:line="240" w:lineRule="auto"/>
              <w:jc w:val="both"/>
              <w:rPr>
                <w:sz w:val="18"/>
                <w:szCs w:val="18"/>
              </w:rPr>
            </w:pPr>
            <w:r w:rsidRPr="00D77277">
              <w:rPr>
                <w:sz w:val="18"/>
                <w:szCs w:val="18"/>
              </w:rPr>
              <w:t xml:space="preserve">La limpieza se ejecutará con trementina aplicada con hisopos mediante movimientos controlados sobre la superficie afectada. En caso de que la trementina no sea suficiente se realizará test de solventes para determinar el solvente más adecuado para la eliminación del material agregado sin afectar la laminilla del mural. Se utilizarán compresas de algodón embebidas en el mismo solvente sobre las áreas afectadas con manchas de adhesivo dejado por cintas adhesivas o silicona, calcomanías, entre otros, y posteriormente se retirarán los residuos con espátula de madera y movimientos controlados para evitar rayar la superficie y generar nuevos deterioros. </w:t>
            </w:r>
          </w:p>
        </w:tc>
      </w:tr>
      <w:tr w:rsidR="00D77277" w:rsidRPr="00D77277" w14:paraId="1128CC94" w14:textId="77777777" w:rsidTr="00D77277">
        <w:tc>
          <w:tcPr>
            <w:tcW w:w="5000" w:type="pct"/>
            <w:gridSpan w:val="3"/>
            <w:vAlign w:val="center"/>
          </w:tcPr>
          <w:p w14:paraId="433814B8" w14:textId="77777777" w:rsidR="00D77277" w:rsidRPr="00D77277" w:rsidRDefault="00D77277" w:rsidP="00B03520">
            <w:pPr>
              <w:snapToGrid w:val="0"/>
              <w:spacing w:line="240" w:lineRule="auto"/>
              <w:jc w:val="both"/>
              <w:rPr>
                <w:b/>
                <w:sz w:val="18"/>
                <w:szCs w:val="18"/>
              </w:rPr>
            </w:pPr>
            <w:r w:rsidRPr="00D77277">
              <w:rPr>
                <w:b/>
                <w:sz w:val="18"/>
                <w:szCs w:val="18"/>
              </w:rPr>
              <w:t>4. TOLERANCIAS PARA ACEPTACIÓN</w:t>
            </w:r>
          </w:p>
          <w:p w14:paraId="597FA6A4" w14:textId="77777777" w:rsidR="00D77277" w:rsidRPr="00D77277" w:rsidRDefault="00D77277" w:rsidP="00B03520">
            <w:pPr>
              <w:spacing w:line="240" w:lineRule="auto"/>
              <w:jc w:val="both"/>
              <w:rPr>
                <w:sz w:val="18"/>
                <w:szCs w:val="18"/>
              </w:rPr>
            </w:pPr>
            <w:r w:rsidRPr="00D77277">
              <w:rPr>
                <w:sz w:val="18"/>
                <w:szCs w:val="18"/>
              </w:rPr>
              <w:t xml:space="preserve">El resultado mostrará una superficie de limpieza homogénea, sin manchas de adhesivo o silicona, o residuos de calcomanías.  Superficie sin rayones ocasionados por la limpieza. </w:t>
            </w:r>
          </w:p>
        </w:tc>
      </w:tr>
      <w:tr w:rsidR="00D77277" w:rsidRPr="00D77277" w14:paraId="6ED93B1F" w14:textId="77777777" w:rsidTr="00D77277">
        <w:tc>
          <w:tcPr>
            <w:tcW w:w="5000" w:type="pct"/>
            <w:gridSpan w:val="3"/>
            <w:vAlign w:val="center"/>
          </w:tcPr>
          <w:p w14:paraId="653D0BED" w14:textId="77777777" w:rsidR="00D77277" w:rsidRPr="00D77277" w:rsidRDefault="00D77277" w:rsidP="00B03520">
            <w:pPr>
              <w:snapToGrid w:val="0"/>
              <w:spacing w:line="240" w:lineRule="auto"/>
              <w:jc w:val="both"/>
              <w:rPr>
                <w:b/>
                <w:sz w:val="18"/>
                <w:szCs w:val="18"/>
              </w:rPr>
            </w:pPr>
            <w:r w:rsidRPr="00D77277">
              <w:rPr>
                <w:b/>
                <w:sz w:val="18"/>
                <w:szCs w:val="18"/>
              </w:rPr>
              <w:t>5. ENSAYOS A REALIZAR</w:t>
            </w:r>
          </w:p>
          <w:p w14:paraId="71FF6BD8" w14:textId="77777777" w:rsidR="00D77277" w:rsidRPr="00D77277" w:rsidRDefault="00D77277" w:rsidP="00B03520">
            <w:pPr>
              <w:spacing w:line="240" w:lineRule="auto"/>
              <w:jc w:val="both"/>
              <w:rPr>
                <w:sz w:val="18"/>
                <w:szCs w:val="18"/>
              </w:rPr>
            </w:pPr>
            <w:r w:rsidRPr="00D77277">
              <w:rPr>
                <w:sz w:val="18"/>
                <w:szCs w:val="18"/>
              </w:rPr>
              <w:t xml:space="preserve">Medir diferentes tiempos en la aplicación de las compresas embebidas en el solvente </w:t>
            </w:r>
          </w:p>
        </w:tc>
      </w:tr>
      <w:tr w:rsidR="00D77277" w:rsidRPr="00D77277" w14:paraId="1B8472D4" w14:textId="77777777" w:rsidTr="00D77277">
        <w:tc>
          <w:tcPr>
            <w:tcW w:w="5000" w:type="pct"/>
            <w:gridSpan w:val="3"/>
            <w:vAlign w:val="center"/>
          </w:tcPr>
          <w:p w14:paraId="1EBE05A1" w14:textId="77777777" w:rsidR="00D77277" w:rsidRPr="00D77277" w:rsidRDefault="00D77277" w:rsidP="00B03520">
            <w:pPr>
              <w:snapToGrid w:val="0"/>
              <w:spacing w:line="240" w:lineRule="auto"/>
              <w:jc w:val="both"/>
              <w:rPr>
                <w:b/>
                <w:sz w:val="18"/>
                <w:szCs w:val="18"/>
              </w:rPr>
            </w:pPr>
            <w:r w:rsidRPr="00D77277">
              <w:rPr>
                <w:b/>
                <w:sz w:val="18"/>
                <w:szCs w:val="18"/>
              </w:rPr>
              <w:t>6. MATERIALES</w:t>
            </w:r>
          </w:p>
          <w:p w14:paraId="7AEAC495" w14:textId="77777777" w:rsidR="00D77277" w:rsidRPr="00D77277" w:rsidRDefault="00D77277" w:rsidP="00B03520">
            <w:pPr>
              <w:spacing w:line="240" w:lineRule="auto"/>
              <w:jc w:val="both"/>
              <w:rPr>
                <w:sz w:val="18"/>
                <w:szCs w:val="18"/>
              </w:rPr>
            </w:pPr>
            <w:r w:rsidRPr="00D77277">
              <w:rPr>
                <w:sz w:val="18"/>
                <w:szCs w:val="18"/>
              </w:rPr>
              <w:t>Trementina, test de solventes, palos para hisopo, algodón, pinzas para disección.</w:t>
            </w:r>
          </w:p>
        </w:tc>
      </w:tr>
      <w:tr w:rsidR="00D77277" w:rsidRPr="00D77277" w14:paraId="11C76312" w14:textId="77777777" w:rsidTr="00D77277">
        <w:tc>
          <w:tcPr>
            <w:tcW w:w="5000" w:type="pct"/>
            <w:gridSpan w:val="3"/>
            <w:vAlign w:val="center"/>
          </w:tcPr>
          <w:p w14:paraId="4335FBAB" w14:textId="77777777" w:rsidR="00D77277" w:rsidRPr="00D77277" w:rsidRDefault="00D77277" w:rsidP="00B03520">
            <w:pPr>
              <w:snapToGrid w:val="0"/>
              <w:spacing w:line="240" w:lineRule="auto"/>
              <w:jc w:val="both"/>
              <w:rPr>
                <w:sz w:val="18"/>
                <w:szCs w:val="18"/>
              </w:rPr>
            </w:pPr>
            <w:r w:rsidRPr="00D77277">
              <w:rPr>
                <w:b/>
                <w:sz w:val="18"/>
                <w:szCs w:val="18"/>
              </w:rPr>
              <w:t>7. EQUIPOS</w:t>
            </w:r>
            <w:r w:rsidRPr="00D77277">
              <w:rPr>
                <w:sz w:val="18"/>
                <w:szCs w:val="18"/>
              </w:rPr>
              <w:t xml:space="preserve"> </w:t>
            </w:r>
          </w:p>
          <w:p w14:paraId="0904A1FF" w14:textId="77777777" w:rsidR="00D77277" w:rsidRPr="00D77277" w:rsidRDefault="00D77277" w:rsidP="00B03520">
            <w:pPr>
              <w:spacing w:line="240" w:lineRule="auto"/>
              <w:jc w:val="both"/>
              <w:rPr>
                <w:sz w:val="18"/>
                <w:szCs w:val="18"/>
              </w:rPr>
            </w:pPr>
            <w:r w:rsidRPr="00D77277">
              <w:rPr>
                <w:sz w:val="18"/>
                <w:szCs w:val="18"/>
              </w:rPr>
              <w:lastRenderedPageBreak/>
              <w:t>Mango de bisturí, kit de espátulas de madera.</w:t>
            </w:r>
          </w:p>
        </w:tc>
      </w:tr>
      <w:tr w:rsidR="00D77277" w:rsidRPr="00D77277" w14:paraId="3F4D958C" w14:textId="77777777" w:rsidTr="00D77277">
        <w:tc>
          <w:tcPr>
            <w:tcW w:w="5000" w:type="pct"/>
            <w:gridSpan w:val="3"/>
            <w:vAlign w:val="center"/>
          </w:tcPr>
          <w:p w14:paraId="29305C31" w14:textId="77777777" w:rsidR="00D77277" w:rsidRPr="00D77277" w:rsidRDefault="00D77277" w:rsidP="00B03520">
            <w:pPr>
              <w:snapToGrid w:val="0"/>
              <w:spacing w:line="240" w:lineRule="auto"/>
              <w:jc w:val="both"/>
              <w:rPr>
                <w:b/>
                <w:sz w:val="18"/>
                <w:szCs w:val="18"/>
              </w:rPr>
            </w:pPr>
            <w:r w:rsidRPr="00D77277">
              <w:rPr>
                <w:b/>
                <w:sz w:val="18"/>
                <w:szCs w:val="18"/>
              </w:rPr>
              <w:lastRenderedPageBreak/>
              <w:t>8. REFERENCIAS Y OTRAS ESPECIFICACIONES</w:t>
            </w:r>
          </w:p>
        </w:tc>
      </w:tr>
      <w:tr w:rsidR="00D77277" w:rsidRPr="00D77277" w14:paraId="6FD399E7" w14:textId="77777777" w:rsidTr="00D77277">
        <w:tc>
          <w:tcPr>
            <w:tcW w:w="5000" w:type="pct"/>
            <w:gridSpan w:val="3"/>
            <w:vAlign w:val="center"/>
          </w:tcPr>
          <w:p w14:paraId="1E6EFC38" w14:textId="77777777" w:rsidR="00D77277" w:rsidRPr="00D77277" w:rsidRDefault="00D77277" w:rsidP="00B03520">
            <w:pPr>
              <w:snapToGrid w:val="0"/>
              <w:spacing w:line="240" w:lineRule="auto"/>
              <w:jc w:val="both"/>
              <w:rPr>
                <w:b/>
                <w:sz w:val="18"/>
                <w:szCs w:val="18"/>
              </w:rPr>
            </w:pPr>
            <w:r w:rsidRPr="00D77277">
              <w:rPr>
                <w:b/>
                <w:sz w:val="18"/>
                <w:szCs w:val="18"/>
              </w:rPr>
              <w:t>9. MEDIDA</w:t>
            </w:r>
          </w:p>
          <w:p w14:paraId="22CEBA73" w14:textId="77777777" w:rsidR="00D77277" w:rsidRPr="00D77277" w:rsidRDefault="00D77277" w:rsidP="00B03520">
            <w:pPr>
              <w:spacing w:line="240" w:lineRule="auto"/>
              <w:jc w:val="both"/>
              <w:rPr>
                <w:sz w:val="18"/>
                <w:szCs w:val="18"/>
              </w:rPr>
            </w:pPr>
            <w:r w:rsidRPr="00D77277">
              <w:rPr>
                <w:sz w:val="18"/>
                <w:szCs w:val="18"/>
              </w:rPr>
              <w:t xml:space="preserve">Metro cuadrado </w:t>
            </w:r>
          </w:p>
        </w:tc>
      </w:tr>
    </w:tbl>
    <w:p w14:paraId="7631A04D" w14:textId="57A41B26"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5CAC950C" w14:textId="77777777" w:rsidTr="00D77277">
        <w:trPr>
          <w:trHeight w:val="285"/>
        </w:trPr>
        <w:tc>
          <w:tcPr>
            <w:tcW w:w="637" w:type="pct"/>
            <w:vMerge w:val="restart"/>
            <w:shd w:val="clear" w:color="auto" w:fill="F2F2F2" w:themeFill="background1" w:themeFillShade="F2"/>
            <w:vAlign w:val="center"/>
          </w:tcPr>
          <w:p w14:paraId="3436A969" w14:textId="77777777" w:rsidR="00D77277" w:rsidRPr="00D77277" w:rsidRDefault="00D77277" w:rsidP="00B03520">
            <w:pPr>
              <w:snapToGrid w:val="0"/>
              <w:spacing w:line="240" w:lineRule="auto"/>
              <w:rPr>
                <w:b/>
                <w:bCs/>
                <w:sz w:val="18"/>
                <w:szCs w:val="18"/>
              </w:rPr>
            </w:pPr>
            <w:r w:rsidRPr="00D77277">
              <w:rPr>
                <w:b/>
                <w:bCs/>
                <w:sz w:val="18"/>
                <w:szCs w:val="18"/>
              </w:rPr>
              <w:t>ITEM 2.3</w:t>
            </w:r>
          </w:p>
        </w:tc>
        <w:tc>
          <w:tcPr>
            <w:tcW w:w="2210" w:type="pct"/>
            <w:vMerge w:val="restart"/>
            <w:shd w:val="clear" w:color="auto" w:fill="F2F2F2" w:themeFill="background1" w:themeFillShade="F2"/>
            <w:vAlign w:val="center"/>
          </w:tcPr>
          <w:p w14:paraId="300DDDFD" w14:textId="77777777" w:rsidR="00D77277" w:rsidRPr="00D77277" w:rsidRDefault="00D77277" w:rsidP="00B03520">
            <w:pPr>
              <w:snapToGrid w:val="0"/>
              <w:spacing w:line="240" w:lineRule="auto"/>
              <w:jc w:val="center"/>
              <w:rPr>
                <w:b/>
                <w:sz w:val="18"/>
                <w:szCs w:val="18"/>
              </w:rPr>
            </w:pPr>
            <w:r w:rsidRPr="00D77277">
              <w:rPr>
                <w:b/>
                <w:sz w:val="18"/>
                <w:szCs w:val="18"/>
              </w:rPr>
              <w:t>ELIMINACIÓN DE REPINTES, REHOJILLADOS Y RECUBRIMIENTOS</w:t>
            </w:r>
          </w:p>
        </w:tc>
        <w:tc>
          <w:tcPr>
            <w:tcW w:w="2153" w:type="pct"/>
            <w:shd w:val="clear" w:color="auto" w:fill="F2F2F2" w:themeFill="background1" w:themeFillShade="F2"/>
            <w:vAlign w:val="center"/>
          </w:tcPr>
          <w:p w14:paraId="1F09F945" w14:textId="77777777" w:rsidR="00D77277" w:rsidRPr="00D77277" w:rsidRDefault="00D77277" w:rsidP="00B03520">
            <w:pPr>
              <w:snapToGrid w:val="0"/>
              <w:spacing w:line="240" w:lineRule="auto"/>
              <w:jc w:val="center"/>
              <w:rPr>
                <w:b/>
                <w:sz w:val="18"/>
                <w:szCs w:val="18"/>
              </w:rPr>
            </w:pPr>
            <w:r w:rsidRPr="00D77277">
              <w:rPr>
                <w:b/>
                <w:sz w:val="18"/>
                <w:szCs w:val="18"/>
              </w:rPr>
              <w:t>UND</w:t>
            </w:r>
          </w:p>
        </w:tc>
      </w:tr>
      <w:tr w:rsidR="00D77277" w:rsidRPr="00D77277" w14:paraId="5DAACF27" w14:textId="77777777" w:rsidTr="00D77277">
        <w:trPr>
          <w:trHeight w:val="313"/>
        </w:trPr>
        <w:tc>
          <w:tcPr>
            <w:tcW w:w="637" w:type="pct"/>
            <w:vMerge/>
            <w:shd w:val="clear" w:color="auto" w:fill="F2F2F2" w:themeFill="background1" w:themeFillShade="F2"/>
            <w:vAlign w:val="center"/>
          </w:tcPr>
          <w:p w14:paraId="63DEC40D"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741406A1"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3F4F3B82" w14:textId="77777777" w:rsidR="00D77277" w:rsidRPr="00D77277" w:rsidRDefault="00D77277" w:rsidP="00B03520">
            <w:pPr>
              <w:snapToGrid w:val="0"/>
              <w:spacing w:line="240" w:lineRule="auto"/>
              <w:jc w:val="center"/>
              <w:rPr>
                <w:b/>
                <w:sz w:val="18"/>
                <w:szCs w:val="18"/>
              </w:rPr>
            </w:pPr>
            <w:r w:rsidRPr="00D77277">
              <w:rPr>
                <w:b/>
                <w:sz w:val="18"/>
                <w:szCs w:val="18"/>
              </w:rPr>
              <w:t>M</w:t>
            </w:r>
            <w:r w:rsidRPr="00D77277">
              <w:rPr>
                <w:b/>
                <w:sz w:val="18"/>
                <w:szCs w:val="18"/>
                <w:vertAlign w:val="superscript"/>
              </w:rPr>
              <w:t xml:space="preserve">2 </w:t>
            </w:r>
          </w:p>
        </w:tc>
      </w:tr>
      <w:tr w:rsidR="00D77277" w:rsidRPr="00D77277" w14:paraId="61D1B604" w14:textId="77777777" w:rsidTr="00D77277">
        <w:tc>
          <w:tcPr>
            <w:tcW w:w="5000" w:type="pct"/>
            <w:gridSpan w:val="3"/>
            <w:vAlign w:val="center"/>
          </w:tcPr>
          <w:p w14:paraId="7CD9FEB4" w14:textId="77777777" w:rsidR="00D77277" w:rsidRPr="00D77277" w:rsidRDefault="00D77277" w:rsidP="00B03520">
            <w:pPr>
              <w:snapToGrid w:val="0"/>
              <w:spacing w:line="240" w:lineRule="auto"/>
              <w:jc w:val="both"/>
              <w:rPr>
                <w:b/>
                <w:sz w:val="18"/>
                <w:szCs w:val="18"/>
              </w:rPr>
            </w:pPr>
            <w:r w:rsidRPr="00D77277">
              <w:rPr>
                <w:b/>
                <w:sz w:val="18"/>
                <w:szCs w:val="18"/>
              </w:rPr>
              <w:t>2. DESCRIPCION</w:t>
            </w:r>
          </w:p>
          <w:p w14:paraId="520D430A" w14:textId="77777777" w:rsidR="00D77277" w:rsidRPr="00D77277" w:rsidRDefault="00D77277" w:rsidP="00B03520">
            <w:pPr>
              <w:spacing w:line="240" w:lineRule="auto"/>
              <w:jc w:val="both"/>
              <w:rPr>
                <w:sz w:val="18"/>
                <w:szCs w:val="18"/>
              </w:rPr>
            </w:pPr>
            <w:r w:rsidRPr="00D77277">
              <w:rPr>
                <w:sz w:val="18"/>
                <w:szCs w:val="18"/>
              </w:rPr>
              <w:t>Se eliminarán los repintes, rehojillados y recubrimientos aplicados en intervenciones anteriores sobre la hojilla de oro original.</w:t>
            </w:r>
          </w:p>
        </w:tc>
      </w:tr>
      <w:tr w:rsidR="00D77277" w:rsidRPr="00D77277" w14:paraId="68A451C9" w14:textId="77777777" w:rsidTr="00D77277">
        <w:tc>
          <w:tcPr>
            <w:tcW w:w="5000" w:type="pct"/>
            <w:gridSpan w:val="3"/>
            <w:vAlign w:val="center"/>
          </w:tcPr>
          <w:p w14:paraId="45409A0F" w14:textId="77777777" w:rsidR="00D77277" w:rsidRPr="00D77277" w:rsidRDefault="00D77277" w:rsidP="00B03520">
            <w:pPr>
              <w:snapToGrid w:val="0"/>
              <w:spacing w:line="240" w:lineRule="auto"/>
              <w:ind w:left="-10" w:right="5"/>
              <w:jc w:val="both"/>
              <w:rPr>
                <w:b/>
                <w:sz w:val="18"/>
                <w:szCs w:val="18"/>
              </w:rPr>
            </w:pPr>
            <w:r w:rsidRPr="00D77277">
              <w:rPr>
                <w:b/>
                <w:sz w:val="18"/>
                <w:szCs w:val="18"/>
              </w:rPr>
              <w:t>3. PROCEDIMIENTO DE EJECUCION</w:t>
            </w:r>
          </w:p>
          <w:p w14:paraId="5A630CC9" w14:textId="77777777" w:rsidR="00D77277" w:rsidRPr="00D77277" w:rsidRDefault="00D77277" w:rsidP="00B03520">
            <w:pPr>
              <w:spacing w:line="240" w:lineRule="auto"/>
              <w:jc w:val="both"/>
              <w:rPr>
                <w:sz w:val="18"/>
                <w:szCs w:val="18"/>
              </w:rPr>
            </w:pPr>
            <w:r w:rsidRPr="00D77277">
              <w:rPr>
                <w:sz w:val="18"/>
                <w:szCs w:val="18"/>
              </w:rPr>
              <w:t xml:space="preserve">La eliminación de repintes y rehojillados se realizará aplicando decapante industrial sobre papel japonés directamente sobre la superficie afectada, midiendo su tiempo de acción de 20 a 40 segundos hasta lograr que la capa a retirar se reblandezca completamente y permita la eliminación de residuos con hisopo y espátula de madera mediante movimientos controlados. </w:t>
            </w:r>
          </w:p>
          <w:p w14:paraId="24EE64F8" w14:textId="77777777" w:rsidR="00D77277" w:rsidRPr="00D77277" w:rsidRDefault="00D77277" w:rsidP="00B03520">
            <w:pPr>
              <w:spacing w:line="240" w:lineRule="auto"/>
              <w:jc w:val="both"/>
              <w:rPr>
                <w:sz w:val="18"/>
                <w:szCs w:val="18"/>
              </w:rPr>
            </w:pPr>
            <w:r w:rsidRPr="00D77277">
              <w:rPr>
                <w:sz w:val="18"/>
                <w:szCs w:val="18"/>
              </w:rPr>
              <w:t>Para el caso de los recubrimientos se usará thiner en gel (de preferencia Carbopol, pues es un gel recomendado por Richard Wolbers), pues este último permite prolongar la acción del solvente, sin exponer la obra, ya que mantiene la acción del solvente en superficie. Se eliminará mediante hisopo.</w:t>
            </w:r>
          </w:p>
        </w:tc>
      </w:tr>
      <w:tr w:rsidR="00D77277" w:rsidRPr="00D77277" w14:paraId="65A0FAA4" w14:textId="77777777" w:rsidTr="00D77277">
        <w:tc>
          <w:tcPr>
            <w:tcW w:w="5000" w:type="pct"/>
            <w:gridSpan w:val="3"/>
            <w:vAlign w:val="center"/>
          </w:tcPr>
          <w:p w14:paraId="02E2881B" w14:textId="77777777" w:rsidR="00D77277" w:rsidRPr="00D77277" w:rsidRDefault="00D77277" w:rsidP="00B03520">
            <w:pPr>
              <w:snapToGrid w:val="0"/>
              <w:spacing w:line="240" w:lineRule="auto"/>
              <w:jc w:val="both"/>
              <w:rPr>
                <w:b/>
                <w:sz w:val="18"/>
                <w:szCs w:val="18"/>
              </w:rPr>
            </w:pPr>
            <w:r w:rsidRPr="00D77277">
              <w:rPr>
                <w:b/>
                <w:sz w:val="18"/>
                <w:szCs w:val="18"/>
              </w:rPr>
              <w:t>4. TOLERANCIAS PARA ACEPTACIÓN</w:t>
            </w:r>
          </w:p>
          <w:p w14:paraId="478C1F7E" w14:textId="77777777" w:rsidR="00D77277" w:rsidRPr="00D77277" w:rsidRDefault="00D77277" w:rsidP="00B03520">
            <w:pPr>
              <w:spacing w:line="240" w:lineRule="auto"/>
              <w:jc w:val="both"/>
              <w:rPr>
                <w:sz w:val="18"/>
                <w:szCs w:val="18"/>
              </w:rPr>
            </w:pPr>
            <w:r w:rsidRPr="00D77277">
              <w:rPr>
                <w:sz w:val="18"/>
                <w:szCs w:val="18"/>
              </w:rPr>
              <w:t>El resultado mostrará una superficie de limpieza homogénea, dejando la hojilla de oro liberada de intervenciones y recuperando la superficie original.</w:t>
            </w:r>
          </w:p>
        </w:tc>
      </w:tr>
      <w:tr w:rsidR="00D77277" w:rsidRPr="00D77277" w14:paraId="60483E6D" w14:textId="77777777" w:rsidTr="00D77277">
        <w:tc>
          <w:tcPr>
            <w:tcW w:w="5000" w:type="pct"/>
            <w:gridSpan w:val="3"/>
            <w:vAlign w:val="center"/>
          </w:tcPr>
          <w:p w14:paraId="6BBC5C90" w14:textId="77777777" w:rsidR="00D77277" w:rsidRPr="00D77277" w:rsidRDefault="00D77277" w:rsidP="00B03520">
            <w:pPr>
              <w:snapToGrid w:val="0"/>
              <w:spacing w:line="240" w:lineRule="auto"/>
              <w:jc w:val="both"/>
              <w:rPr>
                <w:b/>
                <w:sz w:val="18"/>
                <w:szCs w:val="18"/>
              </w:rPr>
            </w:pPr>
            <w:r w:rsidRPr="00D77277">
              <w:rPr>
                <w:b/>
                <w:sz w:val="18"/>
                <w:szCs w:val="18"/>
              </w:rPr>
              <w:t>5. ENSAYOS A REALIZAR</w:t>
            </w:r>
          </w:p>
          <w:p w14:paraId="3437EB3C" w14:textId="77777777" w:rsidR="00D77277" w:rsidRPr="00D77277" w:rsidRDefault="00D77277" w:rsidP="00B03520">
            <w:pPr>
              <w:spacing w:line="240" w:lineRule="auto"/>
              <w:jc w:val="both"/>
              <w:rPr>
                <w:sz w:val="18"/>
                <w:szCs w:val="18"/>
              </w:rPr>
            </w:pPr>
            <w:r w:rsidRPr="00D77277">
              <w:rPr>
                <w:sz w:val="18"/>
                <w:szCs w:val="18"/>
              </w:rPr>
              <w:t xml:space="preserve">Medir diferentes tiempos de acción de los solventes, revisando cual es el más adecuado para la eliminación de capas de intervención sin afectar la superficie original. </w:t>
            </w:r>
          </w:p>
        </w:tc>
      </w:tr>
      <w:tr w:rsidR="00D77277" w:rsidRPr="00D77277" w14:paraId="259F39E0" w14:textId="77777777" w:rsidTr="00D77277">
        <w:tc>
          <w:tcPr>
            <w:tcW w:w="5000" w:type="pct"/>
            <w:gridSpan w:val="3"/>
            <w:vAlign w:val="center"/>
          </w:tcPr>
          <w:p w14:paraId="4E8FCF70" w14:textId="77777777" w:rsidR="00D77277" w:rsidRPr="00D77277" w:rsidRDefault="00D77277" w:rsidP="00B03520">
            <w:pPr>
              <w:snapToGrid w:val="0"/>
              <w:spacing w:line="240" w:lineRule="auto"/>
              <w:jc w:val="both"/>
              <w:rPr>
                <w:b/>
                <w:sz w:val="18"/>
                <w:szCs w:val="18"/>
              </w:rPr>
            </w:pPr>
            <w:r w:rsidRPr="00D77277">
              <w:rPr>
                <w:b/>
                <w:sz w:val="18"/>
                <w:szCs w:val="18"/>
              </w:rPr>
              <w:t>6. MATERIALES</w:t>
            </w:r>
          </w:p>
          <w:p w14:paraId="7E15CE7B" w14:textId="77777777" w:rsidR="00D77277" w:rsidRPr="00D77277" w:rsidRDefault="00D77277" w:rsidP="00B03520">
            <w:pPr>
              <w:spacing w:line="240" w:lineRule="auto"/>
              <w:jc w:val="both"/>
              <w:rPr>
                <w:sz w:val="18"/>
                <w:szCs w:val="18"/>
              </w:rPr>
            </w:pPr>
            <w:r w:rsidRPr="00D77277">
              <w:rPr>
                <w:sz w:val="18"/>
                <w:szCs w:val="18"/>
              </w:rPr>
              <w:t xml:space="preserve">Thinner, carbopol, decapante industrial (Removedor de pinturas), palos para hisopos, algodón, papel japonés.  </w:t>
            </w:r>
          </w:p>
        </w:tc>
      </w:tr>
      <w:tr w:rsidR="00D77277" w:rsidRPr="00D77277" w14:paraId="0661DE3B" w14:textId="77777777" w:rsidTr="00D77277">
        <w:tc>
          <w:tcPr>
            <w:tcW w:w="5000" w:type="pct"/>
            <w:gridSpan w:val="3"/>
            <w:vAlign w:val="center"/>
          </w:tcPr>
          <w:p w14:paraId="687BFD25" w14:textId="77777777" w:rsidR="00D77277" w:rsidRPr="00D77277" w:rsidRDefault="00D77277" w:rsidP="00B03520">
            <w:pPr>
              <w:snapToGrid w:val="0"/>
              <w:spacing w:line="240" w:lineRule="auto"/>
              <w:jc w:val="both"/>
              <w:rPr>
                <w:sz w:val="18"/>
                <w:szCs w:val="18"/>
              </w:rPr>
            </w:pPr>
            <w:r w:rsidRPr="00D77277">
              <w:rPr>
                <w:b/>
                <w:sz w:val="18"/>
                <w:szCs w:val="18"/>
              </w:rPr>
              <w:t>7. EQUIPOS</w:t>
            </w:r>
            <w:r w:rsidRPr="00D77277">
              <w:rPr>
                <w:sz w:val="18"/>
                <w:szCs w:val="18"/>
              </w:rPr>
              <w:t xml:space="preserve"> </w:t>
            </w:r>
          </w:p>
          <w:p w14:paraId="77AB6C2C" w14:textId="77777777" w:rsidR="00D77277" w:rsidRPr="00D77277" w:rsidRDefault="00D77277" w:rsidP="00B03520">
            <w:pPr>
              <w:spacing w:line="240" w:lineRule="auto"/>
              <w:jc w:val="both"/>
              <w:rPr>
                <w:sz w:val="18"/>
                <w:szCs w:val="18"/>
              </w:rPr>
            </w:pPr>
            <w:r w:rsidRPr="00D77277">
              <w:rPr>
                <w:sz w:val="18"/>
                <w:szCs w:val="18"/>
              </w:rPr>
              <w:t>Pinzas para disección, kit de espátulas de madera, máscara con dos filtros para solventes orgánicos.</w:t>
            </w:r>
          </w:p>
        </w:tc>
      </w:tr>
      <w:tr w:rsidR="00D77277" w:rsidRPr="00D77277" w14:paraId="4C0EE588" w14:textId="77777777" w:rsidTr="00D77277">
        <w:tc>
          <w:tcPr>
            <w:tcW w:w="5000" w:type="pct"/>
            <w:gridSpan w:val="3"/>
            <w:vAlign w:val="center"/>
          </w:tcPr>
          <w:p w14:paraId="739735DA" w14:textId="77777777" w:rsidR="00D77277" w:rsidRPr="00D77277" w:rsidRDefault="00D77277" w:rsidP="00B03520">
            <w:pPr>
              <w:snapToGrid w:val="0"/>
              <w:spacing w:line="240" w:lineRule="auto"/>
              <w:jc w:val="both"/>
              <w:rPr>
                <w:b/>
                <w:sz w:val="18"/>
                <w:szCs w:val="18"/>
              </w:rPr>
            </w:pPr>
            <w:r w:rsidRPr="00D77277">
              <w:rPr>
                <w:b/>
                <w:sz w:val="18"/>
                <w:szCs w:val="18"/>
              </w:rPr>
              <w:t>8. REFERENCIAS Y OTRAS ESPECIFICACIONES</w:t>
            </w:r>
          </w:p>
          <w:p w14:paraId="0AF9E3C9" w14:textId="77777777" w:rsidR="00D77277" w:rsidRPr="00D77277" w:rsidRDefault="00D77277" w:rsidP="00B03520">
            <w:pPr>
              <w:spacing w:line="240" w:lineRule="auto"/>
              <w:jc w:val="both"/>
              <w:rPr>
                <w:sz w:val="18"/>
                <w:szCs w:val="18"/>
              </w:rPr>
            </w:pPr>
            <w:r w:rsidRPr="00D77277">
              <w:rPr>
                <w:sz w:val="18"/>
                <w:szCs w:val="18"/>
                <w:lang w:val="es-ES"/>
              </w:rPr>
              <w:t>C. SCICOLONE, Giovanna. Restauración de pintura Contemporánea. Ed. Nerea. Junta de Andalucía. 2002</w:t>
            </w:r>
          </w:p>
          <w:p w14:paraId="2FA4459A" w14:textId="77777777" w:rsidR="00D77277" w:rsidRPr="00D77277" w:rsidRDefault="00D77277" w:rsidP="00B03520">
            <w:pPr>
              <w:spacing w:line="240" w:lineRule="auto"/>
              <w:jc w:val="both"/>
              <w:rPr>
                <w:sz w:val="18"/>
                <w:szCs w:val="18"/>
              </w:rPr>
            </w:pPr>
            <w:r w:rsidRPr="00D77277">
              <w:rPr>
                <w:sz w:val="18"/>
                <w:szCs w:val="18"/>
              </w:rPr>
              <w:t>BARROS GARCÍA, José Manuel. Los efectos del proceso de limpieza en las estructuras pictóricas. En Revista Idea. PH Boletín 36.</w:t>
            </w:r>
            <w:r w:rsidRPr="00D77277">
              <w:rPr>
                <w:b/>
                <w:bCs/>
                <w:sz w:val="18"/>
                <w:szCs w:val="18"/>
              </w:rPr>
              <w:t xml:space="preserve"> </w:t>
            </w:r>
            <w:r w:rsidRPr="00D77277">
              <w:rPr>
                <w:sz w:val="18"/>
                <w:szCs w:val="18"/>
              </w:rPr>
              <w:t>Andalucía 2001</w:t>
            </w:r>
          </w:p>
        </w:tc>
      </w:tr>
      <w:tr w:rsidR="00D77277" w:rsidRPr="00D77277" w14:paraId="1DBAA932" w14:textId="77777777" w:rsidTr="00D77277">
        <w:tc>
          <w:tcPr>
            <w:tcW w:w="5000" w:type="pct"/>
            <w:gridSpan w:val="3"/>
            <w:vAlign w:val="center"/>
          </w:tcPr>
          <w:p w14:paraId="72888245" w14:textId="77777777" w:rsidR="00D77277" w:rsidRPr="00D77277" w:rsidRDefault="00D77277" w:rsidP="00B03520">
            <w:pPr>
              <w:snapToGrid w:val="0"/>
              <w:spacing w:line="240" w:lineRule="auto"/>
              <w:jc w:val="both"/>
              <w:rPr>
                <w:b/>
                <w:sz w:val="18"/>
                <w:szCs w:val="18"/>
              </w:rPr>
            </w:pPr>
            <w:r w:rsidRPr="00D77277">
              <w:rPr>
                <w:b/>
                <w:sz w:val="18"/>
                <w:szCs w:val="18"/>
              </w:rPr>
              <w:t>9. MEDIDA</w:t>
            </w:r>
          </w:p>
          <w:p w14:paraId="79FA9889" w14:textId="77777777" w:rsidR="00D77277" w:rsidRPr="00D77277" w:rsidRDefault="00D77277" w:rsidP="00B03520">
            <w:pPr>
              <w:spacing w:line="240" w:lineRule="auto"/>
              <w:jc w:val="both"/>
              <w:rPr>
                <w:sz w:val="18"/>
                <w:szCs w:val="18"/>
              </w:rPr>
            </w:pPr>
            <w:r w:rsidRPr="00D77277">
              <w:rPr>
                <w:sz w:val="18"/>
                <w:szCs w:val="18"/>
              </w:rPr>
              <w:lastRenderedPageBreak/>
              <w:t>Metro cuadrado.</w:t>
            </w:r>
          </w:p>
        </w:tc>
      </w:tr>
    </w:tbl>
    <w:p w14:paraId="4DB265F5" w14:textId="704FEC1D"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62003FC8" w14:textId="77777777" w:rsidTr="00D77277">
        <w:trPr>
          <w:trHeight w:val="285"/>
        </w:trPr>
        <w:tc>
          <w:tcPr>
            <w:tcW w:w="637" w:type="pct"/>
            <w:vMerge w:val="restart"/>
            <w:shd w:val="clear" w:color="auto" w:fill="F2F2F2" w:themeFill="background1" w:themeFillShade="F2"/>
            <w:vAlign w:val="center"/>
          </w:tcPr>
          <w:p w14:paraId="5B4F8876" w14:textId="77777777" w:rsidR="00D77277" w:rsidRPr="00D77277" w:rsidRDefault="00D77277" w:rsidP="00B03520">
            <w:pPr>
              <w:snapToGrid w:val="0"/>
              <w:spacing w:line="240" w:lineRule="auto"/>
              <w:rPr>
                <w:b/>
                <w:bCs/>
                <w:sz w:val="18"/>
                <w:szCs w:val="18"/>
              </w:rPr>
            </w:pPr>
            <w:r w:rsidRPr="00D77277">
              <w:rPr>
                <w:b/>
                <w:bCs/>
                <w:sz w:val="18"/>
                <w:szCs w:val="18"/>
              </w:rPr>
              <w:t>ITEM 2.4</w:t>
            </w:r>
          </w:p>
        </w:tc>
        <w:tc>
          <w:tcPr>
            <w:tcW w:w="2210" w:type="pct"/>
            <w:vMerge w:val="restart"/>
            <w:shd w:val="clear" w:color="auto" w:fill="F2F2F2" w:themeFill="background1" w:themeFillShade="F2"/>
            <w:vAlign w:val="center"/>
          </w:tcPr>
          <w:p w14:paraId="1532ECBD" w14:textId="77777777" w:rsidR="00D77277" w:rsidRPr="00D77277" w:rsidRDefault="00D77277" w:rsidP="00B03520">
            <w:pPr>
              <w:snapToGrid w:val="0"/>
              <w:spacing w:line="240" w:lineRule="auto"/>
              <w:jc w:val="center"/>
              <w:rPr>
                <w:b/>
                <w:bCs/>
                <w:sz w:val="18"/>
                <w:szCs w:val="18"/>
              </w:rPr>
            </w:pPr>
            <w:r w:rsidRPr="00D77277">
              <w:rPr>
                <w:b/>
                <w:bCs/>
                <w:sz w:val="18"/>
                <w:szCs w:val="18"/>
              </w:rPr>
              <w:t>CONSOLIDACIÓN DE GRIETAS Y FISURAS</w:t>
            </w:r>
          </w:p>
        </w:tc>
        <w:tc>
          <w:tcPr>
            <w:tcW w:w="2153" w:type="pct"/>
            <w:shd w:val="clear" w:color="auto" w:fill="F2F2F2" w:themeFill="background1" w:themeFillShade="F2"/>
            <w:vAlign w:val="center"/>
          </w:tcPr>
          <w:p w14:paraId="5DB0C847" w14:textId="77777777" w:rsidR="00D77277" w:rsidRPr="00D77277" w:rsidRDefault="00D77277" w:rsidP="00B03520">
            <w:pPr>
              <w:snapToGrid w:val="0"/>
              <w:spacing w:line="240" w:lineRule="auto"/>
              <w:jc w:val="center"/>
              <w:rPr>
                <w:b/>
                <w:sz w:val="18"/>
                <w:szCs w:val="18"/>
              </w:rPr>
            </w:pPr>
            <w:r w:rsidRPr="00D77277">
              <w:rPr>
                <w:b/>
                <w:sz w:val="18"/>
                <w:szCs w:val="18"/>
              </w:rPr>
              <w:t>UND</w:t>
            </w:r>
          </w:p>
        </w:tc>
      </w:tr>
      <w:tr w:rsidR="00D77277" w:rsidRPr="00D77277" w14:paraId="701CD1CF" w14:textId="77777777" w:rsidTr="00D77277">
        <w:trPr>
          <w:trHeight w:val="502"/>
        </w:trPr>
        <w:tc>
          <w:tcPr>
            <w:tcW w:w="637" w:type="pct"/>
            <w:vMerge/>
            <w:shd w:val="clear" w:color="auto" w:fill="F2F2F2" w:themeFill="background1" w:themeFillShade="F2"/>
            <w:vAlign w:val="center"/>
          </w:tcPr>
          <w:p w14:paraId="3E9BBC64"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77970EE8"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7923DE87" w14:textId="77777777" w:rsidR="00D77277" w:rsidRPr="00D77277" w:rsidRDefault="00D77277" w:rsidP="00B03520">
            <w:pPr>
              <w:snapToGrid w:val="0"/>
              <w:spacing w:line="240" w:lineRule="auto"/>
              <w:jc w:val="center"/>
              <w:rPr>
                <w:b/>
                <w:sz w:val="18"/>
                <w:szCs w:val="18"/>
              </w:rPr>
            </w:pPr>
            <w:r w:rsidRPr="00D77277">
              <w:rPr>
                <w:b/>
                <w:sz w:val="18"/>
                <w:szCs w:val="18"/>
              </w:rPr>
              <w:t>ML</w:t>
            </w:r>
          </w:p>
        </w:tc>
      </w:tr>
      <w:tr w:rsidR="00D77277" w:rsidRPr="00D77277" w14:paraId="788499D2" w14:textId="77777777" w:rsidTr="00D77277">
        <w:tc>
          <w:tcPr>
            <w:tcW w:w="5000" w:type="pct"/>
            <w:gridSpan w:val="3"/>
            <w:vAlign w:val="center"/>
          </w:tcPr>
          <w:p w14:paraId="1CA9DA47" w14:textId="77777777" w:rsidR="00D77277" w:rsidRPr="00D77277" w:rsidRDefault="00D77277" w:rsidP="00B03520">
            <w:pPr>
              <w:snapToGrid w:val="0"/>
              <w:spacing w:line="240" w:lineRule="auto"/>
              <w:jc w:val="both"/>
              <w:rPr>
                <w:b/>
                <w:sz w:val="18"/>
                <w:szCs w:val="18"/>
              </w:rPr>
            </w:pPr>
            <w:r w:rsidRPr="00D77277">
              <w:rPr>
                <w:b/>
                <w:sz w:val="18"/>
                <w:szCs w:val="18"/>
              </w:rPr>
              <w:t>2. DESCRIPCION</w:t>
            </w:r>
          </w:p>
          <w:p w14:paraId="3B2794CF" w14:textId="77777777" w:rsidR="00D77277" w:rsidRPr="00D77277" w:rsidRDefault="00D77277" w:rsidP="00B03520">
            <w:pPr>
              <w:snapToGrid w:val="0"/>
              <w:spacing w:line="240" w:lineRule="auto"/>
              <w:jc w:val="both"/>
              <w:rPr>
                <w:sz w:val="18"/>
                <w:szCs w:val="18"/>
              </w:rPr>
            </w:pPr>
            <w:r w:rsidRPr="00D77277">
              <w:rPr>
                <w:sz w:val="18"/>
                <w:szCs w:val="18"/>
              </w:rPr>
              <w:t xml:space="preserve">Realizar la aplicación de un adhesivo sintético en las zonas de formación de fisuras y grietas con el fin de dar estabilidad a los estratos afectados por la presencia de este deterioro evitando el desprendimiento de los mismos y el avance de grietas y fisuras. </w:t>
            </w:r>
          </w:p>
        </w:tc>
      </w:tr>
      <w:tr w:rsidR="00D77277" w:rsidRPr="00D77277" w14:paraId="13BA91BB" w14:textId="77777777" w:rsidTr="00D77277">
        <w:tc>
          <w:tcPr>
            <w:tcW w:w="5000" w:type="pct"/>
            <w:gridSpan w:val="3"/>
            <w:vAlign w:val="center"/>
          </w:tcPr>
          <w:p w14:paraId="120DF837" w14:textId="77777777" w:rsidR="00D77277" w:rsidRPr="00D77277" w:rsidRDefault="00D77277" w:rsidP="00B03520">
            <w:pPr>
              <w:snapToGrid w:val="0"/>
              <w:spacing w:line="240" w:lineRule="auto"/>
              <w:ind w:left="-10" w:right="5"/>
              <w:jc w:val="both"/>
              <w:rPr>
                <w:b/>
                <w:sz w:val="18"/>
                <w:szCs w:val="18"/>
              </w:rPr>
            </w:pPr>
            <w:r w:rsidRPr="00D77277">
              <w:rPr>
                <w:b/>
                <w:sz w:val="18"/>
                <w:szCs w:val="18"/>
              </w:rPr>
              <w:t>3. PROCEDIMIENTO DE EJECUCION</w:t>
            </w:r>
          </w:p>
          <w:p w14:paraId="3CF81140" w14:textId="77777777" w:rsidR="00D77277" w:rsidRPr="00D77277" w:rsidRDefault="00D77277" w:rsidP="00B03520">
            <w:pPr>
              <w:snapToGrid w:val="0"/>
              <w:spacing w:line="240" w:lineRule="auto"/>
              <w:ind w:left="-10" w:right="5"/>
              <w:jc w:val="both"/>
              <w:rPr>
                <w:sz w:val="18"/>
                <w:szCs w:val="18"/>
              </w:rPr>
            </w:pPr>
            <w:r w:rsidRPr="00D77277">
              <w:rPr>
                <w:sz w:val="18"/>
                <w:szCs w:val="18"/>
              </w:rPr>
              <w:t xml:space="preserve">Mediante el uso de una jeringa se aplicará alcohol como tensoactivo en la fisura para facilitar la penetración posterior del adhesivo. A continuación, se aplicará también con jeringa Primal E33 preparado del 3 al 5% en agua, dependiendo de la zona a tratar y sus características. Se eliminarán los excesos con un hisopo de algodón humedecido en agua evitando que queden manchas sobre la superficie. </w:t>
            </w:r>
          </w:p>
        </w:tc>
      </w:tr>
      <w:tr w:rsidR="00D77277" w:rsidRPr="00D77277" w14:paraId="45199898" w14:textId="77777777" w:rsidTr="00D77277">
        <w:tc>
          <w:tcPr>
            <w:tcW w:w="5000" w:type="pct"/>
            <w:gridSpan w:val="3"/>
            <w:vAlign w:val="center"/>
          </w:tcPr>
          <w:p w14:paraId="77755F5D" w14:textId="77777777" w:rsidR="00D77277" w:rsidRPr="00D77277" w:rsidRDefault="00D77277" w:rsidP="00B03520">
            <w:pPr>
              <w:snapToGrid w:val="0"/>
              <w:spacing w:line="240" w:lineRule="auto"/>
              <w:jc w:val="both"/>
              <w:rPr>
                <w:sz w:val="18"/>
                <w:szCs w:val="18"/>
              </w:rPr>
            </w:pPr>
            <w:r w:rsidRPr="00D77277">
              <w:rPr>
                <w:b/>
                <w:sz w:val="18"/>
                <w:szCs w:val="18"/>
              </w:rPr>
              <w:t>4. TOLERANCIAS PARA ACEPTACIÓN</w:t>
            </w:r>
          </w:p>
          <w:p w14:paraId="6CD867F8" w14:textId="77777777" w:rsidR="00D77277" w:rsidRPr="00D77277" w:rsidRDefault="00D77277" w:rsidP="00B03520">
            <w:pPr>
              <w:spacing w:line="240" w:lineRule="auto"/>
              <w:jc w:val="both"/>
              <w:rPr>
                <w:sz w:val="18"/>
                <w:szCs w:val="18"/>
              </w:rPr>
            </w:pPr>
            <w:r w:rsidRPr="00D77277">
              <w:rPr>
                <w:sz w:val="18"/>
                <w:szCs w:val="18"/>
              </w:rPr>
              <w:t xml:space="preserve">Penetración del adhesivo y estabilización estructural de estratos. No manchas causadas por el adhesivo. </w:t>
            </w:r>
          </w:p>
        </w:tc>
      </w:tr>
      <w:tr w:rsidR="00D77277" w:rsidRPr="00D77277" w14:paraId="4958B8E6" w14:textId="77777777" w:rsidTr="00D77277">
        <w:tc>
          <w:tcPr>
            <w:tcW w:w="5000" w:type="pct"/>
            <w:gridSpan w:val="3"/>
            <w:vAlign w:val="center"/>
          </w:tcPr>
          <w:p w14:paraId="01FFD0AB" w14:textId="77777777" w:rsidR="00D77277" w:rsidRPr="00D77277" w:rsidRDefault="00D77277" w:rsidP="00B03520">
            <w:pPr>
              <w:snapToGrid w:val="0"/>
              <w:spacing w:line="240" w:lineRule="auto"/>
              <w:jc w:val="both"/>
              <w:rPr>
                <w:sz w:val="18"/>
                <w:szCs w:val="18"/>
              </w:rPr>
            </w:pPr>
            <w:r w:rsidRPr="00D77277">
              <w:rPr>
                <w:b/>
                <w:sz w:val="18"/>
                <w:szCs w:val="18"/>
              </w:rPr>
              <w:t>5. ENSAYOS A REALIZAR</w:t>
            </w:r>
          </w:p>
          <w:p w14:paraId="4DF4F49B" w14:textId="77777777" w:rsidR="00D77277" w:rsidRPr="00D77277" w:rsidRDefault="00D77277" w:rsidP="00B03520">
            <w:pPr>
              <w:spacing w:line="240" w:lineRule="auto"/>
              <w:jc w:val="both"/>
              <w:rPr>
                <w:sz w:val="18"/>
                <w:szCs w:val="18"/>
              </w:rPr>
            </w:pPr>
            <w:r w:rsidRPr="00D77277">
              <w:rPr>
                <w:sz w:val="18"/>
                <w:szCs w:val="18"/>
              </w:rPr>
              <w:t>Ninguno.</w:t>
            </w:r>
          </w:p>
        </w:tc>
      </w:tr>
      <w:tr w:rsidR="00D77277" w:rsidRPr="00D77277" w14:paraId="0384A2F5" w14:textId="77777777" w:rsidTr="00D77277">
        <w:tc>
          <w:tcPr>
            <w:tcW w:w="5000" w:type="pct"/>
            <w:gridSpan w:val="3"/>
            <w:vAlign w:val="center"/>
          </w:tcPr>
          <w:p w14:paraId="6BBA312F" w14:textId="77777777" w:rsidR="00D77277" w:rsidRPr="00D77277" w:rsidRDefault="00D77277" w:rsidP="00B03520">
            <w:pPr>
              <w:snapToGrid w:val="0"/>
              <w:spacing w:line="240" w:lineRule="auto"/>
              <w:jc w:val="both"/>
              <w:rPr>
                <w:sz w:val="18"/>
                <w:szCs w:val="18"/>
              </w:rPr>
            </w:pPr>
            <w:r w:rsidRPr="00D77277">
              <w:rPr>
                <w:b/>
                <w:sz w:val="18"/>
                <w:szCs w:val="18"/>
              </w:rPr>
              <w:t>6. MATERIALES</w:t>
            </w:r>
            <w:r w:rsidRPr="00D77277">
              <w:rPr>
                <w:sz w:val="18"/>
                <w:szCs w:val="18"/>
              </w:rPr>
              <w:t xml:space="preserve"> </w:t>
            </w:r>
          </w:p>
          <w:p w14:paraId="60FDCBE9" w14:textId="77777777" w:rsidR="00D77277" w:rsidRPr="00D77277" w:rsidRDefault="00D77277" w:rsidP="00B03520">
            <w:pPr>
              <w:spacing w:line="240" w:lineRule="auto"/>
              <w:jc w:val="both"/>
              <w:rPr>
                <w:sz w:val="18"/>
                <w:szCs w:val="18"/>
              </w:rPr>
            </w:pPr>
            <w:r w:rsidRPr="00D77277">
              <w:rPr>
                <w:sz w:val="18"/>
                <w:szCs w:val="18"/>
              </w:rPr>
              <w:t>Primal E33, alcohol etílico 96%, jeringas de 5cc, algodón.</w:t>
            </w:r>
          </w:p>
        </w:tc>
      </w:tr>
      <w:tr w:rsidR="00D77277" w:rsidRPr="00D77277" w14:paraId="06E44230" w14:textId="77777777" w:rsidTr="00D77277">
        <w:tc>
          <w:tcPr>
            <w:tcW w:w="5000" w:type="pct"/>
            <w:gridSpan w:val="3"/>
            <w:vAlign w:val="center"/>
          </w:tcPr>
          <w:p w14:paraId="126C4768" w14:textId="77777777" w:rsidR="00D77277" w:rsidRPr="00D77277" w:rsidRDefault="00D77277" w:rsidP="00B03520">
            <w:pPr>
              <w:snapToGrid w:val="0"/>
              <w:spacing w:line="240" w:lineRule="auto"/>
              <w:jc w:val="both"/>
              <w:rPr>
                <w:sz w:val="18"/>
                <w:szCs w:val="18"/>
              </w:rPr>
            </w:pPr>
            <w:r w:rsidRPr="00D77277">
              <w:rPr>
                <w:b/>
                <w:sz w:val="18"/>
                <w:szCs w:val="18"/>
              </w:rPr>
              <w:t>7. EQUIPOS</w:t>
            </w:r>
            <w:r w:rsidRPr="00D77277">
              <w:rPr>
                <w:sz w:val="18"/>
                <w:szCs w:val="18"/>
              </w:rPr>
              <w:t xml:space="preserve"> </w:t>
            </w:r>
          </w:p>
          <w:p w14:paraId="5EFC0F4F" w14:textId="77777777" w:rsidR="00D77277" w:rsidRPr="00D77277" w:rsidRDefault="00D77277" w:rsidP="00B03520">
            <w:pPr>
              <w:spacing w:line="240" w:lineRule="auto"/>
              <w:jc w:val="both"/>
              <w:rPr>
                <w:sz w:val="18"/>
                <w:szCs w:val="18"/>
              </w:rPr>
            </w:pPr>
            <w:r w:rsidRPr="00D77277">
              <w:rPr>
                <w:sz w:val="18"/>
                <w:szCs w:val="18"/>
              </w:rPr>
              <w:t>Ninguno.</w:t>
            </w:r>
          </w:p>
        </w:tc>
      </w:tr>
      <w:tr w:rsidR="00D77277" w:rsidRPr="00D77277" w14:paraId="3C0FE061" w14:textId="77777777" w:rsidTr="00D77277">
        <w:tc>
          <w:tcPr>
            <w:tcW w:w="5000" w:type="pct"/>
            <w:gridSpan w:val="3"/>
            <w:vAlign w:val="center"/>
          </w:tcPr>
          <w:p w14:paraId="7DCBE1E8" w14:textId="77777777" w:rsidR="00D77277" w:rsidRPr="00D77277" w:rsidRDefault="00D77277" w:rsidP="00B03520">
            <w:pPr>
              <w:snapToGrid w:val="0"/>
              <w:spacing w:line="240" w:lineRule="auto"/>
              <w:jc w:val="both"/>
              <w:rPr>
                <w:b/>
                <w:sz w:val="18"/>
                <w:szCs w:val="18"/>
              </w:rPr>
            </w:pPr>
            <w:r w:rsidRPr="00D77277">
              <w:rPr>
                <w:b/>
                <w:sz w:val="18"/>
                <w:szCs w:val="18"/>
              </w:rPr>
              <w:t>8. REFERENCIAS Y OTRAS ESPECIFICACIONES</w:t>
            </w:r>
          </w:p>
          <w:p w14:paraId="11A68383" w14:textId="77777777" w:rsidR="00D77277" w:rsidRPr="00D77277" w:rsidRDefault="00D77277" w:rsidP="00B03520">
            <w:pPr>
              <w:spacing w:line="240" w:lineRule="auto"/>
              <w:jc w:val="both"/>
              <w:rPr>
                <w:sz w:val="18"/>
                <w:szCs w:val="18"/>
              </w:rPr>
            </w:pPr>
            <w:r w:rsidRPr="00D77277">
              <w:rPr>
                <w:sz w:val="18"/>
                <w:szCs w:val="18"/>
              </w:rPr>
              <w:t>Ninguna.</w:t>
            </w:r>
          </w:p>
        </w:tc>
      </w:tr>
      <w:tr w:rsidR="00D77277" w:rsidRPr="00D77277" w14:paraId="4E6C404D" w14:textId="77777777" w:rsidTr="00D77277">
        <w:tc>
          <w:tcPr>
            <w:tcW w:w="5000" w:type="pct"/>
            <w:gridSpan w:val="3"/>
            <w:vAlign w:val="center"/>
          </w:tcPr>
          <w:p w14:paraId="481FAE06" w14:textId="77777777" w:rsidR="00D77277" w:rsidRPr="00D77277" w:rsidRDefault="00D77277" w:rsidP="00B03520">
            <w:pPr>
              <w:snapToGrid w:val="0"/>
              <w:spacing w:line="240" w:lineRule="auto"/>
              <w:jc w:val="both"/>
              <w:rPr>
                <w:b/>
                <w:sz w:val="18"/>
                <w:szCs w:val="18"/>
              </w:rPr>
            </w:pPr>
            <w:r w:rsidRPr="00D77277">
              <w:rPr>
                <w:b/>
                <w:sz w:val="18"/>
                <w:szCs w:val="18"/>
              </w:rPr>
              <w:t>9. MEDIDA</w:t>
            </w:r>
          </w:p>
          <w:p w14:paraId="0263EC48" w14:textId="77777777" w:rsidR="00D77277" w:rsidRPr="00D77277" w:rsidRDefault="00D77277" w:rsidP="00B03520">
            <w:pPr>
              <w:spacing w:line="240" w:lineRule="auto"/>
              <w:jc w:val="both"/>
              <w:rPr>
                <w:sz w:val="18"/>
                <w:szCs w:val="18"/>
              </w:rPr>
            </w:pPr>
            <w:r w:rsidRPr="00D77277">
              <w:rPr>
                <w:sz w:val="18"/>
                <w:szCs w:val="18"/>
              </w:rPr>
              <w:t>Metro lineal.</w:t>
            </w:r>
          </w:p>
        </w:tc>
      </w:tr>
    </w:tbl>
    <w:p w14:paraId="45220467" w14:textId="104968C6"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5D819C1A" w14:textId="77777777" w:rsidTr="00D77277">
        <w:trPr>
          <w:trHeight w:val="285"/>
        </w:trPr>
        <w:tc>
          <w:tcPr>
            <w:tcW w:w="637" w:type="pct"/>
            <w:vMerge w:val="restart"/>
            <w:shd w:val="clear" w:color="auto" w:fill="F2F2F2" w:themeFill="background1" w:themeFillShade="F2"/>
            <w:vAlign w:val="center"/>
          </w:tcPr>
          <w:p w14:paraId="56D93924" w14:textId="77777777" w:rsidR="00D77277" w:rsidRPr="00D77277" w:rsidRDefault="00D77277" w:rsidP="00B03520">
            <w:pPr>
              <w:snapToGrid w:val="0"/>
              <w:spacing w:line="240" w:lineRule="auto"/>
              <w:rPr>
                <w:b/>
                <w:bCs/>
                <w:sz w:val="18"/>
                <w:szCs w:val="18"/>
              </w:rPr>
            </w:pPr>
            <w:r w:rsidRPr="00D77277">
              <w:rPr>
                <w:b/>
                <w:bCs/>
                <w:sz w:val="18"/>
                <w:szCs w:val="18"/>
              </w:rPr>
              <w:t>ITEM 2.5</w:t>
            </w:r>
          </w:p>
        </w:tc>
        <w:tc>
          <w:tcPr>
            <w:tcW w:w="2210" w:type="pct"/>
            <w:vMerge w:val="restart"/>
            <w:shd w:val="clear" w:color="auto" w:fill="F2F2F2" w:themeFill="background1" w:themeFillShade="F2"/>
            <w:vAlign w:val="center"/>
          </w:tcPr>
          <w:p w14:paraId="66720D77" w14:textId="77777777" w:rsidR="00D77277" w:rsidRPr="00D77277" w:rsidRDefault="00D77277" w:rsidP="00B03520">
            <w:pPr>
              <w:snapToGrid w:val="0"/>
              <w:spacing w:line="240" w:lineRule="auto"/>
              <w:jc w:val="center"/>
              <w:rPr>
                <w:b/>
                <w:sz w:val="18"/>
                <w:szCs w:val="18"/>
              </w:rPr>
            </w:pPr>
            <w:r w:rsidRPr="00D77277">
              <w:rPr>
                <w:b/>
                <w:sz w:val="18"/>
                <w:szCs w:val="18"/>
              </w:rPr>
              <w:t>FIJADO DE ESTRATOS</w:t>
            </w:r>
          </w:p>
        </w:tc>
        <w:tc>
          <w:tcPr>
            <w:tcW w:w="2153" w:type="pct"/>
            <w:shd w:val="clear" w:color="auto" w:fill="F2F2F2" w:themeFill="background1" w:themeFillShade="F2"/>
            <w:vAlign w:val="center"/>
          </w:tcPr>
          <w:p w14:paraId="407B83F1" w14:textId="77777777" w:rsidR="00D77277" w:rsidRPr="00D77277" w:rsidRDefault="00D77277" w:rsidP="00B03520">
            <w:pPr>
              <w:snapToGrid w:val="0"/>
              <w:spacing w:line="240" w:lineRule="auto"/>
              <w:jc w:val="center"/>
              <w:rPr>
                <w:b/>
                <w:sz w:val="18"/>
                <w:szCs w:val="18"/>
              </w:rPr>
            </w:pPr>
            <w:r w:rsidRPr="00D77277">
              <w:rPr>
                <w:b/>
                <w:sz w:val="18"/>
                <w:szCs w:val="18"/>
              </w:rPr>
              <w:t>UND</w:t>
            </w:r>
          </w:p>
        </w:tc>
      </w:tr>
      <w:tr w:rsidR="00D77277" w:rsidRPr="00D77277" w14:paraId="32DDBEF1" w14:textId="77777777" w:rsidTr="00D77277">
        <w:trPr>
          <w:trHeight w:val="502"/>
        </w:trPr>
        <w:tc>
          <w:tcPr>
            <w:tcW w:w="637" w:type="pct"/>
            <w:vMerge/>
            <w:shd w:val="clear" w:color="auto" w:fill="F2F2F2" w:themeFill="background1" w:themeFillShade="F2"/>
            <w:vAlign w:val="center"/>
          </w:tcPr>
          <w:p w14:paraId="504E6C55"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6B9EDF61"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48EC78A9" w14:textId="77777777" w:rsidR="00D77277" w:rsidRPr="00D77277" w:rsidRDefault="00D77277" w:rsidP="00B03520">
            <w:pPr>
              <w:snapToGrid w:val="0"/>
              <w:spacing w:line="240" w:lineRule="auto"/>
              <w:jc w:val="center"/>
              <w:rPr>
                <w:b/>
                <w:sz w:val="18"/>
                <w:szCs w:val="18"/>
                <w:vertAlign w:val="superscript"/>
              </w:rPr>
            </w:pPr>
            <w:r w:rsidRPr="00D77277">
              <w:rPr>
                <w:b/>
                <w:sz w:val="18"/>
                <w:szCs w:val="18"/>
              </w:rPr>
              <w:t>M</w:t>
            </w:r>
            <w:r w:rsidRPr="00D77277">
              <w:rPr>
                <w:b/>
                <w:sz w:val="18"/>
                <w:szCs w:val="18"/>
                <w:vertAlign w:val="superscript"/>
              </w:rPr>
              <w:t>2</w:t>
            </w:r>
          </w:p>
        </w:tc>
      </w:tr>
      <w:tr w:rsidR="00D77277" w:rsidRPr="00D77277" w14:paraId="6202A4D0" w14:textId="77777777" w:rsidTr="00D77277">
        <w:tc>
          <w:tcPr>
            <w:tcW w:w="5000" w:type="pct"/>
            <w:gridSpan w:val="3"/>
            <w:vAlign w:val="center"/>
          </w:tcPr>
          <w:p w14:paraId="7FF2EB54" w14:textId="77777777" w:rsidR="00D77277" w:rsidRPr="00D77277" w:rsidRDefault="00D77277" w:rsidP="00B03520">
            <w:pPr>
              <w:snapToGrid w:val="0"/>
              <w:spacing w:line="240" w:lineRule="auto"/>
              <w:jc w:val="both"/>
              <w:rPr>
                <w:b/>
                <w:sz w:val="18"/>
                <w:szCs w:val="18"/>
              </w:rPr>
            </w:pPr>
            <w:r w:rsidRPr="00D77277">
              <w:rPr>
                <w:b/>
                <w:sz w:val="18"/>
                <w:szCs w:val="18"/>
              </w:rPr>
              <w:t>2. DESCRIPCION</w:t>
            </w:r>
          </w:p>
          <w:p w14:paraId="253AF62B" w14:textId="77777777" w:rsidR="00D77277" w:rsidRPr="00D77277" w:rsidRDefault="00D77277" w:rsidP="00B03520">
            <w:pPr>
              <w:snapToGrid w:val="0"/>
              <w:spacing w:line="240" w:lineRule="auto"/>
              <w:jc w:val="both"/>
              <w:rPr>
                <w:sz w:val="18"/>
                <w:szCs w:val="18"/>
              </w:rPr>
            </w:pPr>
            <w:r w:rsidRPr="00D77277">
              <w:rPr>
                <w:sz w:val="18"/>
                <w:szCs w:val="18"/>
              </w:rPr>
              <w:t>Aplicación de un adhesivo sintético en las zonas de levantamiento de estratos (base y acabado) con el fin de re-adherirlos al soporte.</w:t>
            </w:r>
          </w:p>
        </w:tc>
      </w:tr>
      <w:tr w:rsidR="00D77277" w:rsidRPr="00D77277" w14:paraId="3C654E55" w14:textId="77777777" w:rsidTr="00D77277">
        <w:tc>
          <w:tcPr>
            <w:tcW w:w="5000" w:type="pct"/>
            <w:gridSpan w:val="3"/>
            <w:vAlign w:val="center"/>
          </w:tcPr>
          <w:p w14:paraId="1A79AD8F" w14:textId="77777777" w:rsidR="00D77277" w:rsidRPr="00D77277" w:rsidRDefault="00D77277" w:rsidP="00B03520">
            <w:pPr>
              <w:snapToGrid w:val="0"/>
              <w:spacing w:line="240" w:lineRule="auto"/>
              <w:ind w:left="-10" w:right="5"/>
              <w:jc w:val="both"/>
              <w:rPr>
                <w:b/>
                <w:sz w:val="18"/>
                <w:szCs w:val="18"/>
              </w:rPr>
            </w:pPr>
            <w:r w:rsidRPr="00D77277">
              <w:rPr>
                <w:b/>
                <w:sz w:val="18"/>
                <w:szCs w:val="18"/>
              </w:rPr>
              <w:lastRenderedPageBreak/>
              <w:t>3. PROCEDIMIENTO DE EJECUCION</w:t>
            </w:r>
          </w:p>
          <w:p w14:paraId="4904134D" w14:textId="77777777" w:rsidR="00D77277" w:rsidRPr="00D77277" w:rsidRDefault="00D77277" w:rsidP="00B03520">
            <w:pPr>
              <w:snapToGrid w:val="0"/>
              <w:spacing w:line="240" w:lineRule="auto"/>
              <w:ind w:left="-10" w:right="5"/>
              <w:jc w:val="both"/>
              <w:rPr>
                <w:sz w:val="18"/>
                <w:szCs w:val="18"/>
              </w:rPr>
            </w:pPr>
            <w:r w:rsidRPr="00D77277">
              <w:rPr>
                <w:sz w:val="18"/>
                <w:szCs w:val="18"/>
              </w:rPr>
              <w:t>Mediante el uso de una jeringa se aplicará alcohol como tensoactivo en los bordes donde se presenta el levantamiento para de esta manera facilitar la penetración del adhesivo. A continuación, se aplicará con jeringa Primal E33 preparado del 3 al 5% en agua, dependiendo las características de la zona a fijar, y se ejercerá presión con algodón seco para garantizar la adhesión. Se eliminarán los excesos con un hisopo de algodón humedecido en agua evitando que se generen manchas en la zona.</w:t>
            </w:r>
          </w:p>
        </w:tc>
      </w:tr>
      <w:tr w:rsidR="00D77277" w:rsidRPr="00D77277" w14:paraId="2B0CEB32" w14:textId="77777777" w:rsidTr="00D77277">
        <w:tc>
          <w:tcPr>
            <w:tcW w:w="5000" w:type="pct"/>
            <w:gridSpan w:val="3"/>
            <w:vAlign w:val="center"/>
          </w:tcPr>
          <w:p w14:paraId="157AF929" w14:textId="77777777" w:rsidR="00D77277" w:rsidRPr="00D77277" w:rsidRDefault="00D77277" w:rsidP="00B03520">
            <w:pPr>
              <w:snapToGrid w:val="0"/>
              <w:spacing w:line="240" w:lineRule="auto"/>
              <w:jc w:val="both"/>
              <w:rPr>
                <w:sz w:val="18"/>
                <w:szCs w:val="18"/>
              </w:rPr>
            </w:pPr>
            <w:r w:rsidRPr="00D77277">
              <w:rPr>
                <w:b/>
                <w:sz w:val="18"/>
                <w:szCs w:val="18"/>
              </w:rPr>
              <w:t>4. TOLERANCIAS PARA ACEPTACIÓN</w:t>
            </w:r>
          </w:p>
          <w:p w14:paraId="29B54B0D" w14:textId="77777777" w:rsidR="00D77277" w:rsidRPr="00D77277" w:rsidRDefault="00D77277" w:rsidP="00B03520">
            <w:pPr>
              <w:spacing w:line="240" w:lineRule="auto"/>
              <w:jc w:val="both"/>
              <w:rPr>
                <w:sz w:val="18"/>
                <w:szCs w:val="18"/>
              </w:rPr>
            </w:pPr>
            <w:r w:rsidRPr="00D77277">
              <w:rPr>
                <w:sz w:val="18"/>
                <w:szCs w:val="18"/>
              </w:rPr>
              <w:t xml:space="preserve">Estratos de la base y el acabado re-adheridos, sin presencia de levantamientos, y sin manchas generadas en la superficie por el adhesivo. </w:t>
            </w:r>
          </w:p>
        </w:tc>
      </w:tr>
      <w:tr w:rsidR="00D77277" w:rsidRPr="00D77277" w14:paraId="155F9DD2" w14:textId="77777777" w:rsidTr="00D77277">
        <w:tc>
          <w:tcPr>
            <w:tcW w:w="5000" w:type="pct"/>
            <w:gridSpan w:val="3"/>
            <w:vAlign w:val="center"/>
          </w:tcPr>
          <w:p w14:paraId="29A79CDB" w14:textId="77777777" w:rsidR="00D77277" w:rsidRPr="00D77277" w:rsidRDefault="00D77277" w:rsidP="00B03520">
            <w:pPr>
              <w:snapToGrid w:val="0"/>
              <w:spacing w:line="240" w:lineRule="auto"/>
              <w:jc w:val="both"/>
              <w:rPr>
                <w:sz w:val="18"/>
                <w:szCs w:val="18"/>
              </w:rPr>
            </w:pPr>
            <w:r w:rsidRPr="00D77277">
              <w:rPr>
                <w:b/>
                <w:sz w:val="18"/>
                <w:szCs w:val="18"/>
              </w:rPr>
              <w:t>5. ENSAYOS A REALIZAR</w:t>
            </w:r>
          </w:p>
          <w:p w14:paraId="1E39402C" w14:textId="77777777" w:rsidR="00D77277" w:rsidRPr="00D77277" w:rsidRDefault="00D77277" w:rsidP="00B03520">
            <w:pPr>
              <w:spacing w:line="240" w:lineRule="auto"/>
              <w:jc w:val="both"/>
              <w:rPr>
                <w:sz w:val="18"/>
                <w:szCs w:val="18"/>
              </w:rPr>
            </w:pPr>
            <w:r w:rsidRPr="00D77277">
              <w:rPr>
                <w:sz w:val="18"/>
                <w:szCs w:val="18"/>
              </w:rPr>
              <w:t>Ninguno.</w:t>
            </w:r>
          </w:p>
        </w:tc>
      </w:tr>
      <w:tr w:rsidR="00D77277" w:rsidRPr="00D77277" w14:paraId="0849E696" w14:textId="77777777" w:rsidTr="00D77277">
        <w:tc>
          <w:tcPr>
            <w:tcW w:w="5000" w:type="pct"/>
            <w:gridSpan w:val="3"/>
            <w:vAlign w:val="center"/>
          </w:tcPr>
          <w:p w14:paraId="10363FDC" w14:textId="77777777" w:rsidR="00D77277" w:rsidRPr="00D77277" w:rsidRDefault="00D77277" w:rsidP="00B03520">
            <w:pPr>
              <w:snapToGrid w:val="0"/>
              <w:spacing w:line="240" w:lineRule="auto"/>
              <w:jc w:val="both"/>
              <w:rPr>
                <w:sz w:val="18"/>
                <w:szCs w:val="18"/>
              </w:rPr>
            </w:pPr>
            <w:r w:rsidRPr="00D77277">
              <w:rPr>
                <w:b/>
                <w:sz w:val="18"/>
                <w:szCs w:val="18"/>
              </w:rPr>
              <w:t>6. MATERIALES</w:t>
            </w:r>
            <w:r w:rsidRPr="00D77277">
              <w:rPr>
                <w:sz w:val="18"/>
                <w:szCs w:val="18"/>
              </w:rPr>
              <w:t xml:space="preserve"> </w:t>
            </w:r>
          </w:p>
          <w:p w14:paraId="0C3C81BD" w14:textId="77777777" w:rsidR="00D77277" w:rsidRPr="00D77277" w:rsidRDefault="00D77277" w:rsidP="00B03520">
            <w:pPr>
              <w:spacing w:line="240" w:lineRule="auto"/>
              <w:jc w:val="both"/>
              <w:rPr>
                <w:sz w:val="18"/>
                <w:szCs w:val="18"/>
              </w:rPr>
            </w:pPr>
            <w:r w:rsidRPr="00D77277">
              <w:rPr>
                <w:sz w:val="18"/>
                <w:szCs w:val="18"/>
              </w:rPr>
              <w:t>Primal E33, alcohol etílico 96%, jeringas de 5cc, algodón.</w:t>
            </w:r>
          </w:p>
        </w:tc>
      </w:tr>
      <w:tr w:rsidR="00D77277" w:rsidRPr="00D77277" w14:paraId="2AA16C9D" w14:textId="77777777" w:rsidTr="00D77277">
        <w:tc>
          <w:tcPr>
            <w:tcW w:w="5000" w:type="pct"/>
            <w:gridSpan w:val="3"/>
            <w:vAlign w:val="center"/>
          </w:tcPr>
          <w:p w14:paraId="161FC171" w14:textId="77777777" w:rsidR="00D77277" w:rsidRPr="00D77277" w:rsidRDefault="00D77277" w:rsidP="00B03520">
            <w:pPr>
              <w:snapToGrid w:val="0"/>
              <w:spacing w:line="240" w:lineRule="auto"/>
              <w:jc w:val="both"/>
              <w:rPr>
                <w:sz w:val="18"/>
                <w:szCs w:val="18"/>
              </w:rPr>
            </w:pPr>
            <w:r w:rsidRPr="00D77277">
              <w:rPr>
                <w:b/>
                <w:sz w:val="18"/>
                <w:szCs w:val="18"/>
              </w:rPr>
              <w:t>7. EQUIPOS</w:t>
            </w:r>
            <w:r w:rsidRPr="00D77277">
              <w:rPr>
                <w:sz w:val="18"/>
                <w:szCs w:val="18"/>
              </w:rPr>
              <w:t xml:space="preserve"> </w:t>
            </w:r>
          </w:p>
          <w:p w14:paraId="5B4CC153" w14:textId="77777777" w:rsidR="00D77277" w:rsidRPr="00D77277" w:rsidRDefault="00D77277" w:rsidP="00B03520">
            <w:pPr>
              <w:spacing w:line="240" w:lineRule="auto"/>
              <w:jc w:val="both"/>
              <w:rPr>
                <w:sz w:val="18"/>
                <w:szCs w:val="18"/>
              </w:rPr>
            </w:pPr>
            <w:r w:rsidRPr="00D77277">
              <w:rPr>
                <w:sz w:val="18"/>
                <w:szCs w:val="18"/>
              </w:rPr>
              <w:t>Ninguno.</w:t>
            </w:r>
          </w:p>
        </w:tc>
      </w:tr>
      <w:tr w:rsidR="00D77277" w:rsidRPr="00D77277" w14:paraId="06802DC6" w14:textId="77777777" w:rsidTr="00D77277">
        <w:tc>
          <w:tcPr>
            <w:tcW w:w="5000" w:type="pct"/>
            <w:gridSpan w:val="3"/>
            <w:vAlign w:val="center"/>
          </w:tcPr>
          <w:p w14:paraId="0DD08640" w14:textId="77777777" w:rsidR="00D77277" w:rsidRPr="00D77277" w:rsidRDefault="00D77277" w:rsidP="00B03520">
            <w:pPr>
              <w:snapToGrid w:val="0"/>
              <w:spacing w:line="240" w:lineRule="auto"/>
              <w:jc w:val="both"/>
              <w:rPr>
                <w:b/>
                <w:sz w:val="18"/>
                <w:szCs w:val="18"/>
              </w:rPr>
            </w:pPr>
            <w:r w:rsidRPr="00D77277">
              <w:rPr>
                <w:b/>
                <w:sz w:val="18"/>
                <w:szCs w:val="18"/>
              </w:rPr>
              <w:t>8. REFERENCIAS Y OTRAS ESPECIFICACIONES</w:t>
            </w:r>
          </w:p>
          <w:p w14:paraId="13BAF61B" w14:textId="77777777" w:rsidR="00D77277" w:rsidRPr="00D77277" w:rsidRDefault="00D77277" w:rsidP="00B03520">
            <w:pPr>
              <w:spacing w:line="240" w:lineRule="auto"/>
              <w:jc w:val="both"/>
              <w:rPr>
                <w:sz w:val="18"/>
                <w:szCs w:val="18"/>
              </w:rPr>
            </w:pPr>
            <w:r w:rsidRPr="00D77277">
              <w:rPr>
                <w:sz w:val="18"/>
                <w:szCs w:val="18"/>
              </w:rPr>
              <w:t>Ninguna.</w:t>
            </w:r>
          </w:p>
        </w:tc>
      </w:tr>
      <w:tr w:rsidR="00D77277" w:rsidRPr="00D77277" w14:paraId="724EC2B5" w14:textId="77777777" w:rsidTr="00D77277">
        <w:tc>
          <w:tcPr>
            <w:tcW w:w="5000" w:type="pct"/>
            <w:gridSpan w:val="3"/>
            <w:vAlign w:val="center"/>
          </w:tcPr>
          <w:p w14:paraId="7E68AEBC" w14:textId="77777777" w:rsidR="00D77277" w:rsidRPr="00D77277" w:rsidRDefault="00D77277" w:rsidP="00B03520">
            <w:pPr>
              <w:snapToGrid w:val="0"/>
              <w:spacing w:line="240" w:lineRule="auto"/>
              <w:jc w:val="both"/>
              <w:rPr>
                <w:b/>
                <w:sz w:val="18"/>
                <w:szCs w:val="18"/>
              </w:rPr>
            </w:pPr>
            <w:r w:rsidRPr="00D77277">
              <w:rPr>
                <w:b/>
                <w:sz w:val="18"/>
                <w:szCs w:val="18"/>
              </w:rPr>
              <w:t>9. MEDIDA</w:t>
            </w:r>
          </w:p>
          <w:p w14:paraId="11047024" w14:textId="77777777" w:rsidR="00D77277" w:rsidRPr="00D77277" w:rsidRDefault="00D77277" w:rsidP="00B03520">
            <w:pPr>
              <w:spacing w:line="240" w:lineRule="auto"/>
              <w:jc w:val="both"/>
              <w:rPr>
                <w:sz w:val="18"/>
                <w:szCs w:val="18"/>
              </w:rPr>
            </w:pPr>
            <w:r w:rsidRPr="00D77277">
              <w:rPr>
                <w:sz w:val="18"/>
                <w:szCs w:val="18"/>
              </w:rPr>
              <w:t>Metro cuadrado.</w:t>
            </w:r>
          </w:p>
        </w:tc>
      </w:tr>
    </w:tbl>
    <w:p w14:paraId="6B4540A7" w14:textId="1554285E"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690B990C" w14:textId="77777777" w:rsidTr="00D77277">
        <w:trPr>
          <w:trHeight w:val="285"/>
        </w:trPr>
        <w:tc>
          <w:tcPr>
            <w:tcW w:w="637" w:type="pct"/>
            <w:vMerge w:val="restart"/>
            <w:shd w:val="clear" w:color="auto" w:fill="F2F2F2" w:themeFill="background1" w:themeFillShade="F2"/>
            <w:vAlign w:val="center"/>
          </w:tcPr>
          <w:p w14:paraId="44621441" w14:textId="77777777" w:rsidR="00D77277" w:rsidRPr="00D77277" w:rsidRDefault="00D77277" w:rsidP="00B03520">
            <w:pPr>
              <w:snapToGrid w:val="0"/>
              <w:spacing w:line="240" w:lineRule="auto"/>
              <w:rPr>
                <w:b/>
                <w:bCs/>
                <w:sz w:val="18"/>
                <w:szCs w:val="18"/>
              </w:rPr>
            </w:pPr>
            <w:r w:rsidRPr="00D77277">
              <w:rPr>
                <w:b/>
                <w:bCs/>
                <w:sz w:val="18"/>
                <w:szCs w:val="18"/>
              </w:rPr>
              <w:t>ITEM 2.6</w:t>
            </w:r>
          </w:p>
        </w:tc>
        <w:tc>
          <w:tcPr>
            <w:tcW w:w="2210" w:type="pct"/>
            <w:vMerge w:val="restart"/>
            <w:shd w:val="clear" w:color="auto" w:fill="F2F2F2" w:themeFill="background1" w:themeFillShade="F2"/>
            <w:vAlign w:val="center"/>
          </w:tcPr>
          <w:p w14:paraId="01AFE054" w14:textId="77777777" w:rsidR="00D77277" w:rsidRPr="00D77277" w:rsidRDefault="00D77277" w:rsidP="00B03520">
            <w:pPr>
              <w:snapToGrid w:val="0"/>
              <w:spacing w:line="240" w:lineRule="auto"/>
              <w:jc w:val="center"/>
              <w:rPr>
                <w:b/>
                <w:sz w:val="18"/>
                <w:szCs w:val="18"/>
              </w:rPr>
            </w:pPr>
            <w:r w:rsidRPr="00D77277">
              <w:rPr>
                <w:b/>
                <w:sz w:val="18"/>
                <w:szCs w:val="18"/>
              </w:rPr>
              <w:t>RE – ADHESIÓN DE CHAPILLA</w:t>
            </w:r>
          </w:p>
          <w:p w14:paraId="533D9A68" w14:textId="77777777" w:rsidR="00D77277" w:rsidRPr="00D77277" w:rsidRDefault="00D77277" w:rsidP="00B03520">
            <w:pPr>
              <w:snapToGrid w:val="0"/>
              <w:spacing w:line="240" w:lineRule="auto"/>
              <w:jc w:val="center"/>
              <w:rPr>
                <w:b/>
                <w:sz w:val="18"/>
                <w:szCs w:val="18"/>
              </w:rPr>
            </w:pPr>
          </w:p>
        </w:tc>
        <w:tc>
          <w:tcPr>
            <w:tcW w:w="2153" w:type="pct"/>
            <w:shd w:val="clear" w:color="auto" w:fill="F2F2F2" w:themeFill="background1" w:themeFillShade="F2"/>
            <w:vAlign w:val="center"/>
          </w:tcPr>
          <w:p w14:paraId="7D5961D8" w14:textId="77777777" w:rsidR="00D77277" w:rsidRPr="00D77277" w:rsidRDefault="00D77277" w:rsidP="00B03520">
            <w:pPr>
              <w:snapToGrid w:val="0"/>
              <w:spacing w:line="240" w:lineRule="auto"/>
              <w:jc w:val="center"/>
              <w:rPr>
                <w:b/>
                <w:sz w:val="18"/>
                <w:szCs w:val="18"/>
              </w:rPr>
            </w:pPr>
            <w:r w:rsidRPr="00D77277">
              <w:rPr>
                <w:b/>
                <w:sz w:val="18"/>
                <w:szCs w:val="18"/>
              </w:rPr>
              <w:t>UND</w:t>
            </w:r>
          </w:p>
        </w:tc>
      </w:tr>
      <w:tr w:rsidR="00D77277" w:rsidRPr="00D77277" w14:paraId="11F8E7F3" w14:textId="77777777" w:rsidTr="00D77277">
        <w:trPr>
          <w:trHeight w:val="502"/>
        </w:trPr>
        <w:tc>
          <w:tcPr>
            <w:tcW w:w="637" w:type="pct"/>
            <w:vMerge/>
            <w:shd w:val="clear" w:color="auto" w:fill="F2F2F2" w:themeFill="background1" w:themeFillShade="F2"/>
            <w:vAlign w:val="center"/>
          </w:tcPr>
          <w:p w14:paraId="7CFB4BAE"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4F9348BF"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605AAF03" w14:textId="77777777" w:rsidR="00D77277" w:rsidRPr="00D77277" w:rsidRDefault="00D77277" w:rsidP="00B03520">
            <w:pPr>
              <w:snapToGrid w:val="0"/>
              <w:spacing w:line="240" w:lineRule="auto"/>
              <w:jc w:val="center"/>
              <w:rPr>
                <w:b/>
                <w:sz w:val="18"/>
                <w:szCs w:val="18"/>
                <w:vertAlign w:val="superscript"/>
              </w:rPr>
            </w:pPr>
            <w:r w:rsidRPr="00D77277">
              <w:rPr>
                <w:b/>
                <w:sz w:val="18"/>
                <w:szCs w:val="18"/>
              </w:rPr>
              <w:t>M</w:t>
            </w:r>
            <w:r w:rsidRPr="00D77277">
              <w:rPr>
                <w:b/>
                <w:sz w:val="18"/>
                <w:szCs w:val="18"/>
                <w:vertAlign w:val="superscript"/>
              </w:rPr>
              <w:t>2</w:t>
            </w:r>
          </w:p>
        </w:tc>
      </w:tr>
      <w:tr w:rsidR="00D77277" w:rsidRPr="00D77277" w14:paraId="390B10F2" w14:textId="77777777" w:rsidTr="00D77277">
        <w:tc>
          <w:tcPr>
            <w:tcW w:w="5000" w:type="pct"/>
            <w:gridSpan w:val="3"/>
            <w:vAlign w:val="center"/>
          </w:tcPr>
          <w:p w14:paraId="14E7114C" w14:textId="77777777" w:rsidR="00D77277" w:rsidRPr="00D77277" w:rsidRDefault="00D77277" w:rsidP="00B03520">
            <w:pPr>
              <w:snapToGrid w:val="0"/>
              <w:spacing w:line="240" w:lineRule="auto"/>
              <w:jc w:val="both"/>
              <w:rPr>
                <w:b/>
                <w:sz w:val="18"/>
                <w:szCs w:val="18"/>
              </w:rPr>
            </w:pPr>
            <w:r w:rsidRPr="00D77277">
              <w:rPr>
                <w:b/>
                <w:sz w:val="18"/>
                <w:szCs w:val="18"/>
              </w:rPr>
              <w:t>2. DESCRIPCION</w:t>
            </w:r>
          </w:p>
          <w:p w14:paraId="7F8F570A" w14:textId="77777777" w:rsidR="00D77277" w:rsidRPr="00D77277" w:rsidRDefault="00D77277" w:rsidP="00B03520">
            <w:pPr>
              <w:snapToGrid w:val="0"/>
              <w:spacing w:line="240" w:lineRule="auto"/>
              <w:jc w:val="both"/>
              <w:rPr>
                <w:sz w:val="18"/>
                <w:szCs w:val="18"/>
              </w:rPr>
            </w:pPr>
            <w:r w:rsidRPr="00D77277">
              <w:rPr>
                <w:sz w:val="18"/>
                <w:szCs w:val="18"/>
              </w:rPr>
              <w:t xml:space="preserve">Aplicación de un adhesivo apropiado para madera sobre la chapilla que compone el anverso de los relieves de aglomerado, con el objetivo de volver a unir estratos que a causa del tiempo y el deterioro se han separado.  </w:t>
            </w:r>
          </w:p>
        </w:tc>
      </w:tr>
      <w:tr w:rsidR="00D77277" w:rsidRPr="00D77277" w14:paraId="01AB010F" w14:textId="77777777" w:rsidTr="00D77277">
        <w:tc>
          <w:tcPr>
            <w:tcW w:w="5000" w:type="pct"/>
            <w:gridSpan w:val="3"/>
            <w:vAlign w:val="center"/>
          </w:tcPr>
          <w:p w14:paraId="7895E68F" w14:textId="77777777" w:rsidR="00D77277" w:rsidRPr="00D77277" w:rsidRDefault="00D77277" w:rsidP="00B03520">
            <w:pPr>
              <w:snapToGrid w:val="0"/>
              <w:spacing w:line="240" w:lineRule="auto"/>
              <w:ind w:left="-10" w:right="5"/>
              <w:jc w:val="both"/>
              <w:rPr>
                <w:b/>
                <w:sz w:val="18"/>
                <w:szCs w:val="18"/>
              </w:rPr>
            </w:pPr>
            <w:r w:rsidRPr="00D77277">
              <w:rPr>
                <w:b/>
                <w:sz w:val="18"/>
                <w:szCs w:val="18"/>
              </w:rPr>
              <w:t>3. PROCEDIMIENTO DE EJECUCION</w:t>
            </w:r>
          </w:p>
          <w:p w14:paraId="29BAE334" w14:textId="77777777" w:rsidR="00D77277" w:rsidRPr="00D77277" w:rsidRDefault="00D77277" w:rsidP="00B03520">
            <w:pPr>
              <w:snapToGrid w:val="0"/>
              <w:spacing w:line="240" w:lineRule="auto"/>
              <w:ind w:left="-10" w:right="5"/>
              <w:jc w:val="both"/>
              <w:rPr>
                <w:sz w:val="18"/>
                <w:szCs w:val="18"/>
              </w:rPr>
            </w:pPr>
            <w:r w:rsidRPr="00D77277">
              <w:rPr>
                <w:sz w:val="18"/>
                <w:szCs w:val="18"/>
              </w:rPr>
              <w:t xml:space="preserve">Se aplicará adhesivo de nombre Carpincol o similar, sobre la superficie completamente libre de polvo o materiales agregados, con pincel plano entre los estratos separados. A continuación, se colocará una prensa a manera de apuntalamiento para asegurar la adhesión. Posteriormente, se llevará a cabo la limpieza de bordes para evitar manchas. </w:t>
            </w:r>
          </w:p>
        </w:tc>
      </w:tr>
      <w:tr w:rsidR="00D77277" w:rsidRPr="00D77277" w14:paraId="15306D13" w14:textId="77777777" w:rsidTr="00D77277">
        <w:tc>
          <w:tcPr>
            <w:tcW w:w="5000" w:type="pct"/>
            <w:gridSpan w:val="3"/>
            <w:vAlign w:val="center"/>
          </w:tcPr>
          <w:p w14:paraId="185454A6" w14:textId="77777777" w:rsidR="00D77277" w:rsidRPr="00D77277" w:rsidRDefault="00D77277" w:rsidP="00B03520">
            <w:pPr>
              <w:snapToGrid w:val="0"/>
              <w:spacing w:line="240" w:lineRule="auto"/>
              <w:jc w:val="both"/>
              <w:rPr>
                <w:sz w:val="18"/>
                <w:szCs w:val="18"/>
              </w:rPr>
            </w:pPr>
            <w:r w:rsidRPr="00D77277">
              <w:rPr>
                <w:b/>
                <w:sz w:val="18"/>
                <w:szCs w:val="18"/>
              </w:rPr>
              <w:t>4. TOLERANCIAS PARA ACEPTACIÓN</w:t>
            </w:r>
          </w:p>
          <w:p w14:paraId="7640209F" w14:textId="77777777" w:rsidR="00D77277" w:rsidRPr="00D77277" w:rsidRDefault="00D77277" w:rsidP="00B03520">
            <w:pPr>
              <w:spacing w:line="240" w:lineRule="auto"/>
              <w:jc w:val="both"/>
              <w:rPr>
                <w:sz w:val="18"/>
                <w:szCs w:val="18"/>
              </w:rPr>
            </w:pPr>
            <w:r w:rsidRPr="00D77277">
              <w:rPr>
                <w:sz w:val="18"/>
                <w:szCs w:val="18"/>
              </w:rPr>
              <w:t xml:space="preserve">Chapilla de los aglomerados correctamente adherida recuperando la estabilidad estructural del relieve que presenta este deterioro. Sin presencia de manchas ocasionadas por la aplicación del adhesivo. </w:t>
            </w:r>
          </w:p>
        </w:tc>
      </w:tr>
      <w:tr w:rsidR="00D77277" w:rsidRPr="00D77277" w14:paraId="02270ED1" w14:textId="77777777" w:rsidTr="00D77277">
        <w:tc>
          <w:tcPr>
            <w:tcW w:w="5000" w:type="pct"/>
            <w:gridSpan w:val="3"/>
            <w:vAlign w:val="center"/>
          </w:tcPr>
          <w:p w14:paraId="7DD5285F" w14:textId="77777777" w:rsidR="00D77277" w:rsidRPr="00D77277" w:rsidRDefault="00D77277" w:rsidP="00B03520">
            <w:pPr>
              <w:snapToGrid w:val="0"/>
              <w:spacing w:line="240" w:lineRule="auto"/>
              <w:jc w:val="both"/>
              <w:rPr>
                <w:sz w:val="18"/>
                <w:szCs w:val="18"/>
              </w:rPr>
            </w:pPr>
            <w:r w:rsidRPr="00D77277">
              <w:rPr>
                <w:b/>
                <w:sz w:val="18"/>
                <w:szCs w:val="18"/>
              </w:rPr>
              <w:lastRenderedPageBreak/>
              <w:t>5. ENSAYOS A REALIZAR</w:t>
            </w:r>
          </w:p>
          <w:p w14:paraId="757AC6BC" w14:textId="77777777" w:rsidR="00D77277" w:rsidRPr="00D77277" w:rsidRDefault="00D77277" w:rsidP="00B03520">
            <w:pPr>
              <w:spacing w:line="240" w:lineRule="auto"/>
              <w:jc w:val="both"/>
              <w:rPr>
                <w:sz w:val="18"/>
                <w:szCs w:val="18"/>
              </w:rPr>
            </w:pPr>
            <w:r w:rsidRPr="00D77277">
              <w:rPr>
                <w:sz w:val="18"/>
                <w:szCs w:val="18"/>
              </w:rPr>
              <w:t>Realizar la medición de tiempo requerido para dejar las prensas de manera que se logre la correcta adhesión del sustrato levantado.</w:t>
            </w:r>
          </w:p>
        </w:tc>
      </w:tr>
      <w:tr w:rsidR="00D77277" w:rsidRPr="00D77277" w14:paraId="30EA615D" w14:textId="77777777" w:rsidTr="00D77277">
        <w:tc>
          <w:tcPr>
            <w:tcW w:w="5000" w:type="pct"/>
            <w:gridSpan w:val="3"/>
            <w:vAlign w:val="center"/>
          </w:tcPr>
          <w:p w14:paraId="2F70066C" w14:textId="77777777" w:rsidR="00D77277" w:rsidRPr="00D77277" w:rsidRDefault="00D77277" w:rsidP="00B03520">
            <w:pPr>
              <w:snapToGrid w:val="0"/>
              <w:spacing w:line="240" w:lineRule="auto"/>
              <w:jc w:val="both"/>
              <w:rPr>
                <w:sz w:val="18"/>
                <w:szCs w:val="18"/>
              </w:rPr>
            </w:pPr>
            <w:r w:rsidRPr="00D77277">
              <w:rPr>
                <w:b/>
                <w:sz w:val="18"/>
                <w:szCs w:val="18"/>
              </w:rPr>
              <w:t>6. MATERIALES</w:t>
            </w:r>
            <w:r w:rsidRPr="00D77277">
              <w:rPr>
                <w:sz w:val="18"/>
                <w:szCs w:val="18"/>
              </w:rPr>
              <w:t xml:space="preserve"> </w:t>
            </w:r>
          </w:p>
          <w:p w14:paraId="77B3344D" w14:textId="77777777" w:rsidR="00D77277" w:rsidRPr="00D77277" w:rsidRDefault="00D77277" w:rsidP="00B03520">
            <w:pPr>
              <w:spacing w:line="240" w:lineRule="auto"/>
              <w:jc w:val="both"/>
              <w:rPr>
                <w:sz w:val="18"/>
                <w:szCs w:val="18"/>
              </w:rPr>
            </w:pPr>
            <w:r w:rsidRPr="00D77277">
              <w:rPr>
                <w:sz w:val="18"/>
                <w:szCs w:val="18"/>
              </w:rPr>
              <w:t>Carpincol o similar, algodón, pincel plano.</w:t>
            </w:r>
          </w:p>
        </w:tc>
      </w:tr>
      <w:tr w:rsidR="00D77277" w:rsidRPr="00D77277" w14:paraId="27F1F7CF" w14:textId="77777777" w:rsidTr="00D77277">
        <w:tc>
          <w:tcPr>
            <w:tcW w:w="5000" w:type="pct"/>
            <w:gridSpan w:val="3"/>
            <w:vAlign w:val="center"/>
          </w:tcPr>
          <w:p w14:paraId="2AA5FC23" w14:textId="77777777" w:rsidR="00D77277" w:rsidRPr="00D77277" w:rsidRDefault="00D77277" w:rsidP="00B03520">
            <w:pPr>
              <w:snapToGrid w:val="0"/>
              <w:spacing w:line="240" w:lineRule="auto"/>
              <w:jc w:val="both"/>
              <w:rPr>
                <w:sz w:val="18"/>
                <w:szCs w:val="18"/>
              </w:rPr>
            </w:pPr>
            <w:r w:rsidRPr="00D77277">
              <w:rPr>
                <w:b/>
                <w:sz w:val="18"/>
                <w:szCs w:val="18"/>
              </w:rPr>
              <w:t>7. EQUIPOS</w:t>
            </w:r>
            <w:r w:rsidRPr="00D77277">
              <w:rPr>
                <w:sz w:val="18"/>
                <w:szCs w:val="18"/>
              </w:rPr>
              <w:t xml:space="preserve"> </w:t>
            </w:r>
          </w:p>
          <w:p w14:paraId="3CC68BE7" w14:textId="77777777" w:rsidR="00D77277" w:rsidRPr="00D77277" w:rsidRDefault="00D77277" w:rsidP="00B03520">
            <w:pPr>
              <w:spacing w:line="240" w:lineRule="auto"/>
              <w:jc w:val="both"/>
              <w:rPr>
                <w:sz w:val="18"/>
                <w:szCs w:val="18"/>
              </w:rPr>
            </w:pPr>
            <w:r w:rsidRPr="00D77277">
              <w:rPr>
                <w:sz w:val="18"/>
                <w:szCs w:val="18"/>
              </w:rPr>
              <w:t>Prensas.</w:t>
            </w:r>
          </w:p>
        </w:tc>
      </w:tr>
      <w:tr w:rsidR="00D77277" w:rsidRPr="00D77277" w14:paraId="4EC1003A" w14:textId="77777777" w:rsidTr="00D77277">
        <w:tc>
          <w:tcPr>
            <w:tcW w:w="5000" w:type="pct"/>
            <w:gridSpan w:val="3"/>
            <w:vAlign w:val="center"/>
          </w:tcPr>
          <w:p w14:paraId="08BC8057" w14:textId="77777777" w:rsidR="00D77277" w:rsidRPr="00D77277" w:rsidRDefault="00D77277" w:rsidP="00B03520">
            <w:pPr>
              <w:snapToGrid w:val="0"/>
              <w:spacing w:line="240" w:lineRule="auto"/>
              <w:jc w:val="both"/>
              <w:rPr>
                <w:b/>
                <w:sz w:val="18"/>
                <w:szCs w:val="18"/>
              </w:rPr>
            </w:pPr>
            <w:r w:rsidRPr="00D77277">
              <w:rPr>
                <w:b/>
                <w:sz w:val="18"/>
                <w:szCs w:val="18"/>
              </w:rPr>
              <w:t>8. REFERENCIAS Y OTRAS ESPECIFICACIONES</w:t>
            </w:r>
          </w:p>
          <w:p w14:paraId="42944FAA" w14:textId="77777777" w:rsidR="00D77277" w:rsidRPr="00D77277" w:rsidRDefault="00D77277" w:rsidP="00B03520">
            <w:pPr>
              <w:spacing w:line="240" w:lineRule="auto"/>
              <w:jc w:val="both"/>
              <w:rPr>
                <w:sz w:val="18"/>
                <w:szCs w:val="18"/>
              </w:rPr>
            </w:pPr>
            <w:r w:rsidRPr="00D77277">
              <w:rPr>
                <w:sz w:val="18"/>
                <w:szCs w:val="18"/>
              </w:rPr>
              <w:t>Ninguna.</w:t>
            </w:r>
          </w:p>
        </w:tc>
      </w:tr>
      <w:tr w:rsidR="00D77277" w:rsidRPr="00D77277" w14:paraId="30DE435B" w14:textId="77777777" w:rsidTr="00D77277">
        <w:tc>
          <w:tcPr>
            <w:tcW w:w="5000" w:type="pct"/>
            <w:gridSpan w:val="3"/>
            <w:vAlign w:val="center"/>
          </w:tcPr>
          <w:p w14:paraId="5D32983F" w14:textId="77777777" w:rsidR="00D77277" w:rsidRPr="00D77277" w:rsidRDefault="00D77277" w:rsidP="00B03520">
            <w:pPr>
              <w:snapToGrid w:val="0"/>
              <w:spacing w:line="240" w:lineRule="auto"/>
              <w:jc w:val="both"/>
              <w:rPr>
                <w:b/>
                <w:sz w:val="18"/>
                <w:szCs w:val="18"/>
              </w:rPr>
            </w:pPr>
            <w:r w:rsidRPr="00D77277">
              <w:rPr>
                <w:b/>
                <w:sz w:val="18"/>
                <w:szCs w:val="18"/>
              </w:rPr>
              <w:t>9. MEDIDA</w:t>
            </w:r>
          </w:p>
          <w:p w14:paraId="7907874B" w14:textId="77777777" w:rsidR="00D77277" w:rsidRPr="00D77277" w:rsidRDefault="00D77277" w:rsidP="00B03520">
            <w:pPr>
              <w:spacing w:line="240" w:lineRule="auto"/>
              <w:jc w:val="both"/>
              <w:rPr>
                <w:sz w:val="18"/>
                <w:szCs w:val="18"/>
              </w:rPr>
            </w:pPr>
            <w:r w:rsidRPr="00D77277">
              <w:rPr>
                <w:sz w:val="18"/>
                <w:szCs w:val="18"/>
              </w:rPr>
              <w:t>Metro cuadrado.</w:t>
            </w:r>
          </w:p>
        </w:tc>
      </w:tr>
    </w:tbl>
    <w:p w14:paraId="589D518C" w14:textId="2521438B"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5BA0C26F" w14:textId="77777777" w:rsidTr="00D77277">
        <w:trPr>
          <w:trHeight w:val="285"/>
        </w:trPr>
        <w:tc>
          <w:tcPr>
            <w:tcW w:w="637" w:type="pct"/>
            <w:vMerge w:val="restart"/>
            <w:shd w:val="clear" w:color="auto" w:fill="F2F2F2" w:themeFill="background1" w:themeFillShade="F2"/>
            <w:vAlign w:val="center"/>
          </w:tcPr>
          <w:p w14:paraId="762F6C56" w14:textId="77777777" w:rsidR="00D77277" w:rsidRPr="00D77277" w:rsidRDefault="00D77277" w:rsidP="00B03520">
            <w:pPr>
              <w:snapToGrid w:val="0"/>
              <w:spacing w:line="240" w:lineRule="auto"/>
              <w:rPr>
                <w:b/>
                <w:bCs/>
                <w:sz w:val="18"/>
                <w:szCs w:val="18"/>
              </w:rPr>
            </w:pPr>
            <w:r w:rsidRPr="00D77277">
              <w:rPr>
                <w:b/>
                <w:bCs/>
                <w:sz w:val="18"/>
                <w:szCs w:val="18"/>
              </w:rPr>
              <w:t>ITEM 2.7</w:t>
            </w:r>
          </w:p>
        </w:tc>
        <w:tc>
          <w:tcPr>
            <w:tcW w:w="2210" w:type="pct"/>
            <w:vMerge w:val="restart"/>
            <w:shd w:val="clear" w:color="auto" w:fill="F2F2F2" w:themeFill="background1" w:themeFillShade="F2"/>
            <w:vAlign w:val="center"/>
          </w:tcPr>
          <w:p w14:paraId="145C284A" w14:textId="77777777" w:rsidR="00D77277" w:rsidRPr="00D77277" w:rsidRDefault="00D77277" w:rsidP="00B03520">
            <w:pPr>
              <w:snapToGrid w:val="0"/>
              <w:spacing w:line="240" w:lineRule="auto"/>
              <w:jc w:val="center"/>
              <w:rPr>
                <w:b/>
                <w:sz w:val="18"/>
                <w:szCs w:val="18"/>
              </w:rPr>
            </w:pPr>
            <w:r w:rsidRPr="00D77277">
              <w:rPr>
                <w:b/>
                <w:sz w:val="18"/>
                <w:szCs w:val="18"/>
              </w:rPr>
              <w:t>ELABORACIÓN DE RESANES</w:t>
            </w:r>
          </w:p>
        </w:tc>
        <w:tc>
          <w:tcPr>
            <w:tcW w:w="2153" w:type="pct"/>
            <w:shd w:val="clear" w:color="auto" w:fill="F2F2F2" w:themeFill="background1" w:themeFillShade="F2"/>
            <w:vAlign w:val="center"/>
          </w:tcPr>
          <w:p w14:paraId="2E826671" w14:textId="77777777" w:rsidR="00D77277" w:rsidRPr="00D77277" w:rsidRDefault="00D77277" w:rsidP="00B03520">
            <w:pPr>
              <w:snapToGrid w:val="0"/>
              <w:spacing w:line="240" w:lineRule="auto"/>
              <w:jc w:val="center"/>
              <w:rPr>
                <w:b/>
                <w:sz w:val="18"/>
                <w:szCs w:val="18"/>
              </w:rPr>
            </w:pPr>
            <w:r w:rsidRPr="00D77277">
              <w:rPr>
                <w:b/>
                <w:sz w:val="18"/>
                <w:szCs w:val="18"/>
              </w:rPr>
              <w:t>UND</w:t>
            </w:r>
          </w:p>
        </w:tc>
      </w:tr>
      <w:tr w:rsidR="00D77277" w:rsidRPr="00D77277" w14:paraId="4213CF1A" w14:textId="77777777" w:rsidTr="00D77277">
        <w:trPr>
          <w:trHeight w:val="313"/>
        </w:trPr>
        <w:tc>
          <w:tcPr>
            <w:tcW w:w="637" w:type="pct"/>
            <w:vMerge/>
            <w:shd w:val="clear" w:color="auto" w:fill="F2F2F2" w:themeFill="background1" w:themeFillShade="F2"/>
            <w:vAlign w:val="center"/>
          </w:tcPr>
          <w:p w14:paraId="414FFDCE"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34C8ADBD"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11BE06B4" w14:textId="77777777" w:rsidR="00D77277" w:rsidRPr="00D77277" w:rsidRDefault="00D77277" w:rsidP="00B03520">
            <w:pPr>
              <w:snapToGrid w:val="0"/>
              <w:spacing w:line="240" w:lineRule="auto"/>
              <w:jc w:val="center"/>
              <w:rPr>
                <w:b/>
                <w:sz w:val="18"/>
                <w:szCs w:val="18"/>
              </w:rPr>
            </w:pPr>
            <w:r w:rsidRPr="00D77277">
              <w:rPr>
                <w:b/>
                <w:sz w:val="18"/>
                <w:szCs w:val="18"/>
              </w:rPr>
              <w:t>M</w:t>
            </w:r>
            <w:r w:rsidRPr="00D77277">
              <w:rPr>
                <w:b/>
                <w:sz w:val="18"/>
                <w:szCs w:val="18"/>
                <w:vertAlign w:val="superscript"/>
              </w:rPr>
              <w:t xml:space="preserve">2 </w:t>
            </w:r>
          </w:p>
        </w:tc>
      </w:tr>
      <w:tr w:rsidR="00D77277" w:rsidRPr="00D77277" w14:paraId="6ABAC219" w14:textId="77777777" w:rsidTr="00D77277">
        <w:tc>
          <w:tcPr>
            <w:tcW w:w="5000" w:type="pct"/>
            <w:gridSpan w:val="3"/>
            <w:vAlign w:val="center"/>
          </w:tcPr>
          <w:p w14:paraId="0CFCFCA1" w14:textId="77777777" w:rsidR="00D77277" w:rsidRPr="00D77277" w:rsidRDefault="00D77277" w:rsidP="00B03520">
            <w:pPr>
              <w:snapToGrid w:val="0"/>
              <w:spacing w:line="240" w:lineRule="auto"/>
              <w:jc w:val="both"/>
              <w:rPr>
                <w:b/>
                <w:sz w:val="18"/>
                <w:szCs w:val="18"/>
              </w:rPr>
            </w:pPr>
            <w:r w:rsidRPr="00D77277">
              <w:rPr>
                <w:b/>
                <w:sz w:val="18"/>
                <w:szCs w:val="18"/>
              </w:rPr>
              <w:t>2. DESCRIPCION</w:t>
            </w:r>
          </w:p>
          <w:p w14:paraId="60745A58" w14:textId="77777777" w:rsidR="00D77277" w:rsidRPr="00D77277" w:rsidRDefault="00D77277" w:rsidP="00B03520">
            <w:pPr>
              <w:spacing w:line="240" w:lineRule="auto"/>
              <w:jc w:val="both"/>
              <w:rPr>
                <w:sz w:val="18"/>
                <w:szCs w:val="18"/>
              </w:rPr>
            </w:pPr>
            <w:r w:rsidRPr="00D77277">
              <w:rPr>
                <w:sz w:val="18"/>
                <w:szCs w:val="18"/>
              </w:rPr>
              <w:t>Realizar resanes en zonas de pérdida de estratos de revoque y soporte en madera</w:t>
            </w:r>
          </w:p>
        </w:tc>
      </w:tr>
      <w:tr w:rsidR="00D77277" w:rsidRPr="00D77277" w14:paraId="3A019C6F" w14:textId="77777777" w:rsidTr="00D77277">
        <w:tc>
          <w:tcPr>
            <w:tcW w:w="5000" w:type="pct"/>
            <w:gridSpan w:val="3"/>
            <w:vAlign w:val="center"/>
          </w:tcPr>
          <w:p w14:paraId="19B53B03" w14:textId="77777777" w:rsidR="00D77277" w:rsidRPr="00D77277" w:rsidRDefault="00D77277" w:rsidP="00B03520">
            <w:pPr>
              <w:snapToGrid w:val="0"/>
              <w:spacing w:line="240" w:lineRule="auto"/>
              <w:ind w:left="-10" w:right="5"/>
              <w:jc w:val="both"/>
              <w:rPr>
                <w:b/>
                <w:sz w:val="18"/>
                <w:szCs w:val="18"/>
              </w:rPr>
            </w:pPr>
            <w:r w:rsidRPr="00D77277">
              <w:rPr>
                <w:b/>
                <w:sz w:val="18"/>
                <w:szCs w:val="18"/>
              </w:rPr>
              <w:t>3. PROCEDIMIENTO DE EJECUCION</w:t>
            </w:r>
          </w:p>
          <w:p w14:paraId="58A59437" w14:textId="77777777" w:rsidR="00D77277" w:rsidRPr="00D77277" w:rsidRDefault="00D77277" w:rsidP="00B03520">
            <w:pPr>
              <w:spacing w:line="240" w:lineRule="auto"/>
              <w:jc w:val="both"/>
              <w:rPr>
                <w:sz w:val="18"/>
                <w:szCs w:val="18"/>
              </w:rPr>
            </w:pPr>
            <w:r w:rsidRPr="00D77277">
              <w:rPr>
                <w:sz w:val="18"/>
                <w:szCs w:val="18"/>
              </w:rPr>
              <w:t xml:space="preserve">Se trabajarán las zonas de faltante de revoque en el muro mediante la aplicación de una pasta a base de cemento y arena (4:1). </w:t>
            </w:r>
          </w:p>
          <w:p w14:paraId="6333EFAC" w14:textId="77777777" w:rsidR="00D77277" w:rsidRPr="00D77277" w:rsidRDefault="00D77277" w:rsidP="00B03520">
            <w:pPr>
              <w:spacing w:line="240" w:lineRule="auto"/>
              <w:jc w:val="both"/>
              <w:rPr>
                <w:sz w:val="18"/>
                <w:szCs w:val="18"/>
              </w:rPr>
            </w:pPr>
            <w:r w:rsidRPr="00D77277">
              <w:rPr>
                <w:sz w:val="18"/>
                <w:szCs w:val="18"/>
              </w:rPr>
              <w:t>En faltantes de aglomerado de los relieves se aplicará una pasta a base de aserrín de cedro inmunizado y PVA madera en agua (1:1).</w:t>
            </w:r>
          </w:p>
          <w:p w14:paraId="5A7E96B0" w14:textId="77777777" w:rsidR="00D77277" w:rsidRPr="00D77277" w:rsidRDefault="00D77277" w:rsidP="00B03520">
            <w:pPr>
              <w:spacing w:line="240" w:lineRule="auto"/>
              <w:jc w:val="both"/>
              <w:rPr>
                <w:sz w:val="18"/>
                <w:szCs w:val="18"/>
              </w:rPr>
            </w:pPr>
            <w:r w:rsidRPr="00D77277">
              <w:rPr>
                <w:sz w:val="18"/>
                <w:szCs w:val="18"/>
              </w:rPr>
              <w:t xml:space="preserve">En el caso de faltantes de enlucido del muro y faltantes de base de preparación de los relieves, se aplicará una pasta a base de caseina industrial. </w:t>
            </w:r>
          </w:p>
          <w:p w14:paraId="4567CBC8" w14:textId="77777777" w:rsidR="00D77277" w:rsidRPr="00D77277" w:rsidRDefault="00D77277" w:rsidP="00B03520">
            <w:pPr>
              <w:spacing w:line="240" w:lineRule="auto"/>
              <w:jc w:val="both"/>
              <w:rPr>
                <w:sz w:val="18"/>
                <w:szCs w:val="18"/>
              </w:rPr>
            </w:pPr>
            <w:r w:rsidRPr="00D77277">
              <w:rPr>
                <w:sz w:val="18"/>
                <w:szCs w:val="18"/>
              </w:rPr>
              <w:t>Las diferentes pastas se aplicarán con espátula de madera o espátula plástica, previa humectación del área faltante para permitir un buen agarre de la pasta. Se pulirán mecánicamente hasta lograr una nivelación con el estrato afectado, así como una textura semejante.</w:t>
            </w:r>
          </w:p>
        </w:tc>
      </w:tr>
      <w:tr w:rsidR="00D77277" w:rsidRPr="00D77277" w14:paraId="731308C2" w14:textId="77777777" w:rsidTr="00D77277">
        <w:tc>
          <w:tcPr>
            <w:tcW w:w="5000" w:type="pct"/>
            <w:gridSpan w:val="3"/>
            <w:vAlign w:val="center"/>
          </w:tcPr>
          <w:p w14:paraId="6ADB33ED" w14:textId="77777777" w:rsidR="00D77277" w:rsidRPr="00D77277" w:rsidRDefault="00D77277" w:rsidP="00B03520">
            <w:pPr>
              <w:snapToGrid w:val="0"/>
              <w:spacing w:line="240" w:lineRule="auto"/>
              <w:jc w:val="both"/>
              <w:rPr>
                <w:b/>
                <w:sz w:val="18"/>
                <w:szCs w:val="18"/>
              </w:rPr>
            </w:pPr>
            <w:r w:rsidRPr="00D77277">
              <w:rPr>
                <w:b/>
                <w:sz w:val="18"/>
                <w:szCs w:val="18"/>
              </w:rPr>
              <w:t>4. TOLERANCIAS PARA ACEPTACIÓN</w:t>
            </w:r>
          </w:p>
          <w:p w14:paraId="7663F09F" w14:textId="77777777" w:rsidR="00D77277" w:rsidRPr="00D77277" w:rsidRDefault="00D77277" w:rsidP="00B03520">
            <w:pPr>
              <w:spacing w:line="240" w:lineRule="auto"/>
              <w:jc w:val="both"/>
              <w:rPr>
                <w:sz w:val="18"/>
                <w:szCs w:val="18"/>
              </w:rPr>
            </w:pPr>
            <w:r w:rsidRPr="00D77277">
              <w:rPr>
                <w:sz w:val="18"/>
                <w:szCs w:val="18"/>
              </w:rPr>
              <w:t>La superficie resanada debe quedar nivelada con la superficie original, sin sobrepasar los límites del faltante y siguiendo la textura del estrato original.</w:t>
            </w:r>
          </w:p>
        </w:tc>
      </w:tr>
      <w:tr w:rsidR="00D77277" w:rsidRPr="00D77277" w14:paraId="0A979E2B" w14:textId="77777777" w:rsidTr="00D77277">
        <w:tc>
          <w:tcPr>
            <w:tcW w:w="5000" w:type="pct"/>
            <w:gridSpan w:val="3"/>
            <w:vAlign w:val="center"/>
          </w:tcPr>
          <w:p w14:paraId="3C43E433" w14:textId="77777777" w:rsidR="00D77277" w:rsidRPr="00D77277" w:rsidRDefault="00D77277" w:rsidP="00B03520">
            <w:pPr>
              <w:snapToGrid w:val="0"/>
              <w:spacing w:line="240" w:lineRule="auto"/>
              <w:jc w:val="both"/>
              <w:rPr>
                <w:sz w:val="18"/>
                <w:szCs w:val="18"/>
              </w:rPr>
            </w:pPr>
            <w:r w:rsidRPr="00D77277">
              <w:rPr>
                <w:b/>
                <w:sz w:val="18"/>
                <w:szCs w:val="18"/>
              </w:rPr>
              <w:t>5. ENSAYOS A REALIZAR</w:t>
            </w:r>
          </w:p>
          <w:p w14:paraId="13965DC2" w14:textId="77777777" w:rsidR="00D77277" w:rsidRPr="00D77277" w:rsidRDefault="00D77277" w:rsidP="00B03520">
            <w:pPr>
              <w:spacing w:line="240" w:lineRule="auto"/>
              <w:jc w:val="both"/>
              <w:rPr>
                <w:sz w:val="18"/>
                <w:szCs w:val="18"/>
              </w:rPr>
            </w:pPr>
            <w:r w:rsidRPr="00D77277">
              <w:rPr>
                <w:sz w:val="18"/>
                <w:szCs w:val="18"/>
              </w:rPr>
              <w:t>Ninguno.</w:t>
            </w:r>
          </w:p>
        </w:tc>
      </w:tr>
      <w:tr w:rsidR="00D77277" w:rsidRPr="00D77277" w14:paraId="53713F87" w14:textId="77777777" w:rsidTr="00D77277">
        <w:tc>
          <w:tcPr>
            <w:tcW w:w="5000" w:type="pct"/>
            <w:gridSpan w:val="3"/>
            <w:vAlign w:val="center"/>
          </w:tcPr>
          <w:p w14:paraId="759B7E0E" w14:textId="77777777" w:rsidR="00D77277" w:rsidRPr="00D77277" w:rsidRDefault="00D77277" w:rsidP="00B03520">
            <w:pPr>
              <w:snapToGrid w:val="0"/>
              <w:spacing w:line="240" w:lineRule="auto"/>
              <w:jc w:val="both"/>
              <w:rPr>
                <w:b/>
                <w:sz w:val="18"/>
                <w:szCs w:val="18"/>
              </w:rPr>
            </w:pPr>
            <w:r w:rsidRPr="00D77277">
              <w:rPr>
                <w:b/>
                <w:sz w:val="18"/>
                <w:szCs w:val="18"/>
              </w:rPr>
              <w:t>6. MATERIALES</w:t>
            </w:r>
          </w:p>
          <w:p w14:paraId="693FE641" w14:textId="77777777" w:rsidR="00D77277" w:rsidRPr="00D77277" w:rsidRDefault="00D77277" w:rsidP="00B03520">
            <w:pPr>
              <w:spacing w:line="240" w:lineRule="auto"/>
              <w:rPr>
                <w:rFonts w:eastAsia="Times New Roman"/>
                <w:sz w:val="18"/>
                <w:szCs w:val="18"/>
              </w:rPr>
            </w:pPr>
            <w:r w:rsidRPr="00D77277">
              <w:rPr>
                <w:rFonts w:eastAsia="Times New Roman"/>
                <w:sz w:val="18"/>
                <w:szCs w:val="18"/>
              </w:rPr>
              <w:lastRenderedPageBreak/>
              <w:t>Caseína tipo industrial, aserrín de cedro, cemento gris, arena de peña, lijas de diferentes gramajes, algodón, palos para hisopos, cuchillas, agua, carpincol o similar.</w:t>
            </w:r>
          </w:p>
        </w:tc>
      </w:tr>
      <w:tr w:rsidR="00D77277" w:rsidRPr="00D77277" w14:paraId="26FE9D6E" w14:textId="77777777" w:rsidTr="00D77277">
        <w:tc>
          <w:tcPr>
            <w:tcW w:w="5000" w:type="pct"/>
            <w:gridSpan w:val="3"/>
            <w:vAlign w:val="center"/>
          </w:tcPr>
          <w:p w14:paraId="3A9EF7CF" w14:textId="77777777" w:rsidR="00D77277" w:rsidRPr="00D77277" w:rsidRDefault="00D77277" w:rsidP="00B03520">
            <w:pPr>
              <w:snapToGrid w:val="0"/>
              <w:spacing w:line="240" w:lineRule="auto"/>
              <w:jc w:val="both"/>
              <w:rPr>
                <w:sz w:val="18"/>
                <w:szCs w:val="18"/>
              </w:rPr>
            </w:pPr>
            <w:r w:rsidRPr="00D77277">
              <w:rPr>
                <w:b/>
                <w:sz w:val="18"/>
                <w:szCs w:val="18"/>
              </w:rPr>
              <w:lastRenderedPageBreak/>
              <w:t>7. EQUIPOS</w:t>
            </w:r>
            <w:r w:rsidRPr="00D77277">
              <w:rPr>
                <w:sz w:val="18"/>
                <w:szCs w:val="18"/>
              </w:rPr>
              <w:t xml:space="preserve"> </w:t>
            </w:r>
          </w:p>
          <w:p w14:paraId="7F958AE6" w14:textId="77777777" w:rsidR="00D77277" w:rsidRPr="00D77277" w:rsidRDefault="00D77277" w:rsidP="00B03520">
            <w:pPr>
              <w:spacing w:line="240" w:lineRule="auto"/>
              <w:jc w:val="both"/>
              <w:rPr>
                <w:sz w:val="18"/>
                <w:szCs w:val="18"/>
              </w:rPr>
            </w:pPr>
            <w:r w:rsidRPr="00D77277">
              <w:rPr>
                <w:sz w:val="18"/>
                <w:szCs w:val="18"/>
              </w:rPr>
              <w:t>Brochas, espátula plástica, kit de espátulas de madera, recipientes plásticos, mango de bisturí.</w:t>
            </w:r>
          </w:p>
        </w:tc>
      </w:tr>
      <w:tr w:rsidR="00D77277" w:rsidRPr="00D77277" w14:paraId="0877C4D7" w14:textId="77777777" w:rsidTr="00D77277">
        <w:tc>
          <w:tcPr>
            <w:tcW w:w="5000" w:type="pct"/>
            <w:gridSpan w:val="3"/>
            <w:vAlign w:val="center"/>
          </w:tcPr>
          <w:p w14:paraId="10EA52D1" w14:textId="77777777" w:rsidR="00D77277" w:rsidRPr="00D77277" w:rsidRDefault="00D77277" w:rsidP="00B03520">
            <w:pPr>
              <w:snapToGrid w:val="0"/>
              <w:spacing w:line="240" w:lineRule="auto"/>
              <w:jc w:val="both"/>
              <w:rPr>
                <w:b/>
                <w:sz w:val="18"/>
                <w:szCs w:val="18"/>
              </w:rPr>
            </w:pPr>
            <w:r w:rsidRPr="00D77277">
              <w:rPr>
                <w:b/>
                <w:sz w:val="18"/>
                <w:szCs w:val="18"/>
              </w:rPr>
              <w:t>8.REFERENCIAS Y OTRAS ESPECIFICACIONES</w:t>
            </w:r>
          </w:p>
        </w:tc>
      </w:tr>
      <w:tr w:rsidR="00D77277" w:rsidRPr="00D77277" w14:paraId="0F699406" w14:textId="77777777" w:rsidTr="00D77277">
        <w:tc>
          <w:tcPr>
            <w:tcW w:w="5000" w:type="pct"/>
            <w:gridSpan w:val="3"/>
            <w:vAlign w:val="center"/>
          </w:tcPr>
          <w:p w14:paraId="75C72652" w14:textId="77777777" w:rsidR="00D77277" w:rsidRPr="00D77277" w:rsidRDefault="00D77277" w:rsidP="00B03520">
            <w:pPr>
              <w:snapToGrid w:val="0"/>
              <w:spacing w:line="240" w:lineRule="auto"/>
              <w:jc w:val="both"/>
              <w:rPr>
                <w:b/>
                <w:sz w:val="18"/>
                <w:szCs w:val="18"/>
              </w:rPr>
            </w:pPr>
            <w:r w:rsidRPr="00D77277">
              <w:rPr>
                <w:b/>
                <w:sz w:val="18"/>
                <w:szCs w:val="18"/>
              </w:rPr>
              <w:t>9. MEDIDA</w:t>
            </w:r>
          </w:p>
          <w:p w14:paraId="74161D29" w14:textId="77777777" w:rsidR="00D77277" w:rsidRPr="00D77277" w:rsidRDefault="00D77277" w:rsidP="00B03520">
            <w:pPr>
              <w:spacing w:line="240" w:lineRule="auto"/>
              <w:jc w:val="both"/>
              <w:rPr>
                <w:sz w:val="18"/>
                <w:szCs w:val="18"/>
              </w:rPr>
            </w:pPr>
            <w:r w:rsidRPr="00D77277">
              <w:rPr>
                <w:sz w:val="18"/>
                <w:szCs w:val="18"/>
              </w:rPr>
              <w:t xml:space="preserve">Metro cuadrado </w:t>
            </w:r>
          </w:p>
        </w:tc>
      </w:tr>
    </w:tbl>
    <w:p w14:paraId="0828F2FB" w14:textId="50DE978B"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6FE5B3FD" w14:textId="77777777" w:rsidTr="00D77277">
        <w:trPr>
          <w:trHeight w:val="285"/>
        </w:trPr>
        <w:tc>
          <w:tcPr>
            <w:tcW w:w="637" w:type="pct"/>
            <w:vMerge w:val="restart"/>
            <w:shd w:val="clear" w:color="auto" w:fill="F2F2F2" w:themeFill="background1" w:themeFillShade="F2"/>
            <w:vAlign w:val="center"/>
          </w:tcPr>
          <w:p w14:paraId="38600036" w14:textId="77777777" w:rsidR="00D77277" w:rsidRPr="00D77277" w:rsidRDefault="00D77277" w:rsidP="00B03520">
            <w:pPr>
              <w:snapToGrid w:val="0"/>
              <w:spacing w:line="240" w:lineRule="auto"/>
              <w:rPr>
                <w:b/>
                <w:bCs/>
                <w:sz w:val="18"/>
                <w:szCs w:val="18"/>
              </w:rPr>
            </w:pPr>
            <w:r w:rsidRPr="00D77277">
              <w:rPr>
                <w:b/>
                <w:bCs/>
                <w:sz w:val="18"/>
                <w:szCs w:val="18"/>
              </w:rPr>
              <w:t>ITEM 2.8</w:t>
            </w:r>
          </w:p>
        </w:tc>
        <w:tc>
          <w:tcPr>
            <w:tcW w:w="2210" w:type="pct"/>
            <w:vMerge w:val="restart"/>
            <w:shd w:val="clear" w:color="auto" w:fill="F2F2F2" w:themeFill="background1" w:themeFillShade="F2"/>
            <w:vAlign w:val="center"/>
          </w:tcPr>
          <w:p w14:paraId="55F4EEE8" w14:textId="77777777" w:rsidR="00D77277" w:rsidRPr="00D77277" w:rsidRDefault="00D77277" w:rsidP="00B03520">
            <w:pPr>
              <w:spacing w:line="240" w:lineRule="auto"/>
              <w:jc w:val="center"/>
              <w:rPr>
                <w:b/>
                <w:bCs/>
                <w:sz w:val="18"/>
                <w:szCs w:val="18"/>
              </w:rPr>
            </w:pPr>
            <w:r w:rsidRPr="00D77277">
              <w:rPr>
                <w:b/>
                <w:bCs/>
                <w:sz w:val="18"/>
                <w:szCs w:val="18"/>
              </w:rPr>
              <w:t>REINTEGRACIÓN CROMÁTICA Y PRESENTACIÓN ESTÉTICA</w:t>
            </w:r>
          </w:p>
          <w:p w14:paraId="307E2B93" w14:textId="77777777" w:rsidR="00D77277" w:rsidRPr="00D77277" w:rsidRDefault="00D77277" w:rsidP="00B03520">
            <w:pPr>
              <w:snapToGrid w:val="0"/>
              <w:spacing w:line="240" w:lineRule="auto"/>
              <w:jc w:val="center"/>
              <w:rPr>
                <w:b/>
                <w:sz w:val="18"/>
                <w:szCs w:val="18"/>
              </w:rPr>
            </w:pPr>
          </w:p>
        </w:tc>
        <w:tc>
          <w:tcPr>
            <w:tcW w:w="2153" w:type="pct"/>
            <w:shd w:val="clear" w:color="auto" w:fill="F2F2F2" w:themeFill="background1" w:themeFillShade="F2"/>
            <w:vAlign w:val="center"/>
          </w:tcPr>
          <w:p w14:paraId="735A7274" w14:textId="77777777" w:rsidR="00D77277" w:rsidRPr="00D77277" w:rsidRDefault="00D77277" w:rsidP="00B03520">
            <w:pPr>
              <w:snapToGrid w:val="0"/>
              <w:spacing w:line="240" w:lineRule="auto"/>
              <w:jc w:val="center"/>
              <w:rPr>
                <w:b/>
                <w:sz w:val="18"/>
                <w:szCs w:val="18"/>
              </w:rPr>
            </w:pPr>
            <w:r w:rsidRPr="00D77277">
              <w:rPr>
                <w:b/>
                <w:sz w:val="18"/>
                <w:szCs w:val="18"/>
              </w:rPr>
              <w:t>UND</w:t>
            </w:r>
          </w:p>
        </w:tc>
      </w:tr>
      <w:tr w:rsidR="00D77277" w:rsidRPr="00D77277" w14:paraId="71D529E9" w14:textId="77777777" w:rsidTr="00D77277">
        <w:trPr>
          <w:trHeight w:val="502"/>
        </w:trPr>
        <w:tc>
          <w:tcPr>
            <w:tcW w:w="637" w:type="pct"/>
            <w:vMerge/>
            <w:shd w:val="clear" w:color="auto" w:fill="F2F2F2" w:themeFill="background1" w:themeFillShade="F2"/>
            <w:vAlign w:val="center"/>
          </w:tcPr>
          <w:p w14:paraId="5A36E7D2"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07684752"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4684DB12" w14:textId="77777777" w:rsidR="00D77277" w:rsidRPr="00D77277" w:rsidRDefault="00D77277" w:rsidP="00B03520">
            <w:pPr>
              <w:snapToGrid w:val="0"/>
              <w:spacing w:line="240" w:lineRule="auto"/>
              <w:jc w:val="center"/>
              <w:rPr>
                <w:b/>
                <w:sz w:val="18"/>
                <w:szCs w:val="18"/>
                <w:vertAlign w:val="superscript"/>
              </w:rPr>
            </w:pPr>
            <w:r w:rsidRPr="00D77277">
              <w:rPr>
                <w:b/>
                <w:sz w:val="18"/>
                <w:szCs w:val="18"/>
              </w:rPr>
              <w:t>M</w:t>
            </w:r>
            <w:r w:rsidRPr="00D77277">
              <w:rPr>
                <w:b/>
                <w:sz w:val="18"/>
                <w:szCs w:val="18"/>
                <w:vertAlign w:val="superscript"/>
              </w:rPr>
              <w:t>2</w:t>
            </w:r>
          </w:p>
        </w:tc>
      </w:tr>
      <w:tr w:rsidR="00D77277" w:rsidRPr="00D77277" w14:paraId="298253D5" w14:textId="77777777" w:rsidTr="00D77277">
        <w:tc>
          <w:tcPr>
            <w:tcW w:w="5000" w:type="pct"/>
            <w:gridSpan w:val="3"/>
            <w:vAlign w:val="center"/>
          </w:tcPr>
          <w:p w14:paraId="19B5D0D3" w14:textId="77777777" w:rsidR="00D77277" w:rsidRPr="00D77277" w:rsidRDefault="00D77277" w:rsidP="00B03520">
            <w:pPr>
              <w:snapToGrid w:val="0"/>
              <w:spacing w:line="240" w:lineRule="auto"/>
              <w:jc w:val="both"/>
              <w:rPr>
                <w:b/>
                <w:sz w:val="18"/>
                <w:szCs w:val="18"/>
              </w:rPr>
            </w:pPr>
            <w:r w:rsidRPr="00D77277">
              <w:rPr>
                <w:b/>
                <w:sz w:val="18"/>
                <w:szCs w:val="18"/>
              </w:rPr>
              <w:t>2. DESCRIPCION</w:t>
            </w:r>
          </w:p>
          <w:p w14:paraId="6F18E7D2" w14:textId="77777777" w:rsidR="00D77277" w:rsidRPr="00D77277" w:rsidRDefault="00D77277" w:rsidP="00B03520">
            <w:pPr>
              <w:snapToGrid w:val="0"/>
              <w:spacing w:line="240" w:lineRule="auto"/>
              <w:jc w:val="both"/>
              <w:rPr>
                <w:sz w:val="18"/>
                <w:szCs w:val="18"/>
              </w:rPr>
            </w:pPr>
            <w:r w:rsidRPr="00D77277">
              <w:rPr>
                <w:sz w:val="18"/>
                <w:szCs w:val="18"/>
              </w:rPr>
              <w:t xml:space="preserve">Se realizará la reintegración de color sobre las superficies de pérdida y resanes de manera que se integre con la superficie original aplicación de acrílico de color dorado en las zonas de faltantes del acabado mediante el uso de pinceles de cerdas finas; el color se diluirá en agua. </w:t>
            </w:r>
          </w:p>
        </w:tc>
      </w:tr>
      <w:tr w:rsidR="00D77277" w:rsidRPr="00D77277" w14:paraId="178CF678" w14:textId="77777777" w:rsidTr="00D77277">
        <w:tc>
          <w:tcPr>
            <w:tcW w:w="5000" w:type="pct"/>
            <w:gridSpan w:val="3"/>
            <w:vAlign w:val="center"/>
          </w:tcPr>
          <w:p w14:paraId="07D6E5A1" w14:textId="77777777" w:rsidR="00D77277" w:rsidRPr="00D77277" w:rsidRDefault="00D77277" w:rsidP="00B03520">
            <w:pPr>
              <w:snapToGrid w:val="0"/>
              <w:spacing w:line="240" w:lineRule="auto"/>
              <w:ind w:left="-10" w:right="5"/>
              <w:jc w:val="both"/>
              <w:rPr>
                <w:b/>
                <w:sz w:val="18"/>
                <w:szCs w:val="18"/>
              </w:rPr>
            </w:pPr>
            <w:r w:rsidRPr="00D77277">
              <w:rPr>
                <w:b/>
                <w:sz w:val="18"/>
                <w:szCs w:val="18"/>
              </w:rPr>
              <w:t>3. PROCEDIMIENTO DE EJECUCION</w:t>
            </w:r>
          </w:p>
          <w:p w14:paraId="5A33FD65" w14:textId="77777777" w:rsidR="00D77277" w:rsidRPr="00D77277" w:rsidRDefault="00D77277" w:rsidP="00B03520">
            <w:pPr>
              <w:snapToGrid w:val="0"/>
              <w:spacing w:line="240" w:lineRule="auto"/>
              <w:ind w:left="-10" w:right="5"/>
              <w:jc w:val="both"/>
              <w:rPr>
                <w:sz w:val="18"/>
                <w:szCs w:val="18"/>
              </w:rPr>
            </w:pPr>
            <w:r w:rsidRPr="00D77277">
              <w:rPr>
                <w:sz w:val="18"/>
                <w:szCs w:val="18"/>
              </w:rPr>
              <w:t>Se realizará este proceso en las zonas de faltantes y resane mediante la aplicación de color acrílico dorado con pinceles de cerdas finas. Sobre los resanes se aplicará color acrílico rojo para reemplazar el color del bol y posteriormente se aplicará color acrílico amarillo ocre. Lo anterior, con el objetivo de matizar el color rojo del estrato original base de la hojilla de oro permitiendo la integración del color dorado con el acabado original. Se hará el mismo tratamiento en zonas de abrasiones o pérdidas puntuales. Una vez terminada la reintegración se deberá evaluar la necesidad de la aplicación de una capa de recubrimiento sobre las zonas de reintegración con el fin de homogenizar el acabado con el original. Dado que el poder cubriente del color es bajo, será necesario aplicar una o dos capas, evitando el uso de brochas y por ende la formación de capas gruesas de color que generen textura en la superficie.</w:t>
            </w:r>
          </w:p>
        </w:tc>
      </w:tr>
      <w:tr w:rsidR="00D77277" w:rsidRPr="00D77277" w14:paraId="57B6C515" w14:textId="77777777" w:rsidTr="00D77277">
        <w:tc>
          <w:tcPr>
            <w:tcW w:w="5000" w:type="pct"/>
            <w:gridSpan w:val="3"/>
            <w:vAlign w:val="center"/>
          </w:tcPr>
          <w:p w14:paraId="15D806DA" w14:textId="77777777" w:rsidR="00D77277" w:rsidRPr="00D77277" w:rsidRDefault="00D77277" w:rsidP="00B03520">
            <w:pPr>
              <w:snapToGrid w:val="0"/>
              <w:spacing w:line="240" w:lineRule="auto"/>
              <w:jc w:val="both"/>
              <w:rPr>
                <w:sz w:val="18"/>
                <w:szCs w:val="18"/>
              </w:rPr>
            </w:pPr>
            <w:r w:rsidRPr="00D77277">
              <w:rPr>
                <w:b/>
                <w:sz w:val="18"/>
                <w:szCs w:val="18"/>
              </w:rPr>
              <w:t>4. TOLERANCIAS PARA ACEPTACIÓN</w:t>
            </w:r>
          </w:p>
          <w:p w14:paraId="1B8BA7F3" w14:textId="77777777" w:rsidR="00D77277" w:rsidRPr="00D77277" w:rsidRDefault="00D77277" w:rsidP="00B03520">
            <w:pPr>
              <w:spacing w:line="240" w:lineRule="auto"/>
              <w:jc w:val="both"/>
              <w:rPr>
                <w:sz w:val="18"/>
                <w:szCs w:val="18"/>
              </w:rPr>
            </w:pPr>
            <w:r w:rsidRPr="00D77277">
              <w:rPr>
                <w:sz w:val="18"/>
                <w:szCs w:val="18"/>
              </w:rPr>
              <w:t>Presentación estética de la obra homogénea que permita la apreciación del acabado sin interrupciones en su unidad.</w:t>
            </w:r>
          </w:p>
        </w:tc>
      </w:tr>
      <w:tr w:rsidR="00D77277" w:rsidRPr="00D77277" w14:paraId="3B0D956F" w14:textId="77777777" w:rsidTr="00D77277">
        <w:tc>
          <w:tcPr>
            <w:tcW w:w="5000" w:type="pct"/>
            <w:gridSpan w:val="3"/>
            <w:vAlign w:val="center"/>
          </w:tcPr>
          <w:p w14:paraId="19B38C20" w14:textId="77777777" w:rsidR="00D77277" w:rsidRPr="00D77277" w:rsidRDefault="00D77277" w:rsidP="00B03520">
            <w:pPr>
              <w:snapToGrid w:val="0"/>
              <w:spacing w:line="240" w:lineRule="auto"/>
              <w:jc w:val="both"/>
              <w:rPr>
                <w:sz w:val="18"/>
                <w:szCs w:val="18"/>
              </w:rPr>
            </w:pPr>
            <w:r w:rsidRPr="00D77277">
              <w:rPr>
                <w:b/>
                <w:sz w:val="18"/>
                <w:szCs w:val="18"/>
              </w:rPr>
              <w:t>5. ENSAYOS A REALIZAR</w:t>
            </w:r>
          </w:p>
          <w:p w14:paraId="181364C5" w14:textId="77777777" w:rsidR="00D77277" w:rsidRPr="00D77277" w:rsidRDefault="00D77277" w:rsidP="00B03520">
            <w:pPr>
              <w:spacing w:line="240" w:lineRule="auto"/>
              <w:jc w:val="both"/>
              <w:rPr>
                <w:sz w:val="18"/>
                <w:szCs w:val="18"/>
              </w:rPr>
            </w:pPr>
            <w:r w:rsidRPr="00D77277">
              <w:rPr>
                <w:sz w:val="18"/>
                <w:szCs w:val="18"/>
              </w:rPr>
              <w:t xml:space="preserve">Hacer pruebas de integración de color por medio de distintas técnicas como rigatino, veladuras, entre otras, para determinar cuál es la más acotada para lograr una completa integración de las zonas de intervención con el original.   </w:t>
            </w:r>
          </w:p>
        </w:tc>
      </w:tr>
      <w:tr w:rsidR="00D77277" w:rsidRPr="00D77277" w14:paraId="4915AB86" w14:textId="77777777" w:rsidTr="00D77277">
        <w:tc>
          <w:tcPr>
            <w:tcW w:w="5000" w:type="pct"/>
            <w:gridSpan w:val="3"/>
            <w:vAlign w:val="center"/>
          </w:tcPr>
          <w:p w14:paraId="132AA230" w14:textId="77777777" w:rsidR="00D77277" w:rsidRPr="00D77277" w:rsidRDefault="00D77277" w:rsidP="00B03520">
            <w:pPr>
              <w:snapToGrid w:val="0"/>
              <w:spacing w:line="240" w:lineRule="auto"/>
              <w:jc w:val="both"/>
              <w:rPr>
                <w:sz w:val="18"/>
                <w:szCs w:val="18"/>
              </w:rPr>
            </w:pPr>
            <w:r w:rsidRPr="00D77277">
              <w:rPr>
                <w:b/>
                <w:sz w:val="18"/>
                <w:szCs w:val="18"/>
              </w:rPr>
              <w:t>6. MATERIALES</w:t>
            </w:r>
            <w:r w:rsidRPr="00D77277">
              <w:rPr>
                <w:sz w:val="18"/>
                <w:szCs w:val="18"/>
              </w:rPr>
              <w:t xml:space="preserve"> </w:t>
            </w:r>
          </w:p>
          <w:p w14:paraId="659CBD43" w14:textId="77777777" w:rsidR="00D77277" w:rsidRPr="00D77277" w:rsidRDefault="00D77277" w:rsidP="00B03520">
            <w:pPr>
              <w:spacing w:line="240" w:lineRule="auto"/>
              <w:jc w:val="both"/>
              <w:rPr>
                <w:sz w:val="18"/>
                <w:szCs w:val="18"/>
              </w:rPr>
            </w:pPr>
            <w:r w:rsidRPr="00D77277">
              <w:rPr>
                <w:sz w:val="18"/>
                <w:szCs w:val="18"/>
              </w:rPr>
              <w:t>Color acrílico Maimeri tonos 148 y 144, colores acrílicos Maimeri rojo y ocre amarillo, agua.</w:t>
            </w:r>
          </w:p>
        </w:tc>
      </w:tr>
      <w:tr w:rsidR="00D77277" w:rsidRPr="00D77277" w14:paraId="5689CF9E" w14:textId="77777777" w:rsidTr="00D77277">
        <w:tc>
          <w:tcPr>
            <w:tcW w:w="5000" w:type="pct"/>
            <w:gridSpan w:val="3"/>
            <w:vAlign w:val="center"/>
          </w:tcPr>
          <w:p w14:paraId="5F621B01" w14:textId="77777777" w:rsidR="00D77277" w:rsidRPr="00D77277" w:rsidRDefault="00D77277" w:rsidP="00B03520">
            <w:pPr>
              <w:snapToGrid w:val="0"/>
              <w:spacing w:line="240" w:lineRule="auto"/>
              <w:jc w:val="both"/>
              <w:rPr>
                <w:sz w:val="18"/>
                <w:szCs w:val="18"/>
              </w:rPr>
            </w:pPr>
            <w:r w:rsidRPr="00D77277">
              <w:rPr>
                <w:b/>
                <w:sz w:val="18"/>
                <w:szCs w:val="18"/>
              </w:rPr>
              <w:t>7. EQUIPOS</w:t>
            </w:r>
            <w:r w:rsidRPr="00D77277">
              <w:rPr>
                <w:sz w:val="18"/>
                <w:szCs w:val="18"/>
              </w:rPr>
              <w:t xml:space="preserve"> </w:t>
            </w:r>
          </w:p>
          <w:p w14:paraId="51B2E1B5" w14:textId="77777777" w:rsidR="00D77277" w:rsidRPr="00D77277" w:rsidRDefault="00D77277" w:rsidP="00B03520">
            <w:pPr>
              <w:spacing w:line="240" w:lineRule="auto"/>
              <w:jc w:val="both"/>
              <w:rPr>
                <w:sz w:val="18"/>
                <w:szCs w:val="18"/>
              </w:rPr>
            </w:pPr>
            <w:r w:rsidRPr="00D77277">
              <w:rPr>
                <w:sz w:val="18"/>
                <w:szCs w:val="18"/>
              </w:rPr>
              <w:t>Pinceles de punta fina, recipientes plásticos.</w:t>
            </w:r>
          </w:p>
        </w:tc>
      </w:tr>
      <w:tr w:rsidR="00D77277" w:rsidRPr="00D77277" w14:paraId="0A5D305F" w14:textId="77777777" w:rsidTr="00D77277">
        <w:tc>
          <w:tcPr>
            <w:tcW w:w="5000" w:type="pct"/>
            <w:gridSpan w:val="3"/>
            <w:vAlign w:val="center"/>
          </w:tcPr>
          <w:p w14:paraId="7FEECBB1" w14:textId="77777777" w:rsidR="00D77277" w:rsidRPr="00D77277" w:rsidRDefault="00D77277" w:rsidP="00B03520">
            <w:pPr>
              <w:snapToGrid w:val="0"/>
              <w:spacing w:line="240" w:lineRule="auto"/>
              <w:jc w:val="both"/>
              <w:rPr>
                <w:b/>
                <w:sz w:val="18"/>
                <w:szCs w:val="18"/>
              </w:rPr>
            </w:pPr>
            <w:r w:rsidRPr="00D77277">
              <w:rPr>
                <w:b/>
                <w:sz w:val="18"/>
                <w:szCs w:val="18"/>
              </w:rPr>
              <w:lastRenderedPageBreak/>
              <w:t>8. REFERENCIAS Y OTRAS ESPECIFICACIONES</w:t>
            </w:r>
          </w:p>
          <w:p w14:paraId="070949B4" w14:textId="77777777" w:rsidR="00D77277" w:rsidRPr="00D77277" w:rsidRDefault="00D77277" w:rsidP="00B03520">
            <w:pPr>
              <w:spacing w:line="240" w:lineRule="auto"/>
              <w:jc w:val="both"/>
              <w:rPr>
                <w:sz w:val="18"/>
                <w:szCs w:val="18"/>
              </w:rPr>
            </w:pPr>
            <w:r w:rsidRPr="00D77277">
              <w:rPr>
                <w:sz w:val="18"/>
                <w:szCs w:val="18"/>
              </w:rPr>
              <w:t>Ninguna.</w:t>
            </w:r>
          </w:p>
        </w:tc>
      </w:tr>
      <w:tr w:rsidR="00D77277" w:rsidRPr="00D77277" w14:paraId="18F860E2" w14:textId="77777777" w:rsidTr="00D77277">
        <w:tc>
          <w:tcPr>
            <w:tcW w:w="5000" w:type="pct"/>
            <w:gridSpan w:val="3"/>
            <w:vAlign w:val="center"/>
          </w:tcPr>
          <w:p w14:paraId="341565E8" w14:textId="77777777" w:rsidR="00D77277" w:rsidRPr="00D77277" w:rsidRDefault="00D77277" w:rsidP="00B03520">
            <w:pPr>
              <w:snapToGrid w:val="0"/>
              <w:spacing w:line="240" w:lineRule="auto"/>
              <w:jc w:val="both"/>
              <w:rPr>
                <w:b/>
                <w:sz w:val="18"/>
                <w:szCs w:val="18"/>
              </w:rPr>
            </w:pPr>
            <w:r w:rsidRPr="00D77277">
              <w:rPr>
                <w:b/>
                <w:sz w:val="18"/>
                <w:szCs w:val="18"/>
              </w:rPr>
              <w:t>9. MEDIDA</w:t>
            </w:r>
          </w:p>
          <w:p w14:paraId="33F3545E" w14:textId="77777777" w:rsidR="00D77277" w:rsidRPr="00D77277" w:rsidRDefault="00D77277" w:rsidP="00B03520">
            <w:pPr>
              <w:spacing w:line="240" w:lineRule="auto"/>
              <w:jc w:val="both"/>
              <w:rPr>
                <w:sz w:val="18"/>
                <w:szCs w:val="18"/>
              </w:rPr>
            </w:pPr>
            <w:r w:rsidRPr="00D77277">
              <w:rPr>
                <w:sz w:val="18"/>
                <w:szCs w:val="18"/>
              </w:rPr>
              <w:t>Metro cuadrado.</w:t>
            </w:r>
          </w:p>
        </w:tc>
      </w:tr>
    </w:tbl>
    <w:p w14:paraId="0668A151" w14:textId="1F17DF59"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Look w:val="0000" w:firstRow="0" w:lastRow="0" w:firstColumn="0" w:lastColumn="0" w:noHBand="0" w:noVBand="0"/>
      </w:tblPr>
      <w:tblGrid>
        <w:gridCol w:w="1268"/>
        <w:gridCol w:w="3932"/>
        <w:gridCol w:w="3608"/>
      </w:tblGrid>
      <w:tr w:rsidR="00D77277" w:rsidRPr="00D77277" w14:paraId="126F104C" w14:textId="77777777" w:rsidTr="00D77277">
        <w:trPr>
          <w:trHeight w:val="285"/>
        </w:trPr>
        <w:tc>
          <w:tcPr>
            <w:tcW w:w="720" w:type="pct"/>
            <w:vMerge w:val="restart"/>
            <w:shd w:val="clear" w:color="auto" w:fill="F2F2F2" w:themeFill="background1" w:themeFillShade="F2"/>
            <w:vAlign w:val="center"/>
          </w:tcPr>
          <w:p w14:paraId="18D35DE7" w14:textId="77777777" w:rsidR="00D77277" w:rsidRPr="00D77277" w:rsidRDefault="00D77277" w:rsidP="00B03520">
            <w:pPr>
              <w:spacing w:line="240" w:lineRule="auto"/>
              <w:rPr>
                <w:b/>
                <w:bCs/>
                <w:sz w:val="18"/>
                <w:szCs w:val="18"/>
              </w:rPr>
            </w:pPr>
            <w:r w:rsidRPr="00D77277">
              <w:rPr>
                <w:b/>
                <w:bCs/>
                <w:sz w:val="18"/>
                <w:szCs w:val="18"/>
              </w:rPr>
              <w:t>ITEM 3.1</w:t>
            </w:r>
          </w:p>
        </w:tc>
        <w:tc>
          <w:tcPr>
            <w:tcW w:w="2232" w:type="pct"/>
            <w:vMerge w:val="restart"/>
            <w:shd w:val="clear" w:color="auto" w:fill="F2F2F2" w:themeFill="background1" w:themeFillShade="F2"/>
            <w:vAlign w:val="center"/>
          </w:tcPr>
          <w:p w14:paraId="7FC612D3" w14:textId="77777777" w:rsidR="00D77277" w:rsidRPr="00D77277" w:rsidRDefault="00D77277" w:rsidP="00B03520">
            <w:pPr>
              <w:spacing w:line="240" w:lineRule="auto"/>
              <w:jc w:val="center"/>
              <w:rPr>
                <w:b/>
                <w:bCs/>
                <w:sz w:val="18"/>
                <w:szCs w:val="18"/>
              </w:rPr>
            </w:pPr>
            <w:r w:rsidRPr="00D77277">
              <w:rPr>
                <w:b/>
                <w:bCs/>
                <w:sz w:val="18"/>
                <w:szCs w:val="18"/>
              </w:rPr>
              <w:t>MONTAJE DRY WALL CIELO RASO MEZANINE</w:t>
            </w:r>
          </w:p>
        </w:tc>
        <w:tc>
          <w:tcPr>
            <w:tcW w:w="2047" w:type="pct"/>
            <w:shd w:val="clear" w:color="auto" w:fill="F2F2F2" w:themeFill="background1" w:themeFillShade="F2"/>
            <w:vAlign w:val="center"/>
          </w:tcPr>
          <w:p w14:paraId="6CCD136C" w14:textId="77777777" w:rsidR="00D77277" w:rsidRPr="00D77277" w:rsidRDefault="00D77277" w:rsidP="00B03520">
            <w:pPr>
              <w:spacing w:line="240" w:lineRule="auto"/>
              <w:jc w:val="center"/>
              <w:rPr>
                <w:b/>
                <w:bCs/>
                <w:sz w:val="18"/>
                <w:szCs w:val="18"/>
              </w:rPr>
            </w:pPr>
            <w:r w:rsidRPr="00D77277">
              <w:rPr>
                <w:b/>
                <w:bCs/>
                <w:sz w:val="18"/>
                <w:szCs w:val="18"/>
              </w:rPr>
              <w:t>UND</w:t>
            </w:r>
          </w:p>
        </w:tc>
      </w:tr>
      <w:tr w:rsidR="00D77277" w:rsidRPr="00D77277" w14:paraId="48D40428" w14:textId="77777777" w:rsidTr="00D77277">
        <w:trPr>
          <w:trHeight w:val="502"/>
        </w:trPr>
        <w:tc>
          <w:tcPr>
            <w:tcW w:w="720" w:type="pct"/>
            <w:vMerge/>
            <w:shd w:val="clear" w:color="auto" w:fill="F2F2F2" w:themeFill="background1" w:themeFillShade="F2"/>
          </w:tcPr>
          <w:p w14:paraId="49D0E30A" w14:textId="77777777" w:rsidR="00D77277" w:rsidRPr="00D77277" w:rsidRDefault="00D77277" w:rsidP="00B03520">
            <w:pPr>
              <w:spacing w:line="240" w:lineRule="auto"/>
              <w:rPr>
                <w:sz w:val="18"/>
                <w:szCs w:val="18"/>
              </w:rPr>
            </w:pPr>
          </w:p>
        </w:tc>
        <w:tc>
          <w:tcPr>
            <w:tcW w:w="2232" w:type="pct"/>
            <w:vMerge/>
            <w:shd w:val="clear" w:color="auto" w:fill="F2F2F2" w:themeFill="background1" w:themeFillShade="F2"/>
          </w:tcPr>
          <w:p w14:paraId="6DA2CFA5" w14:textId="77777777" w:rsidR="00D77277" w:rsidRPr="00D77277" w:rsidRDefault="00D77277" w:rsidP="00B03520">
            <w:pPr>
              <w:spacing w:line="240" w:lineRule="auto"/>
              <w:rPr>
                <w:sz w:val="18"/>
                <w:szCs w:val="18"/>
              </w:rPr>
            </w:pPr>
          </w:p>
        </w:tc>
        <w:tc>
          <w:tcPr>
            <w:tcW w:w="2047" w:type="pct"/>
            <w:shd w:val="clear" w:color="auto" w:fill="F2F2F2" w:themeFill="background1" w:themeFillShade="F2"/>
            <w:vAlign w:val="center"/>
          </w:tcPr>
          <w:p w14:paraId="1A04E50E" w14:textId="77777777" w:rsidR="00D77277" w:rsidRPr="00D77277" w:rsidRDefault="00D77277" w:rsidP="00B03520">
            <w:pPr>
              <w:spacing w:line="240" w:lineRule="auto"/>
              <w:jc w:val="center"/>
              <w:rPr>
                <w:b/>
                <w:bCs/>
                <w:sz w:val="18"/>
                <w:szCs w:val="18"/>
              </w:rPr>
            </w:pPr>
            <w:r w:rsidRPr="00D77277">
              <w:rPr>
                <w:b/>
                <w:bCs/>
                <w:sz w:val="18"/>
                <w:szCs w:val="18"/>
              </w:rPr>
              <w:t>M2</w:t>
            </w:r>
          </w:p>
        </w:tc>
      </w:tr>
      <w:tr w:rsidR="00D77277" w:rsidRPr="00D77277" w14:paraId="40554142" w14:textId="77777777" w:rsidTr="00D77277">
        <w:trPr>
          <w:trHeight w:val="300"/>
        </w:trPr>
        <w:tc>
          <w:tcPr>
            <w:tcW w:w="5000" w:type="pct"/>
            <w:gridSpan w:val="3"/>
            <w:vAlign w:val="center"/>
          </w:tcPr>
          <w:p w14:paraId="08B0439B" w14:textId="77777777" w:rsidR="00D77277" w:rsidRPr="00D77277" w:rsidRDefault="00D77277" w:rsidP="00B03520">
            <w:pPr>
              <w:spacing w:line="240" w:lineRule="auto"/>
              <w:jc w:val="both"/>
              <w:rPr>
                <w:b/>
                <w:bCs/>
                <w:sz w:val="18"/>
                <w:szCs w:val="18"/>
              </w:rPr>
            </w:pPr>
            <w:r w:rsidRPr="00D77277">
              <w:rPr>
                <w:b/>
                <w:bCs/>
                <w:sz w:val="18"/>
                <w:szCs w:val="18"/>
              </w:rPr>
              <w:t>1. DESCRIPCION</w:t>
            </w:r>
          </w:p>
          <w:p w14:paraId="6D1E5950" w14:textId="77777777" w:rsidR="00D77277" w:rsidRPr="00D77277" w:rsidRDefault="00D77277" w:rsidP="00B03520">
            <w:pPr>
              <w:tabs>
                <w:tab w:val="left" w:pos="1200"/>
                <w:tab w:val="left" w:pos="1800"/>
                <w:tab w:val="left" w:pos="5400"/>
                <w:tab w:val="left" w:pos="5760"/>
              </w:tabs>
              <w:spacing w:line="240" w:lineRule="auto"/>
              <w:jc w:val="both"/>
              <w:rPr>
                <w:rFonts w:eastAsia="Arial Unicode MS"/>
                <w:color w:val="000000" w:themeColor="text1"/>
                <w:sz w:val="18"/>
                <w:szCs w:val="18"/>
              </w:rPr>
            </w:pPr>
            <w:r w:rsidRPr="00D77277">
              <w:rPr>
                <w:rFonts w:eastAsia="Arial Unicode MS"/>
                <w:color w:val="000000" w:themeColor="text1"/>
                <w:sz w:val="18"/>
                <w:szCs w:val="18"/>
              </w:rPr>
              <w:t xml:space="preserve">Corresponde al montaje de drywall en el techo del mezanine, con las respectivas láminas, perfiles y demás accesorios relacionados para una correcta instalación, con el fin de cubrir las instalaciones eléctricas y ductos en desuso en el área del mezanine donde se encuentra la parte superior del mural. </w:t>
            </w:r>
          </w:p>
        </w:tc>
      </w:tr>
      <w:tr w:rsidR="00D77277" w:rsidRPr="00D77277" w14:paraId="63F6DB73" w14:textId="77777777" w:rsidTr="00D77277">
        <w:trPr>
          <w:trHeight w:val="300"/>
        </w:trPr>
        <w:tc>
          <w:tcPr>
            <w:tcW w:w="5000" w:type="pct"/>
            <w:gridSpan w:val="3"/>
            <w:vAlign w:val="center"/>
          </w:tcPr>
          <w:p w14:paraId="21B549BC" w14:textId="77777777" w:rsidR="00D77277" w:rsidRPr="00D77277" w:rsidRDefault="00D77277" w:rsidP="00B03520">
            <w:pPr>
              <w:spacing w:line="240" w:lineRule="auto"/>
              <w:ind w:left="-10" w:right="5"/>
              <w:jc w:val="both"/>
              <w:rPr>
                <w:b/>
                <w:bCs/>
                <w:sz w:val="18"/>
                <w:szCs w:val="18"/>
              </w:rPr>
            </w:pPr>
            <w:r w:rsidRPr="00D77277">
              <w:rPr>
                <w:b/>
                <w:bCs/>
                <w:sz w:val="18"/>
                <w:szCs w:val="18"/>
              </w:rPr>
              <w:t>2. PROCEDIMIENTO DE EJECUCION</w:t>
            </w:r>
          </w:p>
          <w:p w14:paraId="42DA7316" w14:textId="77777777" w:rsidR="00D77277" w:rsidRPr="00D77277" w:rsidRDefault="00D77277" w:rsidP="00B03520">
            <w:pPr>
              <w:tabs>
                <w:tab w:val="left" w:pos="360"/>
                <w:tab w:val="left" w:pos="1985"/>
                <w:tab w:val="left" w:pos="2552"/>
                <w:tab w:val="right" w:pos="8840"/>
              </w:tabs>
              <w:spacing w:line="240" w:lineRule="auto"/>
              <w:jc w:val="both"/>
              <w:rPr>
                <w:sz w:val="18"/>
                <w:szCs w:val="18"/>
                <w:lang w:val="es-ES"/>
              </w:rPr>
            </w:pPr>
            <w:r w:rsidRPr="00D77277">
              <w:rPr>
                <w:sz w:val="18"/>
                <w:szCs w:val="18"/>
                <w:lang w:val="es-ES"/>
              </w:rPr>
              <w:t xml:space="preserve">Para la realización de esta actividad, será necesario establecer si el drywall desmontado que cubre actualmente el mural se encuentra en buen estado para poder ser reutilizado, y suministrar el drywall necesario para cubrir completamente la zona, así como suministrar los elementos de sujeción necesarios y la mano de obra para su instalación. La instalación debe debe efectuarse de manera cuidadosa con el fin de no afectar el mural luego de su restauración. </w:t>
            </w:r>
          </w:p>
          <w:p w14:paraId="517DD8E6" w14:textId="77777777" w:rsidR="00D77277" w:rsidRPr="00D77277" w:rsidRDefault="00D77277" w:rsidP="00B03520">
            <w:pPr>
              <w:tabs>
                <w:tab w:val="left" w:pos="360"/>
                <w:tab w:val="left" w:pos="1985"/>
                <w:tab w:val="left" w:pos="2552"/>
                <w:tab w:val="right" w:pos="8840"/>
              </w:tabs>
              <w:spacing w:line="240" w:lineRule="auto"/>
              <w:jc w:val="both"/>
              <w:rPr>
                <w:sz w:val="18"/>
                <w:szCs w:val="18"/>
                <w:lang w:val="es-ES"/>
              </w:rPr>
            </w:pPr>
            <w:r w:rsidRPr="00D77277">
              <w:rPr>
                <w:sz w:val="18"/>
                <w:szCs w:val="18"/>
                <w:lang w:val="es-ES"/>
              </w:rPr>
              <w:t xml:space="preserve">El trasiego interno del material de demolición y de los elementos desmontados en mal estado incluye el traslado al lugar de acopio como parte integral de la actividad. </w:t>
            </w:r>
          </w:p>
        </w:tc>
      </w:tr>
      <w:tr w:rsidR="00D77277" w:rsidRPr="00D77277" w14:paraId="6C6C9370" w14:textId="77777777" w:rsidTr="00D77277">
        <w:trPr>
          <w:trHeight w:val="300"/>
        </w:trPr>
        <w:tc>
          <w:tcPr>
            <w:tcW w:w="5000" w:type="pct"/>
            <w:gridSpan w:val="3"/>
            <w:vAlign w:val="center"/>
          </w:tcPr>
          <w:p w14:paraId="104DBA33" w14:textId="77777777" w:rsidR="00D77277" w:rsidRPr="00D77277" w:rsidRDefault="00D77277" w:rsidP="00B03520">
            <w:pPr>
              <w:spacing w:line="240" w:lineRule="auto"/>
              <w:jc w:val="both"/>
              <w:rPr>
                <w:sz w:val="18"/>
                <w:szCs w:val="18"/>
              </w:rPr>
            </w:pPr>
            <w:r w:rsidRPr="00D77277">
              <w:rPr>
                <w:b/>
                <w:bCs/>
                <w:sz w:val="18"/>
                <w:szCs w:val="18"/>
              </w:rPr>
              <w:t>3. MATERIALES</w:t>
            </w:r>
            <w:r w:rsidRPr="00D77277">
              <w:rPr>
                <w:sz w:val="18"/>
                <w:szCs w:val="18"/>
              </w:rPr>
              <w:t xml:space="preserve"> </w:t>
            </w:r>
          </w:p>
          <w:p w14:paraId="10ECEDD4" w14:textId="77777777" w:rsidR="00D77277" w:rsidRPr="00D77277" w:rsidRDefault="00D77277" w:rsidP="00B03520">
            <w:pPr>
              <w:spacing w:line="240" w:lineRule="auto"/>
              <w:jc w:val="both"/>
              <w:rPr>
                <w:sz w:val="18"/>
                <w:szCs w:val="18"/>
              </w:rPr>
            </w:pPr>
            <w:r w:rsidRPr="00D77277">
              <w:rPr>
                <w:sz w:val="18"/>
                <w:szCs w:val="18"/>
              </w:rPr>
              <w:t xml:space="preserve">Láminas de drywall, tornillos. </w:t>
            </w:r>
          </w:p>
        </w:tc>
      </w:tr>
      <w:tr w:rsidR="00D77277" w:rsidRPr="00D77277" w14:paraId="3E96A829" w14:textId="77777777" w:rsidTr="00D77277">
        <w:trPr>
          <w:trHeight w:val="300"/>
        </w:trPr>
        <w:tc>
          <w:tcPr>
            <w:tcW w:w="5000" w:type="pct"/>
            <w:gridSpan w:val="3"/>
            <w:vAlign w:val="center"/>
          </w:tcPr>
          <w:p w14:paraId="1C611D16" w14:textId="77777777" w:rsidR="00D77277" w:rsidRPr="00D77277" w:rsidRDefault="00D77277" w:rsidP="00B03520">
            <w:pPr>
              <w:spacing w:line="240" w:lineRule="auto"/>
              <w:jc w:val="both"/>
              <w:rPr>
                <w:sz w:val="18"/>
                <w:szCs w:val="18"/>
              </w:rPr>
            </w:pPr>
            <w:r w:rsidRPr="00D77277">
              <w:rPr>
                <w:b/>
                <w:bCs/>
                <w:sz w:val="18"/>
                <w:szCs w:val="18"/>
              </w:rPr>
              <w:t>4 EQUIPOS</w:t>
            </w:r>
            <w:r w:rsidRPr="00D77277">
              <w:rPr>
                <w:sz w:val="18"/>
                <w:szCs w:val="18"/>
              </w:rPr>
              <w:t xml:space="preserve"> </w:t>
            </w:r>
          </w:p>
          <w:p w14:paraId="54A58FF6" w14:textId="77777777" w:rsidR="00D77277" w:rsidRPr="00D77277" w:rsidRDefault="00D77277" w:rsidP="00B03520">
            <w:pPr>
              <w:spacing w:line="240" w:lineRule="auto"/>
              <w:jc w:val="both"/>
              <w:rPr>
                <w:sz w:val="18"/>
                <w:szCs w:val="18"/>
              </w:rPr>
            </w:pPr>
            <w:r w:rsidRPr="00D77277">
              <w:rPr>
                <w:sz w:val="18"/>
                <w:szCs w:val="18"/>
              </w:rPr>
              <w:t>Herramienta menor.</w:t>
            </w:r>
          </w:p>
          <w:p w14:paraId="6E90A855" w14:textId="77777777" w:rsidR="00D77277" w:rsidRPr="00D77277" w:rsidRDefault="00D77277" w:rsidP="00B03520">
            <w:pPr>
              <w:spacing w:line="240" w:lineRule="auto"/>
              <w:jc w:val="both"/>
              <w:rPr>
                <w:sz w:val="18"/>
                <w:szCs w:val="18"/>
              </w:rPr>
            </w:pPr>
            <w:r w:rsidRPr="00D77277">
              <w:rPr>
                <w:sz w:val="18"/>
                <w:szCs w:val="18"/>
              </w:rPr>
              <w:t>Andamio tubular.</w:t>
            </w:r>
          </w:p>
        </w:tc>
      </w:tr>
      <w:tr w:rsidR="00D77277" w:rsidRPr="00D77277" w14:paraId="3A9BF8A2" w14:textId="77777777" w:rsidTr="00D77277">
        <w:trPr>
          <w:trHeight w:val="300"/>
        </w:trPr>
        <w:tc>
          <w:tcPr>
            <w:tcW w:w="5000" w:type="pct"/>
            <w:gridSpan w:val="3"/>
            <w:vAlign w:val="center"/>
          </w:tcPr>
          <w:p w14:paraId="34BDFA4C" w14:textId="77777777" w:rsidR="00D77277" w:rsidRPr="00D77277" w:rsidRDefault="00D77277" w:rsidP="00B03520">
            <w:pPr>
              <w:spacing w:line="240" w:lineRule="auto"/>
              <w:jc w:val="both"/>
              <w:rPr>
                <w:b/>
                <w:bCs/>
                <w:sz w:val="18"/>
                <w:szCs w:val="18"/>
              </w:rPr>
            </w:pPr>
            <w:r w:rsidRPr="00D77277">
              <w:rPr>
                <w:b/>
                <w:bCs/>
                <w:sz w:val="18"/>
                <w:szCs w:val="18"/>
              </w:rPr>
              <w:t xml:space="preserve">5. MEDIDA </w:t>
            </w:r>
          </w:p>
          <w:p w14:paraId="7738016F" w14:textId="77777777" w:rsidR="00D77277" w:rsidRPr="00D77277" w:rsidRDefault="00D77277" w:rsidP="00B03520">
            <w:pPr>
              <w:spacing w:line="240" w:lineRule="auto"/>
              <w:jc w:val="both"/>
              <w:rPr>
                <w:sz w:val="18"/>
                <w:szCs w:val="18"/>
              </w:rPr>
            </w:pPr>
            <w:r w:rsidRPr="00D77277">
              <w:rPr>
                <w:sz w:val="18"/>
                <w:szCs w:val="18"/>
              </w:rPr>
              <w:t>M2</w:t>
            </w:r>
          </w:p>
        </w:tc>
      </w:tr>
    </w:tbl>
    <w:p w14:paraId="71E01BCA" w14:textId="2E7B0A0C"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710D2AA2" w14:textId="77777777" w:rsidTr="00D77277">
        <w:trPr>
          <w:trHeight w:val="285"/>
        </w:trPr>
        <w:tc>
          <w:tcPr>
            <w:tcW w:w="637" w:type="pct"/>
            <w:vMerge w:val="restart"/>
            <w:shd w:val="clear" w:color="auto" w:fill="F2F2F2" w:themeFill="background1" w:themeFillShade="F2"/>
            <w:vAlign w:val="center"/>
          </w:tcPr>
          <w:p w14:paraId="70A59C27" w14:textId="77777777" w:rsidR="00D77277" w:rsidRPr="00D77277" w:rsidRDefault="00D77277" w:rsidP="00B03520">
            <w:pPr>
              <w:snapToGrid w:val="0"/>
              <w:spacing w:line="240" w:lineRule="auto"/>
              <w:rPr>
                <w:b/>
                <w:bCs/>
                <w:sz w:val="18"/>
                <w:szCs w:val="18"/>
              </w:rPr>
            </w:pPr>
            <w:r w:rsidRPr="00D77277">
              <w:rPr>
                <w:b/>
                <w:bCs/>
                <w:sz w:val="18"/>
                <w:szCs w:val="18"/>
              </w:rPr>
              <w:t>ITEM 3.2</w:t>
            </w:r>
          </w:p>
        </w:tc>
        <w:tc>
          <w:tcPr>
            <w:tcW w:w="2210" w:type="pct"/>
            <w:vMerge w:val="restart"/>
            <w:shd w:val="clear" w:color="auto" w:fill="F2F2F2" w:themeFill="background1" w:themeFillShade="F2"/>
            <w:vAlign w:val="center"/>
          </w:tcPr>
          <w:p w14:paraId="1C646B7F" w14:textId="77777777" w:rsidR="00D77277" w:rsidRPr="00D77277" w:rsidRDefault="00D77277" w:rsidP="00B03520">
            <w:pPr>
              <w:snapToGrid w:val="0"/>
              <w:spacing w:line="240" w:lineRule="auto"/>
              <w:jc w:val="center"/>
              <w:rPr>
                <w:b/>
                <w:bCs/>
                <w:sz w:val="18"/>
                <w:szCs w:val="18"/>
              </w:rPr>
            </w:pPr>
            <w:r w:rsidRPr="00D77277">
              <w:rPr>
                <w:b/>
                <w:bCs/>
                <w:sz w:val="18"/>
                <w:szCs w:val="18"/>
              </w:rPr>
              <w:t xml:space="preserve">ELABORACIÓN DE INFORME DE INTERVENCIÓN </w:t>
            </w:r>
          </w:p>
        </w:tc>
        <w:tc>
          <w:tcPr>
            <w:tcW w:w="2153" w:type="pct"/>
            <w:shd w:val="clear" w:color="auto" w:fill="F2F2F2" w:themeFill="background1" w:themeFillShade="F2"/>
            <w:vAlign w:val="center"/>
          </w:tcPr>
          <w:p w14:paraId="537CAD32" w14:textId="77777777" w:rsidR="00D77277" w:rsidRPr="00D77277" w:rsidRDefault="00D77277" w:rsidP="00B03520">
            <w:pPr>
              <w:snapToGrid w:val="0"/>
              <w:spacing w:line="240" w:lineRule="auto"/>
              <w:jc w:val="center"/>
              <w:rPr>
                <w:b/>
                <w:sz w:val="18"/>
                <w:szCs w:val="18"/>
              </w:rPr>
            </w:pPr>
            <w:r w:rsidRPr="00D77277">
              <w:rPr>
                <w:b/>
                <w:sz w:val="18"/>
                <w:szCs w:val="18"/>
              </w:rPr>
              <w:t>UND</w:t>
            </w:r>
          </w:p>
        </w:tc>
      </w:tr>
      <w:tr w:rsidR="00D77277" w:rsidRPr="00D77277" w14:paraId="2E4F9F0B" w14:textId="77777777" w:rsidTr="00D77277">
        <w:trPr>
          <w:trHeight w:val="502"/>
        </w:trPr>
        <w:tc>
          <w:tcPr>
            <w:tcW w:w="637" w:type="pct"/>
            <w:vMerge/>
            <w:shd w:val="clear" w:color="auto" w:fill="F2F2F2" w:themeFill="background1" w:themeFillShade="F2"/>
            <w:vAlign w:val="center"/>
          </w:tcPr>
          <w:p w14:paraId="21297008"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4DBB9B07"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31373742" w14:textId="77777777" w:rsidR="00D77277" w:rsidRPr="00D77277" w:rsidRDefault="00D77277" w:rsidP="00B03520">
            <w:pPr>
              <w:snapToGrid w:val="0"/>
              <w:spacing w:line="240" w:lineRule="auto"/>
              <w:jc w:val="center"/>
              <w:rPr>
                <w:b/>
                <w:sz w:val="18"/>
                <w:szCs w:val="18"/>
                <w:vertAlign w:val="superscript"/>
              </w:rPr>
            </w:pPr>
            <w:r w:rsidRPr="00D77277">
              <w:rPr>
                <w:b/>
                <w:sz w:val="18"/>
                <w:szCs w:val="18"/>
              </w:rPr>
              <w:t>GLOBAL</w:t>
            </w:r>
          </w:p>
        </w:tc>
      </w:tr>
      <w:tr w:rsidR="00D77277" w:rsidRPr="00D77277" w14:paraId="37D659EE" w14:textId="77777777" w:rsidTr="00D77277">
        <w:tc>
          <w:tcPr>
            <w:tcW w:w="5000" w:type="pct"/>
            <w:gridSpan w:val="3"/>
            <w:vAlign w:val="center"/>
          </w:tcPr>
          <w:p w14:paraId="3F952816" w14:textId="77777777" w:rsidR="00D77277" w:rsidRPr="00D77277" w:rsidRDefault="00D77277" w:rsidP="00B03520">
            <w:pPr>
              <w:snapToGrid w:val="0"/>
              <w:spacing w:line="240" w:lineRule="auto"/>
              <w:jc w:val="both"/>
              <w:rPr>
                <w:b/>
                <w:sz w:val="18"/>
                <w:szCs w:val="18"/>
              </w:rPr>
            </w:pPr>
            <w:r w:rsidRPr="00D77277">
              <w:rPr>
                <w:b/>
                <w:sz w:val="18"/>
                <w:szCs w:val="18"/>
              </w:rPr>
              <w:t>2. DESCRIPCION</w:t>
            </w:r>
          </w:p>
          <w:p w14:paraId="582FAB95" w14:textId="77777777" w:rsidR="00D77277" w:rsidRPr="00D77277" w:rsidRDefault="00D77277" w:rsidP="00B03520">
            <w:pPr>
              <w:snapToGrid w:val="0"/>
              <w:spacing w:line="240" w:lineRule="auto"/>
              <w:jc w:val="both"/>
              <w:rPr>
                <w:sz w:val="18"/>
                <w:szCs w:val="18"/>
              </w:rPr>
            </w:pPr>
            <w:r w:rsidRPr="00D77277">
              <w:rPr>
                <w:sz w:val="18"/>
                <w:szCs w:val="18"/>
              </w:rPr>
              <w:t>Elaboración del documento de registro de todos los procesos de intervención.</w:t>
            </w:r>
          </w:p>
        </w:tc>
      </w:tr>
      <w:tr w:rsidR="00D77277" w:rsidRPr="00D77277" w14:paraId="2478AF86" w14:textId="77777777" w:rsidTr="00D77277">
        <w:tc>
          <w:tcPr>
            <w:tcW w:w="5000" w:type="pct"/>
            <w:gridSpan w:val="3"/>
            <w:vAlign w:val="center"/>
          </w:tcPr>
          <w:p w14:paraId="3544E165" w14:textId="77777777" w:rsidR="00D77277" w:rsidRPr="00D77277" w:rsidRDefault="00D77277" w:rsidP="00B03520">
            <w:pPr>
              <w:snapToGrid w:val="0"/>
              <w:spacing w:line="240" w:lineRule="auto"/>
              <w:ind w:left="-10" w:right="5"/>
              <w:jc w:val="both"/>
              <w:rPr>
                <w:b/>
                <w:sz w:val="18"/>
                <w:szCs w:val="18"/>
              </w:rPr>
            </w:pPr>
            <w:r w:rsidRPr="00D77277">
              <w:rPr>
                <w:b/>
                <w:sz w:val="18"/>
                <w:szCs w:val="18"/>
              </w:rPr>
              <w:lastRenderedPageBreak/>
              <w:t>3. PROCEDIMIENTO DE EJECUCION</w:t>
            </w:r>
          </w:p>
          <w:p w14:paraId="2E87A2AE" w14:textId="77777777" w:rsidR="00D77277" w:rsidRPr="00D77277" w:rsidRDefault="00D77277" w:rsidP="00B03520">
            <w:pPr>
              <w:snapToGrid w:val="0"/>
              <w:spacing w:line="240" w:lineRule="auto"/>
              <w:ind w:left="-10" w:right="5"/>
              <w:jc w:val="both"/>
              <w:rPr>
                <w:sz w:val="18"/>
                <w:szCs w:val="18"/>
              </w:rPr>
            </w:pPr>
            <w:r w:rsidRPr="00D77277">
              <w:rPr>
                <w:sz w:val="18"/>
                <w:szCs w:val="18"/>
              </w:rPr>
              <w:t xml:space="preserve">Se elaborará un informe a modo de memoria descriptiva en el cual se documentan los procesos de intervención de la obra, con el registro fotográfico de cada una de las actividades ejecutadas en alta resolución, y los planos récord de las intervenciones </w:t>
            </w:r>
          </w:p>
        </w:tc>
      </w:tr>
      <w:tr w:rsidR="00D77277" w:rsidRPr="00D77277" w14:paraId="0827E730" w14:textId="77777777" w:rsidTr="00D77277">
        <w:tc>
          <w:tcPr>
            <w:tcW w:w="5000" w:type="pct"/>
            <w:gridSpan w:val="3"/>
            <w:vAlign w:val="center"/>
          </w:tcPr>
          <w:p w14:paraId="44F27801" w14:textId="77777777" w:rsidR="00D77277" w:rsidRPr="00D77277" w:rsidRDefault="00D77277" w:rsidP="00B03520">
            <w:pPr>
              <w:snapToGrid w:val="0"/>
              <w:spacing w:line="240" w:lineRule="auto"/>
              <w:jc w:val="both"/>
              <w:rPr>
                <w:sz w:val="18"/>
                <w:szCs w:val="18"/>
              </w:rPr>
            </w:pPr>
            <w:r w:rsidRPr="00D77277">
              <w:rPr>
                <w:b/>
                <w:sz w:val="18"/>
                <w:szCs w:val="18"/>
              </w:rPr>
              <w:t>4. TOLERANCIAS PARA ACEPTACIÓN</w:t>
            </w:r>
          </w:p>
          <w:p w14:paraId="24F28D6A" w14:textId="77777777" w:rsidR="00D77277" w:rsidRPr="00D77277" w:rsidRDefault="00D77277" w:rsidP="00B03520">
            <w:pPr>
              <w:spacing w:line="240" w:lineRule="auto"/>
              <w:jc w:val="both"/>
              <w:rPr>
                <w:sz w:val="18"/>
                <w:szCs w:val="18"/>
              </w:rPr>
            </w:pPr>
            <w:r w:rsidRPr="00D77277">
              <w:rPr>
                <w:sz w:val="18"/>
                <w:szCs w:val="18"/>
              </w:rPr>
              <w:t>Se obtendrá un documento que de manera clara especifique cuáles fueron las actividades realizadas durante el proceso de restauración.</w:t>
            </w:r>
          </w:p>
        </w:tc>
      </w:tr>
      <w:tr w:rsidR="00D77277" w:rsidRPr="00D77277" w14:paraId="2BA65804" w14:textId="77777777" w:rsidTr="00D77277">
        <w:tc>
          <w:tcPr>
            <w:tcW w:w="5000" w:type="pct"/>
            <w:gridSpan w:val="3"/>
            <w:vAlign w:val="center"/>
          </w:tcPr>
          <w:p w14:paraId="7DDCE171" w14:textId="77777777" w:rsidR="00D77277" w:rsidRPr="00D77277" w:rsidRDefault="00D77277" w:rsidP="00B03520">
            <w:pPr>
              <w:snapToGrid w:val="0"/>
              <w:spacing w:line="240" w:lineRule="auto"/>
              <w:jc w:val="both"/>
              <w:rPr>
                <w:sz w:val="18"/>
                <w:szCs w:val="18"/>
              </w:rPr>
            </w:pPr>
            <w:r w:rsidRPr="00D77277">
              <w:rPr>
                <w:b/>
                <w:sz w:val="18"/>
                <w:szCs w:val="18"/>
              </w:rPr>
              <w:t>5. ENSAYOS A REALIZAR</w:t>
            </w:r>
          </w:p>
          <w:p w14:paraId="1DC1B76B" w14:textId="77777777" w:rsidR="00D77277" w:rsidRPr="00D77277" w:rsidRDefault="00D77277" w:rsidP="00B03520">
            <w:pPr>
              <w:spacing w:line="240" w:lineRule="auto"/>
              <w:jc w:val="both"/>
              <w:rPr>
                <w:sz w:val="18"/>
                <w:szCs w:val="18"/>
              </w:rPr>
            </w:pPr>
            <w:r w:rsidRPr="00D77277">
              <w:rPr>
                <w:sz w:val="18"/>
                <w:szCs w:val="18"/>
              </w:rPr>
              <w:t>Ninguno.</w:t>
            </w:r>
          </w:p>
        </w:tc>
      </w:tr>
      <w:tr w:rsidR="00D77277" w:rsidRPr="00D77277" w14:paraId="73FD70BE" w14:textId="77777777" w:rsidTr="00D77277">
        <w:tc>
          <w:tcPr>
            <w:tcW w:w="5000" w:type="pct"/>
            <w:gridSpan w:val="3"/>
            <w:vAlign w:val="center"/>
          </w:tcPr>
          <w:p w14:paraId="278B6A9F" w14:textId="77777777" w:rsidR="00D77277" w:rsidRPr="00D77277" w:rsidRDefault="00D77277" w:rsidP="00B03520">
            <w:pPr>
              <w:snapToGrid w:val="0"/>
              <w:spacing w:line="240" w:lineRule="auto"/>
              <w:jc w:val="both"/>
              <w:rPr>
                <w:sz w:val="18"/>
                <w:szCs w:val="18"/>
              </w:rPr>
            </w:pPr>
            <w:r w:rsidRPr="00D77277">
              <w:rPr>
                <w:b/>
                <w:sz w:val="18"/>
                <w:szCs w:val="18"/>
              </w:rPr>
              <w:t>6. MATERIALES</w:t>
            </w:r>
            <w:r w:rsidRPr="00D77277">
              <w:rPr>
                <w:sz w:val="18"/>
                <w:szCs w:val="18"/>
              </w:rPr>
              <w:t xml:space="preserve"> </w:t>
            </w:r>
          </w:p>
          <w:p w14:paraId="2A860F15" w14:textId="77777777" w:rsidR="00D77277" w:rsidRPr="00D77277" w:rsidRDefault="00D77277" w:rsidP="00B03520">
            <w:pPr>
              <w:spacing w:line="240" w:lineRule="auto"/>
              <w:jc w:val="both"/>
              <w:rPr>
                <w:sz w:val="18"/>
                <w:szCs w:val="18"/>
              </w:rPr>
            </w:pPr>
            <w:r w:rsidRPr="00D77277">
              <w:rPr>
                <w:sz w:val="18"/>
                <w:szCs w:val="18"/>
              </w:rPr>
              <w:t>Gastos de impresión y de encuadernación del documento.</w:t>
            </w:r>
          </w:p>
        </w:tc>
      </w:tr>
      <w:tr w:rsidR="00D77277" w:rsidRPr="00D77277" w14:paraId="489DE327" w14:textId="77777777" w:rsidTr="00D77277">
        <w:tc>
          <w:tcPr>
            <w:tcW w:w="5000" w:type="pct"/>
            <w:gridSpan w:val="3"/>
            <w:vAlign w:val="center"/>
          </w:tcPr>
          <w:p w14:paraId="5CDB1A3D" w14:textId="77777777" w:rsidR="00D77277" w:rsidRPr="00D77277" w:rsidRDefault="00D77277" w:rsidP="00B03520">
            <w:pPr>
              <w:snapToGrid w:val="0"/>
              <w:spacing w:line="240" w:lineRule="auto"/>
              <w:jc w:val="both"/>
              <w:rPr>
                <w:sz w:val="18"/>
                <w:szCs w:val="18"/>
              </w:rPr>
            </w:pPr>
            <w:r w:rsidRPr="00D77277">
              <w:rPr>
                <w:b/>
                <w:sz w:val="18"/>
                <w:szCs w:val="18"/>
              </w:rPr>
              <w:t>7. EQUIPOS</w:t>
            </w:r>
            <w:r w:rsidRPr="00D77277">
              <w:rPr>
                <w:sz w:val="18"/>
                <w:szCs w:val="18"/>
              </w:rPr>
              <w:t xml:space="preserve"> </w:t>
            </w:r>
          </w:p>
          <w:p w14:paraId="5C8A81AE" w14:textId="77777777" w:rsidR="00D77277" w:rsidRPr="00D77277" w:rsidRDefault="00D77277" w:rsidP="00B03520">
            <w:pPr>
              <w:spacing w:line="240" w:lineRule="auto"/>
              <w:jc w:val="both"/>
              <w:rPr>
                <w:sz w:val="18"/>
                <w:szCs w:val="18"/>
              </w:rPr>
            </w:pPr>
            <w:r w:rsidRPr="00D77277">
              <w:rPr>
                <w:sz w:val="18"/>
                <w:szCs w:val="18"/>
              </w:rPr>
              <w:t>Computadora, cámara fotográfica digital.</w:t>
            </w:r>
          </w:p>
        </w:tc>
      </w:tr>
      <w:tr w:rsidR="00D77277" w:rsidRPr="00D77277" w14:paraId="7CB049C7" w14:textId="77777777" w:rsidTr="00D77277">
        <w:tc>
          <w:tcPr>
            <w:tcW w:w="5000" w:type="pct"/>
            <w:gridSpan w:val="3"/>
            <w:vAlign w:val="center"/>
          </w:tcPr>
          <w:p w14:paraId="6C201B11" w14:textId="77777777" w:rsidR="00D77277" w:rsidRPr="00D77277" w:rsidRDefault="00D77277" w:rsidP="00B03520">
            <w:pPr>
              <w:snapToGrid w:val="0"/>
              <w:spacing w:line="240" w:lineRule="auto"/>
              <w:jc w:val="both"/>
              <w:rPr>
                <w:b/>
                <w:sz w:val="18"/>
                <w:szCs w:val="18"/>
              </w:rPr>
            </w:pPr>
            <w:r w:rsidRPr="00D77277">
              <w:rPr>
                <w:b/>
                <w:sz w:val="18"/>
                <w:szCs w:val="18"/>
              </w:rPr>
              <w:t>8. REFERENCIAS Y OTRAS ESPECIFICACIONES</w:t>
            </w:r>
          </w:p>
          <w:p w14:paraId="26BB5B74" w14:textId="77777777" w:rsidR="00D77277" w:rsidRPr="00D77277" w:rsidRDefault="00D77277" w:rsidP="00B03520">
            <w:pPr>
              <w:spacing w:line="240" w:lineRule="auto"/>
              <w:jc w:val="both"/>
              <w:rPr>
                <w:sz w:val="18"/>
                <w:szCs w:val="18"/>
              </w:rPr>
            </w:pPr>
            <w:r w:rsidRPr="00D77277">
              <w:rPr>
                <w:sz w:val="18"/>
                <w:szCs w:val="18"/>
              </w:rPr>
              <w:t>Ninguna.</w:t>
            </w:r>
          </w:p>
        </w:tc>
      </w:tr>
      <w:tr w:rsidR="00D77277" w:rsidRPr="00D77277" w14:paraId="5C548700" w14:textId="77777777" w:rsidTr="00D77277">
        <w:tc>
          <w:tcPr>
            <w:tcW w:w="5000" w:type="pct"/>
            <w:gridSpan w:val="3"/>
            <w:vAlign w:val="center"/>
          </w:tcPr>
          <w:p w14:paraId="120B52EE" w14:textId="77777777" w:rsidR="00D77277" w:rsidRPr="00D77277" w:rsidRDefault="00D77277" w:rsidP="00B03520">
            <w:pPr>
              <w:snapToGrid w:val="0"/>
              <w:spacing w:line="240" w:lineRule="auto"/>
              <w:jc w:val="both"/>
              <w:rPr>
                <w:b/>
                <w:sz w:val="18"/>
                <w:szCs w:val="18"/>
              </w:rPr>
            </w:pPr>
            <w:r w:rsidRPr="00D77277">
              <w:rPr>
                <w:b/>
                <w:sz w:val="18"/>
                <w:szCs w:val="18"/>
              </w:rPr>
              <w:t>9. MEDIDA</w:t>
            </w:r>
          </w:p>
          <w:p w14:paraId="57791CD9" w14:textId="77777777" w:rsidR="00D77277" w:rsidRPr="00D77277" w:rsidRDefault="00D77277" w:rsidP="00B03520">
            <w:pPr>
              <w:spacing w:line="240" w:lineRule="auto"/>
              <w:jc w:val="both"/>
              <w:rPr>
                <w:sz w:val="18"/>
                <w:szCs w:val="18"/>
              </w:rPr>
            </w:pPr>
            <w:r w:rsidRPr="00D77277">
              <w:rPr>
                <w:sz w:val="18"/>
                <w:szCs w:val="18"/>
              </w:rPr>
              <w:t>Global.</w:t>
            </w:r>
          </w:p>
        </w:tc>
      </w:tr>
    </w:tbl>
    <w:p w14:paraId="413D3192" w14:textId="5FA78511"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3FA02BFA" w14:textId="77777777" w:rsidTr="00D77277">
        <w:trPr>
          <w:trHeight w:val="285"/>
        </w:trPr>
        <w:tc>
          <w:tcPr>
            <w:tcW w:w="637" w:type="pct"/>
            <w:vMerge w:val="restart"/>
            <w:shd w:val="clear" w:color="auto" w:fill="F2F2F2" w:themeFill="background1" w:themeFillShade="F2"/>
            <w:vAlign w:val="center"/>
          </w:tcPr>
          <w:p w14:paraId="011A833B" w14:textId="77777777" w:rsidR="00D77277" w:rsidRPr="00D77277" w:rsidRDefault="00D77277" w:rsidP="00B03520">
            <w:pPr>
              <w:snapToGrid w:val="0"/>
              <w:spacing w:line="240" w:lineRule="auto"/>
              <w:rPr>
                <w:b/>
                <w:bCs/>
                <w:sz w:val="18"/>
                <w:szCs w:val="18"/>
              </w:rPr>
            </w:pPr>
            <w:r w:rsidRPr="00D77277">
              <w:rPr>
                <w:b/>
                <w:bCs/>
                <w:sz w:val="18"/>
                <w:szCs w:val="18"/>
              </w:rPr>
              <w:t>ITEM 3.3</w:t>
            </w:r>
          </w:p>
        </w:tc>
        <w:tc>
          <w:tcPr>
            <w:tcW w:w="2210" w:type="pct"/>
            <w:vMerge w:val="restart"/>
            <w:shd w:val="clear" w:color="auto" w:fill="F2F2F2" w:themeFill="background1" w:themeFillShade="F2"/>
            <w:vAlign w:val="center"/>
          </w:tcPr>
          <w:p w14:paraId="71292188" w14:textId="77777777" w:rsidR="00D77277" w:rsidRPr="00D77277" w:rsidRDefault="00D77277" w:rsidP="00B03520">
            <w:pPr>
              <w:snapToGrid w:val="0"/>
              <w:spacing w:line="240" w:lineRule="auto"/>
              <w:jc w:val="center"/>
              <w:rPr>
                <w:b/>
                <w:sz w:val="18"/>
                <w:szCs w:val="18"/>
              </w:rPr>
            </w:pPr>
            <w:r w:rsidRPr="00D77277">
              <w:rPr>
                <w:b/>
                <w:sz w:val="18"/>
                <w:szCs w:val="18"/>
              </w:rPr>
              <w:t>ASEO FINAL DE OBRA</w:t>
            </w:r>
          </w:p>
        </w:tc>
        <w:tc>
          <w:tcPr>
            <w:tcW w:w="2153" w:type="pct"/>
            <w:shd w:val="clear" w:color="auto" w:fill="F2F2F2" w:themeFill="background1" w:themeFillShade="F2"/>
            <w:vAlign w:val="center"/>
          </w:tcPr>
          <w:p w14:paraId="51F859F7" w14:textId="77777777" w:rsidR="00D77277" w:rsidRPr="00D77277" w:rsidRDefault="00D77277" w:rsidP="00B03520">
            <w:pPr>
              <w:snapToGrid w:val="0"/>
              <w:spacing w:line="240" w:lineRule="auto"/>
              <w:jc w:val="center"/>
              <w:rPr>
                <w:b/>
                <w:sz w:val="18"/>
                <w:szCs w:val="18"/>
              </w:rPr>
            </w:pPr>
            <w:r w:rsidRPr="00D77277">
              <w:rPr>
                <w:b/>
                <w:sz w:val="18"/>
                <w:szCs w:val="18"/>
              </w:rPr>
              <w:t>UND</w:t>
            </w:r>
          </w:p>
        </w:tc>
      </w:tr>
      <w:tr w:rsidR="00D77277" w:rsidRPr="00D77277" w14:paraId="0A6F2D4C" w14:textId="77777777" w:rsidTr="00D77277">
        <w:trPr>
          <w:trHeight w:val="502"/>
        </w:trPr>
        <w:tc>
          <w:tcPr>
            <w:tcW w:w="637" w:type="pct"/>
            <w:vMerge/>
            <w:shd w:val="clear" w:color="auto" w:fill="F2F2F2" w:themeFill="background1" w:themeFillShade="F2"/>
            <w:vAlign w:val="center"/>
          </w:tcPr>
          <w:p w14:paraId="7EC3E817"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3CABA521"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1FEAB6AF" w14:textId="77777777" w:rsidR="00D77277" w:rsidRPr="00D77277" w:rsidRDefault="00D77277" w:rsidP="00B03520">
            <w:pPr>
              <w:snapToGrid w:val="0"/>
              <w:spacing w:line="240" w:lineRule="auto"/>
              <w:jc w:val="center"/>
              <w:rPr>
                <w:b/>
                <w:sz w:val="18"/>
                <w:szCs w:val="18"/>
              </w:rPr>
            </w:pPr>
            <w:r w:rsidRPr="00D77277">
              <w:rPr>
                <w:b/>
                <w:sz w:val="18"/>
                <w:szCs w:val="18"/>
              </w:rPr>
              <w:t>GLOBAL</w:t>
            </w:r>
          </w:p>
        </w:tc>
      </w:tr>
      <w:tr w:rsidR="00D77277" w:rsidRPr="00D77277" w14:paraId="20AA2C49" w14:textId="77777777" w:rsidTr="00D77277">
        <w:tc>
          <w:tcPr>
            <w:tcW w:w="5000" w:type="pct"/>
            <w:gridSpan w:val="3"/>
            <w:vAlign w:val="center"/>
          </w:tcPr>
          <w:p w14:paraId="6629684A" w14:textId="77777777" w:rsidR="00D77277" w:rsidRPr="00D77277" w:rsidRDefault="00D77277" w:rsidP="00B03520">
            <w:pPr>
              <w:snapToGrid w:val="0"/>
              <w:spacing w:line="240" w:lineRule="auto"/>
              <w:jc w:val="both"/>
              <w:rPr>
                <w:b/>
                <w:sz w:val="18"/>
                <w:szCs w:val="18"/>
              </w:rPr>
            </w:pPr>
            <w:r w:rsidRPr="00D77277">
              <w:rPr>
                <w:b/>
                <w:sz w:val="18"/>
                <w:szCs w:val="18"/>
              </w:rPr>
              <w:t>1. DESCRIPCION</w:t>
            </w:r>
          </w:p>
          <w:p w14:paraId="5D92DB1D" w14:textId="77777777" w:rsidR="00D77277" w:rsidRPr="00D77277" w:rsidRDefault="00D77277" w:rsidP="00B03520">
            <w:pPr>
              <w:tabs>
                <w:tab w:val="left" w:pos="360"/>
                <w:tab w:val="left" w:pos="1985"/>
                <w:tab w:val="left" w:pos="2552"/>
                <w:tab w:val="right" w:pos="8840"/>
              </w:tabs>
              <w:spacing w:before="120" w:line="240" w:lineRule="auto"/>
              <w:jc w:val="both"/>
              <w:rPr>
                <w:sz w:val="18"/>
                <w:szCs w:val="18"/>
                <w:lang w:val="es-ES"/>
              </w:rPr>
            </w:pPr>
            <w:r w:rsidRPr="00D77277">
              <w:rPr>
                <w:sz w:val="18"/>
                <w:szCs w:val="18"/>
                <w:lang w:val="es-ES"/>
              </w:rPr>
              <w:t xml:space="preserve">Para la entrega final del proyecto ejecutado, el contratista deberá realizar las actividades de limpieza, recolección y aseo general de todas las áreas intervenidas y afectadas, las cuales deberán entregarse totalmente limpias y aseadas. </w:t>
            </w:r>
          </w:p>
          <w:p w14:paraId="65ECC784" w14:textId="77777777" w:rsidR="00D77277" w:rsidRPr="00D77277" w:rsidRDefault="00D77277" w:rsidP="00B03520">
            <w:pPr>
              <w:tabs>
                <w:tab w:val="left" w:pos="360"/>
                <w:tab w:val="left" w:pos="1985"/>
                <w:tab w:val="left" w:pos="2552"/>
                <w:tab w:val="right" w:pos="8840"/>
              </w:tabs>
              <w:spacing w:before="120" w:line="240" w:lineRule="auto"/>
              <w:jc w:val="both"/>
              <w:rPr>
                <w:sz w:val="18"/>
                <w:szCs w:val="18"/>
                <w:lang w:val="es-ES_tradnl"/>
              </w:rPr>
            </w:pPr>
            <w:r w:rsidRPr="00D77277">
              <w:rPr>
                <w:sz w:val="18"/>
                <w:szCs w:val="18"/>
                <w:lang w:val="es-ES_tradnl"/>
              </w:rPr>
              <w:t xml:space="preserve">Esta actividad incluye, labores barrido, recolección, trasiego interno, retiro y disposición final de materiales de desecho, derivados de las obras ejecutadas. </w:t>
            </w:r>
          </w:p>
          <w:p w14:paraId="47AF06F1" w14:textId="77777777" w:rsidR="00D77277" w:rsidRPr="00D77277" w:rsidRDefault="00D77277" w:rsidP="00B03520">
            <w:pPr>
              <w:tabs>
                <w:tab w:val="left" w:pos="360"/>
                <w:tab w:val="left" w:pos="1985"/>
                <w:tab w:val="left" w:pos="2552"/>
                <w:tab w:val="right" w:pos="8840"/>
              </w:tabs>
              <w:spacing w:before="120" w:line="240" w:lineRule="auto"/>
              <w:jc w:val="both"/>
              <w:rPr>
                <w:sz w:val="18"/>
                <w:szCs w:val="18"/>
                <w:lang w:val="es-ES"/>
              </w:rPr>
            </w:pPr>
            <w:r w:rsidRPr="00D77277">
              <w:rPr>
                <w:sz w:val="18"/>
                <w:szCs w:val="18"/>
                <w:lang w:val="es-ES"/>
              </w:rPr>
              <w:t xml:space="preserve">Se incluye en esta actividad, las labores de aseo general de la zona intervenida. Durante la ejecución de la actividad, se deben atender y resolver las instrucciones y observaciones que determine la interventoría.   </w:t>
            </w:r>
          </w:p>
        </w:tc>
      </w:tr>
      <w:tr w:rsidR="00D77277" w:rsidRPr="00D77277" w14:paraId="60957749" w14:textId="77777777" w:rsidTr="00D77277">
        <w:tc>
          <w:tcPr>
            <w:tcW w:w="5000" w:type="pct"/>
            <w:gridSpan w:val="3"/>
            <w:vAlign w:val="center"/>
          </w:tcPr>
          <w:p w14:paraId="3B71B31A" w14:textId="77777777" w:rsidR="00D77277" w:rsidRPr="00D77277" w:rsidRDefault="00D77277" w:rsidP="00B03520">
            <w:pPr>
              <w:snapToGrid w:val="0"/>
              <w:spacing w:line="240" w:lineRule="auto"/>
              <w:ind w:left="-10" w:right="5"/>
              <w:jc w:val="both"/>
              <w:rPr>
                <w:b/>
                <w:sz w:val="18"/>
                <w:szCs w:val="18"/>
              </w:rPr>
            </w:pPr>
            <w:r w:rsidRPr="00D77277">
              <w:rPr>
                <w:b/>
                <w:sz w:val="18"/>
                <w:szCs w:val="18"/>
              </w:rPr>
              <w:t>2. PROCEDIMIENTO DE EJECUCION</w:t>
            </w:r>
          </w:p>
          <w:p w14:paraId="13F0CA55" w14:textId="77777777" w:rsidR="00D77277" w:rsidRPr="00D77277" w:rsidRDefault="00D77277" w:rsidP="00B03520">
            <w:pPr>
              <w:tabs>
                <w:tab w:val="left" w:pos="360"/>
                <w:tab w:val="left" w:pos="1985"/>
                <w:tab w:val="left" w:pos="2552"/>
                <w:tab w:val="right" w:pos="8840"/>
              </w:tabs>
              <w:spacing w:before="120" w:after="120" w:line="240" w:lineRule="auto"/>
              <w:jc w:val="both"/>
              <w:rPr>
                <w:sz w:val="18"/>
                <w:szCs w:val="18"/>
                <w:lang w:val="es-ES_tradnl"/>
              </w:rPr>
            </w:pPr>
            <w:r w:rsidRPr="00D77277">
              <w:rPr>
                <w:sz w:val="18"/>
                <w:szCs w:val="18"/>
                <w:lang w:val="es-ES_tradnl"/>
              </w:rPr>
              <w:t>Los trabajos se deben realizar, mediante procesos de barrido, recogida y traslado de materiales de desecho, generados por obras finales ejecutadas al interior de la edificación.</w:t>
            </w:r>
          </w:p>
          <w:p w14:paraId="178EE936" w14:textId="77777777" w:rsidR="00D77277" w:rsidRPr="00D77277" w:rsidRDefault="00D77277" w:rsidP="00B03520">
            <w:pPr>
              <w:tabs>
                <w:tab w:val="left" w:pos="360"/>
                <w:tab w:val="left" w:pos="1985"/>
                <w:tab w:val="left" w:pos="2552"/>
                <w:tab w:val="right" w:pos="8840"/>
              </w:tabs>
              <w:spacing w:before="120" w:after="120" w:line="240" w:lineRule="auto"/>
              <w:jc w:val="both"/>
              <w:rPr>
                <w:sz w:val="18"/>
                <w:szCs w:val="18"/>
                <w:lang w:val="es-ES"/>
              </w:rPr>
            </w:pPr>
            <w:r w:rsidRPr="00D77277">
              <w:rPr>
                <w:sz w:val="18"/>
                <w:szCs w:val="18"/>
                <w:lang w:val="es-ES"/>
              </w:rPr>
              <w:t xml:space="preserve">En lo referente al aseo general, se debe acometer las actividades como: barrido, desmanchado, pintura vinílica en zonas circundantes del mural, levantamiento de cerramiento, reposición de acabados que hayan </w:t>
            </w:r>
            <w:r w:rsidRPr="00D77277">
              <w:rPr>
                <w:sz w:val="18"/>
                <w:szCs w:val="18"/>
                <w:lang w:val="es-ES"/>
              </w:rPr>
              <w:lastRenderedPageBreak/>
              <w:t xml:space="preserve">sido afectados por la obra. Para la realización de esta actividad, el contratista deberá proveer y disponer en obra, todos los equipos necesarios.  </w:t>
            </w:r>
          </w:p>
        </w:tc>
      </w:tr>
      <w:tr w:rsidR="00D77277" w:rsidRPr="00D77277" w14:paraId="74AF723D" w14:textId="77777777" w:rsidTr="00D77277">
        <w:tc>
          <w:tcPr>
            <w:tcW w:w="5000" w:type="pct"/>
            <w:gridSpan w:val="3"/>
            <w:vAlign w:val="center"/>
          </w:tcPr>
          <w:p w14:paraId="610E0DF9" w14:textId="77777777" w:rsidR="00D77277" w:rsidRPr="00D77277" w:rsidRDefault="00D77277" w:rsidP="00B03520">
            <w:pPr>
              <w:snapToGrid w:val="0"/>
              <w:spacing w:line="240" w:lineRule="auto"/>
              <w:jc w:val="both"/>
              <w:rPr>
                <w:sz w:val="18"/>
                <w:szCs w:val="18"/>
              </w:rPr>
            </w:pPr>
            <w:r w:rsidRPr="00D77277">
              <w:rPr>
                <w:b/>
                <w:sz w:val="18"/>
                <w:szCs w:val="18"/>
              </w:rPr>
              <w:lastRenderedPageBreak/>
              <w:t>3. MATERIALES</w:t>
            </w:r>
            <w:r w:rsidRPr="00D77277">
              <w:rPr>
                <w:sz w:val="18"/>
                <w:szCs w:val="18"/>
              </w:rPr>
              <w:t xml:space="preserve"> </w:t>
            </w:r>
          </w:p>
          <w:p w14:paraId="733AFD38" w14:textId="77777777" w:rsidR="00D77277" w:rsidRPr="00D77277" w:rsidRDefault="00D77277" w:rsidP="00B03520">
            <w:pPr>
              <w:spacing w:line="240" w:lineRule="auto"/>
              <w:jc w:val="both"/>
              <w:rPr>
                <w:sz w:val="18"/>
                <w:szCs w:val="18"/>
              </w:rPr>
            </w:pPr>
            <w:r w:rsidRPr="00D77277">
              <w:rPr>
                <w:sz w:val="18"/>
                <w:szCs w:val="18"/>
              </w:rPr>
              <w:t>Escoba de cerda de Nylon</w:t>
            </w:r>
          </w:p>
          <w:p w14:paraId="39113F89" w14:textId="77777777" w:rsidR="00D77277" w:rsidRPr="00D77277" w:rsidRDefault="00D77277" w:rsidP="00B03520">
            <w:pPr>
              <w:spacing w:line="240" w:lineRule="auto"/>
              <w:jc w:val="both"/>
              <w:rPr>
                <w:sz w:val="18"/>
                <w:szCs w:val="18"/>
              </w:rPr>
            </w:pPr>
            <w:r w:rsidRPr="00D77277">
              <w:rPr>
                <w:sz w:val="18"/>
                <w:szCs w:val="18"/>
              </w:rPr>
              <w:t>Cepillo de cerda gruesa</w:t>
            </w:r>
          </w:p>
          <w:p w14:paraId="65BF3DB7" w14:textId="77777777" w:rsidR="00D77277" w:rsidRPr="00D77277" w:rsidRDefault="00D77277" w:rsidP="00B03520">
            <w:pPr>
              <w:spacing w:line="240" w:lineRule="auto"/>
              <w:jc w:val="both"/>
              <w:rPr>
                <w:sz w:val="18"/>
                <w:szCs w:val="18"/>
              </w:rPr>
            </w:pPr>
            <w:r w:rsidRPr="00D77277">
              <w:rPr>
                <w:sz w:val="18"/>
                <w:szCs w:val="18"/>
              </w:rPr>
              <w:t>Detergente en polvo</w:t>
            </w:r>
          </w:p>
        </w:tc>
      </w:tr>
      <w:tr w:rsidR="00D77277" w:rsidRPr="00D77277" w14:paraId="45CB8FFB" w14:textId="77777777" w:rsidTr="00D77277">
        <w:tc>
          <w:tcPr>
            <w:tcW w:w="5000" w:type="pct"/>
            <w:gridSpan w:val="3"/>
            <w:vAlign w:val="center"/>
          </w:tcPr>
          <w:p w14:paraId="09BE896C" w14:textId="77777777" w:rsidR="00D77277" w:rsidRPr="00D77277" w:rsidRDefault="00D77277" w:rsidP="00B03520">
            <w:pPr>
              <w:snapToGrid w:val="0"/>
              <w:spacing w:line="240" w:lineRule="auto"/>
              <w:jc w:val="both"/>
              <w:rPr>
                <w:sz w:val="18"/>
                <w:szCs w:val="18"/>
              </w:rPr>
            </w:pPr>
            <w:r w:rsidRPr="00D77277">
              <w:rPr>
                <w:b/>
                <w:sz w:val="18"/>
                <w:szCs w:val="18"/>
              </w:rPr>
              <w:t>4 EQUIPOS</w:t>
            </w:r>
            <w:r w:rsidRPr="00D77277">
              <w:rPr>
                <w:sz w:val="18"/>
                <w:szCs w:val="18"/>
              </w:rPr>
              <w:t xml:space="preserve"> </w:t>
            </w:r>
          </w:p>
          <w:p w14:paraId="6DAAA011" w14:textId="77777777" w:rsidR="00D77277" w:rsidRPr="00D77277" w:rsidRDefault="00D77277" w:rsidP="00B03520">
            <w:pPr>
              <w:spacing w:line="240" w:lineRule="auto"/>
              <w:jc w:val="both"/>
              <w:rPr>
                <w:sz w:val="18"/>
                <w:szCs w:val="18"/>
              </w:rPr>
            </w:pPr>
            <w:r w:rsidRPr="00D77277">
              <w:rPr>
                <w:sz w:val="18"/>
                <w:szCs w:val="18"/>
              </w:rPr>
              <w:t>Herramienta menor</w:t>
            </w:r>
          </w:p>
        </w:tc>
      </w:tr>
      <w:tr w:rsidR="00D77277" w:rsidRPr="00D77277" w14:paraId="0FCBA4A6" w14:textId="77777777" w:rsidTr="00D77277">
        <w:tc>
          <w:tcPr>
            <w:tcW w:w="5000" w:type="pct"/>
            <w:gridSpan w:val="3"/>
            <w:vAlign w:val="center"/>
          </w:tcPr>
          <w:p w14:paraId="2D5F67ED" w14:textId="77777777" w:rsidR="00D77277" w:rsidRPr="00D77277" w:rsidRDefault="00D77277" w:rsidP="00B03520">
            <w:pPr>
              <w:snapToGrid w:val="0"/>
              <w:spacing w:line="240" w:lineRule="auto"/>
              <w:jc w:val="both"/>
              <w:rPr>
                <w:b/>
                <w:sz w:val="18"/>
                <w:szCs w:val="18"/>
              </w:rPr>
            </w:pPr>
            <w:r w:rsidRPr="00D77277">
              <w:rPr>
                <w:b/>
                <w:sz w:val="18"/>
                <w:szCs w:val="18"/>
              </w:rPr>
              <w:t xml:space="preserve">5. MEDIDA </w:t>
            </w:r>
          </w:p>
          <w:p w14:paraId="4022BD79" w14:textId="77777777" w:rsidR="00D77277" w:rsidRPr="00D77277" w:rsidRDefault="00D77277" w:rsidP="00B03520">
            <w:pPr>
              <w:snapToGrid w:val="0"/>
              <w:spacing w:line="240" w:lineRule="auto"/>
              <w:jc w:val="both"/>
              <w:rPr>
                <w:sz w:val="18"/>
                <w:szCs w:val="18"/>
              </w:rPr>
            </w:pPr>
            <w:r w:rsidRPr="00D77277">
              <w:rPr>
                <w:sz w:val="18"/>
                <w:szCs w:val="18"/>
              </w:rPr>
              <w:t>GLOBAL</w:t>
            </w:r>
          </w:p>
        </w:tc>
      </w:tr>
    </w:tbl>
    <w:p w14:paraId="38A8C46E" w14:textId="31A29DEA" w:rsidR="00D77277" w:rsidRDefault="00D77277" w:rsidP="00B03520">
      <w:pPr>
        <w:spacing w:line="240" w:lineRule="auto"/>
        <w:jc w:val="both"/>
        <w:rPr>
          <w:rFonts w:eastAsia="Arial"/>
        </w:rPr>
      </w:pPr>
    </w:p>
    <w:tbl>
      <w:tblPr>
        <w:tblW w:w="5000" w:type="pct"/>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000" w:firstRow="0" w:lastRow="0" w:firstColumn="0" w:lastColumn="0" w:noHBand="0" w:noVBand="0"/>
      </w:tblPr>
      <w:tblGrid>
        <w:gridCol w:w="1122"/>
        <w:gridCol w:w="3893"/>
        <w:gridCol w:w="3793"/>
      </w:tblGrid>
      <w:tr w:rsidR="00D77277" w:rsidRPr="00D77277" w14:paraId="6B723936" w14:textId="77777777" w:rsidTr="00D77277">
        <w:trPr>
          <w:trHeight w:val="285"/>
        </w:trPr>
        <w:tc>
          <w:tcPr>
            <w:tcW w:w="637" w:type="pct"/>
            <w:vMerge w:val="restart"/>
            <w:shd w:val="clear" w:color="auto" w:fill="F2F2F2" w:themeFill="background1" w:themeFillShade="F2"/>
            <w:vAlign w:val="center"/>
          </w:tcPr>
          <w:p w14:paraId="05B2917A" w14:textId="77777777" w:rsidR="00D77277" w:rsidRPr="00D77277" w:rsidRDefault="00D77277" w:rsidP="00B03520">
            <w:pPr>
              <w:snapToGrid w:val="0"/>
              <w:spacing w:line="240" w:lineRule="auto"/>
              <w:rPr>
                <w:b/>
                <w:bCs/>
                <w:sz w:val="18"/>
                <w:szCs w:val="18"/>
              </w:rPr>
            </w:pPr>
            <w:r w:rsidRPr="00D77277">
              <w:rPr>
                <w:b/>
                <w:bCs/>
                <w:sz w:val="18"/>
                <w:szCs w:val="18"/>
              </w:rPr>
              <w:t>ITEM 3.4</w:t>
            </w:r>
          </w:p>
        </w:tc>
        <w:tc>
          <w:tcPr>
            <w:tcW w:w="2210" w:type="pct"/>
            <w:vMerge w:val="restart"/>
            <w:shd w:val="clear" w:color="auto" w:fill="F2F2F2" w:themeFill="background1" w:themeFillShade="F2"/>
            <w:vAlign w:val="center"/>
          </w:tcPr>
          <w:p w14:paraId="2E83A1D4" w14:textId="77777777" w:rsidR="00D77277" w:rsidRPr="00D77277" w:rsidRDefault="00D77277" w:rsidP="00B03520">
            <w:pPr>
              <w:snapToGrid w:val="0"/>
              <w:spacing w:line="240" w:lineRule="auto"/>
              <w:jc w:val="center"/>
              <w:rPr>
                <w:b/>
                <w:sz w:val="18"/>
                <w:szCs w:val="18"/>
              </w:rPr>
            </w:pPr>
            <w:r w:rsidRPr="00D77277">
              <w:rPr>
                <w:b/>
                <w:sz w:val="18"/>
                <w:szCs w:val="18"/>
              </w:rPr>
              <w:t>CARGUE Y RETIRO DE MATERIAL DESMONTADO</w:t>
            </w:r>
          </w:p>
        </w:tc>
        <w:tc>
          <w:tcPr>
            <w:tcW w:w="2153" w:type="pct"/>
            <w:shd w:val="clear" w:color="auto" w:fill="F2F2F2" w:themeFill="background1" w:themeFillShade="F2"/>
            <w:vAlign w:val="center"/>
          </w:tcPr>
          <w:p w14:paraId="0AE417D0" w14:textId="77777777" w:rsidR="00D77277" w:rsidRPr="00D77277" w:rsidRDefault="00D77277" w:rsidP="00B03520">
            <w:pPr>
              <w:snapToGrid w:val="0"/>
              <w:spacing w:line="240" w:lineRule="auto"/>
              <w:jc w:val="center"/>
              <w:rPr>
                <w:b/>
                <w:sz w:val="18"/>
                <w:szCs w:val="18"/>
              </w:rPr>
            </w:pPr>
            <w:r w:rsidRPr="00D77277">
              <w:rPr>
                <w:b/>
                <w:sz w:val="18"/>
                <w:szCs w:val="18"/>
              </w:rPr>
              <w:t>UND</w:t>
            </w:r>
          </w:p>
        </w:tc>
      </w:tr>
      <w:tr w:rsidR="00D77277" w:rsidRPr="00D77277" w14:paraId="298CDFB2" w14:textId="77777777" w:rsidTr="00D77277">
        <w:trPr>
          <w:trHeight w:val="502"/>
        </w:trPr>
        <w:tc>
          <w:tcPr>
            <w:tcW w:w="637" w:type="pct"/>
            <w:vMerge/>
            <w:shd w:val="clear" w:color="auto" w:fill="F2F2F2" w:themeFill="background1" w:themeFillShade="F2"/>
            <w:vAlign w:val="center"/>
          </w:tcPr>
          <w:p w14:paraId="1809C4BB" w14:textId="77777777" w:rsidR="00D77277" w:rsidRPr="00D77277" w:rsidRDefault="00D77277" w:rsidP="00B03520">
            <w:pPr>
              <w:snapToGrid w:val="0"/>
              <w:spacing w:line="240" w:lineRule="auto"/>
              <w:jc w:val="both"/>
              <w:rPr>
                <w:b/>
                <w:sz w:val="18"/>
                <w:szCs w:val="18"/>
              </w:rPr>
            </w:pPr>
          </w:p>
        </w:tc>
        <w:tc>
          <w:tcPr>
            <w:tcW w:w="2210" w:type="pct"/>
            <w:vMerge/>
            <w:shd w:val="clear" w:color="auto" w:fill="F2F2F2" w:themeFill="background1" w:themeFillShade="F2"/>
            <w:vAlign w:val="center"/>
          </w:tcPr>
          <w:p w14:paraId="49CCF401" w14:textId="77777777" w:rsidR="00D77277" w:rsidRPr="00D77277" w:rsidRDefault="00D77277" w:rsidP="00B03520">
            <w:pPr>
              <w:snapToGrid w:val="0"/>
              <w:spacing w:line="240" w:lineRule="auto"/>
              <w:rPr>
                <w:b/>
                <w:sz w:val="18"/>
                <w:szCs w:val="18"/>
              </w:rPr>
            </w:pPr>
          </w:p>
        </w:tc>
        <w:tc>
          <w:tcPr>
            <w:tcW w:w="2153" w:type="pct"/>
            <w:shd w:val="clear" w:color="auto" w:fill="F2F2F2" w:themeFill="background1" w:themeFillShade="F2"/>
            <w:vAlign w:val="center"/>
          </w:tcPr>
          <w:p w14:paraId="56B99B6F" w14:textId="77777777" w:rsidR="00D77277" w:rsidRPr="00D77277" w:rsidRDefault="00D77277" w:rsidP="00B03520">
            <w:pPr>
              <w:snapToGrid w:val="0"/>
              <w:spacing w:line="240" w:lineRule="auto"/>
              <w:jc w:val="center"/>
              <w:rPr>
                <w:b/>
                <w:sz w:val="18"/>
                <w:szCs w:val="18"/>
              </w:rPr>
            </w:pPr>
            <w:r w:rsidRPr="00D77277">
              <w:rPr>
                <w:b/>
                <w:sz w:val="18"/>
                <w:szCs w:val="18"/>
              </w:rPr>
              <w:t>GLOBAL</w:t>
            </w:r>
          </w:p>
        </w:tc>
      </w:tr>
      <w:tr w:rsidR="00D77277" w:rsidRPr="00D77277" w14:paraId="346A9518" w14:textId="77777777" w:rsidTr="00D77277">
        <w:tc>
          <w:tcPr>
            <w:tcW w:w="5000" w:type="pct"/>
            <w:gridSpan w:val="3"/>
            <w:vAlign w:val="center"/>
          </w:tcPr>
          <w:p w14:paraId="1C6E787F" w14:textId="77777777" w:rsidR="00D77277" w:rsidRPr="00D77277" w:rsidRDefault="00D77277" w:rsidP="00B03520">
            <w:pPr>
              <w:snapToGrid w:val="0"/>
              <w:spacing w:line="240" w:lineRule="auto"/>
              <w:jc w:val="both"/>
              <w:rPr>
                <w:b/>
                <w:sz w:val="18"/>
                <w:szCs w:val="18"/>
              </w:rPr>
            </w:pPr>
            <w:r w:rsidRPr="00D77277">
              <w:rPr>
                <w:b/>
                <w:sz w:val="18"/>
                <w:szCs w:val="18"/>
              </w:rPr>
              <w:t>1. DESCRIPCION</w:t>
            </w:r>
          </w:p>
          <w:p w14:paraId="551168E4" w14:textId="77777777" w:rsidR="00D77277" w:rsidRPr="00D77277" w:rsidRDefault="00D77277" w:rsidP="00B03520">
            <w:pPr>
              <w:tabs>
                <w:tab w:val="left" w:pos="360"/>
                <w:tab w:val="left" w:pos="1985"/>
                <w:tab w:val="left" w:pos="2552"/>
                <w:tab w:val="right" w:pos="8840"/>
              </w:tabs>
              <w:spacing w:after="120" w:line="240" w:lineRule="auto"/>
              <w:jc w:val="both"/>
              <w:rPr>
                <w:sz w:val="18"/>
                <w:szCs w:val="18"/>
                <w:lang w:val="es-ES_tradnl"/>
              </w:rPr>
            </w:pPr>
            <w:r w:rsidRPr="00D77277">
              <w:rPr>
                <w:sz w:val="18"/>
                <w:szCs w:val="18"/>
                <w:lang w:val="es-ES_tradnl"/>
              </w:rPr>
              <w:t>Como actividad importante y complementaria de las obras a ejecutar, es indispensable realizar las labores de cargue, retiro y disposición final de materiales de escombro y/o residuos sólidos, generados por el desarrollo de las obras contratadas que, por sus características, deben ser dispuestas en áreas externas habilitadas como escombreras distritales.</w:t>
            </w:r>
          </w:p>
          <w:p w14:paraId="17F1DAFB" w14:textId="77777777" w:rsidR="00D77277" w:rsidRPr="00D77277" w:rsidRDefault="00D77277" w:rsidP="00B03520">
            <w:pPr>
              <w:tabs>
                <w:tab w:val="left" w:pos="360"/>
                <w:tab w:val="left" w:pos="1985"/>
                <w:tab w:val="left" w:pos="2552"/>
                <w:tab w:val="right" w:pos="8840"/>
              </w:tabs>
              <w:spacing w:after="120" w:line="240" w:lineRule="auto"/>
              <w:jc w:val="both"/>
              <w:rPr>
                <w:sz w:val="18"/>
                <w:szCs w:val="18"/>
                <w:lang w:val="es-ES"/>
              </w:rPr>
            </w:pPr>
            <w:r w:rsidRPr="00D77277">
              <w:rPr>
                <w:sz w:val="18"/>
                <w:szCs w:val="18"/>
                <w:lang w:val="es-ES"/>
              </w:rPr>
              <w:t xml:space="preserve">Esta actividad incluye, labores de recogida de materiales y elementos considerados como desechos de obra, ajustándose a las instrucciones y observaciones que indique la interventoría.   </w:t>
            </w:r>
          </w:p>
        </w:tc>
      </w:tr>
      <w:tr w:rsidR="00D77277" w:rsidRPr="00D77277" w14:paraId="2B6D10F3" w14:textId="77777777" w:rsidTr="00D77277">
        <w:tc>
          <w:tcPr>
            <w:tcW w:w="5000" w:type="pct"/>
            <w:gridSpan w:val="3"/>
            <w:vAlign w:val="center"/>
          </w:tcPr>
          <w:p w14:paraId="77E67F40" w14:textId="77777777" w:rsidR="00D77277" w:rsidRPr="00D77277" w:rsidRDefault="00D77277" w:rsidP="00B03520">
            <w:pPr>
              <w:snapToGrid w:val="0"/>
              <w:spacing w:line="240" w:lineRule="auto"/>
              <w:ind w:left="-10" w:right="5"/>
              <w:jc w:val="both"/>
              <w:rPr>
                <w:b/>
                <w:sz w:val="18"/>
                <w:szCs w:val="18"/>
              </w:rPr>
            </w:pPr>
            <w:r w:rsidRPr="00D77277">
              <w:rPr>
                <w:b/>
                <w:sz w:val="18"/>
                <w:szCs w:val="18"/>
              </w:rPr>
              <w:t>2. PROCEDIMIENTO DE EJECUCION</w:t>
            </w:r>
          </w:p>
          <w:p w14:paraId="60ACA9AB" w14:textId="77777777" w:rsidR="00D77277" w:rsidRPr="00D77277" w:rsidRDefault="00D77277" w:rsidP="00B03520">
            <w:pPr>
              <w:tabs>
                <w:tab w:val="left" w:pos="360"/>
                <w:tab w:val="left" w:pos="1985"/>
                <w:tab w:val="left" w:pos="2552"/>
                <w:tab w:val="right" w:pos="8840"/>
              </w:tabs>
              <w:spacing w:after="120" w:line="240" w:lineRule="auto"/>
              <w:jc w:val="both"/>
              <w:rPr>
                <w:sz w:val="18"/>
                <w:szCs w:val="18"/>
                <w:lang w:val="es-ES"/>
              </w:rPr>
            </w:pPr>
            <w:r w:rsidRPr="00D77277">
              <w:rPr>
                <w:sz w:val="18"/>
                <w:szCs w:val="18"/>
                <w:lang w:val="es-ES"/>
              </w:rPr>
              <w:t xml:space="preserve">Los trabajos a realizar corresponden al cargue de los materiales a través de medio manual, el traslado debe realizarse con vehículos de trasporte de materiales que garanticen el traslado eficiente de los materiales, a los sitios de disposición final avalados y autorizados por la administración distrital. </w:t>
            </w:r>
          </w:p>
          <w:p w14:paraId="5AF5E2DB" w14:textId="77777777" w:rsidR="00D77277" w:rsidRPr="00D77277" w:rsidRDefault="00D77277" w:rsidP="00B03520">
            <w:pPr>
              <w:tabs>
                <w:tab w:val="left" w:pos="360"/>
                <w:tab w:val="left" w:pos="1985"/>
                <w:tab w:val="left" w:pos="2552"/>
                <w:tab w:val="right" w:pos="8840"/>
              </w:tabs>
              <w:spacing w:after="120" w:line="240" w:lineRule="auto"/>
              <w:jc w:val="both"/>
              <w:rPr>
                <w:sz w:val="18"/>
                <w:szCs w:val="18"/>
                <w:lang w:val="es-ES"/>
              </w:rPr>
            </w:pPr>
            <w:r w:rsidRPr="00D77277">
              <w:rPr>
                <w:sz w:val="18"/>
                <w:szCs w:val="18"/>
                <w:lang w:val="es-ES"/>
              </w:rPr>
              <w:t xml:space="preserve">Debe adoptarse durante este proceso, los protocolos de protección y prevención de accidentes contra personal de obra, peatones y vehículos que, durante la realización de la actividad, circulen en áreas perimetrales a la obra. Posterior a las actividades de cargue y retiro de los materiales, el contratista deberá adoptar las acciones correspondientes a la limpieza y restauración de las condiciones iniciales de las áreas sobre las cuales se realizan los trabajos. </w:t>
            </w:r>
          </w:p>
          <w:p w14:paraId="260CCE51" w14:textId="77777777" w:rsidR="00D77277" w:rsidRPr="00D77277" w:rsidRDefault="00D77277" w:rsidP="00B03520">
            <w:pPr>
              <w:tabs>
                <w:tab w:val="left" w:pos="360"/>
                <w:tab w:val="left" w:pos="1985"/>
                <w:tab w:val="left" w:pos="2552"/>
                <w:tab w:val="right" w:pos="8840"/>
              </w:tabs>
              <w:spacing w:after="120" w:line="240" w:lineRule="auto"/>
              <w:jc w:val="both"/>
              <w:rPr>
                <w:sz w:val="18"/>
                <w:szCs w:val="18"/>
                <w:lang w:val="es-ES"/>
              </w:rPr>
            </w:pPr>
            <w:r w:rsidRPr="00D77277">
              <w:rPr>
                <w:sz w:val="18"/>
                <w:szCs w:val="18"/>
                <w:lang w:val="es-ES"/>
              </w:rPr>
              <w:t>El trasiego interno de elementos y materiales que se produzcan en el desarrollo de la obra realizada hace parte integral de la actividad.</w:t>
            </w:r>
          </w:p>
          <w:p w14:paraId="5453BC56" w14:textId="77777777" w:rsidR="00D77277" w:rsidRPr="00D77277" w:rsidRDefault="00D77277" w:rsidP="00B03520">
            <w:pPr>
              <w:tabs>
                <w:tab w:val="left" w:pos="360"/>
                <w:tab w:val="left" w:pos="1985"/>
                <w:tab w:val="left" w:pos="2552"/>
                <w:tab w:val="right" w:pos="8840"/>
              </w:tabs>
              <w:spacing w:after="120" w:line="240" w:lineRule="auto"/>
              <w:jc w:val="both"/>
              <w:rPr>
                <w:sz w:val="18"/>
                <w:szCs w:val="18"/>
                <w:lang w:val="es-ES_tradnl"/>
              </w:rPr>
            </w:pPr>
            <w:r w:rsidRPr="00D77277">
              <w:rPr>
                <w:sz w:val="18"/>
                <w:szCs w:val="18"/>
                <w:lang w:val="es-ES_tradnl"/>
              </w:rPr>
              <w:t xml:space="preserve">El contratista deberá certificar que todos los elementos retirados de la obra sean llevados a un botadero autorizado por las autoridades competentes.  </w:t>
            </w:r>
          </w:p>
        </w:tc>
      </w:tr>
      <w:tr w:rsidR="00D77277" w:rsidRPr="00D77277" w14:paraId="57303A9F" w14:textId="77777777" w:rsidTr="00D77277">
        <w:tc>
          <w:tcPr>
            <w:tcW w:w="5000" w:type="pct"/>
            <w:gridSpan w:val="3"/>
            <w:vAlign w:val="center"/>
          </w:tcPr>
          <w:p w14:paraId="12300EBA" w14:textId="77777777" w:rsidR="00D77277" w:rsidRPr="00D77277" w:rsidRDefault="00D77277" w:rsidP="00B03520">
            <w:pPr>
              <w:snapToGrid w:val="0"/>
              <w:spacing w:line="240" w:lineRule="auto"/>
              <w:jc w:val="both"/>
              <w:rPr>
                <w:sz w:val="18"/>
                <w:szCs w:val="18"/>
              </w:rPr>
            </w:pPr>
            <w:r w:rsidRPr="00D77277">
              <w:rPr>
                <w:b/>
                <w:sz w:val="18"/>
                <w:szCs w:val="18"/>
              </w:rPr>
              <w:t>3. MATERIALES</w:t>
            </w:r>
            <w:r w:rsidRPr="00D77277">
              <w:rPr>
                <w:sz w:val="18"/>
                <w:szCs w:val="18"/>
              </w:rPr>
              <w:t xml:space="preserve"> </w:t>
            </w:r>
          </w:p>
          <w:p w14:paraId="58B19DE1" w14:textId="77777777" w:rsidR="00D77277" w:rsidRPr="00D77277" w:rsidRDefault="00D77277" w:rsidP="00B03520">
            <w:pPr>
              <w:spacing w:line="240" w:lineRule="auto"/>
              <w:jc w:val="both"/>
              <w:rPr>
                <w:sz w:val="18"/>
                <w:szCs w:val="18"/>
              </w:rPr>
            </w:pPr>
            <w:r w:rsidRPr="00D77277">
              <w:rPr>
                <w:sz w:val="18"/>
                <w:szCs w:val="18"/>
              </w:rPr>
              <w:t>Escoba de cerda de Nylon</w:t>
            </w:r>
          </w:p>
          <w:p w14:paraId="3102B64D" w14:textId="77777777" w:rsidR="00D77277" w:rsidRPr="00D77277" w:rsidRDefault="00D77277" w:rsidP="00B03520">
            <w:pPr>
              <w:spacing w:line="240" w:lineRule="auto"/>
              <w:jc w:val="both"/>
              <w:rPr>
                <w:sz w:val="18"/>
                <w:szCs w:val="18"/>
              </w:rPr>
            </w:pPr>
            <w:r w:rsidRPr="00D77277">
              <w:rPr>
                <w:sz w:val="18"/>
                <w:szCs w:val="18"/>
              </w:rPr>
              <w:t>Cepillo de cerda gruesa</w:t>
            </w:r>
          </w:p>
          <w:p w14:paraId="50188196" w14:textId="77777777" w:rsidR="00D77277" w:rsidRPr="00D77277" w:rsidRDefault="00D77277" w:rsidP="00B03520">
            <w:pPr>
              <w:spacing w:line="240" w:lineRule="auto"/>
              <w:jc w:val="both"/>
              <w:rPr>
                <w:sz w:val="18"/>
                <w:szCs w:val="18"/>
              </w:rPr>
            </w:pPr>
            <w:r w:rsidRPr="00D77277">
              <w:rPr>
                <w:sz w:val="18"/>
                <w:szCs w:val="18"/>
              </w:rPr>
              <w:t>Detergente en polvo</w:t>
            </w:r>
          </w:p>
        </w:tc>
      </w:tr>
      <w:tr w:rsidR="00D77277" w:rsidRPr="00D77277" w14:paraId="6EAE737A" w14:textId="77777777" w:rsidTr="00D77277">
        <w:tc>
          <w:tcPr>
            <w:tcW w:w="5000" w:type="pct"/>
            <w:gridSpan w:val="3"/>
            <w:vAlign w:val="center"/>
          </w:tcPr>
          <w:p w14:paraId="7045CB83" w14:textId="77777777" w:rsidR="00D77277" w:rsidRPr="00D77277" w:rsidRDefault="00D77277" w:rsidP="00B03520">
            <w:pPr>
              <w:snapToGrid w:val="0"/>
              <w:spacing w:line="240" w:lineRule="auto"/>
              <w:jc w:val="both"/>
              <w:rPr>
                <w:sz w:val="18"/>
                <w:szCs w:val="18"/>
              </w:rPr>
            </w:pPr>
            <w:r w:rsidRPr="00D77277">
              <w:rPr>
                <w:b/>
                <w:sz w:val="18"/>
                <w:szCs w:val="18"/>
              </w:rPr>
              <w:lastRenderedPageBreak/>
              <w:t>4 EQUIPOS</w:t>
            </w:r>
            <w:r w:rsidRPr="00D77277">
              <w:rPr>
                <w:sz w:val="18"/>
                <w:szCs w:val="18"/>
              </w:rPr>
              <w:t xml:space="preserve"> </w:t>
            </w:r>
          </w:p>
          <w:p w14:paraId="409D540E" w14:textId="77777777" w:rsidR="00D77277" w:rsidRPr="00D77277" w:rsidRDefault="00D77277" w:rsidP="00B03520">
            <w:pPr>
              <w:spacing w:line="240" w:lineRule="auto"/>
              <w:jc w:val="both"/>
              <w:rPr>
                <w:sz w:val="18"/>
                <w:szCs w:val="18"/>
              </w:rPr>
            </w:pPr>
            <w:r w:rsidRPr="00D77277">
              <w:rPr>
                <w:sz w:val="18"/>
                <w:szCs w:val="18"/>
              </w:rPr>
              <w:t>Herramienta menor</w:t>
            </w:r>
          </w:p>
        </w:tc>
      </w:tr>
      <w:tr w:rsidR="00D77277" w:rsidRPr="00D77277" w14:paraId="561F4CE7" w14:textId="77777777" w:rsidTr="00D77277">
        <w:tc>
          <w:tcPr>
            <w:tcW w:w="5000" w:type="pct"/>
            <w:gridSpan w:val="3"/>
            <w:vAlign w:val="center"/>
          </w:tcPr>
          <w:p w14:paraId="3590F9B8" w14:textId="77777777" w:rsidR="00D77277" w:rsidRPr="00D77277" w:rsidRDefault="00D77277" w:rsidP="00B03520">
            <w:pPr>
              <w:snapToGrid w:val="0"/>
              <w:spacing w:line="240" w:lineRule="auto"/>
              <w:jc w:val="both"/>
              <w:rPr>
                <w:b/>
                <w:sz w:val="18"/>
                <w:szCs w:val="18"/>
              </w:rPr>
            </w:pPr>
            <w:r w:rsidRPr="00D77277">
              <w:rPr>
                <w:b/>
                <w:sz w:val="18"/>
                <w:szCs w:val="18"/>
              </w:rPr>
              <w:t xml:space="preserve">5. MEDIDA </w:t>
            </w:r>
          </w:p>
          <w:p w14:paraId="15C8DEFD" w14:textId="77777777" w:rsidR="00D77277" w:rsidRPr="00D77277" w:rsidRDefault="00D77277" w:rsidP="00B03520">
            <w:pPr>
              <w:snapToGrid w:val="0"/>
              <w:spacing w:line="240" w:lineRule="auto"/>
              <w:jc w:val="both"/>
              <w:rPr>
                <w:b/>
                <w:sz w:val="18"/>
                <w:szCs w:val="18"/>
              </w:rPr>
            </w:pPr>
            <w:r w:rsidRPr="00D77277">
              <w:rPr>
                <w:b/>
                <w:sz w:val="18"/>
                <w:szCs w:val="18"/>
              </w:rPr>
              <w:t>GLOBAL</w:t>
            </w:r>
          </w:p>
        </w:tc>
      </w:tr>
    </w:tbl>
    <w:p w14:paraId="547728B9" w14:textId="77777777" w:rsidR="00611B2D" w:rsidRDefault="00611B2D" w:rsidP="00B03520">
      <w:pPr>
        <w:autoSpaceDE w:val="0"/>
        <w:autoSpaceDN w:val="0"/>
        <w:adjustRightInd w:val="0"/>
        <w:spacing w:after="160" w:line="240" w:lineRule="auto"/>
        <w:contextualSpacing/>
        <w:jc w:val="both"/>
      </w:pPr>
    </w:p>
    <w:p w14:paraId="1D55CECD" w14:textId="4B313EAF" w:rsidR="00D84608" w:rsidRDefault="00D84608" w:rsidP="00B03520">
      <w:pPr>
        <w:autoSpaceDE w:val="0"/>
        <w:autoSpaceDN w:val="0"/>
        <w:adjustRightInd w:val="0"/>
        <w:spacing w:after="160" w:line="240" w:lineRule="auto"/>
        <w:contextualSpacing/>
        <w:jc w:val="both"/>
      </w:pPr>
      <w:r>
        <w:t>El objeto de la presente contratación se materializa con la ejecución de las siguientes actividades aunadas al desarrollo de las indicadas anteriormente:</w:t>
      </w:r>
    </w:p>
    <w:p w14:paraId="7FEB556D" w14:textId="77777777" w:rsidR="00D84608" w:rsidRDefault="00D84608" w:rsidP="00B03520">
      <w:pPr>
        <w:autoSpaceDE w:val="0"/>
        <w:autoSpaceDN w:val="0"/>
        <w:adjustRightInd w:val="0"/>
        <w:spacing w:after="160" w:line="240" w:lineRule="auto"/>
        <w:contextualSpacing/>
        <w:jc w:val="both"/>
      </w:pPr>
    </w:p>
    <w:p w14:paraId="03A6B048" w14:textId="231E3170" w:rsidR="00353FD7" w:rsidRPr="00353FD7" w:rsidRDefault="00D84608" w:rsidP="00B03520">
      <w:pPr>
        <w:pStyle w:val="Prrafodelista"/>
        <w:numPr>
          <w:ilvl w:val="0"/>
          <w:numId w:val="76"/>
        </w:numPr>
        <w:autoSpaceDE w:val="0"/>
        <w:autoSpaceDN w:val="0"/>
        <w:adjustRightInd w:val="0"/>
        <w:spacing w:after="160" w:line="240" w:lineRule="auto"/>
        <w:contextualSpacing/>
      </w:pPr>
      <w:r w:rsidRPr="00353FD7">
        <w:rPr>
          <w:rFonts w:ascii="Arial" w:eastAsiaTheme="minorHAnsi" w:hAnsi="Arial" w:cs="Arial"/>
          <w:lang w:val="es-MX" w:eastAsia="en-US"/>
        </w:rPr>
        <w:t>Elaboración y entrega de cronograma detallado y plan de trabajo incluyendo cada una de las actividades descritas en las especificaciones técnicas.</w:t>
      </w:r>
    </w:p>
    <w:p w14:paraId="585B6D81" w14:textId="77777777" w:rsidR="00353FD7" w:rsidRPr="00353FD7" w:rsidRDefault="00353FD7" w:rsidP="00B03520">
      <w:pPr>
        <w:pStyle w:val="Prrafodelista"/>
        <w:autoSpaceDE w:val="0"/>
        <w:autoSpaceDN w:val="0"/>
        <w:adjustRightInd w:val="0"/>
        <w:spacing w:after="160" w:line="240" w:lineRule="auto"/>
        <w:ind w:left="720"/>
        <w:contextualSpacing/>
      </w:pPr>
    </w:p>
    <w:p w14:paraId="2F29339B" w14:textId="0E704228" w:rsidR="00CB12DB" w:rsidRPr="00353FD7" w:rsidRDefault="00D84608" w:rsidP="00B03520">
      <w:pPr>
        <w:pStyle w:val="Prrafodelista"/>
        <w:numPr>
          <w:ilvl w:val="0"/>
          <w:numId w:val="76"/>
        </w:numPr>
        <w:autoSpaceDE w:val="0"/>
        <w:autoSpaceDN w:val="0"/>
        <w:adjustRightInd w:val="0"/>
        <w:spacing w:after="160" w:line="240" w:lineRule="auto"/>
        <w:contextualSpacing/>
        <w:rPr>
          <w:rFonts w:ascii="Arial" w:eastAsiaTheme="minorHAnsi" w:hAnsi="Arial" w:cs="Arial"/>
          <w:lang w:val="es-MX" w:eastAsia="en-US"/>
        </w:rPr>
      </w:pPr>
      <w:r w:rsidRPr="00353FD7">
        <w:rPr>
          <w:rFonts w:ascii="Arial" w:eastAsiaTheme="minorHAnsi" w:hAnsi="Arial" w:cs="Arial"/>
          <w:lang w:val="es-MX" w:eastAsia="en-US"/>
        </w:rPr>
        <w:t>Registro fotográfico de las actividades indicadas en el Anexo Técnico: el contratista deberá hacer el registro fotográfico, que deberá tener como mínimo las siguientes especificaciones: tomas profesionales con trípode y exposición, 300 dpi, Formato TIFF. La entrega deber realizarse en un disco duro que contenga carpetas organizadas por procesos y por cada uno de os bienes. Es importante tener en cuenta, que las fotografías de identificación deberán estar con escala y codificación asignada</w:t>
      </w:r>
      <w:r w:rsidR="00CB12DB" w:rsidRPr="00353FD7">
        <w:rPr>
          <w:rFonts w:ascii="Arial" w:eastAsiaTheme="minorHAnsi" w:hAnsi="Arial" w:cs="Arial"/>
          <w:lang w:val="es-MX" w:eastAsia="en-US"/>
        </w:rPr>
        <w:t>:</w:t>
      </w:r>
    </w:p>
    <w:p w14:paraId="02052EAC" w14:textId="5733562C" w:rsidR="00B417E9" w:rsidRDefault="00B417E9">
      <w:r>
        <w:br w:type="page"/>
      </w:r>
    </w:p>
    <w:p w14:paraId="78B70CC9" w14:textId="77777777" w:rsidR="00BA0023" w:rsidRPr="00CB12DB" w:rsidRDefault="00BA0023" w:rsidP="00B03520">
      <w:pPr>
        <w:autoSpaceDE w:val="0"/>
        <w:autoSpaceDN w:val="0"/>
        <w:adjustRightInd w:val="0"/>
        <w:spacing w:after="160" w:line="240" w:lineRule="auto"/>
        <w:contextualSpacing/>
        <w:jc w:val="both"/>
      </w:pPr>
    </w:p>
    <w:p w14:paraId="50A4F215" w14:textId="11DE3DFD" w:rsidR="007256EA" w:rsidRPr="003B0FA0" w:rsidRDefault="00E87DA2" w:rsidP="00B03520">
      <w:pPr>
        <w:pStyle w:val="Ttulo1"/>
        <w:shd w:val="clear" w:color="auto" w:fill="002060"/>
        <w:rPr>
          <w:rFonts w:ascii="Arial" w:hAnsi="Arial" w:cs="Arial"/>
          <w:sz w:val="22"/>
          <w:szCs w:val="22"/>
          <w:lang w:val="es-ES"/>
        </w:rPr>
      </w:pPr>
      <w:bookmarkStart w:id="34" w:name="_Toc20908781"/>
      <w:r w:rsidRPr="003B0FA0">
        <w:rPr>
          <w:rFonts w:ascii="Arial" w:hAnsi="Arial" w:cs="Arial"/>
          <w:sz w:val="22"/>
          <w:szCs w:val="22"/>
          <w:lang w:val="es-ES"/>
        </w:rPr>
        <w:t xml:space="preserve">ANEXO </w:t>
      </w:r>
      <w:r w:rsidR="007A3367">
        <w:rPr>
          <w:rFonts w:ascii="Arial" w:hAnsi="Arial" w:cs="Arial"/>
          <w:sz w:val="22"/>
          <w:szCs w:val="22"/>
          <w:lang w:val="es-ES"/>
        </w:rPr>
        <w:t>7</w:t>
      </w:r>
      <w:r w:rsidR="00A577DD" w:rsidRPr="003B0FA0">
        <w:rPr>
          <w:rFonts w:ascii="Arial" w:hAnsi="Arial" w:cs="Arial"/>
          <w:sz w:val="22"/>
          <w:szCs w:val="22"/>
          <w:lang w:val="es-ES"/>
        </w:rPr>
        <w:t xml:space="preserve"> –</w:t>
      </w:r>
      <w:r w:rsidR="007256EA" w:rsidRPr="003B0FA0">
        <w:rPr>
          <w:rFonts w:ascii="Arial" w:hAnsi="Arial" w:cs="Arial"/>
          <w:sz w:val="22"/>
          <w:szCs w:val="22"/>
          <w:lang w:val="es-ES"/>
        </w:rPr>
        <w:t xml:space="preserve"> MINUTA DEL CONTRATO</w:t>
      </w:r>
      <w:bookmarkEnd w:id="34"/>
    </w:p>
    <w:p w14:paraId="62E7F202" w14:textId="77777777" w:rsidR="007256EA" w:rsidRPr="003B0FA0" w:rsidRDefault="007256EA" w:rsidP="00B03520">
      <w:pPr>
        <w:tabs>
          <w:tab w:val="center" w:pos="4419"/>
          <w:tab w:val="left" w:pos="6420"/>
        </w:tabs>
        <w:spacing w:after="0" w:line="240" w:lineRule="auto"/>
        <w:rPr>
          <w:rFonts w:eastAsia="Times New Roman"/>
          <w:b/>
          <w:lang w:val="es-ES" w:eastAsia="es-ES"/>
        </w:rPr>
      </w:pPr>
    </w:p>
    <w:p w14:paraId="773C2385" w14:textId="1CD59B6C" w:rsidR="007256EA" w:rsidRPr="003B0FA0" w:rsidRDefault="007256EA" w:rsidP="00B03520">
      <w:pPr>
        <w:spacing w:line="240" w:lineRule="auto"/>
        <w:jc w:val="both"/>
        <w:rPr>
          <w:bCs/>
          <w:i/>
        </w:rPr>
      </w:pPr>
      <w:r w:rsidRPr="003B0FA0">
        <w:rPr>
          <w:b/>
          <w:u w:val="single"/>
          <w:lang w:val="es-ES_tradnl"/>
        </w:rPr>
        <w:t xml:space="preserve">CLÁUSULA </w:t>
      </w:r>
      <w:r w:rsidR="00A577DD" w:rsidRPr="003B0FA0">
        <w:rPr>
          <w:b/>
          <w:u w:val="single"/>
          <w:lang w:val="es-ES_tradnl"/>
        </w:rPr>
        <w:t>PRIMERA</w:t>
      </w:r>
      <w:r w:rsidR="00A577DD" w:rsidRPr="003B0FA0">
        <w:rPr>
          <w:b/>
          <w:lang w:val="es-ES_tradnl"/>
        </w:rPr>
        <w:t>. -</w:t>
      </w:r>
      <w:r w:rsidRPr="003B0FA0">
        <w:rPr>
          <w:b/>
          <w:lang w:val="es-ES_tradnl"/>
        </w:rPr>
        <w:t xml:space="preserve"> OBJETO DEL CONTRATO: </w:t>
      </w:r>
      <w:r w:rsidRPr="003B0FA0">
        <w:rPr>
          <w:lang w:val="es-ES_tradnl"/>
        </w:rPr>
        <w:t xml:space="preserve">En virtud del presente contrato, </w:t>
      </w:r>
      <w:r w:rsidRPr="003B0FA0">
        <w:rPr>
          <w:b/>
          <w:bCs/>
          <w:lang w:val="es-ES_tradnl"/>
        </w:rPr>
        <w:t>EL CONTRATISTA</w:t>
      </w:r>
      <w:r w:rsidRPr="003B0FA0">
        <w:rPr>
          <w:lang w:val="es-ES_tradnl"/>
        </w:rPr>
        <w:t xml:space="preserve"> </w:t>
      </w:r>
      <w:r w:rsidRPr="003B0FA0">
        <w:t xml:space="preserve">se </w:t>
      </w:r>
      <w:r w:rsidRPr="003B0FA0">
        <w:rPr>
          <w:lang w:val="es-ES_tradnl"/>
        </w:rPr>
        <w:t xml:space="preserve">obliga para con la Entidad a </w:t>
      </w:r>
      <w:r w:rsidR="00B417E9" w:rsidRPr="00B417E9">
        <w:rPr>
          <w:i/>
          <w:lang w:val="es-ES_tradnl"/>
        </w:rPr>
        <w:t>Realizar la restauración del mural “El Dorado” del artista Eduardo Ramírez Villamizar, ubicado en el edificio Hernando Morales Molina a cargo de la Dirección Seccional de Administración Judicial de Bogotá</w:t>
      </w:r>
    </w:p>
    <w:p w14:paraId="78FE4222" w14:textId="1608317D" w:rsidR="007256EA" w:rsidRPr="003B0FA0" w:rsidRDefault="007256EA" w:rsidP="00B03520">
      <w:pPr>
        <w:autoSpaceDE w:val="0"/>
        <w:autoSpaceDN w:val="0"/>
        <w:adjustRightInd w:val="0"/>
        <w:spacing w:line="240" w:lineRule="auto"/>
        <w:jc w:val="both"/>
        <w:rPr>
          <w:b/>
        </w:rPr>
      </w:pPr>
      <w:r w:rsidRPr="003B0FA0">
        <w:rPr>
          <w:b/>
          <w:u w:val="single"/>
        </w:rPr>
        <w:t xml:space="preserve">CLÁUSULA </w:t>
      </w:r>
      <w:r w:rsidR="00A577DD">
        <w:rPr>
          <w:b/>
          <w:u w:val="single"/>
        </w:rPr>
        <w:t>SEGUNDA</w:t>
      </w:r>
      <w:r w:rsidR="00A577DD" w:rsidRPr="003B0FA0">
        <w:rPr>
          <w:b/>
        </w:rPr>
        <w:t>. -</w:t>
      </w:r>
      <w:r w:rsidRPr="003B0FA0">
        <w:rPr>
          <w:b/>
        </w:rPr>
        <w:t xml:space="preserve"> VALOR: </w:t>
      </w:r>
      <w:r w:rsidRPr="003B0FA0">
        <w:rPr>
          <w:lang w:val="es-ES_tradnl"/>
        </w:rPr>
        <w:t xml:space="preserve">El valor del presente contrato será </w:t>
      </w:r>
      <w:r w:rsidR="00A577DD">
        <w:rPr>
          <w:lang w:val="es-ES_tradnl"/>
        </w:rPr>
        <w:t xml:space="preserve">el </w:t>
      </w:r>
      <w:r w:rsidR="00DC324F">
        <w:rPr>
          <w:lang w:val="es-ES_tradnl"/>
        </w:rPr>
        <w:t xml:space="preserve">de </w:t>
      </w:r>
      <w:r w:rsidRPr="003B0FA0">
        <w:rPr>
          <w:lang w:val="es-ES_tradnl"/>
        </w:rPr>
        <w:t xml:space="preserve">la oferta económica del proponente que resulte seleccionado </w:t>
      </w:r>
    </w:p>
    <w:p w14:paraId="1E122743" w14:textId="5B063E63" w:rsidR="00F23133" w:rsidRDefault="007256EA" w:rsidP="00B03520">
      <w:pPr>
        <w:autoSpaceDE w:val="0"/>
        <w:autoSpaceDN w:val="0"/>
        <w:adjustRightInd w:val="0"/>
        <w:spacing w:after="0" w:line="240" w:lineRule="auto"/>
        <w:jc w:val="both"/>
        <w:rPr>
          <w:lang w:val="es-ES" w:eastAsia="ar-SA"/>
        </w:rPr>
      </w:pPr>
      <w:r w:rsidRPr="003B0FA0">
        <w:rPr>
          <w:b/>
          <w:u w:val="single"/>
          <w:lang w:val="es-ES_tradnl"/>
        </w:rPr>
        <w:t xml:space="preserve">CLÁUSULA </w:t>
      </w:r>
      <w:r w:rsidR="00F23133">
        <w:rPr>
          <w:b/>
          <w:u w:val="single"/>
          <w:lang w:val="es-ES_tradnl"/>
        </w:rPr>
        <w:t>TERCERA</w:t>
      </w:r>
      <w:r w:rsidR="00F23133" w:rsidRPr="003B0FA0">
        <w:rPr>
          <w:b/>
          <w:lang w:val="es-ES_tradnl"/>
        </w:rPr>
        <w:t>. -</w:t>
      </w:r>
      <w:r w:rsidRPr="003B0FA0">
        <w:rPr>
          <w:b/>
          <w:lang w:val="es-ES_tradnl"/>
        </w:rPr>
        <w:t xml:space="preserve"> FORMA DE PAGO: </w:t>
      </w:r>
      <w:r w:rsidR="00F23133" w:rsidRPr="00426C74">
        <w:rPr>
          <w:lang w:val="es-ES" w:eastAsia="ar-SA"/>
        </w:rPr>
        <w:t>La Dirección Seccional de Administración Judicial Bogotá, pagará AL CONTRATISTA el valor del contrato en tres pagos así:</w:t>
      </w:r>
    </w:p>
    <w:p w14:paraId="3978EA8A" w14:textId="77777777" w:rsidR="00F23133" w:rsidRDefault="00F23133" w:rsidP="00B03520">
      <w:pPr>
        <w:autoSpaceDE w:val="0"/>
        <w:autoSpaceDN w:val="0"/>
        <w:adjustRightInd w:val="0"/>
        <w:spacing w:after="0" w:line="240" w:lineRule="auto"/>
        <w:jc w:val="both"/>
        <w:rPr>
          <w:lang w:val="es-ES" w:eastAsia="ar-SA"/>
        </w:rPr>
      </w:pPr>
    </w:p>
    <w:p w14:paraId="6ECA889F" w14:textId="77777777" w:rsidR="00F23133" w:rsidRDefault="00F23133" w:rsidP="00B03520">
      <w:pPr>
        <w:autoSpaceDE w:val="0"/>
        <w:autoSpaceDN w:val="0"/>
        <w:adjustRightInd w:val="0"/>
        <w:spacing w:after="0" w:line="240" w:lineRule="auto"/>
        <w:jc w:val="both"/>
        <w:rPr>
          <w:lang w:val="es-ES" w:eastAsia="ar-SA"/>
        </w:rPr>
      </w:pPr>
      <w:r w:rsidRPr="00426C74">
        <w:rPr>
          <w:lang w:val="es-ES" w:eastAsia="ar-SA"/>
        </w:rPr>
        <w:t xml:space="preserve">Un primer pago equivalente al 10% del valor total del contrato, una vez realizadas las actividades preliminares descritas en el Anexo Técnico. </w:t>
      </w:r>
    </w:p>
    <w:p w14:paraId="6AE82974" w14:textId="77777777" w:rsidR="00F23133" w:rsidRDefault="00F23133" w:rsidP="00B03520">
      <w:pPr>
        <w:autoSpaceDE w:val="0"/>
        <w:autoSpaceDN w:val="0"/>
        <w:adjustRightInd w:val="0"/>
        <w:spacing w:after="0" w:line="240" w:lineRule="auto"/>
        <w:jc w:val="both"/>
        <w:rPr>
          <w:lang w:val="es-ES" w:eastAsia="ar-SA"/>
        </w:rPr>
      </w:pPr>
    </w:p>
    <w:p w14:paraId="678B4458" w14:textId="77777777" w:rsidR="00F23133" w:rsidRDefault="00F23133" w:rsidP="00B03520">
      <w:pPr>
        <w:autoSpaceDE w:val="0"/>
        <w:autoSpaceDN w:val="0"/>
        <w:adjustRightInd w:val="0"/>
        <w:spacing w:after="0" w:line="240" w:lineRule="auto"/>
        <w:jc w:val="both"/>
        <w:rPr>
          <w:lang w:val="es-ES" w:eastAsia="ar-SA"/>
        </w:rPr>
      </w:pPr>
      <w:r w:rsidRPr="00426C74">
        <w:rPr>
          <w:lang w:val="es-ES" w:eastAsia="ar-SA"/>
        </w:rPr>
        <w:t>Un segundo pago equivalente al 70% del valor total del contrato, una vez realizadas las actividades de restauración indicadas en el Anexo Técnico.</w:t>
      </w:r>
    </w:p>
    <w:p w14:paraId="64C9D1E3" w14:textId="77777777" w:rsidR="00F23133" w:rsidRDefault="00F23133" w:rsidP="00B03520">
      <w:pPr>
        <w:autoSpaceDE w:val="0"/>
        <w:autoSpaceDN w:val="0"/>
        <w:adjustRightInd w:val="0"/>
        <w:spacing w:after="0" w:line="240" w:lineRule="auto"/>
        <w:jc w:val="both"/>
        <w:rPr>
          <w:lang w:val="es-ES" w:eastAsia="ar-SA"/>
        </w:rPr>
      </w:pPr>
    </w:p>
    <w:p w14:paraId="2D85DD37" w14:textId="77777777" w:rsidR="00F23133" w:rsidRDefault="00F23133" w:rsidP="00B03520">
      <w:pPr>
        <w:autoSpaceDE w:val="0"/>
        <w:autoSpaceDN w:val="0"/>
        <w:adjustRightInd w:val="0"/>
        <w:spacing w:after="0" w:line="240" w:lineRule="auto"/>
        <w:jc w:val="both"/>
        <w:rPr>
          <w:lang w:val="es-ES" w:eastAsia="ar-SA"/>
        </w:rPr>
      </w:pPr>
      <w:r w:rsidRPr="00426C74">
        <w:rPr>
          <w:lang w:val="es-ES" w:eastAsia="ar-SA"/>
        </w:rPr>
        <w:t>Un tercer y último pago equivalente al 20% del valor total del contrato, una vez realizadas las actividades finales indicadas en el Anexo Técnico.</w:t>
      </w:r>
    </w:p>
    <w:p w14:paraId="0384421A" w14:textId="77777777" w:rsidR="00F23133" w:rsidRDefault="00F23133" w:rsidP="00B03520">
      <w:pPr>
        <w:autoSpaceDE w:val="0"/>
        <w:autoSpaceDN w:val="0"/>
        <w:adjustRightInd w:val="0"/>
        <w:spacing w:after="0" w:line="240" w:lineRule="auto"/>
        <w:jc w:val="both"/>
        <w:rPr>
          <w:lang w:val="es-ES" w:eastAsia="ar-SA"/>
        </w:rPr>
      </w:pPr>
    </w:p>
    <w:p w14:paraId="03E89EFD" w14:textId="77777777" w:rsidR="00F23133" w:rsidRDefault="00F23133" w:rsidP="00B03520">
      <w:pPr>
        <w:autoSpaceDE w:val="0"/>
        <w:autoSpaceDN w:val="0"/>
        <w:adjustRightInd w:val="0"/>
        <w:spacing w:after="0" w:line="240" w:lineRule="auto"/>
        <w:jc w:val="both"/>
        <w:rPr>
          <w:lang w:val="es-ES" w:eastAsia="ar-SA"/>
        </w:rPr>
      </w:pPr>
      <w:r w:rsidRPr="00426C74">
        <w:rPr>
          <w:lang w:val="es-ES" w:eastAsia="ar-SA"/>
        </w:rPr>
        <w:t>Con el fin de aceptar y tramitar los respectivos pagos se deberá presentar los siguientes documentos por parte del contratista:</w:t>
      </w:r>
    </w:p>
    <w:p w14:paraId="0E280497" w14:textId="77777777" w:rsidR="00F23133" w:rsidRDefault="00F23133" w:rsidP="00B03520">
      <w:pPr>
        <w:autoSpaceDE w:val="0"/>
        <w:autoSpaceDN w:val="0"/>
        <w:adjustRightInd w:val="0"/>
        <w:spacing w:after="0" w:line="240" w:lineRule="auto"/>
        <w:jc w:val="both"/>
        <w:rPr>
          <w:lang w:val="es-ES" w:eastAsia="ar-SA"/>
        </w:rPr>
      </w:pPr>
    </w:p>
    <w:p w14:paraId="3044BC92" w14:textId="77777777"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t>1.</w:t>
      </w:r>
      <w:r w:rsidRPr="00426C74">
        <w:rPr>
          <w:lang w:val="es-ES" w:eastAsia="ar-SA"/>
        </w:rPr>
        <w:tab/>
        <w:t>Factura de venta electrónica, cuenta de cobro y/o documento equivalente según corresponda de los bienes y servicios entregados, la factura de venta deberá cumplir con los requisitos del artículo 617 del Estatuto Tributario y la Resolución No. 00042 de mayo de 2020, tales como:</w:t>
      </w:r>
    </w:p>
    <w:p w14:paraId="5802EADB" w14:textId="77777777" w:rsidR="00F23133" w:rsidRPr="00426C74" w:rsidRDefault="00F23133" w:rsidP="00B03520">
      <w:pPr>
        <w:pStyle w:val="Prrafodelista"/>
        <w:autoSpaceDE w:val="0"/>
        <w:autoSpaceDN w:val="0"/>
        <w:adjustRightInd w:val="0"/>
        <w:spacing w:after="0" w:line="240" w:lineRule="auto"/>
        <w:ind w:left="720"/>
        <w:rPr>
          <w:rFonts w:ascii="Arial" w:eastAsiaTheme="minorHAnsi" w:hAnsi="Arial" w:cs="Arial"/>
          <w:lang w:val="es-ES" w:eastAsia="ar-SA"/>
        </w:rPr>
      </w:pPr>
    </w:p>
    <w:p w14:paraId="02F8A7C8" w14:textId="77777777" w:rsidR="00F23133" w:rsidRPr="00CC2E98" w:rsidRDefault="00F23133" w:rsidP="00B03520">
      <w:pPr>
        <w:autoSpaceDE w:val="0"/>
        <w:autoSpaceDN w:val="0"/>
        <w:adjustRightInd w:val="0"/>
        <w:spacing w:after="0" w:line="240" w:lineRule="auto"/>
        <w:jc w:val="both"/>
        <w:rPr>
          <w:lang w:val="es-ES" w:eastAsia="ar-SA"/>
        </w:rPr>
      </w:pPr>
      <w:r w:rsidRPr="00CC2E98">
        <w:rPr>
          <w:lang w:val="es-ES" w:eastAsia="ar-SA"/>
        </w:rPr>
        <w:t>a) Estar denominada expresamente como factura de venta electrónica, la cual deberá ser allegada de manera electrónica asociada a OLIMPIA, así como cargada en SECOP II.</w:t>
      </w:r>
    </w:p>
    <w:p w14:paraId="18495D6E" w14:textId="77777777" w:rsidR="00F23133" w:rsidRPr="00CC2E98" w:rsidRDefault="00F23133" w:rsidP="00B03520">
      <w:pPr>
        <w:autoSpaceDE w:val="0"/>
        <w:autoSpaceDN w:val="0"/>
        <w:adjustRightInd w:val="0"/>
        <w:spacing w:after="0" w:line="240" w:lineRule="auto"/>
        <w:jc w:val="both"/>
        <w:rPr>
          <w:lang w:val="es-ES" w:eastAsia="ar-SA"/>
        </w:rPr>
      </w:pPr>
      <w:r w:rsidRPr="00CC2E98">
        <w:rPr>
          <w:lang w:val="es-ES" w:eastAsia="ar-SA"/>
        </w:rPr>
        <w:t>b) Apellidos y nombre o razón social y NIT del vendedor o de quien presta el servicio.</w:t>
      </w:r>
    </w:p>
    <w:p w14:paraId="5191FA29" w14:textId="77777777" w:rsidR="00F23133" w:rsidRPr="00CC2E98" w:rsidRDefault="00F23133" w:rsidP="00B03520">
      <w:pPr>
        <w:autoSpaceDE w:val="0"/>
        <w:autoSpaceDN w:val="0"/>
        <w:adjustRightInd w:val="0"/>
        <w:spacing w:after="0" w:line="240" w:lineRule="auto"/>
        <w:jc w:val="both"/>
        <w:rPr>
          <w:lang w:val="es-ES" w:eastAsia="ar-SA"/>
        </w:rPr>
      </w:pPr>
      <w:r w:rsidRPr="00CC2E98">
        <w:rPr>
          <w:lang w:val="es-ES" w:eastAsia="ar-SA"/>
        </w:rPr>
        <w:t>c) Apellidos y nombre o razón social y NIT del adquiriente de los bienes y servicios (Dirigida a nombre de la Dirección Ejecutiva Seccional de Administración judicial Bogotá, con NIT800.165.862-2), junto con la discriminación del IVA pagado.</w:t>
      </w:r>
    </w:p>
    <w:p w14:paraId="6836E663" w14:textId="77777777" w:rsidR="00F23133" w:rsidRPr="00CC2E98" w:rsidRDefault="00F23133" w:rsidP="00B03520">
      <w:pPr>
        <w:autoSpaceDE w:val="0"/>
        <w:autoSpaceDN w:val="0"/>
        <w:adjustRightInd w:val="0"/>
        <w:spacing w:after="0" w:line="240" w:lineRule="auto"/>
        <w:jc w:val="both"/>
        <w:rPr>
          <w:lang w:val="es-ES" w:eastAsia="ar-SA"/>
        </w:rPr>
      </w:pPr>
      <w:r w:rsidRPr="00CC2E98">
        <w:rPr>
          <w:lang w:val="es-ES" w:eastAsia="ar-SA"/>
        </w:rPr>
        <w:t>d) Sistema de numeración consecutiva de facturas de venta.</w:t>
      </w:r>
    </w:p>
    <w:p w14:paraId="1D314899" w14:textId="77777777" w:rsidR="00F23133" w:rsidRPr="00CC2E98" w:rsidRDefault="00F23133" w:rsidP="00B03520">
      <w:pPr>
        <w:autoSpaceDE w:val="0"/>
        <w:autoSpaceDN w:val="0"/>
        <w:adjustRightInd w:val="0"/>
        <w:spacing w:after="0" w:line="240" w:lineRule="auto"/>
        <w:jc w:val="both"/>
        <w:rPr>
          <w:lang w:val="es-ES" w:eastAsia="ar-SA"/>
        </w:rPr>
      </w:pPr>
      <w:r w:rsidRPr="00CC2E98">
        <w:rPr>
          <w:lang w:val="es-ES" w:eastAsia="ar-SA"/>
        </w:rPr>
        <w:t>e) Fecha de expedición.</w:t>
      </w:r>
    </w:p>
    <w:p w14:paraId="06BAC6E4" w14:textId="77777777" w:rsidR="00F23133" w:rsidRPr="00CC2E98" w:rsidRDefault="00F23133" w:rsidP="00B03520">
      <w:pPr>
        <w:autoSpaceDE w:val="0"/>
        <w:autoSpaceDN w:val="0"/>
        <w:adjustRightInd w:val="0"/>
        <w:spacing w:after="0" w:line="240" w:lineRule="auto"/>
        <w:jc w:val="both"/>
        <w:rPr>
          <w:lang w:val="es-ES" w:eastAsia="ar-SA"/>
        </w:rPr>
      </w:pPr>
      <w:r w:rsidRPr="00CC2E98">
        <w:rPr>
          <w:lang w:val="es-ES" w:eastAsia="ar-SA"/>
        </w:rPr>
        <w:t>f) Descripción especifica o genérica de los artículos vendidos o servicios prestados.</w:t>
      </w:r>
    </w:p>
    <w:p w14:paraId="466CB9DF" w14:textId="77777777" w:rsidR="00F23133" w:rsidRPr="00CC2E98" w:rsidRDefault="00F23133" w:rsidP="00B03520">
      <w:pPr>
        <w:autoSpaceDE w:val="0"/>
        <w:autoSpaceDN w:val="0"/>
        <w:adjustRightInd w:val="0"/>
        <w:spacing w:after="0" w:line="240" w:lineRule="auto"/>
        <w:jc w:val="both"/>
        <w:rPr>
          <w:lang w:val="es-ES" w:eastAsia="ar-SA"/>
        </w:rPr>
      </w:pPr>
      <w:r w:rsidRPr="00CC2E98">
        <w:rPr>
          <w:lang w:val="es-ES" w:eastAsia="ar-SA"/>
        </w:rPr>
        <w:t>g) Valor total de la operación</w:t>
      </w:r>
    </w:p>
    <w:p w14:paraId="54237DD2" w14:textId="77777777" w:rsidR="00F23133" w:rsidRPr="00CC2E98" w:rsidRDefault="00F23133" w:rsidP="00B03520">
      <w:pPr>
        <w:autoSpaceDE w:val="0"/>
        <w:autoSpaceDN w:val="0"/>
        <w:adjustRightInd w:val="0"/>
        <w:spacing w:after="0" w:line="240" w:lineRule="auto"/>
        <w:jc w:val="both"/>
        <w:rPr>
          <w:lang w:val="es-ES" w:eastAsia="ar-SA"/>
        </w:rPr>
      </w:pPr>
      <w:r w:rsidRPr="00CC2E98">
        <w:rPr>
          <w:lang w:val="es-ES" w:eastAsia="ar-SA"/>
        </w:rPr>
        <w:t>h) El nombre o razón social y el NIT del impresor de la factura</w:t>
      </w:r>
    </w:p>
    <w:p w14:paraId="709ECB03" w14:textId="77777777" w:rsidR="00F23133" w:rsidRPr="00CC2E98" w:rsidRDefault="00F23133" w:rsidP="00B03520">
      <w:pPr>
        <w:autoSpaceDE w:val="0"/>
        <w:autoSpaceDN w:val="0"/>
        <w:adjustRightInd w:val="0"/>
        <w:spacing w:after="0" w:line="240" w:lineRule="auto"/>
        <w:jc w:val="both"/>
        <w:rPr>
          <w:lang w:val="es-ES" w:eastAsia="ar-SA"/>
        </w:rPr>
      </w:pPr>
      <w:r w:rsidRPr="00CC2E98">
        <w:rPr>
          <w:lang w:val="es-ES" w:eastAsia="ar-SA"/>
        </w:rPr>
        <w:t>i) Indicar la calidad de retenedor del impuesto sobre las ventas.</w:t>
      </w:r>
    </w:p>
    <w:p w14:paraId="16DF173F" w14:textId="77777777" w:rsidR="00F23133" w:rsidRDefault="00F23133" w:rsidP="00B03520">
      <w:pPr>
        <w:autoSpaceDE w:val="0"/>
        <w:autoSpaceDN w:val="0"/>
        <w:adjustRightInd w:val="0"/>
        <w:spacing w:after="0" w:line="240" w:lineRule="auto"/>
        <w:jc w:val="both"/>
        <w:rPr>
          <w:lang w:val="es-ES" w:eastAsia="ar-SA"/>
        </w:rPr>
      </w:pPr>
    </w:p>
    <w:p w14:paraId="078B87C2" w14:textId="77777777"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t>2.</w:t>
      </w:r>
      <w:r w:rsidRPr="00426C74">
        <w:rPr>
          <w:lang w:val="es-ES" w:eastAsia="ar-SA"/>
        </w:rPr>
        <w:tab/>
        <w:t>Copia detallada de la planilla de pagos de seguridad social (salud, pensión y ARL) y parafiscales, en cumplimiento de lo establecido en el Artículo 50 de la Ley 789 de 2002, de acuerdo al periodo facturado.</w:t>
      </w:r>
    </w:p>
    <w:p w14:paraId="0EE3D5FA" w14:textId="77777777" w:rsidR="00F23133" w:rsidRDefault="00F23133" w:rsidP="00B03520">
      <w:pPr>
        <w:autoSpaceDE w:val="0"/>
        <w:autoSpaceDN w:val="0"/>
        <w:adjustRightInd w:val="0"/>
        <w:spacing w:after="0" w:line="240" w:lineRule="auto"/>
        <w:jc w:val="both"/>
        <w:rPr>
          <w:lang w:val="es-ES" w:eastAsia="ar-SA"/>
        </w:rPr>
      </w:pPr>
    </w:p>
    <w:p w14:paraId="559489A6" w14:textId="77777777"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lastRenderedPageBreak/>
        <w:t>3.</w:t>
      </w:r>
      <w:r w:rsidRPr="00426C74">
        <w:rPr>
          <w:lang w:val="es-ES" w:eastAsia="ar-SA"/>
        </w:rPr>
        <w:tab/>
        <w:t>Certificación emitida por el revisor fiscal y/o representante legal donde se acredite el pago de aportes a la seguridad social y parafiscales en cumplimiento de lo dispuesto en el artículo 50 de la ley 789 de 2002, de los últimos seis (6) meses (Cédula de ciudadanía, Tarjeta profesional y Certificado de antecedentes disciplinarios ante la junta central de contadores).</w:t>
      </w:r>
    </w:p>
    <w:p w14:paraId="3E717720" w14:textId="77777777"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t>4.</w:t>
      </w:r>
      <w:r w:rsidRPr="00426C74">
        <w:rPr>
          <w:lang w:val="es-ES" w:eastAsia="ar-SA"/>
        </w:rPr>
        <w:tab/>
        <w:t>Certificado de cámara y comercio</w:t>
      </w:r>
    </w:p>
    <w:p w14:paraId="21F3EDF4" w14:textId="77777777"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t>5.</w:t>
      </w:r>
      <w:r w:rsidRPr="00426C74">
        <w:rPr>
          <w:lang w:val="es-ES" w:eastAsia="ar-SA"/>
        </w:rPr>
        <w:tab/>
        <w:t>Informe de seguridad y salud en el trabajo firmado por el profesional en seguridad y salud en el trabajo.</w:t>
      </w:r>
    </w:p>
    <w:p w14:paraId="25FC6FA0" w14:textId="77777777"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t>6.</w:t>
      </w:r>
      <w:r w:rsidRPr="00426C74">
        <w:rPr>
          <w:lang w:val="es-ES" w:eastAsia="ar-SA"/>
        </w:rPr>
        <w:tab/>
        <w:t>Informe ambiental de manejo y disposición de residuos firmado por el representante legal de la empresa.</w:t>
      </w:r>
    </w:p>
    <w:p w14:paraId="605319A0" w14:textId="77777777"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t>7.</w:t>
      </w:r>
      <w:r w:rsidRPr="00426C74">
        <w:rPr>
          <w:lang w:val="es-ES" w:eastAsia="ar-SA"/>
        </w:rPr>
        <w:tab/>
        <w:t>Informe de supervisión: El supervisor deberá entregar un informe en donde detalle cada una de las actividades realizadas durante el periodo a facturar, con los correspondientes soportes como fotografías, planillas, entre otros.</w:t>
      </w:r>
    </w:p>
    <w:p w14:paraId="6F0AFA6B" w14:textId="77777777"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t>8.</w:t>
      </w:r>
      <w:r w:rsidRPr="00426C74">
        <w:rPr>
          <w:lang w:val="es-ES" w:eastAsia="ar-SA"/>
        </w:rPr>
        <w:tab/>
        <w:t>Informe de actividades: El contratista deberá entregar un informe que dé cuenta del cumplimiento de obligaciones y actividades realizadas durante el periodo a facturar, con los correspondientes soportes.</w:t>
      </w:r>
    </w:p>
    <w:p w14:paraId="1335DF46" w14:textId="77777777"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t>9.</w:t>
      </w:r>
      <w:r w:rsidRPr="00426C74">
        <w:rPr>
          <w:lang w:val="es-ES" w:eastAsia="ar-SA"/>
        </w:rPr>
        <w:tab/>
        <w:t>RUT</w:t>
      </w:r>
    </w:p>
    <w:p w14:paraId="14C33269" w14:textId="77777777"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t>10.</w:t>
      </w:r>
      <w:r w:rsidRPr="00426C74">
        <w:rPr>
          <w:lang w:val="es-ES" w:eastAsia="ar-SA"/>
        </w:rPr>
        <w:tab/>
        <w:t>Certificación Bancaria</w:t>
      </w:r>
    </w:p>
    <w:p w14:paraId="1F719F8B" w14:textId="77777777" w:rsidR="00F23133" w:rsidRDefault="00F23133" w:rsidP="00B03520">
      <w:pPr>
        <w:autoSpaceDE w:val="0"/>
        <w:autoSpaceDN w:val="0"/>
        <w:adjustRightInd w:val="0"/>
        <w:spacing w:after="0" w:line="240" w:lineRule="auto"/>
        <w:jc w:val="both"/>
        <w:rPr>
          <w:lang w:val="es-ES" w:eastAsia="ar-SA"/>
        </w:rPr>
      </w:pPr>
    </w:p>
    <w:p w14:paraId="65025037" w14:textId="77777777"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t xml:space="preserve">Una vez aprobada el Acta de Supervisión junto con los demás soportes, el supervisor diligenciará el formulario de PQRS, a través del link oficial ubicado en la página www.ramajudicial.gov.co en la sección superior izquierda “Consejo Superior de la Judicatura”, con los datos de radicación del contratista, subirá los soportes en el Contrato Electrónico, en el módulo de “Plan de Pagos” de la plataforma de SECOP II. Los pagos estarán aprobados o rechazados en la Plataforma SECOP II y en el Sistema SIIF Olimpia por el Supervisor designado, para la verificación del cumplimiento del objeto contractual y demás cláusulas que se deriven del contrato.  </w:t>
      </w:r>
    </w:p>
    <w:p w14:paraId="24CC3B14" w14:textId="77777777" w:rsidR="00F23133" w:rsidRDefault="00F23133" w:rsidP="00B03520">
      <w:pPr>
        <w:autoSpaceDE w:val="0"/>
        <w:autoSpaceDN w:val="0"/>
        <w:adjustRightInd w:val="0"/>
        <w:spacing w:after="0" w:line="240" w:lineRule="auto"/>
        <w:jc w:val="both"/>
        <w:rPr>
          <w:lang w:val="es-ES" w:eastAsia="ar-SA"/>
        </w:rPr>
      </w:pPr>
    </w:p>
    <w:p w14:paraId="4A0333B9" w14:textId="77777777" w:rsidR="00F23133" w:rsidRDefault="00F23133" w:rsidP="00B03520">
      <w:pPr>
        <w:autoSpaceDE w:val="0"/>
        <w:autoSpaceDN w:val="0"/>
        <w:adjustRightInd w:val="0"/>
        <w:spacing w:after="0" w:line="240" w:lineRule="auto"/>
        <w:jc w:val="both"/>
        <w:rPr>
          <w:lang w:val="es-ES" w:eastAsia="ar-SA"/>
        </w:rPr>
      </w:pPr>
      <w:r w:rsidRPr="00426C74">
        <w:rPr>
          <w:lang w:val="es-ES" w:eastAsia="ar-SA"/>
        </w:rPr>
        <w:t>Una vez aprobada la factura, será cancelada, dentro de los treinta (30) días siguientes de acuerdo a la disponibilidad de P.A.C (Plan Anual Mensualizado de Caja, para la vigencia correspondiente) y quedarán sujetos a los recursos que la Dirección del Tesoro Nacional del Ministerio de Hacienda y Crédito Público sitúe a la entidad y que podrán consultar a través de la página del Ministerio de Hacienda y Crédito Público. La ruta donde puede realizar la consulta de los pagos se ubica en:</w:t>
      </w:r>
    </w:p>
    <w:p w14:paraId="77E428A7" w14:textId="77777777" w:rsidR="00F23133" w:rsidRDefault="00F23133" w:rsidP="00B03520">
      <w:pPr>
        <w:autoSpaceDE w:val="0"/>
        <w:autoSpaceDN w:val="0"/>
        <w:adjustRightInd w:val="0"/>
        <w:spacing w:after="0" w:line="240" w:lineRule="auto"/>
        <w:rPr>
          <w:lang w:val="es-ES" w:eastAsia="ar-SA"/>
        </w:rPr>
      </w:pPr>
    </w:p>
    <w:p w14:paraId="06F896D1" w14:textId="77777777" w:rsidR="00F23133" w:rsidRPr="00B417E9" w:rsidRDefault="00B03520" w:rsidP="00B417E9">
      <w:pPr>
        <w:spacing w:after="160" w:line="240" w:lineRule="auto"/>
        <w:jc w:val="center"/>
        <w:rPr>
          <w:i/>
          <w:sz w:val="20"/>
          <w:szCs w:val="20"/>
          <w:u w:val="single"/>
          <w:lang w:val="es-ES"/>
        </w:rPr>
      </w:pPr>
      <w:hyperlink r:id="rId16" w:history="1">
        <w:r w:rsidR="00F23133" w:rsidRPr="00B417E9">
          <w:rPr>
            <w:i/>
            <w:sz w:val="20"/>
            <w:szCs w:val="20"/>
            <w:u w:val="single"/>
          </w:rPr>
          <w:t>http://www.minhacienda.gov.co/MinHacienda/haciendapublica/siifnacion/SIIFNacion/Consulta%20de%20pagos</w:t>
        </w:r>
      </w:hyperlink>
      <w:r w:rsidR="00F23133" w:rsidRPr="00B417E9">
        <w:rPr>
          <w:i/>
          <w:sz w:val="20"/>
          <w:szCs w:val="20"/>
          <w:u w:val="single"/>
          <w:lang w:val="es-ES"/>
        </w:rPr>
        <w:t xml:space="preserve">  </w:t>
      </w:r>
    </w:p>
    <w:p w14:paraId="09BE850E" w14:textId="77777777" w:rsidR="00F23133" w:rsidRDefault="00F23133" w:rsidP="00B03520">
      <w:pPr>
        <w:autoSpaceDE w:val="0"/>
        <w:autoSpaceDN w:val="0"/>
        <w:adjustRightInd w:val="0"/>
        <w:spacing w:after="0" w:line="240" w:lineRule="auto"/>
        <w:rPr>
          <w:lang w:val="es-ES" w:eastAsia="ar-SA"/>
        </w:rPr>
      </w:pPr>
    </w:p>
    <w:p w14:paraId="6D03153E" w14:textId="77777777"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t xml:space="preserve">Nota 1: La factura electrónica debe cumplir el parámetro establecido en la Circular Externa No.016 Facturación electrónica emitida Administrador de SIIF Nación campo el cual deberá reflejar la siguiente estructura:  </w:t>
      </w:r>
    </w:p>
    <w:p w14:paraId="2A52DD57" w14:textId="77777777" w:rsidR="00F23133" w:rsidRDefault="00F23133" w:rsidP="00B03520">
      <w:pPr>
        <w:autoSpaceDE w:val="0"/>
        <w:autoSpaceDN w:val="0"/>
        <w:adjustRightInd w:val="0"/>
        <w:spacing w:after="0" w:line="240" w:lineRule="auto"/>
        <w:rPr>
          <w:lang w:val="es-ES" w:eastAsia="ar-SA"/>
        </w:rPr>
      </w:pPr>
    </w:p>
    <w:p w14:paraId="48022926" w14:textId="4A1ABB97" w:rsidR="00F23133" w:rsidRPr="00075E87" w:rsidRDefault="00F23133" w:rsidP="00B03520">
      <w:pPr>
        <w:spacing w:after="160" w:line="240" w:lineRule="auto"/>
        <w:jc w:val="center"/>
        <w:rPr>
          <w:i/>
          <w:sz w:val="20"/>
          <w:szCs w:val="20"/>
          <w:u w:val="single"/>
          <w:lang w:val="es-ES"/>
        </w:rPr>
      </w:pPr>
      <w:r w:rsidRPr="00075E87">
        <w:rPr>
          <w:i/>
          <w:sz w:val="20"/>
          <w:szCs w:val="20"/>
          <w:u w:val="single"/>
          <w:lang w:val="es-ES"/>
        </w:rPr>
        <w:t>#$27-01-02-001;No.DELCONTRATO;CORREOSUPERVISOR@cendoj.ramajudicial.gov.co#$</w:t>
      </w:r>
      <w:r>
        <w:rPr>
          <w:i/>
          <w:sz w:val="20"/>
          <w:szCs w:val="20"/>
          <w:u w:val="single"/>
          <w:lang w:val="es-ES"/>
        </w:rPr>
        <w:t xml:space="preserve"> </w:t>
      </w:r>
    </w:p>
    <w:p w14:paraId="15F168C7" w14:textId="77777777" w:rsidR="00F23133" w:rsidRDefault="00F23133" w:rsidP="00B03520">
      <w:pPr>
        <w:autoSpaceDE w:val="0"/>
        <w:autoSpaceDN w:val="0"/>
        <w:adjustRightInd w:val="0"/>
        <w:spacing w:after="0" w:line="240" w:lineRule="auto"/>
        <w:rPr>
          <w:lang w:val="es-ES" w:eastAsia="ar-SA"/>
        </w:rPr>
      </w:pPr>
    </w:p>
    <w:p w14:paraId="4B853F25" w14:textId="77777777" w:rsidR="00F23133" w:rsidRDefault="00F23133" w:rsidP="00B03520">
      <w:pPr>
        <w:autoSpaceDE w:val="0"/>
        <w:autoSpaceDN w:val="0"/>
        <w:adjustRightInd w:val="0"/>
        <w:spacing w:after="0" w:line="240" w:lineRule="auto"/>
        <w:jc w:val="both"/>
        <w:rPr>
          <w:lang w:val="es-ES" w:eastAsia="ar-SA"/>
        </w:rPr>
      </w:pPr>
      <w:r w:rsidRPr="00426C74">
        <w:rPr>
          <w:lang w:val="es-ES" w:eastAsia="ar-SA"/>
        </w:rPr>
        <w:t xml:space="preserve">Nota 2: Si la factura no ha sido correctamente elaborada, o no se acompaña de los documentos requeridos para el pago, el termino para este efecto, solo empezara a contar desde la fecha en que el contratista aporte el último de los documentos, de los cual se </w:t>
      </w:r>
      <w:r w:rsidRPr="00426C74">
        <w:rPr>
          <w:lang w:val="es-ES" w:eastAsia="ar-SA"/>
        </w:rPr>
        <w:lastRenderedPageBreak/>
        <w:t>dejara constancia. La demora del CONTRATISTA en la entrega de la totalidad de los documentos que son requisito para el pago, será su responsabilidad, y en consecuencia no tendrá por ello derecho al pago de intereses o compensación de ninguna naturaleza</w:t>
      </w:r>
      <w:r>
        <w:rPr>
          <w:lang w:val="es-ES" w:eastAsia="ar-SA"/>
        </w:rPr>
        <w:t>.</w:t>
      </w:r>
    </w:p>
    <w:p w14:paraId="694D6931" w14:textId="7EE8FED5" w:rsidR="00F23133" w:rsidRPr="00426C74" w:rsidRDefault="00F23133" w:rsidP="00B03520">
      <w:pPr>
        <w:autoSpaceDE w:val="0"/>
        <w:autoSpaceDN w:val="0"/>
        <w:adjustRightInd w:val="0"/>
        <w:spacing w:after="0" w:line="240" w:lineRule="auto"/>
        <w:jc w:val="both"/>
        <w:rPr>
          <w:lang w:val="es-ES" w:eastAsia="ar-SA"/>
        </w:rPr>
      </w:pPr>
      <w:r w:rsidRPr="00426C74">
        <w:rPr>
          <w:lang w:val="es-ES" w:eastAsia="ar-SA"/>
        </w:rPr>
        <w:t xml:space="preserve">  </w:t>
      </w:r>
    </w:p>
    <w:p w14:paraId="59C960E7" w14:textId="77777777" w:rsidR="00F23133" w:rsidRDefault="00F23133" w:rsidP="00B03520">
      <w:pPr>
        <w:autoSpaceDE w:val="0"/>
        <w:autoSpaceDN w:val="0"/>
        <w:adjustRightInd w:val="0"/>
        <w:spacing w:after="0" w:line="240" w:lineRule="auto"/>
        <w:jc w:val="both"/>
        <w:rPr>
          <w:lang w:val="es-ES" w:eastAsia="ar-SA"/>
        </w:rPr>
      </w:pPr>
      <w:r w:rsidRPr="00426C74">
        <w:rPr>
          <w:lang w:val="es-ES" w:eastAsia="ar-SA"/>
        </w:rPr>
        <w:t>Nota 3: La Dirección Seccional de Administración Judicial de Bogotá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14:paraId="1D977189" w14:textId="77777777" w:rsidR="00F23133" w:rsidRPr="00426C74" w:rsidRDefault="00F23133" w:rsidP="00B03520">
      <w:pPr>
        <w:autoSpaceDE w:val="0"/>
        <w:autoSpaceDN w:val="0"/>
        <w:adjustRightInd w:val="0"/>
        <w:spacing w:after="0" w:line="240" w:lineRule="auto"/>
        <w:jc w:val="both"/>
        <w:rPr>
          <w:lang w:val="es-ES" w:eastAsia="ar-SA"/>
        </w:rPr>
      </w:pPr>
    </w:p>
    <w:p w14:paraId="55EB52A9" w14:textId="77777777" w:rsidR="00F23133" w:rsidRDefault="00F23133" w:rsidP="00B03520">
      <w:pPr>
        <w:autoSpaceDE w:val="0"/>
        <w:autoSpaceDN w:val="0"/>
        <w:adjustRightInd w:val="0"/>
        <w:spacing w:after="0" w:line="240" w:lineRule="auto"/>
        <w:jc w:val="both"/>
        <w:rPr>
          <w:lang w:val="es-ES" w:eastAsia="ar-SA"/>
        </w:rPr>
      </w:pPr>
      <w:r w:rsidRPr="00426C74">
        <w:rPr>
          <w:lang w:val="es-ES" w:eastAsia="ar-SA"/>
        </w:rPr>
        <w:t>Nota 4: La forma de pago será de conformidad con las medidas adoptadas por la Dirección General de Crédito Público y Tesoro Nacional Ministerio de Hacienda y Crédito Público respecto del PAC autorizado para la vigencia actual.</w:t>
      </w:r>
    </w:p>
    <w:p w14:paraId="6D636816" w14:textId="20DE623E" w:rsidR="00A577DD" w:rsidRDefault="00A577DD" w:rsidP="00B03520">
      <w:pPr>
        <w:autoSpaceDE w:val="0"/>
        <w:autoSpaceDN w:val="0"/>
        <w:adjustRightInd w:val="0"/>
        <w:spacing w:after="0" w:line="240" w:lineRule="auto"/>
        <w:jc w:val="both"/>
      </w:pPr>
    </w:p>
    <w:p w14:paraId="75C0C7A5" w14:textId="6F365507" w:rsidR="00A577DD" w:rsidRPr="00C75794" w:rsidRDefault="007256EA" w:rsidP="00B03520">
      <w:pPr>
        <w:spacing w:line="240" w:lineRule="auto"/>
        <w:jc w:val="both"/>
        <w:rPr>
          <w:szCs w:val="20"/>
          <w:lang w:eastAsia="es-ES"/>
        </w:rPr>
      </w:pPr>
      <w:r w:rsidRPr="003B0FA0">
        <w:rPr>
          <w:b/>
          <w:u w:val="single"/>
          <w:lang w:val="es-ES_tradnl"/>
        </w:rPr>
        <w:t xml:space="preserve">CLÁUSULA </w:t>
      </w:r>
      <w:r w:rsidR="004D6D08">
        <w:rPr>
          <w:b/>
          <w:u w:val="single"/>
          <w:lang w:val="es-ES_tradnl"/>
        </w:rPr>
        <w:t>CUARTA</w:t>
      </w:r>
      <w:r w:rsidR="004D6D08" w:rsidRPr="003B0FA0">
        <w:rPr>
          <w:b/>
          <w:lang w:val="es-ES_tradnl"/>
        </w:rPr>
        <w:t>. -</w:t>
      </w:r>
      <w:r w:rsidRPr="003B0FA0">
        <w:rPr>
          <w:b/>
          <w:lang w:val="es-ES_tradnl"/>
        </w:rPr>
        <w:t xml:space="preserve"> </w:t>
      </w:r>
      <w:r w:rsidR="002943BB" w:rsidRPr="003B0FA0">
        <w:rPr>
          <w:b/>
          <w:lang w:val="es-ES_tradnl"/>
        </w:rPr>
        <w:t>PLAZO DE EJECUCIÓN</w:t>
      </w:r>
      <w:r w:rsidRPr="003B0FA0">
        <w:rPr>
          <w:b/>
          <w:lang w:val="es-ES_tradnl"/>
        </w:rPr>
        <w:t xml:space="preserve">: </w:t>
      </w:r>
      <w:r w:rsidR="00F23133" w:rsidRPr="00F23133">
        <w:rPr>
          <w:szCs w:val="20"/>
          <w:lang w:val="es-ES" w:eastAsia="es-ES"/>
        </w:rPr>
        <w:t>El plazo de ejecución del contrato será hasta el 31 de diciembre de 2023, contados desde el inicio de ejecución por SECOP II, previo el cumplimiento de los requisitos de legali</w:t>
      </w:r>
      <w:r w:rsidR="00F23133">
        <w:rPr>
          <w:szCs w:val="20"/>
          <w:lang w:val="es-ES" w:eastAsia="es-ES"/>
        </w:rPr>
        <w:t>zación y ejecución del contrato</w:t>
      </w:r>
      <w:r w:rsidR="00A577DD" w:rsidRPr="00C75794">
        <w:rPr>
          <w:szCs w:val="20"/>
          <w:lang w:eastAsia="es-ES"/>
        </w:rPr>
        <w:t>.</w:t>
      </w:r>
    </w:p>
    <w:p w14:paraId="6A2D999D" w14:textId="1BE5172D" w:rsidR="007256EA" w:rsidRDefault="007256EA" w:rsidP="00B03520">
      <w:pPr>
        <w:spacing w:after="0" w:line="240" w:lineRule="auto"/>
        <w:jc w:val="both"/>
      </w:pPr>
      <w:r w:rsidRPr="003B0FA0">
        <w:rPr>
          <w:b/>
          <w:u w:val="single"/>
          <w:lang w:val="es-ES_tradnl"/>
        </w:rPr>
        <w:t xml:space="preserve">CLÁUSULA </w:t>
      </w:r>
      <w:r w:rsidR="004D6D08">
        <w:rPr>
          <w:b/>
          <w:u w:val="single"/>
          <w:lang w:val="es-ES_tradnl"/>
        </w:rPr>
        <w:t>QUINTA</w:t>
      </w:r>
      <w:r w:rsidR="004D6D08" w:rsidRPr="003B0FA0">
        <w:rPr>
          <w:b/>
          <w:u w:val="single"/>
          <w:lang w:val="es-ES_tradnl"/>
        </w:rPr>
        <w:t>. -</w:t>
      </w:r>
      <w:r w:rsidRPr="003B0FA0">
        <w:rPr>
          <w:b/>
          <w:u w:val="single"/>
          <w:lang w:val="es-ES_tradnl"/>
        </w:rPr>
        <w:t xml:space="preserve"> </w:t>
      </w:r>
      <w:r w:rsidRPr="003B0FA0">
        <w:rPr>
          <w:b/>
          <w:lang w:val="es-ES_tradnl"/>
        </w:rPr>
        <w:t xml:space="preserve">DOMICILIO CONTRACTUAL Y LUGAR DE EJECUCIÓN: </w:t>
      </w:r>
      <w:r w:rsidRPr="003B0FA0">
        <w:rPr>
          <w:lang w:val="es-ES_tradnl"/>
        </w:rPr>
        <w:t>El</w:t>
      </w:r>
      <w:r w:rsidRPr="003B0FA0">
        <w:t xml:space="preserve"> domicilio contractual es la ciudad de Bogotá, </w:t>
      </w:r>
      <w:r w:rsidR="004D6D08">
        <w:t>sede principal de la Dirección Seccional de Administración Judicial de Bogotá</w:t>
      </w:r>
      <w:r w:rsidRPr="003B0FA0">
        <w:t>.</w:t>
      </w:r>
      <w:r w:rsidR="000C66A2">
        <w:t xml:space="preserve"> </w:t>
      </w:r>
      <w:r w:rsidR="00943D4C">
        <w:t>El lugar de ejecución</w:t>
      </w:r>
      <w:r w:rsidR="00943D4C" w:rsidRPr="00943D4C">
        <w:t xml:space="preserve"> del contrato será en la ciudad de Bogotá, Carrera 10 #14-33 pisos 1 y mezanine, sede judicial “Hernando Morales Molina”, a cargo de la Dirección Seccional de Administración Judicial de Bogotá.</w:t>
      </w:r>
    </w:p>
    <w:p w14:paraId="3F0D94C5" w14:textId="3D39C446" w:rsidR="00A577DD" w:rsidRPr="000C66A2" w:rsidRDefault="00A577DD" w:rsidP="00B03520">
      <w:pPr>
        <w:pStyle w:val="Default"/>
        <w:jc w:val="both"/>
        <w:rPr>
          <w:b/>
          <w:bCs/>
          <w:sz w:val="22"/>
          <w:szCs w:val="22"/>
        </w:rPr>
      </w:pPr>
    </w:p>
    <w:p w14:paraId="749EFFCB" w14:textId="691EC7B4" w:rsidR="007256EA" w:rsidRPr="00AA2972" w:rsidRDefault="007256EA" w:rsidP="00B03520">
      <w:pPr>
        <w:autoSpaceDE w:val="0"/>
        <w:autoSpaceDN w:val="0"/>
        <w:adjustRightInd w:val="0"/>
        <w:spacing w:line="240" w:lineRule="auto"/>
        <w:jc w:val="both"/>
        <w:rPr>
          <w:b/>
        </w:rPr>
      </w:pPr>
      <w:r w:rsidRPr="003B0FA0">
        <w:rPr>
          <w:b/>
          <w:u w:val="single"/>
          <w:lang w:val="es-ES_tradnl"/>
        </w:rPr>
        <w:t xml:space="preserve">CLÁUSULA </w:t>
      </w:r>
      <w:r w:rsidR="004D6D08" w:rsidRPr="003B0FA0">
        <w:rPr>
          <w:b/>
          <w:u w:val="single"/>
          <w:lang w:val="es-ES_tradnl"/>
        </w:rPr>
        <w:t>S</w:t>
      </w:r>
      <w:r w:rsidR="004D6D08">
        <w:rPr>
          <w:b/>
          <w:u w:val="single"/>
          <w:lang w:val="es-ES_tradnl"/>
        </w:rPr>
        <w:t>EXTA</w:t>
      </w:r>
      <w:r w:rsidR="004D6D08" w:rsidRPr="003B0FA0">
        <w:rPr>
          <w:b/>
          <w:lang w:val="es-ES_tradnl"/>
        </w:rPr>
        <w:t>. -</w:t>
      </w:r>
      <w:r w:rsidRPr="003B0FA0">
        <w:rPr>
          <w:b/>
          <w:lang w:val="es-ES_tradnl"/>
        </w:rPr>
        <w:t xml:space="preserve"> OBLIGACIONES DEL CONTRATISTA: </w:t>
      </w:r>
      <w:r w:rsidRPr="003B0FA0">
        <w:rPr>
          <w:b/>
          <w:bCs/>
          <w:lang w:val="es-ES_tradnl"/>
        </w:rPr>
        <w:t>EL CONTRATISTA,</w:t>
      </w:r>
      <w:r w:rsidRPr="003B0FA0">
        <w:rPr>
          <w:lang w:val="es-ES_tradnl"/>
        </w:rPr>
        <w:t xml:space="preserve"> </w:t>
      </w:r>
      <w:r w:rsidRPr="00AA2972">
        <w:rPr>
          <w:lang w:val="es-ES_tradnl"/>
        </w:rPr>
        <w:t>se obliga a</w:t>
      </w:r>
      <w:r w:rsidRPr="00AA2972">
        <w:t>:</w:t>
      </w:r>
    </w:p>
    <w:p w14:paraId="37021B62" w14:textId="0ABAABC0" w:rsidR="009441BF" w:rsidRPr="009441BF" w:rsidRDefault="009441BF" w:rsidP="00B03520">
      <w:pPr>
        <w:pStyle w:val="Prrafodelista"/>
        <w:numPr>
          <w:ilvl w:val="1"/>
          <w:numId w:val="77"/>
        </w:numPr>
        <w:spacing w:after="0" w:line="240" w:lineRule="auto"/>
        <w:contextualSpacing/>
        <w:rPr>
          <w:rFonts w:ascii="Arial" w:eastAsiaTheme="minorHAnsi" w:hAnsi="Arial" w:cs="Arial"/>
          <w:b/>
          <w:lang w:val="es-ES_tradnl" w:eastAsia="en-US"/>
        </w:rPr>
      </w:pPr>
      <w:r w:rsidRPr="009441BF">
        <w:rPr>
          <w:rFonts w:ascii="Arial" w:eastAsiaTheme="minorHAnsi" w:hAnsi="Arial" w:cs="Arial"/>
          <w:b/>
          <w:lang w:val="es-ES_tradnl" w:eastAsia="en-US"/>
        </w:rPr>
        <w:t>OBLIGACIONES GENERALES:</w:t>
      </w:r>
    </w:p>
    <w:p w14:paraId="66E1616E" w14:textId="77777777" w:rsidR="009441BF" w:rsidRPr="009441BF" w:rsidRDefault="009441BF" w:rsidP="00B03520">
      <w:pPr>
        <w:spacing w:before="1" w:after="0" w:line="240" w:lineRule="auto"/>
        <w:ind w:left="1134"/>
        <w:jc w:val="both"/>
        <w:rPr>
          <w:szCs w:val="20"/>
        </w:rPr>
      </w:pPr>
    </w:p>
    <w:p w14:paraId="6F63A933" w14:textId="77777777" w:rsidR="009441BF" w:rsidRPr="009441BF" w:rsidRDefault="009441BF" w:rsidP="00B03520">
      <w:pPr>
        <w:numPr>
          <w:ilvl w:val="0"/>
          <w:numId w:val="78"/>
        </w:numPr>
        <w:spacing w:before="1" w:after="0" w:line="240" w:lineRule="auto"/>
        <w:jc w:val="both"/>
        <w:rPr>
          <w:szCs w:val="20"/>
        </w:rPr>
      </w:pPr>
      <w:r w:rsidRPr="009441BF">
        <w:rPr>
          <w:szCs w:val="20"/>
        </w:rPr>
        <w:t xml:space="preserve">Cumplir con el objeto del contrato en la forma y tiempo pactados. </w:t>
      </w:r>
    </w:p>
    <w:p w14:paraId="5D5F0D79" w14:textId="77777777" w:rsidR="009441BF" w:rsidRPr="009441BF" w:rsidRDefault="009441BF" w:rsidP="00B03520">
      <w:pPr>
        <w:numPr>
          <w:ilvl w:val="0"/>
          <w:numId w:val="78"/>
        </w:numPr>
        <w:spacing w:before="1" w:after="0" w:line="240" w:lineRule="auto"/>
        <w:jc w:val="both"/>
        <w:rPr>
          <w:szCs w:val="20"/>
        </w:rPr>
      </w:pPr>
      <w:r w:rsidRPr="009441BF">
        <w:rPr>
          <w:szCs w:val="20"/>
        </w:rPr>
        <w:t xml:space="preserve">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 la ENTIDAD. </w:t>
      </w:r>
    </w:p>
    <w:p w14:paraId="2294D637" w14:textId="77777777" w:rsidR="009441BF" w:rsidRPr="009441BF" w:rsidRDefault="009441BF" w:rsidP="00B03520">
      <w:pPr>
        <w:numPr>
          <w:ilvl w:val="0"/>
          <w:numId w:val="78"/>
        </w:numPr>
        <w:spacing w:before="1" w:after="0" w:line="240" w:lineRule="auto"/>
        <w:jc w:val="both"/>
        <w:rPr>
          <w:szCs w:val="20"/>
        </w:rPr>
      </w:pPr>
      <w:r w:rsidRPr="009441BF">
        <w:rPr>
          <w:szCs w:val="20"/>
        </w:rPr>
        <w:t>Brindar un buen trato y respeto a los empleados y funcionarios del edificio Hernando Morales Molina, así como a las personas externas.</w:t>
      </w:r>
    </w:p>
    <w:p w14:paraId="42EACE1A" w14:textId="77777777" w:rsidR="009441BF" w:rsidRPr="009441BF" w:rsidRDefault="009441BF" w:rsidP="00B03520">
      <w:pPr>
        <w:numPr>
          <w:ilvl w:val="0"/>
          <w:numId w:val="78"/>
        </w:numPr>
        <w:spacing w:before="1" w:after="0" w:line="240" w:lineRule="auto"/>
        <w:jc w:val="both"/>
        <w:rPr>
          <w:szCs w:val="20"/>
        </w:rPr>
      </w:pPr>
      <w:r w:rsidRPr="009441BF">
        <w:rPr>
          <w:szCs w:val="20"/>
        </w:rPr>
        <w:t>Permitir al supervisor, la revisión de los trabajos y acatar las órdenes e instrucciones que le impartan; corregir a su costa el trabajo que no cumpla con lo previsto en las especificaciones establecidas.</w:t>
      </w:r>
    </w:p>
    <w:p w14:paraId="44F19848" w14:textId="77777777" w:rsidR="009441BF" w:rsidRPr="009441BF" w:rsidRDefault="009441BF" w:rsidP="00B03520">
      <w:pPr>
        <w:numPr>
          <w:ilvl w:val="0"/>
          <w:numId w:val="78"/>
        </w:numPr>
        <w:spacing w:before="1" w:after="0" w:line="240" w:lineRule="auto"/>
        <w:jc w:val="both"/>
        <w:rPr>
          <w:szCs w:val="20"/>
        </w:rPr>
      </w:pPr>
      <w:r w:rsidRPr="009441BF">
        <w:rPr>
          <w:szCs w:val="20"/>
        </w:rPr>
        <w:t>Responder ante terceros por los daños que se ocasionen, “durante la ejecución del contrato”, de conformidad con la ley.</w:t>
      </w:r>
    </w:p>
    <w:p w14:paraId="036BDE06" w14:textId="77777777" w:rsidR="009441BF" w:rsidRPr="009441BF" w:rsidRDefault="009441BF" w:rsidP="00B03520">
      <w:pPr>
        <w:numPr>
          <w:ilvl w:val="0"/>
          <w:numId w:val="78"/>
        </w:numPr>
        <w:spacing w:before="1" w:after="0" w:line="240" w:lineRule="auto"/>
        <w:jc w:val="both"/>
        <w:rPr>
          <w:szCs w:val="20"/>
        </w:rPr>
      </w:pPr>
      <w:r w:rsidRPr="009441BF">
        <w:rPr>
          <w:szCs w:val="20"/>
        </w:rPr>
        <w:t>Constituir las garantías que se solicitan por parte de la Dirección Seccional de Administración Judicial de Bogotá.</w:t>
      </w:r>
    </w:p>
    <w:p w14:paraId="5C3133D1" w14:textId="77777777" w:rsidR="009441BF" w:rsidRPr="009441BF" w:rsidRDefault="009441BF" w:rsidP="00B03520">
      <w:pPr>
        <w:numPr>
          <w:ilvl w:val="0"/>
          <w:numId w:val="78"/>
        </w:numPr>
        <w:spacing w:before="1" w:after="0" w:line="240" w:lineRule="auto"/>
        <w:jc w:val="both"/>
        <w:rPr>
          <w:szCs w:val="20"/>
        </w:rPr>
      </w:pPr>
      <w:r w:rsidRPr="009441BF">
        <w:rPr>
          <w:szCs w:val="20"/>
        </w:rPr>
        <w:t>Dar, en su condición de empleador, cumplimiento a las normas laborales en lo referente a la remuneración del personal que utilice en la ejecución del contrato y en especial a las obligaciones de la Ley 100 de 1993 y sus decretos reglamentarios.</w:t>
      </w:r>
    </w:p>
    <w:p w14:paraId="669DB622" w14:textId="77777777" w:rsidR="009441BF" w:rsidRPr="009441BF" w:rsidRDefault="009441BF" w:rsidP="00B03520">
      <w:pPr>
        <w:numPr>
          <w:ilvl w:val="0"/>
          <w:numId w:val="78"/>
        </w:numPr>
        <w:spacing w:before="1" w:after="0" w:line="240" w:lineRule="auto"/>
        <w:jc w:val="both"/>
        <w:rPr>
          <w:szCs w:val="20"/>
        </w:rPr>
      </w:pPr>
      <w:r w:rsidRPr="009441BF">
        <w:rPr>
          <w:szCs w:val="20"/>
        </w:rPr>
        <w:t xml:space="preserve">Pagar los salarios y prestaciones sociales en forma oportuna a todo el personal que utilice en la ejecución del contrato, y en general, dar estricto cumplimiento a todas las obligaciones frente a los aportes al Sistema Integral de Salud, riesgos laborales, </w:t>
      </w:r>
      <w:r w:rsidRPr="009441BF">
        <w:rPr>
          <w:szCs w:val="20"/>
        </w:rPr>
        <w:lastRenderedPageBreak/>
        <w:t>pensiones y parafiscales, derivadas de la ejecución del contrato, cuando a ello hubiere lugar.</w:t>
      </w:r>
    </w:p>
    <w:p w14:paraId="4B61350E" w14:textId="77777777" w:rsidR="009441BF" w:rsidRPr="009441BF" w:rsidRDefault="009441BF" w:rsidP="00B03520">
      <w:pPr>
        <w:numPr>
          <w:ilvl w:val="0"/>
          <w:numId w:val="78"/>
        </w:numPr>
        <w:spacing w:before="1" w:after="0" w:line="240" w:lineRule="auto"/>
        <w:jc w:val="both"/>
        <w:rPr>
          <w:szCs w:val="20"/>
        </w:rPr>
      </w:pPr>
      <w:r w:rsidRPr="009441BF">
        <w:rPr>
          <w:szCs w:val="20"/>
        </w:rPr>
        <w:t>Obrar con buena fe en las distintas etapas contractuales evitando las dilaciones y tropiezos que pudieran presentarse, y obligándose no sólo a lo pactado expresamente en el presente contrato, sino a todo lo que corresponda a la naturaleza del mismo, según la ley, la costumbre o la equidad natural.</w:t>
      </w:r>
    </w:p>
    <w:p w14:paraId="6B3D39D8" w14:textId="77777777" w:rsidR="009441BF" w:rsidRPr="009441BF" w:rsidRDefault="009441BF" w:rsidP="00B03520">
      <w:pPr>
        <w:numPr>
          <w:ilvl w:val="0"/>
          <w:numId w:val="78"/>
        </w:numPr>
        <w:spacing w:before="1" w:after="0" w:line="240" w:lineRule="auto"/>
        <w:jc w:val="both"/>
        <w:rPr>
          <w:szCs w:val="20"/>
        </w:rPr>
      </w:pPr>
      <w:r w:rsidRPr="009441BF">
        <w:rPr>
          <w:szCs w:val="20"/>
        </w:rPr>
        <w:t xml:space="preserve">No acceder a peticiones o amenazas de quienes actúen por fuera de la ley con el fin de obligarlos a hacer u omitir algún acto o hecho. Cuando una situación así se presente el CONTRATISTA deberá informar inmediatamente su ocurrencia a la ENTIDAD y a las demás autoridades competentes. </w:t>
      </w:r>
    </w:p>
    <w:p w14:paraId="26E0F28E" w14:textId="77777777" w:rsidR="009441BF" w:rsidRPr="009441BF" w:rsidRDefault="009441BF" w:rsidP="00B03520">
      <w:pPr>
        <w:numPr>
          <w:ilvl w:val="0"/>
          <w:numId w:val="78"/>
        </w:numPr>
        <w:spacing w:before="1" w:after="0" w:line="240" w:lineRule="auto"/>
        <w:jc w:val="both"/>
        <w:rPr>
          <w:szCs w:val="20"/>
        </w:rPr>
      </w:pPr>
      <w:r w:rsidRPr="009441BF">
        <w:rPr>
          <w:szCs w:val="20"/>
        </w:rPr>
        <w:t xml:space="preserve">Cumplir con las políticas del Sistema de Gestión de Seguridad y Salud en el Trabajo, establecidos en el Acuerdo PSAA-10560 de 2016 de conformidad con la Matriz de Roles y Responsabilidades del SG-SST, de la siguiente forma: Participar y contribuir en el cumplimiento de la política y objetivos del SG-SST de la Entidad, procurar el cuidado integral de su salud. </w:t>
      </w:r>
    </w:p>
    <w:p w14:paraId="1EC5F865" w14:textId="77777777" w:rsidR="009441BF" w:rsidRPr="009441BF" w:rsidRDefault="009441BF" w:rsidP="00B03520">
      <w:pPr>
        <w:numPr>
          <w:ilvl w:val="0"/>
          <w:numId w:val="78"/>
        </w:numPr>
        <w:spacing w:before="1" w:after="0" w:line="240" w:lineRule="auto"/>
        <w:jc w:val="both"/>
        <w:rPr>
          <w:szCs w:val="20"/>
        </w:rPr>
      </w:pPr>
      <w:r w:rsidRPr="009441BF">
        <w:rPr>
          <w:szCs w:val="20"/>
        </w:rPr>
        <w:t>Cumplir con la normativa interna de la Entidad en materia de Seguridad y Salud en el Trabajo - Reportar las incapacidades al supervisor del contrato correspondiente, una vez le sea emitida. -Reportar inmediatamente al nominador y encargado del SG-SST todos los casi accidentes, accidentes de trabajo y enfermedades laborales</w:t>
      </w:r>
    </w:p>
    <w:p w14:paraId="2BD7071F" w14:textId="77777777" w:rsidR="009441BF" w:rsidRPr="009441BF" w:rsidRDefault="009441BF" w:rsidP="00B03520">
      <w:pPr>
        <w:spacing w:after="0" w:line="240" w:lineRule="auto"/>
        <w:ind w:left="851"/>
        <w:contextualSpacing/>
        <w:jc w:val="both"/>
        <w:rPr>
          <w:rFonts w:eastAsia="Calibri"/>
          <w:b/>
          <w:lang w:val="es-CO" w:eastAsia="es-CO"/>
        </w:rPr>
      </w:pPr>
    </w:p>
    <w:p w14:paraId="7338EE3A" w14:textId="6C9C9069" w:rsidR="009441BF" w:rsidRPr="009441BF" w:rsidRDefault="009441BF" w:rsidP="00B03520">
      <w:pPr>
        <w:pStyle w:val="Prrafodelista"/>
        <w:numPr>
          <w:ilvl w:val="1"/>
          <w:numId w:val="79"/>
        </w:numPr>
        <w:spacing w:after="0" w:line="240" w:lineRule="auto"/>
        <w:contextualSpacing/>
        <w:rPr>
          <w:rFonts w:ascii="Arial" w:eastAsiaTheme="minorHAnsi" w:hAnsi="Arial" w:cs="Arial"/>
          <w:b/>
          <w:lang w:val="es-ES_tradnl" w:eastAsia="en-US"/>
        </w:rPr>
      </w:pPr>
      <w:r w:rsidRPr="009441BF">
        <w:rPr>
          <w:rFonts w:ascii="Arial" w:eastAsiaTheme="minorHAnsi" w:hAnsi="Arial" w:cs="Arial"/>
          <w:b/>
          <w:lang w:val="es-ES_tradnl" w:eastAsia="en-US"/>
        </w:rPr>
        <w:t>OBLIGACIONES ESPECÍFICAS:</w:t>
      </w:r>
    </w:p>
    <w:p w14:paraId="6A180939" w14:textId="77777777" w:rsidR="009441BF" w:rsidRPr="009441BF" w:rsidRDefault="009441BF" w:rsidP="00B03520">
      <w:pPr>
        <w:spacing w:after="0" w:line="240" w:lineRule="auto"/>
        <w:ind w:left="426"/>
        <w:contextualSpacing/>
        <w:jc w:val="both"/>
        <w:rPr>
          <w:b/>
        </w:rPr>
      </w:pPr>
    </w:p>
    <w:p w14:paraId="3726CE1D" w14:textId="77777777" w:rsidR="009441BF" w:rsidRPr="009441BF" w:rsidRDefault="009441BF" w:rsidP="00B03520">
      <w:pPr>
        <w:spacing w:after="0" w:line="240" w:lineRule="auto"/>
        <w:ind w:left="426"/>
        <w:contextualSpacing/>
        <w:jc w:val="both"/>
        <w:rPr>
          <w:b/>
        </w:rPr>
      </w:pPr>
      <w:r w:rsidRPr="009441BF">
        <w:t>El contratista por la naturaleza del contrato y a fin de dar cumplimiento al desarrollo contractual del mismo, adquiere las siguientes obligaciones específicas con la entidad:</w:t>
      </w:r>
    </w:p>
    <w:p w14:paraId="66BDF26B" w14:textId="77777777" w:rsidR="009441BF" w:rsidRPr="009441BF" w:rsidRDefault="009441BF" w:rsidP="00B03520">
      <w:pPr>
        <w:spacing w:after="0" w:line="240" w:lineRule="auto"/>
        <w:ind w:left="426"/>
        <w:contextualSpacing/>
        <w:rPr>
          <w:b/>
        </w:rPr>
      </w:pPr>
    </w:p>
    <w:p w14:paraId="2009E271" w14:textId="77777777" w:rsidR="009441BF" w:rsidRPr="009441BF" w:rsidRDefault="009441BF" w:rsidP="00B03520">
      <w:pPr>
        <w:numPr>
          <w:ilvl w:val="0"/>
          <w:numId w:val="80"/>
        </w:numPr>
        <w:spacing w:before="1" w:after="0" w:line="240" w:lineRule="auto"/>
        <w:jc w:val="both"/>
        <w:rPr>
          <w:szCs w:val="20"/>
        </w:rPr>
      </w:pPr>
      <w:r w:rsidRPr="009441BF">
        <w:rPr>
          <w:szCs w:val="20"/>
        </w:rPr>
        <w:t>Cumplir con el objeto del contrato y las condiciones previstas en el anexo especificaciones técnicas, dentro del plazo establecido.</w:t>
      </w:r>
    </w:p>
    <w:p w14:paraId="3640CE49" w14:textId="77777777" w:rsidR="009441BF" w:rsidRPr="009441BF" w:rsidRDefault="009441BF" w:rsidP="00B03520">
      <w:pPr>
        <w:numPr>
          <w:ilvl w:val="0"/>
          <w:numId w:val="80"/>
        </w:numPr>
        <w:spacing w:before="1" w:after="0" w:line="240" w:lineRule="auto"/>
        <w:jc w:val="both"/>
        <w:rPr>
          <w:szCs w:val="20"/>
        </w:rPr>
      </w:pPr>
      <w:r w:rsidRPr="009441BF">
        <w:rPr>
          <w:szCs w:val="20"/>
        </w:rPr>
        <w:t>El contratista deberá contar con la logística, transporte, elementos, materiales, herramientas y recurso humano suficiente para la óptima ejecución del contrato, de acuerdo con los plazos establecidos, la oferta económica presentada y avalado por el supervisor del contrato.</w:t>
      </w:r>
    </w:p>
    <w:p w14:paraId="6F369A10" w14:textId="77777777" w:rsidR="009441BF" w:rsidRPr="009441BF" w:rsidRDefault="009441BF" w:rsidP="00B03520">
      <w:pPr>
        <w:numPr>
          <w:ilvl w:val="0"/>
          <w:numId w:val="80"/>
        </w:numPr>
        <w:spacing w:before="1" w:after="0" w:line="240" w:lineRule="auto"/>
        <w:jc w:val="both"/>
        <w:rPr>
          <w:szCs w:val="20"/>
        </w:rPr>
      </w:pPr>
      <w:r w:rsidRPr="009441BF">
        <w:rPr>
          <w:szCs w:val="20"/>
        </w:rPr>
        <w:t>Cumplir con lo señalado en el Capítulo 6” SISTEMA DE GESTIÓN DE LA SEGURIDAD Y SALUD EN EL TRABAJO”, del Decreto 1072 de 2015 “Por medio del cual se expide el Decreto Único Reglamentario del Sector Trabajo”, define las directrices de obligatorio cumplimiento para implementar el Sistema de Gestión de la Seguridad y Salud en el Trabajo (SG-SST); el personal que realice trabajos específicos (ejemplo, trabajo en alturas), debe contar con las capacitaciones y/o certificaciones que lo acrediten como apto para desempeñar la labor requerida.</w:t>
      </w:r>
    </w:p>
    <w:p w14:paraId="1CC145F6" w14:textId="77777777" w:rsidR="009441BF" w:rsidRPr="009441BF" w:rsidRDefault="009441BF" w:rsidP="00B03520">
      <w:pPr>
        <w:numPr>
          <w:ilvl w:val="0"/>
          <w:numId w:val="80"/>
        </w:numPr>
        <w:spacing w:before="1" w:after="0" w:line="240" w:lineRule="auto"/>
        <w:jc w:val="both"/>
        <w:rPr>
          <w:szCs w:val="20"/>
        </w:rPr>
      </w:pPr>
      <w:r w:rsidRPr="009441BF">
        <w:rPr>
          <w:szCs w:val="20"/>
        </w:rPr>
        <w:t xml:space="preserve">Corregir a su costa el trabajo que no cumpla con lo previsto en las especificaciones técnicas de acuerdo con las indicaciones impartidas por el Supervisor o a quien este delegue. </w:t>
      </w:r>
    </w:p>
    <w:p w14:paraId="3DA5A271" w14:textId="77777777" w:rsidR="009441BF" w:rsidRPr="009441BF" w:rsidRDefault="009441BF" w:rsidP="00B03520">
      <w:pPr>
        <w:numPr>
          <w:ilvl w:val="0"/>
          <w:numId w:val="80"/>
        </w:numPr>
        <w:spacing w:before="1" w:after="0" w:line="240" w:lineRule="auto"/>
        <w:jc w:val="both"/>
        <w:rPr>
          <w:szCs w:val="20"/>
        </w:rPr>
      </w:pPr>
      <w:r w:rsidRPr="009441BF">
        <w:rPr>
          <w:szCs w:val="20"/>
        </w:rPr>
        <w:t>Reemplazar, a sus expensas y a entera satisfacción, sin costo alguno todos los elementos que resulten de mala calidad o con defectos.</w:t>
      </w:r>
    </w:p>
    <w:p w14:paraId="1655AC1C" w14:textId="77777777" w:rsidR="009441BF" w:rsidRPr="009441BF" w:rsidRDefault="009441BF" w:rsidP="00B03520">
      <w:pPr>
        <w:numPr>
          <w:ilvl w:val="0"/>
          <w:numId w:val="80"/>
        </w:numPr>
        <w:spacing w:before="1" w:after="0" w:line="240" w:lineRule="auto"/>
        <w:jc w:val="both"/>
        <w:rPr>
          <w:szCs w:val="20"/>
        </w:rPr>
      </w:pPr>
      <w:r w:rsidRPr="009441BF">
        <w:rPr>
          <w:szCs w:val="20"/>
        </w:rPr>
        <w:t>Cumplir con los precios ofertados en su oferta económica, los cuales no tendrá formula de ajuste.</w:t>
      </w:r>
    </w:p>
    <w:p w14:paraId="6FB86697" w14:textId="77777777" w:rsidR="009441BF" w:rsidRPr="009441BF" w:rsidRDefault="009441BF" w:rsidP="00B03520">
      <w:pPr>
        <w:numPr>
          <w:ilvl w:val="0"/>
          <w:numId w:val="80"/>
        </w:numPr>
        <w:spacing w:before="1" w:after="0" w:line="240" w:lineRule="auto"/>
        <w:jc w:val="both"/>
        <w:rPr>
          <w:szCs w:val="20"/>
        </w:rPr>
      </w:pPr>
      <w:r w:rsidRPr="009441BF">
        <w:rPr>
          <w:szCs w:val="20"/>
        </w:rPr>
        <w:t>Responder ante terceros por los daños que se ocasionen, durante el desarrollo de las actividades contractuales, de conformidad con la ley.</w:t>
      </w:r>
    </w:p>
    <w:p w14:paraId="1044A672" w14:textId="77777777" w:rsidR="009441BF" w:rsidRPr="009441BF" w:rsidRDefault="009441BF" w:rsidP="00B03520">
      <w:pPr>
        <w:numPr>
          <w:ilvl w:val="0"/>
          <w:numId w:val="80"/>
        </w:numPr>
        <w:spacing w:before="1" w:after="0" w:line="240" w:lineRule="auto"/>
        <w:jc w:val="both"/>
        <w:rPr>
          <w:szCs w:val="20"/>
        </w:rPr>
      </w:pPr>
      <w:r w:rsidRPr="009441BF">
        <w:rPr>
          <w:szCs w:val="20"/>
        </w:rPr>
        <w:lastRenderedPageBreak/>
        <w:t>Garantizar la calidad de los trabajos de las actividades contractuales ejecutadas en el cumplimiento del mismo y de los bienes y servicios contratados, y responder por ellos de conformidad con el Artículo 5° numeral 4° de la Ley 80 de 1993.</w:t>
      </w:r>
    </w:p>
    <w:p w14:paraId="34B212FF" w14:textId="77777777" w:rsidR="009441BF" w:rsidRPr="009441BF" w:rsidRDefault="009441BF" w:rsidP="00B03520">
      <w:pPr>
        <w:numPr>
          <w:ilvl w:val="0"/>
          <w:numId w:val="80"/>
        </w:numPr>
        <w:spacing w:before="1" w:after="0" w:line="240" w:lineRule="auto"/>
        <w:jc w:val="both"/>
        <w:rPr>
          <w:szCs w:val="20"/>
        </w:rPr>
      </w:pPr>
      <w:r w:rsidRPr="009441BF">
        <w:rPr>
          <w:szCs w:val="20"/>
        </w:rPr>
        <w:t>Realizar el pago de salarios, prestaciones sociales e indemnizaciones de todo el personal que trabaje en la ejecución de las actividades contractuales.</w:t>
      </w:r>
    </w:p>
    <w:p w14:paraId="2E8F813A" w14:textId="77777777" w:rsidR="009441BF" w:rsidRPr="009441BF" w:rsidRDefault="009441BF" w:rsidP="00B03520">
      <w:pPr>
        <w:numPr>
          <w:ilvl w:val="0"/>
          <w:numId w:val="80"/>
        </w:numPr>
        <w:spacing w:before="1" w:after="0" w:line="240" w:lineRule="auto"/>
        <w:jc w:val="both"/>
        <w:rPr>
          <w:szCs w:val="20"/>
        </w:rPr>
      </w:pPr>
      <w:r w:rsidRPr="009441BF">
        <w:rPr>
          <w:szCs w:val="20"/>
        </w:rPr>
        <w:t>Responsabilizarse de las herramientas o equipos de su propiedad o a su cargo, de la mano de obra que en función del objeto contratado requiera para su ejecución, en ningún caso la Dirección Seccional responderá por equipos o herramientas que el contratista ingrese o utilice en el ejercicio del objeto contratado.</w:t>
      </w:r>
    </w:p>
    <w:p w14:paraId="525D5793" w14:textId="77777777" w:rsidR="009441BF" w:rsidRPr="009441BF" w:rsidRDefault="009441BF" w:rsidP="00B03520">
      <w:pPr>
        <w:numPr>
          <w:ilvl w:val="0"/>
          <w:numId w:val="80"/>
        </w:numPr>
        <w:spacing w:before="1" w:after="0" w:line="240" w:lineRule="auto"/>
        <w:jc w:val="both"/>
        <w:rPr>
          <w:szCs w:val="20"/>
        </w:rPr>
      </w:pPr>
      <w:r w:rsidRPr="009441BF">
        <w:rPr>
          <w:szCs w:val="20"/>
        </w:rPr>
        <w:t>informar técnicamente a la supervisión en el caso que se presente una condición anormal o una actividad diferente al establecido, con el fin de que la entidad evalué y de nuevas soluciones. En caso de que se requiera el contratista entregara APUS sobre estas actividades no previstas.</w:t>
      </w:r>
    </w:p>
    <w:p w14:paraId="61F58382" w14:textId="77777777" w:rsidR="009441BF" w:rsidRPr="009441BF" w:rsidRDefault="009441BF" w:rsidP="00B03520">
      <w:pPr>
        <w:numPr>
          <w:ilvl w:val="0"/>
          <w:numId w:val="80"/>
        </w:numPr>
        <w:spacing w:before="1" w:after="0" w:line="240" w:lineRule="auto"/>
        <w:jc w:val="both"/>
        <w:rPr>
          <w:szCs w:val="20"/>
        </w:rPr>
      </w:pPr>
      <w:r w:rsidRPr="009441BF">
        <w:rPr>
          <w:szCs w:val="20"/>
        </w:rPr>
        <w:t>Contratar al personal idóneo para la ejecución del presente contrato, acorde con los perfiles solicitados dentro de los estudios previos, anexos técnicos y pliegos de condiciones.</w:t>
      </w:r>
    </w:p>
    <w:p w14:paraId="22C2FBA7" w14:textId="77777777" w:rsidR="009441BF" w:rsidRPr="009441BF" w:rsidRDefault="009441BF" w:rsidP="00B03520">
      <w:pPr>
        <w:numPr>
          <w:ilvl w:val="0"/>
          <w:numId w:val="80"/>
        </w:numPr>
        <w:spacing w:before="1" w:after="0" w:line="240" w:lineRule="auto"/>
        <w:jc w:val="both"/>
        <w:rPr>
          <w:szCs w:val="20"/>
        </w:rPr>
      </w:pPr>
      <w:r w:rsidRPr="009441BF">
        <w:rPr>
          <w:szCs w:val="20"/>
        </w:rPr>
        <w:t>Elaboración y entrega de cronograma detallado y plan de trabajo incluyendo cada una de las actividades descritas en las especificaciones técnicas.</w:t>
      </w:r>
    </w:p>
    <w:p w14:paraId="2D3CFEF3" w14:textId="77777777" w:rsidR="009441BF" w:rsidRPr="009441BF" w:rsidRDefault="009441BF" w:rsidP="00B03520">
      <w:pPr>
        <w:widowControl w:val="0"/>
        <w:autoSpaceDE w:val="0"/>
        <w:autoSpaceDN w:val="0"/>
        <w:spacing w:before="1" w:after="0" w:line="240" w:lineRule="auto"/>
        <w:rPr>
          <w:rFonts w:eastAsia="Arial"/>
          <w:b/>
          <w:bCs/>
        </w:rPr>
      </w:pPr>
    </w:p>
    <w:p w14:paraId="180D7C7B" w14:textId="24576569" w:rsidR="009441BF" w:rsidRPr="009441BF" w:rsidRDefault="009441BF" w:rsidP="00B03520">
      <w:pPr>
        <w:pStyle w:val="Prrafodelista"/>
        <w:numPr>
          <w:ilvl w:val="1"/>
          <w:numId w:val="79"/>
        </w:numPr>
        <w:spacing w:after="0" w:line="240" w:lineRule="auto"/>
        <w:contextualSpacing/>
        <w:rPr>
          <w:rFonts w:ascii="Arial" w:eastAsiaTheme="minorHAnsi" w:hAnsi="Arial" w:cs="Arial"/>
          <w:b/>
          <w:lang w:val="es-ES_tradnl" w:eastAsia="en-US"/>
        </w:rPr>
      </w:pPr>
      <w:r w:rsidRPr="009441BF">
        <w:rPr>
          <w:rFonts w:ascii="Arial" w:eastAsiaTheme="minorHAnsi" w:hAnsi="Arial" w:cs="Arial"/>
          <w:b/>
          <w:lang w:val="es-ES_tradnl" w:eastAsia="en-US"/>
        </w:rPr>
        <w:t>OBLIGACIONES DE RESPONSABILIDAD AMBIENTAL:</w:t>
      </w:r>
    </w:p>
    <w:p w14:paraId="586D4A1B" w14:textId="77777777" w:rsidR="009441BF" w:rsidRPr="009441BF" w:rsidRDefault="009441BF" w:rsidP="00B03520">
      <w:pPr>
        <w:tabs>
          <w:tab w:val="left" w:pos="708"/>
          <w:tab w:val="center" w:pos="4419"/>
          <w:tab w:val="right" w:pos="8838"/>
        </w:tabs>
        <w:spacing w:before="1" w:line="240" w:lineRule="auto"/>
        <w:jc w:val="both"/>
        <w:rPr>
          <w:rFonts w:eastAsia="Arial"/>
        </w:rPr>
      </w:pPr>
    </w:p>
    <w:p w14:paraId="73C0DC53" w14:textId="77777777" w:rsidR="009441BF" w:rsidRPr="009441BF" w:rsidRDefault="009441BF" w:rsidP="00B03520">
      <w:pPr>
        <w:spacing w:before="1" w:line="240" w:lineRule="auto"/>
        <w:jc w:val="both"/>
        <w:rPr>
          <w:rFonts w:eastAsia="Arial"/>
        </w:rPr>
      </w:pPr>
      <w:r w:rsidRPr="009441BF">
        <w:rPr>
          <w:rFonts w:eastAsia="Arial"/>
        </w:rPr>
        <w:t>El CONTRATISTA deberá en todo momento minimizar el impacto ambiental de cualquier actividad realizada por él en el desarrollo de este contrato, de conformidad con las normas aplicables. El CONTRATISTA conoce y acepta que las autoridades competentes nacionales, regionales o locales que tengan jurisdicción donde realizará las actividades podrán disponer la suspensión de las actividades objeto de este contrato hasta que el CONTRATISTA cumpla con dichas normas y leyes ambientales o subsane los efectos causados por el incumplimiento, motivo por el cual, asumirá las consecuencias que se deriven frente al contrato cuando la suspensión de las actividades le sean imputable.</w:t>
      </w:r>
    </w:p>
    <w:p w14:paraId="48D15948" w14:textId="77777777" w:rsidR="009441BF" w:rsidRPr="009441BF" w:rsidRDefault="009441BF" w:rsidP="00B03520">
      <w:pPr>
        <w:spacing w:before="1" w:line="240" w:lineRule="auto"/>
        <w:jc w:val="both"/>
        <w:rPr>
          <w:rFonts w:eastAsia="Arial"/>
        </w:rPr>
      </w:pPr>
      <w:r w:rsidRPr="009441BF">
        <w:rPr>
          <w:rFonts w:eastAsia="Arial"/>
        </w:rPr>
        <w:t>Adicional a lo anterior el contratista deberá cumplir con las siguientes responsabilidades ambientales:</w:t>
      </w:r>
    </w:p>
    <w:p w14:paraId="225B062F" w14:textId="77777777" w:rsidR="009441BF" w:rsidRPr="009441BF" w:rsidRDefault="009441BF" w:rsidP="00B03520">
      <w:pPr>
        <w:spacing w:before="1" w:line="240" w:lineRule="auto"/>
        <w:jc w:val="both"/>
        <w:rPr>
          <w:rFonts w:eastAsia="Arial"/>
        </w:rPr>
      </w:pPr>
      <w:r w:rsidRPr="009441BF">
        <w:rPr>
          <w:rFonts w:eastAsia="Arial"/>
        </w:rPr>
        <w:t>1.</w:t>
      </w:r>
      <w:r w:rsidRPr="009441BF">
        <w:rPr>
          <w:rFonts w:eastAsia="Arial"/>
        </w:rPr>
        <w:tab/>
        <w:t>El contratista debe tener un plan o programa de gestión integral de residuos, en donde se defina el manejo de los residuos producto del suministro y/o instalación del cual es objeto este contrato. (Residuos Peligrosos, aprovechables, etc.)</w:t>
      </w:r>
    </w:p>
    <w:p w14:paraId="1909098D" w14:textId="77777777" w:rsidR="009441BF" w:rsidRPr="009441BF" w:rsidRDefault="009441BF" w:rsidP="00B03520">
      <w:pPr>
        <w:spacing w:before="1" w:line="240" w:lineRule="auto"/>
        <w:jc w:val="both"/>
        <w:rPr>
          <w:rFonts w:eastAsia="Arial"/>
        </w:rPr>
      </w:pPr>
      <w:r w:rsidRPr="009441BF">
        <w:rPr>
          <w:rFonts w:eastAsia="Arial"/>
        </w:rPr>
        <w:t>2.</w:t>
      </w:r>
      <w:r w:rsidRPr="009441BF">
        <w:rPr>
          <w:rFonts w:eastAsia="Arial"/>
        </w:rPr>
        <w:tab/>
        <w:t>El contratista debe garantizar durante la ejecución del contrato la entrega de los residuos de carácter aprovechable generados al servidor judicial responsable en cada sede para su almacenamiento temporal y posterior entrega a los gestores autorizados.</w:t>
      </w:r>
    </w:p>
    <w:p w14:paraId="0AC01CD9" w14:textId="77777777" w:rsidR="009441BF" w:rsidRPr="009441BF" w:rsidRDefault="009441BF" w:rsidP="00B03520">
      <w:pPr>
        <w:spacing w:before="1" w:line="240" w:lineRule="auto"/>
        <w:jc w:val="both"/>
        <w:rPr>
          <w:rFonts w:eastAsia="Arial"/>
        </w:rPr>
      </w:pPr>
      <w:r w:rsidRPr="009441BF">
        <w:rPr>
          <w:rFonts w:eastAsia="Arial"/>
        </w:rPr>
        <w:t>3.</w:t>
      </w:r>
      <w:r w:rsidRPr="009441BF">
        <w:rPr>
          <w:rFonts w:eastAsia="Arial"/>
        </w:rPr>
        <w:tab/>
        <w:t>En caso de que durante la prestación del servicio se generen residuos de carácter peligroso, EL CONTRATISTA deberá dar el respectivo manejo y disposición conforme a lo establecido por el Decreto 4741 de 2005 y demás normas que lo modifiquen o complementen.</w:t>
      </w:r>
    </w:p>
    <w:p w14:paraId="071F7445" w14:textId="77777777" w:rsidR="009441BF" w:rsidRPr="009441BF" w:rsidRDefault="009441BF" w:rsidP="00B03520">
      <w:pPr>
        <w:spacing w:before="1" w:line="240" w:lineRule="auto"/>
        <w:jc w:val="both"/>
        <w:rPr>
          <w:rFonts w:eastAsia="Arial"/>
        </w:rPr>
      </w:pPr>
      <w:r w:rsidRPr="009441BF">
        <w:rPr>
          <w:rFonts w:eastAsia="Arial"/>
        </w:rPr>
        <w:t>4.</w:t>
      </w:r>
      <w:r w:rsidRPr="009441BF">
        <w:rPr>
          <w:rFonts w:eastAsia="Arial"/>
        </w:rPr>
        <w:tab/>
        <w:t xml:space="preserve">El contratista debe comprometerse mediante una carta suscrita por el representante legal a la adopción e implementación del Plan de Gestión Ambiental de la Rama Judicial, </w:t>
      </w:r>
      <w:r w:rsidRPr="009441BF">
        <w:rPr>
          <w:rFonts w:eastAsia="Arial"/>
        </w:rPr>
        <w:lastRenderedPageBreak/>
        <w:t xml:space="preserve">durante la ejecución del contrato en las instalaciones de la entidad, esta deberá ser entregada al supervisor del contrato antes del inicio de la ejecución del contrato. </w:t>
      </w:r>
    </w:p>
    <w:p w14:paraId="5CBC40D3" w14:textId="77777777" w:rsidR="009441BF" w:rsidRPr="009441BF" w:rsidRDefault="009441BF" w:rsidP="00B03520">
      <w:pPr>
        <w:spacing w:before="1" w:line="240" w:lineRule="auto"/>
        <w:jc w:val="both"/>
        <w:rPr>
          <w:rFonts w:eastAsia="Arial"/>
        </w:rPr>
      </w:pPr>
      <w:r w:rsidRPr="009441BF">
        <w:rPr>
          <w:rFonts w:eastAsia="Arial"/>
        </w:rPr>
        <w:t>5.</w:t>
      </w:r>
      <w:r w:rsidRPr="009441BF">
        <w:rPr>
          <w:rFonts w:eastAsia="Arial"/>
        </w:rPr>
        <w:tab/>
        <w:t>El contratista deberá hacer la disposición y transporte de todos los residuos generados con ocasión de la obra, esto se deberá hacer conforme a lo estipulado en las resoluciones 01115 de 2012 y 00932 de 2015, con el fin de prevenir, mitigar y minimizar el impacto de los RCD generados por la ciudad, sobre el ambiente y la salud de los ciudadanos.</w:t>
      </w:r>
    </w:p>
    <w:p w14:paraId="3D0FBC9D" w14:textId="77777777" w:rsidR="009441BF" w:rsidRPr="009441BF" w:rsidRDefault="009441BF" w:rsidP="00B03520">
      <w:pPr>
        <w:spacing w:before="1" w:line="240" w:lineRule="auto"/>
        <w:jc w:val="both"/>
        <w:rPr>
          <w:rFonts w:eastAsia="Arial"/>
        </w:rPr>
      </w:pPr>
      <w:r w:rsidRPr="009441BF">
        <w:rPr>
          <w:rFonts w:eastAsia="Arial"/>
        </w:rPr>
        <w:t>6.</w:t>
      </w:r>
      <w:r w:rsidRPr="009441BF">
        <w:rPr>
          <w:rFonts w:eastAsia="Arial"/>
        </w:rPr>
        <w:tab/>
        <w:t>Entregar informes mensuales relacionados con la disposición y aprovechamiento de residuos sólidos y peligrosos, el cual deberá contener registro fotográfico y los respectivos certificados de recibo y disposición de las empresas avaladas para tal fin por la Secretaria Distrital de ambiente.</w:t>
      </w:r>
    </w:p>
    <w:p w14:paraId="1FC3A456" w14:textId="77777777" w:rsidR="009441BF" w:rsidRPr="009441BF" w:rsidRDefault="009441BF" w:rsidP="00B03520">
      <w:pPr>
        <w:numPr>
          <w:ilvl w:val="1"/>
          <w:numId w:val="79"/>
        </w:numPr>
        <w:spacing w:after="0" w:line="240" w:lineRule="auto"/>
        <w:ind w:left="851" w:hanging="425"/>
        <w:contextualSpacing/>
        <w:jc w:val="both"/>
        <w:rPr>
          <w:rFonts w:eastAsia="Calibri"/>
          <w:b/>
          <w:lang w:val="es-CO" w:eastAsia="es-CO"/>
        </w:rPr>
      </w:pPr>
      <w:r w:rsidRPr="009441BF">
        <w:rPr>
          <w:rFonts w:eastAsia="Calibri"/>
          <w:b/>
          <w:lang w:val="es-CO" w:eastAsia="es-CO"/>
        </w:rPr>
        <w:t>OTROS-LIMPIEZA Y ASEO PERMANENTE</w:t>
      </w:r>
    </w:p>
    <w:p w14:paraId="2F842DCB" w14:textId="77777777" w:rsidR="009441BF" w:rsidRPr="009441BF" w:rsidRDefault="009441BF" w:rsidP="00B03520">
      <w:pPr>
        <w:spacing w:after="0" w:line="240" w:lineRule="auto"/>
        <w:contextualSpacing/>
        <w:rPr>
          <w:b/>
        </w:rPr>
      </w:pPr>
    </w:p>
    <w:p w14:paraId="7CDD8136" w14:textId="77777777" w:rsidR="009441BF" w:rsidRPr="009441BF" w:rsidRDefault="009441BF" w:rsidP="00B03520">
      <w:pPr>
        <w:spacing w:after="0" w:line="240" w:lineRule="auto"/>
        <w:contextualSpacing/>
        <w:jc w:val="both"/>
        <w:rPr>
          <w:rFonts w:eastAsia="Arial"/>
        </w:rPr>
      </w:pPr>
      <w:r w:rsidRPr="009441BF">
        <w:rPr>
          <w:rFonts w:eastAsia="Arial"/>
        </w:rPr>
        <w:t>El contratista debe proporcionar y mantener en satisfactorias condiciones sanitarias y de limpieza, toda el área y/o lugar de trabajo, instalaciones y accesos a las instalaciones y actividades contractuales, cumpliendo con los requisitos y reglamentos vigentes de sanidad pública y protección del medio ambiente. Igualmente, se debe designar un sitio exclusivo para acumular escombros y basura, la cual se debe retirar en forma permanente de esta.</w:t>
      </w:r>
    </w:p>
    <w:p w14:paraId="58B2E4DC" w14:textId="77777777" w:rsidR="009441BF" w:rsidRPr="009441BF" w:rsidRDefault="009441BF" w:rsidP="00B03520">
      <w:pPr>
        <w:spacing w:after="0" w:line="240" w:lineRule="auto"/>
        <w:contextualSpacing/>
        <w:jc w:val="both"/>
        <w:rPr>
          <w:rFonts w:eastAsia="Arial"/>
        </w:rPr>
      </w:pPr>
    </w:p>
    <w:p w14:paraId="6202A9A8" w14:textId="77777777" w:rsidR="009441BF" w:rsidRPr="009441BF" w:rsidRDefault="009441BF" w:rsidP="00B03520">
      <w:pPr>
        <w:spacing w:after="0" w:line="240" w:lineRule="auto"/>
        <w:contextualSpacing/>
        <w:jc w:val="both"/>
        <w:rPr>
          <w:rFonts w:eastAsia="Arial"/>
        </w:rPr>
      </w:pPr>
      <w:r w:rsidRPr="009441BF">
        <w:rPr>
          <w:rFonts w:eastAsia="Arial"/>
        </w:rPr>
        <w:t>Para el transporte y disposición final de residuos y/o escombros deben cumplirse las normas que para tal efecto se han dispuesto por las diferentes entidades competentes. Los tableros, andamios y formaletas entre otros mientras no estén en uso deben permanecer almacenados en un sitio de depósito debidamente organizado, solamente podrán ser llevados al sitio de colocación cuando se vayan a utilizar inmediatamente. Los trabajos de aseo permanente y limpieza deben ser considerados dentro de la ejecución de las actividades contractuales pues no tendrán reconocimiento independiente.</w:t>
      </w:r>
    </w:p>
    <w:p w14:paraId="1B3374CA" w14:textId="77777777" w:rsidR="009441BF" w:rsidRPr="009441BF" w:rsidRDefault="009441BF" w:rsidP="00B03520">
      <w:pPr>
        <w:spacing w:after="0" w:line="240" w:lineRule="auto"/>
        <w:contextualSpacing/>
        <w:jc w:val="both"/>
        <w:rPr>
          <w:rFonts w:eastAsia="Arial"/>
        </w:rPr>
      </w:pPr>
    </w:p>
    <w:p w14:paraId="20142C4C" w14:textId="77777777" w:rsidR="009441BF" w:rsidRPr="009441BF" w:rsidRDefault="009441BF" w:rsidP="00B03520">
      <w:pPr>
        <w:numPr>
          <w:ilvl w:val="1"/>
          <w:numId w:val="79"/>
        </w:numPr>
        <w:spacing w:after="0" w:line="240" w:lineRule="auto"/>
        <w:ind w:left="851" w:hanging="425"/>
        <w:contextualSpacing/>
        <w:jc w:val="both"/>
        <w:rPr>
          <w:rFonts w:eastAsia="Calibri"/>
          <w:b/>
          <w:lang w:val="es-CO" w:eastAsia="es-CO"/>
        </w:rPr>
      </w:pPr>
      <w:r w:rsidRPr="009441BF">
        <w:rPr>
          <w:rFonts w:eastAsia="Calibri"/>
          <w:b/>
          <w:lang w:val="es-CO" w:eastAsia="es-CO"/>
        </w:rPr>
        <w:t>SEÑALIZACIÓN DE LA ZONA DE TRABAJO</w:t>
      </w:r>
    </w:p>
    <w:p w14:paraId="40F41AF4" w14:textId="77777777" w:rsidR="009441BF" w:rsidRPr="009441BF" w:rsidRDefault="009441BF" w:rsidP="00B03520">
      <w:pPr>
        <w:spacing w:after="0" w:line="240" w:lineRule="auto"/>
        <w:contextualSpacing/>
        <w:rPr>
          <w:b/>
        </w:rPr>
      </w:pPr>
    </w:p>
    <w:p w14:paraId="6FBAD715" w14:textId="77777777" w:rsidR="009441BF" w:rsidRPr="009441BF" w:rsidRDefault="009441BF" w:rsidP="00B03520">
      <w:pPr>
        <w:spacing w:after="0" w:line="240" w:lineRule="auto"/>
        <w:contextualSpacing/>
        <w:jc w:val="both"/>
        <w:rPr>
          <w:b/>
        </w:rPr>
      </w:pPr>
      <w:r w:rsidRPr="009441BF">
        <w:rPr>
          <w:rFonts w:eastAsia="Arial"/>
        </w:rPr>
        <w:t>El contratista debe realizar la señalización en el área a intervenir donde se realizarán las actividades contractuales; asimismo, el tipo de señalización a utilizar es con cinta de seguridad y colombinas de señalización.</w:t>
      </w:r>
    </w:p>
    <w:p w14:paraId="6DDA35AA" w14:textId="77777777" w:rsidR="009441BF" w:rsidRPr="009441BF" w:rsidRDefault="009441BF" w:rsidP="00B03520">
      <w:pPr>
        <w:spacing w:after="0" w:line="240" w:lineRule="auto"/>
        <w:contextualSpacing/>
        <w:rPr>
          <w:b/>
        </w:rPr>
      </w:pPr>
    </w:p>
    <w:p w14:paraId="57F76297" w14:textId="6C631F31" w:rsidR="007256EA" w:rsidRPr="003B0FA0" w:rsidRDefault="007256EA" w:rsidP="00B03520">
      <w:pPr>
        <w:tabs>
          <w:tab w:val="right" w:pos="8931"/>
        </w:tabs>
        <w:spacing w:line="240" w:lineRule="auto"/>
        <w:contextualSpacing/>
        <w:jc w:val="both"/>
        <w:rPr>
          <w:lang w:val="es-ES_tradnl"/>
        </w:rPr>
      </w:pPr>
      <w:r w:rsidRPr="003B0FA0">
        <w:rPr>
          <w:b/>
          <w:u w:val="single"/>
          <w:lang w:val="es-ES_tradnl"/>
        </w:rPr>
        <w:t xml:space="preserve">CLÁUSULA </w:t>
      </w:r>
      <w:r w:rsidR="00CF2D0C">
        <w:rPr>
          <w:b/>
          <w:u w:val="single"/>
          <w:lang w:val="es-ES_tradnl"/>
        </w:rPr>
        <w:t>SÉPTIMA</w:t>
      </w:r>
      <w:r w:rsidR="00456296" w:rsidRPr="003B0FA0">
        <w:rPr>
          <w:b/>
          <w:lang w:val="es-ES_tradnl"/>
        </w:rPr>
        <w:t>. -</w:t>
      </w:r>
      <w:r w:rsidRPr="003B0FA0">
        <w:rPr>
          <w:lang w:val="es-ES_tradnl"/>
        </w:rPr>
        <w:t xml:space="preserve"> </w:t>
      </w:r>
      <w:r w:rsidRPr="003B0FA0">
        <w:rPr>
          <w:b/>
          <w:lang w:val="es-ES_tradnl"/>
        </w:rPr>
        <w:t xml:space="preserve">RESPONSABILIDAD DEL CONTRATISTA: </w:t>
      </w:r>
      <w:r w:rsidRPr="00517A4F">
        <w:rPr>
          <w:bCs/>
          <w:lang w:val="es-ES_tradnl"/>
        </w:rPr>
        <w:t xml:space="preserve">EL </w:t>
      </w:r>
      <w:r w:rsidR="00CF2D0C" w:rsidRPr="00517A4F">
        <w:rPr>
          <w:bCs/>
          <w:lang w:val="es-ES_tradnl"/>
        </w:rPr>
        <w:t xml:space="preserve">CONTRATISTA </w:t>
      </w:r>
      <w:r w:rsidR="00CF2D0C" w:rsidRPr="00517A4F">
        <w:rPr>
          <w:lang w:val="es-ES_tradnl"/>
        </w:rPr>
        <w:t>será</w:t>
      </w:r>
      <w:r w:rsidRPr="00517A4F">
        <w:rPr>
          <w:lang w:val="es-ES_tradnl"/>
        </w:rPr>
        <w:t xml:space="preserve"> responsable ante las autoridades por los actos u omisiones que</w:t>
      </w:r>
      <w:r w:rsidRPr="003B0FA0">
        <w:rPr>
          <w:lang w:val="es-ES_tradnl"/>
        </w:rPr>
        <w:t xml:space="preserve"> desarrolle en ejecución del presente contrato, cuando con ellos cause perjuicio a la administración o a terceros. Igualmente, será responsable en los términos del artículo 52 de la Ley 80 de 1993 y en las demás normas que establezcan responsabilidades respecto de los contratistas.</w:t>
      </w:r>
    </w:p>
    <w:p w14:paraId="488E2853" w14:textId="77777777" w:rsidR="007256EA" w:rsidRPr="003B0FA0" w:rsidRDefault="007256EA" w:rsidP="00B03520">
      <w:pPr>
        <w:tabs>
          <w:tab w:val="right" w:pos="8931"/>
        </w:tabs>
        <w:spacing w:line="240" w:lineRule="auto"/>
        <w:contextualSpacing/>
        <w:jc w:val="both"/>
        <w:rPr>
          <w:lang w:val="es-ES_tradnl"/>
        </w:rPr>
      </w:pPr>
    </w:p>
    <w:p w14:paraId="10ADE075" w14:textId="30CCCEDF" w:rsidR="007256EA" w:rsidRDefault="007256EA" w:rsidP="00B03520">
      <w:pPr>
        <w:tabs>
          <w:tab w:val="right" w:pos="8931"/>
        </w:tabs>
        <w:spacing w:line="240" w:lineRule="auto"/>
        <w:contextualSpacing/>
        <w:jc w:val="both"/>
        <w:rPr>
          <w:lang w:val="es-ES_tradnl"/>
        </w:rPr>
      </w:pPr>
      <w:r w:rsidRPr="003B0FA0">
        <w:rPr>
          <w:b/>
          <w:u w:val="single"/>
          <w:lang w:val="es-ES_tradnl"/>
        </w:rPr>
        <w:t>CLÁUSULA</w:t>
      </w:r>
      <w:r w:rsidRPr="003B0FA0">
        <w:rPr>
          <w:b/>
          <w:u w:val="single"/>
        </w:rPr>
        <w:t xml:space="preserve"> </w:t>
      </w:r>
      <w:r w:rsidR="00CF2D0C">
        <w:rPr>
          <w:b/>
          <w:u w:val="single"/>
        </w:rPr>
        <w:t>OCTAVA</w:t>
      </w:r>
      <w:r w:rsidRPr="003B0FA0">
        <w:rPr>
          <w:b/>
          <w:lang w:val="es-ES_tradnl"/>
        </w:rPr>
        <w:t xml:space="preserve"> OBLIGACIONES DE LA</w:t>
      </w:r>
      <w:r w:rsidRPr="003B0FA0">
        <w:rPr>
          <w:lang w:val="es-ES_tradnl"/>
        </w:rPr>
        <w:t xml:space="preserve"> </w:t>
      </w:r>
      <w:r w:rsidRPr="003B0FA0">
        <w:rPr>
          <w:b/>
          <w:lang w:val="es-ES_tradnl"/>
        </w:rPr>
        <w:t xml:space="preserve">ENTIDAD: </w:t>
      </w:r>
      <w:r w:rsidRPr="003B0FA0">
        <w:rPr>
          <w:lang w:val="es-ES_tradnl"/>
        </w:rPr>
        <w:t xml:space="preserve">En virtud del presente contrato </w:t>
      </w:r>
      <w:r w:rsidRPr="003B0FA0">
        <w:rPr>
          <w:b/>
          <w:lang w:val="es-ES_tradnl"/>
        </w:rPr>
        <w:t xml:space="preserve">LA ENTIDAD </w:t>
      </w:r>
      <w:r w:rsidRPr="003B0FA0">
        <w:rPr>
          <w:lang w:val="es-ES_tradnl"/>
        </w:rPr>
        <w:t xml:space="preserve">se obliga a: </w:t>
      </w:r>
    </w:p>
    <w:p w14:paraId="3C290F16" w14:textId="77777777" w:rsidR="009441BF" w:rsidRDefault="009441BF" w:rsidP="00B03520">
      <w:pPr>
        <w:tabs>
          <w:tab w:val="right" w:pos="8931"/>
        </w:tabs>
        <w:spacing w:line="240" w:lineRule="auto"/>
        <w:contextualSpacing/>
        <w:jc w:val="both"/>
        <w:rPr>
          <w:lang w:val="es-ES_tradnl"/>
        </w:rPr>
      </w:pPr>
    </w:p>
    <w:p w14:paraId="7515E835" w14:textId="77777777" w:rsidR="009441BF" w:rsidRPr="009441BF" w:rsidRDefault="009441BF" w:rsidP="00B03520">
      <w:pPr>
        <w:numPr>
          <w:ilvl w:val="0"/>
          <w:numId w:val="70"/>
        </w:numPr>
        <w:spacing w:before="1" w:after="0" w:line="240" w:lineRule="auto"/>
        <w:jc w:val="both"/>
        <w:rPr>
          <w:lang w:val="es-ES_tradnl"/>
        </w:rPr>
      </w:pPr>
      <w:r w:rsidRPr="009441BF">
        <w:rPr>
          <w:lang w:val="es-ES_tradnl"/>
        </w:rPr>
        <w:t>Pagar al contratista el valor del contrato de conformidad con las condiciones establecidas.</w:t>
      </w:r>
    </w:p>
    <w:p w14:paraId="647A2AB2" w14:textId="77777777" w:rsidR="009441BF" w:rsidRPr="009441BF" w:rsidRDefault="009441BF" w:rsidP="00B03520">
      <w:pPr>
        <w:numPr>
          <w:ilvl w:val="0"/>
          <w:numId w:val="70"/>
        </w:numPr>
        <w:spacing w:before="1" w:after="0" w:line="240" w:lineRule="auto"/>
        <w:jc w:val="both"/>
        <w:rPr>
          <w:lang w:val="es-ES_tradnl"/>
        </w:rPr>
      </w:pPr>
      <w:r w:rsidRPr="009441BF">
        <w:rPr>
          <w:lang w:val="es-ES_tradnl"/>
        </w:rPr>
        <w:t>Supervisar la correcta ejecución del contrato.</w:t>
      </w:r>
    </w:p>
    <w:p w14:paraId="3DC4C8CE" w14:textId="77777777" w:rsidR="009441BF" w:rsidRPr="009441BF" w:rsidRDefault="009441BF" w:rsidP="00B03520">
      <w:pPr>
        <w:numPr>
          <w:ilvl w:val="0"/>
          <w:numId w:val="70"/>
        </w:numPr>
        <w:spacing w:before="1" w:after="0" w:line="240" w:lineRule="auto"/>
        <w:jc w:val="both"/>
        <w:rPr>
          <w:lang w:val="es-ES_tradnl"/>
        </w:rPr>
      </w:pPr>
      <w:r w:rsidRPr="009441BF">
        <w:rPr>
          <w:lang w:val="es-ES_tradnl"/>
        </w:rPr>
        <w:lastRenderedPageBreak/>
        <w:t>Impartir a través del supervisor designado, las instrucciones necesarias para la ejecución del contrato.</w:t>
      </w:r>
    </w:p>
    <w:p w14:paraId="41584E05" w14:textId="77777777" w:rsidR="009441BF" w:rsidRPr="009441BF" w:rsidRDefault="009441BF" w:rsidP="00B03520">
      <w:pPr>
        <w:numPr>
          <w:ilvl w:val="0"/>
          <w:numId w:val="70"/>
        </w:numPr>
        <w:spacing w:before="1" w:after="0" w:line="240" w:lineRule="auto"/>
        <w:jc w:val="both"/>
        <w:rPr>
          <w:lang w:val="es-ES_tradnl"/>
        </w:rPr>
      </w:pPr>
      <w:r w:rsidRPr="009441BF">
        <w:rPr>
          <w:lang w:val="es-ES_tradnl"/>
        </w:rPr>
        <w:t>Verificar y dejar constancia, a través del Supervisor del contrato, el cumplimiento de las obligaciones del CONTRATISTA con el personal que contrate o tenga de planta durante la ejecución de los contratos frente a los aportes al sistema de seguridad social integral, y parafiscales.</w:t>
      </w:r>
    </w:p>
    <w:p w14:paraId="5972BE7C" w14:textId="73B5DEB8" w:rsidR="00A577DD" w:rsidRPr="00AA2972" w:rsidRDefault="009441BF" w:rsidP="00B03520">
      <w:pPr>
        <w:numPr>
          <w:ilvl w:val="0"/>
          <w:numId w:val="70"/>
        </w:numPr>
        <w:spacing w:before="1" w:after="0" w:line="240" w:lineRule="auto"/>
        <w:jc w:val="both"/>
        <w:rPr>
          <w:szCs w:val="20"/>
        </w:rPr>
      </w:pPr>
      <w:r w:rsidRPr="009441BF">
        <w:rPr>
          <w:lang w:val="es-ES_tradnl"/>
        </w:rPr>
        <w:t>Todas las demás que surjan de la naturaleza del contrato</w:t>
      </w:r>
      <w:r w:rsidR="00A577DD" w:rsidRPr="00AA2972">
        <w:rPr>
          <w:szCs w:val="20"/>
        </w:rPr>
        <w:t>.</w:t>
      </w:r>
    </w:p>
    <w:p w14:paraId="529A0133" w14:textId="223B07A2" w:rsidR="007256EA" w:rsidRPr="003B6139" w:rsidRDefault="007256EA" w:rsidP="00B03520">
      <w:pPr>
        <w:autoSpaceDE w:val="0"/>
        <w:autoSpaceDN w:val="0"/>
        <w:adjustRightInd w:val="0"/>
        <w:spacing w:after="20" w:line="240" w:lineRule="auto"/>
        <w:ind w:left="426" w:hanging="426"/>
        <w:jc w:val="both"/>
        <w:rPr>
          <w:lang w:val="es-CO"/>
        </w:rPr>
      </w:pPr>
      <w:r w:rsidRPr="003B6139">
        <w:rPr>
          <w:lang w:val="es-CO"/>
        </w:rPr>
        <w:t xml:space="preserve"> </w:t>
      </w:r>
    </w:p>
    <w:p w14:paraId="792CD90A" w14:textId="2C350A74" w:rsidR="007256EA" w:rsidRPr="003B0FA0" w:rsidRDefault="007256EA" w:rsidP="00B03520">
      <w:pPr>
        <w:pStyle w:val="Prrafodelista"/>
        <w:autoSpaceDE w:val="0"/>
        <w:autoSpaceDN w:val="0"/>
        <w:adjustRightInd w:val="0"/>
        <w:spacing w:line="240" w:lineRule="auto"/>
        <w:ind w:left="0"/>
        <w:rPr>
          <w:rFonts w:ascii="Arial" w:hAnsi="Arial" w:cs="Arial"/>
          <w:b/>
        </w:rPr>
      </w:pPr>
      <w:r w:rsidRPr="003B0FA0">
        <w:rPr>
          <w:rFonts w:ascii="Arial" w:hAnsi="Arial" w:cs="Arial"/>
          <w:b/>
          <w:u w:val="single"/>
          <w:lang w:val="es-ES_tradnl"/>
        </w:rPr>
        <w:t>CLÁUSULA</w:t>
      </w:r>
      <w:r w:rsidRPr="003B0FA0">
        <w:rPr>
          <w:rFonts w:ascii="Arial" w:hAnsi="Arial" w:cs="Arial"/>
          <w:b/>
          <w:u w:val="single"/>
        </w:rPr>
        <w:t xml:space="preserve"> </w:t>
      </w:r>
      <w:r w:rsidR="00CF2D0C">
        <w:rPr>
          <w:rFonts w:ascii="Arial" w:hAnsi="Arial" w:cs="Arial"/>
          <w:b/>
          <w:u w:val="single"/>
        </w:rPr>
        <w:t>NOVENA</w:t>
      </w:r>
      <w:r w:rsidR="00CF2D0C" w:rsidRPr="003B0FA0">
        <w:rPr>
          <w:rFonts w:ascii="Arial" w:hAnsi="Arial" w:cs="Arial"/>
          <w:b/>
        </w:rPr>
        <w:t>. -</w:t>
      </w:r>
      <w:r w:rsidRPr="003B0FA0">
        <w:rPr>
          <w:rFonts w:ascii="Arial" w:hAnsi="Arial" w:cs="Arial"/>
          <w:b/>
        </w:rPr>
        <w:t xml:space="preserve"> NATURALEZA JURÍDICA DEL CONTRATO:</w:t>
      </w:r>
      <w:r w:rsidRPr="003B0FA0">
        <w:rPr>
          <w:rFonts w:ascii="Arial" w:hAnsi="Arial" w:cs="Arial"/>
        </w:rPr>
        <w:t xml:space="preserve"> </w:t>
      </w:r>
      <w:r w:rsidRPr="003B0FA0">
        <w:rPr>
          <w:rFonts w:ascii="Arial" w:hAnsi="Arial" w:cs="Arial"/>
          <w:lang w:val="es-ES_tradnl"/>
        </w:rPr>
        <w:t>El presente contrato es de prestación de servicios, por lo tanto</w:t>
      </w:r>
      <w:r w:rsidR="00CF2D0C">
        <w:rPr>
          <w:rFonts w:ascii="Arial" w:hAnsi="Arial" w:cs="Arial"/>
          <w:lang w:val="es-ES_tradnl"/>
        </w:rPr>
        <w:t>,</w:t>
      </w:r>
      <w:r w:rsidRPr="003B0FA0">
        <w:rPr>
          <w:rFonts w:ascii="Arial" w:hAnsi="Arial" w:cs="Arial"/>
          <w:lang w:val="es-ES_tradnl"/>
        </w:rPr>
        <w:t xml:space="preserve"> las partes dejan expresa constancia que el mismo no implica el ejercicio de funciones públicas, ni constituye contrato de trabajo entre ellas, ni entre </w:t>
      </w:r>
      <w:r w:rsidRPr="003B0FA0">
        <w:rPr>
          <w:rFonts w:ascii="Arial" w:hAnsi="Arial" w:cs="Arial"/>
          <w:b/>
          <w:lang w:val="es-ES_tradnl"/>
        </w:rPr>
        <w:t>LA ENTIDAD</w:t>
      </w:r>
      <w:r w:rsidRPr="003B0FA0">
        <w:rPr>
          <w:rFonts w:ascii="Arial" w:hAnsi="Arial" w:cs="Arial"/>
          <w:lang w:val="es-ES_tradnl"/>
        </w:rPr>
        <w:t xml:space="preserve"> y los dependientes </w:t>
      </w:r>
      <w:r w:rsidRPr="003B0FA0">
        <w:rPr>
          <w:rFonts w:ascii="Arial" w:hAnsi="Arial" w:cs="Arial"/>
          <w:b/>
          <w:lang w:val="es-ES_tradnl"/>
        </w:rPr>
        <w:t>DEL CONTRATISTA</w:t>
      </w:r>
      <w:r w:rsidRPr="003B0FA0">
        <w:rPr>
          <w:rFonts w:ascii="Arial" w:hAnsi="Arial" w:cs="Arial"/>
          <w:lang w:val="es-ES_tradnl"/>
        </w:rPr>
        <w:t xml:space="preserve"> designados para ejecutar el objeto de este contrato. Todos los costos y riesgos de la contratación de empleados los asume </w:t>
      </w:r>
      <w:r w:rsidRPr="003B0FA0">
        <w:rPr>
          <w:rFonts w:ascii="Arial" w:hAnsi="Arial" w:cs="Arial"/>
          <w:b/>
          <w:lang w:val="es-ES_tradnl"/>
        </w:rPr>
        <w:t>EL CONTRATISTA</w:t>
      </w:r>
      <w:r w:rsidRPr="003B0FA0">
        <w:rPr>
          <w:rFonts w:ascii="Arial" w:hAnsi="Arial" w:cs="Arial"/>
          <w:lang w:val="es-ES_tradnl"/>
        </w:rPr>
        <w:t>, bajo su exclusiva responsabilidad.</w:t>
      </w:r>
    </w:p>
    <w:p w14:paraId="2001F1BD" w14:textId="57F3353B" w:rsidR="00450012" w:rsidRPr="003B0FA0" w:rsidRDefault="007256EA" w:rsidP="00B03520">
      <w:pPr>
        <w:spacing w:line="240" w:lineRule="auto"/>
        <w:jc w:val="both"/>
      </w:pPr>
      <w:r w:rsidRPr="003B0FA0">
        <w:rPr>
          <w:b/>
          <w:u w:val="single"/>
          <w:lang w:val="es-ES_tradnl"/>
        </w:rPr>
        <w:t>CLÁUSULA</w:t>
      </w:r>
      <w:r w:rsidRPr="003B0FA0">
        <w:rPr>
          <w:b/>
          <w:u w:val="single"/>
        </w:rPr>
        <w:t xml:space="preserve"> </w:t>
      </w:r>
      <w:r w:rsidR="00CF2D0C" w:rsidRPr="003B0FA0">
        <w:rPr>
          <w:b/>
          <w:u w:val="single"/>
        </w:rPr>
        <w:t>DÉCIMA</w:t>
      </w:r>
      <w:r w:rsidR="00CF2D0C" w:rsidRPr="00CF2D0C">
        <w:rPr>
          <w:b/>
        </w:rPr>
        <w:t>. -</w:t>
      </w:r>
      <w:r w:rsidRPr="00CF2D0C">
        <w:rPr>
          <w:b/>
        </w:rPr>
        <w:t xml:space="preserve"> </w:t>
      </w:r>
      <w:r w:rsidRPr="00CF2D0C">
        <w:rPr>
          <w:b/>
          <w:lang w:val="es-ES_tradnl"/>
        </w:rPr>
        <w:t>DESIGNACIÓN DE LA SUPERVISIÓN</w:t>
      </w:r>
      <w:r w:rsidRPr="00CF2D0C">
        <w:rPr>
          <w:lang w:val="es-ES_tradnl"/>
        </w:rPr>
        <w:t xml:space="preserve">: </w:t>
      </w:r>
      <w:r w:rsidRPr="00CF2D0C">
        <w:rPr>
          <w:b/>
        </w:rPr>
        <w:t>La ENTIDAD</w:t>
      </w:r>
      <w:r w:rsidRPr="00CF2D0C">
        <w:t xml:space="preserve">, </w:t>
      </w:r>
      <w:r w:rsidR="00450012" w:rsidRPr="00CF2D0C">
        <w:t>Con el fin de proteger la moralidad administrativa, prevenir la ocurrencia de actos de corrupción y de tutelar la transparencia de la actividad contractual, la Dirección Seccional de Administración Judicial de Bogotá, vigilará permanentemente la correcta ejecución del objeto contratado a través de un supervisor.</w:t>
      </w:r>
      <w:r w:rsidR="00450012" w:rsidRPr="003B0FA0">
        <w:t xml:space="preserve">  </w:t>
      </w:r>
    </w:p>
    <w:p w14:paraId="28F24B79" w14:textId="167A6617" w:rsidR="00450012" w:rsidRPr="003B0FA0" w:rsidRDefault="00450012" w:rsidP="00B03520">
      <w:pPr>
        <w:spacing w:line="240" w:lineRule="auto"/>
        <w:jc w:val="both"/>
      </w:pPr>
      <w:r w:rsidRPr="003B0FA0">
        <w:t xml:space="preserve">La supervisión consistirá en el seguimiento técnico, administrativo, financiero, contable y </w:t>
      </w:r>
      <w:r w:rsidRPr="00B417E9">
        <w:t>jurídico sobre el cumplimiento del objeto del contra</w:t>
      </w:r>
      <w:r w:rsidR="003B6139" w:rsidRPr="00B417E9">
        <w:t>to, la cual será ejercida por la</w:t>
      </w:r>
      <w:r w:rsidRPr="00B417E9">
        <w:t xml:space="preserve"> </w:t>
      </w:r>
      <w:r w:rsidR="00BF52EF" w:rsidRPr="00B417E9">
        <w:rPr>
          <w:b/>
        </w:rPr>
        <w:t>Coordinador</w:t>
      </w:r>
      <w:r w:rsidR="003B6139" w:rsidRPr="00B417E9">
        <w:rPr>
          <w:b/>
        </w:rPr>
        <w:t xml:space="preserve"> </w:t>
      </w:r>
      <w:r w:rsidR="00AA2972" w:rsidRPr="00B417E9">
        <w:rPr>
          <w:b/>
        </w:rPr>
        <w:t>del Grupo</w:t>
      </w:r>
      <w:r w:rsidR="00816E47" w:rsidRPr="00B417E9">
        <w:rPr>
          <w:b/>
        </w:rPr>
        <w:t xml:space="preserve"> de</w:t>
      </w:r>
      <w:r w:rsidR="003B6139" w:rsidRPr="00B417E9">
        <w:rPr>
          <w:b/>
        </w:rPr>
        <w:t xml:space="preserve"> </w:t>
      </w:r>
      <w:r w:rsidR="00BF52EF" w:rsidRPr="00B417E9">
        <w:rPr>
          <w:b/>
        </w:rPr>
        <w:t>Mantenimiento de Imbuebles</w:t>
      </w:r>
      <w:r w:rsidR="00816E47" w:rsidRPr="00B417E9">
        <w:rPr>
          <w:b/>
        </w:rPr>
        <w:t xml:space="preserve"> de la</w:t>
      </w:r>
      <w:r w:rsidR="00AA2972" w:rsidRPr="00B417E9">
        <w:rPr>
          <w:b/>
        </w:rPr>
        <w:t xml:space="preserve"> Dirección</w:t>
      </w:r>
      <w:r w:rsidR="00816E47" w:rsidRPr="00B417E9">
        <w:rPr>
          <w:b/>
        </w:rPr>
        <w:t xml:space="preserve"> Secci</w:t>
      </w:r>
      <w:r w:rsidR="00AA2972" w:rsidRPr="00B417E9">
        <w:rPr>
          <w:b/>
        </w:rPr>
        <w:t>o</w:t>
      </w:r>
      <w:r w:rsidR="00816E47" w:rsidRPr="00B417E9">
        <w:rPr>
          <w:b/>
        </w:rPr>
        <w:t>nal</w:t>
      </w:r>
      <w:r w:rsidR="00AA2972" w:rsidRPr="00B417E9">
        <w:rPr>
          <w:b/>
        </w:rPr>
        <w:t xml:space="preserve"> de Administración Judicial de </w:t>
      </w:r>
      <w:r w:rsidR="00816E47" w:rsidRPr="00B417E9">
        <w:rPr>
          <w:b/>
        </w:rPr>
        <w:t>Bogotá</w:t>
      </w:r>
      <w:r w:rsidR="00B417E9" w:rsidRPr="00B417E9">
        <w:rPr>
          <w:b/>
        </w:rPr>
        <w:t xml:space="preserve"> con el acompañamiento técnico del Ministerio de Cultura</w:t>
      </w:r>
      <w:r w:rsidRPr="00B417E9">
        <w:t>, o por quien para</w:t>
      </w:r>
      <w:r w:rsidRPr="003B0FA0">
        <w:t xml:space="preserve"> tales efectos designe el Ordenador del Gasto. </w:t>
      </w:r>
    </w:p>
    <w:p w14:paraId="13CD4BEB" w14:textId="4C5105F9" w:rsidR="00450012" w:rsidRPr="003B0FA0" w:rsidRDefault="00450012" w:rsidP="00B03520">
      <w:pPr>
        <w:spacing w:line="240" w:lineRule="auto"/>
        <w:jc w:val="both"/>
        <w:rPr>
          <w:lang w:val="es-CO"/>
        </w:rPr>
      </w:pPr>
      <w:r w:rsidRPr="003B0FA0">
        <w:rPr>
          <w:lang w:val="es-CO"/>
        </w:rPr>
        <w:t xml:space="preserve">El/La supervisor/a, podrá designar un apoyo a la supervisión. La Supervisión se sujetará a lo dispuesto en el numeral 1° del artículo 26 de la Ley 80 de 1993, artículos 83 y 84 Ley 1474 de 2011 y demás normas que regulen la materia y deberá cumplir las siguientes obligaciones: </w:t>
      </w:r>
    </w:p>
    <w:p w14:paraId="11B8B62B" w14:textId="77777777" w:rsidR="00816E47" w:rsidRDefault="00450012" w:rsidP="00B03520">
      <w:pPr>
        <w:numPr>
          <w:ilvl w:val="0"/>
          <w:numId w:val="36"/>
        </w:numPr>
        <w:spacing w:after="0" w:line="240" w:lineRule="auto"/>
        <w:ind w:left="567" w:hanging="425"/>
        <w:jc w:val="both"/>
        <w:rPr>
          <w:lang w:val="es-CO"/>
        </w:rPr>
      </w:pPr>
      <w:r w:rsidRPr="003B0FA0">
        <w:rPr>
          <w:lang w:val="es-CO"/>
        </w:rPr>
        <w:t>Exigir al contratista el cumplimiento del contrato y de la totalidad de especificaciones en él contenidas.</w:t>
      </w:r>
    </w:p>
    <w:p w14:paraId="458D6AEF" w14:textId="77777777" w:rsidR="00816E47" w:rsidRDefault="00450012" w:rsidP="00B03520">
      <w:pPr>
        <w:numPr>
          <w:ilvl w:val="0"/>
          <w:numId w:val="36"/>
        </w:numPr>
        <w:spacing w:after="0" w:line="240" w:lineRule="auto"/>
        <w:ind w:left="567" w:hanging="425"/>
        <w:jc w:val="both"/>
        <w:rPr>
          <w:lang w:val="es-CO"/>
        </w:rPr>
      </w:pPr>
      <w:r w:rsidRPr="00816E47">
        <w:rPr>
          <w:lang w:val="es-CO"/>
        </w:rPr>
        <w:t xml:space="preserve">Atender y resolver toda consulta realizada por el interventor. </w:t>
      </w:r>
    </w:p>
    <w:p w14:paraId="1BE5D79B" w14:textId="77777777" w:rsidR="00816E47" w:rsidRDefault="00450012" w:rsidP="00B03520">
      <w:pPr>
        <w:numPr>
          <w:ilvl w:val="0"/>
          <w:numId w:val="36"/>
        </w:numPr>
        <w:spacing w:after="0" w:line="240" w:lineRule="auto"/>
        <w:ind w:left="567" w:hanging="425"/>
        <w:jc w:val="both"/>
        <w:rPr>
          <w:lang w:val="es-CO"/>
        </w:rPr>
      </w:pPr>
      <w:r w:rsidRPr="00816E47">
        <w:rPr>
          <w:lang w:val="es-CO"/>
        </w:rPr>
        <w:t>Ejercer la vigilancia y control sobre la ejecución y cumplimiento de las obligaciones del contratista</w:t>
      </w:r>
    </w:p>
    <w:p w14:paraId="28A1DAAF" w14:textId="77777777" w:rsidR="00816E47" w:rsidRDefault="00450012" w:rsidP="00B03520">
      <w:pPr>
        <w:numPr>
          <w:ilvl w:val="0"/>
          <w:numId w:val="36"/>
        </w:numPr>
        <w:spacing w:after="0" w:line="240" w:lineRule="auto"/>
        <w:ind w:left="567" w:hanging="425"/>
        <w:jc w:val="both"/>
        <w:rPr>
          <w:lang w:val="es-CO"/>
        </w:rPr>
      </w:pPr>
      <w:r w:rsidRPr="00816E47">
        <w:rPr>
          <w:lang w:val="es-CO"/>
        </w:rPr>
        <w:t>Tramitar ante el área correspondiente el pago del valor de la presente interventoría.</w:t>
      </w:r>
    </w:p>
    <w:p w14:paraId="225925D4" w14:textId="77777777" w:rsidR="00816E47" w:rsidRDefault="00450012" w:rsidP="00B03520">
      <w:pPr>
        <w:numPr>
          <w:ilvl w:val="0"/>
          <w:numId w:val="36"/>
        </w:numPr>
        <w:spacing w:after="0" w:line="240" w:lineRule="auto"/>
        <w:ind w:left="567" w:hanging="425"/>
        <w:jc w:val="both"/>
        <w:rPr>
          <w:lang w:val="es-CO"/>
        </w:rPr>
      </w:pPr>
      <w:r w:rsidRPr="00816E47">
        <w:rPr>
          <w:lang w:val="es-CO"/>
        </w:rPr>
        <w:t>Expedir la certificación de recibo a satisfacción de la terminación del presente contrato, como requisito previo para el trámite de los pagos.</w:t>
      </w:r>
    </w:p>
    <w:p w14:paraId="0CDB08B6" w14:textId="77777777" w:rsidR="00816E47" w:rsidRDefault="00450012" w:rsidP="00B03520">
      <w:pPr>
        <w:numPr>
          <w:ilvl w:val="0"/>
          <w:numId w:val="36"/>
        </w:numPr>
        <w:spacing w:after="0" w:line="240" w:lineRule="auto"/>
        <w:ind w:left="567" w:hanging="425"/>
        <w:jc w:val="both"/>
        <w:rPr>
          <w:lang w:val="es-CO"/>
        </w:rPr>
      </w:pPr>
      <w:r w:rsidRPr="00816E47">
        <w:rPr>
          <w:lang w:val="es-CO"/>
        </w:rPr>
        <w:t>Verificar el cumplimiento por parte del contratista de todas las obligaciones con el Sistema Integral de Seguridad Social y Aportes Parafiscales, así como del personal vinculado con la interventoría.</w:t>
      </w:r>
    </w:p>
    <w:p w14:paraId="720FA8A0" w14:textId="77777777" w:rsidR="00816E47" w:rsidRDefault="00450012" w:rsidP="00B03520">
      <w:pPr>
        <w:numPr>
          <w:ilvl w:val="0"/>
          <w:numId w:val="36"/>
        </w:numPr>
        <w:spacing w:after="0" w:line="240" w:lineRule="auto"/>
        <w:ind w:left="567" w:hanging="425"/>
        <w:jc w:val="both"/>
        <w:rPr>
          <w:lang w:val="es-CO"/>
        </w:rPr>
      </w:pPr>
      <w:r w:rsidRPr="00816E47">
        <w:rPr>
          <w:lang w:val="es-CO"/>
        </w:rPr>
        <w:t>Diligenciar y remitir al área jurídica el formato aprobado por el Sistema Integrado de Gestión de Calidad denominado “Ficha técnica de evaluación y reevaluación de contratistas, una vez finalice la vigencia del contrato.</w:t>
      </w:r>
    </w:p>
    <w:p w14:paraId="1677DF10" w14:textId="77777777" w:rsidR="00816E47" w:rsidRDefault="00450012" w:rsidP="00B03520">
      <w:pPr>
        <w:numPr>
          <w:ilvl w:val="0"/>
          <w:numId w:val="36"/>
        </w:numPr>
        <w:spacing w:after="0" w:line="240" w:lineRule="auto"/>
        <w:ind w:left="567" w:hanging="425"/>
        <w:jc w:val="both"/>
        <w:rPr>
          <w:lang w:val="es-CO"/>
        </w:rPr>
      </w:pPr>
      <w:r w:rsidRPr="00816E47">
        <w:rPr>
          <w:lang w:val="es-CO"/>
        </w:rPr>
        <w:t xml:space="preserve">Presentar ante el Director Ejecutivo Seccional en formas oportunas, debidamente justificadas y soportadas las solicitudes de adición en plazo, valor o las modificaciones del contrato. La solicitud de adición en valor se debe presentar por lo menos con 60 </w:t>
      </w:r>
      <w:r w:rsidRPr="00816E47">
        <w:rPr>
          <w:lang w:val="es-CO"/>
        </w:rPr>
        <w:lastRenderedPageBreak/>
        <w:t>días hábiles de anterioridad a la fecha de vencimiento del contrato; si es adición en plazo por lo menos con 30 días hábiles de anterioridad a la fecha de vencimiento.</w:t>
      </w:r>
    </w:p>
    <w:p w14:paraId="76152EEC" w14:textId="77777777" w:rsidR="00816E47" w:rsidRDefault="00450012" w:rsidP="00B03520">
      <w:pPr>
        <w:numPr>
          <w:ilvl w:val="0"/>
          <w:numId w:val="36"/>
        </w:numPr>
        <w:spacing w:after="0" w:line="240" w:lineRule="auto"/>
        <w:ind w:left="567" w:hanging="425"/>
        <w:jc w:val="both"/>
        <w:rPr>
          <w:lang w:val="es-CO"/>
        </w:rPr>
      </w:pPr>
      <w:r w:rsidRPr="00816E47">
        <w:rPr>
          <w:lang w:val="es-CO"/>
        </w:rPr>
        <w:t>Informar al área jurídica cualquier anomalía en la ejecución del contrato.</w:t>
      </w:r>
    </w:p>
    <w:p w14:paraId="10D3409D" w14:textId="77777777" w:rsidR="00816E47" w:rsidRDefault="00450012" w:rsidP="00B03520">
      <w:pPr>
        <w:numPr>
          <w:ilvl w:val="0"/>
          <w:numId w:val="36"/>
        </w:numPr>
        <w:spacing w:after="0" w:line="240" w:lineRule="auto"/>
        <w:ind w:left="567" w:hanging="425"/>
        <w:jc w:val="both"/>
        <w:rPr>
          <w:lang w:val="es-CO"/>
        </w:rPr>
      </w:pPr>
      <w:r w:rsidRPr="00816E47">
        <w:rPr>
          <w:lang w:val="es-CO"/>
        </w:rPr>
        <w:t xml:space="preserve">Remitir al área jurídica una vez finalizado el contrato el proyecto de acta de liquidación, con los soportes respectivo, junto con el formato base de liquidación aprobado en el Sistema </w:t>
      </w:r>
      <w:r w:rsidR="00816E47">
        <w:rPr>
          <w:lang w:val="es-CO"/>
        </w:rPr>
        <w:t>Integrado de Gestión de Calidad</w:t>
      </w:r>
    </w:p>
    <w:p w14:paraId="041CEBA2" w14:textId="77777777" w:rsidR="00816E47" w:rsidRDefault="00450012" w:rsidP="00B03520">
      <w:pPr>
        <w:numPr>
          <w:ilvl w:val="0"/>
          <w:numId w:val="36"/>
        </w:numPr>
        <w:spacing w:after="0" w:line="240" w:lineRule="auto"/>
        <w:ind w:left="567" w:hanging="425"/>
        <w:jc w:val="both"/>
        <w:rPr>
          <w:lang w:val="es-CO"/>
        </w:rPr>
      </w:pPr>
      <w:r w:rsidRPr="00816E47">
        <w:rPr>
          <w:lang w:val="es-CO"/>
        </w:rPr>
        <w:t>Ejercer la supervisión de conformidad a lo establecido en la Resolución 7025 de 2019 “Por medio de la cual se adopta el Manual de Contratación de la  Dirección Ejecutiva de Administración Judicial”, Resolución 7049 de 2019 ”Por la cual se adoptan los lineamientos para ejercer la supervisión e interventoría a los contratos celebrados por la DESAJBO y sus Seccionales” y Resolución 7050 de 2019 “Por la cual se adoptan los lineamientos en materia de liquidación de los contratos celebrados por la Rama Judicial”.</w:t>
      </w:r>
    </w:p>
    <w:p w14:paraId="6DB71D84" w14:textId="5ABC47D7" w:rsidR="00450012" w:rsidRPr="00816E47" w:rsidRDefault="00450012" w:rsidP="00B03520">
      <w:pPr>
        <w:numPr>
          <w:ilvl w:val="0"/>
          <w:numId w:val="36"/>
        </w:numPr>
        <w:spacing w:after="0" w:line="240" w:lineRule="auto"/>
        <w:ind w:left="567" w:hanging="425"/>
        <w:jc w:val="both"/>
        <w:rPr>
          <w:lang w:val="es-CO"/>
        </w:rPr>
      </w:pPr>
      <w:r w:rsidRPr="00816E47">
        <w:rPr>
          <w:lang w:val="es-CO"/>
        </w:rPr>
        <w:t>Todas las demás que surjan de la naturaleza del contrato y la normatividad legal vigente.</w:t>
      </w:r>
    </w:p>
    <w:p w14:paraId="60C08792" w14:textId="3297C969" w:rsidR="007256EA" w:rsidRPr="003B0FA0" w:rsidRDefault="007256EA" w:rsidP="00B03520">
      <w:pPr>
        <w:spacing w:line="240" w:lineRule="auto"/>
        <w:jc w:val="both"/>
        <w:rPr>
          <w:b/>
          <w:u w:val="single"/>
        </w:rPr>
      </w:pPr>
      <w:r w:rsidRPr="003B0FA0">
        <w:rPr>
          <w:b/>
        </w:rPr>
        <w:t>PARÁGRAFO:</w:t>
      </w:r>
      <w:r w:rsidRPr="003B0FA0">
        <w:t xml:space="preserve"> En el evento de cambio del supervisor, no será necesario modificar el presente contrato y la designación se efectuará por parte del Ordenador del gasto mediante comunicación escrita.</w:t>
      </w:r>
    </w:p>
    <w:p w14:paraId="551DD636" w14:textId="520B438D" w:rsidR="007256EA" w:rsidRPr="003B0FA0" w:rsidRDefault="00CF2D0C" w:rsidP="00B03520">
      <w:pPr>
        <w:tabs>
          <w:tab w:val="left" w:pos="709"/>
        </w:tabs>
        <w:autoSpaceDE w:val="0"/>
        <w:autoSpaceDN w:val="0"/>
        <w:adjustRightInd w:val="0"/>
        <w:spacing w:line="240" w:lineRule="auto"/>
        <w:jc w:val="both"/>
      </w:pPr>
      <w:r>
        <w:rPr>
          <w:b/>
          <w:bCs/>
          <w:u w:val="single"/>
        </w:rPr>
        <w:t>CLÁUSULA DÉCIMA PRIMERA.</w:t>
      </w:r>
      <w:r w:rsidRPr="003B0FA0">
        <w:rPr>
          <w:b/>
          <w:bCs/>
        </w:rPr>
        <w:t xml:space="preserve"> -</w:t>
      </w:r>
      <w:r w:rsidR="007256EA" w:rsidRPr="003B0FA0">
        <w:rPr>
          <w:b/>
          <w:bCs/>
        </w:rPr>
        <w:t xml:space="preserve"> </w:t>
      </w:r>
      <w:r w:rsidR="007256EA" w:rsidRPr="003B0FA0">
        <w:rPr>
          <w:b/>
        </w:rPr>
        <w:t>GARANTÍAS. EL CONTRATISTA</w:t>
      </w:r>
      <w:r w:rsidR="007256EA" w:rsidRPr="003B0FA0">
        <w:t xml:space="preserve"> deberá constituir a favor de </w:t>
      </w:r>
      <w:r w:rsidR="007256EA" w:rsidRPr="003B0FA0">
        <w:rPr>
          <w:b/>
        </w:rPr>
        <w:t>LA ENTIDAD</w:t>
      </w:r>
      <w:r w:rsidR="007256EA" w:rsidRPr="003B0FA0">
        <w:t xml:space="preserve">, por intermedio de una compañía de seguros o entidad bancaria legalmente constituida en Colombia, cuya póliza matriz esté debidamente aprobada por la </w:t>
      </w:r>
      <w:r w:rsidR="009F532B" w:rsidRPr="003B0FA0">
        <w:rPr>
          <w:rFonts w:eastAsia="Times New Roman"/>
          <w:lang w:eastAsia="es-CO"/>
        </w:rPr>
        <w:t>la DIRECCIÓN SECCIONAL DE ADMINISTRACIÓN JUDICIAL DE BOGOTÁ</w:t>
      </w:r>
      <w:r w:rsidR="007256EA" w:rsidRPr="003B0FA0">
        <w:t xml:space="preserve">, una garantía de las previstas como mecanismos de cobertura del riesgo en el artículo 2.2.1.2.3.1.2 del Decreto 1082 de 2015, expedida a favor de Entidades Estatales, contentiva de los siguientes amparos: </w:t>
      </w:r>
    </w:p>
    <w:tbl>
      <w:tblPr>
        <w:tblW w:w="8490" w:type="dxa"/>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CellMar>
          <w:left w:w="70" w:type="dxa"/>
          <w:right w:w="70" w:type="dxa"/>
        </w:tblCellMar>
        <w:tblLook w:val="04A0" w:firstRow="1" w:lastRow="0" w:firstColumn="1" w:lastColumn="0" w:noHBand="0" w:noVBand="1"/>
      </w:tblPr>
      <w:tblGrid>
        <w:gridCol w:w="2240"/>
        <w:gridCol w:w="3046"/>
        <w:gridCol w:w="3204"/>
      </w:tblGrid>
      <w:tr w:rsidR="009F532B" w:rsidRPr="003B0FA0" w14:paraId="1A30BB41" w14:textId="77777777" w:rsidTr="00470A4F">
        <w:trPr>
          <w:trHeight w:val="172"/>
          <w:jc w:val="center"/>
        </w:trPr>
        <w:tc>
          <w:tcPr>
            <w:tcW w:w="2240" w:type="dxa"/>
            <w:shd w:val="clear" w:color="000000" w:fill="D0CECE"/>
            <w:noWrap/>
            <w:vAlign w:val="bottom"/>
            <w:hideMark/>
          </w:tcPr>
          <w:p w14:paraId="1A1DE917" w14:textId="77777777" w:rsidR="009F532B" w:rsidRPr="003B0FA0" w:rsidRDefault="009F532B" w:rsidP="00B03520">
            <w:pPr>
              <w:spacing w:after="0" w:line="240" w:lineRule="auto"/>
              <w:jc w:val="center"/>
              <w:rPr>
                <w:rFonts w:eastAsia="Times New Roman"/>
                <w:b/>
                <w:bCs/>
                <w:color w:val="000000"/>
                <w:sz w:val="18"/>
                <w:szCs w:val="18"/>
                <w:lang w:eastAsia="es-CO"/>
              </w:rPr>
            </w:pPr>
            <w:r w:rsidRPr="003B0FA0">
              <w:rPr>
                <w:rFonts w:eastAsia="Times New Roman"/>
                <w:b/>
                <w:bCs/>
                <w:color w:val="000000"/>
                <w:sz w:val="18"/>
                <w:szCs w:val="18"/>
                <w:lang w:val="es-ES" w:eastAsia="es-CO"/>
              </w:rPr>
              <w:t>AMPARO</w:t>
            </w:r>
          </w:p>
        </w:tc>
        <w:tc>
          <w:tcPr>
            <w:tcW w:w="3046" w:type="dxa"/>
            <w:shd w:val="clear" w:color="000000" w:fill="D0CECE"/>
            <w:noWrap/>
            <w:vAlign w:val="bottom"/>
            <w:hideMark/>
          </w:tcPr>
          <w:p w14:paraId="0883E369" w14:textId="77777777" w:rsidR="009F532B" w:rsidRPr="003B0FA0" w:rsidRDefault="009F532B" w:rsidP="00B03520">
            <w:pPr>
              <w:spacing w:after="0" w:line="240" w:lineRule="auto"/>
              <w:jc w:val="center"/>
              <w:rPr>
                <w:rFonts w:eastAsia="Times New Roman"/>
                <w:b/>
                <w:bCs/>
                <w:color w:val="000000"/>
                <w:sz w:val="18"/>
                <w:szCs w:val="18"/>
                <w:lang w:eastAsia="es-CO"/>
              </w:rPr>
            </w:pPr>
            <w:r w:rsidRPr="003B0FA0">
              <w:rPr>
                <w:rFonts w:eastAsia="Times New Roman"/>
                <w:b/>
                <w:bCs/>
                <w:color w:val="000000"/>
                <w:sz w:val="18"/>
                <w:szCs w:val="18"/>
                <w:lang w:val="es-ES" w:eastAsia="es-CO"/>
              </w:rPr>
              <w:t>SUFICIENCIA</w:t>
            </w:r>
          </w:p>
        </w:tc>
        <w:tc>
          <w:tcPr>
            <w:tcW w:w="3204" w:type="dxa"/>
            <w:shd w:val="clear" w:color="000000" w:fill="D0CECE"/>
            <w:noWrap/>
            <w:vAlign w:val="bottom"/>
            <w:hideMark/>
          </w:tcPr>
          <w:p w14:paraId="46B7F4A2" w14:textId="77777777" w:rsidR="009F532B" w:rsidRPr="003B0FA0" w:rsidRDefault="009F532B" w:rsidP="00B03520">
            <w:pPr>
              <w:spacing w:after="0" w:line="240" w:lineRule="auto"/>
              <w:jc w:val="center"/>
              <w:rPr>
                <w:rFonts w:eastAsia="Times New Roman"/>
                <w:b/>
                <w:bCs/>
                <w:color w:val="000000"/>
                <w:sz w:val="18"/>
                <w:szCs w:val="18"/>
                <w:lang w:eastAsia="es-CO"/>
              </w:rPr>
            </w:pPr>
            <w:r w:rsidRPr="003B0FA0">
              <w:rPr>
                <w:rFonts w:eastAsia="Times New Roman"/>
                <w:b/>
                <w:bCs/>
                <w:color w:val="000000"/>
                <w:sz w:val="18"/>
                <w:szCs w:val="18"/>
                <w:lang w:val="es-ES" w:eastAsia="es-CO"/>
              </w:rPr>
              <w:t>VIGENCIA</w:t>
            </w:r>
          </w:p>
        </w:tc>
      </w:tr>
      <w:tr w:rsidR="009F532B" w:rsidRPr="003B0FA0" w14:paraId="64BE19B5" w14:textId="77777777" w:rsidTr="00470A4F">
        <w:trPr>
          <w:trHeight w:val="1151"/>
          <w:jc w:val="center"/>
        </w:trPr>
        <w:tc>
          <w:tcPr>
            <w:tcW w:w="2240" w:type="dxa"/>
            <w:shd w:val="clear" w:color="auto" w:fill="auto"/>
            <w:vAlign w:val="center"/>
            <w:hideMark/>
          </w:tcPr>
          <w:p w14:paraId="5A8C5C44" w14:textId="77777777" w:rsidR="009F532B" w:rsidRPr="003B0FA0" w:rsidRDefault="009F532B" w:rsidP="00B03520">
            <w:pPr>
              <w:spacing w:after="0" w:line="240" w:lineRule="auto"/>
              <w:jc w:val="center"/>
              <w:rPr>
                <w:rFonts w:eastAsia="Times New Roman"/>
                <w:b/>
                <w:bCs/>
                <w:color w:val="000000"/>
                <w:sz w:val="18"/>
                <w:szCs w:val="18"/>
                <w:lang w:eastAsia="es-CO"/>
              </w:rPr>
            </w:pPr>
            <w:r w:rsidRPr="003B0FA0">
              <w:rPr>
                <w:rFonts w:eastAsia="Times New Roman"/>
                <w:b/>
                <w:bCs/>
                <w:color w:val="000000"/>
                <w:sz w:val="18"/>
                <w:szCs w:val="18"/>
                <w:lang w:eastAsia="es-CO"/>
              </w:rPr>
              <w:t xml:space="preserve"> CUMPLIMIENTO DEL CONTRATO </w:t>
            </w:r>
          </w:p>
        </w:tc>
        <w:tc>
          <w:tcPr>
            <w:tcW w:w="3046" w:type="dxa"/>
            <w:shd w:val="clear" w:color="auto" w:fill="auto"/>
            <w:vAlign w:val="center"/>
            <w:hideMark/>
          </w:tcPr>
          <w:p w14:paraId="55BC8A9F" w14:textId="1C73B4D1" w:rsidR="009F532B" w:rsidRPr="003B0FA0" w:rsidRDefault="00BF52EF" w:rsidP="00B03520">
            <w:pPr>
              <w:spacing w:after="0" w:line="240" w:lineRule="auto"/>
              <w:jc w:val="both"/>
              <w:rPr>
                <w:rFonts w:eastAsia="Times New Roman"/>
                <w:color w:val="000000"/>
                <w:sz w:val="18"/>
                <w:szCs w:val="18"/>
                <w:lang w:eastAsia="es-CO"/>
              </w:rPr>
            </w:pPr>
            <w:r>
              <w:rPr>
                <w:rFonts w:eastAsia="Times New Roman"/>
                <w:color w:val="000000"/>
                <w:sz w:val="18"/>
                <w:szCs w:val="18"/>
                <w:lang w:val="es-ES" w:eastAsia="es-CO"/>
              </w:rPr>
              <w:t>2</w:t>
            </w:r>
            <w:r w:rsidR="009F532B" w:rsidRPr="003B0FA0">
              <w:rPr>
                <w:rFonts w:eastAsia="Times New Roman"/>
                <w:color w:val="000000"/>
                <w:sz w:val="18"/>
                <w:szCs w:val="18"/>
                <w:lang w:val="es-ES" w:eastAsia="es-CO"/>
              </w:rPr>
              <w:t>0% del valor total del contrato. Al monto de esta garantía se imputará el valor de las multas y la cláusula penal, y se repondrá si por este motivo se disminuyere o agotare.</w:t>
            </w:r>
          </w:p>
        </w:tc>
        <w:tc>
          <w:tcPr>
            <w:tcW w:w="3204" w:type="dxa"/>
            <w:shd w:val="clear" w:color="auto" w:fill="auto"/>
            <w:vAlign w:val="center"/>
            <w:hideMark/>
          </w:tcPr>
          <w:p w14:paraId="3D1EE182" w14:textId="77777777" w:rsidR="009F532B" w:rsidRPr="003B0FA0" w:rsidRDefault="009F532B" w:rsidP="00B03520">
            <w:pPr>
              <w:spacing w:after="0" w:line="240" w:lineRule="auto"/>
              <w:jc w:val="both"/>
              <w:rPr>
                <w:rFonts w:eastAsia="Times New Roman"/>
                <w:color w:val="000000"/>
                <w:sz w:val="18"/>
                <w:szCs w:val="18"/>
                <w:lang w:eastAsia="es-CO"/>
              </w:rPr>
            </w:pPr>
            <w:r w:rsidRPr="003B0FA0">
              <w:rPr>
                <w:rFonts w:eastAsia="Times New Roman"/>
                <w:color w:val="000000"/>
                <w:sz w:val="18"/>
                <w:szCs w:val="18"/>
                <w:lang w:eastAsia="es-CO"/>
              </w:rPr>
              <w:t>Por el plazo total de ejecución del contrato y 4 meses más.</w:t>
            </w:r>
          </w:p>
        </w:tc>
      </w:tr>
      <w:tr w:rsidR="009F532B" w:rsidRPr="003B0FA0" w14:paraId="5F7E9516" w14:textId="77777777" w:rsidTr="00470A4F">
        <w:trPr>
          <w:trHeight w:val="1125"/>
          <w:jc w:val="center"/>
        </w:trPr>
        <w:tc>
          <w:tcPr>
            <w:tcW w:w="2240" w:type="dxa"/>
            <w:shd w:val="clear" w:color="auto" w:fill="auto"/>
            <w:vAlign w:val="center"/>
            <w:hideMark/>
          </w:tcPr>
          <w:p w14:paraId="6BED1AA7" w14:textId="77777777" w:rsidR="009F532B" w:rsidRPr="003B0FA0" w:rsidRDefault="009F532B" w:rsidP="00B03520">
            <w:pPr>
              <w:spacing w:after="0" w:line="240" w:lineRule="auto"/>
              <w:jc w:val="center"/>
              <w:rPr>
                <w:rFonts w:eastAsia="Times New Roman"/>
                <w:b/>
                <w:bCs/>
                <w:color w:val="000000"/>
                <w:sz w:val="18"/>
                <w:szCs w:val="18"/>
                <w:lang w:eastAsia="es-CO"/>
              </w:rPr>
            </w:pPr>
            <w:r w:rsidRPr="003B0FA0">
              <w:rPr>
                <w:rFonts w:eastAsia="Times New Roman"/>
                <w:b/>
                <w:bCs/>
                <w:color w:val="000000"/>
                <w:sz w:val="18"/>
                <w:szCs w:val="18"/>
                <w:lang w:eastAsia="es-CO"/>
              </w:rPr>
              <w:t>PAGO DE SALARIOS Y PRESTACIONES SOCIALES LEGALES E INDEMNIZACIONES LABORALES</w:t>
            </w:r>
          </w:p>
        </w:tc>
        <w:tc>
          <w:tcPr>
            <w:tcW w:w="3046" w:type="dxa"/>
            <w:shd w:val="clear" w:color="auto" w:fill="auto"/>
            <w:vAlign w:val="center"/>
            <w:hideMark/>
          </w:tcPr>
          <w:p w14:paraId="02247A13" w14:textId="74A56AAB" w:rsidR="009F532B" w:rsidRPr="003B0FA0" w:rsidRDefault="00816E47" w:rsidP="00B03520">
            <w:pPr>
              <w:spacing w:after="0" w:line="240" w:lineRule="auto"/>
              <w:jc w:val="both"/>
              <w:rPr>
                <w:rFonts w:eastAsia="Times New Roman"/>
                <w:color w:val="000000"/>
                <w:sz w:val="18"/>
                <w:szCs w:val="18"/>
                <w:lang w:eastAsia="es-CO"/>
              </w:rPr>
            </w:pPr>
            <w:r>
              <w:rPr>
                <w:rFonts w:eastAsia="Times New Roman"/>
                <w:color w:val="000000"/>
                <w:sz w:val="18"/>
                <w:szCs w:val="18"/>
                <w:lang w:eastAsia="es-CO"/>
              </w:rPr>
              <w:t>5</w:t>
            </w:r>
            <w:r w:rsidR="009F532B" w:rsidRPr="003B0FA0">
              <w:rPr>
                <w:rFonts w:eastAsia="Times New Roman"/>
                <w:color w:val="000000"/>
                <w:sz w:val="18"/>
                <w:szCs w:val="18"/>
                <w:lang w:eastAsia="es-CO"/>
              </w:rPr>
              <w:t>% del valor total del contrato.</w:t>
            </w:r>
          </w:p>
        </w:tc>
        <w:tc>
          <w:tcPr>
            <w:tcW w:w="3204" w:type="dxa"/>
            <w:shd w:val="clear" w:color="auto" w:fill="auto"/>
            <w:vAlign w:val="center"/>
            <w:hideMark/>
          </w:tcPr>
          <w:p w14:paraId="4C6BD2B0" w14:textId="77777777" w:rsidR="009F532B" w:rsidRPr="003B0FA0" w:rsidRDefault="009F532B" w:rsidP="00B03520">
            <w:pPr>
              <w:spacing w:after="0" w:line="240" w:lineRule="auto"/>
              <w:jc w:val="both"/>
              <w:rPr>
                <w:rFonts w:eastAsia="Times New Roman"/>
                <w:color w:val="000000"/>
                <w:sz w:val="18"/>
                <w:szCs w:val="18"/>
                <w:lang w:eastAsia="es-CO"/>
              </w:rPr>
            </w:pPr>
            <w:r w:rsidRPr="003B0FA0">
              <w:rPr>
                <w:rFonts w:eastAsia="Times New Roman"/>
                <w:color w:val="000000"/>
                <w:sz w:val="18"/>
                <w:szCs w:val="18"/>
                <w:lang w:eastAsia="es-CO"/>
              </w:rPr>
              <w:t>Por el plazo total de ejecución del contrato y tres (3) años más.</w:t>
            </w:r>
          </w:p>
        </w:tc>
      </w:tr>
      <w:tr w:rsidR="009F532B" w:rsidRPr="003B0FA0" w14:paraId="71A979CC" w14:textId="77777777" w:rsidTr="00470A4F">
        <w:trPr>
          <w:trHeight w:val="735"/>
          <w:jc w:val="center"/>
        </w:trPr>
        <w:tc>
          <w:tcPr>
            <w:tcW w:w="2240" w:type="dxa"/>
            <w:shd w:val="clear" w:color="auto" w:fill="auto"/>
            <w:noWrap/>
            <w:vAlign w:val="center"/>
            <w:hideMark/>
          </w:tcPr>
          <w:p w14:paraId="162A5419" w14:textId="77777777" w:rsidR="009F532B" w:rsidRPr="003B0FA0" w:rsidRDefault="009F532B" w:rsidP="00B03520">
            <w:pPr>
              <w:spacing w:after="0" w:line="240" w:lineRule="auto"/>
              <w:jc w:val="center"/>
              <w:rPr>
                <w:rFonts w:eastAsia="Times New Roman"/>
                <w:b/>
                <w:bCs/>
                <w:color w:val="000000"/>
                <w:sz w:val="18"/>
                <w:szCs w:val="18"/>
                <w:lang w:eastAsia="es-CO"/>
              </w:rPr>
            </w:pPr>
            <w:r w:rsidRPr="003B0FA0">
              <w:rPr>
                <w:rFonts w:eastAsia="Times New Roman"/>
                <w:b/>
                <w:bCs/>
                <w:color w:val="000000"/>
                <w:sz w:val="18"/>
                <w:szCs w:val="18"/>
                <w:lang w:eastAsia="es-CO"/>
              </w:rPr>
              <w:t>CALIDAD DEL SERVICIO</w:t>
            </w:r>
          </w:p>
        </w:tc>
        <w:tc>
          <w:tcPr>
            <w:tcW w:w="3046" w:type="dxa"/>
            <w:shd w:val="clear" w:color="auto" w:fill="auto"/>
            <w:vAlign w:val="center"/>
            <w:hideMark/>
          </w:tcPr>
          <w:p w14:paraId="70E8F428" w14:textId="329DB2C4" w:rsidR="009F532B" w:rsidRPr="003B0FA0" w:rsidRDefault="00DB3956" w:rsidP="00B03520">
            <w:pPr>
              <w:spacing w:after="0" w:line="240" w:lineRule="auto"/>
              <w:jc w:val="both"/>
              <w:rPr>
                <w:rFonts w:eastAsia="Times New Roman"/>
                <w:color w:val="000000"/>
                <w:sz w:val="18"/>
                <w:szCs w:val="18"/>
                <w:lang w:eastAsia="es-CO"/>
              </w:rPr>
            </w:pPr>
            <w:r>
              <w:rPr>
                <w:rFonts w:eastAsia="Times New Roman"/>
                <w:color w:val="000000"/>
                <w:sz w:val="18"/>
                <w:szCs w:val="18"/>
                <w:lang w:val="es-ES" w:eastAsia="es-CO"/>
              </w:rPr>
              <w:t>2</w:t>
            </w:r>
            <w:r w:rsidR="009F532B" w:rsidRPr="003B0FA0">
              <w:rPr>
                <w:rFonts w:eastAsia="Times New Roman"/>
                <w:color w:val="000000"/>
                <w:sz w:val="18"/>
                <w:szCs w:val="18"/>
                <w:lang w:val="es-ES" w:eastAsia="es-CO"/>
              </w:rPr>
              <w:t>0% del valor del contrato.</w:t>
            </w:r>
          </w:p>
        </w:tc>
        <w:tc>
          <w:tcPr>
            <w:tcW w:w="3204" w:type="dxa"/>
            <w:shd w:val="clear" w:color="auto" w:fill="auto"/>
            <w:vAlign w:val="center"/>
            <w:hideMark/>
          </w:tcPr>
          <w:p w14:paraId="33EBA1C3" w14:textId="2198F2B1" w:rsidR="009F532B" w:rsidRPr="003B0FA0" w:rsidRDefault="009F532B" w:rsidP="00B03520">
            <w:pPr>
              <w:spacing w:after="0" w:line="240" w:lineRule="auto"/>
              <w:jc w:val="both"/>
              <w:rPr>
                <w:rFonts w:eastAsia="Times New Roman"/>
                <w:color w:val="000000"/>
                <w:sz w:val="18"/>
                <w:szCs w:val="18"/>
                <w:lang w:eastAsia="es-CO"/>
              </w:rPr>
            </w:pPr>
            <w:r w:rsidRPr="003B0FA0">
              <w:rPr>
                <w:rFonts w:eastAsia="Times New Roman"/>
                <w:color w:val="000000"/>
                <w:sz w:val="18"/>
                <w:szCs w:val="18"/>
                <w:lang w:eastAsia="es-CO"/>
              </w:rPr>
              <w:t xml:space="preserve">Por el plazo total de ejecución del contrato y </w:t>
            </w:r>
            <w:r w:rsidR="00B8031E">
              <w:rPr>
                <w:rFonts w:eastAsia="Times New Roman"/>
                <w:color w:val="000000"/>
                <w:sz w:val="18"/>
                <w:szCs w:val="18"/>
                <w:lang w:eastAsia="es-CO"/>
              </w:rPr>
              <w:t>cuatro</w:t>
            </w:r>
            <w:r w:rsidRPr="003B0FA0">
              <w:rPr>
                <w:rFonts w:eastAsia="Times New Roman"/>
                <w:color w:val="000000"/>
                <w:sz w:val="18"/>
                <w:szCs w:val="18"/>
                <w:lang w:eastAsia="es-CO"/>
              </w:rPr>
              <w:t xml:space="preserve"> (0</w:t>
            </w:r>
            <w:r w:rsidR="00B8031E">
              <w:rPr>
                <w:rFonts w:eastAsia="Times New Roman"/>
                <w:color w:val="000000"/>
                <w:sz w:val="18"/>
                <w:szCs w:val="18"/>
                <w:lang w:eastAsia="es-CO"/>
              </w:rPr>
              <w:t>4</w:t>
            </w:r>
            <w:r w:rsidRPr="003B0FA0">
              <w:rPr>
                <w:rFonts w:eastAsia="Times New Roman"/>
                <w:color w:val="000000"/>
                <w:sz w:val="18"/>
                <w:szCs w:val="18"/>
                <w:lang w:eastAsia="es-CO"/>
              </w:rPr>
              <w:t xml:space="preserve">) </w:t>
            </w:r>
            <w:r w:rsidR="00B8031E">
              <w:rPr>
                <w:rFonts w:eastAsia="Times New Roman"/>
                <w:color w:val="000000"/>
                <w:sz w:val="18"/>
                <w:szCs w:val="18"/>
                <w:lang w:eastAsia="es-CO"/>
              </w:rPr>
              <w:t>meses</w:t>
            </w:r>
            <w:r w:rsidRPr="003B0FA0">
              <w:rPr>
                <w:rFonts w:eastAsia="Times New Roman"/>
                <w:color w:val="000000"/>
                <w:sz w:val="18"/>
                <w:szCs w:val="18"/>
                <w:lang w:eastAsia="es-CO"/>
              </w:rPr>
              <w:t xml:space="preserve"> más.</w:t>
            </w:r>
          </w:p>
        </w:tc>
      </w:tr>
      <w:tr w:rsidR="008C7AA0" w:rsidRPr="003B0FA0" w14:paraId="43DC2A6D" w14:textId="77777777" w:rsidTr="00470A4F">
        <w:trPr>
          <w:trHeight w:val="735"/>
          <w:jc w:val="center"/>
        </w:trPr>
        <w:tc>
          <w:tcPr>
            <w:tcW w:w="2240" w:type="dxa"/>
            <w:shd w:val="clear" w:color="auto" w:fill="auto"/>
            <w:noWrap/>
            <w:vAlign w:val="center"/>
          </w:tcPr>
          <w:p w14:paraId="7FD56DCF" w14:textId="6F59982C" w:rsidR="008C7AA0" w:rsidRPr="003B0FA0" w:rsidRDefault="008C7AA0" w:rsidP="00B03520">
            <w:pPr>
              <w:spacing w:after="0" w:line="240" w:lineRule="auto"/>
              <w:jc w:val="center"/>
              <w:rPr>
                <w:rFonts w:eastAsia="Times New Roman"/>
                <w:b/>
                <w:bCs/>
                <w:color w:val="000000"/>
                <w:sz w:val="18"/>
                <w:szCs w:val="18"/>
                <w:lang w:eastAsia="es-CO"/>
              </w:rPr>
            </w:pPr>
            <w:r w:rsidRPr="008C7AA0">
              <w:rPr>
                <w:rFonts w:eastAsia="Times New Roman"/>
                <w:b/>
                <w:bCs/>
                <w:color w:val="000000"/>
                <w:sz w:val="18"/>
                <w:szCs w:val="18"/>
                <w:lang w:eastAsia="es-CO"/>
              </w:rPr>
              <w:t>ESTABILIDAD Y CALIDAD DE LA OBRA</w:t>
            </w:r>
          </w:p>
        </w:tc>
        <w:tc>
          <w:tcPr>
            <w:tcW w:w="3046" w:type="dxa"/>
            <w:shd w:val="clear" w:color="auto" w:fill="auto"/>
            <w:vAlign w:val="center"/>
          </w:tcPr>
          <w:p w14:paraId="39E2964F" w14:textId="3B9BA609" w:rsidR="008C7AA0" w:rsidRDefault="008C7AA0" w:rsidP="00B03520">
            <w:pPr>
              <w:spacing w:after="0" w:line="240" w:lineRule="auto"/>
              <w:jc w:val="both"/>
              <w:rPr>
                <w:rFonts w:eastAsia="Times New Roman"/>
                <w:color w:val="000000"/>
                <w:sz w:val="18"/>
                <w:szCs w:val="18"/>
                <w:lang w:val="es-ES" w:eastAsia="es-CO"/>
              </w:rPr>
            </w:pPr>
            <w:r>
              <w:rPr>
                <w:rFonts w:eastAsia="Times New Roman"/>
                <w:color w:val="000000"/>
                <w:sz w:val="18"/>
                <w:szCs w:val="18"/>
                <w:lang w:val="es-ES" w:eastAsia="es-CO"/>
              </w:rPr>
              <w:t>2</w:t>
            </w:r>
            <w:r w:rsidRPr="003B0FA0">
              <w:rPr>
                <w:rFonts w:eastAsia="Times New Roman"/>
                <w:color w:val="000000"/>
                <w:sz w:val="18"/>
                <w:szCs w:val="18"/>
                <w:lang w:val="es-ES" w:eastAsia="es-CO"/>
              </w:rPr>
              <w:t>0% del valor del contrato.</w:t>
            </w:r>
          </w:p>
        </w:tc>
        <w:tc>
          <w:tcPr>
            <w:tcW w:w="3204" w:type="dxa"/>
            <w:shd w:val="clear" w:color="auto" w:fill="auto"/>
            <w:vAlign w:val="center"/>
          </w:tcPr>
          <w:p w14:paraId="44AD3522" w14:textId="4EB61D13" w:rsidR="008C7AA0" w:rsidRPr="003B0FA0" w:rsidRDefault="008C7AA0" w:rsidP="00B03520">
            <w:pPr>
              <w:spacing w:after="0" w:line="240" w:lineRule="auto"/>
              <w:jc w:val="both"/>
              <w:rPr>
                <w:rFonts w:eastAsia="Times New Roman"/>
                <w:color w:val="000000"/>
                <w:sz w:val="18"/>
                <w:szCs w:val="18"/>
                <w:lang w:eastAsia="es-CO"/>
              </w:rPr>
            </w:pPr>
            <w:r w:rsidRPr="003B0FA0">
              <w:rPr>
                <w:rFonts w:eastAsia="Times New Roman"/>
                <w:color w:val="000000"/>
                <w:sz w:val="18"/>
                <w:szCs w:val="18"/>
                <w:lang w:eastAsia="es-CO"/>
              </w:rPr>
              <w:t xml:space="preserve">Por el plazo total de ejecución del contrato y </w:t>
            </w:r>
            <w:r w:rsidRPr="008C7AA0">
              <w:rPr>
                <w:rFonts w:eastAsia="Times New Roman"/>
                <w:color w:val="000000"/>
                <w:sz w:val="18"/>
                <w:szCs w:val="18"/>
                <w:lang w:eastAsia="es-CO"/>
              </w:rPr>
              <w:t xml:space="preserve">cinco (5) años </w:t>
            </w:r>
            <w:r>
              <w:rPr>
                <w:rFonts w:eastAsia="Times New Roman"/>
                <w:color w:val="000000"/>
                <w:sz w:val="18"/>
                <w:szCs w:val="18"/>
                <w:lang w:eastAsia="es-CO"/>
              </w:rPr>
              <w:t xml:space="preserve">mas </w:t>
            </w:r>
            <w:r w:rsidRPr="008C7AA0">
              <w:rPr>
                <w:rFonts w:eastAsia="Times New Roman"/>
                <w:color w:val="000000"/>
                <w:sz w:val="18"/>
                <w:szCs w:val="18"/>
                <w:lang w:eastAsia="es-CO"/>
              </w:rPr>
              <w:t>contados a partir de la fecha de aprobación del acta de recibo a satisfacción</w:t>
            </w:r>
            <w:r w:rsidRPr="003B0FA0">
              <w:rPr>
                <w:rFonts w:eastAsia="Times New Roman"/>
                <w:color w:val="000000"/>
                <w:sz w:val="18"/>
                <w:szCs w:val="18"/>
                <w:lang w:eastAsia="es-CO"/>
              </w:rPr>
              <w:t>.</w:t>
            </w:r>
          </w:p>
        </w:tc>
      </w:tr>
      <w:tr w:rsidR="00F23ED9" w:rsidRPr="003B0FA0" w14:paraId="544BEFDC" w14:textId="77777777" w:rsidTr="00470A4F">
        <w:trPr>
          <w:trHeight w:val="735"/>
          <w:jc w:val="center"/>
        </w:trPr>
        <w:tc>
          <w:tcPr>
            <w:tcW w:w="2240" w:type="dxa"/>
            <w:shd w:val="clear" w:color="auto" w:fill="auto"/>
            <w:noWrap/>
            <w:vAlign w:val="center"/>
          </w:tcPr>
          <w:p w14:paraId="534D6033" w14:textId="742065E5" w:rsidR="00F23ED9" w:rsidRPr="008C7AA0" w:rsidRDefault="00F23ED9" w:rsidP="00B03520">
            <w:pPr>
              <w:spacing w:after="0" w:line="240" w:lineRule="auto"/>
              <w:jc w:val="center"/>
              <w:rPr>
                <w:rFonts w:eastAsia="Times New Roman"/>
                <w:b/>
                <w:bCs/>
                <w:color w:val="000000"/>
                <w:sz w:val="18"/>
                <w:szCs w:val="18"/>
                <w:lang w:eastAsia="es-CO"/>
              </w:rPr>
            </w:pPr>
            <w:r w:rsidRPr="00F23ED9">
              <w:rPr>
                <w:rFonts w:eastAsia="Times New Roman"/>
                <w:b/>
                <w:bCs/>
                <w:color w:val="000000"/>
                <w:sz w:val="18"/>
                <w:szCs w:val="18"/>
                <w:lang w:eastAsia="es-CO"/>
              </w:rPr>
              <w:t>RESPONSABILIDAD CIVIL EXTRACONTRACTUAL</w:t>
            </w:r>
          </w:p>
        </w:tc>
        <w:tc>
          <w:tcPr>
            <w:tcW w:w="3046" w:type="dxa"/>
            <w:shd w:val="clear" w:color="auto" w:fill="auto"/>
            <w:vAlign w:val="center"/>
          </w:tcPr>
          <w:p w14:paraId="5A706F60" w14:textId="6FEC3AA6" w:rsidR="00F23ED9" w:rsidRDefault="00EE5DB2" w:rsidP="00B03520">
            <w:pPr>
              <w:spacing w:after="0" w:line="240" w:lineRule="auto"/>
              <w:jc w:val="both"/>
              <w:rPr>
                <w:rFonts w:eastAsia="Times New Roman"/>
                <w:color w:val="000000"/>
                <w:sz w:val="18"/>
                <w:szCs w:val="18"/>
                <w:lang w:val="es-ES" w:eastAsia="es-CO"/>
              </w:rPr>
            </w:pPr>
            <w:r w:rsidRPr="00EE5DB2">
              <w:rPr>
                <w:rFonts w:eastAsia="Times New Roman"/>
                <w:color w:val="000000"/>
                <w:sz w:val="18"/>
                <w:szCs w:val="18"/>
                <w:lang w:val="es-ES" w:eastAsia="es-CO"/>
              </w:rPr>
              <w:t>200 SMMLV</w:t>
            </w:r>
            <w:r w:rsidR="00F23ED9" w:rsidRPr="003B0FA0">
              <w:rPr>
                <w:rFonts w:eastAsia="Times New Roman"/>
                <w:color w:val="000000"/>
                <w:sz w:val="18"/>
                <w:szCs w:val="18"/>
                <w:lang w:val="es-ES" w:eastAsia="es-CO"/>
              </w:rPr>
              <w:t>.</w:t>
            </w:r>
          </w:p>
        </w:tc>
        <w:tc>
          <w:tcPr>
            <w:tcW w:w="3204" w:type="dxa"/>
            <w:shd w:val="clear" w:color="auto" w:fill="auto"/>
            <w:vAlign w:val="center"/>
          </w:tcPr>
          <w:p w14:paraId="266D9077" w14:textId="00BC895C" w:rsidR="00F23ED9" w:rsidRPr="003B0FA0" w:rsidRDefault="00F23ED9" w:rsidP="00B03520">
            <w:pPr>
              <w:spacing w:after="0" w:line="240" w:lineRule="auto"/>
              <w:jc w:val="both"/>
              <w:rPr>
                <w:rFonts w:eastAsia="Times New Roman"/>
                <w:color w:val="000000"/>
                <w:sz w:val="18"/>
                <w:szCs w:val="18"/>
                <w:lang w:eastAsia="es-CO"/>
              </w:rPr>
            </w:pPr>
            <w:r w:rsidRPr="003B0FA0">
              <w:rPr>
                <w:rFonts w:eastAsia="Times New Roman"/>
                <w:color w:val="000000"/>
                <w:sz w:val="18"/>
                <w:szCs w:val="18"/>
                <w:lang w:eastAsia="es-CO"/>
              </w:rPr>
              <w:t xml:space="preserve">Por el plazo </w:t>
            </w:r>
            <w:r w:rsidR="00EE5DB2">
              <w:rPr>
                <w:rFonts w:eastAsia="Times New Roman"/>
                <w:color w:val="000000"/>
                <w:sz w:val="18"/>
                <w:szCs w:val="18"/>
                <w:lang w:eastAsia="es-CO"/>
              </w:rPr>
              <w:t xml:space="preserve">total de ejecución del contrato. </w:t>
            </w:r>
            <w:r w:rsidR="00EE5DB2" w:rsidRPr="00EE5DB2">
              <w:rPr>
                <w:rFonts w:eastAsia="Times New Roman"/>
                <w:color w:val="000000"/>
                <w:sz w:val="18"/>
                <w:szCs w:val="18"/>
                <w:lang w:eastAsia="es-CO"/>
              </w:rPr>
              <w:t xml:space="preserve">Esta póliza deberá cumplir como mínimo con los siguientes requisitos, en virtud de lo establecido en el artículo 2.2.1.2.3.1.8 del decreto </w:t>
            </w:r>
            <w:r w:rsidR="00EE5DB2" w:rsidRPr="00EE5DB2">
              <w:rPr>
                <w:rFonts w:eastAsia="Times New Roman"/>
                <w:color w:val="000000"/>
                <w:sz w:val="18"/>
                <w:szCs w:val="18"/>
                <w:lang w:eastAsia="es-CO"/>
              </w:rPr>
              <w:lastRenderedPageBreak/>
              <w:t>1082 de 2015: amparo básico predios y operaciones, responsabilidad civil patronal, contratistas y subcontratistas, responsabilidad civil cruzada, gastos médicos inmediatos y daños a cables y tuberías</w:t>
            </w:r>
            <w:r w:rsidRPr="003B0FA0">
              <w:rPr>
                <w:rFonts w:eastAsia="Times New Roman"/>
                <w:color w:val="000000"/>
                <w:sz w:val="18"/>
                <w:szCs w:val="18"/>
                <w:lang w:eastAsia="es-CO"/>
              </w:rPr>
              <w:t>.</w:t>
            </w:r>
          </w:p>
        </w:tc>
      </w:tr>
    </w:tbl>
    <w:p w14:paraId="5E6F84CF" w14:textId="77777777" w:rsidR="009F532B" w:rsidRPr="003B0FA0" w:rsidRDefault="009F532B" w:rsidP="00B03520">
      <w:pPr>
        <w:spacing w:after="0" w:line="240" w:lineRule="auto"/>
        <w:jc w:val="both"/>
        <w:rPr>
          <w:rFonts w:eastAsia="Times New Roman"/>
          <w:b/>
          <w:lang w:eastAsia="es-CO"/>
        </w:rPr>
      </w:pPr>
    </w:p>
    <w:p w14:paraId="2C3C26BE" w14:textId="4DBEF3A2" w:rsidR="00AA2972" w:rsidRDefault="007256EA" w:rsidP="00B03520">
      <w:pPr>
        <w:pStyle w:val="Default"/>
        <w:ind w:left="284" w:hanging="284"/>
        <w:jc w:val="both"/>
        <w:rPr>
          <w:sz w:val="22"/>
          <w:szCs w:val="22"/>
        </w:rPr>
      </w:pPr>
      <w:r w:rsidRPr="00CF2D0C">
        <w:rPr>
          <w:b/>
          <w:sz w:val="22"/>
          <w:szCs w:val="22"/>
        </w:rPr>
        <w:t>NOTA:</w:t>
      </w:r>
      <w:r w:rsidRPr="00CF2D0C">
        <w:rPr>
          <w:sz w:val="22"/>
          <w:szCs w:val="22"/>
        </w:rPr>
        <w:t xml:space="preserve"> deberá tenerse en cuenta que: </w:t>
      </w:r>
    </w:p>
    <w:p w14:paraId="31956046" w14:textId="77777777" w:rsidR="00BF52EF" w:rsidRDefault="00BF52EF" w:rsidP="00B03520">
      <w:pPr>
        <w:pStyle w:val="Default"/>
        <w:ind w:left="284" w:hanging="284"/>
        <w:jc w:val="both"/>
      </w:pPr>
    </w:p>
    <w:p w14:paraId="48E14FA0" w14:textId="4665034B" w:rsidR="007256EA" w:rsidRPr="00CF2D0C" w:rsidRDefault="007256EA" w:rsidP="00B03520">
      <w:pPr>
        <w:tabs>
          <w:tab w:val="left" w:pos="0"/>
        </w:tabs>
        <w:spacing w:line="240" w:lineRule="auto"/>
        <w:jc w:val="both"/>
      </w:pPr>
      <w:r w:rsidRPr="00CF2D0C">
        <w:t xml:space="preserve">Las vigencias de los amparos deberán ajustarse y extenderse de acuerdo con la fecha del inicio de ejecución, en caso de ser necesario. Los valores asegurados y las vigencias deberán ajustarse al valor y al plazo del contrato, de acuerdo con las modificaciones que se realicen durante su ejecución. De igual forma, cualquier modificación al contrato debe ser reportada a la compañía aseguradora. Los anexos emitidos por el Asegurador deberán allegarse al Grupo de Contratos para su respectiva aprobación </w:t>
      </w:r>
    </w:p>
    <w:p w14:paraId="06B88D7D" w14:textId="77777777" w:rsidR="007256EA" w:rsidRPr="00CF2D0C" w:rsidRDefault="007256EA" w:rsidP="00B03520">
      <w:pPr>
        <w:tabs>
          <w:tab w:val="left" w:pos="0"/>
        </w:tabs>
        <w:spacing w:line="240" w:lineRule="auto"/>
        <w:jc w:val="both"/>
      </w:pPr>
      <w:r w:rsidRPr="00CF2D0C">
        <w:t xml:space="preserve">El hecho de la constitución de estos amparos no exonera al Contratista de las responsabilidades legales en relación con los riesgos asegurados. </w:t>
      </w:r>
    </w:p>
    <w:p w14:paraId="71189826" w14:textId="6DA88CA4" w:rsidR="007256EA" w:rsidRPr="003B0FA0" w:rsidRDefault="007256EA" w:rsidP="00B03520">
      <w:pPr>
        <w:tabs>
          <w:tab w:val="left" w:pos="0"/>
        </w:tabs>
        <w:spacing w:line="240" w:lineRule="auto"/>
        <w:jc w:val="both"/>
      </w:pPr>
      <w:r w:rsidRPr="00CF2D0C">
        <w:t xml:space="preserve">Dentro de los términos estipulados en este contrato, ninguno de los amparos otorgados podrá ser cancelado o modificado sin la autorización expresa de la </w:t>
      </w:r>
      <w:r w:rsidR="00FC3E69">
        <w:t>Dirección Seccional de Administarción de Bogotá</w:t>
      </w:r>
      <w:r w:rsidRPr="00CF2D0C">
        <w:t>. El Contratista deberá mantener vigentes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r w:rsidRPr="003B0FA0">
        <w:t xml:space="preserve"> </w:t>
      </w:r>
    </w:p>
    <w:p w14:paraId="5791DC4B" w14:textId="41F571AE" w:rsidR="007256EA" w:rsidRPr="003B0FA0" w:rsidRDefault="007256EA" w:rsidP="00B03520">
      <w:pPr>
        <w:tabs>
          <w:tab w:val="right" w:pos="8931"/>
        </w:tabs>
        <w:spacing w:line="240" w:lineRule="auto"/>
        <w:contextualSpacing/>
        <w:jc w:val="both"/>
        <w:rPr>
          <w:b/>
        </w:rPr>
      </w:pPr>
      <w:r w:rsidRPr="003B0FA0">
        <w:rPr>
          <w:b/>
          <w:u w:val="single"/>
          <w:lang w:val="es-ES_tradnl"/>
        </w:rPr>
        <w:t>CLÁUSULA</w:t>
      </w:r>
      <w:r w:rsidRPr="003B0FA0">
        <w:rPr>
          <w:b/>
          <w:u w:val="single"/>
        </w:rPr>
        <w:t xml:space="preserve"> DÉCIMA </w:t>
      </w:r>
      <w:r w:rsidR="00CF2D0C">
        <w:rPr>
          <w:b/>
          <w:u w:val="single"/>
        </w:rPr>
        <w:t>SEGUNDA</w:t>
      </w:r>
      <w:r w:rsidR="00214BF8" w:rsidRPr="003B0FA0">
        <w:rPr>
          <w:b/>
        </w:rPr>
        <w:t>. -</w:t>
      </w:r>
      <w:r w:rsidRPr="003B0FA0">
        <w:rPr>
          <w:b/>
        </w:rPr>
        <w:t xml:space="preserve"> CAUSALES DE TERMINACIÓN: </w:t>
      </w:r>
      <w:r w:rsidRPr="003B0FA0">
        <w:t xml:space="preserve">El presente contrato podrá darse por terminado de mutuo acuerdo entre las partes, o cuando medie declaración de caducidad o terminación unilateral por parte de </w:t>
      </w:r>
      <w:r w:rsidRPr="003B0FA0">
        <w:rPr>
          <w:b/>
        </w:rPr>
        <w:t>LA ENTIDAD,</w:t>
      </w:r>
      <w:r w:rsidRPr="003B0FA0">
        <w:t xml:space="preserve"> conforme los artículos 17 y 18 de la Ley 80 de 1993, sin que haya lugar a indemnización alguna a </w:t>
      </w:r>
      <w:r w:rsidR="00F9145D" w:rsidRPr="003B0FA0">
        <w:rPr>
          <w:b/>
        </w:rPr>
        <w:t xml:space="preserve">EL CONTRATISTA </w:t>
      </w:r>
    </w:p>
    <w:p w14:paraId="11BD1811" w14:textId="77777777" w:rsidR="007256EA" w:rsidRPr="003B0FA0" w:rsidRDefault="007256EA" w:rsidP="00B03520">
      <w:pPr>
        <w:tabs>
          <w:tab w:val="right" w:pos="8931"/>
        </w:tabs>
        <w:spacing w:line="240" w:lineRule="auto"/>
        <w:contextualSpacing/>
        <w:jc w:val="both"/>
        <w:rPr>
          <w:b/>
        </w:rPr>
      </w:pPr>
    </w:p>
    <w:p w14:paraId="1E511075" w14:textId="40F2A204" w:rsidR="007256EA" w:rsidRPr="003B0FA0" w:rsidRDefault="007256EA" w:rsidP="00B03520">
      <w:pPr>
        <w:autoSpaceDE w:val="0"/>
        <w:autoSpaceDN w:val="0"/>
        <w:adjustRightInd w:val="0"/>
        <w:spacing w:line="240" w:lineRule="auto"/>
        <w:jc w:val="both"/>
      </w:pPr>
      <w:r w:rsidRPr="003B0FA0">
        <w:rPr>
          <w:b/>
          <w:u w:val="single"/>
          <w:lang w:val="es-ES_tradnl"/>
        </w:rPr>
        <w:t xml:space="preserve">CLÁUSULA DÉCIMA </w:t>
      </w:r>
      <w:r w:rsidR="00CF2D0C">
        <w:rPr>
          <w:b/>
          <w:u w:val="single"/>
          <w:lang w:val="es-ES_tradnl"/>
        </w:rPr>
        <w:t>TERCERA</w:t>
      </w:r>
      <w:r w:rsidR="00214BF8" w:rsidRPr="003B0FA0">
        <w:rPr>
          <w:b/>
          <w:u w:val="single"/>
          <w:lang w:val="es-ES_tradnl"/>
        </w:rPr>
        <w:t>. -</w:t>
      </w:r>
      <w:r w:rsidRPr="003B0FA0">
        <w:rPr>
          <w:b/>
          <w:lang w:val="es-ES_tradnl"/>
        </w:rPr>
        <w:t xml:space="preserve"> IMPUTACIÓN PRESUPUESTAL</w:t>
      </w:r>
      <w:r w:rsidRPr="003B0FA0">
        <w:rPr>
          <w:lang w:val="es-ES_tradnl"/>
        </w:rPr>
        <w:t xml:space="preserve">: </w:t>
      </w:r>
      <w:r w:rsidRPr="003B0FA0">
        <w:t xml:space="preserve">La suma se encuentra amparada con </w:t>
      </w:r>
      <w:r w:rsidR="00214BF8" w:rsidRPr="003B0FA0">
        <w:t>los certificados</w:t>
      </w:r>
      <w:r w:rsidRPr="003B0FA0">
        <w:t xml:space="preserve"> de disponibilidad presupuestal </w:t>
      </w:r>
      <w:r w:rsidR="003832B6">
        <w:t xml:space="preserve">Nos. </w:t>
      </w:r>
      <w:r w:rsidR="003272D0">
        <w:t>6223</w:t>
      </w:r>
      <w:r w:rsidR="00214BF8" w:rsidRPr="003B0FA0">
        <w:t xml:space="preserve"> </w:t>
      </w:r>
      <w:r w:rsidRPr="003B0FA0">
        <w:t>de</w:t>
      </w:r>
      <w:r w:rsidR="003272D0">
        <w:t xml:space="preserve"> fecha 5</w:t>
      </w:r>
      <w:r w:rsidR="003832B6">
        <w:t xml:space="preserve"> de </w:t>
      </w:r>
      <w:r w:rsidR="003272D0">
        <w:t>septiembre</w:t>
      </w:r>
      <w:r w:rsidR="00214BF8" w:rsidRPr="003B0FA0">
        <w:t xml:space="preserve"> de 2023</w:t>
      </w:r>
      <w:r w:rsidRPr="003B0FA0">
        <w:t>, expedido</w:t>
      </w:r>
      <w:r w:rsidR="00214BF8" w:rsidRPr="003B0FA0">
        <w:t>s</w:t>
      </w:r>
      <w:r w:rsidRPr="003B0FA0">
        <w:t xml:space="preserve"> por el Coordinador</w:t>
      </w:r>
      <w:r w:rsidR="00214BF8" w:rsidRPr="003B0FA0">
        <w:t>a</w:t>
      </w:r>
      <w:r w:rsidRPr="003B0FA0">
        <w:t xml:space="preserve"> del Grupo de Presupuesto de la Entidad, con cargo a la posición del catálogo del gasto, </w:t>
      </w:r>
      <w:r w:rsidR="003272D0" w:rsidRPr="003272D0">
        <w:t>C-2701 -0800-28-0-2701019-02 Adquisición de bienes y servicios - despachos judiciales adecuados y dotados - mejoramiento y mantenimiento de la infraestructura física de la rama judicial a nivel  nacional</w:t>
      </w:r>
      <w:r w:rsidR="003272D0">
        <w:t>.</w:t>
      </w:r>
    </w:p>
    <w:p w14:paraId="07E133CF" w14:textId="2E293573" w:rsidR="007256EA" w:rsidRPr="003B0FA0" w:rsidRDefault="007256EA" w:rsidP="00B03520">
      <w:pPr>
        <w:autoSpaceDE w:val="0"/>
        <w:autoSpaceDN w:val="0"/>
        <w:adjustRightInd w:val="0"/>
        <w:spacing w:line="240" w:lineRule="auto"/>
        <w:jc w:val="both"/>
        <w:rPr>
          <w:spacing w:val="-3"/>
        </w:rPr>
      </w:pPr>
      <w:r w:rsidRPr="003B0FA0">
        <w:rPr>
          <w:b/>
          <w:u w:val="single"/>
          <w:lang w:val="es-ES_tradnl"/>
        </w:rPr>
        <w:t>CLÁUSULA</w:t>
      </w:r>
      <w:r w:rsidRPr="003B0FA0">
        <w:rPr>
          <w:b/>
          <w:spacing w:val="-3"/>
          <w:u w:val="single"/>
        </w:rPr>
        <w:t xml:space="preserve"> DÉCIMA </w:t>
      </w:r>
      <w:r w:rsidR="00CF2D0C">
        <w:rPr>
          <w:b/>
          <w:spacing w:val="-3"/>
          <w:u w:val="single"/>
        </w:rPr>
        <w:t>CUARTA</w:t>
      </w:r>
      <w:r w:rsidR="00CF2D0C" w:rsidRPr="003B0FA0">
        <w:rPr>
          <w:b/>
          <w:spacing w:val="-3"/>
        </w:rPr>
        <w:t>. -</w:t>
      </w:r>
      <w:r w:rsidRPr="003B0FA0">
        <w:rPr>
          <w:b/>
          <w:spacing w:val="-3"/>
        </w:rPr>
        <w:t xml:space="preserve"> INHABILIDADES E INCOMPATIBILIDADES: EL CONTRATISTA </w:t>
      </w:r>
      <w:r w:rsidRPr="003B0FA0">
        <w:rPr>
          <w:spacing w:val="-3"/>
        </w:rPr>
        <w:t xml:space="preserve">manifiesta bajo la gravedad de juramento, que se entiende prestado con la suscripción del presente documento, que no se encuentra incurso en causales de inhabilidad y/o incompatibilidad legal para suscribir el presente contrato. </w:t>
      </w:r>
    </w:p>
    <w:p w14:paraId="658D3CFA" w14:textId="4B8DA597" w:rsidR="007256EA" w:rsidRPr="003B0FA0" w:rsidRDefault="007256EA" w:rsidP="00B03520">
      <w:pPr>
        <w:spacing w:line="240" w:lineRule="auto"/>
        <w:contextualSpacing/>
        <w:jc w:val="both"/>
      </w:pPr>
      <w:r w:rsidRPr="003B0FA0">
        <w:rPr>
          <w:b/>
          <w:u w:val="single"/>
          <w:lang w:val="es-ES_tradnl"/>
        </w:rPr>
        <w:t>CLÁUSULA</w:t>
      </w:r>
      <w:r w:rsidRPr="003B0FA0">
        <w:rPr>
          <w:b/>
          <w:spacing w:val="-3"/>
          <w:u w:val="single"/>
        </w:rPr>
        <w:t xml:space="preserve"> DÉCIMA </w:t>
      </w:r>
      <w:r w:rsidR="00CF2D0C">
        <w:rPr>
          <w:b/>
          <w:spacing w:val="-3"/>
          <w:u w:val="single"/>
        </w:rPr>
        <w:t>QUINTA</w:t>
      </w:r>
      <w:r w:rsidR="00CF2D0C" w:rsidRPr="003B0FA0">
        <w:rPr>
          <w:b/>
          <w:spacing w:val="-3"/>
        </w:rPr>
        <w:t>. -</w:t>
      </w:r>
      <w:r w:rsidRPr="003B0FA0">
        <w:rPr>
          <w:b/>
          <w:spacing w:val="-3"/>
        </w:rPr>
        <w:t xml:space="preserve"> </w:t>
      </w:r>
      <w:r w:rsidRPr="003B0FA0">
        <w:rPr>
          <w:b/>
        </w:rPr>
        <w:t xml:space="preserve">CONTROL DE PAGOS AL SISTEMA DE SEGURIDAD SOCIAL INTEGRAL Y PARAFISCALES: EL CONTRATISTA </w:t>
      </w:r>
      <w:r w:rsidRPr="003B0FA0">
        <w:rPr>
          <w:spacing w:val="-3"/>
        </w:rPr>
        <w:t xml:space="preserve">deberá enviar, junto con la factura, copia del certificado emitido por el Revisor Fiscal (en caso de que esté obligado a tener uno) o por el Representante Legal que pruebe que ha cumplido con sus obligaciones frente al sistema de seguridad social integral y de parafiscales (Caja de Compensación Familiar, SENA e ICBF).  </w:t>
      </w:r>
    </w:p>
    <w:p w14:paraId="7669262C" w14:textId="77777777" w:rsidR="007256EA" w:rsidRPr="003B0FA0" w:rsidRDefault="007256EA" w:rsidP="00B03520">
      <w:pPr>
        <w:spacing w:line="240" w:lineRule="auto"/>
        <w:contextualSpacing/>
        <w:jc w:val="both"/>
        <w:rPr>
          <w:b/>
          <w:spacing w:val="-3"/>
        </w:rPr>
      </w:pPr>
    </w:p>
    <w:p w14:paraId="3AEA60A5" w14:textId="32B4D9AC" w:rsidR="007256EA" w:rsidRPr="003B0FA0" w:rsidRDefault="007256EA" w:rsidP="00B03520">
      <w:pPr>
        <w:tabs>
          <w:tab w:val="right" w:pos="8931"/>
        </w:tabs>
        <w:spacing w:line="240" w:lineRule="auto"/>
        <w:contextualSpacing/>
        <w:jc w:val="both"/>
        <w:rPr>
          <w:spacing w:val="-3"/>
        </w:rPr>
      </w:pPr>
      <w:r w:rsidRPr="003B0FA0">
        <w:rPr>
          <w:b/>
          <w:u w:val="single"/>
          <w:lang w:val="es-ES_tradnl"/>
        </w:rPr>
        <w:t>CLÁUSULA</w:t>
      </w:r>
      <w:r w:rsidRPr="003B0FA0">
        <w:rPr>
          <w:b/>
          <w:spacing w:val="-3"/>
          <w:u w:val="single"/>
        </w:rPr>
        <w:t xml:space="preserve"> DÉCIMA </w:t>
      </w:r>
      <w:r w:rsidR="00CF2D0C">
        <w:rPr>
          <w:b/>
          <w:spacing w:val="-3"/>
          <w:u w:val="single"/>
        </w:rPr>
        <w:t>SEXTA.</w:t>
      </w:r>
      <w:r w:rsidR="00CF2D0C" w:rsidRPr="003B0FA0">
        <w:rPr>
          <w:b/>
          <w:spacing w:val="-3"/>
        </w:rPr>
        <w:t xml:space="preserve"> -</w:t>
      </w:r>
      <w:r w:rsidRPr="003B0FA0">
        <w:rPr>
          <w:b/>
          <w:spacing w:val="-3"/>
        </w:rPr>
        <w:t xml:space="preserve"> CONSTITUCIONAL Y LEGAL:</w:t>
      </w:r>
      <w:r w:rsidRPr="003B0FA0">
        <w:rPr>
          <w:spacing w:val="-3"/>
        </w:rPr>
        <w:t xml:space="preserve"> El presente contrato está sometido en todas sus partes a la ley colombiana y se rige por las disposiciones civiles y comerciales pertinentes, salvo en las materias particularmente reguladas por la Ley 80 de 1993 y la Ley 1150 de 2007, </w:t>
      </w:r>
      <w:r w:rsidRPr="003B0FA0">
        <w:rPr>
          <w:bCs/>
          <w:spacing w:val="-3"/>
        </w:rPr>
        <w:t>en concordancia con decreto 1082 de 2015</w:t>
      </w:r>
      <w:r w:rsidRPr="003B0FA0">
        <w:rPr>
          <w:spacing w:val="-3"/>
        </w:rPr>
        <w:t>, y en las demás normas aplicables.</w:t>
      </w:r>
    </w:p>
    <w:p w14:paraId="4C8A5AC1" w14:textId="77777777" w:rsidR="007256EA" w:rsidRPr="003B0FA0" w:rsidRDefault="007256EA" w:rsidP="00B03520">
      <w:pPr>
        <w:tabs>
          <w:tab w:val="right" w:pos="8931"/>
        </w:tabs>
        <w:spacing w:line="240" w:lineRule="auto"/>
        <w:contextualSpacing/>
        <w:jc w:val="both"/>
        <w:rPr>
          <w:spacing w:val="-3"/>
        </w:rPr>
      </w:pPr>
    </w:p>
    <w:p w14:paraId="72C87C85" w14:textId="67241083" w:rsidR="007256EA" w:rsidRPr="003B0FA0" w:rsidRDefault="007256EA" w:rsidP="00B03520">
      <w:pPr>
        <w:tabs>
          <w:tab w:val="left" w:pos="0"/>
          <w:tab w:val="left" w:pos="144"/>
          <w:tab w:val="left" w:pos="720"/>
          <w:tab w:val="left" w:pos="1440"/>
          <w:tab w:val="right" w:pos="8931"/>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uto"/>
        <w:jc w:val="both"/>
        <w:rPr>
          <w:spacing w:val="-3"/>
        </w:rPr>
      </w:pPr>
      <w:r w:rsidRPr="003B0FA0">
        <w:rPr>
          <w:b/>
          <w:color w:val="000000" w:themeColor="text1"/>
          <w:u w:val="single"/>
          <w:lang w:val="es-ES_tradnl"/>
        </w:rPr>
        <w:t>CLÁUSULA</w:t>
      </w:r>
      <w:r w:rsidRPr="003B0FA0">
        <w:rPr>
          <w:b/>
          <w:color w:val="000000" w:themeColor="text1"/>
          <w:spacing w:val="-3"/>
          <w:u w:val="single"/>
        </w:rPr>
        <w:t xml:space="preserve"> DÉCIMA </w:t>
      </w:r>
      <w:r w:rsidR="00CF2D0C">
        <w:rPr>
          <w:b/>
          <w:color w:val="000000" w:themeColor="text1"/>
          <w:spacing w:val="-3"/>
          <w:u w:val="single"/>
        </w:rPr>
        <w:t>SÉPTIMA.</w:t>
      </w:r>
      <w:r w:rsidR="00CF2D0C" w:rsidRPr="003B0FA0">
        <w:rPr>
          <w:b/>
          <w:color w:val="000000" w:themeColor="text1"/>
          <w:spacing w:val="-3"/>
        </w:rPr>
        <w:t xml:space="preserve"> -</w:t>
      </w:r>
      <w:r w:rsidRPr="003B0FA0">
        <w:rPr>
          <w:color w:val="000000" w:themeColor="text1"/>
          <w:spacing w:val="-3"/>
        </w:rPr>
        <w:t xml:space="preserve"> </w:t>
      </w:r>
      <w:r w:rsidRPr="003B0FA0">
        <w:rPr>
          <w:b/>
          <w:color w:val="000000" w:themeColor="text1"/>
          <w:spacing w:val="-3"/>
        </w:rPr>
        <w:t>MECANISMOS DE SOLUCIÓN DIRECTA DE LAS CONTROVERSIAS CONTRACTUALES:</w:t>
      </w:r>
      <w:r w:rsidRPr="003B0FA0">
        <w:rPr>
          <w:color w:val="000000" w:themeColor="text1"/>
          <w:spacing w:val="-3"/>
        </w:rPr>
        <w:t xml:space="preserve"> </w:t>
      </w:r>
      <w:r w:rsidRPr="003B0FA0">
        <w:rPr>
          <w:spacing w:val="-3"/>
        </w:rPr>
        <w:t>Las diferencias que surjan en desarrollo del presente contrato, podrán ser resueltas directamente por las partes a través de la conciliación o la transacción, para lo cual se someterán a lo dispuesto en la en el artículo 68 la Ley 80 de 1993.</w:t>
      </w:r>
    </w:p>
    <w:p w14:paraId="105DF56D" w14:textId="7145F842" w:rsidR="007256EA" w:rsidRPr="003B0FA0" w:rsidRDefault="007256EA" w:rsidP="00B03520">
      <w:pPr>
        <w:tabs>
          <w:tab w:val="right" w:pos="8931"/>
        </w:tabs>
        <w:spacing w:line="240" w:lineRule="auto"/>
        <w:contextualSpacing/>
        <w:jc w:val="both"/>
        <w:rPr>
          <w:spacing w:val="-3"/>
        </w:rPr>
      </w:pPr>
      <w:r w:rsidRPr="003B0FA0">
        <w:rPr>
          <w:b/>
          <w:u w:val="single"/>
          <w:lang w:val="es-ES_tradnl"/>
        </w:rPr>
        <w:t>CLÁUSULA</w:t>
      </w:r>
      <w:r w:rsidRPr="003B0FA0">
        <w:rPr>
          <w:b/>
          <w:u w:val="single"/>
        </w:rPr>
        <w:t xml:space="preserve"> DÉCIMA </w:t>
      </w:r>
      <w:r w:rsidR="00CF2D0C">
        <w:rPr>
          <w:b/>
          <w:u w:val="single"/>
        </w:rPr>
        <w:t>OCTAVA</w:t>
      </w:r>
      <w:r w:rsidR="00CF2D0C" w:rsidRPr="003B0FA0">
        <w:rPr>
          <w:b/>
        </w:rPr>
        <w:t>. -</w:t>
      </w:r>
      <w:r w:rsidRPr="003B0FA0">
        <w:rPr>
          <w:b/>
        </w:rPr>
        <w:t xml:space="preserve"> CONFIDENCIALIDAD Y ACUERDO DE NO REVELACIÓN:</w:t>
      </w:r>
      <w:r w:rsidRPr="003B0FA0">
        <w:t xml:space="preserve"> </w:t>
      </w:r>
      <w:r w:rsidRPr="003B0FA0">
        <w:rPr>
          <w:b/>
          <w:bCs/>
        </w:rPr>
        <w:t xml:space="preserve">EL CONTRATISTA </w:t>
      </w:r>
      <w:r w:rsidRPr="003B0FA0">
        <w:t xml:space="preserve">se compromete a guardar absoluta reserva sobre toda la información que conozca o le sea dada a conocer por </w:t>
      </w:r>
      <w:r w:rsidRPr="003B0FA0">
        <w:rPr>
          <w:b/>
        </w:rPr>
        <w:t>LA</w:t>
      </w:r>
      <w:r w:rsidRPr="003B0FA0">
        <w:t xml:space="preserve"> </w:t>
      </w:r>
      <w:r w:rsidRPr="003B0FA0">
        <w:rPr>
          <w:b/>
        </w:rPr>
        <w:t>ENTIDAD</w:t>
      </w:r>
      <w:r w:rsidRPr="003B0FA0">
        <w:t xml:space="preserve">, con ocasión del desarrollo del presente contrato. Para asegurar el cumplimiento de la obligación estipulada en esta cláusula </w:t>
      </w:r>
      <w:r w:rsidR="00CF2D0C">
        <w:rPr>
          <w:b/>
        </w:rPr>
        <w:t>EL CONTRATISTA</w:t>
      </w:r>
      <w:r w:rsidRPr="003B0FA0">
        <w:t xml:space="preserve"> se obliga a devolver, una vez finalizado el contrato, todos los documentos que se le hayan facilitado con ocasión del mismo.  En todo caso, si </w:t>
      </w:r>
      <w:r w:rsidR="00CF2D0C">
        <w:rPr>
          <w:b/>
        </w:rPr>
        <w:t>EL CONTRATISTA</w:t>
      </w:r>
      <w:r w:rsidRPr="003B0FA0">
        <w:t xml:space="preserve"> utiliza la información para su propio provecho, distinto al objeto de este contrato o para entregarla o darla a conocer a terceros, será responsable por todos los perjuicios que le cause</w:t>
      </w:r>
      <w:r w:rsidRPr="003B0FA0">
        <w:rPr>
          <w:b/>
          <w:bCs/>
        </w:rPr>
        <w:t xml:space="preserve"> </w:t>
      </w:r>
      <w:r w:rsidRPr="003B0FA0">
        <w:t xml:space="preserve">a </w:t>
      </w:r>
      <w:r w:rsidRPr="003B0FA0">
        <w:rPr>
          <w:b/>
          <w:bCs/>
        </w:rPr>
        <w:t xml:space="preserve">LA ENTIDAD </w:t>
      </w:r>
      <w:r w:rsidRPr="003B0FA0">
        <w:t xml:space="preserve">y deberá, por lo tanto, indemnizarla, previa verificación de lo anterior por parte de </w:t>
      </w:r>
      <w:r w:rsidRPr="003B0FA0">
        <w:rPr>
          <w:b/>
          <w:bCs/>
        </w:rPr>
        <w:t>LA ENTIDAD</w:t>
      </w:r>
      <w:r w:rsidRPr="003B0FA0">
        <w:t xml:space="preserve">. Igualmente, será causal para que </w:t>
      </w:r>
      <w:r w:rsidRPr="003B0FA0">
        <w:rPr>
          <w:b/>
          <w:bCs/>
        </w:rPr>
        <w:t xml:space="preserve">LA ENTIDAD </w:t>
      </w:r>
      <w:r w:rsidRPr="003B0FA0">
        <w:t>de por terminado el contrato.</w:t>
      </w:r>
      <w:r w:rsidRPr="003B0FA0">
        <w:rPr>
          <w:spacing w:val="-3"/>
        </w:rPr>
        <w:t xml:space="preserve"> </w:t>
      </w:r>
    </w:p>
    <w:p w14:paraId="7F9D1ADB" w14:textId="77777777" w:rsidR="007256EA" w:rsidRPr="003B0FA0" w:rsidRDefault="007256EA" w:rsidP="00B03520">
      <w:pPr>
        <w:tabs>
          <w:tab w:val="right" w:pos="8931"/>
        </w:tabs>
        <w:spacing w:line="240" w:lineRule="auto"/>
        <w:contextualSpacing/>
        <w:jc w:val="both"/>
        <w:rPr>
          <w:spacing w:val="-3"/>
        </w:rPr>
      </w:pPr>
    </w:p>
    <w:p w14:paraId="491C2F9B" w14:textId="7EEC2094" w:rsidR="007256EA" w:rsidRPr="003B0FA0" w:rsidRDefault="007256EA" w:rsidP="00B03520">
      <w:pPr>
        <w:tabs>
          <w:tab w:val="right" w:pos="8931"/>
        </w:tabs>
        <w:spacing w:line="240" w:lineRule="auto"/>
        <w:contextualSpacing/>
        <w:jc w:val="both"/>
        <w:rPr>
          <w:lang w:val="es-ES_tradnl"/>
        </w:rPr>
      </w:pPr>
      <w:r w:rsidRPr="003B0FA0">
        <w:rPr>
          <w:b/>
          <w:u w:val="single"/>
          <w:lang w:val="es-ES_tradnl"/>
        </w:rPr>
        <w:t>CLÁUSULA</w:t>
      </w:r>
      <w:r w:rsidRPr="003B0FA0">
        <w:rPr>
          <w:b/>
          <w:spacing w:val="-3"/>
          <w:u w:val="single"/>
        </w:rPr>
        <w:t xml:space="preserve"> </w:t>
      </w:r>
      <w:r w:rsidR="00CF2D0C">
        <w:rPr>
          <w:b/>
          <w:spacing w:val="-3"/>
          <w:u w:val="single"/>
        </w:rPr>
        <w:t>NOVENA</w:t>
      </w:r>
      <w:r w:rsidRPr="003B0FA0">
        <w:rPr>
          <w:b/>
          <w:spacing w:val="-3"/>
        </w:rPr>
        <w:t xml:space="preserve">.- CADUCIDAD: </w:t>
      </w:r>
      <w:r w:rsidRPr="003B0FA0">
        <w:rPr>
          <w:spacing w:val="-3"/>
        </w:rPr>
        <w:t xml:space="preserve">En caso que se presente algún hecho constitutivo de incumplimiento por parte de </w:t>
      </w:r>
      <w:r w:rsidRPr="003B0FA0">
        <w:rPr>
          <w:b/>
          <w:spacing w:val="-3"/>
        </w:rPr>
        <w:t>EL CONTRATISTA,</w:t>
      </w:r>
      <w:r w:rsidRPr="003B0FA0">
        <w:rPr>
          <w:spacing w:val="-3"/>
        </w:rPr>
        <w:t xml:space="preserve"> que afecte de manera grave y directa la ejecución del contrato y evidencie que puede conducir a su paralización, </w:t>
      </w:r>
      <w:r w:rsidRPr="003B0FA0">
        <w:rPr>
          <w:b/>
          <w:spacing w:val="-3"/>
        </w:rPr>
        <w:t>LA ENTIDAD,</w:t>
      </w:r>
      <w:r w:rsidRPr="003B0FA0">
        <w:rPr>
          <w:spacing w:val="-3"/>
        </w:rPr>
        <w:t xml:space="preserv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18 de la Ley 80 de 1993.</w:t>
      </w:r>
    </w:p>
    <w:p w14:paraId="595B2473" w14:textId="77777777" w:rsidR="007256EA" w:rsidRPr="003B0FA0" w:rsidRDefault="007256EA" w:rsidP="00B03520">
      <w:pPr>
        <w:tabs>
          <w:tab w:val="right" w:pos="8931"/>
        </w:tabs>
        <w:spacing w:line="240" w:lineRule="auto"/>
        <w:contextualSpacing/>
        <w:jc w:val="both"/>
        <w:rPr>
          <w:b/>
          <w:u w:val="single"/>
          <w:lang w:val="es-ES_tradnl"/>
        </w:rPr>
      </w:pPr>
    </w:p>
    <w:p w14:paraId="18923323" w14:textId="15D4B8C9" w:rsidR="007256EA" w:rsidRPr="003B0FA0" w:rsidRDefault="007256EA" w:rsidP="00B03520">
      <w:pPr>
        <w:tabs>
          <w:tab w:val="right" w:pos="8931"/>
        </w:tabs>
        <w:spacing w:line="240" w:lineRule="auto"/>
        <w:contextualSpacing/>
        <w:jc w:val="both"/>
        <w:rPr>
          <w:spacing w:val="-3"/>
        </w:rPr>
      </w:pPr>
      <w:r w:rsidRPr="003B0FA0">
        <w:rPr>
          <w:b/>
          <w:u w:val="single"/>
          <w:lang w:val="es-ES_tradnl"/>
        </w:rPr>
        <w:t xml:space="preserve">CLÁUSULA </w:t>
      </w:r>
      <w:r w:rsidR="00CF2D0C" w:rsidRPr="003B0FA0">
        <w:rPr>
          <w:b/>
          <w:u w:val="single"/>
          <w:lang w:val="es-ES_tradnl"/>
        </w:rPr>
        <w:t>VIGÉSIMA</w:t>
      </w:r>
      <w:r w:rsidR="00CF2D0C" w:rsidRPr="003B0FA0">
        <w:rPr>
          <w:b/>
          <w:lang w:val="es-ES_tradnl"/>
        </w:rPr>
        <w:t>. -</w:t>
      </w:r>
      <w:r w:rsidRPr="003B0FA0">
        <w:rPr>
          <w:lang w:val="es-ES_tradnl"/>
        </w:rPr>
        <w:t xml:space="preserve"> </w:t>
      </w:r>
      <w:r w:rsidRPr="003B0FA0">
        <w:rPr>
          <w:b/>
          <w:spacing w:val="-3"/>
        </w:rPr>
        <w:t>CLÁUSULAS EXCEPCIONALES:</w:t>
      </w:r>
      <w:r w:rsidRPr="003B0FA0">
        <w:rPr>
          <w:spacing w:val="-3"/>
        </w:rPr>
        <w:t xml:space="preserve"> Por estipulación expresa se incluyen las cláusulas de terminación, modificación e interpretación unilaterales previstas en los artículos 15, 16, 17 y 18 de la Ley 80 de 1993 y la Ley 1150 de 2007, sus Decretos Reglamentarios y en las demás normas concordantes.</w:t>
      </w:r>
    </w:p>
    <w:p w14:paraId="3BC073A5" w14:textId="77777777" w:rsidR="007256EA" w:rsidRPr="003B0FA0" w:rsidRDefault="007256EA" w:rsidP="00B03520">
      <w:pPr>
        <w:tabs>
          <w:tab w:val="right" w:pos="8931"/>
        </w:tabs>
        <w:spacing w:line="240" w:lineRule="auto"/>
        <w:contextualSpacing/>
        <w:jc w:val="both"/>
        <w:rPr>
          <w:spacing w:val="-3"/>
        </w:rPr>
      </w:pPr>
    </w:p>
    <w:p w14:paraId="6121680B" w14:textId="000E8753" w:rsidR="007256EA" w:rsidRPr="003B0FA0" w:rsidRDefault="007256EA" w:rsidP="00B03520">
      <w:pPr>
        <w:tabs>
          <w:tab w:val="left" w:pos="8931"/>
          <w:tab w:val="right" w:pos="9000"/>
        </w:tabs>
        <w:spacing w:line="240" w:lineRule="auto"/>
        <w:contextualSpacing/>
        <w:jc w:val="both"/>
        <w:rPr>
          <w:b/>
          <w:spacing w:val="-3"/>
        </w:rPr>
      </w:pPr>
      <w:r w:rsidRPr="003B0FA0">
        <w:rPr>
          <w:b/>
          <w:u w:val="single"/>
          <w:lang w:val="es-ES_tradnl"/>
        </w:rPr>
        <w:t>CLÁUSULA</w:t>
      </w:r>
      <w:r w:rsidRPr="003B0FA0">
        <w:rPr>
          <w:b/>
          <w:spacing w:val="-3"/>
          <w:u w:val="single"/>
        </w:rPr>
        <w:t xml:space="preserve"> VIGÉSIMA </w:t>
      </w:r>
      <w:r w:rsidR="00CF2D0C">
        <w:rPr>
          <w:b/>
          <w:spacing w:val="-3"/>
          <w:u w:val="single"/>
        </w:rPr>
        <w:t>PRIMERA</w:t>
      </w:r>
      <w:r w:rsidRPr="003B0FA0">
        <w:rPr>
          <w:b/>
          <w:spacing w:val="-3"/>
        </w:rPr>
        <w:t xml:space="preserve">.- </w:t>
      </w:r>
      <w:r w:rsidRPr="003B0FA0">
        <w:rPr>
          <w:b/>
        </w:rPr>
        <w:t xml:space="preserve">COMPROMISO ANTICORRUPCIÓN: </w:t>
      </w:r>
      <w:r w:rsidRPr="003B0FA0">
        <w:rPr>
          <w:b/>
          <w:bCs/>
        </w:rPr>
        <w:t xml:space="preserve">EL CONTRATISTA </w:t>
      </w:r>
      <w:r w:rsidRPr="003B0FA0">
        <w:t>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halago o dádiva a ningún funcionario público en razón o en relación con el contrato; rechazar cualquier exigencia, favor o ventaja en dinero o en especie por parte de un funcionario público o persona particular, en relación o como consecuencia de la ejecución del contrato; y denunciar las irregularidades que advierta en el proceso.</w:t>
      </w:r>
    </w:p>
    <w:p w14:paraId="59A14570" w14:textId="784F7662" w:rsidR="007256EA" w:rsidRPr="003B0FA0" w:rsidRDefault="007256EA" w:rsidP="00B03520">
      <w:pPr>
        <w:pStyle w:val="Default"/>
        <w:tabs>
          <w:tab w:val="left" w:pos="8931"/>
          <w:tab w:val="right" w:pos="9000"/>
        </w:tabs>
        <w:contextualSpacing/>
        <w:jc w:val="both"/>
        <w:rPr>
          <w:color w:val="auto"/>
          <w:sz w:val="22"/>
          <w:szCs w:val="22"/>
        </w:rPr>
      </w:pPr>
      <w:r w:rsidRPr="003B0FA0">
        <w:rPr>
          <w:b/>
          <w:sz w:val="22"/>
          <w:szCs w:val="22"/>
          <w:u w:val="single"/>
          <w:lang w:val="es-ES_tradnl"/>
        </w:rPr>
        <w:lastRenderedPageBreak/>
        <w:t>CLÁUSULA</w:t>
      </w:r>
      <w:r w:rsidRPr="003B0FA0">
        <w:rPr>
          <w:b/>
          <w:spacing w:val="-3"/>
          <w:sz w:val="22"/>
          <w:szCs w:val="22"/>
          <w:u w:val="single"/>
        </w:rPr>
        <w:t xml:space="preserve"> VIGÉSIMA </w:t>
      </w:r>
      <w:r w:rsidR="00CF2D0C">
        <w:rPr>
          <w:b/>
          <w:spacing w:val="-3"/>
          <w:sz w:val="22"/>
          <w:szCs w:val="22"/>
          <w:u w:val="single"/>
        </w:rPr>
        <w:t>CUARTA</w:t>
      </w:r>
      <w:r w:rsidR="00CF2D0C" w:rsidRPr="003B0FA0">
        <w:rPr>
          <w:b/>
          <w:spacing w:val="-3"/>
          <w:sz w:val="22"/>
          <w:szCs w:val="22"/>
        </w:rPr>
        <w:t>. -</w:t>
      </w:r>
      <w:r w:rsidRPr="003B0FA0">
        <w:rPr>
          <w:b/>
          <w:spacing w:val="-3"/>
          <w:sz w:val="22"/>
          <w:szCs w:val="22"/>
        </w:rPr>
        <w:t xml:space="preserve"> </w:t>
      </w:r>
      <w:r w:rsidRPr="003B0FA0">
        <w:rPr>
          <w:b/>
          <w:color w:val="auto"/>
          <w:sz w:val="22"/>
          <w:szCs w:val="22"/>
        </w:rPr>
        <w:t>CLÁUSULA PENAL PECUNIARIA Y MULTAS:</w:t>
      </w:r>
      <w:r w:rsidRPr="003B0FA0">
        <w:rPr>
          <w:color w:val="auto"/>
          <w:sz w:val="22"/>
          <w:szCs w:val="22"/>
        </w:rPr>
        <w:t xml:space="preserve"> En caso de incumplimiento por parte de </w:t>
      </w:r>
      <w:r w:rsidRPr="003B0FA0">
        <w:rPr>
          <w:b/>
          <w:color w:val="auto"/>
          <w:sz w:val="22"/>
          <w:szCs w:val="22"/>
        </w:rPr>
        <w:t>EL CONTRATISTA,</w:t>
      </w:r>
      <w:r w:rsidRPr="003B0FA0">
        <w:rPr>
          <w:color w:val="auto"/>
          <w:sz w:val="22"/>
          <w:szCs w:val="22"/>
        </w:rPr>
        <w:t xml:space="preserve"> de las obligaciones que por este contrato adquiera o de declaratoria de caducidad del mismo, </w:t>
      </w:r>
      <w:r w:rsidRPr="003B0FA0">
        <w:rPr>
          <w:b/>
          <w:color w:val="auto"/>
          <w:sz w:val="22"/>
          <w:szCs w:val="22"/>
        </w:rPr>
        <w:t>LA ENTIDAD</w:t>
      </w:r>
      <w:r w:rsidRPr="003B0FA0">
        <w:rPr>
          <w:color w:val="auto"/>
          <w:sz w:val="22"/>
          <w:szCs w:val="22"/>
        </w:rPr>
        <w:t xml:space="preserve"> cobrará, a título de pena pecuniaria, una sanción pecuniaria equivalente al veinte por ciento (20%) del valor total del presente contrato, suma que se tendrá como pago parcial de los perjuicios que reciba. </w:t>
      </w:r>
      <w:r w:rsidRPr="003B0FA0">
        <w:rPr>
          <w:b/>
          <w:color w:val="auto"/>
          <w:sz w:val="22"/>
          <w:szCs w:val="22"/>
        </w:rPr>
        <w:t>LA ENTIDAD</w:t>
      </w:r>
      <w:r w:rsidRPr="003B0FA0">
        <w:rPr>
          <w:color w:val="auto"/>
          <w:sz w:val="22"/>
          <w:szCs w:val="22"/>
        </w:rPr>
        <w:t xml:space="preserve"> podrá descontar de las sumas que adeude a </w:t>
      </w:r>
      <w:r w:rsidRPr="003B0FA0">
        <w:rPr>
          <w:b/>
          <w:color w:val="auto"/>
          <w:sz w:val="22"/>
          <w:szCs w:val="22"/>
        </w:rPr>
        <w:t xml:space="preserve">EL </w:t>
      </w:r>
      <w:r w:rsidR="00CF2D0C" w:rsidRPr="003B0FA0">
        <w:rPr>
          <w:b/>
          <w:color w:val="auto"/>
          <w:sz w:val="22"/>
          <w:szCs w:val="22"/>
        </w:rPr>
        <w:t xml:space="preserve">CONTRATISTA </w:t>
      </w:r>
      <w:r w:rsidR="00CF2D0C" w:rsidRPr="00CF2D0C">
        <w:rPr>
          <w:color w:val="auto"/>
          <w:sz w:val="22"/>
          <w:szCs w:val="22"/>
        </w:rPr>
        <w:t>el</w:t>
      </w:r>
      <w:r w:rsidRPr="00CF2D0C">
        <w:rPr>
          <w:color w:val="auto"/>
          <w:sz w:val="22"/>
          <w:szCs w:val="22"/>
        </w:rPr>
        <w:t xml:space="preserve"> </w:t>
      </w:r>
      <w:r w:rsidRPr="003B0FA0">
        <w:rPr>
          <w:color w:val="auto"/>
          <w:sz w:val="22"/>
          <w:szCs w:val="22"/>
        </w:rPr>
        <w:t>valor previsto en esta cláusula, cobrándose directamente o por jurisdicción coactiva.</w:t>
      </w:r>
    </w:p>
    <w:p w14:paraId="1AF1B28E" w14:textId="77777777" w:rsidR="007256EA" w:rsidRPr="003B0FA0" w:rsidRDefault="007256EA" w:rsidP="00B03520">
      <w:pPr>
        <w:pStyle w:val="Default"/>
        <w:tabs>
          <w:tab w:val="left" w:pos="8931"/>
          <w:tab w:val="right" w:pos="9000"/>
        </w:tabs>
        <w:contextualSpacing/>
        <w:jc w:val="both"/>
        <w:rPr>
          <w:color w:val="auto"/>
          <w:sz w:val="22"/>
          <w:szCs w:val="22"/>
        </w:rPr>
      </w:pPr>
    </w:p>
    <w:p w14:paraId="455BB565" w14:textId="77777777" w:rsidR="007256EA" w:rsidRPr="003B0FA0" w:rsidRDefault="007256EA" w:rsidP="00B03520">
      <w:pPr>
        <w:tabs>
          <w:tab w:val="left" w:pos="8931"/>
          <w:tab w:val="right" w:pos="9000"/>
        </w:tabs>
        <w:autoSpaceDE w:val="0"/>
        <w:autoSpaceDN w:val="0"/>
        <w:adjustRightInd w:val="0"/>
        <w:spacing w:line="240" w:lineRule="auto"/>
        <w:contextualSpacing/>
        <w:jc w:val="both"/>
      </w:pPr>
      <w:r w:rsidRPr="003B0FA0">
        <w:rPr>
          <w:b/>
          <w:bCs/>
        </w:rPr>
        <w:t>PARÁGRAFO PRIMERO.</w:t>
      </w:r>
      <w:r w:rsidRPr="003B0FA0">
        <w:t xml:space="preserve"> El valor de la cláusula penal que se haga efectivo se considerará como pago parcial, pero no definitivo de los perjuicios ocasionados a </w:t>
      </w:r>
      <w:r w:rsidRPr="003B0FA0">
        <w:rPr>
          <w:b/>
        </w:rPr>
        <w:t>LA ENTIDAD</w:t>
      </w:r>
      <w:r w:rsidRPr="003B0FA0">
        <w:t xml:space="preserve">, pudiendo ésta reclamar, los perjuicios que excedan del monto de la cláusula penal. </w:t>
      </w:r>
      <w:r w:rsidRPr="003B0FA0">
        <w:rPr>
          <w:b/>
          <w:bCs/>
        </w:rPr>
        <w:t>PARÁGRAFO SEGUNDO</w:t>
      </w:r>
      <w:r w:rsidRPr="003B0FA0">
        <w:t xml:space="preserve">. La aplicación de la cláusula penal podrá hacerse efectiva en los eventos aquí señalados, sin perjuicio del cumplimiento de la obligación principal por parte de </w:t>
      </w:r>
      <w:r w:rsidRPr="003B0FA0">
        <w:rPr>
          <w:b/>
        </w:rPr>
        <w:t>EL CONTRATISTA.</w:t>
      </w:r>
      <w:r w:rsidRPr="003B0FA0">
        <w:t xml:space="preserve"> </w:t>
      </w:r>
    </w:p>
    <w:p w14:paraId="6A4ACC4A" w14:textId="77777777" w:rsidR="007256EA" w:rsidRPr="003B0FA0" w:rsidRDefault="007256EA" w:rsidP="00B03520">
      <w:pPr>
        <w:tabs>
          <w:tab w:val="left" w:pos="8931"/>
          <w:tab w:val="right" w:pos="9000"/>
        </w:tabs>
        <w:autoSpaceDE w:val="0"/>
        <w:autoSpaceDN w:val="0"/>
        <w:adjustRightInd w:val="0"/>
        <w:spacing w:line="240" w:lineRule="auto"/>
        <w:contextualSpacing/>
        <w:jc w:val="both"/>
      </w:pPr>
    </w:p>
    <w:p w14:paraId="528C229A" w14:textId="1874488C" w:rsidR="007256EA" w:rsidRPr="003B0FA0" w:rsidRDefault="007256EA" w:rsidP="00B03520">
      <w:pPr>
        <w:tabs>
          <w:tab w:val="left" w:pos="8931"/>
          <w:tab w:val="right" w:pos="9000"/>
        </w:tabs>
        <w:spacing w:line="240" w:lineRule="auto"/>
        <w:contextualSpacing/>
        <w:jc w:val="both"/>
      </w:pPr>
      <w:r w:rsidRPr="003B0FA0">
        <w:rPr>
          <w:b/>
          <w:bCs/>
          <w:u w:val="single"/>
        </w:rPr>
        <w:t>MULTAS</w:t>
      </w:r>
      <w:r w:rsidRPr="003B0FA0">
        <w:rPr>
          <w:b/>
          <w:bCs/>
        </w:rPr>
        <w:t xml:space="preserve">: </w:t>
      </w:r>
      <w:r w:rsidRPr="003B0FA0">
        <w:t xml:space="preserve">En caso de mora o de incumplimiento por parte del </w:t>
      </w:r>
      <w:r w:rsidRPr="003B0FA0">
        <w:rPr>
          <w:b/>
        </w:rPr>
        <w:t>CONTRATISTA</w:t>
      </w:r>
      <w:r w:rsidRPr="003B0FA0">
        <w:t xml:space="preserve"> de cualquiera de las obligaciones adquiridas en virtud el presente contrato, </w:t>
      </w:r>
      <w:r w:rsidRPr="003B0FA0">
        <w:rPr>
          <w:b/>
        </w:rPr>
        <w:t xml:space="preserve">LA </w:t>
      </w:r>
      <w:r w:rsidRPr="003B0FA0">
        <w:rPr>
          <w:b/>
          <w:bCs/>
        </w:rPr>
        <w:t>ENTIDAD</w:t>
      </w:r>
      <w:r w:rsidRPr="003B0FA0">
        <w:t xml:space="preserve"> podrá imponerle multas, previo cumplimiento del debido proceso. Para su tasación se </w:t>
      </w:r>
      <w:r w:rsidR="003832B6" w:rsidRPr="003B0FA0">
        <w:t>aplicará</w:t>
      </w:r>
      <w:r w:rsidRPr="003B0FA0">
        <w:t xml:space="preserve"> el 0.5% del valor total del contrato por cada día de incumplimiento, sin que el valor total de la multa o multas supere el equivalente al veinte por ciento (20%) del contrato. </w:t>
      </w:r>
      <w:r w:rsidRPr="003B0FA0">
        <w:rPr>
          <w:b/>
          <w:bCs/>
        </w:rPr>
        <w:t xml:space="preserve">EL </w:t>
      </w:r>
      <w:r w:rsidR="003832B6" w:rsidRPr="003B0FA0">
        <w:rPr>
          <w:b/>
          <w:bCs/>
        </w:rPr>
        <w:t xml:space="preserve">CONTRATISTA </w:t>
      </w:r>
      <w:r w:rsidR="003832B6" w:rsidRPr="003B0FA0">
        <w:t>autoriza</w:t>
      </w:r>
      <w:r w:rsidRPr="003B0FA0">
        <w:t xml:space="preserve"> a </w:t>
      </w:r>
      <w:r w:rsidRPr="003B0FA0">
        <w:rPr>
          <w:b/>
          <w:bCs/>
        </w:rPr>
        <w:t>LA ENTIDAD</w:t>
      </w:r>
      <w:r w:rsidRPr="003B0FA0">
        <w:t xml:space="preserve"> para descontar y tomar el valor de las multas, una vez en firme la decisión que las impone, de cualquier suma que se le adeude, sin perjuicio de que LA </w:t>
      </w:r>
      <w:r w:rsidRPr="003B0FA0">
        <w:rPr>
          <w:b/>
          <w:bCs/>
        </w:rPr>
        <w:t xml:space="preserve">ENTIDAD </w:t>
      </w:r>
      <w:r w:rsidRPr="003B0FA0">
        <w:t xml:space="preserve">las haga efectivas por jurisdicción coactiva o ante las autoridades judiciales. </w:t>
      </w:r>
      <w:r w:rsidRPr="003B0FA0">
        <w:rPr>
          <w:bCs/>
        </w:rPr>
        <w:t>El</w:t>
      </w:r>
      <w:r w:rsidRPr="003B0FA0">
        <w:rPr>
          <w:b/>
          <w:bCs/>
        </w:rPr>
        <w:t xml:space="preserve"> </w:t>
      </w:r>
      <w:r w:rsidRPr="003B0FA0">
        <w:t xml:space="preserve">pago o la deducción de dichas multas no exoneran </w:t>
      </w:r>
      <w:r w:rsidRPr="003B0FA0">
        <w:rPr>
          <w:b/>
          <w:bCs/>
        </w:rPr>
        <w:t>AL CONTRATISTA</w:t>
      </w:r>
      <w:r w:rsidRPr="003B0FA0">
        <w:t xml:space="preserve"> del cumplimiento de las obligaciones y responsabilidades que emanan del contrato.</w:t>
      </w:r>
    </w:p>
    <w:p w14:paraId="6518411D" w14:textId="77777777" w:rsidR="007256EA" w:rsidRPr="003B0FA0" w:rsidRDefault="007256EA" w:rsidP="00B03520">
      <w:pPr>
        <w:tabs>
          <w:tab w:val="left" w:pos="8931"/>
          <w:tab w:val="right" w:pos="9000"/>
        </w:tabs>
        <w:spacing w:line="240" w:lineRule="auto"/>
        <w:contextualSpacing/>
        <w:jc w:val="both"/>
        <w:rPr>
          <w:b/>
          <w:spacing w:val="-3"/>
        </w:rPr>
      </w:pPr>
    </w:p>
    <w:p w14:paraId="6E86E733" w14:textId="77777777" w:rsidR="007256EA" w:rsidRPr="003B0FA0" w:rsidRDefault="007256EA" w:rsidP="00B03520">
      <w:pPr>
        <w:tabs>
          <w:tab w:val="left" w:pos="8931"/>
          <w:tab w:val="right" w:pos="9000"/>
        </w:tabs>
        <w:spacing w:line="240" w:lineRule="auto"/>
        <w:contextualSpacing/>
        <w:jc w:val="both"/>
        <w:rPr>
          <w:b/>
          <w:spacing w:val="-3"/>
        </w:rPr>
      </w:pPr>
      <w:r w:rsidRPr="003B0FA0">
        <w:rPr>
          <w:b/>
          <w:spacing w:val="-3"/>
        </w:rPr>
        <w:t xml:space="preserve">PARÁGRAFO: </w:t>
      </w:r>
      <w:r w:rsidRPr="003B0FA0">
        <w:rPr>
          <w:spacing w:val="-3"/>
        </w:rPr>
        <w:t xml:space="preserve">Para la aplicación de cualquier sanción contractual de las previstas en el presente contrato y en la ley, se adelantará previamente el procedimiento establecido en el artículo 86 de la ley 1474 de 2011, previos los requerimientos efectuados por el supervisor del contrato, de acuerdo con lo previsto en el Manual de Contratación y Supervisión adoptado por </w:t>
      </w:r>
      <w:r w:rsidRPr="003B0FA0">
        <w:rPr>
          <w:b/>
          <w:spacing w:val="-3"/>
        </w:rPr>
        <w:t>LA ENTIDAD.</w:t>
      </w:r>
    </w:p>
    <w:p w14:paraId="48607E6C" w14:textId="77777777" w:rsidR="007256EA" w:rsidRPr="003B0FA0" w:rsidRDefault="007256EA" w:rsidP="00B03520">
      <w:pPr>
        <w:tabs>
          <w:tab w:val="left" w:pos="-720"/>
        </w:tabs>
        <w:suppressAutoHyphens/>
        <w:spacing w:line="240" w:lineRule="auto"/>
        <w:contextualSpacing/>
        <w:jc w:val="both"/>
        <w:rPr>
          <w:b/>
          <w:color w:val="000000" w:themeColor="text1"/>
          <w:u w:val="single"/>
        </w:rPr>
      </w:pPr>
    </w:p>
    <w:p w14:paraId="38DEC87B" w14:textId="5465C9D7" w:rsidR="007256EA" w:rsidRPr="003B0FA0" w:rsidRDefault="007256EA" w:rsidP="00B03520">
      <w:pPr>
        <w:autoSpaceDE w:val="0"/>
        <w:autoSpaceDN w:val="0"/>
        <w:adjustRightInd w:val="0"/>
        <w:spacing w:line="240" w:lineRule="auto"/>
        <w:contextualSpacing/>
        <w:jc w:val="both"/>
        <w:rPr>
          <w:rFonts w:eastAsia="Calibri"/>
        </w:rPr>
      </w:pPr>
      <w:r w:rsidRPr="003B0FA0">
        <w:rPr>
          <w:b/>
          <w:u w:val="single"/>
          <w:lang w:val="es-ES_tradnl"/>
        </w:rPr>
        <w:t>CLÁUSULA</w:t>
      </w:r>
      <w:r w:rsidRPr="003B0FA0">
        <w:rPr>
          <w:b/>
          <w:spacing w:val="-3"/>
          <w:u w:val="single"/>
        </w:rPr>
        <w:t xml:space="preserve"> VIGÉSIMA </w:t>
      </w:r>
      <w:r w:rsidR="00816E47">
        <w:rPr>
          <w:b/>
          <w:spacing w:val="-3"/>
          <w:u w:val="single"/>
        </w:rPr>
        <w:t>QUINTA</w:t>
      </w:r>
      <w:r w:rsidR="00816E47" w:rsidRPr="003B0FA0">
        <w:rPr>
          <w:b/>
          <w:spacing w:val="-3"/>
          <w:u w:val="single"/>
        </w:rPr>
        <w:t>. -</w:t>
      </w:r>
      <w:r w:rsidRPr="003B0FA0">
        <w:rPr>
          <w:rFonts w:eastAsia="Calibri"/>
          <w:b/>
          <w:bCs/>
        </w:rPr>
        <w:t xml:space="preserve"> CASO FORTUITO Y FUERZA MAYOR:</w:t>
      </w:r>
      <w:r w:rsidRPr="003B0FA0">
        <w:rPr>
          <w:rFonts w:eastAsia="Calibri"/>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5BDE8F4" w14:textId="77777777" w:rsidR="007256EA" w:rsidRPr="003B0FA0" w:rsidRDefault="007256EA" w:rsidP="00B03520">
      <w:pPr>
        <w:autoSpaceDE w:val="0"/>
        <w:autoSpaceDN w:val="0"/>
        <w:adjustRightInd w:val="0"/>
        <w:spacing w:line="240" w:lineRule="auto"/>
        <w:contextualSpacing/>
        <w:jc w:val="both"/>
        <w:rPr>
          <w:rFonts w:eastAsia="Calibri"/>
        </w:rPr>
      </w:pPr>
    </w:p>
    <w:p w14:paraId="719EC369" w14:textId="383CBECD" w:rsidR="007256EA" w:rsidRPr="003B0FA0" w:rsidRDefault="007256EA" w:rsidP="00B03520">
      <w:pPr>
        <w:autoSpaceDE w:val="0"/>
        <w:autoSpaceDN w:val="0"/>
        <w:adjustRightInd w:val="0"/>
        <w:spacing w:line="240" w:lineRule="auto"/>
        <w:contextualSpacing/>
        <w:jc w:val="both"/>
        <w:rPr>
          <w:rFonts w:eastAsia="Calibri"/>
        </w:rPr>
      </w:pPr>
      <w:r w:rsidRPr="003B0FA0">
        <w:rPr>
          <w:b/>
          <w:u w:val="single"/>
          <w:lang w:val="es-ES_tradnl"/>
        </w:rPr>
        <w:t>CLÁUSULA</w:t>
      </w:r>
      <w:r w:rsidRPr="003B0FA0">
        <w:rPr>
          <w:b/>
          <w:spacing w:val="-3"/>
          <w:u w:val="single"/>
        </w:rPr>
        <w:t xml:space="preserve"> VIGÉSIMA </w:t>
      </w:r>
      <w:r w:rsidR="00816E47">
        <w:rPr>
          <w:b/>
          <w:spacing w:val="-3"/>
          <w:u w:val="single"/>
        </w:rPr>
        <w:t>SEXTA</w:t>
      </w:r>
      <w:r w:rsidR="00816E47" w:rsidRPr="003B0FA0">
        <w:rPr>
          <w:b/>
          <w:spacing w:val="-3"/>
          <w:u w:val="single"/>
        </w:rPr>
        <w:t>. -</w:t>
      </w:r>
      <w:r w:rsidRPr="003B0FA0">
        <w:rPr>
          <w:b/>
          <w:spacing w:val="-3"/>
        </w:rPr>
        <w:t xml:space="preserve"> </w:t>
      </w:r>
      <w:r w:rsidRPr="003B0FA0">
        <w:rPr>
          <w:rFonts w:eastAsia="Calibri"/>
          <w:b/>
          <w:bCs/>
        </w:rPr>
        <w:t xml:space="preserve">MODIFICACIONES AL </w:t>
      </w:r>
      <w:r w:rsidR="00816E47" w:rsidRPr="003B0FA0">
        <w:rPr>
          <w:rFonts w:eastAsia="Calibri"/>
          <w:b/>
          <w:bCs/>
        </w:rPr>
        <w:t>CONTRATO. -</w:t>
      </w:r>
      <w:r w:rsidRPr="003B0FA0">
        <w:rPr>
          <w:rFonts w:eastAsia="Calibri"/>
          <w:b/>
          <w:bCs/>
        </w:rPr>
        <w:t xml:space="preserve"> </w:t>
      </w:r>
      <w:r w:rsidRPr="003B0FA0">
        <w:rPr>
          <w:rFonts w:eastAsia="Calibri"/>
        </w:rPr>
        <w:t xml:space="preserve">Cualquier modificación deberá hacerse por escrito, previo acuerdo de las partes. </w:t>
      </w:r>
    </w:p>
    <w:p w14:paraId="72BB8D20" w14:textId="77777777" w:rsidR="007256EA" w:rsidRPr="003B0FA0" w:rsidRDefault="007256EA" w:rsidP="00B03520">
      <w:pPr>
        <w:autoSpaceDE w:val="0"/>
        <w:autoSpaceDN w:val="0"/>
        <w:adjustRightInd w:val="0"/>
        <w:spacing w:line="240" w:lineRule="auto"/>
        <w:contextualSpacing/>
        <w:jc w:val="both"/>
        <w:rPr>
          <w:rFonts w:eastAsia="Calibri"/>
        </w:rPr>
      </w:pPr>
    </w:p>
    <w:p w14:paraId="2021F9BD" w14:textId="166FD3A7" w:rsidR="007256EA" w:rsidRPr="003B0FA0" w:rsidRDefault="007256EA" w:rsidP="00B03520">
      <w:pPr>
        <w:tabs>
          <w:tab w:val="left" w:pos="8931"/>
          <w:tab w:val="right" w:pos="9000"/>
        </w:tabs>
        <w:spacing w:line="240" w:lineRule="auto"/>
        <w:contextualSpacing/>
        <w:jc w:val="both"/>
        <w:rPr>
          <w:spacing w:val="-3"/>
        </w:rPr>
      </w:pPr>
      <w:r w:rsidRPr="003B0FA0">
        <w:rPr>
          <w:b/>
          <w:u w:val="single"/>
          <w:lang w:val="es-ES_tradnl"/>
        </w:rPr>
        <w:t xml:space="preserve">CLÁUSULA VIGÉSIMA </w:t>
      </w:r>
      <w:r w:rsidR="00CF2D0C">
        <w:rPr>
          <w:b/>
          <w:u w:val="single"/>
          <w:lang w:val="es-ES_tradnl"/>
        </w:rPr>
        <w:t>SÉPTIMA</w:t>
      </w:r>
      <w:r w:rsidRPr="003B0FA0">
        <w:rPr>
          <w:b/>
          <w:u w:val="single"/>
          <w:lang w:val="es-ES_tradnl"/>
        </w:rPr>
        <w:t>-</w:t>
      </w:r>
      <w:r w:rsidRPr="003B0FA0">
        <w:rPr>
          <w:b/>
          <w:lang w:val="es-ES_tradnl"/>
        </w:rPr>
        <w:t xml:space="preserve"> INDEMNIDAD: EL CONTRATISTA,</w:t>
      </w:r>
      <w:r w:rsidRPr="003B0FA0">
        <w:rPr>
          <w:lang w:val="es-ES_tradnl"/>
        </w:rPr>
        <w:t xml:space="preserve"> </w:t>
      </w:r>
      <w:r w:rsidRPr="003B0FA0">
        <w:t xml:space="preserve">deberá mantener libre de </w:t>
      </w:r>
      <w:r w:rsidRPr="003B0FA0">
        <w:rPr>
          <w:spacing w:val="-3"/>
        </w:rPr>
        <w:t>cualquier daño o perjuicio originado en reclamaciones de terceros y que se deriven de sus actuaciones o de sus subcontratistas o dependientes, con ocasión de la ejecución del contrato.</w:t>
      </w:r>
    </w:p>
    <w:p w14:paraId="52769DE7" w14:textId="77777777" w:rsidR="007256EA" w:rsidRPr="003B0FA0" w:rsidRDefault="007256EA" w:rsidP="00B03520">
      <w:pPr>
        <w:spacing w:line="240" w:lineRule="auto"/>
        <w:ind w:right="-40"/>
        <w:contextualSpacing/>
        <w:jc w:val="both"/>
        <w:rPr>
          <w:rFonts w:eastAsia="Calibri"/>
          <w:b/>
          <w:u w:val="single"/>
          <w:lang w:val="es-ES_tradnl"/>
        </w:rPr>
      </w:pPr>
    </w:p>
    <w:p w14:paraId="2B948362" w14:textId="310AC284" w:rsidR="007256EA" w:rsidRPr="003B0FA0" w:rsidRDefault="007256EA" w:rsidP="00B03520">
      <w:pPr>
        <w:spacing w:line="240" w:lineRule="auto"/>
        <w:ind w:right="-40"/>
        <w:contextualSpacing/>
        <w:jc w:val="both"/>
        <w:rPr>
          <w:b/>
        </w:rPr>
      </w:pPr>
      <w:r w:rsidRPr="003B0FA0">
        <w:rPr>
          <w:rFonts w:eastAsia="Calibri"/>
          <w:b/>
          <w:u w:val="single"/>
          <w:lang w:val="es-ES_tradnl"/>
        </w:rPr>
        <w:lastRenderedPageBreak/>
        <w:t>CLÁUSULA</w:t>
      </w:r>
      <w:r w:rsidRPr="003B0FA0">
        <w:rPr>
          <w:rFonts w:eastAsia="Calibri"/>
          <w:b/>
          <w:spacing w:val="-3"/>
          <w:u w:val="single"/>
        </w:rPr>
        <w:t xml:space="preserve"> VIGÉSIMA </w:t>
      </w:r>
      <w:r w:rsidR="00CF2D0C">
        <w:rPr>
          <w:rFonts w:eastAsia="Calibri"/>
          <w:b/>
          <w:spacing w:val="-3"/>
          <w:u w:val="single"/>
        </w:rPr>
        <w:t>OCTAVA</w:t>
      </w:r>
      <w:r w:rsidRPr="003B0FA0">
        <w:rPr>
          <w:rFonts w:eastAsia="Calibri"/>
          <w:b/>
          <w:spacing w:val="-3"/>
          <w:u w:val="single"/>
        </w:rPr>
        <w:t>.</w:t>
      </w:r>
      <w:r w:rsidRPr="003B0FA0">
        <w:rPr>
          <w:rFonts w:eastAsia="Calibri"/>
          <w:b/>
          <w:spacing w:val="-3"/>
        </w:rPr>
        <w:t xml:space="preserve"> </w:t>
      </w:r>
      <w:r w:rsidRPr="003B0FA0">
        <w:rPr>
          <w:b/>
        </w:rPr>
        <w:t>CESIONES</w:t>
      </w:r>
      <w:r w:rsidRPr="003B0FA0">
        <w:t xml:space="preserve">. </w:t>
      </w:r>
      <w:r w:rsidRPr="003B0FA0">
        <w:rPr>
          <w:b/>
        </w:rPr>
        <w:t xml:space="preserve">EL CONTRATISTA </w:t>
      </w:r>
      <w:r w:rsidRPr="003B0FA0">
        <w:t xml:space="preserve">no puede ceder parcial ni totalmente sus obligaciones o derechos derivados del presente Contrato sin la autorización previa, expresa y escrita de </w:t>
      </w:r>
      <w:r w:rsidRPr="003B0FA0">
        <w:rPr>
          <w:b/>
        </w:rPr>
        <w:t>LA ENTIDAD.</w:t>
      </w:r>
    </w:p>
    <w:p w14:paraId="7B80FF9E" w14:textId="77777777" w:rsidR="007256EA" w:rsidRPr="003B0FA0" w:rsidRDefault="007256EA" w:rsidP="00B03520">
      <w:pPr>
        <w:spacing w:line="240" w:lineRule="auto"/>
        <w:ind w:right="-40"/>
        <w:contextualSpacing/>
        <w:jc w:val="both"/>
        <w:rPr>
          <w:b/>
        </w:rPr>
      </w:pPr>
    </w:p>
    <w:p w14:paraId="1EDB595F" w14:textId="3E3B1794" w:rsidR="007256EA" w:rsidRPr="003B0FA0" w:rsidRDefault="007256EA" w:rsidP="00B03520">
      <w:pPr>
        <w:spacing w:line="240" w:lineRule="auto"/>
        <w:ind w:right="-40"/>
        <w:contextualSpacing/>
        <w:jc w:val="both"/>
        <w:rPr>
          <w:rFonts w:eastAsia="Calibri"/>
          <w:spacing w:val="-3"/>
        </w:rPr>
      </w:pPr>
      <w:r w:rsidRPr="003B0FA0">
        <w:rPr>
          <w:rFonts w:eastAsia="Calibri"/>
          <w:spacing w:val="-3"/>
        </w:rPr>
        <w:t>Si</w:t>
      </w:r>
      <w:r w:rsidR="003832B6">
        <w:rPr>
          <w:rFonts w:eastAsia="Calibri"/>
          <w:spacing w:val="-3"/>
        </w:rPr>
        <w:t>,</w:t>
      </w:r>
      <w:r w:rsidRPr="003B0FA0">
        <w:rPr>
          <w:rFonts w:eastAsia="Calibri"/>
          <w:spacing w:val="-3"/>
        </w:rPr>
        <w:t xml:space="preserve"> </w:t>
      </w:r>
      <w:r w:rsidRPr="003B0FA0">
        <w:rPr>
          <w:rFonts w:eastAsia="Calibri"/>
          <w:b/>
          <w:spacing w:val="-3"/>
        </w:rPr>
        <w:t xml:space="preserve">EL CONTRATISTA </w:t>
      </w:r>
      <w:r w:rsidRPr="003B0FA0">
        <w:rPr>
          <w:rFonts w:eastAsia="Calibri"/>
          <w:spacing w:val="-3"/>
        </w:rPr>
        <w:t xml:space="preserve">es objeto de fusión, escisión o cambio de control, la </w:t>
      </w:r>
      <w:r w:rsidR="000C2B3D">
        <w:rPr>
          <w:rFonts w:eastAsia="Calibri"/>
          <w:spacing w:val="-3"/>
        </w:rPr>
        <w:t>Dirección Seccional de Administración Judicial de Bogotá</w:t>
      </w:r>
      <w:r w:rsidRPr="003B0FA0">
        <w:rPr>
          <w:rFonts w:eastAsia="Calibri"/>
          <w:spacing w:val="-3"/>
        </w:rPr>
        <w:t xml:space="preserve"> está facultada a conocer las condiciones de esa operación. En consecuencia, </w:t>
      </w:r>
      <w:r w:rsidRPr="003B0FA0">
        <w:rPr>
          <w:rFonts w:eastAsia="Calibri"/>
          <w:b/>
          <w:spacing w:val="-3"/>
        </w:rPr>
        <w:t>EL CONTRATISTA</w:t>
      </w:r>
      <w:r w:rsidRPr="003B0FA0">
        <w:rPr>
          <w:rFonts w:eastAsia="Calibri"/>
          <w:spacing w:val="-3"/>
        </w:rPr>
        <w:t xml:space="preserve"> se obliga a informar oportunamente a la </w:t>
      </w:r>
      <w:r w:rsidR="00981BB3">
        <w:rPr>
          <w:rFonts w:eastAsia="Calibri"/>
          <w:spacing w:val="-3"/>
        </w:rPr>
        <w:t xml:space="preserve">Dirección Seccional de Administración Judicial de Bogotá </w:t>
      </w:r>
      <w:r w:rsidRPr="003B0FA0">
        <w:rPr>
          <w:rFonts w:eastAsia="Calibri"/>
          <w:spacing w:val="-3"/>
        </w:rPr>
        <w:t xml:space="preserve">de la misma y solicitar su consentimiento. </w:t>
      </w:r>
    </w:p>
    <w:p w14:paraId="6000467C" w14:textId="77777777" w:rsidR="007256EA" w:rsidRPr="003B0FA0" w:rsidRDefault="007256EA" w:rsidP="00B03520">
      <w:pPr>
        <w:spacing w:line="240" w:lineRule="auto"/>
        <w:ind w:right="-40"/>
        <w:contextualSpacing/>
        <w:jc w:val="both"/>
        <w:rPr>
          <w:rFonts w:eastAsia="Calibri"/>
          <w:spacing w:val="-3"/>
        </w:rPr>
      </w:pPr>
    </w:p>
    <w:p w14:paraId="059CED00" w14:textId="1704978C" w:rsidR="007256EA" w:rsidRPr="003B0FA0" w:rsidRDefault="007256EA" w:rsidP="00B03520">
      <w:pPr>
        <w:spacing w:line="240" w:lineRule="auto"/>
        <w:ind w:right="-40"/>
        <w:contextualSpacing/>
        <w:jc w:val="both"/>
        <w:rPr>
          <w:rFonts w:eastAsia="Calibri"/>
          <w:spacing w:val="-3"/>
        </w:rPr>
      </w:pPr>
      <w:r w:rsidRPr="003B0FA0">
        <w:rPr>
          <w:rFonts w:eastAsia="Calibri"/>
          <w:spacing w:val="-3"/>
        </w:rPr>
        <w:t xml:space="preserve">Si la operación pone en riesgo el cumplimiento del Contrato, la </w:t>
      </w:r>
      <w:r w:rsidR="000C2B3D">
        <w:rPr>
          <w:rFonts w:eastAsia="Calibri"/>
          <w:spacing w:val="-3"/>
        </w:rPr>
        <w:t>Dirección Seccional de Administración Judicial de Bogotá</w:t>
      </w:r>
      <w:r w:rsidRPr="003B0FA0">
        <w:rPr>
          <w:rFonts w:eastAsia="Calibri"/>
          <w:spacing w:val="-3"/>
        </w:rPr>
        <w:t xml:space="preserve"> exigirá al Contratista, sus socios o accionistas una garantía adicional a la prevista en la cláusula contenida en el presente Contrato. Si </w:t>
      </w:r>
      <w:r w:rsidRPr="003B0FA0">
        <w:rPr>
          <w:rFonts w:eastAsia="Calibri"/>
          <w:b/>
          <w:spacing w:val="-3"/>
        </w:rPr>
        <w:t>EL CONTRATISTA</w:t>
      </w:r>
      <w:r w:rsidRPr="003B0FA0">
        <w:rPr>
          <w:rFonts w:eastAsia="Calibri"/>
          <w:spacing w:val="-3"/>
        </w:rPr>
        <w:t>, sus socios o accionistas no entregan esta garantía adicional, la Entidad Estatal contratante puede válidamente oponerse ante la autoridad correspondiente a la operación de fusión o escisión empresarial o cambio de control.</w:t>
      </w:r>
    </w:p>
    <w:p w14:paraId="703CC654" w14:textId="77777777" w:rsidR="007256EA" w:rsidRPr="003B0FA0" w:rsidRDefault="007256EA" w:rsidP="00B03520">
      <w:pPr>
        <w:spacing w:line="240" w:lineRule="auto"/>
        <w:ind w:right="-40"/>
        <w:contextualSpacing/>
        <w:jc w:val="both"/>
        <w:rPr>
          <w:rFonts w:eastAsia="Calibri"/>
          <w:b/>
          <w:u w:val="single"/>
          <w:lang w:val="es-ES_tradnl"/>
        </w:rPr>
      </w:pPr>
    </w:p>
    <w:p w14:paraId="66918098" w14:textId="04EE00CD" w:rsidR="007256EA" w:rsidRPr="003B0FA0" w:rsidRDefault="007256EA" w:rsidP="00B03520">
      <w:pPr>
        <w:spacing w:line="240" w:lineRule="auto"/>
        <w:ind w:right="-40"/>
        <w:contextualSpacing/>
        <w:jc w:val="both"/>
        <w:rPr>
          <w:rFonts w:eastAsia="Calibri"/>
        </w:rPr>
      </w:pPr>
      <w:r w:rsidRPr="003B0FA0">
        <w:rPr>
          <w:rFonts w:eastAsia="Calibri"/>
          <w:b/>
          <w:u w:val="single"/>
          <w:lang w:val="es-ES_tradnl"/>
        </w:rPr>
        <w:t>CLÁUSULA</w:t>
      </w:r>
      <w:r w:rsidRPr="003B0FA0">
        <w:rPr>
          <w:rFonts w:eastAsia="Calibri"/>
          <w:b/>
          <w:spacing w:val="-3"/>
          <w:u w:val="single"/>
        </w:rPr>
        <w:t xml:space="preserve"> VIGÉSIMA </w:t>
      </w:r>
      <w:r w:rsidR="00816E47">
        <w:rPr>
          <w:rFonts w:eastAsia="Calibri"/>
          <w:b/>
          <w:spacing w:val="-3"/>
          <w:u w:val="single"/>
        </w:rPr>
        <w:t>NOVENA. -</w:t>
      </w:r>
      <w:r w:rsidR="003832B6">
        <w:rPr>
          <w:rFonts w:eastAsia="Calibri"/>
          <w:b/>
          <w:spacing w:val="-3"/>
          <w:u w:val="single"/>
        </w:rPr>
        <w:t xml:space="preserve"> </w:t>
      </w:r>
      <w:r w:rsidRPr="003B0FA0">
        <w:rPr>
          <w:rFonts w:eastAsia="Calibri"/>
          <w:b/>
          <w:bCs/>
        </w:rPr>
        <w:t>NOTIFICACIONES</w:t>
      </w:r>
      <w:r w:rsidRPr="003B0FA0">
        <w:rPr>
          <w:rFonts w:eastAsia="Calibri"/>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76FF3FA0" w14:textId="77777777" w:rsidR="007256EA" w:rsidRPr="003B0FA0" w:rsidRDefault="007256EA" w:rsidP="00B03520">
      <w:pPr>
        <w:tabs>
          <w:tab w:val="right" w:pos="8931"/>
        </w:tabs>
        <w:spacing w:line="240" w:lineRule="auto"/>
        <w:contextualSpacing/>
        <w:jc w:val="both"/>
        <w:rPr>
          <w:b/>
          <w:u w:val="single"/>
          <w:lang w:val="es-ES_tradnl"/>
        </w:rPr>
      </w:pPr>
    </w:p>
    <w:tbl>
      <w:tblPr>
        <w:tblW w:w="0" w:type="auto"/>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000" w:firstRow="0" w:lastRow="0" w:firstColumn="0" w:lastColumn="0" w:noHBand="0" w:noVBand="0"/>
      </w:tblPr>
      <w:tblGrid>
        <w:gridCol w:w="4111"/>
        <w:gridCol w:w="4324"/>
      </w:tblGrid>
      <w:tr w:rsidR="007256EA" w:rsidRPr="003B0FA0" w14:paraId="2FFF2B5D" w14:textId="77777777" w:rsidTr="00470A4F">
        <w:trPr>
          <w:trHeight w:val="455"/>
          <w:jc w:val="center"/>
        </w:trPr>
        <w:tc>
          <w:tcPr>
            <w:tcW w:w="4111" w:type="dxa"/>
            <w:shd w:val="clear" w:color="auto" w:fill="D9D9D9"/>
            <w:vAlign w:val="center"/>
          </w:tcPr>
          <w:p w14:paraId="3938D95B" w14:textId="47D2B5C9" w:rsidR="007256EA" w:rsidRPr="003B0FA0" w:rsidRDefault="009F532B" w:rsidP="00B03520">
            <w:pPr>
              <w:autoSpaceDE w:val="0"/>
              <w:autoSpaceDN w:val="0"/>
              <w:adjustRightInd w:val="0"/>
              <w:spacing w:line="240" w:lineRule="auto"/>
              <w:contextualSpacing/>
              <w:jc w:val="center"/>
              <w:rPr>
                <w:rFonts w:eastAsia="Calibri"/>
                <w:b/>
                <w:sz w:val="20"/>
                <w:szCs w:val="20"/>
              </w:rPr>
            </w:pPr>
            <w:r w:rsidRPr="003B0FA0">
              <w:rPr>
                <w:rFonts w:eastAsia="Calibri"/>
                <w:b/>
                <w:sz w:val="20"/>
                <w:szCs w:val="20"/>
              </w:rPr>
              <w:t>DIRECCIÓN SECCIONAL DE ADMINISTRACIÓN JUDICIAL DE BOGOTÁ</w:t>
            </w:r>
          </w:p>
        </w:tc>
        <w:tc>
          <w:tcPr>
            <w:tcW w:w="4324" w:type="dxa"/>
            <w:shd w:val="clear" w:color="auto" w:fill="D9D9D9"/>
            <w:vAlign w:val="center"/>
          </w:tcPr>
          <w:p w14:paraId="54F75831" w14:textId="77777777" w:rsidR="007256EA" w:rsidRPr="003B0FA0" w:rsidRDefault="007256EA" w:rsidP="00B03520">
            <w:pPr>
              <w:tabs>
                <w:tab w:val="center" w:pos="4252"/>
                <w:tab w:val="right" w:pos="8931"/>
              </w:tabs>
              <w:spacing w:line="240" w:lineRule="auto"/>
              <w:jc w:val="center"/>
              <w:rPr>
                <w:b/>
                <w:sz w:val="20"/>
                <w:szCs w:val="20"/>
              </w:rPr>
            </w:pPr>
          </w:p>
        </w:tc>
      </w:tr>
      <w:tr w:rsidR="007256EA" w:rsidRPr="003B0FA0" w14:paraId="6B979C84" w14:textId="77777777" w:rsidTr="00470A4F">
        <w:trPr>
          <w:trHeight w:val="1765"/>
          <w:jc w:val="center"/>
        </w:trPr>
        <w:tc>
          <w:tcPr>
            <w:tcW w:w="4111" w:type="dxa"/>
            <w:vAlign w:val="center"/>
          </w:tcPr>
          <w:p w14:paraId="1074713F" w14:textId="334B3299" w:rsidR="003832B6" w:rsidRDefault="007256EA" w:rsidP="00B03520">
            <w:pPr>
              <w:autoSpaceDE w:val="0"/>
              <w:autoSpaceDN w:val="0"/>
              <w:adjustRightInd w:val="0"/>
              <w:spacing w:line="240" w:lineRule="auto"/>
              <w:contextualSpacing/>
              <w:jc w:val="both"/>
              <w:rPr>
                <w:rFonts w:eastAsia="Calibri"/>
                <w:bCs/>
                <w:iCs/>
                <w:sz w:val="20"/>
                <w:szCs w:val="20"/>
              </w:rPr>
            </w:pPr>
            <w:r w:rsidRPr="003B0FA0">
              <w:rPr>
                <w:rFonts w:eastAsia="Calibri"/>
                <w:b/>
                <w:sz w:val="20"/>
                <w:szCs w:val="20"/>
              </w:rPr>
              <w:t xml:space="preserve">Supervisión: </w:t>
            </w:r>
            <w:r w:rsidR="00B417E9">
              <w:rPr>
                <w:rFonts w:eastAsia="Calibri"/>
                <w:b/>
                <w:bCs/>
                <w:iCs/>
                <w:sz w:val="20"/>
                <w:szCs w:val="20"/>
              </w:rPr>
              <w:t>Coordinador Grupo de Mantenimeinto</w:t>
            </w:r>
          </w:p>
          <w:p w14:paraId="7859A312" w14:textId="78354C07" w:rsidR="007256EA" w:rsidRPr="003B0FA0" w:rsidRDefault="007256EA" w:rsidP="00B03520">
            <w:pPr>
              <w:autoSpaceDE w:val="0"/>
              <w:autoSpaceDN w:val="0"/>
              <w:adjustRightInd w:val="0"/>
              <w:spacing w:line="240" w:lineRule="auto"/>
              <w:contextualSpacing/>
              <w:jc w:val="both"/>
              <w:rPr>
                <w:rFonts w:eastAsia="Calibri"/>
                <w:sz w:val="20"/>
                <w:szCs w:val="20"/>
              </w:rPr>
            </w:pPr>
            <w:r w:rsidRPr="003B0FA0">
              <w:rPr>
                <w:b/>
                <w:sz w:val="20"/>
                <w:szCs w:val="20"/>
              </w:rPr>
              <w:t>Dirección:</w:t>
            </w:r>
            <w:r w:rsidRPr="003B0FA0">
              <w:rPr>
                <w:sz w:val="20"/>
                <w:szCs w:val="20"/>
              </w:rPr>
              <w:t xml:space="preserve"> </w:t>
            </w:r>
            <w:r w:rsidR="003832B6">
              <w:rPr>
                <w:sz w:val="20"/>
                <w:szCs w:val="20"/>
              </w:rPr>
              <w:t>Carrera 7 No. 27-18</w:t>
            </w:r>
            <w:r w:rsidR="00DA7C9B" w:rsidRPr="003B0FA0">
              <w:rPr>
                <w:sz w:val="20"/>
                <w:szCs w:val="20"/>
              </w:rPr>
              <w:t xml:space="preserve"> </w:t>
            </w:r>
            <w:r w:rsidR="003832B6">
              <w:rPr>
                <w:sz w:val="20"/>
                <w:szCs w:val="20"/>
              </w:rPr>
              <w:t>Piso 12</w:t>
            </w:r>
          </w:p>
          <w:p w14:paraId="21D1F4D5" w14:textId="47907706" w:rsidR="007256EA" w:rsidRPr="003B0FA0" w:rsidRDefault="007256EA" w:rsidP="00B03520">
            <w:pPr>
              <w:autoSpaceDE w:val="0"/>
              <w:autoSpaceDN w:val="0"/>
              <w:adjustRightInd w:val="0"/>
              <w:spacing w:line="240" w:lineRule="auto"/>
              <w:contextualSpacing/>
              <w:rPr>
                <w:sz w:val="20"/>
                <w:szCs w:val="20"/>
              </w:rPr>
            </w:pPr>
            <w:r w:rsidRPr="003B0FA0">
              <w:rPr>
                <w:rFonts w:eastAsia="Calibri"/>
                <w:b/>
                <w:sz w:val="20"/>
                <w:szCs w:val="20"/>
              </w:rPr>
              <w:t>Correo Electrónico:</w:t>
            </w:r>
            <w:r w:rsidRPr="003B0FA0">
              <w:rPr>
                <w:sz w:val="20"/>
                <w:szCs w:val="20"/>
              </w:rPr>
              <w:t xml:space="preserve"> </w:t>
            </w:r>
            <w:r w:rsidR="00B417E9">
              <w:rPr>
                <w:sz w:val="20"/>
                <w:szCs w:val="20"/>
              </w:rPr>
              <w:t>jhovargas</w:t>
            </w:r>
            <w:r w:rsidR="003832B6" w:rsidRPr="003832B6">
              <w:rPr>
                <w:sz w:val="20"/>
                <w:szCs w:val="20"/>
              </w:rPr>
              <w:t>@cendoj.ramajudicial.gov.co</w:t>
            </w:r>
          </w:p>
          <w:p w14:paraId="63E20436" w14:textId="768190A3" w:rsidR="007256EA" w:rsidRPr="003B0FA0" w:rsidRDefault="007256EA" w:rsidP="00B03520">
            <w:pPr>
              <w:autoSpaceDE w:val="0"/>
              <w:autoSpaceDN w:val="0"/>
              <w:adjustRightInd w:val="0"/>
              <w:spacing w:line="240" w:lineRule="auto"/>
              <w:contextualSpacing/>
              <w:rPr>
                <w:rFonts w:eastAsia="Calibri"/>
                <w:sz w:val="20"/>
                <w:szCs w:val="20"/>
                <w:highlight w:val="yellow"/>
              </w:rPr>
            </w:pPr>
          </w:p>
        </w:tc>
        <w:tc>
          <w:tcPr>
            <w:tcW w:w="4324" w:type="dxa"/>
          </w:tcPr>
          <w:p w14:paraId="70C867A0" w14:textId="77777777" w:rsidR="007256EA" w:rsidRPr="003B0FA0" w:rsidRDefault="007256EA" w:rsidP="00B03520">
            <w:pPr>
              <w:autoSpaceDE w:val="0"/>
              <w:autoSpaceDN w:val="0"/>
              <w:adjustRightInd w:val="0"/>
              <w:spacing w:line="240" w:lineRule="auto"/>
              <w:contextualSpacing/>
              <w:jc w:val="both"/>
              <w:rPr>
                <w:b/>
                <w:sz w:val="20"/>
                <w:szCs w:val="20"/>
              </w:rPr>
            </w:pPr>
          </w:p>
          <w:p w14:paraId="533C676D" w14:textId="77777777" w:rsidR="007256EA" w:rsidRPr="003B0FA0" w:rsidRDefault="007256EA" w:rsidP="00B03520">
            <w:pPr>
              <w:autoSpaceDE w:val="0"/>
              <w:autoSpaceDN w:val="0"/>
              <w:adjustRightInd w:val="0"/>
              <w:spacing w:line="240" w:lineRule="auto"/>
              <w:contextualSpacing/>
              <w:jc w:val="both"/>
              <w:rPr>
                <w:b/>
                <w:sz w:val="20"/>
                <w:szCs w:val="20"/>
              </w:rPr>
            </w:pPr>
            <w:r w:rsidRPr="003B0FA0">
              <w:rPr>
                <w:b/>
                <w:sz w:val="20"/>
                <w:szCs w:val="20"/>
              </w:rPr>
              <w:t xml:space="preserve">Nombre: </w:t>
            </w:r>
          </w:p>
          <w:p w14:paraId="4F5895A4" w14:textId="77777777" w:rsidR="007256EA" w:rsidRPr="003B0FA0" w:rsidRDefault="007256EA" w:rsidP="00B03520">
            <w:pPr>
              <w:autoSpaceDE w:val="0"/>
              <w:autoSpaceDN w:val="0"/>
              <w:adjustRightInd w:val="0"/>
              <w:spacing w:line="240" w:lineRule="auto"/>
              <w:contextualSpacing/>
              <w:jc w:val="both"/>
              <w:rPr>
                <w:rFonts w:eastAsia="Calibri"/>
                <w:sz w:val="20"/>
                <w:szCs w:val="20"/>
              </w:rPr>
            </w:pPr>
            <w:r w:rsidRPr="003B0FA0">
              <w:rPr>
                <w:rFonts w:eastAsia="Calibri"/>
                <w:b/>
                <w:sz w:val="20"/>
                <w:szCs w:val="20"/>
              </w:rPr>
              <w:t>Cargo:</w:t>
            </w:r>
            <w:r w:rsidRPr="003B0FA0">
              <w:rPr>
                <w:rFonts w:eastAsia="Calibri"/>
                <w:sz w:val="20"/>
                <w:szCs w:val="20"/>
              </w:rPr>
              <w:t xml:space="preserve"> Representante Legal</w:t>
            </w:r>
          </w:p>
          <w:p w14:paraId="147194A4" w14:textId="77777777" w:rsidR="007256EA" w:rsidRPr="003B0FA0" w:rsidRDefault="007256EA" w:rsidP="00B03520">
            <w:pPr>
              <w:autoSpaceDE w:val="0"/>
              <w:autoSpaceDN w:val="0"/>
              <w:adjustRightInd w:val="0"/>
              <w:spacing w:line="240" w:lineRule="auto"/>
              <w:contextualSpacing/>
              <w:jc w:val="both"/>
              <w:rPr>
                <w:sz w:val="20"/>
                <w:szCs w:val="20"/>
              </w:rPr>
            </w:pPr>
            <w:r w:rsidRPr="003B0FA0">
              <w:rPr>
                <w:rFonts w:eastAsia="Calibri"/>
                <w:b/>
                <w:sz w:val="20"/>
                <w:szCs w:val="20"/>
              </w:rPr>
              <w:t xml:space="preserve">Dirección: </w:t>
            </w:r>
          </w:p>
          <w:p w14:paraId="646005CF" w14:textId="77777777" w:rsidR="007256EA" w:rsidRPr="003B0FA0" w:rsidRDefault="007256EA" w:rsidP="00B03520">
            <w:pPr>
              <w:autoSpaceDE w:val="0"/>
              <w:autoSpaceDN w:val="0"/>
              <w:adjustRightInd w:val="0"/>
              <w:spacing w:line="240" w:lineRule="auto"/>
              <w:contextualSpacing/>
              <w:jc w:val="both"/>
              <w:rPr>
                <w:rFonts w:eastAsia="Calibri"/>
                <w:sz w:val="20"/>
                <w:szCs w:val="20"/>
              </w:rPr>
            </w:pPr>
            <w:r w:rsidRPr="003B0FA0">
              <w:rPr>
                <w:rFonts w:eastAsia="Calibri"/>
                <w:b/>
                <w:sz w:val="20"/>
                <w:szCs w:val="20"/>
              </w:rPr>
              <w:t xml:space="preserve">Teléfonos: </w:t>
            </w:r>
          </w:p>
          <w:p w14:paraId="52CBB2CF" w14:textId="77777777" w:rsidR="007256EA" w:rsidRPr="003B0FA0" w:rsidRDefault="007256EA" w:rsidP="00B03520">
            <w:pPr>
              <w:autoSpaceDE w:val="0"/>
              <w:autoSpaceDN w:val="0"/>
              <w:adjustRightInd w:val="0"/>
              <w:spacing w:line="240" w:lineRule="auto"/>
              <w:contextualSpacing/>
              <w:rPr>
                <w:sz w:val="20"/>
                <w:szCs w:val="20"/>
                <w:highlight w:val="yellow"/>
              </w:rPr>
            </w:pPr>
            <w:r w:rsidRPr="003B0FA0">
              <w:rPr>
                <w:rFonts w:eastAsia="Calibri"/>
                <w:b/>
                <w:sz w:val="20"/>
                <w:szCs w:val="20"/>
              </w:rPr>
              <w:t xml:space="preserve">Correo Electrónico: </w:t>
            </w:r>
          </w:p>
        </w:tc>
      </w:tr>
    </w:tbl>
    <w:p w14:paraId="325C74AE" w14:textId="77777777" w:rsidR="007256EA" w:rsidRPr="003B0FA0" w:rsidRDefault="007256EA" w:rsidP="00B03520">
      <w:pPr>
        <w:tabs>
          <w:tab w:val="right" w:pos="8931"/>
        </w:tabs>
        <w:spacing w:line="240" w:lineRule="auto"/>
        <w:contextualSpacing/>
        <w:jc w:val="both"/>
        <w:rPr>
          <w:b/>
          <w:u w:val="single"/>
          <w:lang w:val="es-ES_tradnl"/>
        </w:rPr>
      </w:pPr>
    </w:p>
    <w:p w14:paraId="1FF51373" w14:textId="4AFE7DEE" w:rsidR="007256EA" w:rsidRPr="003B0FA0" w:rsidRDefault="007256EA" w:rsidP="00B03520">
      <w:pPr>
        <w:tabs>
          <w:tab w:val="right" w:pos="8931"/>
        </w:tabs>
        <w:spacing w:line="240" w:lineRule="auto"/>
        <w:contextualSpacing/>
        <w:jc w:val="both"/>
      </w:pPr>
      <w:r w:rsidRPr="003B0FA0">
        <w:rPr>
          <w:b/>
          <w:u w:val="single"/>
          <w:lang w:val="es-ES_tradnl"/>
        </w:rPr>
        <w:t>CLÁUSULA</w:t>
      </w:r>
      <w:r w:rsidRPr="003B0FA0">
        <w:rPr>
          <w:b/>
          <w:spacing w:val="-3"/>
          <w:u w:val="single"/>
        </w:rPr>
        <w:t xml:space="preserve"> </w:t>
      </w:r>
      <w:r w:rsidR="00CF2D0C">
        <w:rPr>
          <w:b/>
          <w:spacing w:val="-3"/>
          <w:u w:val="single"/>
        </w:rPr>
        <w:t>TRIGÉSIMA</w:t>
      </w:r>
      <w:r w:rsidR="00214BF8" w:rsidRPr="003B0FA0">
        <w:rPr>
          <w:b/>
          <w:bCs/>
          <w:u w:val="single"/>
        </w:rPr>
        <w:t>. -</w:t>
      </w:r>
      <w:r w:rsidRPr="003B0FA0">
        <w:rPr>
          <w:b/>
          <w:bCs/>
        </w:rPr>
        <w:t xml:space="preserve"> </w:t>
      </w:r>
      <w:r w:rsidRPr="003B0FA0">
        <w:rPr>
          <w:b/>
          <w:spacing w:val="-3"/>
        </w:rPr>
        <w:t>PERFECCIONAMIENTO, LEGALIZACIÓN Y EJECUCIÓN:</w:t>
      </w:r>
      <w:r w:rsidRPr="003B0FA0">
        <w:rPr>
          <w:spacing w:val="-3"/>
        </w:rPr>
        <w:t xml:space="preserve"> El presente contrato se entiende perfeccionado con la firma de las partes en los términos del artículo 41 de la Ley 80 de 1993. Para su legalización y ejecución se requiere: </w:t>
      </w:r>
      <w:r w:rsidRPr="003B0FA0">
        <w:rPr>
          <w:b/>
        </w:rPr>
        <w:t xml:space="preserve">1) </w:t>
      </w:r>
      <w:r w:rsidRPr="003B0FA0">
        <w:t xml:space="preserve">La expedición del registro presupuestal por parte de </w:t>
      </w:r>
      <w:r w:rsidRPr="003B0FA0">
        <w:rPr>
          <w:b/>
        </w:rPr>
        <w:t>LA ENTIDAD.</w:t>
      </w:r>
      <w:r w:rsidRPr="003B0FA0">
        <w:t xml:space="preserve"> </w:t>
      </w:r>
      <w:r w:rsidRPr="003B0FA0">
        <w:rPr>
          <w:b/>
        </w:rPr>
        <w:t>2)</w:t>
      </w:r>
      <w:r w:rsidRPr="003B0FA0">
        <w:t xml:space="preserve"> La constitución de la garantía de cumplimiento por parte del CONTRATISTA y su aprobación por parte de Grupo de Contratos de la Entidad.</w:t>
      </w:r>
      <w:r w:rsidRPr="003B0FA0">
        <w:rPr>
          <w:b/>
        </w:rPr>
        <w:t xml:space="preserve"> 3) </w:t>
      </w:r>
      <w:r w:rsidRPr="003B0FA0">
        <w:t xml:space="preserve">La acreditación del cumplimiento de los aportes al sistema de seguridad social en salud, pensiones y riesgos laborales, así como con los aportes parafiscales (SENA, ICBF y Cajas de compensación Familiar), si hay lugar a ello. </w:t>
      </w:r>
    </w:p>
    <w:p w14:paraId="17F7ED42" w14:textId="77777777" w:rsidR="007256EA" w:rsidRPr="003B0FA0" w:rsidRDefault="007256EA" w:rsidP="00B03520">
      <w:pPr>
        <w:tabs>
          <w:tab w:val="left" w:pos="8931"/>
          <w:tab w:val="right" w:pos="9000"/>
        </w:tabs>
        <w:autoSpaceDE w:val="0"/>
        <w:autoSpaceDN w:val="0"/>
        <w:adjustRightInd w:val="0"/>
        <w:spacing w:line="240" w:lineRule="auto"/>
        <w:contextualSpacing/>
        <w:jc w:val="both"/>
      </w:pPr>
    </w:p>
    <w:p w14:paraId="5CFB7F56" w14:textId="77777777" w:rsidR="007256EA" w:rsidRPr="003B0FA0" w:rsidRDefault="007256EA" w:rsidP="00B03520">
      <w:pPr>
        <w:tabs>
          <w:tab w:val="left" w:pos="-720"/>
          <w:tab w:val="left" w:pos="915"/>
        </w:tabs>
        <w:suppressAutoHyphens/>
        <w:spacing w:line="240" w:lineRule="auto"/>
        <w:contextualSpacing/>
        <w:jc w:val="both"/>
        <w:rPr>
          <w:b/>
          <w:spacing w:val="-3"/>
          <w:lang w:val="es-ES_tradnl"/>
        </w:rPr>
      </w:pPr>
      <w:r w:rsidRPr="003B0FA0">
        <w:rPr>
          <w:b/>
          <w:spacing w:val="-3"/>
          <w:lang w:val="es-ES_tradnl"/>
        </w:rPr>
        <w:tab/>
      </w:r>
    </w:p>
    <w:sectPr w:rsidR="007256EA" w:rsidRPr="003B0FA0" w:rsidSect="000C2B3D">
      <w:headerReference w:type="default" r:id="rId17"/>
      <w:footerReference w:type="default" r:id="rId18"/>
      <w:headerReference w:type="first" r:id="rId19"/>
      <w:footerReference w:type="first" r:id="rId20"/>
      <w:pgSz w:w="12240" w:h="15840" w:code="1"/>
      <w:pgMar w:top="851" w:right="1701" w:bottom="851" w:left="1701" w:header="454"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AC6D4" w14:textId="77777777" w:rsidR="006C07A5" w:rsidRDefault="006C07A5" w:rsidP="00C1370B">
      <w:pPr>
        <w:spacing w:after="0" w:line="240" w:lineRule="auto"/>
      </w:pPr>
      <w:r>
        <w:separator/>
      </w:r>
    </w:p>
  </w:endnote>
  <w:endnote w:type="continuationSeparator" w:id="0">
    <w:p w14:paraId="73B6305F" w14:textId="77777777" w:rsidR="006C07A5" w:rsidRDefault="006C07A5" w:rsidP="00C13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egrita">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emens Sans">
    <w:altName w:val="Times New Roman"/>
    <w:charset w:val="00"/>
    <w:family w:val="auto"/>
    <w:pitch w:val="variable"/>
    <w:sig w:usb0="800000AF" w:usb1="0000204B" w:usb2="00000000" w:usb3="00000000" w:csb0="00000093" w:csb1="00000000"/>
  </w:font>
  <w:font w:name="Myriad Pro Light">
    <w:panose1 w:val="00000000000000000000"/>
    <w:charset w:val="00"/>
    <w:family w:val="swiss"/>
    <w:notTrueType/>
    <w:pitch w:val="variable"/>
    <w:sig w:usb0="A00002AF"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IDFont+F3">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76" w:type="pct"/>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3158"/>
      <w:gridCol w:w="2897"/>
      <w:gridCol w:w="2895"/>
    </w:tblGrid>
    <w:tr w:rsidR="00B03520" w14:paraId="6F654B8C" w14:textId="77777777" w:rsidTr="003B74DD">
      <w:trPr>
        <w:trHeight w:val="158"/>
      </w:trPr>
      <w:tc>
        <w:tcPr>
          <w:tcW w:w="687" w:type="pct"/>
          <w:tcBorders>
            <w:top w:val="single" w:sz="4" w:space="0" w:color="auto"/>
            <w:left w:val="single" w:sz="4" w:space="0" w:color="auto"/>
            <w:bottom w:val="single" w:sz="4" w:space="0" w:color="auto"/>
            <w:right w:val="single" w:sz="4" w:space="0" w:color="auto"/>
          </w:tcBorders>
          <w:hideMark/>
        </w:tcPr>
        <w:p w14:paraId="0DDB9321" w14:textId="77777777" w:rsidR="00B03520" w:rsidRDefault="00B03520" w:rsidP="00F068F9">
          <w:pPr>
            <w:spacing w:after="0" w:line="240" w:lineRule="auto"/>
            <w:jc w:val="center"/>
            <w:rPr>
              <w:b/>
              <w:sz w:val="14"/>
              <w:szCs w:val="14"/>
            </w:rPr>
          </w:pPr>
          <w:r>
            <w:rPr>
              <w:b/>
              <w:sz w:val="14"/>
              <w:szCs w:val="14"/>
            </w:rPr>
            <w:t>CÓDIGO</w:t>
          </w:r>
        </w:p>
        <w:p w14:paraId="3BA8044C" w14:textId="77777777" w:rsidR="00B03520" w:rsidRDefault="00B03520" w:rsidP="00F068F9">
          <w:pPr>
            <w:spacing w:after="0" w:line="240" w:lineRule="auto"/>
            <w:jc w:val="center"/>
            <w:rPr>
              <w:b/>
              <w:color w:val="767171"/>
              <w:sz w:val="14"/>
              <w:szCs w:val="14"/>
            </w:rPr>
          </w:pPr>
          <w:r>
            <w:rPr>
              <w:b/>
              <w:color w:val="767171"/>
              <w:sz w:val="14"/>
              <w:szCs w:val="14"/>
            </w:rPr>
            <w:t>F-ABYS-01-05</w:t>
          </w:r>
        </w:p>
      </w:tc>
      <w:tc>
        <w:tcPr>
          <w:tcW w:w="1522" w:type="pct"/>
          <w:tcBorders>
            <w:top w:val="single" w:sz="4" w:space="0" w:color="auto"/>
            <w:left w:val="single" w:sz="4" w:space="0" w:color="auto"/>
            <w:bottom w:val="single" w:sz="4" w:space="0" w:color="auto"/>
            <w:right w:val="single" w:sz="4" w:space="0" w:color="auto"/>
          </w:tcBorders>
          <w:hideMark/>
        </w:tcPr>
        <w:p w14:paraId="37B9B100" w14:textId="77777777" w:rsidR="00B03520" w:rsidRDefault="00B03520" w:rsidP="00F068F9">
          <w:pPr>
            <w:spacing w:after="0" w:line="240" w:lineRule="auto"/>
            <w:jc w:val="center"/>
            <w:rPr>
              <w:b/>
              <w:sz w:val="14"/>
              <w:szCs w:val="14"/>
            </w:rPr>
          </w:pPr>
          <w:r>
            <w:rPr>
              <w:b/>
              <w:sz w:val="14"/>
              <w:szCs w:val="14"/>
            </w:rPr>
            <w:t>ELABORÓ</w:t>
          </w:r>
        </w:p>
        <w:p w14:paraId="69C81B39" w14:textId="77777777" w:rsidR="00B03520" w:rsidRDefault="00B03520" w:rsidP="00F068F9">
          <w:pPr>
            <w:spacing w:after="0" w:line="240" w:lineRule="auto"/>
            <w:jc w:val="center"/>
            <w:rPr>
              <w:b/>
              <w:color w:val="767171"/>
              <w:sz w:val="14"/>
              <w:szCs w:val="14"/>
            </w:rPr>
          </w:pPr>
          <w:r>
            <w:rPr>
              <w:b/>
              <w:color w:val="767171"/>
              <w:sz w:val="14"/>
              <w:szCs w:val="14"/>
            </w:rPr>
            <w:t>Líder de Calidad</w:t>
          </w:r>
        </w:p>
      </w:tc>
      <w:tc>
        <w:tcPr>
          <w:tcW w:w="1396" w:type="pct"/>
          <w:tcBorders>
            <w:top w:val="single" w:sz="4" w:space="0" w:color="auto"/>
            <w:left w:val="single" w:sz="4" w:space="0" w:color="auto"/>
            <w:bottom w:val="single" w:sz="4" w:space="0" w:color="auto"/>
            <w:right w:val="single" w:sz="4" w:space="0" w:color="auto"/>
          </w:tcBorders>
          <w:hideMark/>
        </w:tcPr>
        <w:p w14:paraId="3CC94BD3" w14:textId="77777777" w:rsidR="00B03520" w:rsidRDefault="00B03520" w:rsidP="00F068F9">
          <w:pPr>
            <w:spacing w:after="0" w:line="240" w:lineRule="auto"/>
            <w:jc w:val="center"/>
            <w:rPr>
              <w:b/>
              <w:sz w:val="14"/>
              <w:szCs w:val="14"/>
            </w:rPr>
          </w:pPr>
          <w:r>
            <w:rPr>
              <w:b/>
              <w:sz w:val="14"/>
              <w:szCs w:val="14"/>
            </w:rPr>
            <w:t>REVISÓ</w:t>
          </w:r>
        </w:p>
        <w:p w14:paraId="116EA9A2" w14:textId="77777777" w:rsidR="00B03520" w:rsidRDefault="00B03520" w:rsidP="00F068F9">
          <w:pPr>
            <w:spacing w:after="0" w:line="240" w:lineRule="auto"/>
            <w:jc w:val="center"/>
            <w:rPr>
              <w:b/>
              <w:color w:val="767171"/>
              <w:sz w:val="14"/>
              <w:szCs w:val="14"/>
            </w:rPr>
          </w:pPr>
          <w:r>
            <w:rPr>
              <w:b/>
              <w:color w:val="767171"/>
              <w:sz w:val="14"/>
              <w:szCs w:val="14"/>
            </w:rPr>
            <w:t>Líder de Proceso</w:t>
          </w:r>
        </w:p>
      </w:tc>
      <w:tc>
        <w:tcPr>
          <w:tcW w:w="1395" w:type="pct"/>
          <w:tcBorders>
            <w:top w:val="single" w:sz="4" w:space="0" w:color="auto"/>
            <w:left w:val="single" w:sz="4" w:space="0" w:color="auto"/>
            <w:bottom w:val="single" w:sz="4" w:space="0" w:color="auto"/>
            <w:right w:val="single" w:sz="4" w:space="0" w:color="auto"/>
          </w:tcBorders>
          <w:hideMark/>
        </w:tcPr>
        <w:p w14:paraId="5D6E665E" w14:textId="77777777" w:rsidR="00B03520" w:rsidRDefault="00B03520" w:rsidP="00F068F9">
          <w:pPr>
            <w:spacing w:after="0" w:line="240" w:lineRule="auto"/>
            <w:jc w:val="center"/>
            <w:rPr>
              <w:b/>
              <w:sz w:val="14"/>
              <w:szCs w:val="14"/>
            </w:rPr>
          </w:pPr>
          <w:r>
            <w:rPr>
              <w:b/>
              <w:sz w:val="14"/>
              <w:szCs w:val="14"/>
            </w:rPr>
            <w:t>APROBÓ</w:t>
          </w:r>
        </w:p>
        <w:p w14:paraId="6F5A1F07" w14:textId="77777777" w:rsidR="00B03520" w:rsidRDefault="00B03520" w:rsidP="00F068F9">
          <w:pPr>
            <w:spacing w:after="0" w:line="240" w:lineRule="auto"/>
            <w:jc w:val="center"/>
            <w:rPr>
              <w:b/>
              <w:color w:val="767171"/>
              <w:sz w:val="14"/>
              <w:szCs w:val="14"/>
            </w:rPr>
          </w:pPr>
          <w:r>
            <w:rPr>
              <w:b/>
              <w:color w:val="767171"/>
              <w:sz w:val="14"/>
              <w:szCs w:val="14"/>
            </w:rPr>
            <w:t>Dirección Seccional</w:t>
          </w:r>
        </w:p>
      </w:tc>
    </w:tr>
    <w:tr w:rsidR="00B03520" w14:paraId="08BC850A" w14:textId="77777777" w:rsidTr="003B74DD">
      <w:trPr>
        <w:trHeight w:val="286"/>
      </w:trPr>
      <w:tc>
        <w:tcPr>
          <w:tcW w:w="687" w:type="pct"/>
          <w:tcBorders>
            <w:top w:val="single" w:sz="4" w:space="0" w:color="auto"/>
            <w:left w:val="single" w:sz="4" w:space="0" w:color="auto"/>
            <w:bottom w:val="single" w:sz="4" w:space="0" w:color="auto"/>
            <w:right w:val="single" w:sz="4" w:space="0" w:color="auto"/>
          </w:tcBorders>
          <w:hideMark/>
        </w:tcPr>
        <w:p w14:paraId="1C102B61" w14:textId="77777777" w:rsidR="00B03520" w:rsidRDefault="00B03520" w:rsidP="00F068F9">
          <w:pPr>
            <w:spacing w:after="0" w:line="240" w:lineRule="auto"/>
            <w:jc w:val="center"/>
            <w:rPr>
              <w:b/>
              <w:sz w:val="14"/>
              <w:szCs w:val="14"/>
            </w:rPr>
          </w:pPr>
          <w:r>
            <w:rPr>
              <w:b/>
              <w:sz w:val="14"/>
              <w:szCs w:val="14"/>
            </w:rPr>
            <w:t>VERSIÓN</w:t>
          </w:r>
        </w:p>
        <w:p w14:paraId="335CE2E9" w14:textId="77777777" w:rsidR="00B03520" w:rsidRDefault="00B03520" w:rsidP="00F068F9">
          <w:pPr>
            <w:spacing w:after="0" w:line="240" w:lineRule="auto"/>
            <w:jc w:val="center"/>
            <w:rPr>
              <w:b/>
              <w:sz w:val="14"/>
              <w:szCs w:val="14"/>
            </w:rPr>
          </w:pPr>
          <w:r>
            <w:rPr>
              <w:b/>
              <w:sz w:val="14"/>
              <w:szCs w:val="14"/>
            </w:rPr>
            <w:t>1</w:t>
          </w:r>
        </w:p>
      </w:tc>
      <w:tc>
        <w:tcPr>
          <w:tcW w:w="1522" w:type="pct"/>
          <w:tcBorders>
            <w:top w:val="single" w:sz="4" w:space="0" w:color="auto"/>
            <w:left w:val="single" w:sz="4" w:space="0" w:color="auto"/>
            <w:bottom w:val="single" w:sz="4" w:space="0" w:color="auto"/>
            <w:right w:val="single" w:sz="4" w:space="0" w:color="auto"/>
          </w:tcBorders>
          <w:hideMark/>
        </w:tcPr>
        <w:p w14:paraId="0D79C0BE" w14:textId="77777777" w:rsidR="00B03520" w:rsidRDefault="00B03520" w:rsidP="00F068F9">
          <w:pPr>
            <w:spacing w:after="0" w:line="240" w:lineRule="auto"/>
            <w:jc w:val="center"/>
            <w:rPr>
              <w:b/>
              <w:sz w:val="14"/>
              <w:szCs w:val="14"/>
            </w:rPr>
          </w:pPr>
          <w:r>
            <w:rPr>
              <w:b/>
              <w:sz w:val="14"/>
              <w:szCs w:val="14"/>
            </w:rPr>
            <w:t>FECHA</w:t>
          </w:r>
        </w:p>
        <w:p w14:paraId="12E3E010" w14:textId="77777777" w:rsidR="00B03520" w:rsidRDefault="00B03520" w:rsidP="00F068F9">
          <w:pPr>
            <w:spacing w:after="0" w:line="240" w:lineRule="auto"/>
            <w:jc w:val="center"/>
            <w:rPr>
              <w:b/>
              <w:color w:val="767171"/>
              <w:sz w:val="14"/>
              <w:szCs w:val="14"/>
            </w:rPr>
          </w:pPr>
          <w:r>
            <w:rPr>
              <w:b/>
              <w:color w:val="767171"/>
              <w:sz w:val="14"/>
              <w:szCs w:val="14"/>
            </w:rPr>
            <w:t>05/08/21</w:t>
          </w:r>
        </w:p>
      </w:tc>
      <w:tc>
        <w:tcPr>
          <w:tcW w:w="1396" w:type="pct"/>
          <w:tcBorders>
            <w:top w:val="single" w:sz="4" w:space="0" w:color="auto"/>
            <w:left w:val="single" w:sz="4" w:space="0" w:color="auto"/>
            <w:bottom w:val="single" w:sz="4" w:space="0" w:color="auto"/>
            <w:right w:val="single" w:sz="4" w:space="0" w:color="auto"/>
          </w:tcBorders>
          <w:hideMark/>
        </w:tcPr>
        <w:p w14:paraId="4B1791A4" w14:textId="77777777" w:rsidR="00B03520" w:rsidRDefault="00B03520" w:rsidP="00F068F9">
          <w:pPr>
            <w:spacing w:after="0" w:line="240" w:lineRule="auto"/>
            <w:jc w:val="center"/>
            <w:rPr>
              <w:b/>
              <w:sz w:val="14"/>
              <w:szCs w:val="14"/>
            </w:rPr>
          </w:pPr>
          <w:r>
            <w:rPr>
              <w:b/>
              <w:sz w:val="14"/>
              <w:szCs w:val="14"/>
            </w:rPr>
            <w:t>FECHA</w:t>
          </w:r>
        </w:p>
        <w:p w14:paraId="623B1386" w14:textId="77777777" w:rsidR="00B03520" w:rsidRDefault="00B03520" w:rsidP="00F068F9">
          <w:pPr>
            <w:spacing w:after="0" w:line="240" w:lineRule="auto"/>
            <w:jc w:val="center"/>
            <w:rPr>
              <w:b/>
              <w:color w:val="767171"/>
              <w:sz w:val="14"/>
              <w:szCs w:val="14"/>
            </w:rPr>
          </w:pPr>
        </w:p>
      </w:tc>
      <w:tc>
        <w:tcPr>
          <w:tcW w:w="1395" w:type="pct"/>
          <w:tcBorders>
            <w:top w:val="single" w:sz="4" w:space="0" w:color="auto"/>
            <w:left w:val="single" w:sz="4" w:space="0" w:color="auto"/>
            <w:bottom w:val="single" w:sz="4" w:space="0" w:color="auto"/>
            <w:right w:val="single" w:sz="4" w:space="0" w:color="auto"/>
          </w:tcBorders>
          <w:hideMark/>
        </w:tcPr>
        <w:p w14:paraId="0F68D872" w14:textId="77777777" w:rsidR="00B03520" w:rsidRDefault="00B03520" w:rsidP="00F068F9">
          <w:pPr>
            <w:spacing w:after="0" w:line="240" w:lineRule="auto"/>
            <w:jc w:val="center"/>
            <w:rPr>
              <w:b/>
              <w:sz w:val="14"/>
              <w:szCs w:val="14"/>
            </w:rPr>
          </w:pPr>
          <w:r>
            <w:rPr>
              <w:b/>
              <w:sz w:val="14"/>
              <w:szCs w:val="14"/>
            </w:rPr>
            <w:t>FECHA</w:t>
          </w:r>
        </w:p>
        <w:p w14:paraId="44443BF2" w14:textId="77777777" w:rsidR="00B03520" w:rsidRDefault="00B03520" w:rsidP="00F068F9">
          <w:pPr>
            <w:spacing w:after="0" w:line="240" w:lineRule="auto"/>
            <w:jc w:val="center"/>
            <w:rPr>
              <w:b/>
              <w:color w:val="767171"/>
              <w:sz w:val="14"/>
              <w:szCs w:val="14"/>
            </w:rPr>
          </w:pPr>
        </w:p>
      </w:tc>
    </w:tr>
  </w:tbl>
  <w:p w14:paraId="4348871B" w14:textId="77777777" w:rsidR="00B03520" w:rsidRDefault="00B03520" w:rsidP="00F068F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76" w:type="pct"/>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3158"/>
      <w:gridCol w:w="2897"/>
      <w:gridCol w:w="2895"/>
    </w:tblGrid>
    <w:tr w:rsidR="00B03520" w14:paraId="0767B09E" w14:textId="77777777" w:rsidTr="0071373E">
      <w:trPr>
        <w:trHeight w:val="158"/>
      </w:trPr>
      <w:tc>
        <w:tcPr>
          <w:tcW w:w="687" w:type="pct"/>
          <w:tcBorders>
            <w:top w:val="single" w:sz="4" w:space="0" w:color="auto"/>
            <w:left w:val="single" w:sz="4" w:space="0" w:color="auto"/>
            <w:bottom w:val="single" w:sz="4" w:space="0" w:color="auto"/>
            <w:right w:val="single" w:sz="4" w:space="0" w:color="auto"/>
          </w:tcBorders>
          <w:hideMark/>
        </w:tcPr>
        <w:p w14:paraId="3DE8DE71" w14:textId="77777777" w:rsidR="00B03520" w:rsidRDefault="00B03520" w:rsidP="00804E0E">
          <w:pPr>
            <w:spacing w:after="0" w:line="240" w:lineRule="auto"/>
            <w:jc w:val="center"/>
            <w:rPr>
              <w:b/>
              <w:sz w:val="14"/>
              <w:szCs w:val="14"/>
            </w:rPr>
          </w:pPr>
          <w:r>
            <w:rPr>
              <w:b/>
              <w:sz w:val="14"/>
              <w:szCs w:val="14"/>
            </w:rPr>
            <w:t>CÓDIGO</w:t>
          </w:r>
        </w:p>
        <w:p w14:paraId="29AA6081" w14:textId="77777777" w:rsidR="00B03520" w:rsidRDefault="00B03520" w:rsidP="00804E0E">
          <w:pPr>
            <w:spacing w:after="0" w:line="240" w:lineRule="auto"/>
            <w:jc w:val="center"/>
            <w:rPr>
              <w:b/>
              <w:color w:val="767171"/>
              <w:sz w:val="14"/>
              <w:szCs w:val="14"/>
            </w:rPr>
          </w:pPr>
          <w:r>
            <w:rPr>
              <w:b/>
              <w:color w:val="767171"/>
              <w:sz w:val="14"/>
              <w:szCs w:val="14"/>
            </w:rPr>
            <w:t>F-ABYS-01-05</w:t>
          </w:r>
        </w:p>
      </w:tc>
      <w:tc>
        <w:tcPr>
          <w:tcW w:w="1522" w:type="pct"/>
          <w:tcBorders>
            <w:top w:val="single" w:sz="4" w:space="0" w:color="auto"/>
            <w:left w:val="single" w:sz="4" w:space="0" w:color="auto"/>
            <w:bottom w:val="single" w:sz="4" w:space="0" w:color="auto"/>
            <w:right w:val="single" w:sz="4" w:space="0" w:color="auto"/>
          </w:tcBorders>
          <w:hideMark/>
        </w:tcPr>
        <w:p w14:paraId="08450B56" w14:textId="77777777" w:rsidR="00B03520" w:rsidRDefault="00B03520" w:rsidP="00804E0E">
          <w:pPr>
            <w:spacing w:after="0" w:line="240" w:lineRule="auto"/>
            <w:jc w:val="center"/>
            <w:rPr>
              <w:b/>
              <w:sz w:val="14"/>
              <w:szCs w:val="14"/>
            </w:rPr>
          </w:pPr>
          <w:r>
            <w:rPr>
              <w:b/>
              <w:sz w:val="14"/>
              <w:szCs w:val="14"/>
            </w:rPr>
            <w:t>ELABORÓ</w:t>
          </w:r>
        </w:p>
        <w:p w14:paraId="5BD086E1" w14:textId="77777777" w:rsidR="00B03520" w:rsidRDefault="00B03520" w:rsidP="00804E0E">
          <w:pPr>
            <w:spacing w:after="0" w:line="240" w:lineRule="auto"/>
            <w:jc w:val="center"/>
            <w:rPr>
              <w:b/>
              <w:color w:val="767171"/>
              <w:sz w:val="14"/>
              <w:szCs w:val="14"/>
            </w:rPr>
          </w:pPr>
          <w:r>
            <w:rPr>
              <w:b/>
              <w:color w:val="767171"/>
              <w:sz w:val="14"/>
              <w:szCs w:val="14"/>
            </w:rPr>
            <w:t>Líder de Calidad</w:t>
          </w:r>
        </w:p>
      </w:tc>
      <w:tc>
        <w:tcPr>
          <w:tcW w:w="1396" w:type="pct"/>
          <w:tcBorders>
            <w:top w:val="single" w:sz="4" w:space="0" w:color="auto"/>
            <w:left w:val="single" w:sz="4" w:space="0" w:color="auto"/>
            <w:bottom w:val="single" w:sz="4" w:space="0" w:color="auto"/>
            <w:right w:val="single" w:sz="4" w:space="0" w:color="auto"/>
          </w:tcBorders>
          <w:hideMark/>
        </w:tcPr>
        <w:p w14:paraId="69D35F1F" w14:textId="77777777" w:rsidR="00B03520" w:rsidRDefault="00B03520" w:rsidP="00804E0E">
          <w:pPr>
            <w:spacing w:after="0" w:line="240" w:lineRule="auto"/>
            <w:jc w:val="center"/>
            <w:rPr>
              <w:b/>
              <w:sz w:val="14"/>
              <w:szCs w:val="14"/>
            </w:rPr>
          </w:pPr>
          <w:r>
            <w:rPr>
              <w:b/>
              <w:sz w:val="14"/>
              <w:szCs w:val="14"/>
            </w:rPr>
            <w:t>REVISÓ</w:t>
          </w:r>
        </w:p>
        <w:p w14:paraId="6CF50BFD" w14:textId="77777777" w:rsidR="00B03520" w:rsidRDefault="00B03520" w:rsidP="00804E0E">
          <w:pPr>
            <w:spacing w:after="0" w:line="240" w:lineRule="auto"/>
            <w:jc w:val="center"/>
            <w:rPr>
              <w:b/>
              <w:color w:val="767171"/>
              <w:sz w:val="14"/>
              <w:szCs w:val="14"/>
            </w:rPr>
          </w:pPr>
          <w:r>
            <w:rPr>
              <w:b/>
              <w:color w:val="767171"/>
              <w:sz w:val="14"/>
              <w:szCs w:val="14"/>
            </w:rPr>
            <w:t>Líder de Proceso</w:t>
          </w:r>
        </w:p>
      </w:tc>
      <w:tc>
        <w:tcPr>
          <w:tcW w:w="1395" w:type="pct"/>
          <w:tcBorders>
            <w:top w:val="single" w:sz="4" w:space="0" w:color="auto"/>
            <w:left w:val="single" w:sz="4" w:space="0" w:color="auto"/>
            <w:bottom w:val="single" w:sz="4" w:space="0" w:color="auto"/>
            <w:right w:val="single" w:sz="4" w:space="0" w:color="auto"/>
          </w:tcBorders>
          <w:hideMark/>
        </w:tcPr>
        <w:p w14:paraId="0FD9E00D" w14:textId="77777777" w:rsidR="00B03520" w:rsidRDefault="00B03520" w:rsidP="00804E0E">
          <w:pPr>
            <w:spacing w:after="0" w:line="240" w:lineRule="auto"/>
            <w:jc w:val="center"/>
            <w:rPr>
              <w:b/>
              <w:sz w:val="14"/>
              <w:szCs w:val="14"/>
            </w:rPr>
          </w:pPr>
          <w:r>
            <w:rPr>
              <w:b/>
              <w:sz w:val="14"/>
              <w:szCs w:val="14"/>
            </w:rPr>
            <w:t>APROBÓ</w:t>
          </w:r>
        </w:p>
        <w:p w14:paraId="3474FF02" w14:textId="77777777" w:rsidR="00B03520" w:rsidRDefault="00B03520" w:rsidP="00804E0E">
          <w:pPr>
            <w:spacing w:after="0" w:line="240" w:lineRule="auto"/>
            <w:jc w:val="center"/>
            <w:rPr>
              <w:b/>
              <w:color w:val="767171"/>
              <w:sz w:val="14"/>
              <w:szCs w:val="14"/>
            </w:rPr>
          </w:pPr>
          <w:r>
            <w:rPr>
              <w:b/>
              <w:color w:val="767171"/>
              <w:sz w:val="14"/>
              <w:szCs w:val="14"/>
            </w:rPr>
            <w:t>Dirección Seccional</w:t>
          </w:r>
        </w:p>
      </w:tc>
    </w:tr>
    <w:tr w:rsidR="00B03520" w14:paraId="658BDE2A" w14:textId="77777777" w:rsidTr="0071373E">
      <w:trPr>
        <w:trHeight w:val="286"/>
      </w:trPr>
      <w:tc>
        <w:tcPr>
          <w:tcW w:w="687" w:type="pct"/>
          <w:tcBorders>
            <w:top w:val="single" w:sz="4" w:space="0" w:color="auto"/>
            <w:left w:val="single" w:sz="4" w:space="0" w:color="auto"/>
            <w:bottom w:val="single" w:sz="4" w:space="0" w:color="auto"/>
            <w:right w:val="single" w:sz="4" w:space="0" w:color="auto"/>
          </w:tcBorders>
          <w:hideMark/>
        </w:tcPr>
        <w:p w14:paraId="2FEF5C6A" w14:textId="77777777" w:rsidR="00B03520" w:rsidRDefault="00B03520" w:rsidP="00804E0E">
          <w:pPr>
            <w:spacing w:after="0" w:line="240" w:lineRule="auto"/>
            <w:jc w:val="center"/>
            <w:rPr>
              <w:b/>
              <w:sz w:val="14"/>
              <w:szCs w:val="14"/>
            </w:rPr>
          </w:pPr>
          <w:r>
            <w:rPr>
              <w:b/>
              <w:sz w:val="14"/>
              <w:szCs w:val="14"/>
            </w:rPr>
            <w:t>VERSIÓN</w:t>
          </w:r>
        </w:p>
        <w:p w14:paraId="0CB91F22" w14:textId="77777777" w:rsidR="00B03520" w:rsidRDefault="00B03520" w:rsidP="00804E0E">
          <w:pPr>
            <w:spacing w:after="0" w:line="240" w:lineRule="auto"/>
            <w:jc w:val="center"/>
            <w:rPr>
              <w:b/>
              <w:sz w:val="14"/>
              <w:szCs w:val="14"/>
            </w:rPr>
          </w:pPr>
          <w:r>
            <w:rPr>
              <w:b/>
              <w:sz w:val="14"/>
              <w:szCs w:val="14"/>
            </w:rPr>
            <w:t>1</w:t>
          </w:r>
        </w:p>
      </w:tc>
      <w:tc>
        <w:tcPr>
          <w:tcW w:w="1522" w:type="pct"/>
          <w:tcBorders>
            <w:top w:val="single" w:sz="4" w:space="0" w:color="auto"/>
            <w:left w:val="single" w:sz="4" w:space="0" w:color="auto"/>
            <w:bottom w:val="single" w:sz="4" w:space="0" w:color="auto"/>
            <w:right w:val="single" w:sz="4" w:space="0" w:color="auto"/>
          </w:tcBorders>
          <w:hideMark/>
        </w:tcPr>
        <w:p w14:paraId="34EC1FE9" w14:textId="77777777" w:rsidR="00B03520" w:rsidRDefault="00B03520" w:rsidP="00804E0E">
          <w:pPr>
            <w:spacing w:after="0" w:line="240" w:lineRule="auto"/>
            <w:jc w:val="center"/>
            <w:rPr>
              <w:b/>
              <w:sz w:val="14"/>
              <w:szCs w:val="14"/>
            </w:rPr>
          </w:pPr>
          <w:r>
            <w:rPr>
              <w:b/>
              <w:sz w:val="14"/>
              <w:szCs w:val="14"/>
            </w:rPr>
            <w:t>FECHA</w:t>
          </w:r>
        </w:p>
        <w:p w14:paraId="61910F33" w14:textId="77777777" w:rsidR="00B03520" w:rsidRDefault="00B03520" w:rsidP="00804E0E">
          <w:pPr>
            <w:spacing w:after="0" w:line="240" w:lineRule="auto"/>
            <w:jc w:val="center"/>
            <w:rPr>
              <w:b/>
              <w:color w:val="767171"/>
              <w:sz w:val="14"/>
              <w:szCs w:val="14"/>
            </w:rPr>
          </w:pPr>
          <w:r>
            <w:rPr>
              <w:b/>
              <w:color w:val="767171"/>
              <w:sz w:val="14"/>
              <w:szCs w:val="14"/>
            </w:rPr>
            <w:t>05/08/21</w:t>
          </w:r>
        </w:p>
      </w:tc>
      <w:tc>
        <w:tcPr>
          <w:tcW w:w="1396" w:type="pct"/>
          <w:tcBorders>
            <w:top w:val="single" w:sz="4" w:space="0" w:color="auto"/>
            <w:left w:val="single" w:sz="4" w:space="0" w:color="auto"/>
            <w:bottom w:val="single" w:sz="4" w:space="0" w:color="auto"/>
            <w:right w:val="single" w:sz="4" w:space="0" w:color="auto"/>
          </w:tcBorders>
          <w:hideMark/>
        </w:tcPr>
        <w:p w14:paraId="15010467" w14:textId="77777777" w:rsidR="00B03520" w:rsidRDefault="00B03520" w:rsidP="00804E0E">
          <w:pPr>
            <w:spacing w:after="0" w:line="240" w:lineRule="auto"/>
            <w:jc w:val="center"/>
            <w:rPr>
              <w:b/>
              <w:sz w:val="14"/>
              <w:szCs w:val="14"/>
            </w:rPr>
          </w:pPr>
          <w:r>
            <w:rPr>
              <w:b/>
              <w:sz w:val="14"/>
              <w:szCs w:val="14"/>
            </w:rPr>
            <w:t>FECHA</w:t>
          </w:r>
        </w:p>
        <w:p w14:paraId="631293F8" w14:textId="77777777" w:rsidR="00B03520" w:rsidRDefault="00B03520" w:rsidP="00804E0E">
          <w:pPr>
            <w:spacing w:after="0" w:line="240" w:lineRule="auto"/>
            <w:jc w:val="center"/>
            <w:rPr>
              <w:b/>
              <w:color w:val="767171"/>
              <w:sz w:val="14"/>
              <w:szCs w:val="14"/>
            </w:rPr>
          </w:pPr>
        </w:p>
      </w:tc>
      <w:tc>
        <w:tcPr>
          <w:tcW w:w="1395" w:type="pct"/>
          <w:tcBorders>
            <w:top w:val="single" w:sz="4" w:space="0" w:color="auto"/>
            <w:left w:val="single" w:sz="4" w:space="0" w:color="auto"/>
            <w:bottom w:val="single" w:sz="4" w:space="0" w:color="auto"/>
            <w:right w:val="single" w:sz="4" w:space="0" w:color="auto"/>
          </w:tcBorders>
          <w:hideMark/>
        </w:tcPr>
        <w:p w14:paraId="5AC385E8" w14:textId="77777777" w:rsidR="00B03520" w:rsidRDefault="00B03520" w:rsidP="00804E0E">
          <w:pPr>
            <w:spacing w:after="0" w:line="240" w:lineRule="auto"/>
            <w:jc w:val="center"/>
            <w:rPr>
              <w:b/>
              <w:sz w:val="14"/>
              <w:szCs w:val="14"/>
            </w:rPr>
          </w:pPr>
          <w:r>
            <w:rPr>
              <w:b/>
              <w:sz w:val="14"/>
              <w:szCs w:val="14"/>
            </w:rPr>
            <w:t>FECHA</w:t>
          </w:r>
        </w:p>
        <w:p w14:paraId="19F4F5F1" w14:textId="77777777" w:rsidR="00B03520" w:rsidRDefault="00B03520" w:rsidP="00804E0E">
          <w:pPr>
            <w:spacing w:after="0" w:line="240" w:lineRule="auto"/>
            <w:jc w:val="center"/>
            <w:rPr>
              <w:b/>
              <w:color w:val="767171"/>
              <w:sz w:val="14"/>
              <w:szCs w:val="14"/>
            </w:rPr>
          </w:pPr>
        </w:p>
      </w:tc>
    </w:tr>
  </w:tbl>
  <w:p w14:paraId="5A32F2BF" w14:textId="77777777" w:rsidR="00B03520" w:rsidRPr="000E528B" w:rsidRDefault="00B03520" w:rsidP="006839A0">
    <w:r w:rsidRPr="00351336">
      <w:rPr>
        <w:b/>
        <w:noProof/>
        <w:lang w:val="es-CO" w:eastAsia="es-CO"/>
      </w:rPr>
      <mc:AlternateContent>
        <mc:Choice Requires="wps">
          <w:drawing>
            <wp:anchor distT="0" distB="0" distL="114300" distR="114300" simplePos="0" relativeHeight="251663360" behindDoc="0" locked="0" layoutInCell="1" allowOverlap="1" wp14:anchorId="5A32F2E6" wp14:editId="43B31977">
              <wp:simplePos x="0" y="0"/>
              <wp:positionH relativeFrom="column">
                <wp:posOffset>481965</wp:posOffset>
              </wp:positionH>
              <wp:positionV relativeFrom="paragraph">
                <wp:posOffset>2120900</wp:posOffset>
              </wp:positionV>
              <wp:extent cx="4587042" cy="781050"/>
              <wp:effectExtent l="0" t="0" r="0" b="0"/>
              <wp:wrapNone/>
              <wp:docPr id="11"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7042" cy="781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32F346" w14:textId="77777777" w:rsidR="00B03520" w:rsidRDefault="00B03520" w:rsidP="006839A0">
                          <w:pPr>
                            <w:jc w:val="center"/>
                            <w:rPr>
                              <w:b/>
                              <w:color w:val="17365D" w:themeColor="text2" w:themeShade="BF"/>
                              <w:spacing w:val="20"/>
                              <w:sz w:val="20"/>
                              <w:szCs w:val="20"/>
                            </w:rPr>
                          </w:pPr>
                          <w:r>
                            <w:rPr>
                              <w:b/>
                              <w:color w:val="17365D" w:themeColor="text2" w:themeShade="BF"/>
                              <w:spacing w:val="20"/>
                              <w:sz w:val="20"/>
                              <w:szCs w:val="20"/>
                            </w:rPr>
                            <w:t>En la Superintendencia de Sociedades trabajamos con integridad por un País sin corrupción.</w:t>
                          </w:r>
                        </w:p>
                        <w:p w14:paraId="5A32F347" w14:textId="77777777" w:rsidR="00B03520" w:rsidRDefault="00B03520" w:rsidP="006839A0">
                          <w:pPr>
                            <w:jc w:val="center"/>
                            <w:rPr>
                              <w:color w:val="17365D" w:themeColor="text2" w:themeShade="BF"/>
                              <w:spacing w:val="20"/>
                              <w:sz w:val="14"/>
                              <w:szCs w:val="14"/>
                            </w:rPr>
                          </w:pPr>
                        </w:p>
                        <w:p w14:paraId="5A32F348" w14:textId="77777777" w:rsidR="00B03520" w:rsidRDefault="00B03520" w:rsidP="006839A0">
                          <w:pPr>
                            <w:jc w:val="center"/>
                            <w:rPr>
                              <w:color w:val="17365D" w:themeColor="text2" w:themeShade="BF"/>
                              <w:spacing w:val="20"/>
                              <w:sz w:val="14"/>
                              <w:szCs w:val="14"/>
                            </w:rPr>
                          </w:pPr>
                          <w:r>
                            <w:rPr>
                              <w:color w:val="17365D" w:themeColor="text2" w:themeShade="BF"/>
                              <w:spacing w:val="20"/>
                              <w:sz w:val="14"/>
                              <w:szCs w:val="14"/>
                            </w:rPr>
                            <w:t xml:space="preserve">Entidad </w:t>
                          </w:r>
                          <w:r>
                            <w:rPr>
                              <w:b/>
                              <w:color w:val="17365D" w:themeColor="text2" w:themeShade="BF"/>
                              <w:spacing w:val="20"/>
                              <w:sz w:val="16"/>
                              <w:szCs w:val="16"/>
                            </w:rPr>
                            <w:t>No. 1</w:t>
                          </w:r>
                          <w:r>
                            <w:rPr>
                              <w:color w:val="17365D" w:themeColor="text2" w:themeShade="BF"/>
                              <w:spacing w:val="20"/>
                              <w:sz w:val="14"/>
                              <w:szCs w:val="14"/>
                            </w:rPr>
                            <w:t xml:space="preserve"> en el Índice de Transparencia de las Entidades Públicas, ITEP.</w:t>
                          </w:r>
                        </w:p>
                        <w:p w14:paraId="5A32F349" w14:textId="77777777" w:rsidR="00B03520" w:rsidRDefault="00B03520" w:rsidP="006839A0">
                          <w:pPr>
                            <w:jc w:val="both"/>
                            <w:rPr>
                              <w:rFonts w:ascii="Calibri" w:hAnsi="Calibri" w:cs="Calibri"/>
                              <w:spacing w:val="20"/>
                              <w:sz w:val="12"/>
                              <w:szCs w:val="12"/>
                            </w:rPr>
                          </w:pPr>
                        </w:p>
                        <w:p w14:paraId="5A32F34A" w14:textId="77777777" w:rsidR="00B03520" w:rsidRDefault="00B03520" w:rsidP="006839A0">
                          <w:pPr>
                            <w:jc w:val="center"/>
                            <w:rPr>
                              <w:rFonts w:ascii="Calibri" w:hAnsi="Calibri" w:cs="Calibri"/>
                              <w:sz w:val="12"/>
                              <w:szCs w:val="12"/>
                            </w:rPr>
                          </w:pPr>
                          <w:r>
                            <w:rPr>
                              <w:rFonts w:ascii="Calibri" w:hAnsi="Calibri" w:cs="Calibri"/>
                              <w:spacing w:val="20"/>
                              <w:sz w:val="12"/>
                              <w:szCs w:val="12"/>
                            </w:rPr>
                            <w:t>www.supersociedades.gov.co /</w:t>
                          </w:r>
                          <w:r>
                            <w:rPr>
                              <w:rFonts w:ascii="Calibri" w:hAnsi="Calibri" w:cs="Calibri"/>
                            </w:rPr>
                            <w:t xml:space="preserve"> </w:t>
                          </w:r>
                          <w:r>
                            <w:rPr>
                              <w:rFonts w:ascii="Calibri" w:hAnsi="Calibri" w:cs="Calibri"/>
                              <w:spacing w:val="20"/>
                              <w:sz w:val="12"/>
                              <w:szCs w:val="12"/>
                            </w:rPr>
                            <w:t>webmaster@supersociedades.gov.co – Colombia</w:t>
                          </w:r>
                        </w:p>
                      </w:txbxContent>
                    </wps:txbx>
                    <wps:bodyPr rot="0" vert="horz" wrap="square" lIns="91440" tIns="45720" rIns="91440" bIns="45720" anchor="t" anchorCtr="0" upright="1">
                      <a:noAutofit/>
                    </wps:bodyPr>
                  </wps:wsp>
                </a:graphicData>
              </a:graphic>
            </wp:anchor>
          </w:drawing>
        </mc:Choice>
        <mc:Fallback>
          <w:pict>
            <v:shapetype w14:anchorId="5A32F2E6" id="_x0000_t202" coordsize="21600,21600" o:spt="202" path="m,l,21600r21600,l21600,xe">
              <v:stroke joinstyle="miter"/>
              <v:path gradientshapeok="t" o:connecttype="rect"/>
            </v:shapetype>
            <v:shape id="Cuadro de texto 12" o:spid="_x0000_s1028" type="#_x0000_t202" style="position:absolute;margin-left:37.95pt;margin-top:167pt;width:361.2pt;height:6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" stroked="f">
              <v:textbox>
                <w:txbxContent>
                  <w:p w14:paraId="5A32F346" w14:textId="77777777" w:rsidR="00B03520" w:rsidRDefault="00B03520" w:rsidP="006839A0">
                    <w:pPr>
                      <w:jc w:val="center"/>
                      <w:rPr>
                        <w:b/>
                        <w:color w:val="17365D" w:themeColor="text2" w:themeShade="BF"/>
                        <w:spacing w:val="20"/>
                        <w:sz w:val="20"/>
                        <w:szCs w:val="20"/>
                      </w:rPr>
                    </w:pPr>
                    <w:r>
                      <w:rPr>
                        <w:b/>
                        <w:color w:val="17365D" w:themeColor="text2" w:themeShade="BF"/>
                        <w:spacing w:val="20"/>
                        <w:sz w:val="20"/>
                        <w:szCs w:val="20"/>
                      </w:rPr>
                      <w:t>En la Superintendencia de Sociedades trabajamos con integridad por un País sin corrupción.</w:t>
                    </w:r>
                  </w:p>
                  <w:p w14:paraId="5A32F347" w14:textId="77777777" w:rsidR="00B03520" w:rsidRDefault="00B03520" w:rsidP="006839A0">
                    <w:pPr>
                      <w:jc w:val="center"/>
                      <w:rPr>
                        <w:color w:val="17365D" w:themeColor="text2" w:themeShade="BF"/>
                        <w:spacing w:val="20"/>
                        <w:sz w:val="14"/>
                        <w:szCs w:val="14"/>
                      </w:rPr>
                    </w:pPr>
                  </w:p>
                  <w:p w14:paraId="5A32F348" w14:textId="77777777" w:rsidR="00B03520" w:rsidRDefault="00B03520" w:rsidP="006839A0">
                    <w:pPr>
                      <w:jc w:val="center"/>
                      <w:rPr>
                        <w:color w:val="17365D" w:themeColor="text2" w:themeShade="BF"/>
                        <w:spacing w:val="20"/>
                        <w:sz w:val="14"/>
                        <w:szCs w:val="14"/>
                      </w:rPr>
                    </w:pPr>
                    <w:r>
                      <w:rPr>
                        <w:color w:val="17365D" w:themeColor="text2" w:themeShade="BF"/>
                        <w:spacing w:val="20"/>
                        <w:sz w:val="14"/>
                        <w:szCs w:val="14"/>
                      </w:rPr>
                      <w:t xml:space="preserve">Entidad </w:t>
                    </w:r>
                    <w:r>
                      <w:rPr>
                        <w:b/>
                        <w:color w:val="17365D" w:themeColor="text2" w:themeShade="BF"/>
                        <w:spacing w:val="20"/>
                        <w:sz w:val="16"/>
                        <w:szCs w:val="16"/>
                      </w:rPr>
                      <w:t>No. 1</w:t>
                    </w:r>
                    <w:r>
                      <w:rPr>
                        <w:color w:val="17365D" w:themeColor="text2" w:themeShade="BF"/>
                        <w:spacing w:val="20"/>
                        <w:sz w:val="14"/>
                        <w:szCs w:val="14"/>
                      </w:rPr>
                      <w:t xml:space="preserve"> en el Índice de Transparencia de las Entidades Públicas, ITEP.</w:t>
                    </w:r>
                  </w:p>
                  <w:p w14:paraId="5A32F349" w14:textId="77777777" w:rsidR="00B03520" w:rsidRDefault="00B03520" w:rsidP="006839A0">
                    <w:pPr>
                      <w:jc w:val="both"/>
                      <w:rPr>
                        <w:rFonts w:ascii="Calibri" w:hAnsi="Calibri" w:cs="Calibri"/>
                        <w:spacing w:val="20"/>
                        <w:sz w:val="12"/>
                        <w:szCs w:val="12"/>
                      </w:rPr>
                    </w:pPr>
                  </w:p>
                  <w:p w14:paraId="5A32F34A" w14:textId="77777777" w:rsidR="00B03520" w:rsidRDefault="00B03520" w:rsidP="006839A0">
                    <w:pPr>
                      <w:jc w:val="center"/>
                      <w:rPr>
                        <w:rFonts w:ascii="Calibri" w:hAnsi="Calibri" w:cs="Calibri"/>
                        <w:sz w:val="12"/>
                        <w:szCs w:val="12"/>
                      </w:rPr>
                    </w:pPr>
                    <w:r>
                      <w:rPr>
                        <w:rFonts w:ascii="Calibri" w:hAnsi="Calibri" w:cs="Calibri"/>
                        <w:spacing w:val="20"/>
                        <w:sz w:val="12"/>
                        <w:szCs w:val="12"/>
                      </w:rPr>
                      <w:t>www.supersociedades.gov.co /</w:t>
                    </w:r>
                    <w:r>
                      <w:rPr>
                        <w:rFonts w:ascii="Calibri" w:hAnsi="Calibri" w:cs="Calibri"/>
                      </w:rPr>
                      <w:t xml:space="preserve"> </w:t>
                    </w:r>
                    <w:r>
                      <w:rPr>
                        <w:rFonts w:ascii="Calibri" w:hAnsi="Calibri" w:cs="Calibri"/>
                        <w:spacing w:val="20"/>
                        <w:sz w:val="12"/>
                        <w:szCs w:val="12"/>
                      </w:rPr>
                      <w:t>webmaster@supersociedades.gov.co – Colombia</w:t>
                    </w:r>
                  </w:p>
                </w:txbxContent>
              </v:textbox>
            </v:shape>
          </w:pict>
        </mc:Fallback>
      </mc:AlternateContent>
    </w:r>
    <w:r w:rsidRPr="00351336">
      <w:rPr>
        <w:b/>
        <w:noProof/>
        <w:lang w:val="es-CO" w:eastAsia="es-CO"/>
      </w:rPr>
      <w:drawing>
        <wp:anchor distT="0" distB="0" distL="114300" distR="114300" simplePos="0" relativeHeight="251664384" behindDoc="0" locked="0" layoutInCell="1" allowOverlap="1" wp14:anchorId="5A32F2E8" wp14:editId="48E4D3A8">
          <wp:simplePos x="0" y="0"/>
          <wp:positionH relativeFrom="column">
            <wp:posOffset>5168265</wp:posOffset>
          </wp:positionH>
          <wp:positionV relativeFrom="paragraph">
            <wp:posOffset>2197100</wp:posOffset>
          </wp:positionV>
          <wp:extent cx="1638300" cy="542925"/>
          <wp:effectExtent l="0" t="0" r="0" b="0"/>
          <wp:wrapNone/>
          <wp:docPr id="15" name="66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6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51336">
      <w:rPr>
        <w:b/>
        <w:noProof/>
        <w:lang w:val="es-CO" w:eastAsia="es-CO"/>
      </w:rPr>
      <w:drawing>
        <wp:anchor distT="0" distB="0" distL="114300" distR="114300" simplePos="0" relativeHeight="251665408" behindDoc="0" locked="0" layoutInCell="1" allowOverlap="1" wp14:anchorId="5A32F2EA" wp14:editId="0D989D51">
          <wp:simplePos x="0" y="0"/>
          <wp:positionH relativeFrom="column">
            <wp:posOffset>-937260</wp:posOffset>
          </wp:positionH>
          <wp:positionV relativeFrom="paragraph">
            <wp:posOffset>2130425</wp:posOffset>
          </wp:positionV>
          <wp:extent cx="1343025" cy="781050"/>
          <wp:effectExtent l="0" t="0" r="0" b="0"/>
          <wp:wrapNone/>
          <wp:docPr id="19" name="64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4 Imagen"/>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04EC0">
      <w:rPr>
        <w:noProof/>
        <w:lang w:val="es-CO" w:eastAsia="es-CO"/>
      </w:rPr>
      <mc:AlternateContent>
        <mc:Choice Requires="wps">
          <w:drawing>
            <wp:anchor distT="4294967293" distB="4294967293" distL="114300" distR="114300" simplePos="0" relativeHeight="251650048" behindDoc="0" locked="0" layoutInCell="1" allowOverlap="1" wp14:anchorId="5A32F2EC" wp14:editId="32D7D244">
              <wp:simplePos x="0" y="0"/>
              <wp:positionH relativeFrom="column">
                <wp:posOffset>242570</wp:posOffset>
              </wp:positionH>
              <wp:positionV relativeFrom="paragraph">
                <wp:posOffset>2095500</wp:posOffset>
              </wp:positionV>
              <wp:extent cx="7143750" cy="0"/>
              <wp:effectExtent l="0" t="0" r="19050" b="19050"/>
              <wp:wrapNone/>
              <wp:docPr id="95" name="Conector recto de flecha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06E6E43C" id="_x0000_t32" coordsize="21600,21600" o:spt="32" o:oned="t" path="m,l21600,21600e" filled="f">
              <v:path arrowok="t" fillok="f" o:connecttype="none"/>
              <o:lock v:ext="edit" shapetype="t"/>
            </v:shapetype>
            <v:shape id="Conector recto de flecha 71" o:spid="_x0000_s1026" type="#_x0000_t32" style="position:absolute;margin-left:19.1pt;margin-top:165pt;width:562.5pt;height:0;z-index:2516500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" strokeweight="1.5pt"/>
          </w:pict>
        </mc:Fallback>
      </mc:AlternateContent>
    </w:r>
    <w:r w:rsidRPr="00304EC0">
      <w:rPr>
        <w:noProof/>
        <w:lang w:val="es-CO" w:eastAsia="es-CO"/>
      </w:rPr>
      <mc:AlternateContent>
        <mc:Choice Requires="wps">
          <w:drawing>
            <wp:anchor distT="4294967293" distB="4294967293" distL="114300" distR="114300" simplePos="0" relativeHeight="251652096" behindDoc="0" locked="0" layoutInCell="1" allowOverlap="1" wp14:anchorId="5A32F2EE" wp14:editId="1CAA4A21">
              <wp:simplePos x="0" y="0"/>
              <wp:positionH relativeFrom="column">
                <wp:posOffset>242570</wp:posOffset>
              </wp:positionH>
              <wp:positionV relativeFrom="paragraph">
                <wp:posOffset>2095500</wp:posOffset>
              </wp:positionV>
              <wp:extent cx="7143750" cy="0"/>
              <wp:effectExtent l="0" t="0" r="19050" b="19050"/>
              <wp:wrapNone/>
              <wp:docPr id="90" name="Conector recto de flecha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6E2E4B1" id="Conector recto de flecha 70" o:spid="_x0000_s1026" type="#_x0000_t32" style="position:absolute;margin-left:19.1pt;margin-top:165pt;width:562.5pt;height:0;z-index:2516520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" strokeweight="1.5pt"/>
          </w:pict>
        </mc:Fallback>
      </mc:AlternateContent>
    </w:r>
    <w:r w:rsidRPr="00304EC0">
      <w:rPr>
        <w:noProof/>
        <w:lang w:val="es-CO" w:eastAsia="es-CO"/>
      </w:rPr>
      <mc:AlternateContent>
        <mc:Choice Requires="wps">
          <w:drawing>
            <wp:anchor distT="4294967293" distB="4294967293" distL="114300" distR="114300" simplePos="0" relativeHeight="251654144" behindDoc="0" locked="0" layoutInCell="1" allowOverlap="1" wp14:anchorId="5A32F2F0" wp14:editId="4BEA9C25">
              <wp:simplePos x="0" y="0"/>
              <wp:positionH relativeFrom="column">
                <wp:posOffset>242570</wp:posOffset>
              </wp:positionH>
              <wp:positionV relativeFrom="paragraph">
                <wp:posOffset>2095500</wp:posOffset>
              </wp:positionV>
              <wp:extent cx="7143750" cy="0"/>
              <wp:effectExtent l="0" t="0" r="19050" b="19050"/>
              <wp:wrapNone/>
              <wp:docPr id="85" name="Conector recto de flecha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EB00B2F" id="Conector recto de flecha 69" o:spid="_x0000_s1026" type="#_x0000_t32" style="position:absolute;margin-left:19.1pt;margin-top:165pt;width:562.5pt;height:0;z-index:2516541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" strokeweight="1.5pt"/>
          </w:pict>
        </mc:Fallback>
      </mc:AlternateContent>
    </w:r>
    <w:r w:rsidRPr="00304EC0">
      <w:rPr>
        <w:noProof/>
        <w:lang w:val="es-CO" w:eastAsia="es-CO"/>
      </w:rPr>
      <mc:AlternateContent>
        <mc:Choice Requires="wps">
          <w:drawing>
            <wp:anchor distT="4294967293" distB="4294967293" distL="114300" distR="114300" simplePos="0" relativeHeight="251656192" behindDoc="0" locked="0" layoutInCell="1" allowOverlap="1" wp14:anchorId="5A32F2F2" wp14:editId="02750E36">
              <wp:simplePos x="0" y="0"/>
              <wp:positionH relativeFrom="column">
                <wp:posOffset>242570</wp:posOffset>
              </wp:positionH>
              <wp:positionV relativeFrom="paragraph">
                <wp:posOffset>2095500</wp:posOffset>
              </wp:positionV>
              <wp:extent cx="7143750" cy="0"/>
              <wp:effectExtent l="0" t="0" r="19050" b="19050"/>
              <wp:wrapNone/>
              <wp:docPr id="84" name="Conector recto de flecha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689A8708" id="Conector recto de flecha 68" o:spid="_x0000_s1026" type="#_x0000_t32" style="position:absolute;margin-left:19.1pt;margin-top:165pt;width:562.5pt;height:0;z-index:2516561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" strokeweight="1.5pt"/>
          </w:pict>
        </mc:Fallback>
      </mc:AlternateContent>
    </w:r>
    <w:r w:rsidRPr="00304EC0">
      <w:rPr>
        <w:noProof/>
        <w:lang w:val="es-CO" w:eastAsia="es-CO"/>
      </w:rPr>
      <mc:AlternateContent>
        <mc:Choice Requires="wps">
          <w:drawing>
            <wp:anchor distT="4294967293" distB="4294967293" distL="114300" distR="114300" simplePos="0" relativeHeight="251659264" behindDoc="0" locked="0" layoutInCell="1" allowOverlap="1" wp14:anchorId="5A32F2F4" wp14:editId="5FAEEE21">
              <wp:simplePos x="0" y="0"/>
              <wp:positionH relativeFrom="column">
                <wp:posOffset>242570</wp:posOffset>
              </wp:positionH>
              <wp:positionV relativeFrom="paragraph">
                <wp:posOffset>2095500</wp:posOffset>
              </wp:positionV>
              <wp:extent cx="7143750" cy="0"/>
              <wp:effectExtent l="0" t="0" r="19050" b="19050"/>
              <wp:wrapNone/>
              <wp:docPr id="83" name="Conector recto de flecha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02B74AC" id="Conector recto de flecha 62" o:spid="_x0000_s1026" type="#_x0000_t32" style="position:absolute;margin-left:19.1pt;margin-top:165pt;width:562.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" strokeweight="1.5pt"/>
          </w:pict>
        </mc:Fallback>
      </mc:AlternateContent>
    </w:r>
    <w:r w:rsidRPr="00304EC0">
      <w:rPr>
        <w:noProof/>
        <w:lang w:val="es-CO" w:eastAsia="es-CO"/>
      </w:rPr>
      <mc:AlternateContent>
        <mc:Choice Requires="wps">
          <w:drawing>
            <wp:anchor distT="4294967293" distB="4294967293" distL="114300" distR="114300" simplePos="0" relativeHeight="251661312" behindDoc="0" locked="0" layoutInCell="1" allowOverlap="1" wp14:anchorId="5A32F2F6" wp14:editId="54F250E4">
              <wp:simplePos x="0" y="0"/>
              <wp:positionH relativeFrom="column">
                <wp:posOffset>242570</wp:posOffset>
              </wp:positionH>
              <wp:positionV relativeFrom="paragraph">
                <wp:posOffset>2095500</wp:posOffset>
              </wp:positionV>
              <wp:extent cx="7143750" cy="0"/>
              <wp:effectExtent l="0" t="0" r="19050" b="19050"/>
              <wp:wrapNone/>
              <wp:docPr id="82" name="Conector recto de flecha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7D8C538" id="Conector recto de flecha 46" o:spid="_x0000_s1026" type="#_x0000_t32" style="position:absolute;margin-left:19.1pt;margin-top:165pt;width:56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" strokeweight="1.5pt"/>
          </w:pict>
        </mc:Fallback>
      </mc:AlternateContent>
    </w:r>
    <w:r w:rsidRPr="00304EC0">
      <w:rPr>
        <w:noProof/>
        <w:lang w:val="es-CO" w:eastAsia="es-CO"/>
      </w:rPr>
      <mc:AlternateContent>
        <mc:Choice Requires="wpg">
          <w:drawing>
            <wp:anchor distT="0" distB="0" distL="114300" distR="114300" simplePos="0" relativeHeight="251651072" behindDoc="0" locked="0" layoutInCell="1" allowOverlap="1" wp14:anchorId="5A32F2F8" wp14:editId="6F1610B2">
              <wp:simplePos x="0" y="0"/>
              <wp:positionH relativeFrom="column">
                <wp:posOffset>209550</wp:posOffset>
              </wp:positionH>
              <wp:positionV relativeFrom="paragraph">
                <wp:posOffset>2152650</wp:posOffset>
              </wp:positionV>
              <wp:extent cx="7219950" cy="876300"/>
              <wp:effectExtent l="0" t="0" r="0" b="0"/>
              <wp:wrapNone/>
              <wp:docPr id="79" name="Grupo 41"/>
              <wp:cNvGraphicFramePr/>
              <a:graphic xmlns:a="http://schemas.openxmlformats.org/drawingml/2006/main">
                <a:graphicData uri="http://schemas.microsoft.com/office/word/2010/wordprocessingGroup">
                  <wpg:wgp>
                    <wpg:cNvGrpSpPr/>
                    <wpg:grpSpPr bwMode="auto">
                      <a:xfrm>
                        <a:off x="0" y="0"/>
                        <a:ext cx="7219950" cy="876300"/>
                        <a:chOff x="0" y="0"/>
                        <a:chExt cx="7605395" cy="876300"/>
                      </a:xfrm>
                    </wpg:grpSpPr>
                    <wpg:grpSp>
                      <wpg:cNvPr id="111" name="11 Grupo"/>
                      <wpg:cNvGrpSpPr>
                        <a:grpSpLocks/>
                      </wpg:cNvGrpSpPr>
                      <wpg:grpSpPr bwMode="auto">
                        <a:xfrm>
                          <a:off x="1295400" y="0"/>
                          <a:ext cx="6309995" cy="876300"/>
                          <a:chOff x="1295400" y="0"/>
                          <a:chExt cx="6286034" cy="1012999"/>
                        </a:xfrm>
                      </wpg:grpSpPr>
                      <wps:wsp>
                        <wps:cNvPr id="113"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32F34B" w14:textId="77777777" w:rsidR="00B03520" w:rsidRDefault="00B03520"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3  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GIRON  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A32F34C" w14:textId="77777777" w:rsidR="00B03520" w:rsidRDefault="00B03520" w:rsidP="006839A0">
                              <w:pPr>
                                <w:jc w:val="both"/>
                                <w:rPr>
                                  <w:sz w:val="12"/>
                                  <w:szCs w:val="12"/>
                                </w:rPr>
                              </w:pPr>
                            </w:p>
                            <w:p w14:paraId="5A32F34D" w14:textId="77777777" w:rsidR="00B03520" w:rsidRDefault="00B03520" w:rsidP="006839A0">
                              <w:pPr>
                                <w:jc w:val="both"/>
                                <w:rPr>
                                  <w:sz w:val="12"/>
                                  <w:szCs w:val="12"/>
                                </w:rPr>
                              </w:pPr>
                            </w:p>
                            <w:p w14:paraId="5A32F34E" w14:textId="77777777" w:rsidR="00B03520" w:rsidRDefault="00B03520" w:rsidP="006839A0">
                              <w:pPr>
                                <w:jc w:val="both"/>
                                <w:rPr>
                                  <w:sz w:val="12"/>
                                  <w:szCs w:val="12"/>
                                </w:rPr>
                              </w:pPr>
                            </w:p>
                            <w:p w14:paraId="5A32F34F" w14:textId="77777777" w:rsidR="00B03520" w:rsidRDefault="00B03520" w:rsidP="006839A0">
                              <w:pPr>
                                <w:pStyle w:val="Ttulo"/>
                                <w:rPr>
                                  <w:sz w:val="24"/>
                                  <w:szCs w:val="24"/>
                                </w:rPr>
                              </w:pPr>
                            </w:p>
                            <w:p w14:paraId="5A32F350" w14:textId="77777777" w:rsidR="00B03520" w:rsidRDefault="00B03520" w:rsidP="006839A0">
                              <w:pPr>
                                <w:pStyle w:val="Ttulo"/>
                                <w:rPr>
                                  <w:sz w:val="12"/>
                                  <w:szCs w:val="12"/>
                                </w:rPr>
                              </w:pPr>
                              <w:r>
                                <w:t xml:space="preserve"> </w:t>
                              </w:r>
                              <w:r>
                                <w:rPr>
                                  <w:sz w:val="12"/>
                                  <w:szCs w:val="12"/>
                                </w:rPr>
                                <w:t xml:space="preserve">COLON No 2-25 EDIFICIO BREAD FRUIT OFC 203-204 TEL: 098-5121720. </w:t>
                              </w:r>
                            </w:p>
                            <w:p w14:paraId="5A32F351" w14:textId="77777777" w:rsidR="00B03520" w:rsidRDefault="00B03520" w:rsidP="006839A0">
                              <w:pPr>
                                <w:jc w:val="both"/>
                                <w:rPr>
                                  <w:sz w:val="12"/>
                                  <w:szCs w:val="12"/>
                                </w:rPr>
                              </w:pPr>
                              <w:r>
                                <w:rPr>
                                  <w:sz w:val="12"/>
                                  <w:szCs w:val="12"/>
                                </w:rPr>
                                <w:t>www.supersociedades.gov.co / Webmaster@supersociedades.gov.co–Colombia</w:t>
                              </w:r>
                            </w:p>
                            <w:p w14:paraId="5A32F352" w14:textId="77777777" w:rsidR="00B03520" w:rsidRDefault="00B03520" w:rsidP="006839A0">
                              <w:pPr>
                                <w:jc w:val="both"/>
                                <w:rPr>
                                  <w:sz w:val="12"/>
                                  <w:szCs w:val="12"/>
                                </w:rPr>
                              </w:pPr>
                            </w:p>
                            <w:p w14:paraId="5A32F353" w14:textId="77777777" w:rsidR="00B03520" w:rsidRDefault="00B03520" w:rsidP="006839A0">
                              <w:pPr>
                                <w:jc w:val="both"/>
                                <w:rPr>
                                  <w:sz w:val="12"/>
                                  <w:szCs w:val="12"/>
                                </w:rPr>
                              </w:pPr>
                            </w:p>
                            <w:p w14:paraId="5A32F354" w14:textId="77777777" w:rsidR="00B03520" w:rsidRDefault="00B03520"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115" name="60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12" name="58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32F2F8" id="Grupo 41" o:spid="_x0000_s1029" style="position:absolute;margin-left:16.5pt;margin-top:169.5pt;width:568.5pt;height:69pt;z-index:251651072"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">
              <v:group id="11 Grupo" o:spid="_x0000_s1030"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_x0000_s1031"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" stroked="f">
                  <v:textbox>
                    <w:txbxContent>
                      <w:p w14:paraId="5A32F34B" w14:textId="77777777" w:rsidR="00B03520" w:rsidRDefault="00B03520"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3  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GIRON  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A32F34C" w14:textId="77777777" w:rsidR="00B03520" w:rsidRDefault="00B03520" w:rsidP="006839A0">
                        <w:pPr>
                          <w:jc w:val="both"/>
                          <w:rPr>
                            <w:sz w:val="12"/>
                            <w:szCs w:val="12"/>
                          </w:rPr>
                        </w:pPr>
                      </w:p>
                      <w:p w14:paraId="5A32F34D" w14:textId="77777777" w:rsidR="00B03520" w:rsidRDefault="00B03520" w:rsidP="006839A0">
                        <w:pPr>
                          <w:jc w:val="both"/>
                          <w:rPr>
                            <w:sz w:val="12"/>
                            <w:szCs w:val="12"/>
                          </w:rPr>
                        </w:pPr>
                      </w:p>
                      <w:p w14:paraId="5A32F34E" w14:textId="77777777" w:rsidR="00B03520" w:rsidRDefault="00B03520" w:rsidP="006839A0">
                        <w:pPr>
                          <w:jc w:val="both"/>
                          <w:rPr>
                            <w:sz w:val="12"/>
                            <w:szCs w:val="12"/>
                          </w:rPr>
                        </w:pPr>
                      </w:p>
                      <w:p w14:paraId="5A32F34F" w14:textId="77777777" w:rsidR="00B03520" w:rsidRDefault="00B03520" w:rsidP="006839A0">
                        <w:pPr>
                          <w:pStyle w:val="Ttulo"/>
                          <w:rPr>
                            <w:sz w:val="24"/>
                            <w:szCs w:val="24"/>
                          </w:rPr>
                        </w:pPr>
                      </w:p>
                      <w:p w14:paraId="5A32F350" w14:textId="77777777" w:rsidR="00B03520" w:rsidRDefault="00B03520" w:rsidP="006839A0">
                        <w:pPr>
                          <w:pStyle w:val="Ttulo"/>
                          <w:rPr>
                            <w:sz w:val="12"/>
                            <w:szCs w:val="12"/>
                          </w:rPr>
                        </w:pPr>
                        <w:r>
                          <w:t xml:space="preserve"> </w:t>
                        </w:r>
                        <w:r>
                          <w:rPr>
                            <w:sz w:val="12"/>
                            <w:szCs w:val="12"/>
                          </w:rPr>
                          <w:t xml:space="preserve">COLON No 2-25 EDIFICIO BREAD FRUIT OFC 203-204 TEL: 098-5121720. </w:t>
                        </w:r>
                      </w:p>
                      <w:p w14:paraId="5A32F351" w14:textId="77777777" w:rsidR="00B03520" w:rsidRDefault="00B03520" w:rsidP="006839A0">
                        <w:pPr>
                          <w:jc w:val="both"/>
                          <w:rPr>
                            <w:sz w:val="12"/>
                            <w:szCs w:val="12"/>
                          </w:rPr>
                        </w:pPr>
                        <w:r>
                          <w:rPr>
                            <w:sz w:val="12"/>
                            <w:szCs w:val="12"/>
                          </w:rPr>
                          <w:t>www.supersociedades.gov.co / Webmaster@supersociedades.gov.co–Colombia</w:t>
                        </w:r>
                      </w:p>
                      <w:p w14:paraId="5A32F352" w14:textId="77777777" w:rsidR="00B03520" w:rsidRDefault="00B03520" w:rsidP="006839A0">
                        <w:pPr>
                          <w:jc w:val="both"/>
                          <w:rPr>
                            <w:sz w:val="12"/>
                            <w:szCs w:val="12"/>
                          </w:rPr>
                        </w:pPr>
                      </w:p>
                      <w:p w14:paraId="5A32F353" w14:textId="77777777" w:rsidR="00B03520" w:rsidRDefault="00B03520" w:rsidP="006839A0">
                        <w:pPr>
                          <w:jc w:val="both"/>
                          <w:rPr>
                            <w:sz w:val="12"/>
                            <w:szCs w:val="12"/>
                          </w:rPr>
                        </w:pPr>
                      </w:p>
                      <w:p w14:paraId="5A32F354" w14:textId="77777777" w:rsidR="00B03520" w:rsidRDefault="00B03520" w:rsidP="006839A0">
                        <w:r>
                          <w:rPr>
                            <w:spacing w:val="20"/>
                            <w:sz w:val="12"/>
                            <w:szCs w:val="12"/>
                          </w:rPr>
                          <w:t>www.supersociedades.gov.co / Webmaster@supersociedades.gov.co–Colombia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60 Imagen" o:spid="_x0000_s1032"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">
                  <v:imagedata r:id="rId3" o:title=""/>
                  <v:path arrowok="t"/>
                </v:shape>
              </v:group>
              <v:shape id="58 Imagen" o:spid="_x0000_s1033"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">
                <v:imagedata r:id="rId4" o:title=""/>
              </v:shape>
            </v:group>
          </w:pict>
        </mc:Fallback>
      </mc:AlternateContent>
    </w:r>
    <w:r w:rsidRPr="00304EC0">
      <w:rPr>
        <w:noProof/>
        <w:lang w:val="es-CO" w:eastAsia="es-CO"/>
      </w:rPr>
      <mc:AlternateContent>
        <mc:Choice Requires="wpg">
          <w:drawing>
            <wp:anchor distT="0" distB="0" distL="114300" distR="114300" simplePos="0" relativeHeight="251653120" behindDoc="0" locked="0" layoutInCell="1" allowOverlap="1" wp14:anchorId="5A32F2FA" wp14:editId="3C8B5CA6">
              <wp:simplePos x="0" y="0"/>
              <wp:positionH relativeFrom="column">
                <wp:posOffset>209550</wp:posOffset>
              </wp:positionH>
              <wp:positionV relativeFrom="paragraph">
                <wp:posOffset>2152650</wp:posOffset>
              </wp:positionV>
              <wp:extent cx="7219950" cy="876300"/>
              <wp:effectExtent l="0" t="0" r="0" b="0"/>
              <wp:wrapNone/>
              <wp:docPr id="74" name="Grupo 36"/>
              <wp:cNvGraphicFramePr/>
              <a:graphic xmlns:a="http://schemas.openxmlformats.org/drawingml/2006/main">
                <a:graphicData uri="http://schemas.microsoft.com/office/word/2010/wordprocessingGroup">
                  <wpg:wgp>
                    <wpg:cNvGrpSpPr/>
                    <wpg:grpSpPr bwMode="auto">
                      <a:xfrm>
                        <a:off x="0" y="0"/>
                        <a:ext cx="7219950" cy="876300"/>
                        <a:chOff x="0" y="0"/>
                        <a:chExt cx="7605395" cy="876300"/>
                      </a:xfrm>
                    </wpg:grpSpPr>
                    <wpg:grpSp>
                      <wpg:cNvPr id="106" name="11 Grupo"/>
                      <wpg:cNvGrpSpPr>
                        <a:grpSpLocks/>
                      </wpg:cNvGrpSpPr>
                      <wpg:grpSpPr bwMode="auto">
                        <a:xfrm>
                          <a:off x="1295400" y="0"/>
                          <a:ext cx="6309995" cy="876300"/>
                          <a:chOff x="1295400" y="0"/>
                          <a:chExt cx="6286034" cy="1012999"/>
                        </a:xfrm>
                      </wpg:grpSpPr>
                      <wps:wsp>
                        <wps:cNvPr id="108"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32F355" w14:textId="77777777" w:rsidR="00B03520" w:rsidRDefault="00B03520"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3  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GIRON  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A32F356" w14:textId="77777777" w:rsidR="00B03520" w:rsidRDefault="00B03520" w:rsidP="006839A0">
                              <w:pPr>
                                <w:jc w:val="both"/>
                                <w:rPr>
                                  <w:sz w:val="12"/>
                                  <w:szCs w:val="12"/>
                                </w:rPr>
                              </w:pPr>
                            </w:p>
                            <w:p w14:paraId="5A32F357" w14:textId="77777777" w:rsidR="00B03520" w:rsidRDefault="00B03520" w:rsidP="006839A0">
                              <w:pPr>
                                <w:jc w:val="both"/>
                                <w:rPr>
                                  <w:sz w:val="12"/>
                                  <w:szCs w:val="12"/>
                                </w:rPr>
                              </w:pPr>
                            </w:p>
                            <w:p w14:paraId="5A32F358" w14:textId="77777777" w:rsidR="00B03520" w:rsidRDefault="00B03520" w:rsidP="006839A0">
                              <w:pPr>
                                <w:jc w:val="both"/>
                                <w:rPr>
                                  <w:sz w:val="12"/>
                                  <w:szCs w:val="12"/>
                                </w:rPr>
                              </w:pPr>
                            </w:p>
                            <w:p w14:paraId="5A32F359" w14:textId="77777777" w:rsidR="00B03520" w:rsidRDefault="00B03520" w:rsidP="006839A0">
                              <w:pPr>
                                <w:pStyle w:val="Ttulo"/>
                                <w:rPr>
                                  <w:sz w:val="24"/>
                                  <w:szCs w:val="24"/>
                                </w:rPr>
                              </w:pPr>
                            </w:p>
                            <w:p w14:paraId="5A32F35A" w14:textId="77777777" w:rsidR="00B03520" w:rsidRDefault="00B03520" w:rsidP="006839A0">
                              <w:pPr>
                                <w:pStyle w:val="Ttulo"/>
                                <w:rPr>
                                  <w:sz w:val="12"/>
                                  <w:szCs w:val="12"/>
                                </w:rPr>
                              </w:pPr>
                              <w:r>
                                <w:t xml:space="preserve"> </w:t>
                              </w:r>
                              <w:r>
                                <w:rPr>
                                  <w:sz w:val="12"/>
                                  <w:szCs w:val="12"/>
                                </w:rPr>
                                <w:t xml:space="preserve">COLON No 2-25 EDIFICIO BREAD FRUIT OFC 203-204 TEL: 098-5121720. </w:t>
                              </w:r>
                            </w:p>
                            <w:p w14:paraId="5A32F35B" w14:textId="77777777" w:rsidR="00B03520" w:rsidRDefault="00B03520" w:rsidP="006839A0">
                              <w:pPr>
                                <w:jc w:val="both"/>
                                <w:rPr>
                                  <w:sz w:val="12"/>
                                  <w:szCs w:val="12"/>
                                </w:rPr>
                              </w:pPr>
                              <w:r>
                                <w:rPr>
                                  <w:sz w:val="12"/>
                                  <w:szCs w:val="12"/>
                                </w:rPr>
                                <w:t>www.supersociedades.gov.co / Webmaster@supersociedades.gov.co–Colombia</w:t>
                              </w:r>
                            </w:p>
                            <w:p w14:paraId="5A32F35C" w14:textId="77777777" w:rsidR="00B03520" w:rsidRDefault="00B03520" w:rsidP="006839A0">
                              <w:pPr>
                                <w:jc w:val="both"/>
                                <w:rPr>
                                  <w:sz w:val="12"/>
                                  <w:szCs w:val="12"/>
                                </w:rPr>
                              </w:pPr>
                            </w:p>
                            <w:p w14:paraId="5A32F35D" w14:textId="77777777" w:rsidR="00B03520" w:rsidRDefault="00B03520" w:rsidP="006839A0">
                              <w:pPr>
                                <w:jc w:val="both"/>
                                <w:rPr>
                                  <w:sz w:val="12"/>
                                  <w:szCs w:val="12"/>
                                </w:rPr>
                              </w:pPr>
                            </w:p>
                            <w:p w14:paraId="5A32F35E" w14:textId="77777777" w:rsidR="00B03520" w:rsidRDefault="00B03520"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110" name="56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07" name="53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32F2FA" id="Grupo 36" o:spid="_x0000_s1034" style="position:absolute;margin-left:16.5pt;margin-top:169.5pt;width:568.5pt;height:69pt;z-index:251653120"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">
              <v:group id="11 Grupo" o:spid="_x0000_s1035"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shape id="_x0000_s1036"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" stroked="f">
                  <v:textbox>
                    <w:txbxContent>
                      <w:p w14:paraId="5A32F355" w14:textId="77777777" w:rsidR="00B03520" w:rsidRDefault="00B03520"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3  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GIRON  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A32F356" w14:textId="77777777" w:rsidR="00B03520" w:rsidRDefault="00B03520" w:rsidP="006839A0">
                        <w:pPr>
                          <w:jc w:val="both"/>
                          <w:rPr>
                            <w:sz w:val="12"/>
                            <w:szCs w:val="12"/>
                          </w:rPr>
                        </w:pPr>
                      </w:p>
                      <w:p w14:paraId="5A32F357" w14:textId="77777777" w:rsidR="00B03520" w:rsidRDefault="00B03520" w:rsidP="006839A0">
                        <w:pPr>
                          <w:jc w:val="both"/>
                          <w:rPr>
                            <w:sz w:val="12"/>
                            <w:szCs w:val="12"/>
                          </w:rPr>
                        </w:pPr>
                      </w:p>
                      <w:p w14:paraId="5A32F358" w14:textId="77777777" w:rsidR="00B03520" w:rsidRDefault="00B03520" w:rsidP="006839A0">
                        <w:pPr>
                          <w:jc w:val="both"/>
                          <w:rPr>
                            <w:sz w:val="12"/>
                            <w:szCs w:val="12"/>
                          </w:rPr>
                        </w:pPr>
                      </w:p>
                      <w:p w14:paraId="5A32F359" w14:textId="77777777" w:rsidR="00B03520" w:rsidRDefault="00B03520" w:rsidP="006839A0">
                        <w:pPr>
                          <w:pStyle w:val="Ttulo"/>
                          <w:rPr>
                            <w:sz w:val="24"/>
                            <w:szCs w:val="24"/>
                          </w:rPr>
                        </w:pPr>
                      </w:p>
                      <w:p w14:paraId="5A32F35A" w14:textId="77777777" w:rsidR="00B03520" w:rsidRDefault="00B03520" w:rsidP="006839A0">
                        <w:pPr>
                          <w:pStyle w:val="Ttulo"/>
                          <w:rPr>
                            <w:sz w:val="12"/>
                            <w:szCs w:val="12"/>
                          </w:rPr>
                        </w:pPr>
                        <w:r>
                          <w:t xml:space="preserve"> </w:t>
                        </w:r>
                        <w:r>
                          <w:rPr>
                            <w:sz w:val="12"/>
                            <w:szCs w:val="12"/>
                          </w:rPr>
                          <w:t xml:space="preserve">COLON No 2-25 EDIFICIO BREAD FRUIT OFC 203-204 TEL: 098-5121720. </w:t>
                        </w:r>
                      </w:p>
                      <w:p w14:paraId="5A32F35B" w14:textId="77777777" w:rsidR="00B03520" w:rsidRDefault="00B03520" w:rsidP="006839A0">
                        <w:pPr>
                          <w:jc w:val="both"/>
                          <w:rPr>
                            <w:sz w:val="12"/>
                            <w:szCs w:val="12"/>
                          </w:rPr>
                        </w:pPr>
                        <w:r>
                          <w:rPr>
                            <w:sz w:val="12"/>
                            <w:szCs w:val="12"/>
                          </w:rPr>
                          <w:t>www.supersociedades.gov.co / Webmaster@supersociedades.gov.co–Colombia</w:t>
                        </w:r>
                      </w:p>
                      <w:p w14:paraId="5A32F35C" w14:textId="77777777" w:rsidR="00B03520" w:rsidRDefault="00B03520" w:rsidP="006839A0">
                        <w:pPr>
                          <w:jc w:val="both"/>
                          <w:rPr>
                            <w:sz w:val="12"/>
                            <w:szCs w:val="12"/>
                          </w:rPr>
                        </w:pPr>
                      </w:p>
                      <w:p w14:paraId="5A32F35D" w14:textId="77777777" w:rsidR="00B03520" w:rsidRDefault="00B03520" w:rsidP="006839A0">
                        <w:pPr>
                          <w:jc w:val="both"/>
                          <w:rPr>
                            <w:sz w:val="12"/>
                            <w:szCs w:val="12"/>
                          </w:rPr>
                        </w:pPr>
                      </w:p>
                      <w:p w14:paraId="5A32F35E" w14:textId="77777777" w:rsidR="00B03520" w:rsidRDefault="00B03520" w:rsidP="006839A0">
                        <w:r>
                          <w:rPr>
                            <w:spacing w:val="20"/>
                            <w:sz w:val="12"/>
                            <w:szCs w:val="12"/>
                          </w:rPr>
                          <w:t>www.supersociedades.gov.co / Webmaster@supersociedades.gov.co–Colombia</w:t>
                        </w:r>
                      </w:p>
                    </w:txbxContent>
                  </v:textbox>
                </v:shape>
                <v:shape id="56 Imagen" o:spid="_x0000_s1037"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">
                  <v:imagedata r:id="rId3" o:title=""/>
                  <v:path arrowok="t"/>
                </v:shape>
              </v:group>
              <v:shape id="53 Imagen" o:spid="_x0000_s1038"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">
                <v:imagedata r:id="rId4" o:title=""/>
              </v:shape>
            </v:group>
          </w:pict>
        </mc:Fallback>
      </mc:AlternateContent>
    </w:r>
    <w:r w:rsidRPr="00304EC0">
      <w:rPr>
        <w:noProof/>
        <w:lang w:val="es-CO" w:eastAsia="es-CO"/>
      </w:rPr>
      <mc:AlternateContent>
        <mc:Choice Requires="wpg">
          <w:drawing>
            <wp:anchor distT="0" distB="0" distL="114300" distR="114300" simplePos="0" relativeHeight="251655168" behindDoc="0" locked="0" layoutInCell="1" allowOverlap="1" wp14:anchorId="5A32F2FC" wp14:editId="496E1A01">
              <wp:simplePos x="0" y="0"/>
              <wp:positionH relativeFrom="column">
                <wp:posOffset>209550</wp:posOffset>
              </wp:positionH>
              <wp:positionV relativeFrom="paragraph">
                <wp:posOffset>2152650</wp:posOffset>
              </wp:positionV>
              <wp:extent cx="7219950" cy="876300"/>
              <wp:effectExtent l="0" t="0" r="0" b="0"/>
              <wp:wrapNone/>
              <wp:docPr id="73" name="Grupo 30"/>
              <wp:cNvGraphicFramePr/>
              <a:graphic xmlns:a="http://schemas.openxmlformats.org/drawingml/2006/main">
                <a:graphicData uri="http://schemas.microsoft.com/office/word/2010/wordprocessingGroup">
                  <wpg:wgp>
                    <wpg:cNvGrpSpPr/>
                    <wpg:grpSpPr bwMode="auto">
                      <a:xfrm>
                        <a:off x="0" y="0"/>
                        <a:ext cx="7219950" cy="876300"/>
                        <a:chOff x="0" y="0"/>
                        <a:chExt cx="7605395" cy="876300"/>
                      </a:xfrm>
                    </wpg:grpSpPr>
                    <wpg:grpSp>
                      <wpg:cNvPr id="101" name="11 Grupo"/>
                      <wpg:cNvGrpSpPr>
                        <a:grpSpLocks/>
                      </wpg:cNvGrpSpPr>
                      <wpg:grpSpPr bwMode="auto">
                        <a:xfrm>
                          <a:off x="1295400" y="0"/>
                          <a:ext cx="6309995" cy="876300"/>
                          <a:chOff x="1295400" y="0"/>
                          <a:chExt cx="6286034" cy="1012999"/>
                        </a:xfrm>
                      </wpg:grpSpPr>
                      <wps:wsp>
                        <wps:cNvPr id="103"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32F35F" w14:textId="77777777" w:rsidR="00B03520" w:rsidRDefault="00B03520"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3  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GIRON  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A32F360" w14:textId="77777777" w:rsidR="00B03520" w:rsidRDefault="00B03520" w:rsidP="006839A0">
                              <w:pPr>
                                <w:jc w:val="both"/>
                                <w:rPr>
                                  <w:sz w:val="12"/>
                                  <w:szCs w:val="12"/>
                                </w:rPr>
                              </w:pPr>
                            </w:p>
                            <w:p w14:paraId="5A32F361" w14:textId="77777777" w:rsidR="00B03520" w:rsidRDefault="00B03520" w:rsidP="006839A0">
                              <w:pPr>
                                <w:jc w:val="both"/>
                                <w:rPr>
                                  <w:sz w:val="12"/>
                                  <w:szCs w:val="12"/>
                                </w:rPr>
                              </w:pPr>
                            </w:p>
                            <w:p w14:paraId="5A32F362" w14:textId="77777777" w:rsidR="00B03520" w:rsidRDefault="00B03520" w:rsidP="006839A0">
                              <w:pPr>
                                <w:jc w:val="both"/>
                                <w:rPr>
                                  <w:sz w:val="12"/>
                                  <w:szCs w:val="12"/>
                                </w:rPr>
                              </w:pPr>
                            </w:p>
                            <w:p w14:paraId="5A32F363" w14:textId="77777777" w:rsidR="00B03520" w:rsidRDefault="00B03520" w:rsidP="006839A0">
                              <w:pPr>
                                <w:pStyle w:val="Ttulo"/>
                                <w:rPr>
                                  <w:sz w:val="24"/>
                                  <w:szCs w:val="24"/>
                                </w:rPr>
                              </w:pPr>
                            </w:p>
                            <w:p w14:paraId="5A32F364" w14:textId="77777777" w:rsidR="00B03520" w:rsidRDefault="00B03520" w:rsidP="006839A0">
                              <w:pPr>
                                <w:pStyle w:val="Ttulo"/>
                                <w:rPr>
                                  <w:sz w:val="12"/>
                                  <w:szCs w:val="12"/>
                                </w:rPr>
                              </w:pPr>
                              <w:r>
                                <w:t xml:space="preserve"> </w:t>
                              </w:r>
                              <w:r>
                                <w:rPr>
                                  <w:sz w:val="12"/>
                                  <w:szCs w:val="12"/>
                                </w:rPr>
                                <w:t xml:space="preserve">COLON No 2-25 EDIFICIO BREAD FRUIT OFC 203-204 TEL: 098-5121720. </w:t>
                              </w:r>
                            </w:p>
                            <w:p w14:paraId="5A32F365" w14:textId="77777777" w:rsidR="00B03520" w:rsidRDefault="00B03520" w:rsidP="006839A0">
                              <w:pPr>
                                <w:jc w:val="both"/>
                                <w:rPr>
                                  <w:sz w:val="12"/>
                                  <w:szCs w:val="12"/>
                                </w:rPr>
                              </w:pPr>
                              <w:r>
                                <w:rPr>
                                  <w:sz w:val="12"/>
                                  <w:szCs w:val="12"/>
                                </w:rPr>
                                <w:t>www.supersociedades.gov.co / Webmaster@supersociedades.gov.co–Colombia</w:t>
                              </w:r>
                            </w:p>
                            <w:p w14:paraId="5A32F366" w14:textId="77777777" w:rsidR="00B03520" w:rsidRDefault="00B03520" w:rsidP="006839A0">
                              <w:pPr>
                                <w:jc w:val="both"/>
                                <w:rPr>
                                  <w:sz w:val="12"/>
                                  <w:szCs w:val="12"/>
                                </w:rPr>
                              </w:pPr>
                            </w:p>
                            <w:p w14:paraId="5A32F367" w14:textId="77777777" w:rsidR="00B03520" w:rsidRDefault="00B03520" w:rsidP="006839A0">
                              <w:pPr>
                                <w:jc w:val="both"/>
                                <w:rPr>
                                  <w:sz w:val="12"/>
                                  <w:szCs w:val="12"/>
                                </w:rPr>
                              </w:pPr>
                            </w:p>
                            <w:p w14:paraId="5A32F368" w14:textId="77777777" w:rsidR="00B03520" w:rsidRDefault="00B03520"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105" name="51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02" name="48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32F2FC" id="Grupo 30" o:spid="_x0000_s1039" style="position:absolute;margin-left:16.5pt;margin-top:169.5pt;width:568.5pt;height:69pt;z-index:251655168"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">
              <v:group id="11 Grupo" o:spid="_x0000_s1040"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_x0000_s1041"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" stroked="f">
                  <v:textbox>
                    <w:txbxContent>
                      <w:p w14:paraId="5A32F35F" w14:textId="77777777" w:rsidR="00B03520" w:rsidRDefault="00B03520"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3  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GIRON  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A32F360" w14:textId="77777777" w:rsidR="00B03520" w:rsidRDefault="00B03520" w:rsidP="006839A0">
                        <w:pPr>
                          <w:jc w:val="both"/>
                          <w:rPr>
                            <w:sz w:val="12"/>
                            <w:szCs w:val="12"/>
                          </w:rPr>
                        </w:pPr>
                      </w:p>
                      <w:p w14:paraId="5A32F361" w14:textId="77777777" w:rsidR="00B03520" w:rsidRDefault="00B03520" w:rsidP="006839A0">
                        <w:pPr>
                          <w:jc w:val="both"/>
                          <w:rPr>
                            <w:sz w:val="12"/>
                            <w:szCs w:val="12"/>
                          </w:rPr>
                        </w:pPr>
                      </w:p>
                      <w:p w14:paraId="5A32F362" w14:textId="77777777" w:rsidR="00B03520" w:rsidRDefault="00B03520" w:rsidP="006839A0">
                        <w:pPr>
                          <w:jc w:val="both"/>
                          <w:rPr>
                            <w:sz w:val="12"/>
                            <w:szCs w:val="12"/>
                          </w:rPr>
                        </w:pPr>
                      </w:p>
                      <w:p w14:paraId="5A32F363" w14:textId="77777777" w:rsidR="00B03520" w:rsidRDefault="00B03520" w:rsidP="006839A0">
                        <w:pPr>
                          <w:pStyle w:val="Ttulo"/>
                          <w:rPr>
                            <w:sz w:val="24"/>
                            <w:szCs w:val="24"/>
                          </w:rPr>
                        </w:pPr>
                      </w:p>
                      <w:p w14:paraId="5A32F364" w14:textId="77777777" w:rsidR="00B03520" w:rsidRDefault="00B03520" w:rsidP="006839A0">
                        <w:pPr>
                          <w:pStyle w:val="Ttulo"/>
                          <w:rPr>
                            <w:sz w:val="12"/>
                            <w:szCs w:val="12"/>
                          </w:rPr>
                        </w:pPr>
                        <w:r>
                          <w:t xml:space="preserve"> </w:t>
                        </w:r>
                        <w:r>
                          <w:rPr>
                            <w:sz w:val="12"/>
                            <w:szCs w:val="12"/>
                          </w:rPr>
                          <w:t xml:space="preserve">COLON No 2-25 EDIFICIO BREAD FRUIT OFC 203-204 TEL: 098-5121720. </w:t>
                        </w:r>
                      </w:p>
                      <w:p w14:paraId="5A32F365" w14:textId="77777777" w:rsidR="00B03520" w:rsidRDefault="00B03520" w:rsidP="006839A0">
                        <w:pPr>
                          <w:jc w:val="both"/>
                          <w:rPr>
                            <w:sz w:val="12"/>
                            <w:szCs w:val="12"/>
                          </w:rPr>
                        </w:pPr>
                        <w:r>
                          <w:rPr>
                            <w:sz w:val="12"/>
                            <w:szCs w:val="12"/>
                          </w:rPr>
                          <w:t>www.supersociedades.gov.co / Webmaster@supersociedades.gov.co–Colombia</w:t>
                        </w:r>
                      </w:p>
                      <w:p w14:paraId="5A32F366" w14:textId="77777777" w:rsidR="00B03520" w:rsidRDefault="00B03520" w:rsidP="006839A0">
                        <w:pPr>
                          <w:jc w:val="both"/>
                          <w:rPr>
                            <w:sz w:val="12"/>
                            <w:szCs w:val="12"/>
                          </w:rPr>
                        </w:pPr>
                      </w:p>
                      <w:p w14:paraId="5A32F367" w14:textId="77777777" w:rsidR="00B03520" w:rsidRDefault="00B03520" w:rsidP="006839A0">
                        <w:pPr>
                          <w:jc w:val="both"/>
                          <w:rPr>
                            <w:sz w:val="12"/>
                            <w:szCs w:val="12"/>
                          </w:rPr>
                        </w:pPr>
                      </w:p>
                      <w:p w14:paraId="5A32F368" w14:textId="77777777" w:rsidR="00B03520" w:rsidRDefault="00B03520" w:rsidP="006839A0">
                        <w:r>
                          <w:rPr>
                            <w:spacing w:val="20"/>
                            <w:sz w:val="12"/>
                            <w:szCs w:val="12"/>
                          </w:rPr>
                          <w:t>www.supersociedades.gov.co / Webmaster@supersociedades.gov.co–Colombia</w:t>
                        </w:r>
                      </w:p>
                    </w:txbxContent>
                  </v:textbox>
                </v:shape>
                <v:shape id="51 Imagen" o:spid="_x0000_s1042"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">
                  <v:imagedata r:id="rId3" o:title=""/>
                  <v:path arrowok="t"/>
                </v:shape>
              </v:group>
              <v:shape id="48 Imagen" o:spid="_x0000_s1043"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">
                <v:imagedata r:id="rId4" o:title=""/>
              </v:shape>
            </v:group>
          </w:pict>
        </mc:Fallback>
      </mc:AlternateContent>
    </w:r>
    <w:r w:rsidRPr="00304EC0">
      <w:rPr>
        <w:noProof/>
        <w:lang w:val="es-CO" w:eastAsia="es-CO"/>
      </w:rPr>
      <mc:AlternateContent>
        <mc:Choice Requires="wpg">
          <w:drawing>
            <wp:anchor distT="0" distB="0" distL="114300" distR="114300" simplePos="0" relativeHeight="251657216" behindDoc="0" locked="0" layoutInCell="1" allowOverlap="1" wp14:anchorId="5A32F2FE" wp14:editId="1FE88011">
              <wp:simplePos x="0" y="0"/>
              <wp:positionH relativeFrom="column">
                <wp:posOffset>209550</wp:posOffset>
              </wp:positionH>
              <wp:positionV relativeFrom="paragraph">
                <wp:posOffset>2152650</wp:posOffset>
              </wp:positionV>
              <wp:extent cx="7219950" cy="876300"/>
              <wp:effectExtent l="0" t="0" r="0" b="0"/>
              <wp:wrapNone/>
              <wp:docPr id="68" name="Grupo 49"/>
              <wp:cNvGraphicFramePr/>
              <a:graphic xmlns:a="http://schemas.openxmlformats.org/drawingml/2006/main">
                <a:graphicData uri="http://schemas.microsoft.com/office/word/2010/wordprocessingGroup">
                  <wpg:wgp>
                    <wpg:cNvGrpSpPr/>
                    <wpg:grpSpPr bwMode="auto">
                      <a:xfrm>
                        <a:off x="0" y="0"/>
                        <a:ext cx="7219950" cy="876300"/>
                        <a:chOff x="0" y="0"/>
                        <a:chExt cx="7605395" cy="876300"/>
                      </a:xfrm>
                    </wpg:grpSpPr>
                    <wpg:grpSp>
                      <wpg:cNvPr id="96" name="11 Grupo"/>
                      <wpg:cNvGrpSpPr>
                        <a:grpSpLocks/>
                      </wpg:cNvGrpSpPr>
                      <wpg:grpSpPr bwMode="auto">
                        <a:xfrm>
                          <a:off x="1295400" y="0"/>
                          <a:ext cx="6309995" cy="876300"/>
                          <a:chOff x="1295400" y="0"/>
                          <a:chExt cx="6286034" cy="1012999"/>
                        </a:xfrm>
                      </wpg:grpSpPr>
                      <wps:wsp>
                        <wps:cNvPr id="98"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32F369" w14:textId="77777777" w:rsidR="00B03520" w:rsidRDefault="00B03520"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3  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GIRON  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A32F36A" w14:textId="77777777" w:rsidR="00B03520" w:rsidRDefault="00B03520" w:rsidP="006839A0">
                              <w:pPr>
                                <w:jc w:val="both"/>
                                <w:rPr>
                                  <w:sz w:val="12"/>
                                  <w:szCs w:val="12"/>
                                </w:rPr>
                              </w:pPr>
                            </w:p>
                            <w:p w14:paraId="5A32F36B" w14:textId="77777777" w:rsidR="00B03520" w:rsidRDefault="00B03520" w:rsidP="006839A0">
                              <w:pPr>
                                <w:jc w:val="both"/>
                                <w:rPr>
                                  <w:sz w:val="12"/>
                                  <w:szCs w:val="12"/>
                                </w:rPr>
                              </w:pPr>
                            </w:p>
                            <w:p w14:paraId="5A32F36C" w14:textId="77777777" w:rsidR="00B03520" w:rsidRDefault="00B03520" w:rsidP="006839A0">
                              <w:pPr>
                                <w:jc w:val="both"/>
                                <w:rPr>
                                  <w:sz w:val="12"/>
                                  <w:szCs w:val="12"/>
                                </w:rPr>
                              </w:pPr>
                            </w:p>
                            <w:p w14:paraId="5A32F36D" w14:textId="77777777" w:rsidR="00B03520" w:rsidRDefault="00B03520" w:rsidP="006839A0">
                              <w:pPr>
                                <w:pStyle w:val="Ttulo"/>
                                <w:rPr>
                                  <w:sz w:val="24"/>
                                  <w:szCs w:val="24"/>
                                </w:rPr>
                              </w:pPr>
                            </w:p>
                            <w:p w14:paraId="5A32F36E" w14:textId="77777777" w:rsidR="00B03520" w:rsidRDefault="00B03520" w:rsidP="006839A0">
                              <w:pPr>
                                <w:pStyle w:val="Ttulo"/>
                                <w:rPr>
                                  <w:sz w:val="12"/>
                                  <w:szCs w:val="12"/>
                                </w:rPr>
                              </w:pPr>
                              <w:r>
                                <w:t xml:space="preserve"> </w:t>
                              </w:r>
                              <w:r>
                                <w:rPr>
                                  <w:sz w:val="12"/>
                                  <w:szCs w:val="12"/>
                                </w:rPr>
                                <w:t xml:space="preserve">COLON No 2-25 EDIFICIO BREAD FRUIT OFC 203-204 TEL: 098-5121720. </w:t>
                              </w:r>
                            </w:p>
                            <w:p w14:paraId="5A32F36F" w14:textId="77777777" w:rsidR="00B03520" w:rsidRDefault="00B03520" w:rsidP="006839A0">
                              <w:pPr>
                                <w:jc w:val="both"/>
                                <w:rPr>
                                  <w:sz w:val="12"/>
                                  <w:szCs w:val="12"/>
                                </w:rPr>
                              </w:pPr>
                              <w:r>
                                <w:rPr>
                                  <w:sz w:val="12"/>
                                  <w:szCs w:val="12"/>
                                </w:rPr>
                                <w:t>www.supersociedades.gov.co / Webmaster@supersociedades.gov.co–Colombia</w:t>
                              </w:r>
                            </w:p>
                            <w:p w14:paraId="5A32F370" w14:textId="77777777" w:rsidR="00B03520" w:rsidRDefault="00B03520" w:rsidP="006839A0">
                              <w:pPr>
                                <w:jc w:val="both"/>
                                <w:rPr>
                                  <w:sz w:val="12"/>
                                  <w:szCs w:val="12"/>
                                </w:rPr>
                              </w:pPr>
                            </w:p>
                            <w:p w14:paraId="5A32F371" w14:textId="77777777" w:rsidR="00B03520" w:rsidRDefault="00B03520" w:rsidP="006839A0">
                              <w:pPr>
                                <w:jc w:val="both"/>
                                <w:rPr>
                                  <w:sz w:val="12"/>
                                  <w:szCs w:val="12"/>
                                </w:rPr>
                              </w:pPr>
                            </w:p>
                            <w:p w14:paraId="5A32F372" w14:textId="77777777" w:rsidR="00B03520" w:rsidRDefault="00B03520"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99" name="45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97" name="43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32F2FE" id="Grupo 49" o:spid="_x0000_s1044" style="position:absolute;margin-left:16.5pt;margin-top:169.5pt;width:568.5pt;height:69pt;z-index:251657216"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">
              <v:group id="11 Grupo" o:spid="_x0000_s1045"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_x0000_s1046"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" stroked="f">
                  <v:textbox>
                    <w:txbxContent>
                      <w:p w14:paraId="5A32F369" w14:textId="77777777" w:rsidR="00B03520" w:rsidRDefault="00B03520"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3  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GIRON  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A32F36A" w14:textId="77777777" w:rsidR="00B03520" w:rsidRDefault="00B03520" w:rsidP="006839A0">
                        <w:pPr>
                          <w:jc w:val="both"/>
                          <w:rPr>
                            <w:sz w:val="12"/>
                            <w:szCs w:val="12"/>
                          </w:rPr>
                        </w:pPr>
                      </w:p>
                      <w:p w14:paraId="5A32F36B" w14:textId="77777777" w:rsidR="00B03520" w:rsidRDefault="00B03520" w:rsidP="006839A0">
                        <w:pPr>
                          <w:jc w:val="both"/>
                          <w:rPr>
                            <w:sz w:val="12"/>
                            <w:szCs w:val="12"/>
                          </w:rPr>
                        </w:pPr>
                      </w:p>
                      <w:p w14:paraId="5A32F36C" w14:textId="77777777" w:rsidR="00B03520" w:rsidRDefault="00B03520" w:rsidP="006839A0">
                        <w:pPr>
                          <w:jc w:val="both"/>
                          <w:rPr>
                            <w:sz w:val="12"/>
                            <w:szCs w:val="12"/>
                          </w:rPr>
                        </w:pPr>
                      </w:p>
                      <w:p w14:paraId="5A32F36D" w14:textId="77777777" w:rsidR="00B03520" w:rsidRDefault="00B03520" w:rsidP="006839A0">
                        <w:pPr>
                          <w:pStyle w:val="Ttulo"/>
                          <w:rPr>
                            <w:sz w:val="24"/>
                            <w:szCs w:val="24"/>
                          </w:rPr>
                        </w:pPr>
                      </w:p>
                      <w:p w14:paraId="5A32F36E" w14:textId="77777777" w:rsidR="00B03520" w:rsidRDefault="00B03520" w:rsidP="006839A0">
                        <w:pPr>
                          <w:pStyle w:val="Ttulo"/>
                          <w:rPr>
                            <w:sz w:val="12"/>
                            <w:szCs w:val="12"/>
                          </w:rPr>
                        </w:pPr>
                        <w:r>
                          <w:t xml:space="preserve"> </w:t>
                        </w:r>
                        <w:r>
                          <w:rPr>
                            <w:sz w:val="12"/>
                            <w:szCs w:val="12"/>
                          </w:rPr>
                          <w:t xml:space="preserve">COLON No 2-25 EDIFICIO BREAD FRUIT OFC 203-204 TEL: 098-5121720. </w:t>
                        </w:r>
                      </w:p>
                      <w:p w14:paraId="5A32F36F" w14:textId="77777777" w:rsidR="00B03520" w:rsidRDefault="00B03520" w:rsidP="006839A0">
                        <w:pPr>
                          <w:jc w:val="both"/>
                          <w:rPr>
                            <w:sz w:val="12"/>
                            <w:szCs w:val="12"/>
                          </w:rPr>
                        </w:pPr>
                        <w:r>
                          <w:rPr>
                            <w:sz w:val="12"/>
                            <w:szCs w:val="12"/>
                          </w:rPr>
                          <w:t>www.supersociedades.gov.co / Webmaster@supersociedades.gov.co–Colombia</w:t>
                        </w:r>
                      </w:p>
                      <w:p w14:paraId="5A32F370" w14:textId="77777777" w:rsidR="00B03520" w:rsidRDefault="00B03520" w:rsidP="006839A0">
                        <w:pPr>
                          <w:jc w:val="both"/>
                          <w:rPr>
                            <w:sz w:val="12"/>
                            <w:szCs w:val="12"/>
                          </w:rPr>
                        </w:pPr>
                      </w:p>
                      <w:p w14:paraId="5A32F371" w14:textId="77777777" w:rsidR="00B03520" w:rsidRDefault="00B03520" w:rsidP="006839A0">
                        <w:pPr>
                          <w:jc w:val="both"/>
                          <w:rPr>
                            <w:sz w:val="12"/>
                            <w:szCs w:val="12"/>
                          </w:rPr>
                        </w:pPr>
                      </w:p>
                      <w:p w14:paraId="5A32F372" w14:textId="77777777" w:rsidR="00B03520" w:rsidRDefault="00B03520" w:rsidP="006839A0">
                        <w:r>
                          <w:rPr>
                            <w:spacing w:val="20"/>
                            <w:sz w:val="12"/>
                            <w:szCs w:val="12"/>
                          </w:rPr>
                          <w:t>www.supersociedades.gov.co / Webmaster@supersociedades.gov.co–Colombia</w:t>
                        </w:r>
                      </w:p>
                    </w:txbxContent>
                  </v:textbox>
                </v:shape>
                <v:shape id="45 Imagen" o:spid="_x0000_s1047"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">
                  <v:imagedata r:id="rId3" o:title=""/>
                  <v:path arrowok="t"/>
                </v:shape>
              </v:group>
              <v:shape id="43 Imagen" o:spid="_x0000_s1048"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">
                <v:imagedata r:id="rId4" o:title=""/>
              </v:shape>
            </v:group>
          </w:pict>
        </mc:Fallback>
      </mc:AlternateContent>
    </w:r>
    <w:r w:rsidRPr="00304EC0">
      <w:rPr>
        <w:noProof/>
        <w:lang w:val="es-CO" w:eastAsia="es-CO"/>
      </w:rPr>
      <mc:AlternateContent>
        <mc:Choice Requires="wpg">
          <w:drawing>
            <wp:anchor distT="0" distB="0" distL="114300" distR="114300" simplePos="0" relativeHeight="251660288" behindDoc="0" locked="0" layoutInCell="1" allowOverlap="1" wp14:anchorId="5A32F300" wp14:editId="3585CEA3">
              <wp:simplePos x="0" y="0"/>
              <wp:positionH relativeFrom="column">
                <wp:posOffset>209550</wp:posOffset>
              </wp:positionH>
              <wp:positionV relativeFrom="paragraph">
                <wp:posOffset>2152650</wp:posOffset>
              </wp:positionV>
              <wp:extent cx="7219950" cy="876300"/>
              <wp:effectExtent l="0" t="0" r="0" b="0"/>
              <wp:wrapNone/>
              <wp:docPr id="63" name="Grupo 55"/>
              <wp:cNvGraphicFramePr/>
              <a:graphic xmlns:a="http://schemas.openxmlformats.org/drawingml/2006/main">
                <a:graphicData uri="http://schemas.microsoft.com/office/word/2010/wordprocessingGroup">
                  <wpg:wgp>
                    <wpg:cNvGrpSpPr/>
                    <wpg:grpSpPr bwMode="auto">
                      <a:xfrm>
                        <a:off x="0" y="0"/>
                        <a:ext cx="7219950" cy="876300"/>
                        <a:chOff x="0" y="0"/>
                        <a:chExt cx="7605395" cy="876300"/>
                      </a:xfrm>
                    </wpg:grpSpPr>
                    <wpg:grpSp>
                      <wpg:cNvPr id="91" name="11 Grupo"/>
                      <wpg:cNvGrpSpPr>
                        <a:grpSpLocks/>
                      </wpg:cNvGrpSpPr>
                      <wpg:grpSpPr bwMode="auto">
                        <a:xfrm>
                          <a:off x="1295400" y="0"/>
                          <a:ext cx="6309995" cy="876300"/>
                          <a:chOff x="1295400" y="0"/>
                          <a:chExt cx="6286034" cy="1012999"/>
                        </a:xfrm>
                      </wpg:grpSpPr>
                      <wps:wsp>
                        <wps:cNvPr id="93"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32F373" w14:textId="77777777" w:rsidR="00B03520" w:rsidRDefault="00B03520"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3  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GIRON  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A32F374" w14:textId="77777777" w:rsidR="00B03520" w:rsidRDefault="00B03520" w:rsidP="006839A0">
                              <w:pPr>
                                <w:jc w:val="both"/>
                                <w:rPr>
                                  <w:sz w:val="12"/>
                                  <w:szCs w:val="12"/>
                                </w:rPr>
                              </w:pPr>
                            </w:p>
                            <w:p w14:paraId="5A32F375" w14:textId="77777777" w:rsidR="00B03520" w:rsidRDefault="00B03520" w:rsidP="006839A0">
                              <w:pPr>
                                <w:jc w:val="both"/>
                                <w:rPr>
                                  <w:sz w:val="12"/>
                                  <w:szCs w:val="12"/>
                                </w:rPr>
                              </w:pPr>
                            </w:p>
                            <w:p w14:paraId="5A32F376" w14:textId="77777777" w:rsidR="00B03520" w:rsidRDefault="00B03520" w:rsidP="006839A0">
                              <w:pPr>
                                <w:jc w:val="both"/>
                                <w:rPr>
                                  <w:sz w:val="12"/>
                                  <w:szCs w:val="12"/>
                                </w:rPr>
                              </w:pPr>
                            </w:p>
                            <w:p w14:paraId="5A32F377" w14:textId="77777777" w:rsidR="00B03520" w:rsidRDefault="00B03520" w:rsidP="006839A0">
                              <w:pPr>
                                <w:pStyle w:val="Ttulo"/>
                                <w:rPr>
                                  <w:sz w:val="24"/>
                                  <w:szCs w:val="24"/>
                                </w:rPr>
                              </w:pPr>
                            </w:p>
                            <w:p w14:paraId="5A32F378" w14:textId="77777777" w:rsidR="00B03520" w:rsidRDefault="00B03520" w:rsidP="006839A0">
                              <w:pPr>
                                <w:pStyle w:val="Ttulo"/>
                                <w:rPr>
                                  <w:sz w:val="12"/>
                                  <w:szCs w:val="12"/>
                                </w:rPr>
                              </w:pPr>
                              <w:r>
                                <w:t xml:space="preserve"> </w:t>
                              </w:r>
                              <w:r>
                                <w:rPr>
                                  <w:sz w:val="12"/>
                                  <w:szCs w:val="12"/>
                                </w:rPr>
                                <w:t xml:space="preserve">COLON No 2-25 EDIFICIO BREAD FRUIT OFC 203-204 TEL: 098-5121720. </w:t>
                              </w:r>
                            </w:p>
                            <w:p w14:paraId="5A32F379" w14:textId="77777777" w:rsidR="00B03520" w:rsidRDefault="00B03520" w:rsidP="006839A0">
                              <w:pPr>
                                <w:jc w:val="both"/>
                                <w:rPr>
                                  <w:sz w:val="12"/>
                                  <w:szCs w:val="12"/>
                                </w:rPr>
                              </w:pPr>
                              <w:r>
                                <w:rPr>
                                  <w:sz w:val="12"/>
                                  <w:szCs w:val="12"/>
                                </w:rPr>
                                <w:t>www.supersociedades.gov.co / Webmaster@supersociedades.gov.co–Colombia</w:t>
                              </w:r>
                            </w:p>
                            <w:p w14:paraId="5A32F37A" w14:textId="77777777" w:rsidR="00B03520" w:rsidRDefault="00B03520" w:rsidP="006839A0">
                              <w:pPr>
                                <w:jc w:val="both"/>
                                <w:rPr>
                                  <w:sz w:val="12"/>
                                  <w:szCs w:val="12"/>
                                </w:rPr>
                              </w:pPr>
                            </w:p>
                            <w:p w14:paraId="5A32F37B" w14:textId="77777777" w:rsidR="00B03520" w:rsidRDefault="00B03520" w:rsidP="006839A0">
                              <w:pPr>
                                <w:jc w:val="both"/>
                                <w:rPr>
                                  <w:sz w:val="12"/>
                                  <w:szCs w:val="12"/>
                                </w:rPr>
                              </w:pPr>
                            </w:p>
                            <w:p w14:paraId="5A32F37C" w14:textId="77777777" w:rsidR="00B03520" w:rsidRDefault="00B03520"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94" name="40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92" name="38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32F300" id="Grupo 55" o:spid="_x0000_s1049" style="position:absolute;margin-left:16.5pt;margin-top:169.5pt;width:568.5pt;height:69pt;z-index:251660288"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">
              <v:group id="11 Grupo" o:spid="_x0000_s1050"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_x0000_s1051"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" stroked="f">
                  <v:textbox>
                    <w:txbxContent>
                      <w:p w14:paraId="5A32F373" w14:textId="77777777" w:rsidR="00B03520" w:rsidRDefault="00B03520"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3  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GIRON  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A32F374" w14:textId="77777777" w:rsidR="00B03520" w:rsidRDefault="00B03520" w:rsidP="006839A0">
                        <w:pPr>
                          <w:jc w:val="both"/>
                          <w:rPr>
                            <w:sz w:val="12"/>
                            <w:szCs w:val="12"/>
                          </w:rPr>
                        </w:pPr>
                      </w:p>
                      <w:p w14:paraId="5A32F375" w14:textId="77777777" w:rsidR="00B03520" w:rsidRDefault="00B03520" w:rsidP="006839A0">
                        <w:pPr>
                          <w:jc w:val="both"/>
                          <w:rPr>
                            <w:sz w:val="12"/>
                            <w:szCs w:val="12"/>
                          </w:rPr>
                        </w:pPr>
                      </w:p>
                      <w:p w14:paraId="5A32F376" w14:textId="77777777" w:rsidR="00B03520" w:rsidRDefault="00B03520" w:rsidP="006839A0">
                        <w:pPr>
                          <w:jc w:val="both"/>
                          <w:rPr>
                            <w:sz w:val="12"/>
                            <w:szCs w:val="12"/>
                          </w:rPr>
                        </w:pPr>
                      </w:p>
                      <w:p w14:paraId="5A32F377" w14:textId="77777777" w:rsidR="00B03520" w:rsidRDefault="00B03520" w:rsidP="006839A0">
                        <w:pPr>
                          <w:pStyle w:val="Ttulo"/>
                          <w:rPr>
                            <w:sz w:val="24"/>
                            <w:szCs w:val="24"/>
                          </w:rPr>
                        </w:pPr>
                      </w:p>
                      <w:p w14:paraId="5A32F378" w14:textId="77777777" w:rsidR="00B03520" w:rsidRDefault="00B03520" w:rsidP="006839A0">
                        <w:pPr>
                          <w:pStyle w:val="Ttulo"/>
                          <w:rPr>
                            <w:sz w:val="12"/>
                            <w:szCs w:val="12"/>
                          </w:rPr>
                        </w:pPr>
                        <w:r>
                          <w:t xml:space="preserve"> </w:t>
                        </w:r>
                        <w:r>
                          <w:rPr>
                            <w:sz w:val="12"/>
                            <w:szCs w:val="12"/>
                          </w:rPr>
                          <w:t xml:space="preserve">COLON No 2-25 EDIFICIO BREAD FRUIT OFC 203-204 TEL: 098-5121720. </w:t>
                        </w:r>
                      </w:p>
                      <w:p w14:paraId="5A32F379" w14:textId="77777777" w:rsidR="00B03520" w:rsidRDefault="00B03520" w:rsidP="006839A0">
                        <w:pPr>
                          <w:jc w:val="both"/>
                          <w:rPr>
                            <w:sz w:val="12"/>
                            <w:szCs w:val="12"/>
                          </w:rPr>
                        </w:pPr>
                        <w:r>
                          <w:rPr>
                            <w:sz w:val="12"/>
                            <w:szCs w:val="12"/>
                          </w:rPr>
                          <w:t>www.supersociedades.gov.co / Webmaster@supersociedades.gov.co–Colombia</w:t>
                        </w:r>
                      </w:p>
                      <w:p w14:paraId="5A32F37A" w14:textId="77777777" w:rsidR="00B03520" w:rsidRDefault="00B03520" w:rsidP="006839A0">
                        <w:pPr>
                          <w:jc w:val="both"/>
                          <w:rPr>
                            <w:sz w:val="12"/>
                            <w:szCs w:val="12"/>
                          </w:rPr>
                        </w:pPr>
                      </w:p>
                      <w:p w14:paraId="5A32F37B" w14:textId="77777777" w:rsidR="00B03520" w:rsidRDefault="00B03520" w:rsidP="006839A0">
                        <w:pPr>
                          <w:jc w:val="both"/>
                          <w:rPr>
                            <w:sz w:val="12"/>
                            <w:szCs w:val="12"/>
                          </w:rPr>
                        </w:pPr>
                      </w:p>
                      <w:p w14:paraId="5A32F37C" w14:textId="77777777" w:rsidR="00B03520" w:rsidRDefault="00B03520" w:rsidP="006839A0">
                        <w:r>
                          <w:rPr>
                            <w:spacing w:val="20"/>
                            <w:sz w:val="12"/>
                            <w:szCs w:val="12"/>
                          </w:rPr>
                          <w:t>www.supersociedades.gov.co / Webmaster@supersociedades.gov.co–Colombia</w:t>
                        </w:r>
                      </w:p>
                    </w:txbxContent>
                  </v:textbox>
                </v:shape>
                <v:shape id="40 Imagen" o:spid="_x0000_s1052"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">
                  <v:imagedata r:id="rId3" o:title=""/>
                  <v:path arrowok="t"/>
                </v:shape>
              </v:group>
              <v:shape id="38 Imagen" o:spid="_x0000_s1053"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">
                <v:imagedata r:id="rId4" o:title=""/>
              </v:shape>
            </v:group>
          </w:pict>
        </mc:Fallback>
      </mc:AlternateContent>
    </w:r>
    <w:r w:rsidRPr="00304EC0">
      <w:rPr>
        <w:noProof/>
        <w:lang w:val="es-CO" w:eastAsia="es-CO"/>
      </w:rPr>
      <mc:AlternateContent>
        <mc:Choice Requires="wpg">
          <w:drawing>
            <wp:anchor distT="0" distB="0" distL="114300" distR="114300" simplePos="0" relativeHeight="251662336" behindDoc="0" locked="0" layoutInCell="1" allowOverlap="1" wp14:anchorId="5A32F302" wp14:editId="69552179">
              <wp:simplePos x="0" y="0"/>
              <wp:positionH relativeFrom="column">
                <wp:posOffset>209550</wp:posOffset>
              </wp:positionH>
              <wp:positionV relativeFrom="paragraph">
                <wp:posOffset>2152650</wp:posOffset>
              </wp:positionV>
              <wp:extent cx="7219950" cy="876300"/>
              <wp:effectExtent l="0" t="0" r="0" b="0"/>
              <wp:wrapNone/>
              <wp:docPr id="58" name="Grupo 61"/>
              <wp:cNvGraphicFramePr/>
              <a:graphic xmlns:a="http://schemas.openxmlformats.org/drawingml/2006/main">
                <a:graphicData uri="http://schemas.microsoft.com/office/word/2010/wordprocessingGroup">
                  <wpg:wgp>
                    <wpg:cNvGrpSpPr/>
                    <wpg:grpSpPr bwMode="auto">
                      <a:xfrm>
                        <a:off x="0" y="0"/>
                        <a:ext cx="7219950" cy="876300"/>
                        <a:chOff x="0" y="0"/>
                        <a:chExt cx="7605395" cy="876300"/>
                      </a:xfrm>
                    </wpg:grpSpPr>
                    <wpg:grpSp>
                      <wpg:cNvPr id="86" name="11 Grupo"/>
                      <wpg:cNvGrpSpPr>
                        <a:grpSpLocks/>
                      </wpg:cNvGrpSpPr>
                      <wpg:grpSpPr bwMode="auto">
                        <a:xfrm>
                          <a:off x="1295400" y="0"/>
                          <a:ext cx="6309995" cy="876300"/>
                          <a:chOff x="1295400" y="0"/>
                          <a:chExt cx="6286034" cy="1012999"/>
                        </a:xfrm>
                      </wpg:grpSpPr>
                      <wps:wsp>
                        <wps:cNvPr id="88"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32F37D" w14:textId="77777777" w:rsidR="00B03520" w:rsidRDefault="00B03520"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3  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GIRON  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A32F37E" w14:textId="77777777" w:rsidR="00B03520" w:rsidRDefault="00B03520" w:rsidP="006839A0">
                              <w:pPr>
                                <w:jc w:val="both"/>
                                <w:rPr>
                                  <w:sz w:val="12"/>
                                  <w:szCs w:val="12"/>
                                </w:rPr>
                              </w:pPr>
                            </w:p>
                            <w:p w14:paraId="5A32F37F" w14:textId="77777777" w:rsidR="00B03520" w:rsidRDefault="00B03520" w:rsidP="006839A0">
                              <w:pPr>
                                <w:jc w:val="both"/>
                                <w:rPr>
                                  <w:sz w:val="12"/>
                                  <w:szCs w:val="12"/>
                                </w:rPr>
                              </w:pPr>
                            </w:p>
                            <w:p w14:paraId="5A32F380" w14:textId="77777777" w:rsidR="00B03520" w:rsidRDefault="00B03520" w:rsidP="006839A0">
                              <w:pPr>
                                <w:jc w:val="both"/>
                                <w:rPr>
                                  <w:sz w:val="12"/>
                                  <w:szCs w:val="12"/>
                                </w:rPr>
                              </w:pPr>
                            </w:p>
                            <w:p w14:paraId="5A32F381" w14:textId="77777777" w:rsidR="00B03520" w:rsidRDefault="00B03520" w:rsidP="006839A0">
                              <w:pPr>
                                <w:pStyle w:val="Ttulo"/>
                                <w:rPr>
                                  <w:sz w:val="24"/>
                                  <w:szCs w:val="24"/>
                                </w:rPr>
                              </w:pPr>
                            </w:p>
                            <w:p w14:paraId="5A32F382" w14:textId="77777777" w:rsidR="00B03520" w:rsidRDefault="00B03520" w:rsidP="006839A0">
                              <w:pPr>
                                <w:pStyle w:val="Ttulo"/>
                                <w:rPr>
                                  <w:sz w:val="12"/>
                                  <w:szCs w:val="12"/>
                                </w:rPr>
                              </w:pPr>
                              <w:r>
                                <w:t xml:space="preserve"> </w:t>
                              </w:r>
                              <w:r>
                                <w:rPr>
                                  <w:sz w:val="12"/>
                                  <w:szCs w:val="12"/>
                                </w:rPr>
                                <w:t xml:space="preserve">COLON No 2-25 EDIFICIO BREAD FRUIT OFC 203-204 TEL: 098-5121720. </w:t>
                              </w:r>
                            </w:p>
                            <w:p w14:paraId="5A32F383" w14:textId="77777777" w:rsidR="00B03520" w:rsidRDefault="00B03520" w:rsidP="006839A0">
                              <w:pPr>
                                <w:jc w:val="both"/>
                                <w:rPr>
                                  <w:sz w:val="12"/>
                                  <w:szCs w:val="12"/>
                                </w:rPr>
                              </w:pPr>
                              <w:r>
                                <w:rPr>
                                  <w:sz w:val="12"/>
                                  <w:szCs w:val="12"/>
                                </w:rPr>
                                <w:t>www.supersociedades.gov.co / Webmaster@supersociedades.gov.co–Colombia</w:t>
                              </w:r>
                            </w:p>
                            <w:p w14:paraId="5A32F384" w14:textId="77777777" w:rsidR="00B03520" w:rsidRDefault="00B03520" w:rsidP="006839A0">
                              <w:pPr>
                                <w:jc w:val="both"/>
                                <w:rPr>
                                  <w:sz w:val="12"/>
                                  <w:szCs w:val="12"/>
                                </w:rPr>
                              </w:pPr>
                            </w:p>
                            <w:p w14:paraId="5A32F385" w14:textId="77777777" w:rsidR="00B03520" w:rsidRDefault="00B03520" w:rsidP="006839A0">
                              <w:pPr>
                                <w:jc w:val="both"/>
                                <w:rPr>
                                  <w:sz w:val="12"/>
                                  <w:szCs w:val="12"/>
                                </w:rPr>
                              </w:pPr>
                            </w:p>
                            <w:p w14:paraId="5A32F386" w14:textId="77777777" w:rsidR="00B03520" w:rsidRDefault="00B03520"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89" name="35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87" name="33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32F302" id="Grupo 61" o:spid="_x0000_s1054" style="position:absolute;margin-left:16.5pt;margin-top:169.5pt;width:568.5pt;height:69pt;z-index:251662336"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">
              <v:group id="11 Grupo" o:spid="_x0000_s1055"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_x0000_s1056"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" stroked="f">
                  <v:textbox>
                    <w:txbxContent>
                      <w:p w14:paraId="5A32F37D" w14:textId="77777777" w:rsidR="00B03520" w:rsidRDefault="00B03520"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3  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GIRON  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A32F37E" w14:textId="77777777" w:rsidR="00B03520" w:rsidRDefault="00B03520" w:rsidP="006839A0">
                        <w:pPr>
                          <w:jc w:val="both"/>
                          <w:rPr>
                            <w:sz w:val="12"/>
                            <w:szCs w:val="12"/>
                          </w:rPr>
                        </w:pPr>
                      </w:p>
                      <w:p w14:paraId="5A32F37F" w14:textId="77777777" w:rsidR="00B03520" w:rsidRDefault="00B03520" w:rsidP="006839A0">
                        <w:pPr>
                          <w:jc w:val="both"/>
                          <w:rPr>
                            <w:sz w:val="12"/>
                            <w:szCs w:val="12"/>
                          </w:rPr>
                        </w:pPr>
                      </w:p>
                      <w:p w14:paraId="5A32F380" w14:textId="77777777" w:rsidR="00B03520" w:rsidRDefault="00B03520" w:rsidP="006839A0">
                        <w:pPr>
                          <w:jc w:val="both"/>
                          <w:rPr>
                            <w:sz w:val="12"/>
                            <w:szCs w:val="12"/>
                          </w:rPr>
                        </w:pPr>
                      </w:p>
                      <w:p w14:paraId="5A32F381" w14:textId="77777777" w:rsidR="00B03520" w:rsidRDefault="00B03520" w:rsidP="006839A0">
                        <w:pPr>
                          <w:pStyle w:val="Ttulo"/>
                          <w:rPr>
                            <w:sz w:val="24"/>
                            <w:szCs w:val="24"/>
                          </w:rPr>
                        </w:pPr>
                      </w:p>
                      <w:p w14:paraId="5A32F382" w14:textId="77777777" w:rsidR="00B03520" w:rsidRDefault="00B03520" w:rsidP="006839A0">
                        <w:pPr>
                          <w:pStyle w:val="Ttulo"/>
                          <w:rPr>
                            <w:sz w:val="12"/>
                            <w:szCs w:val="12"/>
                          </w:rPr>
                        </w:pPr>
                        <w:r>
                          <w:t xml:space="preserve"> </w:t>
                        </w:r>
                        <w:r>
                          <w:rPr>
                            <w:sz w:val="12"/>
                            <w:szCs w:val="12"/>
                          </w:rPr>
                          <w:t xml:space="preserve">COLON No 2-25 EDIFICIO BREAD FRUIT OFC 203-204 TEL: 098-5121720. </w:t>
                        </w:r>
                      </w:p>
                      <w:p w14:paraId="5A32F383" w14:textId="77777777" w:rsidR="00B03520" w:rsidRDefault="00B03520" w:rsidP="006839A0">
                        <w:pPr>
                          <w:jc w:val="both"/>
                          <w:rPr>
                            <w:sz w:val="12"/>
                            <w:szCs w:val="12"/>
                          </w:rPr>
                        </w:pPr>
                        <w:r>
                          <w:rPr>
                            <w:sz w:val="12"/>
                            <w:szCs w:val="12"/>
                          </w:rPr>
                          <w:t>www.supersociedades.gov.co / Webmaster@supersociedades.gov.co–Colombia</w:t>
                        </w:r>
                      </w:p>
                      <w:p w14:paraId="5A32F384" w14:textId="77777777" w:rsidR="00B03520" w:rsidRDefault="00B03520" w:rsidP="006839A0">
                        <w:pPr>
                          <w:jc w:val="both"/>
                          <w:rPr>
                            <w:sz w:val="12"/>
                            <w:szCs w:val="12"/>
                          </w:rPr>
                        </w:pPr>
                      </w:p>
                      <w:p w14:paraId="5A32F385" w14:textId="77777777" w:rsidR="00B03520" w:rsidRDefault="00B03520" w:rsidP="006839A0">
                        <w:pPr>
                          <w:jc w:val="both"/>
                          <w:rPr>
                            <w:sz w:val="12"/>
                            <w:szCs w:val="12"/>
                          </w:rPr>
                        </w:pPr>
                      </w:p>
                      <w:p w14:paraId="5A32F386" w14:textId="77777777" w:rsidR="00B03520" w:rsidRDefault="00B03520" w:rsidP="006839A0">
                        <w:r>
                          <w:rPr>
                            <w:spacing w:val="20"/>
                            <w:sz w:val="12"/>
                            <w:szCs w:val="12"/>
                          </w:rPr>
                          <w:t>www.supersociedades.gov.co / Webmaster@supersociedades.gov.co–Colombia</w:t>
                        </w:r>
                      </w:p>
                    </w:txbxContent>
                  </v:textbox>
                </v:shape>
                <v:shape id="35 Imagen" o:spid="_x0000_s1057"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">
                  <v:imagedata r:id="rId3" o:title=""/>
                  <v:path arrowok="t"/>
                </v:shape>
              </v:group>
              <v:shape id="33 Imagen" o:spid="_x0000_s1058"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">
                <v:imagedata r:id="rId4" o:title=""/>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A1605" w14:textId="77777777" w:rsidR="006C07A5" w:rsidRDefault="006C07A5" w:rsidP="00C1370B">
      <w:pPr>
        <w:spacing w:after="0" w:line="240" w:lineRule="auto"/>
      </w:pPr>
      <w:r>
        <w:separator/>
      </w:r>
    </w:p>
  </w:footnote>
  <w:footnote w:type="continuationSeparator" w:id="0">
    <w:p w14:paraId="7E007721" w14:textId="77777777" w:rsidR="006C07A5" w:rsidRDefault="006C07A5" w:rsidP="00C13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802C" w14:textId="77777777" w:rsidR="00B03520" w:rsidRPr="00D94C69" w:rsidRDefault="00B03520" w:rsidP="00F068F9">
    <w:pPr>
      <w:tabs>
        <w:tab w:val="center" w:pos="4419"/>
        <w:tab w:val="right" w:pos="8838"/>
      </w:tabs>
      <w:spacing w:after="0" w:line="240" w:lineRule="auto"/>
      <w:jc w:val="center"/>
      <w:rPr>
        <w:rFonts w:ascii="Berylium" w:eastAsia="Times New Roman" w:hAnsi="Berylium" w:cs="Times New Roman"/>
        <w:bCs/>
        <w:iCs/>
        <w:lang w:eastAsia="es-CO"/>
      </w:rPr>
    </w:pPr>
    <w:r w:rsidRPr="00D94C69">
      <w:rPr>
        <w:rFonts w:ascii="Calibri" w:eastAsia="Times New Roman" w:hAnsi="Calibri" w:cs="Times New Roman"/>
        <w:noProof/>
        <w:sz w:val="20"/>
        <w:szCs w:val="20"/>
        <w:lang w:val="es-CO" w:eastAsia="es-CO"/>
      </w:rPr>
      <w:drawing>
        <wp:anchor distT="0" distB="0" distL="114300" distR="114300" simplePos="0" relativeHeight="251658240" behindDoc="1" locked="0" layoutInCell="1" allowOverlap="1" wp14:anchorId="6071C1CF" wp14:editId="43AB7A6B">
          <wp:simplePos x="0" y="0"/>
          <wp:positionH relativeFrom="column">
            <wp:posOffset>-851535</wp:posOffset>
          </wp:positionH>
          <wp:positionV relativeFrom="paragraph">
            <wp:posOffset>-316229</wp:posOffset>
          </wp:positionV>
          <wp:extent cx="1895475" cy="625784"/>
          <wp:effectExtent l="0" t="0" r="0" b="3175"/>
          <wp:wrapNone/>
          <wp:docPr id="40" name="Imagen 4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7787" cy="643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4C69">
      <w:rPr>
        <w:rFonts w:ascii="Berylium" w:eastAsia="Times New Roman" w:hAnsi="Berylium" w:cs="Times New Roman"/>
        <w:lang w:eastAsia="es-CO"/>
      </w:rPr>
      <w:t>Consejo Superior de la Judicatura</w:t>
    </w:r>
  </w:p>
  <w:p w14:paraId="5F6C7FDA" w14:textId="541E0F38" w:rsidR="00B03520" w:rsidRDefault="00B03520" w:rsidP="00FC3E69">
    <w:pPr>
      <w:tabs>
        <w:tab w:val="center" w:pos="4419"/>
        <w:tab w:val="right" w:pos="8838"/>
      </w:tabs>
      <w:spacing w:after="0" w:line="240" w:lineRule="auto"/>
      <w:jc w:val="center"/>
      <w:rPr>
        <w:rFonts w:ascii="Berylium" w:eastAsia="Times New Roman" w:hAnsi="Berylium" w:cs="Times New Roman"/>
        <w:bCs/>
        <w:iCs/>
        <w:lang w:eastAsia="es-CO"/>
      </w:rPr>
    </w:pPr>
    <w:r w:rsidRPr="00D94C69">
      <w:rPr>
        <w:rFonts w:ascii="Berylium" w:eastAsia="Times New Roman" w:hAnsi="Berylium" w:cs="Times New Roman"/>
        <w:bCs/>
        <w:iCs/>
        <w:lang w:eastAsia="es-CO"/>
      </w:rPr>
      <w:t>Dirección Seccional de Administración Judicial</w:t>
    </w:r>
    <w:r>
      <w:rPr>
        <w:rFonts w:ascii="Berylium" w:eastAsia="Times New Roman" w:hAnsi="Berylium" w:cs="Times New Roman"/>
        <w:bCs/>
        <w:iCs/>
        <w:lang w:eastAsia="es-CO"/>
      </w:rPr>
      <w:t xml:space="preserve"> de Bogotá</w:t>
    </w:r>
  </w:p>
  <w:p w14:paraId="1EF63E76" w14:textId="77777777" w:rsidR="00B03520" w:rsidRDefault="00B03520" w:rsidP="00F068F9">
    <w:pPr>
      <w:tabs>
        <w:tab w:val="center" w:pos="4419"/>
        <w:tab w:val="right" w:pos="8838"/>
      </w:tabs>
      <w:spacing w:after="0" w:line="240" w:lineRule="auto"/>
      <w:jc w:val="center"/>
      <w:rPr>
        <w:rFonts w:ascii="Berylium" w:eastAsia="Times New Roman" w:hAnsi="Berylium" w:cs="Times New Roman"/>
        <w:bCs/>
        <w:iCs/>
        <w:lang w:eastAsia="es-CO"/>
      </w:rPr>
    </w:pPr>
  </w:p>
  <w:p w14:paraId="5F9CF5F3" w14:textId="5FE413EF" w:rsidR="00B03520" w:rsidRPr="006A5969" w:rsidRDefault="00B03520" w:rsidP="00F068F9">
    <w:pPr>
      <w:tabs>
        <w:tab w:val="center" w:pos="4419"/>
        <w:tab w:val="right" w:pos="8838"/>
      </w:tabs>
      <w:spacing w:after="0" w:line="240" w:lineRule="auto"/>
      <w:jc w:val="center"/>
      <w:rPr>
        <w:rFonts w:eastAsia="Times New Roman"/>
        <w:b/>
        <w:bCs/>
        <w:iCs/>
        <w:lang w:eastAsia="es-CO"/>
      </w:rPr>
    </w:pPr>
    <w:r>
      <w:rPr>
        <w:rFonts w:eastAsia="Times New Roman"/>
        <w:b/>
        <w:bCs/>
        <w:iCs/>
        <w:lang w:eastAsia="es-CO"/>
      </w:rPr>
      <w:t xml:space="preserve">PROYECTO DE </w:t>
    </w:r>
    <w:r w:rsidRPr="006A5969">
      <w:rPr>
        <w:rFonts w:eastAsia="Times New Roman"/>
        <w:b/>
        <w:bCs/>
        <w:iCs/>
        <w:lang w:eastAsia="es-CO"/>
      </w:rPr>
      <w:t>PLIEGO DE CONDICIONES</w:t>
    </w:r>
    <w:r>
      <w:rPr>
        <w:rFonts w:eastAsia="Times New Roman"/>
        <w:b/>
        <w:bCs/>
        <w:iCs/>
        <w:lang w:eastAsia="es-CO"/>
      </w:rPr>
      <w:t xml:space="preserve"> </w:t>
    </w:r>
  </w:p>
  <w:p w14:paraId="56D5265C" w14:textId="77777777" w:rsidR="00B03520" w:rsidRPr="006A5969" w:rsidRDefault="00B03520" w:rsidP="00F068F9">
    <w:pPr>
      <w:tabs>
        <w:tab w:val="center" w:pos="4419"/>
        <w:tab w:val="right" w:pos="8838"/>
      </w:tabs>
      <w:spacing w:after="0" w:line="240" w:lineRule="auto"/>
      <w:jc w:val="center"/>
      <w:rPr>
        <w:rFonts w:eastAsia="Times New Roman"/>
        <w:bCs/>
        <w:iCs/>
        <w:sz w:val="20"/>
        <w:szCs w:val="20"/>
        <w:lang w:eastAsia="es-CO"/>
      </w:rPr>
    </w:pPr>
  </w:p>
  <w:p w14:paraId="5A32F2B8" w14:textId="513594A5" w:rsidR="00B03520" w:rsidRPr="00826EE8" w:rsidRDefault="00B03520" w:rsidP="00F068F9">
    <w:pPr>
      <w:tabs>
        <w:tab w:val="center" w:pos="4419"/>
        <w:tab w:val="right" w:pos="8838"/>
      </w:tabs>
      <w:spacing w:after="0" w:line="240" w:lineRule="auto"/>
      <w:jc w:val="center"/>
      <w:rPr>
        <w:rFonts w:eastAsia="Times New Roman"/>
        <w:bCs/>
        <w:iCs/>
        <w:sz w:val="18"/>
        <w:szCs w:val="18"/>
        <w:lang w:eastAsia="es-CO"/>
      </w:rPr>
    </w:pPr>
    <w:r>
      <w:rPr>
        <w:rFonts w:eastAsia="Times New Roman"/>
        <w:bCs/>
        <w:iCs/>
        <w:sz w:val="18"/>
        <w:szCs w:val="18"/>
        <w:lang w:eastAsia="es-CO"/>
      </w:rPr>
      <w:t>MENOR CUANTÍA</w:t>
    </w:r>
    <w:r w:rsidRPr="00826EE8">
      <w:rPr>
        <w:rFonts w:eastAsia="Times New Roman"/>
        <w:bCs/>
        <w:iCs/>
        <w:sz w:val="18"/>
        <w:szCs w:val="18"/>
        <w:lang w:eastAsia="es-CO"/>
      </w:rPr>
      <w:t xml:space="preserve"> No. DSAJBO</w:t>
    </w:r>
    <w:r>
      <w:rPr>
        <w:rFonts w:eastAsia="Times New Roman"/>
        <w:bCs/>
        <w:iCs/>
        <w:sz w:val="18"/>
        <w:szCs w:val="18"/>
        <w:lang w:eastAsia="es-CO"/>
      </w:rPr>
      <w:t>-SAM-05-2023</w:t>
    </w:r>
  </w:p>
  <w:p w14:paraId="5A32F2B9" w14:textId="77777777" w:rsidR="00B03520" w:rsidRPr="006A5969" w:rsidRDefault="00B03520" w:rsidP="006839A0">
    <w:pPr>
      <w:pStyle w:val="Sinespaciado"/>
      <w:spacing w:line="288" w:lineRule="auto"/>
      <w:ind w:left="993"/>
      <w:jc w:val="right"/>
      <w:rPr>
        <w:rFonts w:ascii="Arial" w:hAnsi="Arial" w:cs="Arial"/>
        <w:i/>
        <w:noProof/>
        <w:sz w:val="16"/>
        <w:szCs w:val="16"/>
      </w:rPr>
    </w:pPr>
  </w:p>
  <w:p w14:paraId="5A32F2BA" w14:textId="1ED6E2EB" w:rsidR="00B03520" w:rsidRPr="006A5969" w:rsidRDefault="00B03520" w:rsidP="006839A0">
    <w:pPr>
      <w:pStyle w:val="Encabezado"/>
      <w:spacing w:line="288" w:lineRule="auto"/>
      <w:ind w:left="2124"/>
      <w:jc w:val="right"/>
      <w:rPr>
        <w:rStyle w:val="Nmerodepgina"/>
        <w:rFonts w:ascii="Arial" w:hAnsi="Arial" w:cs="Arial"/>
        <w:b/>
        <w:bCs/>
        <w:sz w:val="16"/>
        <w:szCs w:val="16"/>
      </w:rPr>
    </w:pPr>
    <w:r w:rsidRPr="006A5969">
      <w:rPr>
        <w:rFonts w:ascii="Arial" w:hAnsi="Arial" w:cs="Arial"/>
        <w:noProof/>
        <w:sz w:val="16"/>
        <w:szCs w:val="16"/>
        <w:lang w:val="es-CO" w:eastAsia="es-CO"/>
      </w:rPr>
      <mc:AlternateContent>
        <mc:Choice Requires="wps">
          <w:drawing>
            <wp:anchor distT="0" distB="0" distL="114300" distR="114300" simplePos="0" relativeHeight="251649024" behindDoc="0" locked="0" layoutInCell="1" allowOverlap="1" wp14:anchorId="5A32F2C2" wp14:editId="2484231B">
              <wp:simplePos x="0" y="0"/>
              <wp:positionH relativeFrom="margin">
                <wp:posOffset>-140970</wp:posOffset>
              </wp:positionH>
              <wp:positionV relativeFrom="paragraph">
                <wp:posOffset>170815</wp:posOffset>
              </wp:positionV>
              <wp:extent cx="5727700" cy="0"/>
              <wp:effectExtent l="0" t="0" r="25400" b="19050"/>
              <wp:wrapNone/>
              <wp:docPr id="39" name="Conector recto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EE612BE" id="Conector recto 39" o:spid="_x0000_s1026" style="position:absolute;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1.1pt,13.45pt" to="439.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">
              <w10:wrap anchorx="margin"/>
            </v:line>
          </w:pict>
        </mc:Fallback>
      </mc:AlternateContent>
    </w:r>
    <w:r w:rsidRPr="006A5969">
      <w:rPr>
        <w:rStyle w:val="Nmerodepgina"/>
        <w:rFonts w:ascii="Arial" w:hAnsi="Arial" w:cs="Arial"/>
        <w:b/>
        <w:bCs/>
        <w:sz w:val="16"/>
        <w:szCs w:val="16"/>
      </w:rPr>
      <w:t xml:space="preserve">Página </w:t>
    </w:r>
    <w:r w:rsidRPr="006A5969">
      <w:rPr>
        <w:rStyle w:val="Nmerodepgina"/>
        <w:rFonts w:ascii="Arial" w:hAnsi="Arial" w:cs="Arial"/>
        <w:b/>
        <w:bCs/>
        <w:sz w:val="16"/>
        <w:szCs w:val="16"/>
      </w:rPr>
      <w:fldChar w:fldCharType="begin"/>
    </w:r>
    <w:r w:rsidRPr="006A5969">
      <w:rPr>
        <w:rStyle w:val="Nmerodepgina"/>
        <w:rFonts w:ascii="Arial" w:hAnsi="Arial" w:cs="Arial"/>
        <w:b/>
        <w:bCs/>
        <w:sz w:val="16"/>
        <w:szCs w:val="16"/>
      </w:rPr>
      <w:instrText xml:space="preserve"> PAGE </w:instrText>
    </w:r>
    <w:r w:rsidRPr="006A5969">
      <w:rPr>
        <w:rStyle w:val="Nmerodepgina"/>
        <w:rFonts w:ascii="Arial" w:hAnsi="Arial" w:cs="Arial"/>
        <w:b/>
        <w:bCs/>
        <w:sz w:val="16"/>
        <w:szCs w:val="16"/>
      </w:rPr>
      <w:fldChar w:fldCharType="separate"/>
    </w:r>
    <w:r w:rsidR="00B417E9">
      <w:rPr>
        <w:rStyle w:val="Nmerodepgina"/>
        <w:rFonts w:ascii="Arial" w:hAnsi="Arial" w:cs="Arial"/>
        <w:b/>
        <w:bCs/>
        <w:noProof/>
        <w:sz w:val="16"/>
        <w:szCs w:val="16"/>
      </w:rPr>
      <w:t>58</w:t>
    </w:r>
    <w:r w:rsidRPr="006A5969">
      <w:rPr>
        <w:rStyle w:val="Nmerodepgina"/>
        <w:rFonts w:ascii="Arial" w:hAnsi="Arial" w:cs="Arial"/>
        <w:b/>
        <w:bCs/>
        <w:sz w:val="16"/>
        <w:szCs w:val="16"/>
      </w:rPr>
      <w:fldChar w:fldCharType="end"/>
    </w:r>
    <w:r w:rsidRPr="006A5969">
      <w:rPr>
        <w:rStyle w:val="Nmerodepgina"/>
        <w:rFonts w:ascii="Arial" w:hAnsi="Arial" w:cs="Arial"/>
        <w:b/>
        <w:bCs/>
        <w:sz w:val="16"/>
        <w:szCs w:val="16"/>
      </w:rPr>
      <w:t xml:space="preserve"> de </w:t>
    </w:r>
    <w:r w:rsidRPr="006A5969">
      <w:rPr>
        <w:rStyle w:val="Nmerodepgina"/>
        <w:rFonts w:ascii="Arial" w:hAnsi="Arial" w:cs="Arial"/>
        <w:b/>
        <w:bCs/>
        <w:sz w:val="16"/>
        <w:szCs w:val="16"/>
      </w:rPr>
      <w:fldChar w:fldCharType="begin"/>
    </w:r>
    <w:r w:rsidRPr="006A5969">
      <w:rPr>
        <w:rStyle w:val="Nmerodepgina"/>
        <w:rFonts w:ascii="Arial" w:hAnsi="Arial" w:cs="Arial"/>
        <w:b/>
        <w:bCs/>
        <w:sz w:val="16"/>
        <w:szCs w:val="16"/>
      </w:rPr>
      <w:instrText xml:space="preserve"> NUMPAGES </w:instrText>
    </w:r>
    <w:r w:rsidRPr="006A5969">
      <w:rPr>
        <w:rStyle w:val="Nmerodepgina"/>
        <w:rFonts w:ascii="Arial" w:hAnsi="Arial" w:cs="Arial"/>
        <w:b/>
        <w:bCs/>
        <w:sz w:val="16"/>
        <w:szCs w:val="16"/>
      </w:rPr>
      <w:fldChar w:fldCharType="separate"/>
    </w:r>
    <w:r w:rsidR="00B417E9">
      <w:rPr>
        <w:rStyle w:val="Nmerodepgina"/>
        <w:rFonts w:ascii="Arial" w:hAnsi="Arial" w:cs="Arial"/>
        <w:b/>
        <w:bCs/>
        <w:noProof/>
        <w:sz w:val="16"/>
        <w:szCs w:val="16"/>
      </w:rPr>
      <w:t>130</w:t>
    </w:r>
    <w:r w:rsidRPr="006A5969">
      <w:rPr>
        <w:rStyle w:val="Nmerodepgina"/>
        <w:rFonts w:ascii="Arial" w:hAnsi="Arial" w:cs="Arial"/>
        <w:b/>
        <w:bCs/>
        <w:sz w:val="16"/>
        <w:szCs w:val="16"/>
      </w:rPr>
      <w:fldChar w:fldCharType="end"/>
    </w:r>
  </w:p>
  <w:p w14:paraId="5A32F2BB" w14:textId="5F7C49E0" w:rsidR="00B03520" w:rsidRPr="00A85124" w:rsidRDefault="00B03520" w:rsidP="006839A0">
    <w:pPr>
      <w:pStyle w:val="Encabezado"/>
      <w:spacing w:line="288" w:lineRule="auto"/>
      <w:ind w:left="2124"/>
      <w:jc w:val="right"/>
      <w:rPr>
        <w:rFonts w:ascii="Arial" w:hAnsi="Arial" w:cs="Arial"/>
        <w:b/>
        <w:bCs/>
        <w:snapToGrid w:val="0"/>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9530B" w14:textId="2D208848" w:rsidR="00B03520" w:rsidRDefault="00B03520" w:rsidP="000C2B3D">
    <w:pPr>
      <w:pStyle w:val="Encabezado"/>
    </w:pPr>
    <w:r w:rsidRPr="00D94C69">
      <w:rPr>
        <w:rFonts w:ascii="Calibri" w:hAnsi="Calibri"/>
        <w:noProof/>
        <w:lang w:val="es-CO" w:eastAsia="es-CO"/>
      </w:rPr>
      <w:drawing>
        <wp:anchor distT="0" distB="0" distL="114300" distR="114300" simplePos="0" relativeHeight="251666432" behindDoc="1" locked="0" layoutInCell="1" allowOverlap="1" wp14:anchorId="541900C1" wp14:editId="7C437A2D">
          <wp:simplePos x="0" y="0"/>
          <wp:positionH relativeFrom="column">
            <wp:posOffset>0</wp:posOffset>
          </wp:positionH>
          <wp:positionV relativeFrom="paragraph">
            <wp:posOffset>0</wp:posOffset>
          </wp:positionV>
          <wp:extent cx="1895475" cy="625784"/>
          <wp:effectExtent l="0" t="0" r="0" b="3175"/>
          <wp:wrapNone/>
          <wp:docPr id="2" name="Imagen 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7787" cy="6430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D8966AE8"/>
    <w:lvl w:ilvl="0">
      <w:start w:val="1"/>
      <w:numFmt w:val="bullet"/>
      <w:pStyle w:val="Listaconvietas3"/>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45702F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916E35"/>
    <w:multiLevelType w:val="hybridMultilevel"/>
    <w:tmpl w:val="3D92626A"/>
    <w:lvl w:ilvl="0" w:tplc="0C8C9854">
      <w:start w:val="1"/>
      <w:numFmt w:val="lowerLetter"/>
      <w:lvlText w:val="%1)"/>
      <w:lvlJc w:val="left"/>
      <w:pPr>
        <w:ind w:left="720" w:hanging="360"/>
      </w:pPr>
      <w:rPr>
        <w:rFonts w:hint="default"/>
        <w:b w:val="0"/>
        <w:color w:val="auto"/>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0C36C91"/>
    <w:multiLevelType w:val="hybridMultilevel"/>
    <w:tmpl w:val="AF9A1ED2"/>
    <w:lvl w:ilvl="0" w:tplc="D23CDB2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FF7044"/>
    <w:multiLevelType w:val="multilevel"/>
    <w:tmpl w:val="6C8CCDE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24126F8"/>
    <w:multiLevelType w:val="hybridMultilevel"/>
    <w:tmpl w:val="3D92626A"/>
    <w:lvl w:ilvl="0" w:tplc="0C8C9854">
      <w:start w:val="1"/>
      <w:numFmt w:val="lowerLetter"/>
      <w:lvlText w:val="%1)"/>
      <w:lvlJc w:val="left"/>
      <w:pPr>
        <w:ind w:left="502" w:hanging="360"/>
      </w:pPr>
      <w:rPr>
        <w:rFonts w:hint="default"/>
        <w:b w:val="0"/>
        <w:color w:val="auto"/>
      </w:rPr>
    </w:lvl>
    <w:lvl w:ilvl="1" w:tplc="240A0003" w:tentative="1">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6" w15:restartNumberingAfterBreak="0">
    <w:nsid w:val="04056449"/>
    <w:multiLevelType w:val="multilevel"/>
    <w:tmpl w:val="D160E4E8"/>
    <w:lvl w:ilvl="0">
      <w:start w:val="1"/>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06575722"/>
    <w:multiLevelType w:val="hybridMultilevel"/>
    <w:tmpl w:val="2E3E5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B214A5"/>
    <w:multiLevelType w:val="hybridMultilevel"/>
    <w:tmpl w:val="6D82A0E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EC0854"/>
    <w:multiLevelType w:val="multilevel"/>
    <w:tmpl w:val="9C8E6B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D26092"/>
    <w:multiLevelType w:val="multilevel"/>
    <w:tmpl w:val="1E0406F0"/>
    <w:styleLink w:val="Estilo1"/>
    <w:lvl w:ilvl="0">
      <w:start w:val="1"/>
      <w:numFmt w:val="decimal"/>
      <w:lvlText w:val="%1"/>
      <w:lvlJc w:val="left"/>
      <w:pPr>
        <w:tabs>
          <w:tab w:val="num" w:pos="570"/>
        </w:tabs>
        <w:ind w:left="570" w:hanging="570"/>
      </w:pPr>
      <w:rPr>
        <w:rFonts w:hint="default"/>
        <w:sz w:val="22"/>
        <w:szCs w:val="22"/>
      </w:rPr>
    </w:lvl>
    <w:lvl w:ilvl="1">
      <w:start w:val="1"/>
      <w:numFmt w:val="none"/>
      <w:lvlText w:val="2.1"/>
      <w:lvlJc w:val="left"/>
      <w:pPr>
        <w:tabs>
          <w:tab w:val="num" w:pos="854"/>
        </w:tabs>
        <w:ind w:left="854" w:hanging="570"/>
      </w:pPr>
      <w:rPr>
        <w:rFonts w:ascii="Arial" w:hAnsi="Arial" w:cs="Arial" w:hint="default"/>
        <w:b/>
        <w:bCs/>
        <w:i w:val="0"/>
        <w:iCs w:val="0"/>
        <w:sz w:val="20"/>
        <w:szCs w:val="20"/>
      </w:rPr>
    </w:lvl>
    <w:lvl w:ilvl="2">
      <w:start w:val="1"/>
      <w:numFmt w:val="none"/>
      <w:lvlText w:val="2.1.1"/>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11D303D2"/>
    <w:multiLevelType w:val="hybridMultilevel"/>
    <w:tmpl w:val="AB72A6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35977EC"/>
    <w:multiLevelType w:val="hybridMultilevel"/>
    <w:tmpl w:val="299212D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3" w15:restartNumberingAfterBreak="0">
    <w:nsid w:val="13653DCE"/>
    <w:multiLevelType w:val="hybridMultilevel"/>
    <w:tmpl w:val="A64432E6"/>
    <w:lvl w:ilvl="0" w:tplc="240A0005">
      <w:start w:val="1"/>
      <w:numFmt w:val="bullet"/>
      <w:lvlText w:val=""/>
      <w:lvlJc w:val="left"/>
      <w:pPr>
        <w:tabs>
          <w:tab w:val="num" w:pos="786"/>
        </w:tabs>
        <w:ind w:left="786" w:hanging="360"/>
      </w:pPr>
      <w:rPr>
        <w:rFonts w:ascii="Wingdings" w:hAnsi="Wingdings"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14" w15:restartNumberingAfterBreak="0">
    <w:nsid w:val="1815195D"/>
    <w:multiLevelType w:val="hybridMultilevel"/>
    <w:tmpl w:val="E1262ACE"/>
    <w:lvl w:ilvl="0" w:tplc="70968CD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A80C2E"/>
    <w:multiLevelType w:val="multilevel"/>
    <w:tmpl w:val="E5A6AA92"/>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ED46A71"/>
    <w:multiLevelType w:val="hybridMultilevel"/>
    <w:tmpl w:val="751E8C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0A1326"/>
    <w:multiLevelType w:val="multilevel"/>
    <w:tmpl w:val="C736FE4C"/>
    <w:lvl w:ilvl="0">
      <w:start w:val="1"/>
      <w:numFmt w:val="decimal"/>
      <w:lvlText w:val="%1."/>
      <w:lvlJc w:val="left"/>
      <w:pPr>
        <w:ind w:left="720" w:hanging="360"/>
      </w:pPr>
      <w:rPr>
        <w:rFonts w:hint="default"/>
      </w:rPr>
    </w:lvl>
    <w:lvl w:ilvl="1">
      <w:start w:val="3"/>
      <w:numFmt w:val="decimal"/>
      <w:isLgl/>
      <w:lvlText w:val="%1.%2"/>
      <w:lvlJc w:val="left"/>
      <w:pPr>
        <w:ind w:left="732" w:hanging="372"/>
      </w:pPr>
      <w:rPr>
        <w:rFonts w:ascii="Arial" w:eastAsia="Times New Roman" w:hAnsi="Arial" w:cs="Arial" w:hint="default"/>
        <w:b/>
      </w:rPr>
    </w:lvl>
    <w:lvl w:ilvl="2">
      <w:start w:val="1"/>
      <w:numFmt w:val="decimal"/>
      <w:isLgl/>
      <w:lvlText w:val="%1.%2.%3"/>
      <w:lvlJc w:val="left"/>
      <w:pPr>
        <w:ind w:left="1080" w:hanging="720"/>
      </w:pPr>
      <w:rPr>
        <w:rFonts w:ascii="Arial" w:eastAsia="Times New Roman" w:hAnsi="Arial" w:cs="Arial" w:hint="default"/>
      </w:rPr>
    </w:lvl>
    <w:lvl w:ilvl="3">
      <w:start w:val="1"/>
      <w:numFmt w:val="decimal"/>
      <w:isLgl/>
      <w:lvlText w:val="%1.%2.%3.%4"/>
      <w:lvlJc w:val="left"/>
      <w:pPr>
        <w:ind w:left="1080" w:hanging="720"/>
      </w:pPr>
      <w:rPr>
        <w:rFonts w:ascii="Arial" w:eastAsia="Times New Roman" w:hAnsi="Arial" w:cs="Arial" w:hint="default"/>
      </w:rPr>
    </w:lvl>
    <w:lvl w:ilvl="4">
      <w:start w:val="1"/>
      <w:numFmt w:val="decimal"/>
      <w:isLgl/>
      <w:lvlText w:val="%1.%2.%3.%4.%5"/>
      <w:lvlJc w:val="left"/>
      <w:pPr>
        <w:ind w:left="1440" w:hanging="1080"/>
      </w:pPr>
      <w:rPr>
        <w:rFonts w:ascii="Arial" w:eastAsia="Times New Roman" w:hAnsi="Arial" w:cs="Arial" w:hint="default"/>
      </w:rPr>
    </w:lvl>
    <w:lvl w:ilvl="5">
      <w:start w:val="1"/>
      <w:numFmt w:val="decimal"/>
      <w:isLgl/>
      <w:lvlText w:val="%1.%2.%3.%4.%5.%6"/>
      <w:lvlJc w:val="left"/>
      <w:pPr>
        <w:ind w:left="1440" w:hanging="1080"/>
      </w:pPr>
      <w:rPr>
        <w:rFonts w:ascii="Arial" w:eastAsia="Times New Roman" w:hAnsi="Arial" w:cs="Arial" w:hint="default"/>
      </w:rPr>
    </w:lvl>
    <w:lvl w:ilvl="6">
      <w:start w:val="1"/>
      <w:numFmt w:val="decimal"/>
      <w:isLgl/>
      <w:lvlText w:val="%1.%2.%3.%4.%5.%6.%7"/>
      <w:lvlJc w:val="left"/>
      <w:pPr>
        <w:ind w:left="1800" w:hanging="1440"/>
      </w:pPr>
      <w:rPr>
        <w:rFonts w:ascii="Arial" w:eastAsia="Times New Roman" w:hAnsi="Arial" w:cs="Arial" w:hint="default"/>
      </w:rPr>
    </w:lvl>
    <w:lvl w:ilvl="7">
      <w:start w:val="1"/>
      <w:numFmt w:val="decimal"/>
      <w:isLgl/>
      <w:lvlText w:val="%1.%2.%3.%4.%5.%6.%7.%8"/>
      <w:lvlJc w:val="left"/>
      <w:pPr>
        <w:ind w:left="1800" w:hanging="1440"/>
      </w:pPr>
      <w:rPr>
        <w:rFonts w:ascii="Arial" w:eastAsia="Times New Roman" w:hAnsi="Arial" w:cs="Arial" w:hint="default"/>
      </w:rPr>
    </w:lvl>
    <w:lvl w:ilvl="8">
      <w:start w:val="1"/>
      <w:numFmt w:val="decimal"/>
      <w:isLgl/>
      <w:lvlText w:val="%1.%2.%3.%4.%5.%6.%7.%8.%9"/>
      <w:lvlJc w:val="left"/>
      <w:pPr>
        <w:ind w:left="2160" w:hanging="1800"/>
      </w:pPr>
      <w:rPr>
        <w:rFonts w:ascii="Arial" w:eastAsia="Times New Roman" w:hAnsi="Arial" w:cs="Arial" w:hint="default"/>
      </w:rPr>
    </w:lvl>
  </w:abstractNum>
  <w:abstractNum w:abstractNumId="18" w15:restartNumberingAfterBreak="0">
    <w:nsid w:val="23D13699"/>
    <w:multiLevelType w:val="multilevel"/>
    <w:tmpl w:val="FE1CFCC6"/>
    <w:styleLink w:val="Estilo2"/>
    <w:lvl w:ilvl="0">
      <w:start w:val="1"/>
      <w:numFmt w:val="decimal"/>
      <w:lvlText w:val="%1"/>
      <w:lvlJc w:val="left"/>
      <w:pPr>
        <w:tabs>
          <w:tab w:val="num" w:pos="570"/>
        </w:tabs>
        <w:ind w:left="570" w:hanging="570"/>
      </w:pPr>
      <w:rPr>
        <w:rFonts w:hint="default"/>
        <w:sz w:val="22"/>
        <w:szCs w:val="22"/>
      </w:rPr>
    </w:lvl>
    <w:lvl w:ilvl="1">
      <w:start w:val="1"/>
      <w:numFmt w:val="none"/>
      <w:lvlText w:val="3.1"/>
      <w:lvlJc w:val="left"/>
      <w:pPr>
        <w:tabs>
          <w:tab w:val="num" w:pos="854"/>
        </w:tabs>
        <w:ind w:left="854" w:hanging="570"/>
      </w:pPr>
      <w:rPr>
        <w:rFonts w:ascii="Arial" w:hAnsi="Arial" w:cs="Arial" w:hint="default"/>
        <w:b/>
        <w:bCs/>
        <w:i w:val="0"/>
        <w:iCs w:val="0"/>
        <w:sz w:val="20"/>
        <w:szCs w:val="20"/>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250908A6"/>
    <w:multiLevelType w:val="hybridMultilevel"/>
    <w:tmpl w:val="3D92626A"/>
    <w:lvl w:ilvl="0" w:tplc="0C8C9854">
      <w:start w:val="1"/>
      <w:numFmt w:val="lowerLetter"/>
      <w:lvlText w:val="%1)"/>
      <w:lvlJc w:val="left"/>
      <w:pPr>
        <w:ind w:left="720" w:hanging="360"/>
      </w:pPr>
      <w:rPr>
        <w:rFonts w:hint="default"/>
        <w:b w:val="0"/>
        <w:color w:val="auto"/>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6F9555C"/>
    <w:multiLevelType w:val="hybridMultilevel"/>
    <w:tmpl w:val="087012E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F22055"/>
    <w:multiLevelType w:val="multilevel"/>
    <w:tmpl w:val="3822FF1A"/>
    <w:lvl w:ilvl="0">
      <w:start w:val="2"/>
      <w:numFmt w:val="decimal"/>
      <w:lvlText w:val="%1."/>
      <w:lvlJc w:val="left"/>
      <w:pPr>
        <w:ind w:left="720" w:hanging="360"/>
      </w:pPr>
      <w:rPr>
        <w:rFonts w:hint="default"/>
        <w:b/>
      </w:rPr>
    </w:lvl>
    <w:lvl w:ilvl="1">
      <w:start w:val="1"/>
      <w:numFmt w:val="decimal"/>
      <w:isLgl/>
      <w:lvlText w:val="%1.%2"/>
      <w:lvlJc w:val="left"/>
      <w:pPr>
        <w:ind w:left="732" w:hanging="372"/>
      </w:pPr>
      <w:rPr>
        <w:rFonts w:ascii="Arial" w:eastAsia="Times New Roman" w:hAnsi="Arial" w:cs="Arial" w:hint="default"/>
        <w:b/>
      </w:rPr>
    </w:lvl>
    <w:lvl w:ilvl="2">
      <w:start w:val="1"/>
      <w:numFmt w:val="decimal"/>
      <w:isLgl/>
      <w:lvlText w:val="%1.%2.%3"/>
      <w:lvlJc w:val="left"/>
      <w:pPr>
        <w:ind w:left="1080" w:hanging="720"/>
      </w:pPr>
      <w:rPr>
        <w:rFonts w:ascii="Arial" w:eastAsia="Times New Roman" w:hAnsi="Arial" w:cs="Arial" w:hint="default"/>
      </w:rPr>
    </w:lvl>
    <w:lvl w:ilvl="3">
      <w:start w:val="1"/>
      <w:numFmt w:val="decimal"/>
      <w:isLgl/>
      <w:lvlText w:val="%1.%2.%3.%4"/>
      <w:lvlJc w:val="left"/>
      <w:pPr>
        <w:ind w:left="1080" w:hanging="720"/>
      </w:pPr>
      <w:rPr>
        <w:rFonts w:ascii="Arial" w:eastAsia="Times New Roman" w:hAnsi="Arial" w:cs="Arial" w:hint="default"/>
      </w:rPr>
    </w:lvl>
    <w:lvl w:ilvl="4">
      <w:start w:val="1"/>
      <w:numFmt w:val="decimal"/>
      <w:isLgl/>
      <w:lvlText w:val="%1.%2.%3.%4.%5"/>
      <w:lvlJc w:val="left"/>
      <w:pPr>
        <w:ind w:left="1440" w:hanging="1080"/>
      </w:pPr>
      <w:rPr>
        <w:rFonts w:ascii="Arial" w:eastAsia="Times New Roman" w:hAnsi="Arial" w:cs="Arial" w:hint="default"/>
      </w:rPr>
    </w:lvl>
    <w:lvl w:ilvl="5">
      <w:start w:val="1"/>
      <w:numFmt w:val="decimal"/>
      <w:isLgl/>
      <w:lvlText w:val="%1.%2.%3.%4.%5.%6"/>
      <w:lvlJc w:val="left"/>
      <w:pPr>
        <w:ind w:left="1440" w:hanging="1080"/>
      </w:pPr>
      <w:rPr>
        <w:rFonts w:ascii="Arial" w:eastAsia="Times New Roman" w:hAnsi="Arial" w:cs="Arial" w:hint="default"/>
      </w:rPr>
    </w:lvl>
    <w:lvl w:ilvl="6">
      <w:start w:val="1"/>
      <w:numFmt w:val="decimal"/>
      <w:isLgl/>
      <w:lvlText w:val="%1.%2.%3.%4.%5.%6.%7"/>
      <w:lvlJc w:val="left"/>
      <w:pPr>
        <w:ind w:left="1800" w:hanging="1440"/>
      </w:pPr>
      <w:rPr>
        <w:rFonts w:ascii="Arial" w:eastAsia="Times New Roman" w:hAnsi="Arial" w:cs="Arial" w:hint="default"/>
      </w:rPr>
    </w:lvl>
    <w:lvl w:ilvl="7">
      <w:start w:val="1"/>
      <w:numFmt w:val="decimal"/>
      <w:isLgl/>
      <w:lvlText w:val="%1.%2.%3.%4.%5.%6.%7.%8"/>
      <w:lvlJc w:val="left"/>
      <w:pPr>
        <w:ind w:left="1800" w:hanging="1440"/>
      </w:pPr>
      <w:rPr>
        <w:rFonts w:ascii="Arial" w:eastAsia="Times New Roman" w:hAnsi="Arial" w:cs="Arial" w:hint="default"/>
      </w:rPr>
    </w:lvl>
    <w:lvl w:ilvl="8">
      <w:start w:val="1"/>
      <w:numFmt w:val="decimal"/>
      <w:isLgl/>
      <w:lvlText w:val="%1.%2.%3.%4.%5.%6.%7.%8.%9"/>
      <w:lvlJc w:val="left"/>
      <w:pPr>
        <w:ind w:left="2160" w:hanging="1800"/>
      </w:pPr>
      <w:rPr>
        <w:rFonts w:ascii="Arial" w:eastAsia="Times New Roman" w:hAnsi="Arial" w:cs="Arial" w:hint="default"/>
      </w:rPr>
    </w:lvl>
  </w:abstractNum>
  <w:abstractNum w:abstractNumId="22" w15:restartNumberingAfterBreak="0">
    <w:nsid w:val="2AD5776A"/>
    <w:multiLevelType w:val="hybridMultilevel"/>
    <w:tmpl w:val="C12EADF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2CD528A8"/>
    <w:multiLevelType w:val="hybridMultilevel"/>
    <w:tmpl w:val="12F0E6AC"/>
    <w:lvl w:ilvl="0" w:tplc="240A0015">
      <w:start w:val="1"/>
      <w:numFmt w:val="upperLetter"/>
      <w:lvlText w:val="%1."/>
      <w:lvlJc w:val="left"/>
      <w:pPr>
        <w:ind w:left="720" w:hanging="360"/>
      </w:pPr>
    </w:lvl>
    <w:lvl w:ilvl="1" w:tplc="DF8A709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CD81184"/>
    <w:multiLevelType w:val="hybridMultilevel"/>
    <w:tmpl w:val="315057A0"/>
    <w:lvl w:ilvl="0" w:tplc="60D2F1C4">
      <w:start w:val="8"/>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DC461CE"/>
    <w:multiLevelType w:val="hybridMultilevel"/>
    <w:tmpl w:val="98C66044"/>
    <w:lvl w:ilvl="0" w:tplc="421A707A">
      <w:start w:val="1"/>
      <w:numFmt w:val="bullet"/>
      <w:pStyle w:val="Listaconvietas"/>
      <w:lvlText w:val=""/>
      <w:lvlJc w:val="left"/>
      <w:pPr>
        <w:tabs>
          <w:tab w:val="num" w:pos="227"/>
        </w:tabs>
        <w:ind w:left="227" w:hanging="227"/>
      </w:pPr>
      <w:rPr>
        <w:rFonts w:ascii="Wingdings" w:hAnsi="Wingdings" w:hint="default"/>
        <w:caps w:val="0"/>
        <w:strike w:val="0"/>
        <w:dstrike w:val="0"/>
        <w:vanish w:val="0"/>
        <w:color w:val="213A97"/>
        <w:position w:val="-2"/>
        <w:sz w:val="22"/>
        <w:vertAlign w:val="baseline"/>
        <w:lang w:val="es-CO"/>
      </w:rPr>
    </w:lvl>
    <w:lvl w:ilvl="1" w:tplc="00030407">
      <w:start w:val="1"/>
      <w:numFmt w:val="bullet"/>
      <w:lvlText w:val="o"/>
      <w:lvlJc w:val="left"/>
      <w:pPr>
        <w:tabs>
          <w:tab w:val="num" w:pos="1440"/>
        </w:tabs>
        <w:ind w:left="1440" w:hanging="360"/>
      </w:pPr>
      <w:rPr>
        <w:rFonts w:ascii="Courier New" w:hAnsi="Courier New" w:hint="default"/>
      </w:rPr>
    </w:lvl>
    <w:lvl w:ilvl="2" w:tplc="00050407">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FB16734"/>
    <w:multiLevelType w:val="multilevel"/>
    <w:tmpl w:val="0DE2EDE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091775D"/>
    <w:multiLevelType w:val="hybridMultilevel"/>
    <w:tmpl w:val="1176281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8" w15:restartNumberingAfterBreak="0">
    <w:nsid w:val="34112745"/>
    <w:multiLevelType w:val="hybridMultilevel"/>
    <w:tmpl w:val="E0CED7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4B70939"/>
    <w:multiLevelType w:val="hybridMultilevel"/>
    <w:tmpl w:val="3D92626A"/>
    <w:lvl w:ilvl="0" w:tplc="0C8C9854">
      <w:start w:val="1"/>
      <w:numFmt w:val="lowerLetter"/>
      <w:lvlText w:val="%1)"/>
      <w:lvlJc w:val="left"/>
      <w:pPr>
        <w:ind w:left="720" w:hanging="360"/>
      </w:pPr>
      <w:rPr>
        <w:rFonts w:hint="default"/>
        <w:b w:val="0"/>
        <w:color w:val="auto"/>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65B7166"/>
    <w:multiLevelType w:val="multilevel"/>
    <w:tmpl w:val="7728BF48"/>
    <w:lvl w:ilvl="0">
      <w:start w:val="6"/>
      <w:numFmt w:val="decimal"/>
      <w:lvlText w:val="%1."/>
      <w:lvlJc w:val="left"/>
      <w:pPr>
        <w:ind w:left="360" w:hanging="360"/>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3730664C"/>
    <w:multiLevelType w:val="hybridMultilevel"/>
    <w:tmpl w:val="ACC0E6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92B77DB"/>
    <w:multiLevelType w:val="hybridMultilevel"/>
    <w:tmpl w:val="764CC0BC"/>
    <w:lvl w:ilvl="0" w:tplc="240A0001">
      <w:start w:val="1"/>
      <w:numFmt w:val="bullet"/>
      <w:lvlText w:val=""/>
      <w:lvlJc w:val="left"/>
      <w:pPr>
        <w:ind w:left="720" w:hanging="360"/>
      </w:pPr>
      <w:rPr>
        <w:rFonts w:ascii="Symbol" w:hAnsi="Symbol" w:hint="default"/>
      </w:rPr>
    </w:lvl>
    <w:lvl w:ilvl="1" w:tplc="240A001B">
      <w:start w:val="1"/>
      <w:numFmt w:val="lowerRoman"/>
      <w:lvlText w:val="%2."/>
      <w:lvlJc w:val="righ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98D0C49"/>
    <w:multiLevelType w:val="hybridMultilevel"/>
    <w:tmpl w:val="C12EADF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4" w15:restartNumberingAfterBreak="0">
    <w:nsid w:val="39A354F5"/>
    <w:multiLevelType w:val="hybridMultilevel"/>
    <w:tmpl w:val="C12EADF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5" w15:restartNumberingAfterBreak="0">
    <w:nsid w:val="3A517446"/>
    <w:multiLevelType w:val="hybridMultilevel"/>
    <w:tmpl w:val="EA68273C"/>
    <w:lvl w:ilvl="0" w:tplc="240A0001">
      <w:start w:val="1"/>
      <w:numFmt w:val="bullet"/>
      <w:lvlText w:val=""/>
      <w:lvlJc w:val="left"/>
      <w:pPr>
        <w:ind w:left="1449" w:hanging="360"/>
      </w:pPr>
      <w:rPr>
        <w:rFonts w:ascii="Symbol" w:hAnsi="Symbol" w:hint="default"/>
      </w:rPr>
    </w:lvl>
    <w:lvl w:ilvl="1" w:tplc="240A0003" w:tentative="1">
      <w:start w:val="1"/>
      <w:numFmt w:val="bullet"/>
      <w:lvlText w:val="o"/>
      <w:lvlJc w:val="left"/>
      <w:pPr>
        <w:ind w:left="2169" w:hanging="360"/>
      </w:pPr>
      <w:rPr>
        <w:rFonts w:ascii="Courier New" w:hAnsi="Courier New" w:cs="Courier New" w:hint="default"/>
      </w:rPr>
    </w:lvl>
    <w:lvl w:ilvl="2" w:tplc="240A0005" w:tentative="1">
      <w:start w:val="1"/>
      <w:numFmt w:val="bullet"/>
      <w:lvlText w:val=""/>
      <w:lvlJc w:val="left"/>
      <w:pPr>
        <w:ind w:left="2889" w:hanging="360"/>
      </w:pPr>
      <w:rPr>
        <w:rFonts w:ascii="Wingdings" w:hAnsi="Wingdings" w:hint="default"/>
      </w:rPr>
    </w:lvl>
    <w:lvl w:ilvl="3" w:tplc="240A0001" w:tentative="1">
      <w:start w:val="1"/>
      <w:numFmt w:val="bullet"/>
      <w:lvlText w:val=""/>
      <w:lvlJc w:val="left"/>
      <w:pPr>
        <w:ind w:left="3609" w:hanging="360"/>
      </w:pPr>
      <w:rPr>
        <w:rFonts w:ascii="Symbol" w:hAnsi="Symbol" w:hint="default"/>
      </w:rPr>
    </w:lvl>
    <w:lvl w:ilvl="4" w:tplc="240A0003" w:tentative="1">
      <w:start w:val="1"/>
      <w:numFmt w:val="bullet"/>
      <w:lvlText w:val="o"/>
      <w:lvlJc w:val="left"/>
      <w:pPr>
        <w:ind w:left="4329" w:hanging="360"/>
      </w:pPr>
      <w:rPr>
        <w:rFonts w:ascii="Courier New" w:hAnsi="Courier New" w:cs="Courier New" w:hint="default"/>
      </w:rPr>
    </w:lvl>
    <w:lvl w:ilvl="5" w:tplc="240A0005" w:tentative="1">
      <w:start w:val="1"/>
      <w:numFmt w:val="bullet"/>
      <w:lvlText w:val=""/>
      <w:lvlJc w:val="left"/>
      <w:pPr>
        <w:ind w:left="5049" w:hanging="360"/>
      </w:pPr>
      <w:rPr>
        <w:rFonts w:ascii="Wingdings" w:hAnsi="Wingdings" w:hint="default"/>
      </w:rPr>
    </w:lvl>
    <w:lvl w:ilvl="6" w:tplc="240A0001" w:tentative="1">
      <w:start w:val="1"/>
      <w:numFmt w:val="bullet"/>
      <w:lvlText w:val=""/>
      <w:lvlJc w:val="left"/>
      <w:pPr>
        <w:ind w:left="5769" w:hanging="360"/>
      </w:pPr>
      <w:rPr>
        <w:rFonts w:ascii="Symbol" w:hAnsi="Symbol" w:hint="default"/>
      </w:rPr>
    </w:lvl>
    <w:lvl w:ilvl="7" w:tplc="240A0003" w:tentative="1">
      <w:start w:val="1"/>
      <w:numFmt w:val="bullet"/>
      <w:lvlText w:val="o"/>
      <w:lvlJc w:val="left"/>
      <w:pPr>
        <w:ind w:left="6489" w:hanging="360"/>
      </w:pPr>
      <w:rPr>
        <w:rFonts w:ascii="Courier New" w:hAnsi="Courier New" w:cs="Courier New" w:hint="default"/>
      </w:rPr>
    </w:lvl>
    <w:lvl w:ilvl="8" w:tplc="240A0005" w:tentative="1">
      <w:start w:val="1"/>
      <w:numFmt w:val="bullet"/>
      <w:lvlText w:val=""/>
      <w:lvlJc w:val="left"/>
      <w:pPr>
        <w:ind w:left="7209" w:hanging="360"/>
      </w:pPr>
      <w:rPr>
        <w:rFonts w:ascii="Wingdings" w:hAnsi="Wingdings" w:hint="default"/>
      </w:rPr>
    </w:lvl>
  </w:abstractNum>
  <w:abstractNum w:abstractNumId="36" w15:restartNumberingAfterBreak="0">
    <w:nsid w:val="3A580442"/>
    <w:multiLevelType w:val="hybridMultilevel"/>
    <w:tmpl w:val="0ED689C2"/>
    <w:lvl w:ilvl="0" w:tplc="240A0017">
      <w:start w:val="1"/>
      <w:numFmt w:val="lowerLetter"/>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7" w15:restartNumberingAfterBreak="0">
    <w:nsid w:val="3B9806D2"/>
    <w:multiLevelType w:val="multilevel"/>
    <w:tmpl w:val="9C8E6B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C0B25F8"/>
    <w:multiLevelType w:val="hybridMultilevel"/>
    <w:tmpl w:val="86ECAE46"/>
    <w:lvl w:ilvl="0" w:tplc="240A000D">
      <w:start w:val="1"/>
      <w:numFmt w:val="bullet"/>
      <w:lvlText w:val=""/>
      <w:lvlJc w:val="left"/>
      <w:pPr>
        <w:ind w:left="2220" w:hanging="360"/>
      </w:pPr>
      <w:rPr>
        <w:rFonts w:ascii="Wingdings" w:hAnsi="Wingdings" w:hint="default"/>
      </w:rPr>
    </w:lvl>
    <w:lvl w:ilvl="1" w:tplc="240A0003" w:tentative="1">
      <w:start w:val="1"/>
      <w:numFmt w:val="bullet"/>
      <w:lvlText w:val="o"/>
      <w:lvlJc w:val="left"/>
      <w:pPr>
        <w:ind w:left="2940" w:hanging="360"/>
      </w:pPr>
      <w:rPr>
        <w:rFonts w:ascii="Courier New" w:hAnsi="Courier New" w:cs="Courier New" w:hint="default"/>
      </w:rPr>
    </w:lvl>
    <w:lvl w:ilvl="2" w:tplc="240A0005" w:tentative="1">
      <w:start w:val="1"/>
      <w:numFmt w:val="bullet"/>
      <w:lvlText w:val=""/>
      <w:lvlJc w:val="left"/>
      <w:pPr>
        <w:ind w:left="3660" w:hanging="360"/>
      </w:pPr>
      <w:rPr>
        <w:rFonts w:ascii="Wingdings" w:hAnsi="Wingdings" w:hint="default"/>
      </w:rPr>
    </w:lvl>
    <w:lvl w:ilvl="3" w:tplc="240A0001" w:tentative="1">
      <w:start w:val="1"/>
      <w:numFmt w:val="bullet"/>
      <w:lvlText w:val=""/>
      <w:lvlJc w:val="left"/>
      <w:pPr>
        <w:ind w:left="4380" w:hanging="360"/>
      </w:pPr>
      <w:rPr>
        <w:rFonts w:ascii="Symbol" w:hAnsi="Symbol" w:hint="default"/>
      </w:rPr>
    </w:lvl>
    <w:lvl w:ilvl="4" w:tplc="240A0003" w:tentative="1">
      <w:start w:val="1"/>
      <w:numFmt w:val="bullet"/>
      <w:lvlText w:val="o"/>
      <w:lvlJc w:val="left"/>
      <w:pPr>
        <w:ind w:left="5100" w:hanging="360"/>
      </w:pPr>
      <w:rPr>
        <w:rFonts w:ascii="Courier New" w:hAnsi="Courier New" w:cs="Courier New" w:hint="default"/>
      </w:rPr>
    </w:lvl>
    <w:lvl w:ilvl="5" w:tplc="240A0005" w:tentative="1">
      <w:start w:val="1"/>
      <w:numFmt w:val="bullet"/>
      <w:lvlText w:val=""/>
      <w:lvlJc w:val="left"/>
      <w:pPr>
        <w:ind w:left="5820" w:hanging="360"/>
      </w:pPr>
      <w:rPr>
        <w:rFonts w:ascii="Wingdings" w:hAnsi="Wingdings" w:hint="default"/>
      </w:rPr>
    </w:lvl>
    <w:lvl w:ilvl="6" w:tplc="240A0001" w:tentative="1">
      <w:start w:val="1"/>
      <w:numFmt w:val="bullet"/>
      <w:lvlText w:val=""/>
      <w:lvlJc w:val="left"/>
      <w:pPr>
        <w:ind w:left="6540" w:hanging="360"/>
      </w:pPr>
      <w:rPr>
        <w:rFonts w:ascii="Symbol" w:hAnsi="Symbol" w:hint="default"/>
      </w:rPr>
    </w:lvl>
    <w:lvl w:ilvl="7" w:tplc="240A0003" w:tentative="1">
      <w:start w:val="1"/>
      <w:numFmt w:val="bullet"/>
      <w:lvlText w:val="o"/>
      <w:lvlJc w:val="left"/>
      <w:pPr>
        <w:ind w:left="7260" w:hanging="360"/>
      </w:pPr>
      <w:rPr>
        <w:rFonts w:ascii="Courier New" w:hAnsi="Courier New" w:cs="Courier New" w:hint="default"/>
      </w:rPr>
    </w:lvl>
    <w:lvl w:ilvl="8" w:tplc="240A0005" w:tentative="1">
      <w:start w:val="1"/>
      <w:numFmt w:val="bullet"/>
      <w:lvlText w:val=""/>
      <w:lvlJc w:val="left"/>
      <w:pPr>
        <w:ind w:left="7980" w:hanging="360"/>
      </w:pPr>
      <w:rPr>
        <w:rFonts w:ascii="Wingdings" w:hAnsi="Wingdings" w:hint="default"/>
      </w:rPr>
    </w:lvl>
  </w:abstractNum>
  <w:abstractNum w:abstractNumId="39" w15:restartNumberingAfterBreak="0">
    <w:nsid w:val="3D0224A9"/>
    <w:multiLevelType w:val="hybridMultilevel"/>
    <w:tmpl w:val="9596403E"/>
    <w:lvl w:ilvl="0" w:tplc="FEAA810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D4078DB"/>
    <w:multiLevelType w:val="hybridMultilevel"/>
    <w:tmpl w:val="95A679AE"/>
    <w:lvl w:ilvl="0" w:tplc="60D2F1C4">
      <w:start w:val="8"/>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F486F09"/>
    <w:multiLevelType w:val="hybridMultilevel"/>
    <w:tmpl w:val="1A1A9D70"/>
    <w:lvl w:ilvl="0" w:tplc="240A0005">
      <w:start w:val="1"/>
      <w:numFmt w:val="bullet"/>
      <w:lvlText w:val=""/>
      <w:lvlJc w:val="left"/>
      <w:pPr>
        <w:ind w:left="360" w:hanging="360"/>
      </w:pPr>
      <w:rPr>
        <w:rFonts w:ascii="Wingdings" w:hAnsi="Wingdings" w:hint="default"/>
      </w:rPr>
    </w:lvl>
    <w:lvl w:ilvl="1" w:tplc="240A001B">
      <w:start w:val="1"/>
      <w:numFmt w:val="lowerRoman"/>
      <w:lvlText w:val="%2."/>
      <w:lvlJc w:val="right"/>
      <w:pPr>
        <w:ind w:left="1080" w:hanging="360"/>
      </w:pPr>
      <w:rPr>
        <w:rFont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3FF6785B"/>
    <w:multiLevelType w:val="hybridMultilevel"/>
    <w:tmpl w:val="3A9E412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15A6C21"/>
    <w:multiLevelType w:val="hybridMultilevel"/>
    <w:tmpl w:val="3D92626A"/>
    <w:lvl w:ilvl="0" w:tplc="0C8C9854">
      <w:start w:val="1"/>
      <w:numFmt w:val="lowerLetter"/>
      <w:lvlText w:val="%1)"/>
      <w:lvlJc w:val="left"/>
      <w:pPr>
        <w:ind w:left="720" w:hanging="360"/>
      </w:pPr>
      <w:rPr>
        <w:rFonts w:hint="default"/>
        <w:b w:val="0"/>
        <w:color w:val="auto"/>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3531BC5"/>
    <w:multiLevelType w:val="hybridMultilevel"/>
    <w:tmpl w:val="300A468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4872DBA"/>
    <w:multiLevelType w:val="hybridMultilevel"/>
    <w:tmpl w:val="0A5E2FB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66671AA"/>
    <w:multiLevelType w:val="multilevel"/>
    <w:tmpl w:val="751E8C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7" w15:restartNumberingAfterBreak="0">
    <w:nsid w:val="48B46947"/>
    <w:multiLevelType w:val="hybridMultilevel"/>
    <w:tmpl w:val="6F06AB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A5D06AD"/>
    <w:multiLevelType w:val="multilevel"/>
    <w:tmpl w:val="370053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4D5C030E"/>
    <w:multiLevelType w:val="multilevel"/>
    <w:tmpl w:val="9C8E6BB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F8A1D67"/>
    <w:multiLevelType w:val="multilevel"/>
    <w:tmpl w:val="16B0B656"/>
    <w:lvl w:ilvl="0">
      <w:start w:val="1"/>
      <w:numFmt w:val="decimal"/>
      <w:lvlText w:val="%1."/>
      <w:lvlJc w:val="left"/>
      <w:pPr>
        <w:ind w:left="720" w:hanging="360"/>
      </w:pPr>
      <w:rPr>
        <w:rFonts w:eastAsia="Calibri"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51B973FF"/>
    <w:multiLevelType w:val="multilevel"/>
    <w:tmpl w:val="8C7E34F0"/>
    <w:lvl w:ilvl="0">
      <w:start w:val="1"/>
      <w:numFmt w:val="decimal"/>
      <w:lvlText w:val="%1."/>
      <w:lvlJc w:val="left"/>
      <w:pPr>
        <w:ind w:left="720" w:hanging="360"/>
      </w:pPr>
      <w:rPr>
        <w:rFonts w:hint="default"/>
        <w:b/>
      </w:rPr>
    </w:lvl>
    <w:lvl w:ilvl="1">
      <w:start w:val="1"/>
      <w:numFmt w:val="decimal"/>
      <w:isLgl/>
      <w:lvlText w:val="%1.%2"/>
      <w:lvlJc w:val="left"/>
      <w:pPr>
        <w:ind w:left="729" w:hanging="360"/>
      </w:pPr>
      <w:rPr>
        <w:rFonts w:hint="default"/>
        <w:b/>
      </w:rPr>
    </w:lvl>
    <w:lvl w:ilvl="2">
      <w:start w:val="1"/>
      <w:numFmt w:val="decimal"/>
      <w:isLgl/>
      <w:lvlText w:val="%1.%2.%3"/>
      <w:lvlJc w:val="left"/>
      <w:pPr>
        <w:ind w:left="1098" w:hanging="720"/>
      </w:pPr>
      <w:rPr>
        <w:rFonts w:hint="default"/>
      </w:rPr>
    </w:lvl>
    <w:lvl w:ilvl="3">
      <w:start w:val="1"/>
      <w:numFmt w:val="decimal"/>
      <w:isLgl/>
      <w:lvlText w:val="%1.%2.%3.%4"/>
      <w:lvlJc w:val="left"/>
      <w:pPr>
        <w:ind w:left="1107" w:hanging="72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485" w:hanging="108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1863" w:hanging="1440"/>
      </w:pPr>
      <w:rPr>
        <w:rFonts w:hint="default"/>
      </w:rPr>
    </w:lvl>
    <w:lvl w:ilvl="8">
      <w:start w:val="1"/>
      <w:numFmt w:val="decimal"/>
      <w:isLgl/>
      <w:lvlText w:val="%1.%2.%3.%4.%5.%6.%7.%8.%9"/>
      <w:lvlJc w:val="left"/>
      <w:pPr>
        <w:ind w:left="2232" w:hanging="1800"/>
      </w:pPr>
      <w:rPr>
        <w:rFonts w:hint="default"/>
      </w:rPr>
    </w:lvl>
  </w:abstractNum>
  <w:abstractNum w:abstractNumId="52" w15:restartNumberingAfterBreak="0">
    <w:nsid w:val="51E20213"/>
    <w:multiLevelType w:val="hybridMultilevel"/>
    <w:tmpl w:val="BEC0822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2AB3214"/>
    <w:multiLevelType w:val="hybridMultilevel"/>
    <w:tmpl w:val="C12EADF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4" w15:restartNumberingAfterBreak="0">
    <w:nsid w:val="53634B79"/>
    <w:multiLevelType w:val="multilevel"/>
    <w:tmpl w:val="6E041CC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A221DE0"/>
    <w:multiLevelType w:val="hybridMultilevel"/>
    <w:tmpl w:val="3D92626A"/>
    <w:lvl w:ilvl="0" w:tplc="0C8C9854">
      <w:start w:val="1"/>
      <w:numFmt w:val="lowerLetter"/>
      <w:lvlText w:val="%1)"/>
      <w:lvlJc w:val="left"/>
      <w:pPr>
        <w:ind w:left="720" w:hanging="360"/>
      </w:pPr>
      <w:rPr>
        <w:rFonts w:hint="default"/>
        <w:b w:val="0"/>
        <w:color w:val="auto"/>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5F1B483D"/>
    <w:multiLevelType w:val="hybridMultilevel"/>
    <w:tmpl w:val="06EA9D7E"/>
    <w:lvl w:ilvl="0" w:tplc="60D2F1C4">
      <w:start w:val="8"/>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F1D1A13"/>
    <w:multiLevelType w:val="hybridMultilevel"/>
    <w:tmpl w:val="3D92626A"/>
    <w:lvl w:ilvl="0" w:tplc="0C8C9854">
      <w:start w:val="1"/>
      <w:numFmt w:val="lowerLetter"/>
      <w:lvlText w:val="%1)"/>
      <w:lvlJc w:val="left"/>
      <w:pPr>
        <w:ind w:left="720" w:hanging="360"/>
      </w:pPr>
      <w:rPr>
        <w:rFonts w:hint="default"/>
        <w:b w:val="0"/>
        <w:color w:val="auto"/>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0A0265D"/>
    <w:multiLevelType w:val="hybridMultilevel"/>
    <w:tmpl w:val="42728458"/>
    <w:lvl w:ilvl="0" w:tplc="240A001B">
      <w:start w:val="1"/>
      <w:numFmt w:val="lowerRoman"/>
      <w:lvlText w:val="%1."/>
      <w:lvlJc w:val="right"/>
      <w:pPr>
        <w:ind w:left="720" w:hanging="360"/>
      </w:pPr>
    </w:lvl>
    <w:lvl w:ilvl="1" w:tplc="5F0A71FC">
      <w:start w:val="1"/>
      <w:numFmt w:val="decimal"/>
      <w:lvlText w:val="%2."/>
      <w:lvlJc w:val="left"/>
      <w:pPr>
        <w:ind w:left="1440" w:hanging="360"/>
      </w:pPr>
      <w:rPr>
        <w:rFonts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45309B5"/>
    <w:multiLevelType w:val="hybridMultilevel"/>
    <w:tmpl w:val="0700E8B8"/>
    <w:lvl w:ilvl="0" w:tplc="2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0" w15:restartNumberingAfterBreak="0">
    <w:nsid w:val="664371CB"/>
    <w:multiLevelType w:val="multilevel"/>
    <w:tmpl w:val="72F488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88B57B2"/>
    <w:multiLevelType w:val="hybridMultilevel"/>
    <w:tmpl w:val="69D46B3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89A2A99"/>
    <w:multiLevelType w:val="multilevel"/>
    <w:tmpl w:val="D160E4E8"/>
    <w:lvl w:ilvl="0">
      <w:start w:val="1"/>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3" w15:restartNumberingAfterBreak="0">
    <w:nsid w:val="68D57D4D"/>
    <w:multiLevelType w:val="multilevel"/>
    <w:tmpl w:val="A454D0BA"/>
    <w:lvl w:ilvl="0">
      <w:start w:val="1"/>
      <w:numFmt w:val="decimal"/>
      <w:lvlText w:val="%1."/>
      <w:lvlJc w:val="left"/>
      <w:pPr>
        <w:ind w:left="720" w:hanging="360"/>
      </w:pPr>
      <w:rPr>
        <w:rFonts w:hint="default"/>
      </w:rPr>
    </w:lvl>
    <w:lvl w:ilvl="1">
      <w:start w:val="4"/>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93B4FCF"/>
    <w:multiLevelType w:val="multilevel"/>
    <w:tmpl w:val="F4A4DF4A"/>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96E6083"/>
    <w:multiLevelType w:val="hybridMultilevel"/>
    <w:tmpl w:val="97200DEE"/>
    <w:lvl w:ilvl="0" w:tplc="8E6890AC">
      <w:start w:val="1"/>
      <w:numFmt w:val="lowerLetter"/>
      <w:lvlText w:val="%1."/>
      <w:lvlJc w:val="left"/>
      <w:pPr>
        <w:ind w:left="721" w:hanging="360"/>
      </w:pPr>
      <w:rPr>
        <w:rFonts w:hint="default"/>
        <w:b/>
      </w:rPr>
    </w:lvl>
    <w:lvl w:ilvl="1" w:tplc="240A0019">
      <w:start w:val="1"/>
      <w:numFmt w:val="lowerLetter"/>
      <w:lvlText w:val="%2."/>
      <w:lvlJc w:val="left"/>
      <w:pPr>
        <w:ind w:left="1441" w:hanging="360"/>
      </w:pPr>
    </w:lvl>
    <w:lvl w:ilvl="2" w:tplc="240A001B" w:tentative="1">
      <w:start w:val="1"/>
      <w:numFmt w:val="lowerRoman"/>
      <w:lvlText w:val="%3."/>
      <w:lvlJc w:val="right"/>
      <w:pPr>
        <w:ind w:left="2161" w:hanging="180"/>
      </w:pPr>
    </w:lvl>
    <w:lvl w:ilvl="3" w:tplc="240A000F" w:tentative="1">
      <w:start w:val="1"/>
      <w:numFmt w:val="decimal"/>
      <w:lvlText w:val="%4."/>
      <w:lvlJc w:val="left"/>
      <w:pPr>
        <w:ind w:left="2881" w:hanging="360"/>
      </w:pPr>
    </w:lvl>
    <w:lvl w:ilvl="4" w:tplc="240A0019" w:tentative="1">
      <w:start w:val="1"/>
      <w:numFmt w:val="lowerLetter"/>
      <w:lvlText w:val="%5."/>
      <w:lvlJc w:val="left"/>
      <w:pPr>
        <w:ind w:left="3601" w:hanging="360"/>
      </w:pPr>
    </w:lvl>
    <w:lvl w:ilvl="5" w:tplc="240A001B" w:tentative="1">
      <w:start w:val="1"/>
      <w:numFmt w:val="lowerRoman"/>
      <w:lvlText w:val="%6."/>
      <w:lvlJc w:val="right"/>
      <w:pPr>
        <w:ind w:left="4321" w:hanging="180"/>
      </w:pPr>
    </w:lvl>
    <w:lvl w:ilvl="6" w:tplc="240A000F" w:tentative="1">
      <w:start w:val="1"/>
      <w:numFmt w:val="decimal"/>
      <w:lvlText w:val="%7."/>
      <w:lvlJc w:val="left"/>
      <w:pPr>
        <w:ind w:left="5041" w:hanging="360"/>
      </w:pPr>
    </w:lvl>
    <w:lvl w:ilvl="7" w:tplc="240A0019" w:tentative="1">
      <w:start w:val="1"/>
      <w:numFmt w:val="lowerLetter"/>
      <w:lvlText w:val="%8."/>
      <w:lvlJc w:val="left"/>
      <w:pPr>
        <w:ind w:left="5761" w:hanging="360"/>
      </w:pPr>
    </w:lvl>
    <w:lvl w:ilvl="8" w:tplc="240A001B" w:tentative="1">
      <w:start w:val="1"/>
      <w:numFmt w:val="lowerRoman"/>
      <w:lvlText w:val="%9."/>
      <w:lvlJc w:val="right"/>
      <w:pPr>
        <w:ind w:left="6481" w:hanging="180"/>
      </w:pPr>
    </w:lvl>
  </w:abstractNum>
  <w:abstractNum w:abstractNumId="66" w15:restartNumberingAfterBreak="0">
    <w:nsid w:val="69A77507"/>
    <w:multiLevelType w:val="hybridMultilevel"/>
    <w:tmpl w:val="D56E61C8"/>
    <w:lvl w:ilvl="0" w:tplc="074E8C1C">
      <w:start w:val="1"/>
      <w:numFmt w:val="lowerLetter"/>
      <w:lvlText w:val="%1."/>
      <w:lvlJc w:val="left"/>
      <w:pPr>
        <w:ind w:left="1065" w:hanging="360"/>
      </w:pPr>
      <w:rPr>
        <w:rFonts w:hint="default"/>
        <w:color w:val="auto"/>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67" w15:restartNumberingAfterBreak="0">
    <w:nsid w:val="6C6C34DE"/>
    <w:multiLevelType w:val="hybridMultilevel"/>
    <w:tmpl w:val="1EC845B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FA73496"/>
    <w:multiLevelType w:val="multilevel"/>
    <w:tmpl w:val="8C9CE938"/>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20C0657"/>
    <w:multiLevelType w:val="hybridMultilevel"/>
    <w:tmpl w:val="368CE336"/>
    <w:lvl w:ilvl="0" w:tplc="2AB8387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6724677"/>
    <w:multiLevelType w:val="hybridMultilevel"/>
    <w:tmpl w:val="F8604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70712DD"/>
    <w:multiLevelType w:val="multilevel"/>
    <w:tmpl w:val="A454D0BA"/>
    <w:lvl w:ilvl="0">
      <w:start w:val="1"/>
      <w:numFmt w:val="decimal"/>
      <w:lvlText w:val="%1."/>
      <w:lvlJc w:val="left"/>
      <w:pPr>
        <w:ind w:left="720" w:hanging="360"/>
      </w:pPr>
      <w:rPr>
        <w:rFonts w:hint="default"/>
      </w:rPr>
    </w:lvl>
    <w:lvl w:ilvl="1">
      <w:start w:val="4"/>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77CB70FB"/>
    <w:multiLevelType w:val="hybridMultilevel"/>
    <w:tmpl w:val="3D92626A"/>
    <w:lvl w:ilvl="0" w:tplc="0C8C9854">
      <w:start w:val="1"/>
      <w:numFmt w:val="lowerLetter"/>
      <w:lvlText w:val="%1)"/>
      <w:lvlJc w:val="left"/>
      <w:pPr>
        <w:ind w:left="502" w:hanging="360"/>
      </w:pPr>
      <w:rPr>
        <w:rFonts w:hint="default"/>
        <w:b w:val="0"/>
        <w:color w:val="auto"/>
      </w:rPr>
    </w:lvl>
    <w:lvl w:ilvl="1" w:tplc="240A0003" w:tentative="1">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73" w15:restartNumberingAfterBreak="0">
    <w:nsid w:val="77FB1C9E"/>
    <w:multiLevelType w:val="hybridMultilevel"/>
    <w:tmpl w:val="AD4EF9A6"/>
    <w:lvl w:ilvl="0" w:tplc="34D2BE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79AF13C9"/>
    <w:multiLevelType w:val="multilevel"/>
    <w:tmpl w:val="6F16F784"/>
    <w:lvl w:ilvl="0">
      <w:start w:val="1"/>
      <w:numFmt w:val="upperRoman"/>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9B01BB2"/>
    <w:multiLevelType w:val="hybridMultilevel"/>
    <w:tmpl w:val="8C8416BE"/>
    <w:lvl w:ilvl="0" w:tplc="690ECBCA">
      <w:start w:val="1"/>
      <w:numFmt w:val="decimal"/>
      <w:lvlText w:val="%1)"/>
      <w:lvlJc w:val="left"/>
      <w:pPr>
        <w:ind w:left="720" w:hanging="360"/>
      </w:pPr>
      <w:rPr>
        <w:rFonts w:ascii="Arial" w:hAnsi="Arial" w:cs="Arial" w:hint="default"/>
        <w:b/>
      </w:rPr>
    </w:lvl>
    <w:lvl w:ilvl="1" w:tplc="EE805E20">
      <w:start w:val="1"/>
      <w:numFmt w:val="lowerLetter"/>
      <w:lvlText w:val="%2."/>
      <w:lvlJc w:val="left"/>
      <w:pPr>
        <w:ind w:left="1440" w:hanging="360"/>
      </w:pPr>
      <w:rPr>
        <w:rFonts w:hint="default"/>
        <w:b/>
      </w:rPr>
    </w:lvl>
    <w:lvl w:ilvl="2" w:tplc="E354B166">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9B15201"/>
    <w:multiLevelType w:val="multilevel"/>
    <w:tmpl w:val="3ED0401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7AA43371"/>
    <w:multiLevelType w:val="hybridMultilevel"/>
    <w:tmpl w:val="6A5CBA82"/>
    <w:lvl w:ilvl="0" w:tplc="3D30D868">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ACF2E88"/>
    <w:multiLevelType w:val="hybridMultilevel"/>
    <w:tmpl w:val="BD70E6E2"/>
    <w:lvl w:ilvl="0" w:tplc="3D30D868">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DCF48F6"/>
    <w:multiLevelType w:val="multilevel"/>
    <w:tmpl w:val="5CE2BD56"/>
    <w:lvl w:ilvl="0">
      <w:start w:val="2"/>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0"/>
  </w:num>
  <w:num w:numId="3">
    <w:abstractNumId w:val="18"/>
  </w:num>
  <w:num w:numId="4">
    <w:abstractNumId w:val="25"/>
  </w:num>
  <w:num w:numId="5">
    <w:abstractNumId w:val="1"/>
  </w:num>
  <w:num w:numId="6">
    <w:abstractNumId w:val="68"/>
  </w:num>
  <w:num w:numId="7">
    <w:abstractNumId w:val="14"/>
  </w:num>
  <w:num w:numId="8">
    <w:abstractNumId w:val="50"/>
  </w:num>
  <w:num w:numId="9">
    <w:abstractNumId w:val="54"/>
  </w:num>
  <w:num w:numId="10">
    <w:abstractNumId w:val="58"/>
  </w:num>
  <w:num w:numId="11">
    <w:abstractNumId w:val="36"/>
  </w:num>
  <w:num w:numId="12">
    <w:abstractNumId w:val="78"/>
  </w:num>
  <w:num w:numId="13">
    <w:abstractNumId w:val="11"/>
  </w:num>
  <w:num w:numId="14">
    <w:abstractNumId w:val="7"/>
  </w:num>
  <w:num w:numId="15">
    <w:abstractNumId w:val="17"/>
  </w:num>
  <w:num w:numId="16">
    <w:abstractNumId w:val="21"/>
  </w:num>
  <w:num w:numId="17">
    <w:abstractNumId w:val="15"/>
  </w:num>
  <w:num w:numId="18">
    <w:abstractNumId w:val="74"/>
  </w:num>
  <w:num w:numId="19">
    <w:abstractNumId w:val="48"/>
  </w:num>
  <w:num w:numId="20">
    <w:abstractNumId w:val="16"/>
  </w:num>
  <w:num w:numId="21">
    <w:abstractNumId w:val="46"/>
  </w:num>
  <w:num w:numId="22">
    <w:abstractNumId w:val="24"/>
  </w:num>
  <w:num w:numId="23">
    <w:abstractNumId w:val="40"/>
  </w:num>
  <w:num w:numId="24">
    <w:abstractNumId w:val="56"/>
  </w:num>
  <w:num w:numId="25">
    <w:abstractNumId w:val="28"/>
  </w:num>
  <w:num w:numId="26">
    <w:abstractNumId w:val="20"/>
  </w:num>
  <w:num w:numId="27">
    <w:abstractNumId w:val="61"/>
  </w:num>
  <w:num w:numId="28">
    <w:abstractNumId w:val="69"/>
  </w:num>
  <w:num w:numId="29">
    <w:abstractNumId w:val="47"/>
  </w:num>
  <w:num w:numId="30">
    <w:abstractNumId w:val="39"/>
  </w:num>
  <w:num w:numId="31">
    <w:abstractNumId w:val="59"/>
  </w:num>
  <w:num w:numId="32">
    <w:abstractNumId w:val="32"/>
  </w:num>
  <w:num w:numId="33">
    <w:abstractNumId w:val="66"/>
  </w:num>
  <w:num w:numId="34">
    <w:abstractNumId w:val="41"/>
  </w:num>
  <w:num w:numId="35">
    <w:abstractNumId w:val="26"/>
  </w:num>
  <w:num w:numId="36">
    <w:abstractNumId w:val="67"/>
  </w:num>
  <w:num w:numId="37">
    <w:abstractNumId w:val="62"/>
  </w:num>
  <w:num w:numId="38">
    <w:abstractNumId w:val="75"/>
  </w:num>
  <w:num w:numId="39">
    <w:abstractNumId w:val="60"/>
  </w:num>
  <w:num w:numId="40">
    <w:abstractNumId w:val="42"/>
  </w:num>
  <w:num w:numId="41">
    <w:abstractNumId w:val="45"/>
  </w:num>
  <w:num w:numId="42">
    <w:abstractNumId w:val="65"/>
  </w:num>
  <w:num w:numId="43">
    <w:abstractNumId w:val="77"/>
  </w:num>
  <w:num w:numId="44">
    <w:abstractNumId w:val="13"/>
  </w:num>
  <w:num w:numId="45">
    <w:abstractNumId w:val="70"/>
  </w:num>
  <w:num w:numId="46">
    <w:abstractNumId w:val="31"/>
  </w:num>
  <w:num w:numId="47">
    <w:abstractNumId w:val="27"/>
  </w:num>
  <w:num w:numId="48">
    <w:abstractNumId w:val="19"/>
  </w:num>
  <w:num w:numId="49">
    <w:abstractNumId w:val="64"/>
  </w:num>
  <w:num w:numId="50">
    <w:abstractNumId w:val="6"/>
  </w:num>
  <w:num w:numId="51">
    <w:abstractNumId w:val="23"/>
  </w:num>
  <w:num w:numId="52">
    <w:abstractNumId w:val="3"/>
  </w:num>
  <w:num w:numId="53">
    <w:abstractNumId w:val="72"/>
  </w:num>
  <w:num w:numId="54">
    <w:abstractNumId w:val="57"/>
  </w:num>
  <w:num w:numId="55">
    <w:abstractNumId w:val="71"/>
  </w:num>
  <w:num w:numId="56">
    <w:abstractNumId w:val="8"/>
  </w:num>
  <w:num w:numId="57">
    <w:abstractNumId w:val="22"/>
  </w:num>
  <w:num w:numId="58">
    <w:abstractNumId w:val="33"/>
  </w:num>
  <w:num w:numId="59">
    <w:abstractNumId w:val="34"/>
  </w:num>
  <w:num w:numId="60">
    <w:abstractNumId w:val="53"/>
  </w:num>
  <w:num w:numId="61">
    <w:abstractNumId w:val="51"/>
  </w:num>
  <w:num w:numId="62">
    <w:abstractNumId w:val="35"/>
  </w:num>
  <w:num w:numId="63">
    <w:abstractNumId w:val="38"/>
  </w:num>
  <w:num w:numId="64">
    <w:abstractNumId w:val="37"/>
  </w:num>
  <w:num w:numId="65">
    <w:abstractNumId w:val="73"/>
  </w:num>
  <w:num w:numId="66">
    <w:abstractNumId w:val="63"/>
  </w:num>
  <w:num w:numId="67">
    <w:abstractNumId w:val="55"/>
  </w:num>
  <w:num w:numId="68">
    <w:abstractNumId w:val="2"/>
  </w:num>
  <w:num w:numId="69">
    <w:abstractNumId w:val="4"/>
  </w:num>
  <w:num w:numId="70">
    <w:abstractNumId w:val="43"/>
  </w:num>
  <w:num w:numId="71">
    <w:abstractNumId w:val="12"/>
  </w:num>
  <w:num w:numId="72">
    <w:abstractNumId w:val="52"/>
  </w:num>
  <w:num w:numId="73">
    <w:abstractNumId w:val="44"/>
  </w:num>
  <w:num w:numId="74">
    <w:abstractNumId w:val="9"/>
  </w:num>
  <w:num w:numId="75">
    <w:abstractNumId w:val="79"/>
  </w:num>
  <w:num w:numId="76">
    <w:abstractNumId w:val="76"/>
  </w:num>
  <w:num w:numId="77">
    <w:abstractNumId w:val="30"/>
  </w:num>
  <w:num w:numId="78">
    <w:abstractNumId w:val="5"/>
  </w:num>
  <w:num w:numId="79">
    <w:abstractNumId w:val="49"/>
  </w:num>
  <w:num w:numId="80">
    <w:abstractNumId w:val="2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s-ES" w:vendorID="64" w:dllVersion="131078" w:nlCheck="1" w:checkStyle="0"/>
  <w:activeWritingStyle w:appName="MSWord" w:lang="es-MX"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70B"/>
    <w:rsid w:val="00002758"/>
    <w:rsid w:val="0001000E"/>
    <w:rsid w:val="00017129"/>
    <w:rsid w:val="00021215"/>
    <w:rsid w:val="000261F7"/>
    <w:rsid w:val="000276D2"/>
    <w:rsid w:val="00027942"/>
    <w:rsid w:val="00043A1F"/>
    <w:rsid w:val="000444FC"/>
    <w:rsid w:val="0004467D"/>
    <w:rsid w:val="000466F6"/>
    <w:rsid w:val="000601BE"/>
    <w:rsid w:val="0006129B"/>
    <w:rsid w:val="0006579B"/>
    <w:rsid w:val="000761EC"/>
    <w:rsid w:val="00080218"/>
    <w:rsid w:val="000805BD"/>
    <w:rsid w:val="000830D5"/>
    <w:rsid w:val="00083A6E"/>
    <w:rsid w:val="00086A83"/>
    <w:rsid w:val="000943EA"/>
    <w:rsid w:val="000A234C"/>
    <w:rsid w:val="000A6E78"/>
    <w:rsid w:val="000B6F36"/>
    <w:rsid w:val="000C2B3D"/>
    <w:rsid w:val="000C66A2"/>
    <w:rsid w:val="000D1A1D"/>
    <w:rsid w:val="000E1674"/>
    <w:rsid w:val="000E1EE2"/>
    <w:rsid w:val="000E2129"/>
    <w:rsid w:val="000F0619"/>
    <w:rsid w:val="000F32F3"/>
    <w:rsid w:val="00104688"/>
    <w:rsid w:val="00115089"/>
    <w:rsid w:val="0011530F"/>
    <w:rsid w:val="001212FD"/>
    <w:rsid w:val="001219D7"/>
    <w:rsid w:val="0012395A"/>
    <w:rsid w:val="00125D72"/>
    <w:rsid w:val="00130D0E"/>
    <w:rsid w:val="00131349"/>
    <w:rsid w:val="0013260F"/>
    <w:rsid w:val="00133E44"/>
    <w:rsid w:val="00136EE5"/>
    <w:rsid w:val="001505DE"/>
    <w:rsid w:val="00157FEC"/>
    <w:rsid w:val="00176E13"/>
    <w:rsid w:val="0018549D"/>
    <w:rsid w:val="00194F74"/>
    <w:rsid w:val="001A1351"/>
    <w:rsid w:val="001A30EB"/>
    <w:rsid w:val="001B10C3"/>
    <w:rsid w:val="001B259B"/>
    <w:rsid w:val="001C0CA7"/>
    <w:rsid w:val="001C3599"/>
    <w:rsid w:val="001C7701"/>
    <w:rsid w:val="001D5370"/>
    <w:rsid w:val="001D7EB8"/>
    <w:rsid w:val="001F2340"/>
    <w:rsid w:val="001F79F3"/>
    <w:rsid w:val="00203EEA"/>
    <w:rsid w:val="00214BF8"/>
    <w:rsid w:val="002167B3"/>
    <w:rsid w:val="00217505"/>
    <w:rsid w:val="002315E6"/>
    <w:rsid w:val="002639D9"/>
    <w:rsid w:val="002677D5"/>
    <w:rsid w:val="002716FE"/>
    <w:rsid w:val="00272A5E"/>
    <w:rsid w:val="00272CD1"/>
    <w:rsid w:val="00282A50"/>
    <w:rsid w:val="00290CFD"/>
    <w:rsid w:val="00292D8B"/>
    <w:rsid w:val="002943BB"/>
    <w:rsid w:val="00296698"/>
    <w:rsid w:val="002B00CC"/>
    <w:rsid w:val="002B372F"/>
    <w:rsid w:val="002C3A9C"/>
    <w:rsid w:val="002D6EE4"/>
    <w:rsid w:val="002E65D8"/>
    <w:rsid w:val="002E6B92"/>
    <w:rsid w:val="002F4202"/>
    <w:rsid w:val="002F70D7"/>
    <w:rsid w:val="0030006B"/>
    <w:rsid w:val="00300B90"/>
    <w:rsid w:val="00302E97"/>
    <w:rsid w:val="003031ED"/>
    <w:rsid w:val="0030522F"/>
    <w:rsid w:val="00311957"/>
    <w:rsid w:val="003209F7"/>
    <w:rsid w:val="00324FA6"/>
    <w:rsid w:val="003272D0"/>
    <w:rsid w:val="003322BD"/>
    <w:rsid w:val="00332A40"/>
    <w:rsid w:val="00336682"/>
    <w:rsid w:val="003400D4"/>
    <w:rsid w:val="0034157B"/>
    <w:rsid w:val="003429A9"/>
    <w:rsid w:val="003510C4"/>
    <w:rsid w:val="00351819"/>
    <w:rsid w:val="00353FD7"/>
    <w:rsid w:val="00356101"/>
    <w:rsid w:val="0036311B"/>
    <w:rsid w:val="003679D2"/>
    <w:rsid w:val="0037211F"/>
    <w:rsid w:val="003737D8"/>
    <w:rsid w:val="003742DC"/>
    <w:rsid w:val="00377CE5"/>
    <w:rsid w:val="00380179"/>
    <w:rsid w:val="003832B6"/>
    <w:rsid w:val="00386F82"/>
    <w:rsid w:val="00392F32"/>
    <w:rsid w:val="003A08B5"/>
    <w:rsid w:val="003A36A6"/>
    <w:rsid w:val="003A5912"/>
    <w:rsid w:val="003B0FA0"/>
    <w:rsid w:val="003B2190"/>
    <w:rsid w:val="003B6139"/>
    <w:rsid w:val="003B74DD"/>
    <w:rsid w:val="003C0E08"/>
    <w:rsid w:val="003C2293"/>
    <w:rsid w:val="003C2C8B"/>
    <w:rsid w:val="003C35C0"/>
    <w:rsid w:val="003D01CF"/>
    <w:rsid w:val="003D4CFC"/>
    <w:rsid w:val="003E0094"/>
    <w:rsid w:val="003E1267"/>
    <w:rsid w:val="003E3F10"/>
    <w:rsid w:val="003F1E7B"/>
    <w:rsid w:val="003F7215"/>
    <w:rsid w:val="00400C7B"/>
    <w:rsid w:val="0041171A"/>
    <w:rsid w:val="004144C0"/>
    <w:rsid w:val="0041520C"/>
    <w:rsid w:val="0041724D"/>
    <w:rsid w:val="004234E8"/>
    <w:rsid w:val="00426C74"/>
    <w:rsid w:val="0043104D"/>
    <w:rsid w:val="00432156"/>
    <w:rsid w:val="00433ADD"/>
    <w:rsid w:val="00444B7A"/>
    <w:rsid w:val="00447B62"/>
    <w:rsid w:val="00450012"/>
    <w:rsid w:val="00456296"/>
    <w:rsid w:val="00467CC7"/>
    <w:rsid w:val="00470A4F"/>
    <w:rsid w:val="00473973"/>
    <w:rsid w:val="00475115"/>
    <w:rsid w:val="00483B2D"/>
    <w:rsid w:val="00484221"/>
    <w:rsid w:val="004945E6"/>
    <w:rsid w:val="00497606"/>
    <w:rsid w:val="004A160D"/>
    <w:rsid w:val="004B19D9"/>
    <w:rsid w:val="004C03F5"/>
    <w:rsid w:val="004C0606"/>
    <w:rsid w:val="004C2E27"/>
    <w:rsid w:val="004C2E4C"/>
    <w:rsid w:val="004D6D08"/>
    <w:rsid w:val="004D7F92"/>
    <w:rsid w:val="004E17E5"/>
    <w:rsid w:val="004E4EE3"/>
    <w:rsid w:val="004E4FEE"/>
    <w:rsid w:val="004E6CCA"/>
    <w:rsid w:val="004F09C2"/>
    <w:rsid w:val="004F48FD"/>
    <w:rsid w:val="00501120"/>
    <w:rsid w:val="00510359"/>
    <w:rsid w:val="00514079"/>
    <w:rsid w:val="00517A4F"/>
    <w:rsid w:val="00525409"/>
    <w:rsid w:val="00525A78"/>
    <w:rsid w:val="00532FA0"/>
    <w:rsid w:val="0053672E"/>
    <w:rsid w:val="005407FC"/>
    <w:rsid w:val="00540A63"/>
    <w:rsid w:val="00541C3C"/>
    <w:rsid w:val="00545A74"/>
    <w:rsid w:val="00551DE6"/>
    <w:rsid w:val="005572EC"/>
    <w:rsid w:val="0056347A"/>
    <w:rsid w:val="0056621D"/>
    <w:rsid w:val="00566C89"/>
    <w:rsid w:val="00566EEB"/>
    <w:rsid w:val="00570417"/>
    <w:rsid w:val="005716E6"/>
    <w:rsid w:val="005757DB"/>
    <w:rsid w:val="00576D76"/>
    <w:rsid w:val="00583A2F"/>
    <w:rsid w:val="0059211A"/>
    <w:rsid w:val="00592FE2"/>
    <w:rsid w:val="005933D1"/>
    <w:rsid w:val="00597FF7"/>
    <w:rsid w:val="005A00B4"/>
    <w:rsid w:val="005A189B"/>
    <w:rsid w:val="005A434B"/>
    <w:rsid w:val="005A5A73"/>
    <w:rsid w:val="005B5CD5"/>
    <w:rsid w:val="005C0DD8"/>
    <w:rsid w:val="005D138C"/>
    <w:rsid w:val="005F1B27"/>
    <w:rsid w:val="005F1C13"/>
    <w:rsid w:val="005F1C4A"/>
    <w:rsid w:val="005F4330"/>
    <w:rsid w:val="005F4B98"/>
    <w:rsid w:val="00602CCC"/>
    <w:rsid w:val="00611B2D"/>
    <w:rsid w:val="006169E1"/>
    <w:rsid w:val="00623E59"/>
    <w:rsid w:val="0063793E"/>
    <w:rsid w:val="0064088B"/>
    <w:rsid w:val="006473D5"/>
    <w:rsid w:val="00657252"/>
    <w:rsid w:val="00657368"/>
    <w:rsid w:val="00662D4F"/>
    <w:rsid w:val="00670A11"/>
    <w:rsid w:val="006839A0"/>
    <w:rsid w:val="0068440D"/>
    <w:rsid w:val="006857B5"/>
    <w:rsid w:val="00691066"/>
    <w:rsid w:val="006919F7"/>
    <w:rsid w:val="006A477A"/>
    <w:rsid w:val="006A5969"/>
    <w:rsid w:val="006B6994"/>
    <w:rsid w:val="006B7A05"/>
    <w:rsid w:val="006C07A5"/>
    <w:rsid w:val="006D2879"/>
    <w:rsid w:val="006D2927"/>
    <w:rsid w:val="006E1126"/>
    <w:rsid w:val="006E5BC5"/>
    <w:rsid w:val="006E7063"/>
    <w:rsid w:val="006F03C9"/>
    <w:rsid w:val="006F33B9"/>
    <w:rsid w:val="006F4585"/>
    <w:rsid w:val="006F5C92"/>
    <w:rsid w:val="006F6F20"/>
    <w:rsid w:val="00705B4A"/>
    <w:rsid w:val="00705D34"/>
    <w:rsid w:val="0070781E"/>
    <w:rsid w:val="00711565"/>
    <w:rsid w:val="007135DA"/>
    <w:rsid w:val="0071373E"/>
    <w:rsid w:val="00722359"/>
    <w:rsid w:val="00722C93"/>
    <w:rsid w:val="007256EA"/>
    <w:rsid w:val="0073094E"/>
    <w:rsid w:val="007315C0"/>
    <w:rsid w:val="00731CFB"/>
    <w:rsid w:val="00734380"/>
    <w:rsid w:val="00736BAB"/>
    <w:rsid w:val="00737E8C"/>
    <w:rsid w:val="0074518D"/>
    <w:rsid w:val="007458BF"/>
    <w:rsid w:val="00753302"/>
    <w:rsid w:val="007663A5"/>
    <w:rsid w:val="007721D9"/>
    <w:rsid w:val="00776485"/>
    <w:rsid w:val="0077671B"/>
    <w:rsid w:val="00782AF9"/>
    <w:rsid w:val="007903D1"/>
    <w:rsid w:val="00793B11"/>
    <w:rsid w:val="007A28DB"/>
    <w:rsid w:val="007A3367"/>
    <w:rsid w:val="007A4022"/>
    <w:rsid w:val="007B0102"/>
    <w:rsid w:val="007B12FC"/>
    <w:rsid w:val="007B5028"/>
    <w:rsid w:val="007C0A26"/>
    <w:rsid w:val="007D4CF5"/>
    <w:rsid w:val="007D6252"/>
    <w:rsid w:val="007E311D"/>
    <w:rsid w:val="007E3B00"/>
    <w:rsid w:val="007E4008"/>
    <w:rsid w:val="007F0BE5"/>
    <w:rsid w:val="007F4F1E"/>
    <w:rsid w:val="00804E0E"/>
    <w:rsid w:val="008070C5"/>
    <w:rsid w:val="00814659"/>
    <w:rsid w:val="00816E47"/>
    <w:rsid w:val="00817BF7"/>
    <w:rsid w:val="00821943"/>
    <w:rsid w:val="00826EE8"/>
    <w:rsid w:val="00834BC9"/>
    <w:rsid w:val="0085129F"/>
    <w:rsid w:val="00851CB9"/>
    <w:rsid w:val="00853661"/>
    <w:rsid w:val="00856120"/>
    <w:rsid w:val="00870C66"/>
    <w:rsid w:val="00885CE3"/>
    <w:rsid w:val="0089296E"/>
    <w:rsid w:val="008945D3"/>
    <w:rsid w:val="0089676B"/>
    <w:rsid w:val="00896907"/>
    <w:rsid w:val="008A1690"/>
    <w:rsid w:val="008A41F7"/>
    <w:rsid w:val="008A4B08"/>
    <w:rsid w:val="008B2A50"/>
    <w:rsid w:val="008B4683"/>
    <w:rsid w:val="008B6A78"/>
    <w:rsid w:val="008C7AA0"/>
    <w:rsid w:val="008D09F2"/>
    <w:rsid w:val="008D530E"/>
    <w:rsid w:val="008E0CFF"/>
    <w:rsid w:val="008E2AAA"/>
    <w:rsid w:val="008F1265"/>
    <w:rsid w:val="008F7B4F"/>
    <w:rsid w:val="0091607B"/>
    <w:rsid w:val="00920349"/>
    <w:rsid w:val="00922BA3"/>
    <w:rsid w:val="00943D4C"/>
    <w:rsid w:val="009441BF"/>
    <w:rsid w:val="009550A6"/>
    <w:rsid w:val="009614F8"/>
    <w:rsid w:val="009677FE"/>
    <w:rsid w:val="00976091"/>
    <w:rsid w:val="00981BB3"/>
    <w:rsid w:val="009A0AA6"/>
    <w:rsid w:val="009B7364"/>
    <w:rsid w:val="009C719B"/>
    <w:rsid w:val="009D05FC"/>
    <w:rsid w:val="009E0AB3"/>
    <w:rsid w:val="009E0BF3"/>
    <w:rsid w:val="009E481B"/>
    <w:rsid w:val="009E57DB"/>
    <w:rsid w:val="009F532B"/>
    <w:rsid w:val="00A006BD"/>
    <w:rsid w:val="00A05033"/>
    <w:rsid w:val="00A10B0A"/>
    <w:rsid w:val="00A205B2"/>
    <w:rsid w:val="00A40403"/>
    <w:rsid w:val="00A55CBA"/>
    <w:rsid w:val="00A57208"/>
    <w:rsid w:val="00A577DD"/>
    <w:rsid w:val="00A70188"/>
    <w:rsid w:val="00A70AB1"/>
    <w:rsid w:val="00A7186E"/>
    <w:rsid w:val="00A71AB2"/>
    <w:rsid w:val="00A74D45"/>
    <w:rsid w:val="00A75C41"/>
    <w:rsid w:val="00A827EE"/>
    <w:rsid w:val="00A85BAA"/>
    <w:rsid w:val="00A87807"/>
    <w:rsid w:val="00AA138C"/>
    <w:rsid w:val="00AA2972"/>
    <w:rsid w:val="00AA4975"/>
    <w:rsid w:val="00AA6BBB"/>
    <w:rsid w:val="00AB3CE8"/>
    <w:rsid w:val="00AB48B6"/>
    <w:rsid w:val="00AB4F90"/>
    <w:rsid w:val="00AC1B48"/>
    <w:rsid w:val="00AD1A57"/>
    <w:rsid w:val="00AD6BA3"/>
    <w:rsid w:val="00AE13F6"/>
    <w:rsid w:val="00AE39B5"/>
    <w:rsid w:val="00B0124D"/>
    <w:rsid w:val="00B03520"/>
    <w:rsid w:val="00B0559A"/>
    <w:rsid w:val="00B10BF5"/>
    <w:rsid w:val="00B11624"/>
    <w:rsid w:val="00B12CE8"/>
    <w:rsid w:val="00B378E5"/>
    <w:rsid w:val="00B411E8"/>
    <w:rsid w:val="00B417E9"/>
    <w:rsid w:val="00B41BB2"/>
    <w:rsid w:val="00B41FD3"/>
    <w:rsid w:val="00B447DA"/>
    <w:rsid w:val="00B65033"/>
    <w:rsid w:val="00B7233C"/>
    <w:rsid w:val="00B72B61"/>
    <w:rsid w:val="00B73655"/>
    <w:rsid w:val="00B8031E"/>
    <w:rsid w:val="00B8351C"/>
    <w:rsid w:val="00B94DFF"/>
    <w:rsid w:val="00B961A6"/>
    <w:rsid w:val="00BA0023"/>
    <w:rsid w:val="00BA0412"/>
    <w:rsid w:val="00BA1AD7"/>
    <w:rsid w:val="00BA5B85"/>
    <w:rsid w:val="00BA611D"/>
    <w:rsid w:val="00BA7105"/>
    <w:rsid w:val="00BB11A1"/>
    <w:rsid w:val="00BB2A09"/>
    <w:rsid w:val="00BD2E71"/>
    <w:rsid w:val="00BD7C9A"/>
    <w:rsid w:val="00BE0612"/>
    <w:rsid w:val="00BE3689"/>
    <w:rsid w:val="00BE7663"/>
    <w:rsid w:val="00BF01D3"/>
    <w:rsid w:val="00BF3E43"/>
    <w:rsid w:val="00BF52EF"/>
    <w:rsid w:val="00C04ACA"/>
    <w:rsid w:val="00C11B61"/>
    <w:rsid w:val="00C131CA"/>
    <w:rsid w:val="00C1370B"/>
    <w:rsid w:val="00C171DE"/>
    <w:rsid w:val="00C24252"/>
    <w:rsid w:val="00C259A7"/>
    <w:rsid w:val="00C3423C"/>
    <w:rsid w:val="00C406F6"/>
    <w:rsid w:val="00C42F02"/>
    <w:rsid w:val="00C46A53"/>
    <w:rsid w:val="00C46E01"/>
    <w:rsid w:val="00C65E54"/>
    <w:rsid w:val="00C75794"/>
    <w:rsid w:val="00C77E72"/>
    <w:rsid w:val="00C873BC"/>
    <w:rsid w:val="00C924AE"/>
    <w:rsid w:val="00CA166D"/>
    <w:rsid w:val="00CB1127"/>
    <w:rsid w:val="00CB12DB"/>
    <w:rsid w:val="00CB1D70"/>
    <w:rsid w:val="00CB2494"/>
    <w:rsid w:val="00CC2E98"/>
    <w:rsid w:val="00CD2C75"/>
    <w:rsid w:val="00CE04AB"/>
    <w:rsid w:val="00CE2745"/>
    <w:rsid w:val="00CE72CC"/>
    <w:rsid w:val="00CF2D0C"/>
    <w:rsid w:val="00D01B99"/>
    <w:rsid w:val="00D0427A"/>
    <w:rsid w:val="00D07391"/>
    <w:rsid w:val="00D20DAF"/>
    <w:rsid w:val="00D246CA"/>
    <w:rsid w:val="00D26EA9"/>
    <w:rsid w:val="00D369EC"/>
    <w:rsid w:val="00D42417"/>
    <w:rsid w:val="00D43C08"/>
    <w:rsid w:val="00D463C2"/>
    <w:rsid w:val="00D60E1D"/>
    <w:rsid w:val="00D6540F"/>
    <w:rsid w:val="00D73B08"/>
    <w:rsid w:val="00D74A7F"/>
    <w:rsid w:val="00D77277"/>
    <w:rsid w:val="00D84608"/>
    <w:rsid w:val="00DA7C9B"/>
    <w:rsid w:val="00DB05CD"/>
    <w:rsid w:val="00DB3956"/>
    <w:rsid w:val="00DB3D16"/>
    <w:rsid w:val="00DB6FE3"/>
    <w:rsid w:val="00DC324F"/>
    <w:rsid w:val="00DC7B64"/>
    <w:rsid w:val="00DD3581"/>
    <w:rsid w:val="00DD39C1"/>
    <w:rsid w:val="00DE0870"/>
    <w:rsid w:val="00DE0DB6"/>
    <w:rsid w:val="00DE1F5C"/>
    <w:rsid w:val="00DE3330"/>
    <w:rsid w:val="00DF35CC"/>
    <w:rsid w:val="00DF4BC2"/>
    <w:rsid w:val="00E016C9"/>
    <w:rsid w:val="00E01B0A"/>
    <w:rsid w:val="00E0708F"/>
    <w:rsid w:val="00E12D5D"/>
    <w:rsid w:val="00E140AE"/>
    <w:rsid w:val="00E35493"/>
    <w:rsid w:val="00E41584"/>
    <w:rsid w:val="00E4353D"/>
    <w:rsid w:val="00E4547F"/>
    <w:rsid w:val="00E533E5"/>
    <w:rsid w:val="00E5566A"/>
    <w:rsid w:val="00E57A06"/>
    <w:rsid w:val="00E62423"/>
    <w:rsid w:val="00E6447E"/>
    <w:rsid w:val="00E704AD"/>
    <w:rsid w:val="00E73189"/>
    <w:rsid w:val="00E73881"/>
    <w:rsid w:val="00E7622D"/>
    <w:rsid w:val="00E81894"/>
    <w:rsid w:val="00E832C4"/>
    <w:rsid w:val="00E83B50"/>
    <w:rsid w:val="00E845D3"/>
    <w:rsid w:val="00E85C90"/>
    <w:rsid w:val="00E87DA2"/>
    <w:rsid w:val="00E87F9A"/>
    <w:rsid w:val="00E9444A"/>
    <w:rsid w:val="00EA23DF"/>
    <w:rsid w:val="00EA5EFE"/>
    <w:rsid w:val="00EA76E9"/>
    <w:rsid w:val="00EC41A6"/>
    <w:rsid w:val="00EC54C8"/>
    <w:rsid w:val="00EC6FC1"/>
    <w:rsid w:val="00ED1C65"/>
    <w:rsid w:val="00EE1E7D"/>
    <w:rsid w:val="00EE5DB2"/>
    <w:rsid w:val="00F05145"/>
    <w:rsid w:val="00F05324"/>
    <w:rsid w:val="00F068F9"/>
    <w:rsid w:val="00F13DB4"/>
    <w:rsid w:val="00F21A0F"/>
    <w:rsid w:val="00F23133"/>
    <w:rsid w:val="00F23ED9"/>
    <w:rsid w:val="00F270F4"/>
    <w:rsid w:val="00F34F36"/>
    <w:rsid w:val="00F376A0"/>
    <w:rsid w:val="00F4002B"/>
    <w:rsid w:val="00F57C25"/>
    <w:rsid w:val="00F623CE"/>
    <w:rsid w:val="00F643EF"/>
    <w:rsid w:val="00F65D19"/>
    <w:rsid w:val="00F65E8E"/>
    <w:rsid w:val="00F77A82"/>
    <w:rsid w:val="00F8792D"/>
    <w:rsid w:val="00F9145D"/>
    <w:rsid w:val="00FA57C0"/>
    <w:rsid w:val="00FB66C8"/>
    <w:rsid w:val="00FC3E69"/>
    <w:rsid w:val="00FC511C"/>
    <w:rsid w:val="00FD004F"/>
    <w:rsid w:val="00FD13F7"/>
    <w:rsid w:val="00FD2FAD"/>
    <w:rsid w:val="00FE73D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32E9FB"/>
  <w15:docId w15:val="{B37F23EF-D069-436E-9C49-AD3992299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1BF"/>
    <w:rPr>
      <w:rFonts w:ascii="Arial" w:hAnsi="Arial" w:cs="Arial"/>
    </w:rPr>
  </w:style>
  <w:style w:type="paragraph" w:styleId="Ttulo1">
    <w:name w:val="heading 1"/>
    <w:basedOn w:val="Normal"/>
    <w:next w:val="Normal"/>
    <w:link w:val="Ttulo1Car"/>
    <w:uiPriority w:val="1"/>
    <w:qFormat/>
    <w:rsid w:val="00C1370B"/>
    <w:pPr>
      <w:keepNext/>
      <w:spacing w:after="0" w:line="240" w:lineRule="auto"/>
      <w:jc w:val="center"/>
      <w:outlineLvl w:val="0"/>
    </w:pPr>
    <w:rPr>
      <w:rFonts w:ascii="Times New Roman" w:eastAsia="Times New Roman" w:hAnsi="Times New Roman" w:cs="Times New Roman"/>
      <w:b/>
      <w:bCs/>
      <w:sz w:val="20"/>
      <w:szCs w:val="20"/>
      <w:lang w:eastAsia="es-ES"/>
    </w:rPr>
  </w:style>
  <w:style w:type="paragraph" w:styleId="Ttulo2">
    <w:name w:val="heading 2"/>
    <w:basedOn w:val="Normal"/>
    <w:next w:val="Normal"/>
    <w:link w:val="Ttulo2Car"/>
    <w:uiPriority w:val="9"/>
    <w:qFormat/>
    <w:rsid w:val="00C1370B"/>
    <w:pPr>
      <w:keepNext/>
      <w:spacing w:before="240" w:after="60" w:line="240" w:lineRule="auto"/>
      <w:outlineLvl w:val="1"/>
    </w:pPr>
    <w:rPr>
      <w:rFonts w:eastAsia="Times New Roman"/>
      <w:b/>
      <w:bCs/>
      <w:i/>
      <w:iCs/>
      <w:sz w:val="28"/>
      <w:szCs w:val="28"/>
      <w:lang w:val="es-ES" w:eastAsia="es-ES"/>
    </w:rPr>
  </w:style>
  <w:style w:type="paragraph" w:styleId="Ttulo3">
    <w:name w:val="heading 3"/>
    <w:basedOn w:val="Normal"/>
    <w:next w:val="Normal"/>
    <w:link w:val="Ttulo3Car"/>
    <w:uiPriority w:val="9"/>
    <w:qFormat/>
    <w:rsid w:val="00C1370B"/>
    <w:pPr>
      <w:keepNext/>
      <w:tabs>
        <w:tab w:val="left" w:pos="720"/>
      </w:tabs>
      <w:overflowPunct w:val="0"/>
      <w:autoSpaceDE w:val="0"/>
      <w:autoSpaceDN w:val="0"/>
      <w:adjustRightInd w:val="0"/>
      <w:spacing w:after="0" w:line="240" w:lineRule="auto"/>
      <w:jc w:val="both"/>
      <w:textAlignment w:val="baseline"/>
      <w:outlineLvl w:val="2"/>
    </w:pPr>
    <w:rPr>
      <w:rFonts w:ascii="Times New Roman" w:eastAsia="Times New Roman" w:hAnsi="Times New Roman" w:cs="Times New Roman"/>
      <w:sz w:val="28"/>
      <w:szCs w:val="28"/>
      <w:lang w:val="es-ES" w:eastAsia="es-MX"/>
    </w:rPr>
  </w:style>
  <w:style w:type="paragraph" w:styleId="Ttulo4">
    <w:name w:val="heading 4"/>
    <w:basedOn w:val="Normal"/>
    <w:next w:val="Normal"/>
    <w:link w:val="Ttulo4Car"/>
    <w:qFormat/>
    <w:rsid w:val="00C1370B"/>
    <w:pPr>
      <w:keepNext/>
      <w:tabs>
        <w:tab w:val="left" w:pos="864"/>
      </w:tabs>
      <w:overflowPunct w:val="0"/>
      <w:autoSpaceDE w:val="0"/>
      <w:autoSpaceDN w:val="0"/>
      <w:adjustRightInd w:val="0"/>
      <w:spacing w:after="0" w:line="240" w:lineRule="auto"/>
      <w:jc w:val="center"/>
      <w:textAlignment w:val="baseline"/>
      <w:outlineLvl w:val="3"/>
    </w:pPr>
    <w:rPr>
      <w:rFonts w:ascii="Times New Roman" w:eastAsia="Times New Roman" w:hAnsi="Times New Roman" w:cs="Times New Roman"/>
      <w:b/>
      <w:bCs/>
      <w:sz w:val="28"/>
      <w:szCs w:val="28"/>
      <w:lang w:val="es-ES" w:eastAsia="es-MX"/>
    </w:rPr>
  </w:style>
  <w:style w:type="paragraph" w:styleId="Ttulo5">
    <w:name w:val="heading 5"/>
    <w:basedOn w:val="Normal"/>
    <w:next w:val="Normal"/>
    <w:link w:val="Ttulo5Car"/>
    <w:qFormat/>
    <w:rsid w:val="00C1370B"/>
    <w:pPr>
      <w:spacing w:before="240" w:after="60" w:line="240" w:lineRule="auto"/>
      <w:outlineLvl w:val="4"/>
    </w:pPr>
    <w:rPr>
      <w:rFonts w:ascii="Times New Roman" w:eastAsia="Times New Roman" w:hAnsi="Times New Roman" w:cs="Times New Roman"/>
      <w:b/>
      <w:bCs/>
      <w:i/>
      <w:iCs/>
      <w:sz w:val="26"/>
      <w:szCs w:val="26"/>
      <w:lang w:val="es-ES" w:eastAsia="es-ES"/>
    </w:rPr>
  </w:style>
  <w:style w:type="paragraph" w:styleId="Ttulo6">
    <w:name w:val="heading 6"/>
    <w:basedOn w:val="Normal"/>
    <w:next w:val="Normal"/>
    <w:link w:val="Ttulo6Car"/>
    <w:qFormat/>
    <w:rsid w:val="00C1370B"/>
    <w:pPr>
      <w:keepNext/>
      <w:tabs>
        <w:tab w:val="left" w:pos="1152"/>
      </w:tabs>
      <w:overflowPunct w:val="0"/>
      <w:autoSpaceDE w:val="0"/>
      <w:autoSpaceDN w:val="0"/>
      <w:adjustRightInd w:val="0"/>
      <w:spacing w:after="0" w:line="240" w:lineRule="auto"/>
      <w:jc w:val="both"/>
      <w:textAlignment w:val="baseline"/>
      <w:outlineLvl w:val="5"/>
    </w:pPr>
    <w:rPr>
      <w:rFonts w:eastAsia="Times New Roman"/>
      <w:sz w:val="24"/>
      <w:szCs w:val="24"/>
      <w:lang w:val="es-ES" w:eastAsia="es-MX"/>
    </w:rPr>
  </w:style>
  <w:style w:type="paragraph" w:styleId="Ttulo7">
    <w:name w:val="heading 7"/>
    <w:basedOn w:val="Normal"/>
    <w:next w:val="Normal"/>
    <w:link w:val="Ttulo7Car"/>
    <w:qFormat/>
    <w:rsid w:val="00C1370B"/>
    <w:pPr>
      <w:keepNext/>
      <w:tabs>
        <w:tab w:val="left" w:pos="1296"/>
      </w:tabs>
      <w:overflowPunct w:val="0"/>
      <w:autoSpaceDE w:val="0"/>
      <w:autoSpaceDN w:val="0"/>
      <w:adjustRightInd w:val="0"/>
      <w:spacing w:after="0" w:line="240" w:lineRule="auto"/>
      <w:jc w:val="both"/>
      <w:textAlignment w:val="baseline"/>
      <w:outlineLvl w:val="6"/>
    </w:pPr>
    <w:rPr>
      <w:rFonts w:eastAsia="Times New Roman"/>
      <w:sz w:val="24"/>
      <w:szCs w:val="24"/>
      <w:lang w:val="es-CO" w:eastAsia="es-MX"/>
    </w:rPr>
  </w:style>
  <w:style w:type="paragraph" w:styleId="Ttulo8">
    <w:name w:val="heading 8"/>
    <w:basedOn w:val="Normal"/>
    <w:next w:val="Normal"/>
    <w:link w:val="Ttulo8Car"/>
    <w:qFormat/>
    <w:rsid w:val="00C1370B"/>
    <w:pPr>
      <w:tabs>
        <w:tab w:val="left" w:pos="1440"/>
      </w:tabs>
      <w:overflowPunct w:val="0"/>
      <w:autoSpaceDE w:val="0"/>
      <w:autoSpaceDN w:val="0"/>
      <w:adjustRightInd w:val="0"/>
      <w:spacing w:before="240" w:after="60" w:line="240" w:lineRule="auto"/>
      <w:jc w:val="both"/>
      <w:textAlignment w:val="baseline"/>
      <w:outlineLvl w:val="7"/>
    </w:pPr>
    <w:rPr>
      <w:rFonts w:ascii="Times New Roman" w:eastAsia="Times New Roman" w:hAnsi="Times New Roman" w:cs="Times New Roman"/>
      <w:i/>
      <w:iCs/>
      <w:sz w:val="24"/>
      <w:szCs w:val="24"/>
      <w:lang w:val="es-ES" w:eastAsia="es-MX"/>
    </w:rPr>
  </w:style>
  <w:style w:type="paragraph" w:styleId="Ttulo9">
    <w:name w:val="heading 9"/>
    <w:basedOn w:val="Normal"/>
    <w:next w:val="Normal"/>
    <w:link w:val="Ttulo9Car"/>
    <w:qFormat/>
    <w:rsid w:val="00C1370B"/>
    <w:pPr>
      <w:tabs>
        <w:tab w:val="left" w:pos="1584"/>
      </w:tabs>
      <w:overflowPunct w:val="0"/>
      <w:autoSpaceDE w:val="0"/>
      <w:autoSpaceDN w:val="0"/>
      <w:adjustRightInd w:val="0"/>
      <w:spacing w:before="240" w:after="60" w:line="240" w:lineRule="auto"/>
      <w:jc w:val="both"/>
      <w:textAlignment w:val="baseline"/>
      <w:outlineLvl w:val="8"/>
    </w:pPr>
    <w:rPr>
      <w:rFonts w:eastAsia="Times New Roman"/>
      <w:lang w:val="es-ES"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1370B"/>
    <w:rPr>
      <w:rFonts w:ascii="Times New Roman" w:eastAsia="Times New Roman" w:hAnsi="Times New Roman" w:cs="Times New Roman"/>
      <w:b/>
      <w:bCs/>
      <w:sz w:val="20"/>
      <w:szCs w:val="20"/>
      <w:lang w:eastAsia="es-ES"/>
    </w:rPr>
  </w:style>
  <w:style w:type="character" w:customStyle="1" w:styleId="Ttulo2Car">
    <w:name w:val="Título 2 Car"/>
    <w:basedOn w:val="Fuentedeprrafopredeter"/>
    <w:link w:val="Ttulo2"/>
    <w:uiPriority w:val="9"/>
    <w:rsid w:val="00C1370B"/>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rsid w:val="00C1370B"/>
    <w:rPr>
      <w:rFonts w:ascii="Times New Roman" w:eastAsia="Times New Roman" w:hAnsi="Times New Roman" w:cs="Times New Roman"/>
      <w:sz w:val="28"/>
      <w:szCs w:val="28"/>
      <w:lang w:val="es-ES" w:eastAsia="es-MX"/>
    </w:rPr>
  </w:style>
  <w:style w:type="character" w:customStyle="1" w:styleId="Ttulo4Car">
    <w:name w:val="Título 4 Car"/>
    <w:basedOn w:val="Fuentedeprrafopredeter"/>
    <w:link w:val="Ttulo4"/>
    <w:rsid w:val="00C1370B"/>
    <w:rPr>
      <w:rFonts w:ascii="Times New Roman" w:eastAsia="Times New Roman" w:hAnsi="Times New Roman" w:cs="Times New Roman"/>
      <w:b/>
      <w:bCs/>
      <w:sz w:val="28"/>
      <w:szCs w:val="28"/>
      <w:lang w:val="es-ES" w:eastAsia="es-MX"/>
    </w:rPr>
  </w:style>
  <w:style w:type="character" w:customStyle="1" w:styleId="Ttulo5Car">
    <w:name w:val="Título 5 Car"/>
    <w:basedOn w:val="Fuentedeprrafopredeter"/>
    <w:link w:val="Ttulo5"/>
    <w:rsid w:val="00C1370B"/>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C1370B"/>
    <w:rPr>
      <w:rFonts w:ascii="Arial" w:eastAsia="Times New Roman" w:hAnsi="Arial" w:cs="Arial"/>
      <w:sz w:val="24"/>
      <w:szCs w:val="24"/>
      <w:lang w:val="es-ES" w:eastAsia="es-MX"/>
    </w:rPr>
  </w:style>
  <w:style w:type="character" w:customStyle="1" w:styleId="Ttulo7Car">
    <w:name w:val="Título 7 Car"/>
    <w:basedOn w:val="Fuentedeprrafopredeter"/>
    <w:link w:val="Ttulo7"/>
    <w:rsid w:val="00C1370B"/>
    <w:rPr>
      <w:rFonts w:ascii="Arial" w:eastAsia="Times New Roman" w:hAnsi="Arial" w:cs="Arial"/>
      <w:sz w:val="24"/>
      <w:szCs w:val="24"/>
      <w:lang w:val="es-CO" w:eastAsia="es-MX"/>
    </w:rPr>
  </w:style>
  <w:style w:type="character" w:customStyle="1" w:styleId="Ttulo8Car">
    <w:name w:val="Título 8 Car"/>
    <w:basedOn w:val="Fuentedeprrafopredeter"/>
    <w:link w:val="Ttulo8"/>
    <w:rsid w:val="00C1370B"/>
    <w:rPr>
      <w:rFonts w:ascii="Times New Roman" w:eastAsia="Times New Roman" w:hAnsi="Times New Roman" w:cs="Times New Roman"/>
      <w:i/>
      <w:iCs/>
      <w:sz w:val="24"/>
      <w:szCs w:val="24"/>
      <w:lang w:val="es-ES" w:eastAsia="es-MX"/>
    </w:rPr>
  </w:style>
  <w:style w:type="character" w:customStyle="1" w:styleId="Ttulo9Car">
    <w:name w:val="Título 9 Car"/>
    <w:basedOn w:val="Fuentedeprrafopredeter"/>
    <w:link w:val="Ttulo9"/>
    <w:rsid w:val="00C1370B"/>
    <w:rPr>
      <w:rFonts w:ascii="Arial" w:eastAsia="Times New Roman" w:hAnsi="Arial" w:cs="Arial"/>
      <w:lang w:val="es-ES" w:eastAsia="es-MX"/>
    </w:rPr>
  </w:style>
  <w:style w:type="numbering" w:customStyle="1" w:styleId="Sinlista1">
    <w:name w:val="Sin lista1"/>
    <w:next w:val="Sinlista"/>
    <w:uiPriority w:val="99"/>
    <w:semiHidden/>
    <w:unhideWhenUsed/>
    <w:rsid w:val="00C1370B"/>
  </w:style>
  <w:style w:type="paragraph" w:styleId="Textoindependiente">
    <w:name w:val="Body Text"/>
    <w:aliases w:val="body text,bt,contents,body tesx,ändrad,AvtalBrödtext,Body3,Body Text Tables,Body Text level 1"/>
    <w:basedOn w:val="Normal"/>
    <w:link w:val="TextoindependienteCar"/>
    <w:uiPriority w:val="1"/>
    <w:qFormat/>
    <w:rsid w:val="00C1370B"/>
    <w:pPr>
      <w:spacing w:after="0" w:line="240" w:lineRule="auto"/>
      <w:jc w:val="both"/>
    </w:pPr>
    <w:rPr>
      <w:rFonts w:eastAsia="Times New Roman"/>
      <w:sz w:val="24"/>
      <w:szCs w:val="24"/>
      <w:lang w:val="es-ES" w:eastAsia="es-ES"/>
    </w:rPr>
  </w:style>
  <w:style w:type="character" w:customStyle="1" w:styleId="TextoindependienteCar">
    <w:name w:val="Texto independiente Car"/>
    <w:aliases w:val="body text Car1,bt Car1,contents Car1,body tesx Car1,ändrad Car1,AvtalBrödtext Car1,Body3 Car1,Body Text Tables Car1,Body Text level 1 Car"/>
    <w:basedOn w:val="Fuentedeprrafopredeter"/>
    <w:link w:val="Textoindependiente"/>
    <w:uiPriority w:val="1"/>
    <w:rsid w:val="00C1370B"/>
    <w:rPr>
      <w:rFonts w:ascii="Arial" w:eastAsia="Times New Roman" w:hAnsi="Arial" w:cs="Arial"/>
      <w:sz w:val="24"/>
      <w:szCs w:val="24"/>
      <w:lang w:val="es-ES" w:eastAsia="es-ES"/>
    </w:rPr>
  </w:style>
  <w:style w:type="paragraph" w:styleId="Encabezado">
    <w:name w:val="header"/>
    <w:basedOn w:val="Normal"/>
    <w:link w:val="EncabezadoCar"/>
    <w:uiPriority w:val="99"/>
    <w:rsid w:val="00C1370B"/>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EncabezadoCar">
    <w:name w:val="Encabezado Car"/>
    <w:basedOn w:val="Fuentedeprrafopredeter"/>
    <w:link w:val="Encabezado"/>
    <w:uiPriority w:val="99"/>
    <w:rsid w:val="00C1370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1370B"/>
  </w:style>
  <w:style w:type="paragraph" w:styleId="Piedepgina">
    <w:name w:val="footer"/>
    <w:basedOn w:val="Normal"/>
    <w:link w:val="PiedepginaCar"/>
    <w:uiPriority w:val="99"/>
    <w:rsid w:val="00C1370B"/>
    <w:pPr>
      <w:tabs>
        <w:tab w:val="center" w:pos="4252"/>
        <w:tab w:val="right" w:pos="8504"/>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basedOn w:val="Fuentedeprrafopredeter"/>
    <w:link w:val="Piedepgina"/>
    <w:uiPriority w:val="99"/>
    <w:rsid w:val="00C1370B"/>
    <w:rPr>
      <w:rFonts w:ascii="Times New Roman" w:eastAsia="Times New Roman" w:hAnsi="Times New Roman" w:cs="Times New Roman"/>
      <w:sz w:val="20"/>
      <w:szCs w:val="20"/>
      <w:lang w:val="es-ES" w:eastAsia="es-ES"/>
    </w:rPr>
  </w:style>
  <w:style w:type="character" w:styleId="Hipervnculo">
    <w:name w:val="Hyperlink"/>
    <w:uiPriority w:val="99"/>
    <w:rsid w:val="00C1370B"/>
    <w:rPr>
      <w:color w:val="0000FF"/>
      <w:u w:val="single"/>
    </w:rPr>
  </w:style>
  <w:style w:type="paragraph" w:customStyle="1" w:styleId="Car">
    <w:name w:val="Car"/>
    <w:basedOn w:val="Normal"/>
    <w:rsid w:val="00C1370B"/>
    <w:pPr>
      <w:spacing w:after="160" w:line="240" w:lineRule="exact"/>
      <w:ind w:left="500"/>
      <w:jc w:val="center"/>
    </w:pPr>
    <w:rPr>
      <w:rFonts w:ascii="Verdana" w:eastAsia="Times New Roman" w:hAnsi="Verdana" w:cs="Verdana"/>
      <w:b/>
      <w:bCs/>
      <w:sz w:val="20"/>
      <w:szCs w:val="20"/>
      <w:lang w:val="es-VE"/>
    </w:rPr>
  </w:style>
  <w:style w:type="paragraph" w:customStyle="1" w:styleId="Default">
    <w:name w:val="Default"/>
    <w:rsid w:val="00C1370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infodocumentosadjuntos">
    <w:name w:val="infodocumentosadjuntos"/>
    <w:basedOn w:val="Normal"/>
    <w:rsid w:val="00C1370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Lista">
    <w:name w:val="List"/>
    <w:basedOn w:val="Normal"/>
    <w:rsid w:val="00C1370B"/>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cs="Times New Roman"/>
      <w:sz w:val="20"/>
      <w:szCs w:val="20"/>
      <w:lang w:val="es-ES" w:eastAsia="es-MX"/>
    </w:rPr>
  </w:style>
  <w:style w:type="paragraph" w:styleId="Lista2">
    <w:name w:val="List 2"/>
    <w:basedOn w:val="Normal"/>
    <w:rsid w:val="00C1370B"/>
    <w:pPr>
      <w:overflowPunct w:val="0"/>
      <w:autoSpaceDE w:val="0"/>
      <w:autoSpaceDN w:val="0"/>
      <w:adjustRightInd w:val="0"/>
      <w:spacing w:after="0" w:line="240" w:lineRule="auto"/>
      <w:ind w:left="566" w:hanging="283"/>
      <w:jc w:val="both"/>
      <w:textAlignment w:val="baseline"/>
    </w:pPr>
    <w:rPr>
      <w:rFonts w:ascii="Times New Roman" w:eastAsia="Times New Roman" w:hAnsi="Times New Roman" w:cs="Times New Roman"/>
      <w:sz w:val="20"/>
      <w:szCs w:val="20"/>
      <w:lang w:val="es-ES" w:eastAsia="es-MX"/>
    </w:rPr>
  </w:style>
  <w:style w:type="paragraph" w:styleId="Lista3">
    <w:name w:val="List 3"/>
    <w:basedOn w:val="Normal"/>
    <w:rsid w:val="00C1370B"/>
    <w:pPr>
      <w:overflowPunct w:val="0"/>
      <w:autoSpaceDE w:val="0"/>
      <w:autoSpaceDN w:val="0"/>
      <w:adjustRightInd w:val="0"/>
      <w:spacing w:after="0" w:line="240" w:lineRule="auto"/>
      <w:ind w:left="849" w:hanging="283"/>
      <w:jc w:val="both"/>
      <w:textAlignment w:val="baseline"/>
    </w:pPr>
    <w:rPr>
      <w:rFonts w:ascii="Times New Roman" w:eastAsia="Times New Roman" w:hAnsi="Times New Roman" w:cs="Times New Roman"/>
      <w:sz w:val="20"/>
      <w:szCs w:val="20"/>
      <w:lang w:val="es-ES" w:eastAsia="es-MX"/>
    </w:rPr>
  </w:style>
  <w:style w:type="paragraph" w:styleId="Encabezadodemensaje">
    <w:name w:val="Message Header"/>
    <w:basedOn w:val="Normal"/>
    <w:link w:val="EncabezadodemensajeCar"/>
    <w:rsid w:val="00C1370B"/>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eastAsia="Times New Roman"/>
      <w:sz w:val="24"/>
      <w:szCs w:val="24"/>
      <w:lang w:val="es-ES" w:eastAsia="es-MX"/>
    </w:rPr>
  </w:style>
  <w:style w:type="character" w:customStyle="1" w:styleId="EncabezadodemensajeCar">
    <w:name w:val="Encabezado de mensaje Car"/>
    <w:basedOn w:val="Fuentedeprrafopredeter"/>
    <w:link w:val="Encabezadodemensaje"/>
    <w:rsid w:val="00C1370B"/>
    <w:rPr>
      <w:rFonts w:ascii="Arial" w:eastAsia="Times New Roman" w:hAnsi="Arial" w:cs="Arial"/>
      <w:sz w:val="24"/>
      <w:szCs w:val="24"/>
      <w:shd w:val="pct20" w:color="auto" w:fill="auto"/>
      <w:lang w:val="es-ES" w:eastAsia="es-MX"/>
    </w:rPr>
  </w:style>
  <w:style w:type="paragraph" w:customStyle="1" w:styleId="Saludo1">
    <w:name w:val="Saludo1"/>
    <w:basedOn w:val="Normal"/>
    <w:next w:val="Normal"/>
    <w:uiPriority w:val="99"/>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Listaconvietas3">
    <w:name w:val="List Bullet 3"/>
    <w:basedOn w:val="Normal"/>
    <w:rsid w:val="00C1370B"/>
    <w:pPr>
      <w:numPr>
        <w:numId w:val="1"/>
      </w:numPr>
      <w:tabs>
        <w:tab w:val="num" w:pos="660"/>
        <w:tab w:val="num" w:pos="720"/>
        <w:tab w:val="left" w:pos="926"/>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Continuarlista">
    <w:name w:val="List Continue"/>
    <w:basedOn w:val="Normal"/>
    <w:rsid w:val="00C1370B"/>
    <w:pPr>
      <w:overflowPunct w:val="0"/>
      <w:autoSpaceDE w:val="0"/>
      <w:autoSpaceDN w:val="0"/>
      <w:adjustRightInd w:val="0"/>
      <w:spacing w:after="120" w:line="240" w:lineRule="auto"/>
      <w:ind w:left="283"/>
      <w:jc w:val="both"/>
      <w:textAlignment w:val="baseline"/>
    </w:pPr>
    <w:rPr>
      <w:rFonts w:ascii="Times New Roman" w:eastAsia="Times New Roman" w:hAnsi="Times New Roman" w:cs="Times New Roman"/>
      <w:sz w:val="20"/>
      <w:szCs w:val="20"/>
      <w:lang w:val="es-ES" w:eastAsia="es-MX"/>
    </w:rPr>
  </w:style>
  <w:style w:type="paragraph" w:styleId="Continuarlista2">
    <w:name w:val="List Continue 2"/>
    <w:basedOn w:val="Normal"/>
    <w:rsid w:val="00C1370B"/>
    <w:pPr>
      <w:overflowPunct w:val="0"/>
      <w:autoSpaceDE w:val="0"/>
      <w:autoSpaceDN w:val="0"/>
      <w:adjustRightInd w:val="0"/>
      <w:spacing w:after="120" w:line="240" w:lineRule="auto"/>
      <w:ind w:left="566"/>
      <w:jc w:val="both"/>
      <w:textAlignment w:val="baseline"/>
    </w:pPr>
    <w:rPr>
      <w:rFonts w:ascii="Times New Roman" w:eastAsia="Times New Roman" w:hAnsi="Times New Roman" w:cs="Times New Roman"/>
      <w:sz w:val="20"/>
      <w:szCs w:val="20"/>
      <w:lang w:val="es-ES" w:eastAsia="es-MX"/>
    </w:rPr>
  </w:style>
  <w:style w:type="paragraph" w:styleId="Continuarlista3">
    <w:name w:val="List Continue 3"/>
    <w:basedOn w:val="Normal"/>
    <w:rsid w:val="00C1370B"/>
    <w:pPr>
      <w:overflowPunct w:val="0"/>
      <w:autoSpaceDE w:val="0"/>
      <w:autoSpaceDN w:val="0"/>
      <w:adjustRightInd w:val="0"/>
      <w:spacing w:after="120" w:line="240" w:lineRule="auto"/>
      <w:ind w:left="849"/>
      <w:jc w:val="both"/>
      <w:textAlignment w:val="baseline"/>
    </w:pPr>
    <w:rPr>
      <w:rFonts w:ascii="Times New Roman" w:eastAsia="Times New Roman" w:hAnsi="Times New Roman" w:cs="Times New Roman"/>
      <w:sz w:val="20"/>
      <w:szCs w:val="20"/>
      <w:lang w:val="es-ES" w:eastAsia="es-MX"/>
    </w:rPr>
  </w:style>
  <w:style w:type="paragraph" w:customStyle="1" w:styleId="Direccininterior">
    <w:name w:val="Dirección interior"/>
    <w:basedOn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Ttulo">
    <w:name w:val="Title"/>
    <w:basedOn w:val="Normal"/>
    <w:link w:val="TtuloCar"/>
    <w:uiPriority w:val="10"/>
    <w:qFormat/>
    <w:rsid w:val="00C1370B"/>
    <w:pPr>
      <w:overflowPunct w:val="0"/>
      <w:autoSpaceDE w:val="0"/>
      <w:autoSpaceDN w:val="0"/>
      <w:adjustRightInd w:val="0"/>
      <w:spacing w:before="240" w:after="60" w:line="240" w:lineRule="auto"/>
      <w:jc w:val="center"/>
      <w:textAlignment w:val="baseline"/>
    </w:pPr>
    <w:rPr>
      <w:rFonts w:eastAsia="Times New Roman"/>
      <w:b/>
      <w:bCs/>
      <w:kern w:val="28"/>
      <w:sz w:val="32"/>
      <w:szCs w:val="32"/>
      <w:lang w:val="es-ES" w:eastAsia="es-MX"/>
    </w:rPr>
  </w:style>
  <w:style w:type="character" w:customStyle="1" w:styleId="TtuloCar">
    <w:name w:val="Título Car"/>
    <w:basedOn w:val="Fuentedeprrafopredeter"/>
    <w:link w:val="Ttulo"/>
    <w:uiPriority w:val="10"/>
    <w:rsid w:val="00C1370B"/>
    <w:rPr>
      <w:rFonts w:ascii="Arial" w:eastAsia="Times New Roman" w:hAnsi="Arial" w:cs="Arial"/>
      <w:b/>
      <w:bCs/>
      <w:kern w:val="28"/>
      <w:sz w:val="32"/>
      <w:szCs w:val="32"/>
      <w:lang w:val="es-ES" w:eastAsia="es-MX"/>
    </w:rPr>
  </w:style>
  <w:style w:type="paragraph" w:customStyle="1" w:styleId="Instruccionesenvocorreo">
    <w:name w:val="Instrucciones envío correo"/>
    <w:basedOn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customStyle="1" w:styleId="Textoindependiente21">
    <w:name w:val="Texto independiente 21"/>
    <w:basedOn w:val="Normal"/>
    <w:uiPriority w:val="99"/>
    <w:rsid w:val="00C1370B"/>
    <w:pPr>
      <w:overflowPunct w:val="0"/>
      <w:autoSpaceDE w:val="0"/>
      <w:autoSpaceDN w:val="0"/>
      <w:adjustRightInd w:val="0"/>
      <w:spacing w:after="0" w:line="240" w:lineRule="auto"/>
      <w:jc w:val="both"/>
      <w:textAlignment w:val="baseline"/>
    </w:pPr>
    <w:rPr>
      <w:rFonts w:eastAsia="Times New Roman"/>
      <w:sz w:val="24"/>
      <w:szCs w:val="24"/>
      <w:lang w:val="es-ES" w:eastAsia="es-MX"/>
    </w:rPr>
  </w:style>
  <w:style w:type="paragraph" w:styleId="Textocomentario">
    <w:name w:val="annotation text"/>
    <w:basedOn w:val="Normal"/>
    <w:link w:val="TextocomentarioCar"/>
    <w:uiPriority w:val="99"/>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character" w:customStyle="1" w:styleId="TextocomentarioCar">
    <w:name w:val="Texto comentario Car"/>
    <w:basedOn w:val="Fuentedeprrafopredeter"/>
    <w:link w:val="Textocomentario"/>
    <w:uiPriority w:val="99"/>
    <w:rsid w:val="00C1370B"/>
    <w:rPr>
      <w:rFonts w:ascii="Times New Roman" w:eastAsia="Times New Roman" w:hAnsi="Times New Roman" w:cs="Times New Roman"/>
      <w:sz w:val="20"/>
      <w:szCs w:val="20"/>
      <w:lang w:val="es-ES" w:eastAsia="es-MX"/>
    </w:rPr>
  </w:style>
  <w:style w:type="paragraph" w:styleId="Textoindependiente2">
    <w:name w:val="Body Text 2"/>
    <w:basedOn w:val="Normal"/>
    <w:link w:val="Textoindependiente2Car"/>
    <w:rsid w:val="00C1370B"/>
    <w:pPr>
      <w:overflowPunct w:val="0"/>
      <w:autoSpaceDE w:val="0"/>
      <w:autoSpaceDN w:val="0"/>
      <w:adjustRightInd w:val="0"/>
      <w:spacing w:after="120" w:line="480" w:lineRule="auto"/>
      <w:jc w:val="both"/>
      <w:textAlignment w:val="baseline"/>
    </w:pPr>
    <w:rPr>
      <w:rFonts w:ascii="Times New Roman" w:eastAsia="Times New Roman" w:hAnsi="Times New Roman" w:cs="Times New Roman"/>
      <w:sz w:val="20"/>
      <w:szCs w:val="20"/>
      <w:lang w:val="es-ES" w:eastAsia="es-MX"/>
    </w:rPr>
  </w:style>
  <w:style w:type="character" w:customStyle="1" w:styleId="Textoindependiente2Car">
    <w:name w:val="Texto independiente 2 Car"/>
    <w:basedOn w:val="Fuentedeprrafopredeter"/>
    <w:link w:val="Textoindependiente2"/>
    <w:rsid w:val="00C1370B"/>
    <w:rPr>
      <w:rFonts w:ascii="Times New Roman" w:eastAsia="Times New Roman" w:hAnsi="Times New Roman" w:cs="Times New Roman"/>
      <w:sz w:val="20"/>
      <w:szCs w:val="20"/>
      <w:lang w:val="es-ES" w:eastAsia="es-MX"/>
    </w:rPr>
  </w:style>
  <w:style w:type="paragraph" w:styleId="Sangradetextonormal">
    <w:name w:val="Body Text Indent"/>
    <w:basedOn w:val="Normal"/>
    <w:link w:val="SangradetextonormalCar"/>
    <w:rsid w:val="00C1370B"/>
    <w:pPr>
      <w:spacing w:after="120" w:line="240" w:lineRule="auto"/>
      <w:ind w:left="283"/>
      <w:jc w:val="both"/>
    </w:pPr>
    <w:rPr>
      <w:rFonts w:ascii="Times New Roman" w:eastAsia="Times New Roman" w:hAnsi="Times New Roman" w:cs="Times New Roman"/>
      <w:sz w:val="20"/>
      <w:szCs w:val="20"/>
      <w:lang w:val="es-ES" w:eastAsia="es-ES"/>
    </w:rPr>
  </w:style>
  <w:style w:type="character" w:customStyle="1" w:styleId="SangradetextonormalCar">
    <w:name w:val="Sangría de texto normal Car"/>
    <w:basedOn w:val="Fuentedeprrafopredeter"/>
    <w:link w:val="Sangradetextonormal"/>
    <w:rsid w:val="00C1370B"/>
    <w:rPr>
      <w:rFonts w:ascii="Times New Roman" w:eastAsia="Times New Roman" w:hAnsi="Times New Roman" w:cs="Times New Roman"/>
      <w:sz w:val="20"/>
      <w:szCs w:val="20"/>
      <w:lang w:val="es-ES" w:eastAsia="es-ES"/>
    </w:rPr>
  </w:style>
  <w:style w:type="character" w:customStyle="1" w:styleId="WW8Num3z0">
    <w:name w:val="WW8Num3z0"/>
    <w:rsid w:val="00C1370B"/>
    <w:rPr>
      <w:rFonts w:ascii="Arial Negrita" w:hAnsi="Arial Negrita" w:cs="Arial Negrita"/>
      <w:b/>
      <w:bCs/>
    </w:rPr>
  </w:style>
  <w:style w:type="character" w:customStyle="1" w:styleId="WW8Num4z0">
    <w:name w:val="WW8Num4z0"/>
    <w:rsid w:val="00C1370B"/>
    <w:rPr>
      <w:rFonts w:ascii="Arial Negrita" w:hAnsi="Arial Negrita" w:cs="Arial Negrita"/>
      <w:b/>
      <w:bCs/>
    </w:rPr>
  </w:style>
  <w:style w:type="character" w:customStyle="1" w:styleId="WW8Num5z0">
    <w:name w:val="WW8Num5z0"/>
    <w:rsid w:val="00C1370B"/>
    <w:rPr>
      <w:rFonts w:ascii="Wingdings" w:hAnsi="Wingdings" w:cs="Wingdings"/>
    </w:rPr>
  </w:style>
  <w:style w:type="character" w:customStyle="1" w:styleId="WW8Num6z0">
    <w:name w:val="WW8Num6z0"/>
    <w:rsid w:val="00C1370B"/>
    <w:rPr>
      <w:rFonts w:ascii="Wingdings" w:hAnsi="Wingdings" w:cs="Wingdings"/>
    </w:rPr>
  </w:style>
  <w:style w:type="character" w:customStyle="1" w:styleId="WW8Num7z0">
    <w:name w:val="WW8Num7z0"/>
    <w:rsid w:val="00C1370B"/>
    <w:rPr>
      <w:rFonts w:ascii="Arial" w:hAnsi="Arial" w:cs="Arial"/>
      <w:sz w:val="24"/>
      <w:szCs w:val="24"/>
    </w:rPr>
  </w:style>
  <w:style w:type="character" w:customStyle="1" w:styleId="WW8Num8z0">
    <w:name w:val="WW8Num8z0"/>
    <w:rsid w:val="00C1370B"/>
    <w:rPr>
      <w:rFonts w:ascii="Arial Negrita" w:hAnsi="Arial Negrita" w:cs="Arial Negrita"/>
      <w:b/>
      <w:bCs/>
    </w:rPr>
  </w:style>
  <w:style w:type="character" w:customStyle="1" w:styleId="WW8Num9z0">
    <w:name w:val="WW8Num9z0"/>
    <w:rsid w:val="00C1370B"/>
    <w:rPr>
      <w:rFonts w:ascii="Wingdings" w:hAnsi="Wingdings" w:cs="Wingdings"/>
    </w:rPr>
  </w:style>
  <w:style w:type="character" w:customStyle="1" w:styleId="WW8Num9z1">
    <w:name w:val="WW8Num9z1"/>
    <w:rsid w:val="00C1370B"/>
    <w:rPr>
      <w:rFonts w:ascii="Courier New" w:hAnsi="Courier New" w:cs="Courier New"/>
    </w:rPr>
  </w:style>
  <w:style w:type="character" w:customStyle="1" w:styleId="WW8Num9z3">
    <w:name w:val="WW8Num9z3"/>
    <w:rsid w:val="00C1370B"/>
    <w:rPr>
      <w:rFonts w:ascii="Symbol" w:hAnsi="Symbol" w:cs="Symbol"/>
    </w:rPr>
  </w:style>
  <w:style w:type="character" w:customStyle="1" w:styleId="WW8Num10z0">
    <w:name w:val="WW8Num10z0"/>
    <w:rsid w:val="00C1370B"/>
    <w:rPr>
      <w:rFonts w:ascii="Wingdings" w:hAnsi="Wingdings" w:cs="Wingdings"/>
    </w:rPr>
  </w:style>
  <w:style w:type="character" w:customStyle="1" w:styleId="WW8Num11z0">
    <w:name w:val="WW8Num11z0"/>
    <w:rsid w:val="00C1370B"/>
    <w:rPr>
      <w:rFonts w:ascii="Arial Negrita" w:hAnsi="Arial Negrita" w:cs="Arial Negrita"/>
      <w:b/>
      <w:bCs/>
    </w:rPr>
  </w:style>
  <w:style w:type="character" w:customStyle="1" w:styleId="WW8Num12z0">
    <w:name w:val="WW8Num12z0"/>
    <w:rsid w:val="00C1370B"/>
    <w:rPr>
      <w:rFonts w:ascii="Wingdings" w:hAnsi="Wingdings" w:cs="Wingdings"/>
    </w:rPr>
  </w:style>
  <w:style w:type="character" w:customStyle="1" w:styleId="WW8Num13z0">
    <w:name w:val="WW8Num13z0"/>
    <w:rsid w:val="00C1370B"/>
    <w:rPr>
      <w:rFonts w:ascii="Arial" w:hAnsi="Arial" w:cs="Arial"/>
    </w:rPr>
  </w:style>
  <w:style w:type="character" w:customStyle="1" w:styleId="WW8Num14z0">
    <w:name w:val="WW8Num14z0"/>
    <w:rsid w:val="00C1370B"/>
    <w:rPr>
      <w:rFonts w:ascii="Arial Negrita" w:hAnsi="Arial Negrita" w:cs="Arial Negrita"/>
      <w:b/>
      <w:bCs/>
    </w:rPr>
  </w:style>
  <w:style w:type="character" w:customStyle="1" w:styleId="WW8Num16z0">
    <w:name w:val="WW8Num16z0"/>
    <w:rsid w:val="00C1370B"/>
    <w:rPr>
      <w:rFonts w:ascii="Symbol" w:hAnsi="Symbol" w:cs="Symbol"/>
    </w:rPr>
  </w:style>
  <w:style w:type="character" w:customStyle="1" w:styleId="WW8Num17z0">
    <w:name w:val="WW8Num17z0"/>
    <w:rsid w:val="00C1370B"/>
    <w:rPr>
      <w:rFonts w:ascii="Wingdings" w:hAnsi="Wingdings" w:cs="Wingdings"/>
    </w:rPr>
  </w:style>
  <w:style w:type="character" w:customStyle="1" w:styleId="WW8Num18z0">
    <w:name w:val="WW8Num18z0"/>
    <w:rsid w:val="00C1370B"/>
    <w:rPr>
      <w:rFonts w:ascii="Symbol" w:hAnsi="Symbol" w:cs="Symbol"/>
    </w:rPr>
  </w:style>
  <w:style w:type="character" w:customStyle="1" w:styleId="WW8Num22z0">
    <w:name w:val="WW8Num22z0"/>
    <w:rsid w:val="00C1370B"/>
    <w:rPr>
      <w:rFonts w:ascii="Wingdings" w:hAnsi="Wingdings" w:cs="Wingdings"/>
    </w:rPr>
  </w:style>
  <w:style w:type="character" w:customStyle="1" w:styleId="WW8Num23z0">
    <w:name w:val="WW8Num23z0"/>
    <w:rsid w:val="00C1370B"/>
    <w:rPr>
      <w:rFonts w:ascii="Arial Negrita" w:hAnsi="Arial Negrita" w:cs="Arial Negrita"/>
      <w:b/>
      <w:bCs/>
    </w:rPr>
  </w:style>
  <w:style w:type="character" w:customStyle="1" w:styleId="WW8Num24z0">
    <w:name w:val="WW8Num24z0"/>
    <w:rsid w:val="00C1370B"/>
    <w:rPr>
      <w:rFonts w:ascii="Symbol" w:hAnsi="Symbol" w:cs="Symbol"/>
    </w:rPr>
  </w:style>
  <w:style w:type="character" w:customStyle="1" w:styleId="WW8Num25z0">
    <w:name w:val="WW8Num25z0"/>
    <w:rsid w:val="00C1370B"/>
    <w:rPr>
      <w:rFonts w:ascii="Wingdings" w:hAnsi="Wingdings" w:cs="Wingdings"/>
    </w:rPr>
  </w:style>
  <w:style w:type="character" w:customStyle="1" w:styleId="WW8Num26z0">
    <w:name w:val="WW8Num26z0"/>
    <w:rsid w:val="00C1370B"/>
    <w:rPr>
      <w:rFonts w:ascii="Symbol" w:hAnsi="Symbol" w:cs="Symbol"/>
    </w:rPr>
  </w:style>
  <w:style w:type="character" w:customStyle="1" w:styleId="WW8Num27z0">
    <w:name w:val="WW8Num27z0"/>
    <w:rsid w:val="00C1370B"/>
    <w:rPr>
      <w:rFonts w:ascii="Arial Negrita" w:hAnsi="Arial Negrita" w:cs="Arial Negrita"/>
      <w:b/>
      <w:bCs/>
    </w:rPr>
  </w:style>
  <w:style w:type="character" w:customStyle="1" w:styleId="WW8Num28z0">
    <w:name w:val="WW8Num28z0"/>
    <w:rsid w:val="00C1370B"/>
    <w:rPr>
      <w:rFonts w:ascii="Arial" w:hAnsi="Arial" w:cs="Arial"/>
      <w:sz w:val="24"/>
      <w:szCs w:val="24"/>
    </w:rPr>
  </w:style>
  <w:style w:type="character" w:customStyle="1" w:styleId="WW8Num29z0">
    <w:name w:val="WW8Num29z0"/>
    <w:rsid w:val="00C1370B"/>
    <w:rPr>
      <w:rFonts w:ascii="Arial Negrita" w:hAnsi="Arial Negrita" w:cs="Arial Negrita"/>
      <w:b/>
      <w:bCs/>
    </w:rPr>
  </w:style>
  <w:style w:type="character" w:customStyle="1" w:styleId="WW8Num30z1">
    <w:name w:val="WW8Num30z1"/>
    <w:rsid w:val="00C1370B"/>
    <w:rPr>
      <w:rFonts w:ascii="Arial Negrita" w:hAnsi="Arial Negrita" w:cs="Arial Negrita"/>
      <w:b/>
      <w:bCs/>
    </w:rPr>
  </w:style>
  <w:style w:type="character" w:customStyle="1" w:styleId="WW8Num31z0">
    <w:name w:val="WW8Num31z0"/>
    <w:rsid w:val="00C1370B"/>
    <w:rPr>
      <w:rFonts w:ascii="Wingdings" w:hAnsi="Wingdings" w:cs="Wingdings"/>
    </w:rPr>
  </w:style>
  <w:style w:type="character" w:customStyle="1" w:styleId="WW8Num32z0">
    <w:name w:val="WW8Num32z0"/>
    <w:rsid w:val="00C1370B"/>
    <w:rPr>
      <w:rFonts w:ascii="Wingdings" w:hAnsi="Wingdings" w:cs="Wingdings"/>
    </w:rPr>
  </w:style>
  <w:style w:type="character" w:customStyle="1" w:styleId="WW8Num33z0">
    <w:name w:val="WW8Num33z0"/>
    <w:rsid w:val="00C1370B"/>
    <w:rPr>
      <w:rFonts w:ascii="Arial" w:hAnsi="Arial" w:cs="Arial"/>
      <w:sz w:val="24"/>
      <w:szCs w:val="24"/>
    </w:rPr>
  </w:style>
  <w:style w:type="character" w:customStyle="1" w:styleId="WW8Num34z0">
    <w:name w:val="WW8Num34z0"/>
    <w:rsid w:val="00C1370B"/>
    <w:rPr>
      <w:rFonts w:ascii="Wingdings" w:hAnsi="Wingdings" w:cs="Wingdings"/>
    </w:rPr>
  </w:style>
  <w:style w:type="character" w:customStyle="1" w:styleId="WW8Num35z0">
    <w:name w:val="WW8Num35z0"/>
    <w:rsid w:val="00C1370B"/>
    <w:rPr>
      <w:rFonts w:ascii="Arial Negrita" w:hAnsi="Arial Negrita" w:cs="Arial Negrita"/>
      <w:b/>
      <w:bCs/>
    </w:rPr>
  </w:style>
  <w:style w:type="character" w:customStyle="1" w:styleId="WW8Num36z0">
    <w:name w:val="WW8Num36z0"/>
    <w:rsid w:val="00C1370B"/>
    <w:rPr>
      <w:rFonts w:ascii="Arial" w:hAnsi="Arial" w:cs="Arial"/>
      <w:sz w:val="24"/>
      <w:szCs w:val="24"/>
    </w:rPr>
  </w:style>
  <w:style w:type="character" w:customStyle="1" w:styleId="WW8Num37z0">
    <w:name w:val="WW8Num37z0"/>
    <w:rsid w:val="00C1370B"/>
    <w:rPr>
      <w:rFonts w:ascii="Arial Negrita" w:hAnsi="Arial Negrita" w:cs="Arial Negrita"/>
      <w:b/>
      <w:bCs/>
      <w:color w:val="auto"/>
      <w:sz w:val="24"/>
      <w:szCs w:val="24"/>
    </w:rPr>
  </w:style>
  <w:style w:type="character" w:customStyle="1" w:styleId="WW8Num37z1">
    <w:name w:val="WW8Num37z1"/>
    <w:rsid w:val="00C1370B"/>
    <w:rPr>
      <w:rFonts w:ascii="Arial Negrita" w:hAnsi="Arial Negrita" w:cs="Arial Negrita"/>
      <w:b/>
      <w:bCs/>
      <w:sz w:val="24"/>
      <w:szCs w:val="24"/>
    </w:rPr>
  </w:style>
  <w:style w:type="character" w:customStyle="1" w:styleId="WW8Num37z4">
    <w:name w:val="WW8Num37z4"/>
    <w:rsid w:val="00C1370B"/>
    <w:rPr>
      <w:rFonts w:ascii="Wingdings" w:hAnsi="Wingdings" w:cs="Wingdings"/>
      <w:b/>
      <w:bCs/>
      <w:color w:val="auto"/>
      <w:sz w:val="24"/>
      <w:szCs w:val="24"/>
    </w:rPr>
  </w:style>
  <w:style w:type="character" w:customStyle="1" w:styleId="WW8Num37z6">
    <w:name w:val="WW8Num37z6"/>
    <w:rsid w:val="00C1370B"/>
    <w:rPr>
      <w:rFonts w:ascii="Arial" w:hAnsi="Arial" w:cs="Arial"/>
      <w:sz w:val="24"/>
      <w:szCs w:val="24"/>
    </w:rPr>
  </w:style>
  <w:style w:type="character" w:customStyle="1" w:styleId="WW8Num38z0">
    <w:name w:val="WW8Num38z0"/>
    <w:rsid w:val="00C1370B"/>
    <w:rPr>
      <w:rFonts w:ascii="Arial Negrita" w:hAnsi="Arial Negrita" w:cs="Arial Negrita"/>
      <w:b/>
      <w:bCs/>
    </w:rPr>
  </w:style>
  <w:style w:type="character" w:customStyle="1" w:styleId="WW8Num39z0">
    <w:name w:val="WW8Num39z0"/>
    <w:rsid w:val="00C1370B"/>
    <w:rPr>
      <w:rFonts w:ascii="Wingdings" w:hAnsi="Wingdings" w:cs="Wingdings"/>
    </w:rPr>
  </w:style>
  <w:style w:type="character" w:customStyle="1" w:styleId="WW8Num40z0">
    <w:name w:val="WW8Num40z0"/>
    <w:rsid w:val="00C1370B"/>
    <w:rPr>
      <w:rFonts w:ascii="Symbol" w:hAnsi="Symbol" w:cs="Symbol"/>
    </w:rPr>
  </w:style>
  <w:style w:type="character" w:customStyle="1" w:styleId="WW8Num41z0">
    <w:name w:val="WW8Num41z0"/>
    <w:rsid w:val="00C1370B"/>
    <w:rPr>
      <w:rFonts w:ascii="Wingdings" w:hAnsi="Wingdings" w:cs="Wingdings"/>
    </w:rPr>
  </w:style>
  <w:style w:type="character" w:customStyle="1" w:styleId="WW8Num42z0">
    <w:name w:val="WW8Num42z0"/>
    <w:rsid w:val="00C1370B"/>
    <w:rPr>
      <w:rFonts w:ascii="Wingdings" w:hAnsi="Wingdings" w:cs="Wingdings"/>
    </w:rPr>
  </w:style>
  <w:style w:type="character" w:customStyle="1" w:styleId="WW8Num43z1">
    <w:name w:val="WW8Num43z1"/>
    <w:rsid w:val="00C1370B"/>
    <w:rPr>
      <w:rFonts w:ascii="Arial Negrita" w:hAnsi="Arial Negrita" w:cs="Arial Negrita"/>
      <w:b/>
      <w:bCs/>
    </w:rPr>
  </w:style>
  <w:style w:type="character" w:customStyle="1" w:styleId="WW8Num44z0">
    <w:name w:val="WW8Num44z0"/>
    <w:rsid w:val="00C1370B"/>
    <w:rPr>
      <w:rFonts w:ascii="Arial" w:hAnsi="Arial" w:cs="Arial"/>
    </w:rPr>
  </w:style>
  <w:style w:type="character" w:customStyle="1" w:styleId="WW8Num45z0">
    <w:name w:val="WW8Num45z0"/>
    <w:rsid w:val="00C1370B"/>
    <w:rPr>
      <w:rFonts w:ascii="Wingdings" w:hAnsi="Wingdings" w:cs="Wingdings"/>
    </w:rPr>
  </w:style>
  <w:style w:type="character" w:customStyle="1" w:styleId="WW8Num46z0">
    <w:name w:val="WW8Num46z0"/>
    <w:rsid w:val="00C1370B"/>
    <w:rPr>
      <w:rFonts w:ascii="Arial" w:hAnsi="Arial" w:cs="Arial"/>
      <w:sz w:val="24"/>
      <w:szCs w:val="24"/>
    </w:rPr>
  </w:style>
  <w:style w:type="character" w:customStyle="1" w:styleId="WW8Num47z0">
    <w:name w:val="WW8Num47z0"/>
    <w:rsid w:val="00C1370B"/>
    <w:rPr>
      <w:rFonts w:ascii="Wingdings" w:hAnsi="Wingdings" w:cs="Wingdings"/>
    </w:rPr>
  </w:style>
  <w:style w:type="character" w:customStyle="1" w:styleId="WW8Num49z0">
    <w:name w:val="WW8Num49z0"/>
    <w:rsid w:val="00C1370B"/>
    <w:rPr>
      <w:rFonts w:ascii="Wingdings" w:hAnsi="Wingdings" w:cs="Wingdings"/>
    </w:rPr>
  </w:style>
  <w:style w:type="character" w:customStyle="1" w:styleId="WW8Num50z0">
    <w:name w:val="WW8Num50z0"/>
    <w:rsid w:val="00C1370B"/>
    <w:rPr>
      <w:rFonts w:ascii="Symbol" w:hAnsi="Symbol" w:cs="Symbol"/>
    </w:rPr>
  </w:style>
  <w:style w:type="character" w:customStyle="1" w:styleId="WW8Num51z0">
    <w:name w:val="WW8Num51z0"/>
    <w:rsid w:val="00C1370B"/>
    <w:rPr>
      <w:rFonts w:ascii="Wingdings" w:hAnsi="Wingdings" w:cs="Wingdings"/>
    </w:rPr>
  </w:style>
  <w:style w:type="character" w:customStyle="1" w:styleId="WW8Num52z0">
    <w:name w:val="WW8Num52z0"/>
    <w:rsid w:val="00C1370B"/>
    <w:rPr>
      <w:rFonts w:ascii="Wingdings" w:hAnsi="Wingdings" w:cs="Wingdings"/>
    </w:rPr>
  </w:style>
  <w:style w:type="character" w:customStyle="1" w:styleId="WW8Num53z0">
    <w:name w:val="WW8Num53z0"/>
    <w:rsid w:val="00C1370B"/>
    <w:rPr>
      <w:rFonts w:ascii="Wingdings" w:hAnsi="Wingdings" w:cs="Wingdings"/>
    </w:rPr>
  </w:style>
  <w:style w:type="character" w:customStyle="1" w:styleId="WW8Num54z0">
    <w:name w:val="WW8Num54z0"/>
    <w:rsid w:val="00C1370B"/>
    <w:rPr>
      <w:rFonts w:ascii="Arial" w:hAnsi="Arial" w:cs="Arial"/>
    </w:rPr>
  </w:style>
  <w:style w:type="character" w:customStyle="1" w:styleId="WW8Num55z0">
    <w:name w:val="WW8Num55z0"/>
    <w:rsid w:val="00C1370B"/>
    <w:rPr>
      <w:rFonts w:ascii="Arial" w:hAnsi="Arial" w:cs="Arial"/>
    </w:rPr>
  </w:style>
  <w:style w:type="character" w:customStyle="1" w:styleId="WW8Num56z0">
    <w:name w:val="WW8Num56z0"/>
    <w:rsid w:val="00C1370B"/>
    <w:rPr>
      <w:rFonts w:ascii="Arial Negrita" w:hAnsi="Arial Negrita" w:cs="Arial Negrita"/>
      <w:b/>
      <w:bCs/>
    </w:rPr>
  </w:style>
  <w:style w:type="character" w:customStyle="1" w:styleId="WW8Num57z0">
    <w:name w:val="WW8Num57z0"/>
    <w:rsid w:val="00C1370B"/>
    <w:rPr>
      <w:rFonts w:ascii="Symbol" w:hAnsi="Symbol" w:cs="Symbol"/>
    </w:rPr>
  </w:style>
  <w:style w:type="character" w:customStyle="1" w:styleId="WW8Num58z0">
    <w:name w:val="WW8Num58z0"/>
    <w:rsid w:val="00C1370B"/>
    <w:rPr>
      <w:rFonts w:ascii="Symbol" w:hAnsi="Symbol" w:cs="Symbol"/>
    </w:rPr>
  </w:style>
  <w:style w:type="character" w:customStyle="1" w:styleId="WW8Num58z1">
    <w:name w:val="WW8Num58z1"/>
    <w:rsid w:val="00C1370B"/>
    <w:rPr>
      <w:rFonts w:ascii="Courier New" w:hAnsi="Courier New" w:cs="Courier New"/>
    </w:rPr>
  </w:style>
  <w:style w:type="character" w:customStyle="1" w:styleId="WW8Num58z2">
    <w:name w:val="WW8Num58z2"/>
    <w:rsid w:val="00C1370B"/>
    <w:rPr>
      <w:rFonts w:ascii="Wingdings" w:hAnsi="Wingdings" w:cs="Wingdings"/>
    </w:rPr>
  </w:style>
  <w:style w:type="character" w:customStyle="1" w:styleId="WW8Num59z0">
    <w:name w:val="WW8Num59z0"/>
    <w:rsid w:val="00C1370B"/>
    <w:rPr>
      <w:rFonts w:ascii="Wingdings" w:hAnsi="Wingdings" w:cs="Wingdings"/>
    </w:rPr>
  </w:style>
  <w:style w:type="character" w:customStyle="1" w:styleId="WW8Num60z0">
    <w:name w:val="WW8Num60z0"/>
    <w:rsid w:val="00C1370B"/>
    <w:rPr>
      <w:rFonts w:ascii="Arial" w:hAnsi="Arial" w:cs="Arial"/>
    </w:rPr>
  </w:style>
  <w:style w:type="character" w:customStyle="1" w:styleId="WW8Num61z0">
    <w:name w:val="WW8Num61z0"/>
    <w:rsid w:val="00C1370B"/>
    <w:rPr>
      <w:rFonts w:ascii="Wingdings" w:hAnsi="Wingdings" w:cs="Wingdings"/>
    </w:rPr>
  </w:style>
  <w:style w:type="character" w:customStyle="1" w:styleId="WW8Num62z0">
    <w:name w:val="WW8Num62z0"/>
    <w:rsid w:val="00C1370B"/>
    <w:rPr>
      <w:rFonts w:ascii="Arial Negrita" w:hAnsi="Arial Negrita" w:cs="Arial Negrita"/>
      <w:b/>
      <w:bCs/>
    </w:rPr>
  </w:style>
  <w:style w:type="character" w:customStyle="1" w:styleId="WW8Num63z0">
    <w:name w:val="WW8Num63z0"/>
    <w:rsid w:val="00C1370B"/>
    <w:rPr>
      <w:rFonts w:ascii="Arial Negrita" w:hAnsi="Arial Negrita" w:cs="Arial Negrita"/>
      <w:b/>
      <w:bCs/>
    </w:rPr>
  </w:style>
  <w:style w:type="character" w:customStyle="1" w:styleId="WW8Num64z0">
    <w:name w:val="WW8Num64z0"/>
    <w:rsid w:val="00C1370B"/>
    <w:rPr>
      <w:rFonts w:ascii="Symbol" w:hAnsi="Symbol" w:cs="Symbol"/>
    </w:rPr>
  </w:style>
  <w:style w:type="character" w:customStyle="1" w:styleId="WW8Num65z0">
    <w:name w:val="WW8Num65z0"/>
    <w:rsid w:val="00C1370B"/>
    <w:rPr>
      <w:rFonts w:ascii="Arial Negrita" w:hAnsi="Arial Negrita" w:cs="Arial Negrita"/>
      <w:b/>
      <w:bCs/>
    </w:rPr>
  </w:style>
  <w:style w:type="character" w:customStyle="1" w:styleId="WW8Num66z0">
    <w:name w:val="WW8Num66z0"/>
    <w:rsid w:val="00C1370B"/>
    <w:rPr>
      <w:rFonts w:ascii="Wingdings" w:hAnsi="Wingdings" w:cs="Wingdings"/>
    </w:rPr>
  </w:style>
  <w:style w:type="character" w:customStyle="1" w:styleId="WW8Num67z0">
    <w:name w:val="WW8Num67z0"/>
    <w:rsid w:val="00C1370B"/>
    <w:rPr>
      <w:rFonts w:ascii="Arial Negrita" w:hAnsi="Arial Negrita" w:cs="Arial Negrita"/>
      <w:b/>
      <w:bCs/>
    </w:rPr>
  </w:style>
  <w:style w:type="character" w:customStyle="1" w:styleId="WW8Num68z0">
    <w:name w:val="WW8Num68z0"/>
    <w:rsid w:val="00C1370B"/>
    <w:rPr>
      <w:rFonts w:ascii="Arial Negrita" w:hAnsi="Arial Negrita" w:cs="Arial Negrita"/>
      <w:b/>
      <w:bCs/>
    </w:rPr>
  </w:style>
  <w:style w:type="character" w:customStyle="1" w:styleId="WW8Num69z0">
    <w:name w:val="WW8Num69z0"/>
    <w:rsid w:val="00C1370B"/>
    <w:rPr>
      <w:rFonts w:ascii="Symbol" w:hAnsi="Symbol" w:cs="Symbol"/>
    </w:rPr>
  </w:style>
  <w:style w:type="character" w:customStyle="1" w:styleId="WW8Num70z0">
    <w:name w:val="WW8Num70z0"/>
    <w:rsid w:val="00C1370B"/>
    <w:rPr>
      <w:rFonts w:ascii="Arial" w:hAnsi="Arial" w:cs="Arial"/>
    </w:rPr>
  </w:style>
  <w:style w:type="character" w:customStyle="1" w:styleId="WW8Num71z0">
    <w:name w:val="WW8Num71z0"/>
    <w:rsid w:val="00C1370B"/>
    <w:rPr>
      <w:rFonts w:ascii="Symbol" w:hAnsi="Symbol" w:cs="Symbol"/>
    </w:rPr>
  </w:style>
  <w:style w:type="character" w:customStyle="1" w:styleId="WW8Num72z0">
    <w:name w:val="WW8Num72z0"/>
    <w:rsid w:val="00C1370B"/>
    <w:rPr>
      <w:rFonts w:ascii="Wingdings" w:hAnsi="Wingdings" w:cs="Wingdings"/>
    </w:rPr>
  </w:style>
  <w:style w:type="character" w:customStyle="1" w:styleId="WW8Num73z0">
    <w:name w:val="WW8Num73z0"/>
    <w:rsid w:val="00C1370B"/>
    <w:rPr>
      <w:rFonts w:ascii="Arial" w:hAnsi="Arial" w:cs="Arial"/>
    </w:rPr>
  </w:style>
  <w:style w:type="character" w:customStyle="1" w:styleId="WW8Num74z0">
    <w:name w:val="WW8Num74z0"/>
    <w:rsid w:val="00C1370B"/>
    <w:rPr>
      <w:rFonts w:ascii="Arial Negrita" w:hAnsi="Arial Negrita" w:cs="Arial Negrita"/>
      <w:b/>
      <w:bCs/>
    </w:rPr>
  </w:style>
  <w:style w:type="character" w:customStyle="1" w:styleId="WW8Num75z0">
    <w:name w:val="WW8Num75z0"/>
    <w:rsid w:val="00C1370B"/>
    <w:rPr>
      <w:rFonts w:ascii="Wingdings" w:hAnsi="Wingdings" w:cs="Wingdings"/>
    </w:rPr>
  </w:style>
  <w:style w:type="character" w:customStyle="1" w:styleId="WW8Num76z0">
    <w:name w:val="WW8Num76z0"/>
    <w:rsid w:val="00C1370B"/>
    <w:rPr>
      <w:rFonts w:ascii="Arial Negrita" w:hAnsi="Arial Negrita" w:cs="Arial Negrita"/>
      <w:b/>
      <w:bCs/>
    </w:rPr>
  </w:style>
  <w:style w:type="character" w:customStyle="1" w:styleId="WW8Num77z0">
    <w:name w:val="WW8Num77z0"/>
    <w:rsid w:val="00C1370B"/>
    <w:rPr>
      <w:rFonts w:ascii="Arial Negrita" w:hAnsi="Arial Negrita" w:cs="Arial Negrita"/>
      <w:b/>
      <w:bCs/>
    </w:rPr>
  </w:style>
  <w:style w:type="character" w:customStyle="1" w:styleId="WW8Num78z0">
    <w:name w:val="WW8Num78z0"/>
    <w:rsid w:val="00C1370B"/>
    <w:rPr>
      <w:rFonts w:ascii="Wingdings" w:hAnsi="Wingdings" w:cs="Wingdings"/>
    </w:rPr>
  </w:style>
  <w:style w:type="character" w:customStyle="1" w:styleId="WW8Num79z0">
    <w:name w:val="WW8Num79z0"/>
    <w:rsid w:val="00C1370B"/>
    <w:rPr>
      <w:rFonts w:ascii="Wingdings" w:hAnsi="Wingdings" w:cs="Wingdings"/>
    </w:rPr>
  </w:style>
  <w:style w:type="character" w:customStyle="1" w:styleId="WW8Num80z0">
    <w:name w:val="WW8Num80z0"/>
    <w:rsid w:val="00C1370B"/>
    <w:rPr>
      <w:rFonts w:ascii="Arial" w:hAnsi="Arial" w:cs="Arial"/>
      <w:sz w:val="24"/>
      <w:szCs w:val="24"/>
    </w:rPr>
  </w:style>
  <w:style w:type="character" w:customStyle="1" w:styleId="WW8Num81z0">
    <w:name w:val="WW8Num81z0"/>
    <w:rsid w:val="00C1370B"/>
    <w:rPr>
      <w:rFonts w:ascii="Wingdings" w:hAnsi="Wingdings" w:cs="Wingdings"/>
    </w:rPr>
  </w:style>
  <w:style w:type="character" w:customStyle="1" w:styleId="WW8Num82z0">
    <w:name w:val="WW8Num82z0"/>
    <w:rsid w:val="00C1370B"/>
    <w:rPr>
      <w:rFonts w:ascii="Wingdings" w:hAnsi="Wingdings" w:cs="Wingdings"/>
    </w:rPr>
  </w:style>
  <w:style w:type="character" w:customStyle="1" w:styleId="WW8Num83z1">
    <w:name w:val="WW8Num83z1"/>
    <w:rsid w:val="00C1370B"/>
    <w:rPr>
      <w:rFonts w:ascii="Arial Negrita" w:hAnsi="Arial Negrita" w:cs="Arial Negrita"/>
      <w:b/>
      <w:bCs/>
    </w:rPr>
  </w:style>
  <w:style w:type="character" w:customStyle="1" w:styleId="WW8Num84z0">
    <w:name w:val="WW8Num84z0"/>
    <w:rsid w:val="00C1370B"/>
    <w:rPr>
      <w:rFonts w:ascii="Symbol" w:hAnsi="Symbol" w:cs="Symbol"/>
    </w:rPr>
  </w:style>
  <w:style w:type="character" w:customStyle="1" w:styleId="WW8Num85z0">
    <w:name w:val="WW8Num85z0"/>
    <w:rsid w:val="00C1370B"/>
    <w:rPr>
      <w:rFonts w:ascii="Symbol" w:hAnsi="Symbol" w:cs="Symbol"/>
    </w:rPr>
  </w:style>
  <w:style w:type="character" w:customStyle="1" w:styleId="WW8Num87z0">
    <w:name w:val="WW8Num87z0"/>
    <w:rsid w:val="00C1370B"/>
    <w:rPr>
      <w:rFonts w:ascii="Wingdings" w:hAnsi="Wingdings" w:cs="Wingdings"/>
    </w:rPr>
  </w:style>
  <w:style w:type="character" w:customStyle="1" w:styleId="WW8Num88z0">
    <w:name w:val="WW8Num88z0"/>
    <w:rsid w:val="00C1370B"/>
    <w:rPr>
      <w:rFonts w:ascii="Arial Negrita" w:hAnsi="Arial Negrita" w:cs="Arial Negrita"/>
      <w:b/>
      <w:bCs/>
    </w:rPr>
  </w:style>
  <w:style w:type="character" w:customStyle="1" w:styleId="WW8Num89z1">
    <w:name w:val="WW8Num89z1"/>
    <w:rsid w:val="00C1370B"/>
    <w:rPr>
      <w:rFonts w:ascii="Arial Negrita" w:hAnsi="Arial Negrita" w:cs="Arial Negrita"/>
      <w:b/>
      <w:bCs/>
    </w:rPr>
  </w:style>
  <w:style w:type="character" w:customStyle="1" w:styleId="WW8Num90z0">
    <w:name w:val="WW8Num90z0"/>
    <w:rsid w:val="00C1370B"/>
    <w:rPr>
      <w:rFonts w:ascii="Arial Negrita" w:hAnsi="Arial Negrita" w:cs="Arial Negrita"/>
      <w:b/>
      <w:bCs/>
      <w:color w:val="auto"/>
      <w:sz w:val="24"/>
      <w:szCs w:val="24"/>
    </w:rPr>
  </w:style>
  <w:style w:type="character" w:customStyle="1" w:styleId="WW8Num90z1">
    <w:name w:val="WW8Num90z1"/>
    <w:rsid w:val="00C1370B"/>
    <w:rPr>
      <w:rFonts w:ascii="Arial Negrita" w:hAnsi="Arial Negrita" w:cs="Arial Negrita"/>
      <w:b/>
      <w:bCs/>
      <w:sz w:val="24"/>
      <w:szCs w:val="24"/>
    </w:rPr>
  </w:style>
  <w:style w:type="character" w:customStyle="1" w:styleId="WW8Num90z6">
    <w:name w:val="WW8Num90z6"/>
    <w:rsid w:val="00C1370B"/>
    <w:rPr>
      <w:rFonts w:ascii="Arial" w:hAnsi="Arial" w:cs="Arial"/>
      <w:sz w:val="24"/>
      <w:szCs w:val="24"/>
    </w:rPr>
  </w:style>
  <w:style w:type="character" w:customStyle="1" w:styleId="WW8Num91z0">
    <w:name w:val="WW8Num91z0"/>
    <w:rsid w:val="00C1370B"/>
    <w:rPr>
      <w:rFonts w:ascii="Arial Negrita" w:hAnsi="Arial Negrita" w:cs="Arial Negrita"/>
      <w:b/>
      <w:bCs/>
      <w:color w:val="auto"/>
      <w:sz w:val="24"/>
      <w:szCs w:val="24"/>
    </w:rPr>
  </w:style>
  <w:style w:type="character" w:customStyle="1" w:styleId="WW8Num91z1">
    <w:name w:val="WW8Num91z1"/>
    <w:rsid w:val="00C1370B"/>
    <w:rPr>
      <w:rFonts w:ascii="Arial Negrita" w:hAnsi="Arial Negrita" w:cs="Arial Negrita"/>
      <w:b/>
      <w:bCs/>
      <w:sz w:val="24"/>
      <w:szCs w:val="24"/>
    </w:rPr>
  </w:style>
  <w:style w:type="character" w:customStyle="1" w:styleId="WW8Num91z6">
    <w:name w:val="WW8Num91z6"/>
    <w:rsid w:val="00C1370B"/>
    <w:rPr>
      <w:rFonts w:ascii="Arial" w:hAnsi="Arial" w:cs="Arial"/>
      <w:sz w:val="24"/>
      <w:szCs w:val="24"/>
    </w:rPr>
  </w:style>
  <w:style w:type="character" w:customStyle="1" w:styleId="WW8Num92z0">
    <w:name w:val="WW8Num92z0"/>
    <w:rsid w:val="00C1370B"/>
    <w:rPr>
      <w:rFonts w:ascii="Arial Negrita" w:hAnsi="Arial Negrita" w:cs="Arial Negrita"/>
      <w:b/>
      <w:bCs/>
    </w:rPr>
  </w:style>
  <w:style w:type="character" w:customStyle="1" w:styleId="WW8Num93z0">
    <w:name w:val="WW8Num93z0"/>
    <w:rsid w:val="00C1370B"/>
    <w:rPr>
      <w:rFonts w:ascii="Wingdings" w:hAnsi="Wingdings" w:cs="Wingdings"/>
    </w:rPr>
  </w:style>
  <w:style w:type="character" w:customStyle="1" w:styleId="WW8Num94z0">
    <w:name w:val="WW8Num94z0"/>
    <w:rsid w:val="00C1370B"/>
    <w:rPr>
      <w:rFonts w:ascii="Arial Negrita" w:hAnsi="Arial Negrita" w:cs="Arial Negrita"/>
      <w:b/>
      <w:bCs/>
    </w:rPr>
  </w:style>
  <w:style w:type="character" w:customStyle="1" w:styleId="WW8Num95z0">
    <w:name w:val="WW8Num95z0"/>
    <w:rsid w:val="00C1370B"/>
    <w:rPr>
      <w:rFonts w:ascii="Arial" w:hAnsi="Arial" w:cs="Arial"/>
    </w:rPr>
  </w:style>
  <w:style w:type="character" w:customStyle="1" w:styleId="WW8Num96z0">
    <w:name w:val="WW8Num96z0"/>
    <w:rsid w:val="00C1370B"/>
    <w:rPr>
      <w:rFonts w:ascii="Arial" w:hAnsi="Arial" w:cs="Arial"/>
      <w:sz w:val="24"/>
      <w:szCs w:val="24"/>
    </w:rPr>
  </w:style>
  <w:style w:type="character" w:customStyle="1" w:styleId="WW8Num97z0">
    <w:name w:val="WW8Num97z0"/>
    <w:rsid w:val="00C1370B"/>
    <w:rPr>
      <w:rFonts w:ascii="Symbol" w:hAnsi="Symbol" w:cs="Symbol"/>
    </w:rPr>
  </w:style>
  <w:style w:type="character" w:customStyle="1" w:styleId="WW8Num98z0">
    <w:name w:val="WW8Num98z0"/>
    <w:rsid w:val="00C1370B"/>
    <w:rPr>
      <w:rFonts w:ascii="Wingdings" w:hAnsi="Wingdings" w:cs="Wingdings"/>
    </w:rPr>
  </w:style>
  <w:style w:type="character" w:customStyle="1" w:styleId="WW8Num99z0">
    <w:name w:val="WW8Num99z0"/>
    <w:rsid w:val="00C1370B"/>
    <w:rPr>
      <w:rFonts w:ascii="Wingdings" w:hAnsi="Wingdings" w:cs="Wingdings"/>
    </w:rPr>
  </w:style>
  <w:style w:type="character" w:customStyle="1" w:styleId="WW8Num100z0">
    <w:name w:val="WW8Num100z0"/>
    <w:rsid w:val="00C1370B"/>
    <w:rPr>
      <w:rFonts w:ascii="Arial Negrita" w:hAnsi="Arial Negrita" w:cs="Arial Negrita"/>
      <w:b/>
      <w:bCs/>
    </w:rPr>
  </w:style>
  <w:style w:type="character" w:customStyle="1" w:styleId="WW8Num101z0">
    <w:name w:val="WW8Num101z0"/>
    <w:rsid w:val="00C1370B"/>
    <w:rPr>
      <w:rFonts w:ascii="Symbol" w:hAnsi="Symbol" w:cs="Symbol"/>
    </w:rPr>
  </w:style>
  <w:style w:type="character" w:customStyle="1" w:styleId="WW8Num103z0">
    <w:name w:val="WW8Num103z0"/>
    <w:rsid w:val="00C1370B"/>
    <w:rPr>
      <w:rFonts w:ascii="Arial Negrita" w:hAnsi="Arial Negrita" w:cs="Arial Negrita"/>
      <w:b/>
      <w:bCs/>
    </w:rPr>
  </w:style>
  <w:style w:type="character" w:customStyle="1" w:styleId="WW8Num104z0">
    <w:name w:val="WW8Num104z0"/>
    <w:rsid w:val="00C1370B"/>
    <w:rPr>
      <w:rFonts w:ascii="Symbol" w:hAnsi="Symbol" w:cs="Symbol"/>
    </w:rPr>
  </w:style>
  <w:style w:type="character" w:customStyle="1" w:styleId="WW8Num105z0">
    <w:name w:val="WW8Num105z0"/>
    <w:rsid w:val="00C1370B"/>
    <w:rPr>
      <w:rFonts w:ascii="Arial Negrita" w:hAnsi="Arial Negrita" w:cs="Arial Negrita"/>
      <w:b/>
      <w:bCs/>
    </w:rPr>
  </w:style>
  <w:style w:type="character" w:customStyle="1" w:styleId="WW8Num106z0">
    <w:name w:val="WW8Num106z0"/>
    <w:rsid w:val="00C1370B"/>
    <w:rPr>
      <w:rFonts w:ascii="Arial Negrita" w:hAnsi="Arial Negrita" w:cs="Arial Negrita"/>
      <w:b/>
      <w:bCs/>
    </w:rPr>
  </w:style>
  <w:style w:type="character" w:customStyle="1" w:styleId="WW8Num107z0">
    <w:name w:val="WW8Num107z0"/>
    <w:rsid w:val="00C1370B"/>
    <w:rPr>
      <w:rFonts w:ascii="Arial" w:hAnsi="Arial" w:cs="Arial"/>
    </w:rPr>
  </w:style>
  <w:style w:type="character" w:customStyle="1" w:styleId="WW8Num108z0">
    <w:name w:val="WW8Num108z0"/>
    <w:rsid w:val="00C1370B"/>
    <w:rPr>
      <w:rFonts w:ascii="Arial Negrita" w:hAnsi="Arial Negrita" w:cs="Arial Negrita"/>
      <w:b/>
      <w:bCs/>
    </w:rPr>
  </w:style>
  <w:style w:type="character" w:customStyle="1" w:styleId="WW8Num109z0">
    <w:name w:val="WW8Num109z0"/>
    <w:rsid w:val="00C1370B"/>
    <w:rPr>
      <w:rFonts w:ascii="Arial" w:hAnsi="Arial" w:cs="Arial"/>
    </w:rPr>
  </w:style>
  <w:style w:type="character" w:customStyle="1" w:styleId="WW8NumSt113z0">
    <w:name w:val="WW8NumSt113z0"/>
    <w:rsid w:val="00C1370B"/>
    <w:rPr>
      <w:rFonts w:ascii="Symbol" w:hAnsi="Symbol" w:cs="Symbol"/>
    </w:rPr>
  </w:style>
  <w:style w:type="character" w:customStyle="1" w:styleId="WW-Fuentedeprrafopredeter">
    <w:name w:val="WW-Fuente de párrafo predeter."/>
    <w:rsid w:val="00C1370B"/>
  </w:style>
  <w:style w:type="character" w:customStyle="1" w:styleId="Hipervnculo1">
    <w:name w:val="Hipervínculo1"/>
    <w:uiPriority w:val="99"/>
    <w:rsid w:val="00C1370B"/>
    <w:rPr>
      <w:color w:val="0000FF"/>
      <w:u w:val="single"/>
    </w:rPr>
  </w:style>
  <w:style w:type="character" w:customStyle="1" w:styleId="WW-Refdecomentario">
    <w:name w:val="WW-Ref. de comentario"/>
    <w:rsid w:val="00C1370B"/>
    <w:rPr>
      <w:sz w:val="16"/>
      <w:szCs w:val="16"/>
    </w:rPr>
  </w:style>
  <w:style w:type="paragraph" w:customStyle="1" w:styleId="Etiqueta">
    <w:name w:val="Etiqueta"/>
    <w:basedOn w:val="Normal"/>
    <w:rsid w:val="00C1370B"/>
    <w:pPr>
      <w:suppressLineNumbers/>
      <w:suppressAutoHyphens/>
      <w:overflowPunct w:val="0"/>
      <w:autoSpaceDE w:val="0"/>
      <w:spacing w:before="120" w:after="120" w:line="240" w:lineRule="auto"/>
      <w:jc w:val="both"/>
      <w:textAlignment w:val="baseline"/>
    </w:pPr>
    <w:rPr>
      <w:rFonts w:ascii="Times New Roman" w:eastAsia="Times New Roman" w:hAnsi="Times New Roman" w:cs="Times New Roman"/>
      <w:i/>
      <w:iCs/>
      <w:sz w:val="20"/>
      <w:szCs w:val="20"/>
      <w:lang w:val="es-ES" w:eastAsia="ar-SA"/>
    </w:rPr>
  </w:style>
  <w:style w:type="paragraph" w:customStyle="1" w:styleId="ndice">
    <w:name w:val="Índice"/>
    <w:basedOn w:val="Normal"/>
    <w:rsid w:val="00C1370B"/>
    <w:pPr>
      <w:suppressLineNumber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Encabezado1">
    <w:name w:val="Encabezado1"/>
    <w:basedOn w:val="Normal"/>
    <w:next w:val="Textoindependiente"/>
    <w:rsid w:val="00C1370B"/>
    <w:pPr>
      <w:keepNext/>
      <w:suppressAutoHyphens/>
      <w:overflowPunct w:val="0"/>
      <w:autoSpaceDE w:val="0"/>
      <w:spacing w:before="240" w:after="120" w:line="240" w:lineRule="auto"/>
      <w:jc w:val="both"/>
      <w:textAlignment w:val="baseline"/>
    </w:pPr>
    <w:rPr>
      <w:rFonts w:eastAsia="MS Mincho"/>
      <w:sz w:val="28"/>
      <w:szCs w:val="28"/>
      <w:lang w:val="es-ES" w:eastAsia="ar-SA"/>
    </w:rPr>
  </w:style>
  <w:style w:type="paragraph" w:customStyle="1" w:styleId="WW-Lista2">
    <w:name w:val="WW-Lista 2"/>
    <w:basedOn w:val="Normal"/>
    <w:rsid w:val="00C1370B"/>
    <w:pPr>
      <w:suppressAutoHyphens/>
      <w:overflowPunct w:val="0"/>
      <w:autoSpaceDE w:val="0"/>
      <w:spacing w:after="0" w:line="240" w:lineRule="auto"/>
      <w:ind w:left="566" w:hanging="283"/>
      <w:jc w:val="both"/>
      <w:textAlignment w:val="baseline"/>
    </w:pPr>
    <w:rPr>
      <w:rFonts w:ascii="Times New Roman" w:eastAsia="Times New Roman" w:hAnsi="Times New Roman" w:cs="Times New Roman"/>
      <w:sz w:val="20"/>
      <w:szCs w:val="20"/>
      <w:lang w:val="es-ES" w:eastAsia="ar-SA"/>
    </w:rPr>
  </w:style>
  <w:style w:type="paragraph" w:customStyle="1" w:styleId="WW-Lista3">
    <w:name w:val="WW-Lista 3"/>
    <w:basedOn w:val="Normal"/>
    <w:rsid w:val="00C1370B"/>
    <w:pPr>
      <w:suppressAutoHyphens/>
      <w:overflowPunct w:val="0"/>
      <w:autoSpaceDE w:val="0"/>
      <w:spacing w:after="0" w:line="240" w:lineRule="auto"/>
      <w:ind w:left="849" w:hanging="283"/>
      <w:jc w:val="both"/>
      <w:textAlignment w:val="baseline"/>
    </w:pPr>
    <w:rPr>
      <w:rFonts w:ascii="Times New Roman" w:eastAsia="Times New Roman" w:hAnsi="Times New Roman" w:cs="Times New Roman"/>
      <w:sz w:val="20"/>
      <w:szCs w:val="20"/>
      <w:lang w:val="es-ES" w:eastAsia="ar-SA"/>
    </w:rPr>
  </w:style>
  <w:style w:type="paragraph" w:customStyle="1" w:styleId="WW-Encabezadodemensaje">
    <w:name w:val="WW-Encabezado de mensaje"/>
    <w:basedOn w:val="Normal"/>
    <w:rsid w:val="00C1370B"/>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textAlignment w:val="baseline"/>
    </w:pPr>
    <w:rPr>
      <w:rFonts w:eastAsia="Times New Roman"/>
      <w:sz w:val="24"/>
      <w:szCs w:val="24"/>
      <w:lang w:val="es-ES" w:eastAsia="ar-SA"/>
    </w:rPr>
  </w:style>
  <w:style w:type="paragraph" w:customStyle="1" w:styleId="WW-Listaconvietas3">
    <w:name w:val="WW-Lista con viñetas 3"/>
    <w:basedOn w:val="Normal"/>
    <w:rsid w:val="00C1370B"/>
    <w:pPr>
      <w:tabs>
        <w:tab w:val="num" w:pos="0"/>
        <w:tab w:val="left" w:pos="926"/>
      </w:tabs>
      <w:suppressAutoHyphens/>
      <w:overflowPunct w:val="0"/>
      <w:autoSpaceDE w:val="0"/>
      <w:spacing w:after="0" w:line="240" w:lineRule="auto"/>
      <w:ind w:left="926" w:hanging="360"/>
      <w:jc w:val="both"/>
      <w:textAlignment w:val="baseline"/>
    </w:pPr>
    <w:rPr>
      <w:rFonts w:ascii="Times New Roman" w:eastAsia="Times New Roman" w:hAnsi="Times New Roman" w:cs="Times New Roman"/>
      <w:sz w:val="20"/>
      <w:szCs w:val="20"/>
      <w:lang w:val="es-ES" w:eastAsia="ar-SA"/>
    </w:rPr>
  </w:style>
  <w:style w:type="paragraph" w:customStyle="1" w:styleId="WW-Continuarlista">
    <w:name w:val="WW-Continuar lista"/>
    <w:basedOn w:val="Normal"/>
    <w:rsid w:val="00C1370B"/>
    <w:pPr>
      <w:suppressAutoHyphens/>
      <w:overflowPunct w:val="0"/>
      <w:autoSpaceDE w:val="0"/>
      <w:spacing w:after="120" w:line="240" w:lineRule="auto"/>
      <w:ind w:left="283"/>
      <w:jc w:val="both"/>
      <w:textAlignment w:val="baseline"/>
    </w:pPr>
    <w:rPr>
      <w:rFonts w:ascii="Times New Roman" w:eastAsia="Times New Roman" w:hAnsi="Times New Roman" w:cs="Times New Roman"/>
      <w:sz w:val="20"/>
      <w:szCs w:val="20"/>
      <w:lang w:val="es-ES" w:eastAsia="ar-SA"/>
    </w:rPr>
  </w:style>
  <w:style w:type="paragraph" w:customStyle="1" w:styleId="WW-Continuarlista2">
    <w:name w:val="WW-Continuar lista 2"/>
    <w:basedOn w:val="Normal"/>
    <w:rsid w:val="00C1370B"/>
    <w:pPr>
      <w:suppressAutoHyphens/>
      <w:overflowPunct w:val="0"/>
      <w:autoSpaceDE w:val="0"/>
      <w:spacing w:after="120" w:line="240" w:lineRule="auto"/>
      <w:ind w:left="566"/>
      <w:jc w:val="both"/>
      <w:textAlignment w:val="baseline"/>
    </w:pPr>
    <w:rPr>
      <w:rFonts w:ascii="Times New Roman" w:eastAsia="Times New Roman" w:hAnsi="Times New Roman" w:cs="Times New Roman"/>
      <w:sz w:val="20"/>
      <w:szCs w:val="20"/>
      <w:lang w:val="es-ES" w:eastAsia="ar-SA"/>
    </w:rPr>
  </w:style>
  <w:style w:type="paragraph" w:customStyle="1" w:styleId="WW-Continuarlista3">
    <w:name w:val="WW-Continuar lista 3"/>
    <w:basedOn w:val="Normal"/>
    <w:rsid w:val="00C1370B"/>
    <w:pPr>
      <w:suppressAutoHyphens/>
      <w:overflowPunct w:val="0"/>
      <w:autoSpaceDE w:val="0"/>
      <w:spacing w:after="120" w:line="240" w:lineRule="auto"/>
      <w:ind w:left="849"/>
      <w:jc w:val="both"/>
      <w:textAlignment w:val="baseline"/>
    </w:pPr>
    <w:rPr>
      <w:rFonts w:ascii="Times New Roman" w:eastAsia="Times New Roman" w:hAnsi="Times New Roman" w:cs="Times New Roman"/>
      <w:sz w:val="20"/>
      <w:szCs w:val="20"/>
      <w:lang w:val="es-ES" w:eastAsia="ar-SA"/>
    </w:rPr>
  </w:style>
  <w:style w:type="paragraph" w:styleId="Subttulo">
    <w:name w:val="Subtitle"/>
    <w:basedOn w:val="Encabezado1"/>
    <w:next w:val="Textoindependiente"/>
    <w:link w:val="SubttuloCar"/>
    <w:qFormat/>
    <w:rsid w:val="00C1370B"/>
    <w:pPr>
      <w:jc w:val="center"/>
    </w:pPr>
    <w:rPr>
      <w:i/>
      <w:iCs/>
    </w:rPr>
  </w:style>
  <w:style w:type="character" w:customStyle="1" w:styleId="SubttuloCar">
    <w:name w:val="Subtítulo Car"/>
    <w:basedOn w:val="Fuentedeprrafopredeter"/>
    <w:link w:val="Subttulo"/>
    <w:rsid w:val="00C1370B"/>
    <w:rPr>
      <w:rFonts w:ascii="Arial" w:eastAsia="MS Mincho" w:hAnsi="Arial" w:cs="Arial"/>
      <w:i/>
      <w:iCs/>
      <w:sz w:val="28"/>
      <w:szCs w:val="28"/>
      <w:lang w:val="es-ES" w:eastAsia="ar-SA"/>
    </w:rPr>
  </w:style>
  <w:style w:type="paragraph" w:customStyle="1" w:styleId="Sangra2detindependiente1">
    <w:name w:val="Sangría 2 de t. independiente1"/>
    <w:basedOn w:val="Normal"/>
    <w:uiPriority w:val="99"/>
    <w:rsid w:val="00C1370B"/>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Times New Roman" w:eastAsia="Times New Roman" w:hAnsi="Times New Roman" w:cs="Times New Roman"/>
      <w:sz w:val="28"/>
      <w:szCs w:val="28"/>
      <w:lang w:val="es-ES_tradnl" w:eastAsia="ar-SA"/>
    </w:rPr>
  </w:style>
  <w:style w:type="paragraph" w:customStyle="1" w:styleId="WW-BodyText2">
    <w:name w:val="WW-Body Text 2"/>
    <w:basedOn w:val="Normal"/>
    <w:rsid w:val="00C1370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eastAsia="Times New Roman"/>
      <w:sz w:val="24"/>
      <w:szCs w:val="24"/>
      <w:lang w:val="es-ES_tradnl" w:eastAsia="ar-SA"/>
    </w:rPr>
  </w:style>
  <w:style w:type="paragraph" w:customStyle="1" w:styleId="Textoindependiente31">
    <w:name w:val="Texto independiente 31"/>
    <w:basedOn w:val="Normal"/>
    <w:uiPriority w:val="99"/>
    <w:rsid w:val="00C1370B"/>
    <w:pPr>
      <w:tabs>
        <w:tab w:val="center" w:pos="4680"/>
      </w:tabs>
      <w:suppressAutoHyphens/>
      <w:overflowPunct w:val="0"/>
      <w:autoSpaceDE w:val="0"/>
      <w:spacing w:after="0" w:line="240" w:lineRule="auto"/>
      <w:jc w:val="both"/>
      <w:textAlignment w:val="baseline"/>
    </w:pPr>
    <w:rPr>
      <w:rFonts w:eastAsia="Times New Roman"/>
      <w:b/>
      <w:bCs/>
      <w:spacing w:val="-3"/>
      <w:sz w:val="24"/>
      <w:szCs w:val="24"/>
      <w:lang w:val="es-ES" w:eastAsia="ar-SA"/>
    </w:rPr>
  </w:style>
  <w:style w:type="paragraph" w:customStyle="1" w:styleId="Sangra3detindependiente1">
    <w:name w:val="Sangría 3 de t. independiente1"/>
    <w:basedOn w:val="Normal"/>
    <w:uiPriority w:val="99"/>
    <w:rsid w:val="00C1370B"/>
    <w:pPr>
      <w:suppressAutoHyphens/>
      <w:overflowPunct w:val="0"/>
      <w:autoSpaceDE w:val="0"/>
      <w:spacing w:after="0" w:line="240" w:lineRule="auto"/>
      <w:ind w:left="708"/>
      <w:jc w:val="both"/>
      <w:textAlignment w:val="baseline"/>
    </w:pPr>
    <w:rPr>
      <w:rFonts w:eastAsia="Times New Roman"/>
      <w:sz w:val="24"/>
      <w:szCs w:val="24"/>
      <w:lang w:val="es-CO" w:eastAsia="ar-SA"/>
    </w:rPr>
  </w:style>
  <w:style w:type="paragraph" w:customStyle="1" w:styleId="toa">
    <w:name w:val="toa"/>
    <w:basedOn w:val="Normal"/>
    <w:rsid w:val="00C1370B"/>
    <w:pPr>
      <w:tabs>
        <w:tab w:val="left" w:pos="9000"/>
        <w:tab w:val="right" w:pos="9360"/>
      </w:tabs>
      <w:suppressAutoHyphens/>
      <w:overflowPunct w:val="0"/>
      <w:autoSpaceDE w:val="0"/>
      <w:spacing w:after="0" w:line="240" w:lineRule="auto"/>
      <w:jc w:val="both"/>
      <w:textAlignment w:val="baseline"/>
    </w:pPr>
    <w:rPr>
      <w:rFonts w:ascii="Courier New" w:eastAsia="Times New Roman" w:hAnsi="Courier New" w:cs="Courier New"/>
      <w:sz w:val="24"/>
      <w:szCs w:val="24"/>
      <w:lang w:val="en-US" w:eastAsia="ar-SA"/>
    </w:rPr>
  </w:style>
  <w:style w:type="paragraph" w:customStyle="1" w:styleId="WW-NormalWeb">
    <w:name w:val="WW-Normal (Web)"/>
    <w:basedOn w:val="Normal"/>
    <w:rsid w:val="00C1370B"/>
    <w:pPr>
      <w:suppressAutoHyphens/>
      <w:overflowPunct w:val="0"/>
      <w:autoSpaceDE w:val="0"/>
      <w:spacing w:before="100" w:after="100" w:line="240" w:lineRule="auto"/>
      <w:jc w:val="both"/>
      <w:textAlignment w:val="baseline"/>
    </w:pPr>
    <w:rPr>
      <w:rFonts w:ascii="Arial Unicode MS" w:eastAsia="Arial Unicode MS" w:hAnsi="Times New Roman" w:cs="Arial Unicode MS"/>
      <w:sz w:val="24"/>
      <w:szCs w:val="24"/>
      <w:lang w:val="es-ES" w:eastAsia="ar-SA"/>
    </w:rPr>
  </w:style>
  <w:style w:type="paragraph" w:customStyle="1" w:styleId="WW-BodyText21">
    <w:name w:val="WW-Body Text 21"/>
    <w:basedOn w:val="Normal"/>
    <w:rsid w:val="00C1370B"/>
    <w:pPr>
      <w:suppressAutoHyphens/>
      <w:overflowPunct w:val="0"/>
      <w:autoSpaceDE w:val="0"/>
      <w:spacing w:after="0" w:line="240" w:lineRule="auto"/>
      <w:jc w:val="both"/>
      <w:textAlignment w:val="baseline"/>
    </w:pPr>
    <w:rPr>
      <w:rFonts w:eastAsia="Times New Roman"/>
      <w:sz w:val="24"/>
      <w:szCs w:val="24"/>
      <w:lang w:val="es-ES" w:eastAsia="ar-SA"/>
    </w:rPr>
  </w:style>
  <w:style w:type="paragraph" w:customStyle="1" w:styleId="WW-Textocomentario">
    <w:name w:val="WW-Texto comentario"/>
    <w:basedOn w:val="Normal"/>
    <w:rsid w:val="00C1370B"/>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Asuntodelcomentario1">
    <w:name w:val="Asunto del comentario1"/>
    <w:basedOn w:val="WW-Textocomentario"/>
    <w:next w:val="WW-Textocomentario"/>
    <w:uiPriority w:val="99"/>
    <w:rsid w:val="00C1370B"/>
    <w:rPr>
      <w:b/>
      <w:bCs/>
    </w:rPr>
  </w:style>
  <w:style w:type="paragraph" w:customStyle="1" w:styleId="Textodeglobo1">
    <w:name w:val="Texto de globo1"/>
    <w:basedOn w:val="Normal"/>
    <w:uiPriority w:val="99"/>
    <w:rsid w:val="00C1370B"/>
    <w:pPr>
      <w:suppressAutoHyphens/>
      <w:overflowPunct w:val="0"/>
      <w:autoSpaceDE w:val="0"/>
      <w:spacing w:after="0" w:line="240" w:lineRule="auto"/>
      <w:jc w:val="both"/>
      <w:textAlignment w:val="baseline"/>
    </w:pPr>
    <w:rPr>
      <w:rFonts w:ascii="Tahoma" w:eastAsia="Times New Roman" w:hAnsi="Tahoma" w:cs="Tahoma"/>
      <w:sz w:val="16"/>
      <w:szCs w:val="16"/>
      <w:lang w:val="es-ES" w:eastAsia="ar-SA"/>
    </w:rPr>
  </w:style>
  <w:style w:type="paragraph" w:customStyle="1" w:styleId="WW-BalloonText">
    <w:name w:val="WW-Balloon Text"/>
    <w:basedOn w:val="Normal"/>
    <w:rsid w:val="00C1370B"/>
    <w:pPr>
      <w:suppressAutoHyphens/>
      <w:overflowPunct w:val="0"/>
      <w:autoSpaceDE w:val="0"/>
      <w:spacing w:after="0" w:line="240" w:lineRule="auto"/>
      <w:jc w:val="both"/>
      <w:textAlignment w:val="baseline"/>
    </w:pPr>
    <w:rPr>
      <w:rFonts w:ascii="Tahoma" w:eastAsia="Times New Roman" w:hAnsi="Tahoma" w:cs="Tahoma"/>
      <w:sz w:val="16"/>
      <w:szCs w:val="16"/>
      <w:lang w:val="es-ES" w:eastAsia="ar-SA"/>
    </w:rPr>
  </w:style>
  <w:style w:type="paragraph" w:customStyle="1" w:styleId="WW-Sangra2detindependiente">
    <w:name w:val="WW-Sangría 2 de t. independiente"/>
    <w:basedOn w:val="Normal"/>
    <w:rsid w:val="00C1370B"/>
    <w:pPr>
      <w:suppressAutoHyphens/>
      <w:overflowPunct w:val="0"/>
      <w:autoSpaceDE w:val="0"/>
      <w:spacing w:after="120" w:line="480" w:lineRule="auto"/>
      <w:ind w:left="283"/>
      <w:jc w:val="both"/>
      <w:textAlignment w:val="baseline"/>
    </w:pPr>
    <w:rPr>
      <w:rFonts w:ascii="Times New Roman" w:eastAsia="Times New Roman" w:hAnsi="Times New Roman" w:cs="Times New Roman"/>
      <w:sz w:val="20"/>
      <w:szCs w:val="20"/>
      <w:lang w:val="es-ES" w:eastAsia="ar-SA"/>
    </w:rPr>
  </w:style>
  <w:style w:type="paragraph" w:customStyle="1" w:styleId="WW-Sangra3detindependiente">
    <w:name w:val="WW-Sangría 3 de t. independiente"/>
    <w:basedOn w:val="Normal"/>
    <w:rsid w:val="00C1370B"/>
    <w:pPr>
      <w:suppressAutoHyphens/>
      <w:overflowPunct w:val="0"/>
      <w:autoSpaceDE w:val="0"/>
      <w:spacing w:after="120" w:line="240" w:lineRule="auto"/>
      <w:ind w:left="283"/>
      <w:jc w:val="both"/>
      <w:textAlignment w:val="baseline"/>
    </w:pPr>
    <w:rPr>
      <w:rFonts w:ascii="Times New Roman" w:eastAsia="Times New Roman" w:hAnsi="Times New Roman" w:cs="Times New Roman"/>
      <w:sz w:val="16"/>
      <w:szCs w:val="16"/>
      <w:lang w:val="es-ES" w:eastAsia="ar-SA"/>
    </w:rPr>
  </w:style>
  <w:style w:type="paragraph" w:customStyle="1" w:styleId="Contenidodelatabla">
    <w:name w:val="Contenido de la tabla"/>
    <w:basedOn w:val="Textoindependiente"/>
    <w:rsid w:val="00C1370B"/>
    <w:pPr>
      <w:suppressLineNumbers/>
      <w:suppressAutoHyphens/>
      <w:overflowPunct w:val="0"/>
      <w:autoSpaceDE w:val="0"/>
      <w:textAlignment w:val="baseline"/>
    </w:pPr>
    <w:rPr>
      <w:rFonts w:ascii="Times New Roman" w:hAnsi="Times New Roman" w:cs="Times New Roman"/>
      <w:sz w:val="28"/>
      <w:szCs w:val="28"/>
      <w:lang w:eastAsia="ar-SA"/>
    </w:rPr>
  </w:style>
  <w:style w:type="paragraph" w:customStyle="1" w:styleId="Encabezadodelatabla">
    <w:name w:val="Encabezado de la tabla"/>
    <w:basedOn w:val="Contenidodelatabla"/>
    <w:rsid w:val="00C1370B"/>
    <w:pPr>
      <w:jc w:val="center"/>
    </w:pPr>
    <w:rPr>
      <w:b/>
      <w:bCs/>
      <w:i/>
      <w:iCs/>
    </w:rPr>
  </w:style>
  <w:style w:type="paragraph" w:customStyle="1" w:styleId="WW-Textoindependiente2">
    <w:name w:val="WW-Texto independiente 2"/>
    <w:basedOn w:val="Normal"/>
    <w:rsid w:val="00C1370B"/>
    <w:pPr>
      <w:suppressAutoHyphens/>
      <w:overflowPunct w:val="0"/>
      <w:autoSpaceDE w:val="0"/>
      <w:spacing w:after="120" w:line="480" w:lineRule="auto"/>
      <w:jc w:val="both"/>
      <w:textAlignment w:val="baseline"/>
    </w:pPr>
    <w:rPr>
      <w:rFonts w:ascii="Times New Roman" w:eastAsia="Times New Roman" w:hAnsi="Times New Roman" w:cs="Times New Roman"/>
      <w:sz w:val="20"/>
      <w:szCs w:val="20"/>
      <w:lang w:val="es-ES" w:eastAsia="ar-SA"/>
    </w:rPr>
  </w:style>
  <w:style w:type="paragraph" w:styleId="Asuntodelcomentario">
    <w:name w:val="annotation subject"/>
    <w:basedOn w:val="Textocomentario"/>
    <w:next w:val="Textocomentario"/>
    <w:link w:val="AsuntodelcomentarioCar"/>
    <w:uiPriority w:val="99"/>
    <w:rsid w:val="00C1370B"/>
    <w:rPr>
      <w:b/>
      <w:bCs/>
    </w:rPr>
  </w:style>
  <w:style w:type="character" w:customStyle="1" w:styleId="AsuntodelcomentarioCar">
    <w:name w:val="Asunto del comentario Car"/>
    <w:basedOn w:val="TextocomentarioCar"/>
    <w:link w:val="Asuntodelcomentario"/>
    <w:uiPriority w:val="99"/>
    <w:rsid w:val="00C1370B"/>
    <w:rPr>
      <w:rFonts w:ascii="Times New Roman" w:eastAsia="Times New Roman" w:hAnsi="Times New Roman" w:cs="Times New Roman"/>
      <w:b/>
      <w:bCs/>
      <w:sz w:val="20"/>
      <w:szCs w:val="20"/>
      <w:lang w:val="es-ES" w:eastAsia="es-MX"/>
    </w:rPr>
  </w:style>
  <w:style w:type="character" w:styleId="Textoennegrita">
    <w:name w:val="Strong"/>
    <w:uiPriority w:val="22"/>
    <w:qFormat/>
    <w:rsid w:val="00C1370B"/>
    <w:rPr>
      <w:b/>
      <w:bCs/>
    </w:rPr>
  </w:style>
  <w:style w:type="paragraph" w:styleId="Textoindependiente3">
    <w:name w:val="Body Text 3"/>
    <w:basedOn w:val="Normal"/>
    <w:link w:val="Textoindependiente3Car"/>
    <w:rsid w:val="00C1370B"/>
    <w:pPr>
      <w:spacing w:after="0" w:line="360" w:lineRule="auto"/>
      <w:jc w:val="both"/>
    </w:pPr>
    <w:rPr>
      <w:rFonts w:eastAsia="Times New Roman"/>
      <w:b/>
      <w:bCs/>
      <w:color w:val="000000"/>
      <w:sz w:val="24"/>
      <w:szCs w:val="24"/>
      <w:lang w:eastAsia="es-MX"/>
    </w:rPr>
  </w:style>
  <w:style w:type="character" w:customStyle="1" w:styleId="Textoindependiente3Car">
    <w:name w:val="Texto independiente 3 Car"/>
    <w:basedOn w:val="Fuentedeprrafopredeter"/>
    <w:link w:val="Textoindependiente3"/>
    <w:rsid w:val="00C1370B"/>
    <w:rPr>
      <w:rFonts w:ascii="Arial" w:eastAsia="Times New Roman" w:hAnsi="Arial" w:cs="Arial"/>
      <w:b/>
      <w:bCs/>
      <w:color w:val="000000"/>
      <w:sz w:val="24"/>
      <w:szCs w:val="24"/>
      <w:lang w:eastAsia="es-MX"/>
    </w:rPr>
  </w:style>
  <w:style w:type="paragraph" w:styleId="Sangra2detindependiente">
    <w:name w:val="Body Text Indent 2"/>
    <w:basedOn w:val="Normal"/>
    <w:link w:val="Sangra2detindependienteCar"/>
    <w:rsid w:val="00C1370B"/>
    <w:pPr>
      <w:numPr>
        <w:ilvl w:val="12"/>
      </w:numPr>
      <w:tabs>
        <w:tab w:val="left" w:pos="142"/>
      </w:tabs>
      <w:overflowPunct w:val="0"/>
      <w:autoSpaceDE w:val="0"/>
      <w:autoSpaceDN w:val="0"/>
      <w:adjustRightInd w:val="0"/>
      <w:spacing w:after="0" w:line="240" w:lineRule="auto"/>
      <w:ind w:left="540"/>
      <w:jc w:val="both"/>
      <w:textAlignment w:val="baseline"/>
    </w:pPr>
    <w:rPr>
      <w:rFonts w:eastAsia="Times New Roman"/>
      <w:sz w:val="24"/>
      <w:szCs w:val="24"/>
      <w:lang w:val="es-ES" w:eastAsia="es-MX"/>
    </w:rPr>
  </w:style>
  <w:style w:type="character" w:customStyle="1" w:styleId="Sangra2detindependienteCar">
    <w:name w:val="Sangría 2 de t. independiente Car"/>
    <w:basedOn w:val="Fuentedeprrafopredeter"/>
    <w:link w:val="Sangra2detindependiente"/>
    <w:rsid w:val="00C1370B"/>
    <w:rPr>
      <w:rFonts w:ascii="Arial" w:eastAsia="Times New Roman" w:hAnsi="Arial" w:cs="Arial"/>
      <w:sz w:val="24"/>
      <w:szCs w:val="24"/>
      <w:lang w:val="es-ES" w:eastAsia="es-MX"/>
    </w:rPr>
  </w:style>
  <w:style w:type="paragraph" w:styleId="Sangra3detindependiente">
    <w:name w:val="Body Text Indent 3"/>
    <w:basedOn w:val="Normal"/>
    <w:link w:val="Sangra3detindependienteCar"/>
    <w:rsid w:val="00C1370B"/>
    <w:pPr>
      <w:overflowPunct w:val="0"/>
      <w:autoSpaceDE w:val="0"/>
      <w:autoSpaceDN w:val="0"/>
      <w:adjustRightInd w:val="0"/>
      <w:spacing w:after="0" w:line="240" w:lineRule="auto"/>
      <w:ind w:left="540"/>
      <w:jc w:val="both"/>
      <w:textAlignment w:val="baseline"/>
    </w:pPr>
    <w:rPr>
      <w:rFonts w:eastAsia="Times New Roman"/>
      <w:sz w:val="24"/>
      <w:szCs w:val="24"/>
      <w:lang w:val="es-ES_tradnl" w:eastAsia="es-MX"/>
    </w:rPr>
  </w:style>
  <w:style w:type="character" w:customStyle="1" w:styleId="Sangra3detindependienteCar">
    <w:name w:val="Sangría 3 de t. independiente Car"/>
    <w:basedOn w:val="Fuentedeprrafopredeter"/>
    <w:link w:val="Sangra3detindependiente"/>
    <w:rsid w:val="00C1370B"/>
    <w:rPr>
      <w:rFonts w:ascii="Arial" w:eastAsia="Times New Roman" w:hAnsi="Arial" w:cs="Arial"/>
      <w:sz w:val="24"/>
      <w:szCs w:val="24"/>
      <w:lang w:val="es-ES_tradnl" w:eastAsia="es-MX"/>
    </w:rPr>
  </w:style>
  <w:style w:type="paragraph" w:customStyle="1" w:styleId="MARITZA3">
    <w:name w:val="MARITZA3"/>
    <w:rsid w:val="00C1370B"/>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character" w:styleId="Hipervnculovisitado">
    <w:name w:val="FollowedHyperlink"/>
    <w:uiPriority w:val="99"/>
    <w:rsid w:val="00C1370B"/>
    <w:rPr>
      <w:color w:val="800080"/>
      <w:u w:val="single"/>
    </w:rPr>
  </w:style>
  <w:style w:type="character" w:styleId="nfasis">
    <w:name w:val="Emphasis"/>
    <w:qFormat/>
    <w:rsid w:val="00C1370B"/>
    <w:rPr>
      <w:i/>
      <w:iCs/>
    </w:rPr>
  </w:style>
  <w:style w:type="paragraph" w:styleId="Textodebloque">
    <w:name w:val="Block Text"/>
    <w:basedOn w:val="Normal"/>
    <w:rsid w:val="00C1370B"/>
    <w:pPr>
      <w:spacing w:after="0" w:line="240" w:lineRule="auto"/>
      <w:ind w:left="426" w:right="-234"/>
      <w:jc w:val="both"/>
    </w:pPr>
    <w:rPr>
      <w:rFonts w:eastAsia="Times New Roman"/>
      <w:sz w:val="24"/>
      <w:szCs w:val="24"/>
      <w:lang w:eastAsia="es-ES"/>
    </w:rPr>
  </w:style>
  <w:style w:type="paragraph" w:customStyle="1" w:styleId="1">
    <w:name w:val="1"/>
    <w:basedOn w:val="Normal"/>
    <w:uiPriority w:val="10"/>
    <w:qFormat/>
    <w:rsid w:val="00C1370B"/>
    <w:pPr>
      <w:spacing w:after="160" w:line="240" w:lineRule="exact"/>
      <w:jc w:val="both"/>
    </w:pPr>
    <w:rPr>
      <w:rFonts w:ascii="Verdana" w:eastAsia="Times New Roman" w:hAnsi="Verdana" w:cs="Verdana"/>
      <w:sz w:val="20"/>
      <w:szCs w:val="20"/>
      <w:lang w:val="en-US"/>
    </w:rPr>
  </w:style>
  <w:style w:type="paragraph" w:customStyle="1" w:styleId="CarCarCar1Car">
    <w:name w:val="Car Car Car1 Car"/>
    <w:basedOn w:val="Normal"/>
    <w:rsid w:val="00C1370B"/>
    <w:pPr>
      <w:spacing w:after="160" w:line="240" w:lineRule="exact"/>
      <w:ind w:left="500"/>
      <w:jc w:val="center"/>
    </w:pPr>
    <w:rPr>
      <w:rFonts w:ascii="Verdana" w:eastAsia="Times New Roman" w:hAnsi="Verdana" w:cs="Verdana"/>
      <w:b/>
      <w:bCs/>
      <w:sz w:val="20"/>
      <w:szCs w:val="20"/>
      <w:lang w:val="es-VE"/>
    </w:rPr>
  </w:style>
  <w:style w:type="character" w:customStyle="1" w:styleId="goohl01">
    <w:name w:val="goohl01"/>
    <w:rsid w:val="00C1370B"/>
    <w:rPr>
      <w:color w:val="000000"/>
      <w:shd w:val="clear" w:color="auto" w:fill="auto"/>
    </w:rPr>
  </w:style>
  <w:style w:type="paragraph" w:customStyle="1" w:styleId="Car1">
    <w:name w:val="Car1"/>
    <w:basedOn w:val="Normal"/>
    <w:rsid w:val="00C1370B"/>
    <w:pPr>
      <w:spacing w:after="160" w:line="240" w:lineRule="exact"/>
      <w:ind w:left="500"/>
      <w:jc w:val="center"/>
    </w:pPr>
    <w:rPr>
      <w:rFonts w:ascii="Verdana" w:eastAsia="Times New Roman" w:hAnsi="Verdana" w:cs="Verdana"/>
      <w:b/>
      <w:bCs/>
      <w:sz w:val="20"/>
      <w:szCs w:val="20"/>
      <w:lang w:val="es-VE"/>
    </w:rPr>
  </w:style>
  <w:style w:type="paragraph" w:styleId="Prrafodelista">
    <w:name w:val="List Paragraph"/>
    <w:aliases w:val="Bullet List,FooterText,numbered,Paragraphe de liste1,Bulletr List Paragraph,Foot,列出段落,列出段落1,List Paragraph2,List Paragraph21,Parágrafo da Lista1,リスト段落1,Listeafsnit1,lp1,Segundo nivel de viñetas,Bullet Number,Num Bullet 1,Llista Nivell1"/>
    <w:basedOn w:val="Normal"/>
    <w:link w:val="PrrafodelistaCar"/>
    <w:uiPriority w:val="99"/>
    <w:qFormat/>
    <w:rsid w:val="00C1370B"/>
    <w:pPr>
      <w:ind w:left="708"/>
      <w:jc w:val="both"/>
    </w:pPr>
    <w:rPr>
      <w:rFonts w:ascii="Calibri" w:eastAsia="Calibri" w:hAnsi="Calibri" w:cs="Calibri"/>
      <w:lang w:val="es-CO" w:eastAsia="es-CO"/>
    </w:rPr>
  </w:style>
  <w:style w:type="paragraph" w:styleId="NormalWeb">
    <w:name w:val="Normal (Web)"/>
    <w:basedOn w:val="Normal"/>
    <w:uiPriority w:val="99"/>
    <w:rsid w:val="00C1370B"/>
    <w:pPr>
      <w:spacing w:before="100" w:beforeAutospacing="1" w:after="100" w:afterAutospacing="1" w:line="240" w:lineRule="auto"/>
      <w:jc w:val="both"/>
    </w:pPr>
    <w:rPr>
      <w:rFonts w:ascii="Times New Roman" w:eastAsia="Times New Roman" w:hAnsi="Times New Roman" w:cs="Times New Roman"/>
      <w:sz w:val="24"/>
      <w:szCs w:val="24"/>
      <w:lang w:val="es-ES" w:eastAsia="es-ES"/>
    </w:rPr>
  </w:style>
  <w:style w:type="paragraph" w:customStyle="1" w:styleId="default0">
    <w:name w:val="default"/>
    <w:basedOn w:val="Normal"/>
    <w:rsid w:val="00C1370B"/>
    <w:pPr>
      <w:autoSpaceDE w:val="0"/>
      <w:autoSpaceDN w:val="0"/>
      <w:spacing w:after="0" w:line="240" w:lineRule="auto"/>
      <w:jc w:val="both"/>
    </w:pPr>
    <w:rPr>
      <w:rFonts w:eastAsia="Times New Roman"/>
      <w:color w:val="000000"/>
      <w:sz w:val="24"/>
      <w:szCs w:val="24"/>
      <w:lang w:val="es-ES" w:eastAsia="es-ES"/>
    </w:rPr>
  </w:style>
  <w:style w:type="paragraph" w:customStyle="1" w:styleId="NUMERAL">
    <w:name w:val="NUMERAL"/>
    <w:basedOn w:val="Default"/>
    <w:next w:val="Default"/>
    <w:rsid w:val="00C1370B"/>
    <w:pPr>
      <w:jc w:val="both"/>
    </w:pPr>
    <w:rPr>
      <w:color w:val="auto"/>
    </w:rPr>
  </w:style>
  <w:style w:type="paragraph" w:customStyle="1" w:styleId="numeral0">
    <w:name w:val="numeral"/>
    <w:basedOn w:val="Default"/>
    <w:next w:val="Default"/>
    <w:rsid w:val="00C1370B"/>
    <w:pPr>
      <w:jc w:val="both"/>
    </w:pPr>
    <w:rPr>
      <w:color w:val="auto"/>
    </w:rPr>
  </w:style>
  <w:style w:type="table" w:styleId="Tablaconcuadrcula">
    <w:name w:val="Table Grid"/>
    <w:basedOn w:val="Tablanormal"/>
    <w:uiPriority w:val="59"/>
    <w:rsid w:val="00C1370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
    <w:name w:val="Car Car Car Car"/>
    <w:basedOn w:val="Normal"/>
    <w:rsid w:val="00C1370B"/>
    <w:pPr>
      <w:spacing w:after="160" w:line="240" w:lineRule="exact"/>
      <w:jc w:val="both"/>
    </w:pPr>
    <w:rPr>
      <w:rFonts w:ascii="Verdana" w:eastAsia="Times New Roman" w:hAnsi="Verdana" w:cs="Verdana"/>
      <w:sz w:val="20"/>
      <w:szCs w:val="20"/>
      <w:lang w:val="en-US"/>
    </w:rPr>
  </w:style>
  <w:style w:type="character" w:customStyle="1" w:styleId="CarCar4">
    <w:name w:val="Car Car4"/>
    <w:rsid w:val="00C1370B"/>
    <w:rPr>
      <w:rFonts w:eastAsia="Times New Roman"/>
      <w:b/>
      <w:bCs/>
      <w:sz w:val="20"/>
      <w:szCs w:val="20"/>
      <w:lang w:val="es-ES_tradnl" w:eastAsia="es-MX"/>
    </w:rPr>
  </w:style>
  <w:style w:type="paragraph" w:styleId="Textodeglobo">
    <w:name w:val="Balloon Text"/>
    <w:basedOn w:val="Normal"/>
    <w:link w:val="TextodegloboCar"/>
    <w:uiPriority w:val="99"/>
    <w:rsid w:val="00C1370B"/>
    <w:pPr>
      <w:overflowPunct w:val="0"/>
      <w:autoSpaceDE w:val="0"/>
      <w:autoSpaceDN w:val="0"/>
      <w:adjustRightInd w:val="0"/>
      <w:spacing w:after="0" w:line="240" w:lineRule="auto"/>
      <w:jc w:val="both"/>
      <w:textAlignment w:val="baseline"/>
    </w:pPr>
    <w:rPr>
      <w:rFonts w:ascii="Tahoma" w:eastAsia="Times New Roman" w:hAnsi="Tahoma" w:cs="Tahoma"/>
      <w:sz w:val="16"/>
      <w:szCs w:val="16"/>
      <w:lang w:val="es-ES" w:eastAsia="es-MX"/>
    </w:rPr>
  </w:style>
  <w:style w:type="character" w:customStyle="1" w:styleId="TextodegloboCar">
    <w:name w:val="Texto de globo Car"/>
    <w:basedOn w:val="Fuentedeprrafopredeter"/>
    <w:link w:val="Textodeglobo"/>
    <w:uiPriority w:val="99"/>
    <w:rsid w:val="00C1370B"/>
    <w:rPr>
      <w:rFonts w:ascii="Tahoma" w:eastAsia="Times New Roman" w:hAnsi="Tahoma" w:cs="Tahoma"/>
      <w:sz w:val="16"/>
      <w:szCs w:val="16"/>
      <w:lang w:val="es-ES" w:eastAsia="es-MX"/>
    </w:rPr>
  </w:style>
  <w:style w:type="paragraph" w:styleId="Mapadeldocumento">
    <w:name w:val="Document Map"/>
    <w:basedOn w:val="Normal"/>
    <w:link w:val="MapadeldocumentoCar"/>
    <w:semiHidden/>
    <w:rsid w:val="00C1370B"/>
    <w:pPr>
      <w:shd w:val="clear" w:color="auto" w:fill="000080"/>
      <w:overflowPunct w:val="0"/>
      <w:autoSpaceDE w:val="0"/>
      <w:autoSpaceDN w:val="0"/>
      <w:adjustRightInd w:val="0"/>
      <w:spacing w:after="0" w:line="240" w:lineRule="auto"/>
      <w:jc w:val="both"/>
      <w:textAlignment w:val="baseline"/>
    </w:pPr>
    <w:rPr>
      <w:rFonts w:ascii="Tahoma" w:eastAsia="Times New Roman" w:hAnsi="Tahoma" w:cs="Tahoma"/>
      <w:sz w:val="20"/>
      <w:szCs w:val="20"/>
      <w:lang w:val="es-ES" w:eastAsia="es-MX"/>
    </w:rPr>
  </w:style>
  <w:style w:type="character" w:customStyle="1" w:styleId="MapadeldocumentoCar">
    <w:name w:val="Mapa del documento Car"/>
    <w:basedOn w:val="Fuentedeprrafopredeter"/>
    <w:link w:val="Mapadeldocumento"/>
    <w:semiHidden/>
    <w:rsid w:val="00C1370B"/>
    <w:rPr>
      <w:rFonts w:ascii="Tahoma" w:eastAsia="Times New Roman" w:hAnsi="Tahoma" w:cs="Tahoma"/>
      <w:sz w:val="20"/>
      <w:szCs w:val="20"/>
      <w:shd w:val="clear" w:color="auto" w:fill="000080"/>
      <w:lang w:val="es-ES" w:eastAsia="es-MX"/>
    </w:rPr>
  </w:style>
  <w:style w:type="paragraph" w:customStyle="1" w:styleId="Unomedio">
    <w:name w:val="Uno+medio"/>
    <w:basedOn w:val="Normal"/>
    <w:rsid w:val="00C1370B"/>
    <w:pPr>
      <w:widowControl w:val="0"/>
      <w:tabs>
        <w:tab w:val="left" w:pos="426"/>
        <w:tab w:val="left" w:pos="851"/>
        <w:tab w:val="left" w:pos="1134"/>
        <w:tab w:val="left" w:pos="1418"/>
      </w:tabs>
      <w:spacing w:before="120" w:after="120" w:line="240" w:lineRule="auto"/>
      <w:jc w:val="both"/>
    </w:pPr>
    <w:rPr>
      <w:rFonts w:eastAsia="Times New Roman"/>
      <w:spacing w:val="-3"/>
      <w:kern w:val="22"/>
      <w:lang w:val="es-ES_tradnl" w:eastAsia="es-ES"/>
    </w:rPr>
  </w:style>
  <w:style w:type="paragraph" w:customStyle="1" w:styleId="BodyText21">
    <w:name w:val="Body Text 21"/>
    <w:basedOn w:val="Normal"/>
    <w:rsid w:val="00C1370B"/>
    <w:pPr>
      <w:widowControl w:val="0"/>
      <w:suppressAutoHyphens/>
      <w:spacing w:after="0" w:line="240" w:lineRule="auto"/>
      <w:jc w:val="both"/>
    </w:pPr>
    <w:rPr>
      <w:rFonts w:ascii="Century Gothic" w:eastAsia="Times New Roman" w:hAnsi="Century Gothic" w:cs="Century Gothic"/>
      <w:lang w:val="es-ES_tradnl" w:eastAsia="es-ES"/>
    </w:rPr>
  </w:style>
  <w:style w:type="paragraph" w:styleId="Textosinformato">
    <w:name w:val="Plain Text"/>
    <w:aliases w:val="Car Car Car Car1,Car Car Car Car2,Car Car Car Car3, Car Car Car Car"/>
    <w:basedOn w:val="Normal"/>
    <w:link w:val="TextosinformatoCar"/>
    <w:uiPriority w:val="99"/>
    <w:rsid w:val="00C1370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aliases w:val="Car Car Car Car1 Car,Car Car Car Car2 Car,Car Car Car Car3 Car, Car Car Car Car Car"/>
    <w:basedOn w:val="Fuentedeprrafopredeter"/>
    <w:link w:val="Textosinformato"/>
    <w:uiPriority w:val="99"/>
    <w:rsid w:val="00C1370B"/>
    <w:rPr>
      <w:rFonts w:ascii="Courier New" w:eastAsia="Times New Roman" w:hAnsi="Courier New" w:cs="Courier New"/>
      <w:sz w:val="20"/>
      <w:szCs w:val="20"/>
      <w:lang w:val="es-ES" w:eastAsia="es-ES"/>
    </w:rPr>
  </w:style>
  <w:style w:type="character" w:customStyle="1" w:styleId="CarCar17">
    <w:name w:val="Car Car17"/>
    <w:locked/>
    <w:rsid w:val="00C1370B"/>
    <w:rPr>
      <w:b/>
      <w:bCs/>
      <w:i/>
      <w:iCs/>
      <w:sz w:val="26"/>
      <w:szCs w:val="26"/>
      <w:lang w:val="es-ES" w:eastAsia="es-ES"/>
    </w:rPr>
  </w:style>
  <w:style w:type="character" w:styleId="Refdecomentario">
    <w:name w:val="annotation reference"/>
    <w:uiPriority w:val="99"/>
    <w:rsid w:val="00C1370B"/>
    <w:rPr>
      <w:sz w:val="16"/>
      <w:szCs w:val="16"/>
    </w:rPr>
  </w:style>
  <w:style w:type="paragraph" w:customStyle="1" w:styleId="CarCarCarCarCarCarCarCar1Car">
    <w:name w:val="Car Car Car Car Car Car Car Car1 Car"/>
    <w:basedOn w:val="Normal"/>
    <w:rsid w:val="00C1370B"/>
    <w:pPr>
      <w:spacing w:after="160" w:line="240" w:lineRule="exact"/>
    </w:pPr>
    <w:rPr>
      <w:rFonts w:ascii="Verdana" w:eastAsia="Times New Roman" w:hAnsi="Verdana" w:cs="Verdana"/>
      <w:sz w:val="20"/>
      <w:szCs w:val="20"/>
      <w:lang w:val="en-US"/>
    </w:rPr>
  </w:style>
  <w:style w:type="paragraph" w:customStyle="1" w:styleId="Normalmaria">
    <w:name w:val="Normal.maria"/>
    <w:link w:val="NormalmariaCar1"/>
    <w:rsid w:val="00C1370B"/>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locked/>
    <w:rsid w:val="00C1370B"/>
    <w:rPr>
      <w:rFonts w:ascii="Book Antiqua" w:eastAsia="Times New Roman" w:hAnsi="Book Antiqua" w:cs="Book Antiqua"/>
      <w:i/>
      <w:iCs/>
      <w:kern w:val="16"/>
      <w:position w:val="-6"/>
      <w:sz w:val="24"/>
      <w:szCs w:val="24"/>
      <w:lang w:val="es-ES_tradnl" w:eastAsia="es-ES"/>
    </w:rPr>
  </w:style>
  <w:style w:type="paragraph" w:customStyle="1" w:styleId="Ttulo10">
    <w:name w:val="Ttulo 1"/>
    <w:basedOn w:val="Normal"/>
    <w:next w:val="Normal"/>
    <w:rsid w:val="00C1370B"/>
    <w:pPr>
      <w:autoSpaceDE w:val="0"/>
      <w:autoSpaceDN w:val="0"/>
      <w:adjustRightInd w:val="0"/>
      <w:spacing w:after="0" w:line="240" w:lineRule="auto"/>
      <w:jc w:val="center"/>
    </w:pPr>
    <w:rPr>
      <w:rFonts w:eastAsia="Times New Roman"/>
      <w:b/>
      <w:bCs/>
      <w:sz w:val="24"/>
      <w:szCs w:val="24"/>
      <w:lang w:val="es-ES" w:eastAsia="es-ES"/>
    </w:rPr>
  </w:style>
  <w:style w:type="paragraph" w:customStyle="1" w:styleId="Prrafodelista0">
    <w:name w:val="Prrafo de lista"/>
    <w:basedOn w:val="Normal"/>
    <w:next w:val="Normal"/>
    <w:rsid w:val="00C1370B"/>
    <w:pPr>
      <w:autoSpaceDE w:val="0"/>
      <w:autoSpaceDN w:val="0"/>
      <w:adjustRightInd w:val="0"/>
      <w:spacing w:after="0" w:line="240" w:lineRule="auto"/>
    </w:pPr>
    <w:rPr>
      <w:rFonts w:eastAsia="Times New Roman"/>
      <w:sz w:val="24"/>
      <w:szCs w:val="24"/>
      <w:lang w:val="es-ES" w:eastAsia="es-ES"/>
    </w:rPr>
  </w:style>
  <w:style w:type="paragraph" w:customStyle="1" w:styleId="Prrafodelista1">
    <w:name w:val="Párrafo de lista1"/>
    <w:basedOn w:val="Normal"/>
    <w:uiPriority w:val="99"/>
    <w:rsid w:val="00C1370B"/>
    <w:pPr>
      <w:ind w:left="720"/>
    </w:pPr>
    <w:rPr>
      <w:rFonts w:ascii="Calibri" w:eastAsia="Times New Roman" w:hAnsi="Calibri" w:cs="Calibri"/>
      <w:lang w:val="en-US"/>
    </w:rPr>
  </w:style>
  <w:style w:type="paragraph" w:customStyle="1" w:styleId="Letrerostablas">
    <w:name w:val="Letreros tablas"/>
    <w:basedOn w:val="Normal"/>
    <w:next w:val="Normal"/>
    <w:rsid w:val="00C1370B"/>
    <w:pPr>
      <w:keepNext/>
      <w:suppressAutoHyphens/>
      <w:spacing w:before="120" w:after="120" w:line="240" w:lineRule="auto"/>
      <w:jc w:val="center"/>
    </w:pPr>
    <w:rPr>
      <w:rFonts w:eastAsia="Times New Roman"/>
      <w:b/>
      <w:bCs/>
      <w:sz w:val="20"/>
      <w:szCs w:val="20"/>
      <w:lang w:val="es-ES_tradnl" w:eastAsia="es-ES"/>
    </w:rPr>
  </w:style>
  <w:style w:type="paragraph" w:customStyle="1" w:styleId="NormalSencillo">
    <w:name w:val="Normal Sencillo"/>
    <w:basedOn w:val="Normal"/>
    <w:next w:val="Normal"/>
    <w:rsid w:val="00C1370B"/>
    <w:pPr>
      <w:suppressAutoHyphens/>
      <w:spacing w:after="0" w:line="240" w:lineRule="auto"/>
      <w:jc w:val="both"/>
    </w:pPr>
    <w:rPr>
      <w:rFonts w:eastAsia="Times New Roman"/>
      <w:sz w:val="20"/>
      <w:szCs w:val="20"/>
      <w:lang w:val="es-ES_tradnl" w:eastAsia="es-ES"/>
    </w:rPr>
  </w:style>
  <w:style w:type="paragraph" w:styleId="TDC1">
    <w:name w:val="toc 1"/>
    <w:basedOn w:val="Normal"/>
    <w:next w:val="Normal"/>
    <w:autoRedefine/>
    <w:uiPriority w:val="39"/>
    <w:rsid w:val="00C1370B"/>
    <w:pPr>
      <w:spacing w:after="0" w:line="240" w:lineRule="auto"/>
    </w:pPr>
    <w:rPr>
      <w:rFonts w:ascii="Times New Roman" w:eastAsia="Times New Roman" w:hAnsi="Times New Roman" w:cs="Times New Roman"/>
      <w:sz w:val="20"/>
      <w:szCs w:val="20"/>
      <w:lang w:val="es-ES" w:eastAsia="es-ES"/>
    </w:rPr>
  </w:style>
  <w:style w:type="paragraph" w:styleId="TDC2">
    <w:name w:val="toc 2"/>
    <w:basedOn w:val="Normal"/>
    <w:next w:val="Normal"/>
    <w:autoRedefine/>
    <w:uiPriority w:val="39"/>
    <w:rsid w:val="00C1370B"/>
    <w:pPr>
      <w:tabs>
        <w:tab w:val="left" w:pos="700"/>
        <w:tab w:val="right" w:leader="dot" w:pos="8790"/>
      </w:tabs>
      <w:spacing w:after="0" w:line="240" w:lineRule="auto"/>
      <w:ind w:left="700" w:hanging="700"/>
    </w:pPr>
    <w:rPr>
      <w:rFonts w:ascii="Times New Roman" w:eastAsia="Times New Roman" w:hAnsi="Times New Roman" w:cs="Times New Roman"/>
      <w:sz w:val="20"/>
      <w:szCs w:val="20"/>
      <w:lang w:val="es-ES" w:eastAsia="es-ES"/>
    </w:rPr>
  </w:style>
  <w:style w:type="paragraph" w:styleId="Encabezadodenota">
    <w:name w:val="Note Heading"/>
    <w:basedOn w:val="Normal"/>
    <w:next w:val="Normal"/>
    <w:link w:val="EncabezadodenotaCar"/>
    <w:uiPriority w:val="99"/>
    <w:rsid w:val="00C1370B"/>
    <w:rPr>
      <w:rFonts w:ascii="Calibri" w:eastAsia="Times New Roman" w:hAnsi="Calibri" w:cs="Calibri"/>
      <w:lang w:val="en-US"/>
    </w:rPr>
  </w:style>
  <w:style w:type="character" w:customStyle="1" w:styleId="EncabezadodenotaCar">
    <w:name w:val="Encabezado de nota Car"/>
    <w:basedOn w:val="Fuentedeprrafopredeter"/>
    <w:link w:val="Encabezadodenota"/>
    <w:uiPriority w:val="99"/>
    <w:rsid w:val="00C1370B"/>
    <w:rPr>
      <w:rFonts w:ascii="Calibri" w:eastAsia="Times New Roman" w:hAnsi="Calibri" w:cs="Calibri"/>
      <w:lang w:val="en-US"/>
    </w:rPr>
  </w:style>
  <w:style w:type="paragraph" w:styleId="TtuloTDC">
    <w:name w:val="TOC Heading"/>
    <w:basedOn w:val="Ttulo1"/>
    <w:next w:val="Normal"/>
    <w:uiPriority w:val="39"/>
    <w:qFormat/>
    <w:rsid w:val="00C1370B"/>
    <w:pPr>
      <w:keepLines/>
      <w:spacing w:before="480" w:line="276" w:lineRule="auto"/>
      <w:jc w:val="left"/>
      <w:outlineLvl w:val="9"/>
    </w:pPr>
    <w:rPr>
      <w:rFonts w:ascii="Cambria" w:hAnsi="Cambria" w:cs="Cambria"/>
      <w:color w:val="365F91"/>
      <w:sz w:val="28"/>
      <w:szCs w:val="28"/>
      <w:lang w:val="es-CO" w:eastAsia="es-CO"/>
    </w:rPr>
  </w:style>
  <w:style w:type="paragraph" w:customStyle="1" w:styleId="CarCar4CarCarCarCar1CarCar">
    <w:name w:val="Car Car4 Car Car Car Car1 Car Car"/>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3">
    <w:name w:val="Car Car Car Car Car Car Car Car1 Car3"/>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2">
    <w:name w:val="Car Car Car Car Car Car Car Car1 Car2"/>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1">
    <w:name w:val="Car Car Car Car Car Car Car Car1 Car1"/>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ListParagraph1">
    <w:name w:val="List Paragraph1"/>
    <w:basedOn w:val="Normal"/>
    <w:next w:val="Normal"/>
    <w:uiPriority w:val="99"/>
    <w:rsid w:val="00C1370B"/>
    <w:pPr>
      <w:autoSpaceDE w:val="0"/>
      <w:autoSpaceDN w:val="0"/>
      <w:adjustRightInd w:val="0"/>
      <w:spacing w:after="0" w:line="240" w:lineRule="auto"/>
    </w:pPr>
    <w:rPr>
      <w:rFonts w:eastAsia="Calibri"/>
      <w:sz w:val="24"/>
      <w:szCs w:val="24"/>
      <w:lang w:val="es-ES" w:eastAsia="es-ES"/>
    </w:rPr>
  </w:style>
  <w:style w:type="paragraph" w:customStyle="1" w:styleId="CarCar5">
    <w:name w:val="Car Car5"/>
    <w:basedOn w:val="Normal"/>
    <w:uiPriority w:val="99"/>
    <w:rsid w:val="00C1370B"/>
    <w:pPr>
      <w:spacing w:after="160" w:line="240" w:lineRule="exact"/>
    </w:pPr>
    <w:rPr>
      <w:rFonts w:ascii="Verdana" w:eastAsia="Times New Roman" w:hAnsi="Verdana" w:cs="Verdana"/>
      <w:sz w:val="20"/>
      <w:szCs w:val="20"/>
      <w:lang w:val="en-US"/>
    </w:rPr>
  </w:style>
  <w:style w:type="paragraph" w:styleId="Sinespaciado">
    <w:name w:val="No Spacing"/>
    <w:uiPriority w:val="1"/>
    <w:qFormat/>
    <w:rsid w:val="00C1370B"/>
    <w:pPr>
      <w:spacing w:after="0" w:line="240" w:lineRule="auto"/>
    </w:pPr>
    <w:rPr>
      <w:rFonts w:ascii="Times New Roman" w:eastAsia="Times New Roman" w:hAnsi="Times New Roman" w:cs="Times New Roman"/>
      <w:sz w:val="20"/>
      <w:szCs w:val="20"/>
      <w:lang w:val="es-ES" w:eastAsia="es-ES"/>
    </w:rPr>
  </w:style>
  <w:style w:type="paragraph" w:customStyle="1" w:styleId="CarCarCarCarCarCarCarCar1Car4">
    <w:name w:val="Car Car Car Car Car Car Car Car1 Car4"/>
    <w:basedOn w:val="Normal"/>
    <w:uiPriority w:val="99"/>
    <w:rsid w:val="00C1370B"/>
    <w:pPr>
      <w:spacing w:after="160" w:line="240" w:lineRule="exact"/>
    </w:pPr>
    <w:rPr>
      <w:rFonts w:ascii="Verdana" w:eastAsia="Calibri" w:hAnsi="Verdana" w:cs="Verdana"/>
      <w:sz w:val="20"/>
      <w:szCs w:val="20"/>
      <w:lang w:val="en-US"/>
    </w:rPr>
  </w:style>
  <w:style w:type="paragraph" w:customStyle="1" w:styleId="CarCarCarCarCarCarCarCar1Car5">
    <w:name w:val="Car Car Car Car Car Car Car Car1 Car5"/>
    <w:basedOn w:val="Normal"/>
    <w:uiPriority w:val="99"/>
    <w:rsid w:val="00C1370B"/>
    <w:pPr>
      <w:spacing w:after="160" w:line="240" w:lineRule="exact"/>
    </w:pPr>
    <w:rPr>
      <w:rFonts w:ascii="Verdana" w:eastAsia="Calibri" w:hAnsi="Verdana" w:cs="Verdana"/>
      <w:sz w:val="20"/>
      <w:szCs w:val="20"/>
      <w:lang w:val="en-US"/>
    </w:rPr>
  </w:style>
  <w:style w:type="paragraph" w:customStyle="1" w:styleId="CarCar3CarCar">
    <w:name w:val="Car Car3 Car Car"/>
    <w:basedOn w:val="Normal"/>
    <w:uiPriority w:val="99"/>
    <w:rsid w:val="00C1370B"/>
    <w:pPr>
      <w:spacing w:after="160" w:line="240" w:lineRule="exact"/>
    </w:pPr>
    <w:rPr>
      <w:rFonts w:ascii="Verdana" w:eastAsia="Times New Roman" w:hAnsi="Verdana" w:cs="Verdana"/>
      <w:sz w:val="20"/>
      <w:szCs w:val="20"/>
      <w:lang w:val="en-US"/>
    </w:rPr>
  </w:style>
  <w:style w:type="character" w:customStyle="1" w:styleId="CarCarCarCarCarCar">
    <w:name w:val="Car Car Car Car Car Car"/>
    <w:locked/>
    <w:rsid w:val="00C1370B"/>
    <w:rPr>
      <w:rFonts w:ascii="Courier New" w:hAnsi="Courier New" w:cs="Courier New"/>
      <w:lang w:val="es-ES" w:eastAsia="es-ES"/>
    </w:rPr>
  </w:style>
  <w:style w:type="table" w:customStyle="1" w:styleId="TableNormal1">
    <w:name w:val="Table Normal1"/>
    <w:uiPriority w:val="99"/>
    <w:semiHidden/>
    <w:rsid w:val="00C1370B"/>
    <w:pPr>
      <w:widowControl w:val="0"/>
      <w:spacing w:after="0" w:line="240" w:lineRule="auto"/>
    </w:pPr>
    <w:rPr>
      <w:rFonts w:ascii="Calibri" w:eastAsia="Calibri" w:hAnsi="Calibri" w:cs="Calibri"/>
      <w:lang w:val="en-US"/>
    </w:rPr>
    <w:tblPr>
      <w:tblCellMar>
        <w:top w:w="0" w:type="dxa"/>
        <w:left w:w="0" w:type="dxa"/>
        <w:bottom w:w="0" w:type="dxa"/>
        <w:right w:w="0" w:type="dxa"/>
      </w:tblCellMar>
    </w:tblPr>
  </w:style>
  <w:style w:type="paragraph" w:customStyle="1" w:styleId="TableParagraph">
    <w:name w:val="Table Paragraph"/>
    <w:basedOn w:val="Normal"/>
    <w:uiPriority w:val="1"/>
    <w:qFormat/>
    <w:rsid w:val="00C1370B"/>
    <w:pPr>
      <w:widowControl w:val="0"/>
      <w:spacing w:after="0" w:line="240" w:lineRule="auto"/>
    </w:pPr>
    <w:rPr>
      <w:rFonts w:ascii="Calibri" w:eastAsia="Calibri" w:hAnsi="Calibri" w:cs="Calibri"/>
      <w:lang w:val="en-US"/>
    </w:rPr>
  </w:style>
  <w:style w:type="paragraph" w:customStyle="1" w:styleId="CarCar2CarCar">
    <w:name w:val="Car Car2 Car Car"/>
    <w:basedOn w:val="Normal"/>
    <w:rsid w:val="00C1370B"/>
    <w:pPr>
      <w:spacing w:after="160" w:line="240" w:lineRule="exact"/>
    </w:pPr>
    <w:rPr>
      <w:rFonts w:ascii="Verdana" w:eastAsia="Calibri" w:hAnsi="Verdana" w:cs="Verdana"/>
      <w:sz w:val="20"/>
      <w:szCs w:val="20"/>
      <w:lang w:val="en-US"/>
    </w:rPr>
  </w:style>
  <w:style w:type="character" w:customStyle="1" w:styleId="CarCarCarCarCarCar1">
    <w:name w:val="Car Car Car Car Car Car1"/>
    <w:uiPriority w:val="99"/>
    <w:locked/>
    <w:rsid w:val="00C1370B"/>
    <w:rPr>
      <w:rFonts w:ascii="Courier New" w:hAnsi="Courier New" w:cs="Courier New"/>
      <w:lang w:val="es-ES" w:eastAsia="es-ES"/>
    </w:rPr>
  </w:style>
  <w:style w:type="paragraph" w:customStyle="1" w:styleId="CarCar2CarCar1">
    <w:name w:val="Car Car2 Car Car1"/>
    <w:basedOn w:val="Normal"/>
    <w:uiPriority w:val="99"/>
    <w:rsid w:val="00C1370B"/>
    <w:pPr>
      <w:spacing w:after="160" w:line="240" w:lineRule="exact"/>
    </w:pPr>
    <w:rPr>
      <w:rFonts w:ascii="Verdana" w:eastAsia="Calibri" w:hAnsi="Verdana" w:cs="Verdana"/>
      <w:sz w:val="20"/>
      <w:szCs w:val="20"/>
      <w:lang w:val="en-US"/>
    </w:rPr>
  </w:style>
  <w:style w:type="character" w:customStyle="1" w:styleId="CarCarCarCarCarCar11">
    <w:name w:val="Car Car Car Car Car Car11"/>
    <w:uiPriority w:val="99"/>
    <w:locked/>
    <w:rsid w:val="00C1370B"/>
    <w:rPr>
      <w:rFonts w:ascii="Courier New" w:hAnsi="Courier New" w:cs="Courier New"/>
      <w:lang w:val="es-ES" w:eastAsia="es-ES"/>
    </w:rPr>
  </w:style>
  <w:style w:type="paragraph" w:customStyle="1" w:styleId="Sinespaciado1">
    <w:name w:val="Sin espaciado1"/>
    <w:uiPriority w:val="99"/>
    <w:rsid w:val="00C1370B"/>
    <w:pPr>
      <w:spacing w:after="0" w:line="240" w:lineRule="auto"/>
    </w:pPr>
    <w:rPr>
      <w:rFonts w:ascii="Times New Roman" w:eastAsia="Calibri" w:hAnsi="Times New Roman" w:cs="Times New Roman"/>
      <w:sz w:val="20"/>
      <w:szCs w:val="20"/>
      <w:lang w:val="es-ES" w:eastAsia="es-ES"/>
    </w:rPr>
  </w:style>
  <w:style w:type="character" w:customStyle="1" w:styleId="CarCar23">
    <w:name w:val="Car Car23"/>
    <w:uiPriority w:val="99"/>
    <w:locked/>
    <w:rsid w:val="00C1370B"/>
    <w:rPr>
      <w:rFonts w:ascii="Times New Roman" w:hAnsi="Times New Roman" w:cs="Times New Roman"/>
      <w:b/>
      <w:bCs/>
      <w:sz w:val="20"/>
      <w:szCs w:val="20"/>
      <w:lang w:val="es-MX" w:eastAsia="es-ES"/>
    </w:rPr>
  </w:style>
  <w:style w:type="character" w:customStyle="1" w:styleId="CarCar22">
    <w:name w:val="Car Car22"/>
    <w:uiPriority w:val="99"/>
    <w:locked/>
    <w:rsid w:val="00C1370B"/>
    <w:rPr>
      <w:rFonts w:ascii="Arial" w:hAnsi="Arial" w:cs="Arial"/>
      <w:b/>
      <w:bCs/>
      <w:i/>
      <w:iCs/>
      <w:sz w:val="28"/>
      <w:szCs w:val="28"/>
      <w:lang w:val="es-ES" w:eastAsia="es-ES"/>
    </w:rPr>
  </w:style>
  <w:style w:type="character" w:customStyle="1" w:styleId="CarCar21">
    <w:name w:val="Car Car21"/>
    <w:uiPriority w:val="99"/>
    <w:locked/>
    <w:rsid w:val="00C1370B"/>
    <w:rPr>
      <w:rFonts w:ascii="Times New Roman" w:hAnsi="Times New Roman" w:cs="Times New Roman"/>
      <w:sz w:val="20"/>
      <w:szCs w:val="20"/>
      <w:lang w:val="es-ES" w:eastAsia="es-MX"/>
    </w:rPr>
  </w:style>
  <w:style w:type="character" w:customStyle="1" w:styleId="CarCar20">
    <w:name w:val="Car Car20"/>
    <w:uiPriority w:val="99"/>
    <w:locked/>
    <w:rsid w:val="00C1370B"/>
    <w:rPr>
      <w:rFonts w:ascii="Times New Roman" w:hAnsi="Times New Roman" w:cs="Times New Roman"/>
      <w:b/>
      <w:bCs/>
      <w:sz w:val="20"/>
      <w:szCs w:val="20"/>
      <w:lang w:val="es-ES" w:eastAsia="es-MX"/>
    </w:rPr>
  </w:style>
  <w:style w:type="character" w:customStyle="1" w:styleId="CarCar19">
    <w:name w:val="Car Car19"/>
    <w:uiPriority w:val="99"/>
    <w:locked/>
    <w:rsid w:val="00C1370B"/>
    <w:rPr>
      <w:rFonts w:ascii="Times New Roman" w:hAnsi="Times New Roman" w:cs="Times New Roman"/>
      <w:b/>
      <w:bCs/>
      <w:i/>
      <w:iCs/>
      <w:sz w:val="26"/>
      <w:szCs w:val="26"/>
      <w:lang w:val="es-ES" w:eastAsia="es-ES"/>
    </w:rPr>
  </w:style>
  <w:style w:type="character" w:customStyle="1" w:styleId="CarCar18">
    <w:name w:val="Car Car18"/>
    <w:uiPriority w:val="99"/>
    <w:locked/>
    <w:rsid w:val="00C1370B"/>
    <w:rPr>
      <w:rFonts w:ascii="Arial" w:hAnsi="Arial" w:cs="Arial"/>
      <w:sz w:val="20"/>
      <w:szCs w:val="20"/>
      <w:lang w:val="es-ES" w:eastAsia="es-MX"/>
    </w:rPr>
  </w:style>
  <w:style w:type="character" w:customStyle="1" w:styleId="CarCar171">
    <w:name w:val="Car Car171"/>
    <w:uiPriority w:val="99"/>
    <w:locked/>
    <w:rsid w:val="00C1370B"/>
    <w:rPr>
      <w:rFonts w:ascii="Arial" w:hAnsi="Arial" w:cs="Arial"/>
      <w:sz w:val="20"/>
      <w:szCs w:val="20"/>
      <w:lang w:eastAsia="es-MX"/>
    </w:rPr>
  </w:style>
  <w:style w:type="character" w:customStyle="1" w:styleId="CarCar16">
    <w:name w:val="Car Car16"/>
    <w:uiPriority w:val="99"/>
    <w:locked/>
    <w:rsid w:val="00C1370B"/>
    <w:rPr>
      <w:rFonts w:ascii="Times New Roman" w:hAnsi="Times New Roman" w:cs="Times New Roman"/>
      <w:i/>
      <w:iCs/>
      <w:sz w:val="20"/>
      <w:szCs w:val="20"/>
      <w:lang w:val="es-ES" w:eastAsia="es-MX"/>
    </w:rPr>
  </w:style>
  <w:style w:type="character" w:customStyle="1" w:styleId="CarCar15">
    <w:name w:val="Car Car15"/>
    <w:uiPriority w:val="99"/>
    <w:locked/>
    <w:rsid w:val="00C1370B"/>
    <w:rPr>
      <w:rFonts w:ascii="Arial" w:hAnsi="Arial" w:cs="Arial"/>
      <w:sz w:val="20"/>
      <w:szCs w:val="20"/>
      <w:lang w:val="es-ES" w:eastAsia="es-MX"/>
    </w:rPr>
  </w:style>
  <w:style w:type="character" w:customStyle="1" w:styleId="bodytextCar">
    <w:name w:val="body text Car"/>
    <w:aliases w:val="bt Car,contents Car,body tesx Car,ändrad Car,AvtalBrödtext Car,Body3 Car,Body Text Tables Car,Body Text level 1 Car Car"/>
    <w:uiPriority w:val="99"/>
    <w:locked/>
    <w:rsid w:val="00C1370B"/>
    <w:rPr>
      <w:rFonts w:ascii="Arial" w:hAnsi="Arial" w:cs="Arial"/>
      <w:sz w:val="20"/>
      <w:szCs w:val="20"/>
      <w:lang w:val="es-ES" w:eastAsia="es-ES"/>
    </w:rPr>
  </w:style>
  <w:style w:type="character" w:customStyle="1" w:styleId="CarCar14">
    <w:name w:val="Car Car14"/>
    <w:uiPriority w:val="99"/>
    <w:locked/>
    <w:rsid w:val="00C1370B"/>
    <w:rPr>
      <w:rFonts w:ascii="Times New Roman" w:hAnsi="Times New Roman" w:cs="Times New Roman"/>
      <w:sz w:val="20"/>
      <w:szCs w:val="20"/>
      <w:lang w:val="es-ES" w:eastAsia="es-ES"/>
    </w:rPr>
  </w:style>
  <w:style w:type="character" w:customStyle="1" w:styleId="CarCar13">
    <w:name w:val="Car Car13"/>
    <w:uiPriority w:val="99"/>
    <w:locked/>
    <w:rsid w:val="00C1370B"/>
    <w:rPr>
      <w:rFonts w:ascii="Times New Roman" w:hAnsi="Times New Roman" w:cs="Times New Roman"/>
      <w:sz w:val="20"/>
      <w:szCs w:val="20"/>
      <w:lang w:val="es-ES" w:eastAsia="es-ES"/>
    </w:rPr>
  </w:style>
  <w:style w:type="character" w:customStyle="1" w:styleId="CarCar12">
    <w:name w:val="Car Car12"/>
    <w:uiPriority w:val="99"/>
    <w:locked/>
    <w:rsid w:val="00C1370B"/>
    <w:rPr>
      <w:rFonts w:ascii="Arial" w:hAnsi="Arial" w:cs="Arial"/>
      <w:sz w:val="20"/>
      <w:szCs w:val="20"/>
      <w:shd w:val="pct20" w:color="auto" w:fill="auto"/>
      <w:lang w:val="es-ES" w:eastAsia="es-MX"/>
    </w:rPr>
  </w:style>
  <w:style w:type="character" w:customStyle="1" w:styleId="CarCar11">
    <w:name w:val="Car Car11"/>
    <w:uiPriority w:val="99"/>
    <w:locked/>
    <w:rsid w:val="00C1370B"/>
    <w:rPr>
      <w:rFonts w:ascii="Arial" w:hAnsi="Arial" w:cs="Arial"/>
      <w:b/>
      <w:bCs/>
      <w:kern w:val="28"/>
      <w:sz w:val="20"/>
      <w:szCs w:val="20"/>
      <w:lang w:val="es-ES" w:eastAsia="es-MX"/>
    </w:rPr>
  </w:style>
  <w:style w:type="character" w:customStyle="1" w:styleId="CarCar10">
    <w:name w:val="Car Car10"/>
    <w:uiPriority w:val="99"/>
    <w:semiHidden/>
    <w:locked/>
    <w:rsid w:val="00C1370B"/>
    <w:rPr>
      <w:rFonts w:ascii="Times New Roman" w:hAnsi="Times New Roman" w:cs="Times New Roman"/>
      <w:sz w:val="20"/>
      <w:szCs w:val="20"/>
      <w:lang w:val="es-ES" w:eastAsia="es-MX"/>
    </w:rPr>
  </w:style>
  <w:style w:type="character" w:customStyle="1" w:styleId="CarCar9">
    <w:name w:val="Car Car9"/>
    <w:uiPriority w:val="99"/>
    <w:locked/>
    <w:rsid w:val="00C1370B"/>
    <w:rPr>
      <w:rFonts w:ascii="Times New Roman" w:hAnsi="Times New Roman" w:cs="Times New Roman"/>
      <w:sz w:val="20"/>
      <w:szCs w:val="20"/>
      <w:lang w:val="es-ES" w:eastAsia="es-MX"/>
    </w:rPr>
  </w:style>
  <w:style w:type="character" w:customStyle="1" w:styleId="CarCar8">
    <w:name w:val="Car Car8"/>
    <w:uiPriority w:val="99"/>
    <w:locked/>
    <w:rsid w:val="00C1370B"/>
    <w:rPr>
      <w:rFonts w:ascii="Times New Roman" w:hAnsi="Times New Roman" w:cs="Times New Roman"/>
      <w:sz w:val="20"/>
      <w:szCs w:val="20"/>
      <w:lang w:val="es-ES" w:eastAsia="es-ES"/>
    </w:rPr>
  </w:style>
  <w:style w:type="character" w:customStyle="1" w:styleId="CarCar7">
    <w:name w:val="Car Car7"/>
    <w:uiPriority w:val="99"/>
    <w:locked/>
    <w:rsid w:val="00C1370B"/>
    <w:rPr>
      <w:rFonts w:ascii="Arial" w:eastAsia="MS Mincho" w:hAnsi="Arial" w:cs="Arial"/>
      <w:i/>
      <w:iCs/>
      <w:sz w:val="28"/>
      <w:szCs w:val="28"/>
      <w:lang w:val="es-ES" w:eastAsia="ar-SA" w:bidi="ar-SA"/>
    </w:rPr>
  </w:style>
  <w:style w:type="character" w:customStyle="1" w:styleId="CarCar6">
    <w:name w:val="Car Car6"/>
    <w:uiPriority w:val="99"/>
    <w:semiHidden/>
    <w:locked/>
    <w:rsid w:val="00C1370B"/>
    <w:rPr>
      <w:rFonts w:ascii="Times New Roman" w:hAnsi="Times New Roman" w:cs="Times New Roman"/>
      <w:b/>
      <w:bCs/>
      <w:sz w:val="20"/>
      <w:szCs w:val="20"/>
      <w:lang w:val="es-ES" w:eastAsia="es-MX"/>
    </w:rPr>
  </w:style>
  <w:style w:type="character" w:customStyle="1" w:styleId="CarCar51">
    <w:name w:val="Car Car51"/>
    <w:uiPriority w:val="99"/>
    <w:locked/>
    <w:rsid w:val="00C1370B"/>
    <w:rPr>
      <w:rFonts w:ascii="Arial" w:hAnsi="Arial" w:cs="Arial"/>
      <w:b/>
      <w:bCs/>
      <w:color w:val="000000"/>
      <w:sz w:val="24"/>
      <w:szCs w:val="24"/>
      <w:lang w:val="es-MX" w:eastAsia="es-MX"/>
    </w:rPr>
  </w:style>
  <w:style w:type="character" w:customStyle="1" w:styleId="CarCar41">
    <w:name w:val="Car Car41"/>
    <w:uiPriority w:val="99"/>
    <w:locked/>
    <w:rsid w:val="00C1370B"/>
    <w:rPr>
      <w:rFonts w:ascii="Arial" w:hAnsi="Arial" w:cs="Arial"/>
      <w:sz w:val="20"/>
      <w:szCs w:val="20"/>
      <w:lang w:val="es-ES" w:eastAsia="es-MX"/>
    </w:rPr>
  </w:style>
  <w:style w:type="character" w:customStyle="1" w:styleId="CarCar3">
    <w:name w:val="Car Car3"/>
    <w:uiPriority w:val="99"/>
    <w:locked/>
    <w:rsid w:val="00C1370B"/>
    <w:rPr>
      <w:rFonts w:ascii="Arial" w:hAnsi="Arial" w:cs="Arial"/>
      <w:sz w:val="24"/>
      <w:szCs w:val="24"/>
      <w:lang w:val="es-ES_tradnl" w:eastAsia="es-MX"/>
    </w:rPr>
  </w:style>
  <w:style w:type="paragraph" w:customStyle="1" w:styleId="Prrafodelista2">
    <w:name w:val="Párrafo de lista2"/>
    <w:basedOn w:val="Normal"/>
    <w:uiPriority w:val="99"/>
    <w:rsid w:val="00C1370B"/>
    <w:pPr>
      <w:ind w:left="708"/>
      <w:jc w:val="both"/>
    </w:pPr>
    <w:rPr>
      <w:rFonts w:ascii="Calibri" w:eastAsia="Times New Roman" w:hAnsi="Calibri" w:cs="Calibri"/>
      <w:lang w:val="es-CO" w:eastAsia="es-CO"/>
    </w:rPr>
  </w:style>
  <w:style w:type="character" w:customStyle="1" w:styleId="CarCar2">
    <w:name w:val="Car Car2"/>
    <w:uiPriority w:val="99"/>
    <w:semiHidden/>
    <w:locked/>
    <w:rsid w:val="00C1370B"/>
    <w:rPr>
      <w:rFonts w:ascii="Tahoma" w:hAnsi="Tahoma" w:cs="Tahoma"/>
      <w:sz w:val="16"/>
      <w:szCs w:val="16"/>
      <w:lang w:val="es-ES" w:eastAsia="es-MX"/>
    </w:rPr>
  </w:style>
  <w:style w:type="character" w:customStyle="1" w:styleId="CarCar1">
    <w:name w:val="Car Car1"/>
    <w:uiPriority w:val="99"/>
    <w:semiHidden/>
    <w:locked/>
    <w:rsid w:val="00C1370B"/>
    <w:rPr>
      <w:rFonts w:ascii="Tahoma" w:hAnsi="Tahoma" w:cs="Tahoma"/>
      <w:sz w:val="20"/>
      <w:szCs w:val="20"/>
      <w:shd w:val="clear" w:color="auto" w:fill="000080"/>
      <w:lang w:val="es-ES" w:eastAsia="es-MX"/>
    </w:rPr>
  </w:style>
  <w:style w:type="character" w:customStyle="1" w:styleId="CarCarCarCar1CarCar">
    <w:name w:val="Car Car Car Car1 Car Car"/>
    <w:uiPriority w:val="99"/>
    <w:locked/>
    <w:rsid w:val="00C1370B"/>
    <w:rPr>
      <w:rFonts w:ascii="Courier New" w:hAnsi="Courier New" w:cs="Courier New"/>
      <w:sz w:val="20"/>
      <w:szCs w:val="20"/>
      <w:lang w:val="es-ES" w:eastAsia="es-ES"/>
    </w:rPr>
  </w:style>
  <w:style w:type="character" w:customStyle="1" w:styleId="CarCar">
    <w:name w:val="Car Car"/>
    <w:uiPriority w:val="99"/>
    <w:locked/>
    <w:rsid w:val="00C1370B"/>
    <w:rPr>
      <w:rFonts w:ascii="Calibri" w:hAnsi="Calibri" w:cs="Calibri"/>
      <w:lang w:val="en-US"/>
    </w:rPr>
  </w:style>
  <w:style w:type="paragraph" w:customStyle="1" w:styleId="TtulodeTDC1">
    <w:name w:val="Título de TDC1"/>
    <w:basedOn w:val="Ttulo1"/>
    <w:next w:val="Normal"/>
    <w:uiPriority w:val="99"/>
    <w:rsid w:val="00C1370B"/>
    <w:pPr>
      <w:keepLines/>
      <w:spacing w:before="480" w:line="276" w:lineRule="auto"/>
      <w:jc w:val="left"/>
      <w:outlineLvl w:val="9"/>
    </w:pPr>
    <w:rPr>
      <w:rFonts w:ascii="Cambria" w:eastAsia="Calibri" w:hAnsi="Cambria" w:cs="Cambria"/>
      <w:color w:val="365F91"/>
      <w:sz w:val="28"/>
      <w:szCs w:val="28"/>
      <w:lang w:val="es-CO" w:eastAsia="es-CO"/>
    </w:rPr>
  </w:style>
  <w:style w:type="paragraph" w:customStyle="1" w:styleId="CarCar6CarCar">
    <w:name w:val="Car Car6 Car Car"/>
    <w:basedOn w:val="Normal"/>
    <w:rsid w:val="00C1370B"/>
    <w:pPr>
      <w:spacing w:after="160" w:line="240" w:lineRule="exact"/>
    </w:pPr>
    <w:rPr>
      <w:rFonts w:ascii="Verdana" w:eastAsia="Calibri" w:hAnsi="Verdana" w:cs="Verdana"/>
      <w:sz w:val="20"/>
      <w:szCs w:val="20"/>
      <w:lang w:val="en-US"/>
    </w:rPr>
  </w:style>
  <w:style w:type="paragraph" w:customStyle="1" w:styleId="CarCar2CarCar2">
    <w:name w:val="Car Car2 Car Car2"/>
    <w:basedOn w:val="Normal"/>
    <w:uiPriority w:val="99"/>
    <w:rsid w:val="00C1370B"/>
    <w:pPr>
      <w:spacing w:after="160" w:line="240" w:lineRule="exact"/>
    </w:pPr>
    <w:rPr>
      <w:rFonts w:ascii="Verdana" w:eastAsia="Calibri" w:hAnsi="Verdana" w:cs="Verdana"/>
      <w:sz w:val="20"/>
      <w:szCs w:val="20"/>
      <w:lang w:val="en-US"/>
    </w:rPr>
  </w:style>
  <w:style w:type="paragraph" w:customStyle="1" w:styleId="NorPara">
    <w:name w:val="NorPara"/>
    <w:basedOn w:val="Normal"/>
    <w:uiPriority w:val="99"/>
    <w:rsid w:val="00C1370B"/>
    <w:pPr>
      <w:spacing w:after="240" w:line="240" w:lineRule="auto"/>
      <w:jc w:val="both"/>
    </w:pPr>
    <w:rPr>
      <w:rFonts w:ascii="Times New Roman" w:eastAsia="Calibri" w:hAnsi="Times New Roman" w:cs="Times New Roman"/>
      <w:lang w:val="es-ES"/>
    </w:rPr>
  </w:style>
  <w:style w:type="numbering" w:customStyle="1" w:styleId="Estilo1">
    <w:name w:val="Estilo1"/>
    <w:rsid w:val="00C1370B"/>
    <w:pPr>
      <w:numPr>
        <w:numId w:val="2"/>
      </w:numPr>
    </w:pPr>
  </w:style>
  <w:style w:type="numbering" w:customStyle="1" w:styleId="Estilo2">
    <w:name w:val="Estilo2"/>
    <w:rsid w:val="00C1370B"/>
    <w:pPr>
      <w:numPr>
        <w:numId w:val="3"/>
      </w:numPr>
    </w:pPr>
  </w:style>
  <w:style w:type="paragraph" w:customStyle="1" w:styleId="CarCar1CarCar">
    <w:name w:val="Car Car1 Car Car"/>
    <w:basedOn w:val="Normal"/>
    <w:rsid w:val="00C1370B"/>
    <w:pPr>
      <w:spacing w:after="160" w:line="240" w:lineRule="exact"/>
    </w:pPr>
    <w:rPr>
      <w:rFonts w:ascii="Verdana" w:eastAsia="Times New Roman" w:hAnsi="Verdana" w:cs="Times New Roman"/>
      <w:sz w:val="20"/>
      <w:szCs w:val="24"/>
      <w:lang w:val="en-US"/>
    </w:rPr>
  </w:style>
  <w:style w:type="paragraph" w:customStyle="1" w:styleId="western">
    <w:name w:val="western"/>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59"/>
    <w:rsid w:val="00C1370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C1370B"/>
  </w:style>
  <w:style w:type="paragraph" w:customStyle="1" w:styleId="Ttulo11">
    <w:name w:val="Título 11"/>
    <w:basedOn w:val="Normal"/>
    <w:rsid w:val="00C1370B"/>
    <w:pPr>
      <w:widowControl w:val="0"/>
      <w:autoSpaceDE w:val="0"/>
      <w:autoSpaceDN w:val="0"/>
      <w:adjustRightInd w:val="0"/>
      <w:spacing w:after="0" w:line="240" w:lineRule="auto"/>
      <w:ind w:left="810" w:hanging="708"/>
      <w:outlineLvl w:val="0"/>
    </w:pPr>
    <w:rPr>
      <w:rFonts w:eastAsia="Times New Roman"/>
      <w:b/>
      <w:bCs/>
      <w:sz w:val="24"/>
      <w:szCs w:val="24"/>
      <w:lang w:val="es-ES" w:eastAsia="es-ES"/>
    </w:rPr>
  </w:style>
  <w:style w:type="paragraph" w:customStyle="1" w:styleId="Prrafodelista3">
    <w:name w:val="Párrafo de lista3"/>
    <w:basedOn w:val="Normal"/>
    <w:rsid w:val="00C1370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1">
    <w:name w:val="C1"/>
    <w:basedOn w:val="Normal"/>
    <w:rsid w:val="00C1370B"/>
    <w:pPr>
      <w:spacing w:before="120" w:after="120" w:line="240" w:lineRule="auto"/>
      <w:jc w:val="both"/>
    </w:pPr>
    <w:rPr>
      <w:rFonts w:eastAsia="Times New Roman" w:cs="Times New Roman"/>
      <w:szCs w:val="20"/>
      <w:lang w:val="es-ES" w:eastAsia="es-ES"/>
    </w:rPr>
  </w:style>
  <w:style w:type="paragraph" w:styleId="Listaconvietas">
    <w:name w:val="List Bullet"/>
    <w:basedOn w:val="Normal"/>
    <w:link w:val="ListaconvietasCar"/>
    <w:rsid w:val="00C1370B"/>
    <w:pPr>
      <w:numPr>
        <w:numId w:val="4"/>
      </w:numPr>
      <w:spacing w:after="0" w:line="240" w:lineRule="atLeast"/>
      <w:jc w:val="both"/>
    </w:pPr>
    <w:rPr>
      <w:rFonts w:ascii="Siemens Sans" w:eastAsia="Times New Roman" w:hAnsi="Siemens Sans" w:cs="Times New Roman"/>
      <w:sz w:val="18"/>
      <w:szCs w:val="24"/>
      <w:lang w:val="en-GB" w:eastAsia="de-DE"/>
    </w:rPr>
  </w:style>
  <w:style w:type="character" w:customStyle="1" w:styleId="ListaconvietasCar">
    <w:name w:val="Lista con viñetas Car"/>
    <w:link w:val="Listaconvietas"/>
    <w:rsid w:val="00C1370B"/>
    <w:rPr>
      <w:rFonts w:ascii="Siemens Sans" w:eastAsia="Times New Roman" w:hAnsi="Siemens Sans" w:cs="Times New Roman"/>
      <w:sz w:val="18"/>
      <w:szCs w:val="24"/>
      <w:lang w:val="en-GB" w:eastAsia="de-DE"/>
    </w:rPr>
  </w:style>
  <w:style w:type="character" w:customStyle="1" w:styleId="A1">
    <w:name w:val="A1"/>
    <w:uiPriority w:val="99"/>
    <w:rsid w:val="00C1370B"/>
    <w:rPr>
      <w:rFonts w:cs="Myriad Pro Light"/>
      <w:color w:val="000000"/>
      <w:sz w:val="16"/>
      <w:szCs w:val="16"/>
    </w:rPr>
  </w:style>
  <w:style w:type="table" w:styleId="Cuadrculamedia3-nfasis1">
    <w:name w:val="Medium Grid 3 Accent 1"/>
    <w:basedOn w:val="Tablanormal"/>
    <w:uiPriority w:val="69"/>
    <w:rsid w:val="00C1370B"/>
    <w:pPr>
      <w:spacing w:after="0" w:line="240" w:lineRule="auto"/>
    </w:pPr>
    <w:rPr>
      <w:rFonts w:ascii="Times New Roman" w:eastAsia="Times New Roman" w:hAnsi="Times New Roman" w:cs="Times New Roman"/>
      <w:sz w:val="20"/>
      <w:szCs w:val="20"/>
      <w:lang w:val="en-GB"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character" w:customStyle="1" w:styleId="apple-converted-space">
    <w:name w:val="apple-converted-space"/>
    <w:basedOn w:val="Fuentedeprrafopredeter"/>
    <w:rsid w:val="00C1370B"/>
  </w:style>
  <w:style w:type="numbering" w:customStyle="1" w:styleId="Sinlista2">
    <w:name w:val="Sin lista2"/>
    <w:next w:val="Sinlista"/>
    <w:uiPriority w:val="99"/>
    <w:semiHidden/>
    <w:unhideWhenUsed/>
    <w:rsid w:val="00C1370B"/>
  </w:style>
  <w:style w:type="paragraph" w:customStyle="1" w:styleId="Saludo2">
    <w:name w:val="Saludo2"/>
    <w:basedOn w:val="Normal"/>
    <w:next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customStyle="1" w:styleId="Textoindependiente22">
    <w:name w:val="Texto independiente 22"/>
    <w:basedOn w:val="Normal"/>
    <w:rsid w:val="00C1370B"/>
    <w:pPr>
      <w:overflowPunct w:val="0"/>
      <w:autoSpaceDE w:val="0"/>
      <w:autoSpaceDN w:val="0"/>
      <w:adjustRightInd w:val="0"/>
      <w:spacing w:after="0" w:line="240" w:lineRule="auto"/>
      <w:jc w:val="both"/>
      <w:textAlignment w:val="baseline"/>
    </w:pPr>
    <w:rPr>
      <w:rFonts w:eastAsia="Times New Roman" w:cs="Times New Roman"/>
      <w:sz w:val="24"/>
      <w:szCs w:val="20"/>
      <w:lang w:val="es-ES" w:eastAsia="es-MX"/>
    </w:rPr>
  </w:style>
  <w:style w:type="character" w:customStyle="1" w:styleId="Hipervnculo2">
    <w:name w:val="Hipervínculo2"/>
    <w:rsid w:val="00C1370B"/>
    <w:rPr>
      <w:color w:val="0000FF"/>
      <w:u w:val="single"/>
    </w:rPr>
  </w:style>
  <w:style w:type="paragraph" w:customStyle="1" w:styleId="Sangra2detindependiente2">
    <w:name w:val="Sangría 2 de t. independiente2"/>
    <w:basedOn w:val="Normal"/>
    <w:rsid w:val="00C1370B"/>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Times New Roman" w:eastAsia="Times New Roman" w:hAnsi="Times New Roman" w:cs="Times New Roman"/>
      <w:sz w:val="28"/>
      <w:szCs w:val="20"/>
      <w:lang w:val="es-ES_tradnl" w:eastAsia="ar-SA"/>
    </w:rPr>
  </w:style>
  <w:style w:type="paragraph" w:customStyle="1" w:styleId="Textoindependiente32">
    <w:name w:val="Texto independiente 32"/>
    <w:basedOn w:val="Normal"/>
    <w:rsid w:val="00C1370B"/>
    <w:pPr>
      <w:tabs>
        <w:tab w:val="center" w:pos="4680"/>
      </w:tabs>
      <w:suppressAutoHyphens/>
      <w:overflowPunct w:val="0"/>
      <w:autoSpaceDE w:val="0"/>
      <w:spacing w:after="0" w:line="240" w:lineRule="auto"/>
      <w:jc w:val="both"/>
      <w:textAlignment w:val="baseline"/>
    </w:pPr>
    <w:rPr>
      <w:rFonts w:eastAsia="Times New Roman" w:cs="Times New Roman"/>
      <w:b/>
      <w:spacing w:val="-3"/>
      <w:sz w:val="24"/>
      <w:szCs w:val="20"/>
      <w:lang w:val="es-ES" w:eastAsia="ar-SA"/>
    </w:rPr>
  </w:style>
  <w:style w:type="paragraph" w:customStyle="1" w:styleId="Sangra3detindependiente2">
    <w:name w:val="Sangría 3 de t. independiente2"/>
    <w:basedOn w:val="Normal"/>
    <w:rsid w:val="00C1370B"/>
    <w:pPr>
      <w:suppressAutoHyphens/>
      <w:overflowPunct w:val="0"/>
      <w:autoSpaceDE w:val="0"/>
      <w:spacing w:after="0" w:line="240" w:lineRule="auto"/>
      <w:ind w:left="708"/>
      <w:jc w:val="both"/>
      <w:textAlignment w:val="baseline"/>
    </w:pPr>
    <w:rPr>
      <w:rFonts w:eastAsia="Times New Roman" w:cs="Times New Roman"/>
      <w:sz w:val="24"/>
      <w:szCs w:val="20"/>
      <w:lang w:val="es-CO" w:eastAsia="ar-SA"/>
    </w:rPr>
  </w:style>
  <w:style w:type="paragraph" w:customStyle="1" w:styleId="Asuntodelcomentario2">
    <w:name w:val="Asunto del comentario2"/>
    <w:basedOn w:val="WW-Textocomentario"/>
    <w:next w:val="WW-Textocomentario"/>
    <w:rsid w:val="00C1370B"/>
    <w:rPr>
      <w:b/>
    </w:rPr>
  </w:style>
  <w:style w:type="paragraph" w:customStyle="1" w:styleId="Textodeglobo2">
    <w:name w:val="Texto de globo2"/>
    <w:basedOn w:val="Normal"/>
    <w:rsid w:val="00C1370B"/>
    <w:pPr>
      <w:suppressAutoHyphens/>
      <w:overflowPunct w:val="0"/>
      <w:autoSpaceDE w:val="0"/>
      <w:spacing w:after="0" w:line="240" w:lineRule="auto"/>
      <w:jc w:val="both"/>
      <w:textAlignment w:val="baseline"/>
    </w:pPr>
    <w:rPr>
      <w:rFonts w:ascii="Tahoma" w:eastAsia="Times New Roman" w:hAnsi="Tahoma" w:cs="Times New Roman"/>
      <w:sz w:val="16"/>
      <w:szCs w:val="20"/>
      <w:lang w:val="es-ES" w:eastAsia="ar-SA"/>
    </w:rPr>
  </w:style>
  <w:style w:type="table" w:customStyle="1" w:styleId="Tablaconcuadrcula2">
    <w:name w:val="Tabla con cuadrícula2"/>
    <w:basedOn w:val="Tablanormal"/>
    <w:next w:val="Tablaconcuadrcula"/>
    <w:uiPriority w:val="59"/>
    <w:rsid w:val="00C1370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rsid w:val="00C1370B"/>
    <w:pPr>
      <w:ind w:left="720"/>
      <w:contextualSpacing/>
    </w:pPr>
    <w:rPr>
      <w:rFonts w:ascii="Calibri" w:eastAsia="Times New Roman" w:hAnsi="Calibri" w:cs="Times New Roman"/>
      <w:lang w:val="en-US"/>
    </w:rPr>
  </w:style>
  <w:style w:type="paragraph" w:styleId="Lista5">
    <w:name w:val="List 5"/>
    <w:basedOn w:val="Normal"/>
    <w:rsid w:val="00C1370B"/>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Saludo">
    <w:name w:val="Salutation"/>
    <w:basedOn w:val="Normal"/>
    <w:next w:val="Normal"/>
    <w:link w:val="SaludoCar"/>
    <w:rsid w:val="00C1370B"/>
    <w:pPr>
      <w:spacing w:after="0" w:line="240" w:lineRule="auto"/>
    </w:pPr>
    <w:rPr>
      <w:rFonts w:ascii="Times New Roman" w:eastAsia="Times New Roman" w:hAnsi="Times New Roman" w:cs="Times New Roman"/>
      <w:sz w:val="20"/>
      <w:szCs w:val="20"/>
      <w:lang w:val="es-ES" w:eastAsia="es-ES"/>
    </w:rPr>
  </w:style>
  <w:style w:type="character" w:customStyle="1" w:styleId="SaludoCar">
    <w:name w:val="Saludo Car"/>
    <w:basedOn w:val="Fuentedeprrafopredeter"/>
    <w:link w:val="Saludo"/>
    <w:rsid w:val="00C1370B"/>
    <w:rPr>
      <w:rFonts w:ascii="Times New Roman" w:eastAsia="Times New Roman" w:hAnsi="Times New Roman" w:cs="Times New Roman"/>
      <w:sz w:val="20"/>
      <w:szCs w:val="20"/>
      <w:lang w:val="es-ES" w:eastAsia="es-ES"/>
    </w:rPr>
  </w:style>
  <w:style w:type="paragraph" w:styleId="Cierre">
    <w:name w:val="Closing"/>
    <w:basedOn w:val="Normal"/>
    <w:link w:val="CierreCar"/>
    <w:rsid w:val="00C1370B"/>
    <w:pPr>
      <w:spacing w:after="0" w:line="240" w:lineRule="auto"/>
      <w:ind w:left="4252"/>
    </w:pPr>
    <w:rPr>
      <w:rFonts w:ascii="Times New Roman" w:eastAsia="Times New Roman" w:hAnsi="Times New Roman" w:cs="Times New Roman"/>
      <w:sz w:val="20"/>
      <w:szCs w:val="20"/>
      <w:lang w:val="es-ES" w:eastAsia="es-ES"/>
    </w:rPr>
  </w:style>
  <w:style w:type="character" w:customStyle="1" w:styleId="CierreCar">
    <w:name w:val="Cierre Car"/>
    <w:basedOn w:val="Fuentedeprrafopredeter"/>
    <w:link w:val="Cierre"/>
    <w:rsid w:val="00C1370B"/>
    <w:rPr>
      <w:rFonts w:ascii="Times New Roman" w:eastAsia="Times New Roman" w:hAnsi="Times New Roman" w:cs="Times New Roman"/>
      <w:sz w:val="20"/>
      <w:szCs w:val="20"/>
      <w:lang w:val="es-ES" w:eastAsia="es-ES"/>
    </w:rPr>
  </w:style>
  <w:style w:type="paragraph" w:styleId="Listaconvietas2">
    <w:name w:val="List Bullet 2"/>
    <w:basedOn w:val="Normal"/>
    <w:link w:val="Listaconvietas2Car"/>
    <w:rsid w:val="00C1370B"/>
    <w:pPr>
      <w:numPr>
        <w:numId w:val="5"/>
      </w:numPr>
      <w:spacing w:after="0" w:line="240" w:lineRule="auto"/>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rsid w:val="00C1370B"/>
    <w:pPr>
      <w:spacing w:after="0" w:line="240" w:lineRule="auto"/>
    </w:pPr>
    <w:rPr>
      <w:rFonts w:ascii="Times New Roman" w:eastAsia="Times New Roman" w:hAnsi="Times New Roman" w:cs="Times New Roman"/>
      <w:sz w:val="20"/>
      <w:szCs w:val="20"/>
      <w:lang w:val="es-ES" w:eastAsia="es-ES"/>
    </w:rPr>
  </w:style>
  <w:style w:type="paragraph" w:styleId="Firma">
    <w:name w:val="Signature"/>
    <w:basedOn w:val="Normal"/>
    <w:link w:val="FirmaCar"/>
    <w:rsid w:val="00C1370B"/>
    <w:pPr>
      <w:spacing w:after="0" w:line="240" w:lineRule="auto"/>
      <w:ind w:left="4252"/>
    </w:pPr>
    <w:rPr>
      <w:rFonts w:ascii="Times New Roman" w:eastAsia="Times New Roman" w:hAnsi="Times New Roman" w:cs="Times New Roman"/>
      <w:sz w:val="20"/>
      <w:szCs w:val="20"/>
      <w:lang w:val="es-ES" w:eastAsia="es-ES"/>
    </w:rPr>
  </w:style>
  <w:style w:type="character" w:customStyle="1" w:styleId="FirmaCar">
    <w:name w:val="Firma Car"/>
    <w:basedOn w:val="Fuentedeprrafopredeter"/>
    <w:link w:val="Firma"/>
    <w:rsid w:val="00C1370B"/>
    <w:rPr>
      <w:rFonts w:ascii="Times New Roman" w:eastAsia="Times New Roman" w:hAnsi="Times New Roman" w:cs="Times New Roman"/>
      <w:sz w:val="20"/>
      <w:szCs w:val="20"/>
      <w:lang w:val="es-ES" w:eastAsia="es-ES"/>
    </w:rPr>
  </w:style>
  <w:style w:type="paragraph" w:customStyle="1" w:styleId="Infodocumentosadjuntos0">
    <w:name w:val="Info documentos adjuntos"/>
    <w:basedOn w:val="Normal"/>
    <w:rsid w:val="00C1370B"/>
    <w:pPr>
      <w:spacing w:after="0" w:line="240" w:lineRule="auto"/>
    </w:pPr>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C1370B"/>
    <w:pPr>
      <w:ind w:firstLine="210"/>
      <w:jc w:val="left"/>
    </w:pPr>
  </w:style>
  <w:style w:type="character" w:customStyle="1" w:styleId="Textoindependienteprimerasangra2Car">
    <w:name w:val="Texto independiente primera sangría 2 Car"/>
    <w:basedOn w:val="SangradetextonormalCar"/>
    <w:link w:val="Textoindependienteprimerasangra2"/>
    <w:rsid w:val="00C1370B"/>
    <w:rPr>
      <w:rFonts w:ascii="Times New Roman" w:eastAsia="Times New Roman" w:hAnsi="Times New Roman" w:cs="Times New Roman"/>
      <w:sz w:val="20"/>
      <w:szCs w:val="20"/>
      <w:lang w:val="es-ES" w:eastAsia="es-ES"/>
    </w:rPr>
  </w:style>
  <w:style w:type="character" w:customStyle="1" w:styleId="TtuloCar1">
    <w:name w:val="Título Car1"/>
    <w:basedOn w:val="Fuentedeprrafopredeter"/>
    <w:uiPriority w:val="10"/>
    <w:rsid w:val="00C1370B"/>
    <w:rPr>
      <w:rFonts w:asciiTheme="majorHAnsi" w:eastAsiaTheme="majorEastAsia" w:hAnsiTheme="majorHAnsi" w:cstheme="majorBidi"/>
      <w:color w:val="17365D" w:themeColor="text2" w:themeShade="BF"/>
      <w:spacing w:val="5"/>
      <w:kern w:val="28"/>
      <w:sz w:val="52"/>
      <w:szCs w:val="52"/>
      <w:lang w:val="es-ES" w:eastAsia="es-ES"/>
    </w:rPr>
  </w:style>
  <w:style w:type="table" w:customStyle="1" w:styleId="Tabladecuadrcula1clara-nfasis11">
    <w:name w:val="Tabla de cuadrícula 1 clara - Énfasis 11"/>
    <w:basedOn w:val="Tablanormal"/>
    <w:uiPriority w:val="46"/>
    <w:rsid w:val="00C1370B"/>
    <w:pPr>
      <w:spacing w:after="0" w:line="240" w:lineRule="auto"/>
    </w:pPr>
    <w:rPr>
      <w:rFonts w:ascii="Arial" w:hAnsi="Arial" w:cs="Arial"/>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21">
    <w:name w:val="Tabla con cuadrícula21"/>
    <w:basedOn w:val="Tablanormal"/>
    <w:next w:val="Tablaconcuadrcula"/>
    <w:uiPriority w:val="59"/>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1370B"/>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C1370B"/>
  </w:style>
  <w:style w:type="table" w:customStyle="1" w:styleId="Tablaconcuadrcula4">
    <w:name w:val="Tabla con cuadrícula4"/>
    <w:basedOn w:val="Tablanormal"/>
    <w:next w:val="Tablaconcuadrcula"/>
    <w:uiPriority w:val="39"/>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99"/>
    <w:qFormat/>
    <w:rsid w:val="00C1370B"/>
    <w:rPr>
      <w:rFonts w:ascii="Calibri" w:eastAsia="Calibri" w:hAnsi="Calibri" w:cs="Calibri"/>
      <w:lang w:val="es-CO" w:eastAsia="es-CO"/>
    </w:rPr>
  </w:style>
  <w:style w:type="paragraph" w:customStyle="1" w:styleId="subtitulos">
    <w:name w:val="subtitulos"/>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basicsauco">
    <w:name w:val="text_basic_sauco"/>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basicsaucogreensmall">
    <w:name w:val="text_basic_sauco_green_small"/>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Sombreadoclaro-nfasis11">
    <w:name w:val="Sombreado claro - Énfasis 11"/>
    <w:basedOn w:val="Tablanormal"/>
    <w:uiPriority w:val="60"/>
    <w:rsid w:val="00C1370B"/>
    <w:pPr>
      <w:spacing w:after="0" w:line="240" w:lineRule="auto"/>
    </w:pPr>
    <w:rPr>
      <w:rFonts w:ascii="Times New Roman" w:eastAsia="Times New Roman" w:hAnsi="Times New Roman"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C1370B"/>
    <w:pPr>
      <w:spacing w:after="0" w:line="240" w:lineRule="auto"/>
    </w:pPr>
    <w:rPr>
      <w:rFonts w:ascii="Times New Roman" w:eastAsia="Times New Roman" w:hAnsi="Times New Roman"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ablaweb3">
    <w:name w:val="Table Web 3"/>
    <w:basedOn w:val="Tablanormal"/>
    <w:rsid w:val="00C1370B"/>
    <w:pPr>
      <w:widowControl w:val="0"/>
    </w:pPr>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Cuadrculaclara-nfasis5">
    <w:name w:val="Light Grid Accent 5"/>
    <w:basedOn w:val="Tablanormal"/>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Tahoma" w:eastAsia="Times New Roman" w:hAnsi="Tahom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Tahoma" w:eastAsia="Times New Roman" w:hAnsi="Tahom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Listaconvietas2Car">
    <w:name w:val="Lista con viñetas 2 Car"/>
    <w:link w:val="Listaconvietas2"/>
    <w:rsid w:val="00C1370B"/>
    <w:rPr>
      <w:rFonts w:ascii="Times New Roman" w:eastAsia="Times New Roman" w:hAnsi="Times New Roman" w:cs="Times New Roman"/>
      <w:sz w:val="20"/>
      <w:szCs w:val="20"/>
      <w:lang w:val="es-ES" w:eastAsia="es-ES"/>
    </w:rPr>
  </w:style>
  <w:style w:type="character" w:customStyle="1" w:styleId="Ttulo3Car1">
    <w:name w:val="Título 3 Car1"/>
    <w:rsid w:val="00C1370B"/>
    <w:rPr>
      <w:rFonts w:ascii="Siemens Sans" w:eastAsia="Times New Roman" w:hAnsi="Siemens Sans" w:cs="Times New Roman"/>
      <w:b/>
      <w:color w:val="000000"/>
      <w:szCs w:val="26"/>
      <w:lang w:val="en-GB" w:eastAsia="de-DE"/>
    </w:rPr>
  </w:style>
  <w:style w:type="character" w:customStyle="1" w:styleId="Ttulo4Car1">
    <w:name w:val="Título 4 Car1"/>
    <w:rsid w:val="00C1370B"/>
    <w:rPr>
      <w:rFonts w:ascii="Siemens Sans" w:hAnsi="Siemens Sans"/>
      <w:b/>
      <w:sz w:val="18"/>
      <w:szCs w:val="28"/>
      <w:lang w:val="en-GB" w:eastAsia="de-DE"/>
    </w:rPr>
  </w:style>
  <w:style w:type="character" w:customStyle="1" w:styleId="ListaconvietasCar1">
    <w:name w:val="Lista con viñetas Car1"/>
    <w:rsid w:val="00C1370B"/>
    <w:rPr>
      <w:rFonts w:ascii="Siemens Sans" w:hAnsi="Siemens Sans"/>
      <w:sz w:val="18"/>
      <w:szCs w:val="24"/>
      <w:lang w:val="en-GB" w:eastAsia="de-DE"/>
    </w:rPr>
  </w:style>
  <w:style w:type="table" w:styleId="Tablaconcolumnas1">
    <w:name w:val="Table Columns 1"/>
    <w:basedOn w:val="Tablanormal"/>
    <w:rsid w:val="00C1370B"/>
    <w:pPr>
      <w:widowControl w:val="0"/>
    </w:pPr>
    <w:rPr>
      <w:rFonts w:ascii="Times New Roman" w:eastAsia="Times New Roman" w:hAnsi="Times New Roman" w:cs="Times New Roman"/>
      <w:b/>
      <w:bCs/>
      <w:sz w:val="20"/>
      <w:szCs w:val="20"/>
      <w:lang w:val="es-CO"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uadrculadetablaclara1">
    <w:name w:val="Cuadrícula de tabla clara1"/>
    <w:basedOn w:val="Tablanormal"/>
    <w:uiPriority w:val="40"/>
    <w:rsid w:val="00C1370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8">
    <w:name w:val="font_8"/>
    <w:rsid w:val="00C1370B"/>
  </w:style>
  <w:style w:type="table" w:styleId="Cuadrculaclara-nfasis6">
    <w:name w:val="Light Grid Accent 6"/>
    <w:basedOn w:val="Tablanormal"/>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mbria" w:eastAsia="Times New Roman" w:hAnsi="Cambria"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mbria" w:eastAsia="Times New Roman" w:hAnsi="Cambria"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adecuadrcula6concolores-nfasis61">
    <w:name w:val="Tabla de cuadrícula 6 con colores - Énfasis 61"/>
    <w:basedOn w:val="Tablanormal"/>
    <w:uiPriority w:val="51"/>
    <w:rsid w:val="00C1370B"/>
    <w:pPr>
      <w:spacing w:after="0" w:line="240" w:lineRule="auto"/>
    </w:pPr>
    <w:rPr>
      <w:rFonts w:ascii="Times New Roman" w:eastAsia="Times New Roman" w:hAnsi="Times New Roman" w:cs="Times New Roman"/>
      <w:color w:val="538135"/>
      <w:sz w:val="20"/>
      <w:szCs w:val="20"/>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nfasis61">
    <w:name w:val="Tabla de cuadrícula 5 oscura - Énfasis 61"/>
    <w:basedOn w:val="Tablanormal"/>
    <w:uiPriority w:val="50"/>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lsica1">
    <w:name w:val="Table Classic 1"/>
    <w:basedOn w:val="Tablanormal"/>
    <w:rsid w:val="00C1370B"/>
    <w:pPr>
      <w:spacing w:after="0" w:line="240" w:lineRule="auto"/>
    </w:pPr>
    <w:rPr>
      <w:rFonts w:ascii="Times New Roman" w:eastAsia="Times New Roman" w:hAnsi="Times New Roman" w:cs="Times New Roman"/>
      <w:sz w:val="20"/>
      <w:szCs w:val="20"/>
      <w:lang w:val="es-CO"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rsid w:val="00C1370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1370B"/>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C1370B"/>
  </w:style>
  <w:style w:type="character" w:styleId="Textodelmarcadordeposicin">
    <w:name w:val="Placeholder Text"/>
    <w:uiPriority w:val="99"/>
    <w:semiHidden/>
    <w:rsid w:val="00C1370B"/>
    <w:rPr>
      <w:color w:val="808080"/>
    </w:rPr>
  </w:style>
  <w:style w:type="table" w:customStyle="1" w:styleId="Tablaconcuadrcula11">
    <w:name w:val="Tabla con cuadrícula11"/>
    <w:basedOn w:val="Tablanormal"/>
    <w:next w:val="Tablaconcuadrcula"/>
    <w:uiPriority w:val="59"/>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gnjustify">
    <w:name w:val="alignjustify"/>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Tablamoderna">
    <w:name w:val="Table Contemporary"/>
    <w:basedOn w:val="Tablanormal"/>
    <w:rsid w:val="00C1370B"/>
    <w:pPr>
      <w:spacing w:after="0" w:line="240" w:lineRule="auto"/>
    </w:pPr>
    <w:rPr>
      <w:rFonts w:ascii="Times New Roman" w:eastAsia="Times New Roman" w:hAnsi="Times New Roman" w:cs="Times New Roman"/>
      <w:sz w:val="20"/>
      <w:szCs w:val="20"/>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Cuadrculaclara-nfasis3">
    <w:name w:val="Light Grid Accent 3"/>
    <w:basedOn w:val="Tablanormal"/>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Tablavistosa1">
    <w:name w:val="Table Colorful 1"/>
    <w:basedOn w:val="Tablanormal"/>
    <w:rsid w:val="00C1370B"/>
    <w:pPr>
      <w:spacing w:after="0" w:line="240" w:lineRule="auto"/>
    </w:pPr>
    <w:rPr>
      <w:rFonts w:ascii="Times New Roman" w:eastAsia="Times New Roman" w:hAnsi="Times New Roman" w:cs="Times New Roman"/>
      <w:color w:val="FFFFFF"/>
      <w:sz w:val="20"/>
      <w:szCs w:val="20"/>
      <w:lang w:val="es-CO"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Cuadrculaclara-nfasis1">
    <w:name w:val="Light Grid Accent 1"/>
    <w:basedOn w:val="Tablanormal"/>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vistosa-nfasis6">
    <w:name w:val="Colorful Grid Accent 6"/>
    <w:basedOn w:val="Tablanormal"/>
    <w:uiPriority w:val="73"/>
    <w:rsid w:val="00C1370B"/>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uadrculamedia2-nfasis1">
    <w:name w:val="Medium Grid 2 Accent 1"/>
    <w:basedOn w:val="Tablanormal"/>
    <w:uiPriority w:val="68"/>
    <w:rsid w:val="00C1370B"/>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3-nfasis5">
    <w:name w:val="Medium Grid 3 Accent 5"/>
    <w:basedOn w:val="Tablanormal"/>
    <w:uiPriority w:val="69"/>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styleId="Textonotapie">
    <w:name w:val="footnote text"/>
    <w:basedOn w:val="Normal"/>
    <w:link w:val="TextonotapieCar"/>
    <w:uiPriority w:val="99"/>
    <w:rsid w:val="00C1370B"/>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C1370B"/>
    <w:rPr>
      <w:rFonts w:ascii="Times New Roman" w:eastAsia="Times New Roman" w:hAnsi="Times New Roman" w:cs="Times New Roman"/>
      <w:sz w:val="20"/>
      <w:szCs w:val="20"/>
      <w:lang w:val="es-ES" w:eastAsia="es-ES"/>
    </w:rPr>
  </w:style>
  <w:style w:type="character" w:styleId="Refdenotaalpie">
    <w:name w:val="footnote reference"/>
    <w:uiPriority w:val="99"/>
    <w:rsid w:val="00C1370B"/>
    <w:rPr>
      <w:vertAlign w:val="superscript"/>
    </w:rPr>
  </w:style>
  <w:style w:type="paragraph" w:customStyle="1" w:styleId="texto3">
    <w:name w:val="texto3"/>
    <w:basedOn w:val="Normal"/>
    <w:rsid w:val="00C1370B"/>
    <w:pPr>
      <w:spacing w:before="100" w:beforeAutospacing="1" w:after="100" w:afterAutospacing="1" w:line="240" w:lineRule="auto"/>
    </w:pPr>
    <w:rPr>
      <w:rFonts w:eastAsia="Times New Roman"/>
      <w:color w:val="666666"/>
      <w:sz w:val="18"/>
      <w:szCs w:val="18"/>
      <w:lang w:val="es-CO" w:eastAsia="es-CO"/>
    </w:rPr>
  </w:style>
  <w:style w:type="character" w:customStyle="1" w:styleId="corchete-llamada1">
    <w:name w:val="corchete-llamada1"/>
    <w:rsid w:val="00C1370B"/>
    <w:rPr>
      <w:vanish/>
      <w:webHidden w:val="0"/>
      <w:specVanish w:val="0"/>
    </w:rPr>
  </w:style>
  <w:style w:type="table" w:styleId="Tablaconlista2">
    <w:name w:val="Table List 2"/>
    <w:basedOn w:val="Tablanormal"/>
    <w:rsid w:val="00C1370B"/>
    <w:pPr>
      <w:spacing w:after="0" w:line="240" w:lineRule="auto"/>
    </w:pPr>
    <w:rPr>
      <w:rFonts w:ascii="Times New Roman" w:eastAsia="Times New Roman" w:hAnsi="Times New Roman" w:cs="Times New Roman"/>
      <w:sz w:val="20"/>
      <w:szCs w:val="20"/>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111">
    <w:name w:val="Tabla con cuadrícula111"/>
    <w:basedOn w:val="Tablanormal"/>
    <w:next w:val="Tablaconcuadrcula"/>
    <w:uiPriority w:val="59"/>
    <w:rsid w:val="00C1370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C1370B"/>
  </w:style>
  <w:style w:type="table" w:customStyle="1" w:styleId="Tablaconcuadrcula22">
    <w:name w:val="Tabla con cuadrícula22"/>
    <w:basedOn w:val="Tablanormal"/>
    <w:next w:val="Tablaconcuadrcula"/>
    <w:uiPriority w:val="59"/>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1">
    <w:name w:val="Cuadrícula media 3 - Énfasis 11"/>
    <w:basedOn w:val="Tablanormal"/>
    <w:next w:val="Cuadrculamedia3-nfasis1"/>
    <w:uiPriority w:val="69"/>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Tablamoderna1">
    <w:name w:val="Tabla moderna1"/>
    <w:basedOn w:val="Tablanormal"/>
    <w:next w:val="Tablamoderna"/>
    <w:rsid w:val="00C1370B"/>
    <w:pPr>
      <w:spacing w:after="0" w:line="240" w:lineRule="auto"/>
    </w:pPr>
    <w:rPr>
      <w:rFonts w:ascii="Times New Roman" w:eastAsia="Times New Roman" w:hAnsi="Times New Roman" w:cs="Times New Roman"/>
      <w:sz w:val="20"/>
      <w:szCs w:val="20"/>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uadrculaclara-nfasis31">
    <w:name w:val="Cuadrícula clara - Énfasis 31"/>
    <w:basedOn w:val="Tablanormal"/>
    <w:next w:val="Cuadrculaclara-nfasis3"/>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51">
    <w:name w:val="Cuadrícula clara - Énfasis 51"/>
    <w:basedOn w:val="Tablanormal"/>
    <w:next w:val="Cuadrculaclara-nfasis5"/>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Tablavistosa11">
    <w:name w:val="Tabla vistosa 11"/>
    <w:basedOn w:val="Tablanormal"/>
    <w:next w:val="Tablavistosa1"/>
    <w:rsid w:val="00C1370B"/>
    <w:pPr>
      <w:spacing w:after="0" w:line="240" w:lineRule="auto"/>
    </w:pPr>
    <w:rPr>
      <w:rFonts w:ascii="Times New Roman" w:eastAsia="Times New Roman" w:hAnsi="Times New Roman" w:cs="Times New Roman"/>
      <w:color w:val="FFFFFF"/>
      <w:sz w:val="20"/>
      <w:szCs w:val="20"/>
      <w:lang w:val="es-CO"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Cuadrculaclara-nfasis11">
    <w:name w:val="Cuadrícula clara - Énfasis 11"/>
    <w:basedOn w:val="Tablanormal"/>
    <w:next w:val="Cuadrculaclara-nfasis1"/>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vistosa-nfasis61">
    <w:name w:val="Cuadrícula vistosa - Énfasis 61"/>
    <w:basedOn w:val="Tablanormal"/>
    <w:next w:val="Cuadrculavistosa-nfasis6"/>
    <w:uiPriority w:val="73"/>
    <w:rsid w:val="00C1370B"/>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Cuadrculamedia2-nfasis11">
    <w:name w:val="Cuadrícula media 2 - Énfasis 11"/>
    <w:basedOn w:val="Tablanormal"/>
    <w:next w:val="Cuadrculamedia2-nfasis1"/>
    <w:uiPriority w:val="68"/>
    <w:rsid w:val="00C1370B"/>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3-nfasis51">
    <w:name w:val="Cuadrícula media 3 - Énfasis 51"/>
    <w:basedOn w:val="Tablanormal"/>
    <w:next w:val="Cuadrculamedia3-nfasis5"/>
    <w:uiPriority w:val="69"/>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lista21">
    <w:name w:val="Tabla con lista 21"/>
    <w:basedOn w:val="Tablanormal"/>
    <w:next w:val="Tablaconlista2"/>
    <w:rsid w:val="00C1370B"/>
    <w:pPr>
      <w:spacing w:after="0" w:line="240" w:lineRule="auto"/>
    </w:pPr>
    <w:rPr>
      <w:rFonts w:ascii="Times New Roman" w:eastAsia="Times New Roman" w:hAnsi="Times New Roman" w:cs="Times New Roman"/>
      <w:sz w:val="20"/>
      <w:szCs w:val="20"/>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31">
    <w:name w:val="Tabla con cuadrícula31"/>
    <w:basedOn w:val="Tablanormal"/>
    <w:next w:val="Tablaconcuadrcula"/>
    <w:uiPriority w:val="59"/>
    <w:rsid w:val="00C1370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uiPriority w:val="10"/>
    <w:rsid w:val="00C1370B"/>
    <w:rPr>
      <w:rFonts w:ascii="Calibri Light" w:eastAsia="Times New Roman" w:hAnsi="Calibri Light" w:cs="Times New Roman"/>
      <w:spacing w:val="-10"/>
      <w:kern w:val="28"/>
      <w:sz w:val="56"/>
      <w:szCs w:val="56"/>
      <w:lang w:val="es-ES" w:eastAsia="es-ES"/>
    </w:rPr>
  </w:style>
  <w:style w:type="character" w:customStyle="1" w:styleId="author">
    <w:name w:val="author"/>
    <w:rsid w:val="00C1370B"/>
  </w:style>
  <w:style w:type="character" w:customStyle="1" w:styleId="comments-link">
    <w:name w:val="comments-link"/>
    <w:rsid w:val="00C1370B"/>
  </w:style>
  <w:style w:type="numbering" w:customStyle="1" w:styleId="Sinlista4">
    <w:name w:val="Sin lista4"/>
    <w:next w:val="Sinlista"/>
    <w:semiHidden/>
    <w:rsid w:val="00C1370B"/>
  </w:style>
  <w:style w:type="table" w:customStyle="1" w:styleId="Tablaconcuadrcula5">
    <w:name w:val="Tabla con cuadrícula5"/>
    <w:basedOn w:val="Tablanormal"/>
    <w:next w:val="Tablaconcuadrcula"/>
    <w:uiPriority w:val="39"/>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semiHidden/>
    <w:unhideWhenUsed/>
    <w:rsid w:val="00C1370B"/>
  </w:style>
  <w:style w:type="table" w:customStyle="1" w:styleId="Tablaconcuadrcula12">
    <w:name w:val="Tabla con cuadrícula12"/>
    <w:basedOn w:val="Tablanormal"/>
    <w:next w:val="Tablaconcuadrcula"/>
    <w:uiPriority w:val="59"/>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C1370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C1370B"/>
  </w:style>
  <w:style w:type="table" w:customStyle="1" w:styleId="Tablaconcuadrcula23">
    <w:name w:val="Tabla con cuadrícula23"/>
    <w:basedOn w:val="Tablanormal"/>
    <w:next w:val="Tablaconcuadrcula"/>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C1370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1370B"/>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1370B"/>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1370B"/>
    <w:pPr>
      <w:widowControl w:val="0"/>
      <w:autoSpaceDE w:val="0"/>
      <w:autoSpaceDN w:val="0"/>
      <w:spacing w:after="0" w:line="240" w:lineRule="auto"/>
    </w:pPr>
    <w:rPr>
      <w:rFonts w:ascii="Arial" w:hAnsi="Arial" w:cs="Arial"/>
      <w:lang w:val="en-US"/>
    </w:rPr>
    <w:tblPr>
      <w:tblInd w:w="0" w:type="dxa"/>
      <w:tblCellMar>
        <w:top w:w="0" w:type="dxa"/>
        <w:left w:w="0" w:type="dxa"/>
        <w:bottom w:w="0" w:type="dxa"/>
        <w:right w:w="0" w:type="dxa"/>
      </w:tblCellMar>
    </w:tblPr>
  </w:style>
  <w:style w:type="table" w:customStyle="1" w:styleId="Tabladecuadrcula1clara-nfasis41">
    <w:name w:val="Tabla de cuadrícula 1 clara - Énfasis 41"/>
    <w:basedOn w:val="Tablanormal"/>
    <w:uiPriority w:val="46"/>
    <w:rsid w:val="00C1370B"/>
    <w:pPr>
      <w:spacing w:after="0" w:line="240" w:lineRule="auto"/>
    </w:pPr>
    <w:rPr>
      <w:rFonts w:ascii="Arial" w:hAnsi="Arial" w:cs="Arial"/>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C1370B"/>
    <w:pPr>
      <w:spacing w:after="0" w:line="240" w:lineRule="auto"/>
    </w:pPr>
    <w:rPr>
      <w:rFonts w:ascii="Arial" w:hAnsi="Arial" w:cs="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M19">
    <w:name w:val="CM19"/>
    <w:basedOn w:val="Default"/>
    <w:next w:val="Default"/>
    <w:uiPriority w:val="99"/>
    <w:rsid w:val="00C1370B"/>
    <w:rPr>
      <w:rFonts w:eastAsiaTheme="minorHAnsi"/>
      <w:color w:val="auto"/>
      <w:lang w:val="es-CO" w:eastAsia="en-US"/>
    </w:rPr>
  </w:style>
  <w:style w:type="paragraph" w:customStyle="1" w:styleId="CM5">
    <w:name w:val="CM5"/>
    <w:basedOn w:val="Default"/>
    <w:next w:val="Default"/>
    <w:uiPriority w:val="99"/>
    <w:rsid w:val="00C1370B"/>
    <w:rPr>
      <w:rFonts w:eastAsiaTheme="minorHAnsi"/>
      <w:color w:val="auto"/>
      <w:lang w:val="es-CO" w:eastAsia="en-US"/>
    </w:rPr>
  </w:style>
  <w:style w:type="paragraph" w:customStyle="1" w:styleId="CM3">
    <w:name w:val="CM3"/>
    <w:basedOn w:val="Default"/>
    <w:next w:val="Default"/>
    <w:uiPriority w:val="99"/>
    <w:rsid w:val="00C1370B"/>
    <w:pPr>
      <w:spacing w:line="273" w:lineRule="atLeast"/>
    </w:pPr>
    <w:rPr>
      <w:rFonts w:eastAsiaTheme="minorHAnsi"/>
      <w:color w:val="auto"/>
      <w:lang w:val="es-CO" w:eastAsia="en-US"/>
    </w:rPr>
  </w:style>
  <w:style w:type="paragraph" w:customStyle="1" w:styleId="CM18">
    <w:name w:val="CM18"/>
    <w:basedOn w:val="Default"/>
    <w:next w:val="Default"/>
    <w:uiPriority w:val="99"/>
    <w:rsid w:val="00C1370B"/>
    <w:rPr>
      <w:rFonts w:eastAsiaTheme="minorHAnsi"/>
      <w:color w:val="auto"/>
      <w:lang w:val="es-CO" w:eastAsia="en-US"/>
    </w:rPr>
  </w:style>
  <w:style w:type="numbering" w:customStyle="1" w:styleId="Sinlista1111">
    <w:name w:val="Sin lista1111"/>
    <w:next w:val="Sinlista"/>
    <w:semiHidden/>
    <w:rsid w:val="00C1370B"/>
  </w:style>
  <w:style w:type="numbering" w:customStyle="1" w:styleId="Sinlista11111">
    <w:name w:val="Sin lista11111"/>
    <w:next w:val="Sinlista"/>
    <w:uiPriority w:val="99"/>
    <w:semiHidden/>
    <w:unhideWhenUsed/>
    <w:rsid w:val="00C1370B"/>
  </w:style>
  <w:style w:type="table" w:customStyle="1" w:styleId="Tablaconcuadrcula8">
    <w:name w:val="Tabla con cuadrícula8"/>
    <w:basedOn w:val="Tablanormal"/>
    <w:next w:val="Tablaconcuadrcula"/>
    <w:uiPriority w:val="59"/>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locked/>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C1370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C1370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1370B"/>
  </w:style>
  <w:style w:type="table" w:customStyle="1" w:styleId="Tablaconcuadrcula71">
    <w:name w:val="Tabla con cuadrícula7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locked/>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C1370B"/>
  </w:style>
  <w:style w:type="table" w:customStyle="1" w:styleId="Tablaconcuadrcula121">
    <w:name w:val="Tabla con cuadrícula12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1370B"/>
  </w:style>
  <w:style w:type="numbering" w:customStyle="1" w:styleId="Sinlista22">
    <w:name w:val="Sin lista22"/>
    <w:next w:val="Sinlista"/>
    <w:uiPriority w:val="99"/>
    <w:semiHidden/>
    <w:unhideWhenUsed/>
    <w:rsid w:val="00C1370B"/>
  </w:style>
  <w:style w:type="numbering" w:customStyle="1" w:styleId="Sinlista32">
    <w:name w:val="Sin lista32"/>
    <w:next w:val="Sinlista"/>
    <w:uiPriority w:val="99"/>
    <w:semiHidden/>
    <w:unhideWhenUsed/>
    <w:rsid w:val="00C1370B"/>
  </w:style>
  <w:style w:type="numbering" w:customStyle="1" w:styleId="Sinlista41">
    <w:name w:val="Sin lista41"/>
    <w:next w:val="Sinlista"/>
    <w:semiHidden/>
    <w:rsid w:val="00C1370B"/>
  </w:style>
  <w:style w:type="numbering" w:customStyle="1" w:styleId="Sinlista121">
    <w:name w:val="Sin lista121"/>
    <w:next w:val="Sinlista"/>
    <w:uiPriority w:val="99"/>
    <w:semiHidden/>
    <w:unhideWhenUsed/>
    <w:rsid w:val="00C1370B"/>
  </w:style>
  <w:style w:type="numbering" w:customStyle="1" w:styleId="Sinlista211">
    <w:name w:val="Sin lista211"/>
    <w:next w:val="Sinlista"/>
    <w:uiPriority w:val="99"/>
    <w:semiHidden/>
    <w:unhideWhenUsed/>
    <w:rsid w:val="00C1370B"/>
  </w:style>
  <w:style w:type="numbering" w:customStyle="1" w:styleId="Sinlista311">
    <w:name w:val="Sin lista311"/>
    <w:next w:val="Sinlista"/>
    <w:uiPriority w:val="99"/>
    <w:semiHidden/>
    <w:unhideWhenUsed/>
    <w:rsid w:val="00C1370B"/>
  </w:style>
  <w:style w:type="paragraph" w:customStyle="1" w:styleId="xl63">
    <w:name w:val="xl63"/>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64">
    <w:name w:val="xl64"/>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s-CO" w:eastAsia="es-CO"/>
    </w:rPr>
  </w:style>
  <w:style w:type="paragraph" w:customStyle="1" w:styleId="xl65">
    <w:name w:val="xl65"/>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7">
    <w:name w:val="xl67"/>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68">
    <w:name w:val="xl68"/>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9">
    <w:name w:val="xl69"/>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0">
    <w:name w:val="xl70"/>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71">
    <w:name w:val="xl71"/>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2">
    <w:name w:val="xl72"/>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3">
    <w:name w:val="xl73"/>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4">
    <w:name w:val="xl74"/>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5">
    <w:name w:val="xl75"/>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6">
    <w:name w:val="xl76"/>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77">
    <w:name w:val="xl77"/>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8">
    <w:name w:val="xl78"/>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9">
    <w:name w:val="xl79"/>
    <w:basedOn w:val="Normal"/>
    <w:rsid w:val="00C1370B"/>
    <w:pPr>
      <w:shd w:val="clear" w:color="000000" w:fill="BFBFB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0">
    <w:name w:val="xl80"/>
    <w:basedOn w:val="Normal"/>
    <w:rsid w:val="00C1370B"/>
    <w:pPr>
      <w:pBdr>
        <w:left w:val="single" w:sz="4" w:space="0" w:color="auto"/>
        <w:right w:val="single" w:sz="4" w:space="0" w:color="auto"/>
      </w:pBdr>
      <w:shd w:val="clear" w:color="000000" w:fill="BFBFBF"/>
      <w:spacing w:before="100" w:beforeAutospacing="1" w:after="100" w:afterAutospacing="1" w:line="240" w:lineRule="auto"/>
      <w:textAlignment w:val="top"/>
    </w:pPr>
    <w:rPr>
      <w:rFonts w:ascii="Times New Roman" w:eastAsia="Times New Roman" w:hAnsi="Times New Roman" w:cs="Times New Roman"/>
      <w:b/>
      <w:bCs/>
      <w:sz w:val="24"/>
      <w:szCs w:val="24"/>
      <w:lang w:val="es-CO" w:eastAsia="es-CO"/>
    </w:rPr>
  </w:style>
  <w:style w:type="paragraph" w:customStyle="1" w:styleId="xl81">
    <w:name w:val="xl81"/>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2">
    <w:name w:val="xl82"/>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4">
    <w:name w:val="xl84"/>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5">
    <w:name w:val="xl85"/>
    <w:basedOn w:val="Normal"/>
    <w:rsid w:val="00C137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6">
    <w:name w:val="xl86"/>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7">
    <w:name w:val="xl87"/>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8">
    <w:name w:val="xl88"/>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9">
    <w:name w:val="xl89"/>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0">
    <w:name w:val="xl90"/>
    <w:basedOn w:val="Normal"/>
    <w:rsid w:val="00C1370B"/>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1">
    <w:name w:val="xl91"/>
    <w:basedOn w:val="Normal"/>
    <w:rsid w:val="00C1370B"/>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2">
    <w:name w:val="xl92"/>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3">
    <w:name w:val="xl93"/>
    <w:basedOn w:val="Normal"/>
    <w:rsid w:val="00C1370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4">
    <w:name w:val="xl94"/>
    <w:basedOn w:val="Normal"/>
    <w:rsid w:val="00C13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5">
    <w:name w:val="xl95"/>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6">
    <w:name w:val="xl96"/>
    <w:basedOn w:val="Normal"/>
    <w:rsid w:val="00C137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7">
    <w:name w:val="xl97"/>
    <w:basedOn w:val="Normal"/>
    <w:rsid w:val="00C1370B"/>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8">
    <w:name w:val="xl98"/>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99">
    <w:name w:val="xl99"/>
    <w:basedOn w:val="Normal"/>
    <w:rsid w:val="00C1370B"/>
    <w:pP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01">
    <w:name w:val="xl101"/>
    <w:basedOn w:val="Normal"/>
    <w:rsid w:val="00C1370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s-CO" w:eastAsia="es-CO"/>
    </w:rPr>
  </w:style>
  <w:style w:type="paragraph" w:customStyle="1" w:styleId="xl102">
    <w:name w:val="xl102"/>
    <w:basedOn w:val="Normal"/>
    <w:rsid w:val="00C1370B"/>
    <w:pP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3">
    <w:name w:val="xl103"/>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4">
    <w:name w:val="xl104"/>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05">
    <w:name w:val="xl105"/>
    <w:basedOn w:val="Normal"/>
    <w:rsid w:val="00C1370B"/>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06">
    <w:name w:val="xl106"/>
    <w:basedOn w:val="Normal"/>
    <w:rsid w:val="00C1370B"/>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numbering" w:customStyle="1" w:styleId="Sinlista6">
    <w:name w:val="Sin lista6"/>
    <w:next w:val="Sinlista"/>
    <w:uiPriority w:val="99"/>
    <w:semiHidden/>
    <w:unhideWhenUsed/>
    <w:rsid w:val="00C1370B"/>
  </w:style>
  <w:style w:type="numbering" w:customStyle="1" w:styleId="Sinlista14">
    <w:name w:val="Sin lista14"/>
    <w:next w:val="Sinlista"/>
    <w:uiPriority w:val="99"/>
    <w:semiHidden/>
    <w:unhideWhenUsed/>
    <w:rsid w:val="00C1370B"/>
  </w:style>
  <w:style w:type="numbering" w:customStyle="1" w:styleId="Sinlista113">
    <w:name w:val="Sin lista113"/>
    <w:next w:val="Sinlista"/>
    <w:semiHidden/>
    <w:rsid w:val="00C1370B"/>
  </w:style>
  <w:style w:type="numbering" w:customStyle="1" w:styleId="Sinlista1112">
    <w:name w:val="Sin lista1112"/>
    <w:next w:val="Sinlista"/>
    <w:uiPriority w:val="99"/>
    <w:semiHidden/>
    <w:unhideWhenUsed/>
    <w:rsid w:val="00C1370B"/>
  </w:style>
  <w:style w:type="numbering" w:customStyle="1" w:styleId="Sinlista23">
    <w:name w:val="Sin lista23"/>
    <w:next w:val="Sinlista"/>
    <w:uiPriority w:val="99"/>
    <w:semiHidden/>
    <w:unhideWhenUsed/>
    <w:rsid w:val="00C1370B"/>
  </w:style>
  <w:style w:type="numbering" w:customStyle="1" w:styleId="Sinlista33">
    <w:name w:val="Sin lista33"/>
    <w:next w:val="Sinlista"/>
    <w:uiPriority w:val="99"/>
    <w:semiHidden/>
    <w:unhideWhenUsed/>
    <w:rsid w:val="00C1370B"/>
  </w:style>
  <w:style w:type="numbering" w:customStyle="1" w:styleId="Sinlista42">
    <w:name w:val="Sin lista42"/>
    <w:next w:val="Sinlista"/>
    <w:semiHidden/>
    <w:rsid w:val="00C1370B"/>
  </w:style>
  <w:style w:type="numbering" w:customStyle="1" w:styleId="Sinlista122">
    <w:name w:val="Sin lista122"/>
    <w:next w:val="Sinlista"/>
    <w:uiPriority w:val="99"/>
    <w:semiHidden/>
    <w:unhideWhenUsed/>
    <w:rsid w:val="00C1370B"/>
  </w:style>
  <w:style w:type="numbering" w:customStyle="1" w:styleId="Sinlista212">
    <w:name w:val="Sin lista212"/>
    <w:next w:val="Sinlista"/>
    <w:uiPriority w:val="99"/>
    <w:semiHidden/>
    <w:unhideWhenUsed/>
    <w:rsid w:val="00C1370B"/>
  </w:style>
  <w:style w:type="numbering" w:customStyle="1" w:styleId="Sinlista312">
    <w:name w:val="Sin lista312"/>
    <w:next w:val="Sinlista"/>
    <w:uiPriority w:val="99"/>
    <w:semiHidden/>
    <w:unhideWhenUsed/>
    <w:rsid w:val="00C1370B"/>
  </w:style>
  <w:style w:type="numbering" w:customStyle="1" w:styleId="Sinlista51">
    <w:name w:val="Sin lista51"/>
    <w:next w:val="Sinlista"/>
    <w:uiPriority w:val="99"/>
    <w:semiHidden/>
    <w:unhideWhenUsed/>
    <w:rsid w:val="00C1370B"/>
  </w:style>
  <w:style w:type="numbering" w:customStyle="1" w:styleId="Sinlista131">
    <w:name w:val="Sin lista131"/>
    <w:next w:val="Sinlista"/>
    <w:semiHidden/>
    <w:rsid w:val="00C1370B"/>
  </w:style>
  <w:style w:type="numbering" w:customStyle="1" w:styleId="Sinlista1121">
    <w:name w:val="Sin lista1121"/>
    <w:next w:val="Sinlista"/>
    <w:uiPriority w:val="99"/>
    <w:semiHidden/>
    <w:unhideWhenUsed/>
    <w:rsid w:val="00C1370B"/>
  </w:style>
  <w:style w:type="numbering" w:customStyle="1" w:styleId="Sinlista221">
    <w:name w:val="Sin lista221"/>
    <w:next w:val="Sinlista"/>
    <w:uiPriority w:val="99"/>
    <w:semiHidden/>
    <w:unhideWhenUsed/>
    <w:rsid w:val="00C1370B"/>
  </w:style>
  <w:style w:type="numbering" w:customStyle="1" w:styleId="Sinlista321">
    <w:name w:val="Sin lista321"/>
    <w:next w:val="Sinlista"/>
    <w:uiPriority w:val="99"/>
    <w:semiHidden/>
    <w:unhideWhenUsed/>
    <w:rsid w:val="00C1370B"/>
  </w:style>
  <w:style w:type="numbering" w:customStyle="1" w:styleId="Sinlista411">
    <w:name w:val="Sin lista411"/>
    <w:next w:val="Sinlista"/>
    <w:semiHidden/>
    <w:rsid w:val="00C1370B"/>
  </w:style>
  <w:style w:type="numbering" w:customStyle="1" w:styleId="Sinlista1211">
    <w:name w:val="Sin lista1211"/>
    <w:next w:val="Sinlista"/>
    <w:uiPriority w:val="99"/>
    <w:semiHidden/>
    <w:unhideWhenUsed/>
    <w:rsid w:val="00C1370B"/>
  </w:style>
  <w:style w:type="numbering" w:customStyle="1" w:styleId="Sinlista2111">
    <w:name w:val="Sin lista2111"/>
    <w:next w:val="Sinlista"/>
    <w:uiPriority w:val="99"/>
    <w:semiHidden/>
    <w:unhideWhenUsed/>
    <w:rsid w:val="00C1370B"/>
  </w:style>
  <w:style w:type="numbering" w:customStyle="1" w:styleId="Sinlista3111">
    <w:name w:val="Sin lista3111"/>
    <w:next w:val="Sinlista"/>
    <w:uiPriority w:val="99"/>
    <w:semiHidden/>
    <w:unhideWhenUsed/>
    <w:rsid w:val="00C1370B"/>
  </w:style>
  <w:style w:type="paragraph" w:customStyle="1" w:styleId="xl107">
    <w:name w:val="xl107"/>
    <w:basedOn w:val="Normal"/>
    <w:rsid w:val="00C13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8">
    <w:name w:val="xl108"/>
    <w:basedOn w:val="Normal"/>
    <w:rsid w:val="00C1370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09">
    <w:name w:val="xl109"/>
    <w:basedOn w:val="Normal"/>
    <w:rsid w:val="00C1370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0">
    <w:name w:val="xl110"/>
    <w:basedOn w:val="Normal"/>
    <w:rsid w:val="00C1370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12">
    <w:name w:val="xl112"/>
    <w:basedOn w:val="Normal"/>
    <w:rsid w:val="00C1370B"/>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numbering" w:customStyle="1" w:styleId="Sinlista7">
    <w:name w:val="Sin lista7"/>
    <w:next w:val="Sinlista"/>
    <w:uiPriority w:val="99"/>
    <w:semiHidden/>
    <w:unhideWhenUsed/>
    <w:rsid w:val="00C1370B"/>
  </w:style>
  <w:style w:type="numbering" w:customStyle="1" w:styleId="Sinlista15">
    <w:name w:val="Sin lista15"/>
    <w:next w:val="Sinlista"/>
    <w:uiPriority w:val="99"/>
    <w:semiHidden/>
    <w:unhideWhenUsed/>
    <w:rsid w:val="00C1370B"/>
  </w:style>
  <w:style w:type="numbering" w:customStyle="1" w:styleId="Sinlista114">
    <w:name w:val="Sin lista114"/>
    <w:next w:val="Sinlista"/>
    <w:uiPriority w:val="99"/>
    <w:semiHidden/>
    <w:unhideWhenUsed/>
    <w:rsid w:val="00C1370B"/>
  </w:style>
  <w:style w:type="numbering" w:customStyle="1" w:styleId="Sinlista1113">
    <w:name w:val="Sin lista1113"/>
    <w:next w:val="Sinlista"/>
    <w:semiHidden/>
    <w:rsid w:val="00C1370B"/>
  </w:style>
  <w:style w:type="table" w:customStyle="1" w:styleId="Tablaconcuadrcula15">
    <w:name w:val="Tabla con cuadrícula15"/>
    <w:basedOn w:val="Tablanormal"/>
    <w:next w:val="Tablaconcuadrcula"/>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1370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C1370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C1370B"/>
  </w:style>
  <w:style w:type="table" w:customStyle="1" w:styleId="Tablaconcuadrcula62">
    <w:name w:val="Tabla con cuadrícula62"/>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C1370B"/>
  </w:style>
  <w:style w:type="table" w:customStyle="1" w:styleId="Tablaconcuadrcula72">
    <w:name w:val="Tabla con cuadrícula72"/>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locked/>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C1370B"/>
  </w:style>
  <w:style w:type="table" w:customStyle="1" w:styleId="Tablaconcuadrcula122">
    <w:name w:val="Tabla con cuadrícula122"/>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semiHidden/>
    <w:rsid w:val="00C1370B"/>
  </w:style>
  <w:style w:type="table" w:customStyle="1" w:styleId="Tablaconcuadrcula131">
    <w:name w:val="Tabla con cuadrícula131"/>
    <w:basedOn w:val="Tablanormal"/>
    <w:next w:val="Tablaconcuadrcula"/>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C1370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C1370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C1370B"/>
  </w:style>
  <w:style w:type="table" w:customStyle="1" w:styleId="Tablaconcuadrcula611">
    <w:name w:val="Tabla con cuadrícula6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C1370B"/>
  </w:style>
  <w:style w:type="table" w:customStyle="1" w:styleId="Tablaconcuadrcula711">
    <w:name w:val="Tabla con cuadrícula7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locked/>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C1370B"/>
  </w:style>
  <w:style w:type="table" w:customStyle="1" w:styleId="Tablaconcuadrcula1211">
    <w:name w:val="Tabla con cuadrícula12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C1370B"/>
  </w:style>
  <w:style w:type="numbering" w:customStyle="1" w:styleId="Sinlista132">
    <w:name w:val="Sin lista132"/>
    <w:next w:val="Sinlista"/>
    <w:semiHidden/>
    <w:rsid w:val="00C1370B"/>
  </w:style>
  <w:style w:type="numbering" w:customStyle="1" w:styleId="Sinlista1122">
    <w:name w:val="Sin lista1122"/>
    <w:next w:val="Sinlista"/>
    <w:uiPriority w:val="99"/>
    <w:semiHidden/>
    <w:unhideWhenUsed/>
    <w:rsid w:val="00C1370B"/>
  </w:style>
  <w:style w:type="numbering" w:customStyle="1" w:styleId="Sinlista222">
    <w:name w:val="Sin lista222"/>
    <w:next w:val="Sinlista"/>
    <w:uiPriority w:val="99"/>
    <w:semiHidden/>
    <w:unhideWhenUsed/>
    <w:rsid w:val="00C1370B"/>
  </w:style>
  <w:style w:type="numbering" w:customStyle="1" w:styleId="Sinlista322">
    <w:name w:val="Sin lista322"/>
    <w:next w:val="Sinlista"/>
    <w:uiPriority w:val="99"/>
    <w:semiHidden/>
    <w:unhideWhenUsed/>
    <w:rsid w:val="00C1370B"/>
  </w:style>
  <w:style w:type="numbering" w:customStyle="1" w:styleId="Sinlista412">
    <w:name w:val="Sin lista412"/>
    <w:next w:val="Sinlista"/>
    <w:semiHidden/>
    <w:rsid w:val="00C1370B"/>
  </w:style>
  <w:style w:type="numbering" w:customStyle="1" w:styleId="Sinlista1212">
    <w:name w:val="Sin lista1212"/>
    <w:next w:val="Sinlista"/>
    <w:uiPriority w:val="99"/>
    <w:semiHidden/>
    <w:unhideWhenUsed/>
    <w:rsid w:val="00C1370B"/>
  </w:style>
  <w:style w:type="numbering" w:customStyle="1" w:styleId="Sinlista2112">
    <w:name w:val="Sin lista2112"/>
    <w:next w:val="Sinlista"/>
    <w:uiPriority w:val="99"/>
    <w:semiHidden/>
    <w:unhideWhenUsed/>
    <w:rsid w:val="00C1370B"/>
  </w:style>
  <w:style w:type="numbering" w:customStyle="1" w:styleId="Sinlista3112">
    <w:name w:val="Sin lista3112"/>
    <w:next w:val="Sinlista"/>
    <w:uiPriority w:val="99"/>
    <w:semiHidden/>
    <w:unhideWhenUsed/>
    <w:rsid w:val="00C1370B"/>
  </w:style>
  <w:style w:type="numbering" w:customStyle="1" w:styleId="Sinlista61">
    <w:name w:val="Sin lista61"/>
    <w:next w:val="Sinlista"/>
    <w:uiPriority w:val="99"/>
    <w:semiHidden/>
    <w:unhideWhenUsed/>
    <w:rsid w:val="00C1370B"/>
  </w:style>
  <w:style w:type="numbering" w:customStyle="1" w:styleId="Sinlista141">
    <w:name w:val="Sin lista141"/>
    <w:next w:val="Sinlista"/>
    <w:uiPriority w:val="99"/>
    <w:semiHidden/>
    <w:unhideWhenUsed/>
    <w:rsid w:val="00C1370B"/>
  </w:style>
  <w:style w:type="numbering" w:customStyle="1" w:styleId="Sinlista1131">
    <w:name w:val="Sin lista1131"/>
    <w:next w:val="Sinlista"/>
    <w:semiHidden/>
    <w:rsid w:val="00C1370B"/>
  </w:style>
  <w:style w:type="numbering" w:customStyle="1" w:styleId="Sinlista11121">
    <w:name w:val="Sin lista11121"/>
    <w:next w:val="Sinlista"/>
    <w:uiPriority w:val="99"/>
    <w:semiHidden/>
    <w:unhideWhenUsed/>
    <w:rsid w:val="00C1370B"/>
  </w:style>
  <w:style w:type="numbering" w:customStyle="1" w:styleId="Sinlista231">
    <w:name w:val="Sin lista231"/>
    <w:next w:val="Sinlista"/>
    <w:uiPriority w:val="99"/>
    <w:semiHidden/>
    <w:unhideWhenUsed/>
    <w:rsid w:val="00C1370B"/>
  </w:style>
  <w:style w:type="numbering" w:customStyle="1" w:styleId="Sinlista331">
    <w:name w:val="Sin lista331"/>
    <w:next w:val="Sinlista"/>
    <w:uiPriority w:val="99"/>
    <w:semiHidden/>
    <w:unhideWhenUsed/>
    <w:rsid w:val="00C1370B"/>
  </w:style>
  <w:style w:type="numbering" w:customStyle="1" w:styleId="Sinlista421">
    <w:name w:val="Sin lista421"/>
    <w:next w:val="Sinlista"/>
    <w:semiHidden/>
    <w:rsid w:val="00C1370B"/>
  </w:style>
  <w:style w:type="numbering" w:customStyle="1" w:styleId="Sinlista1221">
    <w:name w:val="Sin lista1221"/>
    <w:next w:val="Sinlista"/>
    <w:uiPriority w:val="99"/>
    <w:semiHidden/>
    <w:unhideWhenUsed/>
    <w:rsid w:val="00C1370B"/>
  </w:style>
  <w:style w:type="numbering" w:customStyle="1" w:styleId="Sinlista2121">
    <w:name w:val="Sin lista2121"/>
    <w:next w:val="Sinlista"/>
    <w:uiPriority w:val="99"/>
    <w:semiHidden/>
    <w:unhideWhenUsed/>
    <w:rsid w:val="00C1370B"/>
  </w:style>
  <w:style w:type="numbering" w:customStyle="1" w:styleId="Sinlista3121">
    <w:name w:val="Sin lista3121"/>
    <w:next w:val="Sinlista"/>
    <w:uiPriority w:val="99"/>
    <w:semiHidden/>
    <w:unhideWhenUsed/>
    <w:rsid w:val="00C1370B"/>
  </w:style>
  <w:style w:type="numbering" w:customStyle="1" w:styleId="Sinlista511">
    <w:name w:val="Sin lista511"/>
    <w:next w:val="Sinlista"/>
    <w:uiPriority w:val="99"/>
    <w:semiHidden/>
    <w:unhideWhenUsed/>
    <w:rsid w:val="00C1370B"/>
  </w:style>
  <w:style w:type="numbering" w:customStyle="1" w:styleId="Sinlista1311">
    <w:name w:val="Sin lista1311"/>
    <w:next w:val="Sinlista"/>
    <w:semiHidden/>
    <w:rsid w:val="00C1370B"/>
  </w:style>
  <w:style w:type="numbering" w:customStyle="1" w:styleId="Sinlista11211">
    <w:name w:val="Sin lista11211"/>
    <w:next w:val="Sinlista"/>
    <w:uiPriority w:val="99"/>
    <w:semiHidden/>
    <w:unhideWhenUsed/>
    <w:rsid w:val="00C1370B"/>
  </w:style>
  <w:style w:type="numbering" w:customStyle="1" w:styleId="Sinlista2211">
    <w:name w:val="Sin lista2211"/>
    <w:next w:val="Sinlista"/>
    <w:uiPriority w:val="99"/>
    <w:semiHidden/>
    <w:unhideWhenUsed/>
    <w:rsid w:val="00C1370B"/>
  </w:style>
  <w:style w:type="numbering" w:customStyle="1" w:styleId="Sinlista3211">
    <w:name w:val="Sin lista3211"/>
    <w:next w:val="Sinlista"/>
    <w:uiPriority w:val="99"/>
    <w:semiHidden/>
    <w:unhideWhenUsed/>
    <w:rsid w:val="00C1370B"/>
  </w:style>
  <w:style w:type="numbering" w:customStyle="1" w:styleId="Sinlista4111">
    <w:name w:val="Sin lista4111"/>
    <w:next w:val="Sinlista"/>
    <w:semiHidden/>
    <w:rsid w:val="00C1370B"/>
  </w:style>
  <w:style w:type="numbering" w:customStyle="1" w:styleId="Sinlista12111">
    <w:name w:val="Sin lista12111"/>
    <w:next w:val="Sinlista"/>
    <w:uiPriority w:val="99"/>
    <w:semiHidden/>
    <w:unhideWhenUsed/>
    <w:rsid w:val="00C1370B"/>
  </w:style>
  <w:style w:type="numbering" w:customStyle="1" w:styleId="Sinlista21111">
    <w:name w:val="Sin lista21111"/>
    <w:next w:val="Sinlista"/>
    <w:uiPriority w:val="99"/>
    <w:semiHidden/>
    <w:unhideWhenUsed/>
    <w:rsid w:val="00C1370B"/>
  </w:style>
  <w:style w:type="numbering" w:customStyle="1" w:styleId="Sinlista31111">
    <w:name w:val="Sin lista31111"/>
    <w:next w:val="Sinlista"/>
    <w:uiPriority w:val="99"/>
    <w:semiHidden/>
    <w:unhideWhenUsed/>
    <w:rsid w:val="00C1370B"/>
  </w:style>
  <w:style w:type="paragraph" w:customStyle="1" w:styleId="xl113">
    <w:name w:val="xl113"/>
    <w:basedOn w:val="Normal"/>
    <w:rsid w:val="00C1370B"/>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rsid w:val="00C1370B"/>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table" w:customStyle="1" w:styleId="Tabladecuadrcula6concolores-nfasis11">
    <w:name w:val="Tabla de cuadrícula 6 con colores - Énfasis 11"/>
    <w:basedOn w:val="Tablanormal"/>
    <w:uiPriority w:val="51"/>
    <w:rsid w:val="00C1370B"/>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7concolores-nfasis61">
    <w:name w:val="Tabla de lista 7 con colores - Énfasis 61"/>
    <w:basedOn w:val="Tablanormal"/>
    <w:uiPriority w:val="52"/>
    <w:rsid w:val="00C1370B"/>
    <w:pPr>
      <w:spacing w:after="0" w:line="240" w:lineRule="auto"/>
    </w:pPr>
    <w:rPr>
      <w:rFonts w:ascii="Calibri" w:eastAsia="Calibri" w:hAnsi="Calibri" w:cs="Times New Roman"/>
      <w:color w:val="E36C0A"/>
      <w:sz w:val="20"/>
      <w:szCs w:val="20"/>
      <w:lang w:val="es-CO" w:eastAsia="es-CO"/>
    </w:rPr>
    <w:tblPr>
      <w:tblStyleRowBandSize w:val="1"/>
      <w:tblStyleColBandSize w:val="1"/>
    </w:tblPr>
    <w:tblStylePr w:type="firstRow">
      <w:rPr>
        <w:rFonts w:ascii="DengXian" w:eastAsia="Times New Roman" w:hAnsi="DengXian" w:cs="Times New Roman"/>
        <w:i/>
        <w:iCs/>
        <w:sz w:val="26"/>
      </w:rPr>
      <w:tblPr/>
      <w:tcPr>
        <w:tcBorders>
          <w:bottom w:val="single" w:sz="4" w:space="0" w:color="F79646"/>
        </w:tcBorders>
        <w:shd w:val="clear" w:color="auto" w:fill="FFFFFF"/>
      </w:tcPr>
    </w:tblStylePr>
    <w:tblStylePr w:type="lastRow">
      <w:rPr>
        <w:rFonts w:ascii="DengXian" w:eastAsia="Times New Roman" w:hAnsi="DengXian" w:cs="Times New Roman"/>
        <w:i/>
        <w:iCs/>
        <w:sz w:val="26"/>
      </w:rPr>
      <w:tblPr/>
      <w:tcPr>
        <w:tcBorders>
          <w:top w:val="single" w:sz="4" w:space="0" w:color="F79646"/>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F79646"/>
        </w:tcBorders>
        <w:shd w:val="clear" w:color="auto" w:fill="FFFFFF"/>
      </w:tcPr>
    </w:tblStylePr>
    <w:tblStylePr w:type="lastCol">
      <w:rPr>
        <w:rFonts w:ascii="DengXian" w:eastAsia="Times New Roman" w:hAnsi="DengXian"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nfasis11">
    <w:name w:val="Tabla de lista 2 - Énfasis 11"/>
    <w:basedOn w:val="Tablanormal"/>
    <w:uiPriority w:val="47"/>
    <w:rsid w:val="00C1370B"/>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6concolores-nfasis11">
    <w:name w:val="Tabla de lista 6 con colores - Énfasis 11"/>
    <w:basedOn w:val="Tablanormal"/>
    <w:uiPriority w:val="51"/>
    <w:rsid w:val="00C1370B"/>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1">
    <w:name w:val="Tabla de cuadrícula 3 - Énfasis 11"/>
    <w:basedOn w:val="Tablanormal"/>
    <w:uiPriority w:val="48"/>
    <w:rsid w:val="00C1370B"/>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cuadrcula2-nfasis11">
    <w:name w:val="Tabla de cuadrícula 2 - Énfasis 11"/>
    <w:basedOn w:val="Tablanormal"/>
    <w:uiPriority w:val="47"/>
    <w:rsid w:val="00C1370B"/>
    <w:pPr>
      <w:spacing w:after="0" w:line="240" w:lineRule="auto"/>
    </w:pPr>
    <w:rPr>
      <w:rFonts w:ascii="Calibri" w:eastAsia="Calibri" w:hAnsi="Calibri" w:cs="Times New Roman"/>
      <w:sz w:val="20"/>
      <w:szCs w:val="20"/>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DC3">
    <w:name w:val="toc 3"/>
    <w:basedOn w:val="Normal"/>
    <w:next w:val="Normal"/>
    <w:autoRedefine/>
    <w:uiPriority w:val="39"/>
    <w:unhideWhenUsed/>
    <w:rsid w:val="00C1370B"/>
    <w:pPr>
      <w:tabs>
        <w:tab w:val="left" w:pos="284"/>
        <w:tab w:val="right" w:leader="dot" w:pos="8828"/>
      </w:tabs>
      <w:spacing w:after="100"/>
      <w:ind w:left="567" w:hanging="567"/>
    </w:pPr>
  </w:style>
  <w:style w:type="paragraph" w:styleId="TDC4">
    <w:name w:val="toc 4"/>
    <w:basedOn w:val="Normal"/>
    <w:next w:val="Normal"/>
    <w:autoRedefine/>
    <w:uiPriority w:val="39"/>
    <w:unhideWhenUsed/>
    <w:rsid w:val="00C1370B"/>
    <w:pPr>
      <w:spacing w:after="100"/>
      <w:ind w:left="660"/>
    </w:pPr>
    <w:rPr>
      <w:rFonts w:eastAsiaTheme="minorEastAsia"/>
      <w:lang w:val="es-CO" w:eastAsia="es-CO"/>
    </w:rPr>
  </w:style>
  <w:style w:type="paragraph" w:styleId="TDC5">
    <w:name w:val="toc 5"/>
    <w:basedOn w:val="Normal"/>
    <w:next w:val="Normal"/>
    <w:autoRedefine/>
    <w:uiPriority w:val="39"/>
    <w:unhideWhenUsed/>
    <w:rsid w:val="00C1370B"/>
    <w:pPr>
      <w:spacing w:after="100"/>
      <w:ind w:left="880"/>
    </w:pPr>
    <w:rPr>
      <w:rFonts w:eastAsiaTheme="minorEastAsia"/>
      <w:lang w:val="es-CO" w:eastAsia="es-CO"/>
    </w:rPr>
  </w:style>
  <w:style w:type="paragraph" w:styleId="TDC6">
    <w:name w:val="toc 6"/>
    <w:basedOn w:val="Normal"/>
    <w:next w:val="Normal"/>
    <w:autoRedefine/>
    <w:uiPriority w:val="39"/>
    <w:unhideWhenUsed/>
    <w:rsid w:val="00C1370B"/>
    <w:pPr>
      <w:spacing w:after="100"/>
      <w:ind w:left="1100"/>
    </w:pPr>
    <w:rPr>
      <w:rFonts w:eastAsiaTheme="minorEastAsia"/>
      <w:lang w:val="es-CO" w:eastAsia="es-CO"/>
    </w:rPr>
  </w:style>
  <w:style w:type="paragraph" w:styleId="TDC7">
    <w:name w:val="toc 7"/>
    <w:basedOn w:val="Normal"/>
    <w:next w:val="Normal"/>
    <w:autoRedefine/>
    <w:uiPriority w:val="39"/>
    <w:unhideWhenUsed/>
    <w:rsid w:val="00C1370B"/>
    <w:pPr>
      <w:spacing w:after="100"/>
      <w:ind w:left="1320"/>
    </w:pPr>
    <w:rPr>
      <w:rFonts w:eastAsiaTheme="minorEastAsia"/>
      <w:lang w:val="es-CO" w:eastAsia="es-CO"/>
    </w:rPr>
  </w:style>
  <w:style w:type="paragraph" w:styleId="TDC8">
    <w:name w:val="toc 8"/>
    <w:basedOn w:val="Normal"/>
    <w:next w:val="Normal"/>
    <w:autoRedefine/>
    <w:uiPriority w:val="39"/>
    <w:unhideWhenUsed/>
    <w:rsid w:val="00C1370B"/>
    <w:pPr>
      <w:spacing w:after="100"/>
      <w:ind w:left="1540"/>
    </w:pPr>
    <w:rPr>
      <w:rFonts w:eastAsiaTheme="minorEastAsia"/>
      <w:lang w:val="es-CO" w:eastAsia="es-CO"/>
    </w:rPr>
  </w:style>
  <w:style w:type="paragraph" w:styleId="TDC9">
    <w:name w:val="toc 9"/>
    <w:basedOn w:val="Normal"/>
    <w:next w:val="Normal"/>
    <w:autoRedefine/>
    <w:uiPriority w:val="39"/>
    <w:unhideWhenUsed/>
    <w:rsid w:val="00C1370B"/>
    <w:pPr>
      <w:spacing w:after="100"/>
      <w:ind w:left="1760"/>
    </w:pPr>
    <w:rPr>
      <w:rFonts w:eastAsiaTheme="minorEastAsia"/>
      <w:lang w:val="es-CO" w:eastAsia="es-CO"/>
    </w:rPr>
  </w:style>
  <w:style w:type="table" w:customStyle="1" w:styleId="TableNormal2">
    <w:name w:val="Table Normal2"/>
    <w:uiPriority w:val="2"/>
    <w:semiHidden/>
    <w:unhideWhenUsed/>
    <w:qFormat/>
    <w:rsid w:val="00817BF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23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E87D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Normal"/>
    <w:rsid w:val="00E87DA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5">
    <w:name w:val="font5"/>
    <w:basedOn w:val="Normal"/>
    <w:rsid w:val="00E87DA2"/>
    <w:pPr>
      <w:spacing w:before="100" w:beforeAutospacing="1" w:after="100" w:afterAutospacing="1" w:line="240" w:lineRule="auto"/>
    </w:pPr>
    <w:rPr>
      <w:rFonts w:eastAsia="Times New Roman"/>
      <w:i/>
      <w:iCs/>
      <w:color w:val="000000"/>
      <w:sz w:val="16"/>
      <w:szCs w:val="16"/>
      <w:lang w:val="es-CO" w:eastAsia="es-CO"/>
    </w:rPr>
  </w:style>
  <w:style w:type="character" w:customStyle="1" w:styleId="xcontentpasted1">
    <w:name w:val="x_contentpasted1"/>
    <w:basedOn w:val="Fuentedeprrafopredeter"/>
    <w:rsid w:val="00E4353D"/>
  </w:style>
  <w:style w:type="table" w:customStyle="1" w:styleId="Tablanormal116">
    <w:name w:val="Tabla normal 116"/>
    <w:basedOn w:val="Tablanormal"/>
    <w:uiPriority w:val="41"/>
    <w:rsid w:val="0037211F"/>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inespaciado11">
    <w:name w:val="Sin espaciado11"/>
    <w:rsid w:val="001C7701"/>
    <w:pPr>
      <w:spacing w:after="0" w:line="240" w:lineRule="auto"/>
    </w:pPr>
    <w:rPr>
      <w:rFonts w:ascii="Calibri" w:eastAsia="Times New Roman" w:hAnsi="Calibri" w:cs="Calibri"/>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214302">
      <w:bodyDiv w:val="1"/>
      <w:marLeft w:val="0"/>
      <w:marRight w:val="0"/>
      <w:marTop w:val="0"/>
      <w:marBottom w:val="0"/>
      <w:divBdr>
        <w:top w:val="none" w:sz="0" w:space="0" w:color="auto"/>
        <w:left w:val="none" w:sz="0" w:space="0" w:color="auto"/>
        <w:bottom w:val="none" w:sz="0" w:space="0" w:color="auto"/>
        <w:right w:val="none" w:sz="0" w:space="0" w:color="auto"/>
      </w:divBdr>
    </w:div>
    <w:div w:id="529798519">
      <w:bodyDiv w:val="1"/>
      <w:marLeft w:val="0"/>
      <w:marRight w:val="0"/>
      <w:marTop w:val="0"/>
      <w:marBottom w:val="0"/>
      <w:divBdr>
        <w:top w:val="none" w:sz="0" w:space="0" w:color="auto"/>
        <w:left w:val="none" w:sz="0" w:space="0" w:color="auto"/>
        <w:bottom w:val="none" w:sz="0" w:space="0" w:color="auto"/>
        <w:right w:val="none" w:sz="0" w:space="0" w:color="auto"/>
      </w:divBdr>
    </w:div>
    <w:div w:id="617101975">
      <w:bodyDiv w:val="1"/>
      <w:marLeft w:val="0"/>
      <w:marRight w:val="0"/>
      <w:marTop w:val="0"/>
      <w:marBottom w:val="0"/>
      <w:divBdr>
        <w:top w:val="none" w:sz="0" w:space="0" w:color="auto"/>
        <w:left w:val="none" w:sz="0" w:space="0" w:color="auto"/>
        <w:bottom w:val="none" w:sz="0" w:space="0" w:color="auto"/>
        <w:right w:val="none" w:sz="0" w:space="0" w:color="auto"/>
      </w:divBdr>
      <w:divsChild>
        <w:div w:id="295990391">
          <w:marLeft w:val="0"/>
          <w:marRight w:val="0"/>
          <w:marTop w:val="0"/>
          <w:marBottom w:val="0"/>
          <w:divBdr>
            <w:top w:val="none" w:sz="0" w:space="0" w:color="auto"/>
            <w:left w:val="none" w:sz="0" w:space="0" w:color="auto"/>
            <w:bottom w:val="none" w:sz="0" w:space="0" w:color="auto"/>
            <w:right w:val="none" w:sz="0" w:space="0" w:color="auto"/>
          </w:divBdr>
        </w:div>
      </w:divsChild>
    </w:div>
    <w:div w:id="722608049">
      <w:bodyDiv w:val="1"/>
      <w:marLeft w:val="0"/>
      <w:marRight w:val="0"/>
      <w:marTop w:val="0"/>
      <w:marBottom w:val="0"/>
      <w:divBdr>
        <w:top w:val="none" w:sz="0" w:space="0" w:color="auto"/>
        <w:left w:val="none" w:sz="0" w:space="0" w:color="auto"/>
        <w:bottom w:val="none" w:sz="0" w:space="0" w:color="auto"/>
        <w:right w:val="none" w:sz="0" w:space="0" w:color="auto"/>
      </w:divBdr>
    </w:div>
    <w:div w:id="900025002">
      <w:bodyDiv w:val="1"/>
      <w:marLeft w:val="0"/>
      <w:marRight w:val="0"/>
      <w:marTop w:val="0"/>
      <w:marBottom w:val="0"/>
      <w:divBdr>
        <w:top w:val="none" w:sz="0" w:space="0" w:color="auto"/>
        <w:left w:val="none" w:sz="0" w:space="0" w:color="auto"/>
        <w:bottom w:val="none" w:sz="0" w:space="0" w:color="auto"/>
        <w:right w:val="none" w:sz="0" w:space="0" w:color="auto"/>
      </w:divBdr>
    </w:div>
    <w:div w:id="1720276884">
      <w:bodyDiv w:val="1"/>
      <w:marLeft w:val="0"/>
      <w:marRight w:val="0"/>
      <w:marTop w:val="0"/>
      <w:marBottom w:val="0"/>
      <w:divBdr>
        <w:top w:val="none" w:sz="0" w:space="0" w:color="auto"/>
        <w:left w:val="none" w:sz="0" w:space="0" w:color="auto"/>
        <w:bottom w:val="none" w:sz="0" w:space="0" w:color="auto"/>
        <w:right w:val="none" w:sz="0" w:space="0" w:color="auto"/>
      </w:divBdr>
    </w:div>
    <w:div w:id="180704530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minhacienda.gov.co/MinHacienda/haciendapublica/siifnacion/SIIFNacion/Consulta%20de%20pago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5.jpeg"/><Relationship Id="rId10" Type="http://schemas.openxmlformats.org/officeDocument/2006/relationships/hyperlink" Target="http://www.minhacienda.gov.co/MinHacienda/haciendapublica/siifnacion/SIIFNacion/Consulta%20de%20pagos"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 Id="rId4"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187890087A20749B6A3AD59D8EE6930" ma:contentTypeVersion="16" ma:contentTypeDescription="Crear nuevo documento." ma:contentTypeScope="" ma:versionID="222ab07538f114da9fb4224af409500b">
  <xsd:schema xmlns:xsd="http://www.w3.org/2001/XMLSchema" xmlns:xs="http://www.w3.org/2001/XMLSchema" xmlns:p="http://schemas.microsoft.com/office/2006/metadata/properties" xmlns:ns3="1f92809c-47de-4847-8a20-f4d325ba5632" xmlns:ns4="b32619b5-a888-4560-aa16-045fdd0ac288" targetNamespace="http://schemas.microsoft.com/office/2006/metadata/properties" ma:root="true" ma:fieldsID="f183c36de2ea4ab0be53659191f21fc3" ns3:_="" ns4:_="">
    <xsd:import namespace="1f92809c-47de-4847-8a20-f4d325ba5632"/>
    <xsd:import namespace="b32619b5-a888-4560-aa16-045fdd0ac2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2809c-47de-4847-8a20-f4d325ba5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2619b5-a888-4560-aa16-045fdd0ac28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f92809c-47de-4847-8a20-f4d325ba5632" xsi:nil="true"/>
  </documentManagement>
</p:properties>
</file>

<file path=customXml/itemProps1.xml><?xml version="1.0" encoding="utf-8"?>
<ds:datastoreItem xmlns:ds="http://schemas.openxmlformats.org/officeDocument/2006/customXml" ds:itemID="{220CB1F0-8304-424D-AE1B-BCE4F51A1F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2809c-47de-4847-8a20-f4d325ba5632"/>
    <ds:schemaRef ds:uri="b32619b5-a888-4560-aa16-045fdd0ac2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F35E6A-9E46-4768-B46D-414662F7F70E}">
  <ds:schemaRefs>
    <ds:schemaRef ds:uri="http://schemas.microsoft.com/sharepoint/v3/contenttype/forms"/>
  </ds:schemaRefs>
</ds:datastoreItem>
</file>

<file path=customXml/itemProps3.xml><?xml version="1.0" encoding="utf-8"?>
<ds:datastoreItem xmlns:ds="http://schemas.openxmlformats.org/officeDocument/2006/customXml" ds:itemID="{39B95744-D1CC-4B68-87FF-FD2F3D8D0B0C}">
  <ds:schemaRefs>
    <ds:schemaRef ds:uri="http://schemas.microsoft.com/office/2006/metadata/properties"/>
    <ds:schemaRef ds:uri="http://schemas.microsoft.com/office/infopath/2007/PartnerControls"/>
    <ds:schemaRef ds:uri="1f92809c-47de-4847-8a20-f4d325ba563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130</Pages>
  <Words>43594</Words>
  <Characters>239767</Characters>
  <Application>Microsoft Office Word</Application>
  <DocSecurity>0</DocSecurity>
  <Lines>1998</Lines>
  <Paragraphs>565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Javier Acosta Castellanos</dc:creator>
  <cp:keywords/>
  <dc:description/>
  <cp:lastModifiedBy>Vanessa Henao Camacho</cp:lastModifiedBy>
  <cp:revision>2</cp:revision>
  <cp:lastPrinted>2023-08-31T22:20:00Z</cp:lastPrinted>
  <dcterms:created xsi:type="dcterms:W3CDTF">2023-09-15T17:10:00Z</dcterms:created>
  <dcterms:modified xsi:type="dcterms:W3CDTF">2023-09-15T17:10:00Z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0x010100B187890087A20749B6A3AD59D8EE6930</vt:lpwstr>
  </property>
  <property fmtid="{D5CDD505-2E9C-101B-9397-08002B2CF9AE}" pid="3" name="eDOCS AutoSave">
    <vt:lpwstr/>
  </property>
</Properties>
</file>