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9493" w:type="dxa"/>
        <w:tblLook w:val="04A0" w:firstRow="1" w:lastRow="0" w:firstColumn="1" w:lastColumn="0" w:noHBand="0" w:noVBand="1"/>
      </w:tblPr>
      <w:tblGrid>
        <w:gridCol w:w="3572"/>
        <w:gridCol w:w="5921"/>
      </w:tblGrid>
      <w:tr w:rsidR="00A97C9F" w:rsidRPr="00AD09EC" w14:paraId="3A01E25D" w14:textId="77777777" w:rsidTr="00A56F24">
        <w:trPr>
          <w:trHeight w:val="838"/>
        </w:trPr>
        <w:tc>
          <w:tcPr>
            <w:tcW w:w="3572" w:type="dxa"/>
          </w:tcPr>
          <w:p w14:paraId="0551B65E" w14:textId="7555E438" w:rsidR="00A97C9F" w:rsidRPr="00AD09EC" w:rsidRDefault="00A97C9F" w:rsidP="000A6C07">
            <w:pPr>
              <w:pStyle w:val="Puesto"/>
              <w:jc w:val="both"/>
              <w:rPr>
                <w:rFonts w:ascii="Arial" w:hAnsi="Arial" w:cs="Arial"/>
                <w:b/>
                <w:bCs/>
                <w:sz w:val="24"/>
                <w:szCs w:val="24"/>
              </w:rPr>
            </w:pPr>
            <w:r w:rsidRPr="00AD09EC">
              <w:rPr>
                <w:rFonts w:ascii="Arial" w:hAnsi="Arial" w:cs="Arial"/>
                <w:b/>
                <w:bCs/>
                <w:sz w:val="24"/>
                <w:szCs w:val="24"/>
              </w:rPr>
              <w:t xml:space="preserve">CONTRATO DE PRESTACION DE SERVICIOS </w:t>
            </w:r>
          </w:p>
        </w:tc>
        <w:tc>
          <w:tcPr>
            <w:tcW w:w="5921" w:type="dxa"/>
          </w:tcPr>
          <w:p w14:paraId="2ACDF377" w14:textId="4A8E4A81" w:rsidR="00A97C9F" w:rsidRPr="00AD09EC" w:rsidRDefault="00636AD7" w:rsidP="00AD09EC">
            <w:pPr>
              <w:pStyle w:val="Prrafodelista"/>
              <w:spacing w:before="120" w:after="120" w:line="360" w:lineRule="auto"/>
              <w:ind w:left="0" w:right="-2"/>
              <w:contextualSpacing/>
              <w:jc w:val="both"/>
              <w:rPr>
                <w:rFonts w:ascii="Arial" w:hAnsi="Arial" w:cs="Arial"/>
                <w:b/>
              </w:rPr>
            </w:pPr>
            <w:r>
              <w:rPr>
                <w:rFonts w:ascii="Arial" w:hAnsi="Arial" w:cs="Arial"/>
                <w:b/>
              </w:rPr>
              <w:t>130-CPS-517-2023</w:t>
            </w:r>
          </w:p>
        </w:tc>
      </w:tr>
      <w:tr w:rsidR="006E5585" w:rsidRPr="00AD09EC" w14:paraId="55CE5FDC" w14:textId="77777777" w:rsidTr="00A56F24">
        <w:trPr>
          <w:trHeight w:val="838"/>
        </w:trPr>
        <w:tc>
          <w:tcPr>
            <w:tcW w:w="3572" w:type="dxa"/>
          </w:tcPr>
          <w:p w14:paraId="05494BBF" w14:textId="71F7EF29" w:rsidR="006E5585" w:rsidRPr="00AD09EC" w:rsidRDefault="00A97C9F" w:rsidP="000A6C07">
            <w:pPr>
              <w:pStyle w:val="Prrafodelista"/>
              <w:spacing w:before="120" w:after="120" w:line="360" w:lineRule="auto"/>
              <w:ind w:left="0" w:right="-2"/>
              <w:contextualSpacing/>
              <w:jc w:val="both"/>
              <w:rPr>
                <w:rFonts w:ascii="Arial" w:hAnsi="Arial" w:cs="Arial"/>
                <w:b/>
              </w:rPr>
            </w:pPr>
            <w:r w:rsidRPr="00AD09EC">
              <w:rPr>
                <w:rFonts w:ascii="Arial" w:hAnsi="Arial" w:cs="Arial"/>
                <w:b/>
              </w:rPr>
              <w:t>OBJETO</w:t>
            </w:r>
          </w:p>
        </w:tc>
        <w:tc>
          <w:tcPr>
            <w:tcW w:w="5921" w:type="dxa"/>
          </w:tcPr>
          <w:p w14:paraId="67EBA2B8" w14:textId="5A10BF0E" w:rsidR="006E5585" w:rsidRPr="00AD09EC" w:rsidRDefault="00AD09EC" w:rsidP="00AD09EC">
            <w:pPr>
              <w:autoSpaceDE w:val="0"/>
              <w:autoSpaceDN w:val="0"/>
              <w:adjustRightInd w:val="0"/>
              <w:spacing w:after="0" w:line="240" w:lineRule="auto"/>
              <w:jc w:val="both"/>
              <w:rPr>
                <w:rFonts w:ascii="Arial" w:hAnsi="Arial" w:cs="Arial"/>
                <w:sz w:val="24"/>
                <w:szCs w:val="24"/>
              </w:rPr>
            </w:pPr>
            <w:r w:rsidRPr="00AD09EC">
              <w:rPr>
                <w:rFonts w:ascii="Arial-BoldMT" w:hAnsi="Arial-BoldMT" w:cs="Arial-BoldMT"/>
                <w:bCs/>
                <w:sz w:val="24"/>
                <w:szCs w:val="24"/>
              </w:rPr>
              <w:t>PRESTACION DE SERVICIOS PARA LA ORGANIZACIÓN, PRODUCCION Y PRESENTACION DE ESPECTACULOS ARTISTICOS EN EL MARCO DE LA CELEBRACION DEL DIA DEL CAMPESINO EN EL MUNICIPIO DE EL SANTUARIO ANTIOQUIA</w:t>
            </w:r>
          </w:p>
        </w:tc>
      </w:tr>
      <w:tr w:rsidR="006E5585" w:rsidRPr="00AD09EC" w14:paraId="74D39925" w14:textId="77777777" w:rsidTr="00A56F24">
        <w:trPr>
          <w:trHeight w:val="428"/>
        </w:trPr>
        <w:tc>
          <w:tcPr>
            <w:tcW w:w="3572" w:type="dxa"/>
          </w:tcPr>
          <w:p w14:paraId="69404DCA" w14:textId="1FDA51D4" w:rsidR="006E5585" w:rsidRPr="00AD09EC" w:rsidRDefault="00A97C9F" w:rsidP="000A6C07">
            <w:pPr>
              <w:pStyle w:val="Prrafodelista"/>
              <w:spacing w:before="120" w:after="120" w:line="360" w:lineRule="auto"/>
              <w:ind w:left="0" w:right="-2"/>
              <w:contextualSpacing/>
              <w:jc w:val="both"/>
              <w:rPr>
                <w:rFonts w:ascii="Arial" w:hAnsi="Arial" w:cs="Arial"/>
                <w:b/>
              </w:rPr>
            </w:pPr>
            <w:r w:rsidRPr="00AD09EC">
              <w:rPr>
                <w:rFonts w:ascii="Arial" w:hAnsi="Arial" w:cs="Arial"/>
                <w:b/>
              </w:rPr>
              <w:t>VALOR</w:t>
            </w:r>
          </w:p>
        </w:tc>
        <w:tc>
          <w:tcPr>
            <w:tcW w:w="5921" w:type="dxa"/>
          </w:tcPr>
          <w:p w14:paraId="62F53A8A" w14:textId="3556B861" w:rsidR="006E5585" w:rsidRPr="00AD09EC" w:rsidRDefault="00AD09EC" w:rsidP="00AD09EC">
            <w:pPr>
              <w:pStyle w:val="Prrafodelista"/>
              <w:spacing w:before="120" w:after="120" w:line="360" w:lineRule="auto"/>
              <w:ind w:left="0" w:right="-2"/>
              <w:contextualSpacing/>
              <w:jc w:val="both"/>
              <w:rPr>
                <w:rFonts w:ascii="Arial" w:hAnsi="Arial" w:cs="Arial"/>
              </w:rPr>
            </w:pPr>
            <w:r w:rsidRPr="00AD09EC">
              <w:rPr>
                <w:rFonts w:ascii="Arial" w:hAnsi="Arial" w:cs="Arial"/>
              </w:rPr>
              <w:t>CIENTO OCHENTA MILLONES DE PESOS ML ($180.000.000)</w:t>
            </w:r>
          </w:p>
        </w:tc>
      </w:tr>
      <w:tr w:rsidR="006E5585" w:rsidRPr="00AD09EC" w14:paraId="5E90332D" w14:textId="77777777" w:rsidTr="00A56F24">
        <w:trPr>
          <w:trHeight w:val="410"/>
        </w:trPr>
        <w:tc>
          <w:tcPr>
            <w:tcW w:w="3572" w:type="dxa"/>
          </w:tcPr>
          <w:p w14:paraId="74A7188C" w14:textId="37B1D1E1" w:rsidR="006E5585" w:rsidRPr="00AD09EC" w:rsidRDefault="00A97C9F" w:rsidP="000A6C07">
            <w:pPr>
              <w:pStyle w:val="Prrafodelista"/>
              <w:spacing w:before="120" w:after="120" w:line="360" w:lineRule="auto"/>
              <w:ind w:left="0" w:right="-2"/>
              <w:contextualSpacing/>
              <w:jc w:val="both"/>
              <w:rPr>
                <w:rFonts w:ascii="Arial" w:hAnsi="Arial" w:cs="Arial"/>
                <w:b/>
              </w:rPr>
            </w:pPr>
            <w:r w:rsidRPr="00AD09EC">
              <w:rPr>
                <w:rFonts w:ascii="Arial" w:hAnsi="Arial" w:cs="Arial"/>
                <w:b/>
              </w:rPr>
              <w:t xml:space="preserve">DURACION </w:t>
            </w:r>
          </w:p>
        </w:tc>
        <w:tc>
          <w:tcPr>
            <w:tcW w:w="5921" w:type="dxa"/>
          </w:tcPr>
          <w:p w14:paraId="4965B9A8" w14:textId="4E346BAA" w:rsidR="006E5585" w:rsidRPr="00AD09EC" w:rsidRDefault="00AD09EC" w:rsidP="000A6C07">
            <w:pPr>
              <w:pStyle w:val="Prrafodelista"/>
              <w:spacing w:before="120" w:after="120" w:line="360" w:lineRule="auto"/>
              <w:ind w:left="0" w:right="-2"/>
              <w:contextualSpacing/>
              <w:jc w:val="both"/>
              <w:rPr>
                <w:rFonts w:ascii="Arial" w:hAnsi="Arial" w:cs="Arial"/>
              </w:rPr>
            </w:pPr>
            <w:r>
              <w:rPr>
                <w:rFonts w:ascii="Arial" w:hAnsi="Arial" w:cs="Arial"/>
              </w:rPr>
              <w:t>DESDES LA FIRMA DEL ACTA DE INICIO HASTA EL 26 DE SEPTIEMBRE DE 2023</w:t>
            </w:r>
            <w:r w:rsidR="00B47989" w:rsidRPr="00AD09EC">
              <w:rPr>
                <w:rFonts w:ascii="Arial" w:hAnsi="Arial" w:cs="Arial"/>
              </w:rPr>
              <w:t xml:space="preserve"> </w:t>
            </w:r>
          </w:p>
        </w:tc>
      </w:tr>
    </w:tbl>
    <w:p w14:paraId="722F1B57" w14:textId="004BD204" w:rsidR="00BB3214" w:rsidRPr="008A0476" w:rsidRDefault="00C035F1" w:rsidP="000A6C07">
      <w:pPr>
        <w:pBdr>
          <w:top w:val="nil"/>
          <w:left w:val="nil"/>
          <w:bottom w:val="nil"/>
          <w:right w:val="nil"/>
          <w:between w:val="nil"/>
        </w:pBdr>
        <w:spacing w:before="120" w:after="120" w:line="360" w:lineRule="auto"/>
        <w:jc w:val="both"/>
        <w:rPr>
          <w:rFonts w:ascii="Arial" w:hAnsi="Arial" w:cs="Arial"/>
        </w:rPr>
      </w:pPr>
      <w:r w:rsidRPr="008A0476">
        <w:rPr>
          <w:rFonts w:ascii="Arial" w:hAnsi="Arial" w:cs="Arial"/>
          <w:b/>
          <w:u w:val="single"/>
        </w:rPr>
        <w:t xml:space="preserve">PRIMERA. </w:t>
      </w:r>
      <w:r w:rsidR="00BB3214" w:rsidRPr="008A0476">
        <w:rPr>
          <w:rFonts w:ascii="Arial" w:hAnsi="Arial" w:cs="Arial"/>
        </w:rPr>
        <w:t xml:space="preserve">Entre los suscritos a saber: la señora  </w:t>
      </w:r>
      <w:r w:rsidR="00F03A28">
        <w:rPr>
          <w:rFonts w:ascii="Arial" w:hAnsi="Arial" w:cs="Arial"/>
        </w:rPr>
        <w:t>GLORIA ARACELLY ARISTIZABAL DUQUE</w:t>
      </w:r>
      <w:r w:rsidR="00BB3214" w:rsidRPr="008A0476">
        <w:rPr>
          <w:rFonts w:ascii="Arial" w:hAnsi="Arial" w:cs="Arial"/>
        </w:rPr>
        <w:t xml:space="preserve">, identificada con cédula de </w:t>
      </w:r>
      <w:r w:rsidR="00976A82">
        <w:rPr>
          <w:rFonts w:ascii="Arial" w:hAnsi="Arial" w:cs="Arial"/>
        </w:rPr>
        <w:t>ciudadanía N° 43.787.728</w:t>
      </w:r>
      <w:r w:rsidR="00BB3214" w:rsidRPr="008A0476">
        <w:rPr>
          <w:rFonts w:ascii="Arial" w:hAnsi="Arial" w:cs="Arial"/>
        </w:rPr>
        <w:t xml:space="preserve"> en su c</w:t>
      </w:r>
      <w:r w:rsidR="00976A82">
        <w:rPr>
          <w:rFonts w:ascii="Arial" w:hAnsi="Arial" w:cs="Arial"/>
        </w:rPr>
        <w:t>alidad de Secretaria agropecuaria</w:t>
      </w:r>
      <w:r w:rsidR="00BB3214" w:rsidRPr="008A0476">
        <w:rPr>
          <w:rFonts w:ascii="Arial" w:hAnsi="Arial" w:cs="Arial"/>
        </w:rPr>
        <w:t xml:space="preserve">, debidamente facultada por el Decreto Municipal </w:t>
      </w:r>
      <w:r w:rsidR="00976A82" w:rsidRPr="00976A82">
        <w:rPr>
          <w:rFonts w:ascii="Arial" w:hAnsi="Arial" w:cs="Arial"/>
        </w:rPr>
        <w:t xml:space="preserve">N°002 del 03 de enero de 2022  y </w:t>
      </w:r>
      <w:r w:rsidR="00BB3214" w:rsidRPr="00976A82">
        <w:rPr>
          <w:rFonts w:ascii="Arial" w:hAnsi="Arial" w:cs="Arial"/>
        </w:rPr>
        <w:t>DECRET</w:t>
      </w:r>
      <w:r w:rsidR="00976A82" w:rsidRPr="00976A82">
        <w:rPr>
          <w:rFonts w:ascii="Arial" w:hAnsi="Arial" w:cs="Arial"/>
        </w:rPr>
        <w:t>O DELEGACION DE LA CONTRATACION 021 del 2021</w:t>
      </w:r>
      <w:r w:rsidR="00BB3214" w:rsidRPr="00976A82">
        <w:rPr>
          <w:rFonts w:ascii="Arial" w:hAnsi="Arial" w:cs="Arial"/>
        </w:rPr>
        <w:t>,</w:t>
      </w:r>
      <w:r w:rsidR="00BB3214" w:rsidRPr="008A0476">
        <w:rPr>
          <w:rFonts w:ascii="Arial" w:hAnsi="Arial" w:cs="Arial"/>
        </w:rPr>
        <w:t xml:space="preserve"> Ley 80 de 1993, Ley 1150 de 2007 y el Decreto 1082 de 2015, quien para efectos del presente Contrato se llamará EL MUNICIPIO, por una parte; y de la otra el señor</w:t>
      </w:r>
      <w:r w:rsidR="009A2AC0">
        <w:rPr>
          <w:rFonts w:ascii="Arial" w:hAnsi="Arial" w:cs="Arial"/>
        </w:rPr>
        <w:t xml:space="preserve"> </w:t>
      </w:r>
      <w:r w:rsidR="00735802">
        <w:rPr>
          <w:rFonts w:ascii="Arial" w:hAnsi="Arial" w:cs="Arial"/>
        </w:rPr>
        <w:t>AZ PRODUCCIONES EK SAS</w:t>
      </w:r>
      <w:r w:rsidR="00BB3214" w:rsidRPr="008A0476">
        <w:rPr>
          <w:rFonts w:ascii="Arial" w:hAnsi="Arial" w:cs="Arial"/>
        </w:rPr>
        <w:t xml:space="preserve">, identificado con la </w:t>
      </w:r>
      <w:r w:rsidR="00735802">
        <w:rPr>
          <w:rFonts w:ascii="Arial" w:hAnsi="Arial" w:cs="Arial"/>
        </w:rPr>
        <w:t>NIT</w:t>
      </w:r>
      <w:r w:rsidR="00BB3214" w:rsidRPr="008A0476">
        <w:rPr>
          <w:rFonts w:ascii="Arial" w:hAnsi="Arial" w:cs="Arial"/>
        </w:rPr>
        <w:t xml:space="preserve"> </w:t>
      </w:r>
      <w:r w:rsidR="00BB3214" w:rsidRPr="00837724">
        <w:rPr>
          <w:rFonts w:ascii="Arial" w:hAnsi="Arial" w:cs="Arial"/>
        </w:rPr>
        <w:t>N°</w:t>
      </w:r>
      <w:r w:rsidR="0047352C">
        <w:rPr>
          <w:rFonts w:ascii="Arial" w:hAnsi="Arial" w:cs="Arial"/>
        </w:rPr>
        <w:t xml:space="preserve"> 901562200-6 </w:t>
      </w:r>
      <w:r w:rsidR="00BB3214" w:rsidRPr="008A0476">
        <w:rPr>
          <w:rFonts w:ascii="Arial" w:hAnsi="Arial" w:cs="Arial"/>
        </w:rPr>
        <w:t xml:space="preserve">y que en lo sucesivo se llamará EL CONTRATISTA; se ha celebrado Contrato de Prestación de Servicios contenido en las siguientes cláusulas. </w:t>
      </w:r>
    </w:p>
    <w:p w14:paraId="64BD701D" w14:textId="3EF2DC5D" w:rsidR="00BB3214" w:rsidRPr="008A0476" w:rsidRDefault="00BB3214" w:rsidP="000A6C07">
      <w:pPr>
        <w:pBdr>
          <w:top w:val="nil"/>
          <w:left w:val="nil"/>
          <w:bottom w:val="nil"/>
          <w:right w:val="nil"/>
          <w:between w:val="nil"/>
        </w:pBdr>
        <w:spacing w:before="120" w:after="120" w:line="360" w:lineRule="auto"/>
        <w:jc w:val="both"/>
        <w:rPr>
          <w:rFonts w:ascii="Arial" w:hAnsi="Arial" w:cs="Arial"/>
        </w:rPr>
      </w:pPr>
      <w:r w:rsidRPr="008A0476">
        <w:rPr>
          <w:rFonts w:ascii="Arial" w:hAnsi="Arial" w:cs="Arial"/>
          <w:b/>
          <w:u w:val="single"/>
        </w:rPr>
        <w:t xml:space="preserve">SEGUNDA.  </w:t>
      </w:r>
      <w:r w:rsidRPr="008A0476">
        <w:rPr>
          <w:rFonts w:ascii="Arial" w:hAnsi="Arial" w:cs="Arial"/>
          <w:b/>
        </w:rPr>
        <w:t>Obligaciones de la entidad.</w:t>
      </w:r>
      <w:r w:rsidRPr="008A0476">
        <w:rPr>
          <w:rFonts w:ascii="Arial" w:hAnsi="Arial" w:cs="Arial"/>
          <w:b/>
          <w:u w:val="single"/>
        </w:rPr>
        <w:t xml:space="preserve"> </w:t>
      </w:r>
      <w:r w:rsidR="00881349" w:rsidRPr="008A0476">
        <w:rPr>
          <w:rFonts w:ascii="Arial" w:hAnsi="Arial" w:cs="Arial"/>
        </w:rPr>
        <w:t>Además de las contenidas en la Ley 80 de 1993, EL MUNICIPIO se obliga para con EL CONTRATISTA a: 1. Verificar que la documentación presentada por EL CONTRATISTA sea oportuna y cumpla con los requisitos legales. 2. Expedir el Registro Presupuestal. 3. Designar la Supervisión del Contrato. 4. Ejercer el control sobre el cumplimiento de las obligaciones del contrato, a través de la Supervisión designada. 5. Coordinar a través de la Supervisión contractual el apoyo logístico y operativo que requiera EL CONTRATISTA para realizar las actividades. 6. Dar respuesta oportuna a través de la Supervisión a las peticiones de EL CONTRATISTA</w:t>
      </w:r>
    </w:p>
    <w:p w14:paraId="0FE3F600" w14:textId="77777777" w:rsidR="00514C00" w:rsidRDefault="00514C00" w:rsidP="000A6C07">
      <w:pPr>
        <w:pStyle w:val="Prrafodelista"/>
        <w:pBdr>
          <w:top w:val="nil"/>
          <w:left w:val="nil"/>
          <w:bottom w:val="nil"/>
          <w:right w:val="nil"/>
          <w:between w:val="nil"/>
        </w:pBdr>
        <w:spacing w:line="360" w:lineRule="auto"/>
        <w:ind w:left="720"/>
        <w:jc w:val="both"/>
        <w:rPr>
          <w:rFonts w:ascii="Arial" w:hAnsi="Arial" w:cs="Arial"/>
          <w:b/>
          <w:u w:val="single"/>
        </w:rPr>
      </w:pPr>
    </w:p>
    <w:p w14:paraId="243877DB" w14:textId="77777777" w:rsidR="00514C00" w:rsidRDefault="00514C00" w:rsidP="000A6C07">
      <w:pPr>
        <w:pStyle w:val="Prrafodelista"/>
        <w:pBdr>
          <w:top w:val="nil"/>
          <w:left w:val="nil"/>
          <w:bottom w:val="nil"/>
          <w:right w:val="nil"/>
          <w:between w:val="nil"/>
        </w:pBdr>
        <w:spacing w:line="360" w:lineRule="auto"/>
        <w:ind w:left="720"/>
        <w:jc w:val="both"/>
        <w:rPr>
          <w:rFonts w:ascii="Arial" w:hAnsi="Arial" w:cs="Arial"/>
          <w:b/>
          <w:u w:val="single"/>
        </w:rPr>
      </w:pPr>
    </w:p>
    <w:p w14:paraId="26E77B09" w14:textId="77777777" w:rsidR="00514C00" w:rsidRDefault="00514C00" w:rsidP="000A6C07">
      <w:pPr>
        <w:pStyle w:val="Prrafodelista"/>
        <w:pBdr>
          <w:top w:val="nil"/>
          <w:left w:val="nil"/>
          <w:bottom w:val="nil"/>
          <w:right w:val="nil"/>
          <w:between w:val="nil"/>
        </w:pBdr>
        <w:spacing w:line="360" w:lineRule="auto"/>
        <w:ind w:left="720"/>
        <w:jc w:val="both"/>
        <w:rPr>
          <w:rFonts w:ascii="Arial" w:hAnsi="Arial" w:cs="Arial"/>
          <w:b/>
          <w:u w:val="single"/>
        </w:rPr>
      </w:pPr>
    </w:p>
    <w:p w14:paraId="400F8CB7" w14:textId="77777777" w:rsidR="00514C00" w:rsidRDefault="00514C00" w:rsidP="000A6C07">
      <w:pPr>
        <w:pStyle w:val="Prrafodelista"/>
        <w:pBdr>
          <w:top w:val="nil"/>
          <w:left w:val="nil"/>
          <w:bottom w:val="nil"/>
          <w:right w:val="nil"/>
          <w:between w:val="nil"/>
        </w:pBdr>
        <w:spacing w:line="360" w:lineRule="auto"/>
        <w:ind w:left="720"/>
        <w:jc w:val="both"/>
        <w:rPr>
          <w:rFonts w:ascii="Arial" w:hAnsi="Arial" w:cs="Arial"/>
          <w:b/>
          <w:u w:val="single"/>
        </w:rPr>
      </w:pPr>
    </w:p>
    <w:p w14:paraId="2FA67ED5" w14:textId="77777777" w:rsidR="00514C00" w:rsidRDefault="00514C00" w:rsidP="000A6C07">
      <w:pPr>
        <w:pStyle w:val="Prrafodelista"/>
        <w:pBdr>
          <w:top w:val="nil"/>
          <w:left w:val="nil"/>
          <w:bottom w:val="nil"/>
          <w:right w:val="nil"/>
          <w:between w:val="nil"/>
        </w:pBdr>
        <w:spacing w:line="360" w:lineRule="auto"/>
        <w:ind w:left="720"/>
        <w:jc w:val="both"/>
        <w:rPr>
          <w:rFonts w:ascii="Arial" w:hAnsi="Arial" w:cs="Arial"/>
          <w:b/>
          <w:u w:val="single"/>
        </w:rPr>
      </w:pPr>
    </w:p>
    <w:p w14:paraId="6AC7277B" w14:textId="71480494" w:rsidR="009A3D62" w:rsidRPr="00AD09EC" w:rsidRDefault="00881349"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2"/>
          <w:szCs w:val="22"/>
        </w:rPr>
      </w:pPr>
      <w:r w:rsidRPr="008A0476">
        <w:rPr>
          <w:rFonts w:ascii="Arial" w:hAnsi="Arial" w:cs="Arial"/>
          <w:b/>
          <w:u w:val="single"/>
        </w:rPr>
        <w:lastRenderedPageBreak/>
        <w:t>TERCERA</w:t>
      </w:r>
      <w:r w:rsidRPr="008A0476">
        <w:rPr>
          <w:rFonts w:ascii="Arial" w:hAnsi="Arial" w:cs="Arial"/>
          <w:b/>
        </w:rPr>
        <w:t xml:space="preserve">.  </w:t>
      </w:r>
      <w:r w:rsidR="00BB3214" w:rsidRPr="008A0476">
        <w:rPr>
          <w:rFonts w:ascii="Arial" w:hAnsi="Arial" w:cs="Arial"/>
          <w:b/>
        </w:rPr>
        <w:t xml:space="preserve">Obligaciones del contratista. </w:t>
      </w:r>
      <w:r w:rsidR="00F03A28" w:rsidRPr="00F03A28">
        <w:rPr>
          <w:rFonts w:ascii="Arial" w:eastAsia="Arial" w:hAnsi="Arial" w:cs="Arial"/>
          <w:color w:val="000000"/>
          <w:sz w:val="22"/>
          <w:szCs w:val="22"/>
        </w:rPr>
        <w:t>La persona que se contrate debe de demostrar las competencias para realizar las siguientes actividades:</w:t>
      </w:r>
    </w:p>
    <w:tbl>
      <w:tblPr>
        <w:tblStyle w:val="Tablaconcuadrcula"/>
        <w:tblW w:w="0" w:type="auto"/>
        <w:tblLook w:val="04A0" w:firstRow="1" w:lastRow="0" w:firstColumn="1" w:lastColumn="0" w:noHBand="0" w:noVBand="1"/>
      </w:tblPr>
      <w:tblGrid>
        <w:gridCol w:w="2903"/>
        <w:gridCol w:w="6443"/>
      </w:tblGrid>
      <w:tr w:rsidR="00AD09EC" w:rsidRPr="00AD09EC" w14:paraId="7BFB4467" w14:textId="77777777" w:rsidTr="00822C25">
        <w:tc>
          <w:tcPr>
            <w:tcW w:w="2577" w:type="dxa"/>
          </w:tcPr>
          <w:p w14:paraId="4C4E1198"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b/>
                <w:bCs/>
                <w:color w:val="000000"/>
                <w:sz w:val="20"/>
                <w:lang w:val="es-ES"/>
              </w:rPr>
            </w:pPr>
            <w:r w:rsidRPr="00AD09EC">
              <w:rPr>
                <w:rFonts w:ascii="Arial" w:eastAsia="Arial" w:hAnsi="Arial" w:cs="Arial"/>
                <w:b/>
                <w:bCs/>
                <w:color w:val="000000"/>
                <w:sz w:val="20"/>
                <w:lang w:val="es-ES"/>
              </w:rPr>
              <w:t>ITEM</w:t>
            </w:r>
          </w:p>
        </w:tc>
        <w:tc>
          <w:tcPr>
            <w:tcW w:w="6769" w:type="dxa"/>
          </w:tcPr>
          <w:p w14:paraId="6A05CFA1"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b/>
                <w:bCs/>
                <w:color w:val="000000"/>
                <w:sz w:val="20"/>
                <w:lang w:val="es-ES"/>
              </w:rPr>
            </w:pPr>
            <w:r w:rsidRPr="00AD09EC">
              <w:rPr>
                <w:rFonts w:ascii="Arial" w:eastAsia="Arial" w:hAnsi="Arial" w:cs="Arial"/>
                <w:b/>
                <w:bCs/>
                <w:color w:val="000000"/>
                <w:sz w:val="20"/>
                <w:lang w:val="es-ES"/>
              </w:rPr>
              <w:t>DESCRIPCION</w:t>
            </w:r>
          </w:p>
        </w:tc>
      </w:tr>
      <w:tr w:rsidR="00AD09EC" w:rsidRPr="00AD09EC" w14:paraId="4D2E2540" w14:textId="77777777" w:rsidTr="00822C25">
        <w:tc>
          <w:tcPr>
            <w:tcW w:w="2577" w:type="dxa"/>
          </w:tcPr>
          <w:p w14:paraId="717C195A"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lang w:val="es-ES"/>
              </w:rPr>
            </w:pPr>
          </w:p>
          <w:p w14:paraId="40E58E4D"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lang w:val="es-ES"/>
              </w:rPr>
            </w:pPr>
            <w:r w:rsidRPr="00AD09EC">
              <w:rPr>
                <w:rFonts w:ascii="Arial" w:eastAsia="Arial" w:hAnsi="Arial" w:cs="Arial"/>
                <w:color w:val="000000"/>
                <w:sz w:val="20"/>
                <w:lang w:val="es-ES"/>
              </w:rPr>
              <w:t xml:space="preserve">INFRAESTRUCTURA </w:t>
            </w:r>
          </w:p>
        </w:tc>
        <w:tc>
          <w:tcPr>
            <w:tcW w:w="6769" w:type="dxa"/>
          </w:tcPr>
          <w:p w14:paraId="4190FC82"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TARIMA: 10 de largo x 6 de ancho x 1.50 de altura, con escalera, pasamanos y tela negra </w:t>
            </w:r>
          </w:p>
          <w:p w14:paraId="7233ED93"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Techo </w:t>
            </w:r>
            <w:proofErr w:type="spellStart"/>
            <w:r w:rsidRPr="00AD09EC">
              <w:rPr>
                <w:rFonts w:ascii="Arial" w:eastAsia="Arial" w:hAnsi="Arial" w:cs="Arial"/>
                <w:color w:val="000000"/>
                <w:sz w:val="20"/>
              </w:rPr>
              <w:t>Truss</w:t>
            </w:r>
            <w:proofErr w:type="spellEnd"/>
            <w:r w:rsidRPr="00AD09EC">
              <w:rPr>
                <w:rFonts w:ascii="Arial" w:eastAsia="Arial" w:hAnsi="Arial" w:cs="Arial"/>
                <w:color w:val="000000"/>
                <w:sz w:val="20"/>
              </w:rPr>
              <w:t xml:space="preserve"> de aluminio de 12x 8 a 7,5 de alto a un agua </w:t>
            </w:r>
          </w:p>
        </w:tc>
      </w:tr>
      <w:tr w:rsidR="00AD09EC" w:rsidRPr="00AD09EC" w14:paraId="1D925635" w14:textId="77777777" w:rsidTr="00822C25">
        <w:tc>
          <w:tcPr>
            <w:tcW w:w="2577" w:type="dxa"/>
          </w:tcPr>
          <w:p w14:paraId="7E57E409"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lang w:val="es-ES"/>
              </w:rPr>
            </w:pPr>
            <w:r w:rsidRPr="00AD09EC">
              <w:rPr>
                <w:rFonts w:ascii="Arial" w:eastAsia="Arial" w:hAnsi="Arial" w:cs="Arial"/>
                <w:color w:val="000000"/>
                <w:sz w:val="20"/>
                <w:lang w:val="es-ES"/>
              </w:rPr>
              <w:t xml:space="preserve">SONIDO </w:t>
            </w:r>
          </w:p>
        </w:tc>
        <w:tc>
          <w:tcPr>
            <w:tcW w:w="6769" w:type="dxa"/>
          </w:tcPr>
          <w:p w14:paraId="0CD41AAB"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Sonido sistema line – </w:t>
            </w:r>
            <w:proofErr w:type="spellStart"/>
            <w:r w:rsidRPr="00AD09EC">
              <w:rPr>
                <w:rFonts w:ascii="Arial" w:eastAsia="Arial" w:hAnsi="Arial" w:cs="Arial"/>
                <w:color w:val="000000"/>
                <w:sz w:val="20"/>
              </w:rPr>
              <w:t>array</w:t>
            </w:r>
            <w:proofErr w:type="spellEnd"/>
            <w:r w:rsidRPr="00AD09EC">
              <w:rPr>
                <w:rFonts w:ascii="Arial" w:eastAsia="Arial" w:hAnsi="Arial" w:cs="Arial"/>
                <w:color w:val="000000"/>
                <w:sz w:val="20"/>
              </w:rPr>
              <w:t xml:space="preserve"> de 60.000 vatios </w:t>
            </w:r>
          </w:p>
          <w:p w14:paraId="400FCD17"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24 cajas de aéreo 28a das colgadas</w:t>
            </w:r>
          </w:p>
          <w:p w14:paraId="393BC352"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2 cajas aéreo 28a das arenas</w:t>
            </w:r>
          </w:p>
          <w:p w14:paraId="44C10412"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12 bajos </w:t>
            </w:r>
            <w:proofErr w:type="spellStart"/>
            <w:r w:rsidRPr="00AD09EC">
              <w:rPr>
                <w:rFonts w:ascii="Arial" w:eastAsia="Arial" w:hAnsi="Arial" w:cs="Arial"/>
                <w:color w:val="000000"/>
                <w:sz w:val="20"/>
              </w:rPr>
              <w:t>Mtl</w:t>
            </w:r>
            <w:proofErr w:type="spellEnd"/>
            <w:r w:rsidRPr="00AD09EC">
              <w:rPr>
                <w:rFonts w:ascii="Arial" w:eastAsia="Arial" w:hAnsi="Arial" w:cs="Arial"/>
                <w:color w:val="000000"/>
                <w:sz w:val="20"/>
              </w:rPr>
              <w:t xml:space="preserve"> 1</w:t>
            </w:r>
          </w:p>
          <w:p w14:paraId="3BC5F3DE"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Amplificadores </w:t>
            </w:r>
            <w:proofErr w:type="spellStart"/>
            <w:r w:rsidRPr="00AD09EC">
              <w:rPr>
                <w:rFonts w:ascii="Arial" w:eastAsia="Arial" w:hAnsi="Arial" w:cs="Arial"/>
                <w:color w:val="000000"/>
                <w:sz w:val="20"/>
              </w:rPr>
              <w:t>Crest</w:t>
            </w:r>
            <w:proofErr w:type="spellEnd"/>
          </w:p>
          <w:p w14:paraId="34295082"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Audios K 12</w:t>
            </w:r>
          </w:p>
          <w:p w14:paraId="3002624B"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Consola digital, Yamaha ls9 de 32</w:t>
            </w:r>
          </w:p>
          <w:p w14:paraId="6681B3A1"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Micrófonos </w:t>
            </w:r>
            <w:proofErr w:type="spellStart"/>
            <w:r w:rsidRPr="00AD09EC">
              <w:rPr>
                <w:rFonts w:ascii="Arial" w:eastAsia="Arial" w:hAnsi="Arial" w:cs="Arial"/>
                <w:color w:val="000000"/>
                <w:sz w:val="20"/>
              </w:rPr>
              <w:t>esenheiser</w:t>
            </w:r>
            <w:proofErr w:type="spellEnd"/>
            <w:r w:rsidRPr="00AD09EC">
              <w:rPr>
                <w:rFonts w:ascii="Arial" w:eastAsia="Arial" w:hAnsi="Arial" w:cs="Arial"/>
                <w:color w:val="000000"/>
                <w:sz w:val="20"/>
              </w:rPr>
              <w:t xml:space="preserve"> y </w:t>
            </w:r>
            <w:proofErr w:type="spellStart"/>
            <w:r w:rsidRPr="00AD09EC">
              <w:rPr>
                <w:rFonts w:ascii="Arial" w:eastAsia="Arial" w:hAnsi="Arial" w:cs="Arial"/>
                <w:color w:val="000000"/>
                <w:sz w:val="20"/>
              </w:rPr>
              <w:t>shure</w:t>
            </w:r>
            <w:proofErr w:type="spellEnd"/>
            <w:r w:rsidRPr="00AD09EC">
              <w:rPr>
                <w:rFonts w:ascii="Arial" w:eastAsia="Arial" w:hAnsi="Arial" w:cs="Arial"/>
                <w:color w:val="000000"/>
                <w:sz w:val="20"/>
              </w:rPr>
              <w:t xml:space="preserve"> con estand</w:t>
            </w:r>
          </w:p>
          <w:p w14:paraId="18D52645"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32 cables XLR 12 de 1.000 vatios </w:t>
            </w:r>
          </w:p>
          <w:p w14:paraId="4429E56E"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8 monitores </w:t>
            </w:r>
            <w:proofErr w:type="spellStart"/>
            <w:r w:rsidRPr="00AD09EC">
              <w:rPr>
                <w:rFonts w:ascii="Arial" w:eastAsia="Arial" w:hAnsi="Arial" w:cs="Arial"/>
                <w:color w:val="000000"/>
                <w:sz w:val="20"/>
              </w:rPr>
              <w:t>qsck</w:t>
            </w:r>
            <w:proofErr w:type="spellEnd"/>
            <w:r w:rsidRPr="00AD09EC">
              <w:rPr>
                <w:rFonts w:ascii="Arial" w:eastAsia="Arial" w:hAnsi="Arial" w:cs="Arial"/>
                <w:color w:val="000000"/>
                <w:sz w:val="20"/>
              </w:rPr>
              <w:t xml:space="preserve"> 12 de 1.000 vatios </w:t>
            </w:r>
          </w:p>
          <w:p w14:paraId="165387ED"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2 monitores EV de 1.500 vatios c/1 + bajos para </w:t>
            </w:r>
            <w:proofErr w:type="spellStart"/>
            <w:r w:rsidRPr="00AD09EC">
              <w:rPr>
                <w:rFonts w:ascii="Arial" w:eastAsia="Arial" w:hAnsi="Arial" w:cs="Arial"/>
                <w:color w:val="000000"/>
                <w:sz w:val="20"/>
              </w:rPr>
              <w:t>Zide</w:t>
            </w:r>
            <w:proofErr w:type="spellEnd"/>
            <w:r w:rsidRPr="00AD09EC">
              <w:rPr>
                <w:rFonts w:ascii="Arial" w:eastAsia="Arial" w:hAnsi="Arial" w:cs="Arial"/>
                <w:color w:val="000000"/>
                <w:sz w:val="20"/>
              </w:rPr>
              <w:t xml:space="preserve"> – file</w:t>
            </w:r>
          </w:p>
        </w:tc>
      </w:tr>
      <w:tr w:rsidR="00AD09EC" w:rsidRPr="00AD09EC" w14:paraId="169E9ABA" w14:textId="77777777" w:rsidTr="00822C25">
        <w:tc>
          <w:tcPr>
            <w:tcW w:w="2577" w:type="dxa"/>
          </w:tcPr>
          <w:p w14:paraId="1201F132"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lang w:val="es-ES"/>
              </w:rPr>
            </w:pPr>
            <w:r w:rsidRPr="00AD09EC">
              <w:rPr>
                <w:rFonts w:ascii="Arial" w:eastAsia="Arial" w:hAnsi="Arial" w:cs="Arial"/>
                <w:color w:val="000000"/>
                <w:sz w:val="20"/>
                <w:lang w:val="es-ES"/>
              </w:rPr>
              <w:t xml:space="preserve">ILUMINACION </w:t>
            </w:r>
          </w:p>
        </w:tc>
        <w:tc>
          <w:tcPr>
            <w:tcW w:w="6769" w:type="dxa"/>
          </w:tcPr>
          <w:p w14:paraId="6F8EB8A5"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30 par de led</w:t>
            </w:r>
          </w:p>
          <w:p w14:paraId="514E7598"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8 cabezas móviles</w:t>
            </w:r>
          </w:p>
          <w:p w14:paraId="4A023889"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2 mini brutos de 8 lámparas c/1</w:t>
            </w:r>
          </w:p>
          <w:p w14:paraId="523FC453"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1 cámara de humo </w:t>
            </w:r>
          </w:p>
          <w:p w14:paraId="735B74D9"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Consola digital Martin </w:t>
            </w:r>
            <w:proofErr w:type="spellStart"/>
            <w:r w:rsidRPr="00AD09EC">
              <w:rPr>
                <w:rFonts w:ascii="Arial" w:eastAsia="Arial" w:hAnsi="Arial" w:cs="Arial"/>
                <w:color w:val="000000"/>
                <w:sz w:val="20"/>
              </w:rPr>
              <w:t>touch</w:t>
            </w:r>
            <w:proofErr w:type="spellEnd"/>
            <w:r w:rsidRPr="00AD09EC">
              <w:rPr>
                <w:rFonts w:ascii="Arial" w:eastAsia="Arial" w:hAnsi="Arial" w:cs="Arial"/>
                <w:color w:val="000000"/>
                <w:sz w:val="20"/>
              </w:rPr>
              <w:t xml:space="preserve"> con pantalla</w:t>
            </w:r>
          </w:p>
        </w:tc>
      </w:tr>
      <w:tr w:rsidR="00AD09EC" w:rsidRPr="00AD09EC" w14:paraId="47AA5B88" w14:textId="77777777" w:rsidTr="00822C25">
        <w:tc>
          <w:tcPr>
            <w:tcW w:w="2577" w:type="dxa"/>
          </w:tcPr>
          <w:p w14:paraId="5DA288A4"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rPr>
            </w:pPr>
            <w:r w:rsidRPr="00AD09EC">
              <w:rPr>
                <w:rFonts w:ascii="Arial" w:eastAsia="Arial" w:hAnsi="Arial" w:cs="Arial"/>
                <w:color w:val="000000"/>
                <w:sz w:val="20"/>
              </w:rPr>
              <w:t xml:space="preserve">CAMERINO </w:t>
            </w:r>
          </w:p>
        </w:tc>
        <w:tc>
          <w:tcPr>
            <w:tcW w:w="6769" w:type="dxa"/>
          </w:tcPr>
          <w:p w14:paraId="3F60E8D3"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17 sillas plásticas </w:t>
            </w:r>
          </w:p>
          <w:p w14:paraId="03D0BA0D"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1 espejo cuerpo entero </w:t>
            </w:r>
          </w:p>
          <w:p w14:paraId="797E3E90"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1 botella de whiskey </w:t>
            </w:r>
            <w:proofErr w:type="spellStart"/>
            <w:r w:rsidRPr="00AD09EC">
              <w:rPr>
                <w:rFonts w:ascii="Arial" w:eastAsia="Arial" w:hAnsi="Arial" w:cs="Arial"/>
                <w:color w:val="000000"/>
                <w:sz w:val="20"/>
              </w:rPr>
              <w:t>buchanan`s</w:t>
            </w:r>
            <w:proofErr w:type="spellEnd"/>
            <w:r w:rsidRPr="00AD09EC">
              <w:rPr>
                <w:rFonts w:ascii="Arial" w:eastAsia="Arial" w:hAnsi="Arial" w:cs="Arial"/>
                <w:color w:val="000000"/>
                <w:sz w:val="20"/>
              </w:rPr>
              <w:t xml:space="preserve"> 18 años </w:t>
            </w:r>
          </w:p>
          <w:p w14:paraId="7B332334"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1 </w:t>
            </w:r>
            <w:proofErr w:type="spellStart"/>
            <w:r w:rsidRPr="00AD09EC">
              <w:rPr>
                <w:rFonts w:ascii="Arial" w:eastAsia="Arial" w:hAnsi="Arial" w:cs="Arial"/>
                <w:color w:val="000000"/>
                <w:sz w:val="20"/>
              </w:rPr>
              <w:t>butaco</w:t>
            </w:r>
            <w:proofErr w:type="spellEnd"/>
            <w:r w:rsidRPr="00AD09EC">
              <w:rPr>
                <w:rFonts w:ascii="Arial" w:eastAsia="Arial" w:hAnsi="Arial" w:cs="Arial"/>
                <w:color w:val="000000"/>
                <w:sz w:val="20"/>
              </w:rPr>
              <w:t xml:space="preserve"> 90 cm (redondo, bonita)</w:t>
            </w:r>
          </w:p>
          <w:p w14:paraId="73DA7CB2"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17 aguas manantial</w:t>
            </w:r>
          </w:p>
          <w:p w14:paraId="1FEEADC7"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17 </w:t>
            </w:r>
            <w:proofErr w:type="spellStart"/>
            <w:r w:rsidRPr="00AD09EC">
              <w:rPr>
                <w:rFonts w:ascii="Arial" w:eastAsia="Arial" w:hAnsi="Arial" w:cs="Arial"/>
                <w:color w:val="000000"/>
                <w:sz w:val="20"/>
              </w:rPr>
              <w:t>electrolit</w:t>
            </w:r>
            <w:proofErr w:type="spellEnd"/>
          </w:p>
          <w:p w14:paraId="228D818A"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1 tabla de quesos </w:t>
            </w:r>
          </w:p>
          <w:p w14:paraId="29AF413C"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1 bandeja con variedad de frutas</w:t>
            </w:r>
          </w:p>
          <w:p w14:paraId="436653D1"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1 bandeja con snacks (salado y dulce)</w:t>
            </w:r>
          </w:p>
        </w:tc>
      </w:tr>
      <w:tr w:rsidR="00AD09EC" w:rsidRPr="00AD09EC" w14:paraId="3696A14D" w14:textId="77777777" w:rsidTr="00822C25">
        <w:tc>
          <w:tcPr>
            <w:tcW w:w="2577" w:type="dxa"/>
          </w:tcPr>
          <w:p w14:paraId="6D864BBE"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rPr>
            </w:pPr>
            <w:r w:rsidRPr="00AD09EC">
              <w:rPr>
                <w:rFonts w:ascii="Arial" w:eastAsia="Arial" w:hAnsi="Arial" w:cs="Arial"/>
                <w:color w:val="000000"/>
                <w:sz w:val="20"/>
              </w:rPr>
              <w:t>VALLAS</w:t>
            </w:r>
          </w:p>
        </w:tc>
        <w:tc>
          <w:tcPr>
            <w:tcW w:w="6769" w:type="dxa"/>
          </w:tcPr>
          <w:p w14:paraId="5414A1F9"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100 vallas para rodear el escenario principal </w:t>
            </w:r>
          </w:p>
        </w:tc>
      </w:tr>
      <w:tr w:rsidR="00AD09EC" w:rsidRPr="00AD09EC" w14:paraId="059CCFDE" w14:textId="77777777" w:rsidTr="00822C25">
        <w:tc>
          <w:tcPr>
            <w:tcW w:w="2577" w:type="dxa"/>
          </w:tcPr>
          <w:p w14:paraId="4BB6EAA0"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rPr>
            </w:pPr>
            <w:r w:rsidRPr="00AD09EC">
              <w:rPr>
                <w:rFonts w:ascii="Arial" w:eastAsia="Arial" w:hAnsi="Arial" w:cs="Arial"/>
                <w:color w:val="000000"/>
                <w:sz w:val="20"/>
              </w:rPr>
              <w:t xml:space="preserve">ARTISTA PRINCIPAL </w:t>
            </w:r>
          </w:p>
        </w:tc>
        <w:tc>
          <w:tcPr>
            <w:tcW w:w="6769" w:type="dxa"/>
          </w:tcPr>
          <w:p w14:paraId="4353EC4B"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proofErr w:type="spellStart"/>
            <w:r w:rsidRPr="00AD09EC">
              <w:rPr>
                <w:rFonts w:ascii="Arial" w:eastAsia="Arial" w:hAnsi="Arial" w:cs="Arial"/>
                <w:color w:val="000000"/>
                <w:sz w:val="20"/>
              </w:rPr>
              <w:t>Jhonny</w:t>
            </w:r>
            <w:proofErr w:type="spellEnd"/>
            <w:r w:rsidRPr="00AD09EC">
              <w:rPr>
                <w:rFonts w:ascii="Arial" w:eastAsia="Arial" w:hAnsi="Arial" w:cs="Arial"/>
                <w:color w:val="000000"/>
                <w:sz w:val="20"/>
              </w:rPr>
              <w:t xml:space="preserve"> Rivera, cantante de música popular con una trayectoria de 19 años en su carrera artística empezó desde el año 2004, ganador del premio nuestra tierra con las canciones “soy soltero, mejor solito” para el 2014 ya había sacado 7 trabajos </w:t>
            </w:r>
            <w:r w:rsidRPr="00AD09EC">
              <w:rPr>
                <w:rFonts w:ascii="Arial" w:eastAsia="Arial" w:hAnsi="Arial" w:cs="Arial"/>
                <w:color w:val="000000"/>
                <w:sz w:val="20"/>
              </w:rPr>
              <w:lastRenderedPageBreak/>
              <w:t>discográficos, la canción “Te Extraño” tuvo más de 1 millón de visitas en 3 días siendo el récord para él, canción lanzada el 7 de febrero del 2019</w:t>
            </w:r>
          </w:p>
        </w:tc>
      </w:tr>
      <w:tr w:rsidR="00AD09EC" w:rsidRPr="00AD09EC" w14:paraId="5790E914" w14:textId="77777777" w:rsidTr="00822C25">
        <w:tc>
          <w:tcPr>
            <w:tcW w:w="2577" w:type="dxa"/>
          </w:tcPr>
          <w:p w14:paraId="6BDF2A39"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rPr>
            </w:pPr>
            <w:r w:rsidRPr="00AD09EC">
              <w:rPr>
                <w:rFonts w:ascii="Arial" w:eastAsia="Arial" w:hAnsi="Arial" w:cs="Arial"/>
                <w:color w:val="000000"/>
                <w:sz w:val="20"/>
              </w:rPr>
              <w:lastRenderedPageBreak/>
              <w:t xml:space="preserve">ARTISTAS SANTUARIANOS Y DE LA REGION </w:t>
            </w:r>
          </w:p>
        </w:tc>
        <w:tc>
          <w:tcPr>
            <w:tcW w:w="6769" w:type="dxa"/>
          </w:tcPr>
          <w:p w14:paraId="6B63BDD9"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VALERI: ganadora del festival de la canción año 2021, presentación en las fiestas del retorno como el artista revelación </w:t>
            </w:r>
            <w:proofErr w:type="spellStart"/>
            <w:r w:rsidRPr="00AD09EC">
              <w:rPr>
                <w:rFonts w:ascii="Arial" w:eastAsia="Arial" w:hAnsi="Arial" w:cs="Arial"/>
                <w:color w:val="000000"/>
                <w:sz w:val="20"/>
              </w:rPr>
              <w:t>santuariano</w:t>
            </w:r>
            <w:proofErr w:type="spellEnd"/>
            <w:r w:rsidRPr="00AD09EC">
              <w:rPr>
                <w:rFonts w:ascii="Arial" w:eastAsia="Arial" w:hAnsi="Arial" w:cs="Arial"/>
                <w:color w:val="000000"/>
                <w:sz w:val="20"/>
              </w:rPr>
              <w:t xml:space="preserve"> del año 2022, se ha presentado en diferentes escenarios privados en la región del oriente antioqueño.</w:t>
            </w:r>
          </w:p>
          <w:p w14:paraId="6C771275" w14:textId="77777777" w:rsidR="00AD09EC" w:rsidRPr="00AD09EC" w:rsidRDefault="00AD09EC" w:rsidP="00AD09EC">
            <w:pPr>
              <w:pStyle w:val="Prrafodelista"/>
              <w:numPr>
                <w:ilvl w:val="0"/>
                <w:numId w:val="20"/>
              </w:numPr>
              <w:pBdr>
                <w:top w:val="nil"/>
                <w:left w:val="nil"/>
                <w:bottom w:val="nil"/>
                <w:right w:val="nil"/>
                <w:between w:val="nil"/>
              </w:pBdr>
              <w:spacing w:line="360" w:lineRule="auto"/>
              <w:rPr>
                <w:rFonts w:ascii="Arial" w:eastAsia="Arial" w:hAnsi="Arial" w:cs="Arial"/>
                <w:color w:val="000000"/>
                <w:sz w:val="20"/>
              </w:rPr>
            </w:pPr>
            <w:r w:rsidRPr="00AD09EC">
              <w:rPr>
                <w:rFonts w:ascii="Arial" w:eastAsia="Arial" w:hAnsi="Arial" w:cs="Arial"/>
                <w:color w:val="000000"/>
                <w:sz w:val="20"/>
              </w:rPr>
              <w:t xml:space="preserve">TATAN: Juan Sebastián Alvarado), artista </w:t>
            </w:r>
            <w:proofErr w:type="spellStart"/>
            <w:r w:rsidRPr="00AD09EC">
              <w:rPr>
                <w:rFonts w:ascii="Arial" w:eastAsia="Arial" w:hAnsi="Arial" w:cs="Arial"/>
                <w:color w:val="000000"/>
                <w:sz w:val="20"/>
              </w:rPr>
              <w:t>santuariano</w:t>
            </w:r>
            <w:proofErr w:type="spellEnd"/>
            <w:r w:rsidRPr="00AD09EC">
              <w:rPr>
                <w:rFonts w:ascii="Arial" w:eastAsia="Arial" w:hAnsi="Arial" w:cs="Arial"/>
                <w:color w:val="000000"/>
                <w:sz w:val="20"/>
              </w:rPr>
              <w:t xml:space="preserve"> que se presentó en el año 2022 en las fiestas del retorno como los nuevos talentos </w:t>
            </w:r>
            <w:proofErr w:type="spellStart"/>
            <w:r w:rsidRPr="00AD09EC">
              <w:rPr>
                <w:rFonts w:ascii="Arial" w:eastAsia="Arial" w:hAnsi="Arial" w:cs="Arial"/>
                <w:color w:val="000000"/>
                <w:sz w:val="20"/>
              </w:rPr>
              <w:t>santuarianos</w:t>
            </w:r>
            <w:proofErr w:type="spellEnd"/>
            <w:r w:rsidRPr="00AD09EC">
              <w:rPr>
                <w:rFonts w:ascii="Arial" w:eastAsia="Arial" w:hAnsi="Arial" w:cs="Arial"/>
                <w:color w:val="000000"/>
                <w:sz w:val="20"/>
              </w:rPr>
              <w:t>, se ha presentado a nivel de oriente antioqueño en diferentes escenarios privados.</w:t>
            </w:r>
          </w:p>
          <w:p w14:paraId="2F0C109C"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JHON JAIRO: Artista que reside en El Santuario, con una trayectoria de más de 20 años en el ámbito artístico, participo en el festival de la canción año 2022 quedando en el segundo puesto, se ha presentado en la fiesta del campesino año 2022, fiestas del retorno año 2023 y en escenarios privados en todo el oriente antioqueño.</w:t>
            </w:r>
          </w:p>
          <w:p w14:paraId="7CE5FF1E"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GUASPA: agrupación del oriente antioqueño, con 15 años de trayectoria en música parrandera, guasca y popular.</w:t>
            </w:r>
          </w:p>
          <w:p w14:paraId="1E7928EC"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VICTOR QUINTERO: (</w:t>
            </w:r>
            <w:proofErr w:type="spellStart"/>
            <w:r w:rsidRPr="00AD09EC">
              <w:rPr>
                <w:rFonts w:ascii="Arial" w:eastAsia="Arial" w:hAnsi="Arial" w:cs="Arial"/>
                <w:color w:val="000000"/>
                <w:sz w:val="20"/>
              </w:rPr>
              <w:t>Tolin</w:t>
            </w:r>
            <w:proofErr w:type="spellEnd"/>
            <w:r w:rsidRPr="00AD09EC">
              <w:rPr>
                <w:rFonts w:ascii="Arial" w:eastAsia="Arial" w:hAnsi="Arial" w:cs="Arial"/>
                <w:color w:val="000000"/>
                <w:sz w:val="20"/>
              </w:rPr>
              <w:t xml:space="preserve">), intérprete de música popular, artista revelación fiestas del retorno 2020, se presentó en tarima junto </w:t>
            </w:r>
            <w:proofErr w:type="spellStart"/>
            <w:r w:rsidRPr="00AD09EC">
              <w:rPr>
                <w:rFonts w:ascii="Arial" w:eastAsia="Arial" w:hAnsi="Arial" w:cs="Arial"/>
                <w:color w:val="000000"/>
                <w:sz w:val="20"/>
              </w:rPr>
              <w:t>Valeri</w:t>
            </w:r>
            <w:proofErr w:type="spellEnd"/>
            <w:r w:rsidRPr="00AD09EC">
              <w:rPr>
                <w:rFonts w:ascii="Arial" w:eastAsia="Arial" w:hAnsi="Arial" w:cs="Arial"/>
                <w:color w:val="000000"/>
                <w:sz w:val="20"/>
              </w:rPr>
              <w:t xml:space="preserve"> fiestas del retorno año 2022 y el día del campesino de ese mismo año, se ha presentado en tarimas en el sector privado como invitado en las reuniones sociales.</w:t>
            </w:r>
          </w:p>
          <w:p w14:paraId="2923A580"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DANI GIRALDO: cantante de música popular, se presentó en las fiestas del retorno año 2023 junto a varios artistas </w:t>
            </w:r>
            <w:proofErr w:type="spellStart"/>
            <w:r w:rsidRPr="00AD09EC">
              <w:rPr>
                <w:rFonts w:ascii="Arial" w:eastAsia="Arial" w:hAnsi="Arial" w:cs="Arial"/>
                <w:color w:val="000000"/>
                <w:sz w:val="20"/>
              </w:rPr>
              <w:t>santuarianos</w:t>
            </w:r>
            <w:proofErr w:type="spellEnd"/>
            <w:r w:rsidRPr="00AD09EC">
              <w:rPr>
                <w:rFonts w:ascii="Arial" w:eastAsia="Arial" w:hAnsi="Arial" w:cs="Arial"/>
                <w:color w:val="000000"/>
                <w:sz w:val="20"/>
              </w:rPr>
              <w:t xml:space="preserve"> y ha estado en tarima en eventos privados.</w:t>
            </w:r>
          </w:p>
        </w:tc>
      </w:tr>
      <w:tr w:rsidR="00AD09EC" w:rsidRPr="00AD09EC" w14:paraId="19D3164D" w14:textId="77777777" w:rsidTr="00822C25">
        <w:tc>
          <w:tcPr>
            <w:tcW w:w="2577" w:type="dxa"/>
          </w:tcPr>
          <w:p w14:paraId="6D4A8C57"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rPr>
            </w:pPr>
            <w:r w:rsidRPr="00AD09EC">
              <w:rPr>
                <w:rFonts w:ascii="Arial" w:eastAsia="Arial" w:hAnsi="Arial" w:cs="Arial"/>
                <w:color w:val="000000"/>
                <w:sz w:val="20"/>
              </w:rPr>
              <w:t xml:space="preserve">BANDA MUSICO MARCIAL </w:t>
            </w:r>
          </w:p>
        </w:tc>
        <w:tc>
          <w:tcPr>
            <w:tcW w:w="6769" w:type="dxa"/>
          </w:tcPr>
          <w:p w14:paraId="5FF6CAE8"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Banda de la Basílica San Judas Tadeo, con más de 40 años de trayectoria donde ha representado todas las festividades eclesiásticas del municipio como: Semana Santa, Fiesta del Sagrado Corazón de Jesús, Fiesta Patronales. También ha estado en los desfiles del adulto mayor, Fiesta de los Niños y participo el año 2022 en las fiestas del campesino.</w:t>
            </w:r>
          </w:p>
        </w:tc>
      </w:tr>
      <w:tr w:rsidR="00AD09EC" w:rsidRPr="00AD09EC" w14:paraId="0D2E303A" w14:textId="77777777" w:rsidTr="00822C25">
        <w:tc>
          <w:tcPr>
            <w:tcW w:w="2577" w:type="dxa"/>
          </w:tcPr>
          <w:p w14:paraId="520B50A7"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rPr>
            </w:pPr>
            <w:r w:rsidRPr="00AD09EC">
              <w:rPr>
                <w:rFonts w:ascii="Arial" w:eastAsia="Arial" w:hAnsi="Arial" w:cs="Arial"/>
                <w:color w:val="000000"/>
                <w:sz w:val="20"/>
              </w:rPr>
              <w:t>GRUPO DE CHIRIMIA</w:t>
            </w:r>
          </w:p>
        </w:tc>
        <w:tc>
          <w:tcPr>
            <w:tcW w:w="6769" w:type="dxa"/>
          </w:tcPr>
          <w:p w14:paraId="1721F7DA" w14:textId="2E55EB39" w:rsidR="00AD09EC" w:rsidRPr="00AD09EC" w:rsidRDefault="00AD09EC" w:rsidP="00AD09EC">
            <w:pPr>
              <w:pStyle w:val="Prrafodelista"/>
              <w:numPr>
                <w:ilvl w:val="0"/>
                <w:numId w:val="20"/>
              </w:numPr>
              <w:pBdr>
                <w:top w:val="nil"/>
                <w:left w:val="nil"/>
                <w:bottom w:val="nil"/>
                <w:right w:val="nil"/>
                <w:between w:val="nil"/>
              </w:pBdr>
              <w:spacing w:line="360" w:lineRule="auto"/>
              <w:rPr>
                <w:rFonts w:ascii="Arial" w:eastAsia="Arial" w:hAnsi="Arial" w:cs="Arial"/>
                <w:color w:val="000000"/>
                <w:sz w:val="20"/>
              </w:rPr>
            </w:pPr>
            <w:r w:rsidRPr="00AD09EC">
              <w:rPr>
                <w:rFonts w:ascii="Arial" w:eastAsia="Arial" w:hAnsi="Arial" w:cs="Arial"/>
                <w:color w:val="000000"/>
                <w:sz w:val="20"/>
              </w:rPr>
              <w:t xml:space="preserve">Grupo folclórico del municipio de El Santuario con integrantes de todo el oriente antioqueño, ha participado en la comparsa del festival de teatro del municipio, comparsa de bienvenida a </w:t>
            </w:r>
            <w:r w:rsidRPr="00AD09EC">
              <w:rPr>
                <w:rFonts w:ascii="Arial" w:eastAsia="Arial" w:hAnsi="Arial" w:cs="Arial"/>
                <w:color w:val="000000"/>
                <w:sz w:val="20"/>
              </w:rPr>
              <w:lastRenderedPageBreak/>
              <w:t>las fiestas del retorno 20</w:t>
            </w:r>
            <w:r>
              <w:rPr>
                <w:rFonts w:ascii="Arial" w:eastAsia="Arial" w:hAnsi="Arial" w:cs="Arial"/>
                <w:color w:val="000000"/>
                <w:sz w:val="20"/>
              </w:rPr>
              <w:t>22 y 2023, en diferentes compar</w:t>
            </w:r>
            <w:r w:rsidRPr="00AD09EC">
              <w:rPr>
                <w:rFonts w:ascii="Arial" w:eastAsia="Arial" w:hAnsi="Arial" w:cs="Arial"/>
                <w:color w:val="000000"/>
                <w:sz w:val="20"/>
              </w:rPr>
              <w:t>sa a nivel regional y participo el año 2022 en la comparsa de las fiestas del campesino</w:t>
            </w:r>
          </w:p>
        </w:tc>
      </w:tr>
      <w:tr w:rsidR="00AD09EC" w:rsidRPr="00AD09EC" w14:paraId="65E8B22F" w14:textId="77777777" w:rsidTr="00822C25">
        <w:tc>
          <w:tcPr>
            <w:tcW w:w="2577" w:type="dxa"/>
          </w:tcPr>
          <w:p w14:paraId="3FFCE63B"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rPr>
            </w:pPr>
            <w:r w:rsidRPr="00AD09EC">
              <w:rPr>
                <w:rFonts w:ascii="Arial" w:eastAsia="Arial" w:hAnsi="Arial" w:cs="Arial"/>
                <w:color w:val="000000"/>
                <w:sz w:val="20"/>
              </w:rPr>
              <w:lastRenderedPageBreak/>
              <w:t>MUSICA RELIGIOSA</w:t>
            </w:r>
          </w:p>
          <w:p w14:paraId="64193202"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rPr>
            </w:pPr>
            <w:r w:rsidRPr="00AD09EC">
              <w:rPr>
                <w:rFonts w:ascii="Arial" w:eastAsia="Arial" w:hAnsi="Arial" w:cs="Arial"/>
                <w:color w:val="000000"/>
                <w:sz w:val="20"/>
              </w:rPr>
              <w:t>(Yesenia Zapata)</w:t>
            </w:r>
          </w:p>
        </w:tc>
        <w:tc>
          <w:tcPr>
            <w:tcW w:w="6769" w:type="dxa"/>
          </w:tcPr>
          <w:p w14:paraId="35A068FE"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Cantautora local, la cual ha estado en los eventos religiosos del municipio y la región amenizando las celebraciones eucarísticas con una trayectoria de 10 años haciendo este tipo de eventos a nivel local y regional.</w:t>
            </w:r>
          </w:p>
        </w:tc>
      </w:tr>
      <w:tr w:rsidR="00AD09EC" w:rsidRPr="00AD09EC" w14:paraId="4C12AE5E" w14:textId="77777777" w:rsidTr="00822C25">
        <w:tc>
          <w:tcPr>
            <w:tcW w:w="2577" w:type="dxa"/>
          </w:tcPr>
          <w:p w14:paraId="2B08B414"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rPr>
            </w:pPr>
            <w:r w:rsidRPr="00AD09EC">
              <w:rPr>
                <w:rFonts w:ascii="Arial" w:eastAsia="Arial" w:hAnsi="Arial" w:cs="Arial"/>
                <w:color w:val="000000"/>
                <w:sz w:val="20"/>
              </w:rPr>
              <w:t>TROVADORES</w:t>
            </w:r>
          </w:p>
        </w:tc>
        <w:tc>
          <w:tcPr>
            <w:tcW w:w="6769" w:type="dxa"/>
          </w:tcPr>
          <w:p w14:paraId="07F1388A"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Trovadores locales, con trayectoria en las en festivales como el de Villa María Caldas donde quedaron de rey y virrey, feria de las flores 2023 donde quedaron rey nacional de trova ciudad de Medellín </w:t>
            </w:r>
          </w:p>
        </w:tc>
      </w:tr>
      <w:tr w:rsidR="00AD09EC" w:rsidRPr="00AD09EC" w14:paraId="038D69B6" w14:textId="77777777" w:rsidTr="00822C25">
        <w:tc>
          <w:tcPr>
            <w:tcW w:w="2577" w:type="dxa"/>
          </w:tcPr>
          <w:p w14:paraId="03B83ABF"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rPr>
            </w:pPr>
            <w:r w:rsidRPr="00AD09EC">
              <w:rPr>
                <w:rFonts w:ascii="Arial" w:eastAsia="Arial" w:hAnsi="Arial" w:cs="Arial"/>
                <w:color w:val="000000"/>
                <w:sz w:val="20"/>
              </w:rPr>
              <w:t xml:space="preserve">PRESENTADOR </w:t>
            </w:r>
          </w:p>
          <w:p w14:paraId="4DB268C2"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rPr>
            </w:pPr>
            <w:r w:rsidRPr="00AD09EC">
              <w:rPr>
                <w:rFonts w:ascii="Arial" w:eastAsia="Arial" w:hAnsi="Arial" w:cs="Arial"/>
                <w:color w:val="000000"/>
                <w:sz w:val="20"/>
              </w:rPr>
              <w:t>(Juan Fernando Castaño)</w:t>
            </w:r>
          </w:p>
        </w:tc>
        <w:tc>
          <w:tcPr>
            <w:tcW w:w="6769" w:type="dxa"/>
          </w:tcPr>
          <w:p w14:paraId="5069BD3B"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Con 25 años de maestro de ceremonia, presentación y animación en las diferentes fiestas populares de la región, actualmente tiene 19 años en RCN radio con el cargo de director de RCN Noticias del Oriente Antioqueño</w:t>
            </w:r>
          </w:p>
        </w:tc>
      </w:tr>
      <w:tr w:rsidR="00AD09EC" w:rsidRPr="00AD09EC" w14:paraId="59678647" w14:textId="77777777" w:rsidTr="00822C25">
        <w:tc>
          <w:tcPr>
            <w:tcW w:w="2577" w:type="dxa"/>
          </w:tcPr>
          <w:p w14:paraId="631D2675" w14:textId="77777777" w:rsidR="00AD09EC" w:rsidRPr="00AD09EC" w:rsidRDefault="00AD09EC" w:rsidP="00AD09EC">
            <w:pPr>
              <w:pStyle w:val="Prrafodelista"/>
              <w:pBdr>
                <w:top w:val="nil"/>
                <w:left w:val="nil"/>
                <w:bottom w:val="nil"/>
                <w:right w:val="nil"/>
                <w:between w:val="nil"/>
              </w:pBdr>
              <w:spacing w:line="360" w:lineRule="auto"/>
              <w:ind w:left="720"/>
              <w:jc w:val="both"/>
              <w:rPr>
                <w:rFonts w:ascii="Arial" w:eastAsia="Arial" w:hAnsi="Arial" w:cs="Arial"/>
                <w:color w:val="000000"/>
                <w:sz w:val="20"/>
              </w:rPr>
            </w:pPr>
            <w:r w:rsidRPr="00AD09EC">
              <w:rPr>
                <w:rFonts w:ascii="Arial" w:eastAsia="Arial" w:hAnsi="Arial" w:cs="Arial"/>
                <w:color w:val="000000"/>
                <w:sz w:val="20"/>
              </w:rPr>
              <w:t xml:space="preserve">OTROS </w:t>
            </w:r>
          </w:p>
        </w:tc>
        <w:tc>
          <w:tcPr>
            <w:tcW w:w="6769" w:type="dxa"/>
          </w:tcPr>
          <w:p w14:paraId="7059514F"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Planta eléctrica de 100 KBA con un tanque para combustible de 40 galones, con capacidad para aguantar más 8 horas de funcionamiento.</w:t>
            </w:r>
          </w:p>
          <w:p w14:paraId="2D9138BD"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 40 galones ACPM recargar la planta eléctrica </w:t>
            </w:r>
          </w:p>
          <w:p w14:paraId="373A7A03" w14:textId="77777777" w:rsidR="00AD09EC" w:rsidRPr="00AD09EC" w:rsidRDefault="00AD09EC" w:rsidP="00AD09EC">
            <w:pPr>
              <w:pStyle w:val="Prrafodelista"/>
              <w:numPr>
                <w:ilvl w:val="0"/>
                <w:numId w:val="20"/>
              </w:numPr>
              <w:pBdr>
                <w:top w:val="nil"/>
                <w:left w:val="nil"/>
                <w:bottom w:val="nil"/>
                <w:right w:val="nil"/>
                <w:between w:val="nil"/>
              </w:pBdr>
              <w:spacing w:line="360" w:lineRule="auto"/>
              <w:jc w:val="both"/>
              <w:rPr>
                <w:rFonts w:ascii="Arial" w:eastAsia="Arial" w:hAnsi="Arial" w:cs="Arial"/>
                <w:color w:val="000000"/>
                <w:sz w:val="20"/>
              </w:rPr>
            </w:pPr>
            <w:r w:rsidRPr="00AD09EC">
              <w:rPr>
                <w:rFonts w:ascii="Arial" w:eastAsia="Arial" w:hAnsi="Arial" w:cs="Arial"/>
                <w:color w:val="000000"/>
                <w:sz w:val="20"/>
              </w:rPr>
              <w:t xml:space="preserve">Transporte </w:t>
            </w:r>
          </w:p>
        </w:tc>
      </w:tr>
    </w:tbl>
    <w:p w14:paraId="11B8B9CA" w14:textId="72E4996C" w:rsidR="00C853B5" w:rsidRDefault="00514C00" w:rsidP="00C853B5">
      <w:pPr>
        <w:spacing w:after="0" w:line="240" w:lineRule="auto"/>
        <w:jc w:val="both"/>
        <w:rPr>
          <w:rFonts w:ascii="Arial" w:eastAsia="Arial" w:hAnsi="Arial" w:cs="Arial"/>
          <w:color w:val="000000"/>
        </w:rPr>
      </w:pPr>
      <w:r>
        <w:rPr>
          <w:rFonts w:ascii="Arial" w:eastAsia="Arial" w:hAnsi="Arial" w:cs="Arial"/>
          <w:color w:val="000000"/>
        </w:rPr>
        <w:br w:type="textWrapping" w:clear="all"/>
      </w:r>
    </w:p>
    <w:p w14:paraId="2B668FC5" w14:textId="02625738" w:rsidR="00F03A28" w:rsidRPr="00C853B5" w:rsidRDefault="00F03A28" w:rsidP="00C853B5">
      <w:pPr>
        <w:spacing w:after="0" w:line="240" w:lineRule="auto"/>
        <w:jc w:val="both"/>
        <w:rPr>
          <w:rFonts w:ascii="Arial" w:eastAsia="Times New Roman" w:hAnsi="Arial" w:cs="Arial"/>
          <w:lang w:eastAsia="ar-SA"/>
        </w:rPr>
      </w:pPr>
      <w:r w:rsidRPr="00C853B5">
        <w:rPr>
          <w:rFonts w:ascii="Arial" w:eastAsia="Arial" w:hAnsi="Arial" w:cs="Arial"/>
          <w:color w:val="000000"/>
        </w:rPr>
        <w:t xml:space="preserve"> </w:t>
      </w:r>
      <w:r w:rsidRPr="00C853B5">
        <w:rPr>
          <w:rFonts w:ascii="Arial" w:eastAsia="Arial" w:hAnsi="Arial" w:cs="Arial"/>
          <w:b/>
          <w:color w:val="000000"/>
        </w:rPr>
        <w:t>OTRAS</w:t>
      </w:r>
      <w:r w:rsidRPr="00C853B5">
        <w:rPr>
          <w:rFonts w:ascii="Arial" w:eastAsia="Arial" w:hAnsi="Arial" w:cs="Arial"/>
          <w:color w:val="000000"/>
        </w:rPr>
        <w:t xml:space="preserve"> </w:t>
      </w:r>
      <w:r w:rsidRPr="00C853B5">
        <w:rPr>
          <w:rFonts w:ascii="Arial" w:eastAsia="Arial" w:hAnsi="Arial" w:cs="Arial"/>
          <w:b/>
          <w:u w:val="single"/>
        </w:rPr>
        <w:t xml:space="preserve">OBLIGACIONES DEL CONTRATISTA: </w:t>
      </w:r>
    </w:p>
    <w:p w14:paraId="18A63EC7" w14:textId="77777777" w:rsidR="00F03A28" w:rsidRPr="00F03A28" w:rsidRDefault="00F03A28" w:rsidP="000A6C07">
      <w:pPr>
        <w:numPr>
          <w:ilvl w:val="0"/>
          <w:numId w:val="12"/>
        </w:numPr>
        <w:pBdr>
          <w:top w:val="nil"/>
          <w:left w:val="nil"/>
          <w:bottom w:val="nil"/>
          <w:right w:val="nil"/>
          <w:between w:val="nil"/>
        </w:pBdr>
        <w:spacing w:after="0" w:line="360" w:lineRule="auto"/>
        <w:ind w:left="357" w:hanging="357"/>
        <w:jc w:val="both"/>
        <w:rPr>
          <w:rFonts w:ascii="Arial" w:eastAsia="Arial" w:hAnsi="Arial" w:cs="Arial"/>
          <w:color w:val="000000"/>
        </w:rPr>
      </w:pPr>
      <w:r w:rsidRPr="00F03A28">
        <w:rPr>
          <w:rFonts w:ascii="Arial" w:eastAsia="Arial" w:hAnsi="Arial" w:cs="Arial"/>
          <w:color w:val="000000"/>
        </w:rPr>
        <w:t>Utilizar todos sus conocimientos en el apoyo al municipio y ejercer sus actividades con honestidad, eficiencia y calidad, dentro de un ambiente de cordialidad y respeto para los demás.</w:t>
      </w:r>
    </w:p>
    <w:p w14:paraId="3CC31356" w14:textId="77777777" w:rsidR="00F03A28" w:rsidRPr="00F03A28" w:rsidRDefault="00F03A28" w:rsidP="000A6C07">
      <w:pPr>
        <w:numPr>
          <w:ilvl w:val="0"/>
          <w:numId w:val="12"/>
        </w:numPr>
        <w:pBdr>
          <w:top w:val="nil"/>
          <w:left w:val="nil"/>
          <w:bottom w:val="nil"/>
          <w:right w:val="nil"/>
          <w:between w:val="nil"/>
        </w:pBdr>
        <w:spacing w:after="0" w:line="360" w:lineRule="auto"/>
        <w:ind w:left="357" w:hanging="357"/>
        <w:jc w:val="both"/>
        <w:rPr>
          <w:rFonts w:ascii="Arial" w:eastAsia="Arial" w:hAnsi="Arial" w:cs="Arial"/>
          <w:color w:val="000000"/>
        </w:rPr>
      </w:pPr>
      <w:r w:rsidRPr="00F03A28">
        <w:rPr>
          <w:rFonts w:ascii="Arial" w:eastAsia="Arial" w:hAnsi="Arial" w:cs="Arial"/>
          <w:color w:val="000000"/>
        </w:rPr>
        <w:t>Guardar la debida reserva y confidencialidad sobre los documentos que le sean entregados o tenga conocimiento con ocasión de la ejecución del contrato.</w:t>
      </w:r>
    </w:p>
    <w:p w14:paraId="22C9A92E" w14:textId="77777777" w:rsidR="00F03A28" w:rsidRPr="00F03A28" w:rsidRDefault="00F03A28" w:rsidP="000A6C07">
      <w:pPr>
        <w:numPr>
          <w:ilvl w:val="0"/>
          <w:numId w:val="12"/>
        </w:numPr>
        <w:pBdr>
          <w:top w:val="nil"/>
          <w:left w:val="nil"/>
          <w:bottom w:val="nil"/>
          <w:right w:val="nil"/>
          <w:between w:val="nil"/>
        </w:pBdr>
        <w:spacing w:after="0" w:line="360" w:lineRule="auto"/>
        <w:ind w:left="357" w:hanging="357"/>
        <w:jc w:val="both"/>
        <w:rPr>
          <w:rFonts w:ascii="Arial" w:eastAsia="Arial" w:hAnsi="Arial" w:cs="Arial"/>
          <w:color w:val="000000"/>
        </w:rPr>
      </w:pPr>
      <w:r w:rsidRPr="00F03A28">
        <w:rPr>
          <w:rFonts w:ascii="Arial" w:eastAsia="Arial" w:hAnsi="Arial" w:cs="Arial"/>
          <w:color w:val="000000"/>
        </w:rPr>
        <w:t>Realizar los pagos mensuales por concepto de seguridad social integral, sobre el 40% bruto del valor mensual. En ningún caso la base gravable podrá ser menor al salario mínimo mensual legal vigente. El contratista deberá presentar los soportes de los pagos realizados por concepto de seguridad social mes a mes, y para efectos del acta de cierre o liquidación del contrato deberá acreditar el cumplimiento de todos los aportes realizados durante el tiempo de ejecución del mismo</w:t>
      </w:r>
      <w:r w:rsidRPr="00F03A28">
        <w:rPr>
          <w:rFonts w:ascii="Arial" w:eastAsia="Arial" w:hAnsi="Arial" w:cs="Arial"/>
          <w:b/>
          <w:color w:val="000000"/>
          <w:u w:val="single"/>
        </w:rPr>
        <w:t>.</w:t>
      </w:r>
    </w:p>
    <w:p w14:paraId="2D6C0282" w14:textId="77777777" w:rsidR="00F03A28" w:rsidRPr="00F03A28" w:rsidRDefault="00F03A28" w:rsidP="000A6C07">
      <w:pPr>
        <w:numPr>
          <w:ilvl w:val="0"/>
          <w:numId w:val="12"/>
        </w:numPr>
        <w:pBdr>
          <w:top w:val="nil"/>
          <w:left w:val="nil"/>
          <w:bottom w:val="nil"/>
          <w:right w:val="nil"/>
          <w:between w:val="nil"/>
        </w:pBdr>
        <w:spacing w:after="0" w:line="360" w:lineRule="auto"/>
        <w:ind w:left="357" w:hanging="357"/>
        <w:jc w:val="both"/>
        <w:rPr>
          <w:rFonts w:ascii="Arial" w:eastAsia="Arial" w:hAnsi="Arial" w:cs="Arial"/>
          <w:color w:val="000000"/>
        </w:rPr>
      </w:pPr>
      <w:r w:rsidRPr="00F03A28">
        <w:rPr>
          <w:rFonts w:ascii="Arial" w:eastAsia="Arial" w:hAnsi="Arial" w:cs="Arial"/>
          <w:color w:val="000000"/>
        </w:rPr>
        <w:t>El contratista debe demostrar buen manejo de las relaciones interpersonales, ser diligente y responsable.</w:t>
      </w:r>
    </w:p>
    <w:p w14:paraId="23A902EE" w14:textId="77777777" w:rsidR="00F03A28" w:rsidRPr="00F03A28" w:rsidRDefault="00F03A28" w:rsidP="000A6C07">
      <w:pPr>
        <w:numPr>
          <w:ilvl w:val="0"/>
          <w:numId w:val="12"/>
        </w:numPr>
        <w:pBdr>
          <w:top w:val="nil"/>
          <w:left w:val="nil"/>
          <w:bottom w:val="nil"/>
          <w:right w:val="nil"/>
          <w:between w:val="nil"/>
        </w:pBdr>
        <w:spacing w:after="0" w:line="360" w:lineRule="auto"/>
        <w:ind w:left="357" w:hanging="357"/>
        <w:jc w:val="both"/>
        <w:rPr>
          <w:rFonts w:ascii="Arial" w:eastAsia="Arial" w:hAnsi="Arial" w:cs="Arial"/>
          <w:color w:val="000000"/>
        </w:rPr>
      </w:pPr>
      <w:r w:rsidRPr="00F03A28">
        <w:rPr>
          <w:rFonts w:ascii="Arial" w:eastAsia="Arial" w:hAnsi="Arial" w:cs="Arial"/>
          <w:color w:val="000000"/>
        </w:rPr>
        <w:t xml:space="preserve">Suscribir las actas correspondientes para el desarrollo del objeto contractual y presentar los informes mensuales de ejecución contractual, acompañada del comprobante de pago al </w:t>
      </w:r>
      <w:proofErr w:type="spellStart"/>
      <w:r w:rsidRPr="00F03A28">
        <w:rPr>
          <w:rFonts w:ascii="Arial" w:eastAsia="Arial" w:hAnsi="Arial" w:cs="Arial"/>
          <w:color w:val="000000"/>
        </w:rPr>
        <w:t>sss</w:t>
      </w:r>
      <w:proofErr w:type="spellEnd"/>
      <w:r w:rsidRPr="00F03A28">
        <w:rPr>
          <w:rFonts w:ascii="Arial" w:eastAsia="Arial" w:hAnsi="Arial" w:cs="Arial"/>
          <w:color w:val="000000"/>
        </w:rPr>
        <w:t xml:space="preserve">. </w:t>
      </w:r>
    </w:p>
    <w:p w14:paraId="25E225CD" w14:textId="77777777" w:rsidR="00F03A28" w:rsidRPr="00F03A28" w:rsidRDefault="00F03A28" w:rsidP="000A6C07">
      <w:pPr>
        <w:numPr>
          <w:ilvl w:val="0"/>
          <w:numId w:val="12"/>
        </w:numPr>
        <w:spacing w:after="0" w:line="360" w:lineRule="auto"/>
        <w:ind w:left="357" w:hanging="357"/>
        <w:jc w:val="both"/>
        <w:rPr>
          <w:rFonts w:ascii="Arial" w:eastAsia="Arial" w:hAnsi="Arial" w:cs="Arial"/>
        </w:rPr>
      </w:pPr>
      <w:r w:rsidRPr="00F03A28">
        <w:rPr>
          <w:rFonts w:ascii="Arial" w:eastAsia="Arial" w:hAnsi="Arial" w:cs="Arial"/>
        </w:rPr>
        <w:t xml:space="preserve">Asumir todos los costos que genere la legalización del presente contrato. </w:t>
      </w:r>
    </w:p>
    <w:p w14:paraId="6FD0EBEE" w14:textId="77777777" w:rsidR="00F03A28" w:rsidRPr="00F03A28" w:rsidRDefault="00F03A28" w:rsidP="000A6C07">
      <w:pPr>
        <w:numPr>
          <w:ilvl w:val="0"/>
          <w:numId w:val="12"/>
        </w:numPr>
        <w:spacing w:after="0" w:line="360" w:lineRule="auto"/>
        <w:ind w:left="357" w:hanging="357"/>
        <w:jc w:val="both"/>
        <w:rPr>
          <w:rFonts w:ascii="Arial" w:eastAsia="Arial" w:hAnsi="Arial" w:cs="Arial"/>
        </w:rPr>
      </w:pPr>
      <w:r w:rsidRPr="00F03A28">
        <w:rPr>
          <w:rFonts w:ascii="Arial" w:eastAsia="Arial" w:hAnsi="Arial" w:cs="Arial"/>
        </w:rPr>
        <w:t>Dar noticia inmediata al supervisor de las novedades que puedan ocasionar la parálisis en la ejecución del contrato.</w:t>
      </w:r>
    </w:p>
    <w:p w14:paraId="3CF80E16" w14:textId="77777777" w:rsidR="00F03A28" w:rsidRPr="00F03A28" w:rsidRDefault="00F03A28" w:rsidP="000A6C07">
      <w:pPr>
        <w:numPr>
          <w:ilvl w:val="0"/>
          <w:numId w:val="12"/>
        </w:numPr>
        <w:spacing w:after="0" w:line="360" w:lineRule="auto"/>
        <w:ind w:left="357" w:hanging="357"/>
        <w:jc w:val="both"/>
        <w:rPr>
          <w:rFonts w:ascii="Arial" w:eastAsia="Arial" w:hAnsi="Arial" w:cs="Arial"/>
        </w:rPr>
      </w:pPr>
      <w:r w:rsidRPr="00F03A28">
        <w:rPr>
          <w:rFonts w:ascii="Arial" w:eastAsia="Arial" w:hAnsi="Arial" w:cs="Arial"/>
        </w:rPr>
        <w:t>El contratista expresamente autoriza que en caso que éste tenga obligaciones pecuniarias por cualquier concepto con la Entidad, éste pueda descontar los valores u obligaciones económicas que tenga pendiente, por cualquier concepto.</w:t>
      </w:r>
    </w:p>
    <w:p w14:paraId="5D083AAF" w14:textId="660F282A" w:rsidR="00641D37" w:rsidRDefault="00F03A28" w:rsidP="00AD09EC">
      <w:pPr>
        <w:numPr>
          <w:ilvl w:val="0"/>
          <w:numId w:val="12"/>
        </w:numPr>
        <w:autoSpaceDE w:val="0"/>
        <w:autoSpaceDN w:val="0"/>
        <w:spacing w:after="0" w:line="240" w:lineRule="auto"/>
        <w:jc w:val="both"/>
        <w:rPr>
          <w:color w:val="000000" w:themeColor="text1"/>
        </w:rPr>
      </w:pPr>
      <w:r w:rsidRPr="00F03A28">
        <w:rPr>
          <w:rFonts w:ascii="Arial" w:hAnsi="Arial" w:cs="Arial"/>
          <w:color w:val="000000" w:themeColor="text1"/>
        </w:rPr>
        <w:t>Realizar el cargue de los documentos requeridos en la plataforma SECOP II, según el termino establecido por la Entidad y/o Supervisión del Contrato.</w:t>
      </w:r>
    </w:p>
    <w:p w14:paraId="6E84CAD7" w14:textId="77777777" w:rsidR="00AD09EC" w:rsidRPr="00AD09EC" w:rsidRDefault="00AD09EC" w:rsidP="00AD09EC">
      <w:pPr>
        <w:numPr>
          <w:ilvl w:val="0"/>
          <w:numId w:val="12"/>
        </w:numPr>
        <w:autoSpaceDE w:val="0"/>
        <w:autoSpaceDN w:val="0"/>
        <w:spacing w:after="0" w:line="240" w:lineRule="auto"/>
        <w:jc w:val="both"/>
        <w:rPr>
          <w:color w:val="000000" w:themeColor="text1"/>
        </w:rPr>
      </w:pPr>
    </w:p>
    <w:p w14:paraId="170637AC" w14:textId="707FEA16" w:rsidR="00BB77DE" w:rsidRPr="008A0476" w:rsidRDefault="00A14DA1" w:rsidP="000A6C07">
      <w:pPr>
        <w:pStyle w:val="Prrafodelista"/>
        <w:spacing w:before="120" w:after="120" w:line="360" w:lineRule="auto"/>
        <w:ind w:left="0" w:right="-2"/>
        <w:contextualSpacing/>
        <w:jc w:val="both"/>
        <w:rPr>
          <w:rFonts w:ascii="Arial" w:hAnsi="Arial" w:cs="Arial"/>
          <w:b/>
          <w:sz w:val="22"/>
          <w:szCs w:val="22"/>
          <w:u w:val="single"/>
        </w:rPr>
      </w:pPr>
      <w:r w:rsidRPr="008A0476">
        <w:rPr>
          <w:rFonts w:ascii="Arial" w:hAnsi="Arial" w:cs="Arial"/>
          <w:b/>
          <w:sz w:val="22"/>
          <w:szCs w:val="22"/>
          <w:u w:val="single"/>
        </w:rPr>
        <w:t xml:space="preserve">CUARTA. </w:t>
      </w:r>
      <w:r w:rsidR="00881349" w:rsidRPr="008A0476">
        <w:rPr>
          <w:rFonts w:ascii="Arial" w:hAnsi="Arial" w:cs="Arial"/>
          <w:sz w:val="22"/>
          <w:szCs w:val="22"/>
        </w:rPr>
        <w:t>FORMA DE PAGO: Los pagos se realizarán como se establezcan en los documentos previos y en los porcentajes relacionados en la plataforma del SECOP II, previa certificación de la Supervisión contractual de haber recibido los servicios a satisfacción.</w:t>
      </w:r>
      <w:r w:rsidR="00881349" w:rsidRPr="008A0476">
        <w:rPr>
          <w:rFonts w:ascii="Arial" w:hAnsi="Arial" w:cs="Arial"/>
          <w:b/>
          <w:sz w:val="22"/>
          <w:szCs w:val="22"/>
          <w:u w:val="single"/>
        </w:rPr>
        <w:t xml:space="preserve">   </w:t>
      </w:r>
    </w:p>
    <w:p w14:paraId="51EC9C76" w14:textId="1B60E1D8" w:rsidR="008A0476" w:rsidRPr="008A0476" w:rsidRDefault="008A0476" w:rsidP="000A6C07">
      <w:pPr>
        <w:pStyle w:val="Prrafodelista"/>
        <w:spacing w:before="120" w:after="120" w:line="360" w:lineRule="auto"/>
        <w:ind w:left="0" w:right="-2"/>
        <w:contextualSpacing/>
        <w:jc w:val="both"/>
        <w:rPr>
          <w:rFonts w:ascii="Arial" w:hAnsi="Arial" w:cs="Arial"/>
          <w:sz w:val="22"/>
          <w:szCs w:val="22"/>
        </w:rPr>
      </w:pPr>
      <w:r w:rsidRPr="008A0476">
        <w:rPr>
          <w:rFonts w:ascii="Arial" w:hAnsi="Arial" w:cs="Arial"/>
          <w:b/>
          <w:sz w:val="22"/>
          <w:szCs w:val="22"/>
          <w:u w:val="single"/>
        </w:rPr>
        <w:t xml:space="preserve">QUINTA: </w:t>
      </w:r>
      <w:r w:rsidRPr="008A0476">
        <w:rPr>
          <w:rFonts w:ascii="Arial" w:hAnsi="Arial" w:cs="Arial"/>
          <w:b/>
          <w:sz w:val="22"/>
          <w:szCs w:val="22"/>
        </w:rPr>
        <w:t>IMPUTACIÓN PRESUPUESTAL:</w:t>
      </w:r>
      <w:r w:rsidRPr="008A0476">
        <w:rPr>
          <w:rFonts w:ascii="Arial" w:hAnsi="Arial" w:cs="Arial"/>
          <w:sz w:val="22"/>
          <w:szCs w:val="22"/>
        </w:rPr>
        <w:t xml:space="preserve"> El valor que demande el presente contrato se imputará al presupuesto de rentas y gastos de la actual vigencia fiscal según Certificado de </w:t>
      </w:r>
      <w:r w:rsidR="00976A82" w:rsidRPr="00AD09EC">
        <w:rPr>
          <w:rFonts w:ascii="Arial" w:hAnsi="Arial" w:cs="Arial"/>
          <w:sz w:val="22"/>
          <w:szCs w:val="22"/>
        </w:rPr>
        <w:t xml:space="preserve">Disponibilidad </w:t>
      </w:r>
      <w:r w:rsidR="00AD09EC" w:rsidRPr="00AD09EC">
        <w:rPr>
          <w:rFonts w:ascii="Arial" w:hAnsi="Arial" w:cs="Arial"/>
          <w:sz w:val="22"/>
          <w:szCs w:val="22"/>
        </w:rPr>
        <w:t xml:space="preserve">Nº </w:t>
      </w:r>
      <w:r w:rsidR="00AD09EC">
        <w:rPr>
          <w:rFonts w:ascii="Arial" w:hAnsi="Arial" w:cs="Arial"/>
          <w:sz w:val="22"/>
          <w:szCs w:val="22"/>
        </w:rPr>
        <w:t>1597 del 18 de septiembre de 2023.</w:t>
      </w:r>
    </w:p>
    <w:p w14:paraId="64926C91" w14:textId="4C916F08" w:rsidR="00117E7A" w:rsidRPr="008A0476" w:rsidRDefault="00D949D7" w:rsidP="000A6C07">
      <w:pPr>
        <w:spacing w:before="120" w:after="120" w:line="360" w:lineRule="auto"/>
        <w:ind w:right="-2"/>
        <w:jc w:val="both"/>
        <w:rPr>
          <w:rFonts w:ascii="Arial" w:hAnsi="Arial" w:cs="Arial"/>
          <w:b/>
          <w:bCs/>
          <w:u w:val="single"/>
        </w:rPr>
      </w:pPr>
      <w:r>
        <w:rPr>
          <w:rFonts w:ascii="Arial" w:hAnsi="Arial" w:cs="Arial"/>
          <w:b/>
          <w:u w:val="single"/>
        </w:rPr>
        <w:t>SEXTA</w:t>
      </w:r>
      <w:r w:rsidR="00BB77DE" w:rsidRPr="008A0476">
        <w:rPr>
          <w:rFonts w:ascii="Arial" w:hAnsi="Arial" w:cs="Arial"/>
          <w:b/>
          <w:u w:val="single"/>
        </w:rPr>
        <w:t xml:space="preserve">. </w:t>
      </w:r>
      <w:r w:rsidR="00BB77DE" w:rsidRPr="008A0476">
        <w:rPr>
          <w:rFonts w:ascii="Arial" w:eastAsia="Times New Roman" w:hAnsi="Arial" w:cs="Arial"/>
          <w:b/>
          <w:bCs/>
          <w:u w:val="single"/>
          <w:lang w:eastAsia="ar-SA"/>
        </w:rPr>
        <w:t>Garantía única</w:t>
      </w:r>
      <w:r w:rsidR="00BB77DE" w:rsidRPr="008A0476">
        <w:rPr>
          <w:rFonts w:ascii="Arial" w:eastAsia="Times New Roman" w:hAnsi="Arial" w:cs="Arial"/>
          <w:b/>
          <w:bCs/>
          <w:lang w:eastAsia="ar-SA"/>
        </w:rPr>
        <w:t xml:space="preserve">. </w:t>
      </w:r>
      <w:r w:rsidR="00117E7A" w:rsidRPr="008A0476">
        <w:rPr>
          <w:rFonts w:ascii="Arial" w:hAnsi="Arial" w:cs="Arial"/>
          <w:lang w:val="es-CO"/>
        </w:rPr>
        <w:t xml:space="preserve">De conformidad con lo establecido en el </w:t>
      </w:r>
      <w:r w:rsidR="00117E7A" w:rsidRPr="008A0476">
        <w:rPr>
          <w:rFonts w:ascii="Arial" w:hAnsi="Arial" w:cs="Arial"/>
          <w:b/>
          <w:bCs/>
          <w:lang w:val="es-CO"/>
        </w:rPr>
        <w:t>ARTÍCULO   2.2.1.2.1.4.5.</w:t>
      </w:r>
      <w:r w:rsidR="00117E7A" w:rsidRPr="008A0476">
        <w:rPr>
          <w:rFonts w:ascii="Arial" w:hAnsi="Arial" w:cs="Arial"/>
          <w:b/>
          <w:bCs/>
          <w:i/>
          <w:iCs/>
          <w:lang w:val="es-CO"/>
        </w:rPr>
        <w:t> No obligatoriedad de garantías.</w:t>
      </w:r>
      <w:r w:rsidR="00117E7A" w:rsidRPr="008A0476">
        <w:rPr>
          <w:rFonts w:ascii="Arial" w:hAnsi="Arial" w:cs="Arial"/>
          <w:lang w:val="es-CO"/>
        </w:rPr>
        <w:t> En la contratación di</w:t>
      </w:r>
      <w:r w:rsidR="00653798" w:rsidRPr="008A0476">
        <w:rPr>
          <w:rFonts w:ascii="Arial" w:hAnsi="Arial" w:cs="Arial"/>
          <w:lang w:val="es-CO"/>
        </w:rPr>
        <w:t>recta la exigencia de garantías</w:t>
      </w:r>
      <w:r w:rsidR="00117E7A" w:rsidRPr="008A0476">
        <w:rPr>
          <w:rFonts w:ascii="Arial" w:hAnsi="Arial" w:cs="Arial"/>
          <w:lang w:val="es-CO"/>
        </w:rPr>
        <w:t xml:space="preserve">… no es obligatoria y la justificación para exigirlas </w:t>
      </w:r>
      <w:r w:rsidR="009E4F1E" w:rsidRPr="008A0476">
        <w:rPr>
          <w:rFonts w:ascii="Arial" w:hAnsi="Arial" w:cs="Arial"/>
          <w:lang w:val="es-CO"/>
        </w:rPr>
        <w:t xml:space="preserve">se encuentra </w:t>
      </w:r>
      <w:r w:rsidR="00117E7A" w:rsidRPr="008A0476">
        <w:rPr>
          <w:rFonts w:ascii="Arial" w:hAnsi="Arial" w:cs="Arial"/>
          <w:lang w:val="es-CO"/>
        </w:rPr>
        <w:t>en los estudios y documentos previos</w:t>
      </w:r>
    </w:p>
    <w:p w14:paraId="605BE186" w14:textId="54F7FF7F" w:rsidR="00117E7A" w:rsidRPr="008A0476" w:rsidRDefault="00D949D7" w:rsidP="000A6C07">
      <w:pPr>
        <w:spacing w:beforeLines="1" w:before="2" w:afterLines="1" w:after="2" w:line="360" w:lineRule="auto"/>
        <w:ind w:right="-2"/>
        <w:jc w:val="both"/>
        <w:rPr>
          <w:rFonts w:ascii="Arial" w:hAnsi="Arial" w:cs="Arial"/>
          <w:shd w:val="clear" w:color="auto" w:fill="FFFFFF"/>
        </w:rPr>
      </w:pPr>
      <w:r w:rsidRPr="008A0476">
        <w:rPr>
          <w:rFonts w:ascii="Arial" w:hAnsi="Arial" w:cs="Arial"/>
          <w:b/>
          <w:u w:val="single"/>
        </w:rPr>
        <w:t>SEPTIMA</w:t>
      </w:r>
      <w:r w:rsidR="0030126F" w:rsidRPr="008A0476">
        <w:rPr>
          <w:rFonts w:ascii="Arial" w:hAnsi="Arial" w:cs="Arial"/>
          <w:b/>
          <w:u w:val="single"/>
        </w:rPr>
        <w:t>.</w:t>
      </w:r>
      <w:r w:rsidR="009E4F1E" w:rsidRPr="008A0476">
        <w:rPr>
          <w:rFonts w:ascii="Arial" w:hAnsi="Arial" w:cs="Arial"/>
          <w:b/>
          <w:u w:val="single"/>
        </w:rPr>
        <w:t xml:space="preserve"> </w:t>
      </w:r>
      <w:r w:rsidR="007F1534" w:rsidRPr="008A0476">
        <w:rPr>
          <w:rFonts w:ascii="Arial" w:hAnsi="Arial" w:cs="Arial"/>
          <w:b/>
          <w:u w:val="single"/>
        </w:rPr>
        <w:t>Naturaleza jurídica del contrato</w:t>
      </w:r>
      <w:r w:rsidR="00C035F1" w:rsidRPr="008A0476">
        <w:rPr>
          <w:rFonts w:ascii="Arial" w:hAnsi="Arial" w:cs="Arial"/>
          <w:b/>
        </w:rPr>
        <w:t xml:space="preserve">. </w:t>
      </w:r>
      <w:r w:rsidR="007F1534" w:rsidRPr="00AD09EC">
        <w:rPr>
          <w:rFonts w:ascii="Arial" w:hAnsi="Arial" w:cs="Arial"/>
        </w:rPr>
        <w:t>P</w:t>
      </w:r>
      <w:r w:rsidR="007F1534" w:rsidRPr="008A0476">
        <w:rPr>
          <w:rFonts w:ascii="Arial" w:hAnsi="Arial" w:cs="Arial"/>
        </w:rPr>
        <w:t xml:space="preserve">or tratarse de un contrato de </w:t>
      </w:r>
      <w:r w:rsidR="00117E7A" w:rsidRPr="008A0476">
        <w:rPr>
          <w:rFonts w:ascii="Arial" w:hAnsi="Arial" w:cs="Arial"/>
        </w:rPr>
        <w:t>prestación de servicios</w:t>
      </w:r>
      <w:r w:rsidR="007F1534" w:rsidRPr="008A0476">
        <w:rPr>
          <w:rFonts w:ascii="Arial" w:hAnsi="Arial" w:cs="Arial"/>
        </w:rPr>
        <w:t>,</w:t>
      </w:r>
      <w:r w:rsidR="00117E7A" w:rsidRPr="008A0476">
        <w:rPr>
          <w:rFonts w:ascii="Arial" w:hAnsi="Arial" w:cs="Arial"/>
        </w:rPr>
        <w:t xml:space="preserve"> no genera ninguna relación laboral entre el contratista, sus empleados y el municipio contratante y </w:t>
      </w:r>
      <w:r w:rsidR="007F1534" w:rsidRPr="008A0476">
        <w:rPr>
          <w:rFonts w:ascii="Arial" w:hAnsi="Arial" w:cs="Arial"/>
        </w:rPr>
        <w:t xml:space="preserve">  se rige por la</w:t>
      </w:r>
      <w:r w:rsidR="00117E7A" w:rsidRPr="008A0476">
        <w:rPr>
          <w:rFonts w:ascii="Arial" w:hAnsi="Arial" w:cs="Arial"/>
        </w:rPr>
        <w:t xml:space="preserve"> ley 1082 en su </w:t>
      </w:r>
      <w:r w:rsidR="00117E7A" w:rsidRPr="008A0476">
        <w:rPr>
          <w:rFonts w:ascii="Arial" w:hAnsi="Arial" w:cs="Arial"/>
          <w:shd w:val="clear" w:color="auto" w:fill="FFFFFF"/>
        </w:rPr>
        <w:t>Artículo 2.2.1.2.1.4.: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que se trate. En este caso, no es necesario que la Entidad Estatal haya obtenido previamente varias ofertas, de lo cual, el ordenador del gasto debe dejar constancia escrita.</w:t>
      </w:r>
    </w:p>
    <w:p w14:paraId="3FE7AC45" w14:textId="1D5F18B6" w:rsidR="001B11EF" w:rsidRPr="008A0476" w:rsidRDefault="00D949D7" w:rsidP="000A6C07">
      <w:pPr>
        <w:pStyle w:val="Prrafodelista"/>
        <w:spacing w:before="120" w:after="120" w:line="360" w:lineRule="auto"/>
        <w:ind w:left="0" w:right="-2"/>
        <w:contextualSpacing/>
        <w:jc w:val="both"/>
        <w:rPr>
          <w:rFonts w:ascii="Arial" w:hAnsi="Arial" w:cs="Arial"/>
          <w:b/>
          <w:sz w:val="22"/>
          <w:szCs w:val="22"/>
        </w:rPr>
      </w:pPr>
      <w:r>
        <w:rPr>
          <w:rFonts w:ascii="Arial" w:hAnsi="Arial" w:cs="Arial"/>
          <w:b/>
          <w:sz w:val="22"/>
          <w:szCs w:val="22"/>
          <w:u w:val="single"/>
        </w:rPr>
        <w:t>OCTAVA</w:t>
      </w:r>
      <w:r w:rsidR="001B11EF" w:rsidRPr="008A0476">
        <w:rPr>
          <w:rFonts w:ascii="Arial" w:hAnsi="Arial" w:cs="Arial"/>
          <w:b/>
          <w:sz w:val="22"/>
          <w:szCs w:val="22"/>
          <w:u w:val="single"/>
        </w:rPr>
        <w:t xml:space="preserve"> Inhabilidades e incompatibilidades</w:t>
      </w:r>
      <w:r w:rsidR="001B11EF" w:rsidRPr="008A0476">
        <w:rPr>
          <w:rFonts w:ascii="Arial" w:hAnsi="Arial" w:cs="Arial"/>
          <w:b/>
          <w:sz w:val="22"/>
          <w:szCs w:val="22"/>
        </w:rPr>
        <w:t>. EL CONTRATISTA</w:t>
      </w:r>
      <w:r w:rsidR="001B11EF" w:rsidRPr="008A0476">
        <w:rPr>
          <w:rFonts w:ascii="Arial" w:hAnsi="Arial" w:cs="Arial"/>
          <w:sz w:val="22"/>
          <w:szCs w:val="22"/>
        </w:rPr>
        <w:t>, declara bajo la gravedad del juramento que no se encuentra incurso en ninguna de las causales de inhabilidad, incompatibilidad y/o prohibición legal para contratar, consagradas en las normas legales vigentes. Así mismo, se compromete a informar por escrito oportunamente al Municipio si durante la vigencia del contrato le sobreviniere causal de incompatibilidad o inhabilidad alguna</w:t>
      </w:r>
    </w:p>
    <w:p w14:paraId="361CAEFE" w14:textId="48E3B817" w:rsidR="009A3D62" w:rsidRDefault="00D949D7" w:rsidP="000A6C07">
      <w:pPr>
        <w:pStyle w:val="Prrafodelista"/>
        <w:spacing w:before="120" w:after="120" w:line="360" w:lineRule="auto"/>
        <w:ind w:left="0" w:right="-2"/>
        <w:contextualSpacing/>
        <w:jc w:val="both"/>
        <w:rPr>
          <w:rFonts w:ascii="Arial" w:hAnsi="Arial" w:cs="Arial"/>
          <w:sz w:val="22"/>
          <w:szCs w:val="22"/>
        </w:rPr>
      </w:pPr>
      <w:r>
        <w:rPr>
          <w:rFonts w:ascii="Arial" w:hAnsi="Arial" w:cs="Arial"/>
          <w:b/>
          <w:sz w:val="22"/>
          <w:szCs w:val="22"/>
          <w:u w:val="single"/>
        </w:rPr>
        <w:t>NOVENA</w:t>
      </w:r>
      <w:r w:rsidR="001B11EF" w:rsidRPr="008A0476">
        <w:rPr>
          <w:rFonts w:ascii="Arial" w:hAnsi="Arial" w:cs="Arial"/>
          <w:b/>
          <w:sz w:val="22"/>
          <w:szCs w:val="22"/>
          <w:u w:val="single"/>
        </w:rPr>
        <w:t>. Multas</w:t>
      </w:r>
      <w:r w:rsidR="001B11EF" w:rsidRPr="008A0476">
        <w:rPr>
          <w:rFonts w:ascii="Arial" w:hAnsi="Arial" w:cs="Arial"/>
          <w:b/>
          <w:sz w:val="22"/>
          <w:szCs w:val="22"/>
        </w:rPr>
        <w:t xml:space="preserve">: </w:t>
      </w:r>
      <w:r w:rsidR="00C035F1" w:rsidRPr="008A0476">
        <w:rPr>
          <w:rFonts w:ascii="Arial" w:hAnsi="Arial" w:cs="Arial"/>
          <w:sz w:val="22"/>
          <w:szCs w:val="22"/>
        </w:rPr>
        <w:t xml:space="preserve">En los eventos que </w:t>
      </w:r>
      <w:r w:rsidR="00C035F1" w:rsidRPr="008A0476">
        <w:rPr>
          <w:rFonts w:ascii="Arial" w:hAnsi="Arial" w:cs="Arial"/>
          <w:b/>
          <w:sz w:val="22"/>
          <w:szCs w:val="22"/>
        </w:rPr>
        <w:t>EL CONTRATISTA</w:t>
      </w:r>
      <w:r w:rsidR="00C035F1" w:rsidRPr="008A0476">
        <w:rPr>
          <w:rFonts w:ascii="Arial" w:hAnsi="Arial" w:cs="Arial"/>
          <w:sz w:val="22"/>
          <w:szCs w:val="22"/>
        </w:rPr>
        <w:t xml:space="preserve"> incurra en mora o en incumplimiento de alguna de las obligaciones </w:t>
      </w:r>
      <w:r w:rsidR="001B11EF" w:rsidRPr="008A0476">
        <w:rPr>
          <w:rFonts w:ascii="Arial" w:hAnsi="Arial" w:cs="Arial"/>
          <w:sz w:val="22"/>
          <w:szCs w:val="22"/>
        </w:rPr>
        <w:t>que hacen parte del</w:t>
      </w:r>
      <w:r w:rsidR="00C035F1" w:rsidRPr="008A0476">
        <w:rPr>
          <w:rFonts w:ascii="Arial" w:hAnsi="Arial" w:cs="Arial"/>
          <w:sz w:val="22"/>
          <w:szCs w:val="22"/>
        </w:rPr>
        <w:t xml:space="preserve"> contrato, </w:t>
      </w:r>
      <w:r w:rsidR="000F180C" w:rsidRPr="008A0476">
        <w:rPr>
          <w:rFonts w:ascii="Arial" w:hAnsi="Arial" w:cs="Arial"/>
          <w:sz w:val="22"/>
          <w:szCs w:val="22"/>
        </w:rPr>
        <w:t>se aplicaran</w:t>
      </w:r>
      <w:r w:rsidR="00464789" w:rsidRPr="008A0476">
        <w:rPr>
          <w:rFonts w:ascii="Arial" w:hAnsi="Arial" w:cs="Arial"/>
          <w:sz w:val="22"/>
          <w:szCs w:val="22"/>
        </w:rPr>
        <w:t xml:space="preserve"> multas sucesivas así: </w:t>
      </w:r>
    </w:p>
    <w:tbl>
      <w:tblPr>
        <w:tblW w:w="9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690"/>
        <w:gridCol w:w="3261"/>
        <w:gridCol w:w="2976"/>
      </w:tblGrid>
      <w:tr w:rsidR="00753752" w:rsidRPr="00AD09EC" w14:paraId="48F1BBB2" w14:textId="77777777" w:rsidTr="00753752">
        <w:trPr>
          <w:trHeight w:val="221"/>
          <w:jc w:val="center"/>
        </w:trPr>
        <w:tc>
          <w:tcPr>
            <w:tcW w:w="704" w:type="dxa"/>
            <w:tcBorders>
              <w:top w:val="single" w:sz="4" w:space="0" w:color="auto"/>
              <w:left w:val="single" w:sz="4" w:space="0" w:color="auto"/>
              <w:bottom w:val="single" w:sz="4" w:space="0" w:color="auto"/>
              <w:right w:val="single" w:sz="4" w:space="0" w:color="auto"/>
            </w:tcBorders>
            <w:shd w:val="clear" w:color="auto" w:fill="BFBFBF"/>
          </w:tcPr>
          <w:p w14:paraId="6AF54A1A" w14:textId="77777777" w:rsidR="00753752" w:rsidRPr="00AD09EC" w:rsidRDefault="00753752">
            <w:pPr>
              <w:widowControl w:val="0"/>
              <w:autoSpaceDE w:val="0"/>
              <w:autoSpaceDN w:val="0"/>
              <w:ind w:right="-71"/>
              <w:rPr>
                <w:rFonts w:ascii="Arial" w:hAnsi="Arial" w:cs="Arial"/>
                <w:b/>
                <w:bCs/>
                <w:sz w:val="20"/>
                <w:szCs w:val="24"/>
              </w:rPr>
            </w:pPr>
          </w:p>
        </w:tc>
        <w:tc>
          <w:tcPr>
            <w:tcW w:w="26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F28BBCF" w14:textId="77777777" w:rsidR="00753752" w:rsidRPr="00AD09EC" w:rsidRDefault="00753752">
            <w:pPr>
              <w:widowControl w:val="0"/>
              <w:autoSpaceDE w:val="0"/>
              <w:autoSpaceDN w:val="0"/>
              <w:ind w:right="-71"/>
              <w:jc w:val="center"/>
              <w:rPr>
                <w:rFonts w:ascii="Arial" w:hAnsi="Arial" w:cs="Arial"/>
                <w:b/>
                <w:bCs/>
                <w:sz w:val="20"/>
                <w:szCs w:val="24"/>
              </w:rPr>
            </w:pPr>
            <w:r w:rsidRPr="00AD09EC">
              <w:rPr>
                <w:rFonts w:ascii="Arial" w:hAnsi="Arial" w:cs="Arial"/>
                <w:b/>
                <w:bCs/>
                <w:sz w:val="20"/>
                <w:szCs w:val="24"/>
              </w:rPr>
              <w:t>AMPARO</w:t>
            </w:r>
          </w:p>
        </w:tc>
        <w:tc>
          <w:tcPr>
            <w:tcW w:w="326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8B9D17C" w14:textId="77777777" w:rsidR="00753752" w:rsidRPr="00AD09EC" w:rsidRDefault="00753752">
            <w:pPr>
              <w:widowControl w:val="0"/>
              <w:autoSpaceDE w:val="0"/>
              <w:autoSpaceDN w:val="0"/>
              <w:ind w:right="-71"/>
              <w:jc w:val="center"/>
              <w:rPr>
                <w:rFonts w:ascii="Arial" w:hAnsi="Arial" w:cs="Arial"/>
                <w:b/>
                <w:bCs/>
                <w:sz w:val="20"/>
                <w:szCs w:val="24"/>
              </w:rPr>
            </w:pPr>
            <w:r w:rsidRPr="00AD09EC">
              <w:rPr>
                <w:rFonts w:ascii="Arial" w:hAnsi="Arial" w:cs="Arial"/>
                <w:b/>
                <w:bCs/>
                <w:sz w:val="20"/>
                <w:szCs w:val="24"/>
              </w:rPr>
              <w:t>CUANTÍA</w:t>
            </w:r>
          </w:p>
        </w:tc>
        <w:tc>
          <w:tcPr>
            <w:tcW w:w="29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A6615B" w14:textId="77777777" w:rsidR="00753752" w:rsidRPr="00AD09EC" w:rsidRDefault="00753752">
            <w:pPr>
              <w:widowControl w:val="0"/>
              <w:autoSpaceDE w:val="0"/>
              <w:autoSpaceDN w:val="0"/>
              <w:jc w:val="center"/>
              <w:rPr>
                <w:rFonts w:ascii="Arial" w:hAnsi="Arial" w:cs="Arial"/>
                <w:b/>
                <w:bCs/>
                <w:sz w:val="20"/>
                <w:szCs w:val="24"/>
              </w:rPr>
            </w:pPr>
            <w:r w:rsidRPr="00AD09EC">
              <w:rPr>
                <w:rFonts w:ascii="Arial" w:hAnsi="Arial" w:cs="Arial"/>
                <w:b/>
                <w:bCs/>
                <w:sz w:val="20"/>
                <w:szCs w:val="24"/>
              </w:rPr>
              <w:t>VIGENCIA</w:t>
            </w:r>
          </w:p>
        </w:tc>
      </w:tr>
      <w:tr w:rsidR="00753752" w:rsidRPr="00AD09EC" w14:paraId="473B74CC" w14:textId="77777777" w:rsidTr="00753752">
        <w:trPr>
          <w:jc w:val="center"/>
        </w:trPr>
        <w:tc>
          <w:tcPr>
            <w:tcW w:w="704" w:type="dxa"/>
            <w:tcBorders>
              <w:top w:val="single" w:sz="4" w:space="0" w:color="auto"/>
              <w:left w:val="single" w:sz="4" w:space="0" w:color="auto"/>
              <w:bottom w:val="single" w:sz="4" w:space="0" w:color="auto"/>
              <w:right w:val="single" w:sz="4" w:space="0" w:color="auto"/>
            </w:tcBorders>
          </w:tcPr>
          <w:p w14:paraId="7CBA7B1F" w14:textId="77777777" w:rsidR="00753752" w:rsidRPr="00AD09EC" w:rsidRDefault="00753752" w:rsidP="00753752">
            <w:pPr>
              <w:widowControl w:val="0"/>
              <w:numPr>
                <w:ilvl w:val="0"/>
                <w:numId w:val="18"/>
              </w:numPr>
              <w:autoSpaceDE w:val="0"/>
              <w:autoSpaceDN w:val="0"/>
              <w:spacing w:after="0"/>
              <w:jc w:val="center"/>
              <w:rPr>
                <w:rFonts w:ascii="Arial" w:hAnsi="Arial" w:cs="Arial"/>
                <w:b/>
                <w:sz w:val="20"/>
                <w:szCs w:val="24"/>
              </w:rPr>
            </w:pPr>
          </w:p>
        </w:tc>
        <w:tc>
          <w:tcPr>
            <w:tcW w:w="2690" w:type="dxa"/>
            <w:tcBorders>
              <w:top w:val="single" w:sz="4" w:space="0" w:color="auto"/>
              <w:left w:val="single" w:sz="4" w:space="0" w:color="auto"/>
              <w:bottom w:val="single" w:sz="4" w:space="0" w:color="auto"/>
              <w:right w:val="single" w:sz="4" w:space="0" w:color="auto"/>
            </w:tcBorders>
            <w:vAlign w:val="center"/>
            <w:hideMark/>
          </w:tcPr>
          <w:p w14:paraId="19123DD7" w14:textId="77777777" w:rsidR="00753752" w:rsidRPr="00AD09EC" w:rsidRDefault="00753752">
            <w:pPr>
              <w:widowControl w:val="0"/>
              <w:autoSpaceDE w:val="0"/>
              <w:autoSpaceDN w:val="0"/>
              <w:jc w:val="both"/>
              <w:rPr>
                <w:rFonts w:ascii="Arial" w:hAnsi="Arial" w:cs="Arial"/>
                <w:sz w:val="20"/>
                <w:szCs w:val="24"/>
              </w:rPr>
            </w:pPr>
            <w:r w:rsidRPr="00AD09EC">
              <w:rPr>
                <w:rFonts w:ascii="Arial" w:hAnsi="Arial" w:cs="Arial"/>
                <w:sz w:val="20"/>
                <w:szCs w:val="24"/>
              </w:rPr>
              <w:t>Cumplimiento de las obligaciones surgidas del contrato.</w:t>
            </w:r>
          </w:p>
        </w:tc>
        <w:tc>
          <w:tcPr>
            <w:tcW w:w="3261" w:type="dxa"/>
            <w:tcBorders>
              <w:top w:val="single" w:sz="4" w:space="0" w:color="auto"/>
              <w:left w:val="single" w:sz="4" w:space="0" w:color="auto"/>
              <w:bottom w:val="single" w:sz="4" w:space="0" w:color="auto"/>
              <w:right w:val="single" w:sz="4" w:space="0" w:color="auto"/>
            </w:tcBorders>
            <w:vAlign w:val="center"/>
          </w:tcPr>
          <w:p w14:paraId="6BDB1208" w14:textId="77777777" w:rsidR="00753752" w:rsidRPr="00AD09EC" w:rsidRDefault="00753752">
            <w:pPr>
              <w:widowControl w:val="0"/>
              <w:autoSpaceDE w:val="0"/>
              <w:autoSpaceDN w:val="0"/>
              <w:jc w:val="both"/>
              <w:rPr>
                <w:rFonts w:ascii="Arial" w:hAnsi="Arial" w:cs="Arial"/>
                <w:sz w:val="20"/>
                <w:szCs w:val="24"/>
              </w:rPr>
            </w:pPr>
          </w:p>
          <w:p w14:paraId="4E4FAE33" w14:textId="77777777" w:rsidR="00753752" w:rsidRPr="00AD09EC" w:rsidRDefault="00753752">
            <w:pPr>
              <w:widowControl w:val="0"/>
              <w:autoSpaceDE w:val="0"/>
              <w:autoSpaceDN w:val="0"/>
              <w:jc w:val="both"/>
              <w:rPr>
                <w:rFonts w:ascii="Arial" w:hAnsi="Arial" w:cs="Arial"/>
                <w:sz w:val="20"/>
                <w:szCs w:val="24"/>
              </w:rPr>
            </w:pPr>
            <w:r w:rsidRPr="00AD09EC">
              <w:rPr>
                <w:rFonts w:ascii="Arial" w:hAnsi="Arial" w:cs="Arial"/>
                <w:sz w:val="20"/>
                <w:szCs w:val="24"/>
              </w:rPr>
              <w:t>15 % del valor del contrato.</w:t>
            </w:r>
          </w:p>
          <w:p w14:paraId="61DAA694" w14:textId="77777777" w:rsidR="00753752" w:rsidRPr="00AD09EC" w:rsidRDefault="00753752">
            <w:pPr>
              <w:widowControl w:val="0"/>
              <w:autoSpaceDE w:val="0"/>
              <w:autoSpaceDN w:val="0"/>
              <w:jc w:val="both"/>
              <w:rPr>
                <w:rFonts w:ascii="Arial" w:hAnsi="Arial" w:cs="Arial"/>
                <w:sz w:val="20"/>
                <w:szCs w:val="24"/>
              </w:rPr>
            </w:pPr>
            <w:r w:rsidRPr="00AD09EC">
              <w:rPr>
                <w:rFonts w:ascii="Arial" w:hAnsi="Arial" w:cs="Arial"/>
                <w:sz w:val="20"/>
                <w:szCs w:val="24"/>
              </w:rPr>
              <w:t>En ningún caso sea inferior al valor de la cláusula penal pecuniaria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C35639E" w14:textId="77777777" w:rsidR="00753752" w:rsidRPr="00AD09EC" w:rsidRDefault="00753752">
            <w:pPr>
              <w:widowControl w:val="0"/>
              <w:autoSpaceDE w:val="0"/>
              <w:autoSpaceDN w:val="0"/>
              <w:jc w:val="both"/>
              <w:rPr>
                <w:rFonts w:ascii="Arial" w:hAnsi="Arial" w:cs="Arial"/>
                <w:sz w:val="20"/>
                <w:szCs w:val="24"/>
              </w:rPr>
            </w:pPr>
            <w:r w:rsidRPr="00AD09EC">
              <w:rPr>
                <w:rFonts w:ascii="Arial" w:hAnsi="Arial" w:cs="Arial"/>
                <w:sz w:val="20"/>
                <w:szCs w:val="24"/>
              </w:rPr>
              <w:t>Vigencia del contrato y cuatro (4) meses más (término estimado para la liquidación)</w:t>
            </w:r>
          </w:p>
        </w:tc>
      </w:tr>
      <w:tr w:rsidR="00D96DCF" w:rsidRPr="00AD09EC" w14:paraId="4D4762A4" w14:textId="77777777" w:rsidTr="00753752">
        <w:trPr>
          <w:jc w:val="center"/>
        </w:trPr>
        <w:tc>
          <w:tcPr>
            <w:tcW w:w="704" w:type="dxa"/>
            <w:tcBorders>
              <w:top w:val="single" w:sz="4" w:space="0" w:color="auto"/>
              <w:left w:val="single" w:sz="4" w:space="0" w:color="auto"/>
              <w:bottom w:val="single" w:sz="4" w:space="0" w:color="auto"/>
              <w:right w:val="single" w:sz="4" w:space="0" w:color="auto"/>
            </w:tcBorders>
          </w:tcPr>
          <w:p w14:paraId="711C235A" w14:textId="3FD85463" w:rsidR="00D96DCF" w:rsidRPr="00AD09EC" w:rsidRDefault="00D96DCF" w:rsidP="00753752">
            <w:pPr>
              <w:widowControl w:val="0"/>
              <w:numPr>
                <w:ilvl w:val="0"/>
                <w:numId w:val="18"/>
              </w:numPr>
              <w:autoSpaceDE w:val="0"/>
              <w:autoSpaceDN w:val="0"/>
              <w:spacing w:after="0"/>
              <w:jc w:val="center"/>
              <w:rPr>
                <w:rFonts w:ascii="Arial" w:hAnsi="Arial" w:cs="Arial"/>
                <w:b/>
                <w:sz w:val="20"/>
                <w:szCs w:val="24"/>
              </w:rPr>
            </w:pPr>
          </w:p>
        </w:tc>
        <w:tc>
          <w:tcPr>
            <w:tcW w:w="2690" w:type="dxa"/>
            <w:tcBorders>
              <w:top w:val="single" w:sz="4" w:space="0" w:color="auto"/>
              <w:left w:val="single" w:sz="4" w:space="0" w:color="auto"/>
              <w:bottom w:val="single" w:sz="4" w:space="0" w:color="auto"/>
              <w:right w:val="single" w:sz="4" w:space="0" w:color="auto"/>
            </w:tcBorders>
            <w:vAlign w:val="center"/>
          </w:tcPr>
          <w:p w14:paraId="5F851FD1" w14:textId="2BAD939C" w:rsidR="00D96DCF" w:rsidRPr="00AD09EC" w:rsidRDefault="00D96DCF">
            <w:pPr>
              <w:widowControl w:val="0"/>
              <w:autoSpaceDE w:val="0"/>
              <w:autoSpaceDN w:val="0"/>
              <w:jc w:val="both"/>
              <w:rPr>
                <w:rFonts w:ascii="Arial" w:hAnsi="Arial" w:cs="Arial"/>
                <w:sz w:val="20"/>
                <w:szCs w:val="24"/>
              </w:rPr>
            </w:pPr>
            <w:r>
              <w:rPr>
                <w:rFonts w:ascii="Arial" w:hAnsi="Arial" w:cs="Arial"/>
                <w:sz w:val="20"/>
                <w:szCs w:val="24"/>
              </w:rPr>
              <w:t>Calidad del servicio</w:t>
            </w:r>
          </w:p>
        </w:tc>
        <w:tc>
          <w:tcPr>
            <w:tcW w:w="3261" w:type="dxa"/>
            <w:tcBorders>
              <w:top w:val="single" w:sz="4" w:space="0" w:color="auto"/>
              <w:left w:val="single" w:sz="4" w:space="0" w:color="auto"/>
              <w:bottom w:val="single" w:sz="4" w:space="0" w:color="auto"/>
              <w:right w:val="single" w:sz="4" w:space="0" w:color="auto"/>
            </w:tcBorders>
            <w:vAlign w:val="center"/>
          </w:tcPr>
          <w:p w14:paraId="5947DEBD" w14:textId="77777777" w:rsidR="00D96DCF" w:rsidRDefault="00D96DCF">
            <w:pPr>
              <w:widowControl w:val="0"/>
              <w:autoSpaceDE w:val="0"/>
              <w:autoSpaceDN w:val="0"/>
              <w:jc w:val="both"/>
              <w:rPr>
                <w:rFonts w:ascii="Arial" w:hAnsi="Arial" w:cs="Arial"/>
                <w:sz w:val="20"/>
                <w:szCs w:val="24"/>
              </w:rPr>
            </w:pPr>
            <w:r>
              <w:rPr>
                <w:rFonts w:ascii="Arial" w:hAnsi="Arial" w:cs="Arial"/>
                <w:sz w:val="20"/>
                <w:szCs w:val="24"/>
              </w:rPr>
              <w:t xml:space="preserve">15% del valor del contrato. </w:t>
            </w:r>
          </w:p>
          <w:p w14:paraId="112272F7" w14:textId="552FE538" w:rsidR="00D96DCF" w:rsidRPr="00AD09EC" w:rsidRDefault="00D96DCF">
            <w:pPr>
              <w:widowControl w:val="0"/>
              <w:autoSpaceDE w:val="0"/>
              <w:autoSpaceDN w:val="0"/>
              <w:jc w:val="both"/>
              <w:rPr>
                <w:rFonts w:ascii="Arial" w:hAnsi="Arial" w:cs="Arial"/>
                <w:sz w:val="20"/>
                <w:szCs w:val="24"/>
              </w:rPr>
            </w:pPr>
            <w:r>
              <w:rPr>
                <w:rFonts w:ascii="Arial" w:hAnsi="Arial" w:cs="Arial"/>
                <w:sz w:val="20"/>
                <w:szCs w:val="24"/>
              </w:rPr>
              <w:t xml:space="preserve">En ningún caso sea </w:t>
            </w:r>
            <w:r w:rsidRPr="00AD09EC">
              <w:rPr>
                <w:rFonts w:ascii="Arial" w:hAnsi="Arial" w:cs="Arial"/>
                <w:sz w:val="20"/>
                <w:szCs w:val="24"/>
              </w:rPr>
              <w:t>inferior al valor de la cláusula penal pecuniaria</w:t>
            </w:r>
          </w:p>
        </w:tc>
        <w:tc>
          <w:tcPr>
            <w:tcW w:w="2976" w:type="dxa"/>
            <w:tcBorders>
              <w:top w:val="single" w:sz="4" w:space="0" w:color="auto"/>
              <w:left w:val="single" w:sz="4" w:space="0" w:color="auto"/>
              <w:bottom w:val="single" w:sz="4" w:space="0" w:color="auto"/>
              <w:right w:val="single" w:sz="4" w:space="0" w:color="auto"/>
            </w:tcBorders>
            <w:vAlign w:val="center"/>
          </w:tcPr>
          <w:p w14:paraId="71A11FA1" w14:textId="29796CDD" w:rsidR="00D96DCF" w:rsidRPr="00AD09EC" w:rsidRDefault="00D96DCF">
            <w:pPr>
              <w:widowControl w:val="0"/>
              <w:autoSpaceDE w:val="0"/>
              <w:autoSpaceDN w:val="0"/>
              <w:jc w:val="both"/>
              <w:rPr>
                <w:rFonts w:ascii="Arial" w:hAnsi="Arial" w:cs="Arial"/>
                <w:sz w:val="20"/>
                <w:szCs w:val="24"/>
              </w:rPr>
            </w:pPr>
            <w:r>
              <w:rPr>
                <w:rFonts w:ascii="Arial" w:hAnsi="Arial" w:cs="Arial"/>
                <w:sz w:val="20"/>
                <w:szCs w:val="24"/>
              </w:rPr>
              <w:t>Vigencia del contrato y cuatro (4</w:t>
            </w:r>
            <w:r w:rsidRPr="00AD09EC">
              <w:rPr>
                <w:rFonts w:ascii="Arial" w:hAnsi="Arial" w:cs="Arial"/>
                <w:sz w:val="20"/>
                <w:szCs w:val="24"/>
              </w:rPr>
              <w:t xml:space="preserve">) </w:t>
            </w:r>
            <w:r>
              <w:rPr>
                <w:rFonts w:ascii="Arial" w:hAnsi="Arial" w:cs="Arial"/>
                <w:sz w:val="20"/>
                <w:szCs w:val="24"/>
              </w:rPr>
              <w:t>meses</w:t>
            </w:r>
            <w:r w:rsidRPr="00AD09EC">
              <w:rPr>
                <w:rFonts w:ascii="Arial" w:hAnsi="Arial" w:cs="Arial"/>
                <w:sz w:val="20"/>
                <w:szCs w:val="24"/>
              </w:rPr>
              <w:t xml:space="preserve"> más</w:t>
            </w:r>
            <w:r>
              <w:rPr>
                <w:rFonts w:ascii="Arial" w:hAnsi="Arial" w:cs="Arial"/>
                <w:sz w:val="20"/>
                <w:szCs w:val="24"/>
              </w:rPr>
              <w:t>.</w:t>
            </w:r>
          </w:p>
        </w:tc>
      </w:tr>
      <w:tr w:rsidR="00753752" w:rsidRPr="00AD09EC" w14:paraId="193C2CBC" w14:textId="77777777" w:rsidTr="00753752">
        <w:trPr>
          <w:jc w:val="center"/>
        </w:trPr>
        <w:tc>
          <w:tcPr>
            <w:tcW w:w="704" w:type="dxa"/>
            <w:tcBorders>
              <w:top w:val="single" w:sz="4" w:space="0" w:color="auto"/>
              <w:left w:val="single" w:sz="4" w:space="0" w:color="auto"/>
              <w:bottom w:val="single" w:sz="4" w:space="0" w:color="auto"/>
              <w:right w:val="single" w:sz="4" w:space="0" w:color="auto"/>
            </w:tcBorders>
          </w:tcPr>
          <w:p w14:paraId="14B1389D" w14:textId="77777777" w:rsidR="00753752" w:rsidRPr="00AD09EC" w:rsidRDefault="00753752" w:rsidP="00753752">
            <w:pPr>
              <w:widowControl w:val="0"/>
              <w:numPr>
                <w:ilvl w:val="0"/>
                <w:numId w:val="18"/>
              </w:numPr>
              <w:autoSpaceDE w:val="0"/>
              <w:autoSpaceDN w:val="0"/>
              <w:spacing w:after="0"/>
              <w:jc w:val="center"/>
              <w:rPr>
                <w:rFonts w:ascii="Arial" w:hAnsi="Arial" w:cs="Arial"/>
                <w:b/>
                <w:sz w:val="20"/>
                <w:szCs w:val="24"/>
              </w:rPr>
            </w:pPr>
          </w:p>
        </w:tc>
        <w:tc>
          <w:tcPr>
            <w:tcW w:w="2690" w:type="dxa"/>
            <w:tcBorders>
              <w:top w:val="single" w:sz="4" w:space="0" w:color="auto"/>
              <w:left w:val="single" w:sz="4" w:space="0" w:color="auto"/>
              <w:bottom w:val="single" w:sz="4" w:space="0" w:color="auto"/>
              <w:right w:val="single" w:sz="4" w:space="0" w:color="auto"/>
            </w:tcBorders>
            <w:vAlign w:val="center"/>
            <w:hideMark/>
          </w:tcPr>
          <w:p w14:paraId="6DD5A8FD" w14:textId="77777777" w:rsidR="00753752" w:rsidRPr="00AD09EC" w:rsidRDefault="00753752">
            <w:pPr>
              <w:widowControl w:val="0"/>
              <w:autoSpaceDE w:val="0"/>
              <w:autoSpaceDN w:val="0"/>
              <w:jc w:val="both"/>
              <w:rPr>
                <w:rFonts w:ascii="Arial" w:hAnsi="Arial" w:cs="Arial"/>
                <w:sz w:val="20"/>
                <w:szCs w:val="24"/>
              </w:rPr>
            </w:pPr>
            <w:r w:rsidRPr="00AD09EC">
              <w:rPr>
                <w:rFonts w:ascii="Arial" w:hAnsi="Arial" w:cs="Arial"/>
                <w:sz w:val="20"/>
                <w:szCs w:val="24"/>
              </w:rPr>
              <w:t>Pago de salarios, prestaciones sociales e indemnizaciones laborales.</w:t>
            </w:r>
          </w:p>
        </w:tc>
        <w:tc>
          <w:tcPr>
            <w:tcW w:w="3261" w:type="dxa"/>
            <w:tcBorders>
              <w:top w:val="single" w:sz="4" w:space="0" w:color="auto"/>
              <w:left w:val="single" w:sz="4" w:space="0" w:color="auto"/>
              <w:bottom w:val="single" w:sz="4" w:space="0" w:color="auto"/>
              <w:right w:val="single" w:sz="4" w:space="0" w:color="auto"/>
            </w:tcBorders>
            <w:vAlign w:val="center"/>
            <w:hideMark/>
          </w:tcPr>
          <w:p w14:paraId="38C0D677" w14:textId="36C8C43F" w:rsidR="00753752" w:rsidRPr="00AD09EC" w:rsidRDefault="00D96DCF">
            <w:pPr>
              <w:widowControl w:val="0"/>
              <w:autoSpaceDE w:val="0"/>
              <w:autoSpaceDN w:val="0"/>
              <w:jc w:val="both"/>
              <w:rPr>
                <w:rFonts w:ascii="Arial" w:hAnsi="Arial" w:cs="Arial"/>
                <w:sz w:val="20"/>
                <w:szCs w:val="24"/>
              </w:rPr>
            </w:pPr>
            <w:r>
              <w:rPr>
                <w:rFonts w:ascii="Arial" w:hAnsi="Arial" w:cs="Arial"/>
                <w:sz w:val="20"/>
                <w:szCs w:val="24"/>
              </w:rPr>
              <w:t>10</w:t>
            </w:r>
            <w:r w:rsidR="00753752" w:rsidRPr="00AD09EC">
              <w:rPr>
                <w:rFonts w:ascii="Arial" w:hAnsi="Arial" w:cs="Arial"/>
                <w:sz w:val="20"/>
                <w:szCs w:val="24"/>
              </w:rPr>
              <w:t>% del valor de contrato</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8F06414" w14:textId="5C2C7ADE" w:rsidR="00753752" w:rsidRPr="00AD09EC" w:rsidRDefault="00D96DCF" w:rsidP="00D96DCF">
            <w:pPr>
              <w:widowControl w:val="0"/>
              <w:autoSpaceDE w:val="0"/>
              <w:autoSpaceDN w:val="0"/>
              <w:jc w:val="both"/>
              <w:rPr>
                <w:rFonts w:ascii="Arial" w:hAnsi="Arial" w:cs="Arial"/>
                <w:sz w:val="20"/>
                <w:szCs w:val="24"/>
              </w:rPr>
            </w:pPr>
            <w:r>
              <w:rPr>
                <w:rFonts w:ascii="Arial" w:hAnsi="Arial" w:cs="Arial"/>
                <w:sz w:val="20"/>
                <w:szCs w:val="24"/>
              </w:rPr>
              <w:t xml:space="preserve">Vigencia del contrato y tres (3) años mas </w:t>
            </w:r>
          </w:p>
        </w:tc>
      </w:tr>
      <w:tr w:rsidR="00753752" w:rsidRPr="00AD09EC" w14:paraId="048C3C79" w14:textId="77777777" w:rsidTr="00753752">
        <w:trPr>
          <w:jc w:val="center"/>
        </w:trPr>
        <w:tc>
          <w:tcPr>
            <w:tcW w:w="704" w:type="dxa"/>
            <w:tcBorders>
              <w:top w:val="single" w:sz="4" w:space="0" w:color="auto"/>
              <w:left w:val="single" w:sz="4" w:space="0" w:color="auto"/>
              <w:bottom w:val="single" w:sz="4" w:space="0" w:color="auto"/>
              <w:right w:val="single" w:sz="4" w:space="0" w:color="auto"/>
            </w:tcBorders>
          </w:tcPr>
          <w:p w14:paraId="348CD721" w14:textId="77777777" w:rsidR="00753752" w:rsidRPr="00AD09EC" w:rsidRDefault="00753752" w:rsidP="00753752">
            <w:pPr>
              <w:widowControl w:val="0"/>
              <w:numPr>
                <w:ilvl w:val="0"/>
                <w:numId w:val="18"/>
              </w:numPr>
              <w:autoSpaceDE w:val="0"/>
              <w:autoSpaceDN w:val="0"/>
              <w:spacing w:after="0"/>
              <w:jc w:val="center"/>
              <w:rPr>
                <w:rFonts w:ascii="Arial" w:hAnsi="Arial" w:cs="Arial"/>
                <w:sz w:val="20"/>
                <w:szCs w:val="24"/>
              </w:rPr>
            </w:pPr>
          </w:p>
        </w:tc>
        <w:tc>
          <w:tcPr>
            <w:tcW w:w="2690" w:type="dxa"/>
            <w:tcBorders>
              <w:top w:val="single" w:sz="4" w:space="0" w:color="auto"/>
              <w:left w:val="single" w:sz="4" w:space="0" w:color="auto"/>
              <w:bottom w:val="single" w:sz="4" w:space="0" w:color="auto"/>
              <w:right w:val="single" w:sz="4" w:space="0" w:color="auto"/>
            </w:tcBorders>
            <w:vAlign w:val="center"/>
            <w:hideMark/>
          </w:tcPr>
          <w:p w14:paraId="1A25D49F" w14:textId="77777777" w:rsidR="00753752" w:rsidRPr="00AD09EC" w:rsidRDefault="00753752">
            <w:pPr>
              <w:widowControl w:val="0"/>
              <w:autoSpaceDE w:val="0"/>
              <w:autoSpaceDN w:val="0"/>
              <w:jc w:val="both"/>
              <w:rPr>
                <w:rFonts w:ascii="Arial" w:hAnsi="Arial" w:cs="Arial"/>
                <w:sz w:val="20"/>
                <w:szCs w:val="24"/>
              </w:rPr>
            </w:pPr>
            <w:r w:rsidRPr="00AD09EC">
              <w:rPr>
                <w:rFonts w:ascii="Arial" w:hAnsi="Arial" w:cs="Arial"/>
                <w:sz w:val="20"/>
                <w:szCs w:val="24"/>
              </w:rPr>
              <w:t>Responsabilidad Civil extra contractual</w:t>
            </w:r>
          </w:p>
        </w:tc>
        <w:tc>
          <w:tcPr>
            <w:tcW w:w="3261" w:type="dxa"/>
            <w:tcBorders>
              <w:top w:val="single" w:sz="4" w:space="0" w:color="auto"/>
              <w:left w:val="single" w:sz="4" w:space="0" w:color="auto"/>
              <w:bottom w:val="single" w:sz="4" w:space="0" w:color="auto"/>
              <w:right w:val="single" w:sz="4" w:space="0" w:color="auto"/>
            </w:tcBorders>
            <w:vAlign w:val="center"/>
            <w:hideMark/>
          </w:tcPr>
          <w:p w14:paraId="385AA41D" w14:textId="77777777" w:rsidR="00753752" w:rsidRPr="00AD09EC" w:rsidRDefault="00753752">
            <w:pPr>
              <w:widowControl w:val="0"/>
              <w:autoSpaceDE w:val="0"/>
              <w:autoSpaceDN w:val="0"/>
              <w:jc w:val="both"/>
              <w:rPr>
                <w:rFonts w:ascii="Arial" w:hAnsi="Arial" w:cs="Arial"/>
                <w:sz w:val="20"/>
                <w:szCs w:val="24"/>
              </w:rPr>
            </w:pPr>
            <w:r w:rsidRPr="00AD09EC">
              <w:rPr>
                <w:rFonts w:ascii="Arial" w:hAnsi="Arial" w:cs="Arial"/>
                <w:sz w:val="20"/>
                <w:szCs w:val="24"/>
              </w:rPr>
              <w:t>Por una cuantía equivalente a doscientos (200) salarios mínimos legales mensuales vigentes (SMLMV) para contratos cuyo valor sea inferior o igual a mil quinientos SMLMV.</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856C9E6" w14:textId="77777777" w:rsidR="00753752" w:rsidRPr="00AD09EC" w:rsidRDefault="00753752">
            <w:pPr>
              <w:widowControl w:val="0"/>
              <w:autoSpaceDE w:val="0"/>
              <w:autoSpaceDN w:val="0"/>
              <w:jc w:val="both"/>
              <w:rPr>
                <w:rFonts w:ascii="Arial" w:hAnsi="Arial" w:cs="Arial"/>
                <w:sz w:val="20"/>
                <w:szCs w:val="24"/>
              </w:rPr>
            </w:pPr>
            <w:r w:rsidRPr="00AD09EC">
              <w:rPr>
                <w:rFonts w:ascii="Arial" w:hAnsi="Arial" w:cs="Arial"/>
                <w:sz w:val="20"/>
                <w:szCs w:val="24"/>
              </w:rPr>
              <w:t>Por el plazo de ejecución del contrato</w:t>
            </w:r>
          </w:p>
        </w:tc>
      </w:tr>
    </w:tbl>
    <w:p w14:paraId="3ADCE300" w14:textId="631A2431" w:rsidR="00753752" w:rsidRDefault="00753752" w:rsidP="000A6C07">
      <w:pPr>
        <w:pStyle w:val="Prrafodelista"/>
        <w:spacing w:before="120" w:after="120" w:line="360" w:lineRule="auto"/>
        <w:ind w:left="0" w:right="-2"/>
        <w:contextualSpacing/>
        <w:jc w:val="both"/>
        <w:rPr>
          <w:rFonts w:ascii="Arial" w:hAnsi="Arial" w:cs="Arial"/>
          <w:sz w:val="22"/>
          <w:szCs w:val="22"/>
        </w:rPr>
      </w:pPr>
    </w:p>
    <w:p w14:paraId="6C568C34" w14:textId="6D61E221" w:rsidR="00033ACD" w:rsidRPr="008A0476" w:rsidRDefault="00033ACD" w:rsidP="000A6C07">
      <w:pPr>
        <w:pStyle w:val="Prrafodelista"/>
        <w:spacing w:before="120" w:after="120" w:line="360" w:lineRule="auto"/>
        <w:ind w:left="0" w:right="-2"/>
        <w:contextualSpacing/>
        <w:jc w:val="both"/>
        <w:rPr>
          <w:rFonts w:ascii="Arial" w:hAnsi="Arial" w:cs="Arial"/>
          <w:sz w:val="22"/>
          <w:szCs w:val="22"/>
        </w:rPr>
      </w:pPr>
      <w:r w:rsidRPr="008A0476">
        <w:rPr>
          <w:rFonts w:ascii="Arial" w:hAnsi="Arial" w:cs="Arial"/>
          <w:b/>
          <w:sz w:val="22"/>
          <w:szCs w:val="22"/>
          <w:u w:val="single"/>
        </w:rPr>
        <w:t xml:space="preserve">DECIMA </w:t>
      </w:r>
      <w:r w:rsidR="00AD09EC">
        <w:rPr>
          <w:rFonts w:ascii="Arial" w:hAnsi="Arial" w:cs="Arial"/>
          <w:b/>
          <w:sz w:val="22"/>
          <w:szCs w:val="22"/>
          <w:u w:val="single"/>
        </w:rPr>
        <w:t xml:space="preserve">De la aplicación de la multa y </w:t>
      </w:r>
      <w:r w:rsidR="00C035F1" w:rsidRPr="008A0476">
        <w:rPr>
          <w:rFonts w:ascii="Arial" w:hAnsi="Arial" w:cs="Arial"/>
          <w:b/>
          <w:sz w:val="22"/>
          <w:szCs w:val="22"/>
          <w:u w:val="single"/>
        </w:rPr>
        <w:t xml:space="preserve">de la cláusula </w:t>
      </w:r>
      <w:r w:rsidR="00873755" w:rsidRPr="008A0476">
        <w:rPr>
          <w:rFonts w:ascii="Arial" w:hAnsi="Arial" w:cs="Arial"/>
          <w:b/>
          <w:sz w:val="22"/>
          <w:szCs w:val="22"/>
          <w:u w:val="single"/>
        </w:rPr>
        <w:t>penal</w:t>
      </w:r>
      <w:r w:rsidR="00873755" w:rsidRPr="008A0476">
        <w:rPr>
          <w:rFonts w:ascii="Arial" w:hAnsi="Arial" w:cs="Arial"/>
          <w:b/>
          <w:sz w:val="22"/>
          <w:szCs w:val="22"/>
        </w:rPr>
        <w:t>.</w:t>
      </w:r>
      <w:r w:rsidR="00873755" w:rsidRPr="008A0476">
        <w:rPr>
          <w:rFonts w:ascii="Arial" w:hAnsi="Arial" w:cs="Arial"/>
          <w:sz w:val="22"/>
          <w:szCs w:val="22"/>
        </w:rPr>
        <w:t xml:space="preserve"> En</w:t>
      </w:r>
      <w:r w:rsidRPr="008A0476">
        <w:rPr>
          <w:rFonts w:ascii="Arial" w:hAnsi="Arial" w:cs="Arial"/>
          <w:sz w:val="22"/>
          <w:szCs w:val="22"/>
        </w:rPr>
        <w:t xml:space="preserve"> caso de que el contratista incurra en una de las causales de multa, éste autoriza a la Entidad Contratante para descontar el valor de la misma, la cual se tomará directamente de cualquier suma que se le adeude al contratista, sin perjuicio de hacer efectiva la cláusula penal o la garantía de cumplimiento del contrato. Si posteriormente el contratista acredita la existencia de situaciones que lo exoneren de responsabilidad y éstas son aceptadas por la Entidad Contratante, habrá lugar a la entrega a El Contratista de los dineros deducidos. </w:t>
      </w:r>
    </w:p>
    <w:p w14:paraId="4F4D9F3A" w14:textId="77777777" w:rsidR="00E5364D" w:rsidRPr="008A0476" w:rsidRDefault="00C035F1" w:rsidP="000A6C07">
      <w:pPr>
        <w:pStyle w:val="Prrafodelista"/>
        <w:spacing w:before="120" w:after="120" w:line="360" w:lineRule="auto"/>
        <w:ind w:left="0" w:right="-2"/>
        <w:contextualSpacing/>
        <w:jc w:val="both"/>
        <w:rPr>
          <w:rFonts w:ascii="Arial" w:hAnsi="Arial" w:cs="Arial"/>
          <w:sz w:val="22"/>
          <w:szCs w:val="22"/>
        </w:rPr>
      </w:pPr>
      <w:r w:rsidRPr="008A0476">
        <w:rPr>
          <w:rFonts w:ascii="Arial" w:hAnsi="Arial" w:cs="Arial"/>
          <w:sz w:val="22"/>
          <w:szCs w:val="22"/>
        </w:rPr>
        <w:t xml:space="preserve">El valor de las multas y la cláusula penal a que se refieren las cláusulas anteriores, conforme a lo dispuesto en el numeral 2º del Artículo 4º de la Ley 80 de 1993, será impuesto por el </w:t>
      </w:r>
      <w:r w:rsidR="00033ACD" w:rsidRPr="008A0476">
        <w:rPr>
          <w:rFonts w:ascii="Arial" w:hAnsi="Arial" w:cs="Arial"/>
          <w:sz w:val="22"/>
          <w:szCs w:val="22"/>
        </w:rPr>
        <w:t>contratante</w:t>
      </w:r>
      <w:r w:rsidRPr="008A0476">
        <w:rPr>
          <w:rFonts w:ascii="Arial" w:hAnsi="Arial" w:cs="Arial"/>
          <w:sz w:val="22"/>
          <w:szCs w:val="22"/>
        </w:rPr>
        <w:t xml:space="preserve"> mediante acto administrativo motivado, contra la cual sólo proceden los recursos estipulados en las normas legales aplicables. Una vez ejecutoriados los actos administrativos que la impongan podrán ser tomados dichos valores del saldo a favor del Contratista. </w:t>
      </w:r>
    </w:p>
    <w:p w14:paraId="6FE2431E" w14:textId="3FA8CA74" w:rsidR="00033ACD" w:rsidRPr="008A0476" w:rsidRDefault="00033ACD" w:rsidP="000A6C07">
      <w:pPr>
        <w:suppressAutoHyphens/>
        <w:spacing w:before="120" w:after="120" w:line="360" w:lineRule="auto"/>
        <w:ind w:right="-2"/>
        <w:jc w:val="both"/>
        <w:rPr>
          <w:rFonts w:ascii="Arial" w:eastAsia="Times New Roman" w:hAnsi="Arial" w:cs="Arial"/>
          <w:b/>
          <w:lang w:eastAsia="ar-SA"/>
        </w:rPr>
      </w:pPr>
      <w:r w:rsidRPr="008A0476">
        <w:rPr>
          <w:rFonts w:ascii="Arial" w:eastAsia="Times New Roman" w:hAnsi="Arial" w:cs="Arial"/>
          <w:b/>
          <w:u w:val="single"/>
          <w:lang w:eastAsia="ar-SA"/>
        </w:rPr>
        <w:t xml:space="preserve">DECIMA </w:t>
      </w:r>
      <w:r w:rsidR="00873755" w:rsidRPr="008A0476">
        <w:rPr>
          <w:rFonts w:ascii="Arial" w:hAnsi="Arial" w:cs="Arial"/>
          <w:b/>
          <w:u w:val="single"/>
        </w:rPr>
        <w:t>PRIMERA.</w:t>
      </w:r>
      <w:r w:rsidR="00C035F1" w:rsidRPr="008A0476">
        <w:rPr>
          <w:rFonts w:ascii="Arial" w:eastAsia="Times New Roman" w:hAnsi="Arial" w:cs="Arial"/>
          <w:b/>
          <w:u w:val="single"/>
          <w:lang w:eastAsia="ar-SA"/>
        </w:rPr>
        <w:t xml:space="preserve"> Repercusiones laborales</w:t>
      </w:r>
      <w:r w:rsidR="00C035F1" w:rsidRPr="008A0476">
        <w:rPr>
          <w:rFonts w:ascii="Arial" w:eastAsia="Times New Roman" w:hAnsi="Arial" w:cs="Arial"/>
          <w:b/>
          <w:lang w:eastAsia="ar-SA"/>
        </w:rPr>
        <w:t>.</w:t>
      </w:r>
      <w:r w:rsidR="006550BA" w:rsidRPr="008A0476">
        <w:rPr>
          <w:rFonts w:ascii="Arial" w:eastAsia="Times New Roman" w:hAnsi="Arial" w:cs="Arial"/>
          <w:b/>
          <w:lang w:eastAsia="ar-SA"/>
        </w:rPr>
        <w:t xml:space="preserve"> </w:t>
      </w:r>
      <w:r w:rsidR="00C035F1" w:rsidRPr="008A0476">
        <w:rPr>
          <w:rFonts w:ascii="Arial" w:eastAsia="Times New Roman" w:hAnsi="Arial" w:cs="Arial"/>
          <w:b/>
          <w:bCs/>
          <w:color w:val="000000"/>
          <w:lang w:eastAsia="ar-SA"/>
        </w:rPr>
        <w:t>El</w:t>
      </w:r>
      <w:r w:rsidR="006550BA" w:rsidRPr="008A0476">
        <w:rPr>
          <w:rFonts w:ascii="Arial" w:eastAsia="Times New Roman" w:hAnsi="Arial" w:cs="Arial"/>
          <w:b/>
          <w:bCs/>
          <w:color w:val="000000"/>
          <w:lang w:eastAsia="ar-SA"/>
        </w:rPr>
        <w:t xml:space="preserve"> </w:t>
      </w:r>
      <w:r w:rsidR="00C035F1" w:rsidRPr="008A0476">
        <w:rPr>
          <w:rFonts w:ascii="Arial" w:eastAsia="Times New Roman" w:hAnsi="Arial" w:cs="Arial"/>
          <w:b/>
          <w:color w:val="000000"/>
          <w:lang w:eastAsia="ar-SA"/>
        </w:rPr>
        <w:t>CONTRATISTA</w:t>
      </w:r>
      <w:r w:rsidR="00C035F1" w:rsidRPr="008A0476">
        <w:rPr>
          <w:rFonts w:ascii="Arial" w:eastAsia="Times New Roman" w:hAnsi="Arial" w:cs="Arial"/>
          <w:color w:val="000000"/>
          <w:lang w:eastAsia="ar-SA"/>
        </w:rPr>
        <w:t xml:space="preserve"> se obliga a ejecutar y a responder por el Contrato, en </w:t>
      </w:r>
      <w:r w:rsidR="00FA7B9B" w:rsidRPr="008A0476">
        <w:rPr>
          <w:rFonts w:ascii="Arial" w:eastAsia="Times New Roman" w:hAnsi="Arial" w:cs="Arial"/>
          <w:color w:val="000000"/>
          <w:lang w:eastAsia="ar-SA"/>
        </w:rPr>
        <w:t>consecuencia,</w:t>
      </w:r>
      <w:r w:rsidR="00C035F1" w:rsidRPr="008A0476">
        <w:rPr>
          <w:rFonts w:ascii="Arial" w:eastAsia="Times New Roman" w:hAnsi="Arial" w:cs="Arial"/>
          <w:color w:val="000000"/>
          <w:lang w:eastAsia="ar-SA"/>
        </w:rPr>
        <w:t xml:space="preserve"> El Municipio no adquiere con él, ni con las personas que ocupe para la ejecución del Contrato, ninguna vinculación de carácter laboral ni administrativa. Por lo tanto, El Municipio sólo contrae la obligación de pagar el precio convenido ya que son de cargo de </w:t>
      </w:r>
      <w:r w:rsidR="00C035F1" w:rsidRPr="008A0476">
        <w:rPr>
          <w:rFonts w:ascii="Arial" w:eastAsia="Times New Roman" w:hAnsi="Arial" w:cs="Arial"/>
          <w:b/>
          <w:color w:val="000000"/>
          <w:lang w:eastAsia="ar-SA"/>
        </w:rPr>
        <w:t>EL CONTRATISTA</w:t>
      </w:r>
      <w:r w:rsidR="00C035F1" w:rsidRPr="008A0476">
        <w:rPr>
          <w:rFonts w:ascii="Arial" w:eastAsia="Times New Roman" w:hAnsi="Arial" w:cs="Arial"/>
          <w:color w:val="000000"/>
          <w:lang w:eastAsia="ar-SA"/>
        </w:rPr>
        <w:t xml:space="preserve"> todos los gastos que ocasione el cumplimiento de las obligaciones que por este Contrato adquiere</w:t>
      </w:r>
      <w:r w:rsidR="00C035F1" w:rsidRPr="008A0476">
        <w:rPr>
          <w:rFonts w:ascii="Arial" w:eastAsia="Times New Roman" w:hAnsi="Arial" w:cs="Arial"/>
          <w:lang w:eastAsia="ar-SA"/>
        </w:rPr>
        <w:t xml:space="preserve">. </w:t>
      </w:r>
    </w:p>
    <w:p w14:paraId="5635C7F0" w14:textId="2E7691E9" w:rsidR="00033ACD" w:rsidRPr="008A0476" w:rsidRDefault="00033ACD" w:rsidP="000A6C07">
      <w:pPr>
        <w:suppressAutoHyphens/>
        <w:spacing w:before="120" w:after="12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DECIMA</w:t>
      </w:r>
      <w:r w:rsidR="00D949D7">
        <w:rPr>
          <w:rFonts w:ascii="Arial" w:eastAsia="Times New Roman" w:hAnsi="Arial" w:cs="Arial"/>
          <w:b/>
          <w:u w:val="single"/>
          <w:lang w:eastAsia="ar-SA"/>
        </w:rPr>
        <w:t xml:space="preserve"> SEGUNDA</w:t>
      </w:r>
      <w:r w:rsidR="00C035F1" w:rsidRPr="008A0476">
        <w:rPr>
          <w:rFonts w:ascii="Arial" w:eastAsia="Times New Roman" w:hAnsi="Arial" w:cs="Arial"/>
          <w:b/>
          <w:u w:val="single"/>
          <w:lang w:eastAsia="ar-SA"/>
        </w:rPr>
        <w:t>. Cláusulas excepcionales</w:t>
      </w:r>
      <w:r w:rsidR="00C035F1" w:rsidRPr="008A0476">
        <w:rPr>
          <w:rFonts w:ascii="Arial" w:eastAsia="Times New Roman" w:hAnsi="Arial" w:cs="Arial"/>
          <w:b/>
          <w:lang w:eastAsia="ar-SA"/>
        </w:rPr>
        <w:t>.</w:t>
      </w:r>
      <w:r w:rsidR="00103693" w:rsidRPr="008A0476">
        <w:rPr>
          <w:rFonts w:ascii="Arial" w:eastAsia="Times New Roman" w:hAnsi="Arial" w:cs="Arial"/>
          <w:b/>
          <w:lang w:eastAsia="ar-SA"/>
        </w:rPr>
        <w:t xml:space="preserve"> </w:t>
      </w:r>
      <w:r w:rsidR="00C035F1" w:rsidRPr="008A0476">
        <w:rPr>
          <w:rFonts w:ascii="Arial" w:eastAsia="Times New Roman" w:hAnsi="Arial" w:cs="Arial"/>
          <w:color w:val="000000"/>
          <w:lang w:eastAsia="ar-SA"/>
        </w:rPr>
        <w:t xml:space="preserve">Se entienden incorporadas a este contrato las cláusulas excepcionales de terminación, modificación e interpretación unilateral y </w:t>
      </w:r>
      <w:r w:rsidR="00FB4C68" w:rsidRPr="008A0476">
        <w:rPr>
          <w:rFonts w:ascii="Arial" w:eastAsia="Times New Roman" w:hAnsi="Arial" w:cs="Arial"/>
          <w:color w:val="000000"/>
          <w:lang w:eastAsia="ar-SA"/>
        </w:rPr>
        <w:t>caducidad,</w:t>
      </w:r>
      <w:r w:rsidR="00C035F1" w:rsidRPr="008A0476">
        <w:rPr>
          <w:rFonts w:ascii="Arial" w:eastAsia="Times New Roman" w:hAnsi="Arial" w:cs="Arial"/>
          <w:color w:val="000000"/>
          <w:lang w:eastAsia="ar-SA"/>
        </w:rPr>
        <w:t xml:space="preserve"> así como las demás señaladas en la Ley 80 de 1993.</w:t>
      </w:r>
    </w:p>
    <w:p w14:paraId="68442DB5" w14:textId="45B673B8" w:rsidR="00033ACD" w:rsidRPr="008A0476" w:rsidRDefault="00033ACD" w:rsidP="000A6C07">
      <w:pPr>
        <w:suppressAutoHyphens/>
        <w:spacing w:before="120" w:after="12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DECIMA</w:t>
      </w:r>
      <w:r w:rsidR="00D949D7">
        <w:rPr>
          <w:rFonts w:ascii="Arial" w:eastAsia="Times New Roman" w:hAnsi="Arial" w:cs="Arial"/>
          <w:b/>
          <w:u w:val="single"/>
          <w:lang w:eastAsia="ar-SA"/>
        </w:rPr>
        <w:t xml:space="preserve"> TERCERA</w:t>
      </w:r>
      <w:r w:rsidR="00C035F1" w:rsidRPr="008A0476">
        <w:rPr>
          <w:rFonts w:ascii="Arial" w:eastAsia="Times New Roman" w:hAnsi="Arial" w:cs="Arial"/>
          <w:b/>
          <w:u w:val="single"/>
          <w:lang w:eastAsia="ar-SA"/>
        </w:rPr>
        <w:t>. Cláusula de indemnidad</w:t>
      </w:r>
      <w:r w:rsidR="00C035F1" w:rsidRPr="008A0476">
        <w:rPr>
          <w:rFonts w:ascii="Arial" w:eastAsia="Times New Roman" w:hAnsi="Arial" w:cs="Arial"/>
          <w:b/>
          <w:bCs/>
          <w:lang w:eastAsia="ar-SA"/>
        </w:rPr>
        <w:t xml:space="preserve">: </w:t>
      </w:r>
      <w:r w:rsidR="00C035F1" w:rsidRPr="008A0476">
        <w:rPr>
          <w:rFonts w:ascii="Arial" w:eastAsia="Times New Roman" w:hAnsi="Arial" w:cs="Arial"/>
          <w:b/>
          <w:lang w:eastAsia="ar-SA"/>
        </w:rPr>
        <w:t>El</w:t>
      </w:r>
      <w:r w:rsidR="00103693" w:rsidRPr="008A0476">
        <w:rPr>
          <w:rFonts w:ascii="Arial" w:eastAsia="Times New Roman" w:hAnsi="Arial" w:cs="Arial"/>
          <w:b/>
          <w:lang w:eastAsia="ar-SA"/>
        </w:rPr>
        <w:t xml:space="preserve"> </w:t>
      </w:r>
      <w:r w:rsidR="00C035F1" w:rsidRPr="008A0476">
        <w:rPr>
          <w:rFonts w:ascii="Arial" w:eastAsia="Times New Roman" w:hAnsi="Arial" w:cs="Arial"/>
          <w:b/>
          <w:lang w:eastAsia="ar-SA"/>
        </w:rPr>
        <w:t>CONTRATISTA</w:t>
      </w:r>
      <w:r w:rsidR="00C035F1" w:rsidRPr="008A0476">
        <w:rPr>
          <w:rFonts w:ascii="Arial" w:eastAsia="Times New Roman" w:hAnsi="Arial" w:cs="Arial"/>
          <w:lang w:eastAsia="ar-SA"/>
        </w:rPr>
        <w:t xml:space="preserve"> se obliga a favor del Municipio a mantenerlo libre de cualquier daño o perjuicio originado en reclamaciones de terceros y que se deriven de sus actuaciones o de las de sus subcontratistas o dependientes.</w:t>
      </w:r>
    </w:p>
    <w:p w14:paraId="1A9A6BB2" w14:textId="34F45306" w:rsidR="00011D8D" w:rsidRPr="008A0476" w:rsidRDefault="00033ACD" w:rsidP="000A6C07">
      <w:pPr>
        <w:suppressAutoHyphens/>
        <w:spacing w:before="120" w:after="12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DECIMA</w:t>
      </w:r>
      <w:r w:rsidR="00D949D7">
        <w:rPr>
          <w:rFonts w:ascii="Arial" w:eastAsia="Times New Roman" w:hAnsi="Arial" w:cs="Arial"/>
          <w:b/>
          <w:u w:val="single"/>
          <w:lang w:eastAsia="ar-SA"/>
        </w:rPr>
        <w:t xml:space="preserve"> CUARTA</w:t>
      </w:r>
      <w:r w:rsidR="00C035F1" w:rsidRPr="008A0476">
        <w:rPr>
          <w:rFonts w:ascii="Arial" w:eastAsia="Times New Roman" w:hAnsi="Arial" w:cs="Arial"/>
          <w:b/>
          <w:u w:val="single"/>
          <w:lang w:eastAsia="ar-SA"/>
        </w:rPr>
        <w:t>. Cesión y subcontratación del contrato</w:t>
      </w:r>
      <w:r w:rsidR="00C035F1" w:rsidRPr="008A0476">
        <w:rPr>
          <w:rFonts w:ascii="Arial" w:eastAsia="Times New Roman" w:hAnsi="Arial" w:cs="Arial"/>
          <w:b/>
          <w:lang w:eastAsia="ar-SA"/>
        </w:rPr>
        <w:t>. EL CONTRATISTA</w:t>
      </w:r>
      <w:r w:rsidR="00C035F1" w:rsidRPr="008A0476">
        <w:rPr>
          <w:rFonts w:ascii="Arial" w:eastAsia="Times New Roman" w:hAnsi="Arial" w:cs="Arial"/>
          <w:lang w:eastAsia="ar-SA"/>
        </w:rPr>
        <w:t xml:space="preserve"> no podrá ceder ni total ni parcialmente el contrato a ninguna persona natural o jurídica, salvo autorización escrita del </w:t>
      </w:r>
      <w:r w:rsidRPr="008A0476">
        <w:rPr>
          <w:rFonts w:ascii="Arial" w:eastAsia="Times New Roman" w:hAnsi="Arial" w:cs="Arial"/>
          <w:lang w:eastAsia="ar-SA"/>
        </w:rPr>
        <w:t>CONTRATANTE</w:t>
      </w:r>
      <w:r w:rsidR="00C035F1" w:rsidRPr="008A0476">
        <w:rPr>
          <w:rFonts w:ascii="Arial" w:eastAsia="Times New Roman" w:hAnsi="Arial" w:cs="Arial"/>
          <w:lang w:eastAsia="ar-SA"/>
        </w:rPr>
        <w:t xml:space="preserve">. En todo caso el contratista será responsable por actos, errores u omisiones de sus empleados, proveedores o agentes, quienes carecerán de toda acción contra el Municipio de El Santuario. </w:t>
      </w:r>
    </w:p>
    <w:p w14:paraId="31225791" w14:textId="15328AB3" w:rsidR="00B009B0" w:rsidRPr="008A0476" w:rsidRDefault="00D949D7" w:rsidP="000A6C07">
      <w:pPr>
        <w:suppressAutoHyphens/>
        <w:spacing w:before="120" w:after="120" w:line="360" w:lineRule="auto"/>
        <w:ind w:right="-2"/>
        <w:jc w:val="both"/>
        <w:rPr>
          <w:rFonts w:ascii="Arial" w:eastAsia="Times New Roman" w:hAnsi="Arial" w:cs="Arial"/>
          <w:bCs/>
          <w:lang w:eastAsia="ar-SA"/>
        </w:rPr>
      </w:pPr>
      <w:r>
        <w:rPr>
          <w:rFonts w:ascii="Arial" w:eastAsia="Times New Roman" w:hAnsi="Arial" w:cs="Arial"/>
          <w:b/>
          <w:u w:val="single"/>
          <w:lang w:eastAsia="ar-SA"/>
        </w:rPr>
        <w:t>DECIMA QUINTA</w:t>
      </w:r>
      <w:r w:rsidR="00B009B0" w:rsidRPr="008A0476">
        <w:rPr>
          <w:rFonts w:ascii="Arial" w:eastAsia="Times New Roman" w:hAnsi="Arial" w:cs="Arial"/>
          <w:b/>
          <w:u w:val="single"/>
          <w:lang w:eastAsia="ar-SA"/>
        </w:rPr>
        <w:t>.</w:t>
      </w:r>
      <w:r w:rsidR="006550BA" w:rsidRPr="008A0476">
        <w:rPr>
          <w:rFonts w:ascii="Arial" w:eastAsia="Times New Roman" w:hAnsi="Arial" w:cs="Arial"/>
          <w:b/>
          <w:u w:val="single"/>
          <w:lang w:eastAsia="ar-SA"/>
        </w:rPr>
        <w:t xml:space="preserve"> </w:t>
      </w:r>
      <w:r w:rsidR="00B009B0" w:rsidRPr="008A0476">
        <w:rPr>
          <w:rFonts w:ascii="Arial" w:eastAsia="Times New Roman" w:hAnsi="Arial" w:cs="Arial"/>
          <w:b/>
          <w:u w:val="single"/>
          <w:lang w:eastAsia="ar-SA"/>
        </w:rPr>
        <w:t>Documentos</w:t>
      </w:r>
      <w:r w:rsidR="00B009B0" w:rsidRPr="008A0476">
        <w:rPr>
          <w:rFonts w:ascii="Arial" w:eastAsia="Times New Roman" w:hAnsi="Arial" w:cs="Arial"/>
          <w:b/>
          <w:lang w:eastAsia="ar-SA"/>
        </w:rPr>
        <w:t xml:space="preserve">. </w:t>
      </w:r>
      <w:r w:rsidR="00B009B0" w:rsidRPr="008A0476">
        <w:rPr>
          <w:rFonts w:ascii="Arial" w:eastAsia="Times New Roman" w:hAnsi="Arial" w:cs="Arial"/>
          <w:bCs/>
          <w:lang w:eastAsia="ar-SA"/>
        </w:rPr>
        <w:t xml:space="preserve">Hacen parte de este contrato los siguientes documentos: Estudio y Documentos Previos, Análisis del Sector, Banco De Proyectos, Disponibilidad Presupuestal, propuesta económica con todos sus anexos y registro presupuestal. </w:t>
      </w:r>
    </w:p>
    <w:p w14:paraId="0D862F98" w14:textId="697A65F2" w:rsidR="00033ACD" w:rsidRPr="008A0476" w:rsidRDefault="00033ACD" w:rsidP="000A6C07">
      <w:pPr>
        <w:suppressAutoHyphens/>
        <w:spacing w:before="120" w:after="12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 xml:space="preserve">DECIMA </w:t>
      </w:r>
      <w:r w:rsidR="00D949D7" w:rsidRPr="008A0476">
        <w:rPr>
          <w:rFonts w:ascii="Arial" w:eastAsia="Times New Roman" w:hAnsi="Arial" w:cs="Arial"/>
          <w:b/>
          <w:u w:val="single"/>
          <w:lang w:eastAsia="ar-SA"/>
        </w:rPr>
        <w:t xml:space="preserve">SEXTA </w:t>
      </w:r>
      <w:r w:rsidRPr="008A0476">
        <w:rPr>
          <w:rFonts w:ascii="Arial" w:eastAsia="Times New Roman" w:hAnsi="Arial" w:cs="Arial"/>
          <w:b/>
          <w:u w:val="single"/>
          <w:lang w:eastAsia="ar-SA"/>
        </w:rPr>
        <w:t>Perfeccionamiento y ejecución</w:t>
      </w:r>
      <w:r w:rsidRPr="008A0476">
        <w:rPr>
          <w:rFonts w:ascii="Arial" w:eastAsia="Times New Roman" w:hAnsi="Arial" w:cs="Arial"/>
          <w:lang w:eastAsia="ar-SA"/>
        </w:rPr>
        <w:t>. En los términos establecidos en el artículo 41º de la Ley 80 de 1993 modificado por el artículo 23º de la Ley 1150 de 2007, asimismo el presente contrato se entiende perfeccionado una vez lo suscriban las partes y para su ejecución se requerirá de la disponibilidad y el registro presupuestal correspondiente</w:t>
      </w:r>
    </w:p>
    <w:p w14:paraId="715BC81B" w14:textId="6E74D99A" w:rsidR="0027130C" w:rsidRPr="008A0476" w:rsidRDefault="00033ACD" w:rsidP="000A6C07">
      <w:pPr>
        <w:suppressAutoHyphens/>
        <w:spacing w:before="120" w:after="120" w:line="360" w:lineRule="auto"/>
        <w:ind w:right="-283"/>
        <w:jc w:val="both"/>
        <w:rPr>
          <w:rFonts w:ascii="Arial" w:eastAsia="Times New Roman" w:hAnsi="Arial" w:cs="Arial"/>
          <w:lang w:eastAsia="ar-SA"/>
        </w:rPr>
      </w:pPr>
      <w:r w:rsidRPr="008A0476">
        <w:rPr>
          <w:rFonts w:ascii="Arial" w:eastAsia="Times New Roman" w:hAnsi="Arial" w:cs="Arial"/>
          <w:b/>
          <w:u w:val="single"/>
          <w:lang w:eastAsia="ar-SA"/>
        </w:rPr>
        <w:t xml:space="preserve">DECIMA </w:t>
      </w:r>
      <w:r w:rsidR="00F03A28" w:rsidRPr="008A0476">
        <w:rPr>
          <w:rFonts w:ascii="Arial" w:eastAsia="Times New Roman" w:hAnsi="Arial" w:cs="Arial"/>
          <w:b/>
          <w:u w:val="single"/>
          <w:lang w:eastAsia="ar-SA"/>
        </w:rPr>
        <w:t>SEPTIMA.</w:t>
      </w:r>
      <w:r w:rsidRPr="008A0476">
        <w:rPr>
          <w:rFonts w:ascii="Arial" w:eastAsia="Times New Roman" w:hAnsi="Arial" w:cs="Arial"/>
          <w:u w:val="single"/>
          <w:lang w:eastAsia="ar-SA"/>
        </w:rPr>
        <w:t xml:space="preserve"> </w:t>
      </w:r>
      <w:r w:rsidR="00C035F1" w:rsidRPr="008A0476">
        <w:rPr>
          <w:rFonts w:ascii="Arial" w:eastAsia="Times New Roman" w:hAnsi="Arial" w:cs="Arial"/>
          <w:b/>
          <w:u w:val="single"/>
          <w:lang w:eastAsia="ar-SA"/>
        </w:rPr>
        <w:t>Liquidación del contrato</w:t>
      </w:r>
      <w:r w:rsidR="00C035F1" w:rsidRPr="008A0476">
        <w:rPr>
          <w:rFonts w:ascii="Arial" w:eastAsia="Times New Roman" w:hAnsi="Arial" w:cs="Arial"/>
          <w:b/>
          <w:lang w:eastAsia="ar-SA"/>
        </w:rPr>
        <w:t xml:space="preserve">. </w:t>
      </w:r>
      <w:r w:rsidR="0027130C" w:rsidRPr="008A0476">
        <w:rPr>
          <w:rFonts w:ascii="Arial" w:eastAsia="Times New Roman" w:hAnsi="Arial" w:cs="Arial"/>
          <w:lang w:eastAsia="ar-SA"/>
        </w:rPr>
        <w:t>El contrato NO será objeto de liquidación de conformidad con el decreto 019 de 2012.</w:t>
      </w:r>
    </w:p>
    <w:p w14:paraId="4C039988" w14:textId="76BC47EF" w:rsidR="00585E8B" w:rsidRDefault="00D949D7" w:rsidP="000A6C07">
      <w:pPr>
        <w:suppressAutoHyphens/>
        <w:spacing w:before="120" w:after="120" w:line="360" w:lineRule="auto"/>
        <w:ind w:right="-2"/>
        <w:jc w:val="both"/>
        <w:rPr>
          <w:rFonts w:ascii="Arial" w:eastAsia="Times New Roman" w:hAnsi="Arial" w:cs="Arial"/>
          <w:lang w:eastAsia="ar-SA"/>
        </w:rPr>
      </w:pPr>
      <w:r>
        <w:rPr>
          <w:rFonts w:ascii="Arial" w:eastAsia="Times New Roman" w:hAnsi="Arial" w:cs="Arial"/>
          <w:b/>
          <w:u w:val="single"/>
          <w:lang w:eastAsia="ar-SA"/>
        </w:rPr>
        <w:t>DECIMA OCTAVA</w:t>
      </w:r>
      <w:r w:rsidR="00C035F1" w:rsidRPr="008A0476">
        <w:rPr>
          <w:rFonts w:ascii="Arial" w:eastAsia="Times New Roman" w:hAnsi="Arial" w:cs="Arial"/>
          <w:b/>
          <w:u w:val="single"/>
          <w:lang w:eastAsia="ar-SA"/>
        </w:rPr>
        <w:t>. Domicilio</w:t>
      </w:r>
      <w:r w:rsidR="00C035F1" w:rsidRPr="008A0476">
        <w:rPr>
          <w:rFonts w:ascii="Arial" w:eastAsia="Times New Roman" w:hAnsi="Arial" w:cs="Arial"/>
          <w:b/>
          <w:lang w:eastAsia="ar-SA"/>
        </w:rPr>
        <w:t>.</w:t>
      </w:r>
      <w:r w:rsidR="00C035F1" w:rsidRPr="008A0476">
        <w:rPr>
          <w:rFonts w:ascii="Arial" w:eastAsia="Times New Roman" w:hAnsi="Arial" w:cs="Arial"/>
          <w:lang w:eastAsia="ar-SA"/>
        </w:rPr>
        <w:t xml:space="preserve"> Para todos los efectos legales se entiende como domicilio el Municipio de El Santuario (Antioquia). </w:t>
      </w:r>
    </w:p>
    <w:p w14:paraId="4FCD1C04" w14:textId="01D66660" w:rsidR="00636AD7" w:rsidRDefault="00636AD7" w:rsidP="000A6C07">
      <w:pPr>
        <w:suppressAutoHyphens/>
        <w:spacing w:before="120" w:after="120" w:line="360" w:lineRule="auto"/>
        <w:ind w:right="-2"/>
        <w:jc w:val="both"/>
        <w:rPr>
          <w:rFonts w:ascii="Arial" w:eastAsia="Times New Roman" w:hAnsi="Arial" w:cs="Arial"/>
          <w:lang w:eastAsia="ar-SA"/>
        </w:rPr>
      </w:pPr>
      <w:r>
        <w:rPr>
          <w:rFonts w:ascii="Arial" w:eastAsia="Times New Roman" w:hAnsi="Arial" w:cs="Arial"/>
          <w:lang w:eastAsia="ar-SA"/>
        </w:rPr>
        <w:t>Documentos firmados en el Secop2</w:t>
      </w:r>
      <w:bookmarkStart w:id="0" w:name="_GoBack"/>
      <w:bookmarkEnd w:id="0"/>
    </w:p>
    <w:p w14:paraId="70897D2E" w14:textId="5F2D00A6" w:rsidR="00FD09F9" w:rsidRDefault="00FD09F9" w:rsidP="000A6C07">
      <w:pPr>
        <w:spacing w:before="120" w:after="120" w:line="360" w:lineRule="auto"/>
        <w:ind w:right="-2"/>
        <w:jc w:val="both"/>
        <w:rPr>
          <w:rFonts w:ascii="Arial" w:hAnsi="Arial" w:cs="Arial"/>
        </w:rPr>
      </w:pPr>
    </w:p>
    <w:p w14:paraId="5C7ED976" w14:textId="77777777" w:rsidR="00AD09EC" w:rsidRDefault="00AD09EC" w:rsidP="000A6C07">
      <w:pPr>
        <w:spacing w:before="120" w:after="120" w:line="360" w:lineRule="auto"/>
        <w:ind w:right="-2"/>
        <w:jc w:val="both"/>
        <w:rPr>
          <w:rFonts w:ascii="Arial" w:hAnsi="Arial" w:cs="Arial"/>
        </w:rPr>
      </w:pPr>
    </w:p>
    <w:p w14:paraId="13E95B63" w14:textId="5276584F" w:rsidR="0011053F" w:rsidRDefault="0011053F" w:rsidP="000A6C07">
      <w:pPr>
        <w:spacing w:before="120" w:after="120" w:line="360" w:lineRule="auto"/>
        <w:ind w:right="-2"/>
        <w:jc w:val="both"/>
        <w:rPr>
          <w:rFonts w:ascii="Arial" w:hAnsi="Arial" w:cs="Arial"/>
        </w:rPr>
      </w:pPr>
    </w:p>
    <w:sectPr w:rsidR="0011053F" w:rsidSect="0027130C">
      <w:headerReference w:type="default" r:id="rId7"/>
      <w:pgSz w:w="12240" w:h="18720" w:code="41"/>
      <w:pgMar w:top="2269" w:right="1183" w:bottom="31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12BB7C" w14:textId="77777777" w:rsidR="00627E2D" w:rsidRDefault="00627E2D" w:rsidP="00CC2038">
      <w:pPr>
        <w:spacing w:after="0" w:line="240" w:lineRule="auto"/>
      </w:pPr>
      <w:r>
        <w:separator/>
      </w:r>
    </w:p>
  </w:endnote>
  <w:endnote w:type="continuationSeparator" w:id="0">
    <w:p w14:paraId="595BBA09" w14:textId="77777777" w:rsidR="00627E2D" w:rsidRDefault="00627E2D" w:rsidP="00CC2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ADC553" w14:textId="77777777" w:rsidR="00627E2D" w:rsidRDefault="00627E2D" w:rsidP="00CC2038">
      <w:pPr>
        <w:spacing w:after="0" w:line="240" w:lineRule="auto"/>
      </w:pPr>
      <w:r>
        <w:separator/>
      </w:r>
    </w:p>
  </w:footnote>
  <w:footnote w:type="continuationSeparator" w:id="0">
    <w:p w14:paraId="51978E41" w14:textId="77777777" w:rsidR="00627E2D" w:rsidRDefault="00627E2D" w:rsidP="00CC20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DB9C5" w14:textId="77777777" w:rsidR="002E6EC8" w:rsidRDefault="002E6EC8" w:rsidP="002E6EC8">
    <w:pPr>
      <w:pStyle w:val="Encabezado"/>
    </w:pPr>
    <w:r w:rsidRPr="00FA4D3F">
      <w:rPr>
        <w:noProof/>
        <w:lang w:val="es-CO" w:eastAsia="es-CO"/>
      </w:rPr>
      <w:drawing>
        <wp:inline distT="0" distB="0" distL="0" distR="0" wp14:anchorId="7A021E00" wp14:editId="3E45D173">
          <wp:extent cx="676910" cy="664845"/>
          <wp:effectExtent l="0" t="0" r="889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910" cy="664845"/>
                  </a:xfrm>
                  <a:prstGeom prst="rect">
                    <a:avLst/>
                  </a:prstGeom>
                  <a:noFill/>
                  <a:ln>
                    <a:noFill/>
                  </a:ln>
                </pic:spPr>
              </pic:pic>
            </a:graphicData>
          </a:graphic>
        </wp:inline>
      </w:drawing>
    </w:r>
  </w:p>
  <w:p w14:paraId="603C9A40" w14:textId="77777777" w:rsidR="002E6EC8" w:rsidRPr="00E36CDB" w:rsidRDefault="002E6EC8" w:rsidP="002E6EC8">
    <w:pPr>
      <w:pStyle w:val="Encabezado"/>
      <w:rPr>
        <w:sz w:val="16"/>
        <w:szCs w:val="16"/>
      </w:rPr>
    </w:pPr>
    <w:r w:rsidRPr="00E36CDB">
      <w:rPr>
        <w:sz w:val="16"/>
        <w:szCs w:val="16"/>
      </w:rPr>
      <w:t>MUNICIPIO DE</w:t>
    </w:r>
  </w:p>
  <w:p w14:paraId="0FF6615E" w14:textId="77777777" w:rsidR="002E6EC8" w:rsidRPr="00E36CDB" w:rsidRDefault="002E6EC8" w:rsidP="002E6EC8">
    <w:pPr>
      <w:pStyle w:val="Encabezado"/>
      <w:rPr>
        <w:sz w:val="16"/>
        <w:szCs w:val="16"/>
      </w:rPr>
    </w:pPr>
    <w:r w:rsidRPr="00E36CDB">
      <w:rPr>
        <w:sz w:val="16"/>
        <w:szCs w:val="16"/>
      </w:rPr>
      <w:t>EL SANTUARIO</w:t>
    </w:r>
  </w:p>
  <w:p w14:paraId="1E2811ED" w14:textId="6697C356" w:rsidR="00CC2038" w:rsidRDefault="00CC203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24D53"/>
    <w:multiLevelType w:val="multilevel"/>
    <w:tmpl w:val="B50E53C0"/>
    <w:lvl w:ilvl="0">
      <w:start w:val="1"/>
      <w:numFmt w:val="decimal"/>
      <w:lvlText w:val="%1"/>
      <w:lvlJc w:val="left"/>
      <w:pPr>
        <w:ind w:left="360" w:hanging="360"/>
      </w:pPr>
      <w:rPr>
        <w:u w:val="single"/>
      </w:rPr>
    </w:lvl>
    <w:lvl w:ilvl="1">
      <w:start w:val="1"/>
      <w:numFmt w:val="decimal"/>
      <w:lvlText w:val="%1.%2"/>
      <w:lvlJc w:val="left"/>
      <w:pPr>
        <w:ind w:left="360" w:hanging="360"/>
      </w:pPr>
      <w:rPr>
        <w:u w:val="none"/>
      </w:rPr>
    </w:lvl>
    <w:lvl w:ilvl="2">
      <w:start w:val="1"/>
      <w:numFmt w:val="decimal"/>
      <w:lvlText w:val="%1.%2.%3"/>
      <w:lvlJc w:val="left"/>
      <w:pPr>
        <w:ind w:left="720" w:hanging="720"/>
      </w:pPr>
      <w:rPr>
        <w:u w:val="singl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1">
    <w:nsid w:val="19796EED"/>
    <w:multiLevelType w:val="hybridMultilevel"/>
    <w:tmpl w:val="5FAE2BD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nsid w:val="1CDB2970"/>
    <w:multiLevelType w:val="hybridMultilevel"/>
    <w:tmpl w:val="AACE46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12A78A7"/>
    <w:multiLevelType w:val="multilevel"/>
    <w:tmpl w:val="EBB8BB00"/>
    <w:lvl w:ilvl="0">
      <w:start w:val="1"/>
      <w:numFmt w:val="decimal"/>
      <w:lvlText w:val="%1."/>
      <w:lvlJc w:val="left"/>
      <w:pPr>
        <w:ind w:left="720" w:hanging="360"/>
      </w:pPr>
      <w:rPr>
        <w:rFonts w:eastAsia="Batang" w:hint="default"/>
        <w:b/>
        <w:u w:val="none"/>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21F2CC9"/>
    <w:multiLevelType w:val="multilevel"/>
    <w:tmpl w:val="1018EB12"/>
    <w:lvl w:ilvl="0">
      <w:numFmt w:val="bullet"/>
      <w:lvlText w:val="-"/>
      <w:lvlJc w:val="left"/>
      <w:pPr>
        <w:ind w:left="360" w:hanging="360"/>
      </w:pPr>
      <w:rPr>
        <w:rFonts w:ascii="Arial" w:eastAsia="Times New Roman" w:hAnsi="Arial" w:cs="Arial" w:hint="default"/>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nsid w:val="2FD06FA0"/>
    <w:multiLevelType w:val="hybridMultilevel"/>
    <w:tmpl w:val="F180795E"/>
    <w:lvl w:ilvl="0" w:tplc="9EEE9D8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347518B2"/>
    <w:multiLevelType w:val="hybridMultilevel"/>
    <w:tmpl w:val="26A0278E"/>
    <w:lvl w:ilvl="0" w:tplc="C454457C">
      <w:start w:val="1"/>
      <w:numFmt w:val="lowerLetter"/>
      <w:lvlText w:val="%1."/>
      <w:lvlJc w:val="left"/>
      <w:pPr>
        <w:ind w:left="1080" w:hanging="360"/>
      </w:pPr>
      <w:rPr>
        <w:rFonts w:eastAsia="Arial" w:hint="default"/>
        <w:color w:val="000000"/>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7">
    <w:nsid w:val="37CF3AC2"/>
    <w:multiLevelType w:val="hybridMultilevel"/>
    <w:tmpl w:val="AA54D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3FB121F7"/>
    <w:multiLevelType w:val="hybridMultilevel"/>
    <w:tmpl w:val="7CCC0422"/>
    <w:lvl w:ilvl="0" w:tplc="0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5F33120"/>
    <w:multiLevelType w:val="hybridMultilevel"/>
    <w:tmpl w:val="11AAF73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nsid w:val="54B03E20"/>
    <w:multiLevelType w:val="hybridMultilevel"/>
    <w:tmpl w:val="02D4FB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5E45E52"/>
    <w:multiLevelType w:val="hybridMultilevel"/>
    <w:tmpl w:val="98E89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3E0632F"/>
    <w:multiLevelType w:val="hybridMultilevel"/>
    <w:tmpl w:val="9F18C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674F7C74"/>
    <w:multiLevelType w:val="hybridMultilevel"/>
    <w:tmpl w:val="47B8A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6DA75C07"/>
    <w:multiLevelType w:val="hybridMultilevel"/>
    <w:tmpl w:val="60BC972C"/>
    <w:lvl w:ilvl="0" w:tplc="D79C3B2C">
      <w:start w:val="1"/>
      <w:numFmt w:val="decimal"/>
      <w:lvlText w:val="%1."/>
      <w:lvlJc w:val="left"/>
      <w:pPr>
        <w:ind w:left="502"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5">
    <w:nsid w:val="71190F84"/>
    <w:multiLevelType w:val="hybridMultilevel"/>
    <w:tmpl w:val="DC6CAC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76D110CE"/>
    <w:multiLevelType w:val="hybridMultilevel"/>
    <w:tmpl w:val="CFA2FCA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7">
    <w:nsid w:val="7A572A5F"/>
    <w:multiLevelType w:val="hybridMultilevel"/>
    <w:tmpl w:val="F7E23C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CD9718D"/>
    <w:multiLevelType w:val="hybridMultilevel"/>
    <w:tmpl w:val="90BAB4B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7D532212"/>
    <w:multiLevelType w:val="multilevel"/>
    <w:tmpl w:val="A1CCAE1E"/>
    <w:lvl w:ilvl="0">
      <w:start w:val="1"/>
      <w:numFmt w:val="decimal"/>
      <w:lvlText w:val="%1."/>
      <w:lvlJc w:val="left"/>
      <w:pPr>
        <w:ind w:left="360" w:hanging="360"/>
      </w:pPr>
      <w:rPr>
        <w:b/>
        <w:sz w:val="22"/>
        <w:szCs w:val="22"/>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1"/>
  </w:num>
  <w:num w:numId="4">
    <w:abstractNumId w:val="15"/>
  </w:num>
  <w:num w:numId="5">
    <w:abstractNumId w:val="18"/>
  </w:num>
  <w:num w:numId="6">
    <w:abstractNumId w:val="16"/>
  </w:num>
  <w:num w:numId="7">
    <w:abstractNumId w:val="13"/>
  </w:num>
  <w:num w:numId="8">
    <w:abstractNumId w:val="3"/>
  </w:num>
  <w:num w:numId="9">
    <w:abstractNumId w:val="1"/>
  </w:num>
  <w:num w:numId="10">
    <w:abstractNumId w:val="9"/>
  </w:num>
  <w:num w:numId="11">
    <w:abstractNumId w:val="12"/>
  </w:num>
  <w:num w:numId="12">
    <w:abstractNumId w:val="4"/>
  </w:num>
  <w:num w:numId="13">
    <w:abstractNumId w:val="19"/>
  </w:num>
  <w:num w:numId="14">
    <w:abstractNumId w:val="6"/>
  </w:num>
  <w:num w:numId="15">
    <w:abstractNumId w:val="8"/>
  </w:num>
  <w:num w:numId="16">
    <w:abstractNumId w:val="10"/>
  </w:num>
  <w:num w:numId="17">
    <w:abstractNumId w:val="2"/>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038"/>
    <w:rsid w:val="00011D8D"/>
    <w:rsid w:val="000262CE"/>
    <w:rsid w:val="00033ACD"/>
    <w:rsid w:val="000423F1"/>
    <w:rsid w:val="00061C05"/>
    <w:rsid w:val="00064F49"/>
    <w:rsid w:val="000650C9"/>
    <w:rsid w:val="00076889"/>
    <w:rsid w:val="000A6C07"/>
    <w:rsid w:val="000C5963"/>
    <w:rsid w:val="000F180C"/>
    <w:rsid w:val="00103693"/>
    <w:rsid w:val="0011053F"/>
    <w:rsid w:val="00111D8B"/>
    <w:rsid w:val="00114872"/>
    <w:rsid w:val="00117E7A"/>
    <w:rsid w:val="0012569A"/>
    <w:rsid w:val="001641EA"/>
    <w:rsid w:val="00167FA7"/>
    <w:rsid w:val="0017363E"/>
    <w:rsid w:val="00185D04"/>
    <w:rsid w:val="00194895"/>
    <w:rsid w:val="001B11EF"/>
    <w:rsid w:val="001B603E"/>
    <w:rsid w:val="00200442"/>
    <w:rsid w:val="0020155C"/>
    <w:rsid w:val="002018C9"/>
    <w:rsid w:val="00226CB8"/>
    <w:rsid w:val="00261336"/>
    <w:rsid w:val="0027130C"/>
    <w:rsid w:val="002A4085"/>
    <w:rsid w:val="002C0213"/>
    <w:rsid w:val="002D2EA8"/>
    <w:rsid w:val="002E6EC8"/>
    <w:rsid w:val="0030126F"/>
    <w:rsid w:val="00316398"/>
    <w:rsid w:val="00353DDA"/>
    <w:rsid w:val="003E491B"/>
    <w:rsid w:val="003F0136"/>
    <w:rsid w:val="003F3954"/>
    <w:rsid w:val="00401E88"/>
    <w:rsid w:val="00463582"/>
    <w:rsid w:val="00464789"/>
    <w:rsid w:val="00466777"/>
    <w:rsid w:val="0047352C"/>
    <w:rsid w:val="00492ACE"/>
    <w:rsid w:val="004A5617"/>
    <w:rsid w:val="004B64DF"/>
    <w:rsid w:val="004C0134"/>
    <w:rsid w:val="004C4DFD"/>
    <w:rsid w:val="004C588C"/>
    <w:rsid w:val="00505932"/>
    <w:rsid w:val="005130A0"/>
    <w:rsid w:val="00514AAF"/>
    <w:rsid w:val="00514C00"/>
    <w:rsid w:val="0053281F"/>
    <w:rsid w:val="00573D00"/>
    <w:rsid w:val="00585E8B"/>
    <w:rsid w:val="00586D15"/>
    <w:rsid w:val="005934D6"/>
    <w:rsid w:val="005950BF"/>
    <w:rsid w:val="0059799F"/>
    <w:rsid w:val="005A5216"/>
    <w:rsid w:val="005B5725"/>
    <w:rsid w:val="005C0879"/>
    <w:rsid w:val="005C1F64"/>
    <w:rsid w:val="005C7A9A"/>
    <w:rsid w:val="005D1D17"/>
    <w:rsid w:val="005D5769"/>
    <w:rsid w:val="005D6E2D"/>
    <w:rsid w:val="005F287F"/>
    <w:rsid w:val="00627E2D"/>
    <w:rsid w:val="00634C1F"/>
    <w:rsid w:val="00636AD7"/>
    <w:rsid w:val="00641D37"/>
    <w:rsid w:val="00651C4F"/>
    <w:rsid w:val="00653798"/>
    <w:rsid w:val="006550BA"/>
    <w:rsid w:val="00663C85"/>
    <w:rsid w:val="00683F37"/>
    <w:rsid w:val="00691671"/>
    <w:rsid w:val="006D5B65"/>
    <w:rsid w:val="006E5585"/>
    <w:rsid w:val="006E6012"/>
    <w:rsid w:val="00700410"/>
    <w:rsid w:val="00735802"/>
    <w:rsid w:val="00740850"/>
    <w:rsid w:val="00753752"/>
    <w:rsid w:val="007814AE"/>
    <w:rsid w:val="00795D7D"/>
    <w:rsid w:val="00797115"/>
    <w:rsid w:val="007B1665"/>
    <w:rsid w:val="007D2C23"/>
    <w:rsid w:val="007D5DF1"/>
    <w:rsid w:val="007F1534"/>
    <w:rsid w:val="007F2029"/>
    <w:rsid w:val="008073C0"/>
    <w:rsid w:val="00813CFA"/>
    <w:rsid w:val="00832C03"/>
    <w:rsid w:val="00835DDC"/>
    <w:rsid w:val="00837724"/>
    <w:rsid w:val="00840345"/>
    <w:rsid w:val="0084182D"/>
    <w:rsid w:val="00865CF6"/>
    <w:rsid w:val="00873755"/>
    <w:rsid w:val="00881349"/>
    <w:rsid w:val="008A0476"/>
    <w:rsid w:val="008B526F"/>
    <w:rsid w:val="008D2D80"/>
    <w:rsid w:val="008D5B68"/>
    <w:rsid w:val="0092503B"/>
    <w:rsid w:val="00962C4A"/>
    <w:rsid w:val="00962C78"/>
    <w:rsid w:val="00966555"/>
    <w:rsid w:val="009679DD"/>
    <w:rsid w:val="00976A82"/>
    <w:rsid w:val="00981ABA"/>
    <w:rsid w:val="009A2AC0"/>
    <w:rsid w:val="009A3D62"/>
    <w:rsid w:val="009E4F1E"/>
    <w:rsid w:val="00A14DA1"/>
    <w:rsid w:val="00A20DB1"/>
    <w:rsid w:val="00A31EA4"/>
    <w:rsid w:val="00A36A54"/>
    <w:rsid w:val="00A45209"/>
    <w:rsid w:val="00A56F24"/>
    <w:rsid w:val="00A81B01"/>
    <w:rsid w:val="00A877F2"/>
    <w:rsid w:val="00A941C8"/>
    <w:rsid w:val="00A97C9F"/>
    <w:rsid w:val="00AD09EC"/>
    <w:rsid w:val="00AD2824"/>
    <w:rsid w:val="00AE15A1"/>
    <w:rsid w:val="00B009B0"/>
    <w:rsid w:val="00B03079"/>
    <w:rsid w:val="00B3297F"/>
    <w:rsid w:val="00B47989"/>
    <w:rsid w:val="00B53CAF"/>
    <w:rsid w:val="00B657A6"/>
    <w:rsid w:val="00B720BD"/>
    <w:rsid w:val="00B90DCF"/>
    <w:rsid w:val="00B91FFA"/>
    <w:rsid w:val="00BA615C"/>
    <w:rsid w:val="00BB3214"/>
    <w:rsid w:val="00BB770A"/>
    <w:rsid w:val="00BB77DE"/>
    <w:rsid w:val="00BC1ECC"/>
    <w:rsid w:val="00BF67C7"/>
    <w:rsid w:val="00C035F1"/>
    <w:rsid w:val="00C247B7"/>
    <w:rsid w:val="00C3014F"/>
    <w:rsid w:val="00C52508"/>
    <w:rsid w:val="00C52A8D"/>
    <w:rsid w:val="00C55427"/>
    <w:rsid w:val="00C853B5"/>
    <w:rsid w:val="00C93AD1"/>
    <w:rsid w:val="00CB6602"/>
    <w:rsid w:val="00CC2038"/>
    <w:rsid w:val="00CD0A62"/>
    <w:rsid w:val="00CE7D94"/>
    <w:rsid w:val="00D447CC"/>
    <w:rsid w:val="00D722F0"/>
    <w:rsid w:val="00D949D7"/>
    <w:rsid w:val="00D96DCF"/>
    <w:rsid w:val="00DA0138"/>
    <w:rsid w:val="00DA1189"/>
    <w:rsid w:val="00DF554C"/>
    <w:rsid w:val="00E179F3"/>
    <w:rsid w:val="00E43088"/>
    <w:rsid w:val="00E5364D"/>
    <w:rsid w:val="00E663E6"/>
    <w:rsid w:val="00E82BBB"/>
    <w:rsid w:val="00E951A3"/>
    <w:rsid w:val="00EC4617"/>
    <w:rsid w:val="00EE0F03"/>
    <w:rsid w:val="00EF4A30"/>
    <w:rsid w:val="00F00ADE"/>
    <w:rsid w:val="00F03A28"/>
    <w:rsid w:val="00F96373"/>
    <w:rsid w:val="00FA7A98"/>
    <w:rsid w:val="00FA7B9B"/>
    <w:rsid w:val="00FB16C5"/>
    <w:rsid w:val="00FB4C68"/>
    <w:rsid w:val="00FC3A1A"/>
    <w:rsid w:val="00FD09F9"/>
    <w:rsid w:val="00FD2E52"/>
    <w:rsid w:val="00FD5572"/>
    <w:rsid w:val="00FF3943"/>
    <w:rsid w:val="00FF788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C13807B"/>
  <w15:docId w15:val="{EC5366F6-B993-4491-BA26-9F5C0020B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189"/>
    <w:pPr>
      <w:spacing w:after="200" w:line="276" w:lineRule="auto"/>
    </w:pPr>
    <w:rPr>
      <w:lang w:val="es-ES"/>
    </w:rPr>
  </w:style>
  <w:style w:type="paragraph" w:styleId="Ttulo1">
    <w:name w:val="heading 1"/>
    <w:basedOn w:val="Normal"/>
    <w:next w:val="Normal"/>
    <w:link w:val="Ttulo1Car"/>
    <w:uiPriority w:val="9"/>
    <w:qFormat/>
    <w:rsid w:val="00DA11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D1D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20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2038"/>
  </w:style>
  <w:style w:type="character" w:customStyle="1" w:styleId="Ttulo1Car">
    <w:name w:val="Título 1 Car"/>
    <w:basedOn w:val="Fuentedeprrafopredeter"/>
    <w:link w:val="Ttulo1"/>
    <w:uiPriority w:val="9"/>
    <w:rsid w:val="00DA1189"/>
    <w:rPr>
      <w:rFonts w:asciiTheme="majorHAnsi" w:eastAsiaTheme="majorEastAsia" w:hAnsiTheme="majorHAnsi" w:cstheme="majorBidi"/>
      <w:color w:val="2F5496" w:themeColor="accent1" w:themeShade="BF"/>
      <w:sz w:val="32"/>
      <w:szCs w:val="32"/>
      <w:lang w:val="es-ES"/>
    </w:rPr>
  </w:style>
  <w:style w:type="paragraph" w:customStyle="1" w:styleId="Style1">
    <w:name w:val="Style 1"/>
    <w:uiPriority w:val="99"/>
    <w:rsid w:val="00DA118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DA1189"/>
    <w:rPr>
      <w:sz w:val="20"/>
      <w:szCs w:val="20"/>
    </w:rPr>
  </w:style>
  <w:style w:type="paragraph" w:styleId="Prrafodelista">
    <w:name w:val="List Paragraph"/>
    <w:aliases w:val="HOJA,Bolita,List Paragraph,Párrafo de lista4,BOLADEF,Párrafo de lista3,Párrafo de lista21,BOLA,Nivel 1 OS,Colorful List Accent 1,Colorful List - Accent 11,Párrafo de lista1,Numerado negrita propuestas,Numerado informes,Cita textual,列出段落"/>
    <w:basedOn w:val="Normal"/>
    <w:link w:val="PrrafodelistaCar"/>
    <w:uiPriority w:val="34"/>
    <w:qFormat/>
    <w:rsid w:val="00DA1189"/>
    <w:pPr>
      <w:suppressAutoHyphens/>
      <w:spacing w:after="0" w:line="240" w:lineRule="auto"/>
      <w:ind w:left="708"/>
    </w:pPr>
    <w:rPr>
      <w:rFonts w:ascii="Times New Roman" w:eastAsia="Times New Roman" w:hAnsi="Times New Roman" w:cs="Times New Roman"/>
      <w:sz w:val="24"/>
      <w:szCs w:val="24"/>
      <w:lang w:val="es-CO" w:eastAsia="ar-SA"/>
    </w:rPr>
  </w:style>
  <w:style w:type="character" w:styleId="nfasis">
    <w:name w:val="Emphasis"/>
    <w:uiPriority w:val="20"/>
    <w:qFormat/>
    <w:rsid w:val="00DA1189"/>
    <w:rPr>
      <w:i/>
      <w:iC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列出段落 Car"/>
    <w:link w:val="Prrafodelista"/>
    <w:uiPriority w:val="34"/>
    <w:qFormat/>
    <w:rsid w:val="00DA1189"/>
    <w:rPr>
      <w:rFonts w:ascii="Times New Roman" w:eastAsia="Times New Roman" w:hAnsi="Times New Roman" w:cs="Times New Roman"/>
      <w:sz w:val="24"/>
      <w:szCs w:val="24"/>
      <w:lang w:eastAsia="ar-SA"/>
    </w:rPr>
  </w:style>
  <w:style w:type="table" w:styleId="Tablaconcuadrcula">
    <w:name w:val="Table Grid"/>
    <w:basedOn w:val="Tablanormal"/>
    <w:uiPriority w:val="59"/>
    <w:rsid w:val="00DA1189"/>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Fuentedeprrafopredeter"/>
    <w:rsid w:val="00DA1189"/>
  </w:style>
  <w:style w:type="paragraph" w:styleId="Sinespaciado">
    <w:name w:val="No Spacing"/>
    <w:uiPriority w:val="1"/>
    <w:qFormat/>
    <w:rsid w:val="00DA1189"/>
    <w:pPr>
      <w:spacing w:after="0" w:line="240" w:lineRule="auto"/>
    </w:pPr>
    <w:rPr>
      <w:lang w:val="es-ES"/>
    </w:rPr>
  </w:style>
  <w:style w:type="table" w:customStyle="1" w:styleId="Tablaconcuadrcula5">
    <w:name w:val="Tabla con cuadrícula5"/>
    <w:basedOn w:val="Tablanormal"/>
    <w:next w:val="Tablaconcuadrcula"/>
    <w:uiPriority w:val="39"/>
    <w:rsid w:val="00C03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4C0134"/>
    <w:rPr>
      <w:sz w:val="16"/>
      <w:szCs w:val="16"/>
    </w:rPr>
  </w:style>
  <w:style w:type="paragraph" w:styleId="Textocomentario">
    <w:name w:val="annotation text"/>
    <w:basedOn w:val="Normal"/>
    <w:link w:val="TextocomentarioCar"/>
    <w:uiPriority w:val="99"/>
    <w:semiHidden/>
    <w:unhideWhenUsed/>
    <w:rsid w:val="004C013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0134"/>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4C0134"/>
    <w:rPr>
      <w:b/>
      <w:bCs/>
    </w:rPr>
  </w:style>
  <w:style w:type="character" w:customStyle="1" w:styleId="AsuntodelcomentarioCar">
    <w:name w:val="Asunto del comentario Car"/>
    <w:basedOn w:val="TextocomentarioCar"/>
    <w:link w:val="Asuntodelcomentario"/>
    <w:uiPriority w:val="99"/>
    <w:semiHidden/>
    <w:rsid w:val="004C0134"/>
    <w:rPr>
      <w:b/>
      <w:bCs/>
      <w:sz w:val="20"/>
      <w:szCs w:val="20"/>
      <w:lang w:val="es-ES"/>
    </w:rPr>
  </w:style>
  <w:style w:type="paragraph" w:styleId="Textodeglobo">
    <w:name w:val="Balloon Text"/>
    <w:basedOn w:val="Normal"/>
    <w:link w:val="TextodegloboCar"/>
    <w:uiPriority w:val="99"/>
    <w:semiHidden/>
    <w:unhideWhenUsed/>
    <w:rsid w:val="004C01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C0134"/>
    <w:rPr>
      <w:rFonts w:ascii="Segoe UI" w:hAnsi="Segoe UI" w:cs="Segoe UI"/>
      <w:sz w:val="18"/>
      <w:szCs w:val="18"/>
      <w:lang w:val="es-ES"/>
    </w:rPr>
  </w:style>
  <w:style w:type="character" w:customStyle="1" w:styleId="Ttulo3Car">
    <w:name w:val="Título 3 Car"/>
    <w:basedOn w:val="Fuentedeprrafopredeter"/>
    <w:link w:val="Ttulo3"/>
    <w:uiPriority w:val="9"/>
    <w:semiHidden/>
    <w:rsid w:val="005D1D17"/>
    <w:rPr>
      <w:rFonts w:asciiTheme="majorHAnsi" w:eastAsiaTheme="majorEastAsia" w:hAnsiTheme="majorHAnsi" w:cstheme="majorBidi"/>
      <w:color w:val="1F3763" w:themeColor="accent1" w:themeShade="7F"/>
      <w:sz w:val="24"/>
      <w:szCs w:val="24"/>
      <w:lang w:val="es-ES"/>
    </w:rPr>
  </w:style>
  <w:style w:type="paragraph" w:customStyle="1" w:styleId="Default">
    <w:name w:val="Default"/>
    <w:link w:val="DefaultCar"/>
    <w:rsid w:val="0020155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20155C"/>
    <w:rPr>
      <w:rFonts w:ascii="Arial" w:eastAsia="Times New Roman" w:hAnsi="Arial" w:cs="Arial"/>
      <w:color w:val="000000"/>
      <w:sz w:val="24"/>
      <w:szCs w:val="24"/>
      <w:lang w:eastAsia="es-CO"/>
    </w:rPr>
  </w:style>
  <w:style w:type="paragraph" w:customStyle="1" w:styleId="TableParagraph">
    <w:name w:val="Table Paragraph"/>
    <w:basedOn w:val="Normal"/>
    <w:uiPriority w:val="1"/>
    <w:qFormat/>
    <w:rsid w:val="0020155C"/>
    <w:pPr>
      <w:widowControl w:val="0"/>
      <w:spacing w:after="0" w:line="240" w:lineRule="auto"/>
      <w:ind w:left="103"/>
    </w:pPr>
    <w:rPr>
      <w:rFonts w:ascii="Arial" w:eastAsia="Arial" w:hAnsi="Arial" w:cs="Arial"/>
      <w:lang w:val="en-US"/>
    </w:rPr>
  </w:style>
  <w:style w:type="table" w:customStyle="1" w:styleId="Tablaconcuadrcula11">
    <w:name w:val="Tabla con cuadrícula11"/>
    <w:basedOn w:val="Tablanormal"/>
    <w:next w:val="Tablaconcuadrcula"/>
    <w:uiPriority w:val="59"/>
    <w:rsid w:val="0011487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next w:val="Normal"/>
    <w:link w:val="PuestoCar"/>
    <w:uiPriority w:val="10"/>
    <w:qFormat/>
    <w:rsid w:val="007358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35802"/>
    <w:rPr>
      <w:rFonts w:asciiTheme="majorHAnsi" w:eastAsiaTheme="majorEastAsia" w:hAnsiTheme="majorHAnsi" w:cstheme="majorBidi"/>
      <w:spacing w:val="-10"/>
      <w:kern w:val="28"/>
      <w:sz w:val="56"/>
      <w:szCs w:val="5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03938">
      <w:bodyDiv w:val="1"/>
      <w:marLeft w:val="0"/>
      <w:marRight w:val="0"/>
      <w:marTop w:val="0"/>
      <w:marBottom w:val="0"/>
      <w:divBdr>
        <w:top w:val="none" w:sz="0" w:space="0" w:color="auto"/>
        <w:left w:val="none" w:sz="0" w:space="0" w:color="auto"/>
        <w:bottom w:val="none" w:sz="0" w:space="0" w:color="auto"/>
        <w:right w:val="none" w:sz="0" w:space="0" w:color="auto"/>
      </w:divBdr>
    </w:div>
    <w:div w:id="367995823">
      <w:bodyDiv w:val="1"/>
      <w:marLeft w:val="0"/>
      <w:marRight w:val="0"/>
      <w:marTop w:val="0"/>
      <w:marBottom w:val="0"/>
      <w:divBdr>
        <w:top w:val="none" w:sz="0" w:space="0" w:color="auto"/>
        <w:left w:val="none" w:sz="0" w:space="0" w:color="auto"/>
        <w:bottom w:val="none" w:sz="0" w:space="0" w:color="auto"/>
        <w:right w:val="none" w:sz="0" w:space="0" w:color="auto"/>
      </w:divBdr>
    </w:div>
    <w:div w:id="721365592">
      <w:bodyDiv w:val="1"/>
      <w:marLeft w:val="0"/>
      <w:marRight w:val="0"/>
      <w:marTop w:val="0"/>
      <w:marBottom w:val="0"/>
      <w:divBdr>
        <w:top w:val="none" w:sz="0" w:space="0" w:color="auto"/>
        <w:left w:val="none" w:sz="0" w:space="0" w:color="auto"/>
        <w:bottom w:val="none" w:sz="0" w:space="0" w:color="auto"/>
        <w:right w:val="none" w:sz="0" w:space="0" w:color="auto"/>
      </w:divBdr>
    </w:div>
    <w:div w:id="193011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2216</Words>
  <Characters>12193</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Rodríguez</dc:creator>
  <cp:lastModifiedBy>Auxiliar Gobierno</cp:lastModifiedBy>
  <cp:revision>4</cp:revision>
  <cp:lastPrinted>2022-01-06T23:31:00Z</cp:lastPrinted>
  <dcterms:created xsi:type="dcterms:W3CDTF">2023-09-19T16:48:00Z</dcterms:created>
  <dcterms:modified xsi:type="dcterms:W3CDTF">2023-09-19T19:02:00Z</dcterms:modified>
</cp:coreProperties>
</file>