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A19D7" w14:textId="19E4270C" w:rsidR="005B2D59" w:rsidRDefault="00AB74B4">
      <w:pPr>
        <w:pStyle w:val="Textoindependiente"/>
        <w:ind w:left="101"/>
        <w:rPr>
          <w:rFonts w:ascii="Times New Roman"/>
          <w:sz w:val="20"/>
        </w:rPr>
      </w:pPr>
      <w:r w:rsidRPr="00AB74B4">
        <w:rPr>
          <w:rFonts w:ascii="Calibri" w:eastAsia="Calibri" w:hAnsi="Calibri" w:cs="Times New Roman"/>
          <w:noProof/>
          <w:sz w:val="24"/>
          <w:szCs w:val="24"/>
          <w:lang w:val="es-CO"/>
        </w:rPr>
        <w:drawing>
          <wp:anchor distT="0" distB="0" distL="114300" distR="114300" simplePos="0" relativeHeight="251658752" behindDoc="0" locked="0" layoutInCell="1" allowOverlap="1" wp14:anchorId="60BAAF41" wp14:editId="22DAF09D">
            <wp:simplePos x="0" y="0"/>
            <wp:positionH relativeFrom="column">
              <wp:posOffset>-995680</wp:posOffset>
            </wp:positionH>
            <wp:positionV relativeFrom="paragraph">
              <wp:posOffset>2540</wp:posOffset>
            </wp:positionV>
            <wp:extent cx="7717790" cy="807085"/>
            <wp:effectExtent l="0" t="0" r="0" b="0"/>
            <wp:wrapThrough wrapText="bothSides">
              <wp:wrapPolygon edited="0">
                <wp:start x="0" y="0"/>
                <wp:lineTo x="0" y="20903"/>
                <wp:lineTo x="21540" y="20903"/>
                <wp:lineTo x="21540" y="0"/>
                <wp:lineTo x="0" y="0"/>
              </wp:wrapPolygon>
            </wp:wrapThrough>
            <wp:docPr id="3" name="Imagen 3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Patrón de fondo&#10;&#10;Descripción generada automáticamente con confianza baja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779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7EE2632" w14:textId="77777777" w:rsidR="005B2D59" w:rsidRDefault="005B2D59">
      <w:pPr>
        <w:pStyle w:val="Textoindependiente"/>
        <w:spacing w:before="1"/>
        <w:rPr>
          <w:rFonts w:ascii="Times New Roman"/>
          <w:sz w:val="6"/>
        </w:rPr>
      </w:pPr>
    </w:p>
    <w:p w14:paraId="463C24E1" w14:textId="77777777" w:rsidR="005B2D59" w:rsidRDefault="005B2D59">
      <w:pPr>
        <w:rPr>
          <w:rFonts w:ascii="Times New Roman"/>
          <w:sz w:val="6"/>
        </w:rPr>
        <w:sectPr w:rsidR="005B2D59">
          <w:type w:val="continuous"/>
          <w:pgSz w:w="12240" w:h="15840"/>
          <w:pgMar w:top="640" w:right="1580" w:bottom="0" w:left="1600" w:header="720" w:footer="720" w:gutter="0"/>
          <w:cols w:space="720"/>
        </w:sectPr>
      </w:pPr>
    </w:p>
    <w:p w14:paraId="0C5FA7FA" w14:textId="77777777" w:rsidR="005B2D59" w:rsidRDefault="005B2D59">
      <w:pPr>
        <w:pStyle w:val="Textoindependiente"/>
        <w:rPr>
          <w:rFonts w:ascii="Times New Roman"/>
          <w:sz w:val="24"/>
        </w:rPr>
      </w:pPr>
    </w:p>
    <w:p w14:paraId="4CBBEC4C" w14:textId="77777777" w:rsidR="005B2D59" w:rsidRPr="00453EEF" w:rsidRDefault="005B2D59">
      <w:pPr>
        <w:pStyle w:val="Textoindependiente"/>
        <w:rPr>
          <w:rFonts w:ascii="Times New Roman"/>
          <w:b/>
          <w:bCs/>
          <w:sz w:val="24"/>
        </w:rPr>
      </w:pPr>
    </w:p>
    <w:p w14:paraId="60650E94" w14:textId="77777777" w:rsidR="005B2D59" w:rsidRPr="00453EEF" w:rsidRDefault="005B2D59">
      <w:pPr>
        <w:pStyle w:val="Textoindependiente"/>
        <w:spacing w:before="6"/>
        <w:rPr>
          <w:rFonts w:ascii="Arial Narrow" w:eastAsia="Times New Roman" w:hAnsi="Arial Narrow" w:cs="Times New Roman"/>
          <w:b/>
          <w:bCs/>
          <w:lang w:eastAsia="es-ES"/>
        </w:rPr>
      </w:pPr>
    </w:p>
    <w:p w14:paraId="1FED1DFB" w14:textId="77777777" w:rsidR="005B2D59" w:rsidRPr="00453EEF" w:rsidRDefault="009B1E36">
      <w:pPr>
        <w:pStyle w:val="Textoindependiente"/>
        <w:spacing w:line="252" w:lineRule="exact"/>
        <w:ind w:left="102"/>
        <w:rPr>
          <w:rFonts w:ascii="Arial Narrow" w:eastAsia="Times New Roman" w:hAnsi="Arial Narrow" w:cs="Times New Roman"/>
          <w:b/>
          <w:bCs/>
          <w:lang w:eastAsia="es-ES"/>
        </w:rPr>
      </w:pPr>
      <w:r w:rsidRPr="00453EEF">
        <w:rPr>
          <w:rFonts w:ascii="Arial Narrow" w:eastAsia="Times New Roman" w:hAnsi="Arial Narrow" w:cs="Times New Roman"/>
          <w:b/>
          <w:bCs/>
          <w:lang w:eastAsia="es-ES"/>
        </w:rPr>
        <w:t>Señores</w:t>
      </w:r>
    </w:p>
    <w:p w14:paraId="66A3F455" w14:textId="51579A41" w:rsidR="005B2D59" w:rsidRPr="00453EEF" w:rsidRDefault="009B1E36">
      <w:pPr>
        <w:pStyle w:val="Ttulo"/>
        <w:spacing w:before="99"/>
        <w:ind w:left="553" w:right="367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br w:type="column"/>
      </w:r>
      <w:r w:rsidR="0066688D" w:rsidRPr="00453EEF">
        <w:rPr>
          <w:rFonts w:ascii="Arial Narrow" w:eastAsia="Times New Roman" w:hAnsi="Arial Narrow" w:cs="Times New Roman"/>
          <w:lang w:eastAsia="es-ES"/>
        </w:rPr>
        <w:t>FORMATO</w:t>
      </w:r>
      <w:r w:rsidRPr="00453EEF">
        <w:rPr>
          <w:rFonts w:ascii="Arial Narrow" w:eastAsia="Times New Roman" w:hAnsi="Arial Narrow" w:cs="Times New Roman"/>
          <w:lang w:eastAsia="es-ES"/>
        </w:rPr>
        <w:t xml:space="preserve"> AUTORIZACIÓN DE TRATAMIENTO DE DATOS - LEY 1581 DE 2012 PROCESO DE SELECCIÓN MINIMA CUANTIA No. UARIV-IP-00</w:t>
      </w:r>
      <w:r w:rsidR="0066688D" w:rsidRPr="00453EEF">
        <w:rPr>
          <w:rFonts w:ascii="Arial Narrow" w:eastAsia="Times New Roman" w:hAnsi="Arial Narrow" w:cs="Times New Roman"/>
          <w:lang w:eastAsia="es-ES"/>
        </w:rPr>
        <w:t>9</w:t>
      </w:r>
      <w:r w:rsidRPr="00453EEF">
        <w:rPr>
          <w:rFonts w:ascii="Arial Narrow" w:eastAsia="Times New Roman" w:hAnsi="Arial Narrow" w:cs="Times New Roman"/>
          <w:lang w:eastAsia="es-ES"/>
        </w:rPr>
        <w:t>-2023</w:t>
      </w:r>
    </w:p>
    <w:p w14:paraId="3AE14C07" w14:textId="77777777" w:rsidR="005B2D59" w:rsidRPr="00453EEF" w:rsidRDefault="005B2D59">
      <w:pPr>
        <w:rPr>
          <w:rFonts w:ascii="Arial Narrow" w:eastAsia="Times New Roman" w:hAnsi="Arial Narrow" w:cs="Times New Roman"/>
          <w:lang w:eastAsia="es-ES"/>
        </w:rPr>
        <w:sectPr w:rsidR="005B2D59" w:rsidRPr="00453EEF">
          <w:type w:val="continuous"/>
          <w:pgSz w:w="12240" w:h="15840"/>
          <w:pgMar w:top="640" w:right="1580" w:bottom="0" w:left="1600" w:header="720" w:footer="720" w:gutter="0"/>
          <w:cols w:num="2" w:space="720" w:equalWidth="0">
            <w:col w:w="816" w:space="209"/>
            <w:col w:w="8035"/>
          </w:cols>
        </w:sectPr>
      </w:pPr>
    </w:p>
    <w:p w14:paraId="702E78A4" w14:textId="0F14B28A" w:rsidR="005B2D59" w:rsidRPr="00453EEF" w:rsidRDefault="00453EEF" w:rsidP="00453EEF">
      <w:pPr>
        <w:pStyle w:val="Ttulo"/>
        <w:spacing w:line="252" w:lineRule="exact"/>
        <w:ind w:hanging="102"/>
        <w:rPr>
          <w:rFonts w:ascii="Arial Narrow" w:eastAsia="Times New Roman" w:hAnsi="Arial Narrow" w:cs="Times New Roman"/>
          <w:lang w:eastAsia="es-ES"/>
        </w:rPr>
      </w:pPr>
      <w:r>
        <w:rPr>
          <w:rFonts w:ascii="Arial Narrow" w:eastAsia="Times New Roman" w:hAnsi="Arial Narrow" w:cs="Times New Roman"/>
          <w:lang w:eastAsia="es-ES"/>
        </w:rPr>
        <w:t xml:space="preserve">  </w:t>
      </w:r>
      <w:r w:rsidR="009B1E36" w:rsidRPr="00453EEF">
        <w:rPr>
          <w:rFonts w:ascii="Arial Narrow" w:eastAsia="Times New Roman" w:hAnsi="Arial Narrow" w:cs="Times New Roman"/>
          <w:lang w:eastAsia="es-ES"/>
        </w:rPr>
        <w:t>UNIDAD PARA LA ATENCIÓN Y REPARACIÓN INTEGAL A LAS VÍCTIMAS</w:t>
      </w:r>
    </w:p>
    <w:p w14:paraId="41D70C16" w14:textId="77777777" w:rsidR="005B2D59" w:rsidRPr="00453EEF" w:rsidRDefault="009B1E36">
      <w:pPr>
        <w:pStyle w:val="Textoindependiente"/>
        <w:spacing w:line="252" w:lineRule="exact"/>
        <w:ind w:left="102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Ciudad.</w:t>
      </w:r>
    </w:p>
    <w:p w14:paraId="71F78008" w14:textId="77777777" w:rsidR="005B2D59" w:rsidRPr="00453EEF" w:rsidRDefault="005B2D59">
      <w:pPr>
        <w:pStyle w:val="Textoindependiente"/>
        <w:rPr>
          <w:rFonts w:ascii="Arial Narrow" w:eastAsia="Times New Roman" w:hAnsi="Arial Narrow" w:cs="Times New Roman"/>
          <w:lang w:eastAsia="es-ES"/>
        </w:rPr>
      </w:pPr>
    </w:p>
    <w:p w14:paraId="3EF79D28" w14:textId="77777777" w:rsidR="005B2D59" w:rsidRPr="00453EEF" w:rsidRDefault="005B2D59">
      <w:pPr>
        <w:pStyle w:val="Textoindependiente"/>
        <w:rPr>
          <w:rFonts w:ascii="Arial Narrow" w:eastAsia="Times New Roman" w:hAnsi="Arial Narrow" w:cs="Times New Roman"/>
          <w:lang w:eastAsia="es-ES"/>
        </w:rPr>
      </w:pPr>
    </w:p>
    <w:p w14:paraId="3C54D0E3" w14:textId="77777777" w:rsidR="005B2D59" w:rsidRPr="00453EEF" w:rsidRDefault="009B1E36">
      <w:pPr>
        <w:pStyle w:val="Textoindependiente"/>
        <w:tabs>
          <w:tab w:val="left" w:pos="5313"/>
        </w:tabs>
        <w:spacing w:before="206" w:line="252" w:lineRule="exact"/>
        <w:ind w:left="205"/>
        <w:jc w:val="both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El (la) suscrito(a)</w:t>
      </w:r>
      <w:r w:rsidRPr="00453EEF">
        <w:rPr>
          <w:rFonts w:ascii="Arial Narrow" w:eastAsia="Times New Roman" w:hAnsi="Arial Narrow" w:cs="Times New Roman"/>
          <w:lang w:eastAsia="es-ES"/>
        </w:rPr>
        <w:tab/>
        <w:t>, identificado(a) con cédula de ciudadanía No.</w:t>
      </w:r>
    </w:p>
    <w:p w14:paraId="1CDE67A3" w14:textId="5776AFCA" w:rsidR="005B2D59" w:rsidRPr="00453EEF" w:rsidRDefault="009B1E36">
      <w:pPr>
        <w:pStyle w:val="Textoindependiente"/>
        <w:tabs>
          <w:tab w:val="left" w:pos="1813"/>
        </w:tabs>
        <w:ind w:left="205" w:right="115"/>
        <w:jc w:val="both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 xml:space="preserve"> </w:t>
      </w:r>
      <w:r w:rsidRPr="00453EEF">
        <w:rPr>
          <w:rFonts w:ascii="Arial Narrow" w:eastAsia="Times New Roman" w:hAnsi="Arial Narrow" w:cs="Times New Roman"/>
          <w:lang w:eastAsia="es-ES"/>
        </w:rPr>
        <w:tab/>
        <w:t>, en mi calidad de TITULAR de los datos sensibles, AUTORIZO al proponente (Nombre e Identificación del proponente) 1 para que use y acredite la presentación de mis documentos en el marco del proceso de selección de mínima cuantía No. UARIV-IP-00</w:t>
      </w:r>
      <w:r w:rsidR="00453EEF">
        <w:rPr>
          <w:rFonts w:ascii="Arial Narrow" w:eastAsia="Times New Roman" w:hAnsi="Arial Narrow" w:cs="Times New Roman"/>
          <w:lang w:eastAsia="es-ES"/>
        </w:rPr>
        <w:t>9</w:t>
      </w:r>
      <w:r w:rsidRPr="00453EEF">
        <w:rPr>
          <w:rFonts w:ascii="Arial Narrow" w:eastAsia="Times New Roman" w:hAnsi="Arial Narrow" w:cs="Times New Roman"/>
          <w:lang w:eastAsia="es-ES"/>
        </w:rPr>
        <w:t>-2023.</w:t>
      </w:r>
    </w:p>
    <w:p w14:paraId="1B3AA385" w14:textId="77777777" w:rsidR="005B2D59" w:rsidRPr="00453EEF" w:rsidRDefault="005B2D59">
      <w:pPr>
        <w:pStyle w:val="Textoindependiente"/>
        <w:spacing w:before="10"/>
        <w:rPr>
          <w:rFonts w:ascii="Arial Narrow" w:eastAsia="Times New Roman" w:hAnsi="Arial Narrow" w:cs="Times New Roman"/>
          <w:lang w:eastAsia="es-ES"/>
        </w:rPr>
      </w:pPr>
    </w:p>
    <w:p w14:paraId="339FEDD9" w14:textId="14D4358E" w:rsidR="005B2D59" w:rsidRPr="00453EEF" w:rsidRDefault="009B1E36">
      <w:pPr>
        <w:pStyle w:val="Textoindependiente"/>
        <w:ind w:left="205" w:right="117"/>
        <w:jc w:val="both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Así mismo, AUTORIZO a la Unidad para la Atención y Reparación a las Víctimas, a los integrantes del Comité Verificador y Evaluador del proceso de selección mínima cuantía No. UARIV-IP-00</w:t>
      </w:r>
      <w:r w:rsidR="000903BC">
        <w:rPr>
          <w:rFonts w:ascii="Arial Narrow" w:eastAsia="Times New Roman" w:hAnsi="Arial Narrow" w:cs="Times New Roman"/>
          <w:lang w:eastAsia="es-ES"/>
        </w:rPr>
        <w:t>9</w:t>
      </w:r>
      <w:r w:rsidRPr="00453EEF">
        <w:rPr>
          <w:rFonts w:ascii="Arial Narrow" w:eastAsia="Times New Roman" w:hAnsi="Arial Narrow" w:cs="Times New Roman"/>
          <w:lang w:eastAsia="es-ES"/>
        </w:rPr>
        <w:t>-2023 y aquellos a quienes faculte la normatividad vigente, para consultar y verificar la información y los documentos suministrados en la propuesta.</w:t>
      </w:r>
    </w:p>
    <w:p w14:paraId="19747114" w14:textId="77777777" w:rsidR="005B2D59" w:rsidRPr="00453EEF" w:rsidRDefault="005B2D59">
      <w:pPr>
        <w:pStyle w:val="Textoindependiente"/>
        <w:spacing w:before="9"/>
        <w:rPr>
          <w:rFonts w:ascii="Arial Narrow" w:eastAsia="Times New Roman" w:hAnsi="Arial Narrow" w:cs="Times New Roman"/>
          <w:lang w:eastAsia="es-ES"/>
        </w:rPr>
      </w:pPr>
    </w:p>
    <w:p w14:paraId="2322DE8A" w14:textId="4DB5796B" w:rsidR="005B2D59" w:rsidRPr="00453EEF" w:rsidRDefault="009B1E36">
      <w:pPr>
        <w:pStyle w:val="Textoindependiente"/>
        <w:ind w:left="205" w:right="119"/>
        <w:jc w:val="both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 xml:space="preserve">Lo anterior, de conformidad con lo requerido en el artículo 6 de la Ley 1581 de 2012 y en </w:t>
      </w:r>
      <w:r w:rsidR="000903BC">
        <w:rPr>
          <w:rFonts w:ascii="Arial Narrow" w:eastAsia="Times New Roman" w:hAnsi="Arial Narrow" w:cs="Times New Roman"/>
          <w:lang w:eastAsia="es-ES"/>
        </w:rPr>
        <w:t>la invitación pública</w:t>
      </w:r>
      <w:r w:rsidRPr="00453EEF">
        <w:rPr>
          <w:rFonts w:ascii="Arial Narrow" w:eastAsia="Times New Roman" w:hAnsi="Arial Narrow" w:cs="Times New Roman"/>
          <w:lang w:eastAsia="es-ES"/>
        </w:rPr>
        <w:t xml:space="preserve"> del Proceso de selección mínima cuantía No. UARIV-IP-00</w:t>
      </w:r>
      <w:r w:rsidR="000903BC">
        <w:rPr>
          <w:rFonts w:ascii="Arial Narrow" w:eastAsia="Times New Roman" w:hAnsi="Arial Narrow" w:cs="Times New Roman"/>
          <w:lang w:eastAsia="es-ES"/>
        </w:rPr>
        <w:t>9</w:t>
      </w:r>
      <w:r w:rsidRPr="00453EEF">
        <w:rPr>
          <w:rFonts w:ascii="Arial Narrow" w:eastAsia="Times New Roman" w:hAnsi="Arial Narrow" w:cs="Times New Roman"/>
          <w:lang w:eastAsia="es-ES"/>
        </w:rPr>
        <w:t>-2023.</w:t>
      </w:r>
    </w:p>
    <w:p w14:paraId="0BC0188C" w14:textId="77777777" w:rsidR="005B2D59" w:rsidRPr="00453EEF" w:rsidRDefault="005B2D59">
      <w:pPr>
        <w:pStyle w:val="Textoindependiente"/>
        <w:spacing w:before="8"/>
        <w:rPr>
          <w:rFonts w:ascii="Arial Narrow" w:eastAsia="Times New Roman" w:hAnsi="Arial Narrow" w:cs="Times New Roman"/>
          <w:lang w:eastAsia="es-ES"/>
        </w:rPr>
      </w:pPr>
    </w:p>
    <w:p w14:paraId="637A601D" w14:textId="77777777" w:rsidR="005B2D59" w:rsidRPr="00453EEF" w:rsidRDefault="009B1E36">
      <w:pPr>
        <w:pStyle w:val="Textoindependiente"/>
        <w:spacing w:before="1"/>
        <w:ind w:left="243" w:right="115"/>
        <w:jc w:val="both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Ahora bien, teniendo en cuenta lo dispuesto en el artículo 18 de la Ley 1712 de 2014 y los artículos 5 y 6 de la Ley 1581 de 2012, la Unidad para la Atención y Reparación Integral a las Víctimas garantizará el tratamiento de los datos personales, de acuerdo con lo estipulado en la política de tratamiento de datos de la Entidad, y el derecho a la reserva legal de toda aquella información que acredite el cumplimiento de los factores de desempate relacionados con:</w:t>
      </w:r>
    </w:p>
    <w:p w14:paraId="68C62DA5" w14:textId="77777777" w:rsidR="005B2D59" w:rsidRPr="00453EEF" w:rsidRDefault="005B2D59">
      <w:pPr>
        <w:pStyle w:val="Textoindependiente"/>
        <w:spacing w:before="8"/>
        <w:rPr>
          <w:rFonts w:ascii="Arial Narrow" w:eastAsia="Times New Roman" w:hAnsi="Arial Narrow" w:cs="Times New Roman"/>
          <w:lang w:eastAsia="es-ES"/>
        </w:rPr>
      </w:pPr>
    </w:p>
    <w:p w14:paraId="15D20F7A" w14:textId="77777777" w:rsidR="005B2D59" w:rsidRPr="00453EEF" w:rsidRDefault="009B1E36">
      <w:pPr>
        <w:pStyle w:val="Prrafodelista"/>
        <w:numPr>
          <w:ilvl w:val="0"/>
          <w:numId w:val="1"/>
        </w:numPr>
        <w:tabs>
          <w:tab w:val="left" w:pos="587"/>
        </w:tabs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Mujeres víctimas de violencia intrafamiliar</w:t>
      </w:r>
    </w:p>
    <w:p w14:paraId="36A86A73" w14:textId="77777777" w:rsidR="005B2D59" w:rsidRPr="00453EEF" w:rsidRDefault="009B1E36">
      <w:pPr>
        <w:pStyle w:val="Prrafodelista"/>
        <w:numPr>
          <w:ilvl w:val="0"/>
          <w:numId w:val="1"/>
        </w:numPr>
        <w:tabs>
          <w:tab w:val="left" w:pos="587"/>
        </w:tabs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Personas en proceso de reincorporación y/o reintegración</w:t>
      </w:r>
    </w:p>
    <w:p w14:paraId="7608A147" w14:textId="77777777" w:rsidR="005B2D59" w:rsidRPr="00453EEF" w:rsidRDefault="009B1E36">
      <w:pPr>
        <w:pStyle w:val="Prrafodelista"/>
        <w:numPr>
          <w:ilvl w:val="0"/>
          <w:numId w:val="1"/>
        </w:numPr>
        <w:tabs>
          <w:tab w:val="left" w:pos="587"/>
        </w:tabs>
        <w:spacing w:before="1" w:line="240" w:lineRule="auto"/>
        <w:rPr>
          <w:rFonts w:ascii="Arial Narrow" w:eastAsia="Times New Roman" w:hAnsi="Arial Narrow" w:cs="Times New Roman"/>
          <w:lang w:eastAsia="es-ES"/>
        </w:rPr>
      </w:pPr>
      <w:r w:rsidRPr="00453EEF">
        <w:rPr>
          <w:rFonts w:ascii="Arial Narrow" w:eastAsia="Times New Roman" w:hAnsi="Arial Narrow" w:cs="Times New Roman"/>
          <w:lang w:eastAsia="es-ES"/>
        </w:rPr>
        <w:t>Población indígena, negra, afrocolombiana, raizal, palenquera, Rom o gitana.</w:t>
      </w:r>
    </w:p>
    <w:p w14:paraId="44202963" w14:textId="77777777" w:rsidR="005B2D59" w:rsidRPr="00453EEF" w:rsidRDefault="005B2D59">
      <w:pPr>
        <w:pStyle w:val="Textoindependiente"/>
        <w:rPr>
          <w:rFonts w:ascii="Arial Narrow" w:eastAsia="Times New Roman" w:hAnsi="Arial Narrow" w:cs="Times New Roman"/>
          <w:lang w:eastAsia="es-ES"/>
        </w:rPr>
      </w:pPr>
    </w:p>
    <w:p w14:paraId="20E099E7" w14:textId="77777777" w:rsidR="005B2D59" w:rsidRDefault="005B2D59">
      <w:pPr>
        <w:pStyle w:val="Textoindependiente"/>
        <w:rPr>
          <w:sz w:val="24"/>
        </w:rPr>
      </w:pPr>
    </w:p>
    <w:p w14:paraId="637CEBB6" w14:textId="2B698265" w:rsidR="005B2D59" w:rsidRDefault="009B1E36">
      <w:pPr>
        <w:pStyle w:val="Textoindependiente"/>
        <w:tabs>
          <w:tab w:val="left" w:pos="1584"/>
          <w:tab w:val="left" w:pos="4177"/>
        </w:tabs>
        <w:spacing w:before="203" w:line="480" w:lineRule="auto"/>
        <w:ind w:left="102" w:right="4177"/>
      </w:pPr>
      <w:r>
        <w:rPr>
          <w:w w:val="80"/>
        </w:rPr>
        <w:t>Dada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proofErr w:type="gramStart"/>
      <w:r>
        <w:rPr>
          <w:w w:val="80"/>
        </w:rPr>
        <w:t>(</w:t>
      </w:r>
      <w:r>
        <w:rPr>
          <w:spacing w:val="66"/>
          <w:u w:val="single"/>
        </w:rPr>
        <w:t xml:space="preserve">  </w:t>
      </w:r>
      <w:r>
        <w:rPr>
          <w:w w:val="80"/>
        </w:rPr>
        <w:t>)</w:t>
      </w:r>
      <w:proofErr w:type="gramEnd"/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proofErr w:type="spellStart"/>
      <w:r>
        <w:rPr>
          <w:w w:val="80"/>
        </w:rPr>
        <w:t>de</w:t>
      </w:r>
      <w:proofErr w:type="spellEnd"/>
      <w:r>
        <w:rPr>
          <w:spacing w:val="1"/>
          <w:w w:val="80"/>
        </w:rPr>
        <w:t xml:space="preserve"> </w:t>
      </w:r>
      <w:r>
        <w:rPr>
          <w:w w:val="80"/>
        </w:rPr>
        <w:t>2023.</w:t>
      </w:r>
      <w:r>
        <w:rPr>
          <w:spacing w:val="-46"/>
          <w:w w:val="80"/>
        </w:rPr>
        <w:t xml:space="preserve"> </w:t>
      </w:r>
      <w:r>
        <w:rPr>
          <w:w w:val="90"/>
        </w:rPr>
        <w:t>Atentamente,</w:t>
      </w:r>
    </w:p>
    <w:p w14:paraId="4A6B992E" w14:textId="77777777" w:rsidR="005B2D59" w:rsidRPr="000903BC" w:rsidRDefault="005B2D59">
      <w:pPr>
        <w:pStyle w:val="Textoindependiente"/>
        <w:spacing w:before="9"/>
        <w:rPr>
          <w:rFonts w:ascii="Arial Narrow" w:eastAsia="Times New Roman" w:hAnsi="Arial Narrow" w:cs="Times New Roman"/>
          <w:lang w:eastAsia="es-ES"/>
        </w:rPr>
      </w:pPr>
    </w:p>
    <w:p w14:paraId="1CE0616A" w14:textId="77777777" w:rsidR="005B2D59" w:rsidRPr="000903BC" w:rsidRDefault="009B1E36">
      <w:pPr>
        <w:pStyle w:val="Textoindependiente"/>
        <w:spacing w:line="252" w:lineRule="exact"/>
        <w:ind w:left="102"/>
        <w:rPr>
          <w:rFonts w:ascii="Arial Narrow" w:eastAsia="Times New Roman" w:hAnsi="Arial Narrow" w:cs="Times New Roman"/>
          <w:lang w:eastAsia="es-ES"/>
        </w:rPr>
      </w:pPr>
      <w:r w:rsidRPr="000903BC">
        <w:rPr>
          <w:rFonts w:ascii="Arial Narrow" w:eastAsia="Times New Roman" w:hAnsi="Arial Narrow" w:cs="Times New Roman"/>
          <w:lang w:eastAsia="es-ES"/>
        </w:rPr>
        <w:t>FIRMA</w:t>
      </w:r>
    </w:p>
    <w:p w14:paraId="6705E1F8" w14:textId="77777777" w:rsidR="005B2D59" w:rsidRPr="000903BC" w:rsidRDefault="009B1E36">
      <w:pPr>
        <w:pStyle w:val="Textoindependiente"/>
        <w:spacing w:line="242" w:lineRule="auto"/>
        <w:ind w:left="102" w:right="6276"/>
        <w:rPr>
          <w:rFonts w:ascii="Arial Narrow" w:eastAsia="Times New Roman" w:hAnsi="Arial Narrow" w:cs="Times New Roman"/>
          <w:lang w:eastAsia="es-ES"/>
        </w:rPr>
      </w:pPr>
      <w:r w:rsidRPr="000903BC">
        <w:rPr>
          <w:rFonts w:ascii="Arial Narrow" w:eastAsia="Times New Roman" w:hAnsi="Arial Narrow" w:cs="Times New Roman"/>
          <w:lang w:eastAsia="es-ES"/>
        </w:rPr>
        <w:t>NOMBRE DE QUIEN AUTORIZA CC.</w:t>
      </w:r>
    </w:p>
    <w:p w14:paraId="67BAC55A" w14:textId="77777777" w:rsidR="005B2D59" w:rsidRDefault="005B2D59">
      <w:pPr>
        <w:pStyle w:val="Textoindependiente"/>
        <w:rPr>
          <w:sz w:val="20"/>
        </w:rPr>
      </w:pPr>
    </w:p>
    <w:p w14:paraId="0331FADF" w14:textId="77777777" w:rsidR="005B2D59" w:rsidRDefault="005B2D59">
      <w:pPr>
        <w:pStyle w:val="Textoindependiente"/>
        <w:rPr>
          <w:sz w:val="20"/>
        </w:rPr>
      </w:pPr>
    </w:p>
    <w:p w14:paraId="2F71E314" w14:textId="77777777" w:rsidR="005B2D59" w:rsidRDefault="005B2D59">
      <w:pPr>
        <w:pStyle w:val="Textoindependiente"/>
        <w:rPr>
          <w:sz w:val="20"/>
        </w:rPr>
      </w:pPr>
    </w:p>
    <w:p w14:paraId="3F21343C" w14:textId="77777777" w:rsidR="005B2D59" w:rsidRDefault="005B2D59">
      <w:pPr>
        <w:pStyle w:val="Textoindependiente"/>
        <w:rPr>
          <w:sz w:val="20"/>
        </w:rPr>
      </w:pPr>
    </w:p>
    <w:p w14:paraId="77DDB497" w14:textId="77777777" w:rsidR="005B2D59" w:rsidRDefault="005B2D59">
      <w:pPr>
        <w:pStyle w:val="Textoindependiente"/>
        <w:rPr>
          <w:sz w:val="20"/>
        </w:rPr>
      </w:pPr>
    </w:p>
    <w:p w14:paraId="0F65FA0C" w14:textId="77777777" w:rsidR="005B2D59" w:rsidRDefault="005B2D59">
      <w:pPr>
        <w:pStyle w:val="Textoindependiente"/>
        <w:rPr>
          <w:sz w:val="20"/>
        </w:rPr>
      </w:pPr>
    </w:p>
    <w:p w14:paraId="56365522" w14:textId="77777777" w:rsidR="005B2D59" w:rsidRPr="0031179F" w:rsidRDefault="009B1E36">
      <w:pPr>
        <w:pStyle w:val="Textoindependiente"/>
        <w:spacing w:before="10"/>
        <w:rPr>
          <w:rFonts w:ascii="Arial Narrow" w:eastAsia="Times New Roman" w:hAnsi="Arial Narrow" w:cs="Times New Roman"/>
          <w:sz w:val="16"/>
          <w:szCs w:val="16"/>
          <w:lang w:eastAsia="es-E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670CC9E5" wp14:editId="70AA5425">
                <wp:simplePos x="0" y="0"/>
                <wp:positionH relativeFrom="page">
                  <wp:posOffset>2972435</wp:posOffset>
                </wp:positionH>
                <wp:positionV relativeFrom="paragraph">
                  <wp:posOffset>177800</wp:posOffset>
                </wp:positionV>
                <wp:extent cx="1828800" cy="7620"/>
                <wp:effectExtent l="0" t="0" r="0" b="508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577ACD0" id="Rectangle 2" o:spid="_x0000_s1026" style="position:absolute;margin-left:234.05pt;margin-top:14pt;width:2in;height:.6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7D6CCAB8" w14:textId="77777777" w:rsidR="005B2D59" w:rsidRPr="0031179F" w:rsidRDefault="009B1E36">
      <w:pPr>
        <w:spacing w:before="61" w:after="102"/>
        <w:ind w:left="102"/>
        <w:rPr>
          <w:rFonts w:ascii="Arial Narrow" w:eastAsia="Times New Roman" w:hAnsi="Arial Narrow" w:cs="Times New Roman"/>
          <w:sz w:val="16"/>
          <w:szCs w:val="16"/>
          <w:lang w:eastAsia="es-ES"/>
        </w:rPr>
      </w:pPr>
      <w:r w:rsidRPr="0031179F">
        <w:rPr>
          <w:rFonts w:ascii="Arial Narrow" w:eastAsia="Times New Roman" w:hAnsi="Arial Narrow" w:cs="Times New Roman"/>
          <w:sz w:val="16"/>
          <w:szCs w:val="16"/>
          <w:lang w:eastAsia="es-ES"/>
        </w:rPr>
        <w:t xml:space="preserve">1 </w:t>
      </w:r>
      <w:proofErr w:type="gramStart"/>
      <w:r w:rsidRPr="0031179F">
        <w:rPr>
          <w:rFonts w:ascii="Arial Narrow" w:eastAsia="Times New Roman" w:hAnsi="Arial Narrow" w:cs="Times New Roman"/>
          <w:sz w:val="16"/>
          <w:szCs w:val="16"/>
          <w:lang w:eastAsia="es-ES"/>
        </w:rPr>
        <w:t>En</w:t>
      </w:r>
      <w:proofErr w:type="gramEnd"/>
      <w:r w:rsidRPr="0031179F">
        <w:rPr>
          <w:rFonts w:ascii="Arial Narrow" w:eastAsia="Times New Roman" w:hAnsi="Arial Narrow" w:cs="Times New Roman"/>
          <w:sz w:val="16"/>
          <w:szCs w:val="16"/>
          <w:lang w:eastAsia="es-ES"/>
        </w:rPr>
        <w:t xml:space="preserve"> el caso del proponente plural, cada integrante deberá allegar la autorización de los titulares del uso y tratamiento de datos personales, que se pretenda acreditar frente a los factores de desempate</w:t>
      </w:r>
    </w:p>
    <w:p w14:paraId="51A9FF16" w14:textId="09BC1EEF" w:rsidR="005B2D59" w:rsidRDefault="005B2D59">
      <w:pPr>
        <w:pStyle w:val="Textoindependiente"/>
        <w:ind w:left="433"/>
        <w:rPr>
          <w:sz w:val="20"/>
        </w:rPr>
      </w:pPr>
    </w:p>
    <w:sectPr w:rsidR="005B2D59">
      <w:type w:val="continuous"/>
      <w:pgSz w:w="12240" w:h="15840"/>
      <w:pgMar w:top="640" w:right="1580" w:bottom="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D719D2"/>
    <w:multiLevelType w:val="hybridMultilevel"/>
    <w:tmpl w:val="695C7E1A"/>
    <w:lvl w:ilvl="0" w:tplc="35EABE02">
      <w:start w:val="1"/>
      <w:numFmt w:val="decimal"/>
      <w:lvlText w:val="%1."/>
      <w:lvlJc w:val="left"/>
      <w:pPr>
        <w:ind w:left="586" w:hanging="202"/>
        <w:jc w:val="left"/>
      </w:pPr>
      <w:rPr>
        <w:rFonts w:ascii="Arial MT" w:eastAsia="Arial MT" w:hAnsi="Arial MT" w:cs="Arial MT" w:hint="default"/>
        <w:b/>
        <w:bCs/>
        <w:w w:val="82"/>
        <w:sz w:val="22"/>
        <w:szCs w:val="22"/>
        <w:lang w:val="es-ES" w:eastAsia="en-US" w:bidi="ar-SA"/>
      </w:rPr>
    </w:lvl>
    <w:lvl w:ilvl="1" w:tplc="3488980C">
      <w:numFmt w:val="bullet"/>
      <w:lvlText w:val="•"/>
      <w:lvlJc w:val="left"/>
      <w:pPr>
        <w:ind w:left="1428" w:hanging="202"/>
      </w:pPr>
      <w:rPr>
        <w:rFonts w:hint="default"/>
        <w:lang w:val="es-ES" w:eastAsia="en-US" w:bidi="ar-SA"/>
      </w:rPr>
    </w:lvl>
    <w:lvl w:ilvl="2" w:tplc="A7A6323A">
      <w:numFmt w:val="bullet"/>
      <w:lvlText w:val="•"/>
      <w:lvlJc w:val="left"/>
      <w:pPr>
        <w:ind w:left="2276" w:hanging="202"/>
      </w:pPr>
      <w:rPr>
        <w:rFonts w:hint="default"/>
        <w:lang w:val="es-ES" w:eastAsia="en-US" w:bidi="ar-SA"/>
      </w:rPr>
    </w:lvl>
    <w:lvl w:ilvl="3" w:tplc="62D285F8">
      <w:numFmt w:val="bullet"/>
      <w:lvlText w:val="•"/>
      <w:lvlJc w:val="left"/>
      <w:pPr>
        <w:ind w:left="3124" w:hanging="202"/>
      </w:pPr>
      <w:rPr>
        <w:rFonts w:hint="default"/>
        <w:lang w:val="es-ES" w:eastAsia="en-US" w:bidi="ar-SA"/>
      </w:rPr>
    </w:lvl>
    <w:lvl w:ilvl="4" w:tplc="05A017BE">
      <w:numFmt w:val="bullet"/>
      <w:lvlText w:val="•"/>
      <w:lvlJc w:val="left"/>
      <w:pPr>
        <w:ind w:left="3972" w:hanging="202"/>
      </w:pPr>
      <w:rPr>
        <w:rFonts w:hint="default"/>
        <w:lang w:val="es-ES" w:eastAsia="en-US" w:bidi="ar-SA"/>
      </w:rPr>
    </w:lvl>
    <w:lvl w:ilvl="5" w:tplc="1F38FF90">
      <w:numFmt w:val="bullet"/>
      <w:lvlText w:val="•"/>
      <w:lvlJc w:val="left"/>
      <w:pPr>
        <w:ind w:left="4820" w:hanging="202"/>
      </w:pPr>
      <w:rPr>
        <w:rFonts w:hint="default"/>
        <w:lang w:val="es-ES" w:eastAsia="en-US" w:bidi="ar-SA"/>
      </w:rPr>
    </w:lvl>
    <w:lvl w:ilvl="6" w:tplc="E050F2D6">
      <w:numFmt w:val="bullet"/>
      <w:lvlText w:val="•"/>
      <w:lvlJc w:val="left"/>
      <w:pPr>
        <w:ind w:left="5668" w:hanging="202"/>
      </w:pPr>
      <w:rPr>
        <w:rFonts w:hint="default"/>
        <w:lang w:val="es-ES" w:eastAsia="en-US" w:bidi="ar-SA"/>
      </w:rPr>
    </w:lvl>
    <w:lvl w:ilvl="7" w:tplc="BCBABDBE">
      <w:numFmt w:val="bullet"/>
      <w:lvlText w:val="•"/>
      <w:lvlJc w:val="left"/>
      <w:pPr>
        <w:ind w:left="6516" w:hanging="202"/>
      </w:pPr>
      <w:rPr>
        <w:rFonts w:hint="default"/>
        <w:lang w:val="es-ES" w:eastAsia="en-US" w:bidi="ar-SA"/>
      </w:rPr>
    </w:lvl>
    <w:lvl w:ilvl="8" w:tplc="B9CC3B6A">
      <w:numFmt w:val="bullet"/>
      <w:lvlText w:val="•"/>
      <w:lvlJc w:val="left"/>
      <w:pPr>
        <w:ind w:left="7364" w:hanging="202"/>
      </w:pPr>
      <w:rPr>
        <w:rFonts w:hint="default"/>
        <w:lang w:val="es-ES" w:eastAsia="en-US" w:bidi="ar-SA"/>
      </w:rPr>
    </w:lvl>
  </w:abstractNum>
  <w:num w:numId="1" w16cid:durableId="1519002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59"/>
    <w:rsid w:val="00037E78"/>
    <w:rsid w:val="000903BC"/>
    <w:rsid w:val="0023494E"/>
    <w:rsid w:val="0031179F"/>
    <w:rsid w:val="0035417A"/>
    <w:rsid w:val="00355EB2"/>
    <w:rsid w:val="00453EEF"/>
    <w:rsid w:val="005B2D59"/>
    <w:rsid w:val="0066688D"/>
    <w:rsid w:val="00670177"/>
    <w:rsid w:val="008B28BE"/>
    <w:rsid w:val="009B1E36"/>
    <w:rsid w:val="00AA6C1B"/>
    <w:rsid w:val="00AB74B4"/>
    <w:rsid w:val="00C17D3B"/>
    <w:rsid w:val="00D6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E3D16"/>
  <w15:docId w15:val="{6F7D79C1-CA42-6747-B4BA-28C40198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 w:hanging="45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line="252" w:lineRule="exact"/>
      <w:ind w:left="586" w:hanging="20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Yudy Liseth Rodriguez Hernandez</cp:lastModifiedBy>
  <cp:revision>15</cp:revision>
  <dcterms:created xsi:type="dcterms:W3CDTF">2023-02-08T15:00:00Z</dcterms:created>
  <dcterms:modified xsi:type="dcterms:W3CDTF">2023-09-22T19:21:00Z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2023-02-08T00:00:00Z</vt:filetime>
  </property>
</Properties>
</file>