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00BA6" w14:textId="77777777" w:rsidR="009E3573" w:rsidRPr="00461BF7" w:rsidRDefault="009E3573" w:rsidP="003E2667">
      <w:pPr>
        <w:pStyle w:val="Textoindependiente2"/>
        <w:tabs>
          <w:tab w:val="left" w:pos="709"/>
          <w:tab w:val="left" w:pos="1980"/>
        </w:tabs>
        <w:spacing w:after="0" w:line="240" w:lineRule="auto"/>
        <w:jc w:val="both"/>
        <w:rPr>
          <w:rFonts w:ascii="Arial" w:eastAsia="Calibri" w:hAnsi="Arial" w:cs="Arial"/>
          <w:sz w:val="20"/>
          <w:szCs w:val="20"/>
        </w:rPr>
      </w:pPr>
    </w:p>
    <w:p w14:paraId="60985467" w14:textId="77777777" w:rsidR="009E3573" w:rsidRPr="00461BF7" w:rsidRDefault="009E3573" w:rsidP="009E3573">
      <w:pPr>
        <w:pStyle w:val="Prrafodelista"/>
        <w:tabs>
          <w:tab w:val="left" w:pos="240"/>
        </w:tabs>
        <w:ind w:left="0"/>
        <w:rPr>
          <w:rFonts w:ascii="Arial" w:hAnsi="Arial" w:cs="Arial"/>
          <w:b/>
          <w:sz w:val="20"/>
          <w:szCs w:val="20"/>
        </w:rPr>
      </w:pPr>
    </w:p>
    <w:tbl>
      <w:tblPr>
        <w:tblStyle w:val="Tablaconcuadrcula"/>
        <w:tblW w:w="5382" w:type="pct"/>
        <w:tblInd w:w="-714" w:type="dxa"/>
        <w:tblLook w:val="04A0" w:firstRow="1" w:lastRow="0" w:firstColumn="1" w:lastColumn="0" w:noHBand="0" w:noVBand="1"/>
      </w:tblPr>
      <w:tblGrid>
        <w:gridCol w:w="10060"/>
      </w:tblGrid>
      <w:tr w:rsidR="009E3573" w:rsidRPr="00461BF7" w14:paraId="21162B8C" w14:textId="77777777" w:rsidTr="003E2667">
        <w:tc>
          <w:tcPr>
            <w:tcW w:w="5000" w:type="pct"/>
          </w:tcPr>
          <w:p w14:paraId="4EEACF0E" w14:textId="77777777" w:rsidR="009E3573" w:rsidRPr="00461BF7" w:rsidRDefault="009E3573" w:rsidP="00A40621">
            <w:pPr>
              <w:pStyle w:val="Prrafodelista"/>
              <w:tabs>
                <w:tab w:val="left" w:pos="0"/>
              </w:tabs>
              <w:ind w:left="0"/>
              <w:jc w:val="center"/>
              <w:rPr>
                <w:rFonts w:ascii="Arial" w:hAnsi="Arial" w:cs="Arial"/>
                <w:b/>
                <w:sz w:val="20"/>
                <w:szCs w:val="20"/>
                <w:highlight w:val="yellow"/>
              </w:rPr>
            </w:pPr>
            <w:r w:rsidRPr="00461BF7">
              <w:rPr>
                <w:rFonts w:ascii="Arial" w:hAnsi="Arial" w:cs="Arial"/>
                <w:b/>
                <w:sz w:val="20"/>
                <w:szCs w:val="20"/>
              </w:rPr>
              <w:t>ESPECIFICACIONES TÉCNICAS MÍNIMAS</w:t>
            </w:r>
          </w:p>
        </w:tc>
      </w:tr>
      <w:tr w:rsidR="003E2667" w:rsidRPr="00461BF7" w14:paraId="43B43CDD" w14:textId="77777777" w:rsidTr="003E2667">
        <w:tc>
          <w:tcPr>
            <w:tcW w:w="5000" w:type="pct"/>
          </w:tcPr>
          <w:p w14:paraId="1C715AC7" w14:textId="65ACF3B9" w:rsidR="003E2667" w:rsidRPr="003E2667" w:rsidRDefault="003E2667" w:rsidP="003E2667">
            <w:pPr>
              <w:pStyle w:val="Prrafodelista"/>
              <w:tabs>
                <w:tab w:val="left" w:pos="0"/>
              </w:tabs>
              <w:ind w:left="0"/>
              <w:jc w:val="both"/>
              <w:rPr>
                <w:rFonts w:ascii="Arial" w:hAnsi="Arial" w:cs="Arial"/>
                <w:bCs/>
                <w:sz w:val="20"/>
                <w:szCs w:val="20"/>
              </w:rPr>
            </w:pPr>
            <w:r w:rsidRPr="003E2667">
              <w:rPr>
                <w:rFonts w:ascii="Arial" w:hAnsi="Arial" w:cs="Arial"/>
                <w:bCs/>
                <w:sz w:val="20"/>
                <w:szCs w:val="20"/>
              </w:rPr>
              <w:t xml:space="preserve">Recibir en calidad de arrendamiento un inmueble ubicado dentro de la Escuela </w:t>
            </w:r>
            <w:r w:rsidRPr="00461BF7">
              <w:rPr>
                <w:rFonts w:ascii="Arial" w:hAnsi="Arial" w:cs="Arial"/>
                <w:sz w:val="20"/>
                <w:szCs w:val="20"/>
              </w:rPr>
              <w:t>de Policía Carlos Eugenio Restrepo</w:t>
            </w:r>
            <w:r w:rsidRPr="003E2667">
              <w:rPr>
                <w:rFonts w:ascii="Arial" w:hAnsi="Arial" w:cs="Arial"/>
                <w:bCs/>
                <w:sz w:val="20"/>
                <w:szCs w:val="20"/>
              </w:rPr>
              <w:t>,</w:t>
            </w:r>
            <w:r w:rsidR="00430530">
              <w:rPr>
                <w:rFonts w:ascii="Arial" w:hAnsi="Arial" w:cs="Arial"/>
                <w:bCs/>
                <w:sz w:val="20"/>
                <w:szCs w:val="20"/>
              </w:rPr>
              <w:t xml:space="preserve"> </w:t>
            </w:r>
            <w:r w:rsidR="00430530">
              <w:rPr>
                <w:rFonts w:ascii="Arial" w:hAnsi="Arial" w:cs="Arial"/>
                <w:color w:val="000000"/>
                <w:sz w:val="20"/>
                <w:szCs w:val="20"/>
              </w:rPr>
              <w:t xml:space="preserve">calle 81 sur No. 66 – 180, La Estrella, </w:t>
            </w:r>
            <w:r w:rsidR="00430530" w:rsidRPr="00430530">
              <w:rPr>
                <w:rFonts w:ascii="Arial" w:hAnsi="Arial" w:cs="Arial"/>
                <w:color w:val="000000"/>
                <w:sz w:val="20"/>
                <w:szCs w:val="20"/>
              </w:rPr>
              <w:t>Antioquia</w:t>
            </w:r>
            <w:r w:rsidR="00430530" w:rsidRPr="00430530">
              <w:rPr>
                <w:rFonts w:ascii="Arial" w:hAnsi="Arial" w:cs="Arial"/>
                <w:bCs/>
                <w:sz w:val="20"/>
                <w:szCs w:val="20"/>
              </w:rPr>
              <w:t xml:space="preserve"> </w:t>
            </w:r>
            <w:r w:rsidRPr="00430530">
              <w:rPr>
                <w:rFonts w:ascii="Arial" w:hAnsi="Arial" w:cs="Arial"/>
                <w:bCs/>
                <w:sz w:val="20"/>
                <w:szCs w:val="20"/>
              </w:rPr>
              <w:t>o, para el “</w:t>
            </w:r>
            <w:r w:rsidR="00430530" w:rsidRPr="00430530">
              <w:rPr>
                <w:rFonts w:ascii="Arial" w:hAnsi="Arial" w:cs="Arial"/>
                <w:sz w:val="20"/>
                <w:szCs w:val="20"/>
              </w:rPr>
              <w:t>ARRENDAMIENTO DE UN LOCAL CON UN ESPACIO DE 570 METROS CUADRADOS (M2) EN LAS INSTALACIONES DE LA ESCUELA DE POLICÍA CARLOS EUGENIO RESTREPO, DESTINADO A LA PRESTACIÓN DEL SERVICIO DE RESTAURANTE PARA ESTUDIANTES Y AUXILIARES DE POLICÍA</w:t>
            </w:r>
            <w:r w:rsidRPr="00430530">
              <w:rPr>
                <w:rFonts w:ascii="Arial" w:hAnsi="Arial" w:cs="Arial"/>
                <w:bCs/>
                <w:sz w:val="20"/>
                <w:szCs w:val="20"/>
              </w:rPr>
              <w:t>.”</w:t>
            </w:r>
          </w:p>
        </w:tc>
      </w:tr>
    </w:tbl>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6804"/>
        <w:gridCol w:w="992"/>
        <w:gridCol w:w="1276"/>
      </w:tblGrid>
      <w:tr w:rsidR="003E2667" w:rsidRPr="00FD4A17" w14:paraId="397A98E4" w14:textId="77777777" w:rsidTr="003E2667">
        <w:trPr>
          <w:trHeight w:val="192"/>
        </w:trPr>
        <w:tc>
          <w:tcPr>
            <w:tcW w:w="993" w:type="dxa"/>
            <w:vAlign w:val="center"/>
          </w:tcPr>
          <w:p w14:paraId="3CB8D4F9"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b/>
                <w:sz w:val="18"/>
                <w:szCs w:val="18"/>
              </w:rPr>
              <w:t>ÍTEM</w:t>
            </w:r>
          </w:p>
        </w:tc>
        <w:tc>
          <w:tcPr>
            <w:tcW w:w="6804" w:type="dxa"/>
            <w:vAlign w:val="center"/>
          </w:tcPr>
          <w:p w14:paraId="19CF18CB"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b/>
                <w:sz w:val="18"/>
                <w:szCs w:val="18"/>
              </w:rPr>
              <w:t xml:space="preserve">CONDICIONES TÉCNICAS MÍNIMAS </w:t>
            </w:r>
          </w:p>
        </w:tc>
        <w:tc>
          <w:tcPr>
            <w:tcW w:w="992" w:type="dxa"/>
            <w:vAlign w:val="center"/>
          </w:tcPr>
          <w:p w14:paraId="38F6F066"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b/>
                <w:sz w:val="18"/>
                <w:szCs w:val="18"/>
              </w:rPr>
              <w:t>CUMPLE</w:t>
            </w:r>
          </w:p>
        </w:tc>
        <w:tc>
          <w:tcPr>
            <w:tcW w:w="1276" w:type="dxa"/>
            <w:vAlign w:val="center"/>
          </w:tcPr>
          <w:p w14:paraId="74714BEC"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b/>
                <w:sz w:val="18"/>
                <w:szCs w:val="18"/>
              </w:rPr>
              <w:t>NO CUMPLE</w:t>
            </w:r>
          </w:p>
        </w:tc>
      </w:tr>
      <w:tr w:rsidR="003E2667" w:rsidRPr="00FD4A17" w14:paraId="1B63C5A9" w14:textId="77777777" w:rsidTr="003E2667">
        <w:tc>
          <w:tcPr>
            <w:tcW w:w="993" w:type="dxa"/>
            <w:vAlign w:val="center"/>
          </w:tcPr>
          <w:p w14:paraId="2F483BEB" w14:textId="77777777" w:rsidR="003E2667" w:rsidRPr="00FD4A17" w:rsidRDefault="003E2667" w:rsidP="00B8597E">
            <w:pPr>
              <w:pStyle w:val="Prrafodelista"/>
              <w:tabs>
                <w:tab w:val="left" w:pos="240"/>
              </w:tabs>
              <w:ind w:left="0"/>
              <w:jc w:val="center"/>
              <w:rPr>
                <w:rFonts w:ascii="Arial" w:hAnsi="Arial" w:cs="Arial"/>
                <w:sz w:val="18"/>
                <w:szCs w:val="18"/>
              </w:rPr>
            </w:pPr>
          </w:p>
          <w:p w14:paraId="012F7F17" w14:textId="77777777" w:rsidR="003E2667" w:rsidRPr="00FD4A17" w:rsidRDefault="003E2667" w:rsidP="00B8597E">
            <w:pPr>
              <w:pStyle w:val="Prrafodelista"/>
              <w:tabs>
                <w:tab w:val="left" w:pos="240"/>
              </w:tabs>
              <w:ind w:left="0"/>
              <w:jc w:val="center"/>
              <w:rPr>
                <w:rFonts w:ascii="Arial" w:hAnsi="Arial" w:cs="Arial"/>
                <w:sz w:val="18"/>
                <w:szCs w:val="18"/>
              </w:rPr>
            </w:pPr>
          </w:p>
          <w:p w14:paraId="162B4B3B" w14:textId="77777777" w:rsidR="003E2667" w:rsidRPr="00FD4A17" w:rsidRDefault="003E2667" w:rsidP="00B8597E">
            <w:pPr>
              <w:pStyle w:val="Prrafodelista"/>
              <w:tabs>
                <w:tab w:val="left" w:pos="240"/>
              </w:tabs>
              <w:ind w:left="0"/>
              <w:jc w:val="center"/>
              <w:rPr>
                <w:rFonts w:ascii="Arial" w:hAnsi="Arial" w:cs="Arial"/>
                <w:sz w:val="18"/>
                <w:szCs w:val="18"/>
              </w:rPr>
            </w:pPr>
          </w:p>
          <w:p w14:paraId="15F1E0EB" w14:textId="77777777" w:rsidR="003E2667" w:rsidRPr="00FD4A17" w:rsidRDefault="003E2667" w:rsidP="00B8597E">
            <w:pPr>
              <w:pStyle w:val="Prrafodelista"/>
              <w:tabs>
                <w:tab w:val="left" w:pos="240"/>
              </w:tabs>
              <w:ind w:left="0"/>
              <w:jc w:val="center"/>
              <w:rPr>
                <w:rFonts w:ascii="Arial" w:hAnsi="Arial" w:cs="Arial"/>
                <w:sz w:val="18"/>
                <w:szCs w:val="18"/>
              </w:rPr>
            </w:pPr>
          </w:p>
          <w:p w14:paraId="7B4E451D" w14:textId="77777777" w:rsidR="003E2667" w:rsidRPr="00FD4A17" w:rsidRDefault="003E2667" w:rsidP="00B8597E">
            <w:pPr>
              <w:pStyle w:val="Prrafodelista"/>
              <w:tabs>
                <w:tab w:val="left" w:pos="240"/>
              </w:tabs>
              <w:ind w:left="0"/>
              <w:jc w:val="center"/>
              <w:rPr>
                <w:rFonts w:ascii="Arial" w:hAnsi="Arial" w:cs="Arial"/>
                <w:sz w:val="18"/>
                <w:szCs w:val="18"/>
              </w:rPr>
            </w:pPr>
          </w:p>
          <w:p w14:paraId="04BE5267"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w:t>
            </w:r>
          </w:p>
        </w:tc>
        <w:tc>
          <w:tcPr>
            <w:tcW w:w="6804" w:type="dxa"/>
          </w:tcPr>
          <w:p w14:paraId="146BE1A8"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debe mantener actualizados los carnets de manipulación de alimentos, de las personas que estén laborando en los diferentes puntos de servicio; cumpliendo con las BPM (Buenas Prácticas de Manufactura) Resolución 2674 de 2013, Usar vestimenta de trabajo que cumpla los siguientes requisitos: De color claro que permita visualizar fácilmente su limpieza; con cierres o cremalleras y/o broches en lugar de botones u otros accesorios que puedan caer en el alimento; sin bolsillos ubicados por encima de la cintura; cuando se utiliza delantal, este debe permanecer atado al cuerpo en forma segura para evitar la contaminación del alimento y accidentes de trabajo. La empresa será responsable de una dotación de vestimenta de trabajo en número suficiente para el personal manipulador, con el propósito de facilitar el cambio de indumentaria el cual será consistente con el tipo de trabajo que desarrolla.</w:t>
            </w:r>
          </w:p>
        </w:tc>
        <w:tc>
          <w:tcPr>
            <w:tcW w:w="992" w:type="dxa"/>
            <w:vAlign w:val="center"/>
          </w:tcPr>
          <w:p w14:paraId="09BCB244"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270F9214"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5FA52C5" w14:textId="77777777" w:rsidTr="003E2667">
        <w:tc>
          <w:tcPr>
            <w:tcW w:w="993" w:type="dxa"/>
            <w:vAlign w:val="center"/>
          </w:tcPr>
          <w:p w14:paraId="5DA2A74E"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w:t>
            </w:r>
          </w:p>
        </w:tc>
        <w:tc>
          <w:tcPr>
            <w:tcW w:w="6804" w:type="dxa"/>
            <w:vAlign w:val="center"/>
          </w:tcPr>
          <w:p w14:paraId="43F93D0B"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El arrendatario deberá acreditar un Ingeniero de alimentos, debidamente titulado, presentando los respectivos certificados universitarios, con un mínimo de experiencia certificada de dos (2) años </w:t>
            </w:r>
          </w:p>
        </w:tc>
        <w:tc>
          <w:tcPr>
            <w:tcW w:w="992" w:type="dxa"/>
            <w:vAlign w:val="center"/>
          </w:tcPr>
          <w:p w14:paraId="4BA7A371"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935F4B9"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039C248D" w14:textId="77777777" w:rsidTr="003E2667">
        <w:tc>
          <w:tcPr>
            <w:tcW w:w="993" w:type="dxa"/>
            <w:vAlign w:val="center"/>
          </w:tcPr>
          <w:p w14:paraId="0F462942" w14:textId="77777777" w:rsidR="003E2667" w:rsidRPr="00FD4A17" w:rsidRDefault="003E2667" w:rsidP="00B8597E">
            <w:pPr>
              <w:pStyle w:val="Prrafodelista"/>
              <w:tabs>
                <w:tab w:val="left" w:pos="240"/>
              </w:tabs>
              <w:ind w:left="0"/>
              <w:jc w:val="center"/>
              <w:rPr>
                <w:rFonts w:ascii="Arial" w:hAnsi="Arial" w:cs="Arial"/>
                <w:sz w:val="18"/>
                <w:szCs w:val="18"/>
              </w:rPr>
            </w:pPr>
            <w:r w:rsidRPr="00FD4A17">
              <w:rPr>
                <w:rFonts w:ascii="Arial" w:hAnsi="Arial" w:cs="Arial"/>
                <w:sz w:val="18"/>
                <w:szCs w:val="18"/>
              </w:rPr>
              <w:t>3</w:t>
            </w:r>
          </w:p>
          <w:p w14:paraId="11A98CB7"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6804" w:type="dxa"/>
          </w:tcPr>
          <w:p w14:paraId="308803C0"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El arrendatario deberá acreditar </w:t>
            </w:r>
            <w:r>
              <w:rPr>
                <w:rFonts w:ascii="Arial" w:hAnsi="Arial" w:cs="Arial"/>
                <w:color w:val="000000"/>
                <w:sz w:val="18"/>
                <w:szCs w:val="18"/>
              </w:rPr>
              <w:t>u</w:t>
            </w:r>
            <w:r w:rsidRPr="00FD4A17">
              <w:rPr>
                <w:rFonts w:ascii="Arial" w:hAnsi="Arial" w:cs="Arial"/>
                <w:color w:val="000000"/>
                <w:sz w:val="18"/>
                <w:szCs w:val="18"/>
              </w:rPr>
              <w:t>n Chef para lo cual deberá anexar la hoja de vida con las certificaciones respectivas, con un mínimo de experiencia dos (2) años certificados</w:t>
            </w:r>
            <w:r>
              <w:rPr>
                <w:rFonts w:ascii="Arial" w:hAnsi="Arial" w:cs="Arial"/>
                <w:color w:val="000000"/>
                <w:sz w:val="18"/>
                <w:szCs w:val="18"/>
              </w:rPr>
              <w:t>.</w:t>
            </w:r>
          </w:p>
        </w:tc>
        <w:tc>
          <w:tcPr>
            <w:tcW w:w="992" w:type="dxa"/>
            <w:vAlign w:val="center"/>
          </w:tcPr>
          <w:p w14:paraId="6D04AA39"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70345D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17D4F21" w14:textId="77777777" w:rsidTr="003E2667">
        <w:tc>
          <w:tcPr>
            <w:tcW w:w="993" w:type="dxa"/>
            <w:vAlign w:val="center"/>
          </w:tcPr>
          <w:p w14:paraId="1832F2F7"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4</w:t>
            </w:r>
          </w:p>
        </w:tc>
        <w:tc>
          <w:tcPr>
            <w:tcW w:w="6804" w:type="dxa"/>
          </w:tcPr>
          <w:p w14:paraId="759FBAFB"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La planta de personal debe ser acorde a las necesidades del servicio para no causar traumatismos a la hora de suministrar los alimentos, con una disponibilidad 24 horas para atender las necesidades</w:t>
            </w:r>
          </w:p>
        </w:tc>
        <w:tc>
          <w:tcPr>
            <w:tcW w:w="992" w:type="dxa"/>
            <w:vAlign w:val="center"/>
          </w:tcPr>
          <w:p w14:paraId="0BD51371"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8578B07"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0DF2985" w14:textId="77777777" w:rsidTr="003E2667">
        <w:tc>
          <w:tcPr>
            <w:tcW w:w="993" w:type="dxa"/>
            <w:vAlign w:val="center"/>
          </w:tcPr>
          <w:p w14:paraId="5F5178AE"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5</w:t>
            </w:r>
          </w:p>
        </w:tc>
        <w:tc>
          <w:tcPr>
            <w:tcW w:w="6804" w:type="dxa"/>
          </w:tcPr>
          <w:p w14:paraId="538FA74B"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Los trabajadores que utilice el arrendatario con motivo del contrato que se suscriba, no tendrán vinculación laboral alguna con la Policía Nacional de Colombia</w:t>
            </w:r>
            <w:r w:rsidRPr="00862FCB">
              <w:rPr>
                <w:rFonts w:ascii="Arial" w:hAnsi="Arial" w:cs="Arial"/>
                <w:sz w:val="18"/>
                <w:szCs w:val="18"/>
              </w:rPr>
              <w:t>, condición que deberá figurar en cada contrato individua</w:t>
            </w:r>
            <w:r w:rsidRPr="00FD4A17">
              <w:rPr>
                <w:rFonts w:ascii="Arial" w:hAnsi="Arial" w:cs="Arial"/>
                <w:sz w:val="18"/>
                <w:szCs w:val="18"/>
              </w:rPr>
              <w:t>l de trabajo, el cual será verificado por el supervisor del contrato.</w:t>
            </w:r>
          </w:p>
        </w:tc>
        <w:tc>
          <w:tcPr>
            <w:tcW w:w="992" w:type="dxa"/>
            <w:vAlign w:val="center"/>
          </w:tcPr>
          <w:p w14:paraId="4911BA4B"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4824A51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65EBA335" w14:textId="77777777" w:rsidTr="003E2667">
        <w:tc>
          <w:tcPr>
            <w:tcW w:w="993" w:type="dxa"/>
            <w:vAlign w:val="center"/>
          </w:tcPr>
          <w:p w14:paraId="4C48A0F1"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6</w:t>
            </w:r>
          </w:p>
        </w:tc>
        <w:tc>
          <w:tcPr>
            <w:tcW w:w="6804" w:type="dxa"/>
          </w:tcPr>
          <w:p w14:paraId="19531E49"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deberá cumplir con todas y cada una de las disposiciones legales sobre contratación de personal establecidas en el Régimen Laboral Colombiano y Ley 100 de 1993</w:t>
            </w:r>
            <w:r>
              <w:rPr>
                <w:rFonts w:ascii="Arial" w:hAnsi="Arial" w:cs="Arial"/>
                <w:color w:val="000000"/>
                <w:sz w:val="18"/>
                <w:szCs w:val="18"/>
              </w:rPr>
              <w:t>.</w:t>
            </w:r>
          </w:p>
        </w:tc>
        <w:tc>
          <w:tcPr>
            <w:tcW w:w="992" w:type="dxa"/>
            <w:vAlign w:val="center"/>
          </w:tcPr>
          <w:p w14:paraId="24BD9D1B"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1940CC55"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62F6FB6" w14:textId="77777777" w:rsidTr="003E2667">
        <w:tc>
          <w:tcPr>
            <w:tcW w:w="993" w:type="dxa"/>
            <w:vAlign w:val="center"/>
          </w:tcPr>
          <w:p w14:paraId="1BE1094A"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7</w:t>
            </w:r>
          </w:p>
        </w:tc>
        <w:tc>
          <w:tcPr>
            <w:tcW w:w="6804" w:type="dxa"/>
          </w:tcPr>
          <w:p w14:paraId="232E17FA"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Cada vez que el arrendatario vaya a realizar el cambio de alguna de las personas que laboran a su cargo, deberá contar previamente con el visto bueno del supervisor del contrato. Una vez realizada la nueva contratación, deberá acreditar la documentación respectiva del personal contratado.</w:t>
            </w:r>
          </w:p>
        </w:tc>
        <w:tc>
          <w:tcPr>
            <w:tcW w:w="992" w:type="dxa"/>
            <w:vAlign w:val="center"/>
          </w:tcPr>
          <w:p w14:paraId="3A5A9F39"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419B1989"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E47E870" w14:textId="77777777" w:rsidTr="003E2667">
        <w:tc>
          <w:tcPr>
            <w:tcW w:w="993" w:type="dxa"/>
            <w:vAlign w:val="center"/>
          </w:tcPr>
          <w:p w14:paraId="14DD9C3F"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8</w:t>
            </w:r>
          </w:p>
        </w:tc>
        <w:tc>
          <w:tcPr>
            <w:tcW w:w="6804" w:type="dxa"/>
          </w:tcPr>
          <w:p w14:paraId="14BFCB92"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El supervisor del contrato requerirá en el momento de la contratación, copia de la hoja de vida del personal con sus respectivos exámenes médicos, previa coordinación del responsable de seguridad y salud en el trabajo </w:t>
            </w:r>
            <w:r>
              <w:rPr>
                <w:rFonts w:ascii="Arial" w:hAnsi="Arial" w:cs="Arial"/>
                <w:color w:val="000000"/>
                <w:sz w:val="18"/>
                <w:szCs w:val="18"/>
              </w:rPr>
              <w:t xml:space="preserve">de </w:t>
            </w:r>
            <w:r w:rsidRPr="00862FCB">
              <w:rPr>
                <w:rFonts w:ascii="Arial" w:hAnsi="Arial" w:cs="Arial"/>
                <w:color w:val="000000"/>
                <w:sz w:val="18"/>
                <w:szCs w:val="18"/>
              </w:rPr>
              <w:t>la Escuela de Policía Carlos Eugenio Restrepo.</w:t>
            </w:r>
          </w:p>
        </w:tc>
        <w:tc>
          <w:tcPr>
            <w:tcW w:w="992" w:type="dxa"/>
            <w:vAlign w:val="center"/>
          </w:tcPr>
          <w:p w14:paraId="1CF159BC"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20C55E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6E96D3D9" w14:textId="77777777" w:rsidTr="003E2667">
        <w:tc>
          <w:tcPr>
            <w:tcW w:w="993" w:type="dxa"/>
            <w:vAlign w:val="center"/>
          </w:tcPr>
          <w:p w14:paraId="07ACFE03"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9</w:t>
            </w:r>
          </w:p>
        </w:tc>
        <w:tc>
          <w:tcPr>
            <w:tcW w:w="6804" w:type="dxa"/>
          </w:tcPr>
          <w:p w14:paraId="12996D18"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servicio de restaurante (preparación de alimentos según las necesidades del servicio del personal de estudiantes y auxiliares) se realizará de lunes a domingo en jornada continua (24 horas) incluido los días festivos</w:t>
            </w:r>
            <w:r>
              <w:rPr>
                <w:rFonts w:ascii="Arial" w:hAnsi="Arial" w:cs="Arial"/>
                <w:sz w:val="18"/>
                <w:szCs w:val="18"/>
              </w:rPr>
              <w:t>,</w:t>
            </w:r>
            <w:r w:rsidRPr="00FD4A17">
              <w:rPr>
                <w:rFonts w:ascii="Arial" w:hAnsi="Arial" w:cs="Arial"/>
                <w:sz w:val="18"/>
                <w:szCs w:val="18"/>
              </w:rPr>
              <w:t xml:space="preserve"> desde las 04:00 horas hasta las 22:00 horas.</w:t>
            </w:r>
          </w:p>
        </w:tc>
        <w:tc>
          <w:tcPr>
            <w:tcW w:w="992" w:type="dxa"/>
            <w:vAlign w:val="center"/>
          </w:tcPr>
          <w:p w14:paraId="22FAE772"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E8DBCF6"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8FF819B" w14:textId="77777777" w:rsidTr="003E2667">
        <w:tc>
          <w:tcPr>
            <w:tcW w:w="993" w:type="dxa"/>
            <w:vAlign w:val="center"/>
          </w:tcPr>
          <w:p w14:paraId="2B4A2BA9"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10</w:t>
            </w:r>
          </w:p>
        </w:tc>
        <w:tc>
          <w:tcPr>
            <w:tcW w:w="6804" w:type="dxa"/>
          </w:tcPr>
          <w:p w14:paraId="5779C7BD"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t>El contratista deberá suministrar a cada operario una dotación completa de uniforme, la cual debe incluir :</w:t>
            </w:r>
          </w:p>
          <w:p w14:paraId="75F0733A"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t>- Delantal y sobre delantal de dacrón para las damas (mínimo tres juegos), de colores claros.</w:t>
            </w:r>
          </w:p>
          <w:p w14:paraId="2481628C"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t>- Pantalón.</w:t>
            </w:r>
          </w:p>
          <w:p w14:paraId="12AE4CAF"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t xml:space="preserve">- Blusa de dacrón para el personal masculino, color blanco (mínimo tres </w:t>
            </w:r>
            <w:r w:rsidRPr="00FD4A17">
              <w:rPr>
                <w:rFonts w:ascii="Arial" w:hAnsi="Arial" w:cs="Arial"/>
                <w:sz w:val="18"/>
                <w:szCs w:val="18"/>
              </w:rPr>
              <w:t>camisas</w:t>
            </w:r>
            <w:r w:rsidRPr="00FD4A17">
              <w:rPr>
                <w:rFonts w:ascii="Arial" w:hAnsi="Arial" w:cs="Arial"/>
                <w:sz w:val="18"/>
                <w:szCs w:val="18"/>
                <w:lang w:val="x-none"/>
              </w:rPr>
              <w:t>).</w:t>
            </w:r>
          </w:p>
          <w:p w14:paraId="43C0956A"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lastRenderedPageBreak/>
              <w:t>- Gorro que cubra completamente el cabello, para el personal femenino, lo mismo que para el personal masculino que tenga el cabello que sobrepase el cuello de la blusa (mínimo 3 gorros).</w:t>
            </w:r>
          </w:p>
          <w:p w14:paraId="4E30D40E" w14:textId="77777777" w:rsidR="003E2667" w:rsidRPr="00FD4A17" w:rsidRDefault="003E2667" w:rsidP="00B8597E">
            <w:pPr>
              <w:contextualSpacing/>
              <w:jc w:val="both"/>
              <w:rPr>
                <w:rFonts w:ascii="Arial" w:hAnsi="Arial" w:cs="Arial"/>
                <w:sz w:val="18"/>
                <w:szCs w:val="18"/>
                <w:lang w:val="x-none"/>
              </w:rPr>
            </w:pPr>
            <w:r w:rsidRPr="00FD4A17">
              <w:rPr>
                <w:rFonts w:ascii="Arial" w:hAnsi="Arial" w:cs="Arial"/>
                <w:sz w:val="18"/>
                <w:szCs w:val="18"/>
                <w:lang w:val="x-none"/>
              </w:rPr>
              <w:t xml:space="preserve">- Zapato </w:t>
            </w:r>
            <w:r w:rsidRPr="00FD4A17">
              <w:rPr>
                <w:rFonts w:ascii="Arial" w:hAnsi="Arial" w:cs="Arial"/>
                <w:sz w:val="18"/>
                <w:szCs w:val="18"/>
              </w:rPr>
              <w:t xml:space="preserve">cerrado </w:t>
            </w:r>
            <w:r w:rsidRPr="00FD4A17">
              <w:rPr>
                <w:rFonts w:ascii="Arial" w:hAnsi="Arial" w:cs="Arial"/>
                <w:sz w:val="18"/>
                <w:szCs w:val="18"/>
                <w:lang w:val="x-none"/>
              </w:rPr>
              <w:t>con suela antideslizante.</w:t>
            </w:r>
          </w:p>
          <w:p w14:paraId="4244010A" w14:textId="77777777" w:rsidR="003E2667" w:rsidRPr="00FD4A17" w:rsidRDefault="003E2667" w:rsidP="00B8597E">
            <w:pPr>
              <w:contextualSpacing/>
              <w:jc w:val="both"/>
              <w:rPr>
                <w:rFonts w:ascii="Arial" w:hAnsi="Arial" w:cs="Arial"/>
                <w:b/>
                <w:sz w:val="18"/>
                <w:szCs w:val="18"/>
              </w:rPr>
            </w:pPr>
            <w:r w:rsidRPr="00FD4A17">
              <w:rPr>
                <w:rFonts w:ascii="Arial" w:hAnsi="Arial" w:cs="Arial"/>
                <w:sz w:val="18"/>
                <w:szCs w:val="18"/>
              </w:rPr>
              <w:t>- Además de lo anterior, cuando las actividades lo requieran, s</w:t>
            </w:r>
            <w:r>
              <w:rPr>
                <w:rFonts w:ascii="Arial" w:hAnsi="Arial" w:cs="Arial"/>
                <w:sz w:val="18"/>
                <w:szCs w:val="18"/>
              </w:rPr>
              <w:t>, pre</w:t>
            </w:r>
            <w:r w:rsidRPr="00FD4A17">
              <w:rPr>
                <w:rFonts w:ascii="Arial" w:hAnsi="Arial" w:cs="Arial"/>
                <w:sz w:val="18"/>
                <w:szCs w:val="18"/>
              </w:rPr>
              <w:t xml:space="preserve"> suministrarán: guantes de caucho, delantales de caucho y otros elementos de protección a necesidad.</w:t>
            </w:r>
          </w:p>
        </w:tc>
        <w:tc>
          <w:tcPr>
            <w:tcW w:w="992" w:type="dxa"/>
            <w:vAlign w:val="center"/>
          </w:tcPr>
          <w:p w14:paraId="45E8C24F"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D733D3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E15EF72" w14:textId="77777777" w:rsidTr="003E2667">
        <w:tc>
          <w:tcPr>
            <w:tcW w:w="993" w:type="dxa"/>
            <w:vAlign w:val="center"/>
          </w:tcPr>
          <w:p w14:paraId="1D1BD401"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11</w:t>
            </w:r>
          </w:p>
        </w:tc>
        <w:tc>
          <w:tcPr>
            <w:tcW w:w="6804" w:type="dxa"/>
          </w:tcPr>
          <w:p w14:paraId="4FA0E2C9" w14:textId="77777777" w:rsidR="003E2667" w:rsidRPr="00FD4A17" w:rsidRDefault="003E2667" w:rsidP="00B8597E">
            <w:pPr>
              <w:contextualSpacing/>
              <w:jc w:val="both"/>
              <w:rPr>
                <w:rFonts w:ascii="Arial" w:hAnsi="Arial" w:cs="Arial"/>
                <w:bCs/>
                <w:color w:val="000000"/>
                <w:sz w:val="18"/>
                <w:szCs w:val="18"/>
                <w:lang w:val="x-none"/>
              </w:rPr>
            </w:pPr>
            <w:r w:rsidRPr="00FD4A17">
              <w:rPr>
                <w:rFonts w:ascii="Arial" w:hAnsi="Arial" w:cs="Arial"/>
                <w:bCs/>
                <w:color w:val="000000"/>
                <w:sz w:val="18"/>
                <w:szCs w:val="18"/>
                <w:lang w:val="x-none"/>
              </w:rPr>
              <w:t>El arrendatario debe garantizar que la presentación del personal sea la siguiente:</w:t>
            </w:r>
          </w:p>
          <w:p w14:paraId="6A290A3D" w14:textId="77777777" w:rsidR="003E2667" w:rsidRPr="00FD4A17" w:rsidRDefault="003E2667" w:rsidP="00B8597E">
            <w:pPr>
              <w:contextualSpacing/>
              <w:jc w:val="both"/>
              <w:rPr>
                <w:rFonts w:ascii="Arial" w:hAnsi="Arial" w:cs="Arial"/>
                <w:b/>
                <w:bCs/>
                <w:color w:val="000000"/>
                <w:sz w:val="18"/>
                <w:szCs w:val="18"/>
                <w:lang w:val="x-none"/>
              </w:rPr>
            </w:pPr>
            <w:r w:rsidRPr="00FD4A17">
              <w:rPr>
                <w:rFonts w:ascii="Arial" w:hAnsi="Arial" w:cs="Arial"/>
                <w:b/>
                <w:bCs/>
                <w:color w:val="000000"/>
                <w:sz w:val="18"/>
                <w:szCs w:val="18"/>
                <w:lang w:val="x-none"/>
              </w:rPr>
              <w:t xml:space="preserve">a. </w:t>
            </w:r>
            <w:r w:rsidRPr="00FD4A17">
              <w:rPr>
                <w:rFonts w:ascii="Arial" w:hAnsi="Arial" w:cs="Arial"/>
                <w:color w:val="000000"/>
                <w:sz w:val="18"/>
                <w:szCs w:val="18"/>
                <w:lang w:val="x-none"/>
              </w:rPr>
              <w:t>El cabello debe permanecer completamente recogido.</w:t>
            </w:r>
          </w:p>
          <w:p w14:paraId="437AC277" w14:textId="77777777" w:rsidR="003E2667" w:rsidRPr="00FD4A17" w:rsidRDefault="003E2667" w:rsidP="00B8597E">
            <w:pPr>
              <w:contextualSpacing/>
              <w:jc w:val="both"/>
              <w:rPr>
                <w:rFonts w:ascii="Arial" w:hAnsi="Arial" w:cs="Arial"/>
                <w:color w:val="000000"/>
                <w:sz w:val="18"/>
                <w:szCs w:val="18"/>
                <w:lang w:val="x-none"/>
              </w:rPr>
            </w:pPr>
            <w:r w:rsidRPr="00FD4A17">
              <w:rPr>
                <w:rFonts w:ascii="Arial" w:hAnsi="Arial" w:cs="Arial"/>
                <w:b/>
                <w:bCs/>
                <w:color w:val="000000"/>
                <w:sz w:val="18"/>
                <w:szCs w:val="18"/>
                <w:lang w:val="x-none"/>
              </w:rPr>
              <w:t xml:space="preserve">b. </w:t>
            </w:r>
            <w:r w:rsidRPr="00FD4A17">
              <w:rPr>
                <w:rFonts w:ascii="Arial" w:hAnsi="Arial" w:cs="Arial"/>
                <w:color w:val="000000"/>
                <w:sz w:val="18"/>
                <w:szCs w:val="18"/>
                <w:lang w:val="x-none"/>
              </w:rPr>
              <w:t>Los hombres deben tener la barba bien rasurada.</w:t>
            </w:r>
          </w:p>
          <w:p w14:paraId="5783362E" w14:textId="77777777" w:rsidR="003E2667" w:rsidRPr="00FD4A17" w:rsidRDefault="003E2667" w:rsidP="00B8597E">
            <w:pPr>
              <w:contextualSpacing/>
              <w:jc w:val="both"/>
              <w:rPr>
                <w:rFonts w:ascii="Arial" w:hAnsi="Arial" w:cs="Arial"/>
                <w:b/>
                <w:bCs/>
                <w:color w:val="000000"/>
                <w:sz w:val="18"/>
                <w:szCs w:val="18"/>
                <w:lang w:val="x-none"/>
              </w:rPr>
            </w:pPr>
            <w:r w:rsidRPr="00FD4A17">
              <w:rPr>
                <w:rFonts w:ascii="Arial" w:hAnsi="Arial" w:cs="Arial"/>
                <w:b/>
                <w:bCs/>
                <w:color w:val="000000"/>
                <w:sz w:val="18"/>
                <w:szCs w:val="18"/>
                <w:lang w:val="x-none"/>
              </w:rPr>
              <w:t xml:space="preserve">c. </w:t>
            </w:r>
            <w:r w:rsidRPr="00FD4A17">
              <w:rPr>
                <w:rFonts w:ascii="Arial" w:hAnsi="Arial" w:cs="Arial"/>
                <w:color w:val="000000"/>
                <w:sz w:val="18"/>
                <w:szCs w:val="18"/>
                <w:lang w:val="x-none"/>
              </w:rPr>
              <w:t>Las uñas deben estar cortadas a ras del dedo y sin esmalte. Durante las horas de trabajo no se podrán usar anillos, ni otra clase de joya en las manos o brazos.</w:t>
            </w:r>
          </w:p>
          <w:p w14:paraId="5FC27294" w14:textId="77777777" w:rsidR="003E2667" w:rsidRPr="00FD4A17" w:rsidRDefault="003E2667" w:rsidP="00B8597E">
            <w:pPr>
              <w:contextualSpacing/>
              <w:jc w:val="both"/>
              <w:rPr>
                <w:rFonts w:ascii="Arial" w:hAnsi="Arial" w:cs="Arial"/>
                <w:b/>
                <w:bCs/>
                <w:color w:val="000000"/>
                <w:sz w:val="18"/>
                <w:szCs w:val="18"/>
                <w:lang w:val="x-none"/>
              </w:rPr>
            </w:pPr>
            <w:r w:rsidRPr="00FD4A17">
              <w:rPr>
                <w:rFonts w:ascii="Arial" w:hAnsi="Arial" w:cs="Arial"/>
                <w:b/>
                <w:bCs/>
                <w:color w:val="000000"/>
                <w:sz w:val="18"/>
                <w:szCs w:val="18"/>
                <w:lang w:val="x-none"/>
              </w:rPr>
              <w:t xml:space="preserve">d. </w:t>
            </w:r>
            <w:r w:rsidRPr="00FD4A17">
              <w:rPr>
                <w:rFonts w:ascii="Arial" w:hAnsi="Arial" w:cs="Arial"/>
                <w:color w:val="000000"/>
                <w:sz w:val="18"/>
                <w:szCs w:val="18"/>
                <w:lang w:val="x-none"/>
              </w:rPr>
              <w:t xml:space="preserve">El personal que presente heridas, infecciones o enfermedades transmisibles de la piel; infecciones de vías respiratorias como gripe o infecciones de la garganta; otras </w:t>
            </w:r>
            <w:r w:rsidRPr="00FD4A17">
              <w:rPr>
                <w:rFonts w:ascii="Arial" w:hAnsi="Arial" w:cs="Arial"/>
                <w:color w:val="000000"/>
                <w:sz w:val="18"/>
                <w:szCs w:val="18"/>
              </w:rPr>
              <w:t>e</w:t>
            </w:r>
            <w:proofErr w:type="spellStart"/>
            <w:r w:rsidRPr="00FD4A17">
              <w:rPr>
                <w:rFonts w:ascii="Arial" w:hAnsi="Arial" w:cs="Arial"/>
                <w:color w:val="000000"/>
                <w:sz w:val="18"/>
                <w:szCs w:val="18"/>
                <w:lang w:val="x-none"/>
              </w:rPr>
              <w:t>nfermedades</w:t>
            </w:r>
            <w:proofErr w:type="spellEnd"/>
            <w:r w:rsidRPr="00FD4A17">
              <w:rPr>
                <w:rFonts w:ascii="Arial" w:hAnsi="Arial" w:cs="Arial"/>
                <w:color w:val="000000"/>
                <w:sz w:val="18"/>
                <w:szCs w:val="18"/>
                <w:lang w:val="x-none"/>
              </w:rPr>
              <w:t xml:space="preserve"> infectocontagiosas tales como: hepatitis (</w:t>
            </w:r>
            <w:proofErr w:type="spellStart"/>
            <w:r w:rsidRPr="00FD4A17">
              <w:rPr>
                <w:rFonts w:ascii="Arial" w:hAnsi="Arial" w:cs="Arial"/>
                <w:color w:val="000000"/>
                <w:sz w:val="18"/>
                <w:szCs w:val="18"/>
                <w:lang w:val="x-none"/>
              </w:rPr>
              <w:t>bucuanoza</w:t>
            </w:r>
            <w:proofErr w:type="spellEnd"/>
            <w:r w:rsidRPr="00FD4A17">
              <w:rPr>
                <w:rFonts w:ascii="Arial" w:hAnsi="Arial" w:cs="Arial"/>
                <w:color w:val="000000"/>
                <w:sz w:val="18"/>
                <w:szCs w:val="18"/>
                <w:lang w:val="x-none"/>
              </w:rPr>
              <w:t xml:space="preserve">), tuberculosis, </w:t>
            </w:r>
            <w:proofErr w:type="spellStart"/>
            <w:r w:rsidRPr="00FD4A17">
              <w:rPr>
                <w:rFonts w:ascii="Arial" w:hAnsi="Arial" w:cs="Arial"/>
                <w:color w:val="000000"/>
                <w:sz w:val="18"/>
                <w:szCs w:val="18"/>
                <w:lang w:val="x-none"/>
              </w:rPr>
              <w:t>rociola</w:t>
            </w:r>
            <w:proofErr w:type="spellEnd"/>
            <w:r w:rsidRPr="00FD4A17">
              <w:rPr>
                <w:rFonts w:ascii="Arial" w:hAnsi="Arial" w:cs="Arial"/>
                <w:color w:val="000000"/>
                <w:sz w:val="18"/>
                <w:szCs w:val="18"/>
                <w:lang w:val="x-none"/>
              </w:rPr>
              <w:t xml:space="preserve"> e infección intestinal (diarrea), no podrán laborar en manipulación de alimentos ni menaje y deberá ser remitido al médico </w:t>
            </w:r>
          </w:p>
          <w:p w14:paraId="41B278DF"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b/>
                <w:bCs/>
                <w:color w:val="000000"/>
                <w:sz w:val="18"/>
                <w:szCs w:val="18"/>
              </w:rPr>
              <w:t xml:space="preserve">e. </w:t>
            </w:r>
            <w:r w:rsidRPr="00FD4A17">
              <w:rPr>
                <w:rFonts w:ascii="Arial" w:hAnsi="Arial" w:cs="Arial"/>
                <w:color w:val="000000"/>
                <w:sz w:val="18"/>
                <w:szCs w:val="18"/>
              </w:rPr>
              <w:t>No se permitirá que se contrate personal que no tenga comprobado su adecuado estado de salud con los certificados de: Examen médico general que incluya revisión de la cavidad oral, vías respiratorias, estado de la piel y otros (costeado por el contratista); coprológico seriado (mínimo 2); cito químico de orina; citología para el personal femenino; serología; vacunación antitetánica; vacunación contra la fiebre tifoidea.</w:t>
            </w:r>
          </w:p>
        </w:tc>
        <w:tc>
          <w:tcPr>
            <w:tcW w:w="992" w:type="dxa"/>
            <w:vAlign w:val="center"/>
          </w:tcPr>
          <w:p w14:paraId="76D3EC6F"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B224DF8"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F01971B" w14:textId="77777777" w:rsidTr="003E2667">
        <w:tc>
          <w:tcPr>
            <w:tcW w:w="993" w:type="dxa"/>
            <w:vAlign w:val="center"/>
          </w:tcPr>
          <w:p w14:paraId="1A8FC5C7"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12</w:t>
            </w:r>
          </w:p>
        </w:tc>
        <w:tc>
          <w:tcPr>
            <w:tcW w:w="6804" w:type="dxa"/>
          </w:tcPr>
          <w:p w14:paraId="18A32336"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 xml:space="preserve">El arrendatario deberá allegar la relación del personal previsto por la empresa para cada punto de servicio con las respectivas hojas de vida y los formatos de afiliación a EPS, Pensiones y ARL; indicando el personal técnico y Operario a laborar (cargos), y además deberá hacer llegar el formato de estudio de seguridad. </w:t>
            </w:r>
          </w:p>
        </w:tc>
        <w:tc>
          <w:tcPr>
            <w:tcW w:w="992" w:type="dxa"/>
            <w:vAlign w:val="center"/>
          </w:tcPr>
          <w:p w14:paraId="458A7FC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D548866"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6CDFF80" w14:textId="77777777" w:rsidTr="003E2667">
        <w:tc>
          <w:tcPr>
            <w:tcW w:w="993" w:type="dxa"/>
            <w:vAlign w:val="center"/>
          </w:tcPr>
          <w:p w14:paraId="5B0ECFEF"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13</w:t>
            </w:r>
          </w:p>
        </w:tc>
        <w:tc>
          <w:tcPr>
            <w:tcW w:w="6804" w:type="dxa"/>
            <w:shd w:val="clear" w:color="auto" w:fill="auto"/>
          </w:tcPr>
          <w:p w14:paraId="624BD798" w14:textId="77777777" w:rsidR="003E2667" w:rsidRPr="00FD4A17" w:rsidRDefault="003E2667" w:rsidP="00B8597E">
            <w:pPr>
              <w:pStyle w:val="Prrafodelista"/>
              <w:tabs>
                <w:tab w:val="left" w:pos="240"/>
              </w:tabs>
              <w:ind w:left="0"/>
              <w:jc w:val="both"/>
              <w:rPr>
                <w:rFonts w:ascii="Arial" w:hAnsi="Arial" w:cs="Arial"/>
                <w:b/>
                <w:sz w:val="18"/>
                <w:szCs w:val="18"/>
              </w:rPr>
            </w:pPr>
            <w:r w:rsidRPr="00862FCB">
              <w:rPr>
                <w:rStyle w:val="Textoennegrita"/>
                <w:rFonts w:ascii="Arial" w:hAnsi="Arial" w:cs="Arial"/>
                <w:sz w:val="18"/>
                <w:szCs w:val="18"/>
              </w:rPr>
              <w:t>La Seccional de inteligencia Policial (SIPOL) de la jurisdicción donde se ubica el bien o área a arrendar, debe realizar los estudios de seguridad y de confiabilidad al arrendatario del mismo, previa solicitud del supervisor del contrato.</w:t>
            </w:r>
          </w:p>
        </w:tc>
        <w:tc>
          <w:tcPr>
            <w:tcW w:w="992" w:type="dxa"/>
            <w:vAlign w:val="center"/>
          </w:tcPr>
          <w:p w14:paraId="129ABEE8"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59A9835"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0008CE2E" w14:textId="77777777" w:rsidTr="003E2667">
        <w:tc>
          <w:tcPr>
            <w:tcW w:w="993" w:type="dxa"/>
            <w:vAlign w:val="center"/>
          </w:tcPr>
          <w:p w14:paraId="47CF8799"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lang w:val="es-MX"/>
              </w:rPr>
              <w:t>14</w:t>
            </w:r>
          </w:p>
        </w:tc>
        <w:tc>
          <w:tcPr>
            <w:tcW w:w="6804" w:type="dxa"/>
          </w:tcPr>
          <w:p w14:paraId="7F91D7F6" w14:textId="77777777" w:rsidR="003E2667" w:rsidRPr="00FD4A17" w:rsidRDefault="003E2667" w:rsidP="00B8597E">
            <w:pPr>
              <w:jc w:val="both"/>
              <w:rPr>
                <w:rFonts w:ascii="Arial" w:hAnsi="Arial" w:cs="Arial"/>
                <w:sz w:val="18"/>
                <w:szCs w:val="18"/>
              </w:rPr>
            </w:pPr>
            <w:r w:rsidRPr="00FD4A17">
              <w:rPr>
                <w:rFonts w:ascii="Arial" w:hAnsi="Arial" w:cs="Arial"/>
                <w:sz w:val="18"/>
                <w:szCs w:val="18"/>
              </w:rPr>
              <w:t xml:space="preserve">El costo de estos servicios de alimentación no puede sobrepasar o ser superiores a la partida diaria de alimentación del personal, la cual es fijada por el Ministerio de Defensa Nacional en cada vigencia fiscal.  Para el 2023 de acuerdo con lo estipulado en la Resolución 0899 del 24 de marzo de 2023 esta corresponde a $16.691,00 para los auxiliares de policía y estudiantes para patrullero de policía. Los anteriores valores se modificarán una vez el Ministerio de Defensa Nacional expida el acto administrativo de cada vigencia, o la </w:t>
            </w:r>
            <w:r w:rsidRPr="00FD4A17">
              <w:rPr>
                <w:rFonts w:ascii="Arial" w:hAnsi="Arial" w:cs="Arial"/>
                <w:color w:val="000000"/>
                <w:sz w:val="18"/>
                <w:szCs w:val="18"/>
              </w:rPr>
              <w:t>norma que la modifique, sustituya, adicione o derogue</w:t>
            </w:r>
            <w:r w:rsidRPr="00FD4A17">
              <w:rPr>
                <w:rFonts w:ascii="Arial" w:hAnsi="Arial" w:cs="Arial"/>
                <w:sz w:val="18"/>
                <w:szCs w:val="18"/>
              </w:rPr>
              <w:t>.</w:t>
            </w:r>
          </w:p>
          <w:p w14:paraId="19170157" w14:textId="77777777" w:rsidR="003E2667" w:rsidRPr="00FD4A17" w:rsidRDefault="003E2667" w:rsidP="00B8597E">
            <w:pPr>
              <w:snapToGrid w:val="0"/>
              <w:jc w:val="both"/>
              <w:rPr>
                <w:rFonts w:ascii="Arial" w:hAnsi="Arial" w:cs="Arial"/>
                <w:b/>
                <w:sz w:val="18"/>
                <w:szCs w:val="18"/>
              </w:rPr>
            </w:pPr>
            <w:r w:rsidRPr="00FD4A17">
              <w:rPr>
                <w:rFonts w:ascii="Arial" w:hAnsi="Arial" w:cs="Arial"/>
                <w:b/>
                <w:bCs/>
                <w:sz w:val="18"/>
                <w:szCs w:val="18"/>
              </w:rPr>
              <w:t>Nota 1</w:t>
            </w:r>
            <w:r w:rsidRPr="00FD4A17">
              <w:rPr>
                <w:rFonts w:ascii="Arial" w:hAnsi="Arial" w:cs="Arial"/>
                <w:sz w:val="18"/>
                <w:szCs w:val="18"/>
              </w:rPr>
              <w:t>: en caso de que el arrendatario requiera la inclusión de servicios los cuales no queden contemplados en el contrato, deberá ser solicitado por escrito al supervisor del contrato para lo cual deberán ser precios del mercado común, verificado y aprobados por el supervisor del contrato, este a su vez informar al grupo de contratos y de acuerdo al objeto del contrato.</w:t>
            </w:r>
          </w:p>
        </w:tc>
        <w:tc>
          <w:tcPr>
            <w:tcW w:w="992" w:type="dxa"/>
            <w:vAlign w:val="center"/>
          </w:tcPr>
          <w:p w14:paraId="229B1B9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37DE6B7"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6C50095" w14:textId="77777777" w:rsidTr="003E2667">
        <w:tc>
          <w:tcPr>
            <w:tcW w:w="993" w:type="dxa"/>
            <w:vAlign w:val="center"/>
          </w:tcPr>
          <w:p w14:paraId="6CDA6A10"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15</w:t>
            </w:r>
          </w:p>
        </w:tc>
        <w:tc>
          <w:tcPr>
            <w:tcW w:w="6804" w:type="dxa"/>
          </w:tcPr>
          <w:p w14:paraId="1223E03A"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se compromete a garantizar la calidad de sus productos, los cuales deben cumplir con las normas de sanidad y calidad; buen manejo y conservación de los alimentos, elementos, instalaciones y materiales entregados para la ejecución del contrato; además de entregar la póliza de responsabilidad civil extracontractual, dado que los alimentos son producidos por externos y comercializados en el lugar arrendado.</w:t>
            </w:r>
          </w:p>
        </w:tc>
        <w:tc>
          <w:tcPr>
            <w:tcW w:w="992" w:type="dxa"/>
            <w:vAlign w:val="center"/>
          </w:tcPr>
          <w:p w14:paraId="055DCE4A"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ABFAFB7"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12656D7" w14:textId="77777777" w:rsidTr="003E2667">
        <w:tc>
          <w:tcPr>
            <w:tcW w:w="10065" w:type="dxa"/>
            <w:gridSpan w:val="4"/>
            <w:vAlign w:val="center"/>
          </w:tcPr>
          <w:p w14:paraId="6EB42CC4"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b/>
                <w:sz w:val="18"/>
                <w:szCs w:val="18"/>
                <w:lang w:val="x-none"/>
              </w:rPr>
              <w:t>CONDICIONES DE ASEO, LIMPIEZA, DESINFECCION Y MANEJODE RESIDUOS.</w:t>
            </w:r>
          </w:p>
        </w:tc>
      </w:tr>
      <w:tr w:rsidR="003E2667" w:rsidRPr="00FD4A17" w14:paraId="3E92B1BB" w14:textId="77777777" w:rsidTr="003E2667">
        <w:tc>
          <w:tcPr>
            <w:tcW w:w="993" w:type="dxa"/>
            <w:vAlign w:val="center"/>
          </w:tcPr>
          <w:p w14:paraId="06DE1E7F"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16</w:t>
            </w:r>
          </w:p>
        </w:tc>
        <w:tc>
          <w:tcPr>
            <w:tcW w:w="6804" w:type="dxa"/>
          </w:tcPr>
          <w:p w14:paraId="12449DF2"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 xml:space="preserve">Mantener en completo aseo las instalaciones del servicio de alimentos, el área utilizada por los usuarios del servicio prestado por el contratista y disposición de los residuos, como lo exige las condiciones de higiene y sanitarias vigentes, así como </w:t>
            </w:r>
            <w:r w:rsidRPr="00FD4A17">
              <w:rPr>
                <w:rFonts w:ascii="Arial" w:hAnsi="Arial" w:cs="Arial"/>
                <w:sz w:val="18"/>
                <w:szCs w:val="18"/>
              </w:rPr>
              <w:lastRenderedPageBreak/>
              <w:t>las disposiciones vigentes aplicables en materia ambiental, así mismo deberá mantener permanentemente limpias las instalaciones de cocina, áreas de almacenaje de los alimentos, mesas y sillas.</w:t>
            </w:r>
          </w:p>
        </w:tc>
        <w:tc>
          <w:tcPr>
            <w:tcW w:w="992" w:type="dxa"/>
            <w:vAlign w:val="center"/>
          </w:tcPr>
          <w:p w14:paraId="6D6BFC0B"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2B11580"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C5DE411" w14:textId="77777777" w:rsidTr="003E2667">
        <w:tc>
          <w:tcPr>
            <w:tcW w:w="993" w:type="dxa"/>
            <w:vAlign w:val="center"/>
          </w:tcPr>
          <w:p w14:paraId="1CB931CC"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17</w:t>
            </w:r>
          </w:p>
        </w:tc>
        <w:tc>
          <w:tcPr>
            <w:tcW w:w="6804" w:type="dxa"/>
          </w:tcPr>
          <w:p w14:paraId="07B810F1"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deberá cumplir con las normas higiénicas sanitarias para preparación y manipulación de alimentos según lo establecido en la Resolución 604 de 1993 del Ministerio de Salud y demás normas aplicables vigentes o que se dicten al respecto.</w:t>
            </w:r>
          </w:p>
        </w:tc>
        <w:tc>
          <w:tcPr>
            <w:tcW w:w="992" w:type="dxa"/>
            <w:vAlign w:val="center"/>
          </w:tcPr>
          <w:p w14:paraId="3B6E9903"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1CF0C90E"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C16E575" w14:textId="77777777" w:rsidTr="003E2667">
        <w:tc>
          <w:tcPr>
            <w:tcW w:w="993" w:type="dxa"/>
            <w:vAlign w:val="center"/>
          </w:tcPr>
          <w:p w14:paraId="1903530B"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18</w:t>
            </w:r>
          </w:p>
        </w:tc>
        <w:tc>
          <w:tcPr>
            <w:tcW w:w="6804" w:type="dxa"/>
          </w:tcPr>
          <w:p w14:paraId="2F9591EE" w14:textId="77777777" w:rsidR="003E2667" w:rsidRPr="00FD4A17" w:rsidRDefault="003E2667" w:rsidP="00B8597E">
            <w:pPr>
              <w:contextualSpacing/>
              <w:jc w:val="both"/>
              <w:rPr>
                <w:rFonts w:ascii="Arial" w:hAnsi="Arial" w:cs="Arial"/>
                <w:color w:val="000000"/>
                <w:sz w:val="18"/>
                <w:szCs w:val="18"/>
              </w:rPr>
            </w:pPr>
            <w:r w:rsidRPr="00FD4A17">
              <w:rPr>
                <w:rFonts w:ascii="Arial" w:hAnsi="Arial" w:cs="Arial"/>
                <w:color w:val="000000"/>
                <w:sz w:val="18"/>
                <w:szCs w:val="18"/>
              </w:rPr>
              <w:t xml:space="preserve">El manejo y almacenamiento de residuos y basuras, debe realizarse fuera del lugar de preparación, consumo y/o almacenamiento de alimentos. Los recipientes que se utilizarán para almacenar los residuos orgánicos y otras basuras deben ser proporcionados por el arrendatario, siguiendo las normas de reciclaje, deberán ser de plástico con su tapa de movilidad y su respectiva bolsa plástica desechable. </w:t>
            </w:r>
          </w:p>
          <w:p w14:paraId="180C3580"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transporte de dichos residuos y basuras deberá llevarse hasta el lugar de recolección general de las mismas, en sus respectivos recipientes por cuenta del personal contratado por el arrendatario. Dichos recipientes deberán encontrarse en las condiciones óptimas de calidad para la manipulación y almacenamiento de los diferentes tipos de basuras.</w:t>
            </w:r>
          </w:p>
        </w:tc>
        <w:tc>
          <w:tcPr>
            <w:tcW w:w="992" w:type="dxa"/>
            <w:vAlign w:val="center"/>
          </w:tcPr>
          <w:p w14:paraId="276D2167"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20A74536"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268E267" w14:textId="77777777" w:rsidTr="003E2667">
        <w:tc>
          <w:tcPr>
            <w:tcW w:w="993" w:type="dxa"/>
            <w:vAlign w:val="center"/>
          </w:tcPr>
          <w:p w14:paraId="256DA63A"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19</w:t>
            </w:r>
          </w:p>
        </w:tc>
        <w:tc>
          <w:tcPr>
            <w:tcW w:w="6804" w:type="dxa"/>
          </w:tcPr>
          <w:p w14:paraId="7A8EC80C"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deberá mantener la despensa y cuartos fríos aseados, debidamente organizados y almacenados los diferentes productos que se dejarán en dicho lugar, disponiendo de una persona exclusivamente para mantener el orden, control y limpieza del lugar.</w:t>
            </w:r>
          </w:p>
        </w:tc>
        <w:tc>
          <w:tcPr>
            <w:tcW w:w="992" w:type="dxa"/>
            <w:vAlign w:val="center"/>
          </w:tcPr>
          <w:p w14:paraId="529D716A"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D14CF7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3A558E9A" w14:textId="77777777" w:rsidTr="003E2667">
        <w:tc>
          <w:tcPr>
            <w:tcW w:w="993" w:type="dxa"/>
            <w:vAlign w:val="center"/>
          </w:tcPr>
          <w:p w14:paraId="2CC243CA"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20</w:t>
            </w:r>
          </w:p>
        </w:tc>
        <w:tc>
          <w:tcPr>
            <w:tcW w:w="6804" w:type="dxa"/>
          </w:tcPr>
          <w:p w14:paraId="33AF62F7"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deberá realizar por su cuenta, las reparaciones, limpieza y mantenimiento de los equipos e instalaciones para asegurar el normal funcionamiento del restaurante, estas actividades deberán realizarse periódicamente (mínimo cada mes) de acuerdo con las observaciones e indicaciones formuladas por el supervisor del contrato. Los equipos suministrados deberán operarse con el debido cuidado, siendo responsable el arrendatario de los daños causados por mal uso, obligándose a efectuar las reparaciones que sean necesarias de manera inmediata y en todo caso no interrumpir la prestación del servicio.</w:t>
            </w:r>
          </w:p>
        </w:tc>
        <w:tc>
          <w:tcPr>
            <w:tcW w:w="992" w:type="dxa"/>
            <w:vAlign w:val="center"/>
          </w:tcPr>
          <w:p w14:paraId="6A747B9D"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11B726B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260036A" w14:textId="77777777" w:rsidTr="003E2667">
        <w:tc>
          <w:tcPr>
            <w:tcW w:w="993" w:type="dxa"/>
            <w:vAlign w:val="center"/>
          </w:tcPr>
          <w:p w14:paraId="7F4C8C66"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21</w:t>
            </w:r>
          </w:p>
        </w:tc>
        <w:tc>
          <w:tcPr>
            <w:tcW w:w="6804" w:type="dxa"/>
          </w:tcPr>
          <w:p w14:paraId="36B318D2" w14:textId="77777777" w:rsidR="003E2667" w:rsidRPr="00D42F5C" w:rsidRDefault="003E2667" w:rsidP="00B8597E">
            <w:pPr>
              <w:pStyle w:val="Prrafodelista"/>
              <w:tabs>
                <w:tab w:val="left" w:pos="240"/>
              </w:tabs>
              <w:ind w:left="0"/>
              <w:jc w:val="both"/>
              <w:rPr>
                <w:rFonts w:ascii="Arial" w:hAnsi="Arial" w:cs="Arial"/>
                <w:sz w:val="18"/>
                <w:szCs w:val="18"/>
              </w:rPr>
            </w:pPr>
            <w:r w:rsidRPr="00D42F5C">
              <w:rPr>
                <w:rFonts w:ascii="Arial" w:hAnsi="Arial" w:cs="Arial"/>
                <w:sz w:val="18"/>
                <w:szCs w:val="18"/>
              </w:rPr>
              <w:t>El arrendatario se compromete a disponer de (02) puntos ecológicos con tapa giratoria ubicadas en el comedor con una bolsa del color correspondiente según el residuo a recolectar.</w:t>
            </w:r>
          </w:p>
          <w:p w14:paraId="0FCBFC32" w14:textId="77777777" w:rsidR="003E2667" w:rsidRPr="00D42F5C" w:rsidRDefault="003E2667" w:rsidP="00B8597E">
            <w:pPr>
              <w:pStyle w:val="Ttulo3"/>
              <w:spacing w:before="0" w:line="240" w:lineRule="auto"/>
              <w:jc w:val="both"/>
              <w:textAlignment w:val="baseline"/>
              <w:rPr>
                <w:rFonts w:ascii="Arial" w:hAnsi="Arial" w:cs="Arial"/>
                <w:color w:val="auto"/>
                <w:sz w:val="18"/>
                <w:szCs w:val="18"/>
                <w:lang w:eastAsia="es-ES"/>
              </w:rPr>
            </w:pPr>
            <w:r w:rsidRPr="00D42F5C">
              <w:rPr>
                <w:rFonts w:ascii="Arial" w:hAnsi="Arial" w:cs="Arial"/>
                <w:color w:val="auto"/>
                <w:sz w:val="18"/>
                <w:szCs w:val="18"/>
                <w:lang w:eastAsia="es-ES"/>
              </w:rPr>
              <w:t>DIMENSIONES:</w:t>
            </w:r>
            <w:r w:rsidRPr="00D42F5C">
              <w:rPr>
                <w:rFonts w:ascii="Arial" w:hAnsi="Arial" w:cs="Arial"/>
                <w:noProof/>
                <w:color w:val="auto"/>
                <w:sz w:val="18"/>
                <w:szCs w:val="18"/>
                <w:lang w:eastAsia="es-ES"/>
              </w:rPr>
              <w:t xml:space="preserve"> </w:t>
            </w:r>
          </w:p>
          <w:p w14:paraId="1F96BDB8" w14:textId="77777777" w:rsidR="003E2667" w:rsidRPr="00D42F5C" w:rsidRDefault="003E2667" w:rsidP="00B8597E">
            <w:pPr>
              <w:pBdr>
                <w:right w:val="single" w:sz="6" w:space="12" w:color="CCCCCC"/>
              </w:pBdr>
              <w:spacing w:after="0" w:line="240" w:lineRule="auto"/>
              <w:ind w:right="120"/>
              <w:textAlignment w:val="baseline"/>
              <w:rPr>
                <w:rFonts w:ascii="Arial" w:hAnsi="Arial" w:cs="Arial"/>
                <w:sz w:val="18"/>
                <w:szCs w:val="18"/>
                <w:lang w:eastAsia="es-ES"/>
              </w:rPr>
            </w:pPr>
            <w:r w:rsidRPr="00D42F5C">
              <w:rPr>
                <w:rFonts w:ascii="Arial" w:hAnsi="Arial" w:cs="Arial"/>
                <w:sz w:val="18"/>
                <w:szCs w:val="18"/>
                <w:lang w:eastAsia="es-ES"/>
              </w:rPr>
              <w:t>Largo: 69.00 cm</w:t>
            </w:r>
          </w:p>
          <w:p w14:paraId="74F8EE1E" w14:textId="77777777" w:rsidR="003E2667" w:rsidRPr="00D42F5C" w:rsidRDefault="003E2667" w:rsidP="00B8597E">
            <w:pPr>
              <w:pBdr>
                <w:right w:val="single" w:sz="6" w:space="12" w:color="CCCCCC"/>
              </w:pBdr>
              <w:spacing w:after="0" w:line="240" w:lineRule="auto"/>
              <w:ind w:right="120"/>
              <w:jc w:val="center"/>
              <w:textAlignment w:val="baseline"/>
              <w:rPr>
                <w:rFonts w:ascii="Arial" w:hAnsi="Arial" w:cs="Arial"/>
                <w:sz w:val="18"/>
                <w:szCs w:val="18"/>
                <w:lang w:eastAsia="es-ES"/>
              </w:rPr>
            </w:pPr>
            <w:r w:rsidRPr="00D42F5C">
              <w:rPr>
                <w:rFonts w:ascii="Arial" w:hAnsi="Arial" w:cs="Arial"/>
                <w:noProof/>
                <w:sz w:val="18"/>
                <w:szCs w:val="18"/>
                <w:lang w:eastAsia="es-CO"/>
              </w:rPr>
              <w:drawing>
                <wp:inline distT="0" distB="0" distL="0" distR="0" wp14:anchorId="7D66EFA2" wp14:editId="71040B5E">
                  <wp:extent cx="1905000" cy="3524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352425"/>
                          </a:xfrm>
                          <a:prstGeom prst="rect">
                            <a:avLst/>
                          </a:prstGeom>
                          <a:noFill/>
                          <a:ln>
                            <a:noFill/>
                          </a:ln>
                        </pic:spPr>
                      </pic:pic>
                    </a:graphicData>
                  </a:graphic>
                </wp:inline>
              </w:drawing>
            </w:r>
          </w:p>
          <w:p w14:paraId="0CD3F089" w14:textId="77777777" w:rsidR="003E2667" w:rsidRPr="00D42F5C" w:rsidRDefault="003E2667" w:rsidP="003E2667">
            <w:pPr>
              <w:numPr>
                <w:ilvl w:val="0"/>
                <w:numId w:val="21"/>
              </w:numPr>
              <w:pBdr>
                <w:right w:val="single" w:sz="6" w:space="12" w:color="CCCCCC"/>
              </w:pBdr>
              <w:spacing w:after="0" w:line="240" w:lineRule="auto"/>
              <w:ind w:left="0" w:right="120"/>
              <w:jc w:val="both"/>
              <w:textAlignment w:val="baseline"/>
              <w:rPr>
                <w:rFonts w:ascii="Arial" w:hAnsi="Arial" w:cs="Arial"/>
                <w:sz w:val="18"/>
                <w:szCs w:val="18"/>
                <w:lang w:eastAsia="es-ES"/>
              </w:rPr>
            </w:pPr>
            <w:r w:rsidRPr="00D42F5C">
              <w:rPr>
                <w:rFonts w:ascii="Arial" w:hAnsi="Arial" w:cs="Arial"/>
                <w:sz w:val="18"/>
                <w:szCs w:val="18"/>
                <w:lang w:eastAsia="es-ES"/>
              </w:rPr>
              <w:t>Ancho: 202.00 cm, Alto: 144.00 cm,</w:t>
            </w:r>
            <w:r>
              <w:rPr>
                <w:rFonts w:ascii="Arial" w:hAnsi="Arial" w:cs="Arial"/>
                <w:sz w:val="18"/>
                <w:szCs w:val="18"/>
                <w:lang w:eastAsia="es-ES"/>
              </w:rPr>
              <w:t xml:space="preserve"> </w:t>
            </w:r>
            <w:r w:rsidRPr="00D42F5C">
              <w:rPr>
                <w:rFonts w:ascii="Arial" w:hAnsi="Arial" w:cs="Arial"/>
                <w:sz w:val="18"/>
                <w:szCs w:val="18"/>
                <w:lang w:eastAsia="es-ES"/>
              </w:rPr>
              <w:t>Peso: 33.00 kg</w:t>
            </w:r>
          </w:p>
          <w:p w14:paraId="39BF6028" w14:textId="77777777" w:rsidR="003E2667" w:rsidRPr="00D42F5C" w:rsidRDefault="003E2667" w:rsidP="00B8597E">
            <w:pPr>
              <w:pStyle w:val="Default"/>
              <w:jc w:val="both"/>
              <w:rPr>
                <w:rFonts w:ascii="Arial" w:eastAsia="Times New Roman" w:hAnsi="Arial" w:cs="Arial"/>
                <w:color w:val="auto"/>
                <w:sz w:val="18"/>
                <w:szCs w:val="18"/>
                <w:lang w:eastAsia="es-ES"/>
              </w:rPr>
            </w:pPr>
            <w:r w:rsidRPr="00D42F5C">
              <w:rPr>
                <w:rFonts w:ascii="Arial" w:eastAsia="Times New Roman" w:hAnsi="Arial" w:cs="Arial"/>
                <w:color w:val="auto"/>
                <w:sz w:val="18"/>
                <w:szCs w:val="18"/>
                <w:lang w:eastAsia="es-ES"/>
              </w:rPr>
              <w:t>Materiales contenedores: Polietileno.</w:t>
            </w:r>
          </w:p>
          <w:p w14:paraId="7DD8B4B2" w14:textId="77777777" w:rsidR="003E2667" w:rsidRPr="00D42F5C" w:rsidRDefault="003E2667" w:rsidP="00B8597E">
            <w:pPr>
              <w:pStyle w:val="Default"/>
              <w:jc w:val="both"/>
              <w:rPr>
                <w:rFonts w:ascii="Arial" w:eastAsia="Times New Roman" w:hAnsi="Arial" w:cs="Arial"/>
                <w:color w:val="auto"/>
                <w:sz w:val="18"/>
                <w:szCs w:val="18"/>
                <w:lang w:eastAsia="es-ES"/>
              </w:rPr>
            </w:pPr>
            <w:r w:rsidRPr="00D42F5C">
              <w:rPr>
                <w:rFonts w:ascii="Arial" w:eastAsia="Times New Roman" w:hAnsi="Arial" w:cs="Arial"/>
                <w:color w:val="auto"/>
                <w:sz w:val="18"/>
                <w:szCs w:val="18"/>
                <w:lang w:eastAsia="es-ES"/>
              </w:rPr>
              <w:t>Materiales estructura: Tubo cuadrado de 1,5” por calibre 18, platina de 2” x 1/8” terminado en pintura electrostática. </w:t>
            </w:r>
          </w:p>
          <w:p w14:paraId="7D990C84" w14:textId="77777777" w:rsidR="003E2667" w:rsidRPr="00D42F5C" w:rsidRDefault="003E2667" w:rsidP="00B8597E">
            <w:pPr>
              <w:pStyle w:val="Default"/>
              <w:jc w:val="both"/>
              <w:rPr>
                <w:rFonts w:ascii="Arial" w:eastAsia="Times New Roman" w:hAnsi="Arial" w:cs="Arial"/>
                <w:color w:val="auto"/>
                <w:sz w:val="18"/>
                <w:szCs w:val="18"/>
                <w:lang w:val="pt-PT" w:eastAsia="es-ES"/>
              </w:rPr>
            </w:pPr>
            <w:r w:rsidRPr="00D42F5C">
              <w:rPr>
                <w:rFonts w:ascii="Arial" w:eastAsia="Times New Roman" w:hAnsi="Arial" w:cs="Arial"/>
                <w:color w:val="auto"/>
                <w:sz w:val="18"/>
                <w:szCs w:val="18"/>
                <w:lang w:val="pt-PT" w:eastAsia="es-ES"/>
              </w:rPr>
              <w:t>Material paneles: Lámina metálica cold-rolled calibre 16 de 44x27h.</w:t>
            </w:r>
          </w:p>
          <w:p w14:paraId="73822DE5" w14:textId="77777777" w:rsidR="003E2667" w:rsidRDefault="003E2667" w:rsidP="00B8597E">
            <w:pPr>
              <w:pStyle w:val="Prrafodelista"/>
              <w:tabs>
                <w:tab w:val="left" w:pos="240"/>
              </w:tabs>
              <w:ind w:left="0"/>
              <w:jc w:val="both"/>
              <w:rPr>
                <w:rFonts w:ascii="Arial" w:hAnsi="Arial" w:cs="Arial"/>
                <w:sz w:val="18"/>
                <w:szCs w:val="18"/>
              </w:rPr>
            </w:pPr>
            <w:r w:rsidRPr="00D42F5C">
              <w:rPr>
                <w:rFonts w:ascii="Arial" w:hAnsi="Arial" w:cs="Arial"/>
                <w:sz w:val="18"/>
                <w:szCs w:val="18"/>
              </w:rPr>
              <w:t xml:space="preserve">Marcación: Simbologías, textos o logotipo sobre vinilos adhesivos impresos digitalmente para adherir a los paneles e impreso en </w:t>
            </w:r>
            <w:proofErr w:type="spellStart"/>
            <w:r w:rsidRPr="00D42F5C">
              <w:rPr>
                <w:rFonts w:ascii="Arial" w:hAnsi="Arial" w:cs="Arial"/>
                <w:sz w:val="18"/>
                <w:szCs w:val="18"/>
              </w:rPr>
              <w:t>screen</w:t>
            </w:r>
            <w:proofErr w:type="spellEnd"/>
            <w:r w:rsidRPr="00D42F5C">
              <w:rPr>
                <w:rFonts w:ascii="Arial" w:hAnsi="Arial" w:cs="Arial"/>
                <w:sz w:val="18"/>
                <w:szCs w:val="18"/>
              </w:rPr>
              <w:t xml:space="preserve"> directamente sobre el recipiente con marcaciones originales de fábrica</w:t>
            </w:r>
          </w:p>
          <w:p w14:paraId="64279377" w14:textId="77777777" w:rsidR="003E2667" w:rsidRPr="00FD4A17" w:rsidRDefault="003E2667" w:rsidP="00B8597E">
            <w:pPr>
              <w:pStyle w:val="Prrafodelista"/>
              <w:tabs>
                <w:tab w:val="left" w:pos="240"/>
              </w:tabs>
              <w:ind w:left="0"/>
              <w:jc w:val="both"/>
              <w:rPr>
                <w:rFonts w:ascii="Arial" w:hAnsi="Arial" w:cs="Arial"/>
                <w:b/>
                <w:sz w:val="18"/>
                <w:szCs w:val="18"/>
              </w:rPr>
            </w:pPr>
          </w:p>
        </w:tc>
        <w:tc>
          <w:tcPr>
            <w:tcW w:w="992" w:type="dxa"/>
            <w:vAlign w:val="center"/>
          </w:tcPr>
          <w:p w14:paraId="5D511E03"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BF93482"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0D7CC524" w14:textId="77777777" w:rsidTr="003E2667">
        <w:tc>
          <w:tcPr>
            <w:tcW w:w="993" w:type="dxa"/>
            <w:vAlign w:val="center"/>
          </w:tcPr>
          <w:p w14:paraId="686FEF71"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22</w:t>
            </w:r>
          </w:p>
        </w:tc>
        <w:tc>
          <w:tcPr>
            <w:tcW w:w="6804" w:type="dxa"/>
          </w:tcPr>
          <w:p w14:paraId="2941BEA9"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se compromete mensualmente a efectuar fumigaciones y aplicaciones de cebos en forma que se garantice el control de plagas, control a caninos, control de palomas y demás animales que puedan transmitir enfermedades y que no deben hacer parte del comedor</w:t>
            </w:r>
            <w:r>
              <w:rPr>
                <w:rFonts w:ascii="Arial" w:hAnsi="Arial" w:cs="Arial"/>
                <w:color w:val="000000"/>
                <w:sz w:val="18"/>
                <w:szCs w:val="18"/>
              </w:rPr>
              <w:t xml:space="preserve"> entregando informe al supervisor del mismo</w:t>
            </w:r>
            <w:r w:rsidRPr="00FD4A17">
              <w:rPr>
                <w:rFonts w:ascii="Arial" w:hAnsi="Arial" w:cs="Arial"/>
                <w:color w:val="000000"/>
                <w:sz w:val="18"/>
                <w:szCs w:val="18"/>
              </w:rPr>
              <w:t>.</w:t>
            </w:r>
          </w:p>
        </w:tc>
        <w:tc>
          <w:tcPr>
            <w:tcW w:w="992" w:type="dxa"/>
            <w:vAlign w:val="center"/>
          </w:tcPr>
          <w:p w14:paraId="5A3C0F7E"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4D2B3428"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7F9DA13" w14:textId="77777777" w:rsidTr="003E2667">
        <w:trPr>
          <w:trHeight w:val="924"/>
        </w:trPr>
        <w:tc>
          <w:tcPr>
            <w:tcW w:w="993" w:type="dxa"/>
            <w:vAlign w:val="center"/>
          </w:tcPr>
          <w:p w14:paraId="06A3AB0E"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23</w:t>
            </w:r>
          </w:p>
        </w:tc>
        <w:tc>
          <w:tcPr>
            <w:tcW w:w="6804" w:type="dxa"/>
          </w:tcPr>
          <w:p w14:paraId="4FE5FBAC" w14:textId="77777777" w:rsidR="003E2667" w:rsidRPr="00FD4A17" w:rsidRDefault="003E2667" w:rsidP="00B8597E">
            <w:pPr>
              <w:shd w:val="clear" w:color="auto" w:fill="FFFFFF"/>
              <w:contextualSpacing/>
              <w:jc w:val="both"/>
              <w:rPr>
                <w:rFonts w:ascii="Arial" w:hAnsi="Arial" w:cs="Arial"/>
                <w:color w:val="000000"/>
                <w:sz w:val="18"/>
                <w:szCs w:val="18"/>
              </w:rPr>
            </w:pPr>
            <w:r w:rsidRPr="00FD4A17">
              <w:rPr>
                <w:rFonts w:ascii="Arial" w:hAnsi="Arial" w:cs="Arial"/>
                <w:color w:val="000000"/>
                <w:sz w:val="18"/>
                <w:szCs w:val="18"/>
              </w:rPr>
              <w:t>El arrendatario deberá controlar diariamente el uso de soluciones desinfectantes.</w:t>
            </w:r>
          </w:p>
          <w:p w14:paraId="44F4C92E" w14:textId="77777777" w:rsidR="003E2667" w:rsidRPr="00FD4A17" w:rsidRDefault="003E2667" w:rsidP="00B8597E">
            <w:pPr>
              <w:shd w:val="clear" w:color="auto" w:fill="FFFFFF"/>
              <w:contextualSpacing/>
              <w:jc w:val="both"/>
              <w:rPr>
                <w:rFonts w:ascii="Arial" w:hAnsi="Arial" w:cs="Arial"/>
                <w:color w:val="000000"/>
                <w:sz w:val="18"/>
                <w:szCs w:val="18"/>
              </w:rPr>
            </w:pPr>
          </w:p>
          <w:p w14:paraId="7DD6BF6D" w14:textId="77777777" w:rsidR="003E2667" w:rsidRPr="00FD4A17" w:rsidRDefault="003E2667" w:rsidP="00B8597E">
            <w:pPr>
              <w:shd w:val="clear" w:color="auto" w:fill="FFFFFF"/>
              <w:contextualSpacing/>
              <w:jc w:val="both"/>
              <w:rPr>
                <w:rFonts w:ascii="Arial" w:hAnsi="Arial" w:cs="Arial"/>
                <w:b/>
                <w:sz w:val="18"/>
                <w:szCs w:val="18"/>
              </w:rPr>
            </w:pPr>
            <w:r w:rsidRPr="00FD4A17">
              <w:rPr>
                <w:rFonts w:ascii="Arial" w:hAnsi="Arial" w:cs="Arial"/>
                <w:color w:val="000000"/>
                <w:sz w:val="18"/>
                <w:szCs w:val="18"/>
              </w:rPr>
              <w:t>-Se debe lavar y desinfectar los equipos, utensilios y superficies después de cada uso. -Deberán desinfectar puertas, paredes y ventanas como mínimo una vez a la semana.</w:t>
            </w:r>
          </w:p>
        </w:tc>
        <w:tc>
          <w:tcPr>
            <w:tcW w:w="992" w:type="dxa"/>
            <w:vAlign w:val="center"/>
          </w:tcPr>
          <w:p w14:paraId="327AB102"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27E56FAC"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F3D12FE" w14:textId="77777777" w:rsidTr="003E2667">
        <w:tc>
          <w:tcPr>
            <w:tcW w:w="993" w:type="dxa"/>
            <w:vAlign w:val="center"/>
          </w:tcPr>
          <w:p w14:paraId="372FD468"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lastRenderedPageBreak/>
              <w:t>24</w:t>
            </w:r>
          </w:p>
        </w:tc>
        <w:tc>
          <w:tcPr>
            <w:tcW w:w="6804" w:type="dxa"/>
          </w:tcPr>
          <w:p w14:paraId="40F47AE3" w14:textId="77777777" w:rsidR="003E2667" w:rsidRPr="00FD4A17" w:rsidRDefault="003E2667" w:rsidP="00B8597E">
            <w:pPr>
              <w:contextualSpacing/>
              <w:jc w:val="both"/>
              <w:rPr>
                <w:rFonts w:ascii="Arial" w:hAnsi="Arial" w:cs="Arial"/>
                <w:color w:val="000000"/>
                <w:sz w:val="18"/>
                <w:szCs w:val="18"/>
              </w:rPr>
            </w:pPr>
            <w:r w:rsidRPr="00FD4A17">
              <w:rPr>
                <w:rFonts w:ascii="Arial" w:hAnsi="Arial" w:cs="Arial"/>
                <w:color w:val="000000"/>
                <w:sz w:val="18"/>
                <w:szCs w:val="18"/>
              </w:rPr>
              <w:t xml:space="preserve">En el momento en que sea necesario el ingreso a la cocina de recipientes, estos por ningún motivo se ubicarán </w:t>
            </w:r>
            <w:r>
              <w:rPr>
                <w:rFonts w:ascii="Arial" w:hAnsi="Arial" w:cs="Arial"/>
                <w:color w:val="000000"/>
                <w:sz w:val="18"/>
                <w:szCs w:val="18"/>
              </w:rPr>
              <w:t>junto al</w:t>
            </w:r>
            <w:r w:rsidRPr="00FD4A17">
              <w:rPr>
                <w:rFonts w:ascii="Arial" w:hAnsi="Arial" w:cs="Arial"/>
                <w:color w:val="000000"/>
                <w:sz w:val="18"/>
                <w:szCs w:val="18"/>
              </w:rPr>
              <w:t xml:space="preserve"> sitio de preparación de alimentos, o donde se encuentren alimentos preparados para el consumo.</w:t>
            </w:r>
          </w:p>
          <w:p w14:paraId="7E1B3FE3" w14:textId="77777777" w:rsidR="003E2667" w:rsidRPr="00FD4A17" w:rsidRDefault="003E2667" w:rsidP="00B8597E">
            <w:pPr>
              <w:contextualSpacing/>
              <w:jc w:val="both"/>
              <w:rPr>
                <w:rFonts w:ascii="Arial" w:hAnsi="Arial" w:cs="Arial"/>
                <w:color w:val="000000"/>
                <w:sz w:val="18"/>
                <w:szCs w:val="18"/>
              </w:rPr>
            </w:pPr>
          </w:p>
          <w:p w14:paraId="766ED71B" w14:textId="77777777" w:rsidR="003E2667" w:rsidRPr="00FD4A17" w:rsidRDefault="003E2667" w:rsidP="00B8597E">
            <w:pPr>
              <w:contextualSpacing/>
              <w:jc w:val="both"/>
              <w:rPr>
                <w:rFonts w:ascii="Arial" w:hAnsi="Arial" w:cs="Arial"/>
                <w:color w:val="000000"/>
                <w:sz w:val="18"/>
                <w:szCs w:val="18"/>
              </w:rPr>
            </w:pPr>
            <w:r w:rsidRPr="00FD4A17">
              <w:rPr>
                <w:rFonts w:ascii="Arial" w:hAnsi="Arial" w:cs="Arial"/>
                <w:color w:val="000000"/>
                <w:sz w:val="18"/>
                <w:szCs w:val="18"/>
              </w:rPr>
              <w:t>Dichos recipientes deben ser de propiedad del contratista los cuales deben tener los colores establecidos por las normas de reciclaje.</w:t>
            </w:r>
          </w:p>
          <w:p w14:paraId="153F1987" w14:textId="77777777" w:rsidR="003E2667" w:rsidRPr="00FD4A17" w:rsidRDefault="003E2667" w:rsidP="00B8597E">
            <w:pPr>
              <w:contextualSpacing/>
              <w:jc w:val="both"/>
              <w:rPr>
                <w:rFonts w:ascii="Arial" w:hAnsi="Arial" w:cs="Arial"/>
                <w:color w:val="000000"/>
                <w:sz w:val="18"/>
                <w:szCs w:val="18"/>
              </w:rPr>
            </w:pPr>
          </w:p>
          <w:p w14:paraId="30C3071E" w14:textId="77777777" w:rsidR="003E2667" w:rsidRPr="00FD4A17" w:rsidRDefault="003E2667" w:rsidP="00B8597E">
            <w:pPr>
              <w:contextualSpacing/>
              <w:jc w:val="both"/>
              <w:rPr>
                <w:rFonts w:ascii="Arial" w:hAnsi="Arial" w:cs="Arial"/>
                <w:color w:val="000000"/>
                <w:sz w:val="18"/>
                <w:szCs w:val="18"/>
              </w:rPr>
            </w:pPr>
            <w:r w:rsidRPr="00FD4A17">
              <w:rPr>
                <w:rFonts w:ascii="Arial" w:hAnsi="Arial" w:cs="Arial"/>
                <w:color w:val="000000"/>
                <w:sz w:val="18"/>
                <w:szCs w:val="18"/>
              </w:rPr>
              <w:t>Cuando se llenen los recipientes en los que se están recolectando los desperdicios estos deberán ser tapados y trasladados de inmediato a la zona destinada para el almacenamiento.</w:t>
            </w:r>
          </w:p>
          <w:p w14:paraId="44F4D0C8"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encargado de vaciar los desperdicios al recipiente, deberán utilizar guantes de caucho para evitar el contacto directo con ellos y no podrá tener asignada simultáneamente otra labor que lo ponga en contacto con el menaje limpio o con alimentos.</w:t>
            </w:r>
          </w:p>
        </w:tc>
        <w:tc>
          <w:tcPr>
            <w:tcW w:w="992" w:type="dxa"/>
            <w:vAlign w:val="center"/>
          </w:tcPr>
          <w:p w14:paraId="7EFA5C0C"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5AA3EEE"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661C554" w14:textId="77777777" w:rsidTr="003E2667">
        <w:tc>
          <w:tcPr>
            <w:tcW w:w="993" w:type="dxa"/>
            <w:vAlign w:val="center"/>
          </w:tcPr>
          <w:p w14:paraId="750E6EA4"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25</w:t>
            </w:r>
          </w:p>
        </w:tc>
        <w:tc>
          <w:tcPr>
            <w:tcW w:w="6804" w:type="dxa"/>
          </w:tcPr>
          <w:p w14:paraId="45B777A6"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deberá instalar las trampas de grasas portátiles que sean necesarias para cumplir con lo estipulado en materia ambiental en un tiempo no mayor de dos (2) meses después de suscrito el contrato las cuales serán inspeccionadas por el supervisor del contrato.</w:t>
            </w:r>
          </w:p>
        </w:tc>
        <w:tc>
          <w:tcPr>
            <w:tcW w:w="992" w:type="dxa"/>
            <w:vAlign w:val="center"/>
          </w:tcPr>
          <w:p w14:paraId="2A75EEB4"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953293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2C606F1" w14:textId="77777777" w:rsidTr="003E2667">
        <w:tc>
          <w:tcPr>
            <w:tcW w:w="993" w:type="dxa"/>
            <w:vAlign w:val="center"/>
          </w:tcPr>
          <w:p w14:paraId="7FDBFBE2"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26</w:t>
            </w:r>
          </w:p>
        </w:tc>
        <w:tc>
          <w:tcPr>
            <w:tcW w:w="6804" w:type="dxa"/>
          </w:tcPr>
          <w:p w14:paraId="355AFB2C"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lang w:val="x-none"/>
              </w:rPr>
              <w:t>El arrendatario deberá establecer los protocolos de limpieza y realizar mantenimiento respectivo de forma periódica</w:t>
            </w:r>
            <w:r w:rsidRPr="00FD4A17">
              <w:rPr>
                <w:rFonts w:ascii="Arial" w:hAnsi="Arial" w:cs="Arial"/>
                <w:sz w:val="18"/>
                <w:szCs w:val="18"/>
              </w:rPr>
              <w:t>,</w:t>
            </w:r>
            <w:r w:rsidRPr="00FD4A17">
              <w:rPr>
                <w:rFonts w:ascii="Arial" w:hAnsi="Arial" w:cs="Arial"/>
                <w:sz w:val="18"/>
                <w:szCs w:val="18"/>
                <w:lang w:val="x-none"/>
              </w:rPr>
              <w:t xml:space="preserve"> </w:t>
            </w:r>
            <w:r w:rsidRPr="00FD4A17">
              <w:rPr>
                <w:rFonts w:ascii="Arial" w:hAnsi="Arial" w:cs="Arial"/>
                <w:sz w:val="18"/>
                <w:szCs w:val="18"/>
              </w:rPr>
              <w:t xml:space="preserve">quincenalmente </w:t>
            </w:r>
            <w:r w:rsidRPr="00FD4A17">
              <w:rPr>
                <w:rFonts w:ascii="Arial" w:hAnsi="Arial" w:cs="Arial"/>
                <w:sz w:val="18"/>
                <w:szCs w:val="18"/>
                <w:lang w:val="x-none"/>
              </w:rPr>
              <w:t>a las trampas de grasas y cada tres mese</w:t>
            </w:r>
            <w:r w:rsidRPr="00FD4A17">
              <w:rPr>
                <w:rFonts w:ascii="Arial" w:hAnsi="Arial" w:cs="Arial"/>
                <w:sz w:val="18"/>
                <w:szCs w:val="18"/>
              </w:rPr>
              <w:t>s</w:t>
            </w:r>
            <w:r w:rsidRPr="00FD4A17">
              <w:rPr>
                <w:rFonts w:ascii="Arial" w:hAnsi="Arial" w:cs="Arial"/>
                <w:sz w:val="18"/>
                <w:szCs w:val="18"/>
                <w:lang w:val="x-none"/>
              </w:rPr>
              <w:t xml:space="preserve"> al pozo de inspección de salida a la red principal de complejo.</w:t>
            </w:r>
          </w:p>
        </w:tc>
        <w:tc>
          <w:tcPr>
            <w:tcW w:w="992" w:type="dxa"/>
            <w:vAlign w:val="center"/>
          </w:tcPr>
          <w:p w14:paraId="7E629A60"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27C95B7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B7D04BC" w14:textId="77777777" w:rsidTr="003E2667">
        <w:tc>
          <w:tcPr>
            <w:tcW w:w="993" w:type="dxa"/>
            <w:vAlign w:val="center"/>
          </w:tcPr>
          <w:p w14:paraId="32054649"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27</w:t>
            </w:r>
          </w:p>
        </w:tc>
        <w:tc>
          <w:tcPr>
            <w:tcW w:w="6804" w:type="dxa"/>
          </w:tcPr>
          <w:p w14:paraId="0F662661"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deberá cumplir y hacer cumplir las normas legales vigentes que aplican a cada uno de los procesos, procedimientos e instrucciones sobre Salud y Seguridad Ocupacional.</w:t>
            </w:r>
          </w:p>
        </w:tc>
        <w:tc>
          <w:tcPr>
            <w:tcW w:w="992" w:type="dxa"/>
            <w:vAlign w:val="center"/>
          </w:tcPr>
          <w:p w14:paraId="5CDB1221"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B537359"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C25AF0A" w14:textId="77777777" w:rsidTr="003E2667">
        <w:tc>
          <w:tcPr>
            <w:tcW w:w="993" w:type="dxa"/>
            <w:vAlign w:val="center"/>
          </w:tcPr>
          <w:p w14:paraId="762B6D3F"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28</w:t>
            </w:r>
          </w:p>
        </w:tc>
        <w:tc>
          <w:tcPr>
            <w:tcW w:w="6804" w:type="dxa"/>
          </w:tcPr>
          <w:p w14:paraId="7B0AF8A1" w14:textId="77777777" w:rsidR="003E2667" w:rsidRPr="00FD4A17" w:rsidRDefault="003E2667" w:rsidP="00B8597E">
            <w:pPr>
              <w:spacing w:afterLines="60" w:after="144"/>
              <w:jc w:val="both"/>
              <w:rPr>
                <w:rFonts w:ascii="Arial" w:hAnsi="Arial" w:cs="Arial"/>
                <w:b/>
                <w:color w:val="000000"/>
                <w:sz w:val="18"/>
                <w:szCs w:val="18"/>
              </w:rPr>
            </w:pPr>
            <w:r w:rsidRPr="00FD4A17">
              <w:rPr>
                <w:rFonts w:ascii="Arial" w:hAnsi="Arial" w:cs="Arial"/>
                <w:b/>
                <w:color w:val="000000"/>
                <w:sz w:val="18"/>
                <w:szCs w:val="18"/>
              </w:rPr>
              <w:t xml:space="preserve">MATERIAS PRIMAS </w:t>
            </w:r>
          </w:p>
          <w:p w14:paraId="6EF1244F"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Los alimentos que han sido descongelados, no se pueden volver a congelar. </w:t>
            </w:r>
          </w:p>
          <w:p w14:paraId="340AD33A"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El tiempo de manipulación de alimentos antes de tratamiento térmico, debe ser menor a tres horas. </w:t>
            </w:r>
          </w:p>
          <w:p w14:paraId="1E561A89"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Deberá descongelarse solamente la cantidad que se va a preparar y con la anticipación necesaria, para evitar descomposición.  </w:t>
            </w:r>
          </w:p>
          <w:p w14:paraId="6844B1AA"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Deberá hacerse una revisión cuidadosa para descartar cualquier alimento en mal estado (que presente cambios de olor, sabor y color). </w:t>
            </w:r>
          </w:p>
          <w:p w14:paraId="2E60B3EE"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Deberá retirarse con agua, todo resto de tierra insecticida o animales adheridos a los vegetales.           </w:t>
            </w:r>
          </w:p>
          <w:p w14:paraId="4EE37DE3"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Los alimentos que se sirven crudos o fríos deberán prepararse lejos del calor para luego ser almacenados en refrigerador. En recipientes debidamente tapados hasta el momento de servirlos (ensaladas, frutas, postres, carnes frías).                                                                                                    Deberán descartarse los huevos cuyas cáscaras tengan fisuras, rotos o Manchas. No se deberá sobrecargar de aliños en forma que encubra Características de anormalidad o que puedan ocasionar trastornos gástricos.</w:t>
            </w:r>
          </w:p>
          <w:p w14:paraId="086151CC" w14:textId="77777777" w:rsidR="003E2667" w:rsidRPr="00FD4A17" w:rsidRDefault="003E2667" w:rsidP="003E2667">
            <w:pPr>
              <w:pStyle w:val="Ttulo"/>
              <w:numPr>
                <w:ilvl w:val="0"/>
                <w:numId w:val="19"/>
              </w:numPr>
              <w:ind w:left="177" w:hanging="177"/>
              <w:jc w:val="both"/>
              <w:rPr>
                <w:rFonts w:cs="Arial"/>
                <w:b w:val="0"/>
                <w:sz w:val="18"/>
                <w:szCs w:val="18"/>
              </w:rPr>
            </w:pPr>
            <w:r w:rsidRPr="00FD4A17">
              <w:rPr>
                <w:rFonts w:cs="Arial"/>
                <w:b w:val="0"/>
                <w:sz w:val="18"/>
                <w:szCs w:val="18"/>
              </w:rPr>
              <w:t xml:space="preserve">No se deberán utilizar alimentos cuyas fechas de vencimiento sean anteriores a la del día de utilización.  </w:t>
            </w:r>
          </w:p>
          <w:p w14:paraId="188BBAE8" w14:textId="77777777" w:rsidR="003E2667" w:rsidRPr="00FD4A17" w:rsidRDefault="003E2667" w:rsidP="00B8597E">
            <w:pPr>
              <w:pStyle w:val="Prrafodelista"/>
              <w:tabs>
                <w:tab w:val="left" w:pos="240"/>
              </w:tabs>
              <w:ind w:left="0"/>
              <w:jc w:val="both"/>
              <w:rPr>
                <w:rFonts w:ascii="Arial" w:hAnsi="Arial" w:cs="Arial"/>
                <w:b/>
                <w:sz w:val="18"/>
                <w:szCs w:val="18"/>
              </w:rPr>
            </w:pPr>
          </w:p>
        </w:tc>
        <w:tc>
          <w:tcPr>
            <w:tcW w:w="992" w:type="dxa"/>
            <w:vAlign w:val="center"/>
          </w:tcPr>
          <w:p w14:paraId="438E07CF"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ACE6C8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B48B235" w14:textId="77777777" w:rsidTr="003E2667">
        <w:tc>
          <w:tcPr>
            <w:tcW w:w="993" w:type="dxa"/>
            <w:vAlign w:val="center"/>
          </w:tcPr>
          <w:p w14:paraId="6CB8D71D"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29</w:t>
            </w:r>
          </w:p>
        </w:tc>
        <w:tc>
          <w:tcPr>
            <w:tcW w:w="6804" w:type="dxa"/>
          </w:tcPr>
          <w:p w14:paraId="0A21747E"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se compromete a utilizar productos de primera calidad los cuales deberán cumplir entre otros con las exigencias de los reglamentos sanitarios vigentes, para lo cual el supervisor del contrato podrá ordenar cada vez que lo estime conveniente, la toma de muestras para análisis químicos o bacteriológicos en uso del stock. Utilizando en lo posible materiales biodegradables para los envases y empaques. Y exigir visitas sanitarias por parte de la secretaria de salud.</w:t>
            </w:r>
            <w:r w:rsidRPr="00FD4A17">
              <w:rPr>
                <w:rFonts w:ascii="Arial" w:hAnsi="Arial" w:cs="Arial"/>
                <w:color w:val="FF0000"/>
                <w:sz w:val="18"/>
                <w:szCs w:val="18"/>
              </w:rPr>
              <w:tab/>
            </w:r>
          </w:p>
        </w:tc>
        <w:tc>
          <w:tcPr>
            <w:tcW w:w="992" w:type="dxa"/>
            <w:vAlign w:val="center"/>
          </w:tcPr>
          <w:p w14:paraId="407EAA1D"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650F80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6BBA4D98" w14:textId="77777777" w:rsidTr="003E2667">
        <w:tc>
          <w:tcPr>
            <w:tcW w:w="993" w:type="dxa"/>
            <w:vAlign w:val="center"/>
          </w:tcPr>
          <w:p w14:paraId="2EE990E5"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30</w:t>
            </w:r>
          </w:p>
        </w:tc>
        <w:tc>
          <w:tcPr>
            <w:tcW w:w="6804" w:type="dxa"/>
          </w:tcPr>
          <w:p w14:paraId="51685B8F"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se comprometerá a que al personal de estudiantes y auxiliares de policía no se verán afectados o les faltará la alimentación por ningún motivo.</w:t>
            </w:r>
          </w:p>
        </w:tc>
        <w:tc>
          <w:tcPr>
            <w:tcW w:w="992" w:type="dxa"/>
            <w:vAlign w:val="center"/>
          </w:tcPr>
          <w:p w14:paraId="2B8D69E6"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B24541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13A3193" w14:textId="77777777" w:rsidTr="003E2667">
        <w:tc>
          <w:tcPr>
            <w:tcW w:w="993" w:type="dxa"/>
            <w:vAlign w:val="center"/>
          </w:tcPr>
          <w:p w14:paraId="653FA140"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31</w:t>
            </w:r>
          </w:p>
        </w:tc>
        <w:tc>
          <w:tcPr>
            <w:tcW w:w="6804" w:type="dxa"/>
          </w:tcPr>
          <w:p w14:paraId="5519F6C8"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MARCA DE LOS PRODUCTOS Y CALIDAD: Todos los productos que se entreguen, A EXCEPCIÓN DE LAS FRUTAS FRESCAS, DEBERÁN TENER MARCA. Se aclara que los componentes de los sándwiches de jamón y queso (pan, </w:t>
            </w:r>
            <w:r w:rsidRPr="00FD4A17">
              <w:rPr>
                <w:rFonts w:ascii="Arial" w:hAnsi="Arial" w:cs="Arial"/>
                <w:color w:val="000000"/>
                <w:sz w:val="18"/>
                <w:szCs w:val="18"/>
              </w:rPr>
              <w:lastRenderedPageBreak/>
              <w:t>jamón, queso), deberán tener marca, lo anterior será verificado frente a los registros sanitarios presentados por el arrendatario como requisito para iniciar la ejecución del contrato. Estos requerimientos serán verificados por el supervisor del contrato. Desde el inicio de la ejecución el arrendatario se compromete con la Dirección de Educación Policial   a adquirir insumos y víveres de óptima calidad para el suministro de la alimentación descrita en el anexo técnico. Durante la ejecución, el oferente – contratista dará cumplimiento a lo establecido en la Ley 9° de 1979, Título V, y en general todas las resoluciones y normas relacionadas con alimentos y las que modifiquen total o parcialmente alguna de las anteriores.</w:t>
            </w:r>
          </w:p>
        </w:tc>
        <w:tc>
          <w:tcPr>
            <w:tcW w:w="992" w:type="dxa"/>
            <w:vAlign w:val="center"/>
          </w:tcPr>
          <w:p w14:paraId="601D2B06"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A087340"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2CE3227" w14:textId="77777777" w:rsidTr="003E2667">
        <w:tc>
          <w:tcPr>
            <w:tcW w:w="993" w:type="dxa"/>
            <w:vAlign w:val="center"/>
          </w:tcPr>
          <w:p w14:paraId="008C8748"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32</w:t>
            </w:r>
          </w:p>
        </w:tc>
        <w:tc>
          <w:tcPr>
            <w:tcW w:w="6804" w:type="dxa"/>
          </w:tcPr>
          <w:p w14:paraId="2A2E9572" w14:textId="77777777" w:rsidR="003E2667" w:rsidRPr="00FD4A17" w:rsidRDefault="003E2667" w:rsidP="00B8597E">
            <w:pPr>
              <w:spacing w:afterLines="60" w:after="144" w:line="240" w:lineRule="auto"/>
              <w:jc w:val="both"/>
              <w:rPr>
                <w:rFonts w:ascii="Arial" w:hAnsi="Arial" w:cs="Arial"/>
                <w:color w:val="000000"/>
                <w:sz w:val="18"/>
                <w:szCs w:val="18"/>
              </w:rPr>
            </w:pPr>
            <w:r w:rsidRPr="00FD4A17">
              <w:rPr>
                <w:rFonts w:ascii="Arial" w:hAnsi="Arial" w:cs="Arial"/>
                <w:b/>
                <w:color w:val="000000"/>
                <w:sz w:val="18"/>
                <w:szCs w:val="18"/>
              </w:rPr>
              <w:t>TRANSPORTE Y DISTRIBUCIÓN:</w:t>
            </w:r>
            <w:r w:rsidRPr="00FD4A17">
              <w:rPr>
                <w:rFonts w:ascii="Arial" w:hAnsi="Arial" w:cs="Arial"/>
                <w:color w:val="000000"/>
                <w:sz w:val="18"/>
                <w:szCs w:val="18"/>
              </w:rPr>
              <w:t xml:space="preserve"> Los menús se transportarán y entregarán debidamente organizados en canastillas plásticas de 60 cm de largo x 40 cm de ancho x 24 cm de altura, limpias y desinfectadas, de tal manera que garanticen que los productos en ella almacenados no pierdan sus características físicas y que el número de menús en cada una sea el adecuado para asegurar la temperatura óptima de los productos. Las temperaturas estipuladas en las fichas técnicas para cada producto deben conservarse desde el ensamble hasta la entrega en los puntos acordados por el supervisor del contrato, en caso de ser necesario.</w:t>
            </w:r>
          </w:p>
          <w:p w14:paraId="58280A69" w14:textId="77777777" w:rsidR="003E2667" w:rsidRPr="00FD4A17" w:rsidRDefault="003E2667" w:rsidP="00B8597E">
            <w:pPr>
              <w:spacing w:afterLines="60" w:after="144" w:line="240" w:lineRule="auto"/>
              <w:jc w:val="both"/>
              <w:rPr>
                <w:rFonts w:ascii="Arial" w:hAnsi="Arial" w:cs="Arial"/>
                <w:color w:val="000000"/>
                <w:sz w:val="18"/>
                <w:szCs w:val="18"/>
              </w:rPr>
            </w:pPr>
            <w:r w:rsidRPr="00FD4A17">
              <w:rPr>
                <w:rFonts w:ascii="Arial" w:hAnsi="Arial" w:cs="Arial"/>
                <w:color w:val="000000"/>
                <w:sz w:val="18"/>
                <w:szCs w:val="18"/>
              </w:rPr>
              <w:t>Los vehículos deben cumplir con la Resolución 2505 de 2004. Este aspecto se verificará por parte del supervisor del contrato.</w:t>
            </w:r>
          </w:p>
          <w:p w14:paraId="132434E1" w14:textId="77777777" w:rsidR="003E2667" w:rsidRPr="00FD4A17" w:rsidRDefault="003E2667" w:rsidP="00B8597E">
            <w:pPr>
              <w:spacing w:afterLines="60" w:after="144" w:line="240" w:lineRule="auto"/>
              <w:jc w:val="both"/>
              <w:rPr>
                <w:rFonts w:ascii="Arial" w:hAnsi="Arial" w:cs="Arial"/>
                <w:color w:val="000000"/>
                <w:sz w:val="18"/>
                <w:szCs w:val="18"/>
              </w:rPr>
            </w:pPr>
            <w:r w:rsidRPr="00FD4A17">
              <w:rPr>
                <w:rFonts w:ascii="Arial" w:hAnsi="Arial" w:cs="Arial"/>
                <w:color w:val="000000"/>
                <w:sz w:val="18"/>
                <w:szCs w:val="18"/>
              </w:rPr>
              <w:t xml:space="preserve">Las partes interiores de la unidad de transporte incluyendo techo y piso deben ser herméticas, así como los dispositivos de cierre de los vehículos, de modo que una vez dentro, la carga quede aislada del exterior. Los dispositivos de ventilación y circulación interna de aire, deben estar fabricados con materiales resistentes a la corrosión, impermeables, con diseños y formas que no permitan el almacenamiento de residuos y que sean fáciles de limpiar, lavar y desinfectar. Adicionalmente las superficies deben permitir una buena circulación de aire. El diseño de la unidad de transporte debe permitir la evacuación de las aguas de lavado. En caso que la unidad de transporte tenga orificios para drenaje, éstos deben permanecer cerrados mientras la unidad contenga los alimentos.  </w:t>
            </w:r>
          </w:p>
          <w:p w14:paraId="6F0D458C" w14:textId="77777777" w:rsidR="003E2667" w:rsidRPr="00FD4A17" w:rsidRDefault="003E2667" w:rsidP="00B8597E">
            <w:pPr>
              <w:spacing w:afterLines="60" w:after="144"/>
              <w:jc w:val="both"/>
              <w:rPr>
                <w:rFonts w:ascii="Arial" w:hAnsi="Arial" w:cs="Arial"/>
                <w:color w:val="000000"/>
                <w:sz w:val="18"/>
                <w:szCs w:val="18"/>
              </w:rPr>
            </w:pPr>
            <w:r w:rsidRPr="00FD4A17">
              <w:rPr>
                <w:rFonts w:ascii="Arial" w:hAnsi="Arial" w:cs="Arial"/>
                <w:color w:val="000000"/>
                <w:sz w:val="18"/>
                <w:szCs w:val="18"/>
              </w:rPr>
              <w:t xml:space="preserve">Para la movilización de los alimentos refrigerados, la unidad debe estar equipada de un adecuado sistema de monitoreo de temperatura de fácil lectura y ubicado en un lugar visible, donde se pueda verificar la temperatura requerida y la temperatura del aire interno, desde el momento en que se cierran las puertas de la unidad de transporte.  Durante el transporte de los paquetes de los menús desde la planta de ensamble hasta el punto determinado por el supervisor, en caso de ser necesario, se debe garantizar el monitoreo permanente de la temperatura, la cual debe ser registrada en los formatos de calidad diseñados por el arrendatario, para el seguimiento de este indicador en rutas. </w:t>
            </w:r>
          </w:p>
          <w:p w14:paraId="6B31F355" w14:textId="77777777" w:rsidR="003E2667" w:rsidRPr="00FD4A17" w:rsidRDefault="003E2667" w:rsidP="00B8597E">
            <w:pPr>
              <w:spacing w:afterLines="60" w:after="144"/>
              <w:jc w:val="both"/>
              <w:rPr>
                <w:rFonts w:ascii="Arial" w:hAnsi="Arial" w:cs="Arial"/>
                <w:color w:val="000000"/>
                <w:sz w:val="18"/>
                <w:szCs w:val="18"/>
              </w:rPr>
            </w:pPr>
            <w:r w:rsidRPr="00FD4A17">
              <w:rPr>
                <w:rFonts w:ascii="Arial" w:hAnsi="Arial" w:cs="Arial"/>
                <w:color w:val="000000"/>
                <w:sz w:val="18"/>
                <w:szCs w:val="18"/>
              </w:rPr>
              <w:t xml:space="preserve">En el caso de los cilindros para el almacenamiento de gas natural comprimido vehicular, deben estar completamente aislados del habitáculo de carga, estar equipados con dispositivos de ventilación que eviten el ingreso de combustible al interior de la unidad de transporte y lo envíe al exterior del vehículo en una eventual fuga, los cuales deberán cumplir los reglamentos técnicos expedidos por la autoridad competente que apliquen para vehículos que operen con gas natural vehicular. No debe existir comunicación entre la unidad de carga y la cabina del conductor. </w:t>
            </w:r>
          </w:p>
          <w:p w14:paraId="7650FE3C" w14:textId="77777777" w:rsidR="003E2667" w:rsidRPr="00FD4A17" w:rsidRDefault="003E2667" w:rsidP="00B8597E">
            <w:pPr>
              <w:spacing w:afterLines="60" w:after="144"/>
              <w:jc w:val="both"/>
              <w:rPr>
                <w:rFonts w:ascii="Arial" w:hAnsi="Arial" w:cs="Arial"/>
                <w:color w:val="000000"/>
                <w:sz w:val="18"/>
                <w:szCs w:val="18"/>
              </w:rPr>
            </w:pPr>
            <w:r w:rsidRPr="00FD4A17">
              <w:rPr>
                <w:rFonts w:ascii="Arial" w:hAnsi="Arial" w:cs="Arial"/>
                <w:color w:val="000000"/>
                <w:sz w:val="18"/>
                <w:szCs w:val="18"/>
              </w:rPr>
              <w:t>Los vehículos deben tener concepto higiénico sanitario favorable, deben ser de uso exclusivo para el transporte de alimentos. Antes de iniciar la ejecución, se debe presentar al supervisor del contrato la constancia de la revisión técnico-mecánica de acuerdo a la norma vigente. Estas condiciones se verificarán durante la ejecución del contrato por parte del supervisor. En el proceso de suministro se deberá asegurar el cumplimiento en los horarios de entrega de los menús de acuerdo con la previa solicitud del supervisor del contrato.</w:t>
            </w:r>
          </w:p>
          <w:p w14:paraId="1C363577"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b/>
                <w:color w:val="000000"/>
                <w:sz w:val="18"/>
                <w:szCs w:val="18"/>
              </w:rPr>
              <w:lastRenderedPageBreak/>
              <w:t>Nota:</w:t>
            </w:r>
            <w:r w:rsidRPr="00FD4A17">
              <w:rPr>
                <w:rFonts w:ascii="Arial" w:hAnsi="Arial" w:cs="Arial"/>
                <w:color w:val="000000"/>
                <w:sz w:val="18"/>
                <w:szCs w:val="18"/>
              </w:rPr>
              <w:t xml:space="preserve"> el anterior ítem se requerirá en el evento que por necesidad del servicio se necesite trasportar los alimentos a los estudiantes que realizan su proceso de formación en la Escuela de Policía Carlos Eugenio Restrepo a un lugar diferente a la del ítem referente al - LUGAR DE PRESTACION DEL SERVICIO del estudio previo.</w:t>
            </w:r>
          </w:p>
        </w:tc>
        <w:tc>
          <w:tcPr>
            <w:tcW w:w="992" w:type="dxa"/>
            <w:vAlign w:val="center"/>
          </w:tcPr>
          <w:p w14:paraId="66ADDED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74A91F5"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C7B7A75" w14:textId="77777777" w:rsidTr="003E2667">
        <w:tc>
          <w:tcPr>
            <w:tcW w:w="993" w:type="dxa"/>
            <w:vAlign w:val="center"/>
          </w:tcPr>
          <w:p w14:paraId="7B66ED50"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33</w:t>
            </w:r>
          </w:p>
        </w:tc>
        <w:tc>
          <w:tcPr>
            <w:tcW w:w="6804" w:type="dxa"/>
          </w:tcPr>
          <w:p w14:paraId="36AB0C86"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b/>
                <w:color w:val="000000"/>
                <w:sz w:val="18"/>
                <w:szCs w:val="18"/>
              </w:rPr>
              <w:t>CONTRAMUESTRAS</w:t>
            </w:r>
            <w:r w:rsidRPr="00FD4A17">
              <w:rPr>
                <w:rFonts w:ascii="Arial" w:hAnsi="Arial" w:cs="Arial"/>
                <w:color w:val="000000"/>
                <w:sz w:val="18"/>
                <w:szCs w:val="18"/>
              </w:rPr>
              <w:t>: El arrendatario – contratista deberá guardar una (01) contra muestra diaria por menú suministrado como mínimo 72 horas, con el fin de realizar los análisis pertinentes en caso de Enfermedades Transmitidas por Alimentos o para controles microbiológicos y/o bromatológicos que programe la supervisión del contrato.</w:t>
            </w:r>
          </w:p>
        </w:tc>
        <w:tc>
          <w:tcPr>
            <w:tcW w:w="992" w:type="dxa"/>
            <w:vAlign w:val="center"/>
          </w:tcPr>
          <w:p w14:paraId="5B0C5143"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296565A"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E4D4E5C" w14:textId="77777777" w:rsidTr="003E2667">
        <w:tc>
          <w:tcPr>
            <w:tcW w:w="993" w:type="dxa"/>
            <w:vAlign w:val="center"/>
          </w:tcPr>
          <w:p w14:paraId="0815CA74"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34</w:t>
            </w:r>
          </w:p>
        </w:tc>
        <w:tc>
          <w:tcPr>
            <w:tcW w:w="6804" w:type="dxa"/>
          </w:tcPr>
          <w:p w14:paraId="4704767E" w14:textId="77777777" w:rsidR="003E2667" w:rsidRPr="00FD4A17" w:rsidRDefault="003E2667" w:rsidP="00B8597E">
            <w:pPr>
              <w:spacing w:afterLines="60" w:after="144"/>
              <w:jc w:val="both"/>
              <w:rPr>
                <w:rFonts w:ascii="Arial" w:hAnsi="Arial" w:cs="Arial"/>
                <w:color w:val="000000"/>
                <w:sz w:val="18"/>
                <w:szCs w:val="18"/>
              </w:rPr>
            </w:pPr>
            <w:r w:rsidRPr="00FD4A17">
              <w:rPr>
                <w:rFonts w:ascii="Arial" w:hAnsi="Arial" w:cs="Arial"/>
                <w:b/>
                <w:sz w:val="18"/>
                <w:szCs w:val="18"/>
              </w:rPr>
              <w:t xml:space="preserve">EQUIPOS Y UTENSILIOS. </w:t>
            </w:r>
            <w:r w:rsidRPr="00FD4A17">
              <w:rPr>
                <w:rFonts w:ascii="Arial" w:hAnsi="Arial" w:cs="Arial"/>
                <w:color w:val="000000"/>
                <w:sz w:val="18"/>
                <w:szCs w:val="18"/>
              </w:rPr>
              <w:t xml:space="preserve">Todos los equipos y utensilios deben ser dotados por los contratistas como losa, grecos, etc. </w:t>
            </w:r>
          </w:p>
          <w:p w14:paraId="11429C03" w14:textId="77777777" w:rsidR="003E2667" w:rsidRPr="00FD4A17" w:rsidRDefault="003E2667" w:rsidP="00B8597E">
            <w:pPr>
              <w:spacing w:afterLines="60" w:after="144"/>
              <w:jc w:val="both"/>
              <w:rPr>
                <w:rFonts w:ascii="Arial" w:hAnsi="Arial" w:cs="Arial"/>
                <w:b/>
                <w:color w:val="000000"/>
                <w:sz w:val="18"/>
                <w:szCs w:val="18"/>
              </w:rPr>
            </w:pPr>
            <w:r w:rsidRPr="00FD4A17">
              <w:rPr>
                <w:rFonts w:ascii="Arial" w:hAnsi="Arial" w:cs="Arial"/>
                <w:color w:val="000000"/>
                <w:sz w:val="18"/>
                <w:szCs w:val="18"/>
              </w:rPr>
              <w:t xml:space="preserve">                                                                                                                      REQUISITOS PARA LA LIMPIEZA E HIGIENE DE INSTALACIONES, EQUIPOS, MENAJE, LENCERIA Y UTENSILIOS</w:t>
            </w:r>
            <w:r w:rsidRPr="00FD4A17">
              <w:rPr>
                <w:rFonts w:ascii="Arial" w:hAnsi="Arial" w:cs="Arial"/>
                <w:b/>
                <w:color w:val="000000"/>
                <w:sz w:val="18"/>
                <w:szCs w:val="18"/>
              </w:rPr>
              <w:t>.</w:t>
            </w:r>
          </w:p>
          <w:p w14:paraId="4367E992" w14:textId="77777777" w:rsidR="003E2667" w:rsidRPr="00FD4A17" w:rsidRDefault="003E2667" w:rsidP="003E2667">
            <w:pPr>
              <w:pStyle w:val="Prrafodelista"/>
              <w:numPr>
                <w:ilvl w:val="0"/>
                <w:numId w:val="20"/>
              </w:numPr>
              <w:spacing w:afterLines="60" w:after="144"/>
              <w:jc w:val="both"/>
              <w:rPr>
                <w:rFonts w:ascii="Arial" w:hAnsi="Arial" w:cs="Arial"/>
                <w:b/>
                <w:color w:val="000000"/>
                <w:sz w:val="18"/>
                <w:szCs w:val="18"/>
              </w:rPr>
            </w:pPr>
            <w:r w:rsidRPr="00FD4A17">
              <w:rPr>
                <w:rFonts w:ascii="Arial" w:hAnsi="Arial" w:cs="Arial"/>
                <w:sz w:val="18"/>
                <w:szCs w:val="18"/>
              </w:rPr>
              <w:t xml:space="preserve">Para la limpieza e higiene de las instalaciones se establecen los siguientes requisitos: </w:t>
            </w:r>
          </w:p>
          <w:p w14:paraId="04784EA6" w14:textId="77777777" w:rsidR="003E2667" w:rsidRPr="00FD4A17" w:rsidRDefault="003E2667" w:rsidP="003E2667">
            <w:pPr>
              <w:pStyle w:val="Prrafodelista"/>
              <w:numPr>
                <w:ilvl w:val="0"/>
                <w:numId w:val="20"/>
              </w:numPr>
              <w:jc w:val="both"/>
              <w:rPr>
                <w:rFonts w:ascii="Arial" w:hAnsi="Arial" w:cs="Arial"/>
                <w:sz w:val="18"/>
                <w:szCs w:val="18"/>
              </w:rPr>
            </w:pPr>
            <w:r w:rsidRPr="00FD4A17">
              <w:rPr>
                <w:rFonts w:ascii="Arial" w:hAnsi="Arial" w:cs="Arial"/>
                <w:sz w:val="18"/>
                <w:szCs w:val="18"/>
              </w:rPr>
              <w:t>Se debe tener un programa de limpieza y desinfección y llevar los registros respectivos, el cual deberá realizar un informe semanal con sus respectivos registros fotográficos al supervisor del contrato.</w:t>
            </w:r>
          </w:p>
          <w:p w14:paraId="166DEA28" w14:textId="77777777" w:rsidR="003E2667" w:rsidRPr="00FD4A17" w:rsidRDefault="003E2667" w:rsidP="003E2667">
            <w:pPr>
              <w:pStyle w:val="Prrafodelista"/>
              <w:numPr>
                <w:ilvl w:val="0"/>
                <w:numId w:val="20"/>
              </w:numPr>
              <w:jc w:val="both"/>
              <w:rPr>
                <w:rFonts w:ascii="Arial" w:hAnsi="Arial" w:cs="Arial"/>
                <w:sz w:val="18"/>
                <w:szCs w:val="18"/>
              </w:rPr>
            </w:pPr>
            <w:r w:rsidRPr="00FD4A17">
              <w:rPr>
                <w:rFonts w:ascii="Arial" w:hAnsi="Arial" w:cs="Arial"/>
                <w:sz w:val="18"/>
                <w:szCs w:val="18"/>
              </w:rPr>
              <w:t xml:space="preserve">Las instalaciones se deben mantener limpias, utilizando métodos que no levanten polvo y no produzcan contaminaciones. </w:t>
            </w:r>
          </w:p>
          <w:p w14:paraId="11BCCEAF" w14:textId="77777777" w:rsidR="003E2667" w:rsidRPr="00FD4A17" w:rsidRDefault="003E2667" w:rsidP="003E2667">
            <w:pPr>
              <w:pStyle w:val="Prrafodelista"/>
              <w:numPr>
                <w:ilvl w:val="0"/>
                <w:numId w:val="20"/>
              </w:numPr>
              <w:jc w:val="both"/>
              <w:rPr>
                <w:rFonts w:ascii="Arial" w:hAnsi="Arial" w:cs="Arial"/>
                <w:sz w:val="18"/>
                <w:szCs w:val="18"/>
              </w:rPr>
            </w:pPr>
            <w:r w:rsidRPr="00FD4A17">
              <w:rPr>
                <w:rFonts w:ascii="Arial" w:hAnsi="Arial" w:cs="Arial"/>
                <w:sz w:val="18"/>
                <w:szCs w:val="18"/>
              </w:rPr>
              <w:t xml:space="preserve">Las instalaciones del comedor se deben limpiar al término de cada servicio, con el fin de eliminar los restos de alimentos que se hayan podido caer o esparcir. </w:t>
            </w:r>
          </w:p>
          <w:p w14:paraId="1351D45D" w14:textId="77777777" w:rsidR="003E2667" w:rsidRPr="00296589" w:rsidRDefault="003E2667" w:rsidP="00B8597E">
            <w:pPr>
              <w:spacing w:before="60"/>
              <w:jc w:val="both"/>
              <w:rPr>
                <w:rFonts w:ascii="Arial" w:hAnsi="Arial" w:cs="Arial"/>
                <w:b/>
                <w:color w:val="000000"/>
                <w:sz w:val="8"/>
                <w:szCs w:val="8"/>
              </w:rPr>
            </w:pPr>
          </w:p>
          <w:p w14:paraId="454C9D85" w14:textId="77777777" w:rsidR="003E2667" w:rsidRPr="00FD4A17" w:rsidRDefault="003E2667" w:rsidP="00B8597E">
            <w:pPr>
              <w:spacing w:before="60"/>
              <w:jc w:val="both"/>
              <w:rPr>
                <w:rFonts w:ascii="Arial" w:hAnsi="Arial" w:cs="Arial"/>
                <w:b/>
                <w:color w:val="000000"/>
                <w:sz w:val="18"/>
                <w:szCs w:val="18"/>
              </w:rPr>
            </w:pPr>
            <w:r w:rsidRPr="00FD4A17">
              <w:rPr>
                <w:rFonts w:ascii="Arial" w:hAnsi="Arial" w:cs="Arial"/>
                <w:b/>
                <w:color w:val="000000"/>
                <w:sz w:val="18"/>
                <w:szCs w:val="18"/>
              </w:rPr>
              <w:t xml:space="preserve">ASEO Y LIMPIEZA </w:t>
            </w:r>
          </w:p>
          <w:p w14:paraId="2743D7D3" w14:textId="77777777" w:rsidR="003E2667" w:rsidRPr="00FD4A17" w:rsidRDefault="003E2667" w:rsidP="00B8597E">
            <w:pPr>
              <w:spacing w:before="60"/>
              <w:jc w:val="both"/>
              <w:rPr>
                <w:rFonts w:ascii="Arial" w:hAnsi="Arial" w:cs="Arial"/>
                <w:color w:val="000000"/>
                <w:sz w:val="18"/>
                <w:szCs w:val="18"/>
              </w:rPr>
            </w:pPr>
            <w:r w:rsidRPr="00FD4A17">
              <w:rPr>
                <w:rFonts w:ascii="Arial" w:hAnsi="Arial" w:cs="Arial"/>
                <w:color w:val="000000"/>
                <w:sz w:val="18"/>
                <w:szCs w:val="18"/>
              </w:rPr>
              <w:t xml:space="preserve">COMEDOR; Se debe barrer y limpiar cuantas veces sea necesario, por lo menos dos veces al día con el fin de mantener en óptimas condiciones las instalaciones. </w:t>
            </w:r>
          </w:p>
          <w:p w14:paraId="70BB91B1" w14:textId="77777777" w:rsidR="003E2667" w:rsidRPr="00FD4A17" w:rsidRDefault="003E2667" w:rsidP="00B8597E">
            <w:pPr>
              <w:spacing w:before="60"/>
              <w:jc w:val="both"/>
              <w:rPr>
                <w:rFonts w:ascii="Arial" w:hAnsi="Arial" w:cs="Arial"/>
                <w:color w:val="000000"/>
                <w:sz w:val="18"/>
                <w:szCs w:val="18"/>
              </w:rPr>
            </w:pPr>
            <w:r w:rsidRPr="00FD4A17">
              <w:rPr>
                <w:rFonts w:ascii="Arial" w:hAnsi="Arial" w:cs="Arial"/>
                <w:color w:val="000000"/>
                <w:sz w:val="18"/>
                <w:szCs w:val="18"/>
              </w:rPr>
              <w:t>BA</w:t>
            </w:r>
            <w:r>
              <w:rPr>
                <w:rFonts w:ascii="Arial" w:hAnsi="Arial" w:cs="Arial"/>
                <w:color w:val="000000"/>
                <w:sz w:val="18"/>
                <w:szCs w:val="18"/>
              </w:rPr>
              <w:t>Ñ</w:t>
            </w:r>
            <w:r w:rsidRPr="00FD4A17">
              <w:rPr>
                <w:rFonts w:ascii="Arial" w:hAnsi="Arial" w:cs="Arial"/>
                <w:color w:val="000000"/>
                <w:sz w:val="18"/>
                <w:szCs w:val="18"/>
              </w:rPr>
              <w:t xml:space="preserve">OS; Se debe tener un programa de limpieza y desinfección permanente de llevando registro respectivo. </w:t>
            </w:r>
          </w:p>
          <w:p w14:paraId="66D11D8C" w14:textId="77777777" w:rsidR="003E2667" w:rsidRDefault="003E2667" w:rsidP="00B8597E">
            <w:pPr>
              <w:pStyle w:val="Prrafodelista"/>
              <w:tabs>
                <w:tab w:val="left" w:pos="240"/>
              </w:tabs>
              <w:ind w:left="0"/>
              <w:jc w:val="both"/>
              <w:rPr>
                <w:rFonts w:ascii="Arial" w:hAnsi="Arial" w:cs="Arial"/>
                <w:color w:val="000000"/>
                <w:sz w:val="18"/>
                <w:szCs w:val="18"/>
              </w:rPr>
            </w:pPr>
            <w:r w:rsidRPr="00FD4A17">
              <w:rPr>
                <w:rFonts w:ascii="Arial" w:hAnsi="Arial" w:cs="Arial"/>
                <w:color w:val="000000"/>
                <w:sz w:val="18"/>
                <w:szCs w:val="18"/>
              </w:rPr>
              <w:t xml:space="preserve">MOSTRADOR Y AUTOSERVICIO; Se debe barrer y limpiar cuantas veces sea necesario, en especial después de cada descanso de los estudiantes con el fin de mantener en óptimas condiciones de aseo e higiene. </w:t>
            </w:r>
          </w:p>
          <w:p w14:paraId="7F677393" w14:textId="77777777" w:rsidR="003E2667" w:rsidRDefault="003E2667" w:rsidP="00B8597E">
            <w:pPr>
              <w:pStyle w:val="Prrafodelista"/>
              <w:tabs>
                <w:tab w:val="left" w:pos="240"/>
              </w:tabs>
              <w:ind w:left="0"/>
              <w:jc w:val="both"/>
              <w:rPr>
                <w:rFonts w:ascii="Arial" w:hAnsi="Arial" w:cs="Arial"/>
                <w:color w:val="000000"/>
                <w:sz w:val="18"/>
                <w:szCs w:val="18"/>
              </w:rPr>
            </w:pPr>
          </w:p>
          <w:p w14:paraId="3EC9C7F0" w14:textId="77777777" w:rsidR="003E2667" w:rsidRPr="00FD4A17" w:rsidRDefault="003E2667" w:rsidP="00B8597E">
            <w:pPr>
              <w:pStyle w:val="Prrafodelista"/>
              <w:tabs>
                <w:tab w:val="left" w:pos="240"/>
              </w:tabs>
              <w:ind w:left="0"/>
              <w:jc w:val="both"/>
              <w:rPr>
                <w:rFonts w:ascii="Arial" w:hAnsi="Arial" w:cs="Arial"/>
                <w:b/>
                <w:sz w:val="18"/>
                <w:szCs w:val="18"/>
              </w:rPr>
            </w:pPr>
          </w:p>
        </w:tc>
        <w:tc>
          <w:tcPr>
            <w:tcW w:w="992" w:type="dxa"/>
            <w:vAlign w:val="center"/>
          </w:tcPr>
          <w:p w14:paraId="5E080DA4"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600230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7A9F99A" w14:textId="77777777" w:rsidTr="003E2667">
        <w:tc>
          <w:tcPr>
            <w:tcW w:w="993" w:type="dxa"/>
            <w:vAlign w:val="center"/>
          </w:tcPr>
          <w:p w14:paraId="76C418E1"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w:t>
            </w:r>
            <w:r>
              <w:rPr>
                <w:rFonts w:ascii="Arial" w:hAnsi="Arial" w:cs="Arial"/>
                <w:sz w:val="18"/>
                <w:szCs w:val="18"/>
              </w:rPr>
              <w:t>5</w:t>
            </w:r>
          </w:p>
        </w:tc>
        <w:tc>
          <w:tcPr>
            <w:tcW w:w="6804" w:type="dxa"/>
          </w:tcPr>
          <w:p w14:paraId="5BFB5A82" w14:textId="77777777" w:rsidR="003E2667" w:rsidRPr="00FD4A17" w:rsidRDefault="003E2667" w:rsidP="00B8597E">
            <w:pPr>
              <w:jc w:val="both"/>
              <w:rPr>
                <w:rFonts w:ascii="Arial" w:hAnsi="Arial" w:cs="Arial"/>
                <w:color w:val="000000"/>
                <w:sz w:val="18"/>
                <w:szCs w:val="18"/>
              </w:rPr>
            </w:pPr>
            <w:r w:rsidRPr="00FD4A17">
              <w:rPr>
                <w:rFonts w:ascii="Arial" w:hAnsi="Arial" w:cs="Arial"/>
                <w:b/>
                <w:color w:val="000000"/>
                <w:sz w:val="18"/>
                <w:szCs w:val="18"/>
              </w:rPr>
              <w:t>DESPERDICIOS</w:t>
            </w:r>
            <w:r w:rsidRPr="00FD4A17">
              <w:rPr>
                <w:rFonts w:ascii="Arial" w:hAnsi="Arial" w:cs="Arial"/>
                <w:color w:val="000000"/>
                <w:sz w:val="18"/>
                <w:szCs w:val="18"/>
              </w:rPr>
              <w:t xml:space="preserve">: REQUISITOS PARA LA ELIMINACIÓN DE DESECHOS </w:t>
            </w:r>
          </w:p>
          <w:p w14:paraId="54CC2749"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En las áreas donde se preparen alimentos, los productos secundarios y residuos se recogerán en bolsas desechables contenidas en recipientes de uso repetido, con tapa los cuales deben estar etiquetados. </w:t>
            </w:r>
          </w:p>
          <w:p w14:paraId="370BF13D"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Cuando las bolsas contenidas en los recipientes estén llenas, se deben cerrar para ser retiradas del área donde se están preparando los alimentos. </w:t>
            </w:r>
          </w:p>
          <w:p w14:paraId="60328334"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Las canecas de basura se conservarán en una superficie cerrada, separada de los almacenes de alimentos. </w:t>
            </w:r>
          </w:p>
          <w:p w14:paraId="0CE05E20"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Las canecas de basura se limpiarán y desinfectarán cada vez que se vacíen. </w:t>
            </w:r>
          </w:p>
          <w:p w14:paraId="1687AB3F"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Para desprender los residuos de las vasijas y menajes deberán utilizar cepillo, guantes o esponja.  </w:t>
            </w:r>
          </w:p>
          <w:p w14:paraId="6DC15D83"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Los desperdicios de alimentos deberán recogerse y almacenarse separados de las basuras en recipientes identificados. </w:t>
            </w:r>
          </w:p>
          <w:p w14:paraId="2E2D4B53" w14:textId="77777777" w:rsidR="003E2667" w:rsidRPr="00FD4A17" w:rsidRDefault="003E2667" w:rsidP="003E2667">
            <w:pPr>
              <w:numPr>
                <w:ilvl w:val="0"/>
                <w:numId w:val="7"/>
              </w:numPr>
              <w:spacing w:after="0" w:line="240" w:lineRule="auto"/>
              <w:ind w:left="360"/>
              <w:jc w:val="both"/>
              <w:rPr>
                <w:rFonts w:ascii="Arial" w:hAnsi="Arial" w:cs="Arial"/>
                <w:color w:val="000000"/>
                <w:sz w:val="18"/>
                <w:szCs w:val="18"/>
              </w:rPr>
            </w:pPr>
            <w:r w:rsidRPr="00FD4A17">
              <w:rPr>
                <w:rFonts w:ascii="Arial" w:hAnsi="Arial" w:cs="Arial"/>
                <w:color w:val="000000"/>
                <w:sz w:val="18"/>
                <w:szCs w:val="18"/>
              </w:rPr>
              <w:t xml:space="preserve">Los recipientes para la basura y desperdicios deben ser suficientes en cantidad y capacidad y deben lavarse y desinfectarse frecuentemente y deberán estar ubicados lejos del lugar de preparación de cada comida. </w:t>
            </w:r>
          </w:p>
          <w:p w14:paraId="1AAF75D0" w14:textId="77777777" w:rsidR="003E2667" w:rsidRPr="00FD4A17" w:rsidRDefault="003E2667" w:rsidP="00B8597E">
            <w:pPr>
              <w:pStyle w:val="Prrafodelista"/>
              <w:tabs>
                <w:tab w:val="left" w:pos="240"/>
              </w:tabs>
              <w:ind w:left="0"/>
              <w:jc w:val="both"/>
              <w:rPr>
                <w:rFonts w:ascii="Arial" w:hAnsi="Arial" w:cs="Arial"/>
                <w:color w:val="000000"/>
                <w:sz w:val="18"/>
                <w:szCs w:val="18"/>
              </w:rPr>
            </w:pPr>
          </w:p>
          <w:p w14:paraId="58476B0D"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lastRenderedPageBreak/>
              <w:t>Quien este encargado de vaciar los desperdicios del recipiente deberá utilizar guantes de caucho o alguna herramienta que le evite el contacto con ellos, por ningún motivo hará operación directa con la mano. Este funcionario no deberá tener asignada otra tarea simultánea que lo ponga en contacto con menaje limpio o alimentos.</w:t>
            </w:r>
          </w:p>
        </w:tc>
        <w:tc>
          <w:tcPr>
            <w:tcW w:w="992" w:type="dxa"/>
            <w:vAlign w:val="center"/>
          </w:tcPr>
          <w:p w14:paraId="46E2BE4B"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3AB24A8"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2C88EFF" w14:textId="77777777" w:rsidTr="003E2667">
        <w:tc>
          <w:tcPr>
            <w:tcW w:w="993" w:type="dxa"/>
            <w:vAlign w:val="center"/>
          </w:tcPr>
          <w:p w14:paraId="2ED9681B"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w:t>
            </w:r>
            <w:r>
              <w:rPr>
                <w:rFonts w:ascii="Arial" w:hAnsi="Arial" w:cs="Arial"/>
                <w:sz w:val="18"/>
                <w:szCs w:val="18"/>
              </w:rPr>
              <w:t>6</w:t>
            </w:r>
          </w:p>
        </w:tc>
        <w:tc>
          <w:tcPr>
            <w:tcW w:w="6804" w:type="dxa"/>
          </w:tcPr>
          <w:p w14:paraId="657BA182"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se compromete a devolver a la terminación del plazo de ejecución del contrato y/o prórroga, en caso de suscribirse, el inmueble, el equipamiento y utensilios entregados en óptimas condiciones de mantenimiento y conservación y a responder por pérdidas o daños cuando se demuestre su responsabilidad de los bienes inventariados o de control administrativo de propiedad de la Dirección de Educación Policial</w:t>
            </w:r>
            <w:r>
              <w:rPr>
                <w:rFonts w:ascii="Arial" w:hAnsi="Arial" w:cs="Arial"/>
                <w:sz w:val="18"/>
                <w:szCs w:val="18"/>
              </w:rPr>
              <w:t xml:space="preserve"> - Escuela de Policía Carlos Eugenio Restrepo</w:t>
            </w:r>
            <w:r w:rsidRPr="00FD4A17">
              <w:rPr>
                <w:rFonts w:ascii="Arial" w:hAnsi="Arial" w:cs="Arial"/>
                <w:sz w:val="18"/>
                <w:szCs w:val="18"/>
              </w:rPr>
              <w:t>, previa acta de entrega realizada al inicio del contrato, así como por los daños o perjuicios que cause a terceros.</w:t>
            </w:r>
          </w:p>
        </w:tc>
        <w:tc>
          <w:tcPr>
            <w:tcW w:w="992" w:type="dxa"/>
            <w:vAlign w:val="center"/>
          </w:tcPr>
          <w:p w14:paraId="52EFDFED"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76E6FEC"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2943AA14" w14:textId="77777777" w:rsidTr="003E2667">
        <w:tc>
          <w:tcPr>
            <w:tcW w:w="993" w:type="dxa"/>
            <w:vAlign w:val="center"/>
          </w:tcPr>
          <w:p w14:paraId="23229372"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w:t>
            </w:r>
            <w:r>
              <w:rPr>
                <w:rFonts w:ascii="Arial" w:hAnsi="Arial" w:cs="Arial"/>
                <w:sz w:val="18"/>
                <w:szCs w:val="18"/>
              </w:rPr>
              <w:t>7</w:t>
            </w:r>
          </w:p>
        </w:tc>
        <w:tc>
          <w:tcPr>
            <w:tcW w:w="6804" w:type="dxa"/>
          </w:tcPr>
          <w:p w14:paraId="007F48D8"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 xml:space="preserve">El arrendatario se compromete a atender las solicitudes de mejoramiento que le realice la </w:t>
            </w:r>
            <w:r>
              <w:rPr>
                <w:rFonts w:ascii="Arial" w:hAnsi="Arial" w:cs="Arial"/>
                <w:sz w:val="18"/>
                <w:szCs w:val="18"/>
              </w:rPr>
              <w:t xml:space="preserve">Escuela de Policía Carlos Eugenio Restrepo </w:t>
            </w:r>
            <w:r w:rsidRPr="00FD4A17">
              <w:rPr>
                <w:rFonts w:ascii="Arial" w:hAnsi="Arial" w:cs="Arial"/>
                <w:sz w:val="18"/>
                <w:szCs w:val="18"/>
              </w:rPr>
              <w:t>por diferentes razones de acuerdo a su servicio y a solucionarlas en los términos que para el efecto se señalen cuando sea del caso, así como a facilitar y colaborar en la realización de evaluaciones que se hagan de su servicio (encuestas, entrevistas, buzón de sugerencias, etc.).</w:t>
            </w:r>
          </w:p>
        </w:tc>
        <w:tc>
          <w:tcPr>
            <w:tcW w:w="992" w:type="dxa"/>
            <w:vAlign w:val="center"/>
          </w:tcPr>
          <w:p w14:paraId="2E1A4470"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40C0387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6E32770E" w14:textId="77777777" w:rsidTr="003E2667">
        <w:tc>
          <w:tcPr>
            <w:tcW w:w="993" w:type="dxa"/>
            <w:vAlign w:val="center"/>
          </w:tcPr>
          <w:p w14:paraId="23E085E7"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3</w:t>
            </w:r>
            <w:r>
              <w:rPr>
                <w:rFonts w:ascii="Arial" w:hAnsi="Arial" w:cs="Arial"/>
                <w:sz w:val="18"/>
                <w:szCs w:val="18"/>
              </w:rPr>
              <w:t>8</w:t>
            </w:r>
          </w:p>
        </w:tc>
        <w:tc>
          <w:tcPr>
            <w:tcW w:w="6804" w:type="dxa"/>
          </w:tcPr>
          <w:p w14:paraId="777DB114"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El arrendatario se compromete a mantener al día el pago de los servicios públicos como está establecido en la forma de pago del estudio previo.</w:t>
            </w:r>
          </w:p>
        </w:tc>
        <w:tc>
          <w:tcPr>
            <w:tcW w:w="992" w:type="dxa"/>
            <w:vAlign w:val="center"/>
          </w:tcPr>
          <w:p w14:paraId="2BFF3504"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8A1B1E4"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3078DA4" w14:textId="77777777" w:rsidTr="003E2667">
        <w:tc>
          <w:tcPr>
            <w:tcW w:w="993" w:type="dxa"/>
            <w:vAlign w:val="center"/>
          </w:tcPr>
          <w:p w14:paraId="210E3E69" w14:textId="77777777" w:rsidR="003E2667" w:rsidRPr="00FD4A17" w:rsidRDefault="003E2667" w:rsidP="00B8597E">
            <w:pPr>
              <w:pStyle w:val="Prrafodelista"/>
              <w:tabs>
                <w:tab w:val="left" w:pos="240"/>
              </w:tabs>
              <w:ind w:left="0"/>
              <w:jc w:val="center"/>
              <w:rPr>
                <w:rFonts w:ascii="Arial" w:hAnsi="Arial" w:cs="Arial"/>
                <w:b/>
                <w:sz w:val="18"/>
                <w:szCs w:val="18"/>
              </w:rPr>
            </w:pPr>
            <w:r>
              <w:rPr>
                <w:rFonts w:ascii="Arial" w:hAnsi="Arial" w:cs="Arial"/>
                <w:sz w:val="18"/>
                <w:szCs w:val="18"/>
              </w:rPr>
              <w:t>39</w:t>
            </w:r>
          </w:p>
        </w:tc>
        <w:tc>
          <w:tcPr>
            <w:tcW w:w="6804" w:type="dxa"/>
          </w:tcPr>
          <w:p w14:paraId="3A7D1265"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El arrendatario se compromete a realizar el mantenimiento técnico, preventivo y correctivo del equipamiento y la reposición del equipo y menaje si fuere del caso, que para el efecto le entregue en inventario la </w:t>
            </w:r>
            <w:r>
              <w:rPr>
                <w:rFonts w:ascii="Arial" w:hAnsi="Arial" w:cs="Arial"/>
                <w:color w:val="000000"/>
                <w:sz w:val="18"/>
                <w:szCs w:val="18"/>
              </w:rPr>
              <w:t>E</w:t>
            </w:r>
            <w:r>
              <w:rPr>
                <w:rFonts w:ascii="Arial" w:hAnsi="Arial" w:cs="Arial"/>
                <w:sz w:val="18"/>
                <w:szCs w:val="18"/>
              </w:rPr>
              <w:t>scuela de Policía Carlos Eugenio Restrepo</w:t>
            </w:r>
            <w:r>
              <w:rPr>
                <w:rStyle w:val="Refdecomentario"/>
                <w:lang w:val="es-ES"/>
              </w:rPr>
              <w:t>,</w:t>
            </w:r>
            <w:r w:rsidRPr="00FD4A17">
              <w:rPr>
                <w:rFonts w:ascii="Arial" w:hAnsi="Arial" w:cs="Arial"/>
                <w:color w:val="000000"/>
                <w:sz w:val="18"/>
                <w:szCs w:val="18"/>
              </w:rPr>
              <w:t xml:space="preserve"> sin costo alguno para la Institución.</w:t>
            </w:r>
          </w:p>
        </w:tc>
        <w:tc>
          <w:tcPr>
            <w:tcW w:w="992" w:type="dxa"/>
            <w:vAlign w:val="center"/>
          </w:tcPr>
          <w:p w14:paraId="6B3774C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49879FBA"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EE55AB2" w14:textId="77777777" w:rsidTr="003E2667">
        <w:tc>
          <w:tcPr>
            <w:tcW w:w="993" w:type="dxa"/>
            <w:vAlign w:val="center"/>
          </w:tcPr>
          <w:p w14:paraId="03D1BC13" w14:textId="77777777" w:rsidR="003E2667" w:rsidRPr="00B24012" w:rsidRDefault="003E2667"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40</w:t>
            </w:r>
          </w:p>
        </w:tc>
        <w:tc>
          <w:tcPr>
            <w:tcW w:w="6804" w:type="dxa"/>
          </w:tcPr>
          <w:p w14:paraId="2028E32C"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 xml:space="preserve">Los equipos extras que requiera el arrendatario para la organización y producción de suministros materia del contrato, serán aportados por el arrendatario sin costo adicional para la </w:t>
            </w:r>
            <w:r w:rsidRPr="00092C8C">
              <w:rPr>
                <w:rFonts w:ascii="Arial" w:hAnsi="Arial" w:cs="Arial"/>
                <w:color w:val="000000" w:themeColor="text1"/>
                <w:sz w:val="18"/>
                <w:szCs w:val="18"/>
              </w:rPr>
              <w:t xml:space="preserve">Escuela de Policía </w:t>
            </w:r>
            <w:r>
              <w:rPr>
                <w:rFonts w:ascii="Arial" w:hAnsi="Arial" w:cs="Arial"/>
                <w:color w:val="000000"/>
                <w:sz w:val="18"/>
                <w:szCs w:val="18"/>
              </w:rPr>
              <w:t>Carlos Eugenio Restrepo</w:t>
            </w:r>
            <w:r w:rsidRPr="00FD4A17">
              <w:rPr>
                <w:rFonts w:ascii="Arial" w:hAnsi="Arial" w:cs="Arial"/>
                <w:sz w:val="18"/>
                <w:szCs w:val="18"/>
              </w:rPr>
              <w:t>.</w:t>
            </w:r>
          </w:p>
        </w:tc>
        <w:tc>
          <w:tcPr>
            <w:tcW w:w="992" w:type="dxa"/>
            <w:vAlign w:val="center"/>
          </w:tcPr>
          <w:p w14:paraId="5B9FC049"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1AA09E4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B46F451" w14:textId="77777777" w:rsidTr="003E2667">
        <w:tc>
          <w:tcPr>
            <w:tcW w:w="993" w:type="dxa"/>
            <w:vAlign w:val="center"/>
          </w:tcPr>
          <w:p w14:paraId="5FD52206"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w:t>
            </w:r>
          </w:p>
        </w:tc>
        <w:tc>
          <w:tcPr>
            <w:tcW w:w="6804" w:type="dxa"/>
          </w:tcPr>
          <w:p w14:paraId="0E872556"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horario para el ingreso de alimentos y proveedores se realizará bajo la supervisión del personal de seguridad de las instalaciones permitiendo la revisión de los vehículos y elementos ingresados</w:t>
            </w:r>
            <w:r>
              <w:rPr>
                <w:rFonts w:ascii="Arial" w:hAnsi="Arial" w:cs="Arial"/>
                <w:sz w:val="18"/>
                <w:szCs w:val="18"/>
              </w:rPr>
              <w:t>.</w:t>
            </w:r>
          </w:p>
        </w:tc>
        <w:tc>
          <w:tcPr>
            <w:tcW w:w="992" w:type="dxa"/>
            <w:vAlign w:val="center"/>
          </w:tcPr>
          <w:p w14:paraId="71B00FF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0A61214B"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02C54EF0" w14:textId="77777777" w:rsidTr="003E2667">
        <w:tc>
          <w:tcPr>
            <w:tcW w:w="993" w:type="dxa"/>
            <w:vAlign w:val="center"/>
          </w:tcPr>
          <w:p w14:paraId="7C17987F"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42</w:t>
            </w:r>
          </w:p>
        </w:tc>
        <w:tc>
          <w:tcPr>
            <w:tcW w:w="6804" w:type="dxa"/>
          </w:tcPr>
          <w:p w14:paraId="30422E82"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Mantener en perfecto estado de funcionamiento los elementos utilizados en sus actividades y además los equipos de prevención y de extinción de incendios.</w:t>
            </w:r>
          </w:p>
        </w:tc>
        <w:tc>
          <w:tcPr>
            <w:tcW w:w="992" w:type="dxa"/>
            <w:vAlign w:val="center"/>
          </w:tcPr>
          <w:p w14:paraId="75FEFA21"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1CEBA1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860A89C" w14:textId="77777777" w:rsidTr="003E2667">
        <w:tc>
          <w:tcPr>
            <w:tcW w:w="993" w:type="dxa"/>
            <w:vAlign w:val="center"/>
          </w:tcPr>
          <w:p w14:paraId="6671ED1B"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43</w:t>
            </w:r>
          </w:p>
        </w:tc>
        <w:tc>
          <w:tcPr>
            <w:tcW w:w="6804" w:type="dxa"/>
          </w:tcPr>
          <w:p w14:paraId="3BA20D30"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 xml:space="preserve">El arrendatario se compromete a no vender bebidas alcohólicas, no instalar máquinas de juegos de azar o suerte o aleatorios, ni expender sustancias psicoactivas.  </w:t>
            </w:r>
          </w:p>
        </w:tc>
        <w:tc>
          <w:tcPr>
            <w:tcW w:w="992" w:type="dxa"/>
            <w:vAlign w:val="center"/>
          </w:tcPr>
          <w:p w14:paraId="52E0B5E4"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11AEC24C"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39B07EFF" w14:textId="77777777" w:rsidTr="003E2667">
        <w:tc>
          <w:tcPr>
            <w:tcW w:w="993" w:type="dxa"/>
            <w:vAlign w:val="center"/>
          </w:tcPr>
          <w:p w14:paraId="2F31620F"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44</w:t>
            </w:r>
          </w:p>
        </w:tc>
        <w:tc>
          <w:tcPr>
            <w:tcW w:w="6804" w:type="dxa"/>
          </w:tcPr>
          <w:p w14:paraId="148B96D2"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sz w:val="18"/>
                <w:szCs w:val="18"/>
              </w:rPr>
              <w:t>El arrendatario dejará en un lugar visible copia del RUT</w:t>
            </w:r>
            <w:r w:rsidRPr="00FD4A17">
              <w:rPr>
                <w:rFonts w:ascii="Arial" w:hAnsi="Arial" w:cs="Arial"/>
                <w:color w:val="FF0000"/>
                <w:sz w:val="18"/>
                <w:szCs w:val="18"/>
              </w:rPr>
              <w:tab/>
            </w:r>
          </w:p>
        </w:tc>
        <w:tc>
          <w:tcPr>
            <w:tcW w:w="992" w:type="dxa"/>
            <w:vAlign w:val="center"/>
          </w:tcPr>
          <w:p w14:paraId="4A25A0B3"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2092C587"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A01DACA" w14:textId="77777777" w:rsidTr="003E2667">
        <w:tc>
          <w:tcPr>
            <w:tcW w:w="993" w:type="dxa"/>
            <w:vAlign w:val="center"/>
          </w:tcPr>
          <w:p w14:paraId="4304C3E5"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45</w:t>
            </w:r>
          </w:p>
        </w:tc>
        <w:tc>
          <w:tcPr>
            <w:tcW w:w="6804" w:type="dxa"/>
          </w:tcPr>
          <w:p w14:paraId="28DBF811"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eastAsia="Calibri" w:hAnsi="Arial" w:cs="Arial"/>
                <w:color w:val="000000"/>
                <w:sz w:val="18"/>
                <w:szCs w:val="18"/>
              </w:rPr>
              <w:t>Con el fin de dar cumplimiento a la ley 789 de 2004, el Contratista deberá tener el archivo en medio magnético o físico   las planillas que acrediten el pago de la seguridad social de los empleados</w:t>
            </w:r>
          </w:p>
        </w:tc>
        <w:tc>
          <w:tcPr>
            <w:tcW w:w="992" w:type="dxa"/>
            <w:vAlign w:val="center"/>
          </w:tcPr>
          <w:p w14:paraId="19C86FC8"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97509B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6A36858" w14:textId="77777777" w:rsidTr="003E2667">
        <w:tc>
          <w:tcPr>
            <w:tcW w:w="993" w:type="dxa"/>
            <w:vAlign w:val="center"/>
          </w:tcPr>
          <w:p w14:paraId="14334B28" w14:textId="77777777" w:rsidR="003E2667" w:rsidRPr="00B24012"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46</w:t>
            </w:r>
          </w:p>
        </w:tc>
        <w:tc>
          <w:tcPr>
            <w:tcW w:w="6804" w:type="dxa"/>
          </w:tcPr>
          <w:p w14:paraId="0ED6F3DC" w14:textId="77777777" w:rsidR="003E2667" w:rsidRPr="00FD4A17" w:rsidRDefault="003E2667" w:rsidP="00B8597E">
            <w:pPr>
              <w:pStyle w:val="Prrafodelista"/>
              <w:tabs>
                <w:tab w:val="left" w:pos="240"/>
              </w:tabs>
              <w:ind w:left="0"/>
              <w:jc w:val="both"/>
              <w:rPr>
                <w:rFonts w:ascii="Arial" w:hAnsi="Arial" w:cs="Arial"/>
                <w:b/>
                <w:sz w:val="18"/>
                <w:szCs w:val="18"/>
              </w:rPr>
            </w:pPr>
            <w:r>
              <w:rPr>
                <w:rFonts w:ascii="Arial" w:hAnsi="Arial" w:cs="Arial"/>
                <w:color w:val="000000"/>
                <w:sz w:val="18"/>
                <w:szCs w:val="18"/>
              </w:rPr>
              <w:t xml:space="preserve">El </w:t>
            </w:r>
            <w:r w:rsidRPr="00221565">
              <w:rPr>
                <w:rFonts w:ascii="Arial" w:hAnsi="Arial" w:cs="Arial"/>
                <w:color w:val="000000" w:themeColor="text1"/>
                <w:sz w:val="18"/>
                <w:szCs w:val="18"/>
              </w:rPr>
              <w:t xml:space="preserve">personal de la Escuela de Policía </w:t>
            </w:r>
            <w:r w:rsidRPr="00FD4A17">
              <w:rPr>
                <w:rFonts w:ascii="Arial" w:hAnsi="Arial" w:cs="Arial"/>
                <w:color w:val="000000"/>
                <w:sz w:val="18"/>
                <w:szCs w:val="18"/>
              </w:rPr>
              <w:t>Carlos Eugenio Restrepo, dentro de sus funciones puede adelantar actividad de calidad de vida laboral, capacitaciones y/o reuniones que impliquen la utilización de instalaciones del comedor.</w:t>
            </w:r>
          </w:p>
        </w:tc>
        <w:tc>
          <w:tcPr>
            <w:tcW w:w="992" w:type="dxa"/>
            <w:vAlign w:val="center"/>
          </w:tcPr>
          <w:p w14:paraId="6755E67B"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6577F94A"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440E2300" w14:textId="77777777" w:rsidTr="003E2667">
        <w:tc>
          <w:tcPr>
            <w:tcW w:w="993" w:type="dxa"/>
            <w:vAlign w:val="center"/>
          </w:tcPr>
          <w:p w14:paraId="05E6D75B" w14:textId="77777777" w:rsidR="003E2667" w:rsidRPr="00B24012" w:rsidRDefault="003E2667"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47</w:t>
            </w:r>
          </w:p>
        </w:tc>
        <w:tc>
          <w:tcPr>
            <w:tcW w:w="6804" w:type="dxa"/>
          </w:tcPr>
          <w:p w14:paraId="03E07A4E" w14:textId="77777777" w:rsidR="003E2667" w:rsidRPr="00FD4A17" w:rsidRDefault="003E2667" w:rsidP="00B8597E">
            <w:pPr>
              <w:pStyle w:val="Prrafodelista"/>
              <w:tabs>
                <w:tab w:val="left" w:pos="240"/>
              </w:tabs>
              <w:ind w:left="0"/>
              <w:jc w:val="both"/>
              <w:rPr>
                <w:rFonts w:ascii="Arial" w:hAnsi="Arial" w:cs="Arial"/>
                <w:b/>
                <w:sz w:val="18"/>
                <w:szCs w:val="18"/>
              </w:rPr>
            </w:pPr>
            <w:r>
              <w:rPr>
                <w:rFonts w:ascii="Arial" w:hAnsi="Arial" w:cs="Arial"/>
                <w:color w:val="000000"/>
                <w:sz w:val="18"/>
                <w:szCs w:val="18"/>
              </w:rPr>
              <w:t>El arrendatario deberá d</w:t>
            </w:r>
            <w:r w:rsidRPr="00FD4A17">
              <w:rPr>
                <w:rFonts w:ascii="Arial" w:hAnsi="Arial" w:cs="Arial"/>
                <w:color w:val="000000"/>
                <w:sz w:val="18"/>
                <w:szCs w:val="18"/>
              </w:rPr>
              <w:t xml:space="preserve">iseñar y ejecutar el Programa de Salud Ocupacional dirigido al personal que labora en el comedor, por parte de un especialista en Prevención de Riesgos Profesionales con licencia en la entidad de Salud correspondiente. Dicho programa debe contener como mínimo las siguientes actividades: Información sobre los riesgos de la labor y su forma de prevención, procedimientos de trabajos seguro, suministro y uso adecuado de EPP, Programas de Prevención en ATEP, programas de promoción y prevención en salud y Plan de Emergencias acorde al Institucional.  </w:t>
            </w:r>
          </w:p>
        </w:tc>
        <w:tc>
          <w:tcPr>
            <w:tcW w:w="992" w:type="dxa"/>
            <w:vAlign w:val="center"/>
          </w:tcPr>
          <w:p w14:paraId="55C0B74F"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D453BA5"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5E5A33D2" w14:textId="77777777" w:rsidTr="003E2667">
        <w:tc>
          <w:tcPr>
            <w:tcW w:w="993" w:type="dxa"/>
            <w:vAlign w:val="center"/>
          </w:tcPr>
          <w:p w14:paraId="6D618CB7" w14:textId="77777777" w:rsidR="003E2667" w:rsidRPr="00B24012" w:rsidRDefault="003E2667"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48</w:t>
            </w:r>
          </w:p>
        </w:tc>
        <w:tc>
          <w:tcPr>
            <w:tcW w:w="6804" w:type="dxa"/>
            <w:vAlign w:val="center"/>
          </w:tcPr>
          <w:p w14:paraId="526040E4" w14:textId="77777777" w:rsidR="003E2667" w:rsidRPr="00FD4A17" w:rsidRDefault="003E2667" w:rsidP="00B8597E">
            <w:pPr>
              <w:pStyle w:val="Prrafodelista"/>
              <w:tabs>
                <w:tab w:val="left" w:pos="240"/>
              </w:tabs>
              <w:ind w:left="0"/>
              <w:jc w:val="both"/>
              <w:rPr>
                <w:rFonts w:ascii="Arial" w:hAnsi="Arial" w:cs="Arial"/>
                <w:b/>
                <w:sz w:val="18"/>
                <w:szCs w:val="18"/>
              </w:rPr>
            </w:pPr>
            <w:r w:rsidRPr="00FD4A17">
              <w:rPr>
                <w:rFonts w:ascii="Arial" w:hAnsi="Arial" w:cs="Arial"/>
                <w:color w:val="000000"/>
                <w:sz w:val="18"/>
                <w:szCs w:val="18"/>
              </w:rPr>
              <w:t xml:space="preserve">En cumplimiento de las normas vigentes de salud pública el contratista deberá presentar al supervisor del contrato las actas de inspección y vigilancia que sean levantadas por la </w:t>
            </w:r>
            <w:proofErr w:type="gramStart"/>
            <w:r w:rsidRPr="00FD4A17">
              <w:rPr>
                <w:rFonts w:ascii="Arial" w:hAnsi="Arial" w:cs="Arial"/>
                <w:color w:val="000000"/>
                <w:sz w:val="18"/>
                <w:szCs w:val="18"/>
              </w:rPr>
              <w:t>Secretaria</w:t>
            </w:r>
            <w:proofErr w:type="gramEnd"/>
            <w:r w:rsidRPr="00FD4A17">
              <w:rPr>
                <w:rFonts w:ascii="Arial" w:hAnsi="Arial" w:cs="Arial"/>
                <w:color w:val="000000"/>
                <w:sz w:val="18"/>
                <w:szCs w:val="18"/>
              </w:rPr>
              <w:t xml:space="preserve"> de Salud y Protección Social del municipio de La Estrella (Antioquia) o la entidad que haga sus veces.</w:t>
            </w:r>
          </w:p>
        </w:tc>
        <w:tc>
          <w:tcPr>
            <w:tcW w:w="992" w:type="dxa"/>
            <w:vAlign w:val="center"/>
          </w:tcPr>
          <w:p w14:paraId="51A640C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20FAC84"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B86D162" w14:textId="77777777" w:rsidTr="003E2667">
        <w:tc>
          <w:tcPr>
            <w:tcW w:w="993" w:type="dxa"/>
            <w:vAlign w:val="center"/>
          </w:tcPr>
          <w:p w14:paraId="4582E079" w14:textId="77777777" w:rsidR="003E2667" w:rsidRPr="00B24012" w:rsidRDefault="003E2667"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49</w:t>
            </w:r>
          </w:p>
        </w:tc>
        <w:tc>
          <w:tcPr>
            <w:tcW w:w="6804" w:type="dxa"/>
          </w:tcPr>
          <w:p w14:paraId="48EA4BFC" w14:textId="77777777" w:rsidR="003E2667" w:rsidRPr="00FD4A17" w:rsidRDefault="003E2667" w:rsidP="00B8597E">
            <w:pPr>
              <w:jc w:val="both"/>
              <w:rPr>
                <w:rFonts w:ascii="Arial" w:hAnsi="Arial" w:cs="Arial"/>
                <w:color w:val="000000"/>
                <w:sz w:val="18"/>
                <w:szCs w:val="18"/>
              </w:rPr>
            </w:pPr>
            <w:r w:rsidRPr="00FD4A17">
              <w:rPr>
                <w:rFonts w:ascii="Arial" w:hAnsi="Arial" w:cs="Arial"/>
                <w:color w:val="000000"/>
                <w:sz w:val="18"/>
                <w:szCs w:val="18"/>
              </w:rPr>
              <w:t>Generación de residuos orgánicos</w:t>
            </w:r>
          </w:p>
          <w:p w14:paraId="5F71EE11" w14:textId="77777777" w:rsidR="003E2667" w:rsidRPr="00FD4A17" w:rsidRDefault="003E2667" w:rsidP="00B8597E">
            <w:pPr>
              <w:spacing w:after="0"/>
              <w:jc w:val="both"/>
              <w:rPr>
                <w:rFonts w:ascii="Arial" w:hAnsi="Arial" w:cs="Arial"/>
                <w:b/>
                <w:sz w:val="18"/>
                <w:szCs w:val="18"/>
              </w:rPr>
            </w:pPr>
            <w:r w:rsidRPr="00FD4A17">
              <w:rPr>
                <w:rFonts w:ascii="Arial" w:hAnsi="Arial" w:cs="Arial"/>
                <w:color w:val="000000"/>
                <w:sz w:val="18"/>
                <w:szCs w:val="18"/>
              </w:rPr>
              <w:t xml:space="preserve">Resolución 2640 de 2007. Por la cual se reglamenta las condiciones sanitarias y de inocuidad en la producción primaria de ganado porcino destinado sacrificio para </w:t>
            </w:r>
            <w:r w:rsidRPr="00FD4A17">
              <w:rPr>
                <w:rFonts w:ascii="Arial" w:hAnsi="Arial" w:cs="Arial"/>
                <w:color w:val="000000"/>
                <w:sz w:val="18"/>
                <w:szCs w:val="18"/>
              </w:rPr>
              <w:lastRenderedPageBreak/>
              <w:t>consumo humano. ICA: Art. 14 f). “</w:t>
            </w:r>
            <w:r w:rsidRPr="00FD4A17">
              <w:rPr>
                <w:rFonts w:ascii="Arial" w:hAnsi="Arial" w:cs="Arial"/>
                <w:i/>
                <w:iCs/>
                <w:color w:val="000000"/>
                <w:sz w:val="18"/>
                <w:szCs w:val="18"/>
              </w:rPr>
              <w:t>Queda prohibido alimentar porcinos con residuos de la alimentación humana o con vísceras o carnes de otras especies animales</w:t>
            </w:r>
            <w:r w:rsidRPr="00FD4A17">
              <w:rPr>
                <w:rFonts w:ascii="Arial" w:hAnsi="Arial" w:cs="Arial"/>
                <w:color w:val="000000"/>
                <w:sz w:val="18"/>
                <w:szCs w:val="18"/>
              </w:rPr>
              <w:t>.”</w:t>
            </w:r>
          </w:p>
        </w:tc>
        <w:tc>
          <w:tcPr>
            <w:tcW w:w="992" w:type="dxa"/>
            <w:vAlign w:val="center"/>
          </w:tcPr>
          <w:p w14:paraId="30C6F51E"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BB64BC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093B7912" w14:textId="77777777" w:rsidTr="003E2667">
        <w:tc>
          <w:tcPr>
            <w:tcW w:w="993" w:type="dxa"/>
            <w:vAlign w:val="center"/>
          </w:tcPr>
          <w:p w14:paraId="7E1B9B9A"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5</w:t>
            </w:r>
            <w:r>
              <w:rPr>
                <w:rFonts w:ascii="Arial" w:hAnsi="Arial" w:cs="Arial"/>
                <w:sz w:val="18"/>
                <w:szCs w:val="18"/>
              </w:rPr>
              <w:t>0</w:t>
            </w:r>
          </w:p>
        </w:tc>
        <w:tc>
          <w:tcPr>
            <w:tcW w:w="6804" w:type="dxa"/>
          </w:tcPr>
          <w:p w14:paraId="042D5EA8" w14:textId="77777777" w:rsidR="003E2667" w:rsidRPr="00FD4A17" w:rsidRDefault="003E2667" w:rsidP="00B8597E">
            <w:pPr>
              <w:spacing w:after="0"/>
              <w:jc w:val="both"/>
              <w:rPr>
                <w:rFonts w:ascii="Arial" w:hAnsi="Arial" w:cs="Arial"/>
                <w:b/>
                <w:sz w:val="18"/>
                <w:szCs w:val="18"/>
              </w:rPr>
            </w:pPr>
            <w:r w:rsidRPr="00FD4A17">
              <w:rPr>
                <w:rFonts w:ascii="Arial" w:hAnsi="Arial" w:cs="Arial"/>
                <w:color w:val="000000"/>
                <w:sz w:val="18"/>
                <w:szCs w:val="18"/>
              </w:rPr>
              <w:t>El personal manipulador de alimentos debe haber pasado por un reconocimiento médico antes de desempeñar esta función. Así mismo, deberá efectuarse un reconocimiento médico cada vez que se considere necesario por razones clínicas y epidemiológicas, especialmente después de una ausencia del trabajo motivada por una infección que pudiera dejar secuelas capaces de provocar contaminación de los alimentos que se manipulan. El arrendatario tomará las medidas correspondientes para que al personal manipulador de alimentos se le practique un reconocimiento médico, por lo menos una vez al año;</w:t>
            </w:r>
            <w:r>
              <w:rPr>
                <w:rFonts w:ascii="Arial" w:hAnsi="Arial" w:cs="Arial"/>
                <w:color w:val="000000"/>
                <w:sz w:val="18"/>
                <w:szCs w:val="18"/>
              </w:rPr>
              <w:t xml:space="preserve"> e</w:t>
            </w:r>
            <w:r w:rsidRPr="00FD4A17">
              <w:rPr>
                <w:rFonts w:ascii="Arial" w:hAnsi="Arial" w:cs="Arial"/>
                <w:color w:val="000000"/>
                <w:sz w:val="18"/>
                <w:szCs w:val="18"/>
              </w:rPr>
              <w:t>l arrendatario tomará las medidas necesarias para que no se permita contaminar los alimentos directa o indirectamente a ninguna persona que se sepa o sospeche que padezca de una enfermedad susceptible de transmitirse por los alimentos, o que sea portadora de una enfermedad semejante, o que presente heridas infectadas, irritaciones cutáneas infectadas o diarrea. Todo manipulador de alimentos que represente un riesgo de este tipo deberá comunicarlo a la dirección de la empresa.</w:t>
            </w:r>
          </w:p>
        </w:tc>
        <w:tc>
          <w:tcPr>
            <w:tcW w:w="992" w:type="dxa"/>
            <w:vAlign w:val="center"/>
          </w:tcPr>
          <w:p w14:paraId="5B95024F"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E868223"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1FD5B7B0" w14:textId="77777777" w:rsidTr="003E2667">
        <w:tc>
          <w:tcPr>
            <w:tcW w:w="993" w:type="dxa"/>
            <w:vAlign w:val="center"/>
          </w:tcPr>
          <w:p w14:paraId="49A060DC"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5</w:t>
            </w:r>
            <w:r>
              <w:rPr>
                <w:rFonts w:ascii="Arial" w:hAnsi="Arial" w:cs="Arial"/>
                <w:sz w:val="18"/>
                <w:szCs w:val="18"/>
              </w:rPr>
              <w:t>1</w:t>
            </w:r>
          </w:p>
        </w:tc>
        <w:tc>
          <w:tcPr>
            <w:tcW w:w="6804" w:type="dxa"/>
          </w:tcPr>
          <w:p w14:paraId="28B0B00A" w14:textId="77777777" w:rsidR="003E2667" w:rsidRPr="00FD4A17" w:rsidRDefault="003E2667" w:rsidP="00B8597E">
            <w:pPr>
              <w:pStyle w:val="Prrafodelista"/>
              <w:tabs>
                <w:tab w:val="left" w:pos="240"/>
              </w:tabs>
              <w:ind w:left="0"/>
              <w:jc w:val="both"/>
              <w:rPr>
                <w:rFonts w:ascii="Arial" w:hAnsi="Arial" w:cs="Arial"/>
                <w:sz w:val="18"/>
                <w:szCs w:val="18"/>
              </w:rPr>
            </w:pPr>
            <w:r w:rsidRPr="00FD4A17">
              <w:rPr>
                <w:rFonts w:ascii="Arial" w:hAnsi="Arial" w:cs="Arial"/>
                <w:sz w:val="18"/>
                <w:szCs w:val="18"/>
              </w:rPr>
              <w:t>Educación y Capacitación.</w:t>
            </w:r>
          </w:p>
          <w:p w14:paraId="1D5E3A7D" w14:textId="77777777" w:rsidR="003E2667" w:rsidRDefault="003E2667" w:rsidP="00B8597E">
            <w:pPr>
              <w:pStyle w:val="Prrafodelista"/>
              <w:tabs>
                <w:tab w:val="left" w:pos="240"/>
              </w:tabs>
              <w:ind w:left="0"/>
              <w:jc w:val="both"/>
              <w:rPr>
                <w:rFonts w:ascii="Arial" w:hAnsi="Arial" w:cs="Arial"/>
                <w:sz w:val="18"/>
                <w:szCs w:val="18"/>
              </w:rPr>
            </w:pPr>
            <w:r w:rsidRPr="00FD4A17">
              <w:rPr>
                <w:rFonts w:ascii="Arial" w:hAnsi="Arial" w:cs="Arial"/>
                <w:sz w:val="18"/>
                <w:szCs w:val="18"/>
              </w:rPr>
              <w:t>Todas las personas que han de realizar actividades de manipulación de alimentos deben tener formación en materia de educación sanitaria, especialmente en cuanto a prácticas higiénicas en la manipulación de alimentos. Igualmente deben estar capacitados para llevar las tareas que se les asignen, con el fin de que sepan adoptar las precauciones necesarias para evitar la contaminación de los alimentos. El arrendatario deberá tener un plan de capacitación continuo y permanente para el personal manipulador de alimentos desde el momento de su contratación y luego ser reforzado mediante charlas, cursos u otros medios efectivos de actualización. Esta capacitación estará bajo la responsabilidad del arrendatario y podrá ser efectuada por esta, por personas naturales o jurídicas contratadas y por las autoridades sanitarias. Cuando el plan de capacitación se realice a través de personas naturales o jurídicas diferentes a la empresa, estas deberán contar con la autorización de la autoridad sanitaria competente. Para este efecto se tendrá en cuenta el contenido de la capacitación, materiales y ayudas utilizadas, así como la idoneidad del personal docente. La autoridad sanitaria en cumplimiento de sus actividades de vigilancia y control, verificará el cumplimiento del plan de capacitación para los manipuladores de alimentos que realiza la empresa;</w:t>
            </w:r>
            <w:r>
              <w:rPr>
                <w:rFonts w:ascii="Arial" w:hAnsi="Arial" w:cs="Arial"/>
                <w:sz w:val="18"/>
                <w:szCs w:val="18"/>
              </w:rPr>
              <w:t xml:space="preserve"> p</w:t>
            </w:r>
            <w:r w:rsidRPr="00FD4A17">
              <w:rPr>
                <w:rFonts w:ascii="Arial" w:hAnsi="Arial" w:cs="Arial"/>
                <w:sz w:val="18"/>
                <w:szCs w:val="18"/>
              </w:rPr>
              <w:t>ara reforzar el cumplimiento de las prácticas higiénicas, se han de colocar en sitios estratégicos avisos alusivos a la obligatoriedad y necesidad de su observancia durante la manipulación de alimentos. El manipulador de alimentos debe ser entrenado para comprender y manejar el control de los puntos críticos que están bajo su responsabilidad y la importancia de su vigilancia o monitoreo; además, debe conocer los límites críticos y las acciones correctivas a tomar cuando existan desviaciones en dichos límites</w:t>
            </w:r>
            <w:r>
              <w:rPr>
                <w:rFonts w:ascii="Arial" w:hAnsi="Arial" w:cs="Arial"/>
                <w:sz w:val="18"/>
                <w:szCs w:val="18"/>
              </w:rPr>
              <w:t xml:space="preserve">. </w:t>
            </w:r>
          </w:p>
          <w:p w14:paraId="42F6927F" w14:textId="77777777" w:rsidR="003E2667" w:rsidRPr="00FD4A17" w:rsidRDefault="003E2667" w:rsidP="00B8597E">
            <w:pPr>
              <w:pStyle w:val="Prrafodelista"/>
              <w:tabs>
                <w:tab w:val="left" w:pos="240"/>
              </w:tabs>
              <w:ind w:left="0"/>
              <w:jc w:val="both"/>
              <w:rPr>
                <w:rFonts w:ascii="Arial" w:hAnsi="Arial" w:cs="Arial"/>
                <w:b/>
                <w:sz w:val="18"/>
                <w:szCs w:val="18"/>
              </w:rPr>
            </w:pPr>
          </w:p>
        </w:tc>
        <w:tc>
          <w:tcPr>
            <w:tcW w:w="992" w:type="dxa"/>
            <w:vAlign w:val="center"/>
          </w:tcPr>
          <w:p w14:paraId="085ED7C0"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9878A69"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66C7BF3C" w14:textId="77777777" w:rsidTr="003E2667">
        <w:tc>
          <w:tcPr>
            <w:tcW w:w="993" w:type="dxa"/>
            <w:vAlign w:val="center"/>
          </w:tcPr>
          <w:p w14:paraId="64F490BC" w14:textId="77777777" w:rsidR="003E2667" w:rsidRPr="00FD4A17" w:rsidRDefault="003E2667" w:rsidP="00B8597E">
            <w:pPr>
              <w:pStyle w:val="Prrafodelista"/>
              <w:tabs>
                <w:tab w:val="left" w:pos="240"/>
              </w:tabs>
              <w:ind w:left="0"/>
              <w:jc w:val="center"/>
              <w:rPr>
                <w:rFonts w:ascii="Arial" w:hAnsi="Arial" w:cs="Arial"/>
                <w:b/>
                <w:sz w:val="18"/>
                <w:szCs w:val="18"/>
              </w:rPr>
            </w:pPr>
            <w:r w:rsidRPr="00FD4A17">
              <w:rPr>
                <w:rFonts w:ascii="Arial" w:hAnsi="Arial" w:cs="Arial"/>
                <w:sz w:val="18"/>
                <w:szCs w:val="18"/>
              </w:rPr>
              <w:t>5</w:t>
            </w:r>
            <w:r>
              <w:rPr>
                <w:rFonts w:ascii="Arial" w:hAnsi="Arial" w:cs="Arial"/>
                <w:sz w:val="18"/>
                <w:szCs w:val="18"/>
              </w:rPr>
              <w:t>2</w:t>
            </w:r>
          </w:p>
        </w:tc>
        <w:tc>
          <w:tcPr>
            <w:tcW w:w="6804" w:type="dxa"/>
          </w:tcPr>
          <w:p w14:paraId="1561662C" w14:textId="77777777" w:rsidR="003E2667" w:rsidRDefault="003E2667" w:rsidP="00B8597E">
            <w:pPr>
              <w:pStyle w:val="Prrafodelista"/>
              <w:tabs>
                <w:tab w:val="left" w:pos="240"/>
              </w:tabs>
              <w:ind w:left="0"/>
              <w:jc w:val="both"/>
              <w:rPr>
                <w:rFonts w:ascii="Arial" w:hAnsi="Arial" w:cs="Arial"/>
                <w:color w:val="000000"/>
                <w:sz w:val="18"/>
                <w:szCs w:val="18"/>
              </w:rPr>
            </w:pPr>
            <w:r w:rsidRPr="00D42F5C">
              <w:rPr>
                <w:rFonts w:ascii="Arial" w:hAnsi="Arial" w:cs="Arial"/>
                <w:sz w:val="18"/>
                <w:szCs w:val="18"/>
              </w:rPr>
              <w:t xml:space="preserve">MENU Y GRAMAJE. El oferente y futuro contratista debe presentar </w:t>
            </w:r>
            <w:proofErr w:type="spellStart"/>
            <w:r w:rsidRPr="00D42F5C">
              <w:rPr>
                <w:rFonts w:ascii="Arial" w:hAnsi="Arial" w:cs="Arial"/>
                <w:sz w:val="18"/>
                <w:szCs w:val="18"/>
              </w:rPr>
              <w:t>brochure</w:t>
            </w:r>
            <w:proofErr w:type="spellEnd"/>
            <w:r w:rsidRPr="00D42F5C">
              <w:rPr>
                <w:rFonts w:ascii="Arial" w:hAnsi="Arial" w:cs="Arial"/>
                <w:sz w:val="18"/>
                <w:szCs w:val="18"/>
              </w:rPr>
              <w:t xml:space="preserve"> o menús de productos que el arrendatario suministraría incluyendo desayuno, almuerzo, cena y un refrigerio para el personal de estudiantes y auxiliares de policía de conformidad con lo establecido en la Resolución 0899 del 24 de marzo de 2023 expedida por el Ministerio de Defensa Nacional, o la </w:t>
            </w:r>
            <w:r w:rsidRPr="00D42F5C">
              <w:rPr>
                <w:rFonts w:ascii="Arial" w:hAnsi="Arial" w:cs="Arial"/>
                <w:color w:val="000000"/>
                <w:sz w:val="18"/>
                <w:szCs w:val="18"/>
              </w:rPr>
              <w:t xml:space="preserve">norma que la modifique, sustituya, adicione o derogue. </w:t>
            </w:r>
          </w:p>
          <w:p w14:paraId="549972B6" w14:textId="77777777" w:rsidR="003E2667" w:rsidRPr="00D42F5C" w:rsidRDefault="003E2667" w:rsidP="00B8597E">
            <w:pPr>
              <w:pStyle w:val="Prrafodelista"/>
              <w:tabs>
                <w:tab w:val="left" w:pos="240"/>
              </w:tabs>
              <w:ind w:left="0"/>
              <w:jc w:val="both"/>
              <w:rPr>
                <w:rFonts w:ascii="Arial" w:hAnsi="Arial" w:cs="Arial"/>
                <w:b/>
                <w:sz w:val="18"/>
                <w:szCs w:val="18"/>
              </w:rPr>
            </w:pPr>
          </w:p>
        </w:tc>
        <w:tc>
          <w:tcPr>
            <w:tcW w:w="992" w:type="dxa"/>
            <w:vAlign w:val="center"/>
          </w:tcPr>
          <w:p w14:paraId="1DD289F5"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31034DAD"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75073F81" w14:textId="77777777" w:rsidTr="003E2667">
        <w:tc>
          <w:tcPr>
            <w:tcW w:w="993" w:type="dxa"/>
            <w:vAlign w:val="center"/>
          </w:tcPr>
          <w:p w14:paraId="18005563" w14:textId="77777777" w:rsidR="003E2667" w:rsidRPr="00FD4A17" w:rsidRDefault="003E2667" w:rsidP="00B8597E">
            <w:pPr>
              <w:pStyle w:val="Prrafodelista"/>
              <w:tabs>
                <w:tab w:val="left" w:pos="240"/>
              </w:tabs>
              <w:ind w:left="0"/>
              <w:jc w:val="center"/>
              <w:rPr>
                <w:rFonts w:ascii="Arial" w:hAnsi="Arial" w:cs="Arial"/>
                <w:sz w:val="18"/>
                <w:szCs w:val="18"/>
              </w:rPr>
            </w:pPr>
            <w:r>
              <w:rPr>
                <w:rFonts w:ascii="Arial" w:hAnsi="Arial" w:cs="Arial"/>
                <w:sz w:val="18"/>
                <w:szCs w:val="18"/>
              </w:rPr>
              <w:t>53</w:t>
            </w:r>
          </w:p>
        </w:tc>
        <w:tc>
          <w:tcPr>
            <w:tcW w:w="6804" w:type="dxa"/>
          </w:tcPr>
          <w:p w14:paraId="5FD882B7" w14:textId="77777777" w:rsidR="003E2667" w:rsidRDefault="003E2667" w:rsidP="00B8597E">
            <w:pPr>
              <w:pStyle w:val="Prrafodelista"/>
              <w:tabs>
                <w:tab w:val="left" w:pos="240"/>
              </w:tabs>
              <w:ind w:left="0"/>
              <w:jc w:val="both"/>
              <w:rPr>
                <w:rFonts w:ascii="Arial" w:hAnsi="Arial" w:cs="Arial"/>
                <w:sz w:val="18"/>
                <w:szCs w:val="18"/>
              </w:rPr>
            </w:pPr>
            <w:r w:rsidRPr="00D42F5C">
              <w:rPr>
                <w:rFonts w:ascii="Arial" w:hAnsi="Arial" w:cs="Arial"/>
                <w:sz w:val="18"/>
                <w:szCs w:val="18"/>
              </w:rPr>
              <w:t>COMIDA ESPECIAL: El oferente y futuro contratista mediante certificación escrita firmada por el representante legal o persona natural en caso de ser favorecido, se compromete a realizar y suministrar una comida especial cada mes, al personal de Estudiantes y Auxiliares de policía, sin que ello signifique algún sobre costo, teniendo en cuenta la partida de alimentación diaria fijada por el Ministerio de Defensa Nacional.</w:t>
            </w:r>
          </w:p>
          <w:p w14:paraId="101B98D3" w14:textId="77777777" w:rsidR="003E2667" w:rsidRPr="00D42F5C" w:rsidRDefault="003E2667" w:rsidP="00B8597E">
            <w:pPr>
              <w:pStyle w:val="Prrafodelista"/>
              <w:tabs>
                <w:tab w:val="left" w:pos="240"/>
              </w:tabs>
              <w:ind w:left="0"/>
              <w:jc w:val="both"/>
              <w:rPr>
                <w:rFonts w:ascii="Arial" w:hAnsi="Arial" w:cs="Arial"/>
                <w:sz w:val="18"/>
                <w:szCs w:val="18"/>
              </w:rPr>
            </w:pPr>
          </w:p>
        </w:tc>
        <w:tc>
          <w:tcPr>
            <w:tcW w:w="992" w:type="dxa"/>
            <w:vAlign w:val="center"/>
          </w:tcPr>
          <w:p w14:paraId="0DC2912D"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7C481980" w14:textId="77777777" w:rsidR="003E2667" w:rsidRPr="00FD4A17" w:rsidRDefault="003E2667" w:rsidP="00B8597E">
            <w:pPr>
              <w:pStyle w:val="Prrafodelista"/>
              <w:tabs>
                <w:tab w:val="left" w:pos="240"/>
              </w:tabs>
              <w:ind w:left="0"/>
              <w:jc w:val="center"/>
              <w:rPr>
                <w:rFonts w:ascii="Arial" w:hAnsi="Arial" w:cs="Arial"/>
                <w:b/>
                <w:sz w:val="18"/>
                <w:szCs w:val="18"/>
              </w:rPr>
            </w:pPr>
          </w:p>
        </w:tc>
      </w:tr>
      <w:tr w:rsidR="003E2667" w:rsidRPr="00FD4A17" w14:paraId="3E131705" w14:textId="77777777" w:rsidTr="003E2667">
        <w:tc>
          <w:tcPr>
            <w:tcW w:w="993" w:type="dxa"/>
            <w:vAlign w:val="center"/>
          </w:tcPr>
          <w:p w14:paraId="321C2961" w14:textId="77777777" w:rsidR="003E2667" w:rsidRPr="00FD4A17" w:rsidRDefault="003E2667" w:rsidP="00B8597E">
            <w:pPr>
              <w:pStyle w:val="Prrafodelista"/>
              <w:tabs>
                <w:tab w:val="left" w:pos="240"/>
              </w:tabs>
              <w:ind w:left="0"/>
              <w:jc w:val="center"/>
              <w:rPr>
                <w:rFonts w:ascii="Arial" w:hAnsi="Arial" w:cs="Arial"/>
                <w:sz w:val="18"/>
                <w:szCs w:val="18"/>
              </w:rPr>
            </w:pPr>
            <w:r>
              <w:rPr>
                <w:rFonts w:ascii="Arial" w:hAnsi="Arial" w:cs="Arial"/>
                <w:sz w:val="18"/>
                <w:szCs w:val="18"/>
              </w:rPr>
              <w:t>54</w:t>
            </w:r>
          </w:p>
        </w:tc>
        <w:tc>
          <w:tcPr>
            <w:tcW w:w="6804" w:type="dxa"/>
          </w:tcPr>
          <w:p w14:paraId="7D6C4F44" w14:textId="77777777" w:rsidR="003E2667" w:rsidRDefault="003E2667" w:rsidP="00B8597E">
            <w:pPr>
              <w:shd w:val="clear" w:color="auto" w:fill="FFFFFF"/>
              <w:spacing w:after="0" w:line="240" w:lineRule="auto"/>
              <w:jc w:val="both"/>
              <w:rPr>
                <w:rFonts w:ascii="Arial" w:hAnsi="Arial" w:cs="Arial"/>
                <w:sz w:val="18"/>
                <w:szCs w:val="18"/>
                <w:bdr w:val="none" w:sz="0" w:space="0" w:color="auto" w:frame="1"/>
                <w:lang w:val="es-MX"/>
              </w:rPr>
            </w:pPr>
            <w:r w:rsidRPr="00D42F5C">
              <w:rPr>
                <w:rFonts w:ascii="Arial" w:hAnsi="Arial" w:cs="Arial"/>
                <w:sz w:val="18"/>
                <w:szCs w:val="18"/>
                <w:bdr w:val="none" w:sz="0" w:space="0" w:color="auto" w:frame="1"/>
                <w:lang w:val="es-MX"/>
              </w:rPr>
              <w:t xml:space="preserve">El futuro oferente certificara, que Teniendo en cuenta que el Ministerio de Salud y Protección Social, mediante comunicación oficial *202031400612321*, emitió </w:t>
            </w:r>
            <w:r w:rsidRPr="00D42F5C">
              <w:rPr>
                <w:rFonts w:ascii="Arial" w:hAnsi="Arial" w:cs="Arial"/>
                <w:sz w:val="18"/>
                <w:szCs w:val="18"/>
                <w:bdr w:val="none" w:sz="0" w:space="0" w:color="auto" w:frame="1"/>
                <w:lang w:val="es-MX"/>
              </w:rPr>
              <w:lastRenderedPageBreak/>
              <w:t>concepto relacionado con el aporte al Sistema de Seguridad Social, sobre una base del 40% facturado, por parte de aquellas personas naturales que suscriban contratos de arrendamiento con la Policía Nacional, los diferentes delegatarios contractuales, deberán verificar que los arrendatarios de bienes inmuebles o áreas para el desarrollo de actividades que redundan en beneficio del personal, efectúen sus cotizaciones mes vencido al Sistema de Seguridad Social Integral, sobre una base mínima del 40% del valor mensualizado del canon de arrendamiento previsto en el contrato, sin incluir el Impuesto al Valor Agregado (IVA).</w:t>
            </w:r>
          </w:p>
          <w:p w14:paraId="3F29EC86" w14:textId="77777777" w:rsidR="003E2667" w:rsidRPr="00D42F5C" w:rsidRDefault="003E2667" w:rsidP="00B8597E">
            <w:pPr>
              <w:shd w:val="clear" w:color="auto" w:fill="FFFFFF"/>
              <w:spacing w:after="0" w:line="240" w:lineRule="auto"/>
              <w:jc w:val="both"/>
              <w:rPr>
                <w:rFonts w:ascii="Arial" w:hAnsi="Arial" w:cs="Arial"/>
                <w:sz w:val="18"/>
                <w:szCs w:val="18"/>
                <w:bdr w:val="none" w:sz="0" w:space="0" w:color="auto" w:frame="1"/>
                <w:lang w:val="es-MX"/>
              </w:rPr>
            </w:pPr>
          </w:p>
          <w:p w14:paraId="46639E3B" w14:textId="77777777" w:rsidR="003E2667" w:rsidRPr="00D42F5C" w:rsidRDefault="003E2667" w:rsidP="00B8597E">
            <w:pPr>
              <w:pStyle w:val="Prrafodelista"/>
              <w:tabs>
                <w:tab w:val="left" w:pos="240"/>
              </w:tabs>
              <w:ind w:left="0"/>
              <w:jc w:val="both"/>
              <w:rPr>
                <w:rFonts w:ascii="Arial" w:hAnsi="Arial" w:cs="Arial"/>
                <w:sz w:val="18"/>
                <w:szCs w:val="18"/>
              </w:rPr>
            </w:pPr>
            <w:r w:rsidRPr="00D42F5C">
              <w:rPr>
                <w:rFonts w:ascii="Arial" w:hAnsi="Arial" w:cs="Arial"/>
                <w:sz w:val="18"/>
                <w:szCs w:val="18"/>
                <w:bdr w:val="none" w:sz="0" w:space="0" w:color="auto" w:frame="1"/>
                <w:lang w:val="es-MX"/>
              </w:rPr>
              <w:t>Para los efectos enunciados, será pertinente efectuar la imputación de costos y deducciones, siempre que se cumplan los criterios determinados en el artículo 107 del Estatuto Tributario.</w:t>
            </w:r>
          </w:p>
        </w:tc>
        <w:tc>
          <w:tcPr>
            <w:tcW w:w="992" w:type="dxa"/>
            <w:vAlign w:val="center"/>
          </w:tcPr>
          <w:p w14:paraId="76BA1732" w14:textId="77777777" w:rsidR="003E2667" w:rsidRPr="00FD4A17" w:rsidRDefault="003E2667" w:rsidP="00B8597E">
            <w:pPr>
              <w:pStyle w:val="Prrafodelista"/>
              <w:tabs>
                <w:tab w:val="left" w:pos="240"/>
              </w:tabs>
              <w:ind w:left="0"/>
              <w:jc w:val="center"/>
              <w:rPr>
                <w:rFonts w:ascii="Arial" w:hAnsi="Arial" w:cs="Arial"/>
                <w:b/>
                <w:sz w:val="18"/>
                <w:szCs w:val="18"/>
              </w:rPr>
            </w:pPr>
          </w:p>
        </w:tc>
        <w:tc>
          <w:tcPr>
            <w:tcW w:w="1276" w:type="dxa"/>
            <w:vAlign w:val="center"/>
          </w:tcPr>
          <w:p w14:paraId="5C18CA3B" w14:textId="77777777" w:rsidR="003E2667" w:rsidRPr="00FD4A17" w:rsidRDefault="003E2667" w:rsidP="00B8597E">
            <w:pPr>
              <w:pStyle w:val="Prrafodelista"/>
              <w:tabs>
                <w:tab w:val="left" w:pos="240"/>
              </w:tabs>
              <w:ind w:left="0"/>
              <w:jc w:val="center"/>
              <w:rPr>
                <w:rFonts w:ascii="Arial" w:hAnsi="Arial" w:cs="Arial"/>
                <w:b/>
                <w:sz w:val="18"/>
                <w:szCs w:val="18"/>
              </w:rPr>
            </w:pPr>
          </w:p>
        </w:tc>
      </w:tr>
    </w:tbl>
    <w:p w14:paraId="53B01C9C" w14:textId="77777777" w:rsidR="00461BF7" w:rsidRDefault="00461BF7" w:rsidP="00461BF7">
      <w:pPr>
        <w:pStyle w:val="Textoindependiente"/>
        <w:ind w:left="-567"/>
        <w:jc w:val="both"/>
        <w:rPr>
          <w:b/>
          <w:bCs/>
          <w:sz w:val="20"/>
          <w:szCs w:val="20"/>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6804"/>
        <w:gridCol w:w="992"/>
        <w:gridCol w:w="1276"/>
      </w:tblGrid>
      <w:tr w:rsidR="003E2667" w:rsidRPr="00D42F5C" w14:paraId="4DD9BBA3" w14:textId="77777777" w:rsidTr="003E2667">
        <w:trPr>
          <w:trHeight w:val="19"/>
        </w:trPr>
        <w:tc>
          <w:tcPr>
            <w:tcW w:w="993" w:type="dxa"/>
            <w:vAlign w:val="center"/>
          </w:tcPr>
          <w:p w14:paraId="18E60C48" w14:textId="77777777" w:rsidR="003E2667" w:rsidRPr="00D42F5C" w:rsidRDefault="003E2667" w:rsidP="00B8597E">
            <w:pPr>
              <w:pStyle w:val="Prrafodelista"/>
              <w:tabs>
                <w:tab w:val="left" w:pos="240"/>
              </w:tabs>
              <w:ind w:left="0"/>
              <w:jc w:val="center"/>
              <w:rPr>
                <w:rFonts w:ascii="Arial" w:hAnsi="Arial" w:cs="Arial"/>
                <w:b/>
                <w:sz w:val="18"/>
                <w:szCs w:val="18"/>
              </w:rPr>
            </w:pPr>
            <w:r w:rsidRPr="00D42F5C">
              <w:rPr>
                <w:rFonts w:ascii="Arial" w:hAnsi="Arial" w:cs="Arial"/>
                <w:b/>
                <w:sz w:val="18"/>
                <w:szCs w:val="18"/>
              </w:rPr>
              <w:t>ÍTEM</w:t>
            </w:r>
          </w:p>
        </w:tc>
        <w:tc>
          <w:tcPr>
            <w:tcW w:w="6804" w:type="dxa"/>
            <w:vAlign w:val="center"/>
          </w:tcPr>
          <w:p w14:paraId="4C71F13C" w14:textId="77777777" w:rsidR="003E2667" w:rsidRPr="00D42F5C" w:rsidRDefault="003E2667" w:rsidP="00B8597E">
            <w:pPr>
              <w:pStyle w:val="Prrafodelista"/>
              <w:tabs>
                <w:tab w:val="left" w:pos="240"/>
              </w:tabs>
              <w:ind w:left="0"/>
              <w:jc w:val="center"/>
              <w:rPr>
                <w:rFonts w:ascii="Arial" w:hAnsi="Arial" w:cs="Arial"/>
                <w:b/>
                <w:sz w:val="18"/>
                <w:szCs w:val="18"/>
              </w:rPr>
            </w:pPr>
            <w:r w:rsidRPr="00D42F5C">
              <w:rPr>
                <w:rFonts w:ascii="Arial" w:hAnsi="Arial" w:cs="Arial"/>
                <w:b/>
                <w:bCs/>
                <w:sz w:val="18"/>
                <w:szCs w:val="18"/>
                <w:bdr w:val="none" w:sz="0" w:space="0" w:color="auto" w:frame="1"/>
                <w:lang w:val="es-MX"/>
              </w:rPr>
              <w:t>OTRAS CONDICIONES TÉCNICAS VERIFICABLES  </w:t>
            </w:r>
            <w:r w:rsidRPr="00D42F5C">
              <w:rPr>
                <w:rFonts w:ascii="Arial" w:hAnsi="Arial" w:cs="Arial"/>
                <w:b/>
                <w:sz w:val="18"/>
                <w:szCs w:val="18"/>
              </w:rPr>
              <w:t xml:space="preserve"> </w:t>
            </w:r>
          </w:p>
        </w:tc>
        <w:tc>
          <w:tcPr>
            <w:tcW w:w="992" w:type="dxa"/>
          </w:tcPr>
          <w:p w14:paraId="4A4064C9" w14:textId="2B530E34" w:rsidR="003E2667" w:rsidRPr="00D42F5C" w:rsidRDefault="002079FC" w:rsidP="00B8597E">
            <w:pPr>
              <w:pStyle w:val="Prrafodelista"/>
              <w:tabs>
                <w:tab w:val="left" w:pos="240"/>
              </w:tabs>
              <w:ind w:left="0"/>
              <w:jc w:val="center"/>
              <w:rPr>
                <w:rFonts w:ascii="Arial" w:hAnsi="Arial" w:cs="Arial"/>
                <w:b/>
                <w:bCs/>
                <w:sz w:val="18"/>
                <w:szCs w:val="18"/>
                <w:bdr w:val="none" w:sz="0" w:space="0" w:color="auto" w:frame="1"/>
                <w:lang w:val="es-MX"/>
              </w:rPr>
            </w:pPr>
            <w:r>
              <w:rPr>
                <w:rFonts w:ascii="Arial" w:hAnsi="Arial" w:cs="Arial"/>
                <w:b/>
                <w:bCs/>
                <w:sz w:val="18"/>
                <w:szCs w:val="18"/>
                <w:bdr w:val="none" w:sz="0" w:space="0" w:color="auto" w:frame="1"/>
                <w:lang w:val="es-MX"/>
              </w:rPr>
              <w:t>CUMPLE</w:t>
            </w:r>
          </w:p>
        </w:tc>
        <w:tc>
          <w:tcPr>
            <w:tcW w:w="1276" w:type="dxa"/>
          </w:tcPr>
          <w:p w14:paraId="236752A1" w14:textId="4C803964" w:rsidR="003E2667" w:rsidRPr="00D42F5C" w:rsidRDefault="002079FC" w:rsidP="00B8597E">
            <w:pPr>
              <w:pStyle w:val="Prrafodelista"/>
              <w:tabs>
                <w:tab w:val="left" w:pos="240"/>
              </w:tabs>
              <w:ind w:left="0"/>
              <w:jc w:val="center"/>
              <w:rPr>
                <w:rFonts w:ascii="Arial" w:hAnsi="Arial" w:cs="Arial"/>
                <w:b/>
                <w:bCs/>
                <w:sz w:val="18"/>
                <w:szCs w:val="18"/>
                <w:bdr w:val="none" w:sz="0" w:space="0" w:color="auto" w:frame="1"/>
                <w:lang w:val="es-MX"/>
              </w:rPr>
            </w:pPr>
            <w:r>
              <w:rPr>
                <w:rFonts w:ascii="Arial" w:hAnsi="Arial" w:cs="Arial"/>
                <w:b/>
                <w:bCs/>
                <w:sz w:val="18"/>
                <w:szCs w:val="18"/>
                <w:bdr w:val="none" w:sz="0" w:space="0" w:color="auto" w:frame="1"/>
                <w:lang w:val="es-MX"/>
              </w:rPr>
              <w:t>NO CUMPLE</w:t>
            </w:r>
          </w:p>
        </w:tc>
      </w:tr>
      <w:tr w:rsidR="003E2667" w:rsidRPr="00D42F5C" w14:paraId="217EFB9B" w14:textId="77777777" w:rsidTr="003E2667">
        <w:trPr>
          <w:trHeight w:val="19"/>
        </w:trPr>
        <w:tc>
          <w:tcPr>
            <w:tcW w:w="993" w:type="dxa"/>
            <w:vAlign w:val="center"/>
          </w:tcPr>
          <w:p w14:paraId="35002B31" w14:textId="77777777" w:rsidR="003E2667" w:rsidRPr="000F538A" w:rsidRDefault="003E2667" w:rsidP="00B8597E">
            <w:pPr>
              <w:pStyle w:val="Prrafodelista"/>
              <w:tabs>
                <w:tab w:val="left" w:pos="240"/>
              </w:tabs>
              <w:ind w:left="0"/>
              <w:jc w:val="center"/>
              <w:rPr>
                <w:rFonts w:ascii="Arial" w:hAnsi="Arial" w:cs="Arial"/>
                <w:bCs/>
                <w:sz w:val="18"/>
                <w:szCs w:val="18"/>
              </w:rPr>
            </w:pPr>
            <w:r w:rsidRPr="000F538A">
              <w:rPr>
                <w:rFonts w:ascii="Arial" w:hAnsi="Arial" w:cs="Arial"/>
                <w:bCs/>
                <w:sz w:val="18"/>
                <w:szCs w:val="18"/>
              </w:rPr>
              <w:t>1</w:t>
            </w:r>
          </w:p>
        </w:tc>
        <w:tc>
          <w:tcPr>
            <w:tcW w:w="6804" w:type="dxa"/>
            <w:vAlign w:val="center"/>
          </w:tcPr>
          <w:p w14:paraId="6285BB82" w14:textId="77777777" w:rsidR="003E2667" w:rsidRPr="00D42F5C" w:rsidRDefault="003E2667" w:rsidP="00B8597E">
            <w:pPr>
              <w:pStyle w:val="Textoindependiente2"/>
              <w:spacing w:after="0" w:line="240" w:lineRule="auto"/>
              <w:jc w:val="both"/>
              <w:rPr>
                <w:rFonts w:ascii="Arial" w:eastAsia="Calibri" w:hAnsi="Arial" w:cs="Arial"/>
                <w:b/>
                <w:sz w:val="18"/>
                <w:szCs w:val="18"/>
              </w:rPr>
            </w:pPr>
            <w:r w:rsidRPr="00D42F5C">
              <w:rPr>
                <w:rFonts w:ascii="Arial" w:eastAsia="Calibri" w:hAnsi="Arial" w:cs="Arial"/>
                <w:b/>
                <w:sz w:val="18"/>
                <w:szCs w:val="18"/>
              </w:rPr>
              <w:t xml:space="preserve">EXPERIENCIA PROPONENTE </w:t>
            </w:r>
          </w:p>
          <w:p w14:paraId="3F7759B8" w14:textId="77777777" w:rsidR="003E2667" w:rsidRPr="00D42F5C" w:rsidRDefault="003E2667" w:rsidP="00B8597E">
            <w:pPr>
              <w:pStyle w:val="Textoindependiente2"/>
              <w:spacing w:after="0" w:line="240" w:lineRule="auto"/>
              <w:jc w:val="both"/>
              <w:rPr>
                <w:rFonts w:ascii="Arial" w:eastAsia="Calibri" w:hAnsi="Arial" w:cs="Arial"/>
                <w:b/>
                <w:sz w:val="18"/>
                <w:szCs w:val="18"/>
              </w:rPr>
            </w:pPr>
          </w:p>
          <w:p w14:paraId="60B9CC79" w14:textId="77777777" w:rsidR="003E2667" w:rsidRPr="00D42F5C" w:rsidRDefault="003E2667" w:rsidP="00B8597E">
            <w:pPr>
              <w:tabs>
                <w:tab w:val="left" w:pos="0"/>
              </w:tabs>
              <w:spacing w:line="240" w:lineRule="auto"/>
              <w:ind w:right="-82"/>
              <w:jc w:val="both"/>
              <w:rPr>
                <w:rFonts w:ascii="Arial" w:hAnsi="Arial" w:cs="Arial"/>
                <w:sz w:val="18"/>
                <w:szCs w:val="18"/>
              </w:rPr>
            </w:pPr>
            <w:r w:rsidRPr="00D42F5C">
              <w:rPr>
                <w:rFonts w:ascii="Arial" w:hAnsi="Arial" w:cs="Arial"/>
                <w:sz w:val="18"/>
                <w:szCs w:val="18"/>
              </w:rPr>
              <w:t>Con el fin de garantizar la calidad del servicio de restaurante para los estudiantes y auxiliares de policía de la Escuela de Policía Carlos Eugenio Restrepo, así como evitar incumplimientos en la ejecución del futuro contrato, el oferente deberá acreditar experiencia mínima de dos (2) años en la prestación del servicio de restaurante, expendio de comidas preparadas y/o ventas de productos alimenticios, en mínimo un establecimiento de comercio, ya sea restaurante, asadero o cafetería. Dicha experiencia deberá ser presentada con la oferta en certificaciones de contrato, emitidas por terceros donde se especifique una capacidad operativa, en especial aquellos que tengan experiencia en contratos con la fuerza pública o atenciones masivas.</w:t>
            </w:r>
          </w:p>
          <w:p w14:paraId="52E6159F" w14:textId="77777777" w:rsidR="003E2667" w:rsidRPr="00D42F5C" w:rsidRDefault="003E2667" w:rsidP="00B8597E">
            <w:pPr>
              <w:pStyle w:val="Prrafodelista"/>
              <w:ind w:left="0"/>
              <w:jc w:val="both"/>
              <w:rPr>
                <w:rFonts w:ascii="Arial" w:hAnsi="Arial" w:cs="Arial"/>
                <w:sz w:val="18"/>
                <w:szCs w:val="18"/>
                <w:lang w:val="es-ES"/>
              </w:rPr>
            </w:pPr>
            <w:r w:rsidRPr="00D42F5C">
              <w:rPr>
                <w:rFonts w:ascii="Arial" w:hAnsi="Arial" w:cs="Arial"/>
                <w:sz w:val="18"/>
                <w:szCs w:val="18"/>
                <w:lang w:val="es-ES"/>
              </w:rPr>
              <w:t>Información que debe traer la certificación:</w:t>
            </w:r>
          </w:p>
          <w:p w14:paraId="5FD86288" w14:textId="77777777" w:rsidR="003E2667" w:rsidRPr="00D42F5C" w:rsidRDefault="003E2667" w:rsidP="00B8597E">
            <w:pPr>
              <w:pStyle w:val="Prrafodelista"/>
              <w:ind w:left="0"/>
              <w:jc w:val="both"/>
              <w:rPr>
                <w:rFonts w:ascii="Arial" w:hAnsi="Arial" w:cs="Arial"/>
                <w:sz w:val="18"/>
                <w:szCs w:val="18"/>
                <w:lang w:val="es-ES"/>
              </w:rPr>
            </w:pPr>
          </w:p>
          <w:p w14:paraId="0B48D938"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Nombre o razón social del contratista.</w:t>
            </w:r>
          </w:p>
          <w:p w14:paraId="04C1FCB5"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Nombre o razón social del contratante.</w:t>
            </w:r>
          </w:p>
          <w:p w14:paraId="21086A8C"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Descripción del objeto contratado.</w:t>
            </w:r>
          </w:p>
          <w:p w14:paraId="5AEC3893"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Fecha del contrato (inicio y terminación).</w:t>
            </w:r>
          </w:p>
          <w:p w14:paraId="334356B0"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Valor del contrato.</w:t>
            </w:r>
          </w:p>
          <w:p w14:paraId="39617E5F"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Manifestación por parte del contratante que el contratista cumple con el objeto contractual.</w:t>
            </w:r>
          </w:p>
          <w:p w14:paraId="6C39D395" w14:textId="77777777" w:rsidR="003E2667" w:rsidRPr="00D42F5C" w:rsidRDefault="003E2667" w:rsidP="003E2667">
            <w:pPr>
              <w:pStyle w:val="Prrafodelista"/>
              <w:numPr>
                <w:ilvl w:val="0"/>
                <w:numId w:val="22"/>
              </w:numPr>
              <w:jc w:val="both"/>
              <w:rPr>
                <w:rFonts w:ascii="Arial" w:hAnsi="Arial" w:cs="Arial"/>
                <w:sz w:val="18"/>
                <w:szCs w:val="18"/>
                <w:lang w:val="es-ES"/>
              </w:rPr>
            </w:pPr>
            <w:r w:rsidRPr="00D42F5C">
              <w:rPr>
                <w:rFonts w:ascii="Arial" w:hAnsi="Arial" w:cs="Arial"/>
                <w:sz w:val="18"/>
                <w:szCs w:val="18"/>
                <w:lang w:val="es-ES"/>
              </w:rPr>
              <w:t>Valoración de la prestación por parte del contratante.</w:t>
            </w:r>
          </w:p>
          <w:p w14:paraId="0176E981" w14:textId="77777777" w:rsidR="003E2667" w:rsidRPr="00D42F5C" w:rsidRDefault="003E2667" w:rsidP="00B8597E">
            <w:pPr>
              <w:pStyle w:val="Prrafodelista"/>
              <w:jc w:val="both"/>
              <w:rPr>
                <w:rFonts w:ascii="Arial" w:hAnsi="Arial" w:cs="Arial"/>
                <w:sz w:val="18"/>
                <w:szCs w:val="18"/>
                <w:lang w:val="es-ES"/>
              </w:rPr>
            </w:pPr>
          </w:p>
          <w:p w14:paraId="49E89C68" w14:textId="77777777" w:rsidR="003E2667" w:rsidRPr="00D42F5C" w:rsidRDefault="003E2667" w:rsidP="00B8597E">
            <w:pPr>
              <w:spacing w:after="0" w:line="240" w:lineRule="auto"/>
              <w:jc w:val="both"/>
              <w:rPr>
                <w:rFonts w:ascii="Arial" w:hAnsi="Arial" w:cs="Arial"/>
                <w:sz w:val="18"/>
                <w:szCs w:val="18"/>
              </w:rPr>
            </w:pPr>
            <w:r w:rsidRPr="00D42F5C">
              <w:rPr>
                <w:rFonts w:ascii="Arial" w:hAnsi="Arial" w:cs="Arial"/>
                <w:b/>
                <w:sz w:val="18"/>
                <w:szCs w:val="18"/>
              </w:rPr>
              <w:t>Nota:</w:t>
            </w:r>
            <w:r w:rsidRPr="00D42F5C">
              <w:rPr>
                <w:rFonts w:ascii="Arial" w:hAnsi="Arial" w:cs="Arial"/>
                <w:sz w:val="18"/>
                <w:szCs w:val="18"/>
              </w:rPr>
              <w:t xml:space="preserve"> Las certificaciones serán objeto de verificación; no serán tenidas en cuenta aquellas certificaciones en las que no se pueda constatar que el contratista cumplió a cabalidad con el objeto contractual, ni aquellas en las que se establezca un concepto desfavorable.</w:t>
            </w:r>
          </w:p>
          <w:p w14:paraId="7BC51181" w14:textId="77777777" w:rsidR="003E2667" w:rsidRPr="00D42F5C" w:rsidRDefault="003E2667" w:rsidP="00B8597E">
            <w:pPr>
              <w:spacing w:after="0" w:line="240" w:lineRule="auto"/>
              <w:jc w:val="both"/>
              <w:rPr>
                <w:rFonts w:ascii="Arial" w:hAnsi="Arial" w:cs="Arial"/>
                <w:sz w:val="18"/>
                <w:szCs w:val="18"/>
              </w:rPr>
            </w:pPr>
          </w:p>
        </w:tc>
        <w:tc>
          <w:tcPr>
            <w:tcW w:w="992" w:type="dxa"/>
          </w:tcPr>
          <w:p w14:paraId="523D715B" w14:textId="77777777" w:rsidR="003E2667" w:rsidRPr="00D42F5C" w:rsidRDefault="003E2667" w:rsidP="00B8597E">
            <w:pPr>
              <w:pStyle w:val="Textoindependiente2"/>
              <w:spacing w:after="0" w:line="240" w:lineRule="auto"/>
              <w:jc w:val="both"/>
              <w:rPr>
                <w:rFonts w:ascii="Arial" w:eastAsia="Calibri" w:hAnsi="Arial" w:cs="Arial"/>
                <w:b/>
                <w:sz w:val="18"/>
                <w:szCs w:val="18"/>
              </w:rPr>
            </w:pPr>
          </w:p>
        </w:tc>
        <w:tc>
          <w:tcPr>
            <w:tcW w:w="1276" w:type="dxa"/>
          </w:tcPr>
          <w:p w14:paraId="1A3294B1" w14:textId="77777777" w:rsidR="003E2667" w:rsidRPr="00D42F5C" w:rsidRDefault="003E2667" w:rsidP="00B8597E">
            <w:pPr>
              <w:pStyle w:val="Textoindependiente2"/>
              <w:spacing w:after="0" w:line="240" w:lineRule="auto"/>
              <w:jc w:val="both"/>
              <w:rPr>
                <w:rFonts w:ascii="Arial" w:eastAsia="Calibri" w:hAnsi="Arial" w:cs="Arial"/>
                <w:b/>
                <w:sz w:val="18"/>
                <w:szCs w:val="18"/>
              </w:rPr>
            </w:pPr>
          </w:p>
        </w:tc>
      </w:tr>
      <w:tr w:rsidR="003E2667" w:rsidRPr="00D42F5C" w14:paraId="0B64D0F7" w14:textId="77777777" w:rsidTr="003E2667">
        <w:trPr>
          <w:trHeight w:val="19"/>
        </w:trPr>
        <w:tc>
          <w:tcPr>
            <w:tcW w:w="993" w:type="dxa"/>
            <w:vAlign w:val="center"/>
          </w:tcPr>
          <w:p w14:paraId="1F8730B8" w14:textId="77777777" w:rsidR="003E2667" w:rsidRPr="00D42F5C" w:rsidRDefault="003E2667" w:rsidP="00B8597E">
            <w:pPr>
              <w:pStyle w:val="Prrafodelista"/>
              <w:tabs>
                <w:tab w:val="left" w:pos="240"/>
              </w:tabs>
              <w:ind w:left="0"/>
              <w:jc w:val="center"/>
              <w:rPr>
                <w:rFonts w:ascii="Arial" w:hAnsi="Arial" w:cs="Arial"/>
                <w:bCs/>
                <w:sz w:val="18"/>
                <w:szCs w:val="18"/>
              </w:rPr>
            </w:pPr>
            <w:r w:rsidRPr="00D42F5C">
              <w:rPr>
                <w:rFonts w:ascii="Arial" w:hAnsi="Arial" w:cs="Arial"/>
                <w:bCs/>
                <w:sz w:val="18"/>
                <w:szCs w:val="18"/>
              </w:rPr>
              <w:t>2</w:t>
            </w:r>
          </w:p>
        </w:tc>
        <w:tc>
          <w:tcPr>
            <w:tcW w:w="6804" w:type="dxa"/>
          </w:tcPr>
          <w:p w14:paraId="2064BA4B" w14:textId="77777777" w:rsidR="003E2667" w:rsidRPr="00D42F5C" w:rsidRDefault="003E2667" w:rsidP="00B8597E">
            <w:pPr>
              <w:spacing w:after="0" w:line="240" w:lineRule="auto"/>
              <w:jc w:val="both"/>
              <w:rPr>
                <w:rFonts w:ascii="Arial" w:hAnsi="Arial" w:cs="Arial"/>
                <w:b/>
                <w:bCs/>
                <w:sz w:val="18"/>
                <w:szCs w:val="18"/>
                <w:shd w:val="clear" w:color="auto" w:fill="FFFFFF"/>
              </w:rPr>
            </w:pPr>
            <w:r w:rsidRPr="00D42F5C">
              <w:rPr>
                <w:rFonts w:ascii="Arial" w:hAnsi="Arial" w:cs="Arial"/>
                <w:b/>
                <w:bCs/>
                <w:sz w:val="18"/>
                <w:szCs w:val="18"/>
                <w:shd w:val="clear" w:color="auto" w:fill="FFFFFF"/>
              </w:rPr>
              <w:t xml:space="preserve">NIVEL DE EDUCACIÓN O NIVEL ACADÉMICO </w:t>
            </w:r>
          </w:p>
          <w:p w14:paraId="534B929B" w14:textId="77777777" w:rsidR="003E2667" w:rsidRPr="00D42F5C" w:rsidRDefault="003E2667" w:rsidP="00B8597E">
            <w:pPr>
              <w:pStyle w:val="Prrafodelista"/>
              <w:tabs>
                <w:tab w:val="left" w:pos="240"/>
              </w:tabs>
              <w:ind w:left="0"/>
              <w:jc w:val="both"/>
              <w:rPr>
                <w:rFonts w:ascii="Arial" w:eastAsia="Calibri" w:hAnsi="Arial" w:cs="Arial"/>
                <w:sz w:val="18"/>
                <w:szCs w:val="18"/>
              </w:rPr>
            </w:pPr>
            <w:r w:rsidRPr="00D42F5C">
              <w:rPr>
                <w:rFonts w:ascii="Arial" w:eastAsia="Calibri" w:hAnsi="Arial" w:cs="Arial"/>
                <w:sz w:val="18"/>
                <w:szCs w:val="18"/>
              </w:rPr>
              <w:t>Con el fin de garantizar el profesionalismo y la calidad en la prestación de los servicios, el arrendatario deberá presentar los certificados del personal que preparará los alimentos y que prestará los servicios, en estudios y cursos de manipulación de alimentos, ingeniería de alimentos, los cual serán verificados mediante la presentación de diplomas y/o actas de grado de entidades avaladas por el Ministerio de Educación (Universidades, SENA e Instituciones Técnicas).</w:t>
            </w:r>
          </w:p>
          <w:p w14:paraId="15442977" w14:textId="77777777" w:rsidR="003E2667" w:rsidRPr="00D42F5C" w:rsidRDefault="003E2667" w:rsidP="00B8597E">
            <w:pPr>
              <w:pStyle w:val="Prrafodelista"/>
              <w:tabs>
                <w:tab w:val="left" w:pos="240"/>
              </w:tabs>
              <w:ind w:left="0"/>
              <w:jc w:val="both"/>
              <w:rPr>
                <w:rFonts w:ascii="Arial" w:hAnsi="Arial" w:cs="Arial"/>
                <w:b/>
                <w:sz w:val="18"/>
                <w:szCs w:val="18"/>
              </w:rPr>
            </w:pPr>
          </w:p>
        </w:tc>
        <w:tc>
          <w:tcPr>
            <w:tcW w:w="992" w:type="dxa"/>
          </w:tcPr>
          <w:p w14:paraId="72F775F2"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c>
          <w:tcPr>
            <w:tcW w:w="1276" w:type="dxa"/>
          </w:tcPr>
          <w:p w14:paraId="1A74BC34"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r>
      <w:tr w:rsidR="003E2667" w:rsidRPr="00D42F5C" w14:paraId="6E0B3A59" w14:textId="77777777" w:rsidTr="003E2667">
        <w:trPr>
          <w:trHeight w:val="19"/>
        </w:trPr>
        <w:tc>
          <w:tcPr>
            <w:tcW w:w="993" w:type="dxa"/>
            <w:vAlign w:val="center"/>
          </w:tcPr>
          <w:p w14:paraId="35B13E71" w14:textId="77777777" w:rsidR="003E2667" w:rsidRPr="00D42F5C"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3</w:t>
            </w:r>
          </w:p>
        </w:tc>
        <w:tc>
          <w:tcPr>
            <w:tcW w:w="6804" w:type="dxa"/>
          </w:tcPr>
          <w:p w14:paraId="6BB53D0E" w14:textId="77777777" w:rsidR="003E2667" w:rsidRPr="00D42F5C" w:rsidRDefault="003E2667" w:rsidP="00B8597E">
            <w:pPr>
              <w:jc w:val="both"/>
              <w:rPr>
                <w:rFonts w:ascii="Arial" w:eastAsia="Calibri" w:hAnsi="Arial" w:cs="Arial"/>
                <w:b/>
                <w:sz w:val="18"/>
                <w:szCs w:val="18"/>
              </w:rPr>
            </w:pPr>
            <w:r w:rsidRPr="00D42F5C">
              <w:rPr>
                <w:rFonts w:ascii="Arial" w:eastAsia="Calibri" w:hAnsi="Arial" w:cs="Arial"/>
                <w:b/>
                <w:sz w:val="18"/>
                <w:szCs w:val="18"/>
              </w:rPr>
              <w:t xml:space="preserve">EXPERIENCIA DEL PERSONAL. </w:t>
            </w:r>
          </w:p>
          <w:p w14:paraId="22F43148" w14:textId="77777777" w:rsidR="003E2667" w:rsidRPr="00D42F5C" w:rsidRDefault="003E2667" w:rsidP="00B8597E">
            <w:pPr>
              <w:pStyle w:val="Prrafodelista"/>
              <w:tabs>
                <w:tab w:val="left" w:pos="240"/>
              </w:tabs>
              <w:ind w:left="0"/>
              <w:jc w:val="both"/>
              <w:rPr>
                <w:rFonts w:ascii="Arial" w:hAnsi="Arial" w:cs="Arial"/>
                <w:sz w:val="18"/>
                <w:szCs w:val="18"/>
              </w:rPr>
            </w:pPr>
            <w:r w:rsidRPr="00D42F5C">
              <w:rPr>
                <w:rFonts w:ascii="Arial" w:hAnsi="Arial" w:cs="Arial"/>
                <w:sz w:val="18"/>
                <w:szCs w:val="18"/>
                <w:lang w:val="es-ES"/>
              </w:rPr>
              <w:t xml:space="preserve">El </w:t>
            </w:r>
            <w:r w:rsidRPr="00D42F5C">
              <w:rPr>
                <w:rFonts w:ascii="Arial" w:hAnsi="Arial" w:cs="Arial"/>
                <w:sz w:val="18"/>
                <w:szCs w:val="18"/>
              </w:rPr>
              <w:t xml:space="preserve">personal que atenderá y/o prestará los servicios de restaurante de la Dirección de Educación Policial – Escuela de Policía Carlos Eugenio Restrepo deberá tener la respectiva experiencia en preparación de alimentos, atención al público y desarrollo de eventos sociales, lo cual se verificará mediante la presentación por </w:t>
            </w:r>
            <w:r w:rsidRPr="00D42F5C">
              <w:rPr>
                <w:rFonts w:ascii="Arial" w:hAnsi="Arial" w:cs="Arial"/>
                <w:sz w:val="18"/>
                <w:szCs w:val="18"/>
              </w:rPr>
              <w:lastRenderedPageBreak/>
              <w:t>parte del arrendatario de certificados de experiencia, expedidos por entidades y/o empresas a las cuales se les haya prestado los servicios.</w:t>
            </w:r>
          </w:p>
          <w:p w14:paraId="0D135FEA" w14:textId="77777777" w:rsidR="003E2667" w:rsidRPr="00D42F5C" w:rsidRDefault="003E2667" w:rsidP="00B8597E">
            <w:pPr>
              <w:spacing w:after="0" w:line="240" w:lineRule="auto"/>
              <w:jc w:val="both"/>
              <w:rPr>
                <w:rFonts w:ascii="Arial" w:hAnsi="Arial" w:cs="Arial"/>
                <w:sz w:val="18"/>
                <w:szCs w:val="18"/>
                <w:shd w:val="clear" w:color="auto" w:fill="FFFFFF"/>
              </w:rPr>
            </w:pPr>
          </w:p>
        </w:tc>
        <w:tc>
          <w:tcPr>
            <w:tcW w:w="992" w:type="dxa"/>
          </w:tcPr>
          <w:p w14:paraId="3B5355CC"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c>
          <w:tcPr>
            <w:tcW w:w="1276" w:type="dxa"/>
          </w:tcPr>
          <w:p w14:paraId="070F3905"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r>
      <w:tr w:rsidR="003E2667" w:rsidRPr="00D42F5C" w14:paraId="6CF1ADEE" w14:textId="77777777" w:rsidTr="003E2667">
        <w:trPr>
          <w:trHeight w:val="19"/>
        </w:trPr>
        <w:tc>
          <w:tcPr>
            <w:tcW w:w="993" w:type="dxa"/>
            <w:vAlign w:val="center"/>
          </w:tcPr>
          <w:p w14:paraId="3FCA57C0" w14:textId="77777777" w:rsidR="003E2667" w:rsidRPr="00D42F5C" w:rsidRDefault="003E2667" w:rsidP="00B8597E">
            <w:pPr>
              <w:pStyle w:val="Prrafodelista"/>
              <w:tabs>
                <w:tab w:val="left" w:pos="240"/>
              </w:tabs>
              <w:ind w:left="0"/>
              <w:jc w:val="center"/>
              <w:rPr>
                <w:rFonts w:ascii="Arial" w:hAnsi="Arial" w:cs="Arial"/>
                <w:bCs/>
                <w:sz w:val="18"/>
                <w:szCs w:val="18"/>
              </w:rPr>
            </w:pPr>
            <w:r>
              <w:rPr>
                <w:rFonts w:ascii="Arial" w:hAnsi="Arial" w:cs="Arial"/>
                <w:bCs/>
                <w:sz w:val="18"/>
                <w:szCs w:val="18"/>
              </w:rPr>
              <w:t>4</w:t>
            </w:r>
          </w:p>
        </w:tc>
        <w:tc>
          <w:tcPr>
            <w:tcW w:w="6804" w:type="dxa"/>
          </w:tcPr>
          <w:p w14:paraId="50953E7C" w14:textId="77777777" w:rsidR="003E2667" w:rsidRPr="00D42F5C" w:rsidRDefault="003E2667" w:rsidP="00B8597E">
            <w:pPr>
              <w:tabs>
                <w:tab w:val="left" w:pos="0"/>
              </w:tabs>
              <w:ind w:right="-82"/>
              <w:jc w:val="both"/>
              <w:rPr>
                <w:rFonts w:ascii="Arial" w:eastAsia="Calibri" w:hAnsi="Arial" w:cs="Arial"/>
                <w:b/>
                <w:sz w:val="18"/>
                <w:szCs w:val="18"/>
              </w:rPr>
            </w:pPr>
            <w:r w:rsidRPr="00D42F5C">
              <w:rPr>
                <w:rFonts w:ascii="Arial" w:eastAsia="Calibri" w:hAnsi="Arial" w:cs="Arial"/>
                <w:b/>
                <w:sz w:val="18"/>
                <w:szCs w:val="18"/>
              </w:rPr>
              <w:t>CAPACIDAD OPERATIVA.</w:t>
            </w:r>
          </w:p>
          <w:p w14:paraId="088AFDCE" w14:textId="77777777" w:rsidR="003E2667" w:rsidRPr="00D42F5C" w:rsidRDefault="003E2667" w:rsidP="00B8597E">
            <w:pPr>
              <w:tabs>
                <w:tab w:val="left" w:pos="0"/>
              </w:tabs>
              <w:ind w:right="-82"/>
              <w:jc w:val="both"/>
              <w:rPr>
                <w:rFonts w:ascii="Arial" w:eastAsia="Calibri" w:hAnsi="Arial" w:cs="Arial"/>
                <w:sz w:val="18"/>
                <w:szCs w:val="18"/>
              </w:rPr>
            </w:pPr>
            <w:r w:rsidRPr="00D42F5C">
              <w:rPr>
                <w:rFonts w:ascii="Arial" w:eastAsia="Calibri" w:hAnsi="Arial" w:cs="Arial"/>
                <w:sz w:val="18"/>
                <w:szCs w:val="18"/>
              </w:rPr>
              <w:t xml:space="preserve">Con el fin de garantizar la calidad del servicio de restaurante en las instalaciones de la </w:t>
            </w:r>
            <w:r w:rsidRPr="00D42F5C">
              <w:rPr>
                <w:rFonts w:ascii="Arial" w:hAnsi="Arial" w:cs="Arial"/>
                <w:sz w:val="18"/>
                <w:szCs w:val="18"/>
              </w:rPr>
              <w:t xml:space="preserve">Dirección de Educación Policial – Escuela de Policía Carlos Eugenio Restrepo </w:t>
            </w:r>
            <w:r w:rsidRPr="00D42F5C">
              <w:rPr>
                <w:rFonts w:ascii="Arial" w:eastAsia="Calibri" w:hAnsi="Arial" w:cs="Arial"/>
                <w:sz w:val="18"/>
                <w:szCs w:val="18"/>
              </w:rPr>
              <w:t xml:space="preserve">y para evitar incumplimientos en la ejecución del futuro contrato, se requiere que el oferente cuente con </w:t>
            </w:r>
            <w:r w:rsidRPr="00D42F5C">
              <w:rPr>
                <w:rFonts w:ascii="Arial" w:eastAsia="Calibri" w:hAnsi="Arial" w:cs="Arial"/>
                <w:sz w:val="18"/>
                <w:szCs w:val="18"/>
                <w:lang w:val="es-ES"/>
              </w:rPr>
              <w:t xml:space="preserve">el personal necesario e </w:t>
            </w:r>
            <w:r w:rsidRPr="00D42F5C">
              <w:rPr>
                <w:rFonts w:ascii="Arial" w:eastAsia="Calibri" w:hAnsi="Arial" w:cs="Arial"/>
                <w:sz w:val="18"/>
                <w:szCs w:val="18"/>
              </w:rPr>
              <w:t>idóneo en la preparación de alimentos, atención al cliente, debe contar con la maquinaria, equipo, platería, menaje (cubiertos, maquinaria, suministro, transporte, mantelería, personal), para el servicio de restaurante.</w:t>
            </w:r>
          </w:p>
          <w:p w14:paraId="57378ABF" w14:textId="77777777" w:rsidR="003E2667" w:rsidRPr="00D42F5C" w:rsidRDefault="003E2667" w:rsidP="00B8597E">
            <w:pPr>
              <w:pStyle w:val="Prrafodelista"/>
              <w:tabs>
                <w:tab w:val="left" w:pos="240"/>
              </w:tabs>
              <w:ind w:left="0"/>
              <w:jc w:val="both"/>
              <w:rPr>
                <w:rFonts w:ascii="Arial" w:hAnsi="Arial" w:cs="Arial"/>
                <w:b/>
                <w:sz w:val="18"/>
                <w:szCs w:val="18"/>
              </w:rPr>
            </w:pPr>
            <w:r w:rsidRPr="00D42F5C">
              <w:rPr>
                <w:rFonts w:ascii="Arial" w:eastAsia="Calibri" w:hAnsi="Arial" w:cs="Arial"/>
                <w:sz w:val="18"/>
                <w:szCs w:val="18"/>
              </w:rPr>
              <w:t xml:space="preserve">Para ello deberá presentar contratos laborales, </w:t>
            </w:r>
            <w:r w:rsidRPr="00D42F5C">
              <w:rPr>
                <w:rFonts w:ascii="Arial" w:hAnsi="Arial" w:cs="Arial"/>
                <w:sz w:val="18"/>
                <w:szCs w:val="18"/>
              </w:rPr>
              <w:t>anexar certificación de servicio atención y de manipulación de alimentos del personal este último expedido por la Secretaría de salud y/o entidad adscrita y adicional acreditar experiencia mínima de (6) meses con el objeto de garantizar un buen servicio, así mismos inventarios de los elementos en mención.</w:t>
            </w:r>
          </w:p>
        </w:tc>
        <w:tc>
          <w:tcPr>
            <w:tcW w:w="992" w:type="dxa"/>
          </w:tcPr>
          <w:p w14:paraId="08D2A319"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c>
          <w:tcPr>
            <w:tcW w:w="1276" w:type="dxa"/>
          </w:tcPr>
          <w:p w14:paraId="13C7A42A" w14:textId="77777777" w:rsidR="003E2667" w:rsidRPr="00D42F5C" w:rsidRDefault="003E2667" w:rsidP="00B8597E">
            <w:pPr>
              <w:spacing w:after="0" w:line="240" w:lineRule="auto"/>
              <w:jc w:val="both"/>
              <w:rPr>
                <w:rFonts w:ascii="Arial" w:hAnsi="Arial" w:cs="Arial"/>
                <w:b/>
                <w:bCs/>
                <w:sz w:val="18"/>
                <w:szCs w:val="18"/>
                <w:shd w:val="clear" w:color="auto" w:fill="FFFFFF"/>
              </w:rPr>
            </w:pPr>
          </w:p>
        </w:tc>
      </w:tr>
    </w:tbl>
    <w:p w14:paraId="240B8281" w14:textId="77777777" w:rsidR="003E2667" w:rsidRDefault="003E2667" w:rsidP="00461BF7">
      <w:pPr>
        <w:pStyle w:val="Textoindependiente"/>
        <w:ind w:left="-567"/>
        <w:jc w:val="both"/>
        <w:rPr>
          <w:b/>
          <w:bCs/>
          <w:sz w:val="20"/>
          <w:szCs w:val="20"/>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6804"/>
        <w:gridCol w:w="992"/>
        <w:gridCol w:w="1276"/>
      </w:tblGrid>
      <w:tr w:rsidR="00626017" w:rsidRPr="00B24012" w14:paraId="6F7F17FF" w14:textId="77777777" w:rsidTr="00626017">
        <w:trPr>
          <w:trHeight w:val="192"/>
        </w:trPr>
        <w:tc>
          <w:tcPr>
            <w:tcW w:w="993" w:type="dxa"/>
            <w:vAlign w:val="center"/>
          </w:tcPr>
          <w:p w14:paraId="4403488A" w14:textId="77777777" w:rsidR="00626017" w:rsidRPr="00B24012" w:rsidRDefault="00626017"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ÍTEM</w:t>
            </w:r>
          </w:p>
        </w:tc>
        <w:tc>
          <w:tcPr>
            <w:tcW w:w="6804" w:type="dxa"/>
            <w:vAlign w:val="center"/>
          </w:tcPr>
          <w:p w14:paraId="4D02B19F" w14:textId="77777777" w:rsidR="00626017" w:rsidRPr="00B24012" w:rsidRDefault="00626017" w:rsidP="00B8597E">
            <w:pPr>
              <w:pStyle w:val="Prrafodelista"/>
              <w:tabs>
                <w:tab w:val="left" w:pos="240"/>
              </w:tabs>
              <w:ind w:left="0"/>
              <w:jc w:val="center"/>
              <w:rPr>
                <w:rFonts w:ascii="Arial" w:hAnsi="Arial" w:cs="Arial"/>
                <w:b/>
                <w:sz w:val="18"/>
                <w:szCs w:val="18"/>
              </w:rPr>
            </w:pPr>
            <w:r w:rsidRPr="00B24012">
              <w:rPr>
                <w:rFonts w:ascii="Arial" w:hAnsi="Arial" w:cs="Arial"/>
                <w:b/>
                <w:bCs/>
                <w:color w:val="000000"/>
                <w:sz w:val="18"/>
                <w:szCs w:val="18"/>
                <w:bdr w:val="none" w:sz="0" w:space="0" w:color="auto" w:frame="1"/>
                <w:lang w:val="es-MX" w:eastAsia="es-CO"/>
              </w:rPr>
              <w:t>REQUISITOS DEL SISTEMA DE SEGURIDAD Y SALUD EN EL TRABAJO  </w:t>
            </w:r>
            <w:r w:rsidRPr="00B24012">
              <w:rPr>
                <w:rFonts w:ascii="Arial" w:hAnsi="Arial" w:cs="Arial"/>
                <w:b/>
                <w:sz w:val="18"/>
                <w:szCs w:val="18"/>
              </w:rPr>
              <w:t xml:space="preserve"> </w:t>
            </w:r>
          </w:p>
        </w:tc>
        <w:tc>
          <w:tcPr>
            <w:tcW w:w="992" w:type="dxa"/>
            <w:vAlign w:val="center"/>
          </w:tcPr>
          <w:p w14:paraId="7B64F248" w14:textId="77777777" w:rsidR="00626017" w:rsidRPr="00B24012" w:rsidRDefault="00626017"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CUMPLE</w:t>
            </w:r>
          </w:p>
        </w:tc>
        <w:tc>
          <w:tcPr>
            <w:tcW w:w="1276" w:type="dxa"/>
            <w:vAlign w:val="center"/>
          </w:tcPr>
          <w:p w14:paraId="6AAFA5F8" w14:textId="77777777" w:rsidR="00626017" w:rsidRPr="00B24012" w:rsidRDefault="00626017"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NO CUMPLE</w:t>
            </w:r>
          </w:p>
        </w:tc>
      </w:tr>
      <w:tr w:rsidR="00626017" w:rsidRPr="00B24012" w14:paraId="10179DBE" w14:textId="77777777" w:rsidTr="00626017">
        <w:tc>
          <w:tcPr>
            <w:tcW w:w="993" w:type="dxa"/>
            <w:vAlign w:val="center"/>
          </w:tcPr>
          <w:p w14:paraId="79C889F8" w14:textId="77777777" w:rsidR="00626017" w:rsidRPr="00B24012" w:rsidRDefault="00626017" w:rsidP="00B8597E">
            <w:pPr>
              <w:pStyle w:val="Prrafodelista"/>
              <w:tabs>
                <w:tab w:val="left" w:pos="240"/>
              </w:tabs>
              <w:ind w:left="0"/>
              <w:jc w:val="center"/>
              <w:rPr>
                <w:rFonts w:ascii="Arial" w:hAnsi="Arial" w:cs="Arial"/>
                <w:sz w:val="18"/>
                <w:szCs w:val="18"/>
              </w:rPr>
            </w:pPr>
          </w:p>
          <w:p w14:paraId="1D61E482" w14:textId="77777777" w:rsidR="00626017" w:rsidRPr="00B24012" w:rsidRDefault="00626017" w:rsidP="00B8597E">
            <w:pPr>
              <w:pStyle w:val="Prrafodelista"/>
              <w:tabs>
                <w:tab w:val="left" w:pos="240"/>
              </w:tabs>
              <w:ind w:left="0"/>
              <w:jc w:val="center"/>
              <w:rPr>
                <w:rFonts w:ascii="Arial" w:hAnsi="Arial" w:cs="Arial"/>
                <w:sz w:val="18"/>
                <w:szCs w:val="18"/>
              </w:rPr>
            </w:pPr>
          </w:p>
          <w:p w14:paraId="4F881AFA" w14:textId="77777777" w:rsidR="00626017" w:rsidRPr="00B24012" w:rsidRDefault="00626017" w:rsidP="00B8597E">
            <w:pPr>
              <w:pStyle w:val="Prrafodelista"/>
              <w:tabs>
                <w:tab w:val="left" w:pos="240"/>
              </w:tabs>
              <w:ind w:left="0"/>
              <w:jc w:val="center"/>
              <w:rPr>
                <w:rFonts w:ascii="Arial" w:hAnsi="Arial" w:cs="Arial"/>
                <w:sz w:val="18"/>
                <w:szCs w:val="18"/>
              </w:rPr>
            </w:pPr>
          </w:p>
          <w:p w14:paraId="337FDB29" w14:textId="77777777" w:rsidR="00626017" w:rsidRPr="00B24012" w:rsidRDefault="00626017" w:rsidP="00B8597E">
            <w:pPr>
              <w:pStyle w:val="Prrafodelista"/>
              <w:tabs>
                <w:tab w:val="left" w:pos="240"/>
              </w:tabs>
              <w:ind w:left="0"/>
              <w:jc w:val="center"/>
              <w:rPr>
                <w:rFonts w:ascii="Arial" w:hAnsi="Arial" w:cs="Arial"/>
                <w:sz w:val="18"/>
                <w:szCs w:val="18"/>
              </w:rPr>
            </w:pPr>
          </w:p>
          <w:p w14:paraId="4B0794C7" w14:textId="77777777" w:rsidR="00626017" w:rsidRPr="000F538A" w:rsidRDefault="00626017" w:rsidP="00B8597E">
            <w:pPr>
              <w:pStyle w:val="Prrafodelista"/>
              <w:tabs>
                <w:tab w:val="left" w:pos="240"/>
              </w:tabs>
              <w:ind w:left="0"/>
              <w:jc w:val="center"/>
              <w:rPr>
                <w:rFonts w:ascii="Arial" w:hAnsi="Arial" w:cs="Arial"/>
                <w:bCs/>
                <w:sz w:val="18"/>
                <w:szCs w:val="18"/>
              </w:rPr>
            </w:pPr>
            <w:r w:rsidRPr="000F538A">
              <w:rPr>
                <w:rFonts w:ascii="Arial" w:hAnsi="Arial" w:cs="Arial"/>
                <w:bCs/>
                <w:sz w:val="18"/>
                <w:szCs w:val="18"/>
              </w:rPr>
              <w:t>1</w:t>
            </w:r>
          </w:p>
        </w:tc>
        <w:tc>
          <w:tcPr>
            <w:tcW w:w="6804" w:type="dxa"/>
          </w:tcPr>
          <w:p w14:paraId="7CE36ACF" w14:textId="77777777" w:rsidR="00626017" w:rsidRPr="00B24012" w:rsidRDefault="00626017" w:rsidP="00B8597E">
            <w:pPr>
              <w:pStyle w:val="Prrafodelista"/>
              <w:tabs>
                <w:tab w:val="left" w:pos="240"/>
              </w:tabs>
              <w:ind w:left="0"/>
              <w:jc w:val="both"/>
              <w:rPr>
                <w:rFonts w:ascii="Arial" w:hAnsi="Arial" w:cs="Arial"/>
                <w:b/>
                <w:sz w:val="18"/>
                <w:szCs w:val="18"/>
              </w:rPr>
            </w:pPr>
            <w:r w:rsidRPr="00B24012">
              <w:rPr>
                <w:rFonts w:ascii="Arial" w:hAnsi="Arial" w:cs="Arial"/>
                <w:sz w:val="18"/>
                <w:szCs w:val="18"/>
              </w:rPr>
              <w:t>De acuerdo a la normatividad vigente, los contratistas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r>
              <w:rPr>
                <w:rFonts w:ascii="Arial" w:hAnsi="Arial" w:cs="Arial"/>
                <w:sz w:val="18"/>
                <w:szCs w:val="18"/>
              </w:rPr>
              <w:t>.</w:t>
            </w:r>
          </w:p>
        </w:tc>
        <w:tc>
          <w:tcPr>
            <w:tcW w:w="992" w:type="dxa"/>
            <w:vAlign w:val="center"/>
          </w:tcPr>
          <w:p w14:paraId="3B858335"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0C075369"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4A4F7E54" w14:textId="77777777" w:rsidTr="00626017">
        <w:tc>
          <w:tcPr>
            <w:tcW w:w="10065" w:type="dxa"/>
            <w:gridSpan w:val="4"/>
          </w:tcPr>
          <w:p w14:paraId="750B3725" w14:textId="77777777" w:rsidR="00626017" w:rsidRPr="00B24012" w:rsidRDefault="00626017" w:rsidP="00B8597E">
            <w:pPr>
              <w:pStyle w:val="Prrafodelista"/>
              <w:tabs>
                <w:tab w:val="left" w:pos="240"/>
              </w:tabs>
              <w:ind w:left="0"/>
              <w:jc w:val="both"/>
              <w:rPr>
                <w:rFonts w:ascii="Arial" w:hAnsi="Arial" w:cs="Arial"/>
                <w:b/>
                <w:bCs/>
                <w:sz w:val="18"/>
                <w:szCs w:val="18"/>
              </w:rPr>
            </w:pPr>
            <w:r w:rsidRPr="00B24012">
              <w:rPr>
                <w:rFonts w:ascii="Arial" w:hAnsi="Arial" w:cs="Arial"/>
                <w:b/>
                <w:bCs/>
                <w:sz w:val="18"/>
                <w:szCs w:val="18"/>
              </w:rPr>
              <w:t xml:space="preserve">LOS CONTRATISTAS O SUBCONTRATISTAS, QUE ACTÚAN COMO VERDADEROS EMPLEADORES, DEBEN ENTREGAR LOS SIGUIENTES DOCUMENTOS, ASÍ: </w:t>
            </w:r>
          </w:p>
        </w:tc>
      </w:tr>
      <w:tr w:rsidR="00626017" w:rsidRPr="00B24012" w14:paraId="36AB2C7B" w14:textId="77777777" w:rsidTr="00626017">
        <w:trPr>
          <w:trHeight w:val="1751"/>
        </w:trPr>
        <w:tc>
          <w:tcPr>
            <w:tcW w:w="993" w:type="dxa"/>
          </w:tcPr>
          <w:p w14:paraId="66AE27F7"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42402B90"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32D3FE51"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09D03C73"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14ABC526" w14:textId="77777777" w:rsidR="00626017" w:rsidRPr="00740747" w:rsidRDefault="00626017" w:rsidP="00B8597E">
            <w:pPr>
              <w:pStyle w:val="Prrafodelista"/>
              <w:tabs>
                <w:tab w:val="left" w:pos="240"/>
              </w:tabs>
              <w:ind w:left="0"/>
              <w:jc w:val="center"/>
              <w:rPr>
                <w:rFonts w:ascii="Arial" w:hAnsi="Arial" w:cs="Arial"/>
                <w:bCs/>
                <w:sz w:val="18"/>
                <w:szCs w:val="18"/>
              </w:rPr>
            </w:pPr>
            <w:r>
              <w:rPr>
                <w:rFonts w:ascii="Arial" w:hAnsi="Arial" w:cs="Arial"/>
                <w:bCs/>
                <w:sz w:val="18"/>
                <w:szCs w:val="18"/>
              </w:rPr>
              <w:t>1</w:t>
            </w:r>
          </w:p>
          <w:p w14:paraId="1CB6ED37"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30B7297A" w14:textId="77777777" w:rsidR="00626017" w:rsidRPr="00740747" w:rsidRDefault="00626017" w:rsidP="00B8597E">
            <w:pPr>
              <w:pStyle w:val="Prrafodelista"/>
              <w:tabs>
                <w:tab w:val="left" w:pos="240"/>
              </w:tabs>
              <w:ind w:left="0"/>
              <w:jc w:val="center"/>
              <w:rPr>
                <w:rFonts w:ascii="Arial" w:hAnsi="Arial" w:cs="Arial"/>
                <w:bCs/>
                <w:sz w:val="18"/>
                <w:szCs w:val="18"/>
              </w:rPr>
            </w:pPr>
          </w:p>
        </w:tc>
        <w:tc>
          <w:tcPr>
            <w:tcW w:w="6804" w:type="dxa"/>
          </w:tcPr>
          <w:p w14:paraId="7DBF06A2" w14:textId="77777777" w:rsidR="00626017" w:rsidRPr="00B24012" w:rsidRDefault="00626017" w:rsidP="00B8597E">
            <w:pPr>
              <w:pStyle w:val="Prrafodelista"/>
              <w:tabs>
                <w:tab w:val="left" w:pos="240"/>
              </w:tabs>
              <w:ind w:left="0"/>
              <w:jc w:val="both"/>
              <w:rPr>
                <w:rFonts w:ascii="Arial" w:hAnsi="Arial" w:cs="Arial"/>
                <w:sz w:val="18"/>
                <w:szCs w:val="18"/>
              </w:rPr>
            </w:pPr>
            <w:r w:rsidRPr="00B24012">
              <w:rPr>
                <w:rFonts w:ascii="Arial" w:hAnsi="Arial" w:cs="Arial"/>
                <w:sz w:val="18"/>
                <w:szCs w:val="18"/>
              </w:rPr>
              <w:t>Certificado de parafiscales y planilla integrada de liquidación de aportes con pago actualizado a la fecha, donde se indique los aportes a los sistemas de pensiones, riesgos profesionales y a las cajas de compensación familiar, Instituto Colombiano de Bienestar Familiar (ICBF) y Servicio Nacional de Aprendizaje (SENA), en el periodo comprendido del contrato y trámites del mismo. Así como certificado Junta Central de Contadores, tarjeta profesional y cédula de ciudadanía del contador o revisor fiscal, en caso que aplique.</w:t>
            </w:r>
          </w:p>
          <w:p w14:paraId="246E6279" w14:textId="77777777" w:rsidR="00626017" w:rsidRPr="00B24012" w:rsidRDefault="00626017" w:rsidP="00B8597E">
            <w:pPr>
              <w:pStyle w:val="Prrafodelista"/>
              <w:tabs>
                <w:tab w:val="left" w:pos="240"/>
              </w:tabs>
              <w:ind w:left="0"/>
              <w:jc w:val="both"/>
              <w:rPr>
                <w:rFonts w:ascii="Arial" w:hAnsi="Arial" w:cs="Arial"/>
                <w:b/>
                <w:sz w:val="18"/>
                <w:szCs w:val="18"/>
              </w:rPr>
            </w:pPr>
          </w:p>
        </w:tc>
        <w:tc>
          <w:tcPr>
            <w:tcW w:w="992" w:type="dxa"/>
            <w:vAlign w:val="center"/>
          </w:tcPr>
          <w:p w14:paraId="39C48BE8"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443815DA"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4151BAAA" w14:textId="77777777" w:rsidTr="00626017">
        <w:trPr>
          <w:trHeight w:val="64"/>
        </w:trPr>
        <w:tc>
          <w:tcPr>
            <w:tcW w:w="993" w:type="dxa"/>
          </w:tcPr>
          <w:p w14:paraId="5FD62DD1"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36A8A18A"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7E49F336"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760454C7"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1F35415E"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59197C5A" w14:textId="77777777" w:rsidR="00626017" w:rsidRPr="00740747" w:rsidRDefault="00626017" w:rsidP="00B8597E">
            <w:pPr>
              <w:pStyle w:val="Prrafodelista"/>
              <w:tabs>
                <w:tab w:val="left" w:pos="240"/>
              </w:tabs>
              <w:ind w:left="0"/>
              <w:jc w:val="center"/>
              <w:rPr>
                <w:rFonts w:ascii="Arial" w:hAnsi="Arial" w:cs="Arial"/>
                <w:bCs/>
                <w:sz w:val="18"/>
                <w:szCs w:val="18"/>
              </w:rPr>
            </w:pPr>
          </w:p>
          <w:p w14:paraId="41C4744B" w14:textId="77777777" w:rsidR="00626017" w:rsidRPr="00740747" w:rsidRDefault="00626017"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2</w:t>
            </w:r>
          </w:p>
        </w:tc>
        <w:tc>
          <w:tcPr>
            <w:tcW w:w="6804" w:type="dxa"/>
          </w:tcPr>
          <w:p w14:paraId="28AE34CB" w14:textId="77777777" w:rsidR="00626017" w:rsidRPr="00B24012" w:rsidRDefault="00626017" w:rsidP="00B8597E">
            <w:pPr>
              <w:jc w:val="both"/>
              <w:rPr>
                <w:rFonts w:ascii="Arial" w:eastAsia="MS Mincho" w:hAnsi="Arial" w:cs="Arial"/>
                <w:bCs/>
                <w:sz w:val="18"/>
                <w:szCs w:val="18"/>
              </w:rPr>
            </w:pPr>
            <w:r w:rsidRPr="00B24012">
              <w:rPr>
                <w:rFonts w:ascii="Arial" w:eastAsia="MS Mincho" w:hAnsi="Arial" w:cs="Arial"/>
                <w:sz w:val="18"/>
                <w:szCs w:val="18"/>
              </w:rPr>
              <w:t>Certificado de implementación del Sistema de Gestión de Seguridad y Salud en el Trabajo del oferente, expedido por la ARL o por un profesional en Seguridad y Salud en el Trabajo, con la respectiva licencia en Seguridad y Salud en el Trabajo</w:t>
            </w:r>
          </w:p>
          <w:p w14:paraId="3E2C1787" w14:textId="77777777" w:rsidR="00626017" w:rsidRPr="007448AF" w:rsidRDefault="00626017" w:rsidP="00B8597E">
            <w:pPr>
              <w:jc w:val="both"/>
              <w:rPr>
                <w:rFonts w:ascii="Arial" w:eastAsia="MS Mincho" w:hAnsi="Arial" w:cs="Arial"/>
                <w:i/>
                <w:sz w:val="18"/>
                <w:szCs w:val="18"/>
              </w:rPr>
            </w:pPr>
            <w:r w:rsidRPr="00B24012">
              <w:rPr>
                <w:rFonts w:ascii="Arial" w:eastAsia="MS Mincho" w:hAnsi="Arial" w:cs="Arial"/>
                <w:b/>
                <w:bCs/>
                <w:sz w:val="18"/>
                <w:szCs w:val="18"/>
                <w:u w:val="single"/>
              </w:rPr>
              <w:t>Nota:</w:t>
            </w:r>
            <w:r w:rsidRPr="00B24012">
              <w:rPr>
                <w:rFonts w:ascii="Arial" w:eastAsia="MS Mincho" w:hAnsi="Arial" w:cs="Arial"/>
                <w:b/>
                <w:bCs/>
                <w:sz w:val="18"/>
                <w:szCs w:val="18"/>
              </w:rPr>
              <w:t xml:space="preserve"> </w:t>
            </w:r>
            <w:r w:rsidRPr="00B24012">
              <w:rPr>
                <w:rFonts w:ascii="Arial" w:eastAsia="MS Mincho" w:hAnsi="Arial" w:cs="Arial"/>
                <w:sz w:val="18"/>
                <w:szCs w:val="18"/>
              </w:rPr>
              <w:t xml:space="preserve">Si el certificado del SGSST no es expedido por la ARL, si no por el funcionario Responsable del SGSST, este </w:t>
            </w:r>
            <w:r w:rsidRPr="00B24012">
              <w:rPr>
                <w:rFonts w:ascii="Arial" w:eastAsia="MS Mincho" w:hAnsi="Arial" w:cs="Arial"/>
                <w:bCs/>
                <w:sz w:val="18"/>
                <w:szCs w:val="18"/>
              </w:rPr>
              <w:t>certificado deberá estar firmado por un Profesional, Especialista o Magíster en Seguridad y Salud en el Trabajo o Salud Ocupacional, con el respectivo número de Licencia en Salud Ocupacional o en Seguridad y Salud en el Trabajo vigente,</w:t>
            </w:r>
            <w:r w:rsidRPr="00B24012">
              <w:rPr>
                <w:rFonts w:ascii="Arial" w:eastAsia="MS Mincho" w:hAnsi="Arial" w:cs="Arial"/>
                <w:b/>
                <w:bCs/>
                <w:sz w:val="18"/>
                <w:szCs w:val="18"/>
                <w:u w:val="single"/>
              </w:rPr>
              <w:t xml:space="preserve"> así mismo debe anexar la resolución de la licencia en SST según alcance y el certificado del curso de 50 horas SGSST</w:t>
            </w:r>
            <w:r>
              <w:rPr>
                <w:rFonts w:ascii="Arial" w:eastAsia="MS Mincho" w:hAnsi="Arial" w:cs="Arial"/>
                <w:b/>
                <w:bCs/>
                <w:sz w:val="18"/>
                <w:szCs w:val="18"/>
                <w:u w:val="single"/>
              </w:rPr>
              <w:t>.</w:t>
            </w:r>
            <w:r w:rsidRPr="00B24012">
              <w:rPr>
                <w:rFonts w:ascii="Arial" w:eastAsia="MS Mincho" w:hAnsi="Arial" w:cs="Arial"/>
                <w:b/>
                <w:sz w:val="14"/>
                <w:szCs w:val="14"/>
              </w:rPr>
              <w:t xml:space="preserve">         </w:t>
            </w:r>
          </w:p>
        </w:tc>
        <w:tc>
          <w:tcPr>
            <w:tcW w:w="992" w:type="dxa"/>
            <w:vAlign w:val="center"/>
          </w:tcPr>
          <w:p w14:paraId="3C8F7055"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65D541FF"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0C77A06C" w14:textId="77777777" w:rsidTr="00626017">
        <w:tc>
          <w:tcPr>
            <w:tcW w:w="10065" w:type="dxa"/>
            <w:gridSpan w:val="4"/>
          </w:tcPr>
          <w:p w14:paraId="7772DC3A" w14:textId="77777777" w:rsidR="00626017" w:rsidRPr="00B24012" w:rsidRDefault="00626017" w:rsidP="00B8597E">
            <w:pPr>
              <w:jc w:val="both"/>
              <w:rPr>
                <w:rFonts w:ascii="Arial" w:hAnsi="Arial" w:cs="Arial"/>
                <w:b/>
                <w:sz w:val="18"/>
                <w:szCs w:val="18"/>
              </w:rPr>
            </w:pPr>
            <w:r w:rsidRPr="00B24012">
              <w:rPr>
                <w:rFonts w:ascii="Arial" w:eastAsia="MS Mincho" w:hAnsi="Arial" w:cs="Arial"/>
                <w:b/>
                <w:bCs/>
                <w:sz w:val="18"/>
                <w:szCs w:val="18"/>
                <w:u w:val="single"/>
              </w:rPr>
              <w:lastRenderedPageBreak/>
              <w:t>3. El Representante legal de la empresa oferente o el oferente, en caso de tratarse de persona natural deberá entregar el siguiente documento, firmado por su parte, comprometiéndose con el cumplimiento de los siguientes criterios, así</w:t>
            </w:r>
            <w:r w:rsidRPr="00B24012">
              <w:rPr>
                <w:rFonts w:ascii="Arial" w:eastAsia="MS Mincho" w:hAnsi="Arial" w:cs="Arial"/>
                <w:sz w:val="18"/>
                <w:szCs w:val="18"/>
              </w:rPr>
              <w:t>:</w:t>
            </w:r>
          </w:p>
        </w:tc>
      </w:tr>
      <w:tr w:rsidR="00626017" w:rsidRPr="00B24012" w14:paraId="5293C83F" w14:textId="77777777" w:rsidTr="00626017">
        <w:tc>
          <w:tcPr>
            <w:tcW w:w="7797" w:type="dxa"/>
            <w:gridSpan w:val="2"/>
          </w:tcPr>
          <w:p w14:paraId="645212BE" w14:textId="77777777" w:rsidR="00626017" w:rsidRPr="00B24012" w:rsidRDefault="00626017" w:rsidP="00B8597E">
            <w:pPr>
              <w:pStyle w:val="NormalWeb"/>
              <w:spacing w:before="0" w:beforeAutospacing="0" w:after="0" w:afterAutospacing="0"/>
              <w:jc w:val="both"/>
              <w:rPr>
                <w:rFonts w:ascii="Arial" w:eastAsia="MS Mincho" w:hAnsi="Arial" w:cs="Arial"/>
                <w:b/>
                <w:bCs/>
                <w:sz w:val="18"/>
                <w:szCs w:val="18"/>
              </w:rPr>
            </w:pPr>
            <w:r w:rsidRPr="00B24012">
              <w:rPr>
                <w:rFonts w:ascii="Arial" w:eastAsia="MS Mincho" w:hAnsi="Arial" w:cs="Arial"/>
                <w:b/>
                <w:bCs/>
                <w:sz w:val="18"/>
                <w:szCs w:val="18"/>
              </w:rPr>
              <w:t xml:space="preserve">Para celebrar el contrato, adicional a los demás documentos requeridos para la celebración del contrato, la persona natural o jurídica, deberá: </w:t>
            </w:r>
          </w:p>
          <w:p w14:paraId="3BA5F61D" w14:textId="77777777" w:rsidR="00626017" w:rsidRPr="00B24012" w:rsidRDefault="00626017" w:rsidP="00B8597E">
            <w:pPr>
              <w:pStyle w:val="Prrafodelista"/>
              <w:tabs>
                <w:tab w:val="left" w:pos="240"/>
              </w:tabs>
              <w:ind w:left="0"/>
              <w:jc w:val="both"/>
              <w:rPr>
                <w:rFonts w:ascii="Arial" w:hAnsi="Arial" w:cs="Arial"/>
                <w:b/>
                <w:bCs/>
                <w:color w:val="000000"/>
                <w:sz w:val="18"/>
                <w:szCs w:val="18"/>
                <w:bdr w:val="none" w:sz="0" w:space="0" w:color="auto" w:frame="1"/>
                <w:lang w:val="es-MX" w:eastAsia="es-CO"/>
              </w:rPr>
            </w:pPr>
          </w:p>
        </w:tc>
        <w:tc>
          <w:tcPr>
            <w:tcW w:w="992" w:type="dxa"/>
            <w:vAlign w:val="center"/>
          </w:tcPr>
          <w:p w14:paraId="68DF905F"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63B2848C"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7CA267F3" w14:textId="77777777" w:rsidTr="00626017">
        <w:tc>
          <w:tcPr>
            <w:tcW w:w="993" w:type="dxa"/>
          </w:tcPr>
          <w:p w14:paraId="0A760D7B" w14:textId="77777777" w:rsidR="00626017" w:rsidRPr="00B24012" w:rsidRDefault="00626017" w:rsidP="00B8597E">
            <w:pPr>
              <w:pStyle w:val="Prrafodelista"/>
              <w:tabs>
                <w:tab w:val="left" w:pos="240"/>
              </w:tabs>
              <w:ind w:left="0"/>
              <w:jc w:val="center"/>
              <w:rPr>
                <w:rFonts w:ascii="Arial" w:hAnsi="Arial" w:cs="Arial"/>
                <w:b/>
                <w:sz w:val="18"/>
                <w:szCs w:val="18"/>
              </w:rPr>
            </w:pPr>
          </w:p>
          <w:p w14:paraId="6DEFCD12" w14:textId="77777777" w:rsidR="00626017" w:rsidRPr="00B24012" w:rsidRDefault="00626017" w:rsidP="00B8597E">
            <w:pPr>
              <w:pStyle w:val="Prrafodelista"/>
              <w:tabs>
                <w:tab w:val="left" w:pos="240"/>
              </w:tabs>
              <w:ind w:left="0"/>
              <w:jc w:val="center"/>
              <w:rPr>
                <w:rFonts w:ascii="Arial" w:hAnsi="Arial" w:cs="Arial"/>
                <w:b/>
                <w:sz w:val="18"/>
                <w:szCs w:val="18"/>
              </w:rPr>
            </w:pPr>
          </w:p>
          <w:p w14:paraId="239B1DE2" w14:textId="77777777" w:rsidR="00626017" w:rsidRPr="00B24012" w:rsidRDefault="00626017" w:rsidP="00B8597E">
            <w:pPr>
              <w:pStyle w:val="Prrafodelista"/>
              <w:tabs>
                <w:tab w:val="left" w:pos="240"/>
              </w:tabs>
              <w:ind w:left="0"/>
              <w:jc w:val="center"/>
              <w:rPr>
                <w:rFonts w:ascii="Arial" w:hAnsi="Arial" w:cs="Arial"/>
                <w:bCs/>
                <w:sz w:val="18"/>
                <w:szCs w:val="18"/>
              </w:rPr>
            </w:pPr>
          </w:p>
          <w:p w14:paraId="10D621C6" w14:textId="77777777" w:rsidR="00626017" w:rsidRPr="000F538A" w:rsidRDefault="00626017" w:rsidP="00B8597E">
            <w:pPr>
              <w:pStyle w:val="Prrafodelista"/>
              <w:tabs>
                <w:tab w:val="left" w:pos="240"/>
              </w:tabs>
              <w:ind w:left="0"/>
              <w:jc w:val="center"/>
              <w:rPr>
                <w:rFonts w:ascii="Arial" w:hAnsi="Arial" w:cs="Arial"/>
                <w:bCs/>
                <w:sz w:val="18"/>
                <w:szCs w:val="18"/>
              </w:rPr>
            </w:pPr>
            <w:r w:rsidRPr="000F538A">
              <w:rPr>
                <w:rFonts w:ascii="Arial" w:hAnsi="Arial" w:cs="Arial"/>
                <w:bCs/>
                <w:sz w:val="18"/>
                <w:szCs w:val="18"/>
              </w:rPr>
              <w:t>1</w:t>
            </w:r>
          </w:p>
        </w:tc>
        <w:tc>
          <w:tcPr>
            <w:tcW w:w="6804" w:type="dxa"/>
          </w:tcPr>
          <w:p w14:paraId="01DA6507" w14:textId="77777777" w:rsidR="00626017" w:rsidRPr="00B24012" w:rsidRDefault="00626017" w:rsidP="00B8597E">
            <w:pPr>
              <w:shd w:val="clear" w:color="auto" w:fill="FFFFFF"/>
              <w:jc w:val="both"/>
              <w:rPr>
                <w:rFonts w:ascii="Arial" w:hAnsi="Arial" w:cs="Arial"/>
                <w:b/>
                <w:sz w:val="18"/>
                <w:szCs w:val="18"/>
              </w:rPr>
            </w:pPr>
            <w:r w:rsidRPr="00B24012">
              <w:rPr>
                <w:rFonts w:ascii="Arial" w:eastAsia="MS Mincho" w:hAnsi="Arial" w:cs="Arial"/>
                <w:sz w:val="18"/>
                <w:szCs w:val="18"/>
                <w:lang w:eastAsia="es-CO"/>
              </w:rPr>
              <w:t>Certificar documentalmente que 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tc>
        <w:tc>
          <w:tcPr>
            <w:tcW w:w="992" w:type="dxa"/>
            <w:vAlign w:val="center"/>
          </w:tcPr>
          <w:p w14:paraId="32626495"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03B973F6"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3C7B1C3B" w14:textId="77777777" w:rsidTr="00626017">
        <w:tc>
          <w:tcPr>
            <w:tcW w:w="993" w:type="dxa"/>
          </w:tcPr>
          <w:p w14:paraId="7D7ACF55" w14:textId="77777777" w:rsidR="00626017" w:rsidRPr="007448AF" w:rsidRDefault="00626017" w:rsidP="00B8597E">
            <w:pPr>
              <w:pStyle w:val="Prrafodelista"/>
              <w:tabs>
                <w:tab w:val="left" w:pos="240"/>
              </w:tabs>
              <w:ind w:left="0"/>
              <w:jc w:val="center"/>
              <w:rPr>
                <w:rFonts w:ascii="Arial" w:hAnsi="Arial" w:cs="Arial"/>
                <w:bCs/>
                <w:sz w:val="18"/>
                <w:szCs w:val="18"/>
              </w:rPr>
            </w:pPr>
          </w:p>
          <w:p w14:paraId="6B70EC08" w14:textId="77777777" w:rsidR="00626017" w:rsidRPr="007448AF" w:rsidRDefault="00626017" w:rsidP="00B8597E">
            <w:pPr>
              <w:pStyle w:val="Prrafodelista"/>
              <w:tabs>
                <w:tab w:val="left" w:pos="240"/>
              </w:tabs>
              <w:ind w:left="0"/>
              <w:jc w:val="center"/>
              <w:rPr>
                <w:rFonts w:ascii="Arial" w:hAnsi="Arial" w:cs="Arial"/>
                <w:bCs/>
                <w:sz w:val="18"/>
                <w:szCs w:val="18"/>
              </w:rPr>
            </w:pPr>
          </w:p>
          <w:p w14:paraId="661BEE5B" w14:textId="77777777" w:rsidR="00626017" w:rsidRPr="007448AF" w:rsidRDefault="00626017" w:rsidP="00B8597E">
            <w:pPr>
              <w:pStyle w:val="Prrafodelista"/>
              <w:tabs>
                <w:tab w:val="left" w:pos="240"/>
              </w:tabs>
              <w:ind w:left="0"/>
              <w:jc w:val="center"/>
              <w:rPr>
                <w:rFonts w:ascii="Arial" w:hAnsi="Arial" w:cs="Arial"/>
                <w:bCs/>
                <w:sz w:val="18"/>
                <w:szCs w:val="18"/>
              </w:rPr>
            </w:pPr>
          </w:p>
          <w:p w14:paraId="58941836"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2</w:t>
            </w:r>
          </w:p>
        </w:tc>
        <w:tc>
          <w:tcPr>
            <w:tcW w:w="6804" w:type="dxa"/>
          </w:tcPr>
          <w:p w14:paraId="4471B2D3" w14:textId="77777777" w:rsidR="00626017" w:rsidRPr="00B24012" w:rsidRDefault="00626017" w:rsidP="00B8597E">
            <w:pPr>
              <w:shd w:val="clear" w:color="auto" w:fill="FFFFFF"/>
              <w:jc w:val="both"/>
              <w:rPr>
                <w:rFonts w:ascii="Arial" w:hAnsi="Arial" w:cs="Arial"/>
                <w:b/>
                <w:sz w:val="18"/>
                <w:szCs w:val="18"/>
              </w:rPr>
            </w:pPr>
            <w:r w:rsidRPr="00B24012">
              <w:rPr>
                <w:rFonts w:ascii="Arial" w:eastAsia="MS Mincho" w:hAnsi="Arial" w:cs="Arial"/>
                <w:sz w:val="18"/>
                <w:szCs w:val="18"/>
                <w:lang w:eastAsia="es-CO"/>
              </w:rPr>
              <w:t>Si la actividad está relacionada con actividades reglamentadas para el SG-SST, (alturas, eléctrico, etc.) la persona natural deberá presentar licencia vigente que contemple habilitación para el desempeño de la tarea. Fotocopia de licencia y/o certificado vigente del personal que realizará actividades reglamentadas para el SG-SST (alturas, eléctrico, espacios confinados, entre otras), o un certificado firmado donde manifieste que para el objeto contractual no se requiere el desarrollo de dichas actividades.</w:t>
            </w:r>
          </w:p>
        </w:tc>
        <w:tc>
          <w:tcPr>
            <w:tcW w:w="992" w:type="dxa"/>
            <w:vAlign w:val="center"/>
          </w:tcPr>
          <w:p w14:paraId="58E60F02"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0CDAAF13"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3E3EF100" w14:textId="77777777" w:rsidTr="00626017">
        <w:tc>
          <w:tcPr>
            <w:tcW w:w="993" w:type="dxa"/>
          </w:tcPr>
          <w:p w14:paraId="59F6E357" w14:textId="77777777" w:rsidR="00626017" w:rsidRPr="007448AF" w:rsidRDefault="00626017" w:rsidP="00B8597E">
            <w:pPr>
              <w:pStyle w:val="Prrafodelista"/>
              <w:tabs>
                <w:tab w:val="left" w:pos="240"/>
              </w:tabs>
              <w:ind w:left="0"/>
              <w:jc w:val="center"/>
              <w:rPr>
                <w:rFonts w:ascii="Arial" w:hAnsi="Arial" w:cs="Arial"/>
                <w:bCs/>
                <w:sz w:val="18"/>
                <w:szCs w:val="18"/>
              </w:rPr>
            </w:pPr>
          </w:p>
          <w:p w14:paraId="6F7C6DA0" w14:textId="77777777" w:rsidR="00626017" w:rsidRPr="007448AF" w:rsidRDefault="00626017" w:rsidP="00B8597E">
            <w:pPr>
              <w:pStyle w:val="Prrafodelista"/>
              <w:tabs>
                <w:tab w:val="left" w:pos="240"/>
              </w:tabs>
              <w:ind w:left="0"/>
              <w:jc w:val="center"/>
              <w:rPr>
                <w:rFonts w:ascii="Arial" w:hAnsi="Arial" w:cs="Arial"/>
                <w:bCs/>
                <w:sz w:val="18"/>
                <w:szCs w:val="18"/>
              </w:rPr>
            </w:pPr>
          </w:p>
          <w:p w14:paraId="138677FB"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3</w:t>
            </w:r>
          </w:p>
        </w:tc>
        <w:tc>
          <w:tcPr>
            <w:tcW w:w="6804" w:type="dxa"/>
          </w:tcPr>
          <w:p w14:paraId="28B59E8B" w14:textId="77777777" w:rsidR="00626017" w:rsidRPr="00B24012" w:rsidRDefault="00626017" w:rsidP="00B8597E">
            <w:pPr>
              <w:shd w:val="clear" w:color="auto" w:fill="FFFFFF"/>
              <w:jc w:val="both"/>
              <w:rPr>
                <w:rFonts w:ascii="Arial" w:hAnsi="Arial" w:cs="Arial"/>
                <w:b/>
                <w:sz w:val="18"/>
                <w:szCs w:val="18"/>
              </w:rPr>
            </w:pPr>
            <w:r w:rsidRPr="00B24012">
              <w:rPr>
                <w:rFonts w:ascii="Arial" w:eastAsia="MS Mincho" w:hAnsi="Arial" w:cs="Arial"/>
                <w:sz w:val="18"/>
                <w:szCs w:val="18"/>
                <w:lang w:eastAsia="es-CO"/>
              </w:rPr>
              <w:t>Certificación y tenencia de Elementos de Protección Personal acorde a las necesidades de la tarea y según los riesgos de cada tarea a ejecutar. Comprometerse a utilizar los Elementos de Protección Personal acorde a las necesidades de la tarea y según los riesgos de cada tarea a ejecutar.</w:t>
            </w:r>
          </w:p>
        </w:tc>
        <w:tc>
          <w:tcPr>
            <w:tcW w:w="992" w:type="dxa"/>
            <w:vAlign w:val="center"/>
          </w:tcPr>
          <w:p w14:paraId="5A90037A"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61E23603"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7FDC01F6" w14:textId="77777777" w:rsidTr="00626017">
        <w:tc>
          <w:tcPr>
            <w:tcW w:w="7797" w:type="dxa"/>
            <w:gridSpan w:val="2"/>
          </w:tcPr>
          <w:p w14:paraId="0FB053A9" w14:textId="77777777" w:rsidR="00626017" w:rsidRPr="00B24012" w:rsidRDefault="00626017" w:rsidP="00B8597E">
            <w:pPr>
              <w:pStyle w:val="NormalWeb"/>
              <w:spacing w:before="0" w:beforeAutospacing="0" w:after="0" w:afterAutospacing="0"/>
              <w:jc w:val="both"/>
              <w:rPr>
                <w:rFonts w:ascii="Arial" w:eastAsia="MS Mincho" w:hAnsi="Arial" w:cs="Arial"/>
                <w:sz w:val="18"/>
                <w:szCs w:val="18"/>
              </w:rPr>
            </w:pPr>
            <w:r w:rsidRPr="00B24012">
              <w:rPr>
                <w:rFonts w:ascii="Arial" w:eastAsia="MS Mincho" w:hAnsi="Arial" w:cs="Arial"/>
                <w:b/>
                <w:bCs/>
                <w:sz w:val="18"/>
                <w:szCs w:val="18"/>
              </w:rPr>
              <w:t xml:space="preserve">Para la ejecución del contrato: </w:t>
            </w:r>
            <w:r>
              <w:rPr>
                <w:rFonts w:ascii="Arial" w:eastAsia="MS Mincho" w:hAnsi="Arial" w:cs="Arial"/>
                <w:b/>
                <w:bCs/>
                <w:sz w:val="18"/>
                <w:szCs w:val="18"/>
              </w:rPr>
              <w:t>a</w:t>
            </w:r>
            <w:r w:rsidRPr="00B24012">
              <w:rPr>
                <w:rFonts w:ascii="Arial" w:eastAsia="MS Mincho" w:hAnsi="Arial" w:cs="Arial"/>
                <w:b/>
                <w:bCs/>
                <w:sz w:val="18"/>
                <w:szCs w:val="18"/>
              </w:rPr>
              <w:t>dicional a los requerimientos exigidos para la ejecución del contrato la persona natural o jurídica deberá:</w:t>
            </w:r>
          </w:p>
        </w:tc>
        <w:tc>
          <w:tcPr>
            <w:tcW w:w="992" w:type="dxa"/>
            <w:vAlign w:val="center"/>
          </w:tcPr>
          <w:p w14:paraId="7A8638E2"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0A4122AD"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5806100B" w14:textId="77777777" w:rsidTr="00626017">
        <w:tc>
          <w:tcPr>
            <w:tcW w:w="993" w:type="dxa"/>
            <w:vAlign w:val="center"/>
          </w:tcPr>
          <w:p w14:paraId="364446A2"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1</w:t>
            </w:r>
          </w:p>
        </w:tc>
        <w:tc>
          <w:tcPr>
            <w:tcW w:w="6804" w:type="dxa"/>
          </w:tcPr>
          <w:p w14:paraId="74568FE3" w14:textId="77777777" w:rsidR="00626017" w:rsidRPr="00B24012" w:rsidRDefault="00626017" w:rsidP="00B8597E">
            <w:pPr>
              <w:pStyle w:val="Bodytext10"/>
              <w:shd w:val="clear" w:color="auto" w:fill="auto"/>
              <w:tabs>
                <w:tab w:val="left" w:pos="724"/>
              </w:tabs>
              <w:spacing w:before="0" w:line="240" w:lineRule="auto"/>
              <w:ind w:firstLine="0"/>
              <w:rPr>
                <w:b/>
                <w:sz w:val="18"/>
                <w:szCs w:val="18"/>
              </w:rPr>
            </w:pPr>
            <w:r w:rsidRPr="00B24012">
              <w:rPr>
                <w:sz w:val="18"/>
                <w:szCs w:val="18"/>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tc>
        <w:tc>
          <w:tcPr>
            <w:tcW w:w="992" w:type="dxa"/>
            <w:vAlign w:val="center"/>
          </w:tcPr>
          <w:p w14:paraId="37DAEBE7"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6498E13F"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2760B6D1" w14:textId="77777777" w:rsidTr="00626017">
        <w:tc>
          <w:tcPr>
            <w:tcW w:w="993" w:type="dxa"/>
            <w:vAlign w:val="center"/>
          </w:tcPr>
          <w:p w14:paraId="7BA24DE2"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2</w:t>
            </w:r>
          </w:p>
        </w:tc>
        <w:tc>
          <w:tcPr>
            <w:tcW w:w="6804" w:type="dxa"/>
          </w:tcPr>
          <w:p w14:paraId="1C92D9C7" w14:textId="77777777" w:rsidR="00626017" w:rsidRPr="00B24012" w:rsidRDefault="00626017" w:rsidP="00B8597E">
            <w:pPr>
              <w:pStyle w:val="Bodytext10"/>
              <w:shd w:val="clear" w:color="auto" w:fill="auto"/>
              <w:tabs>
                <w:tab w:val="left" w:pos="724"/>
              </w:tabs>
              <w:spacing w:before="0" w:line="240" w:lineRule="auto"/>
              <w:ind w:firstLine="0"/>
              <w:rPr>
                <w:b/>
                <w:sz w:val="18"/>
                <w:szCs w:val="18"/>
              </w:rPr>
            </w:pPr>
            <w:r w:rsidRPr="00B24012">
              <w:rPr>
                <w:sz w:val="18"/>
                <w:szCs w:val="18"/>
              </w:rPr>
              <w:t>Evidenciar objetivamente el uso continuo y permanente de los Elementos de Protección Personal, durante la ejecución contractual, acorde a los peligros y riesgos relacionados con la tarea contratada</w:t>
            </w:r>
          </w:p>
        </w:tc>
        <w:tc>
          <w:tcPr>
            <w:tcW w:w="992" w:type="dxa"/>
            <w:vAlign w:val="center"/>
          </w:tcPr>
          <w:p w14:paraId="48B978BD"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0E59D583"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09D72174" w14:textId="77777777" w:rsidTr="00626017">
        <w:tc>
          <w:tcPr>
            <w:tcW w:w="993" w:type="dxa"/>
            <w:vAlign w:val="center"/>
          </w:tcPr>
          <w:p w14:paraId="44523A8E"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3</w:t>
            </w:r>
          </w:p>
        </w:tc>
        <w:tc>
          <w:tcPr>
            <w:tcW w:w="6804" w:type="dxa"/>
          </w:tcPr>
          <w:p w14:paraId="219D3021" w14:textId="77777777" w:rsidR="00626017" w:rsidRDefault="00626017" w:rsidP="00B8597E">
            <w:pPr>
              <w:pStyle w:val="Bodytext10"/>
              <w:shd w:val="clear" w:color="auto" w:fill="auto"/>
              <w:tabs>
                <w:tab w:val="left" w:pos="724"/>
              </w:tabs>
              <w:spacing w:before="0" w:line="240" w:lineRule="auto"/>
              <w:ind w:firstLine="0"/>
              <w:rPr>
                <w:sz w:val="18"/>
                <w:szCs w:val="18"/>
              </w:rPr>
            </w:pPr>
            <w:r w:rsidRPr="00B24012">
              <w:rPr>
                <w:sz w:val="18"/>
                <w:szCs w:val="18"/>
              </w:rPr>
              <w:t>Notificar a la mayor brevedad, al supervisor del contrato, la ocurrencia de incidentes, accidentes de trabajo, o el diagnostico de actividades laborales, así como las condiciones de peligro que detecte durante la ejecución de la actividad a contratar</w:t>
            </w:r>
          </w:p>
          <w:p w14:paraId="264C33F6" w14:textId="77777777" w:rsidR="00626017" w:rsidRPr="00B24012" w:rsidRDefault="00626017" w:rsidP="00B8597E">
            <w:pPr>
              <w:pStyle w:val="Bodytext10"/>
              <w:shd w:val="clear" w:color="auto" w:fill="auto"/>
              <w:tabs>
                <w:tab w:val="left" w:pos="724"/>
              </w:tabs>
              <w:spacing w:before="0" w:line="240" w:lineRule="auto"/>
              <w:ind w:firstLine="0"/>
              <w:rPr>
                <w:b/>
                <w:sz w:val="18"/>
                <w:szCs w:val="18"/>
              </w:rPr>
            </w:pPr>
          </w:p>
        </w:tc>
        <w:tc>
          <w:tcPr>
            <w:tcW w:w="992" w:type="dxa"/>
            <w:vAlign w:val="center"/>
          </w:tcPr>
          <w:p w14:paraId="54723344"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3C259BCF"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14D28D47" w14:textId="77777777" w:rsidTr="00626017">
        <w:tc>
          <w:tcPr>
            <w:tcW w:w="993" w:type="dxa"/>
            <w:vAlign w:val="center"/>
          </w:tcPr>
          <w:p w14:paraId="1D2B1D09"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4</w:t>
            </w:r>
          </w:p>
        </w:tc>
        <w:tc>
          <w:tcPr>
            <w:tcW w:w="6804" w:type="dxa"/>
          </w:tcPr>
          <w:p w14:paraId="1A059719" w14:textId="77777777" w:rsidR="00626017" w:rsidRDefault="00626017" w:rsidP="00B8597E">
            <w:pPr>
              <w:pStyle w:val="Bodytext10"/>
              <w:shd w:val="clear" w:color="auto" w:fill="auto"/>
              <w:tabs>
                <w:tab w:val="left" w:pos="724"/>
              </w:tabs>
              <w:spacing w:before="0" w:line="240" w:lineRule="auto"/>
              <w:ind w:firstLine="0"/>
              <w:rPr>
                <w:sz w:val="18"/>
                <w:szCs w:val="18"/>
              </w:rPr>
            </w:pPr>
            <w:r w:rsidRPr="00B24012">
              <w:rPr>
                <w:sz w:val="18"/>
                <w:szCs w:val="18"/>
              </w:rPr>
              <w:t>Entregar al contratante, los documentos que evidencien objetivamente los aportes al Sistema de Seguridad Social Integral, según los requisitos legales y las obligaciones como contratista</w:t>
            </w:r>
            <w:r>
              <w:rPr>
                <w:sz w:val="18"/>
                <w:szCs w:val="18"/>
              </w:rPr>
              <w:t>.</w:t>
            </w:r>
          </w:p>
          <w:p w14:paraId="63824FBB" w14:textId="77777777" w:rsidR="00626017" w:rsidRPr="00B24012" w:rsidRDefault="00626017" w:rsidP="00B8597E">
            <w:pPr>
              <w:pStyle w:val="Bodytext10"/>
              <w:shd w:val="clear" w:color="auto" w:fill="auto"/>
              <w:tabs>
                <w:tab w:val="left" w:pos="724"/>
              </w:tabs>
              <w:spacing w:before="0" w:line="240" w:lineRule="auto"/>
              <w:ind w:firstLine="0"/>
              <w:rPr>
                <w:b/>
                <w:sz w:val="18"/>
                <w:szCs w:val="18"/>
              </w:rPr>
            </w:pPr>
          </w:p>
        </w:tc>
        <w:tc>
          <w:tcPr>
            <w:tcW w:w="992" w:type="dxa"/>
            <w:vAlign w:val="center"/>
          </w:tcPr>
          <w:p w14:paraId="193994E0"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511103FB"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7E5314DD" w14:textId="77777777" w:rsidTr="00626017">
        <w:tc>
          <w:tcPr>
            <w:tcW w:w="993" w:type="dxa"/>
            <w:vAlign w:val="center"/>
          </w:tcPr>
          <w:p w14:paraId="6C828F24" w14:textId="77777777" w:rsidR="00626017" w:rsidRPr="007448AF" w:rsidRDefault="00626017" w:rsidP="00B8597E">
            <w:pPr>
              <w:pStyle w:val="Prrafodelista"/>
              <w:tabs>
                <w:tab w:val="left" w:pos="240"/>
              </w:tabs>
              <w:ind w:left="0"/>
              <w:jc w:val="center"/>
              <w:rPr>
                <w:rFonts w:ascii="Arial" w:hAnsi="Arial" w:cs="Arial"/>
                <w:bCs/>
                <w:sz w:val="18"/>
                <w:szCs w:val="18"/>
              </w:rPr>
            </w:pPr>
            <w:r>
              <w:rPr>
                <w:rFonts w:ascii="Arial" w:hAnsi="Arial" w:cs="Arial"/>
                <w:bCs/>
                <w:sz w:val="18"/>
                <w:szCs w:val="18"/>
              </w:rPr>
              <w:t>5</w:t>
            </w:r>
          </w:p>
        </w:tc>
        <w:tc>
          <w:tcPr>
            <w:tcW w:w="6804" w:type="dxa"/>
          </w:tcPr>
          <w:p w14:paraId="67BA5AAD" w14:textId="77777777" w:rsidR="00626017" w:rsidRDefault="00626017" w:rsidP="00B8597E">
            <w:pPr>
              <w:pStyle w:val="Prrafodelista"/>
              <w:tabs>
                <w:tab w:val="left" w:pos="240"/>
              </w:tabs>
              <w:ind w:left="25" w:firstLine="5"/>
              <w:jc w:val="both"/>
              <w:rPr>
                <w:rFonts w:ascii="Arial" w:eastAsia="MS Mincho" w:hAnsi="Arial" w:cs="Arial"/>
                <w:sz w:val="18"/>
                <w:szCs w:val="18"/>
              </w:rPr>
            </w:pPr>
            <w:r w:rsidRPr="00221565">
              <w:rPr>
                <w:rFonts w:ascii="Arial" w:eastAsia="MS Mincho" w:hAnsi="Arial" w:cs="Arial"/>
                <w:sz w:val="18"/>
                <w:szCs w:val="18"/>
              </w:rPr>
              <w:t>El oferente y futuro contratista se compromete a darle cumplimiento a lo dispuesto en materia de SGSST así:</w:t>
            </w:r>
          </w:p>
          <w:p w14:paraId="73358FC3" w14:textId="77777777" w:rsidR="00626017" w:rsidRPr="00221565" w:rsidRDefault="00626017" w:rsidP="00B8597E">
            <w:pPr>
              <w:pStyle w:val="Prrafodelista"/>
              <w:tabs>
                <w:tab w:val="left" w:pos="240"/>
              </w:tabs>
              <w:ind w:left="25" w:firstLine="5"/>
              <w:jc w:val="both"/>
              <w:rPr>
                <w:rFonts w:ascii="Arial" w:eastAsia="MS Mincho" w:hAnsi="Arial" w:cs="Arial"/>
                <w:sz w:val="18"/>
                <w:szCs w:val="18"/>
              </w:rPr>
            </w:pPr>
          </w:p>
          <w:p w14:paraId="68D921C6" w14:textId="77777777" w:rsidR="00626017" w:rsidRPr="00221565" w:rsidRDefault="00626017" w:rsidP="00B8597E">
            <w:pPr>
              <w:pStyle w:val="Prrafodelista"/>
              <w:tabs>
                <w:tab w:val="left" w:pos="240"/>
              </w:tabs>
              <w:ind w:left="597" w:hanging="567"/>
              <w:jc w:val="both"/>
              <w:rPr>
                <w:rFonts w:ascii="Arial" w:eastAsia="MS Mincho" w:hAnsi="Arial" w:cs="Arial"/>
                <w:sz w:val="18"/>
                <w:szCs w:val="18"/>
              </w:rPr>
            </w:pPr>
            <w:r w:rsidRPr="00221565">
              <w:rPr>
                <w:rFonts w:ascii="Arial" w:eastAsia="MS Mincho" w:hAnsi="Arial" w:cs="Arial"/>
                <w:sz w:val="18"/>
                <w:szCs w:val="18"/>
              </w:rPr>
              <w:t>ESTANDARES PARA EMPRESAS DE 11 A 50 TRABAJADORES</w:t>
            </w:r>
          </w:p>
          <w:p w14:paraId="6CF1A588" w14:textId="77777777" w:rsidR="00626017" w:rsidRPr="00221565" w:rsidRDefault="00626017" w:rsidP="00B8597E">
            <w:pPr>
              <w:pStyle w:val="Prrafodelista"/>
              <w:tabs>
                <w:tab w:val="left" w:pos="240"/>
              </w:tabs>
              <w:ind w:left="172" w:hanging="172"/>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responsable del SGSST.</w:t>
            </w:r>
          </w:p>
          <w:p w14:paraId="0D68553C" w14:textId="77777777" w:rsidR="00626017" w:rsidRPr="00221565" w:rsidRDefault="00626017" w:rsidP="00B8597E">
            <w:pPr>
              <w:pStyle w:val="Prrafodelista"/>
              <w:tabs>
                <w:tab w:val="left" w:pos="240"/>
              </w:tabs>
              <w:ind w:left="172" w:hanging="172"/>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Asignación de recursos para el SGSST.</w:t>
            </w:r>
          </w:p>
          <w:p w14:paraId="769A97F7"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Afiliación al Sistema General de Riesgos Laborales.</w:t>
            </w:r>
          </w:p>
          <w:p w14:paraId="23C4CF46"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Conformación COSST.</w:t>
            </w:r>
          </w:p>
          <w:p w14:paraId="505083AD"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lastRenderedPageBreak/>
              <w:t>•</w:t>
            </w:r>
            <w:r w:rsidRPr="00221565">
              <w:rPr>
                <w:rFonts w:ascii="Arial" w:eastAsia="MS Mincho" w:hAnsi="Arial" w:cs="Arial"/>
                <w:sz w:val="18"/>
                <w:szCs w:val="18"/>
              </w:rPr>
              <w:tab/>
              <w:t>Conformación Comité de Convivencia Laboral.</w:t>
            </w:r>
          </w:p>
          <w:p w14:paraId="3BD8561F"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Programa Capacitación promoción y prevención PYP.</w:t>
            </w:r>
          </w:p>
          <w:p w14:paraId="756CA7AB"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Política del Sistema de Gestión de Seguridad y Salud en el Trabajo firmada, fechada y comunicada al COSST.</w:t>
            </w:r>
          </w:p>
          <w:p w14:paraId="6469451A"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Plan que identifica objetivos, metas, responsabilidad, recursos con Archivo o retención documental del SGSST</w:t>
            </w:r>
          </w:p>
          <w:p w14:paraId="358CEB8F"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Descripción sociodemográfica y diagnóstico de condiciones de salud</w:t>
            </w:r>
          </w:p>
          <w:p w14:paraId="7A35A31D"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Actividades de Promoción y Prevención en Salud</w:t>
            </w:r>
          </w:p>
          <w:p w14:paraId="76BF8B63"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Realización de Evaluaciones Médicas Ocupacionales -Peligros-Periodicidad- Comunicación a Trabajador</w:t>
            </w:r>
          </w:p>
          <w:p w14:paraId="2D535EE9"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Restricciones y recomendaciones médico laborales</w:t>
            </w:r>
          </w:p>
          <w:p w14:paraId="726CD38E"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 xml:space="preserve">Reporte de los accidentes de trabajo AT y enfermedad laboral </w:t>
            </w:r>
          </w:p>
          <w:p w14:paraId="53FCD04B"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La ARL, EPS y Dirección Territorial del Ministerio de Trabajo</w:t>
            </w:r>
          </w:p>
          <w:p w14:paraId="24CFA1B1"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Investigación de Accidentes AT, Incidentes IT y Enfermedad Laboral</w:t>
            </w:r>
          </w:p>
          <w:p w14:paraId="4C7AD1FA"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Identificación de peligros con participación de todos los niveles de La empresa</w:t>
            </w:r>
          </w:p>
          <w:p w14:paraId="1ED63306"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Mantenimiento periódico de instalaciones, equipos, máquinas, herramientas.</w:t>
            </w:r>
          </w:p>
          <w:p w14:paraId="1A70206F"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Entrega de Elementos de Protección Persona EPP, se verifica con Contratistas y subcontratistas.</w:t>
            </w:r>
          </w:p>
          <w:p w14:paraId="5A98FF17"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Se cuenta con el Plan de Prevención y Preparación ante emergencias.</w:t>
            </w:r>
          </w:p>
          <w:p w14:paraId="3A7EFB1C" w14:textId="77777777" w:rsidR="00626017" w:rsidRPr="00221565" w:rsidRDefault="00626017" w:rsidP="00B8597E">
            <w:pPr>
              <w:pStyle w:val="Prrafodelista"/>
              <w:tabs>
                <w:tab w:val="left" w:pos="240"/>
              </w:tabs>
              <w:ind w:left="172" w:hanging="172"/>
              <w:jc w:val="both"/>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Brigada de prevención conformada, capacitada y dotada.</w:t>
            </w:r>
          </w:p>
          <w:p w14:paraId="34742E46" w14:textId="77777777" w:rsidR="00626017" w:rsidRDefault="00626017" w:rsidP="00B8597E">
            <w:pPr>
              <w:pStyle w:val="Prrafodelista"/>
              <w:tabs>
                <w:tab w:val="left" w:pos="240"/>
              </w:tabs>
              <w:ind w:left="172" w:hanging="172"/>
              <w:rPr>
                <w:rFonts w:ascii="Arial" w:eastAsia="MS Mincho" w:hAnsi="Arial" w:cs="Arial"/>
                <w:sz w:val="18"/>
                <w:szCs w:val="18"/>
              </w:rPr>
            </w:pPr>
            <w:r w:rsidRPr="00221565">
              <w:rPr>
                <w:rFonts w:ascii="Arial" w:eastAsia="MS Mincho" w:hAnsi="Arial" w:cs="Arial"/>
                <w:sz w:val="18"/>
                <w:szCs w:val="18"/>
              </w:rPr>
              <w:t>•</w:t>
            </w:r>
            <w:r w:rsidRPr="00221565">
              <w:rPr>
                <w:rFonts w:ascii="Arial" w:eastAsia="MS Mincho" w:hAnsi="Arial" w:cs="Arial"/>
                <w:sz w:val="18"/>
                <w:szCs w:val="18"/>
              </w:rPr>
              <w:tab/>
              <w:t>Revisión anual por la alta dirección, resultados y alcance de la auditoria.</w:t>
            </w:r>
          </w:p>
          <w:p w14:paraId="682009BF" w14:textId="77777777" w:rsidR="00626017" w:rsidRDefault="00626017" w:rsidP="00B8597E">
            <w:pPr>
              <w:pStyle w:val="Prrafodelista"/>
              <w:tabs>
                <w:tab w:val="left" w:pos="240"/>
              </w:tabs>
              <w:ind w:left="172" w:hanging="172"/>
              <w:rPr>
                <w:rFonts w:ascii="Arial" w:eastAsia="MS Mincho" w:hAnsi="Arial" w:cs="Arial"/>
                <w:sz w:val="18"/>
                <w:szCs w:val="18"/>
              </w:rPr>
            </w:pPr>
          </w:p>
          <w:p w14:paraId="3022C7D1" w14:textId="77777777" w:rsidR="00626017" w:rsidRPr="00221565" w:rsidRDefault="00626017" w:rsidP="00B8597E">
            <w:pPr>
              <w:pStyle w:val="Prrafodelista"/>
              <w:tabs>
                <w:tab w:val="left" w:pos="240"/>
              </w:tabs>
              <w:ind w:left="172" w:hanging="172"/>
              <w:rPr>
                <w:rFonts w:ascii="Arial" w:eastAsia="MS Mincho" w:hAnsi="Arial" w:cs="Arial"/>
                <w:sz w:val="18"/>
                <w:szCs w:val="18"/>
              </w:rPr>
            </w:pPr>
          </w:p>
          <w:p w14:paraId="41587830" w14:textId="77777777" w:rsidR="00626017" w:rsidRPr="00A41F27" w:rsidRDefault="00626017" w:rsidP="00B8597E">
            <w:pPr>
              <w:pStyle w:val="Prrafodelista"/>
              <w:tabs>
                <w:tab w:val="left" w:pos="240"/>
              </w:tabs>
              <w:ind w:left="172" w:hanging="172"/>
              <w:rPr>
                <w:rFonts w:ascii="Arial" w:eastAsia="MS Mincho" w:hAnsi="Arial" w:cs="Arial"/>
                <w:sz w:val="12"/>
                <w:szCs w:val="12"/>
              </w:rPr>
            </w:pPr>
          </w:p>
          <w:tbl>
            <w:tblPr>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1"/>
              <w:gridCol w:w="3453"/>
              <w:gridCol w:w="1848"/>
            </w:tblGrid>
            <w:tr w:rsidR="00626017" w:rsidRPr="00A41F27" w14:paraId="29C61CBA" w14:textId="77777777" w:rsidTr="00B8597E">
              <w:trPr>
                <w:trHeight w:val="20"/>
              </w:trPr>
              <w:tc>
                <w:tcPr>
                  <w:tcW w:w="1165" w:type="pct"/>
                  <w:shd w:val="clear" w:color="auto" w:fill="auto"/>
                  <w:vAlign w:val="center"/>
                </w:tcPr>
                <w:p w14:paraId="7A07AC6A" w14:textId="77777777" w:rsidR="00626017" w:rsidRPr="00B34878" w:rsidRDefault="00626017" w:rsidP="00B8597E">
                  <w:pPr>
                    <w:pStyle w:val="Piedepgina"/>
                    <w:tabs>
                      <w:tab w:val="left" w:pos="900"/>
                    </w:tabs>
                    <w:jc w:val="center"/>
                    <w:rPr>
                      <w:rFonts w:ascii="Arial" w:eastAsia="MS Mincho" w:hAnsi="Arial" w:cs="Arial"/>
                      <w:sz w:val="12"/>
                      <w:szCs w:val="12"/>
                    </w:rPr>
                  </w:pPr>
                  <w:r w:rsidRPr="00B34878">
                    <w:rPr>
                      <w:rFonts w:ascii="Arial" w:eastAsia="MS Mincho" w:hAnsi="Arial" w:cs="Arial"/>
                      <w:sz w:val="12"/>
                      <w:szCs w:val="12"/>
                    </w:rPr>
                    <w:t>ITEM</w:t>
                  </w:r>
                </w:p>
              </w:tc>
              <w:tc>
                <w:tcPr>
                  <w:tcW w:w="2498" w:type="pct"/>
                  <w:shd w:val="clear" w:color="auto" w:fill="auto"/>
                  <w:vAlign w:val="center"/>
                </w:tcPr>
                <w:p w14:paraId="136E5CB1" w14:textId="77777777" w:rsidR="00626017" w:rsidRPr="00B34878" w:rsidRDefault="00626017" w:rsidP="00B8597E">
                  <w:pPr>
                    <w:pStyle w:val="Piedepgina"/>
                    <w:tabs>
                      <w:tab w:val="left" w:pos="900"/>
                    </w:tabs>
                    <w:jc w:val="center"/>
                    <w:rPr>
                      <w:rFonts w:ascii="Arial" w:eastAsia="MS Mincho" w:hAnsi="Arial" w:cs="Arial"/>
                      <w:sz w:val="12"/>
                      <w:szCs w:val="12"/>
                    </w:rPr>
                  </w:pPr>
                  <w:r w:rsidRPr="00B34878">
                    <w:rPr>
                      <w:rFonts w:ascii="Arial" w:eastAsia="MS Mincho" w:hAnsi="Arial" w:cs="Arial"/>
                      <w:sz w:val="12"/>
                      <w:szCs w:val="12"/>
                    </w:rPr>
                    <w:t>CRITERIOS SST</w:t>
                  </w:r>
                </w:p>
              </w:tc>
              <w:tc>
                <w:tcPr>
                  <w:tcW w:w="1337" w:type="pct"/>
                  <w:shd w:val="clear" w:color="auto" w:fill="auto"/>
                  <w:vAlign w:val="center"/>
                </w:tcPr>
                <w:p w14:paraId="0BE6A149" w14:textId="77777777" w:rsidR="00626017" w:rsidRPr="00B34878" w:rsidRDefault="00626017" w:rsidP="00B8597E">
                  <w:pPr>
                    <w:pStyle w:val="Piedepgina"/>
                    <w:tabs>
                      <w:tab w:val="left" w:pos="900"/>
                    </w:tabs>
                    <w:jc w:val="center"/>
                    <w:rPr>
                      <w:rFonts w:ascii="Arial" w:eastAsia="MS Mincho" w:hAnsi="Arial" w:cs="Arial"/>
                      <w:sz w:val="12"/>
                      <w:szCs w:val="12"/>
                    </w:rPr>
                  </w:pPr>
                  <w:r w:rsidRPr="00B34878">
                    <w:rPr>
                      <w:rFonts w:ascii="Arial" w:eastAsia="MS Mincho" w:hAnsi="Arial" w:cs="Arial"/>
                      <w:sz w:val="12"/>
                      <w:szCs w:val="12"/>
                    </w:rPr>
                    <w:t>SOPORTE REQUERIDO</w:t>
                  </w:r>
                </w:p>
              </w:tc>
            </w:tr>
            <w:tr w:rsidR="00626017" w:rsidRPr="00A41F27" w14:paraId="1793BF49" w14:textId="77777777" w:rsidTr="00B8597E">
              <w:trPr>
                <w:trHeight w:val="20"/>
              </w:trPr>
              <w:tc>
                <w:tcPr>
                  <w:tcW w:w="1165" w:type="pct"/>
                  <w:shd w:val="clear" w:color="auto" w:fill="auto"/>
                  <w:vAlign w:val="center"/>
                </w:tcPr>
                <w:p w14:paraId="3048CFAE"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Asignación de persona que diseña el sistema de gestión de SST</w:t>
                  </w:r>
                </w:p>
              </w:tc>
              <w:tc>
                <w:tcPr>
                  <w:tcW w:w="2498" w:type="pct"/>
                  <w:shd w:val="clear" w:color="auto" w:fill="auto"/>
                  <w:vAlign w:val="center"/>
                </w:tcPr>
                <w:p w14:paraId="74542451"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 xml:space="preserve">Asignar una persona que cumpla con el siguiente perfil: </w:t>
                  </w:r>
                </w:p>
                <w:p w14:paraId="5B023D06"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El diseño del sistema de gestión y seguridad en el trabajo, para empresas de once (11) a cincuenta (50) trabajadores clase de riesgo nivel V puede ser realizado por un profesional o especialista en seguridad y salud en el trabajo SST, con licencia vigente en seguridad y salud en el trabajo que acredite mínimo un año de experiencia certificada por las empresas o entidades en las que laboró en el desarrollo de actividades de seguridad y salud en el trabajo</w:t>
                  </w:r>
                </w:p>
              </w:tc>
              <w:tc>
                <w:tcPr>
                  <w:tcW w:w="1337" w:type="pct"/>
                  <w:shd w:val="clear" w:color="auto" w:fill="auto"/>
                  <w:vAlign w:val="center"/>
                </w:tcPr>
                <w:p w14:paraId="7FEBE3EC"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Solicitar documento soporte de la asignación y constatar la hoja de vida con soportes, de persona asignada.</w:t>
                  </w:r>
                </w:p>
              </w:tc>
            </w:tr>
            <w:tr w:rsidR="00626017" w:rsidRPr="00A41F27" w14:paraId="7BB73566" w14:textId="77777777" w:rsidTr="00B8597E">
              <w:trPr>
                <w:trHeight w:val="20"/>
              </w:trPr>
              <w:tc>
                <w:tcPr>
                  <w:tcW w:w="1165" w:type="pct"/>
                  <w:shd w:val="clear" w:color="auto" w:fill="auto"/>
                  <w:vAlign w:val="center"/>
                </w:tcPr>
                <w:p w14:paraId="1A1E1263"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Asignación de recursos para el SGSST</w:t>
                  </w:r>
                </w:p>
              </w:tc>
              <w:tc>
                <w:tcPr>
                  <w:tcW w:w="2498" w:type="pct"/>
                  <w:shd w:val="clear" w:color="auto" w:fill="auto"/>
                  <w:vAlign w:val="center"/>
                </w:tcPr>
                <w:p w14:paraId="0EB422A8"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 xml:space="preserve">El contratista elaborara una certificación firmada del presupuesto asignado para el recurso anual en materia del sistema de gestión de seguridad y salud en el trabajo </w:t>
                  </w:r>
                </w:p>
              </w:tc>
              <w:tc>
                <w:tcPr>
                  <w:tcW w:w="1337" w:type="pct"/>
                  <w:shd w:val="clear" w:color="auto" w:fill="auto"/>
                  <w:vAlign w:val="center"/>
                </w:tcPr>
                <w:p w14:paraId="2FA22D79"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Certificación firmada por el representante legal</w:t>
                  </w:r>
                </w:p>
              </w:tc>
            </w:tr>
            <w:tr w:rsidR="00626017" w:rsidRPr="00A41F27" w14:paraId="7AF01444" w14:textId="77777777" w:rsidTr="00B8597E">
              <w:trPr>
                <w:trHeight w:val="20"/>
              </w:trPr>
              <w:tc>
                <w:tcPr>
                  <w:tcW w:w="1165" w:type="pct"/>
                  <w:shd w:val="clear" w:color="auto" w:fill="auto"/>
                  <w:vAlign w:val="center"/>
                </w:tcPr>
                <w:p w14:paraId="3E887DF8"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Conformación COSST</w:t>
                  </w:r>
                </w:p>
                <w:p w14:paraId="15556CF0"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p>
              </w:tc>
              <w:tc>
                <w:tcPr>
                  <w:tcW w:w="2498" w:type="pct"/>
                  <w:shd w:val="clear" w:color="auto" w:fill="auto"/>
                  <w:vAlign w:val="center"/>
                </w:tcPr>
                <w:p w14:paraId="0940DE80"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 xml:space="preserve">Asignación de funcionarios realizar comité paritario del sistema de gestión de seguridad y salud en el trabajo realizar este cada 30 día. </w:t>
                  </w:r>
                </w:p>
              </w:tc>
              <w:tc>
                <w:tcPr>
                  <w:tcW w:w="1337" w:type="pct"/>
                  <w:shd w:val="clear" w:color="auto" w:fill="auto"/>
                  <w:vAlign w:val="center"/>
                </w:tcPr>
                <w:p w14:paraId="18A48787"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Certificación documento soporte</w:t>
                  </w:r>
                </w:p>
              </w:tc>
            </w:tr>
            <w:tr w:rsidR="00626017" w:rsidRPr="00A41F27" w14:paraId="235647E7" w14:textId="77777777" w:rsidTr="00B8597E">
              <w:trPr>
                <w:trHeight w:val="20"/>
              </w:trPr>
              <w:tc>
                <w:tcPr>
                  <w:tcW w:w="1165" w:type="pct"/>
                  <w:shd w:val="clear" w:color="auto" w:fill="auto"/>
                  <w:vAlign w:val="center"/>
                </w:tcPr>
                <w:p w14:paraId="674666D1"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Conformación Comité de Convivencia Laboral</w:t>
                  </w:r>
                </w:p>
              </w:tc>
              <w:tc>
                <w:tcPr>
                  <w:tcW w:w="2498" w:type="pct"/>
                  <w:shd w:val="clear" w:color="auto" w:fill="auto"/>
                  <w:vAlign w:val="center"/>
                </w:tcPr>
                <w:p w14:paraId="12E35258"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Asignación de funcionarios realizar comité paritario del sistema de gestión de seguridad y salud en el trabajo realizar este cada 90 día</w:t>
                  </w:r>
                </w:p>
              </w:tc>
              <w:tc>
                <w:tcPr>
                  <w:tcW w:w="1337" w:type="pct"/>
                  <w:shd w:val="clear" w:color="auto" w:fill="auto"/>
                  <w:vAlign w:val="center"/>
                </w:tcPr>
                <w:p w14:paraId="35DABB75"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Certificación documento soporte</w:t>
                  </w:r>
                </w:p>
              </w:tc>
            </w:tr>
            <w:tr w:rsidR="00626017" w:rsidRPr="00A41F27" w14:paraId="085D1F34" w14:textId="77777777" w:rsidTr="00B8597E">
              <w:trPr>
                <w:trHeight w:val="20"/>
              </w:trPr>
              <w:tc>
                <w:tcPr>
                  <w:tcW w:w="1165" w:type="pct"/>
                  <w:shd w:val="clear" w:color="auto" w:fill="auto"/>
                  <w:vAlign w:val="center"/>
                </w:tcPr>
                <w:p w14:paraId="40113EF0"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Afiliación al sistema de seguridad social integral</w:t>
                  </w:r>
                </w:p>
              </w:tc>
              <w:tc>
                <w:tcPr>
                  <w:tcW w:w="2498" w:type="pct"/>
                  <w:shd w:val="clear" w:color="auto" w:fill="auto"/>
                  <w:vAlign w:val="center"/>
                </w:tcPr>
                <w:p w14:paraId="70A844BE"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Afiliación a los sistemas de seguridad social en salud, pensión y riesgos laborales de acuerdo con la normatividad vigente.</w:t>
                  </w:r>
                </w:p>
              </w:tc>
              <w:tc>
                <w:tcPr>
                  <w:tcW w:w="1337" w:type="pct"/>
                  <w:shd w:val="clear" w:color="auto" w:fill="auto"/>
                  <w:vAlign w:val="center"/>
                </w:tcPr>
                <w:p w14:paraId="026218C6"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Solicitar documento soporte de la afiliación y el pago correspondiente</w:t>
                  </w:r>
                </w:p>
              </w:tc>
            </w:tr>
            <w:tr w:rsidR="00626017" w:rsidRPr="00A41F27" w14:paraId="2BC39C0B" w14:textId="77777777" w:rsidTr="00B8597E">
              <w:trPr>
                <w:trHeight w:val="20"/>
              </w:trPr>
              <w:tc>
                <w:tcPr>
                  <w:tcW w:w="1165" w:type="pct"/>
                  <w:shd w:val="clear" w:color="auto" w:fill="auto"/>
                  <w:vAlign w:val="center"/>
                </w:tcPr>
                <w:p w14:paraId="7782B501" w14:textId="77777777" w:rsidR="00626017" w:rsidRPr="00B34878" w:rsidRDefault="00626017" w:rsidP="00B8597E">
                  <w:pPr>
                    <w:spacing w:after="0" w:line="240" w:lineRule="auto"/>
                    <w:ind w:left="-108"/>
                    <w:jc w:val="center"/>
                    <w:rPr>
                      <w:rFonts w:ascii="Arial" w:eastAsia="MS Mincho" w:hAnsi="Arial" w:cs="Arial"/>
                      <w:sz w:val="12"/>
                      <w:szCs w:val="12"/>
                    </w:rPr>
                  </w:pPr>
                  <w:r w:rsidRPr="00B34878">
                    <w:rPr>
                      <w:rFonts w:ascii="Arial" w:eastAsia="MS Mincho" w:hAnsi="Arial" w:cs="Arial"/>
                      <w:sz w:val="12"/>
                      <w:szCs w:val="12"/>
                    </w:rPr>
                    <w:t>Capacitación en SST</w:t>
                  </w:r>
                </w:p>
              </w:tc>
              <w:tc>
                <w:tcPr>
                  <w:tcW w:w="2498" w:type="pct"/>
                  <w:shd w:val="clear" w:color="auto" w:fill="auto"/>
                  <w:vAlign w:val="center"/>
                </w:tcPr>
                <w:p w14:paraId="6C66D126"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Elaborar y ejecutar programa o actividades de capacitación en promoción y prevención que incluya como mínimo lo referente a los peligros / riesgos prioritarios y las medidas de prevención y control</w:t>
                  </w:r>
                </w:p>
              </w:tc>
              <w:tc>
                <w:tcPr>
                  <w:tcW w:w="1337" w:type="pct"/>
                  <w:shd w:val="clear" w:color="auto" w:fill="auto"/>
                  <w:vAlign w:val="center"/>
                </w:tcPr>
                <w:p w14:paraId="3F72A228"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Solicitar documento soporte de las acciones de capacitación realizadas (Planillas donde se evidencie la firma de los trabajadores)</w:t>
                  </w:r>
                </w:p>
              </w:tc>
            </w:tr>
            <w:tr w:rsidR="00626017" w:rsidRPr="00A41F27" w14:paraId="4402734C" w14:textId="77777777" w:rsidTr="00B8597E">
              <w:trPr>
                <w:trHeight w:val="20"/>
              </w:trPr>
              <w:tc>
                <w:tcPr>
                  <w:tcW w:w="1165" w:type="pct"/>
                  <w:shd w:val="clear" w:color="auto" w:fill="auto"/>
                  <w:vAlign w:val="center"/>
                </w:tcPr>
                <w:p w14:paraId="0A461EBA" w14:textId="77777777" w:rsidR="00626017" w:rsidRPr="00B34878" w:rsidRDefault="00626017" w:rsidP="00B8597E">
                  <w:pPr>
                    <w:spacing w:after="0" w:line="240" w:lineRule="auto"/>
                    <w:jc w:val="both"/>
                    <w:rPr>
                      <w:rFonts w:ascii="Arial" w:eastAsia="MS Mincho" w:hAnsi="Arial" w:cs="Arial"/>
                      <w:sz w:val="12"/>
                      <w:szCs w:val="12"/>
                    </w:rPr>
                  </w:pPr>
                  <w:r w:rsidRPr="00B34878">
                    <w:rPr>
                      <w:rFonts w:ascii="Arial" w:eastAsia="MS Mincho" w:hAnsi="Arial" w:cs="Arial"/>
                      <w:sz w:val="12"/>
                      <w:szCs w:val="12"/>
                    </w:rPr>
                    <w:t>Pla anual de trabajo</w:t>
                  </w:r>
                </w:p>
              </w:tc>
              <w:tc>
                <w:tcPr>
                  <w:tcW w:w="2498" w:type="pct"/>
                  <w:shd w:val="clear" w:color="auto" w:fill="auto"/>
                  <w:vAlign w:val="center"/>
                </w:tcPr>
                <w:p w14:paraId="3F15790C"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 xml:space="preserve">Elaborar el plan anual de trabajo de sistema de gestión de seguridad y salud en el trabajo firmado por el empleador o contratante en el que se identifiquen como mínimo: responsabilidades, objetivos, metas, recurso y cronograma anual. </w:t>
                  </w:r>
                </w:p>
              </w:tc>
              <w:tc>
                <w:tcPr>
                  <w:tcW w:w="1337" w:type="pct"/>
                  <w:shd w:val="clear" w:color="auto" w:fill="auto"/>
                  <w:vAlign w:val="center"/>
                </w:tcPr>
                <w:p w14:paraId="35D19308"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 xml:space="preserve">Solicitar documento que contenga plan anual de trabajo. </w:t>
                  </w:r>
                </w:p>
              </w:tc>
            </w:tr>
            <w:tr w:rsidR="00626017" w:rsidRPr="00A41F27" w14:paraId="3A819A6B" w14:textId="77777777" w:rsidTr="00B8597E">
              <w:trPr>
                <w:trHeight w:val="20"/>
              </w:trPr>
              <w:tc>
                <w:tcPr>
                  <w:tcW w:w="1165" w:type="pct"/>
                  <w:shd w:val="clear" w:color="auto" w:fill="auto"/>
                  <w:vAlign w:val="center"/>
                </w:tcPr>
                <w:p w14:paraId="2D0DF8D6" w14:textId="77777777" w:rsidR="00626017" w:rsidRPr="00B34878" w:rsidRDefault="00626017" w:rsidP="00B8597E">
                  <w:pPr>
                    <w:spacing w:after="0" w:line="240" w:lineRule="auto"/>
                    <w:jc w:val="both"/>
                    <w:rPr>
                      <w:rFonts w:ascii="Arial" w:eastAsia="MS Mincho" w:hAnsi="Arial" w:cs="Arial"/>
                      <w:sz w:val="12"/>
                      <w:szCs w:val="12"/>
                    </w:rPr>
                  </w:pPr>
                  <w:r w:rsidRPr="00B34878">
                    <w:rPr>
                      <w:rFonts w:ascii="Arial" w:eastAsia="MS Mincho" w:hAnsi="Arial" w:cs="Arial"/>
                      <w:sz w:val="12"/>
                      <w:szCs w:val="12"/>
                    </w:rPr>
                    <w:t>Evaluaciones médicas ocupacionales</w:t>
                  </w:r>
                </w:p>
              </w:tc>
              <w:tc>
                <w:tcPr>
                  <w:tcW w:w="2498" w:type="pct"/>
                  <w:shd w:val="clear" w:color="auto" w:fill="auto"/>
                  <w:vAlign w:val="center"/>
                </w:tcPr>
                <w:p w14:paraId="0C0FF580"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Realizar las evaluaciones médicas ocupacionales de acuerdo con la normatividad, peligros / riesgos a los cuales se encuentre expuesto el trabajador.</w:t>
                  </w:r>
                </w:p>
              </w:tc>
              <w:tc>
                <w:tcPr>
                  <w:tcW w:w="1337" w:type="pct"/>
                  <w:shd w:val="clear" w:color="auto" w:fill="auto"/>
                  <w:vAlign w:val="center"/>
                </w:tcPr>
                <w:p w14:paraId="5B49D51D" w14:textId="77777777" w:rsidR="00626017" w:rsidRPr="00B34878" w:rsidRDefault="00626017" w:rsidP="00B8597E">
                  <w:pPr>
                    <w:pStyle w:val="Piedepgina"/>
                    <w:tabs>
                      <w:tab w:val="center" w:pos="5220"/>
                      <w:tab w:val="right" w:pos="10440"/>
                    </w:tabs>
                    <w:jc w:val="center"/>
                    <w:rPr>
                      <w:rFonts w:ascii="Arial" w:eastAsia="MS Mincho" w:hAnsi="Arial" w:cs="Arial"/>
                      <w:sz w:val="12"/>
                      <w:szCs w:val="12"/>
                    </w:rPr>
                  </w:pPr>
                  <w:r w:rsidRPr="00B34878">
                    <w:rPr>
                      <w:rFonts w:ascii="Arial" w:eastAsia="MS Mincho" w:hAnsi="Arial" w:cs="Arial"/>
                      <w:sz w:val="12"/>
                      <w:szCs w:val="12"/>
                    </w:rPr>
                    <w:t>Conceptos emitidos por el médico evaluador en el cual informe recomendaciones y restricciones laborales</w:t>
                  </w:r>
                </w:p>
              </w:tc>
            </w:tr>
            <w:tr w:rsidR="00626017" w:rsidRPr="00A41F27" w14:paraId="117854C3" w14:textId="77777777" w:rsidTr="00B8597E">
              <w:trPr>
                <w:trHeight w:val="20"/>
              </w:trPr>
              <w:tc>
                <w:tcPr>
                  <w:tcW w:w="1165" w:type="pct"/>
                  <w:shd w:val="clear" w:color="auto" w:fill="auto"/>
                  <w:vAlign w:val="center"/>
                </w:tcPr>
                <w:p w14:paraId="190DCF65" w14:textId="77777777" w:rsidR="00626017" w:rsidRPr="00B34878" w:rsidRDefault="00626017" w:rsidP="00B8597E">
                  <w:pPr>
                    <w:spacing w:after="0" w:line="240" w:lineRule="auto"/>
                    <w:jc w:val="both"/>
                    <w:rPr>
                      <w:rFonts w:ascii="Arial" w:eastAsia="MS Mincho" w:hAnsi="Arial" w:cs="Arial"/>
                      <w:sz w:val="12"/>
                      <w:szCs w:val="12"/>
                    </w:rPr>
                  </w:pPr>
                  <w:r w:rsidRPr="00B34878">
                    <w:rPr>
                      <w:rFonts w:ascii="Arial" w:eastAsia="MS Mincho" w:hAnsi="Arial" w:cs="Arial"/>
                      <w:sz w:val="12"/>
                      <w:szCs w:val="12"/>
                    </w:rPr>
                    <w:t>Identificación de peligros; evaluación y valoración de riesgos</w:t>
                  </w:r>
                </w:p>
              </w:tc>
              <w:tc>
                <w:tcPr>
                  <w:tcW w:w="2498" w:type="pct"/>
                  <w:shd w:val="clear" w:color="auto" w:fill="auto"/>
                  <w:vAlign w:val="center"/>
                </w:tcPr>
                <w:p w14:paraId="41DA04F9"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Realizar la identificación de peligros evaluación y valoración de los riesgos con el acompañamiento de la ARL</w:t>
                  </w:r>
                </w:p>
              </w:tc>
              <w:tc>
                <w:tcPr>
                  <w:tcW w:w="1337" w:type="pct"/>
                  <w:shd w:val="clear" w:color="auto" w:fill="auto"/>
                  <w:vAlign w:val="center"/>
                </w:tcPr>
                <w:p w14:paraId="63FD8F89"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Solicitar documento con la identificación de peligros evaluación y valoración de los riesgos, constancia del acompañamiento de la ARL –Acta de visita de la ARL</w:t>
                  </w:r>
                </w:p>
              </w:tc>
            </w:tr>
            <w:tr w:rsidR="00626017" w:rsidRPr="00A41F27" w14:paraId="5C5DD4F2" w14:textId="77777777" w:rsidTr="00B8597E">
              <w:trPr>
                <w:trHeight w:val="20"/>
              </w:trPr>
              <w:tc>
                <w:tcPr>
                  <w:tcW w:w="1165" w:type="pct"/>
                  <w:shd w:val="clear" w:color="auto" w:fill="auto"/>
                  <w:vAlign w:val="center"/>
                </w:tcPr>
                <w:p w14:paraId="50587616" w14:textId="77777777" w:rsidR="00626017" w:rsidRPr="00B34878" w:rsidRDefault="00626017" w:rsidP="00B8597E">
                  <w:pPr>
                    <w:spacing w:after="0" w:line="240" w:lineRule="auto"/>
                    <w:jc w:val="both"/>
                    <w:rPr>
                      <w:rFonts w:ascii="Arial" w:eastAsia="MS Mincho" w:hAnsi="Arial" w:cs="Arial"/>
                      <w:sz w:val="12"/>
                      <w:szCs w:val="12"/>
                    </w:rPr>
                  </w:pPr>
                  <w:r w:rsidRPr="00B34878">
                    <w:rPr>
                      <w:rFonts w:ascii="Arial" w:eastAsia="MS Mincho" w:hAnsi="Arial" w:cs="Arial"/>
                      <w:sz w:val="12"/>
                      <w:szCs w:val="12"/>
                    </w:rPr>
                    <w:t>Medidas de prevención y control frente a peligros / riesgos identificados</w:t>
                  </w:r>
                </w:p>
              </w:tc>
              <w:tc>
                <w:tcPr>
                  <w:tcW w:w="2498" w:type="pct"/>
                  <w:shd w:val="clear" w:color="auto" w:fill="auto"/>
                  <w:vAlign w:val="center"/>
                </w:tcPr>
                <w:p w14:paraId="6CB6FB23"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Ejecutar actividades de prevención y control de peligros y/o riesgos con base en el resultado de la identificación de peligros, la evaluación y valoración de riesgos</w:t>
                  </w:r>
                </w:p>
              </w:tc>
              <w:tc>
                <w:tcPr>
                  <w:tcW w:w="1337" w:type="pct"/>
                  <w:shd w:val="clear" w:color="auto" w:fill="auto"/>
                  <w:vAlign w:val="center"/>
                </w:tcPr>
                <w:p w14:paraId="42CD630D" w14:textId="77777777" w:rsidR="00626017" w:rsidRPr="00B34878" w:rsidRDefault="00626017" w:rsidP="00B8597E">
                  <w:pPr>
                    <w:pStyle w:val="Piedepgina"/>
                    <w:tabs>
                      <w:tab w:val="center" w:pos="5220"/>
                      <w:tab w:val="right" w:pos="10440"/>
                    </w:tabs>
                    <w:jc w:val="both"/>
                    <w:rPr>
                      <w:rFonts w:ascii="Arial" w:eastAsia="MS Mincho" w:hAnsi="Arial" w:cs="Arial"/>
                      <w:sz w:val="12"/>
                      <w:szCs w:val="12"/>
                    </w:rPr>
                  </w:pPr>
                  <w:r w:rsidRPr="00B34878">
                    <w:rPr>
                      <w:rFonts w:ascii="Arial" w:eastAsia="MS Mincho" w:hAnsi="Arial" w:cs="Arial"/>
                      <w:sz w:val="12"/>
                      <w:szCs w:val="12"/>
                    </w:rPr>
                    <w:t>Solicitar documento soporte con acciones ejecutadas</w:t>
                  </w:r>
                </w:p>
              </w:tc>
            </w:tr>
          </w:tbl>
          <w:p w14:paraId="16BF1EFC" w14:textId="77777777" w:rsidR="00626017" w:rsidRPr="00B24012" w:rsidRDefault="00626017" w:rsidP="00B8597E">
            <w:pPr>
              <w:pStyle w:val="Bodytext10"/>
              <w:shd w:val="clear" w:color="auto" w:fill="auto"/>
              <w:tabs>
                <w:tab w:val="left" w:pos="724"/>
              </w:tabs>
              <w:spacing w:before="0" w:line="240" w:lineRule="auto"/>
              <w:ind w:firstLine="0"/>
              <w:rPr>
                <w:sz w:val="18"/>
                <w:szCs w:val="18"/>
              </w:rPr>
            </w:pPr>
          </w:p>
        </w:tc>
        <w:tc>
          <w:tcPr>
            <w:tcW w:w="992" w:type="dxa"/>
            <w:vAlign w:val="center"/>
          </w:tcPr>
          <w:p w14:paraId="3D145F92"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51A33C74" w14:textId="77777777" w:rsidR="00626017" w:rsidRPr="00B24012" w:rsidRDefault="00626017" w:rsidP="00B8597E">
            <w:pPr>
              <w:pStyle w:val="Prrafodelista"/>
              <w:tabs>
                <w:tab w:val="left" w:pos="240"/>
              </w:tabs>
              <w:ind w:left="0"/>
              <w:jc w:val="center"/>
              <w:rPr>
                <w:rFonts w:ascii="Arial" w:hAnsi="Arial" w:cs="Arial"/>
                <w:b/>
                <w:sz w:val="18"/>
                <w:szCs w:val="18"/>
              </w:rPr>
            </w:pPr>
          </w:p>
        </w:tc>
      </w:tr>
      <w:tr w:rsidR="00626017" w:rsidRPr="00B24012" w14:paraId="447E454B" w14:textId="77777777" w:rsidTr="00626017">
        <w:tc>
          <w:tcPr>
            <w:tcW w:w="10065" w:type="dxa"/>
            <w:gridSpan w:val="4"/>
          </w:tcPr>
          <w:p w14:paraId="5454639C" w14:textId="77777777" w:rsidR="00626017" w:rsidRPr="00B24012" w:rsidRDefault="00626017" w:rsidP="00B8597E">
            <w:pPr>
              <w:pStyle w:val="Prrafodelista"/>
              <w:tabs>
                <w:tab w:val="left" w:pos="0"/>
              </w:tabs>
              <w:ind w:left="0"/>
              <w:rPr>
                <w:rFonts w:ascii="Arial" w:hAnsi="Arial" w:cs="Arial"/>
                <w:b/>
                <w:sz w:val="18"/>
                <w:szCs w:val="18"/>
              </w:rPr>
            </w:pPr>
            <w:r w:rsidRPr="00B24012">
              <w:rPr>
                <w:rFonts w:ascii="Arial" w:eastAsia="MS Mincho" w:hAnsi="Arial" w:cs="Arial"/>
                <w:b/>
                <w:bCs/>
                <w:sz w:val="18"/>
                <w:szCs w:val="18"/>
              </w:rPr>
              <w:t>Para liquidar el contrato al término de su ejecución, el contratista deberá:</w:t>
            </w:r>
          </w:p>
        </w:tc>
      </w:tr>
      <w:tr w:rsidR="00626017" w:rsidRPr="00B24012" w14:paraId="0E3BFDDB" w14:textId="77777777" w:rsidTr="00626017">
        <w:tc>
          <w:tcPr>
            <w:tcW w:w="993" w:type="dxa"/>
            <w:vAlign w:val="center"/>
          </w:tcPr>
          <w:p w14:paraId="3B351E1F" w14:textId="77777777" w:rsidR="00626017" w:rsidRPr="007448AF" w:rsidRDefault="00626017" w:rsidP="00B8597E">
            <w:pPr>
              <w:pStyle w:val="Prrafodelista"/>
              <w:tabs>
                <w:tab w:val="left" w:pos="240"/>
              </w:tabs>
              <w:ind w:left="0"/>
              <w:jc w:val="center"/>
              <w:rPr>
                <w:rFonts w:ascii="Arial" w:hAnsi="Arial" w:cs="Arial"/>
                <w:bCs/>
                <w:sz w:val="18"/>
                <w:szCs w:val="18"/>
              </w:rPr>
            </w:pPr>
            <w:r w:rsidRPr="007448AF">
              <w:rPr>
                <w:rFonts w:ascii="Arial" w:hAnsi="Arial" w:cs="Arial"/>
                <w:bCs/>
                <w:sz w:val="18"/>
                <w:szCs w:val="18"/>
              </w:rPr>
              <w:t>1</w:t>
            </w:r>
          </w:p>
        </w:tc>
        <w:tc>
          <w:tcPr>
            <w:tcW w:w="6804" w:type="dxa"/>
          </w:tcPr>
          <w:p w14:paraId="7FD156DC" w14:textId="77777777" w:rsidR="00626017" w:rsidRPr="00B24012" w:rsidRDefault="00626017" w:rsidP="00B8597E">
            <w:pPr>
              <w:pStyle w:val="NormalWeb"/>
              <w:spacing w:before="0" w:beforeAutospacing="0" w:after="0" w:afterAutospacing="0"/>
              <w:jc w:val="both"/>
              <w:rPr>
                <w:rFonts w:ascii="Arial" w:eastAsia="MS Mincho" w:hAnsi="Arial" w:cs="Arial"/>
                <w:sz w:val="18"/>
                <w:szCs w:val="18"/>
              </w:rPr>
            </w:pPr>
            <w:r w:rsidRPr="00B24012">
              <w:rPr>
                <w:rFonts w:ascii="Arial" w:eastAsia="MS Mincho" w:hAnsi="Arial" w:cs="Arial"/>
                <w:sz w:val="18"/>
                <w:szCs w:val="18"/>
              </w:rPr>
              <w:t xml:space="preserve">Presentar un informe escrito al supervisor del contrato, donde evidencia documentalmente el cumplimiento de las responsabilidades asignadas como contratista o subcontratista, en materia de aseguramiento en SST y permita evidenciar objetivamente la participación de estos, en las actividades de promoción </w:t>
            </w:r>
            <w:r w:rsidRPr="00B24012">
              <w:rPr>
                <w:rFonts w:ascii="Arial" w:eastAsia="MS Mincho" w:hAnsi="Arial" w:cs="Arial"/>
                <w:sz w:val="18"/>
                <w:szCs w:val="18"/>
              </w:rPr>
              <w:lastRenderedPageBreak/>
              <w:t>y prevención que adopten y estén conforme a los parámetros adoptados en el Sistema de Gestión en Seguridad y Salud en el Trabajo de la Policía Nacional.</w:t>
            </w:r>
          </w:p>
          <w:p w14:paraId="1CFE40B1" w14:textId="77777777" w:rsidR="00626017" w:rsidRPr="00B24012" w:rsidRDefault="00626017" w:rsidP="00B8597E">
            <w:pPr>
              <w:pStyle w:val="NormalWeb"/>
              <w:spacing w:before="0" w:beforeAutospacing="0" w:after="0" w:afterAutospacing="0"/>
              <w:jc w:val="both"/>
              <w:rPr>
                <w:rFonts w:ascii="Arial" w:eastAsia="MS Mincho" w:hAnsi="Arial" w:cs="Arial"/>
                <w:sz w:val="18"/>
                <w:szCs w:val="18"/>
              </w:rPr>
            </w:pPr>
          </w:p>
          <w:p w14:paraId="6104890F" w14:textId="77777777" w:rsidR="00626017" w:rsidRPr="00B24012" w:rsidRDefault="00626017" w:rsidP="00B8597E">
            <w:pPr>
              <w:shd w:val="clear" w:color="auto" w:fill="FFFFFF"/>
              <w:jc w:val="both"/>
              <w:rPr>
                <w:rFonts w:ascii="Arial" w:hAnsi="Arial" w:cs="Arial"/>
                <w:b/>
                <w:sz w:val="18"/>
                <w:szCs w:val="18"/>
              </w:rPr>
            </w:pPr>
            <w:r w:rsidRPr="00B24012">
              <w:rPr>
                <w:rFonts w:ascii="Arial" w:eastAsia="MS Mincho" w:hAnsi="Arial" w:cs="Arial"/>
                <w:sz w:val="18"/>
                <w:szCs w:val="18"/>
                <w:lang w:eastAsia="es-CO"/>
              </w:rPr>
              <w:t>Es de anotar que se debe notificar al supervisor del contrato, quien será el encargado de asegurar el cumplimiento de los criterios técnicos del SGSST. Así mismo, antes de dar inicio al objeto contractual, el supervisor del contrato deberá realizar las coordinaciones necesarias para que el personal de contratistas, reciba inducción sobre el SGSST, por parte del Grupo de Seguridad y Salud en el Trabajo de la unidad donde se desarrolle el contrato, quienes a su vez son los responsables de garantizar el cumplimiento de los criterios antes expuestos.</w:t>
            </w:r>
          </w:p>
        </w:tc>
        <w:tc>
          <w:tcPr>
            <w:tcW w:w="992" w:type="dxa"/>
            <w:vAlign w:val="center"/>
          </w:tcPr>
          <w:p w14:paraId="060AFE96" w14:textId="77777777" w:rsidR="00626017" w:rsidRPr="00B24012" w:rsidRDefault="00626017" w:rsidP="00B8597E">
            <w:pPr>
              <w:pStyle w:val="Prrafodelista"/>
              <w:tabs>
                <w:tab w:val="left" w:pos="240"/>
              </w:tabs>
              <w:ind w:left="0"/>
              <w:jc w:val="center"/>
              <w:rPr>
                <w:rFonts w:ascii="Arial" w:hAnsi="Arial" w:cs="Arial"/>
                <w:b/>
                <w:sz w:val="18"/>
                <w:szCs w:val="18"/>
              </w:rPr>
            </w:pPr>
          </w:p>
        </w:tc>
        <w:tc>
          <w:tcPr>
            <w:tcW w:w="1276" w:type="dxa"/>
            <w:vAlign w:val="center"/>
          </w:tcPr>
          <w:p w14:paraId="6ED576D0" w14:textId="77777777" w:rsidR="00626017" w:rsidRPr="00B24012" w:rsidRDefault="00626017" w:rsidP="00B8597E">
            <w:pPr>
              <w:pStyle w:val="Prrafodelista"/>
              <w:tabs>
                <w:tab w:val="left" w:pos="240"/>
              </w:tabs>
              <w:ind w:left="0"/>
              <w:jc w:val="center"/>
              <w:rPr>
                <w:rFonts w:ascii="Arial" w:hAnsi="Arial" w:cs="Arial"/>
                <w:b/>
                <w:sz w:val="18"/>
                <w:szCs w:val="18"/>
              </w:rPr>
            </w:pPr>
          </w:p>
        </w:tc>
      </w:tr>
    </w:tbl>
    <w:p w14:paraId="4431C299" w14:textId="77777777" w:rsidR="00626017" w:rsidRDefault="00626017" w:rsidP="00461BF7">
      <w:pPr>
        <w:pStyle w:val="Textoindependiente"/>
        <w:ind w:left="-567"/>
        <w:jc w:val="both"/>
        <w:rPr>
          <w:b/>
          <w:bCs/>
          <w:sz w:val="20"/>
          <w:szCs w:val="20"/>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6804"/>
        <w:gridCol w:w="992"/>
        <w:gridCol w:w="1276"/>
      </w:tblGrid>
      <w:tr w:rsidR="001367DD" w:rsidRPr="00B24012" w14:paraId="7102A203" w14:textId="77777777" w:rsidTr="001367DD">
        <w:trPr>
          <w:trHeight w:val="192"/>
        </w:trPr>
        <w:tc>
          <w:tcPr>
            <w:tcW w:w="993" w:type="dxa"/>
            <w:vAlign w:val="center"/>
          </w:tcPr>
          <w:p w14:paraId="50456175"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ÍTEM</w:t>
            </w:r>
          </w:p>
        </w:tc>
        <w:tc>
          <w:tcPr>
            <w:tcW w:w="6804" w:type="dxa"/>
            <w:vAlign w:val="center"/>
          </w:tcPr>
          <w:p w14:paraId="10B8971B"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bCs/>
                <w:color w:val="000000"/>
                <w:sz w:val="18"/>
                <w:szCs w:val="18"/>
                <w:bdr w:val="none" w:sz="0" w:space="0" w:color="auto" w:frame="1"/>
                <w:lang w:val="es-MX" w:eastAsia="es-CO"/>
              </w:rPr>
              <w:t>REQUISITOS EN MATERIA AMBIENTAL </w:t>
            </w:r>
            <w:r w:rsidRPr="00B24012">
              <w:rPr>
                <w:rFonts w:ascii="Arial" w:hAnsi="Arial" w:cs="Arial"/>
                <w:b/>
                <w:sz w:val="18"/>
                <w:szCs w:val="18"/>
              </w:rPr>
              <w:t xml:space="preserve"> </w:t>
            </w:r>
          </w:p>
        </w:tc>
        <w:tc>
          <w:tcPr>
            <w:tcW w:w="992" w:type="dxa"/>
            <w:vAlign w:val="center"/>
          </w:tcPr>
          <w:p w14:paraId="148992DF"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CUMPLE</w:t>
            </w:r>
          </w:p>
        </w:tc>
        <w:tc>
          <w:tcPr>
            <w:tcW w:w="1276" w:type="dxa"/>
            <w:vAlign w:val="center"/>
          </w:tcPr>
          <w:p w14:paraId="7CD420FE"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NO CUMPLE</w:t>
            </w:r>
          </w:p>
        </w:tc>
      </w:tr>
      <w:tr w:rsidR="001367DD" w:rsidRPr="00B24012" w14:paraId="68F552E0" w14:textId="77777777" w:rsidTr="001367DD">
        <w:tc>
          <w:tcPr>
            <w:tcW w:w="993" w:type="dxa"/>
          </w:tcPr>
          <w:p w14:paraId="0D0E431B" w14:textId="77777777" w:rsidR="001367DD" w:rsidRPr="00B24012" w:rsidRDefault="001367DD" w:rsidP="00B8597E">
            <w:pPr>
              <w:pStyle w:val="Prrafodelista"/>
              <w:tabs>
                <w:tab w:val="left" w:pos="240"/>
              </w:tabs>
              <w:ind w:left="0"/>
              <w:jc w:val="center"/>
              <w:rPr>
                <w:rFonts w:ascii="Arial" w:hAnsi="Arial" w:cs="Arial"/>
                <w:sz w:val="18"/>
                <w:szCs w:val="18"/>
              </w:rPr>
            </w:pPr>
          </w:p>
          <w:p w14:paraId="77311994" w14:textId="77777777" w:rsidR="001367DD" w:rsidRPr="000F538A" w:rsidRDefault="001367DD" w:rsidP="00B8597E">
            <w:pPr>
              <w:pStyle w:val="Prrafodelista"/>
              <w:tabs>
                <w:tab w:val="left" w:pos="240"/>
              </w:tabs>
              <w:ind w:left="0"/>
              <w:jc w:val="center"/>
              <w:rPr>
                <w:rFonts w:ascii="Arial" w:hAnsi="Arial" w:cs="Arial"/>
                <w:bCs/>
                <w:sz w:val="18"/>
                <w:szCs w:val="18"/>
              </w:rPr>
            </w:pPr>
            <w:r w:rsidRPr="000F538A">
              <w:rPr>
                <w:rFonts w:ascii="Arial" w:hAnsi="Arial" w:cs="Arial"/>
                <w:bCs/>
                <w:sz w:val="18"/>
                <w:szCs w:val="18"/>
              </w:rPr>
              <w:t>1</w:t>
            </w:r>
          </w:p>
        </w:tc>
        <w:tc>
          <w:tcPr>
            <w:tcW w:w="6804" w:type="dxa"/>
          </w:tcPr>
          <w:p w14:paraId="31AF3A81"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En atención a lo contemplado en la Nota 4 de la Resolución No. 03049 del 2014 </w:t>
            </w:r>
            <w:r w:rsidRPr="00B24012">
              <w:rPr>
                <w:rFonts w:ascii="Arial" w:eastAsia="Times New Roman" w:hAnsi="Arial" w:cs="Arial"/>
                <w:i/>
                <w:iCs/>
                <w:color w:val="000000"/>
                <w:sz w:val="18"/>
                <w:szCs w:val="18"/>
                <w:bdr w:val="none" w:sz="0" w:space="0" w:color="auto" w:frame="1"/>
                <w:lang w:val="es-MX" w:eastAsia="es-CO"/>
              </w:rPr>
              <w:t>“Por la cual se adopta el Manual de Contratación de la Policía Nacional</w:t>
            </w:r>
            <w:r w:rsidRPr="00B24012">
              <w:rPr>
                <w:rFonts w:ascii="Arial" w:eastAsia="Times New Roman" w:hAnsi="Arial" w:cs="Arial"/>
                <w:color w:val="000000"/>
                <w:sz w:val="18"/>
                <w:szCs w:val="18"/>
                <w:bdr w:val="none" w:sz="0" w:space="0" w:color="auto" w:frame="1"/>
                <w:lang w:val="es-MX" w:eastAsia="es-CO"/>
              </w:rPr>
              <w:t>”, complementada por el Numeral 5 del apéndice de la Resolución No. 00090 del 2018 </w:t>
            </w:r>
            <w:r w:rsidRPr="00B24012">
              <w:rPr>
                <w:rFonts w:ascii="Arial" w:eastAsia="Times New Roman" w:hAnsi="Arial" w:cs="Arial"/>
                <w:i/>
                <w:iCs/>
                <w:color w:val="000000"/>
                <w:sz w:val="18"/>
                <w:szCs w:val="18"/>
                <w:bdr w:val="none" w:sz="0" w:space="0" w:color="auto" w:frame="1"/>
                <w:lang w:val="es-MX" w:eastAsia="es-CO"/>
              </w:rPr>
              <w:t>“Por la cual se actualiza, modifica y complementa el manual de contratación de la Policía Nacional adoptado mediante Resolución 03049 de 2014</w:t>
            </w:r>
            <w:r w:rsidRPr="00B24012">
              <w:rPr>
                <w:rFonts w:ascii="Arial" w:eastAsia="Times New Roman" w:hAnsi="Arial" w:cs="Arial"/>
                <w:color w:val="000000"/>
                <w:sz w:val="18"/>
                <w:szCs w:val="18"/>
                <w:bdr w:val="none" w:sz="0" w:space="0" w:color="auto" w:frame="1"/>
                <w:lang w:val="es-MX" w:eastAsia="es-CO"/>
              </w:rPr>
              <w:t>”, se deberán tener en cuenta las siguientes consideraciones, así: </w:t>
            </w:r>
          </w:p>
          <w:p w14:paraId="2A642488" w14:textId="77777777" w:rsidR="001367DD" w:rsidRPr="00B24012" w:rsidRDefault="001367DD" w:rsidP="00B8597E">
            <w:pPr>
              <w:pStyle w:val="Prrafodelista"/>
              <w:tabs>
                <w:tab w:val="left" w:pos="240"/>
              </w:tabs>
              <w:ind w:left="0"/>
              <w:jc w:val="both"/>
              <w:rPr>
                <w:rFonts w:ascii="Arial" w:hAnsi="Arial" w:cs="Arial"/>
                <w:b/>
                <w:sz w:val="18"/>
                <w:szCs w:val="18"/>
              </w:rPr>
            </w:pPr>
          </w:p>
        </w:tc>
        <w:tc>
          <w:tcPr>
            <w:tcW w:w="992" w:type="dxa"/>
            <w:vAlign w:val="center"/>
          </w:tcPr>
          <w:p w14:paraId="5EDA3BB0"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7530B74F"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3D5C6D4" w14:textId="77777777" w:rsidTr="001367DD">
        <w:tc>
          <w:tcPr>
            <w:tcW w:w="10065" w:type="dxa"/>
            <w:gridSpan w:val="4"/>
          </w:tcPr>
          <w:p w14:paraId="26793AE9" w14:textId="77777777" w:rsidR="001367DD" w:rsidRPr="00B24012" w:rsidRDefault="001367DD" w:rsidP="00B8597E">
            <w:pPr>
              <w:pStyle w:val="Prrafodelista"/>
              <w:shd w:val="clear" w:color="auto" w:fill="FFFFFF"/>
              <w:ind w:left="609"/>
              <w:jc w:val="both"/>
              <w:rPr>
                <w:rFonts w:ascii="Arial" w:hAnsi="Arial" w:cs="Arial"/>
                <w:b/>
                <w:sz w:val="18"/>
                <w:szCs w:val="18"/>
              </w:rPr>
            </w:pPr>
          </w:p>
        </w:tc>
      </w:tr>
      <w:tr w:rsidR="001367DD" w:rsidRPr="00B24012" w14:paraId="2FD1D1A5" w14:textId="77777777" w:rsidTr="001367DD">
        <w:tc>
          <w:tcPr>
            <w:tcW w:w="10065" w:type="dxa"/>
            <w:gridSpan w:val="4"/>
          </w:tcPr>
          <w:p w14:paraId="0B395FC0" w14:textId="77777777" w:rsidR="001367DD" w:rsidRPr="00B24012" w:rsidRDefault="001367DD" w:rsidP="00B8597E">
            <w:pPr>
              <w:pStyle w:val="Prrafodelista"/>
              <w:shd w:val="clear" w:color="auto" w:fill="FFFFFF"/>
              <w:ind w:left="0"/>
              <w:jc w:val="both"/>
              <w:rPr>
                <w:rFonts w:ascii="Arial" w:hAnsi="Arial" w:cs="Arial"/>
                <w:b/>
                <w:bCs/>
                <w:color w:val="000000"/>
                <w:sz w:val="18"/>
                <w:szCs w:val="18"/>
                <w:lang w:eastAsia="es-CO"/>
              </w:rPr>
            </w:pPr>
            <w:r w:rsidRPr="00B24012">
              <w:rPr>
                <w:rFonts w:ascii="Arial" w:hAnsi="Arial" w:cs="Arial"/>
                <w:b/>
                <w:bCs/>
                <w:color w:val="000000"/>
                <w:sz w:val="18"/>
                <w:szCs w:val="18"/>
                <w:bdr w:val="none" w:sz="0" w:space="0" w:color="auto" w:frame="1"/>
                <w:lang w:val="es-MX" w:eastAsia="es-CO"/>
              </w:rPr>
              <w:t>2. Criterios para compras públicas sostenibles  </w:t>
            </w:r>
          </w:p>
          <w:p w14:paraId="331B0D16" w14:textId="77777777" w:rsidR="001367DD" w:rsidRPr="00B24012" w:rsidRDefault="001367DD" w:rsidP="00B8597E">
            <w:pPr>
              <w:shd w:val="clear" w:color="auto" w:fill="FFFFFF"/>
              <w:spacing w:after="0" w:line="240" w:lineRule="auto"/>
              <w:ind w:hanging="6"/>
              <w:jc w:val="both"/>
              <w:rPr>
                <w:rFonts w:ascii="Arial" w:eastAsia="Times New Roman" w:hAnsi="Arial" w:cs="Arial"/>
                <w:b/>
                <w:bCs/>
                <w:color w:val="000000"/>
                <w:sz w:val="18"/>
                <w:szCs w:val="18"/>
                <w:bdr w:val="none" w:sz="0" w:space="0" w:color="auto" w:frame="1"/>
                <w:lang w:val="es-MX" w:eastAsia="es-CO"/>
              </w:rPr>
            </w:pPr>
          </w:p>
        </w:tc>
      </w:tr>
      <w:tr w:rsidR="001367DD" w:rsidRPr="00B24012" w14:paraId="69603FA8" w14:textId="77777777" w:rsidTr="001367DD">
        <w:tc>
          <w:tcPr>
            <w:tcW w:w="993" w:type="dxa"/>
          </w:tcPr>
          <w:p w14:paraId="1F6479D0" w14:textId="77777777" w:rsidR="001367DD" w:rsidRPr="00B24012" w:rsidRDefault="001367DD" w:rsidP="00B8597E">
            <w:pPr>
              <w:pStyle w:val="Prrafodelista"/>
              <w:tabs>
                <w:tab w:val="left" w:pos="240"/>
              </w:tabs>
              <w:ind w:left="0"/>
              <w:jc w:val="center"/>
              <w:rPr>
                <w:rFonts w:ascii="Arial" w:hAnsi="Arial" w:cs="Arial"/>
                <w:b/>
                <w:sz w:val="18"/>
                <w:szCs w:val="18"/>
              </w:rPr>
            </w:pPr>
          </w:p>
          <w:p w14:paraId="6CA1F65A" w14:textId="77777777" w:rsidR="001367DD" w:rsidRPr="00B24012" w:rsidRDefault="001367DD" w:rsidP="00B8597E">
            <w:pPr>
              <w:pStyle w:val="Prrafodelista"/>
              <w:tabs>
                <w:tab w:val="left" w:pos="240"/>
              </w:tabs>
              <w:ind w:left="0"/>
              <w:jc w:val="center"/>
              <w:rPr>
                <w:rFonts w:ascii="Arial" w:hAnsi="Arial" w:cs="Arial"/>
                <w:b/>
                <w:sz w:val="18"/>
                <w:szCs w:val="18"/>
              </w:rPr>
            </w:pPr>
          </w:p>
          <w:p w14:paraId="1C74DA13" w14:textId="77777777" w:rsidR="001367DD" w:rsidRPr="00B24012" w:rsidRDefault="001367DD" w:rsidP="00B8597E">
            <w:pPr>
              <w:pStyle w:val="Prrafodelista"/>
              <w:tabs>
                <w:tab w:val="left" w:pos="240"/>
              </w:tabs>
              <w:ind w:left="0"/>
              <w:jc w:val="center"/>
              <w:rPr>
                <w:rFonts w:ascii="Arial" w:hAnsi="Arial" w:cs="Arial"/>
                <w:b/>
                <w:sz w:val="18"/>
                <w:szCs w:val="18"/>
              </w:rPr>
            </w:pPr>
          </w:p>
          <w:p w14:paraId="49DEDCA6" w14:textId="77777777" w:rsidR="001367DD" w:rsidRPr="00B24012" w:rsidRDefault="001367DD" w:rsidP="00B8597E">
            <w:pPr>
              <w:pStyle w:val="Prrafodelista"/>
              <w:tabs>
                <w:tab w:val="left" w:pos="240"/>
              </w:tabs>
              <w:ind w:left="0"/>
              <w:jc w:val="center"/>
              <w:rPr>
                <w:rFonts w:ascii="Arial" w:hAnsi="Arial" w:cs="Arial"/>
                <w:b/>
                <w:sz w:val="18"/>
                <w:szCs w:val="18"/>
              </w:rPr>
            </w:pPr>
          </w:p>
          <w:p w14:paraId="05C3ACAB" w14:textId="77777777" w:rsidR="001367DD" w:rsidRPr="00B24012" w:rsidRDefault="001367DD" w:rsidP="00B8597E">
            <w:pPr>
              <w:pStyle w:val="Prrafodelista"/>
              <w:tabs>
                <w:tab w:val="left" w:pos="240"/>
              </w:tabs>
              <w:ind w:left="0"/>
              <w:jc w:val="center"/>
              <w:rPr>
                <w:rFonts w:ascii="Arial" w:hAnsi="Arial" w:cs="Arial"/>
                <w:b/>
                <w:sz w:val="18"/>
                <w:szCs w:val="18"/>
              </w:rPr>
            </w:pPr>
          </w:p>
          <w:p w14:paraId="3EC3BFDD" w14:textId="77777777" w:rsidR="001367DD" w:rsidRPr="00B24012" w:rsidRDefault="001367DD" w:rsidP="00B8597E">
            <w:pPr>
              <w:pStyle w:val="Prrafodelista"/>
              <w:tabs>
                <w:tab w:val="left" w:pos="240"/>
              </w:tabs>
              <w:ind w:left="0"/>
              <w:jc w:val="center"/>
              <w:rPr>
                <w:rFonts w:ascii="Arial" w:hAnsi="Arial" w:cs="Arial"/>
                <w:b/>
                <w:sz w:val="18"/>
                <w:szCs w:val="18"/>
              </w:rPr>
            </w:pPr>
          </w:p>
          <w:p w14:paraId="76A44D69" w14:textId="77777777" w:rsidR="001367DD" w:rsidRPr="00B24012" w:rsidRDefault="001367DD" w:rsidP="00B8597E">
            <w:pPr>
              <w:pStyle w:val="Prrafodelista"/>
              <w:tabs>
                <w:tab w:val="left" w:pos="240"/>
              </w:tabs>
              <w:ind w:left="0"/>
              <w:jc w:val="center"/>
              <w:rPr>
                <w:rFonts w:ascii="Arial" w:hAnsi="Arial" w:cs="Arial"/>
                <w:b/>
                <w:sz w:val="18"/>
                <w:szCs w:val="18"/>
              </w:rPr>
            </w:pPr>
          </w:p>
          <w:p w14:paraId="183AA3F7" w14:textId="77777777" w:rsidR="001367DD" w:rsidRPr="00B24012" w:rsidRDefault="001367DD" w:rsidP="00B8597E">
            <w:pPr>
              <w:pStyle w:val="Prrafodelista"/>
              <w:tabs>
                <w:tab w:val="left" w:pos="240"/>
              </w:tabs>
              <w:ind w:left="0"/>
              <w:jc w:val="center"/>
              <w:rPr>
                <w:rFonts w:ascii="Arial" w:hAnsi="Arial" w:cs="Arial"/>
                <w:b/>
                <w:sz w:val="18"/>
                <w:szCs w:val="18"/>
              </w:rPr>
            </w:pPr>
          </w:p>
          <w:p w14:paraId="1CB10716"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6804" w:type="dxa"/>
          </w:tcPr>
          <w:p w14:paraId="4E698DFD"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Criterios para compras públicas sostenibles  </w:t>
            </w:r>
          </w:p>
          <w:p w14:paraId="42790930"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 </w:t>
            </w:r>
          </w:p>
          <w:p w14:paraId="38624DF4"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p w14:paraId="2E55697A"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 </w:t>
            </w:r>
          </w:p>
          <w:p w14:paraId="1DBC2D03"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bdr w:val="none" w:sz="0" w:space="0" w:color="auto" w:frame="1"/>
                <w:lang w:val="es-MX" w:eastAsia="es-CO"/>
              </w:rPr>
            </w:pPr>
            <w:r w:rsidRPr="00B24012">
              <w:rPr>
                <w:rFonts w:ascii="Arial" w:eastAsia="Times New Roman" w:hAnsi="Arial" w:cs="Arial"/>
                <w:b/>
                <w:bCs/>
                <w:color w:val="000000"/>
                <w:sz w:val="18"/>
                <w:szCs w:val="18"/>
                <w:bdr w:val="none" w:sz="0" w:space="0" w:color="auto" w:frame="1"/>
                <w:lang w:val="es-MX" w:eastAsia="es-CO"/>
              </w:rPr>
              <w:t>Nota 1:</w:t>
            </w:r>
            <w:r w:rsidRPr="00B24012">
              <w:rPr>
                <w:rFonts w:ascii="Arial" w:eastAsia="Times New Roman" w:hAnsi="Arial" w:cs="Arial"/>
                <w:color w:val="000000"/>
                <w:sz w:val="18"/>
                <w:szCs w:val="18"/>
                <w:bdr w:val="none" w:sz="0" w:space="0" w:color="auto" w:frame="1"/>
                <w:lang w:val="es-MX" w:eastAsia="es-CO"/>
              </w:rPr>
              <w:t> El oferente debe presentar comunicación oficial de compromiso.  </w:t>
            </w:r>
          </w:p>
          <w:p w14:paraId="57178EB3"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p>
          <w:p w14:paraId="3DCA5539" w14:textId="77777777" w:rsidR="001367DD" w:rsidRPr="00B24012" w:rsidRDefault="001367DD" w:rsidP="00B8597E">
            <w:pPr>
              <w:shd w:val="clear" w:color="auto" w:fill="FFFFFF"/>
              <w:spacing w:after="0" w:line="240" w:lineRule="auto"/>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w:t>
            </w:r>
          </w:p>
          <w:p w14:paraId="163450A3"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b/>
                <w:bCs/>
                <w:color w:val="000000"/>
                <w:sz w:val="18"/>
                <w:szCs w:val="18"/>
                <w:bdr w:val="none" w:sz="0" w:space="0" w:color="auto" w:frame="1"/>
                <w:lang w:val="es-MX" w:eastAsia="es-CO"/>
              </w:rPr>
              <w:t> </w:t>
            </w:r>
          </w:p>
          <w:p w14:paraId="70064A63" w14:textId="77777777" w:rsidR="001367DD" w:rsidRPr="00B24012" w:rsidRDefault="001367DD" w:rsidP="00B8597E">
            <w:pPr>
              <w:shd w:val="clear" w:color="auto" w:fill="FFFFFF"/>
              <w:spacing w:after="0" w:line="240" w:lineRule="auto"/>
              <w:jc w:val="both"/>
              <w:rPr>
                <w:rFonts w:ascii="Arial" w:eastAsia="Times New Roman" w:hAnsi="Arial" w:cs="Arial"/>
                <w:color w:val="000000"/>
                <w:sz w:val="18"/>
                <w:szCs w:val="18"/>
                <w:lang w:eastAsia="es-CO"/>
              </w:rPr>
            </w:pPr>
            <w:r w:rsidRPr="00B24012">
              <w:rPr>
                <w:rFonts w:ascii="Arial" w:eastAsia="Times New Roman" w:hAnsi="Arial" w:cs="Arial"/>
                <w:b/>
                <w:bCs/>
                <w:color w:val="000000"/>
                <w:sz w:val="18"/>
                <w:szCs w:val="18"/>
                <w:bdr w:val="none" w:sz="0" w:space="0" w:color="auto" w:frame="1"/>
                <w:lang w:eastAsia="es-CO"/>
              </w:rPr>
              <w:t>Nota 2: </w:t>
            </w:r>
            <w:r w:rsidRPr="00B24012">
              <w:rPr>
                <w:rFonts w:ascii="Arial" w:eastAsia="Times New Roman" w:hAnsi="Arial" w:cs="Arial"/>
                <w:color w:val="000000"/>
                <w:sz w:val="18"/>
                <w:szCs w:val="18"/>
                <w:bdr w:val="none" w:sz="0" w:space="0" w:color="auto" w:frame="1"/>
                <w:lang w:eastAsia="es-CO"/>
              </w:rPr>
              <w:t>Este requisito debe ser cumplido durante la ejecución del contrato, el supervisor del mismo debe mantener las respectivas evidencias de su cumplimiento. </w:t>
            </w:r>
          </w:p>
          <w:p w14:paraId="3C60BB9D" w14:textId="77777777" w:rsidR="001367DD" w:rsidRPr="00B24012" w:rsidRDefault="001367DD" w:rsidP="00B8597E">
            <w:pPr>
              <w:pStyle w:val="Prrafodelista"/>
              <w:tabs>
                <w:tab w:val="left" w:pos="240"/>
              </w:tabs>
              <w:ind w:left="0"/>
              <w:jc w:val="both"/>
              <w:rPr>
                <w:rFonts w:ascii="Arial" w:hAnsi="Arial" w:cs="Arial"/>
                <w:b/>
                <w:sz w:val="18"/>
                <w:szCs w:val="18"/>
              </w:rPr>
            </w:pPr>
          </w:p>
        </w:tc>
        <w:tc>
          <w:tcPr>
            <w:tcW w:w="992" w:type="dxa"/>
            <w:vAlign w:val="center"/>
          </w:tcPr>
          <w:p w14:paraId="660A556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357BCC7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9F6D72A" w14:textId="77777777" w:rsidTr="001367DD">
        <w:tc>
          <w:tcPr>
            <w:tcW w:w="7797" w:type="dxa"/>
            <w:gridSpan w:val="2"/>
          </w:tcPr>
          <w:p w14:paraId="2C76F9FB" w14:textId="77777777" w:rsidR="001367DD" w:rsidRPr="00B24012" w:rsidRDefault="001367DD" w:rsidP="00B8597E">
            <w:pPr>
              <w:shd w:val="clear" w:color="auto" w:fill="FFFFFF"/>
              <w:spacing w:after="0" w:line="240" w:lineRule="atLeast"/>
              <w:jc w:val="both"/>
              <w:rPr>
                <w:rFonts w:ascii="Arial" w:eastAsia="Times New Roman" w:hAnsi="Arial" w:cs="Arial"/>
                <w:color w:val="000000"/>
                <w:sz w:val="18"/>
                <w:szCs w:val="18"/>
                <w:lang w:eastAsia="es-CO"/>
              </w:rPr>
            </w:pPr>
            <w:r w:rsidRPr="00B24012">
              <w:rPr>
                <w:rFonts w:ascii="Arial" w:eastAsia="Times New Roman" w:hAnsi="Arial" w:cs="Arial"/>
                <w:b/>
                <w:bCs/>
                <w:color w:val="000000"/>
                <w:sz w:val="18"/>
                <w:szCs w:val="18"/>
                <w:bdr w:val="none" w:sz="0" w:space="0" w:color="auto" w:frame="1"/>
                <w:lang w:val="es-MX" w:eastAsia="es-CO"/>
              </w:rPr>
              <w:t xml:space="preserve">3. Criterios ambientales </w:t>
            </w:r>
          </w:p>
          <w:p w14:paraId="6B60E5E0" w14:textId="77777777" w:rsidR="001367DD" w:rsidRPr="00B24012" w:rsidRDefault="001367DD" w:rsidP="00B8597E">
            <w:pPr>
              <w:pStyle w:val="Prrafodelista"/>
              <w:tabs>
                <w:tab w:val="left" w:pos="240"/>
              </w:tabs>
              <w:ind w:left="0"/>
              <w:jc w:val="both"/>
              <w:rPr>
                <w:rFonts w:ascii="Arial" w:hAnsi="Arial" w:cs="Arial"/>
                <w:b/>
                <w:sz w:val="18"/>
                <w:szCs w:val="18"/>
              </w:rPr>
            </w:pPr>
          </w:p>
        </w:tc>
        <w:tc>
          <w:tcPr>
            <w:tcW w:w="992" w:type="dxa"/>
            <w:vAlign w:val="center"/>
          </w:tcPr>
          <w:p w14:paraId="7F5FBE74"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171A608E"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FDEEBAE" w14:textId="77777777" w:rsidTr="001367DD">
        <w:tc>
          <w:tcPr>
            <w:tcW w:w="993" w:type="dxa"/>
            <w:vAlign w:val="center"/>
          </w:tcPr>
          <w:p w14:paraId="3DA94D36" w14:textId="77777777" w:rsidR="001367DD" w:rsidRPr="00C75E07" w:rsidRDefault="001367DD" w:rsidP="00B8597E">
            <w:pPr>
              <w:pStyle w:val="Prrafodelista"/>
              <w:tabs>
                <w:tab w:val="left" w:pos="240"/>
              </w:tabs>
              <w:ind w:left="0"/>
              <w:jc w:val="center"/>
              <w:rPr>
                <w:rFonts w:ascii="Arial" w:hAnsi="Arial" w:cs="Arial"/>
                <w:bCs/>
                <w:sz w:val="18"/>
                <w:szCs w:val="18"/>
              </w:rPr>
            </w:pPr>
            <w:r w:rsidRPr="00C75E07">
              <w:rPr>
                <w:rFonts w:ascii="Arial" w:hAnsi="Arial" w:cs="Arial"/>
                <w:bCs/>
                <w:sz w:val="18"/>
                <w:szCs w:val="18"/>
              </w:rPr>
              <w:t>3.1</w:t>
            </w:r>
          </w:p>
        </w:tc>
        <w:tc>
          <w:tcPr>
            <w:tcW w:w="6804" w:type="dxa"/>
          </w:tcPr>
          <w:p w14:paraId="2303DA20"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 u en otras instalaciones con motivo de prestar un servicio a la Policía Nacional. </w:t>
            </w:r>
          </w:p>
        </w:tc>
        <w:tc>
          <w:tcPr>
            <w:tcW w:w="992" w:type="dxa"/>
            <w:vAlign w:val="center"/>
          </w:tcPr>
          <w:p w14:paraId="65D3B85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654D794"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33319049" w14:textId="77777777" w:rsidTr="001367DD">
        <w:tc>
          <w:tcPr>
            <w:tcW w:w="993" w:type="dxa"/>
            <w:vAlign w:val="center"/>
          </w:tcPr>
          <w:p w14:paraId="260464C7" w14:textId="77777777" w:rsidR="001367DD" w:rsidRPr="00B24012" w:rsidRDefault="001367DD" w:rsidP="00B8597E">
            <w:pPr>
              <w:pStyle w:val="Prrafodelista"/>
              <w:tabs>
                <w:tab w:val="left" w:pos="240"/>
              </w:tabs>
              <w:ind w:left="0"/>
              <w:jc w:val="center"/>
              <w:rPr>
                <w:rFonts w:ascii="Arial" w:hAnsi="Arial" w:cs="Arial"/>
                <w:b/>
                <w:sz w:val="18"/>
                <w:szCs w:val="18"/>
              </w:rPr>
            </w:pPr>
            <w:r w:rsidRPr="00C75E07">
              <w:rPr>
                <w:rFonts w:ascii="Arial" w:hAnsi="Arial" w:cs="Arial"/>
                <w:bCs/>
                <w:sz w:val="18"/>
                <w:szCs w:val="18"/>
              </w:rPr>
              <w:t>3.</w:t>
            </w:r>
            <w:r>
              <w:rPr>
                <w:rFonts w:ascii="Arial" w:hAnsi="Arial" w:cs="Arial"/>
                <w:bCs/>
                <w:sz w:val="18"/>
                <w:szCs w:val="18"/>
              </w:rPr>
              <w:t>2</w:t>
            </w:r>
          </w:p>
        </w:tc>
        <w:tc>
          <w:tcPr>
            <w:tcW w:w="6804" w:type="dxa"/>
          </w:tcPr>
          <w:p w14:paraId="119AF5CC"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 xml:space="preserve">Garantizar la disposición final de los residuos sólidos peligrosos y especiales (aceites usados, luminarias. RAEES, Envases de Sustancias Químicas y de derivados do hidrocarburo, baterías y pilas, llantas, escombros entre otros </w:t>
            </w:r>
            <w:r w:rsidRPr="00B24012">
              <w:rPr>
                <w:rFonts w:ascii="Arial" w:eastAsia="Times New Roman" w:hAnsi="Arial" w:cs="Arial"/>
                <w:color w:val="000000"/>
                <w:sz w:val="18"/>
                <w:szCs w:val="18"/>
                <w:bdr w:val="none" w:sz="0" w:space="0" w:color="auto" w:frame="1"/>
                <w:lang w:val="es-MX" w:eastAsia="es-CO"/>
              </w:rPr>
              <w:lastRenderedPageBreak/>
              <w:t>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 </w:t>
            </w:r>
          </w:p>
        </w:tc>
        <w:tc>
          <w:tcPr>
            <w:tcW w:w="992" w:type="dxa"/>
            <w:vAlign w:val="center"/>
          </w:tcPr>
          <w:p w14:paraId="00D43BE0"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909ACA8"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2FD62850" w14:textId="77777777" w:rsidTr="001367DD">
        <w:tc>
          <w:tcPr>
            <w:tcW w:w="993" w:type="dxa"/>
            <w:vAlign w:val="center"/>
          </w:tcPr>
          <w:p w14:paraId="0F790B00"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3.3</w:t>
            </w:r>
          </w:p>
        </w:tc>
        <w:tc>
          <w:tcPr>
            <w:tcW w:w="6804" w:type="dxa"/>
          </w:tcPr>
          <w:p w14:paraId="31A7C79B" w14:textId="77777777" w:rsidR="001367DD" w:rsidRPr="00B24012" w:rsidRDefault="001367DD" w:rsidP="00B8597E">
            <w:pPr>
              <w:shd w:val="clear" w:color="auto" w:fill="FFFFFF"/>
              <w:spacing w:after="0" w:line="240" w:lineRule="atLeast"/>
              <w:jc w:val="both"/>
              <w:rPr>
                <w:rFonts w:ascii="Arial" w:eastAsia="Times New Roman" w:hAnsi="Arial" w:cs="Arial"/>
                <w:color w:val="000000"/>
                <w:sz w:val="18"/>
                <w:szCs w:val="18"/>
                <w:bdr w:val="none" w:sz="0" w:space="0" w:color="auto" w:frame="1"/>
                <w:lang w:val="es-MX" w:eastAsia="es-CO"/>
              </w:rPr>
            </w:pPr>
            <w:r>
              <w:rPr>
                <w:rFonts w:ascii="Arial" w:eastAsia="Times New Roman" w:hAnsi="Arial" w:cs="Arial"/>
                <w:color w:val="000000"/>
                <w:sz w:val="18"/>
                <w:szCs w:val="18"/>
                <w:bdr w:val="none" w:sz="0" w:space="0" w:color="auto" w:frame="1"/>
                <w:lang w:val="es-MX" w:eastAsia="es-CO"/>
              </w:rPr>
              <w:t>El arrendatario d</w:t>
            </w:r>
            <w:r w:rsidRPr="00B24012">
              <w:rPr>
                <w:rFonts w:ascii="Arial" w:eastAsia="Times New Roman" w:hAnsi="Arial" w:cs="Arial"/>
                <w:color w:val="000000"/>
                <w:sz w:val="18"/>
                <w:szCs w:val="18"/>
                <w:bdr w:val="none" w:sz="0" w:space="0" w:color="auto" w:frame="1"/>
                <w:lang w:val="es-MX" w:eastAsia="es-CO"/>
              </w:rPr>
              <w:t>eberá impartir, instrucciones, socializaciones y/o capacitaciones al personal bajo su cargo en temas ambientales relacionados con sus aspectos e impactos ambientales estableciendo y presentando cronograma en temas tales como: </w:t>
            </w:r>
          </w:p>
          <w:p w14:paraId="0CA15F87" w14:textId="77777777" w:rsidR="001367DD" w:rsidRDefault="001367DD" w:rsidP="001367DD">
            <w:pPr>
              <w:numPr>
                <w:ilvl w:val="0"/>
                <w:numId w:val="23"/>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Gestión integral de residuos sólidos y líquidos, con medidas que permitan disminuir la cantidad de residuos generados </w:t>
            </w:r>
          </w:p>
          <w:p w14:paraId="25DA65D5" w14:textId="77777777" w:rsidR="001367DD" w:rsidRPr="005A3B55" w:rsidRDefault="001367DD" w:rsidP="001367DD">
            <w:pPr>
              <w:numPr>
                <w:ilvl w:val="0"/>
                <w:numId w:val="23"/>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5A3B55">
              <w:rPr>
                <w:rFonts w:ascii="Arial" w:eastAsia="Times New Roman" w:hAnsi="Arial" w:cs="Arial"/>
                <w:color w:val="000000"/>
                <w:sz w:val="18"/>
                <w:szCs w:val="18"/>
                <w:bdr w:val="none" w:sz="0" w:space="0" w:color="auto" w:frame="1"/>
                <w:lang w:val="es-MX" w:eastAsia="es-CO"/>
              </w:rPr>
              <w:t>Manejo de sustancias químicas </w:t>
            </w:r>
          </w:p>
          <w:p w14:paraId="4681612A" w14:textId="77777777" w:rsidR="001367DD" w:rsidRPr="00B24012" w:rsidRDefault="001367DD" w:rsidP="001367DD">
            <w:pPr>
              <w:numPr>
                <w:ilvl w:val="0"/>
                <w:numId w:val="23"/>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Ahorro y uso eficiente de recursos (agua y energía) </w:t>
            </w:r>
          </w:p>
          <w:p w14:paraId="6C79585B" w14:textId="77777777" w:rsidR="001367DD" w:rsidRPr="00B24012" w:rsidRDefault="001367DD" w:rsidP="001367DD">
            <w:pPr>
              <w:numPr>
                <w:ilvl w:val="0"/>
                <w:numId w:val="23"/>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Normativa ambiental </w:t>
            </w:r>
          </w:p>
          <w:p w14:paraId="063F7B92" w14:textId="77777777" w:rsidR="001367DD" w:rsidRPr="00B24012" w:rsidRDefault="001367DD" w:rsidP="001367DD">
            <w:pPr>
              <w:numPr>
                <w:ilvl w:val="0"/>
                <w:numId w:val="23"/>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Saneamiento básico </w:t>
            </w:r>
          </w:p>
          <w:p w14:paraId="4C7441B7"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Gestión del riesgo que garantice el buen manejo de los riesgos asociados a su actividad productiva. </w:t>
            </w:r>
          </w:p>
        </w:tc>
        <w:tc>
          <w:tcPr>
            <w:tcW w:w="992" w:type="dxa"/>
            <w:vAlign w:val="center"/>
          </w:tcPr>
          <w:p w14:paraId="2309F3B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4FD81623"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84F0F4B" w14:textId="77777777" w:rsidTr="001367DD">
        <w:tc>
          <w:tcPr>
            <w:tcW w:w="993" w:type="dxa"/>
            <w:vAlign w:val="center"/>
          </w:tcPr>
          <w:p w14:paraId="45D5589C"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3.4</w:t>
            </w:r>
          </w:p>
        </w:tc>
        <w:tc>
          <w:tcPr>
            <w:tcW w:w="6804" w:type="dxa"/>
          </w:tcPr>
          <w:p w14:paraId="24B52075" w14:textId="77777777" w:rsidR="001367DD" w:rsidRPr="00B24012" w:rsidRDefault="001367DD" w:rsidP="00B8597E">
            <w:pPr>
              <w:pStyle w:val="Prrafodelista"/>
              <w:tabs>
                <w:tab w:val="left" w:pos="240"/>
              </w:tabs>
              <w:ind w:left="0"/>
              <w:jc w:val="both"/>
              <w:rPr>
                <w:rFonts w:ascii="Arial" w:hAnsi="Arial" w:cs="Arial"/>
                <w:b/>
                <w:sz w:val="18"/>
                <w:szCs w:val="18"/>
              </w:rPr>
            </w:pPr>
            <w:r>
              <w:rPr>
                <w:rFonts w:ascii="Arial" w:hAnsi="Arial" w:cs="Arial"/>
                <w:color w:val="000000"/>
                <w:sz w:val="18"/>
                <w:szCs w:val="18"/>
                <w:bdr w:val="none" w:sz="0" w:space="0" w:color="auto" w:frame="1"/>
                <w:lang w:val="es-MX" w:eastAsia="es-CO"/>
              </w:rPr>
              <w:t>El contratista deberá p</w:t>
            </w:r>
            <w:r w:rsidRPr="00B24012">
              <w:rPr>
                <w:rFonts w:ascii="Arial" w:hAnsi="Arial" w:cs="Arial"/>
                <w:color w:val="000000"/>
                <w:sz w:val="18"/>
                <w:szCs w:val="18"/>
                <w:bdr w:val="none" w:sz="0" w:space="0" w:color="auto" w:frame="1"/>
                <w:lang w:val="es-MX" w:eastAsia="es-CO"/>
              </w:rPr>
              <w:t>resentar al supervisor de contrato, las hojas de seguridad de todos los productos e insumos utilizados, así como los reportes de socialización, capacitación o entrenamiento de acuerdo al cronograma presentado al inicio de la ejecución del contrato. </w:t>
            </w:r>
          </w:p>
        </w:tc>
        <w:tc>
          <w:tcPr>
            <w:tcW w:w="992" w:type="dxa"/>
            <w:vAlign w:val="center"/>
          </w:tcPr>
          <w:p w14:paraId="53AADC6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CD73D14"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1065A17" w14:textId="77777777" w:rsidTr="001367DD">
        <w:trPr>
          <w:trHeight w:val="2330"/>
        </w:trPr>
        <w:tc>
          <w:tcPr>
            <w:tcW w:w="993" w:type="dxa"/>
            <w:vAlign w:val="center"/>
          </w:tcPr>
          <w:p w14:paraId="1C0A80B9"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3.5</w:t>
            </w:r>
          </w:p>
        </w:tc>
        <w:tc>
          <w:tcPr>
            <w:tcW w:w="6804" w:type="dxa"/>
          </w:tcPr>
          <w:p w14:paraId="59F8EFD4" w14:textId="77777777" w:rsidR="001367DD" w:rsidRPr="00B24012" w:rsidRDefault="001367DD" w:rsidP="00B8597E">
            <w:pPr>
              <w:pStyle w:val="Prrafodelista"/>
              <w:tabs>
                <w:tab w:val="left" w:pos="240"/>
              </w:tabs>
              <w:ind w:left="0"/>
              <w:jc w:val="both"/>
              <w:rPr>
                <w:rFonts w:ascii="Arial" w:hAnsi="Arial" w:cs="Arial"/>
                <w:color w:val="000000"/>
                <w:sz w:val="18"/>
                <w:szCs w:val="18"/>
                <w:bdr w:val="none" w:sz="0" w:space="0" w:color="auto" w:frame="1"/>
                <w:lang w:val="es-MX" w:eastAsia="es-CO"/>
              </w:rPr>
            </w:pPr>
            <w:r>
              <w:rPr>
                <w:rFonts w:ascii="Arial" w:hAnsi="Arial" w:cs="Arial"/>
                <w:color w:val="000000"/>
                <w:sz w:val="18"/>
                <w:szCs w:val="18"/>
                <w:bdr w:val="none" w:sz="0" w:space="0" w:color="auto" w:frame="1"/>
                <w:lang w:val="es-MX" w:eastAsia="es-CO"/>
              </w:rPr>
              <w:t>El contratista deberá p</w:t>
            </w:r>
            <w:r w:rsidRPr="00B24012">
              <w:rPr>
                <w:rFonts w:ascii="Arial" w:hAnsi="Arial" w:cs="Arial"/>
                <w:color w:val="000000"/>
                <w:sz w:val="18"/>
                <w:szCs w:val="18"/>
                <w:bdr w:val="none" w:sz="0" w:space="0" w:color="auto" w:frame="1"/>
                <w:lang w:val="es-MX" w:eastAsia="es-CO"/>
              </w:rPr>
              <w:t>resentar el Plan de Manejo Ambiental para la mitigación de los aspectos e impactos ambientales generados en sus actividades productivas, todos los programas documentados en mencionado Plan, deben contener: </w:t>
            </w:r>
          </w:p>
          <w:p w14:paraId="3E1581D1" w14:textId="77777777" w:rsidR="001367DD" w:rsidRPr="00B24012" w:rsidRDefault="001367DD" w:rsidP="001367DD">
            <w:pPr>
              <w:numPr>
                <w:ilvl w:val="0"/>
                <w:numId w:val="24"/>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Alcance </w:t>
            </w:r>
          </w:p>
          <w:p w14:paraId="5A21F4AF" w14:textId="77777777" w:rsidR="001367DD" w:rsidRPr="00B24012" w:rsidRDefault="001367DD" w:rsidP="001367DD">
            <w:pPr>
              <w:numPr>
                <w:ilvl w:val="0"/>
                <w:numId w:val="24"/>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Objetivos </w:t>
            </w:r>
          </w:p>
          <w:p w14:paraId="63B4BB88" w14:textId="77777777" w:rsidR="001367DD" w:rsidRPr="00B24012" w:rsidRDefault="001367DD" w:rsidP="001367DD">
            <w:pPr>
              <w:numPr>
                <w:ilvl w:val="0"/>
                <w:numId w:val="24"/>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Responsables </w:t>
            </w:r>
          </w:p>
          <w:p w14:paraId="278B4812" w14:textId="77777777" w:rsidR="001367DD" w:rsidRPr="00B24012" w:rsidRDefault="001367DD" w:rsidP="001367DD">
            <w:pPr>
              <w:numPr>
                <w:ilvl w:val="0"/>
                <w:numId w:val="24"/>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Descripción de actividades </w:t>
            </w:r>
          </w:p>
          <w:p w14:paraId="25589117" w14:textId="77777777" w:rsidR="001367DD" w:rsidRPr="00B24012" w:rsidRDefault="001367DD" w:rsidP="001367DD">
            <w:pPr>
              <w:numPr>
                <w:ilvl w:val="0"/>
                <w:numId w:val="24"/>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Cronograma </w:t>
            </w:r>
          </w:p>
          <w:p w14:paraId="51C2DBD2" w14:textId="77777777" w:rsidR="001367DD" w:rsidRPr="00B24012" w:rsidRDefault="001367DD" w:rsidP="001367DD">
            <w:pPr>
              <w:numPr>
                <w:ilvl w:val="0"/>
                <w:numId w:val="24"/>
              </w:numPr>
              <w:shd w:val="clear" w:color="auto" w:fill="FFFFFF"/>
              <w:spacing w:beforeAutospacing="1" w:after="0" w:afterAutospacing="1" w:line="240" w:lineRule="auto"/>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Indicadores que serán del control de la empresa contratista </w:t>
            </w:r>
          </w:p>
        </w:tc>
        <w:tc>
          <w:tcPr>
            <w:tcW w:w="992" w:type="dxa"/>
            <w:vAlign w:val="center"/>
          </w:tcPr>
          <w:p w14:paraId="3B77F788"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45FF9FF"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4348F3F" w14:textId="77777777" w:rsidTr="001367DD">
        <w:tc>
          <w:tcPr>
            <w:tcW w:w="993" w:type="dxa"/>
            <w:vAlign w:val="center"/>
          </w:tcPr>
          <w:p w14:paraId="1BBB15E0"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3.6</w:t>
            </w:r>
          </w:p>
        </w:tc>
        <w:tc>
          <w:tcPr>
            <w:tcW w:w="6804" w:type="dxa"/>
          </w:tcPr>
          <w:p w14:paraId="7342ED0B" w14:textId="77777777" w:rsidR="001367DD" w:rsidRPr="00B24012" w:rsidRDefault="001367DD" w:rsidP="00B8597E">
            <w:pPr>
              <w:shd w:val="clear" w:color="auto" w:fill="FFFFFF"/>
              <w:spacing w:after="0" w:line="240" w:lineRule="auto"/>
              <w:jc w:val="both"/>
              <w:rPr>
                <w:rFonts w:ascii="Arial" w:eastAsia="Times New Roman" w:hAnsi="Arial" w:cs="Arial"/>
                <w:color w:val="000000"/>
                <w:sz w:val="18"/>
                <w:szCs w:val="18"/>
                <w:bdr w:val="none" w:sz="0" w:space="0" w:color="auto" w:frame="1"/>
                <w:lang w:val="es-MX" w:eastAsia="es-CO"/>
              </w:rPr>
            </w:pPr>
            <w:r>
              <w:rPr>
                <w:rFonts w:ascii="Arial" w:eastAsia="Times New Roman" w:hAnsi="Arial" w:cs="Arial"/>
                <w:color w:val="000000"/>
                <w:sz w:val="18"/>
                <w:szCs w:val="18"/>
                <w:bdr w:val="none" w:sz="0" w:space="0" w:color="auto" w:frame="1"/>
                <w:lang w:val="es-MX" w:eastAsia="es-CO"/>
              </w:rPr>
              <w:t>El contratista deberá g</w:t>
            </w:r>
            <w:r w:rsidRPr="00B24012">
              <w:rPr>
                <w:rFonts w:ascii="Arial" w:eastAsia="Times New Roman" w:hAnsi="Arial" w:cs="Arial"/>
                <w:color w:val="000000"/>
                <w:sz w:val="18"/>
                <w:szCs w:val="18"/>
                <w:bdr w:val="none" w:sz="0" w:space="0" w:color="auto" w:frame="1"/>
                <w:lang w:val="es-MX" w:eastAsia="es-CO"/>
              </w:rPr>
              <w:t>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 </w:t>
            </w:r>
          </w:p>
          <w:p w14:paraId="698CA173" w14:textId="77777777" w:rsidR="001367DD" w:rsidRPr="00B24012" w:rsidRDefault="001367DD" w:rsidP="00B8597E">
            <w:pPr>
              <w:shd w:val="clear" w:color="auto" w:fill="FFFFFF"/>
              <w:spacing w:after="0" w:line="240" w:lineRule="auto"/>
              <w:jc w:val="both"/>
              <w:rPr>
                <w:rFonts w:ascii="Arial" w:eastAsia="Times New Roman" w:hAnsi="Arial" w:cs="Arial"/>
                <w:color w:val="000000"/>
                <w:sz w:val="18"/>
                <w:szCs w:val="18"/>
                <w:lang w:eastAsia="es-CO"/>
              </w:rPr>
            </w:pPr>
          </w:p>
          <w:p w14:paraId="531AACB1" w14:textId="77777777" w:rsidR="001367DD" w:rsidRPr="00B24012" w:rsidRDefault="001367DD" w:rsidP="00B8597E">
            <w:pPr>
              <w:shd w:val="clear" w:color="auto" w:fill="FFFFFF"/>
              <w:spacing w:after="0" w:line="240" w:lineRule="auto"/>
              <w:jc w:val="both"/>
              <w:rPr>
                <w:rFonts w:ascii="Arial" w:hAnsi="Arial" w:cs="Arial"/>
                <w:b/>
                <w:sz w:val="18"/>
                <w:szCs w:val="18"/>
              </w:rPr>
            </w:pPr>
            <w:r w:rsidRPr="00B24012">
              <w:rPr>
                <w:rFonts w:ascii="Arial" w:eastAsia="Times New Roman" w:hAnsi="Arial" w:cs="Arial"/>
                <w:b/>
                <w:bCs/>
                <w:color w:val="000000"/>
                <w:sz w:val="18"/>
                <w:szCs w:val="18"/>
                <w:bdr w:val="none" w:sz="0" w:space="0" w:color="auto" w:frame="1"/>
                <w:lang w:eastAsia="es-CO"/>
              </w:rPr>
              <w:t xml:space="preserve">Nota </w:t>
            </w:r>
            <w:r>
              <w:rPr>
                <w:rFonts w:ascii="Arial" w:eastAsia="Times New Roman" w:hAnsi="Arial" w:cs="Arial"/>
                <w:b/>
                <w:bCs/>
                <w:color w:val="000000"/>
                <w:sz w:val="18"/>
                <w:szCs w:val="18"/>
                <w:bdr w:val="none" w:sz="0" w:space="0" w:color="auto" w:frame="1"/>
                <w:lang w:eastAsia="es-CO"/>
              </w:rPr>
              <w:t>1</w:t>
            </w:r>
            <w:r w:rsidRPr="00B24012">
              <w:rPr>
                <w:rFonts w:ascii="Arial" w:eastAsia="Times New Roman" w:hAnsi="Arial" w:cs="Arial"/>
                <w:b/>
                <w:bCs/>
                <w:color w:val="000000"/>
                <w:sz w:val="18"/>
                <w:szCs w:val="18"/>
                <w:bdr w:val="none" w:sz="0" w:space="0" w:color="auto" w:frame="1"/>
                <w:lang w:eastAsia="es-CO"/>
              </w:rPr>
              <w:t>: </w:t>
            </w:r>
            <w:r w:rsidRPr="00B24012">
              <w:rPr>
                <w:rFonts w:ascii="Arial" w:eastAsia="Times New Roman" w:hAnsi="Arial" w:cs="Arial"/>
                <w:color w:val="000000"/>
                <w:sz w:val="18"/>
                <w:szCs w:val="18"/>
                <w:bdr w:val="none" w:sz="0" w:space="0" w:color="auto" w:frame="1"/>
                <w:lang w:eastAsia="es-CO"/>
              </w:rPr>
              <w:t>Este requisito debe ser cumplido durante la ejecución del contrato, el supervisor del mismo debe mantener las respectivas evidencias de su cumplimiento. </w:t>
            </w:r>
          </w:p>
        </w:tc>
        <w:tc>
          <w:tcPr>
            <w:tcW w:w="992" w:type="dxa"/>
            <w:vAlign w:val="center"/>
          </w:tcPr>
          <w:p w14:paraId="415FDC11"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158A42E2"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59F9071A" w14:textId="77777777" w:rsidTr="001367DD">
        <w:tc>
          <w:tcPr>
            <w:tcW w:w="7797" w:type="dxa"/>
            <w:gridSpan w:val="2"/>
          </w:tcPr>
          <w:p w14:paraId="1F68581A" w14:textId="77777777" w:rsidR="001367DD" w:rsidRPr="00B24012" w:rsidRDefault="001367DD" w:rsidP="00B8597E">
            <w:pPr>
              <w:pStyle w:val="Prrafodelista"/>
              <w:tabs>
                <w:tab w:val="left" w:pos="240"/>
              </w:tabs>
              <w:ind w:left="0"/>
              <w:jc w:val="both"/>
              <w:rPr>
                <w:rFonts w:ascii="Arial" w:hAnsi="Arial" w:cs="Arial"/>
                <w:b/>
                <w:bCs/>
                <w:color w:val="000000"/>
                <w:sz w:val="18"/>
                <w:szCs w:val="18"/>
                <w:bdr w:val="none" w:sz="0" w:space="0" w:color="auto" w:frame="1"/>
                <w:lang w:val="es-MX" w:eastAsia="es-CO"/>
              </w:rPr>
            </w:pPr>
            <w:r w:rsidRPr="00B24012">
              <w:rPr>
                <w:rFonts w:ascii="Arial" w:hAnsi="Arial" w:cs="Arial"/>
                <w:b/>
                <w:bCs/>
                <w:color w:val="000000"/>
                <w:sz w:val="18"/>
                <w:szCs w:val="18"/>
                <w:bdr w:val="none" w:sz="0" w:space="0" w:color="auto" w:frame="1"/>
                <w:lang w:val="es-MX" w:eastAsia="es-CO"/>
              </w:rPr>
              <w:t>4. Otros Criterios Ambientales Para Considerar </w:t>
            </w:r>
          </w:p>
          <w:p w14:paraId="0108ACCC" w14:textId="77777777" w:rsidR="001367DD" w:rsidRPr="00B24012" w:rsidRDefault="001367DD" w:rsidP="00B8597E">
            <w:pPr>
              <w:pStyle w:val="Prrafodelista"/>
              <w:tabs>
                <w:tab w:val="left" w:pos="240"/>
              </w:tabs>
              <w:ind w:left="502"/>
              <w:jc w:val="both"/>
              <w:rPr>
                <w:rFonts w:ascii="Arial" w:hAnsi="Arial" w:cs="Arial"/>
                <w:b/>
                <w:sz w:val="18"/>
                <w:szCs w:val="18"/>
              </w:rPr>
            </w:pPr>
          </w:p>
        </w:tc>
        <w:tc>
          <w:tcPr>
            <w:tcW w:w="992" w:type="dxa"/>
            <w:vAlign w:val="center"/>
          </w:tcPr>
          <w:p w14:paraId="44D9CF4C"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72F2717F"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29133D1" w14:textId="77777777" w:rsidTr="001367DD">
        <w:tc>
          <w:tcPr>
            <w:tcW w:w="7797" w:type="dxa"/>
            <w:gridSpan w:val="2"/>
          </w:tcPr>
          <w:p w14:paraId="419254ED" w14:textId="77777777" w:rsidR="001367DD" w:rsidRPr="00B24012" w:rsidRDefault="001367DD" w:rsidP="00B8597E">
            <w:pPr>
              <w:pStyle w:val="Prrafodelista"/>
              <w:tabs>
                <w:tab w:val="left" w:pos="240"/>
              </w:tabs>
              <w:ind w:left="0"/>
              <w:jc w:val="both"/>
              <w:rPr>
                <w:rFonts w:ascii="Arial" w:hAnsi="Arial" w:cs="Arial"/>
                <w:b/>
                <w:bCs/>
                <w:color w:val="000000"/>
                <w:sz w:val="18"/>
                <w:szCs w:val="18"/>
                <w:bdr w:val="none" w:sz="0" w:space="0" w:color="auto" w:frame="1"/>
                <w:lang w:val="es-MX" w:eastAsia="es-CO"/>
              </w:rPr>
            </w:pPr>
            <w:r w:rsidRPr="00B24012">
              <w:rPr>
                <w:rFonts w:ascii="Arial" w:hAnsi="Arial" w:cs="Arial"/>
                <w:b/>
                <w:bCs/>
                <w:color w:val="000000"/>
                <w:sz w:val="18"/>
                <w:szCs w:val="18"/>
                <w:bdr w:val="none" w:sz="0" w:space="0" w:color="auto" w:frame="1"/>
                <w:shd w:val="clear" w:color="auto" w:fill="FFFFFF"/>
                <w:lang w:val="es-MX"/>
              </w:rPr>
              <w:t xml:space="preserve"> 4.</w:t>
            </w:r>
            <w:r>
              <w:rPr>
                <w:rFonts w:ascii="Arial" w:hAnsi="Arial" w:cs="Arial"/>
                <w:b/>
                <w:bCs/>
                <w:color w:val="000000"/>
                <w:sz w:val="18"/>
                <w:szCs w:val="18"/>
                <w:bdr w:val="none" w:sz="0" w:space="0" w:color="auto" w:frame="1"/>
                <w:shd w:val="clear" w:color="auto" w:fill="FFFFFF"/>
                <w:lang w:val="es-MX"/>
              </w:rPr>
              <w:t xml:space="preserve">1 </w:t>
            </w:r>
            <w:r w:rsidRPr="00B24012">
              <w:rPr>
                <w:rFonts w:ascii="Arial" w:hAnsi="Arial" w:cs="Arial"/>
                <w:b/>
                <w:bCs/>
                <w:color w:val="000000"/>
                <w:sz w:val="18"/>
                <w:szCs w:val="18"/>
                <w:bdr w:val="none" w:sz="0" w:space="0" w:color="auto" w:frame="1"/>
                <w:shd w:val="clear" w:color="auto" w:fill="FFFFFF"/>
                <w:lang w:val="es-MX"/>
              </w:rPr>
              <w:t>RESTAURANTES </w:t>
            </w:r>
          </w:p>
        </w:tc>
        <w:tc>
          <w:tcPr>
            <w:tcW w:w="992" w:type="dxa"/>
            <w:vAlign w:val="center"/>
          </w:tcPr>
          <w:p w14:paraId="25D0D1D4"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70E81A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7A18BC7" w14:textId="77777777" w:rsidTr="001367DD">
        <w:trPr>
          <w:trHeight w:val="1200"/>
        </w:trPr>
        <w:tc>
          <w:tcPr>
            <w:tcW w:w="993" w:type="dxa"/>
            <w:vAlign w:val="center"/>
          </w:tcPr>
          <w:p w14:paraId="777DC9B1"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lastRenderedPageBreak/>
              <w:t>4.1.1.</w:t>
            </w:r>
          </w:p>
        </w:tc>
        <w:tc>
          <w:tcPr>
            <w:tcW w:w="6804" w:type="dxa"/>
          </w:tcPr>
          <w:p w14:paraId="2FAF734D" w14:textId="77777777" w:rsidR="001367DD" w:rsidRPr="005A3B55" w:rsidRDefault="001367DD" w:rsidP="00B8597E">
            <w:pPr>
              <w:shd w:val="clear" w:color="auto" w:fill="FFFFFF"/>
              <w:spacing w:after="0" w:line="240" w:lineRule="atLeast"/>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 xml:space="preserve">El </w:t>
            </w:r>
            <w:r>
              <w:rPr>
                <w:rFonts w:ascii="Arial" w:eastAsia="Times New Roman" w:hAnsi="Arial" w:cs="Arial"/>
                <w:color w:val="000000"/>
                <w:sz w:val="18"/>
                <w:szCs w:val="18"/>
                <w:bdr w:val="none" w:sz="0" w:space="0" w:color="auto" w:frame="1"/>
                <w:lang w:val="es-MX" w:eastAsia="es-CO"/>
              </w:rPr>
              <w:t>contratista</w:t>
            </w:r>
            <w:r w:rsidRPr="00B24012">
              <w:rPr>
                <w:rFonts w:ascii="Arial" w:eastAsia="Times New Roman" w:hAnsi="Arial" w:cs="Arial"/>
                <w:color w:val="000000"/>
                <w:sz w:val="18"/>
                <w:szCs w:val="18"/>
                <w:bdr w:val="none" w:sz="0" w:space="0" w:color="auto" w:frame="1"/>
                <w:lang w:val="es-MX" w:eastAsia="es-CO"/>
              </w:rPr>
              <w:t xml:space="preserve"> deberá instalar al inicio de la ejecución del contrato un dispositivo portátil para la retención de grasas, aceites y material solido generados por la actividad de lavado de loza, con el objeto de aumentar la efectividad en el pretratamiento de las aguas residuales que se generan, el cual podrá desinstalar una vez cumpla con el periodo de ejecución del contrato. </w:t>
            </w:r>
          </w:p>
        </w:tc>
        <w:tc>
          <w:tcPr>
            <w:tcW w:w="992" w:type="dxa"/>
            <w:vAlign w:val="center"/>
          </w:tcPr>
          <w:p w14:paraId="78E72F4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80EB779"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B95EDBD" w14:textId="77777777" w:rsidTr="001367DD">
        <w:tc>
          <w:tcPr>
            <w:tcW w:w="993" w:type="dxa"/>
            <w:vAlign w:val="center"/>
          </w:tcPr>
          <w:p w14:paraId="1B7C1D93"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4.1.2.</w:t>
            </w:r>
          </w:p>
        </w:tc>
        <w:tc>
          <w:tcPr>
            <w:tcW w:w="6804" w:type="dxa"/>
          </w:tcPr>
          <w:p w14:paraId="0387406F"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El oferente se compromete a realizar el mantenimiento y/o calibración de los equipos asignados (neveras, congeladores y aquellos que requieran este servicio), mediante una entidad certificada por el ONAC, mínimo cada seis (06) meses, una vez se adjudique el contrato o cuando se requiera por fallas técnicas, registrando la cantidad y tipo de refrigerante utilizado. </w:t>
            </w:r>
          </w:p>
        </w:tc>
        <w:tc>
          <w:tcPr>
            <w:tcW w:w="992" w:type="dxa"/>
            <w:vAlign w:val="center"/>
          </w:tcPr>
          <w:p w14:paraId="76BFA65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315DEE91"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0DE8E58B" w14:textId="77777777" w:rsidTr="001367DD">
        <w:trPr>
          <w:trHeight w:val="1851"/>
        </w:trPr>
        <w:tc>
          <w:tcPr>
            <w:tcW w:w="993" w:type="dxa"/>
            <w:vAlign w:val="center"/>
          </w:tcPr>
          <w:p w14:paraId="41CE6D49"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4.1.3.</w:t>
            </w:r>
          </w:p>
        </w:tc>
        <w:tc>
          <w:tcPr>
            <w:tcW w:w="6804" w:type="dxa"/>
          </w:tcPr>
          <w:p w14:paraId="27436CA7" w14:textId="77777777" w:rsidR="001367DD" w:rsidRPr="00B24012" w:rsidRDefault="001367DD" w:rsidP="00B8597E">
            <w:pPr>
              <w:shd w:val="clear" w:color="auto" w:fill="FFFFFF"/>
              <w:spacing w:after="0" w:line="240" w:lineRule="auto"/>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El</w:t>
            </w:r>
            <w:r>
              <w:rPr>
                <w:rFonts w:ascii="Arial" w:eastAsia="Times New Roman" w:hAnsi="Arial" w:cs="Arial"/>
                <w:color w:val="000000"/>
                <w:sz w:val="18"/>
                <w:szCs w:val="18"/>
                <w:bdr w:val="none" w:sz="0" w:space="0" w:color="auto" w:frame="1"/>
                <w:lang w:val="es-MX" w:eastAsia="es-CO"/>
              </w:rPr>
              <w:t xml:space="preserve"> </w:t>
            </w:r>
            <w:r w:rsidRPr="00B24012">
              <w:rPr>
                <w:rFonts w:ascii="Arial" w:eastAsia="Times New Roman" w:hAnsi="Arial" w:cs="Arial"/>
                <w:color w:val="000000"/>
                <w:sz w:val="18"/>
                <w:szCs w:val="18"/>
                <w:bdr w:val="none" w:sz="0" w:space="0" w:color="auto" w:frame="1"/>
                <w:lang w:val="es-MX" w:eastAsia="es-CO"/>
              </w:rPr>
              <w:t>contratista deberá instalar puntos ecológicos o contenedores dentro del establecimiento, con el fin de realizar la separación de los residuos plenamente identificados de acuerdo a los volúmenes de generación teniendo en cuenta los lineamientos establecidos dentro del sistema de Gestión Ambiental implementado en las Instalaciones. Además, deberá realizar la segregación en la fuente para la disposición final en el chut de residuos en bolsas de color acorde a las directrices establecidas por el equipo del SGA, separar adecuadamente los residuos sólidos y líquidos del material orgánico y reciclable. </w:t>
            </w:r>
          </w:p>
        </w:tc>
        <w:tc>
          <w:tcPr>
            <w:tcW w:w="992" w:type="dxa"/>
            <w:vAlign w:val="center"/>
          </w:tcPr>
          <w:p w14:paraId="60AC020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41D7C68D"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73D3036" w14:textId="77777777" w:rsidTr="001367DD">
        <w:trPr>
          <w:trHeight w:val="1200"/>
        </w:trPr>
        <w:tc>
          <w:tcPr>
            <w:tcW w:w="993" w:type="dxa"/>
            <w:vAlign w:val="center"/>
          </w:tcPr>
          <w:p w14:paraId="3ABAC290"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4.1.4.</w:t>
            </w:r>
          </w:p>
        </w:tc>
        <w:tc>
          <w:tcPr>
            <w:tcW w:w="6804" w:type="dxa"/>
          </w:tcPr>
          <w:p w14:paraId="29C6E994"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 xml:space="preserve">El contratista deberá </w:t>
            </w:r>
            <w:proofErr w:type="gramStart"/>
            <w:r w:rsidRPr="00B24012">
              <w:rPr>
                <w:rFonts w:ascii="Arial" w:eastAsia="Times New Roman" w:hAnsi="Arial" w:cs="Arial"/>
                <w:color w:val="000000"/>
                <w:sz w:val="18"/>
                <w:szCs w:val="18"/>
                <w:bdr w:val="none" w:sz="0" w:space="0" w:color="auto" w:frame="1"/>
                <w:lang w:val="es-MX" w:eastAsia="es-CO"/>
              </w:rPr>
              <w:t>darle</w:t>
            </w:r>
            <w:proofErr w:type="gramEnd"/>
            <w:r w:rsidRPr="00B24012">
              <w:rPr>
                <w:rFonts w:ascii="Arial" w:eastAsia="Times New Roman" w:hAnsi="Arial" w:cs="Arial"/>
                <w:color w:val="000000"/>
                <w:sz w:val="18"/>
                <w:szCs w:val="18"/>
                <w:bdr w:val="none" w:sz="0" w:space="0" w:color="auto" w:frame="1"/>
                <w:lang w:val="es-MX" w:eastAsia="es-CO"/>
              </w:rPr>
              <w:t xml:space="preserve"> manejo adecuado a los aceites producto de las frituras y tendrá que darle tratamiento y/o disposición final a través de un gestor ambiental autorizado por la autoridad competente para la realización de esa actividad, de igual forma deberá llevar el reporte de generación de forma documentada para su verificación y control. </w:t>
            </w:r>
          </w:p>
        </w:tc>
        <w:tc>
          <w:tcPr>
            <w:tcW w:w="992" w:type="dxa"/>
            <w:vAlign w:val="center"/>
          </w:tcPr>
          <w:p w14:paraId="4EFB8F62"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23B87A6B"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DC997AA" w14:textId="77777777" w:rsidTr="001367DD">
        <w:tc>
          <w:tcPr>
            <w:tcW w:w="993" w:type="dxa"/>
            <w:vAlign w:val="center"/>
          </w:tcPr>
          <w:p w14:paraId="016F838E"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4.1.5.</w:t>
            </w:r>
          </w:p>
        </w:tc>
        <w:tc>
          <w:tcPr>
            <w:tcW w:w="6804" w:type="dxa"/>
          </w:tcPr>
          <w:p w14:paraId="2E167C7C" w14:textId="77777777" w:rsidR="001367DD" w:rsidRPr="00B24012" w:rsidRDefault="001367DD" w:rsidP="00B8597E">
            <w:pPr>
              <w:shd w:val="clear" w:color="auto" w:fill="FFFFFF"/>
              <w:spacing w:after="0" w:line="240" w:lineRule="atLeast"/>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val="es-MX" w:eastAsia="es-CO"/>
              </w:rPr>
              <w:t>Para la adquisición de productos alimentarios y en los contratos de arrendamiento de restaurantes, se deberá incluir dentro de las obligaciones del contratista la aplicación de buenas prácticas de manufactura — BPM, con arreglo a lo previsto en la Resolución 2674 de 2013 expedida por el Ministerio de Salud, o cualquiera otra disposición que los modifique, adicione o sustituya. </w:t>
            </w:r>
          </w:p>
        </w:tc>
        <w:tc>
          <w:tcPr>
            <w:tcW w:w="992" w:type="dxa"/>
            <w:vAlign w:val="center"/>
          </w:tcPr>
          <w:p w14:paraId="2FB266BC"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A1BF66D"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0CB6156A" w14:textId="77777777" w:rsidTr="001367DD">
        <w:tc>
          <w:tcPr>
            <w:tcW w:w="993" w:type="dxa"/>
            <w:vAlign w:val="center"/>
          </w:tcPr>
          <w:p w14:paraId="49CC31AB" w14:textId="77777777" w:rsidR="001367DD" w:rsidRPr="00C75E0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4.1.6.</w:t>
            </w:r>
          </w:p>
        </w:tc>
        <w:tc>
          <w:tcPr>
            <w:tcW w:w="6804" w:type="dxa"/>
          </w:tcPr>
          <w:p w14:paraId="399A4FF4" w14:textId="77777777" w:rsidR="001367DD" w:rsidRDefault="001367DD" w:rsidP="00B8597E">
            <w:pPr>
              <w:shd w:val="clear" w:color="auto" w:fill="FFFFFF"/>
              <w:spacing w:after="0" w:line="240" w:lineRule="auto"/>
              <w:jc w:val="both"/>
              <w:rPr>
                <w:rFonts w:ascii="Arial" w:eastAsia="Times New Roman" w:hAnsi="Arial" w:cs="Arial"/>
                <w:color w:val="000000"/>
                <w:sz w:val="18"/>
                <w:szCs w:val="18"/>
                <w:bdr w:val="none" w:sz="0" w:space="0" w:color="auto" w:frame="1"/>
                <w:lang w:val="es-MX" w:eastAsia="es-CO"/>
              </w:rPr>
            </w:pPr>
            <w:r w:rsidRPr="00B24012">
              <w:rPr>
                <w:rFonts w:ascii="Arial" w:eastAsia="Times New Roman" w:hAnsi="Arial" w:cs="Arial"/>
                <w:color w:val="000000"/>
                <w:sz w:val="18"/>
                <w:szCs w:val="18"/>
                <w:bdr w:val="none" w:sz="0" w:space="0" w:color="auto" w:frame="1"/>
                <w:lang w:val="es-MX" w:eastAsia="es-CO"/>
              </w:rPr>
              <w:t xml:space="preserve">El contratista garantizará que los detergentes, desinfectantes y demás sustancias utilizadas en el servicio de </w:t>
            </w:r>
            <w:r>
              <w:rPr>
                <w:rFonts w:ascii="Arial" w:eastAsia="Times New Roman" w:hAnsi="Arial" w:cs="Arial"/>
                <w:color w:val="000000"/>
                <w:sz w:val="18"/>
                <w:szCs w:val="18"/>
                <w:bdr w:val="none" w:sz="0" w:space="0" w:color="auto" w:frame="1"/>
                <w:lang w:val="es-MX" w:eastAsia="es-CO"/>
              </w:rPr>
              <w:t>restaurante</w:t>
            </w:r>
            <w:r w:rsidRPr="00B24012">
              <w:rPr>
                <w:rFonts w:ascii="Arial" w:eastAsia="Times New Roman" w:hAnsi="Arial" w:cs="Arial"/>
                <w:color w:val="000000"/>
                <w:sz w:val="18"/>
                <w:szCs w:val="18"/>
                <w:bdr w:val="none" w:sz="0" w:space="0" w:color="auto" w:frame="1"/>
                <w:lang w:val="es-MX" w:eastAsia="es-CO"/>
              </w:rPr>
              <w:t xml:space="preserve"> estén debidamente identificados y guardados de acuerdo a las recomendaciones del fabricante y fuera del área de procesamiento de los alimentos.</w:t>
            </w:r>
          </w:p>
          <w:p w14:paraId="6FFA0D84" w14:textId="77777777" w:rsidR="001367DD" w:rsidRPr="00B24012" w:rsidRDefault="001367DD" w:rsidP="00B8597E">
            <w:pPr>
              <w:shd w:val="clear" w:color="auto" w:fill="FFFFFF"/>
              <w:spacing w:after="0" w:line="240" w:lineRule="auto"/>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 </w:t>
            </w:r>
          </w:p>
          <w:p w14:paraId="66E584E6" w14:textId="77777777" w:rsidR="001367DD" w:rsidRPr="00B24012" w:rsidRDefault="001367DD" w:rsidP="00B8597E">
            <w:pPr>
              <w:shd w:val="clear" w:color="auto" w:fill="FFFFFF"/>
              <w:spacing w:after="0" w:line="240" w:lineRule="auto"/>
              <w:jc w:val="both"/>
              <w:rPr>
                <w:rFonts w:ascii="Arial" w:hAnsi="Arial" w:cs="Arial"/>
                <w:b/>
                <w:sz w:val="18"/>
                <w:szCs w:val="18"/>
              </w:rPr>
            </w:pPr>
            <w:r w:rsidRPr="00B24012">
              <w:rPr>
                <w:rFonts w:ascii="Arial" w:eastAsia="Times New Roman" w:hAnsi="Arial" w:cs="Arial"/>
                <w:b/>
                <w:bCs/>
                <w:color w:val="000000"/>
                <w:sz w:val="18"/>
                <w:szCs w:val="18"/>
                <w:bdr w:val="none" w:sz="0" w:space="0" w:color="auto" w:frame="1"/>
                <w:lang w:eastAsia="es-CO"/>
              </w:rPr>
              <w:t xml:space="preserve">Nota </w:t>
            </w:r>
            <w:r>
              <w:rPr>
                <w:rFonts w:ascii="Arial" w:eastAsia="Times New Roman" w:hAnsi="Arial" w:cs="Arial"/>
                <w:b/>
                <w:bCs/>
                <w:color w:val="000000"/>
                <w:sz w:val="18"/>
                <w:szCs w:val="18"/>
                <w:bdr w:val="none" w:sz="0" w:space="0" w:color="auto" w:frame="1"/>
                <w:lang w:eastAsia="es-CO"/>
              </w:rPr>
              <w:t>1</w:t>
            </w:r>
            <w:r w:rsidRPr="00B24012">
              <w:rPr>
                <w:rFonts w:ascii="Arial" w:eastAsia="Times New Roman" w:hAnsi="Arial" w:cs="Arial"/>
                <w:b/>
                <w:bCs/>
                <w:color w:val="000000"/>
                <w:sz w:val="18"/>
                <w:szCs w:val="18"/>
                <w:bdr w:val="none" w:sz="0" w:space="0" w:color="auto" w:frame="1"/>
                <w:lang w:eastAsia="es-CO"/>
              </w:rPr>
              <w:t>: </w:t>
            </w:r>
            <w:r w:rsidRPr="00B24012">
              <w:rPr>
                <w:rFonts w:ascii="Arial" w:eastAsia="Times New Roman" w:hAnsi="Arial" w:cs="Arial"/>
                <w:color w:val="000000"/>
                <w:sz w:val="18"/>
                <w:szCs w:val="18"/>
                <w:bdr w:val="none" w:sz="0" w:space="0" w:color="auto" w:frame="1"/>
                <w:lang w:eastAsia="es-CO"/>
              </w:rPr>
              <w:t>Este requisito debe ser cumplido durante la ejecución del contrato, el supervisor del mismo debe mantener las respectivas evidencias de su cumplimiento. </w:t>
            </w:r>
          </w:p>
        </w:tc>
        <w:tc>
          <w:tcPr>
            <w:tcW w:w="992" w:type="dxa"/>
            <w:vAlign w:val="center"/>
          </w:tcPr>
          <w:p w14:paraId="0E2866D1"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3EFD0BAF"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AC00135" w14:textId="77777777" w:rsidTr="001367DD">
        <w:tc>
          <w:tcPr>
            <w:tcW w:w="993" w:type="dxa"/>
          </w:tcPr>
          <w:p w14:paraId="40603902" w14:textId="77777777" w:rsidR="001367DD" w:rsidRPr="00B24012" w:rsidRDefault="001367DD" w:rsidP="00B8597E">
            <w:pPr>
              <w:pStyle w:val="Prrafodelista"/>
              <w:tabs>
                <w:tab w:val="left" w:pos="240"/>
              </w:tabs>
              <w:ind w:left="0"/>
              <w:jc w:val="center"/>
              <w:rPr>
                <w:rFonts w:ascii="Arial" w:hAnsi="Arial" w:cs="Arial"/>
                <w:b/>
                <w:sz w:val="18"/>
                <w:szCs w:val="18"/>
              </w:rPr>
            </w:pPr>
          </w:p>
          <w:p w14:paraId="4677CFBA" w14:textId="77777777" w:rsidR="001367DD" w:rsidRPr="00B24012" w:rsidRDefault="001367DD" w:rsidP="00B8597E">
            <w:pPr>
              <w:pStyle w:val="Prrafodelista"/>
              <w:tabs>
                <w:tab w:val="left" w:pos="240"/>
              </w:tabs>
              <w:ind w:left="0"/>
              <w:jc w:val="center"/>
              <w:rPr>
                <w:rFonts w:ascii="Arial" w:hAnsi="Arial" w:cs="Arial"/>
                <w:b/>
                <w:sz w:val="18"/>
                <w:szCs w:val="18"/>
              </w:rPr>
            </w:pPr>
          </w:p>
          <w:p w14:paraId="7D68EFC7" w14:textId="77777777" w:rsidR="001367DD" w:rsidRPr="00E901A9" w:rsidRDefault="001367DD" w:rsidP="00B8597E">
            <w:pPr>
              <w:pStyle w:val="Prrafodelista"/>
              <w:tabs>
                <w:tab w:val="left" w:pos="240"/>
              </w:tabs>
              <w:ind w:left="0"/>
              <w:jc w:val="center"/>
              <w:rPr>
                <w:rFonts w:ascii="Arial" w:hAnsi="Arial" w:cs="Arial"/>
                <w:b/>
                <w:sz w:val="18"/>
                <w:szCs w:val="18"/>
              </w:rPr>
            </w:pPr>
            <w:r w:rsidRPr="00E901A9">
              <w:rPr>
                <w:rFonts w:ascii="Arial" w:hAnsi="Arial" w:cs="Arial"/>
                <w:b/>
                <w:sz w:val="18"/>
                <w:szCs w:val="18"/>
              </w:rPr>
              <w:t>5</w:t>
            </w:r>
          </w:p>
          <w:p w14:paraId="3DC3A3FF"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6804" w:type="dxa"/>
          </w:tcPr>
          <w:p w14:paraId="15774D79" w14:textId="77777777" w:rsidR="001367DD" w:rsidRPr="00B24012" w:rsidRDefault="001367DD" w:rsidP="00B8597E">
            <w:pPr>
              <w:shd w:val="clear" w:color="auto" w:fill="FFFFFF"/>
              <w:spacing w:after="0" w:line="240" w:lineRule="auto"/>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eastAsia="es-CO"/>
              </w:rPr>
              <w:t>En atención al Instructivo No. 024 DIPON-DIRAF-70 del 14 de septiembre de 2020 “</w:t>
            </w:r>
            <w:r w:rsidRPr="00B24012">
              <w:rPr>
                <w:rFonts w:ascii="Arial" w:eastAsia="Times New Roman" w:hAnsi="Arial" w:cs="Arial"/>
                <w:i/>
                <w:iCs/>
                <w:color w:val="000000"/>
                <w:sz w:val="18"/>
                <w:szCs w:val="18"/>
                <w:bdr w:val="none" w:sz="0" w:space="0" w:color="auto" w:frame="1"/>
                <w:lang w:eastAsia="es-CO"/>
              </w:rPr>
              <w:t>Lineamientos para suscribir contratos de arrendamiento de bienes inmuebles por parte de la Policía Nacional”. </w:t>
            </w:r>
            <w:r w:rsidRPr="00B24012">
              <w:rPr>
                <w:rFonts w:ascii="Arial" w:eastAsia="Times New Roman" w:hAnsi="Arial" w:cs="Arial"/>
                <w:color w:val="000000"/>
                <w:sz w:val="18"/>
                <w:szCs w:val="18"/>
                <w:bdr w:val="none" w:sz="0" w:space="0" w:color="auto" w:frame="1"/>
                <w:lang w:eastAsia="es-CO"/>
              </w:rPr>
              <w:t>Literal II. Lineamientos Ambientales para el arrendamiento de bienes inmuebles, a continuación, se amplía la información referente al cumplimiento normativo ambiental.</w:t>
            </w:r>
            <w:r w:rsidRPr="00B24012">
              <w:rPr>
                <w:rFonts w:ascii="Arial" w:eastAsia="Times New Roman" w:hAnsi="Arial" w:cs="Arial"/>
                <w:i/>
                <w:iCs/>
                <w:color w:val="000000"/>
                <w:sz w:val="18"/>
                <w:szCs w:val="18"/>
                <w:bdr w:val="none" w:sz="0" w:space="0" w:color="auto" w:frame="1"/>
                <w:lang w:eastAsia="es-CO"/>
              </w:rPr>
              <w:t>  </w:t>
            </w:r>
          </w:p>
        </w:tc>
        <w:tc>
          <w:tcPr>
            <w:tcW w:w="992" w:type="dxa"/>
            <w:vAlign w:val="center"/>
          </w:tcPr>
          <w:p w14:paraId="1CE3DAA6"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C47D4E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05F2F673" w14:textId="77777777" w:rsidTr="001367DD">
        <w:tc>
          <w:tcPr>
            <w:tcW w:w="993" w:type="dxa"/>
          </w:tcPr>
          <w:p w14:paraId="52FB0CD1" w14:textId="77777777" w:rsidR="001367DD" w:rsidRDefault="001367DD" w:rsidP="00B8597E">
            <w:pPr>
              <w:pStyle w:val="Prrafodelista"/>
              <w:tabs>
                <w:tab w:val="left" w:pos="240"/>
              </w:tabs>
              <w:ind w:left="0"/>
              <w:jc w:val="center"/>
              <w:rPr>
                <w:rFonts w:ascii="Arial" w:hAnsi="Arial" w:cs="Arial"/>
                <w:bCs/>
                <w:sz w:val="18"/>
                <w:szCs w:val="18"/>
              </w:rPr>
            </w:pPr>
          </w:p>
          <w:p w14:paraId="0427A178" w14:textId="77777777" w:rsidR="001367DD" w:rsidRDefault="001367DD" w:rsidP="00B8597E">
            <w:pPr>
              <w:pStyle w:val="Prrafodelista"/>
              <w:tabs>
                <w:tab w:val="left" w:pos="240"/>
              </w:tabs>
              <w:ind w:left="0"/>
              <w:jc w:val="center"/>
              <w:rPr>
                <w:rFonts w:ascii="Arial" w:hAnsi="Arial" w:cs="Arial"/>
                <w:bCs/>
                <w:sz w:val="18"/>
                <w:szCs w:val="18"/>
              </w:rPr>
            </w:pPr>
          </w:p>
          <w:p w14:paraId="7F6A2F83" w14:textId="77777777" w:rsidR="001367DD" w:rsidRDefault="001367DD" w:rsidP="00B8597E">
            <w:pPr>
              <w:pStyle w:val="Prrafodelista"/>
              <w:tabs>
                <w:tab w:val="left" w:pos="240"/>
              </w:tabs>
              <w:ind w:left="0"/>
              <w:jc w:val="center"/>
              <w:rPr>
                <w:rFonts w:ascii="Arial" w:hAnsi="Arial" w:cs="Arial"/>
                <w:bCs/>
                <w:sz w:val="18"/>
                <w:szCs w:val="18"/>
              </w:rPr>
            </w:pPr>
          </w:p>
          <w:p w14:paraId="27ADBA44" w14:textId="77777777" w:rsidR="001367DD" w:rsidRDefault="001367DD" w:rsidP="00B8597E">
            <w:pPr>
              <w:pStyle w:val="Prrafodelista"/>
              <w:tabs>
                <w:tab w:val="left" w:pos="240"/>
              </w:tabs>
              <w:ind w:left="0"/>
              <w:jc w:val="center"/>
              <w:rPr>
                <w:rFonts w:ascii="Arial" w:hAnsi="Arial" w:cs="Arial"/>
                <w:bCs/>
                <w:sz w:val="18"/>
                <w:szCs w:val="18"/>
              </w:rPr>
            </w:pPr>
          </w:p>
          <w:p w14:paraId="4ECF77FA" w14:textId="77777777" w:rsidR="001367DD" w:rsidRDefault="001367DD" w:rsidP="00B8597E">
            <w:pPr>
              <w:pStyle w:val="Prrafodelista"/>
              <w:tabs>
                <w:tab w:val="left" w:pos="240"/>
              </w:tabs>
              <w:ind w:left="0"/>
              <w:jc w:val="center"/>
              <w:rPr>
                <w:rFonts w:ascii="Arial" w:hAnsi="Arial" w:cs="Arial"/>
                <w:bCs/>
                <w:sz w:val="18"/>
                <w:szCs w:val="18"/>
              </w:rPr>
            </w:pPr>
          </w:p>
          <w:p w14:paraId="083A9148" w14:textId="77777777" w:rsidR="001367DD" w:rsidRDefault="001367DD" w:rsidP="00B8597E">
            <w:pPr>
              <w:pStyle w:val="Prrafodelista"/>
              <w:tabs>
                <w:tab w:val="left" w:pos="240"/>
              </w:tabs>
              <w:ind w:left="0"/>
              <w:jc w:val="center"/>
              <w:rPr>
                <w:rFonts w:ascii="Arial" w:hAnsi="Arial" w:cs="Arial"/>
                <w:bCs/>
                <w:sz w:val="18"/>
                <w:szCs w:val="18"/>
              </w:rPr>
            </w:pPr>
          </w:p>
          <w:p w14:paraId="49E43A5E" w14:textId="77777777" w:rsidR="001367DD" w:rsidRPr="00740747" w:rsidRDefault="001367DD" w:rsidP="00B8597E">
            <w:pPr>
              <w:pStyle w:val="Prrafodelista"/>
              <w:tabs>
                <w:tab w:val="left" w:pos="240"/>
              </w:tabs>
              <w:ind w:left="0"/>
              <w:jc w:val="center"/>
              <w:rPr>
                <w:rFonts w:ascii="Arial" w:hAnsi="Arial" w:cs="Arial"/>
                <w:bCs/>
                <w:sz w:val="18"/>
                <w:szCs w:val="18"/>
              </w:rPr>
            </w:pPr>
            <w:r>
              <w:rPr>
                <w:rFonts w:ascii="Arial" w:hAnsi="Arial" w:cs="Arial"/>
                <w:bCs/>
                <w:sz w:val="18"/>
                <w:szCs w:val="18"/>
              </w:rPr>
              <w:t>1</w:t>
            </w:r>
          </w:p>
        </w:tc>
        <w:tc>
          <w:tcPr>
            <w:tcW w:w="6804" w:type="dxa"/>
          </w:tcPr>
          <w:p w14:paraId="539FFF5D" w14:textId="77777777" w:rsidR="001367DD" w:rsidRPr="00B24012" w:rsidRDefault="001367DD" w:rsidP="00B8597E">
            <w:pPr>
              <w:shd w:val="clear" w:color="auto" w:fill="FFFFFF"/>
              <w:spacing w:after="0" w:line="240" w:lineRule="auto"/>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eastAsia="es-CO"/>
              </w:rPr>
              <w:t xml:space="preserve">El </w:t>
            </w:r>
            <w:r>
              <w:rPr>
                <w:rFonts w:ascii="Arial" w:eastAsia="Times New Roman" w:hAnsi="Arial" w:cs="Arial"/>
                <w:color w:val="000000"/>
                <w:sz w:val="18"/>
                <w:szCs w:val="18"/>
                <w:bdr w:val="none" w:sz="0" w:space="0" w:color="auto" w:frame="1"/>
                <w:lang w:eastAsia="es-CO"/>
              </w:rPr>
              <w:t xml:space="preserve">contratista </w:t>
            </w:r>
            <w:r w:rsidRPr="00B24012">
              <w:rPr>
                <w:rFonts w:ascii="Arial" w:eastAsia="Times New Roman" w:hAnsi="Arial" w:cs="Arial"/>
                <w:color w:val="000000"/>
                <w:sz w:val="18"/>
                <w:szCs w:val="18"/>
                <w:bdr w:val="none" w:sz="0" w:space="0" w:color="auto" w:frame="1"/>
                <w:lang w:eastAsia="es-CO"/>
              </w:rPr>
              <w:t>deberá realizar el tratamiento de los residuos especiales, desde la generación, almacenamiento, recolección, transporte, separación y disposición final, así como lo expresa la Resolución 02309 de 1986 “</w:t>
            </w:r>
            <w:r w:rsidRPr="00B24012">
              <w:rPr>
                <w:rFonts w:ascii="Arial" w:eastAsia="Times New Roman" w:hAnsi="Arial" w:cs="Arial"/>
                <w:i/>
                <w:iCs/>
                <w:color w:val="000000"/>
                <w:sz w:val="18"/>
                <w:szCs w:val="18"/>
                <w:bdr w:val="none" w:sz="0" w:space="0" w:color="auto" w:frame="1"/>
                <w:lang w:eastAsia="es-CO"/>
              </w:rPr>
              <w:t>Por la cual se dictan normas para el cumplimiento del contenido del Título III de la parte 4a. del Libro 1o. del Decreto Ley 2811 de 1974 y de los Títulos I, II y XI de la Ley 09 de 1979, en cuanto a Residuos Especiales</w:t>
            </w:r>
            <w:r w:rsidRPr="00B24012">
              <w:rPr>
                <w:rFonts w:ascii="Arial" w:eastAsia="Times New Roman" w:hAnsi="Arial" w:cs="Arial"/>
                <w:color w:val="000000"/>
                <w:sz w:val="18"/>
                <w:szCs w:val="18"/>
                <w:bdr w:val="none" w:sz="0" w:space="0" w:color="auto" w:frame="1"/>
                <w:lang w:eastAsia="es-CO"/>
              </w:rPr>
              <w:t>”, y deberá hacerse responsable por la contaminación, sus consecuencias y sanciones. Por ende, el manejo de los residuos especiales (</w:t>
            </w:r>
            <w:r w:rsidRPr="00B24012">
              <w:rPr>
                <w:rFonts w:ascii="Arial" w:eastAsia="Times New Roman" w:hAnsi="Arial" w:cs="Arial"/>
                <w:i/>
                <w:iCs/>
                <w:color w:val="000000"/>
                <w:sz w:val="18"/>
                <w:szCs w:val="18"/>
                <w:bdr w:val="none" w:sz="0" w:space="0" w:color="auto" w:frame="1"/>
                <w:lang w:eastAsia="es-CO"/>
              </w:rPr>
              <w:t>grasas, sedimentos, aceites, sólidos y demás que sean de origen de la prestación de servicios de cafetería y restaurante</w:t>
            </w:r>
            <w:r w:rsidRPr="00B24012">
              <w:rPr>
                <w:rFonts w:ascii="Arial" w:eastAsia="Times New Roman" w:hAnsi="Arial" w:cs="Arial"/>
                <w:color w:val="000000"/>
                <w:sz w:val="18"/>
                <w:szCs w:val="18"/>
                <w:bdr w:val="none" w:sz="0" w:space="0" w:color="auto" w:frame="1"/>
                <w:lang w:eastAsia="es-CO"/>
              </w:rPr>
              <w:t>), así como de cualquier tipo de contaminación ocasionada por éstos, y por las consecuencias que se pueden originar sobre la salud humana o sobre el medio ambiente, sin perjuicio de las sanciones legales a que haya lugar y sean impuestas por la autoridad ambiental de la citada Resolución 02309 de 1986.  </w:t>
            </w:r>
          </w:p>
        </w:tc>
        <w:tc>
          <w:tcPr>
            <w:tcW w:w="992" w:type="dxa"/>
            <w:vAlign w:val="center"/>
          </w:tcPr>
          <w:p w14:paraId="3C147D1C"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79106B58"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0D3EC8DB" w14:textId="77777777" w:rsidTr="001367DD">
        <w:tc>
          <w:tcPr>
            <w:tcW w:w="993" w:type="dxa"/>
            <w:vAlign w:val="center"/>
          </w:tcPr>
          <w:p w14:paraId="54E54768"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lastRenderedPageBreak/>
              <w:t>2</w:t>
            </w:r>
          </w:p>
        </w:tc>
        <w:tc>
          <w:tcPr>
            <w:tcW w:w="6804" w:type="dxa"/>
          </w:tcPr>
          <w:p w14:paraId="7AF1525F" w14:textId="77777777" w:rsidR="001367DD" w:rsidRPr="005A3B55"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deberá emplear laboratorios acreditados para la certificación de los resultados en materia ambiental que están sometidos a un sistema de Inter calibración analítica validada mediante sistemas referenciales establecidos por el Instituto de Hidrología, Meteorología y Estudios Ambientales (IDEAM), dichos laboratorios deben poseer la resolución de acreditación en donde se presente el alcance en cuanto a parámetros y métodos, los cuales deberán estar registrados en la página del IDEAM, </w:t>
            </w:r>
            <w:hyperlink r:id="rId8" w:tgtFrame="_blank" w:history="1">
              <w:r w:rsidRPr="00B24012">
                <w:rPr>
                  <w:rFonts w:ascii="Arial" w:hAnsi="Arial" w:cs="Arial"/>
                  <w:color w:val="0000FF"/>
                  <w:sz w:val="18"/>
                  <w:szCs w:val="18"/>
                  <w:u w:val="single"/>
                  <w:bdr w:val="none" w:sz="0" w:space="0" w:color="auto" w:frame="1"/>
                  <w:lang w:eastAsia="es-CO"/>
                </w:rPr>
                <w:t>www.ideam.gov.co</w:t>
              </w:r>
            </w:hyperlink>
            <w:r w:rsidRPr="00B24012">
              <w:rPr>
                <w:rFonts w:ascii="Arial" w:hAnsi="Arial" w:cs="Arial"/>
                <w:color w:val="000000"/>
                <w:sz w:val="18"/>
                <w:szCs w:val="18"/>
                <w:bdr w:val="none" w:sz="0" w:space="0" w:color="auto" w:frame="1"/>
                <w:lang w:eastAsia="es-CO"/>
              </w:rPr>
              <w:t>, o en el medio que la entidad de control establezca, conforme lo señala el artículo 2.2.6.1.2.4. del Decreto 1076 2015 “</w:t>
            </w:r>
            <w:r w:rsidRPr="00B24012">
              <w:rPr>
                <w:rFonts w:ascii="Arial" w:hAnsi="Arial" w:cs="Arial"/>
                <w:i/>
                <w:iCs/>
                <w:color w:val="000000"/>
                <w:sz w:val="18"/>
                <w:szCs w:val="18"/>
                <w:bdr w:val="none" w:sz="0" w:space="0" w:color="auto" w:frame="1"/>
                <w:lang w:eastAsia="es-CO"/>
              </w:rPr>
              <w:t>Por medio del cual se expide Decreto Único Reglamentario del Sector Ambiente y Desarrollo Sostenible</w:t>
            </w:r>
            <w:r w:rsidRPr="00B24012">
              <w:rPr>
                <w:rFonts w:ascii="Arial" w:hAnsi="Arial" w:cs="Arial"/>
                <w:color w:val="000000"/>
                <w:sz w:val="18"/>
                <w:szCs w:val="18"/>
                <w:bdr w:val="none" w:sz="0" w:space="0" w:color="auto" w:frame="1"/>
                <w:lang w:eastAsia="es-CO"/>
              </w:rPr>
              <w:t>”. </w:t>
            </w:r>
          </w:p>
        </w:tc>
        <w:tc>
          <w:tcPr>
            <w:tcW w:w="992" w:type="dxa"/>
            <w:vAlign w:val="center"/>
          </w:tcPr>
          <w:p w14:paraId="16F1EE71"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A551621"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19B187D" w14:textId="77777777" w:rsidTr="001367DD">
        <w:tc>
          <w:tcPr>
            <w:tcW w:w="993" w:type="dxa"/>
            <w:vAlign w:val="center"/>
          </w:tcPr>
          <w:p w14:paraId="3CAC3D5F"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3</w:t>
            </w:r>
          </w:p>
        </w:tc>
        <w:tc>
          <w:tcPr>
            <w:tcW w:w="6804" w:type="dxa"/>
          </w:tcPr>
          <w:p w14:paraId="36BB27C0"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no puede realizar vertimiento de sustancias peligrosas, “</w:t>
            </w:r>
            <w:r w:rsidRPr="00B24012">
              <w:rPr>
                <w:rFonts w:ascii="Arial" w:hAnsi="Arial" w:cs="Arial"/>
                <w:i/>
                <w:iCs/>
                <w:color w:val="000000"/>
                <w:sz w:val="18"/>
                <w:szCs w:val="18"/>
                <w:bdr w:val="none" w:sz="0" w:space="0" w:color="auto" w:frame="1"/>
                <w:lang w:eastAsia="es-CO"/>
              </w:rPr>
              <w:t>Se prohíbe el vertimiento, la disposición, o permitir que se disponga directa o indirectamente a la red de alcantarillado público y/o en cuerpos de agua de uso público o privado cualquier residuo o sustancia sólida, líquida o gaseosa que sea considerada como peligrosa</w:t>
            </w:r>
            <w:r w:rsidRPr="00B24012">
              <w:rPr>
                <w:rFonts w:ascii="Arial" w:hAnsi="Arial" w:cs="Arial"/>
                <w:color w:val="000000"/>
                <w:sz w:val="18"/>
                <w:szCs w:val="18"/>
                <w:bdr w:val="none" w:sz="0" w:space="0" w:color="auto" w:frame="1"/>
                <w:lang w:eastAsia="es-CO"/>
              </w:rPr>
              <w:t xml:space="preserve">”, según lo establecido en el Decreto 1076 de 2015, expedida por el </w:t>
            </w:r>
            <w:proofErr w:type="gramStart"/>
            <w:r w:rsidRPr="00B24012">
              <w:rPr>
                <w:rFonts w:ascii="Arial" w:hAnsi="Arial" w:cs="Arial"/>
                <w:color w:val="000000"/>
                <w:sz w:val="18"/>
                <w:szCs w:val="18"/>
                <w:bdr w:val="none" w:sz="0" w:space="0" w:color="auto" w:frame="1"/>
                <w:lang w:eastAsia="es-CO"/>
              </w:rPr>
              <w:t>Presidente</w:t>
            </w:r>
            <w:proofErr w:type="gramEnd"/>
            <w:r w:rsidRPr="00B24012">
              <w:rPr>
                <w:rFonts w:ascii="Arial" w:hAnsi="Arial" w:cs="Arial"/>
                <w:color w:val="000000"/>
                <w:sz w:val="18"/>
                <w:szCs w:val="18"/>
                <w:bdr w:val="none" w:sz="0" w:space="0" w:color="auto" w:frame="1"/>
                <w:lang w:eastAsia="es-CO"/>
              </w:rPr>
              <w:t> de la República de Colombia, o la norma que la modifique o sustituya. </w:t>
            </w:r>
          </w:p>
        </w:tc>
        <w:tc>
          <w:tcPr>
            <w:tcW w:w="992" w:type="dxa"/>
            <w:vAlign w:val="center"/>
          </w:tcPr>
          <w:p w14:paraId="44F0BA1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22070F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3C1319DE" w14:textId="77777777" w:rsidTr="001367DD">
        <w:tc>
          <w:tcPr>
            <w:tcW w:w="993" w:type="dxa"/>
            <w:vAlign w:val="center"/>
          </w:tcPr>
          <w:p w14:paraId="06073BF2"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4</w:t>
            </w:r>
          </w:p>
        </w:tc>
        <w:tc>
          <w:tcPr>
            <w:tcW w:w="6804" w:type="dxa"/>
          </w:tcPr>
          <w:p w14:paraId="5E935FCB" w14:textId="77777777" w:rsidR="001367DD" w:rsidRPr="00B24012"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bdr w:val="none" w:sz="0" w:space="0" w:color="auto" w:frame="1"/>
                <w:lang w:eastAsia="es-CO"/>
              </w:rPr>
              <w:t>Cuando las aguas residuales no domésticas, no reúnan las condiciones de calidad exigidas para su vertimiento a la red de alcantarillado público, el arrendatario está obligado a realizar tratamiento previo de vertimientos, conforme con los parámetros fisicoquímicos de monitoreo y sus valores límites máximos permisibles en los vertimientos puntuales de aguas residuales no domésticas (según resultados de laboratorio de análisis físico químicos de las aguas residuales no domesticas), por ende, deberán ser objeto de tratamiento previo, mediante un sistema adecuado y permanente que garantice el cumplimiento en todo momento de los valores de referencia, conforme a lo señalado en el artículo 16 de la Resolución 0631 de 2015, expedida por el Ministerio de Ambiente y Desarrollo Sostenible “</w:t>
            </w:r>
            <w:r w:rsidRPr="00B24012">
              <w:rPr>
                <w:rFonts w:ascii="Arial" w:hAnsi="Arial" w:cs="Arial"/>
                <w:i/>
                <w:iCs/>
                <w:color w:val="000000"/>
                <w:sz w:val="18"/>
                <w:szCs w:val="18"/>
                <w:bdr w:val="none" w:sz="0" w:space="0" w:color="auto" w:frame="1"/>
                <w:lang w:eastAsia="es-CO"/>
              </w:rPr>
              <w:t>Por la cual se establecen parámetros y los valores límites máximos permisibles en los vertimientos</w:t>
            </w:r>
            <w:r w:rsidRPr="00B24012">
              <w:rPr>
                <w:rFonts w:ascii="Arial" w:hAnsi="Arial" w:cs="Arial"/>
                <w:color w:val="000000"/>
                <w:sz w:val="18"/>
                <w:szCs w:val="18"/>
                <w:bdr w:val="none" w:sz="0" w:space="0" w:color="auto" w:frame="1"/>
                <w:lang w:eastAsia="es-CO"/>
              </w:rPr>
              <w:t> </w:t>
            </w:r>
            <w:r w:rsidRPr="00B24012">
              <w:rPr>
                <w:rFonts w:ascii="Arial" w:hAnsi="Arial" w:cs="Arial"/>
                <w:i/>
                <w:iCs/>
                <w:color w:val="000000"/>
                <w:sz w:val="18"/>
                <w:szCs w:val="18"/>
                <w:bdr w:val="none" w:sz="0" w:space="0" w:color="auto" w:frame="1"/>
                <w:lang w:eastAsia="es-CO"/>
              </w:rPr>
              <w:t>puntuales a cuerpos de agua superficiales y a los sistemas de alcantarillado público y se dictan otras disposiciones</w:t>
            </w:r>
            <w:r w:rsidRPr="00B24012">
              <w:rPr>
                <w:rFonts w:ascii="Arial" w:hAnsi="Arial" w:cs="Arial"/>
                <w:color w:val="000000"/>
                <w:sz w:val="18"/>
                <w:szCs w:val="18"/>
                <w:bdr w:val="none" w:sz="0" w:space="0" w:color="auto" w:frame="1"/>
                <w:lang w:eastAsia="es-CO"/>
              </w:rPr>
              <w:t>”. </w:t>
            </w:r>
          </w:p>
          <w:p w14:paraId="56CEE761" w14:textId="77777777" w:rsidR="001367DD" w:rsidRPr="00B24012" w:rsidRDefault="001367DD" w:rsidP="00B8597E">
            <w:pPr>
              <w:pStyle w:val="Prrafodelista"/>
              <w:tabs>
                <w:tab w:val="left" w:pos="240"/>
              </w:tabs>
              <w:ind w:left="0"/>
              <w:jc w:val="both"/>
              <w:rPr>
                <w:rFonts w:ascii="Arial" w:hAnsi="Arial" w:cs="Arial"/>
                <w:b/>
                <w:sz w:val="18"/>
                <w:szCs w:val="18"/>
              </w:rPr>
            </w:pPr>
          </w:p>
        </w:tc>
        <w:tc>
          <w:tcPr>
            <w:tcW w:w="992" w:type="dxa"/>
            <w:vAlign w:val="center"/>
          </w:tcPr>
          <w:p w14:paraId="5A8F5F03"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493CC9B6"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5F02A8D0" w14:textId="77777777" w:rsidTr="001367DD">
        <w:tc>
          <w:tcPr>
            <w:tcW w:w="993" w:type="dxa"/>
            <w:vAlign w:val="center"/>
          </w:tcPr>
          <w:p w14:paraId="43D42FD1"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5</w:t>
            </w:r>
          </w:p>
        </w:tc>
        <w:tc>
          <w:tcPr>
            <w:tcW w:w="6804" w:type="dxa"/>
          </w:tcPr>
          <w:p w14:paraId="3E3B3A6B" w14:textId="77777777" w:rsidR="001367DD" w:rsidRPr="00B24012"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xml:space="preserve"> realizará con personal técnico idóneo, el mantenimiento de la trampa de grasa (portátil) con una periodicidad diaria (</w:t>
            </w:r>
            <w:r w:rsidRPr="00B24012">
              <w:rPr>
                <w:rFonts w:ascii="Arial" w:hAnsi="Arial" w:cs="Arial"/>
                <w:i/>
                <w:iCs/>
                <w:color w:val="000000"/>
                <w:sz w:val="18"/>
                <w:szCs w:val="18"/>
                <w:bdr w:val="none" w:sz="0" w:space="0" w:color="auto" w:frame="1"/>
                <w:lang w:eastAsia="es-CO"/>
              </w:rPr>
              <w:t>a partir del inicio del contrato y la prestación del servicio</w:t>
            </w:r>
            <w:r w:rsidRPr="00B24012">
              <w:rPr>
                <w:rFonts w:ascii="Arial" w:hAnsi="Arial" w:cs="Arial"/>
                <w:color w:val="000000"/>
                <w:sz w:val="18"/>
                <w:szCs w:val="18"/>
                <w:bdr w:val="none" w:sz="0" w:space="0" w:color="auto" w:frame="1"/>
                <w:lang w:eastAsia="es-CO"/>
              </w:rPr>
              <w:t>). </w:t>
            </w:r>
          </w:p>
          <w:p w14:paraId="013CFE61" w14:textId="77777777" w:rsidR="001367DD" w:rsidRPr="00400FDD"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lang w:eastAsia="es-CO"/>
              </w:rPr>
              <w:br/>
            </w:r>
            <w:r w:rsidRPr="00B24012">
              <w:rPr>
                <w:rFonts w:ascii="Arial" w:hAnsi="Arial" w:cs="Arial"/>
                <w:color w:val="000000"/>
                <w:sz w:val="18"/>
                <w:szCs w:val="18"/>
                <w:bdr w:val="none" w:sz="0" w:space="0" w:color="auto" w:frame="1"/>
                <w:lang w:eastAsia="es-CO"/>
              </w:rPr>
              <w:t>Los residuos retirados deberán ser entregados a un gestor autorizado por la autoridad ambiental para el manejo de los mismos, quien certificará el tratamiento aplicado, indicando la cantidad de residuos retirados y la fecha correspondiente de recolección.  </w:t>
            </w:r>
          </w:p>
        </w:tc>
        <w:tc>
          <w:tcPr>
            <w:tcW w:w="992" w:type="dxa"/>
            <w:vAlign w:val="center"/>
          </w:tcPr>
          <w:p w14:paraId="1BF78B1C"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2A069AC"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2424EAD6" w14:textId="77777777" w:rsidTr="001367DD">
        <w:tc>
          <w:tcPr>
            <w:tcW w:w="993" w:type="dxa"/>
            <w:vAlign w:val="center"/>
          </w:tcPr>
          <w:p w14:paraId="0413140A"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6</w:t>
            </w:r>
          </w:p>
        </w:tc>
        <w:tc>
          <w:tcPr>
            <w:tcW w:w="6804" w:type="dxa"/>
          </w:tcPr>
          <w:p w14:paraId="6AF4759C" w14:textId="77777777" w:rsidR="001367DD" w:rsidRPr="00C2402C"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rPr>
              <w:t xml:space="preserve">El </w:t>
            </w:r>
            <w:r>
              <w:rPr>
                <w:rFonts w:ascii="Arial" w:hAnsi="Arial" w:cs="Arial"/>
                <w:sz w:val="18"/>
                <w:szCs w:val="18"/>
                <w:bdr w:val="none" w:sz="0" w:space="0" w:color="auto" w:frame="1"/>
              </w:rPr>
              <w:t>c</w:t>
            </w:r>
            <w:r w:rsidRPr="00B24012">
              <w:rPr>
                <w:rFonts w:ascii="Arial" w:hAnsi="Arial" w:cs="Arial"/>
                <w:sz w:val="18"/>
                <w:szCs w:val="18"/>
                <w:bdr w:val="none" w:sz="0" w:space="0" w:color="auto" w:frame="1"/>
              </w:rPr>
              <w:t>o</w:t>
            </w:r>
            <w:r>
              <w:rPr>
                <w:rFonts w:ascii="Arial" w:hAnsi="Arial" w:cs="Arial"/>
                <w:sz w:val="18"/>
                <w:szCs w:val="18"/>
                <w:bdr w:val="none" w:sz="0" w:space="0" w:color="auto" w:frame="1"/>
              </w:rPr>
              <w:t>ntratista</w:t>
            </w:r>
            <w:r w:rsidRPr="00B24012">
              <w:rPr>
                <w:rFonts w:ascii="Arial" w:hAnsi="Arial" w:cs="Arial"/>
                <w:sz w:val="18"/>
                <w:szCs w:val="18"/>
                <w:bdr w:val="none" w:sz="0" w:space="0" w:color="auto" w:frame="1"/>
              </w:rPr>
              <w:t xml:space="preserve"> realizará mantenimiento de la trampa de grasa (externa o fija) de        acuerdo a los controles operacionales que establezca el </w:t>
            </w:r>
            <w:proofErr w:type="gramStart"/>
            <w:r w:rsidRPr="00B24012">
              <w:rPr>
                <w:rFonts w:ascii="Arial" w:hAnsi="Arial" w:cs="Arial"/>
                <w:sz w:val="18"/>
                <w:szCs w:val="18"/>
                <w:bdr w:val="none" w:sz="0" w:space="0" w:color="auto" w:frame="1"/>
              </w:rPr>
              <w:t>Responsable</w:t>
            </w:r>
            <w:proofErr w:type="gramEnd"/>
            <w:r w:rsidRPr="00B24012">
              <w:rPr>
                <w:rFonts w:ascii="Arial" w:hAnsi="Arial" w:cs="Arial"/>
                <w:sz w:val="18"/>
                <w:szCs w:val="18"/>
                <w:bdr w:val="none" w:sz="0" w:space="0" w:color="auto" w:frame="1"/>
              </w:rPr>
              <w:t xml:space="preserve"> del Sistema de Gestión Ambiental de la Policía Nacional o el técnico, tecnólogo o profesional en temáticas ambientales (</w:t>
            </w:r>
            <w:r w:rsidRPr="00B24012">
              <w:rPr>
                <w:rFonts w:ascii="Arial" w:hAnsi="Arial" w:cs="Arial"/>
                <w:i/>
                <w:iCs/>
                <w:sz w:val="18"/>
                <w:szCs w:val="18"/>
                <w:bdr w:val="none" w:sz="0" w:space="0" w:color="auto" w:frame="1"/>
              </w:rPr>
              <w:t>a partir del inicio del contrato y la prestación del servicio</w:t>
            </w:r>
            <w:r w:rsidRPr="00B24012">
              <w:rPr>
                <w:rFonts w:ascii="Arial" w:hAnsi="Arial" w:cs="Arial"/>
                <w:sz w:val="18"/>
                <w:szCs w:val="18"/>
                <w:bdr w:val="none" w:sz="0" w:space="0" w:color="auto" w:frame="1"/>
              </w:rPr>
              <w:t>). Los residuos retirados deberán ser entregados a un gestor autorizado por la autoridad ambiental para el manejo de los mismos.</w:t>
            </w:r>
          </w:p>
        </w:tc>
        <w:tc>
          <w:tcPr>
            <w:tcW w:w="992" w:type="dxa"/>
            <w:vAlign w:val="center"/>
          </w:tcPr>
          <w:p w14:paraId="3F50C16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18197833"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254E90CC" w14:textId="77777777" w:rsidTr="001367DD">
        <w:tc>
          <w:tcPr>
            <w:tcW w:w="993" w:type="dxa"/>
            <w:vAlign w:val="center"/>
          </w:tcPr>
          <w:p w14:paraId="3751D0F6"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7</w:t>
            </w:r>
          </w:p>
        </w:tc>
        <w:tc>
          <w:tcPr>
            <w:tcW w:w="6804" w:type="dxa"/>
          </w:tcPr>
          <w:p w14:paraId="58CA3034" w14:textId="77777777" w:rsidR="001367DD" w:rsidRPr="00B24012"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rPr>
              <w:t>El</w:t>
            </w:r>
            <w:r>
              <w:rPr>
                <w:rFonts w:ascii="Arial" w:hAnsi="Arial" w:cs="Arial"/>
                <w:sz w:val="18"/>
                <w:szCs w:val="18"/>
                <w:bdr w:val="none" w:sz="0" w:space="0" w:color="auto" w:frame="1"/>
              </w:rPr>
              <w:t xml:space="preserve"> contratista</w:t>
            </w:r>
            <w:r w:rsidRPr="00B24012">
              <w:rPr>
                <w:rFonts w:ascii="Arial" w:hAnsi="Arial" w:cs="Arial"/>
                <w:sz w:val="18"/>
                <w:szCs w:val="18"/>
                <w:bdr w:val="none" w:sz="0" w:space="0" w:color="auto" w:frame="1"/>
              </w:rPr>
              <w:t xml:space="preserve"> deberá realizar la caracterización de las aguas residuales (parámetros fisicoquímicos que se deberán monitorear y sus valores límites máximos permisibles en los vertimientos puntuales de Aguas Residuales No Domésticas (</w:t>
            </w:r>
            <w:proofErr w:type="spellStart"/>
            <w:r w:rsidRPr="00B24012">
              <w:rPr>
                <w:rFonts w:ascii="Arial" w:hAnsi="Arial" w:cs="Arial"/>
                <w:sz w:val="18"/>
                <w:szCs w:val="18"/>
                <w:bdr w:val="none" w:sz="0" w:space="0" w:color="auto" w:frame="1"/>
              </w:rPr>
              <w:t>ARnD</w:t>
            </w:r>
            <w:proofErr w:type="spellEnd"/>
            <w:r w:rsidRPr="00B24012">
              <w:rPr>
                <w:rFonts w:ascii="Arial" w:hAnsi="Arial" w:cs="Arial"/>
                <w:sz w:val="18"/>
                <w:szCs w:val="18"/>
                <w:bdr w:val="none" w:sz="0" w:space="0" w:color="auto" w:frame="1"/>
              </w:rPr>
              <w:t xml:space="preserve">) de las actividades de elaboración de productos alimenticios y bebidas) provenientes de su actividad (cafetería o restaurante), a través de un laboratorio acreditado ante el IDEAM, trámite que se debe adelantar cada seis (6) meses, la primera caracterización se efectuará al finalizar el primer mes de iniciada su actividad productiva, y de ser necesario conforme los resultados de laboratorio, el contratista deberá tomar medidas ambientales para el logro del cumplimiento de los parámetros exigidos en los artículos 12 y 16 de la Resolución 0631 de 2015, expedida por el Ministerio de Ambiente y Desarrollo Sostenible “Por la cual se establecen los parámetros y los valores límites máximos permisibles en los vertimientos puntuales a cuerpos de aguas superficiales y a los sistemas de alcantarillado público y se dictan otras disposiciones”, y la segunda, seis (6) meses después de realizada la caracterización (si se están cumpliendo todos los </w:t>
            </w:r>
            <w:r w:rsidRPr="00B24012">
              <w:rPr>
                <w:rFonts w:ascii="Arial" w:hAnsi="Arial" w:cs="Arial"/>
                <w:sz w:val="18"/>
                <w:szCs w:val="18"/>
                <w:bdr w:val="none" w:sz="0" w:space="0" w:color="auto" w:frame="1"/>
              </w:rPr>
              <w:lastRenderedPageBreak/>
              <w:t>parámetros), de no cumplirse los parámetros, cada 3 meses se realizará caracterización de las aguas residuales en los vertimientos puntuales.   </w:t>
            </w:r>
          </w:p>
          <w:p w14:paraId="5FA815A1" w14:textId="77777777" w:rsidR="001367DD" w:rsidRPr="00C2402C" w:rsidRDefault="001367DD" w:rsidP="00B8597E">
            <w:pPr>
              <w:pStyle w:val="Sinespaciado1"/>
              <w:jc w:val="both"/>
              <w:rPr>
                <w:rFonts w:ascii="Arial" w:hAnsi="Arial" w:cs="Arial"/>
                <w:sz w:val="18"/>
                <w:szCs w:val="18"/>
                <w:bdr w:val="none" w:sz="0" w:space="0" w:color="auto" w:frame="1"/>
              </w:rPr>
            </w:pPr>
            <w:r w:rsidRPr="00B24012">
              <w:rPr>
                <w:rFonts w:ascii="Arial" w:hAnsi="Arial" w:cs="Arial"/>
                <w:sz w:val="18"/>
                <w:szCs w:val="18"/>
                <w:bdr w:val="none" w:sz="0" w:space="0" w:color="auto" w:frame="1"/>
              </w:rPr>
              <w:t> </w:t>
            </w:r>
          </w:p>
          <w:p w14:paraId="4E529A0E" w14:textId="77777777" w:rsidR="001367DD" w:rsidRPr="00B24012" w:rsidRDefault="001367DD" w:rsidP="00B8597E">
            <w:pPr>
              <w:pStyle w:val="Sinespaciado1"/>
              <w:jc w:val="both"/>
              <w:rPr>
                <w:rFonts w:ascii="Arial" w:hAnsi="Arial" w:cs="Arial"/>
                <w:b/>
                <w:sz w:val="18"/>
                <w:szCs w:val="18"/>
              </w:rPr>
            </w:pPr>
            <w:r w:rsidRPr="00B24012">
              <w:rPr>
                <w:rFonts w:ascii="Arial" w:hAnsi="Arial" w:cs="Arial"/>
                <w:b/>
                <w:bCs/>
                <w:sz w:val="18"/>
                <w:szCs w:val="18"/>
                <w:bdr w:val="none" w:sz="0" w:space="0" w:color="auto" w:frame="1"/>
                <w:lang w:val="es-MX"/>
              </w:rPr>
              <w:t>Nota</w:t>
            </w:r>
            <w:r>
              <w:rPr>
                <w:rFonts w:ascii="Arial" w:hAnsi="Arial" w:cs="Arial"/>
                <w:b/>
                <w:bCs/>
                <w:sz w:val="18"/>
                <w:szCs w:val="18"/>
                <w:bdr w:val="none" w:sz="0" w:space="0" w:color="auto" w:frame="1"/>
                <w:lang w:val="es-MX"/>
              </w:rPr>
              <w:t xml:space="preserve"> 1</w:t>
            </w:r>
            <w:r w:rsidRPr="00B24012">
              <w:rPr>
                <w:rFonts w:ascii="Arial" w:hAnsi="Arial" w:cs="Arial"/>
                <w:b/>
                <w:bCs/>
                <w:sz w:val="18"/>
                <w:szCs w:val="18"/>
                <w:bdr w:val="none" w:sz="0" w:space="0" w:color="auto" w:frame="1"/>
                <w:lang w:val="es-MX"/>
              </w:rPr>
              <w:t>:</w:t>
            </w:r>
            <w:r w:rsidRPr="00B24012">
              <w:rPr>
                <w:rFonts w:ascii="Arial" w:hAnsi="Arial" w:cs="Arial"/>
                <w:sz w:val="18"/>
                <w:szCs w:val="18"/>
                <w:bdr w:val="none" w:sz="0" w:space="0" w:color="auto" w:frame="1"/>
                <w:lang w:val="es-MX"/>
              </w:rPr>
              <w:t> de ser reiterativo (segunda vez que ocurra), el incumplimiento de los parámetros fisicoquímicos que se deberán monitorear y sus valores límites máximos permisibles en los vertimientos puntuales de Aguas Residuales No Domésticas (</w:t>
            </w:r>
            <w:proofErr w:type="spellStart"/>
            <w:r w:rsidRPr="00B24012">
              <w:rPr>
                <w:rFonts w:ascii="Arial" w:hAnsi="Arial" w:cs="Arial"/>
                <w:sz w:val="18"/>
                <w:szCs w:val="18"/>
                <w:bdr w:val="none" w:sz="0" w:space="0" w:color="auto" w:frame="1"/>
                <w:lang w:val="es-MX"/>
              </w:rPr>
              <w:t>ARnD</w:t>
            </w:r>
            <w:proofErr w:type="spellEnd"/>
            <w:r w:rsidRPr="00B24012">
              <w:rPr>
                <w:rFonts w:ascii="Arial" w:hAnsi="Arial" w:cs="Arial"/>
                <w:sz w:val="18"/>
                <w:szCs w:val="18"/>
                <w:bdr w:val="none" w:sz="0" w:space="0" w:color="auto" w:frame="1"/>
                <w:lang w:val="es-MX"/>
              </w:rPr>
              <w:t>), el Director, Jefe o Comandante de la Unidad de Policía, informará a la autoridad ambiental para realizar una visita técnica a la trampa de grasas y redes hidráulicas, dejando como evidencia los respectivos resultados de laboratorio y controles ambientales que se hayan realizado. </w:t>
            </w:r>
          </w:p>
        </w:tc>
        <w:tc>
          <w:tcPr>
            <w:tcW w:w="992" w:type="dxa"/>
            <w:vAlign w:val="center"/>
          </w:tcPr>
          <w:p w14:paraId="51ECD963"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65C7DB1"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9308F82" w14:textId="77777777" w:rsidTr="001367DD">
        <w:tc>
          <w:tcPr>
            <w:tcW w:w="993" w:type="dxa"/>
            <w:vAlign w:val="center"/>
          </w:tcPr>
          <w:p w14:paraId="52159D01"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8</w:t>
            </w:r>
          </w:p>
        </w:tc>
        <w:tc>
          <w:tcPr>
            <w:tcW w:w="6804" w:type="dxa"/>
          </w:tcPr>
          <w:p w14:paraId="2235005D" w14:textId="77777777" w:rsidR="001367DD" w:rsidRPr="00B24012"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bdr w:val="none" w:sz="0" w:space="0" w:color="auto" w:frame="1"/>
                <w:lang w:eastAsia="es-CO"/>
              </w:rPr>
              <w:t>Atendiendo lo dispuesto en la Resolución 2184 del 2019, expedida por el Ministerio de Ambiente y Desarrollo Sostenible “</w:t>
            </w:r>
            <w:r w:rsidRPr="00B24012">
              <w:rPr>
                <w:rFonts w:ascii="Arial" w:hAnsi="Arial" w:cs="Arial"/>
                <w:i/>
                <w:iCs/>
                <w:color w:val="000000"/>
                <w:sz w:val="18"/>
                <w:szCs w:val="18"/>
                <w:bdr w:val="none" w:sz="0" w:space="0" w:color="auto" w:frame="1"/>
                <w:lang w:eastAsia="es-CO"/>
              </w:rPr>
              <w:t>Por el cual se modifica la Resolución 668 de 2016, sobre uso racional de bolsas plásticas y se adoptan otras disposiciones</w:t>
            </w:r>
            <w:r w:rsidRPr="00B24012">
              <w:rPr>
                <w:rFonts w:ascii="Arial" w:hAnsi="Arial" w:cs="Arial"/>
                <w:color w:val="000000"/>
                <w:sz w:val="18"/>
                <w:szCs w:val="18"/>
                <w:bdr w:val="none" w:sz="0" w:space="0" w:color="auto" w:frame="1"/>
                <w:lang w:eastAsia="es-CO"/>
              </w:rPr>
              <w:t>”, el arrendatario deberá: </w:t>
            </w:r>
          </w:p>
          <w:p w14:paraId="665BB0D2" w14:textId="77777777" w:rsidR="001367DD" w:rsidRPr="00B24012"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p>
          <w:p w14:paraId="669B5B9A" w14:textId="77777777" w:rsidR="001367DD" w:rsidRPr="00B24012" w:rsidRDefault="001367DD" w:rsidP="001367DD">
            <w:pPr>
              <w:pStyle w:val="Prrafodelista"/>
              <w:numPr>
                <w:ilvl w:val="0"/>
                <w:numId w:val="25"/>
              </w:numPr>
              <w:shd w:val="clear" w:color="auto" w:fill="FFFFFF"/>
              <w:tabs>
                <w:tab w:val="left" w:pos="240"/>
              </w:tabs>
              <w:spacing w:beforeAutospacing="1" w:afterAutospacing="1"/>
              <w:jc w:val="both"/>
              <w:rPr>
                <w:rFonts w:ascii="Arial" w:hAnsi="Arial" w:cs="Arial"/>
                <w:color w:val="000000"/>
                <w:sz w:val="18"/>
                <w:szCs w:val="18"/>
                <w:lang w:eastAsia="es-CO"/>
              </w:rPr>
            </w:pPr>
            <w:r w:rsidRPr="00B24012">
              <w:rPr>
                <w:rFonts w:ascii="Arial" w:hAnsi="Arial" w:cs="Arial"/>
                <w:color w:val="000000"/>
                <w:sz w:val="18"/>
                <w:szCs w:val="18"/>
                <w:bdr w:val="none" w:sz="0" w:space="0" w:color="auto" w:frame="1"/>
                <w:lang w:eastAsia="es-CO"/>
              </w:rPr>
              <w:t>Eliminar el uso de las bolsas plásticas, como acción contundente para el manejo de residuos y cuidado de los recursos naturales. Prohibir el uso de pitillos plásticos como medida de conciencia sobre el daño a los recursos naturales y el desperdicio incontrolado de las ciudades que terminan en rellenos sanitarios sin ningún aprovechamiento. </w:t>
            </w:r>
          </w:p>
          <w:p w14:paraId="711611B0" w14:textId="77777777" w:rsidR="001367DD" w:rsidRPr="00B24012" w:rsidRDefault="001367DD" w:rsidP="001367DD">
            <w:pPr>
              <w:numPr>
                <w:ilvl w:val="0"/>
                <w:numId w:val="25"/>
              </w:numPr>
              <w:shd w:val="clear" w:color="auto" w:fill="FFFFFF"/>
              <w:spacing w:beforeAutospacing="1" w:after="0" w:afterAutospacing="1" w:line="240" w:lineRule="auto"/>
              <w:rPr>
                <w:rFonts w:ascii="Arial" w:hAnsi="Arial" w:cs="Arial"/>
                <w:b/>
                <w:sz w:val="18"/>
                <w:szCs w:val="18"/>
              </w:rPr>
            </w:pPr>
            <w:r w:rsidRPr="00B24012">
              <w:rPr>
                <w:rFonts w:ascii="Arial" w:eastAsia="Times New Roman" w:hAnsi="Arial" w:cs="Arial"/>
                <w:color w:val="000000"/>
                <w:sz w:val="18"/>
                <w:szCs w:val="18"/>
                <w:bdr w:val="none" w:sz="0" w:space="0" w:color="auto" w:frame="1"/>
                <w:lang w:eastAsia="es-CO"/>
              </w:rPr>
              <w:t>Eliminar el uso de mezcladores plásticos. </w:t>
            </w:r>
          </w:p>
          <w:p w14:paraId="76B1789B" w14:textId="77777777" w:rsidR="001367DD" w:rsidRPr="00B24012" w:rsidRDefault="001367DD" w:rsidP="001367DD">
            <w:pPr>
              <w:numPr>
                <w:ilvl w:val="0"/>
                <w:numId w:val="25"/>
              </w:numPr>
              <w:shd w:val="clear" w:color="auto" w:fill="FFFFFF"/>
              <w:spacing w:beforeAutospacing="1" w:after="0" w:afterAutospacing="1" w:line="240" w:lineRule="auto"/>
              <w:jc w:val="both"/>
              <w:rPr>
                <w:rFonts w:ascii="Arial" w:hAnsi="Arial" w:cs="Arial"/>
                <w:b/>
                <w:sz w:val="18"/>
                <w:szCs w:val="18"/>
              </w:rPr>
            </w:pPr>
            <w:r w:rsidRPr="00B24012">
              <w:rPr>
                <w:rFonts w:ascii="Arial" w:eastAsia="Times New Roman" w:hAnsi="Arial" w:cs="Arial"/>
                <w:color w:val="000000"/>
                <w:sz w:val="18"/>
                <w:szCs w:val="18"/>
                <w:bdr w:val="none" w:sz="0" w:space="0" w:color="auto" w:frame="1"/>
                <w:lang w:eastAsia="es-CO"/>
              </w:rPr>
              <w:t>Prohibir el uso de envases, portacomidas y cualquier recipiente de poliestireno expandido (ICOPOR), para realizar la sustitución de estos elementos o productos, por materiales que no contaminen el ambiente. </w:t>
            </w:r>
            <w:r w:rsidRPr="00B24012">
              <w:rPr>
                <w:rFonts w:ascii="Arial" w:eastAsia="Times New Roman" w:hAnsi="Arial" w:cs="Arial"/>
                <w:b/>
                <w:bCs/>
                <w:color w:val="000000"/>
                <w:sz w:val="18"/>
                <w:szCs w:val="18"/>
                <w:bdr w:val="none" w:sz="0" w:space="0" w:color="auto" w:frame="1"/>
                <w:lang w:eastAsia="es-CO"/>
              </w:rPr>
              <w:t> </w:t>
            </w:r>
          </w:p>
        </w:tc>
        <w:tc>
          <w:tcPr>
            <w:tcW w:w="992" w:type="dxa"/>
            <w:vAlign w:val="center"/>
          </w:tcPr>
          <w:p w14:paraId="116CD343"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16F17C0C"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512C931" w14:textId="77777777" w:rsidTr="001367DD">
        <w:tc>
          <w:tcPr>
            <w:tcW w:w="993" w:type="dxa"/>
            <w:vAlign w:val="center"/>
          </w:tcPr>
          <w:p w14:paraId="66FE3C13"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9</w:t>
            </w:r>
          </w:p>
        </w:tc>
        <w:tc>
          <w:tcPr>
            <w:tcW w:w="6804" w:type="dxa"/>
          </w:tcPr>
          <w:p w14:paraId="42539A8A" w14:textId="77777777" w:rsidR="001367DD" w:rsidRPr="00B24012"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rPr>
              <w:t xml:space="preserve">El </w:t>
            </w:r>
            <w:r>
              <w:rPr>
                <w:rFonts w:ascii="Arial" w:hAnsi="Arial" w:cs="Arial"/>
                <w:sz w:val="18"/>
                <w:szCs w:val="18"/>
                <w:bdr w:val="none" w:sz="0" w:space="0" w:color="auto" w:frame="1"/>
              </w:rPr>
              <w:t>contratista</w:t>
            </w:r>
            <w:r w:rsidRPr="00B24012">
              <w:rPr>
                <w:rFonts w:ascii="Arial" w:hAnsi="Arial" w:cs="Arial"/>
                <w:sz w:val="18"/>
                <w:szCs w:val="18"/>
                <w:bdr w:val="none" w:sz="0" w:space="0" w:color="auto" w:frame="1"/>
              </w:rPr>
              <w:t xml:space="preserve"> se compromete a realizar el mantenimiento y/o calibración de los equipos asignados (neveras, congeladores, licuadoras y hornos a gas y eléctricos como aquellos que requieren este servicio, para el caso de la calibración donde aplique), certificado por la Organismo Nacional de Acreditación Colombiana - ONAC, mínimo una vez durante la ejecución del contrato, o cuando se requiera por fallas técnicas, registrando el servicio prestado (mantenimiento, calibración y/o verificación), aclarando parámetros como: cantidad y tipo de refrigerante, aceites lubricantes, entre otros, con su respectiva certificación de mantenimiento y/o calibración al supervisor del contrato. </w:t>
            </w:r>
          </w:p>
          <w:p w14:paraId="1C5C80B8" w14:textId="77777777" w:rsidR="001367DD" w:rsidRPr="00B24012"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lang w:val="es-MX"/>
              </w:rPr>
              <w:t> </w:t>
            </w:r>
          </w:p>
          <w:p w14:paraId="23C2CB7E" w14:textId="77777777" w:rsidR="001367DD" w:rsidRPr="00B24012" w:rsidRDefault="001367DD" w:rsidP="00B8597E">
            <w:pPr>
              <w:pStyle w:val="Sinespaciado1"/>
              <w:jc w:val="both"/>
              <w:rPr>
                <w:rFonts w:ascii="Arial" w:hAnsi="Arial" w:cs="Arial"/>
                <w:b/>
                <w:sz w:val="18"/>
                <w:szCs w:val="18"/>
              </w:rPr>
            </w:pPr>
            <w:r w:rsidRPr="00B24012">
              <w:rPr>
                <w:rFonts w:ascii="Arial" w:hAnsi="Arial" w:cs="Arial"/>
                <w:sz w:val="18"/>
                <w:szCs w:val="18"/>
                <w:bdr w:val="none" w:sz="0" w:space="0" w:color="auto" w:frame="1"/>
              </w:rPr>
              <w:t>Los residuos retirados deberán ser entregados a un gestor acreditado por la autoridad ambiental para el manejo de éstos, quien certificará el tratamiento aplicado, indicando la cantidad de residuos retirados y la fecha correspondiente a la certificación, la cual deberá ser entregada al supervisor, conforme a lo señalado en el artículo 2.2.2.1.15.1 del Decreto 1076 del 26 de mayo de 2015 que expide el Presidente de la República de Colombia "Por medio del cual se expide el Decreto Único Reglamentario del Sector Ambiente y Desarrollo Sostenible", y el Decreto 284 del 2018 “Por el cual se adiciona el Decreto 1076 de 2015, Único Reglamentario del Sector Ambiente y Desarrollo Sostenible, en lo relacionado con la Gestión Integral de los Residuos de Aparatos Eléctricos y Electrónicos - RAEE y se dictan otras disposiciones". </w:t>
            </w:r>
          </w:p>
        </w:tc>
        <w:tc>
          <w:tcPr>
            <w:tcW w:w="992" w:type="dxa"/>
            <w:vAlign w:val="center"/>
          </w:tcPr>
          <w:p w14:paraId="0305608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05557B7"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2FC8083" w14:textId="77777777" w:rsidTr="001367DD">
        <w:tc>
          <w:tcPr>
            <w:tcW w:w="993" w:type="dxa"/>
            <w:vAlign w:val="center"/>
          </w:tcPr>
          <w:p w14:paraId="1CBD591B"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10</w:t>
            </w:r>
          </w:p>
        </w:tc>
        <w:tc>
          <w:tcPr>
            <w:tcW w:w="6804" w:type="dxa"/>
          </w:tcPr>
          <w:p w14:paraId="27101124"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oferente</w:t>
            </w:r>
            <w:r w:rsidRPr="00B24012">
              <w:rPr>
                <w:rFonts w:ascii="Arial" w:hAnsi="Arial" w:cs="Arial"/>
                <w:color w:val="000000"/>
                <w:sz w:val="18"/>
                <w:szCs w:val="18"/>
                <w:bdr w:val="none" w:sz="0" w:space="0" w:color="auto" w:frame="1"/>
                <w:lang w:eastAsia="es-CO"/>
              </w:rPr>
              <w:t> se compromete a realizar mantenimiento del ducto de escape de los gases y vapores de la campana de extracción (</w:t>
            </w:r>
            <w:r w:rsidRPr="00B24012">
              <w:rPr>
                <w:rFonts w:ascii="Arial" w:hAnsi="Arial" w:cs="Arial"/>
                <w:i/>
                <w:iCs/>
                <w:color w:val="000000"/>
                <w:sz w:val="18"/>
                <w:szCs w:val="18"/>
                <w:bdr w:val="none" w:sz="0" w:space="0" w:color="auto" w:frame="1"/>
                <w:lang w:eastAsia="es-CO"/>
              </w:rPr>
              <w:t>a todas las campanas para remover la grasa, en filtro, extractores de grasa o ventiladores especialmente diseñados para remover los vapores de grasa y crear, a la vez, una barrera contra el fuego</w:t>
            </w:r>
            <w:r w:rsidRPr="00B24012">
              <w:rPr>
                <w:rFonts w:ascii="Arial" w:hAnsi="Arial" w:cs="Arial"/>
                <w:color w:val="000000"/>
                <w:sz w:val="18"/>
                <w:szCs w:val="18"/>
                <w:bdr w:val="none" w:sz="0" w:space="0" w:color="auto" w:frame="1"/>
                <w:lang w:eastAsia="es-CO"/>
              </w:rPr>
              <w:t>), con una periodicidad mínimo de tres (3) meses a partir del inicio de la actividad productiva, o por saturación de la misma que exija realizar el mantenimiento en menor tiempo a lo establecido, procedimiento que debe realizarse  por la empresa a cargo, conforme a la Guía Técnica GTS-USNA Sectorial 009 del 2007 – ICONTEC. </w:t>
            </w:r>
          </w:p>
        </w:tc>
        <w:tc>
          <w:tcPr>
            <w:tcW w:w="992" w:type="dxa"/>
            <w:vAlign w:val="center"/>
          </w:tcPr>
          <w:p w14:paraId="2E6E4BA0"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857FFC8"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5686AD3" w14:textId="77777777" w:rsidTr="001367DD">
        <w:tc>
          <w:tcPr>
            <w:tcW w:w="993" w:type="dxa"/>
            <w:vAlign w:val="center"/>
          </w:tcPr>
          <w:p w14:paraId="6BDAE7CC"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11</w:t>
            </w:r>
          </w:p>
        </w:tc>
        <w:tc>
          <w:tcPr>
            <w:tcW w:w="6804" w:type="dxa"/>
          </w:tcPr>
          <w:p w14:paraId="47FB5E84"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oferente</w:t>
            </w:r>
            <w:r w:rsidRPr="00B24012">
              <w:rPr>
                <w:rFonts w:ascii="Arial" w:hAnsi="Arial" w:cs="Arial"/>
                <w:color w:val="000000"/>
                <w:sz w:val="18"/>
                <w:szCs w:val="18"/>
                <w:bdr w:val="none" w:sz="0" w:space="0" w:color="auto" w:frame="1"/>
                <w:lang w:eastAsia="es-CO"/>
              </w:rPr>
              <w:t xml:space="preserve"> se compromete a dar disposición final de aceites de cocina usados en cumplimiento a la Resolución 0316 del 2018 emitida por el Ministerio de Ambiente </w:t>
            </w:r>
            <w:r w:rsidRPr="00B24012">
              <w:rPr>
                <w:rFonts w:ascii="Arial" w:hAnsi="Arial" w:cs="Arial"/>
                <w:color w:val="000000"/>
                <w:sz w:val="18"/>
                <w:szCs w:val="18"/>
                <w:bdr w:val="none" w:sz="0" w:space="0" w:color="auto" w:frame="1"/>
                <w:lang w:eastAsia="es-CO"/>
              </w:rPr>
              <w:lastRenderedPageBreak/>
              <w:t>y Desarrollo Sostenible “</w:t>
            </w:r>
            <w:r w:rsidRPr="00B24012">
              <w:rPr>
                <w:rFonts w:ascii="Arial" w:hAnsi="Arial" w:cs="Arial"/>
                <w:i/>
                <w:iCs/>
                <w:color w:val="000000"/>
                <w:sz w:val="18"/>
                <w:szCs w:val="18"/>
                <w:bdr w:val="none" w:sz="0" w:space="0" w:color="auto" w:frame="1"/>
                <w:lang w:eastAsia="es-CO"/>
              </w:rPr>
              <w:t>Por el cual se establece las disposiciones relacionadas con la disposición de aceites de cocina usados y se dictan otras disposiciones</w:t>
            </w:r>
            <w:r w:rsidRPr="00B24012">
              <w:rPr>
                <w:rFonts w:ascii="Arial" w:hAnsi="Arial" w:cs="Arial"/>
                <w:color w:val="000000"/>
                <w:sz w:val="18"/>
                <w:szCs w:val="18"/>
                <w:bdr w:val="none" w:sz="0" w:space="0" w:color="auto" w:frame="1"/>
                <w:lang w:eastAsia="es-CO"/>
              </w:rPr>
              <w:t>”. </w:t>
            </w:r>
          </w:p>
        </w:tc>
        <w:tc>
          <w:tcPr>
            <w:tcW w:w="992" w:type="dxa"/>
            <w:vAlign w:val="center"/>
          </w:tcPr>
          <w:p w14:paraId="1165CCE4"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971FFA1"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08A0E493" w14:textId="77777777" w:rsidTr="001367DD">
        <w:tc>
          <w:tcPr>
            <w:tcW w:w="993" w:type="dxa"/>
            <w:vAlign w:val="center"/>
          </w:tcPr>
          <w:p w14:paraId="41D7085A"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12</w:t>
            </w:r>
          </w:p>
        </w:tc>
        <w:tc>
          <w:tcPr>
            <w:tcW w:w="6804" w:type="dxa"/>
          </w:tcPr>
          <w:p w14:paraId="71684D84" w14:textId="77777777" w:rsidR="001367DD" w:rsidRPr="00B73D0A" w:rsidRDefault="001367DD" w:rsidP="00B8597E">
            <w:pPr>
              <w:pStyle w:val="Prrafodelista"/>
              <w:tabs>
                <w:tab w:val="left" w:pos="240"/>
              </w:tabs>
              <w:ind w:left="0"/>
              <w:jc w:val="both"/>
              <w:rPr>
                <w:rFonts w:ascii="Arial" w:hAnsi="Arial" w:cs="Arial"/>
                <w:color w:val="000000"/>
                <w:sz w:val="18"/>
                <w:szCs w:val="18"/>
                <w:bdr w:val="none" w:sz="0" w:space="0" w:color="auto" w:frame="1"/>
                <w:lang w:eastAsia="es-CO"/>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 deberá</w:t>
            </w:r>
            <w:r w:rsidRPr="00B24012">
              <w:rPr>
                <w:rFonts w:ascii="Arial" w:hAnsi="Arial" w:cs="Arial"/>
                <w:color w:val="000000"/>
                <w:sz w:val="18"/>
                <w:szCs w:val="18"/>
                <w:bdr w:val="none" w:sz="0" w:space="0" w:color="auto" w:frame="1"/>
                <w:lang w:eastAsia="es-CO"/>
              </w:rPr>
              <w:t xml:space="preserve"> realizar un adecuado manejo de sustancias químicas, como lo establece la Ley 55 del 2 de julio de 1993 que expide el Congreso de Colombia “</w:t>
            </w:r>
            <w:r w:rsidRPr="00B24012">
              <w:rPr>
                <w:rFonts w:ascii="Arial" w:hAnsi="Arial" w:cs="Arial"/>
                <w:i/>
                <w:iCs/>
                <w:color w:val="000000"/>
                <w:sz w:val="18"/>
                <w:szCs w:val="18"/>
                <w:bdr w:val="none" w:sz="0" w:space="0" w:color="auto" w:frame="1"/>
                <w:lang w:eastAsia="es-CO"/>
              </w:rPr>
              <w:t>Que trata Convenio 170 sobre la seguridad en la utilización de los productos químicos en el trabajo</w:t>
            </w:r>
            <w:r w:rsidRPr="00B24012">
              <w:rPr>
                <w:rFonts w:ascii="Arial" w:hAnsi="Arial" w:cs="Arial"/>
                <w:color w:val="000000"/>
                <w:sz w:val="18"/>
                <w:szCs w:val="18"/>
                <w:bdr w:val="none" w:sz="0" w:space="0" w:color="auto" w:frame="1"/>
                <w:lang w:eastAsia="es-CO"/>
              </w:rPr>
              <w:t>”. </w:t>
            </w:r>
          </w:p>
        </w:tc>
        <w:tc>
          <w:tcPr>
            <w:tcW w:w="992" w:type="dxa"/>
            <w:vAlign w:val="center"/>
          </w:tcPr>
          <w:p w14:paraId="4972C593"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31285B9"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34F050DA" w14:textId="77777777" w:rsidTr="001367DD">
        <w:tc>
          <w:tcPr>
            <w:tcW w:w="993" w:type="dxa"/>
            <w:vAlign w:val="center"/>
          </w:tcPr>
          <w:p w14:paraId="1F6D9121"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13</w:t>
            </w:r>
          </w:p>
        </w:tc>
        <w:tc>
          <w:tcPr>
            <w:tcW w:w="6804" w:type="dxa"/>
          </w:tcPr>
          <w:p w14:paraId="49655B88" w14:textId="77777777" w:rsidR="001367DD" w:rsidRPr="00B24012"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rPr>
              <w:t xml:space="preserve">El </w:t>
            </w:r>
            <w:r>
              <w:rPr>
                <w:rFonts w:ascii="Arial" w:hAnsi="Arial" w:cs="Arial"/>
                <w:sz w:val="18"/>
                <w:szCs w:val="18"/>
                <w:bdr w:val="none" w:sz="0" w:space="0" w:color="auto" w:frame="1"/>
              </w:rPr>
              <w:t>contratista</w:t>
            </w:r>
            <w:r w:rsidRPr="00B24012">
              <w:rPr>
                <w:rFonts w:ascii="Arial" w:hAnsi="Arial" w:cs="Arial"/>
                <w:sz w:val="18"/>
                <w:szCs w:val="18"/>
                <w:bdr w:val="none" w:sz="0" w:space="0" w:color="auto" w:frame="1"/>
              </w:rPr>
              <w:t xml:space="preserve"> deberá instalar puntos ecológicos o contenedores dentro del establecimiento, con el fin de realizar la separación de los residuos 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w:t>
            </w:r>
            <w:r w:rsidRPr="00B24012">
              <w:rPr>
                <w:rFonts w:ascii="Arial" w:hAnsi="Arial" w:cs="Arial"/>
                <w:i/>
                <w:iCs/>
                <w:sz w:val="18"/>
                <w:szCs w:val="18"/>
                <w:bdr w:val="none" w:sz="0" w:space="0" w:color="auto" w:frame="1"/>
              </w:rPr>
              <w:t>“Por la cual se dictan normas para el cumplimiento del procedimiento en materia de Residuos Sólidos Especiales”, </w:t>
            </w:r>
            <w:r w:rsidRPr="00B24012">
              <w:rPr>
                <w:rFonts w:ascii="Arial" w:hAnsi="Arial" w:cs="Arial"/>
                <w:sz w:val="18"/>
                <w:szCs w:val="18"/>
                <w:bdr w:val="none" w:sz="0" w:space="0" w:color="auto" w:frame="1"/>
              </w:rPr>
              <w:t>y en atención a la Resolución 2184 de 2019</w:t>
            </w:r>
            <w:r w:rsidRPr="00B24012">
              <w:rPr>
                <w:rFonts w:ascii="Arial" w:hAnsi="Arial" w:cs="Arial"/>
                <w:i/>
                <w:iCs/>
                <w:sz w:val="18"/>
                <w:szCs w:val="18"/>
                <w:bdr w:val="none" w:sz="0" w:space="0" w:color="auto" w:frame="1"/>
              </w:rPr>
              <w:t> “Por la cual se modifica la Resolución 668 de 2016 sobre uso racional de bolsas plásticas y se adoptan otras disposiciones”. </w:t>
            </w:r>
          </w:p>
          <w:p w14:paraId="50754141" w14:textId="77777777" w:rsidR="001367DD" w:rsidRPr="00B24012" w:rsidRDefault="001367DD" w:rsidP="00B8597E">
            <w:pPr>
              <w:shd w:val="clear" w:color="auto" w:fill="FFFFFF"/>
              <w:spacing w:after="0" w:line="240" w:lineRule="auto"/>
              <w:ind w:left="720"/>
              <w:rPr>
                <w:rFonts w:ascii="Arial" w:eastAsia="Times New Roman" w:hAnsi="Arial" w:cs="Arial"/>
                <w:color w:val="000000"/>
                <w:sz w:val="18"/>
                <w:szCs w:val="18"/>
                <w:lang w:eastAsia="es-CO"/>
              </w:rPr>
            </w:pPr>
            <w:r w:rsidRPr="00B24012">
              <w:rPr>
                <w:rFonts w:ascii="Arial" w:eastAsia="Times New Roman" w:hAnsi="Arial" w:cs="Arial"/>
                <w:i/>
                <w:iCs/>
                <w:color w:val="000000"/>
                <w:sz w:val="18"/>
                <w:szCs w:val="18"/>
                <w:bdr w:val="none" w:sz="0" w:space="0" w:color="auto" w:frame="1"/>
                <w:lang w:eastAsia="es-CO"/>
              </w:rPr>
              <w:t> </w:t>
            </w:r>
          </w:p>
          <w:p w14:paraId="3D553414"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De conformidad con los dispuesto en la Resolución 2640 de 2007 que expide el Gerente General del Instituto Colombiano Agropecuario – ICA “</w:t>
            </w:r>
            <w:r w:rsidRPr="00B24012">
              <w:rPr>
                <w:rFonts w:ascii="Arial" w:hAnsi="Arial" w:cs="Arial"/>
                <w:i/>
                <w:iCs/>
                <w:color w:val="000000"/>
                <w:sz w:val="18"/>
                <w:szCs w:val="18"/>
                <w:bdr w:val="none" w:sz="0" w:space="0" w:color="auto" w:frame="1"/>
                <w:lang w:eastAsia="es-CO"/>
              </w:rPr>
              <w:t>Por la cual se reglamentan las condiciones sanitarias y de inocuidad en la producción primaria de ganado porcino destinado al sacrificio para consumo humano”</w:t>
            </w:r>
            <w:r w:rsidRPr="00B24012">
              <w:rPr>
                <w:rFonts w:ascii="Arial" w:hAnsi="Arial" w:cs="Arial"/>
                <w:color w:val="000000"/>
                <w:sz w:val="18"/>
                <w:szCs w:val="18"/>
                <w:bdr w:val="none" w:sz="0" w:space="0" w:color="auto" w:frame="1"/>
                <w:lang w:eastAsia="es-CO"/>
              </w:rPr>
              <w:t>, el arrendatario deberá realizar el manejo adecuado de los residuos orgánicos (lavazas), generados durante la ejecución del contrato, acorde con lo dispuesto por el Instituto Colombiano Agropecuario – ICA, para lo cual deberá llevar un control de generación y disposición de los mismos, y presentar informe al supervisor del contrato de manera mensual en el que especifique cuál es el tratamiento o disposición aplicada, garantizando que no se utilice para la alimentación de ganado porcino.</w:t>
            </w:r>
          </w:p>
        </w:tc>
        <w:tc>
          <w:tcPr>
            <w:tcW w:w="992" w:type="dxa"/>
            <w:vAlign w:val="center"/>
          </w:tcPr>
          <w:p w14:paraId="08BBB876"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24A04E80"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36D89CB0" w14:textId="77777777" w:rsidTr="001367DD">
        <w:tc>
          <w:tcPr>
            <w:tcW w:w="993" w:type="dxa"/>
            <w:vAlign w:val="center"/>
          </w:tcPr>
          <w:p w14:paraId="025A988F"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14</w:t>
            </w:r>
          </w:p>
        </w:tc>
        <w:tc>
          <w:tcPr>
            <w:tcW w:w="6804" w:type="dxa"/>
          </w:tcPr>
          <w:p w14:paraId="689B65DC" w14:textId="77777777" w:rsidR="001367DD" w:rsidRPr="00B24012" w:rsidRDefault="001367DD" w:rsidP="00B8597E">
            <w:pPr>
              <w:pStyle w:val="Sinespaciado1"/>
              <w:jc w:val="both"/>
              <w:rPr>
                <w:rFonts w:ascii="Arial" w:hAnsi="Arial" w:cs="Arial"/>
                <w:b/>
                <w:sz w:val="18"/>
                <w:szCs w:val="18"/>
              </w:rPr>
            </w:pPr>
            <w:r w:rsidRPr="00B24012">
              <w:rPr>
                <w:rFonts w:ascii="Arial" w:hAnsi="Arial" w:cs="Arial"/>
                <w:sz w:val="18"/>
                <w:szCs w:val="18"/>
                <w:bdr w:val="none" w:sz="0" w:space="0" w:color="auto" w:frame="1"/>
              </w:rPr>
              <w:t xml:space="preserve">El </w:t>
            </w:r>
            <w:r>
              <w:rPr>
                <w:rFonts w:ascii="Arial" w:hAnsi="Arial" w:cs="Arial"/>
                <w:sz w:val="18"/>
                <w:szCs w:val="18"/>
                <w:bdr w:val="none" w:sz="0" w:space="0" w:color="auto" w:frame="1"/>
              </w:rPr>
              <w:t>contratista</w:t>
            </w:r>
            <w:r w:rsidRPr="00B24012">
              <w:rPr>
                <w:rFonts w:ascii="Arial" w:hAnsi="Arial" w:cs="Arial"/>
                <w:sz w:val="18"/>
                <w:szCs w:val="18"/>
                <w:bdr w:val="none" w:sz="0" w:space="0" w:color="auto" w:frame="1"/>
              </w:rPr>
              <w:t xml:space="preserve"> deberá garantizar que los equipos eléctricos cumplan con normas técnicas de eficiencia energética (</w:t>
            </w:r>
            <w:r w:rsidRPr="00B24012">
              <w:rPr>
                <w:rFonts w:ascii="Arial" w:hAnsi="Arial" w:cs="Arial"/>
                <w:i/>
                <w:iCs/>
                <w:sz w:val="18"/>
                <w:szCs w:val="18"/>
                <w:bdr w:val="none" w:sz="0" w:space="0" w:color="auto" w:frame="1"/>
              </w:rPr>
              <w:t>de cómputo y periférico</w:t>
            </w:r>
            <w:r w:rsidRPr="00B24012">
              <w:rPr>
                <w:rFonts w:ascii="Arial" w:hAnsi="Arial" w:cs="Arial"/>
                <w:sz w:val="18"/>
                <w:szCs w:val="18"/>
                <w:bdr w:val="none" w:sz="0" w:space="0" w:color="auto" w:frame="1"/>
              </w:rPr>
              <w:t>), es decir, que tengan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 -RETIQ-. </w:t>
            </w:r>
          </w:p>
        </w:tc>
        <w:tc>
          <w:tcPr>
            <w:tcW w:w="992" w:type="dxa"/>
            <w:vAlign w:val="center"/>
          </w:tcPr>
          <w:p w14:paraId="2C9FA6CE"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3CEFD50"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7B366BD4" w14:textId="77777777" w:rsidTr="001367DD">
        <w:tc>
          <w:tcPr>
            <w:tcW w:w="993" w:type="dxa"/>
            <w:vAlign w:val="center"/>
          </w:tcPr>
          <w:p w14:paraId="2EFFCF60"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15</w:t>
            </w:r>
          </w:p>
        </w:tc>
        <w:tc>
          <w:tcPr>
            <w:tcW w:w="6804" w:type="dxa"/>
          </w:tcPr>
          <w:p w14:paraId="26C35BA3"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xml:space="preserve"> deberá presentar los permisos, licencias que dieran lugar para el funcionamiento y desarrollo de su actividad productiva, cualquier infracción ambiental por omisión de permisos, concesiones o licencias ambientales, que hubiese sido necesario tramitar antes del inicio del contrato, en el transcurso y después de la actividad del contrato, serán asumidas como responsabilidad del arrendatario. </w:t>
            </w:r>
          </w:p>
        </w:tc>
        <w:tc>
          <w:tcPr>
            <w:tcW w:w="992" w:type="dxa"/>
            <w:vAlign w:val="center"/>
          </w:tcPr>
          <w:p w14:paraId="2F9F33D0"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99383DD"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252796CB" w14:textId="77777777" w:rsidTr="001367DD">
        <w:tc>
          <w:tcPr>
            <w:tcW w:w="993" w:type="dxa"/>
            <w:vAlign w:val="center"/>
          </w:tcPr>
          <w:p w14:paraId="71D3AD35"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16</w:t>
            </w:r>
          </w:p>
        </w:tc>
        <w:tc>
          <w:tcPr>
            <w:tcW w:w="6804" w:type="dxa"/>
          </w:tcPr>
          <w:p w14:paraId="60A8BA92"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xml:space="preserve">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  </w:t>
            </w:r>
          </w:p>
        </w:tc>
        <w:tc>
          <w:tcPr>
            <w:tcW w:w="992" w:type="dxa"/>
            <w:vAlign w:val="center"/>
          </w:tcPr>
          <w:p w14:paraId="440A57A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BD212C9"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3D1999AE" w14:textId="77777777" w:rsidTr="001367DD">
        <w:tc>
          <w:tcPr>
            <w:tcW w:w="993" w:type="dxa"/>
            <w:vAlign w:val="center"/>
          </w:tcPr>
          <w:p w14:paraId="7AD0A131"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17</w:t>
            </w:r>
          </w:p>
        </w:tc>
        <w:tc>
          <w:tcPr>
            <w:tcW w:w="6804" w:type="dxa"/>
          </w:tcPr>
          <w:p w14:paraId="30C4BE87"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bdr w:val="none" w:sz="0" w:space="0" w:color="auto" w:frame="1"/>
                <w:lang w:eastAsia="es-CO"/>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color w:val="000000"/>
                <w:sz w:val="18"/>
                <w:szCs w:val="18"/>
                <w:bdr w:val="none" w:sz="0" w:space="0" w:color="auto" w:frame="1"/>
                <w:lang w:eastAsia="es-CO"/>
              </w:rPr>
              <w:t xml:space="preserve"> deberá garantizar que todo el material que se entregará a la Policía Nacional sea de forma digital o en medio reutilizable, los escritos deberán estar ajustados de acuerdo a la Directiva Presidencial 04 de 2012 “</w:t>
            </w:r>
            <w:r w:rsidRPr="00B24012">
              <w:rPr>
                <w:rFonts w:ascii="Arial" w:hAnsi="Arial" w:cs="Arial"/>
                <w:i/>
                <w:iCs/>
                <w:color w:val="000000"/>
                <w:sz w:val="18"/>
                <w:szCs w:val="18"/>
                <w:bdr w:val="none" w:sz="0" w:space="0" w:color="auto" w:frame="1"/>
                <w:lang w:eastAsia="es-CO"/>
              </w:rPr>
              <w:t>Política Cero Papel” (aplica a los contratos que deben presentar informes digitales, información digital y o facturas físicas y magnéticas)”.</w:t>
            </w:r>
            <w:r w:rsidRPr="00B24012">
              <w:rPr>
                <w:rFonts w:ascii="Arial" w:hAnsi="Arial" w:cs="Arial"/>
                <w:color w:val="000000"/>
                <w:sz w:val="18"/>
                <w:szCs w:val="18"/>
                <w:bdr w:val="none" w:sz="0" w:space="0" w:color="auto" w:frame="1"/>
                <w:lang w:eastAsia="es-CO"/>
              </w:rPr>
              <w:t>  </w:t>
            </w:r>
          </w:p>
        </w:tc>
        <w:tc>
          <w:tcPr>
            <w:tcW w:w="992" w:type="dxa"/>
            <w:vAlign w:val="center"/>
          </w:tcPr>
          <w:p w14:paraId="06CDFFE9"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27DF5055"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818F3A1" w14:textId="77777777" w:rsidTr="001367DD">
        <w:tc>
          <w:tcPr>
            <w:tcW w:w="993" w:type="dxa"/>
            <w:vAlign w:val="center"/>
          </w:tcPr>
          <w:p w14:paraId="1A298905"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t>18</w:t>
            </w:r>
          </w:p>
        </w:tc>
        <w:tc>
          <w:tcPr>
            <w:tcW w:w="6804" w:type="dxa"/>
          </w:tcPr>
          <w:p w14:paraId="467A525E" w14:textId="77777777" w:rsidR="001367DD" w:rsidRPr="00B24012" w:rsidRDefault="001367DD" w:rsidP="00B8597E">
            <w:pPr>
              <w:pStyle w:val="Sinespaciado1"/>
              <w:jc w:val="both"/>
              <w:rPr>
                <w:rFonts w:ascii="Arial" w:hAnsi="Arial" w:cs="Arial"/>
                <w:b/>
                <w:sz w:val="18"/>
                <w:szCs w:val="18"/>
              </w:rPr>
            </w:pPr>
            <w:r w:rsidRPr="00B24012">
              <w:rPr>
                <w:rFonts w:ascii="Arial" w:hAnsi="Arial" w:cs="Arial"/>
                <w:sz w:val="18"/>
                <w:szCs w:val="18"/>
                <w:bdr w:val="none" w:sz="0" w:space="0" w:color="auto" w:frame="1"/>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sz w:val="18"/>
                <w:szCs w:val="18"/>
                <w:bdr w:val="none" w:sz="0" w:space="0" w:color="auto" w:frame="1"/>
              </w:rPr>
              <w:t xml:space="preserve"> deberá cumplir con lo previsto en la Resolución 41012 de 2015 expedida por el </w:t>
            </w:r>
            <w:hyperlink r:id="rId9" w:tgtFrame="_blank" w:history="1">
              <w:r w:rsidRPr="00B24012">
                <w:rPr>
                  <w:rFonts w:ascii="Arial" w:hAnsi="Arial" w:cs="Arial"/>
                  <w:color w:val="0000FF"/>
                  <w:sz w:val="18"/>
                  <w:szCs w:val="18"/>
                  <w:u w:val="single"/>
                  <w:bdr w:val="none" w:sz="0" w:space="0" w:color="auto" w:frame="1"/>
                </w:rPr>
                <w:t>Ministerio de Minas y Energía</w:t>
              </w:r>
            </w:hyperlink>
            <w:r w:rsidRPr="00B24012">
              <w:rPr>
                <w:rFonts w:ascii="Arial" w:hAnsi="Arial" w:cs="Arial"/>
                <w:sz w:val="18"/>
                <w:szCs w:val="18"/>
                <w:bdr w:val="none" w:sz="0" w:space="0" w:color="auto" w:frame="1"/>
              </w:rPr>
              <w:t> “</w:t>
            </w:r>
            <w:r w:rsidRPr="00B24012">
              <w:rPr>
                <w:rFonts w:ascii="Arial" w:hAnsi="Arial" w:cs="Arial"/>
                <w:i/>
                <w:iCs/>
                <w:sz w:val="18"/>
                <w:szCs w:val="18"/>
                <w:bdr w:val="none" w:sz="0" w:space="0" w:color="auto" w:frame="1"/>
              </w:rPr>
              <w:t>Por la cual se expide el Reglamento técnico de Etiquetado — RETIQ expedido por Ministerio de Minas y Energía, con fines de Uso Racional de Energía aplicable a algunos equipos de uso final de energía eléctrica y gas combustible, para su comercialización y uso en Colombia</w:t>
            </w:r>
            <w:r w:rsidRPr="00B24012">
              <w:rPr>
                <w:rFonts w:ascii="Arial" w:hAnsi="Arial" w:cs="Arial"/>
                <w:sz w:val="18"/>
                <w:szCs w:val="18"/>
                <w:bdr w:val="none" w:sz="0" w:space="0" w:color="auto" w:frame="1"/>
              </w:rPr>
              <w:t>", o aquella norma que la modifique, adicione o sustituya, en lo relacionado con los electrodomésticos que tengan el etiquetado de eficiencia energética y que sean tipo B como mínimo, entre el 55% y el 75%. </w:t>
            </w:r>
          </w:p>
        </w:tc>
        <w:tc>
          <w:tcPr>
            <w:tcW w:w="992" w:type="dxa"/>
            <w:vAlign w:val="center"/>
          </w:tcPr>
          <w:p w14:paraId="5DB6B9E9"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460710B6"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45596D6" w14:textId="77777777" w:rsidTr="001367DD">
        <w:tc>
          <w:tcPr>
            <w:tcW w:w="993" w:type="dxa"/>
            <w:vAlign w:val="center"/>
          </w:tcPr>
          <w:p w14:paraId="10473558" w14:textId="77777777" w:rsidR="001367DD" w:rsidRPr="00740747" w:rsidRDefault="001367DD" w:rsidP="00B8597E">
            <w:pPr>
              <w:pStyle w:val="Prrafodelista"/>
              <w:tabs>
                <w:tab w:val="left" w:pos="240"/>
              </w:tabs>
              <w:ind w:left="0"/>
              <w:jc w:val="center"/>
              <w:rPr>
                <w:rFonts w:ascii="Arial" w:hAnsi="Arial" w:cs="Arial"/>
                <w:bCs/>
                <w:sz w:val="18"/>
                <w:szCs w:val="18"/>
              </w:rPr>
            </w:pPr>
            <w:r w:rsidRPr="00740747">
              <w:rPr>
                <w:rFonts w:ascii="Arial" w:hAnsi="Arial" w:cs="Arial"/>
                <w:bCs/>
                <w:sz w:val="18"/>
                <w:szCs w:val="18"/>
              </w:rPr>
              <w:lastRenderedPageBreak/>
              <w:t>19</w:t>
            </w:r>
          </w:p>
        </w:tc>
        <w:tc>
          <w:tcPr>
            <w:tcW w:w="6804" w:type="dxa"/>
          </w:tcPr>
          <w:p w14:paraId="16D619E2" w14:textId="77777777" w:rsidR="001367DD" w:rsidRPr="00B24012" w:rsidRDefault="001367DD" w:rsidP="00B8597E">
            <w:pPr>
              <w:pStyle w:val="Sinespaciado1"/>
              <w:jc w:val="both"/>
              <w:rPr>
                <w:rFonts w:ascii="Arial" w:hAnsi="Arial" w:cs="Arial"/>
                <w:sz w:val="18"/>
                <w:szCs w:val="18"/>
              </w:rPr>
            </w:pPr>
            <w:r w:rsidRPr="00B24012">
              <w:rPr>
                <w:rFonts w:ascii="Arial" w:hAnsi="Arial" w:cs="Arial"/>
                <w:sz w:val="18"/>
                <w:szCs w:val="18"/>
                <w:bdr w:val="none" w:sz="0" w:space="0" w:color="auto" w:frame="1"/>
              </w:rPr>
              <w:t xml:space="preserve">El </w:t>
            </w:r>
            <w:r>
              <w:rPr>
                <w:rFonts w:ascii="Arial" w:hAnsi="Arial" w:cs="Arial"/>
                <w:color w:val="000000"/>
                <w:sz w:val="18"/>
                <w:szCs w:val="18"/>
                <w:bdr w:val="none" w:sz="0" w:space="0" w:color="auto" w:frame="1"/>
                <w:lang w:eastAsia="es-CO"/>
              </w:rPr>
              <w:t>contratista</w:t>
            </w:r>
            <w:r w:rsidRPr="00B24012">
              <w:rPr>
                <w:rFonts w:ascii="Arial" w:hAnsi="Arial" w:cs="Arial"/>
                <w:sz w:val="18"/>
                <w:szCs w:val="18"/>
                <w:bdr w:val="none" w:sz="0" w:space="0" w:color="auto" w:frame="1"/>
              </w:rPr>
              <w:t xml:space="preserve"> deberá, garantizar que todas las sustancias químicas que se utilicen para la prestación de servicio dentro de las instalaciones policiales, posean rótulo de identificación y las hojas de seguridad, especificando los siguientes ítems:  </w:t>
            </w:r>
          </w:p>
          <w:p w14:paraId="2EABAD52"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Identidad del producto </w:t>
            </w:r>
          </w:p>
          <w:p w14:paraId="0B2501CD"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Información sobre componentes </w:t>
            </w:r>
          </w:p>
          <w:p w14:paraId="25C2D53D"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Identificación de peligros </w:t>
            </w:r>
          </w:p>
          <w:p w14:paraId="3E7B4EBD"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Primeros auxilios </w:t>
            </w:r>
          </w:p>
          <w:p w14:paraId="1B8890BD"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Inflamabilidad y explosión </w:t>
            </w:r>
          </w:p>
          <w:p w14:paraId="61256199"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Medidas en caso de derrames o escapes </w:t>
            </w:r>
          </w:p>
          <w:p w14:paraId="721E1A99"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Manipulación y almacenamiento</w:t>
            </w:r>
          </w:p>
          <w:p w14:paraId="07EF4EA1"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Control de exposición / protección personal </w:t>
            </w:r>
          </w:p>
          <w:p w14:paraId="02A83176"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Propiedades físicas y químicas </w:t>
            </w:r>
          </w:p>
          <w:p w14:paraId="097E2D79"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Estabilidad y reactividad </w:t>
            </w:r>
          </w:p>
          <w:p w14:paraId="48A337E0"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Información toxicológica </w:t>
            </w:r>
          </w:p>
          <w:p w14:paraId="38A370B2"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Información ecológica </w:t>
            </w:r>
          </w:p>
          <w:p w14:paraId="71272F88"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Consideraciones relativas a la eliminación </w:t>
            </w:r>
          </w:p>
          <w:p w14:paraId="07577091"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Información relativa al transporte </w:t>
            </w:r>
          </w:p>
          <w:p w14:paraId="40861D67" w14:textId="77777777" w:rsidR="001367DD" w:rsidRPr="00B24012" w:rsidRDefault="001367DD" w:rsidP="001367DD">
            <w:pPr>
              <w:numPr>
                <w:ilvl w:val="0"/>
                <w:numId w:val="26"/>
              </w:numPr>
              <w:shd w:val="clear" w:color="auto" w:fill="FFFFFF"/>
              <w:spacing w:beforeAutospacing="1" w:after="0" w:afterAutospacing="1" w:line="240" w:lineRule="auto"/>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Informaciones reglamentarias </w:t>
            </w:r>
          </w:p>
          <w:p w14:paraId="7422D121" w14:textId="77777777" w:rsidR="001367DD" w:rsidRPr="00B24012" w:rsidRDefault="001367DD" w:rsidP="00B8597E">
            <w:pPr>
              <w:shd w:val="clear" w:color="auto" w:fill="FFFFFF"/>
              <w:spacing w:beforeAutospacing="1" w:after="0" w:afterAutospacing="1" w:line="240" w:lineRule="auto"/>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eastAsia="es-CO"/>
              </w:rPr>
              <w:t>Esta información deberá ser allegada en idioma español al supervisor del contrato, en aras de atender efectivamente cualquier situación de emergencia, conforme al Decreto 1076 de 2015 “</w:t>
            </w:r>
            <w:r w:rsidRPr="00B24012">
              <w:rPr>
                <w:rFonts w:ascii="Arial" w:eastAsia="Times New Roman" w:hAnsi="Arial" w:cs="Arial"/>
                <w:i/>
                <w:iCs/>
                <w:color w:val="000000"/>
                <w:sz w:val="18"/>
                <w:szCs w:val="18"/>
                <w:bdr w:val="none" w:sz="0" w:space="0" w:color="auto" w:frame="1"/>
                <w:lang w:eastAsia="es-CO"/>
              </w:rPr>
              <w:t>Por medio del cual se expide el Decreto Único Reglamentario del Sector Ambiente y Desarrollo Sostenible”</w:t>
            </w:r>
            <w:r w:rsidRPr="00B24012">
              <w:rPr>
                <w:rFonts w:ascii="Arial" w:eastAsia="Times New Roman" w:hAnsi="Arial" w:cs="Arial"/>
                <w:color w:val="000000"/>
                <w:sz w:val="18"/>
                <w:szCs w:val="18"/>
                <w:bdr w:val="none" w:sz="0" w:space="0" w:color="auto" w:frame="1"/>
                <w:lang w:eastAsia="es-CO"/>
              </w:rPr>
              <w:t>. </w:t>
            </w:r>
          </w:p>
          <w:p w14:paraId="76BDE196" w14:textId="77777777" w:rsidR="001367DD" w:rsidRDefault="001367DD" w:rsidP="00B8597E">
            <w:pPr>
              <w:shd w:val="clear" w:color="auto" w:fill="FFFFFF"/>
              <w:spacing w:beforeAutospacing="1" w:after="0" w:afterAutospacing="1" w:line="240" w:lineRule="auto"/>
              <w:jc w:val="both"/>
              <w:rPr>
                <w:rFonts w:ascii="Arial" w:eastAsia="Times New Roman" w:hAnsi="Arial" w:cs="Arial"/>
                <w:color w:val="000000"/>
                <w:sz w:val="18"/>
                <w:szCs w:val="18"/>
                <w:bdr w:val="none" w:sz="0" w:space="0" w:color="auto" w:frame="1"/>
                <w:lang w:eastAsia="es-CO"/>
              </w:rPr>
            </w:pPr>
            <w:r w:rsidRPr="00B24012">
              <w:rPr>
                <w:rFonts w:ascii="Arial" w:eastAsia="Times New Roman" w:hAnsi="Arial" w:cs="Arial"/>
                <w:b/>
                <w:bCs/>
                <w:color w:val="000000"/>
                <w:sz w:val="18"/>
                <w:szCs w:val="18"/>
                <w:bdr w:val="none" w:sz="0" w:space="0" w:color="auto" w:frame="1"/>
                <w:lang w:eastAsia="es-CO"/>
              </w:rPr>
              <w:t xml:space="preserve">Nota </w:t>
            </w:r>
            <w:r>
              <w:rPr>
                <w:rFonts w:ascii="Arial" w:eastAsia="Times New Roman" w:hAnsi="Arial" w:cs="Arial"/>
                <w:b/>
                <w:bCs/>
                <w:color w:val="000000"/>
                <w:sz w:val="18"/>
                <w:szCs w:val="18"/>
                <w:bdr w:val="none" w:sz="0" w:space="0" w:color="auto" w:frame="1"/>
                <w:lang w:eastAsia="es-CO"/>
              </w:rPr>
              <w:t>1</w:t>
            </w:r>
            <w:r w:rsidRPr="00B24012">
              <w:rPr>
                <w:rFonts w:ascii="Arial" w:eastAsia="Times New Roman" w:hAnsi="Arial" w:cs="Arial"/>
                <w:b/>
                <w:bCs/>
                <w:color w:val="000000"/>
                <w:sz w:val="18"/>
                <w:szCs w:val="18"/>
                <w:bdr w:val="none" w:sz="0" w:space="0" w:color="auto" w:frame="1"/>
                <w:lang w:eastAsia="es-CO"/>
              </w:rPr>
              <w:t>: </w:t>
            </w:r>
            <w:r w:rsidRPr="00B24012">
              <w:rPr>
                <w:rFonts w:ascii="Arial" w:eastAsia="Times New Roman" w:hAnsi="Arial" w:cs="Arial"/>
                <w:color w:val="000000"/>
                <w:sz w:val="18"/>
                <w:szCs w:val="18"/>
                <w:bdr w:val="none" w:sz="0" w:space="0" w:color="auto" w:frame="1"/>
                <w:lang w:eastAsia="es-CO"/>
              </w:rPr>
              <w:t>Este requisito debe ser cumplido durante la ejecución del contrato, el supervisor del mismo debe mantener las respectivas evidencias de su cumplimiento. </w:t>
            </w:r>
          </w:p>
          <w:p w14:paraId="6D842868" w14:textId="77777777" w:rsidR="001367DD" w:rsidRDefault="001367DD" w:rsidP="00B8597E">
            <w:pPr>
              <w:shd w:val="clear" w:color="auto" w:fill="FFFFFF"/>
              <w:spacing w:beforeAutospacing="1" w:after="0" w:afterAutospacing="1" w:line="240" w:lineRule="auto"/>
              <w:jc w:val="both"/>
              <w:rPr>
                <w:rFonts w:ascii="Arial" w:eastAsia="Times New Roman" w:hAnsi="Arial" w:cs="Arial"/>
                <w:color w:val="000000"/>
                <w:sz w:val="18"/>
                <w:szCs w:val="18"/>
                <w:bdr w:val="none" w:sz="0" w:space="0" w:color="auto" w:frame="1"/>
                <w:lang w:eastAsia="es-CO"/>
              </w:rPr>
            </w:pPr>
          </w:p>
          <w:p w14:paraId="020F13CC" w14:textId="77777777" w:rsidR="001367DD" w:rsidRPr="00134F9D" w:rsidRDefault="001367DD" w:rsidP="00B8597E">
            <w:pPr>
              <w:shd w:val="clear" w:color="auto" w:fill="FFFFFF"/>
              <w:spacing w:beforeAutospacing="1" w:after="0" w:afterAutospacing="1" w:line="240" w:lineRule="auto"/>
              <w:jc w:val="both"/>
              <w:rPr>
                <w:rFonts w:ascii="Arial" w:hAnsi="Arial" w:cs="Arial"/>
                <w:b/>
                <w:sz w:val="14"/>
                <w:szCs w:val="14"/>
              </w:rPr>
            </w:pPr>
          </w:p>
        </w:tc>
        <w:tc>
          <w:tcPr>
            <w:tcW w:w="992" w:type="dxa"/>
            <w:vAlign w:val="center"/>
          </w:tcPr>
          <w:p w14:paraId="17772FE2"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5274C27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7118FF9" w14:textId="77777777" w:rsidTr="001367DD">
        <w:trPr>
          <w:trHeight w:val="192"/>
        </w:trPr>
        <w:tc>
          <w:tcPr>
            <w:tcW w:w="7797" w:type="dxa"/>
            <w:gridSpan w:val="2"/>
          </w:tcPr>
          <w:p w14:paraId="42888BC0"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b/>
                <w:bCs/>
                <w:color w:val="000000"/>
                <w:sz w:val="18"/>
                <w:szCs w:val="18"/>
                <w:bdr w:val="none" w:sz="0" w:space="0" w:color="auto" w:frame="1"/>
                <w:shd w:val="clear" w:color="auto" w:fill="FFFFFF"/>
                <w:lang w:val="es-MX"/>
              </w:rPr>
              <w:t xml:space="preserve">                                              SOPORTE REQUERIDO</w:t>
            </w:r>
          </w:p>
        </w:tc>
        <w:tc>
          <w:tcPr>
            <w:tcW w:w="992" w:type="dxa"/>
            <w:vAlign w:val="center"/>
          </w:tcPr>
          <w:p w14:paraId="0B660FD5"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57A1201"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F159337" w14:textId="77777777" w:rsidTr="001367DD">
        <w:tc>
          <w:tcPr>
            <w:tcW w:w="993" w:type="dxa"/>
            <w:vAlign w:val="center"/>
          </w:tcPr>
          <w:p w14:paraId="17CD149B"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1</w:t>
            </w:r>
          </w:p>
        </w:tc>
        <w:tc>
          <w:tcPr>
            <w:tcW w:w="6804" w:type="dxa"/>
          </w:tcPr>
          <w:p w14:paraId="319C4D49" w14:textId="77777777" w:rsidR="001367DD" w:rsidRPr="00B24012" w:rsidRDefault="001367DD" w:rsidP="00B8597E">
            <w:pPr>
              <w:pStyle w:val="Prrafodelista"/>
              <w:tabs>
                <w:tab w:val="left" w:pos="240"/>
              </w:tabs>
              <w:ind w:left="0"/>
              <w:jc w:val="both"/>
              <w:rPr>
                <w:rFonts w:ascii="Arial" w:hAnsi="Arial" w:cs="Arial"/>
                <w:b/>
                <w:bCs/>
                <w:color w:val="000000"/>
                <w:sz w:val="18"/>
                <w:szCs w:val="18"/>
                <w:bdr w:val="none" w:sz="0" w:space="0" w:color="auto" w:frame="1"/>
                <w:shd w:val="clear" w:color="auto" w:fill="FFFFFF"/>
                <w:lang w:val="es-MX"/>
              </w:rPr>
            </w:pPr>
            <w:r w:rsidRPr="00B24012">
              <w:rPr>
                <w:rFonts w:ascii="Arial" w:hAnsi="Arial" w:cs="Arial"/>
                <w:b/>
                <w:bCs/>
                <w:color w:val="000000"/>
                <w:sz w:val="18"/>
                <w:szCs w:val="18"/>
                <w:bdr w:val="none" w:sz="0" w:space="0" w:color="auto" w:frame="1"/>
                <w:shd w:val="clear" w:color="auto" w:fill="FFFFFF"/>
                <w:lang w:val="es-MX"/>
              </w:rPr>
              <w:t>Para suscribir el contrato:</w:t>
            </w:r>
          </w:p>
          <w:p w14:paraId="544DAE3A"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shd w:val="clear" w:color="auto" w:fill="FFFFFF"/>
              </w:rPr>
              <w:t>Comunicación oficial que contenga la siguiente información</w:t>
            </w:r>
            <w:r>
              <w:rPr>
                <w:rFonts w:ascii="Arial" w:hAnsi="Arial" w:cs="Arial"/>
                <w:color w:val="000000"/>
                <w:sz w:val="18"/>
                <w:szCs w:val="18"/>
                <w:shd w:val="clear" w:color="auto" w:fill="FFFFFF"/>
              </w:rPr>
              <w:t>:</w:t>
            </w:r>
          </w:p>
        </w:tc>
        <w:tc>
          <w:tcPr>
            <w:tcW w:w="992" w:type="dxa"/>
            <w:vAlign w:val="center"/>
          </w:tcPr>
          <w:p w14:paraId="4321D690"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43136F2"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BBB6E80" w14:textId="77777777" w:rsidTr="001367DD">
        <w:tc>
          <w:tcPr>
            <w:tcW w:w="993" w:type="dxa"/>
            <w:vAlign w:val="center"/>
          </w:tcPr>
          <w:p w14:paraId="29BD92C1" w14:textId="77777777" w:rsidR="001367DD" w:rsidRPr="00B24012" w:rsidRDefault="001367DD"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1.1</w:t>
            </w:r>
          </w:p>
        </w:tc>
        <w:tc>
          <w:tcPr>
            <w:tcW w:w="6804" w:type="dxa"/>
          </w:tcPr>
          <w:p w14:paraId="68B3ADA2" w14:textId="77777777" w:rsidR="001367DD" w:rsidRPr="00B24012" w:rsidRDefault="001367DD" w:rsidP="00B8597E">
            <w:pPr>
              <w:shd w:val="clear" w:color="auto" w:fill="FFFFFF"/>
              <w:spacing w:beforeAutospacing="1" w:after="0" w:afterAutospacing="1" w:line="240" w:lineRule="auto"/>
              <w:jc w:val="both"/>
              <w:rPr>
                <w:rFonts w:ascii="Arial" w:hAnsi="Arial" w:cs="Arial"/>
                <w:b/>
                <w:sz w:val="18"/>
                <w:szCs w:val="18"/>
              </w:rPr>
            </w:pPr>
            <w:r>
              <w:rPr>
                <w:rFonts w:ascii="Arial" w:eastAsia="Times New Roman" w:hAnsi="Arial" w:cs="Arial"/>
                <w:color w:val="000000"/>
                <w:sz w:val="18"/>
                <w:szCs w:val="18"/>
                <w:bdr w:val="none" w:sz="0" w:space="0" w:color="auto" w:frame="1"/>
                <w:lang w:val="es-MX" w:eastAsia="es-CO"/>
              </w:rPr>
              <w:t xml:space="preserve">Oficio de compromiso para la presentación de permisos o licencias ambientales </w:t>
            </w:r>
            <w:r w:rsidRPr="00B24012">
              <w:rPr>
                <w:rFonts w:ascii="Arial" w:eastAsia="Times New Roman" w:hAnsi="Arial" w:cs="Arial"/>
                <w:color w:val="000000"/>
                <w:sz w:val="18"/>
                <w:szCs w:val="18"/>
                <w:bdr w:val="none" w:sz="0" w:space="0" w:color="auto" w:frame="1"/>
                <w:lang w:val="es-MX" w:eastAsia="es-CO"/>
              </w:rPr>
              <w:t>que dieron lugar a su funcionamiento o desarrollo de su actividad productiva, o en su defecto, se informe que no requieren de los mismos. </w:t>
            </w:r>
          </w:p>
        </w:tc>
        <w:tc>
          <w:tcPr>
            <w:tcW w:w="992" w:type="dxa"/>
            <w:vAlign w:val="center"/>
          </w:tcPr>
          <w:p w14:paraId="5019108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C9C8587"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2A05CFFE" w14:textId="77777777" w:rsidTr="001367DD">
        <w:tc>
          <w:tcPr>
            <w:tcW w:w="993" w:type="dxa"/>
            <w:vAlign w:val="center"/>
          </w:tcPr>
          <w:p w14:paraId="708AF20C" w14:textId="77777777" w:rsidR="001367DD" w:rsidRPr="00B24012" w:rsidRDefault="001367DD"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1.2</w:t>
            </w:r>
          </w:p>
        </w:tc>
        <w:tc>
          <w:tcPr>
            <w:tcW w:w="6804" w:type="dxa"/>
          </w:tcPr>
          <w:p w14:paraId="1D74B67D"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shd w:val="clear" w:color="auto" w:fill="FFFFFF"/>
              </w:rPr>
              <w:t>Manifestar el compromiso de cumplimiento de todos los numerales y sus notas en materia ambiental para el presente objeto contractual. </w:t>
            </w:r>
          </w:p>
        </w:tc>
        <w:tc>
          <w:tcPr>
            <w:tcW w:w="992" w:type="dxa"/>
            <w:vAlign w:val="center"/>
          </w:tcPr>
          <w:p w14:paraId="2189A444"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386F89CA"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544D8909" w14:textId="77777777" w:rsidTr="001367DD">
        <w:tc>
          <w:tcPr>
            <w:tcW w:w="993" w:type="dxa"/>
            <w:vAlign w:val="center"/>
          </w:tcPr>
          <w:p w14:paraId="3C09134C"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sz w:val="18"/>
                <w:szCs w:val="18"/>
              </w:rPr>
              <w:t>2</w:t>
            </w:r>
          </w:p>
        </w:tc>
        <w:tc>
          <w:tcPr>
            <w:tcW w:w="6804" w:type="dxa"/>
            <w:vAlign w:val="center"/>
          </w:tcPr>
          <w:p w14:paraId="43362426"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b/>
                <w:bCs/>
                <w:color w:val="000000"/>
                <w:sz w:val="18"/>
                <w:szCs w:val="18"/>
                <w:bdr w:val="none" w:sz="0" w:space="0" w:color="auto" w:frame="1"/>
                <w:shd w:val="clear" w:color="auto" w:fill="FFFFFF"/>
                <w:lang w:val="es-MX"/>
              </w:rPr>
              <w:t>Durante la Ejecución del Contrato:</w:t>
            </w:r>
          </w:p>
        </w:tc>
        <w:tc>
          <w:tcPr>
            <w:tcW w:w="992" w:type="dxa"/>
            <w:vAlign w:val="center"/>
          </w:tcPr>
          <w:p w14:paraId="0F15A1F8"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4BF36A9B"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960218F" w14:textId="77777777" w:rsidTr="001367DD">
        <w:tc>
          <w:tcPr>
            <w:tcW w:w="993" w:type="dxa"/>
            <w:vAlign w:val="center"/>
          </w:tcPr>
          <w:p w14:paraId="3D8EF81C" w14:textId="77777777" w:rsidR="001367DD" w:rsidRPr="00B24012" w:rsidRDefault="001367DD"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2.1</w:t>
            </w:r>
          </w:p>
        </w:tc>
        <w:tc>
          <w:tcPr>
            <w:tcW w:w="6804" w:type="dxa"/>
          </w:tcPr>
          <w:p w14:paraId="30D11BD8" w14:textId="77777777" w:rsidR="001367DD" w:rsidRPr="00B24012" w:rsidRDefault="001367DD" w:rsidP="00B8597E">
            <w:pPr>
              <w:pStyle w:val="Prrafodelista"/>
              <w:tabs>
                <w:tab w:val="left" w:pos="240"/>
              </w:tabs>
              <w:ind w:left="0"/>
              <w:jc w:val="both"/>
              <w:rPr>
                <w:rFonts w:ascii="Arial" w:hAnsi="Arial" w:cs="Arial"/>
                <w:b/>
                <w:sz w:val="18"/>
                <w:szCs w:val="18"/>
              </w:rPr>
            </w:pPr>
            <w:r w:rsidRPr="00B24012">
              <w:rPr>
                <w:rFonts w:ascii="Arial" w:hAnsi="Arial" w:cs="Arial"/>
                <w:color w:val="000000"/>
                <w:sz w:val="18"/>
                <w:szCs w:val="18"/>
                <w:shd w:val="clear" w:color="auto" w:fill="FFFFFF"/>
              </w:rPr>
              <w:t>Mantener la información documentada y disponible de los soportes de cumplimiento normativo ambiental en caso de auditorías de control internas y externas</w:t>
            </w:r>
          </w:p>
        </w:tc>
        <w:tc>
          <w:tcPr>
            <w:tcW w:w="992" w:type="dxa"/>
            <w:vAlign w:val="center"/>
          </w:tcPr>
          <w:p w14:paraId="612606DB"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AE1F427"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1A721A5A" w14:textId="77777777" w:rsidTr="001367DD">
        <w:tc>
          <w:tcPr>
            <w:tcW w:w="993" w:type="dxa"/>
            <w:vAlign w:val="center"/>
          </w:tcPr>
          <w:p w14:paraId="17F436EE" w14:textId="77777777" w:rsidR="001367DD" w:rsidRPr="00B24012" w:rsidRDefault="001367DD" w:rsidP="00B8597E">
            <w:pPr>
              <w:pStyle w:val="Prrafodelista"/>
              <w:tabs>
                <w:tab w:val="left" w:pos="240"/>
              </w:tabs>
              <w:ind w:left="0"/>
              <w:jc w:val="center"/>
              <w:rPr>
                <w:rFonts w:ascii="Arial" w:hAnsi="Arial" w:cs="Arial"/>
                <w:bCs/>
                <w:sz w:val="18"/>
                <w:szCs w:val="18"/>
              </w:rPr>
            </w:pPr>
            <w:r w:rsidRPr="00B24012">
              <w:rPr>
                <w:rFonts w:ascii="Arial" w:hAnsi="Arial" w:cs="Arial"/>
                <w:bCs/>
                <w:sz w:val="18"/>
                <w:szCs w:val="18"/>
              </w:rPr>
              <w:t>2.2</w:t>
            </w:r>
          </w:p>
        </w:tc>
        <w:tc>
          <w:tcPr>
            <w:tcW w:w="6804" w:type="dxa"/>
          </w:tcPr>
          <w:p w14:paraId="0EEC02FC" w14:textId="77777777" w:rsidR="001367DD" w:rsidRPr="00B24012" w:rsidRDefault="001367DD" w:rsidP="00B8597E">
            <w:pPr>
              <w:jc w:val="both"/>
              <w:rPr>
                <w:rFonts w:ascii="Arial" w:hAnsi="Arial" w:cs="Arial"/>
                <w:b/>
                <w:sz w:val="18"/>
                <w:szCs w:val="18"/>
              </w:rPr>
            </w:pPr>
            <w:r w:rsidRPr="00B24012">
              <w:rPr>
                <w:rFonts w:ascii="Arial" w:hAnsi="Arial" w:cs="Arial"/>
                <w:color w:val="000000"/>
                <w:sz w:val="18"/>
                <w:szCs w:val="18"/>
                <w:shd w:val="clear" w:color="auto" w:fill="FFFFFF"/>
              </w:rPr>
              <w:t>Las evidencias del cumplimiento de las disposiciones contenidas en el presente objeto contractual, deberán ser allegadas al supervisor del contrato y revisadas por parte del funcionario que tiene el rol de responsable de Gestión Ambiental ESCER o el funcionario que haga sus veces. </w:t>
            </w:r>
          </w:p>
        </w:tc>
        <w:tc>
          <w:tcPr>
            <w:tcW w:w="992" w:type="dxa"/>
            <w:vAlign w:val="center"/>
          </w:tcPr>
          <w:p w14:paraId="0F3B2BB5"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C086E08"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64650745" w14:textId="77777777" w:rsidTr="001367DD">
        <w:tc>
          <w:tcPr>
            <w:tcW w:w="7797" w:type="dxa"/>
            <w:gridSpan w:val="2"/>
          </w:tcPr>
          <w:p w14:paraId="2669A279" w14:textId="77777777" w:rsidR="001367DD" w:rsidRPr="00B24012" w:rsidRDefault="001367DD" w:rsidP="00B8597E">
            <w:pPr>
              <w:pStyle w:val="Prrafodelista"/>
              <w:tabs>
                <w:tab w:val="left" w:pos="240"/>
              </w:tabs>
              <w:ind w:left="0"/>
              <w:jc w:val="center"/>
              <w:rPr>
                <w:rFonts w:ascii="Arial" w:hAnsi="Arial" w:cs="Arial"/>
                <w:b/>
                <w:sz w:val="18"/>
                <w:szCs w:val="18"/>
              </w:rPr>
            </w:pPr>
            <w:r w:rsidRPr="00B24012">
              <w:rPr>
                <w:rFonts w:ascii="Arial" w:hAnsi="Arial" w:cs="Arial"/>
                <w:b/>
                <w:bCs/>
                <w:color w:val="000000"/>
                <w:sz w:val="18"/>
                <w:szCs w:val="18"/>
                <w:bdr w:val="none" w:sz="0" w:space="0" w:color="auto" w:frame="1"/>
                <w:lang w:eastAsia="es-CO"/>
              </w:rPr>
              <w:t>REQUERIMIENTOS PARA SUPERVISORES DE CONTRATOS:</w:t>
            </w:r>
          </w:p>
        </w:tc>
        <w:tc>
          <w:tcPr>
            <w:tcW w:w="992" w:type="dxa"/>
            <w:vAlign w:val="center"/>
          </w:tcPr>
          <w:p w14:paraId="3D8AC324"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0F6D04FD" w14:textId="77777777" w:rsidR="001367DD" w:rsidRPr="00B24012" w:rsidRDefault="001367DD" w:rsidP="00B8597E">
            <w:pPr>
              <w:pStyle w:val="Prrafodelista"/>
              <w:tabs>
                <w:tab w:val="left" w:pos="240"/>
              </w:tabs>
              <w:ind w:left="0"/>
              <w:jc w:val="center"/>
              <w:rPr>
                <w:rFonts w:ascii="Arial" w:hAnsi="Arial" w:cs="Arial"/>
                <w:b/>
                <w:sz w:val="18"/>
                <w:szCs w:val="18"/>
              </w:rPr>
            </w:pPr>
          </w:p>
        </w:tc>
      </w:tr>
      <w:tr w:rsidR="001367DD" w:rsidRPr="00B24012" w14:paraId="4E0E7949" w14:textId="77777777" w:rsidTr="001367DD">
        <w:tc>
          <w:tcPr>
            <w:tcW w:w="7797" w:type="dxa"/>
            <w:gridSpan w:val="2"/>
            <w:vAlign w:val="center"/>
          </w:tcPr>
          <w:p w14:paraId="12D4C619" w14:textId="77777777" w:rsidR="001367DD" w:rsidRPr="00B24012" w:rsidRDefault="001367DD" w:rsidP="00B8597E">
            <w:pPr>
              <w:shd w:val="clear" w:color="auto" w:fill="FFFFFF"/>
              <w:spacing w:after="0" w:line="240" w:lineRule="auto"/>
              <w:ind w:hanging="6"/>
              <w:jc w:val="both"/>
              <w:rPr>
                <w:rFonts w:ascii="Arial" w:eastAsia="Times New Roman" w:hAnsi="Arial" w:cs="Arial"/>
                <w:color w:val="000000"/>
                <w:sz w:val="18"/>
                <w:szCs w:val="18"/>
                <w:lang w:eastAsia="es-CO"/>
              </w:rPr>
            </w:pPr>
            <w:r w:rsidRPr="00B24012">
              <w:rPr>
                <w:rFonts w:ascii="Arial" w:eastAsia="Times New Roman" w:hAnsi="Arial" w:cs="Arial"/>
                <w:color w:val="000000"/>
                <w:sz w:val="18"/>
                <w:szCs w:val="18"/>
                <w:bdr w:val="none" w:sz="0" w:space="0" w:color="auto" w:frame="1"/>
                <w:lang w:val="es-MX" w:eastAsia="es-CO"/>
              </w:rPr>
              <w:t>El supervisor deberá verificar y soportar el cumplimiento de los requerimientos ambientales señalados en el estudio de conveniencia y oportunidad, teniendo en cuenta que podrá ser objeto de verificación a través de ejercicios de supervisión</w:t>
            </w:r>
          </w:p>
          <w:p w14:paraId="07C0735E" w14:textId="77777777" w:rsidR="001367DD" w:rsidRPr="00B24012" w:rsidRDefault="001367DD" w:rsidP="00B8597E">
            <w:pPr>
              <w:pStyle w:val="Prrafodelista"/>
              <w:tabs>
                <w:tab w:val="left" w:pos="240"/>
                <w:tab w:val="left" w:pos="1140"/>
              </w:tabs>
              <w:ind w:left="0"/>
              <w:jc w:val="center"/>
              <w:rPr>
                <w:rFonts w:ascii="Arial" w:hAnsi="Arial" w:cs="Arial"/>
                <w:b/>
                <w:sz w:val="18"/>
                <w:szCs w:val="18"/>
              </w:rPr>
            </w:pPr>
          </w:p>
        </w:tc>
        <w:tc>
          <w:tcPr>
            <w:tcW w:w="992" w:type="dxa"/>
            <w:vAlign w:val="center"/>
          </w:tcPr>
          <w:p w14:paraId="7D169F28" w14:textId="77777777" w:rsidR="001367DD" w:rsidRPr="00B24012" w:rsidRDefault="001367DD" w:rsidP="00B8597E">
            <w:pPr>
              <w:pStyle w:val="Prrafodelista"/>
              <w:tabs>
                <w:tab w:val="left" w:pos="240"/>
              </w:tabs>
              <w:ind w:left="0"/>
              <w:jc w:val="center"/>
              <w:rPr>
                <w:rFonts w:ascii="Arial" w:hAnsi="Arial" w:cs="Arial"/>
                <w:b/>
                <w:sz w:val="18"/>
                <w:szCs w:val="18"/>
              </w:rPr>
            </w:pPr>
          </w:p>
        </w:tc>
        <w:tc>
          <w:tcPr>
            <w:tcW w:w="1276" w:type="dxa"/>
            <w:vAlign w:val="center"/>
          </w:tcPr>
          <w:p w14:paraId="67E4C2B5" w14:textId="77777777" w:rsidR="001367DD" w:rsidRPr="00B24012" w:rsidRDefault="001367DD" w:rsidP="00B8597E">
            <w:pPr>
              <w:pStyle w:val="Prrafodelista"/>
              <w:tabs>
                <w:tab w:val="left" w:pos="240"/>
              </w:tabs>
              <w:ind w:left="0"/>
              <w:jc w:val="center"/>
              <w:rPr>
                <w:rFonts w:ascii="Arial" w:hAnsi="Arial" w:cs="Arial"/>
                <w:b/>
                <w:sz w:val="18"/>
                <w:szCs w:val="18"/>
              </w:rPr>
            </w:pPr>
          </w:p>
        </w:tc>
      </w:tr>
    </w:tbl>
    <w:p w14:paraId="04932B61" w14:textId="77777777" w:rsidR="003E2667" w:rsidRDefault="003E2667" w:rsidP="00461BF7">
      <w:pPr>
        <w:pStyle w:val="Textoindependiente"/>
        <w:ind w:left="-567"/>
        <w:jc w:val="both"/>
        <w:rPr>
          <w:b/>
          <w:bCs/>
          <w:sz w:val="20"/>
          <w:szCs w:val="20"/>
        </w:rPr>
      </w:pPr>
    </w:p>
    <w:p w14:paraId="534F00FF" w14:textId="77777777" w:rsidR="003E2667" w:rsidRPr="00461BF7" w:rsidRDefault="003E2667" w:rsidP="00461BF7">
      <w:pPr>
        <w:pStyle w:val="Textoindependiente"/>
        <w:ind w:left="-567"/>
        <w:jc w:val="both"/>
        <w:rPr>
          <w:b/>
          <w:bCs/>
          <w:sz w:val="20"/>
          <w:szCs w:val="20"/>
        </w:rPr>
      </w:pPr>
    </w:p>
    <w:p w14:paraId="1359F67F" w14:textId="77777777" w:rsidR="00461BF7" w:rsidRPr="00461BF7" w:rsidRDefault="00461BF7" w:rsidP="004762B7">
      <w:pPr>
        <w:tabs>
          <w:tab w:val="left" w:pos="709"/>
        </w:tabs>
        <w:spacing w:line="240" w:lineRule="auto"/>
        <w:ind w:left="-426" w:right="-801" w:hanging="283"/>
        <w:rPr>
          <w:rFonts w:ascii="Arial" w:hAnsi="Arial" w:cs="Arial"/>
          <w:sz w:val="20"/>
          <w:szCs w:val="20"/>
        </w:rPr>
      </w:pPr>
    </w:p>
    <w:p w14:paraId="5EE05571" w14:textId="549C9988" w:rsidR="00B73052" w:rsidRPr="00461BF7" w:rsidRDefault="00B73052" w:rsidP="00573FFE">
      <w:pPr>
        <w:tabs>
          <w:tab w:val="left" w:pos="284"/>
        </w:tabs>
        <w:autoSpaceDE w:val="0"/>
        <w:autoSpaceDN w:val="0"/>
        <w:adjustRightInd w:val="0"/>
        <w:spacing w:after="0" w:line="216" w:lineRule="auto"/>
        <w:ind w:left="-851" w:right="-567"/>
        <w:contextualSpacing/>
        <w:jc w:val="both"/>
        <w:rPr>
          <w:rFonts w:ascii="Arial" w:eastAsia="Times New Roman" w:hAnsi="Arial" w:cs="Arial"/>
          <w:sz w:val="20"/>
          <w:szCs w:val="20"/>
          <w:lang w:eastAsia="es-CO"/>
        </w:rPr>
      </w:pPr>
      <w:r w:rsidRPr="00461BF7">
        <w:rPr>
          <w:rFonts w:ascii="Arial" w:eastAsia="Times New Roman" w:hAnsi="Arial" w:cs="Arial"/>
          <w:sz w:val="20"/>
          <w:szCs w:val="20"/>
          <w:lang w:eastAsia="es-CO"/>
        </w:rPr>
        <w:t>El oferente deberá presentar en su propuesta las condiciones de ámbito técnico</w:t>
      </w:r>
      <w:r w:rsidR="00573FFE" w:rsidRPr="00461BF7">
        <w:rPr>
          <w:rFonts w:ascii="Arial" w:eastAsia="Times New Roman" w:hAnsi="Arial" w:cs="Arial"/>
          <w:sz w:val="20"/>
          <w:szCs w:val="20"/>
          <w:lang w:eastAsia="es-CO"/>
        </w:rPr>
        <w:t>, ambiental, del sistema de gestión de seguridad y salud en el trabajo,</w:t>
      </w:r>
      <w:r w:rsidRPr="00461BF7">
        <w:rPr>
          <w:rFonts w:ascii="Arial" w:eastAsia="Times New Roman" w:hAnsi="Arial" w:cs="Arial"/>
          <w:sz w:val="20"/>
          <w:szCs w:val="20"/>
          <w:lang w:eastAsia="es-CO"/>
        </w:rPr>
        <w:t xml:space="preserve"> exigidas para el presente proceso, las cuales deben ser firmadas por el representante legal, donde se comprometa a cumplir en su totalidad con los requisitos</w:t>
      </w:r>
      <w:r w:rsidR="00573FFE" w:rsidRPr="00461BF7">
        <w:rPr>
          <w:rFonts w:ascii="Arial" w:eastAsia="Times New Roman" w:hAnsi="Arial" w:cs="Arial"/>
          <w:sz w:val="20"/>
          <w:szCs w:val="20"/>
          <w:lang w:eastAsia="es-CO"/>
        </w:rPr>
        <w:t>.</w:t>
      </w:r>
    </w:p>
    <w:p w14:paraId="5F3AADA2" w14:textId="77777777" w:rsidR="00B73052" w:rsidRPr="00461BF7" w:rsidRDefault="00B73052" w:rsidP="00B73052">
      <w:pPr>
        <w:tabs>
          <w:tab w:val="left" w:pos="284"/>
        </w:tabs>
        <w:autoSpaceDE w:val="0"/>
        <w:autoSpaceDN w:val="0"/>
        <w:adjustRightInd w:val="0"/>
        <w:spacing w:after="0" w:line="216" w:lineRule="auto"/>
        <w:ind w:left="-851" w:right="-801"/>
        <w:contextualSpacing/>
        <w:jc w:val="both"/>
        <w:rPr>
          <w:rFonts w:ascii="Arial" w:eastAsia="Times New Roman" w:hAnsi="Arial" w:cs="Arial"/>
          <w:sz w:val="20"/>
          <w:szCs w:val="20"/>
          <w:lang w:eastAsia="es-CO"/>
        </w:rPr>
      </w:pPr>
    </w:p>
    <w:p w14:paraId="69241B08" w14:textId="77777777" w:rsidR="00B73052" w:rsidRPr="00461BF7" w:rsidRDefault="00B73052" w:rsidP="00B73052">
      <w:pPr>
        <w:tabs>
          <w:tab w:val="left" w:pos="240"/>
        </w:tabs>
        <w:spacing w:after="0"/>
        <w:ind w:left="-851"/>
        <w:contextualSpacing/>
        <w:rPr>
          <w:rFonts w:ascii="Arial" w:hAnsi="Arial" w:cs="Arial"/>
          <w:b/>
          <w:sz w:val="20"/>
          <w:szCs w:val="20"/>
        </w:rPr>
      </w:pPr>
      <w:r w:rsidRPr="00461BF7">
        <w:rPr>
          <w:rFonts w:ascii="Arial" w:hAnsi="Arial" w:cs="Arial"/>
          <w:b/>
          <w:sz w:val="20"/>
          <w:szCs w:val="20"/>
        </w:rPr>
        <w:t xml:space="preserve">Firma representante </w:t>
      </w:r>
      <w:proofErr w:type="gramStart"/>
      <w:r w:rsidRPr="00461BF7">
        <w:rPr>
          <w:rFonts w:ascii="Arial" w:hAnsi="Arial" w:cs="Arial"/>
          <w:b/>
          <w:sz w:val="20"/>
          <w:szCs w:val="20"/>
        </w:rPr>
        <w:t>legal:_</w:t>
      </w:r>
      <w:proofErr w:type="gramEnd"/>
      <w:r w:rsidRPr="00461BF7">
        <w:rPr>
          <w:rFonts w:ascii="Arial" w:hAnsi="Arial" w:cs="Arial"/>
          <w:b/>
          <w:sz w:val="20"/>
          <w:szCs w:val="20"/>
        </w:rPr>
        <w:t>__________________</w:t>
      </w:r>
    </w:p>
    <w:p w14:paraId="292DF36D" w14:textId="77777777" w:rsidR="00B73052" w:rsidRPr="00461BF7" w:rsidRDefault="00B73052" w:rsidP="00B73052">
      <w:pPr>
        <w:tabs>
          <w:tab w:val="left" w:pos="240"/>
        </w:tabs>
        <w:spacing w:after="0"/>
        <w:ind w:left="-851"/>
        <w:contextualSpacing/>
        <w:rPr>
          <w:rFonts w:ascii="Arial" w:hAnsi="Arial" w:cs="Arial"/>
          <w:b/>
          <w:sz w:val="20"/>
          <w:szCs w:val="20"/>
        </w:rPr>
      </w:pPr>
      <w:r w:rsidRPr="00461BF7">
        <w:rPr>
          <w:rFonts w:ascii="Arial" w:hAnsi="Arial" w:cs="Arial"/>
          <w:b/>
          <w:sz w:val="20"/>
          <w:szCs w:val="20"/>
        </w:rPr>
        <w:t xml:space="preserve">Nombre representante </w:t>
      </w:r>
      <w:proofErr w:type="gramStart"/>
      <w:r w:rsidRPr="00461BF7">
        <w:rPr>
          <w:rFonts w:ascii="Arial" w:hAnsi="Arial" w:cs="Arial"/>
          <w:b/>
          <w:sz w:val="20"/>
          <w:szCs w:val="20"/>
        </w:rPr>
        <w:t>legal:_</w:t>
      </w:r>
      <w:proofErr w:type="gramEnd"/>
      <w:r w:rsidRPr="00461BF7">
        <w:rPr>
          <w:rFonts w:ascii="Arial" w:hAnsi="Arial" w:cs="Arial"/>
          <w:b/>
          <w:sz w:val="20"/>
          <w:szCs w:val="20"/>
        </w:rPr>
        <w:t>________________</w:t>
      </w:r>
    </w:p>
    <w:p w14:paraId="62E05731" w14:textId="77777777" w:rsidR="00B73052" w:rsidRPr="00461BF7" w:rsidRDefault="00B73052" w:rsidP="00B73052">
      <w:pPr>
        <w:tabs>
          <w:tab w:val="left" w:pos="240"/>
        </w:tabs>
        <w:spacing w:after="0"/>
        <w:ind w:left="-851"/>
        <w:contextualSpacing/>
        <w:rPr>
          <w:rFonts w:ascii="Arial" w:hAnsi="Arial" w:cs="Arial"/>
          <w:b/>
          <w:sz w:val="20"/>
          <w:szCs w:val="20"/>
        </w:rPr>
      </w:pPr>
      <w:r w:rsidRPr="00461BF7">
        <w:rPr>
          <w:rFonts w:ascii="Arial" w:hAnsi="Arial" w:cs="Arial"/>
          <w:b/>
          <w:sz w:val="20"/>
          <w:szCs w:val="20"/>
        </w:rPr>
        <w:t xml:space="preserve">C.C. representante </w:t>
      </w:r>
      <w:proofErr w:type="gramStart"/>
      <w:r w:rsidRPr="00461BF7">
        <w:rPr>
          <w:rFonts w:ascii="Arial" w:hAnsi="Arial" w:cs="Arial"/>
          <w:b/>
          <w:sz w:val="20"/>
          <w:szCs w:val="20"/>
        </w:rPr>
        <w:t>legal:_</w:t>
      </w:r>
      <w:proofErr w:type="gramEnd"/>
      <w:r w:rsidRPr="00461BF7">
        <w:rPr>
          <w:rFonts w:ascii="Arial" w:hAnsi="Arial" w:cs="Arial"/>
          <w:b/>
          <w:sz w:val="20"/>
          <w:szCs w:val="20"/>
        </w:rPr>
        <w:t>___________________</w:t>
      </w:r>
    </w:p>
    <w:p w14:paraId="537DCE4A" w14:textId="77777777" w:rsidR="00B73052" w:rsidRPr="00461BF7" w:rsidRDefault="00B73052" w:rsidP="00B73052">
      <w:pPr>
        <w:tabs>
          <w:tab w:val="left" w:pos="240"/>
        </w:tabs>
        <w:spacing w:after="0"/>
        <w:ind w:left="-851"/>
        <w:contextualSpacing/>
        <w:rPr>
          <w:rFonts w:ascii="Arial" w:hAnsi="Arial" w:cs="Arial"/>
          <w:b/>
          <w:sz w:val="20"/>
          <w:szCs w:val="20"/>
        </w:rPr>
      </w:pPr>
      <w:r w:rsidRPr="00461BF7">
        <w:rPr>
          <w:rFonts w:ascii="Arial" w:hAnsi="Arial" w:cs="Arial"/>
          <w:b/>
          <w:sz w:val="20"/>
          <w:szCs w:val="20"/>
        </w:rPr>
        <w:t xml:space="preserve">Nombre </w:t>
      </w:r>
      <w:proofErr w:type="gramStart"/>
      <w:r w:rsidRPr="00461BF7">
        <w:rPr>
          <w:rFonts w:ascii="Arial" w:hAnsi="Arial" w:cs="Arial"/>
          <w:b/>
          <w:sz w:val="20"/>
          <w:szCs w:val="20"/>
        </w:rPr>
        <w:t>proponente:_</w:t>
      </w:r>
      <w:proofErr w:type="gramEnd"/>
      <w:r w:rsidRPr="00461BF7">
        <w:rPr>
          <w:rFonts w:ascii="Arial" w:hAnsi="Arial" w:cs="Arial"/>
          <w:b/>
          <w:sz w:val="20"/>
          <w:szCs w:val="20"/>
        </w:rPr>
        <w:t>_______________________</w:t>
      </w:r>
    </w:p>
    <w:p w14:paraId="1C5FBE68" w14:textId="77777777" w:rsidR="00B73052" w:rsidRPr="00461BF7" w:rsidRDefault="00B73052" w:rsidP="00B73052">
      <w:pPr>
        <w:tabs>
          <w:tab w:val="left" w:pos="240"/>
        </w:tabs>
        <w:spacing w:after="0"/>
        <w:ind w:left="-851"/>
        <w:contextualSpacing/>
        <w:rPr>
          <w:rFonts w:ascii="Arial" w:hAnsi="Arial" w:cs="Arial"/>
          <w:b/>
          <w:sz w:val="20"/>
          <w:szCs w:val="20"/>
        </w:rPr>
      </w:pPr>
      <w:proofErr w:type="spellStart"/>
      <w:r w:rsidRPr="00461BF7">
        <w:rPr>
          <w:rFonts w:ascii="Arial" w:hAnsi="Arial" w:cs="Arial"/>
          <w:b/>
          <w:sz w:val="20"/>
          <w:szCs w:val="20"/>
        </w:rPr>
        <w:t>Nit</w:t>
      </w:r>
      <w:proofErr w:type="spellEnd"/>
      <w:r w:rsidRPr="00461BF7">
        <w:rPr>
          <w:rFonts w:ascii="Arial" w:hAnsi="Arial" w:cs="Arial"/>
          <w:b/>
          <w:sz w:val="20"/>
          <w:szCs w:val="20"/>
        </w:rPr>
        <w:t xml:space="preserve">. </w:t>
      </w:r>
      <w:proofErr w:type="gramStart"/>
      <w:r w:rsidRPr="00461BF7">
        <w:rPr>
          <w:rFonts w:ascii="Arial" w:hAnsi="Arial" w:cs="Arial"/>
          <w:b/>
          <w:sz w:val="20"/>
          <w:szCs w:val="20"/>
        </w:rPr>
        <w:t>Proponente:_</w:t>
      </w:r>
      <w:proofErr w:type="gramEnd"/>
      <w:r w:rsidRPr="00461BF7">
        <w:rPr>
          <w:rFonts w:ascii="Arial" w:hAnsi="Arial" w:cs="Arial"/>
          <w:b/>
          <w:sz w:val="20"/>
          <w:szCs w:val="20"/>
        </w:rPr>
        <w:t>___________________________</w:t>
      </w:r>
    </w:p>
    <w:p w14:paraId="746D98FD" w14:textId="2018673C" w:rsidR="00EE7171" w:rsidRPr="00461BF7" w:rsidRDefault="00EE7171" w:rsidP="00EE7171">
      <w:pPr>
        <w:tabs>
          <w:tab w:val="left" w:pos="0"/>
          <w:tab w:val="left" w:pos="240"/>
        </w:tabs>
        <w:suppressAutoHyphens/>
        <w:spacing w:after="0"/>
        <w:ind w:right="51"/>
        <w:rPr>
          <w:rFonts w:ascii="Arial" w:hAnsi="Arial" w:cs="Arial"/>
          <w:sz w:val="20"/>
          <w:szCs w:val="20"/>
        </w:rPr>
      </w:pPr>
    </w:p>
    <w:sectPr w:rsidR="00EE7171" w:rsidRPr="00461BF7" w:rsidSect="007F1487">
      <w:headerReference w:type="default" r:id="rId10"/>
      <w:footerReference w:type="default" r:id="rId11"/>
      <w:pgSz w:w="12240" w:h="15840"/>
      <w:pgMar w:top="1417" w:right="1183"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9E028" w14:textId="77777777" w:rsidR="003D70D3" w:rsidRDefault="003D70D3" w:rsidP="00F05F88">
      <w:pPr>
        <w:spacing w:after="0" w:line="240" w:lineRule="auto"/>
      </w:pPr>
      <w:r>
        <w:separator/>
      </w:r>
    </w:p>
  </w:endnote>
  <w:endnote w:type="continuationSeparator" w:id="0">
    <w:p w14:paraId="31FE4F6C" w14:textId="77777777" w:rsidR="003D70D3" w:rsidRDefault="003D70D3"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9E0B" w14:textId="77777777"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742706BA" w14:textId="77777777" w:rsidR="00F05F88" w:rsidRDefault="00F05F88" w:rsidP="00B477B9">
    <w:pPr>
      <w:pStyle w:val="Piedepgina"/>
      <w:ind w:left="-709"/>
    </w:pPr>
    <w:r>
      <w:t>Versión:9</w:t>
    </w:r>
  </w:p>
  <w:p w14:paraId="1839FBCB"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CB325" w14:textId="77777777" w:rsidR="003D70D3" w:rsidRDefault="003D70D3" w:rsidP="00F05F88">
      <w:pPr>
        <w:spacing w:after="0" w:line="240" w:lineRule="auto"/>
      </w:pPr>
      <w:r>
        <w:separator/>
      </w:r>
    </w:p>
  </w:footnote>
  <w:footnote w:type="continuationSeparator" w:id="0">
    <w:p w14:paraId="1CE2A4E9" w14:textId="77777777" w:rsidR="003D70D3" w:rsidRDefault="003D70D3"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77B9" w:rsidRPr="00293DF3" w14:paraId="32628AC8" w14:textId="77777777" w:rsidTr="00B477B9">
      <w:trPr>
        <w:cantSplit/>
        <w:trHeight w:val="557"/>
      </w:trPr>
      <w:tc>
        <w:tcPr>
          <w:tcW w:w="8150" w:type="dxa"/>
          <w:vAlign w:val="center"/>
        </w:tcPr>
        <w:p w14:paraId="08837694" w14:textId="77777777" w:rsidR="00B477B9" w:rsidRDefault="00B477B9" w:rsidP="00B477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68D246" w14:textId="77777777" w:rsidR="00B477B9" w:rsidRPr="00293DF3" w:rsidRDefault="00B477B9" w:rsidP="00B477B9">
          <w:pPr>
            <w:pStyle w:val="Sinespaciado1"/>
            <w:jc w:val="center"/>
            <w:rPr>
              <w:noProof/>
            </w:rPr>
          </w:pPr>
          <w:r>
            <w:rPr>
              <w:noProof/>
              <w:lang w:eastAsia="es-CO"/>
            </w:rPr>
            <w:drawing>
              <wp:inline distT="0" distB="0" distL="0" distR="0" wp14:anchorId="22FF69B2" wp14:editId="3B869F11">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579E58" w14:textId="77777777" w:rsidR="00B477B9" w:rsidRPr="00E23CA0" w:rsidRDefault="00B477B9" w:rsidP="00B477B9">
          <w:pPr>
            <w:pStyle w:val="Sinespaciado1"/>
            <w:rPr>
              <w:rFonts w:ascii="Arial" w:hAnsi="Arial" w:cs="Arial"/>
              <w:b/>
              <w:bCs/>
            </w:rPr>
          </w:pPr>
          <w:r w:rsidRPr="00E23CA0">
            <w:rPr>
              <w:rFonts w:ascii="Arial" w:hAnsi="Arial" w:cs="Arial"/>
              <w:b/>
              <w:bCs/>
              <w:sz w:val="20"/>
              <w:szCs w:val="20"/>
            </w:rPr>
            <w:t>POLICÍA NACIONAL</w:t>
          </w:r>
        </w:p>
      </w:tc>
    </w:tr>
    <w:tr w:rsidR="00B477B9" w:rsidRPr="00293DF3" w14:paraId="26A75588" w14:textId="77777777" w:rsidTr="00B477B9">
      <w:trPr>
        <w:cantSplit/>
        <w:trHeight w:val="418"/>
      </w:trPr>
      <w:tc>
        <w:tcPr>
          <w:tcW w:w="8150" w:type="dxa"/>
          <w:vAlign w:val="center"/>
        </w:tcPr>
        <w:p w14:paraId="0972FB64" w14:textId="77777777" w:rsidR="00B477B9" w:rsidRPr="008E46F6" w:rsidRDefault="00B477B9" w:rsidP="00B477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B22F1EA" w14:textId="77777777" w:rsidR="00B477B9" w:rsidRPr="00293DF3" w:rsidRDefault="00B477B9" w:rsidP="00B477B9">
          <w:pPr>
            <w:jc w:val="center"/>
            <w:rPr>
              <w:rFonts w:ascii="Arial" w:hAnsi="Arial" w:cs="Arial"/>
              <w:b/>
              <w:noProof/>
              <w:sz w:val="18"/>
              <w:szCs w:val="18"/>
            </w:rPr>
          </w:pPr>
        </w:p>
      </w:tc>
    </w:tr>
  </w:tbl>
  <w:p w14:paraId="7C890CBB"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AEC8B160"/>
    <w:name w:val="WW8Num4"/>
    <w:lvl w:ilvl="0">
      <w:start w:val="1"/>
      <w:numFmt w:val="decimal"/>
      <w:lvlText w:val="%1."/>
      <w:lvlJc w:val="left"/>
      <w:pPr>
        <w:tabs>
          <w:tab w:val="num" w:pos="0"/>
        </w:tabs>
        <w:ind w:left="720" w:hanging="360"/>
      </w:pPr>
      <w:rPr>
        <w:rFonts w:ascii="Arial" w:hAnsi="Arial" w:cs="Arial" w:hint="default"/>
      </w:rPr>
    </w:lvl>
  </w:abstractNum>
  <w:abstractNum w:abstractNumId="1" w15:restartNumberingAfterBreak="0">
    <w:nsid w:val="0435FBA1"/>
    <w:multiLevelType w:val="singleLevel"/>
    <w:tmpl w:val="14D2EAEF"/>
    <w:lvl w:ilvl="0">
      <w:numFmt w:val="bullet"/>
      <w:lvlText w:val="·"/>
      <w:lvlJc w:val="left"/>
      <w:pPr>
        <w:tabs>
          <w:tab w:val="num" w:pos="360"/>
        </w:tabs>
      </w:pPr>
      <w:rPr>
        <w:rFonts w:ascii="Symbol" w:hAnsi="Symbol" w:cs="Symbol"/>
        <w:snapToGrid/>
        <w:spacing w:val="4"/>
        <w:sz w:val="19"/>
        <w:szCs w:val="19"/>
      </w:rPr>
    </w:lvl>
  </w:abstractNum>
  <w:abstractNum w:abstractNumId="2" w15:restartNumberingAfterBreak="0">
    <w:nsid w:val="0BFC7E06"/>
    <w:multiLevelType w:val="multilevel"/>
    <w:tmpl w:val="2D2436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D940FD7"/>
    <w:multiLevelType w:val="hybridMultilevel"/>
    <w:tmpl w:val="B62090C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EDB0A6E"/>
    <w:multiLevelType w:val="multilevel"/>
    <w:tmpl w:val="426ED5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D874E7"/>
    <w:multiLevelType w:val="hybridMultilevel"/>
    <w:tmpl w:val="7D0E0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8D356F"/>
    <w:multiLevelType w:val="hybridMultilevel"/>
    <w:tmpl w:val="5F6E9D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5A91809"/>
    <w:multiLevelType w:val="hybridMultilevel"/>
    <w:tmpl w:val="8200B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84752F"/>
    <w:multiLevelType w:val="hybridMultilevel"/>
    <w:tmpl w:val="AA946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8F5908"/>
    <w:multiLevelType w:val="multilevel"/>
    <w:tmpl w:val="428A2564"/>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2"/>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32D15"/>
    <w:multiLevelType w:val="multilevel"/>
    <w:tmpl w:val="5D840CE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D0528D"/>
    <w:multiLevelType w:val="multilevel"/>
    <w:tmpl w:val="6396CAFA"/>
    <w:lvl w:ilvl="0">
      <w:start w:val="1"/>
      <w:numFmt w:val="bullet"/>
      <w:lvlText w:val=""/>
      <w:lvlJc w:val="left"/>
      <w:pPr>
        <w:tabs>
          <w:tab w:val="num" w:pos="502"/>
        </w:tabs>
        <w:ind w:left="502" w:hanging="360"/>
      </w:pPr>
      <w:rPr>
        <w:rFonts w:ascii="Symbol" w:hAnsi="Symbol" w:hint="default"/>
        <w:sz w:val="20"/>
      </w:rPr>
    </w:lvl>
    <w:lvl w:ilvl="1" w:tentative="1">
      <w:numFmt w:val="bullet"/>
      <w:lvlText w:val="o"/>
      <w:lvlJc w:val="left"/>
      <w:pPr>
        <w:tabs>
          <w:tab w:val="num" w:pos="1222"/>
        </w:tabs>
        <w:ind w:left="1222" w:hanging="360"/>
      </w:pPr>
      <w:rPr>
        <w:rFonts w:ascii="Courier New" w:hAnsi="Courier New" w:hint="default"/>
        <w:sz w:val="20"/>
      </w:rPr>
    </w:lvl>
    <w:lvl w:ilvl="2" w:tentative="1">
      <w:numFmt w:val="bullet"/>
      <w:lvlText w:val=""/>
      <w:lvlJc w:val="left"/>
      <w:pPr>
        <w:tabs>
          <w:tab w:val="num" w:pos="1942"/>
        </w:tabs>
        <w:ind w:left="1942" w:hanging="360"/>
      </w:pPr>
      <w:rPr>
        <w:rFonts w:ascii="Wingdings" w:hAnsi="Wingdings" w:hint="default"/>
        <w:sz w:val="20"/>
      </w:rPr>
    </w:lvl>
    <w:lvl w:ilvl="3" w:tentative="1">
      <w:numFmt w:val="bullet"/>
      <w:lvlText w:val=""/>
      <w:lvlJc w:val="left"/>
      <w:pPr>
        <w:tabs>
          <w:tab w:val="num" w:pos="2662"/>
        </w:tabs>
        <w:ind w:left="2662" w:hanging="360"/>
      </w:pPr>
      <w:rPr>
        <w:rFonts w:ascii="Wingdings" w:hAnsi="Wingdings" w:hint="default"/>
        <w:sz w:val="20"/>
      </w:rPr>
    </w:lvl>
    <w:lvl w:ilvl="4" w:tentative="1">
      <w:numFmt w:val="bullet"/>
      <w:lvlText w:val=""/>
      <w:lvlJc w:val="left"/>
      <w:pPr>
        <w:tabs>
          <w:tab w:val="num" w:pos="3382"/>
        </w:tabs>
        <w:ind w:left="3382" w:hanging="360"/>
      </w:pPr>
      <w:rPr>
        <w:rFonts w:ascii="Wingdings" w:hAnsi="Wingdings" w:hint="default"/>
        <w:sz w:val="20"/>
      </w:rPr>
    </w:lvl>
    <w:lvl w:ilvl="5" w:tentative="1">
      <w:numFmt w:val="bullet"/>
      <w:lvlText w:val=""/>
      <w:lvlJc w:val="left"/>
      <w:pPr>
        <w:tabs>
          <w:tab w:val="num" w:pos="4102"/>
        </w:tabs>
        <w:ind w:left="4102" w:hanging="360"/>
      </w:pPr>
      <w:rPr>
        <w:rFonts w:ascii="Wingdings" w:hAnsi="Wingdings" w:hint="default"/>
        <w:sz w:val="20"/>
      </w:rPr>
    </w:lvl>
    <w:lvl w:ilvl="6" w:tentative="1">
      <w:numFmt w:val="bullet"/>
      <w:lvlText w:val=""/>
      <w:lvlJc w:val="left"/>
      <w:pPr>
        <w:tabs>
          <w:tab w:val="num" w:pos="4822"/>
        </w:tabs>
        <w:ind w:left="4822" w:hanging="360"/>
      </w:pPr>
      <w:rPr>
        <w:rFonts w:ascii="Wingdings" w:hAnsi="Wingdings" w:hint="default"/>
        <w:sz w:val="20"/>
      </w:rPr>
    </w:lvl>
    <w:lvl w:ilvl="7" w:tentative="1">
      <w:numFmt w:val="bullet"/>
      <w:lvlText w:val=""/>
      <w:lvlJc w:val="left"/>
      <w:pPr>
        <w:tabs>
          <w:tab w:val="num" w:pos="5542"/>
        </w:tabs>
        <w:ind w:left="5542" w:hanging="360"/>
      </w:pPr>
      <w:rPr>
        <w:rFonts w:ascii="Wingdings" w:hAnsi="Wingdings" w:hint="default"/>
        <w:sz w:val="20"/>
      </w:rPr>
    </w:lvl>
    <w:lvl w:ilvl="8" w:tentative="1">
      <w:numFmt w:val="bullet"/>
      <w:lvlText w:val=""/>
      <w:lvlJc w:val="left"/>
      <w:pPr>
        <w:tabs>
          <w:tab w:val="num" w:pos="6262"/>
        </w:tabs>
        <w:ind w:left="6262" w:hanging="360"/>
      </w:pPr>
      <w:rPr>
        <w:rFonts w:ascii="Wingdings" w:hAnsi="Wingdings" w:hint="default"/>
        <w:sz w:val="20"/>
      </w:rPr>
    </w:lvl>
  </w:abstractNum>
  <w:abstractNum w:abstractNumId="12" w15:restartNumberingAfterBreak="0">
    <w:nsid w:val="36E0603E"/>
    <w:multiLevelType w:val="hybridMultilevel"/>
    <w:tmpl w:val="FE106F5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822227D"/>
    <w:multiLevelType w:val="hybridMultilevel"/>
    <w:tmpl w:val="4DF28BE4"/>
    <w:lvl w:ilvl="0" w:tplc="C0FE4B1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400B1A"/>
    <w:multiLevelType w:val="hybridMultilevel"/>
    <w:tmpl w:val="E0DAA5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5CB960BE"/>
    <w:multiLevelType w:val="hybridMultilevel"/>
    <w:tmpl w:val="2C9E1E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F13345F"/>
    <w:multiLevelType w:val="hybridMultilevel"/>
    <w:tmpl w:val="85EAE892"/>
    <w:lvl w:ilvl="0" w:tplc="BE00BB22">
      <w:start w:val="1"/>
      <w:numFmt w:val="lowerLetter"/>
      <w:lvlText w:val="%1)"/>
      <w:lvlJc w:val="left"/>
      <w:pPr>
        <w:ind w:left="481" w:hanging="360"/>
      </w:pPr>
      <w:rPr>
        <w:rFonts w:hint="default"/>
        <w:i w:val="0"/>
      </w:rPr>
    </w:lvl>
    <w:lvl w:ilvl="1" w:tplc="240A0019" w:tentative="1">
      <w:start w:val="1"/>
      <w:numFmt w:val="lowerLetter"/>
      <w:lvlText w:val="%2."/>
      <w:lvlJc w:val="left"/>
      <w:pPr>
        <w:ind w:left="1201" w:hanging="360"/>
      </w:pPr>
    </w:lvl>
    <w:lvl w:ilvl="2" w:tplc="240A001B" w:tentative="1">
      <w:start w:val="1"/>
      <w:numFmt w:val="lowerRoman"/>
      <w:lvlText w:val="%3."/>
      <w:lvlJc w:val="right"/>
      <w:pPr>
        <w:ind w:left="1921" w:hanging="180"/>
      </w:pPr>
    </w:lvl>
    <w:lvl w:ilvl="3" w:tplc="240A000F" w:tentative="1">
      <w:start w:val="1"/>
      <w:numFmt w:val="decimal"/>
      <w:lvlText w:val="%4."/>
      <w:lvlJc w:val="left"/>
      <w:pPr>
        <w:ind w:left="2641" w:hanging="360"/>
      </w:pPr>
    </w:lvl>
    <w:lvl w:ilvl="4" w:tplc="240A0019" w:tentative="1">
      <w:start w:val="1"/>
      <w:numFmt w:val="lowerLetter"/>
      <w:lvlText w:val="%5."/>
      <w:lvlJc w:val="left"/>
      <w:pPr>
        <w:ind w:left="3361" w:hanging="360"/>
      </w:pPr>
    </w:lvl>
    <w:lvl w:ilvl="5" w:tplc="240A001B" w:tentative="1">
      <w:start w:val="1"/>
      <w:numFmt w:val="lowerRoman"/>
      <w:lvlText w:val="%6."/>
      <w:lvlJc w:val="right"/>
      <w:pPr>
        <w:ind w:left="4081" w:hanging="180"/>
      </w:pPr>
    </w:lvl>
    <w:lvl w:ilvl="6" w:tplc="240A000F" w:tentative="1">
      <w:start w:val="1"/>
      <w:numFmt w:val="decimal"/>
      <w:lvlText w:val="%7."/>
      <w:lvlJc w:val="left"/>
      <w:pPr>
        <w:ind w:left="4801" w:hanging="360"/>
      </w:pPr>
    </w:lvl>
    <w:lvl w:ilvl="7" w:tplc="240A0019" w:tentative="1">
      <w:start w:val="1"/>
      <w:numFmt w:val="lowerLetter"/>
      <w:lvlText w:val="%8."/>
      <w:lvlJc w:val="left"/>
      <w:pPr>
        <w:ind w:left="5521" w:hanging="360"/>
      </w:pPr>
    </w:lvl>
    <w:lvl w:ilvl="8" w:tplc="240A001B" w:tentative="1">
      <w:start w:val="1"/>
      <w:numFmt w:val="lowerRoman"/>
      <w:lvlText w:val="%9."/>
      <w:lvlJc w:val="right"/>
      <w:pPr>
        <w:ind w:left="6241" w:hanging="180"/>
      </w:pPr>
    </w:lvl>
  </w:abstractNum>
  <w:abstractNum w:abstractNumId="17" w15:restartNumberingAfterBreak="0">
    <w:nsid w:val="615420B5"/>
    <w:multiLevelType w:val="hybridMultilevel"/>
    <w:tmpl w:val="EBB069AC"/>
    <w:lvl w:ilvl="0" w:tplc="97646CE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63B152C8"/>
    <w:multiLevelType w:val="multilevel"/>
    <w:tmpl w:val="094882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9A00C2"/>
    <w:multiLevelType w:val="multilevel"/>
    <w:tmpl w:val="7500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C02C6A"/>
    <w:multiLevelType w:val="hybridMultilevel"/>
    <w:tmpl w:val="C6DC98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81643DE"/>
    <w:multiLevelType w:val="hybridMultilevel"/>
    <w:tmpl w:val="D4A0A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91A1E9E"/>
    <w:multiLevelType w:val="hybridMultilevel"/>
    <w:tmpl w:val="9ED83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A306178"/>
    <w:multiLevelType w:val="multilevel"/>
    <w:tmpl w:val="1E805F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293828"/>
    <w:multiLevelType w:val="multilevel"/>
    <w:tmpl w:val="39865B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4B3D04"/>
    <w:multiLevelType w:val="hybridMultilevel"/>
    <w:tmpl w:val="FB1AD36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6" w15:restartNumberingAfterBreak="0">
    <w:nsid w:val="7E293A7C"/>
    <w:multiLevelType w:val="multilevel"/>
    <w:tmpl w:val="E640D6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66408614">
    <w:abstractNumId w:val="9"/>
  </w:num>
  <w:num w:numId="2" w16cid:durableId="1659265427">
    <w:abstractNumId w:val="7"/>
  </w:num>
  <w:num w:numId="3" w16cid:durableId="439564836">
    <w:abstractNumId w:val="22"/>
  </w:num>
  <w:num w:numId="4" w16cid:durableId="1121802022">
    <w:abstractNumId w:val="3"/>
  </w:num>
  <w:num w:numId="5" w16cid:durableId="1215579354">
    <w:abstractNumId w:val="8"/>
  </w:num>
  <w:num w:numId="6" w16cid:durableId="2001806615">
    <w:abstractNumId w:val="5"/>
  </w:num>
  <w:num w:numId="7" w16cid:durableId="640769418">
    <w:abstractNumId w:val="20"/>
  </w:num>
  <w:num w:numId="8" w16cid:durableId="644311968">
    <w:abstractNumId w:val="15"/>
  </w:num>
  <w:num w:numId="9" w16cid:durableId="450512218">
    <w:abstractNumId w:val="1"/>
  </w:num>
  <w:num w:numId="10" w16cid:durableId="1368749673">
    <w:abstractNumId w:val="25"/>
  </w:num>
  <w:num w:numId="11" w16cid:durableId="545068875">
    <w:abstractNumId w:val="16"/>
  </w:num>
  <w:num w:numId="12" w16cid:durableId="1029837338">
    <w:abstractNumId w:val="13"/>
  </w:num>
  <w:num w:numId="13" w16cid:durableId="1630624722">
    <w:abstractNumId w:val="17"/>
  </w:num>
  <w:num w:numId="14" w16cid:durableId="1104500953">
    <w:abstractNumId w:val="6"/>
  </w:num>
  <w:num w:numId="15" w16cid:durableId="954289412">
    <w:abstractNumId w:val="23"/>
  </w:num>
  <w:num w:numId="16" w16cid:durableId="1384717761">
    <w:abstractNumId w:val="4"/>
  </w:num>
  <w:num w:numId="17" w16cid:durableId="979463363">
    <w:abstractNumId w:val="2"/>
  </w:num>
  <w:num w:numId="18" w16cid:durableId="1042510847">
    <w:abstractNumId w:val="26"/>
  </w:num>
  <w:num w:numId="19" w16cid:durableId="2054381454">
    <w:abstractNumId w:val="14"/>
  </w:num>
  <w:num w:numId="20" w16cid:durableId="351877784">
    <w:abstractNumId w:val="12"/>
  </w:num>
  <w:num w:numId="21" w16cid:durableId="448549276">
    <w:abstractNumId w:val="19"/>
  </w:num>
  <w:num w:numId="22" w16cid:durableId="989403941">
    <w:abstractNumId w:val="21"/>
  </w:num>
  <w:num w:numId="23" w16cid:durableId="1396590846">
    <w:abstractNumId w:val="24"/>
  </w:num>
  <w:num w:numId="24" w16cid:durableId="1939868997">
    <w:abstractNumId w:val="11"/>
  </w:num>
  <w:num w:numId="25" w16cid:durableId="980034143">
    <w:abstractNumId w:val="18"/>
  </w:num>
  <w:num w:numId="26" w16cid:durableId="132620816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88"/>
    <w:rsid w:val="00020C12"/>
    <w:rsid w:val="00047496"/>
    <w:rsid w:val="00066133"/>
    <w:rsid w:val="00070B6C"/>
    <w:rsid w:val="000B745F"/>
    <w:rsid w:val="00114704"/>
    <w:rsid w:val="00130479"/>
    <w:rsid w:val="001367DD"/>
    <w:rsid w:val="00166ECC"/>
    <w:rsid w:val="001807D8"/>
    <w:rsid w:val="00182A29"/>
    <w:rsid w:val="001A73CE"/>
    <w:rsid w:val="001C019B"/>
    <w:rsid w:val="001C70A0"/>
    <w:rsid w:val="001E3738"/>
    <w:rsid w:val="002079FC"/>
    <w:rsid w:val="00210978"/>
    <w:rsid w:val="00220A3D"/>
    <w:rsid w:val="002846A5"/>
    <w:rsid w:val="002E46F8"/>
    <w:rsid w:val="003335F2"/>
    <w:rsid w:val="00371822"/>
    <w:rsid w:val="003D70D3"/>
    <w:rsid w:val="003E2667"/>
    <w:rsid w:val="004236DB"/>
    <w:rsid w:val="00430530"/>
    <w:rsid w:val="00461BF7"/>
    <w:rsid w:val="004762B7"/>
    <w:rsid w:val="004D40A0"/>
    <w:rsid w:val="00506E95"/>
    <w:rsid w:val="00573FFE"/>
    <w:rsid w:val="005C6068"/>
    <w:rsid w:val="005D0DE2"/>
    <w:rsid w:val="00616304"/>
    <w:rsid w:val="00626017"/>
    <w:rsid w:val="006A46EA"/>
    <w:rsid w:val="006F50A4"/>
    <w:rsid w:val="00721D64"/>
    <w:rsid w:val="0073620A"/>
    <w:rsid w:val="00775918"/>
    <w:rsid w:val="007A2FA1"/>
    <w:rsid w:val="007F1487"/>
    <w:rsid w:val="00801ABF"/>
    <w:rsid w:val="00802136"/>
    <w:rsid w:val="00830E32"/>
    <w:rsid w:val="00843CE9"/>
    <w:rsid w:val="008449E7"/>
    <w:rsid w:val="008546D9"/>
    <w:rsid w:val="00893D81"/>
    <w:rsid w:val="008A648C"/>
    <w:rsid w:val="008D3CA4"/>
    <w:rsid w:val="00917F45"/>
    <w:rsid w:val="009352B4"/>
    <w:rsid w:val="009E14B4"/>
    <w:rsid w:val="009E3573"/>
    <w:rsid w:val="009E74D0"/>
    <w:rsid w:val="00A378E6"/>
    <w:rsid w:val="00A52E0B"/>
    <w:rsid w:val="00A562BD"/>
    <w:rsid w:val="00A920E7"/>
    <w:rsid w:val="00A95E92"/>
    <w:rsid w:val="00AC31AB"/>
    <w:rsid w:val="00AD1266"/>
    <w:rsid w:val="00B100A2"/>
    <w:rsid w:val="00B17197"/>
    <w:rsid w:val="00B2563E"/>
    <w:rsid w:val="00B26013"/>
    <w:rsid w:val="00B32D01"/>
    <w:rsid w:val="00B477B9"/>
    <w:rsid w:val="00B50B89"/>
    <w:rsid w:val="00B73052"/>
    <w:rsid w:val="00BA6158"/>
    <w:rsid w:val="00BE4E7B"/>
    <w:rsid w:val="00C41B21"/>
    <w:rsid w:val="00C723F5"/>
    <w:rsid w:val="00CC629A"/>
    <w:rsid w:val="00D04AB0"/>
    <w:rsid w:val="00D05F29"/>
    <w:rsid w:val="00D53C82"/>
    <w:rsid w:val="00DB4DAF"/>
    <w:rsid w:val="00DC63CD"/>
    <w:rsid w:val="00E2060C"/>
    <w:rsid w:val="00E37D63"/>
    <w:rsid w:val="00E42C49"/>
    <w:rsid w:val="00E445B1"/>
    <w:rsid w:val="00E95CF6"/>
    <w:rsid w:val="00ED35F1"/>
    <w:rsid w:val="00EE7171"/>
    <w:rsid w:val="00EF1F13"/>
    <w:rsid w:val="00EF4697"/>
    <w:rsid w:val="00F05F88"/>
    <w:rsid w:val="00F50C69"/>
    <w:rsid w:val="00FC6C8D"/>
    <w:rsid w:val="00FF49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5C84E"/>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7B9"/>
  </w:style>
  <w:style w:type="paragraph" w:styleId="Ttulo1">
    <w:name w:val="heading 1"/>
    <w:basedOn w:val="Normal"/>
    <w:next w:val="Normal"/>
    <w:link w:val="Ttulo1Car"/>
    <w:qFormat/>
    <w:rsid w:val="004762B7"/>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4762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4762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4762B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5F88"/>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aliases w:val="Car3,Car2,Car2 Car,Car2 Car Car Car,Car Car, Car2, Car2 Car, Car2 Car Car Car, Car Car"/>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2 Car1,Car2 Car Car,Car2 Car Car Car Car,Car Car Car2, Car2 Car1, Car2 Car Car, Car2 Car Car Car Car, Car Car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7F1487"/>
    <w:rPr>
      <w:i/>
      <w:iCs/>
    </w:rPr>
  </w:style>
  <w:style w:type="character" w:customStyle="1" w:styleId="Ttulo1Car">
    <w:name w:val="Título 1 Car"/>
    <w:basedOn w:val="Fuentedeprrafopredeter"/>
    <w:link w:val="Ttulo1"/>
    <w:rsid w:val="004762B7"/>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4762B7"/>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rsid w:val="004762B7"/>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4762B7"/>
    <w:rPr>
      <w:rFonts w:asciiTheme="majorHAnsi" w:eastAsiaTheme="majorEastAsia" w:hAnsiTheme="majorHAnsi" w:cstheme="majorBidi"/>
      <w:i/>
      <w:iCs/>
      <w:color w:val="2F5496" w:themeColor="accent1" w:themeShade="BF"/>
    </w:rPr>
  </w:style>
  <w:style w:type="character" w:styleId="Hipervnculo">
    <w:name w:val="Hyperlink"/>
    <w:qFormat/>
    <w:rsid w:val="004762B7"/>
    <w:rPr>
      <w:color w:val="0000FF"/>
      <w:u w:val="single"/>
    </w:rPr>
  </w:style>
  <w:style w:type="character" w:styleId="Nmerodelnea">
    <w:name w:val="line number"/>
    <w:basedOn w:val="Fuentedeprrafopredeter"/>
    <w:uiPriority w:val="99"/>
    <w:semiHidden/>
    <w:unhideWhenUsed/>
    <w:rsid w:val="004762B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4762B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4762B7"/>
    <w:rPr>
      <w:rFonts w:ascii="Arial" w:eastAsia="Times New Roman" w:hAnsi="Arial" w:cs="Arial"/>
      <w:sz w:val="28"/>
      <w:szCs w:val="24"/>
      <w:lang w:val="es-ES" w:eastAsia="es-ES"/>
    </w:rPr>
  </w:style>
  <w:style w:type="paragraph" w:styleId="Textonotapie">
    <w:name w:val="footnote text"/>
    <w:basedOn w:val="Normal"/>
    <w:link w:val="TextonotapieCar"/>
    <w:rsid w:val="004762B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762B7"/>
    <w:rPr>
      <w:rFonts w:ascii="Times New Roman" w:eastAsia="Times New Roman" w:hAnsi="Times New Roman" w:cs="Times New Roman"/>
      <w:sz w:val="20"/>
      <w:szCs w:val="20"/>
      <w:lang w:val="es-ES" w:eastAsia="es-ES"/>
    </w:rPr>
  </w:style>
  <w:style w:type="character" w:styleId="Refdenotaalpie">
    <w:name w:val="footnote reference"/>
    <w:rsid w:val="004762B7"/>
    <w:rPr>
      <w:vertAlign w:val="superscript"/>
    </w:rPr>
  </w:style>
  <w:style w:type="table" w:styleId="Tablaconcuadrcula">
    <w:name w:val="Table Grid"/>
    <w:basedOn w:val="Tablanormal"/>
    <w:uiPriority w:val="39"/>
    <w:rsid w:val="004762B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4762B7"/>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4762B7"/>
    <w:rPr>
      <w:rFonts w:ascii="Arial" w:eastAsia="Times New Roman" w:hAnsi="Arial" w:cs="Times New Roman"/>
      <w:b/>
      <w:sz w:val="24"/>
      <w:szCs w:val="20"/>
      <w:lang w:val="es-ES" w:eastAsia="es-ES"/>
    </w:rPr>
  </w:style>
  <w:style w:type="paragraph" w:customStyle="1" w:styleId="CarCarCar">
    <w:name w:val="Car Car Car"/>
    <w:basedOn w:val="Normal"/>
    <w:rsid w:val="004762B7"/>
    <w:pPr>
      <w:spacing w:line="240" w:lineRule="exact"/>
    </w:pPr>
    <w:rPr>
      <w:rFonts w:ascii="Verdana" w:eastAsia="Times New Roman" w:hAnsi="Verdana" w:cs="Times New Roman"/>
      <w:sz w:val="20"/>
      <w:szCs w:val="20"/>
    </w:rPr>
  </w:style>
  <w:style w:type="character" w:styleId="Nmerodepgina">
    <w:name w:val="page number"/>
    <w:basedOn w:val="Fuentedeprrafopredeter"/>
    <w:rsid w:val="004762B7"/>
  </w:style>
  <w:style w:type="paragraph" w:styleId="Sangra2detindependiente">
    <w:name w:val="Body Text Indent 2"/>
    <w:basedOn w:val="Normal"/>
    <w:link w:val="Sangra2detindependienteCar"/>
    <w:rsid w:val="004762B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762B7"/>
    <w:rPr>
      <w:rFonts w:ascii="Times New Roman" w:eastAsia="Times New Roman" w:hAnsi="Times New Roman" w:cs="Times New Roman"/>
      <w:sz w:val="24"/>
      <w:szCs w:val="24"/>
      <w:lang w:val="es-ES" w:eastAsia="es-ES"/>
    </w:rPr>
  </w:style>
  <w:style w:type="paragraph" w:customStyle="1" w:styleId="Char8">
    <w:name w:val="Char8"/>
    <w:basedOn w:val="Normal"/>
    <w:rsid w:val="004762B7"/>
    <w:pPr>
      <w:spacing w:line="240" w:lineRule="exact"/>
    </w:pPr>
    <w:rPr>
      <w:rFonts w:ascii="Verdana" w:eastAsia="Times New Roman" w:hAnsi="Verdana" w:cs="Times New Roman"/>
      <w:sz w:val="20"/>
      <w:szCs w:val="20"/>
    </w:rPr>
  </w:style>
  <w:style w:type="paragraph" w:customStyle="1" w:styleId="Pa16">
    <w:name w:val="Pa16"/>
    <w:basedOn w:val="Normal"/>
    <w:next w:val="Normal"/>
    <w:rsid w:val="004762B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762B7"/>
    <w:pPr>
      <w:spacing w:line="240" w:lineRule="exact"/>
    </w:pPr>
    <w:rPr>
      <w:rFonts w:ascii="Verdana" w:eastAsia="Times New Roman" w:hAnsi="Verdana" w:cs="Verdana"/>
      <w:sz w:val="20"/>
      <w:szCs w:val="20"/>
    </w:rPr>
  </w:style>
  <w:style w:type="paragraph" w:customStyle="1" w:styleId="Car">
    <w:name w:val="Car"/>
    <w:basedOn w:val="Normal"/>
    <w:rsid w:val="004762B7"/>
    <w:pPr>
      <w:spacing w:line="240" w:lineRule="exact"/>
    </w:pPr>
    <w:rPr>
      <w:rFonts w:ascii="Verdana" w:eastAsia="Times New Roman" w:hAnsi="Verdana" w:cs="Times New Roman"/>
      <w:sz w:val="20"/>
      <w:szCs w:val="20"/>
    </w:rPr>
  </w:style>
  <w:style w:type="paragraph" w:customStyle="1" w:styleId="CarCarCar1">
    <w:name w:val="Car Car Car1"/>
    <w:basedOn w:val="Normal"/>
    <w:rsid w:val="004762B7"/>
    <w:pPr>
      <w:spacing w:line="240" w:lineRule="exact"/>
    </w:pPr>
    <w:rPr>
      <w:rFonts w:ascii="Verdana" w:eastAsia="Times New Roman" w:hAnsi="Verdana" w:cs="Verdana"/>
      <w:sz w:val="20"/>
      <w:szCs w:val="20"/>
    </w:rPr>
  </w:style>
  <w:style w:type="paragraph" w:customStyle="1" w:styleId="Car1">
    <w:name w:val="Car1"/>
    <w:basedOn w:val="Normal"/>
    <w:rsid w:val="004762B7"/>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4762B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4762B7"/>
    <w:rPr>
      <w:rFonts w:ascii="Tahoma" w:eastAsia="Times New Roman" w:hAnsi="Tahoma" w:cs="Times New Roman"/>
      <w:sz w:val="16"/>
      <w:szCs w:val="16"/>
      <w:lang w:val="es-ES" w:eastAsia="es-ES"/>
    </w:rPr>
  </w:style>
  <w:style w:type="character" w:customStyle="1" w:styleId="A9">
    <w:name w:val="A9"/>
    <w:rsid w:val="004762B7"/>
    <w:rPr>
      <w:color w:val="000000"/>
      <w:sz w:val="19"/>
      <w:szCs w:val="19"/>
    </w:rPr>
  </w:style>
  <w:style w:type="paragraph" w:customStyle="1" w:styleId="Pa39">
    <w:name w:val="Pa39"/>
    <w:basedOn w:val="Normal"/>
    <w:next w:val="Normal"/>
    <w:rsid w:val="004762B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4762B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4762B7"/>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4762B7"/>
    <w:pPr>
      <w:spacing w:line="191" w:lineRule="atLeast"/>
    </w:pPr>
    <w:rPr>
      <w:color w:val="auto"/>
    </w:rPr>
  </w:style>
  <w:style w:type="paragraph" w:styleId="Descripcin">
    <w:name w:val="caption"/>
    <w:basedOn w:val="Normal"/>
    <w:next w:val="Normal"/>
    <w:qFormat/>
    <w:rsid w:val="004762B7"/>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4762B7"/>
    <w:rPr>
      <w:sz w:val="16"/>
      <w:szCs w:val="16"/>
    </w:rPr>
  </w:style>
  <w:style w:type="paragraph" w:styleId="Textocomentario">
    <w:name w:val="annotation text"/>
    <w:basedOn w:val="Normal"/>
    <w:link w:val="TextocomentarioCar"/>
    <w:rsid w:val="004762B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762B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4762B7"/>
    <w:rPr>
      <w:b/>
      <w:bCs/>
    </w:rPr>
  </w:style>
  <w:style w:type="character" w:customStyle="1" w:styleId="AsuntodelcomentarioCar">
    <w:name w:val="Asunto del comentario Car"/>
    <w:basedOn w:val="TextocomentarioCar"/>
    <w:link w:val="Asuntodelcomentario"/>
    <w:rsid w:val="004762B7"/>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4762B7"/>
  </w:style>
  <w:style w:type="character" w:styleId="Textodelmarcadordeposicin">
    <w:name w:val="Placeholder Text"/>
    <w:basedOn w:val="Fuentedeprrafopredeter"/>
    <w:uiPriority w:val="99"/>
    <w:semiHidden/>
    <w:rsid w:val="004762B7"/>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4762B7"/>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4762B7"/>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4762B7"/>
    <w:rPr>
      <w:color w:val="605E5C"/>
      <w:shd w:val="clear" w:color="auto" w:fill="E1DFDD"/>
    </w:rPr>
  </w:style>
  <w:style w:type="character" w:customStyle="1" w:styleId="normaltextrun">
    <w:name w:val="normaltextrun"/>
    <w:basedOn w:val="Fuentedeprrafopredeter"/>
    <w:rsid w:val="004762B7"/>
  </w:style>
  <w:style w:type="character" w:customStyle="1" w:styleId="eop">
    <w:name w:val="eop"/>
    <w:basedOn w:val="Fuentedeprrafopredeter"/>
    <w:rsid w:val="004762B7"/>
  </w:style>
  <w:style w:type="paragraph" w:customStyle="1" w:styleId="paragraph">
    <w:name w:val="paragraph"/>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762B7"/>
    <w:pPr>
      <w:spacing w:after="0" w:line="240" w:lineRule="auto"/>
    </w:pPr>
  </w:style>
  <w:style w:type="character" w:styleId="Textoennegrita">
    <w:name w:val="Strong"/>
    <w:basedOn w:val="Fuentedeprrafopredeter"/>
    <w:qFormat/>
    <w:rsid w:val="004762B7"/>
    <w:rPr>
      <w:b/>
      <w:bCs/>
    </w:rPr>
  </w:style>
  <w:style w:type="character" w:customStyle="1" w:styleId="Mencinsinresolver2">
    <w:name w:val="Mención sin resolver2"/>
    <w:basedOn w:val="Fuentedeprrafopredeter"/>
    <w:uiPriority w:val="99"/>
    <w:semiHidden/>
    <w:unhideWhenUsed/>
    <w:rsid w:val="004762B7"/>
    <w:rPr>
      <w:color w:val="605E5C"/>
      <w:shd w:val="clear" w:color="auto" w:fill="E1DFDD"/>
    </w:rPr>
  </w:style>
  <w:style w:type="paragraph" w:customStyle="1" w:styleId="Prrafodelista1">
    <w:name w:val="Párrafo de lista1"/>
    <w:basedOn w:val="Normal"/>
    <w:link w:val="ListParagraphChar"/>
    <w:qFormat/>
    <w:rsid w:val="004762B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4762B7"/>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4762B7"/>
    <w:pPr>
      <w:spacing w:after="120"/>
      <w:ind w:left="283"/>
    </w:pPr>
  </w:style>
  <w:style w:type="character" w:customStyle="1" w:styleId="SangradetextonormalCar">
    <w:name w:val="Sangría de texto normal Car"/>
    <w:basedOn w:val="Fuentedeprrafopredeter"/>
    <w:link w:val="Sangradetextonormal"/>
    <w:uiPriority w:val="99"/>
    <w:rsid w:val="004762B7"/>
  </w:style>
  <w:style w:type="paragraph" w:customStyle="1" w:styleId="Prrafodelista2">
    <w:name w:val="Párrafo de lista2"/>
    <w:basedOn w:val="Normal"/>
    <w:rsid w:val="004762B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762B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762B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762B7"/>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4762B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762B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762B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762B7"/>
    <w:rPr>
      <w:rFonts w:ascii="Arial" w:eastAsia="Times New Roman" w:hAnsi="Arial" w:cs="Times New Roman"/>
      <w:szCs w:val="24"/>
      <w:lang w:val="es-ES" w:eastAsia="es-ES"/>
    </w:rPr>
  </w:style>
  <w:style w:type="character" w:customStyle="1" w:styleId="Mencinsinresolver3">
    <w:name w:val="Mención sin resolver3"/>
    <w:basedOn w:val="Fuentedeprrafopredeter"/>
    <w:uiPriority w:val="99"/>
    <w:semiHidden/>
    <w:unhideWhenUsed/>
    <w:rsid w:val="004762B7"/>
    <w:rPr>
      <w:color w:val="605E5C"/>
      <w:shd w:val="clear" w:color="auto" w:fill="E1DFDD"/>
    </w:rPr>
  </w:style>
  <w:style w:type="character" w:customStyle="1" w:styleId="vortaltextbox">
    <w:name w:val="vortaltextbox"/>
    <w:basedOn w:val="Fuentedeprrafopredeter"/>
    <w:rsid w:val="004762B7"/>
  </w:style>
  <w:style w:type="paragraph" w:customStyle="1" w:styleId="Style2">
    <w:name w:val="Style 2"/>
    <w:rsid w:val="004762B7"/>
    <w:pPr>
      <w:widowControl w:val="0"/>
      <w:autoSpaceDE w:val="0"/>
      <w:autoSpaceDN w:val="0"/>
      <w:spacing w:after="0" w:line="240" w:lineRule="auto"/>
      <w:ind w:right="72"/>
      <w:jc w:val="both"/>
    </w:pPr>
    <w:rPr>
      <w:rFonts w:ascii="Times New Roman" w:eastAsia="Times New Roman" w:hAnsi="Times New Roman" w:cs="Times New Roman"/>
      <w:sz w:val="24"/>
      <w:szCs w:val="24"/>
      <w:lang w:val="en-US" w:eastAsia="es-ES"/>
    </w:rPr>
  </w:style>
  <w:style w:type="paragraph" w:customStyle="1" w:styleId="xmsonormal">
    <w:name w:val="x_msonormal"/>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1">
    <w:name w:val="Sangría 2 de t. independiente1"/>
    <w:basedOn w:val="Normal"/>
    <w:rsid w:val="004762B7"/>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Textoindependiente31">
    <w:name w:val="Texto independiente 31"/>
    <w:basedOn w:val="Normal"/>
    <w:rsid w:val="004762B7"/>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Textoindependiente21">
    <w:name w:val="Texto independiente 21"/>
    <w:basedOn w:val="Normal"/>
    <w:rsid w:val="004762B7"/>
    <w:pPr>
      <w:suppressAutoHyphens/>
      <w:spacing w:after="120" w:line="480" w:lineRule="auto"/>
    </w:pPr>
    <w:rPr>
      <w:rFonts w:ascii="Times New Roman" w:eastAsia="Times New Roman" w:hAnsi="Times New Roman" w:cs="Times New Roman"/>
      <w:sz w:val="24"/>
      <w:szCs w:val="24"/>
      <w:lang w:eastAsia="ar-SA"/>
    </w:rPr>
  </w:style>
  <w:style w:type="character" w:customStyle="1" w:styleId="Textoindependiente3Car">
    <w:name w:val="Texto independiente 3 Car"/>
    <w:link w:val="Textoindependiente3"/>
    <w:rsid w:val="004762B7"/>
    <w:rPr>
      <w:sz w:val="16"/>
      <w:szCs w:val="16"/>
    </w:rPr>
  </w:style>
  <w:style w:type="paragraph" w:styleId="Textoindependiente3">
    <w:name w:val="Body Text 3"/>
    <w:basedOn w:val="Normal"/>
    <w:link w:val="Textoindependiente3Car"/>
    <w:rsid w:val="004762B7"/>
    <w:pPr>
      <w:spacing w:after="120" w:line="240" w:lineRule="auto"/>
    </w:pPr>
    <w:rPr>
      <w:sz w:val="16"/>
      <w:szCs w:val="16"/>
    </w:rPr>
  </w:style>
  <w:style w:type="character" w:customStyle="1" w:styleId="Textoindependiente3Car1">
    <w:name w:val="Texto independiente 3 Car1"/>
    <w:basedOn w:val="Fuentedeprrafopredeter"/>
    <w:uiPriority w:val="99"/>
    <w:rsid w:val="004762B7"/>
    <w:rPr>
      <w:sz w:val="16"/>
      <w:szCs w:val="16"/>
    </w:rPr>
  </w:style>
  <w:style w:type="paragraph" w:customStyle="1" w:styleId="TextoTextos">
    <w:name w:val="Texto (Textos)"/>
    <w:basedOn w:val="Normal"/>
    <w:rsid w:val="004762B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b/>
      <w:color w:val="000000"/>
      <w:lang w:val="es-ES_tradnl" w:eastAsia="es-ES"/>
    </w:rPr>
  </w:style>
  <w:style w:type="paragraph" w:customStyle="1" w:styleId="CM7">
    <w:name w:val="CM7"/>
    <w:basedOn w:val="Default"/>
    <w:next w:val="Default"/>
    <w:uiPriority w:val="99"/>
    <w:rsid w:val="004762B7"/>
    <w:pPr>
      <w:suppressAutoHyphens w:val="0"/>
      <w:autoSpaceDN w:val="0"/>
      <w:adjustRightInd w:val="0"/>
      <w:spacing w:line="276" w:lineRule="atLeast"/>
    </w:pPr>
    <w:rPr>
      <w:rFonts w:ascii="Arial" w:eastAsia="Times New Roman" w:hAnsi="Arial" w:cs="Arial"/>
      <w:color w:val="auto"/>
      <w:lang w:eastAsia="es-CO"/>
    </w:rPr>
  </w:style>
  <w:style w:type="paragraph" w:customStyle="1" w:styleId="subtitulos">
    <w:name w:val="subtitulos"/>
    <w:basedOn w:val="Normal"/>
    <w:rsid w:val="004762B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xt-mb-text">
    <w:name w:val="ext-mb-text"/>
    <w:basedOn w:val="Fuentedeprrafopredeter"/>
    <w:rsid w:val="004762B7"/>
  </w:style>
  <w:style w:type="paragraph" w:customStyle="1" w:styleId="medium-size-text">
    <w:name w:val="medium-size-text"/>
    <w:basedOn w:val="Normal"/>
    <w:rsid w:val="004762B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_"/>
    <w:link w:val="Cuerpodeltexto0"/>
    <w:locked/>
    <w:rsid w:val="004762B7"/>
    <w:rPr>
      <w:rFonts w:ascii="Arial Unicode MS" w:eastAsia="Arial Unicode MS" w:hAnsi="Arial Unicode MS" w:cs="Arial Unicode MS"/>
      <w:sz w:val="21"/>
      <w:szCs w:val="21"/>
      <w:shd w:val="clear" w:color="auto" w:fill="FFFFFF"/>
    </w:rPr>
  </w:style>
  <w:style w:type="paragraph" w:customStyle="1" w:styleId="Cuerpodeltexto0">
    <w:name w:val="Cuerpo del texto"/>
    <w:basedOn w:val="Normal"/>
    <w:link w:val="Cuerpodeltexto"/>
    <w:rsid w:val="004762B7"/>
    <w:pPr>
      <w:widowControl w:val="0"/>
      <w:shd w:val="clear" w:color="auto" w:fill="FFFFFF"/>
      <w:spacing w:before="240" w:after="480" w:line="252" w:lineRule="exact"/>
      <w:ind w:hanging="540"/>
      <w:jc w:val="center"/>
    </w:pPr>
    <w:rPr>
      <w:rFonts w:ascii="Arial Unicode MS" w:eastAsia="Arial Unicode MS" w:hAnsi="Arial Unicode MS" w:cs="Arial Unicode MS"/>
      <w:sz w:val="21"/>
      <w:szCs w:val="21"/>
    </w:rPr>
  </w:style>
  <w:style w:type="character" w:styleId="Mencinsinresolver">
    <w:name w:val="Unresolved Mention"/>
    <w:basedOn w:val="Fuentedeprrafopredeter"/>
    <w:uiPriority w:val="99"/>
    <w:semiHidden/>
    <w:unhideWhenUsed/>
    <w:rsid w:val="004762B7"/>
    <w:rPr>
      <w:color w:val="605E5C"/>
      <w:shd w:val="clear" w:color="auto" w:fill="E1DFDD"/>
    </w:rPr>
  </w:style>
  <w:style w:type="character" w:customStyle="1" w:styleId="NormalWebCar">
    <w:name w:val="Normal (Web) Car"/>
    <w:link w:val="NormalWeb"/>
    <w:uiPriority w:val="99"/>
    <w:locked/>
    <w:rsid w:val="009E3573"/>
    <w:rPr>
      <w:rFonts w:ascii="Times New Roman" w:eastAsia="Times New Roman" w:hAnsi="Times New Roman" w:cs="Times New Roman"/>
      <w:sz w:val="24"/>
      <w:szCs w:val="24"/>
      <w:lang w:eastAsia="es-CO"/>
    </w:rPr>
  </w:style>
  <w:style w:type="character" w:customStyle="1" w:styleId="Bodytext10Exact">
    <w:name w:val="Body text (10) Exact"/>
    <w:link w:val="Bodytext10"/>
    <w:rsid w:val="00626017"/>
    <w:rPr>
      <w:rFonts w:ascii="Arial" w:eastAsia="Arial" w:hAnsi="Arial" w:cs="Arial"/>
      <w:shd w:val="clear" w:color="auto" w:fill="FFFFFF"/>
    </w:rPr>
  </w:style>
  <w:style w:type="paragraph" w:customStyle="1" w:styleId="Bodytext10">
    <w:name w:val="Body text (10)"/>
    <w:basedOn w:val="Normal"/>
    <w:link w:val="Bodytext10Exact"/>
    <w:rsid w:val="00626017"/>
    <w:pPr>
      <w:widowControl w:val="0"/>
      <w:shd w:val="clear" w:color="auto" w:fill="FFFFFF"/>
      <w:spacing w:before="180" w:after="0" w:line="289" w:lineRule="exact"/>
      <w:ind w:hanging="740"/>
      <w:jc w:val="both"/>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eam.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energia.gov.co/reti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10856</Words>
  <Characters>59714</Characters>
  <Application>Microsoft Office Word</Application>
  <DocSecurity>0</DocSecurity>
  <Lines>497</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DINAE - OLGA MILENY GUTIERREZ RIOS</cp:lastModifiedBy>
  <cp:revision>8</cp:revision>
  <dcterms:created xsi:type="dcterms:W3CDTF">2023-10-02T20:41:00Z</dcterms:created>
  <dcterms:modified xsi:type="dcterms:W3CDTF">2023-10-02T20:52:00Z</dcterms:modified>
</cp:coreProperties>
</file>