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54630FC7"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5519DE13" w:rsidR="00C03AE9" w:rsidRDefault="00C03AE9"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UNIDAD APOYADA:</w:t>
      </w:r>
      <w:r w:rsidR="0038730E">
        <w:rPr>
          <w:rFonts w:ascii="Arial Narrow" w:hAnsi="Arial Narrow" w:cs="Arial"/>
          <w:b/>
          <w:color w:val="000000" w:themeColor="text1"/>
          <w:spacing w:val="8"/>
          <w:sz w:val="22"/>
          <w:szCs w:val="22"/>
        </w:rPr>
        <w:t xml:space="preserve"> </w:t>
      </w:r>
      <w:r w:rsidR="002C109A">
        <w:rPr>
          <w:rFonts w:ascii="Arial Narrow" w:hAnsi="Arial Narrow" w:cs="Arial"/>
          <w:b/>
          <w:color w:val="000000" w:themeColor="text1"/>
          <w:spacing w:val="8"/>
          <w:sz w:val="22"/>
          <w:szCs w:val="22"/>
        </w:rPr>
        <w:t>CEMIL</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61B64289" w:rsidR="00EF2BEB" w:rsidRPr="0038730E" w:rsidRDefault="00A20E65" w:rsidP="00940D30">
      <w:pPr>
        <w:rPr>
          <w:rFonts w:ascii="Arial Narrow" w:hAnsi="Arial Narrow" w:cs="Arial"/>
          <w:color w:val="000000" w:themeColor="text1"/>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0</w:t>
      </w:r>
      <w:r w:rsidR="00B31652">
        <w:rPr>
          <w:rFonts w:ascii="Arial Narrow" w:hAnsi="Arial Narrow" w:cs="Arial"/>
          <w:b/>
          <w:color w:val="000000" w:themeColor="text1"/>
          <w:spacing w:val="8"/>
          <w:sz w:val="22"/>
          <w:szCs w:val="22"/>
        </w:rPr>
        <w:t>8</w:t>
      </w:r>
    </w:p>
    <w:p w14:paraId="5F67078A" w14:textId="1349AEA7" w:rsidR="00B45608" w:rsidRPr="00114D85" w:rsidRDefault="006109CD"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Bogotá D.C.</w:t>
      </w:r>
      <w:r w:rsidR="00B83763" w:rsidRPr="00114D85">
        <w:rPr>
          <w:rFonts w:ascii="Arial Narrow" w:hAnsi="Arial Narrow" w:cs="Tahoma"/>
          <w:spacing w:val="8"/>
          <w:sz w:val="22"/>
          <w:szCs w:val="22"/>
        </w:rPr>
        <w:t xml:space="preserve">, </w:t>
      </w:r>
      <w:r w:rsidR="00B31652">
        <w:rPr>
          <w:rFonts w:ascii="Arial Narrow" w:hAnsi="Arial Narrow" w:cs="Tahoma"/>
          <w:spacing w:val="8"/>
          <w:sz w:val="22"/>
          <w:szCs w:val="22"/>
        </w:rPr>
        <w:t>OCTUBRE</w:t>
      </w:r>
      <w:r w:rsidR="00B45608">
        <w:rPr>
          <w:rFonts w:ascii="Arial Narrow" w:hAnsi="Arial Narrow" w:cs="Tahoma"/>
          <w:spacing w:val="8"/>
          <w:sz w:val="22"/>
          <w:szCs w:val="22"/>
        </w:rPr>
        <w:t xml:space="preserve"> 202</w:t>
      </w:r>
      <w:bookmarkEnd w:id="0"/>
      <w:r w:rsidR="00A177D1">
        <w:rPr>
          <w:rFonts w:ascii="Arial Narrow" w:hAnsi="Arial Narrow" w:cs="Tahoma"/>
          <w:spacing w:val="8"/>
          <w:sz w:val="22"/>
          <w:szCs w:val="22"/>
        </w:rPr>
        <w:t>3</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2405"/>
        <w:gridCol w:w="6917"/>
      </w:tblGrid>
      <w:tr w:rsidR="00D173E3" w:rsidRPr="00B83763" w14:paraId="70D3B061" w14:textId="77777777" w:rsidTr="007C6AA9">
        <w:tc>
          <w:tcPr>
            <w:tcW w:w="2405"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6917" w:type="dxa"/>
          </w:tcPr>
          <w:p w14:paraId="2C627D87" w14:textId="5638091E"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sz w:val="20"/>
                <w:szCs w:val="20"/>
              </w:rPr>
              <w:t>JUAN PABLO CANO CUESTAS</w:t>
            </w:r>
          </w:p>
          <w:p w14:paraId="5976744A" w14:textId="0BE510E3"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bCs/>
                <w:sz w:val="20"/>
                <w:szCs w:val="20"/>
              </w:rPr>
              <w:t>1.019.114.892</w:t>
            </w:r>
          </w:p>
          <w:p w14:paraId="30582954" w14:textId="346D7078"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bCs/>
                <w:sz w:val="20"/>
                <w:szCs w:val="20"/>
              </w:rPr>
              <w:t>COLOMBIANO</w:t>
            </w:r>
          </w:p>
          <w:p w14:paraId="41364B51" w14:textId="49F2027D"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bCs/>
                <w:sz w:val="20"/>
                <w:szCs w:val="20"/>
              </w:rPr>
              <w:t>CALLE 20 NO. 5-47 APTO 612 BOGOTÁ D.C.</w:t>
            </w:r>
            <w:r w:rsidRPr="0038730E">
              <w:rPr>
                <w:rFonts w:ascii="Arial Narrow" w:hAnsi="Arial Narrow" w:cs="Tahoma"/>
                <w:sz w:val="20"/>
                <w:szCs w:val="20"/>
              </w:rPr>
              <w:t xml:space="preserve">  </w:t>
            </w:r>
          </w:p>
          <w:p w14:paraId="5AF4270F" w14:textId="3E7836AA"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bCs/>
                <w:sz w:val="20"/>
                <w:szCs w:val="20"/>
              </w:rPr>
              <w:t>311 444 4245</w:t>
            </w:r>
          </w:p>
          <w:p w14:paraId="17E61581" w14:textId="7D450A18"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6109CD">
              <w:rPr>
                <w:rFonts w:ascii="Arial Narrow" w:hAnsi="Arial Narrow" w:cs="Tahoma"/>
                <w:bCs/>
                <w:sz w:val="20"/>
                <w:szCs w:val="20"/>
              </w:rPr>
              <w:t>jpcano_10@hotmail.com</w:t>
            </w:r>
          </w:p>
        </w:tc>
      </w:tr>
      <w:tr w:rsidR="00D173E3" w:rsidRPr="00B83763" w14:paraId="075A2FC2" w14:textId="77777777" w:rsidTr="007C6AA9">
        <w:tc>
          <w:tcPr>
            <w:tcW w:w="2405"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6917" w:type="dxa"/>
            <w:vAlign w:val="center"/>
          </w:tcPr>
          <w:p w14:paraId="38CD9EE8" w14:textId="68A49B11" w:rsidR="0063060D" w:rsidRPr="0038730E" w:rsidRDefault="0063060D" w:rsidP="0063060D">
            <w:pPr>
              <w:rPr>
                <w:rFonts w:ascii="Arial Narrow" w:hAnsi="Arial Narrow" w:cs="Arial"/>
                <w:color w:val="000000" w:themeColor="text1"/>
                <w:sz w:val="20"/>
                <w:szCs w:val="20"/>
              </w:rPr>
            </w:pPr>
            <w:r w:rsidRPr="0038730E">
              <w:rPr>
                <w:rFonts w:ascii="Arial Narrow" w:eastAsia="Calibri" w:hAnsi="Arial Narrow" w:cs="Arial"/>
                <w:color w:val="000000" w:themeColor="text1"/>
                <w:kern w:val="0"/>
                <w:sz w:val="20"/>
                <w:szCs w:val="20"/>
                <w:lang w:eastAsia="en-US"/>
              </w:rPr>
              <w:t>Nombre completo</w:t>
            </w:r>
            <w:r w:rsidR="00940D30" w:rsidRPr="0038730E">
              <w:rPr>
                <w:rFonts w:ascii="Arial Narrow" w:eastAsia="Calibri" w:hAnsi="Arial Narrow" w:cs="Arial"/>
                <w:color w:val="000000" w:themeColor="text1"/>
                <w:kern w:val="0"/>
                <w:sz w:val="20"/>
                <w:szCs w:val="20"/>
                <w:lang w:eastAsia="en-US"/>
              </w:rPr>
              <w:t>:</w:t>
            </w:r>
            <w:r w:rsidRPr="0038730E">
              <w:rPr>
                <w:rFonts w:ascii="Arial Narrow" w:eastAsia="Calibri" w:hAnsi="Arial Narrow" w:cs="Arial"/>
                <w:color w:val="000000" w:themeColor="text1"/>
                <w:kern w:val="0"/>
                <w:sz w:val="20"/>
                <w:szCs w:val="20"/>
                <w:lang w:eastAsia="en-US"/>
              </w:rPr>
              <w:t xml:space="preserve"> </w:t>
            </w:r>
            <w:r w:rsidR="00D173E3" w:rsidRPr="0038730E">
              <w:rPr>
                <w:rFonts w:ascii="Arial Narrow" w:hAnsi="Arial Narrow" w:cs="Arial"/>
                <w:color w:val="000000" w:themeColor="text1"/>
                <w:sz w:val="20"/>
                <w:szCs w:val="20"/>
              </w:rPr>
              <w:t xml:space="preserve">  </w:t>
            </w:r>
            <w:r w:rsidR="006109CD">
              <w:rPr>
                <w:rFonts w:ascii="Arial Narrow" w:hAnsi="Arial Narrow" w:cs="Arial"/>
                <w:color w:val="000000" w:themeColor="text1"/>
                <w:sz w:val="20"/>
                <w:szCs w:val="20"/>
              </w:rPr>
              <w:t>SERGIO ALEXANDER REYES GARZÓN</w:t>
            </w:r>
            <w:r w:rsidR="00D173E3" w:rsidRPr="0038730E">
              <w:rPr>
                <w:rFonts w:ascii="Arial Narrow" w:hAnsi="Arial Narrow" w:cs="Arial"/>
                <w:color w:val="000000" w:themeColor="text1"/>
                <w:sz w:val="20"/>
                <w:szCs w:val="20"/>
              </w:rPr>
              <w:t xml:space="preserve"> </w:t>
            </w:r>
          </w:p>
          <w:p w14:paraId="4355F55C" w14:textId="1B7857DC" w:rsidR="0063060D" w:rsidRPr="0038730E" w:rsidRDefault="0063060D" w:rsidP="0063060D">
            <w:pPr>
              <w:widowControl/>
              <w:suppressAutoHyphens w:val="0"/>
              <w:rPr>
                <w:rFonts w:ascii="Arial Narrow" w:eastAsia="Calibri" w:hAnsi="Arial Narrow" w:cs="Arial"/>
                <w:bCs/>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 xml:space="preserve">Cargo: </w:t>
            </w:r>
            <w:r w:rsidR="006109CD">
              <w:rPr>
                <w:rFonts w:ascii="Arial Narrow" w:hAnsi="Arial Narrow" w:cs="Arial"/>
                <w:bCs/>
                <w:color w:val="000000" w:themeColor="text1"/>
                <w:sz w:val="20"/>
                <w:szCs w:val="20"/>
              </w:rPr>
              <w:t>OFICIAL CIENCIA Y TECNOLOGÍA</w:t>
            </w:r>
          </w:p>
          <w:p w14:paraId="53B2A469" w14:textId="4999F6FC" w:rsidR="0063060D" w:rsidRPr="0038730E" w:rsidRDefault="0063060D" w:rsidP="00940D30">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 xml:space="preserve">Resolución de Nombramiento </w:t>
            </w:r>
            <w:r w:rsidR="006109CD">
              <w:rPr>
                <w:rFonts w:ascii="Arial Narrow" w:eastAsia="Calibri" w:hAnsi="Arial Narrow" w:cs="Arial"/>
                <w:color w:val="000000" w:themeColor="text1"/>
                <w:kern w:val="0"/>
                <w:sz w:val="20"/>
                <w:szCs w:val="20"/>
                <w:lang w:eastAsia="en-US"/>
              </w:rPr>
              <w:t xml:space="preserve">No. </w:t>
            </w:r>
            <w:r w:rsidR="00651A3C">
              <w:rPr>
                <w:rFonts w:ascii="Arial Narrow" w:eastAsia="Calibri" w:hAnsi="Arial Narrow" w:cs="Arial"/>
                <w:color w:val="000000" w:themeColor="text1"/>
                <w:kern w:val="0"/>
                <w:sz w:val="20"/>
                <w:szCs w:val="20"/>
                <w:lang w:eastAsia="en-US"/>
              </w:rPr>
              <w:t>128 del 7 de febrero de 2023</w:t>
            </w:r>
            <w:r w:rsidR="00940D30" w:rsidRPr="0038730E">
              <w:rPr>
                <w:rFonts w:ascii="Arial Narrow" w:eastAsia="Calibri" w:hAnsi="Arial Narrow" w:cs="Arial"/>
                <w:color w:val="000000" w:themeColor="text1"/>
                <w:kern w:val="0"/>
                <w:sz w:val="20"/>
                <w:szCs w:val="20"/>
                <w:lang w:eastAsia="en-US"/>
              </w:rPr>
              <w:t xml:space="preserve"> </w:t>
            </w:r>
          </w:p>
        </w:tc>
      </w:tr>
      <w:tr w:rsidR="00D173E3" w:rsidRPr="00B83763" w14:paraId="43B5C0D8" w14:textId="77777777" w:rsidTr="007C6AA9">
        <w:trPr>
          <w:trHeight w:val="1051"/>
        </w:trPr>
        <w:tc>
          <w:tcPr>
            <w:tcW w:w="2405"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6917" w:type="dxa"/>
            <w:vAlign w:val="center"/>
          </w:tcPr>
          <w:p w14:paraId="7A435BE6" w14:textId="2F727618" w:rsidR="00970B4F" w:rsidRDefault="00970B4F" w:rsidP="00DA51A9">
            <w:pPr>
              <w:pStyle w:val="Textoindependiente"/>
              <w:spacing w:after="0"/>
              <w:jc w:val="both"/>
              <w:rPr>
                <w:rFonts w:ascii="Arial Narrow" w:hAnsi="Arial Narrow"/>
                <w:color w:val="000000" w:themeColor="text1"/>
                <w:sz w:val="20"/>
                <w:szCs w:val="20"/>
              </w:rPr>
            </w:pPr>
            <w:proofErr w:type="spellStart"/>
            <w:r w:rsidRPr="00970B4F">
              <w:rPr>
                <w:rFonts w:ascii="Arial Narrow" w:hAnsi="Arial Narrow"/>
                <w:color w:val="000000" w:themeColor="text1"/>
                <w:sz w:val="20"/>
                <w:szCs w:val="20"/>
              </w:rPr>
              <w:t>N</w:t>
            </w:r>
            <w:r>
              <w:rPr>
                <w:rFonts w:ascii="Arial Narrow" w:hAnsi="Arial Narrow" w:hint="eastAsia"/>
                <w:color w:val="000000" w:themeColor="text1"/>
                <w:sz w:val="20"/>
                <w:szCs w:val="20"/>
              </w:rPr>
              <w:t>°</w:t>
            </w:r>
            <w:r w:rsidRPr="00970B4F">
              <w:rPr>
                <w:rFonts w:ascii="Arial Narrow" w:hAnsi="Arial Narrow"/>
                <w:color w:val="000000" w:themeColor="text1"/>
                <w:sz w:val="20"/>
                <w:szCs w:val="20"/>
              </w:rPr>
              <w:t>CD</w:t>
            </w:r>
            <w:proofErr w:type="spellEnd"/>
            <w:r w:rsidRPr="00970B4F">
              <w:rPr>
                <w:rFonts w:ascii="Arial Narrow" w:hAnsi="Arial Narrow"/>
                <w:color w:val="000000" w:themeColor="text1"/>
                <w:sz w:val="20"/>
                <w:szCs w:val="20"/>
              </w:rPr>
              <w:t xml:space="preserve">-: </w:t>
            </w:r>
            <w:r>
              <w:rPr>
                <w:rFonts w:ascii="Arial Narrow" w:hAnsi="Arial Narrow"/>
                <w:color w:val="000000" w:themeColor="text1"/>
                <w:sz w:val="20"/>
                <w:szCs w:val="20"/>
              </w:rPr>
              <w:t xml:space="preserve">280 </w:t>
            </w:r>
            <w:r w:rsidRPr="00970B4F">
              <w:rPr>
                <w:rFonts w:ascii="Arial Narrow" w:hAnsi="Arial Narrow"/>
                <w:color w:val="000000" w:themeColor="text1"/>
                <w:sz w:val="20"/>
                <w:szCs w:val="20"/>
              </w:rPr>
              <w:t>-CENAC-ESPECIALIZADO DE EDUCACI</w:t>
            </w:r>
            <w:r>
              <w:rPr>
                <w:rFonts w:ascii="Arial Narrow" w:hAnsi="Arial Narrow"/>
                <w:color w:val="000000" w:themeColor="text1"/>
                <w:sz w:val="20"/>
                <w:szCs w:val="20"/>
              </w:rPr>
              <w:t>Ó</w:t>
            </w:r>
            <w:r w:rsidRPr="00970B4F">
              <w:rPr>
                <w:rFonts w:ascii="Arial Narrow" w:hAnsi="Arial Narrow"/>
                <w:color w:val="000000" w:themeColor="text1"/>
                <w:sz w:val="20"/>
                <w:szCs w:val="20"/>
              </w:rPr>
              <w:t>N</w:t>
            </w:r>
          </w:p>
          <w:p w14:paraId="55293DAD" w14:textId="77777777" w:rsidR="00970B4F" w:rsidRDefault="00970B4F" w:rsidP="00DA51A9">
            <w:pPr>
              <w:pStyle w:val="Textoindependiente"/>
              <w:spacing w:after="0"/>
              <w:jc w:val="both"/>
              <w:rPr>
                <w:rFonts w:ascii="Arial Narrow" w:hAnsi="Arial Narrow"/>
                <w:color w:val="000000" w:themeColor="text1"/>
                <w:sz w:val="20"/>
                <w:szCs w:val="20"/>
              </w:rPr>
            </w:pPr>
          </w:p>
          <w:p w14:paraId="386A20F9" w14:textId="7C8082B7" w:rsidR="00DA51A9" w:rsidRPr="00DA51A9" w:rsidRDefault="00B71C5A" w:rsidP="00DA51A9">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2C109A">
              <w:rPr>
                <w:rFonts w:ascii="Arial Narrow" w:hAnsi="Arial Narrow" w:cs="Arial"/>
                <w:color w:val="000000" w:themeColor="text1"/>
                <w:sz w:val="20"/>
                <w:szCs w:val="20"/>
              </w:rPr>
              <w:t>1</w:t>
            </w:r>
            <w:r w:rsidR="006109CD">
              <w:rPr>
                <w:rFonts w:ascii="Arial Narrow" w:hAnsi="Arial Narrow" w:cs="Arial"/>
                <w:color w:val="000000" w:themeColor="text1"/>
                <w:sz w:val="20"/>
                <w:szCs w:val="20"/>
              </w:rPr>
              <w:t>8 de febrero del 2023</w:t>
            </w:r>
          </w:p>
          <w:p w14:paraId="54650D22" w14:textId="1C02F47D" w:rsidR="00BA7C72" w:rsidRPr="00B83763" w:rsidRDefault="00BA7C72" w:rsidP="0038730E">
            <w:pPr>
              <w:jc w:val="both"/>
              <w:rPr>
                <w:rFonts w:ascii="Arial Narrow" w:hAnsi="Arial Narrow"/>
                <w:b/>
                <w:color w:val="000000" w:themeColor="text1"/>
                <w:sz w:val="20"/>
                <w:szCs w:val="20"/>
              </w:rPr>
            </w:pPr>
          </w:p>
        </w:tc>
      </w:tr>
      <w:tr w:rsidR="00D173E3" w:rsidRPr="00DA51A9" w14:paraId="528A7CAB" w14:textId="77777777" w:rsidTr="007C6AA9">
        <w:tc>
          <w:tcPr>
            <w:tcW w:w="2405"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6917" w:type="dxa"/>
            <w:vAlign w:val="center"/>
          </w:tcPr>
          <w:p w14:paraId="5CB2C25D" w14:textId="3AAD20B9" w:rsidR="001A311E" w:rsidRPr="00DA51A9" w:rsidRDefault="00BA7C72" w:rsidP="001A311E">
            <w:pPr>
              <w:pStyle w:val="Textoindependiente"/>
              <w:spacing w:after="0"/>
              <w:jc w:val="both"/>
              <w:rPr>
                <w:rFonts w:ascii="Arial Narrow" w:hAnsi="Arial Narrow" w:cs="Arial"/>
                <w:bCs/>
                <w:color w:val="000000" w:themeColor="text1"/>
                <w:sz w:val="20"/>
                <w:szCs w:val="20"/>
                <w:shd w:val="clear" w:color="auto" w:fill="FFFFFF"/>
              </w:rPr>
            </w:pPr>
            <w:r w:rsidRPr="00DA51A9">
              <w:rPr>
                <w:rFonts w:ascii="Arial Narrow" w:hAnsi="Arial Narrow" w:cs="Arial"/>
                <w:color w:val="000000" w:themeColor="text1"/>
                <w:sz w:val="20"/>
                <w:szCs w:val="20"/>
              </w:rPr>
              <w:t xml:space="preserve">No. De póliza: </w:t>
            </w:r>
            <w:r w:rsidR="006109CD">
              <w:rPr>
                <w:rFonts w:ascii="Arial Narrow" w:hAnsi="Arial Narrow" w:cs="Arial"/>
                <w:color w:val="000000" w:themeColor="text1"/>
                <w:sz w:val="20"/>
                <w:szCs w:val="20"/>
              </w:rPr>
              <w:t>3566102-3</w:t>
            </w:r>
          </w:p>
          <w:p w14:paraId="409DC3A4" w14:textId="12B7DED2" w:rsidR="001A311E" w:rsidRPr="00DA51A9" w:rsidRDefault="00BA7C72" w:rsidP="001A311E">
            <w:pPr>
              <w:pStyle w:val="Textoindependiente"/>
              <w:spacing w:after="0"/>
              <w:jc w:val="both"/>
              <w:rPr>
                <w:rFonts w:ascii="Arial Narrow" w:hAnsi="Arial Narrow"/>
                <w:sz w:val="20"/>
                <w:szCs w:val="20"/>
              </w:rPr>
            </w:pPr>
            <w:r w:rsidRPr="00DA51A9">
              <w:rPr>
                <w:rFonts w:ascii="Arial Narrow" w:hAnsi="Arial Narrow" w:cs="Arial"/>
                <w:color w:val="000000" w:themeColor="text1"/>
                <w:sz w:val="20"/>
                <w:szCs w:val="20"/>
              </w:rPr>
              <w:t xml:space="preserve">Aseguradora: </w:t>
            </w:r>
            <w:r w:rsidR="006109CD">
              <w:rPr>
                <w:rFonts w:ascii="Arial Narrow" w:hAnsi="Arial Narrow" w:cs="Arial"/>
                <w:color w:val="000000" w:themeColor="text1"/>
                <w:sz w:val="20"/>
                <w:szCs w:val="20"/>
              </w:rPr>
              <w:t>SURA</w:t>
            </w:r>
          </w:p>
          <w:p w14:paraId="0A8B02C6" w14:textId="5E1658AF" w:rsidR="00DA51A9" w:rsidRPr="00DA51A9" w:rsidRDefault="00BA7C72" w:rsidP="00DA51A9">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 xml:space="preserve">Fecha oficio aprobación: </w:t>
            </w:r>
            <w:r w:rsidR="006109CD">
              <w:rPr>
                <w:rFonts w:ascii="Arial Narrow" w:hAnsi="Arial Narrow" w:cs="Arial"/>
                <w:color w:val="000000" w:themeColor="text1"/>
                <w:sz w:val="20"/>
                <w:szCs w:val="20"/>
              </w:rPr>
              <w:t>19 de febrero del 2023</w:t>
            </w:r>
          </w:p>
          <w:p w14:paraId="11296A2A" w14:textId="78F9EFC9" w:rsidR="007C69A6" w:rsidRPr="004E7164" w:rsidRDefault="00BA7C72" w:rsidP="007C69A6">
            <w:pPr>
              <w:pStyle w:val="Sinespaciado"/>
              <w:rPr>
                <w:rFonts w:ascii="Arial Narrow" w:eastAsia="Times New Roman" w:hAnsi="Arial Narrow" w:cs="Tahoma"/>
                <w:bCs/>
                <w:spacing w:val="-2"/>
                <w:kern w:val="0"/>
                <w:sz w:val="18"/>
                <w:szCs w:val="22"/>
              </w:rPr>
            </w:pPr>
            <w:r w:rsidRPr="00DA51A9">
              <w:rPr>
                <w:rFonts w:ascii="Arial Narrow" w:hAnsi="Arial Narrow" w:cs="Arial"/>
                <w:color w:val="000000" w:themeColor="text1"/>
                <w:sz w:val="20"/>
                <w:szCs w:val="20"/>
              </w:rPr>
              <w:t xml:space="preserve">Aprobado </w:t>
            </w:r>
            <w:r w:rsidR="009924C6" w:rsidRPr="00DA51A9">
              <w:rPr>
                <w:rFonts w:ascii="Arial Narrow" w:hAnsi="Arial Narrow" w:cs="Arial"/>
                <w:color w:val="000000" w:themeColor="text1"/>
                <w:sz w:val="20"/>
                <w:szCs w:val="20"/>
              </w:rPr>
              <w:t>por:</w:t>
            </w:r>
            <w:r w:rsidRPr="00DA51A9">
              <w:rPr>
                <w:rFonts w:ascii="Arial Narrow" w:hAnsi="Arial Narrow" w:cs="Arial"/>
                <w:color w:val="000000" w:themeColor="text1"/>
                <w:sz w:val="20"/>
                <w:szCs w:val="20"/>
              </w:rPr>
              <w:t xml:space="preserve"> </w:t>
            </w:r>
            <w:r w:rsidR="007C69A6">
              <w:rPr>
                <w:rFonts w:ascii="Arial Narrow" w:hAnsi="Arial Narrow" w:cs="Arial"/>
                <w:color w:val="000000" w:themeColor="text1"/>
                <w:sz w:val="20"/>
                <w:szCs w:val="20"/>
              </w:rPr>
              <w:t>TC</w:t>
            </w:r>
            <w:r w:rsidRPr="00DA51A9">
              <w:rPr>
                <w:rFonts w:ascii="Arial Narrow" w:hAnsi="Arial Narrow" w:cs="Arial"/>
                <w:color w:val="000000" w:themeColor="text1"/>
                <w:sz w:val="20"/>
                <w:szCs w:val="20"/>
              </w:rPr>
              <w:t xml:space="preserve">. </w:t>
            </w:r>
            <w:r w:rsidR="007C69A6" w:rsidRPr="004E7164">
              <w:rPr>
                <w:rFonts w:ascii="Arial Narrow" w:hAnsi="Arial Narrow" w:cs="Tahoma"/>
                <w:bCs/>
                <w:spacing w:val="-2"/>
                <w:sz w:val="20"/>
              </w:rPr>
              <w:t>ANDRES AUGUSTO POLANCO VALENCIA</w:t>
            </w:r>
          </w:p>
          <w:p w14:paraId="7E02F553" w14:textId="363B0486" w:rsidR="00BA7C72" w:rsidRPr="00DA51A9" w:rsidRDefault="00BA7C72" w:rsidP="00DA51A9">
            <w:pPr>
              <w:pStyle w:val="Textoindependiente"/>
              <w:spacing w:after="0"/>
              <w:jc w:val="both"/>
              <w:rPr>
                <w:rFonts w:ascii="Arial Narrow" w:hAnsi="Arial Narrow" w:cs="Arial"/>
                <w:color w:val="000000" w:themeColor="text1"/>
                <w:sz w:val="20"/>
                <w:szCs w:val="20"/>
              </w:rPr>
            </w:pPr>
            <w:r w:rsidRPr="00DA51A9">
              <w:rPr>
                <w:rFonts w:ascii="Arial Narrow" w:eastAsia="SimSun" w:hAnsi="Arial Narrow" w:cs="Arial"/>
                <w:bCs/>
                <w:color w:val="000000" w:themeColor="text1"/>
                <w:spacing w:val="-3"/>
                <w:kern w:val="3"/>
                <w:sz w:val="20"/>
                <w:szCs w:val="20"/>
                <w:lang w:eastAsia="zh-CN" w:bidi="hi-IN"/>
              </w:rPr>
              <w:t>, Ordenador del Gasto- CENAC-</w:t>
            </w:r>
            <w:r w:rsidR="00F22BE0" w:rsidRPr="00DA51A9">
              <w:rPr>
                <w:rFonts w:ascii="Arial Narrow" w:eastAsia="SimSun" w:hAnsi="Arial Narrow" w:cs="Arial"/>
                <w:bCs/>
                <w:color w:val="000000" w:themeColor="text1"/>
                <w:spacing w:val="-3"/>
                <w:kern w:val="3"/>
                <w:sz w:val="20"/>
                <w:szCs w:val="20"/>
                <w:lang w:eastAsia="zh-CN" w:bidi="hi-IN"/>
              </w:rPr>
              <w:t>EDUCACIÓN</w:t>
            </w:r>
          </w:p>
        </w:tc>
      </w:tr>
      <w:tr w:rsidR="00D173E3" w:rsidRPr="00B83763" w14:paraId="630E430A" w14:textId="77777777" w:rsidTr="007C6AA9">
        <w:tc>
          <w:tcPr>
            <w:tcW w:w="2405"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6917" w:type="dxa"/>
            <w:shd w:val="clear" w:color="auto" w:fill="auto"/>
            <w:vAlign w:val="center"/>
          </w:tcPr>
          <w:p w14:paraId="47CA4876" w14:textId="04A37DA4" w:rsidR="006109CD" w:rsidRDefault="00483C0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No: </w:t>
            </w:r>
            <w:r w:rsidR="00CB4A26" w:rsidRPr="00CB4A26">
              <w:rPr>
                <w:rFonts w:ascii="Arial Narrow" w:eastAsia="Calibri" w:hAnsi="Arial Narrow" w:cs="Arial"/>
                <w:color w:val="000000" w:themeColor="text1"/>
                <w:kern w:val="0"/>
                <w:sz w:val="20"/>
                <w:szCs w:val="20"/>
                <w:lang w:eastAsia="en-US"/>
              </w:rPr>
              <w:t xml:space="preserve">CDP </w:t>
            </w:r>
            <w:r w:rsidR="00970B4F">
              <w:rPr>
                <w:rFonts w:ascii="Arial Narrow" w:eastAsia="Calibri" w:hAnsi="Arial Narrow" w:cs="Arial"/>
                <w:color w:val="000000" w:themeColor="text1"/>
                <w:kern w:val="0"/>
                <w:sz w:val="20"/>
                <w:szCs w:val="20"/>
                <w:lang w:eastAsia="en-US"/>
              </w:rPr>
              <w:t>(</w:t>
            </w:r>
            <w:r w:rsidR="006109CD">
              <w:rPr>
                <w:rFonts w:ascii="Arial Narrow" w:eastAsia="Calibri" w:hAnsi="Arial Narrow" w:cs="Arial"/>
                <w:color w:val="000000" w:themeColor="text1"/>
                <w:kern w:val="0"/>
                <w:sz w:val="20"/>
                <w:szCs w:val="20"/>
                <w:lang w:eastAsia="en-US"/>
              </w:rPr>
              <w:t>11023</w:t>
            </w:r>
            <w:r w:rsidR="00970B4F">
              <w:rPr>
                <w:rFonts w:ascii="Arial Narrow" w:eastAsia="Calibri" w:hAnsi="Arial Narrow" w:cs="Arial"/>
                <w:color w:val="000000" w:themeColor="text1"/>
                <w:kern w:val="0"/>
                <w:sz w:val="20"/>
                <w:szCs w:val="20"/>
                <w:lang w:eastAsia="en-US"/>
              </w:rPr>
              <w:t>)</w:t>
            </w:r>
            <w:r w:rsidR="006109CD">
              <w:rPr>
                <w:rFonts w:ascii="Arial Narrow" w:eastAsia="Calibri" w:hAnsi="Arial Narrow" w:cs="Arial"/>
                <w:color w:val="000000" w:themeColor="text1"/>
                <w:kern w:val="0"/>
                <w:sz w:val="20"/>
                <w:szCs w:val="20"/>
                <w:lang w:eastAsia="en-US"/>
              </w:rPr>
              <w:t xml:space="preserve"> –</w:t>
            </w:r>
            <w:r w:rsidR="00CB4A26" w:rsidRPr="00CB4A26">
              <w:rPr>
                <w:rFonts w:ascii="Arial Narrow" w:eastAsia="Calibri" w:hAnsi="Arial Narrow" w:cs="Arial"/>
                <w:color w:val="000000" w:themeColor="text1"/>
                <w:kern w:val="0"/>
                <w:sz w:val="20"/>
                <w:szCs w:val="20"/>
                <w:lang w:eastAsia="en-US"/>
              </w:rPr>
              <w:t xml:space="preserve"> CRP</w:t>
            </w:r>
            <w:r w:rsidR="006109CD">
              <w:rPr>
                <w:rFonts w:ascii="Arial Narrow" w:eastAsia="Calibri" w:hAnsi="Arial Narrow" w:cs="Arial"/>
                <w:color w:val="000000" w:themeColor="text1"/>
                <w:kern w:val="0"/>
                <w:sz w:val="20"/>
                <w:szCs w:val="20"/>
                <w:lang w:eastAsia="en-US"/>
              </w:rPr>
              <w:t xml:space="preserve"> </w:t>
            </w:r>
            <w:r w:rsidR="00970B4F">
              <w:rPr>
                <w:rFonts w:ascii="Arial Narrow" w:eastAsia="Calibri" w:hAnsi="Arial Narrow" w:cs="Arial"/>
                <w:color w:val="000000" w:themeColor="text1"/>
                <w:kern w:val="0"/>
                <w:sz w:val="20"/>
                <w:szCs w:val="20"/>
                <w:lang w:eastAsia="en-US"/>
              </w:rPr>
              <w:t>(</w:t>
            </w:r>
            <w:r w:rsidR="006109CD">
              <w:rPr>
                <w:rFonts w:ascii="Arial Narrow" w:eastAsia="Calibri" w:hAnsi="Arial Narrow" w:cs="Arial"/>
                <w:color w:val="000000" w:themeColor="text1"/>
                <w:kern w:val="0"/>
                <w:sz w:val="20"/>
                <w:szCs w:val="20"/>
                <w:lang w:eastAsia="en-US"/>
              </w:rPr>
              <w:t>35123</w:t>
            </w:r>
            <w:r w:rsidR="00970B4F">
              <w:rPr>
                <w:rFonts w:ascii="Arial Narrow" w:eastAsia="Calibri" w:hAnsi="Arial Narrow" w:cs="Arial"/>
                <w:color w:val="000000" w:themeColor="text1"/>
                <w:kern w:val="0"/>
                <w:sz w:val="20"/>
                <w:szCs w:val="20"/>
                <w:lang w:eastAsia="en-US"/>
              </w:rPr>
              <w:t>)</w:t>
            </w:r>
          </w:p>
          <w:p w14:paraId="1C01ACC7" w14:textId="349FB0ED"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Fecha expedición: </w:t>
            </w:r>
            <w:r w:rsidR="006109CD">
              <w:rPr>
                <w:rFonts w:ascii="Arial Narrow" w:eastAsia="Calibri" w:hAnsi="Arial Narrow" w:cs="Arial"/>
                <w:color w:val="000000" w:themeColor="text1"/>
                <w:kern w:val="0"/>
                <w:sz w:val="20"/>
                <w:szCs w:val="20"/>
                <w:lang w:eastAsia="en-US"/>
              </w:rPr>
              <w:t xml:space="preserve">16 de febrero del 2023 </w:t>
            </w:r>
            <w:r w:rsidR="00970B4F">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CDP</w:t>
            </w:r>
            <w:r w:rsidR="00970B4F">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w:t>
            </w:r>
            <w:r w:rsidR="006109CD">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w:t>
            </w:r>
            <w:r w:rsidR="006109CD">
              <w:rPr>
                <w:rFonts w:ascii="Arial Narrow" w:eastAsia="Calibri" w:hAnsi="Arial Narrow" w:cs="Arial"/>
                <w:color w:val="000000" w:themeColor="text1"/>
                <w:kern w:val="0"/>
                <w:sz w:val="20"/>
                <w:szCs w:val="20"/>
                <w:lang w:eastAsia="en-US"/>
              </w:rPr>
              <w:t xml:space="preserve">25 de febrero del 2023 </w:t>
            </w:r>
            <w:r w:rsidR="00970B4F">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CRP</w:t>
            </w:r>
            <w:r w:rsidR="00970B4F">
              <w:rPr>
                <w:rFonts w:ascii="Arial Narrow" w:eastAsia="Calibri" w:hAnsi="Arial Narrow" w:cs="Arial"/>
                <w:color w:val="000000" w:themeColor="text1"/>
                <w:kern w:val="0"/>
                <w:sz w:val="20"/>
                <w:szCs w:val="20"/>
                <w:lang w:eastAsia="en-US"/>
              </w:rPr>
              <w:t>)</w:t>
            </w:r>
          </w:p>
          <w:p w14:paraId="074E201E"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Unidad/</w:t>
            </w:r>
            <w:proofErr w:type="spellStart"/>
            <w:r w:rsidRPr="00CB4A26">
              <w:rPr>
                <w:rFonts w:ascii="Arial Narrow" w:eastAsia="Calibri" w:hAnsi="Arial Narrow" w:cs="Arial"/>
                <w:color w:val="000000" w:themeColor="text1"/>
                <w:kern w:val="0"/>
                <w:sz w:val="20"/>
                <w:szCs w:val="20"/>
                <w:lang w:eastAsia="en-US"/>
              </w:rPr>
              <w:t>Sub-unidad</w:t>
            </w:r>
            <w:proofErr w:type="spellEnd"/>
            <w:r w:rsidRPr="00CB4A26">
              <w:rPr>
                <w:rFonts w:ascii="Arial Narrow" w:eastAsia="Calibri" w:hAnsi="Arial Narrow" w:cs="Arial"/>
                <w:color w:val="000000" w:themeColor="text1"/>
                <w:kern w:val="0"/>
                <w:sz w:val="20"/>
                <w:szCs w:val="20"/>
                <w:lang w:eastAsia="en-US"/>
              </w:rPr>
              <w:t xml:space="preserve"> ejecutora: </w:t>
            </w:r>
            <w:r w:rsidR="00BD358F" w:rsidRPr="00CB4A26">
              <w:rPr>
                <w:rFonts w:ascii="Arial Narrow" w:eastAsia="Calibri" w:hAnsi="Arial Narrow" w:cs="Arial"/>
                <w:color w:val="000000" w:themeColor="text1"/>
                <w:kern w:val="0"/>
                <w:sz w:val="20"/>
                <w:szCs w:val="20"/>
                <w:lang w:eastAsia="en-US"/>
              </w:rPr>
              <w:t xml:space="preserve">15-01-03-088 </w:t>
            </w:r>
            <w:r w:rsidRPr="00CB4A26">
              <w:rPr>
                <w:rFonts w:ascii="Arial Narrow" w:eastAsia="Calibri" w:hAnsi="Arial Narrow" w:cs="Arial"/>
                <w:color w:val="000000" w:themeColor="text1"/>
                <w:kern w:val="0"/>
                <w:sz w:val="20"/>
                <w:szCs w:val="20"/>
                <w:lang w:eastAsia="en-US"/>
              </w:rPr>
              <w:t>Central Administra</w:t>
            </w:r>
            <w:r w:rsidR="00F22BE0" w:rsidRPr="00CB4A26">
              <w:rPr>
                <w:rFonts w:ascii="Arial Narrow" w:eastAsia="Calibri" w:hAnsi="Arial Narrow" w:cs="Arial"/>
                <w:color w:val="000000" w:themeColor="text1"/>
                <w:kern w:val="0"/>
                <w:sz w:val="20"/>
                <w:szCs w:val="20"/>
                <w:lang w:eastAsia="en-US"/>
              </w:rPr>
              <w:t xml:space="preserve">tiva y Contable CENAC </w:t>
            </w:r>
            <w:r w:rsidR="00F22BE0" w:rsidRPr="00CB4A26">
              <w:rPr>
                <w:rFonts w:ascii="Arial Narrow" w:eastAsia="SimSun" w:hAnsi="Arial Narrow" w:cs="Arial"/>
                <w:bCs/>
                <w:color w:val="000000" w:themeColor="text1"/>
                <w:spacing w:val="-3"/>
                <w:kern w:val="3"/>
                <w:sz w:val="20"/>
                <w:szCs w:val="20"/>
                <w:lang w:eastAsia="zh-CN" w:bidi="hi-IN"/>
              </w:rPr>
              <w:t>EDUCACIÓN</w:t>
            </w:r>
            <w:r w:rsidRPr="00CB4A26">
              <w:rPr>
                <w:rFonts w:ascii="Arial Narrow" w:eastAsia="Calibri" w:hAnsi="Arial Narrow" w:cs="Arial"/>
                <w:color w:val="000000" w:themeColor="text1"/>
                <w:kern w:val="0"/>
                <w:sz w:val="20"/>
                <w:szCs w:val="20"/>
                <w:lang w:eastAsia="en-US"/>
              </w:rPr>
              <w:t xml:space="preserve">  </w:t>
            </w:r>
          </w:p>
          <w:p w14:paraId="5B32DFDC"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Dependencia: </w:t>
            </w:r>
            <w:r w:rsidR="00BD358F" w:rsidRPr="00CB4A26">
              <w:rPr>
                <w:rFonts w:ascii="Arial Narrow" w:eastAsia="Calibri" w:hAnsi="Arial Narrow" w:cs="Arial"/>
                <w:color w:val="000000" w:themeColor="text1"/>
                <w:kern w:val="0"/>
                <w:sz w:val="20"/>
                <w:szCs w:val="20"/>
                <w:lang w:eastAsia="en-US"/>
              </w:rPr>
              <w:t xml:space="preserve">15-01-03-088 </w:t>
            </w:r>
            <w:r w:rsidR="00B2648C" w:rsidRPr="00CB4A26">
              <w:rPr>
                <w:rFonts w:ascii="Arial Narrow" w:eastAsia="Calibri" w:hAnsi="Arial Narrow" w:cs="Arial"/>
                <w:color w:val="000000" w:themeColor="text1"/>
                <w:kern w:val="0"/>
                <w:sz w:val="20"/>
                <w:szCs w:val="20"/>
                <w:lang w:eastAsia="en-US"/>
              </w:rPr>
              <w:t>CENACEDU</w:t>
            </w:r>
          </w:p>
          <w:p w14:paraId="403B49E1" w14:textId="3873D693" w:rsid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Posición catálogo de gasto:</w:t>
            </w:r>
            <w:r w:rsidR="009A6EDA" w:rsidRPr="00CB4A26">
              <w:rPr>
                <w:rFonts w:ascii="Arial Narrow" w:hAnsi="Arial Narrow" w:cs="Arial"/>
                <w:color w:val="000000" w:themeColor="text1"/>
                <w:sz w:val="20"/>
                <w:szCs w:val="20"/>
              </w:rPr>
              <w:t xml:space="preserve"> </w:t>
            </w:r>
            <w:r w:rsidR="004E7164" w:rsidRPr="004E7164">
              <w:rPr>
                <w:rFonts w:ascii="Arial Narrow" w:hAnsi="Arial Narrow" w:cs="Arial"/>
                <w:color w:val="000000" w:themeColor="text1"/>
                <w:sz w:val="20"/>
                <w:szCs w:val="20"/>
              </w:rPr>
              <w:t>A-02-02-02-008-003 OTROS SERVICIOS PROFESIONALES, CIENT</w:t>
            </w:r>
            <w:r w:rsidR="004E7164" w:rsidRPr="004E7164">
              <w:rPr>
                <w:rFonts w:ascii="Arial Narrow" w:hAnsi="Arial Narrow" w:cs="Arial" w:hint="cs"/>
                <w:color w:val="000000" w:themeColor="text1"/>
                <w:sz w:val="20"/>
                <w:szCs w:val="20"/>
              </w:rPr>
              <w:t>Í</w:t>
            </w:r>
            <w:r w:rsidR="004E7164" w:rsidRPr="004E7164">
              <w:rPr>
                <w:rFonts w:ascii="Arial Narrow" w:hAnsi="Arial Narrow" w:cs="Arial"/>
                <w:color w:val="000000" w:themeColor="text1"/>
                <w:sz w:val="20"/>
                <w:szCs w:val="20"/>
              </w:rPr>
              <w:t>FICOS Y T</w:t>
            </w:r>
            <w:r w:rsidR="004E7164" w:rsidRPr="004E7164">
              <w:rPr>
                <w:rFonts w:ascii="Arial Narrow" w:hAnsi="Arial Narrow" w:cs="Arial" w:hint="cs"/>
                <w:color w:val="000000" w:themeColor="text1"/>
                <w:sz w:val="20"/>
                <w:szCs w:val="20"/>
              </w:rPr>
              <w:t>É</w:t>
            </w:r>
            <w:r w:rsidR="004E7164" w:rsidRPr="004E7164">
              <w:rPr>
                <w:rFonts w:ascii="Arial Narrow" w:hAnsi="Arial Narrow" w:cs="Arial"/>
                <w:color w:val="000000" w:themeColor="text1"/>
                <w:sz w:val="20"/>
                <w:szCs w:val="20"/>
              </w:rPr>
              <w:t>CNICOS</w:t>
            </w:r>
            <w:r w:rsidR="004E7164" w:rsidRPr="004E7164">
              <w:rPr>
                <w:rFonts w:ascii="Arial Narrow" w:hAnsi="Arial Narrow" w:cs="Arial"/>
                <w:color w:val="000000" w:themeColor="text1"/>
                <w:sz w:val="20"/>
                <w:szCs w:val="20"/>
              </w:rPr>
              <w:tab/>
            </w:r>
            <w:r w:rsidR="004E7164" w:rsidRPr="004E7164">
              <w:rPr>
                <w:rFonts w:ascii="Arial Narrow" w:hAnsi="Arial Narrow" w:cs="Arial"/>
                <w:color w:val="000000" w:themeColor="text1"/>
                <w:sz w:val="20"/>
                <w:szCs w:val="20"/>
              </w:rPr>
              <w:tab/>
            </w:r>
          </w:p>
          <w:p w14:paraId="552F0E91" w14:textId="00A87B7C"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Fuente: Nación</w:t>
            </w:r>
            <w:r w:rsidR="00FB19B5">
              <w:rPr>
                <w:rFonts w:ascii="Arial Narrow" w:eastAsia="Calibri" w:hAnsi="Arial Narrow" w:cs="Arial"/>
                <w:color w:val="000000" w:themeColor="text1"/>
                <w:kern w:val="0"/>
                <w:sz w:val="20"/>
                <w:szCs w:val="20"/>
                <w:lang w:eastAsia="en-US"/>
              </w:rPr>
              <w:t xml:space="preserve"> </w:t>
            </w:r>
            <w:r w:rsidR="00CB4A26">
              <w:rPr>
                <w:rFonts w:ascii="Arial Narrow" w:eastAsia="Calibri" w:hAnsi="Arial Narrow" w:cs="Arial"/>
                <w:color w:val="000000" w:themeColor="text1"/>
                <w:kern w:val="0"/>
                <w:sz w:val="20"/>
                <w:szCs w:val="20"/>
                <w:lang w:eastAsia="en-US"/>
              </w:rPr>
              <w:t>(10)</w:t>
            </w:r>
            <w:r w:rsidR="004E7164">
              <w:rPr>
                <w:rFonts w:ascii="Arial Narrow" w:eastAsia="Calibri" w:hAnsi="Arial Narrow" w:cs="Arial"/>
                <w:color w:val="000000" w:themeColor="text1"/>
                <w:kern w:val="0"/>
                <w:sz w:val="20"/>
                <w:szCs w:val="20"/>
                <w:lang w:eastAsia="en-US"/>
              </w:rPr>
              <w:t xml:space="preserve"> </w:t>
            </w:r>
          </w:p>
          <w:p w14:paraId="094EBBFA" w14:textId="2FFB167A" w:rsidR="006E39A1" w:rsidRPr="00CB4A26" w:rsidRDefault="006E39A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Recurso: </w:t>
            </w:r>
            <w:r w:rsidRPr="00CB4A26">
              <w:rPr>
                <w:rFonts w:ascii="Arial Narrow" w:eastAsia="Calibri" w:hAnsi="Arial Narrow" w:cs="Arial"/>
                <w:bCs/>
                <w:color w:val="000000" w:themeColor="text1"/>
                <w:kern w:val="0"/>
                <w:sz w:val="20"/>
                <w:szCs w:val="20"/>
                <w:lang w:eastAsia="en-US"/>
              </w:rPr>
              <w:t>10</w:t>
            </w:r>
          </w:p>
          <w:p w14:paraId="1765A36D" w14:textId="5E4A320E" w:rsidR="006E39A1" w:rsidRPr="00CB4A26" w:rsidRDefault="00D173E3"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Valor total: </w:t>
            </w:r>
            <w:r w:rsidRPr="00CB4A26">
              <w:rPr>
                <w:rFonts w:ascii="Arial Narrow" w:eastAsia="Calibri" w:hAnsi="Arial Narrow" w:cs="Arial"/>
                <w:bCs/>
                <w:color w:val="000000" w:themeColor="text1"/>
                <w:kern w:val="0"/>
                <w:sz w:val="20"/>
                <w:szCs w:val="20"/>
                <w:lang w:eastAsia="en-US"/>
              </w:rPr>
              <w:t>$</w:t>
            </w:r>
            <w:r w:rsidR="002B5278" w:rsidRPr="00CB4A26">
              <w:rPr>
                <w:rFonts w:ascii="Arial Narrow" w:hAnsi="Arial Narrow"/>
                <w:bCs/>
                <w:sz w:val="20"/>
                <w:szCs w:val="20"/>
              </w:rPr>
              <w:t xml:space="preserve"> </w:t>
            </w:r>
            <w:r w:rsidR="004E7164">
              <w:rPr>
                <w:rFonts w:ascii="Arial Narrow" w:hAnsi="Arial Narrow"/>
                <w:bCs/>
                <w:sz w:val="20"/>
                <w:szCs w:val="20"/>
              </w:rPr>
              <w:t xml:space="preserve">31.900.000 </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7C6AA9">
        <w:tc>
          <w:tcPr>
            <w:tcW w:w="2405"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6917" w:type="dxa"/>
            <w:vAlign w:val="center"/>
          </w:tcPr>
          <w:p w14:paraId="114FCD66" w14:textId="0DAF8BC6" w:rsidR="0062745C" w:rsidRPr="00DD1200" w:rsidRDefault="004E7164" w:rsidP="006E4139">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25 de febrero del 2023</w:t>
            </w:r>
          </w:p>
        </w:tc>
      </w:tr>
      <w:tr w:rsidR="00D173E3" w:rsidRPr="00B83763" w14:paraId="211B6DE1" w14:textId="77777777" w:rsidTr="007C6AA9">
        <w:tc>
          <w:tcPr>
            <w:tcW w:w="2405"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6917" w:type="dxa"/>
            <w:vAlign w:val="center"/>
          </w:tcPr>
          <w:p w14:paraId="1F126E3A" w14:textId="50215C9E" w:rsidR="00C91C08" w:rsidRPr="00B83763" w:rsidRDefault="004E7164"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O</w:t>
            </w:r>
            <w:r w:rsidR="005C457F" w:rsidRPr="005C457F">
              <w:rPr>
                <w:rFonts w:ascii="Arial Narrow" w:eastAsia="Calibri" w:hAnsi="Arial Narrow" w:cs="Arial"/>
                <w:color w:val="000000" w:themeColor="text1"/>
                <w:sz w:val="20"/>
                <w:szCs w:val="20"/>
              </w:rPr>
              <w:t>nce (11) me</w:t>
            </w:r>
            <w:r>
              <w:rPr>
                <w:rFonts w:ascii="Arial Narrow" w:eastAsia="Calibri" w:hAnsi="Arial Narrow" w:cs="Arial"/>
                <w:color w:val="000000" w:themeColor="text1"/>
                <w:sz w:val="20"/>
                <w:szCs w:val="20"/>
              </w:rPr>
              <w:t>s</w:t>
            </w:r>
            <w:r w:rsidR="005C457F" w:rsidRPr="005C457F">
              <w:rPr>
                <w:rFonts w:ascii="Arial Narrow" w:eastAsia="Calibri" w:hAnsi="Arial Narrow" w:cs="Arial"/>
                <w:color w:val="000000" w:themeColor="text1"/>
                <w:sz w:val="20"/>
                <w:szCs w:val="20"/>
              </w:rPr>
              <w:t>es</w:t>
            </w:r>
            <w:r w:rsidR="005909A3">
              <w:rPr>
                <w:rFonts w:ascii="Arial Narrow" w:eastAsia="Calibri" w:hAnsi="Arial Narrow" w:cs="Arial"/>
                <w:color w:val="000000" w:themeColor="text1"/>
                <w:sz w:val="20"/>
                <w:szCs w:val="20"/>
              </w:rPr>
              <w:t>.</w:t>
            </w:r>
          </w:p>
        </w:tc>
      </w:tr>
      <w:tr w:rsidR="00D173E3" w:rsidRPr="00B83763" w14:paraId="5EC034A6" w14:textId="77777777" w:rsidTr="007C6AA9">
        <w:tc>
          <w:tcPr>
            <w:tcW w:w="2405"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OBJETO CONTRACTUAL</w:t>
            </w:r>
          </w:p>
        </w:tc>
        <w:tc>
          <w:tcPr>
            <w:tcW w:w="6917" w:type="dxa"/>
            <w:vAlign w:val="center"/>
          </w:tcPr>
          <w:p w14:paraId="7392B895" w14:textId="590123CB" w:rsidR="008354B8" w:rsidRPr="00B83763" w:rsidRDefault="00970B4F" w:rsidP="00D173E3">
            <w:pPr>
              <w:jc w:val="both"/>
              <w:rPr>
                <w:rFonts w:ascii="Arial Narrow" w:eastAsia="Calibri" w:hAnsi="Arial Narrow" w:cs="Arial"/>
                <w:color w:val="000000" w:themeColor="text1"/>
                <w:sz w:val="20"/>
                <w:szCs w:val="20"/>
              </w:rPr>
            </w:pPr>
            <w:r w:rsidRPr="00970B4F">
              <w:rPr>
                <w:rFonts w:ascii="Arial Narrow" w:eastAsia="Calibri" w:hAnsi="Arial Narrow" w:cs="Arial"/>
                <w:color w:val="000000" w:themeColor="text1"/>
                <w:sz w:val="20"/>
                <w:szCs w:val="20"/>
              </w:rPr>
              <w:t>PRESTAR LOS SERVICIOS PROFESIONALES COMO ASESOR DE CIENCIA Y TECNOLOGÍA, GRUPOS Y SEMILLEROS DE INVESTIGACIÓN DEL CEMIL Y SUS UNIDADES</w:t>
            </w:r>
          </w:p>
        </w:tc>
      </w:tr>
      <w:tr w:rsidR="00D173E3" w:rsidRPr="00B83763" w14:paraId="3C0EA0FC" w14:textId="77777777" w:rsidTr="007C6AA9">
        <w:trPr>
          <w:trHeight w:val="1307"/>
        </w:trPr>
        <w:tc>
          <w:tcPr>
            <w:tcW w:w="2405"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OBLIGACIONES CONTRACTUALES</w:t>
            </w:r>
          </w:p>
        </w:tc>
        <w:tc>
          <w:tcPr>
            <w:tcW w:w="6917" w:type="dxa"/>
            <w:vAlign w:val="center"/>
          </w:tcPr>
          <w:p w14:paraId="0159697E" w14:textId="77777777" w:rsidR="004E7164" w:rsidRDefault="004E7164" w:rsidP="00AE024D">
            <w:pPr>
              <w:autoSpaceDE w:val="0"/>
              <w:autoSpaceDN w:val="0"/>
              <w:jc w:val="both"/>
              <w:rPr>
                <w:rFonts w:ascii="Arial Narrow" w:hAnsi="Arial Narrow" w:cs="Arial"/>
                <w:color w:val="000000" w:themeColor="text1"/>
                <w:sz w:val="20"/>
                <w:szCs w:val="20"/>
              </w:rPr>
            </w:pPr>
            <w:r>
              <w:rPr>
                <w:rFonts w:ascii="Arial Narrow" w:hAnsi="Arial Narrow" w:cs="Arial"/>
                <w:color w:val="000000" w:themeColor="text1"/>
                <w:sz w:val="20"/>
                <w:szCs w:val="20"/>
              </w:rPr>
              <w:t>1</w:t>
            </w:r>
            <w:r w:rsidRPr="004E7164">
              <w:rPr>
                <w:rFonts w:ascii="Arial Narrow" w:hAnsi="Arial Narrow" w:cs="Arial"/>
                <w:color w:val="000000" w:themeColor="text1"/>
                <w:sz w:val="20"/>
                <w:szCs w:val="20"/>
              </w:rPr>
              <w:t xml:space="preserve">.asesorar al centro de educación militar en todo lo concerniente a la gestión, planificación, procesos y mejoras de investigación para el programa de especialización en gestión ambiental y desarrollo comunitario, procurando por generar investigación formativa de calidad guiada por los más altos estándares. </w:t>
            </w:r>
          </w:p>
          <w:p w14:paraId="1009A80B" w14:textId="77777777" w:rsidR="004E7164" w:rsidRDefault="004E7164" w:rsidP="00AE024D">
            <w:pPr>
              <w:autoSpaceDE w:val="0"/>
              <w:autoSpaceDN w:val="0"/>
              <w:jc w:val="both"/>
              <w:rPr>
                <w:rFonts w:ascii="Arial Narrow" w:hAnsi="Arial Narrow" w:cs="Arial"/>
                <w:color w:val="000000" w:themeColor="text1"/>
                <w:sz w:val="20"/>
                <w:szCs w:val="20"/>
              </w:rPr>
            </w:pPr>
          </w:p>
          <w:p w14:paraId="24A068AB"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2. integrar con voz y voto el comité de ciencia y tecnología del centro de educación militar con el fin de dar aval a las fichas de investigación que presentan los estudiantes de los programas de especialización; dirimir controversias que se susciten en la </w:t>
            </w:r>
            <w:proofErr w:type="gramStart"/>
            <w:r w:rsidRPr="004E7164">
              <w:rPr>
                <w:rFonts w:ascii="Arial Narrow" w:hAnsi="Arial Narrow" w:cs="Arial"/>
                <w:color w:val="000000" w:themeColor="text1"/>
                <w:sz w:val="20"/>
                <w:szCs w:val="20"/>
              </w:rPr>
              <w:t>unidad</w:t>
            </w:r>
            <w:proofErr w:type="gramEnd"/>
            <w:r w:rsidRPr="004E7164">
              <w:rPr>
                <w:rFonts w:ascii="Arial Narrow" w:hAnsi="Arial Narrow" w:cs="Arial"/>
                <w:color w:val="000000" w:themeColor="text1"/>
                <w:sz w:val="20"/>
                <w:szCs w:val="20"/>
              </w:rPr>
              <w:t xml:space="preserve"> así como en las escuelas sobre asuntos que tienen relación con la gestión, desarrollo y calidad de la investigación; así como las situaciones que ameriten una decisión o intervención conjunta. </w:t>
            </w:r>
          </w:p>
          <w:p w14:paraId="73AD799E" w14:textId="77777777" w:rsidR="004E7164" w:rsidRDefault="004E7164" w:rsidP="00AE024D">
            <w:pPr>
              <w:autoSpaceDE w:val="0"/>
              <w:autoSpaceDN w:val="0"/>
              <w:jc w:val="both"/>
              <w:rPr>
                <w:rFonts w:ascii="Arial Narrow" w:hAnsi="Arial Narrow" w:cs="Arial"/>
                <w:color w:val="000000" w:themeColor="text1"/>
                <w:sz w:val="20"/>
                <w:szCs w:val="20"/>
              </w:rPr>
            </w:pPr>
          </w:p>
          <w:p w14:paraId="1177D01E" w14:textId="13EE93AA"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3. elaborar un (01) producto de nuevo conocimiento y difusión discriminado de la siguiente manera: elaboración de un (01) capítulo de libro resultado de investigación o elaboración de un (01) artículo de investigación en coautoría que deberá ser sometido a revista indexada en </w:t>
            </w:r>
            <w:proofErr w:type="spellStart"/>
            <w:r w:rsidRPr="004E7164">
              <w:rPr>
                <w:rFonts w:ascii="Arial Narrow" w:hAnsi="Arial Narrow" w:cs="Arial"/>
                <w:color w:val="000000" w:themeColor="text1"/>
                <w:sz w:val="20"/>
                <w:szCs w:val="20"/>
              </w:rPr>
              <w:t>scopus</w:t>
            </w:r>
            <w:proofErr w:type="spellEnd"/>
            <w:r w:rsidRPr="004E7164">
              <w:rPr>
                <w:rFonts w:ascii="Arial Narrow" w:hAnsi="Arial Narrow" w:cs="Arial"/>
                <w:color w:val="000000" w:themeColor="text1"/>
                <w:sz w:val="20"/>
                <w:szCs w:val="20"/>
              </w:rPr>
              <w:t xml:space="preserve">, </w:t>
            </w:r>
            <w:proofErr w:type="spellStart"/>
            <w:r w:rsidRPr="004E7164">
              <w:rPr>
                <w:rFonts w:ascii="Arial Narrow" w:hAnsi="Arial Narrow" w:cs="Arial"/>
                <w:color w:val="000000" w:themeColor="text1"/>
                <w:sz w:val="20"/>
                <w:szCs w:val="20"/>
              </w:rPr>
              <w:t>wos</w:t>
            </w:r>
            <w:proofErr w:type="spellEnd"/>
            <w:r w:rsidRPr="004E7164">
              <w:rPr>
                <w:rFonts w:ascii="Arial Narrow" w:hAnsi="Arial Narrow" w:cs="Arial"/>
                <w:color w:val="000000" w:themeColor="text1"/>
                <w:sz w:val="20"/>
                <w:szCs w:val="20"/>
              </w:rPr>
              <w:t xml:space="preserve"> o </w:t>
            </w:r>
            <w:proofErr w:type="spellStart"/>
            <w:r w:rsidRPr="004E7164">
              <w:rPr>
                <w:rFonts w:ascii="Arial Narrow" w:hAnsi="Arial Narrow" w:cs="Arial"/>
                <w:color w:val="000000" w:themeColor="text1"/>
                <w:sz w:val="20"/>
                <w:szCs w:val="20"/>
              </w:rPr>
              <w:t>publindex</w:t>
            </w:r>
            <w:proofErr w:type="spellEnd"/>
            <w:r w:rsidRPr="004E7164">
              <w:rPr>
                <w:rFonts w:ascii="Arial Narrow" w:hAnsi="Arial Narrow" w:cs="Arial"/>
                <w:color w:val="000000" w:themeColor="text1"/>
                <w:sz w:val="20"/>
                <w:szCs w:val="20"/>
              </w:rPr>
              <w:t>. se entenderá que la obligación se cumple con la entrega del manuscrito definitivo y la postulación del artículo o la inclusión editorial en un libro para el caso del capítulo, con fecha de entrega 15 de septiembre del 2023</w:t>
            </w:r>
            <w:r>
              <w:rPr>
                <w:rFonts w:ascii="Arial Narrow" w:hAnsi="Arial Narrow" w:cs="Arial"/>
                <w:color w:val="000000" w:themeColor="text1"/>
                <w:sz w:val="20"/>
                <w:szCs w:val="20"/>
              </w:rPr>
              <w:t>.</w:t>
            </w:r>
          </w:p>
          <w:p w14:paraId="5AF83C92" w14:textId="77777777" w:rsidR="004E7164" w:rsidRDefault="004E7164" w:rsidP="00AE024D">
            <w:pPr>
              <w:autoSpaceDE w:val="0"/>
              <w:autoSpaceDN w:val="0"/>
              <w:jc w:val="both"/>
              <w:rPr>
                <w:rFonts w:ascii="Arial Narrow" w:hAnsi="Arial Narrow" w:cs="Arial"/>
                <w:color w:val="000000" w:themeColor="text1"/>
                <w:sz w:val="20"/>
                <w:szCs w:val="20"/>
              </w:rPr>
            </w:pPr>
          </w:p>
          <w:p w14:paraId="2245A8B1"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4.</w:t>
            </w:r>
            <w:r>
              <w:rPr>
                <w:rFonts w:ascii="Arial Narrow" w:hAnsi="Arial Narrow" w:cs="Arial"/>
                <w:color w:val="000000" w:themeColor="text1"/>
                <w:sz w:val="20"/>
                <w:szCs w:val="20"/>
              </w:rPr>
              <w:t xml:space="preserve"> E</w:t>
            </w:r>
            <w:r w:rsidRPr="004E7164">
              <w:rPr>
                <w:rFonts w:ascii="Arial Narrow" w:hAnsi="Arial Narrow" w:cs="Arial"/>
                <w:color w:val="000000" w:themeColor="text1"/>
                <w:sz w:val="20"/>
                <w:szCs w:val="20"/>
              </w:rPr>
              <w:t xml:space="preserve">laborar un (01) producto de apropiación social del conocimiento como ponente u organizador cuyo cumplimiento se demostrará con la entrega del certificado de su participación en el evento, el cual debe de entregar estas evidencias en el mes de agostos del 2023. </w:t>
            </w:r>
          </w:p>
          <w:p w14:paraId="7A0370AB" w14:textId="77777777" w:rsidR="004E7164" w:rsidRDefault="004E7164" w:rsidP="00AE024D">
            <w:pPr>
              <w:autoSpaceDE w:val="0"/>
              <w:autoSpaceDN w:val="0"/>
              <w:jc w:val="both"/>
              <w:rPr>
                <w:rFonts w:ascii="Arial Narrow" w:hAnsi="Arial Narrow" w:cs="Arial"/>
                <w:color w:val="000000" w:themeColor="text1"/>
                <w:sz w:val="20"/>
                <w:szCs w:val="20"/>
              </w:rPr>
            </w:pPr>
          </w:p>
          <w:p w14:paraId="171F761D" w14:textId="77777777" w:rsidR="008354B8"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5. participar como coeditor de la edición 2023 de la revista científica sabio con registro </w:t>
            </w:r>
            <w:proofErr w:type="spellStart"/>
            <w:r w:rsidRPr="004E7164">
              <w:rPr>
                <w:rFonts w:ascii="Arial Narrow" w:hAnsi="Arial Narrow" w:cs="Arial"/>
                <w:color w:val="000000" w:themeColor="text1"/>
                <w:sz w:val="20"/>
                <w:szCs w:val="20"/>
              </w:rPr>
              <w:t>isbn</w:t>
            </w:r>
            <w:proofErr w:type="spellEnd"/>
            <w:r w:rsidRPr="004E7164">
              <w:rPr>
                <w:rFonts w:ascii="Arial Narrow" w:hAnsi="Arial Narrow" w:cs="Arial"/>
                <w:color w:val="000000" w:themeColor="text1"/>
                <w:sz w:val="20"/>
                <w:szCs w:val="20"/>
              </w:rPr>
              <w:t xml:space="preserve"> 2744-9637 con el fin de divulgar la investigación que se realiza al interior de las escuelas, los programas de educación superior del centro de educación militar, así como de las fuerzas militares y de las diversas instituciones universitarias y académicas a nivel nacional e internacional.</w:t>
            </w:r>
          </w:p>
          <w:p w14:paraId="65483635" w14:textId="77777777" w:rsidR="004E7164" w:rsidRDefault="004E7164" w:rsidP="00AE024D">
            <w:pPr>
              <w:autoSpaceDE w:val="0"/>
              <w:autoSpaceDN w:val="0"/>
              <w:jc w:val="both"/>
              <w:rPr>
                <w:rFonts w:ascii="Arial Narrow" w:hAnsi="Arial Narrow" w:cs="Arial"/>
                <w:color w:val="000000" w:themeColor="text1"/>
                <w:sz w:val="20"/>
                <w:szCs w:val="20"/>
              </w:rPr>
            </w:pPr>
          </w:p>
          <w:p w14:paraId="354F61C5"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6. asesorar a los grupos de investigación de cada una de las escuelas con el fin de obtener reconocimiento y categorización por medio de la verificación del correcto cargue de los productos, proyectos, y la inclusión de los investigadores de cada una de las unidades. </w:t>
            </w:r>
          </w:p>
          <w:p w14:paraId="18490D6F" w14:textId="77777777" w:rsidR="004E7164" w:rsidRDefault="004E7164" w:rsidP="00AE024D">
            <w:pPr>
              <w:autoSpaceDE w:val="0"/>
              <w:autoSpaceDN w:val="0"/>
              <w:jc w:val="both"/>
              <w:rPr>
                <w:rFonts w:ascii="Arial Narrow" w:hAnsi="Arial Narrow" w:cs="Arial"/>
                <w:color w:val="000000" w:themeColor="text1"/>
                <w:sz w:val="20"/>
                <w:szCs w:val="20"/>
              </w:rPr>
            </w:pPr>
          </w:p>
          <w:p w14:paraId="03AD5168"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7. asesorar a los oficiales y suboficiales encargados del proceso de ciencia y tecnología de cada una de las </w:t>
            </w:r>
            <w:proofErr w:type="gramStart"/>
            <w:r w:rsidRPr="004E7164">
              <w:rPr>
                <w:rFonts w:ascii="Arial Narrow" w:hAnsi="Arial Narrow" w:cs="Arial"/>
                <w:color w:val="000000" w:themeColor="text1"/>
                <w:sz w:val="20"/>
                <w:szCs w:val="20"/>
              </w:rPr>
              <w:t>escuelas</w:t>
            </w:r>
            <w:proofErr w:type="gramEnd"/>
            <w:r w:rsidRPr="004E7164">
              <w:rPr>
                <w:rFonts w:ascii="Arial Narrow" w:hAnsi="Arial Narrow" w:cs="Arial"/>
                <w:color w:val="000000" w:themeColor="text1"/>
                <w:sz w:val="20"/>
                <w:szCs w:val="20"/>
              </w:rPr>
              <w:t xml:space="preserve"> así como a los asesores civiles encargados de diversos procesos con el fin de cohesionar las labores y propender por resultados con calidad y utilidad. </w:t>
            </w:r>
          </w:p>
          <w:p w14:paraId="6C9964B8" w14:textId="77777777" w:rsidR="004E7164" w:rsidRDefault="004E7164" w:rsidP="00AE024D">
            <w:pPr>
              <w:autoSpaceDE w:val="0"/>
              <w:autoSpaceDN w:val="0"/>
              <w:jc w:val="both"/>
              <w:rPr>
                <w:rFonts w:ascii="Arial Narrow" w:hAnsi="Arial Narrow" w:cs="Arial"/>
                <w:color w:val="000000" w:themeColor="text1"/>
                <w:sz w:val="20"/>
                <w:szCs w:val="20"/>
              </w:rPr>
            </w:pPr>
          </w:p>
          <w:p w14:paraId="19190034"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8. recibir, sistematizar y analizar los plazos concertados con </w:t>
            </w:r>
            <w:proofErr w:type="spellStart"/>
            <w:r w:rsidRPr="004E7164">
              <w:rPr>
                <w:rFonts w:ascii="Arial Narrow" w:hAnsi="Arial Narrow" w:cs="Arial"/>
                <w:color w:val="000000" w:themeColor="text1"/>
                <w:sz w:val="20"/>
                <w:szCs w:val="20"/>
              </w:rPr>
              <w:t>ditec</w:t>
            </w:r>
            <w:proofErr w:type="spellEnd"/>
            <w:r w:rsidRPr="004E7164">
              <w:rPr>
                <w:rFonts w:ascii="Arial Narrow" w:hAnsi="Arial Narrow" w:cs="Arial"/>
                <w:color w:val="000000" w:themeColor="text1"/>
                <w:sz w:val="20"/>
                <w:szCs w:val="20"/>
              </w:rPr>
              <w:t xml:space="preserve"> con el fin de llevar un seguimiento mensual de los avances de los convenios suscritos, avance de los proyectos de investigación en desarrollo y la producción científica que se realiza en las escuelas. </w:t>
            </w:r>
          </w:p>
          <w:p w14:paraId="257D1259" w14:textId="77777777" w:rsidR="004E7164" w:rsidRDefault="004E7164" w:rsidP="00AE024D">
            <w:pPr>
              <w:autoSpaceDE w:val="0"/>
              <w:autoSpaceDN w:val="0"/>
              <w:jc w:val="both"/>
              <w:rPr>
                <w:rFonts w:ascii="Arial Narrow" w:hAnsi="Arial Narrow" w:cs="Arial"/>
                <w:color w:val="000000" w:themeColor="text1"/>
                <w:sz w:val="20"/>
                <w:szCs w:val="20"/>
              </w:rPr>
            </w:pPr>
          </w:p>
          <w:p w14:paraId="08C40C37"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9. asesorar el proceso de acompañamiento en lo concerniente a investigación a las escuelas que están o estarán prontamente en el proceso de renovación de registro calificado ante el ministerio de educación nacional, así como los procesos de acreditación en alta calidad u obtención de registro calificado. </w:t>
            </w:r>
          </w:p>
          <w:p w14:paraId="1EC82482" w14:textId="77777777" w:rsidR="004E7164" w:rsidRDefault="004E7164" w:rsidP="00AE024D">
            <w:pPr>
              <w:autoSpaceDE w:val="0"/>
              <w:autoSpaceDN w:val="0"/>
              <w:jc w:val="both"/>
              <w:rPr>
                <w:rFonts w:ascii="Arial Narrow" w:hAnsi="Arial Narrow" w:cs="Arial"/>
                <w:color w:val="000000" w:themeColor="text1"/>
                <w:sz w:val="20"/>
                <w:szCs w:val="20"/>
              </w:rPr>
            </w:pPr>
          </w:p>
          <w:p w14:paraId="08982BB8"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10. actualizar el reglamento de propiedad intelectual del centro de educación militar contenidos en el acuerdo 007 con los criterios correspondientes a las normas vigentes, junto con los desarrollos doctrinales y jurisprudenciales al respecto, con fecha de entrega del mes de marzo del 2023 </w:t>
            </w:r>
          </w:p>
          <w:p w14:paraId="1EFB509A" w14:textId="77777777" w:rsidR="004E7164" w:rsidRDefault="004E7164" w:rsidP="00AE024D">
            <w:pPr>
              <w:autoSpaceDE w:val="0"/>
              <w:autoSpaceDN w:val="0"/>
              <w:jc w:val="both"/>
              <w:rPr>
                <w:rFonts w:ascii="Arial Narrow" w:hAnsi="Arial Narrow" w:cs="Arial"/>
                <w:color w:val="000000" w:themeColor="text1"/>
                <w:sz w:val="20"/>
                <w:szCs w:val="20"/>
              </w:rPr>
            </w:pPr>
          </w:p>
          <w:p w14:paraId="567ABFB6"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lastRenderedPageBreak/>
              <w:t xml:space="preserve">11. participar en los comités o reuniones en los que se requiera la representación del centro de educación militar en las escuelas o unidades superiores. </w:t>
            </w:r>
          </w:p>
          <w:p w14:paraId="77091CE9" w14:textId="77777777" w:rsidR="004E7164" w:rsidRDefault="004E7164" w:rsidP="00AE024D">
            <w:pPr>
              <w:autoSpaceDE w:val="0"/>
              <w:autoSpaceDN w:val="0"/>
              <w:jc w:val="both"/>
              <w:rPr>
                <w:rFonts w:ascii="Arial Narrow" w:hAnsi="Arial Narrow" w:cs="Arial"/>
                <w:color w:val="000000" w:themeColor="text1"/>
                <w:sz w:val="20"/>
                <w:szCs w:val="20"/>
              </w:rPr>
            </w:pPr>
          </w:p>
          <w:p w14:paraId="29F6ADAB"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12. asesorar, elaborar informes y documentación que sean afines al cargo de ciencia y </w:t>
            </w:r>
            <w:proofErr w:type="spellStart"/>
            <w:r w:rsidRPr="004E7164">
              <w:rPr>
                <w:rFonts w:ascii="Arial Narrow" w:hAnsi="Arial Narrow" w:cs="Arial"/>
                <w:color w:val="000000" w:themeColor="text1"/>
                <w:sz w:val="20"/>
                <w:szCs w:val="20"/>
              </w:rPr>
              <w:t>tecnologia</w:t>
            </w:r>
            <w:proofErr w:type="spellEnd"/>
            <w:r w:rsidRPr="004E7164">
              <w:rPr>
                <w:rFonts w:ascii="Arial Narrow" w:hAnsi="Arial Narrow" w:cs="Arial"/>
                <w:color w:val="000000" w:themeColor="text1"/>
                <w:sz w:val="20"/>
                <w:szCs w:val="20"/>
              </w:rPr>
              <w:t xml:space="preserve">, cumpliendo oportunamente los plazos establecidos por el comando superior. </w:t>
            </w:r>
          </w:p>
          <w:p w14:paraId="5196D864" w14:textId="77777777" w:rsidR="004E7164" w:rsidRDefault="004E7164" w:rsidP="00AE024D">
            <w:pPr>
              <w:autoSpaceDE w:val="0"/>
              <w:autoSpaceDN w:val="0"/>
              <w:jc w:val="both"/>
              <w:rPr>
                <w:rFonts w:ascii="Arial Narrow" w:hAnsi="Arial Narrow" w:cs="Arial"/>
                <w:color w:val="000000" w:themeColor="text1"/>
                <w:sz w:val="20"/>
                <w:szCs w:val="20"/>
              </w:rPr>
            </w:pPr>
          </w:p>
          <w:p w14:paraId="2D767B4A"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13. asesorar y participar en el desarrollo de proyectos de investigación. </w:t>
            </w:r>
          </w:p>
          <w:p w14:paraId="70B2097B" w14:textId="77777777" w:rsidR="004E7164" w:rsidRDefault="004E7164" w:rsidP="00AE024D">
            <w:pPr>
              <w:autoSpaceDE w:val="0"/>
              <w:autoSpaceDN w:val="0"/>
              <w:jc w:val="both"/>
              <w:rPr>
                <w:rFonts w:ascii="Arial Narrow" w:hAnsi="Arial Narrow" w:cs="Arial"/>
                <w:color w:val="000000" w:themeColor="text1"/>
                <w:sz w:val="20"/>
                <w:szCs w:val="20"/>
              </w:rPr>
            </w:pPr>
          </w:p>
          <w:p w14:paraId="3F8A892F"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14. asesorar para la coordinación de revisiones periódicas a las escuelas y/o programas académicos militares y de educación superior teniendo en cuenta la normatividad vigente. </w:t>
            </w:r>
          </w:p>
          <w:p w14:paraId="456BDBDB" w14:textId="77777777" w:rsidR="004E7164" w:rsidRDefault="004E7164" w:rsidP="00AE024D">
            <w:pPr>
              <w:autoSpaceDE w:val="0"/>
              <w:autoSpaceDN w:val="0"/>
              <w:jc w:val="both"/>
              <w:rPr>
                <w:rFonts w:ascii="Arial Narrow" w:hAnsi="Arial Narrow" w:cs="Arial"/>
                <w:color w:val="000000" w:themeColor="text1"/>
                <w:sz w:val="20"/>
                <w:szCs w:val="20"/>
              </w:rPr>
            </w:pPr>
          </w:p>
          <w:p w14:paraId="6260F398"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15. asesorar en actividades y mecanismos que contribuyan al posicionamiento de los programas académicos de la institución, con el fin de lograr el reconocimiento de la excelencia y calidad del servicio educativo que ofrece la institución. </w:t>
            </w:r>
          </w:p>
          <w:p w14:paraId="643AA1C5" w14:textId="77777777" w:rsidR="004E7164" w:rsidRDefault="004E7164" w:rsidP="00AE024D">
            <w:pPr>
              <w:autoSpaceDE w:val="0"/>
              <w:autoSpaceDN w:val="0"/>
              <w:jc w:val="both"/>
              <w:rPr>
                <w:rFonts w:ascii="Arial Narrow" w:hAnsi="Arial Narrow" w:cs="Arial"/>
                <w:color w:val="000000" w:themeColor="text1"/>
                <w:sz w:val="20"/>
                <w:szCs w:val="20"/>
              </w:rPr>
            </w:pPr>
          </w:p>
          <w:p w14:paraId="47FD7D8A" w14:textId="3C6E0821"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16. participar en mesas de trabajo sobre proyectos y proyecciones de investigación ordenadas o propuestas por entes internos, superiores o externos. </w:t>
            </w:r>
          </w:p>
          <w:p w14:paraId="5E75553B" w14:textId="77777777" w:rsidR="004E7164" w:rsidRDefault="004E7164" w:rsidP="00AE024D">
            <w:pPr>
              <w:autoSpaceDE w:val="0"/>
              <w:autoSpaceDN w:val="0"/>
              <w:jc w:val="both"/>
              <w:rPr>
                <w:rFonts w:ascii="Arial Narrow" w:hAnsi="Arial Narrow" w:cs="Arial"/>
                <w:color w:val="000000" w:themeColor="text1"/>
                <w:sz w:val="20"/>
                <w:szCs w:val="20"/>
              </w:rPr>
            </w:pPr>
          </w:p>
          <w:p w14:paraId="5D9192AD" w14:textId="77777777"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17. participar frecuentemente en reuniones con los representantes de ciencia y tecnología de las escuelas con el fin de realizar el balance de los procesos que se desarrollan, así como el acompañamiento en procesos como los semilleros de investigación, la creación de eventos científicos, entre otros. </w:t>
            </w:r>
          </w:p>
          <w:p w14:paraId="19B0AADA" w14:textId="77777777" w:rsidR="004E7164" w:rsidRDefault="004E7164" w:rsidP="00AE024D">
            <w:pPr>
              <w:autoSpaceDE w:val="0"/>
              <w:autoSpaceDN w:val="0"/>
              <w:jc w:val="both"/>
              <w:rPr>
                <w:rFonts w:ascii="Arial Narrow" w:hAnsi="Arial Narrow" w:cs="Arial"/>
                <w:color w:val="000000" w:themeColor="text1"/>
                <w:sz w:val="20"/>
                <w:szCs w:val="20"/>
              </w:rPr>
            </w:pPr>
          </w:p>
          <w:p w14:paraId="05118ADF" w14:textId="77777777" w:rsidR="00F10171"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18. aceptar la invitación enviada desde el </w:t>
            </w:r>
            <w:proofErr w:type="spellStart"/>
            <w:r w:rsidRPr="004E7164">
              <w:rPr>
                <w:rFonts w:ascii="Arial Narrow" w:hAnsi="Arial Narrow" w:cs="Arial"/>
                <w:color w:val="000000" w:themeColor="text1"/>
                <w:sz w:val="20"/>
                <w:szCs w:val="20"/>
              </w:rPr>
              <w:t>gruplac</w:t>
            </w:r>
            <w:proofErr w:type="spellEnd"/>
            <w:r w:rsidRPr="004E7164">
              <w:rPr>
                <w:rFonts w:ascii="Arial Narrow" w:hAnsi="Arial Narrow" w:cs="Arial"/>
                <w:color w:val="000000" w:themeColor="text1"/>
                <w:sz w:val="20"/>
                <w:szCs w:val="20"/>
              </w:rPr>
              <w:t xml:space="preserve"> de cada producto que realiza el investigador con filiación institucional del centro de educación militar, desde su </w:t>
            </w:r>
            <w:proofErr w:type="spellStart"/>
            <w:r w:rsidRPr="004E7164">
              <w:rPr>
                <w:rFonts w:ascii="Arial Narrow" w:hAnsi="Arial Narrow" w:cs="Arial"/>
                <w:color w:val="000000" w:themeColor="text1"/>
                <w:sz w:val="20"/>
                <w:szCs w:val="20"/>
              </w:rPr>
              <w:t>cvlac</w:t>
            </w:r>
            <w:proofErr w:type="spellEnd"/>
            <w:r w:rsidRPr="004E7164">
              <w:rPr>
                <w:rFonts w:ascii="Arial Narrow" w:hAnsi="Arial Narrow" w:cs="Arial"/>
                <w:color w:val="000000" w:themeColor="text1"/>
                <w:sz w:val="20"/>
                <w:szCs w:val="20"/>
              </w:rPr>
              <w:t xml:space="preserve">; para que estos sirvan para la medición y categorización del grupo de investigación del centro de educación militar. </w:t>
            </w:r>
          </w:p>
          <w:p w14:paraId="354CA07B" w14:textId="77777777" w:rsidR="00F10171" w:rsidRDefault="00F10171" w:rsidP="00AE024D">
            <w:pPr>
              <w:autoSpaceDE w:val="0"/>
              <w:autoSpaceDN w:val="0"/>
              <w:jc w:val="both"/>
              <w:rPr>
                <w:rFonts w:ascii="Arial Narrow" w:hAnsi="Arial Narrow" w:cs="Arial"/>
                <w:color w:val="000000" w:themeColor="text1"/>
                <w:sz w:val="20"/>
                <w:szCs w:val="20"/>
              </w:rPr>
            </w:pPr>
          </w:p>
          <w:p w14:paraId="660D27A0" w14:textId="77777777" w:rsidR="00F10171"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19. el investigador no debe incurrir en plagio ni auto plagio, ya que es el directo responsable ante el centro de educación militar de cualquier eventualidad que se presente. </w:t>
            </w:r>
          </w:p>
          <w:p w14:paraId="605340C2" w14:textId="77777777" w:rsidR="00F10171" w:rsidRDefault="00F10171" w:rsidP="00AE024D">
            <w:pPr>
              <w:autoSpaceDE w:val="0"/>
              <w:autoSpaceDN w:val="0"/>
              <w:jc w:val="both"/>
              <w:rPr>
                <w:rFonts w:ascii="Arial Narrow" w:hAnsi="Arial Narrow" w:cs="Arial"/>
                <w:color w:val="000000" w:themeColor="text1"/>
                <w:sz w:val="20"/>
                <w:szCs w:val="20"/>
              </w:rPr>
            </w:pPr>
          </w:p>
          <w:p w14:paraId="0EE9B833" w14:textId="77777777" w:rsidR="00F10171"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20. suministrar información </w:t>
            </w:r>
            <w:proofErr w:type="gramStart"/>
            <w:r w:rsidRPr="004E7164">
              <w:rPr>
                <w:rFonts w:ascii="Arial Narrow" w:hAnsi="Arial Narrow" w:cs="Arial"/>
                <w:color w:val="000000" w:themeColor="text1"/>
                <w:sz w:val="20"/>
                <w:szCs w:val="20"/>
              </w:rPr>
              <w:t>de acuerdo a</w:t>
            </w:r>
            <w:proofErr w:type="gramEnd"/>
            <w:r w:rsidRPr="004E7164">
              <w:rPr>
                <w:rFonts w:ascii="Arial Narrow" w:hAnsi="Arial Narrow" w:cs="Arial"/>
                <w:color w:val="000000" w:themeColor="text1"/>
                <w:sz w:val="20"/>
                <w:szCs w:val="20"/>
              </w:rPr>
              <w:t xml:space="preserve"> las actividades y entregables al jefe de la dependencia en los tiempos que así se dispongan </w:t>
            </w:r>
          </w:p>
          <w:p w14:paraId="7F47FA23" w14:textId="77777777" w:rsidR="00F10171" w:rsidRDefault="00F10171" w:rsidP="00AE024D">
            <w:pPr>
              <w:autoSpaceDE w:val="0"/>
              <w:autoSpaceDN w:val="0"/>
              <w:jc w:val="both"/>
              <w:rPr>
                <w:rFonts w:ascii="Arial Narrow" w:hAnsi="Arial Narrow" w:cs="Arial"/>
                <w:color w:val="000000" w:themeColor="text1"/>
                <w:sz w:val="20"/>
                <w:szCs w:val="20"/>
              </w:rPr>
            </w:pPr>
          </w:p>
          <w:p w14:paraId="6584FEB9" w14:textId="6B169EB8" w:rsidR="004E7164" w:rsidRDefault="004E7164" w:rsidP="00AE024D">
            <w:pPr>
              <w:autoSpaceDE w:val="0"/>
              <w:autoSpaceDN w:val="0"/>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21. entregar cada mes la documentación exigida por la vicerrectoría administrativa y financiera del centro de educación militar necesaria para el pago, así como garantizar la entrega de los soportes en </w:t>
            </w:r>
            <w:proofErr w:type="spellStart"/>
            <w:r w:rsidRPr="004E7164">
              <w:rPr>
                <w:rFonts w:ascii="Arial Narrow" w:hAnsi="Arial Narrow" w:cs="Arial"/>
                <w:color w:val="000000" w:themeColor="text1"/>
                <w:sz w:val="20"/>
                <w:szCs w:val="20"/>
              </w:rPr>
              <w:t>secop</w:t>
            </w:r>
            <w:proofErr w:type="spellEnd"/>
            <w:r w:rsidRPr="004E7164">
              <w:rPr>
                <w:rFonts w:ascii="Arial Narrow" w:hAnsi="Arial Narrow" w:cs="Arial"/>
                <w:color w:val="000000" w:themeColor="text1"/>
                <w:sz w:val="20"/>
                <w:szCs w:val="20"/>
              </w:rPr>
              <w:t xml:space="preserve"> 2</w:t>
            </w:r>
            <w:r w:rsidR="00E83991">
              <w:rPr>
                <w:rFonts w:ascii="Arial Narrow" w:hAnsi="Arial Narrow" w:cs="Arial"/>
                <w:color w:val="000000" w:themeColor="text1"/>
                <w:sz w:val="20"/>
                <w:szCs w:val="20"/>
              </w:rPr>
              <w:t>.</w:t>
            </w:r>
          </w:p>
          <w:p w14:paraId="69BCC2EB" w14:textId="77777777" w:rsidR="00F10171" w:rsidRDefault="00F10171" w:rsidP="00AE024D">
            <w:pPr>
              <w:autoSpaceDE w:val="0"/>
              <w:autoSpaceDN w:val="0"/>
              <w:jc w:val="both"/>
              <w:rPr>
                <w:rFonts w:ascii="Arial Narrow" w:hAnsi="Arial Narrow" w:cs="Arial"/>
                <w:color w:val="000000" w:themeColor="text1"/>
                <w:sz w:val="20"/>
                <w:szCs w:val="20"/>
              </w:rPr>
            </w:pPr>
          </w:p>
          <w:p w14:paraId="4C3586E8"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22. proyectar respuestas a los diferentes requerimientos presentados concernientes al área de ciencia y tecnología. </w:t>
            </w:r>
          </w:p>
          <w:p w14:paraId="603EF903" w14:textId="77777777" w:rsidR="00F10171" w:rsidRDefault="00F10171" w:rsidP="00AE024D">
            <w:pPr>
              <w:autoSpaceDE w:val="0"/>
              <w:autoSpaceDN w:val="0"/>
              <w:jc w:val="both"/>
              <w:rPr>
                <w:rFonts w:ascii="Arial Narrow" w:hAnsi="Arial Narrow" w:cs="Arial"/>
                <w:color w:val="000000" w:themeColor="text1"/>
                <w:sz w:val="20"/>
                <w:szCs w:val="20"/>
              </w:rPr>
            </w:pPr>
          </w:p>
          <w:p w14:paraId="3ECA36AD"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23. velar por el cumplimiento de las leyes, normas, políticas, procedimientos, manuales, planes, programas, proyectos, directivas y demás concernientes al área de ciencia y tecnología </w:t>
            </w:r>
          </w:p>
          <w:p w14:paraId="19F8C8F9" w14:textId="77777777" w:rsidR="00F10171" w:rsidRDefault="00F10171" w:rsidP="00AE024D">
            <w:pPr>
              <w:autoSpaceDE w:val="0"/>
              <w:autoSpaceDN w:val="0"/>
              <w:jc w:val="both"/>
              <w:rPr>
                <w:rFonts w:ascii="Arial Narrow" w:hAnsi="Arial Narrow" w:cs="Arial"/>
                <w:color w:val="000000" w:themeColor="text1"/>
                <w:sz w:val="20"/>
                <w:szCs w:val="20"/>
              </w:rPr>
            </w:pPr>
          </w:p>
          <w:p w14:paraId="35488DC4"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24. presentar un informe mensual donde se discriminen las actividades específicas cumplidas durante el respectivo periodo de ejecución del objeto contratado. </w:t>
            </w:r>
          </w:p>
          <w:p w14:paraId="570D601D" w14:textId="77777777" w:rsidR="00F10171" w:rsidRDefault="00F10171" w:rsidP="00AE024D">
            <w:pPr>
              <w:autoSpaceDE w:val="0"/>
              <w:autoSpaceDN w:val="0"/>
              <w:jc w:val="both"/>
              <w:rPr>
                <w:rFonts w:ascii="Arial Narrow" w:hAnsi="Arial Narrow" w:cs="Arial"/>
                <w:color w:val="000000" w:themeColor="text1"/>
                <w:sz w:val="20"/>
                <w:szCs w:val="20"/>
              </w:rPr>
            </w:pPr>
          </w:p>
          <w:p w14:paraId="5B2BD03F"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25. obrar con los </w:t>
            </w:r>
            <w:proofErr w:type="spellStart"/>
            <w:r w:rsidRPr="00F10171">
              <w:rPr>
                <w:rFonts w:ascii="Arial Narrow" w:hAnsi="Arial Narrow" w:cs="Arial"/>
                <w:color w:val="000000" w:themeColor="text1"/>
                <w:sz w:val="20"/>
                <w:szCs w:val="20"/>
              </w:rPr>
              <w:t>codigos</w:t>
            </w:r>
            <w:proofErr w:type="spellEnd"/>
            <w:r w:rsidRPr="00F10171">
              <w:rPr>
                <w:rFonts w:ascii="Arial Narrow" w:hAnsi="Arial Narrow" w:cs="Arial"/>
                <w:color w:val="000000" w:themeColor="text1"/>
                <w:sz w:val="20"/>
                <w:szCs w:val="20"/>
              </w:rPr>
              <w:t xml:space="preserve"> y principios </w:t>
            </w:r>
            <w:proofErr w:type="spellStart"/>
            <w:r w:rsidRPr="00F10171">
              <w:rPr>
                <w:rFonts w:ascii="Arial Narrow" w:hAnsi="Arial Narrow" w:cs="Arial"/>
                <w:color w:val="000000" w:themeColor="text1"/>
                <w:sz w:val="20"/>
                <w:szCs w:val="20"/>
              </w:rPr>
              <w:t>eticos</w:t>
            </w:r>
            <w:proofErr w:type="spellEnd"/>
            <w:r w:rsidRPr="00F10171">
              <w:rPr>
                <w:rFonts w:ascii="Arial Narrow" w:hAnsi="Arial Narrow" w:cs="Arial"/>
                <w:color w:val="000000" w:themeColor="text1"/>
                <w:sz w:val="20"/>
                <w:szCs w:val="20"/>
              </w:rPr>
              <w:t xml:space="preserve"> de acuerdo con su </w:t>
            </w:r>
            <w:proofErr w:type="spellStart"/>
            <w:r w:rsidRPr="00F10171">
              <w:rPr>
                <w:rFonts w:ascii="Arial Narrow" w:hAnsi="Arial Narrow" w:cs="Arial"/>
                <w:color w:val="000000" w:themeColor="text1"/>
                <w:sz w:val="20"/>
                <w:szCs w:val="20"/>
              </w:rPr>
              <w:t>profesion</w:t>
            </w:r>
            <w:proofErr w:type="spellEnd"/>
            <w:r w:rsidRPr="00F10171">
              <w:rPr>
                <w:rFonts w:ascii="Arial Narrow" w:hAnsi="Arial Narrow" w:cs="Arial"/>
                <w:color w:val="000000" w:themeColor="text1"/>
                <w:sz w:val="20"/>
                <w:szCs w:val="20"/>
              </w:rPr>
              <w:t xml:space="preserve"> en la ejecución del contrato. </w:t>
            </w:r>
          </w:p>
          <w:p w14:paraId="6241C010" w14:textId="77777777" w:rsidR="00F10171" w:rsidRDefault="00F10171" w:rsidP="00AE024D">
            <w:pPr>
              <w:autoSpaceDE w:val="0"/>
              <w:autoSpaceDN w:val="0"/>
              <w:jc w:val="both"/>
              <w:rPr>
                <w:rFonts w:ascii="Arial Narrow" w:hAnsi="Arial Narrow" w:cs="Arial"/>
                <w:color w:val="000000" w:themeColor="text1"/>
                <w:sz w:val="20"/>
                <w:szCs w:val="20"/>
              </w:rPr>
            </w:pPr>
          </w:p>
          <w:p w14:paraId="27D60863"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26. participar de todas las actividades programadas por la unidad.</w:t>
            </w:r>
          </w:p>
          <w:p w14:paraId="513A21C0" w14:textId="77777777" w:rsidR="00F10171" w:rsidRDefault="00F10171" w:rsidP="00AE024D">
            <w:pPr>
              <w:autoSpaceDE w:val="0"/>
              <w:autoSpaceDN w:val="0"/>
              <w:jc w:val="both"/>
              <w:rPr>
                <w:rFonts w:ascii="Arial Narrow" w:hAnsi="Arial Narrow" w:cs="Arial"/>
                <w:color w:val="000000" w:themeColor="text1"/>
                <w:sz w:val="20"/>
                <w:szCs w:val="20"/>
              </w:rPr>
            </w:pPr>
          </w:p>
          <w:p w14:paraId="215F6C6A"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27. cumplir ampliamente y con idoneidad el objeto del contrato. </w:t>
            </w:r>
          </w:p>
          <w:p w14:paraId="6D7D00AA" w14:textId="77777777" w:rsidR="00F10171" w:rsidRDefault="00F10171" w:rsidP="00AE024D">
            <w:pPr>
              <w:autoSpaceDE w:val="0"/>
              <w:autoSpaceDN w:val="0"/>
              <w:jc w:val="both"/>
              <w:rPr>
                <w:rFonts w:ascii="Arial Narrow" w:hAnsi="Arial Narrow" w:cs="Arial"/>
                <w:color w:val="000000" w:themeColor="text1"/>
                <w:sz w:val="20"/>
                <w:szCs w:val="20"/>
              </w:rPr>
            </w:pPr>
          </w:p>
          <w:p w14:paraId="6C8BF807"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lastRenderedPageBreak/>
              <w:t xml:space="preserve">28. guardar absoluta reserva de la información que </w:t>
            </w:r>
            <w:proofErr w:type="gramStart"/>
            <w:r w:rsidRPr="00F10171">
              <w:rPr>
                <w:rFonts w:ascii="Arial Narrow" w:hAnsi="Arial Narrow" w:cs="Arial"/>
                <w:color w:val="000000" w:themeColor="text1"/>
                <w:sz w:val="20"/>
                <w:szCs w:val="20"/>
              </w:rPr>
              <w:t>en razón del</w:t>
            </w:r>
            <w:proofErr w:type="gramEnd"/>
            <w:r w:rsidRPr="00F10171">
              <w:rPr>
                <w:rFonts w:ascii="Arial Narrow" w:hAnsi="Arial Narrow" w:cs="Arial"/>
                <w:color w:val="000000" w:themeColor="text1"/>
                <w:sz w:val="20"/>
                <w:szCs w:val="20"/>
              </w:rPr>
              <w:t xml:space="preserve"> desarrollo del contrato llegare a conocer. </w:t>
            </w:r>
          </w:p>
          <w:p w14:paraId="1B65D805" w14:textId="77777777" w:rsidR="00F10171" w:rsidRDefault="00F10171" w:rsidP="00AE024D">
            <w:pPr>
              <w:autoSpaceDE w:val="0"/>
              <w:autoSpaceDN w:val="0"/>
              <w:jc w:val="both"/>
              <w:rPr>
                <w:rFonts w:ascii="Arial Narrow" w:hAnsi="Arial Narrow" w:cs="Arial"/>
                <w:color w:val="000000" w:themeColor="text1"/>
                <w:sz w:val="20"/>
                <w:szCs w:val="20"/>
              </w:rPr>
            </w:pPr>
          </w:p>
          <w:p w14:paraId="48A3D79E"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29. garantizar su afiliación al sistema de seguridad social en salud y pensiones y demostrar mensualmente que está al día en los pagos presentando fotocopia de los recibos de pago. </w:t>
            </w:r>
          </w:p>
          <w:p w14:paraId="4B05ECDB" w14:textId="77777777" w:rsidR="00F10171" w:rsidRDefault="00F10171" w:rsidP="00AE024D">
            <w:pPr>
              <w:autoSpaceDE w:val="0"/>
              <w:autoSpaceDN w:val="0"/>
              <w:jc w:val="both"/>
              <w:rPr>
                <w:rFonts w:ascii="Arial Narrow" w:hAnsi="Arial Narrow" w:cs="Arial"/>
                <w:color w:val="000000" w:themeColor="text1"/>
                <w:sz w:val="20"/>
                <w:szCs w:val="20"/>
              </w:rPr>
            </w:pPr>
          </w:p>
          <w:p w14:paraId="2705D8A5"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30. el contratista dará cumplimiento al objeto del contrato con plena independencia y autonomía y en coordinación con el supervisor designado. </w:t>
            </w:r>
          </w:p>
          <w:p w14:paraId="22AA0345" w14:textId="77777777" w:rsidR="00F10171" w:rsidRDefault="00F10171" w:rsidP="00AE024D">
            <w:pPr>
              <w:autoSpaceDE w:val="0"/>
              <w:autoSpaceDN w:val="0"/>
              <w:jc w:val="both"/>
              <w:rPr>
                <w:rFonts w:ascii="Arial Narrow" w:hAnsi="Arial Narrow" w:cs="Arial"/>
                <w:color w:val="000000" w:themeColor="text1"/>
                <w:sz w:val="20"/>
                <w:szCs w:val="20"/>
              </w:rPr>
            </w:pPr>
          </w:p>
          <w:p w14:paraId="1FF14375" w14:textId="2654EA3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31. las demás contenidas en la propuesta presentada por el contratista y que harán parte integral del contrato. </w:t>
            </w:r>
          </w:p>
          <w:p w14:paraId="24D3F654" w14:textId="77777777" w:rsidR="00F10171" w:rsidRDefault="00F10171" w:rsidP="00AE024D">
            <w:pPr>
              <w:autoSpaceDE w:val="0"/>
              <w:autoSpaceDN w:val="0"/>
              <w:jc w:val="both"/>
              <w:rPr>
                <w:rFonts w:ascii="Arial Narrow" w:hAnsi="Arial Narrow" w:cs="Arial"/>
                <w:color w:val="000000" w:themeColor="text1"/>
                <w:sz w:val="20"/>
                <w:szCs w:val="20"/>
              </w:rPr>
            </w:pPr>
          </w:p>
          <w:p w14:paraId="57565BAA" w14:textId="77777777" w:rsidR="00F10171"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32. todo documento generado por la función de este objeto contractual quedara con la propiedad intelectual del centro de educación militar. </w:t>
            </w:r>
          </w:p>
          <w:p w14:paraId="65B9A713" w14:textId="77777777" w:rsidR="00F10171" w:rsidRDefault="00F10171" w:rsidP="00AE024D">
            <w:pPr>
              <w:autoSpaceDE w:val="0"/>
              <w:autoSpaceDN w:val="0"/>
              <w:jc w:val="both"/>
              <w:rPr>
                <w:rFonts w:ascii="Arial Narrow" w:hAnsi="Arial Narrow" w:cs="Arial"/>
                <w:color w:val="000000" w:themeColor="text1"/>
                <w:sz w:val="20"/>
                <w:szCs w:val="20"/>
              </w:rPr>
            </w:pPr>
          </w:p>
          <w:p w14:paraId="58AB3B4B" w14:textId="27077FAC" w:rsidR="00F10171" w:rsidRPr="007E7A99" w:rsidRDefault="00F10171" w:rsidP="00AE024D">
            <w:pPr>
              <w:autoSpaceDE w:val="0"/>
              <w:autoSpaceDN w:val="0"/>
              <w:jc w:val="both"/>
              <w:rPr>
                <w:rFonts w:ascii="Arial Narrow" w:hAnsi="Arial Narrow" w:cs="Arial"/>
                <w:color w:val="000000" w:themeColor="text1"/>
                <w:sz w:val="20"/>
                <w:szCs w:val="20"/>
              </w:rPr>
            </w:pPr>
            <w:r w:rsidRPr="00F10171">
              <w:rPr>
                <w:rFonts w:ascii="Arial Narrow" w:hAnsi="Arial Narrow" w:cs="Arial"/>
                <w:color w:val="000000" w:themeColor="text1"/>
                <w:sz w:val="20"/>
                <w:szCs w:val="20"/>
              </w:rPr>
              <w:t xml:space="preserve">33. demás responsabilidades y funciones que por la misma naturaleza de la sección de ciencia y tecnología lo demande. 34. no vincularse contractualmente con ninguna de las escuelas del </w:t>
            </w:r>
            <w:proofErr w:type="spellStart"/>
            <w:r w:rsidRPr="00F10171">
              <w:rPr>
                <w:rFonts w:ascii="Arial Narrow" w:hAnsi="Arial Narrow" w:cs="Arial"/>
                <w:color w:val="000000" w:themeColor="text1"/>
                <w:sz w:val="20"/>
                <w:szCs w:val="20"/>
              </w:rPr>
              <w:t>cemil</w:t>
            </w:r>
            <w:proofErr w:type="spellEnd"/>
            <w:r w:rsidRPr="00F10171">
              <w:rPr>
                <w:rFonts w:ascii="Arial Narrow" w:hAnsi="Arial Narrow" w:cs="Arial"/>
                <w:color w:val="000000" w:themeColor="text1"/>
                <w:sz w:val="20"/>
                <w:szCs w:val="20"/>
              </w:rPr>
              <w:t>.</w:t>
            </w:r>
          </w:p>
        </w:tc>
      </w:tr>
      <w:tr w:rsidR="00D173E3" w:rsidRPr="00B83763" w14:paraId="075D82D4" w14:textId="77777777" w:rsidTr="007C6AA9">
        <w:trPr>
          <w:trHeight w:val="602"/>
        </w:trPr>
        <w:tc>
          <w:tcPr>
            <w:tcW w:w="2405"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6917" w:type="dxa"/>
            <w:vAlign w:val="center"/>
          </w:tcPr>
          <w:p w14:paraId="536290E5" w14:textId="4D1B5961" w:rsidR="00E20FC9" w:rsidRPr="00163E57" w:rsidRDefault="00B31652"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SEPTIEMBRE</w:t>
            </w:r>
            <w:r w:rsidR="00D173E3" w:rsidRPr="00163E57">
              <w:rPr>
                <w:rFonts w:ascii="Arial Narrow" w:hAnsi="Arial Narrow" w:cs="Arial"/>
                <w:color w:val="000000" w:themeColor="text1"/>
                <w:sz w:val="20"/>
                <w:szCs w:val="20"/>
              </w:rPr>
              <w:t xml:space="preserve"> 202</w:t>
            </w:r>
            <w:r w:rsidR="00BB2441">
              <w:rPr>
                <w:rFonts w:ascii="Arial Narrow" w:hAnsi="Arial Narrow" w:cs="Arial"/>
                <w:color w:val="000000" w:themeColor="text1"/>
                <w:sz w:val="20"/>
                <w:szCs w:val="20"/>
              </w:rPr>
              <w:t>3</w:t>
            </w:r>
          </w:p>
        </w:tc>
      </w:tr>
      <w:tr w:rsidR="00B31652" w:rsidRPr="00B83763" w14:paraId="5746DF82" w14:textId="77777777" w:rsidTr="007C6AA9">
        <w:trPr>
          <w:trHeight w:val="1646"/>
        </w:trPr>
        <w:tc>
          <w:tcPr>
            <w:tcW w:w="2405" w:type="dxa"/>
            <w:vAlign w:val="center"/>
          </w:tcPr>
          <w:p w14:paraId="2970A621" w14:textId="77777777"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6917" w:type="dxa"/>
            <w:shd w:val="clear" w:color="auto" w:fill="auto"/>
            <w:vAlign w:val="center"/>
          </w:tcPr>
          <w:tbl>
            <w:tblPr>
              <w:tblStyle w:val="Tablaconcuadrcula"/>
              <w:tblW w:w="9315" w:type="dxa"/>
              <w:tblLayout w:type="fixed"/>
              <w:tblLook w:val="04A0" w:firstRow="1" w:lastRow="0" w:firstColumn="1" w:lastColumn="0" w:noHBand="0" w:noVBand="1"/>
            </w:tblPr>
            <w:tblGrid>
              <w:gridCol w:w="9315"/>
            </w:tblGrid>
            <w:tr w:rsidR="00B31652" w14:paraId="0F73C957" w14:textId="77777777" w:rsidTr="000F7596">
              <w:trPr>
                <w:trHeight w:val="1646"/>
              </w:trPr>
              <w:tc>
                <w:tcPr>
                  <w:tcW w:w="6917" w:type="dxa"/>
                  <w:tcBorders>
                    <w:top w:val="single" w:sz="4" w:space="0" w:color="auto"/>
                    <w:left w:val="single" w:sz="4" w:space="0" w:color="auto"/>
                    <w:bottom w:val="single" w:sz="4" w:space="0" w:color="auto"/>
                    <w:right w:val="single" w:sz="4" w:space="0" w:color="auto"/>
                  </w:tcBorders>
                  <w:vAlign w:val="center"/>
                </w:tcPr>
                <w:p w14:paraId="6367A94F" w14:textId="77777777" w:rsidR="00B31652" w:rsidRDefault="00B31652" w:rsidP="00B31652">
                  <w:pPr>
                    <w:autoSpaceDE w:val="0"/>
                    <w:autoSpaceDN w:val="0"/>
                    <w:jc w:val="both"/>
                    <w:rPr>
                      <w:rFonts w:ascii="Arial Narrow" w:eastAsia="Times New Roman" w:hAnsi="Arial Narrow" w:cs="Arial"/>
                      <w:color w:val="000000" w:themeColor="text1"/>
                      <w:sz w:val="20"/>
                      <w:szCs w:val="20"/>
                    </w:rPr>
                  </w:pPr>
                </w:p>
                <w:p w14:paraId="1AD73AA1" w14:textId="77777777" w:rsidR="00B31652" w:rsidRDefault="00B31652" w:rsidP="00B31652">
                  <w:pPr>
                    <w:autoSpaceDE w:val="0"/>
                    <w:autoSpaceDN w:val="0"/>
                    <w:ind w:right="3228"/>
                    <w:jc w:val="both"/>
                    <w:rPr>
                      <w:rFonts w:ascii="Arial Narrow" w:hAnsi="Arial Narrow" w:cs="Arial"/>
                      <w:color w:val="000000" w:themeColor="text1"/>
                      <w:sz w:val="20"/>
                      <w:szCs w:val="20"/>
                    </w:rPr>
                  </w:pPr>
                  <w:r>
                    <w:rPr>
                      <w:rFonts w:ascii="Arial Narrow" w:hAnsi="Arial Narrow" w:cs="Arial"/>
                      <w:color w:val="000000" w:themeColor="text1"/>
                      <w:sz w:val="20"/>
                      <w:szCs w:val="20"/>
                    </w:rPr>
                    <w:t>1</w:t>
                  </w:r>
                  <w:r w:rsidRPr="004E7164">
                    <w:rPr>
                      <w:rFonts w:ascii="Arial Narrow" w:hAnsi="Arial Narrow" w:cs="Arial"/>
                      <w:color w:val="000000" w:themeColor="text1"/>
                      <w:sz w:val="20"/>
                      <w:szCs w:val="20"/>
                    </w:rPr>
                    <w:t xml:space="preserve">.asesorar al centro de educación militar en todo lo concerniente a la gestión, planificación, procesos y mejoras de investigación para el programa de especialización en gestión ambiental y desarrollo comunitario, procurando por generar investigación formativa de calidad guiada por los más altos estándares. </w:t>
                  </w:r>
                </w:p>
                <w:p w14:paraId="4DF100CA" w14:textId="77777777" w:rsidR="00B31652" w:rsidRDefault="00B31652" w:rsidP="00B31652">
                  <w:pPr>
                    <w:autoSpaceDE w:val="0"/>
                    <w:autoSpaceDN w:val="0"/>
                    <w:jc w:val="both"/>
                    <w:rPr>
                      <w:rFonts w:ascii="Arial Narrow" w:hAnsi="Arial Narrow" w:cs="Arial"/>
                      <w:color w:val="000000" w:themeColor="text1"/>
                      <w:sz w:val="20"/>
                      <w:szCs w:val="20"/>
                    </w:rPr>
                  </w:pPr>
                </w:p>
                <w:p w14:paraId="1E81C6B3" w14:textId="73B07493"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2. integrar con voz y voto el comité de ciencia y tecnología del centro de educación militar con el fin de dar aval a las fichas de investigación que presentan los estudiantes de los programas de especialización; dirimir controversias que se susciten en la </w:t>
                  </w:r>
                  <w:proofErr w:type="gramStart"/>
                  <w:r w:rsidRPr="004E7164">
                    <w:rPr>
                      <w:rFonts w:ascii="Arial Narrow" w:hAnsi="Arial Narrow" w:cs="Arial"/>
                      <w:color w:val="000000" w:themeColor="text1"/>
                      <w:sz w:val="20"/>
                      <w:szCs w:val="20"/>
                    </w:rPr>
                    <w:t>unidad</w:t>
                  </w:r>
                  <w:proofErr w:type="gramEnd"/>
                  <w:r w:rsidRPr="004E7164">
                    <w:rPr>
                      <w:rFonts w:ascii="Arial Narrow" w:hAnsi="Arial Narrow" w:cs="Arial"/>
                      <w:color w:val="000000" w:themeColor="text1"/>
                      <w:sz w:val="20"/>
                      <w:szCs w:val="20"/>
                    </w:rPr>
                    <w:t xml:space="preserve"> así como en las escuelas sobre asuntos que tienen relación con la gestión, desarrollo y calidad de la investigación; así como las situaciones que ameriten una decisión o intervención conjunta. </w:t>
                  </w:r>
                </w:p>
                <w:p w14:paraId="7E818BA9" w14:textId="77777777" w:rsidR="00B31652" w:rsidRDefault="00B31652" w:rsidP="00B31652">
                  <w:pPr>
                    <w:autoSpaceDE w:val="0"/>
                    <w:autoSpaceDN w:val="0"/>
                    <w:ind w:right="3235"/>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4.</w:t>
                  </w:r>
                  <w:r>
                    <w:rPr>
                      <w:rFonts w:ascii="Arial Narrow" w:hAnsi="Arial Narrow" w:cs="Arial"/>
                      <w:color w:val="000000" w:themeColor="text1"/>
                      <w:sz w:val="20"/>
                      <w:szCs w:val="20"/>
                    </w:rPr>
                    <w:t xml:space="preserve"> E</w:t>
                  </w:r>
                  <w:r w:rsidRPr="004E7164">
                    <w:rPr>
                      <w:rFonts w:ascii="Arial Narrow" w:hAnsi="Arial Narrow" w:cs="Arial"/>
                      <w:color w:val="000000" w:themeColor="text1"/>
                      <w:sz w:val="20"/>
                      <w:szCs w:val="20"/>
                    </w:rPr>
                    <w:t xml:space="preserve">laborar un (01) producto de apropiación social del conocimiento como ponente u organizador cuyo cumplimiento se demostrará con la entrega del certificado de su participación en el evento, el cual debe de entregar estas evidencias en el mes de agostos del 2023. </w:t>
                  </w:r>
                </w:p>
                <w:p w14:paraId="4AD7DA04"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55D39C99"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6. asesorar a los grupos de investigación de cada una de las escuelas con el fin de obtener reconocimiento y categorización por medio de la verificación del correcto cargue de los productos, proyectos, y la inclusión de los investigadores de cada una de las unidades. </w:t>
                  </w:r>
                </w:p>
                <w:p w14:paraId="322B8EEC"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4C16B871"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7. asesorar a los oficiales y suboficiales encargados del proceso de ciencia y tecnología de cada una de las </w:t>
                  </w:r>
                  <w:proofErr w:type="gramStart"/>
                  <w:r w:rsidRPr="004E7164">
                    <w:rPr>
                      <w:rFonts w:ascii="Arial Narrow" w:hAnsi="Arial Narrow" w:cs="Arial"/>
                      <w:color w:val="000000" w:themeColor="text1"/>
                      <w:sz w:val="20"/>
                      <w:szCs w:val="20"/>
                    </w:rPr>
                    <w:t>escuelas</w:t>
                  </w:r>
                  <w:proofErr w:type="gramEnd"/>
                  <w:r w:rsidRPr="004E7164">
                    <w:rPr>
                      <w:rFonts w:ascii="Arial Narrow" w:hAnsi="Arial Narrow" w:cs="Arial"/>
                      <w:color w:val="000000" w:themeColor="text1"/>
                      <w:sz w:val="20"/>
                      <w:szCs w:val="20"/>
                    </w:rPr>
                    <w:t xml:space="preserve"> así como a los asesores civiles encargados de diversos procesos con el fin de cohesionar las labores y propender por resultados con calidad y utilidad. </w:t>
                  </w:r>
                </w:p>
                <w:p w14:paraId="1EAEB68C"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2F9DD720"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8. recibir, sistematizar y analizar los plazos concertados con </w:t>
                  </w:r>
                  <w:proofErr w:type="spellStart"/>
                  <w:r w:rsidRPr="004E7164">
                    <w:rPr>
                      <w:rFonts w:ascii="Arial Narrow" w:hAnsi="Arial Narrow" w:cs="Arial"/>
                      <w:color w:val="000000" w:themeColor="text1"/>
                      <w:sz w:val="20"/>
                      <w:szCs w:val="20"/>
                    </w:rPr>
                    <w:t>ditec</w:t>
                  </w:r>
                  <w:proofErr w:type="spellEnd"/>
                  <w:r w:rsidRPr="004E7164">
                    <w:rPr>
                      <w:rFonts w:ascii="Arial Narrow" w:hAnsi="Arial Narrow" w:cs="Arial"/>
                      <w:color w:val="000000" w:themeColor="text1"/>
                      <w:sz w:val="20"/>
                      <w:szCs w:val="20"/>
                    </w:rPr>
                    <w:t xml:space="preserve"> con el fin de llevar un seguimiento mensual de los avances de los convenios suscritos, avance de los proyectos de investigación en desarrollo y la producción científica que se realiza en las escuelas. </w:t>
                  </w:r>
                </w:p>
                <w:p w14:paraId="5552BE4A"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625B0AA7"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9. asesorar el proceso de acompañamiento en lo concerniente a investigación a </w:t>
                  </w:r>
                  <w:r w:rsidRPr="004E7164">
                    <w:rPr>
                      <w:rFonts w:ascii="Arial Narrow" w:hAnsi="Arial Narrow" w:cs="Arial"/>
                      <w:color w:val="000000" w:themeColor="text1"/>
                      <w:sz w:val="20"/>
                      <w:szCs w:val="20"/>
                    </w:rPr>
                    <w:lastRenderedPageBreak/>
                    <w:t xml:space="preserve">las escuelas que están o estarán prontamente en el proceso de renovación de registro calificado ante el ministerio de educación nacional, así como los procesos de acreditación en alta calidad u obtención de registro calificado. </w:t>
                  </w:r>
                </w:p>
                <w:p w14:paraId="59B4867A"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7D97E00A"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11. participar en los comités o reuniones en los que se requiera la representación del centro de educación militar en las escuelas o unidades superiores. </w:t>
                  </w:r>
                </w:p>
                <w:p w14:paraId="467AEB26"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749BF308"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12. asesorar, elaborar informes y documentación que sean afines al cargo de ciencia y </w:t>
                  </w:r>
                  <w:proofErr w:type="spellStart"/>
                  <w:r w:rsidRPr="004E7164">
                    <w:rPr>
                      <w:rFonts w:ascii="Arial Narrow" w:hAnsi="Arial Narrow" w:cs="Arial"/>
                      <w:color w:val="000000" w:themeColor="text1"/>
                      <w:sz w:val="20"/>
                      <w:szCs w:val="20"/>
                    </w:rPr>
                    <w:t>tecnologia</w:t>
                  </w:r>
                  <w:proofErr w:type="spellEnd"/>
                  <w:r w:rsidRPr="004E7164">
                    <w:rPr>
                      <w:rFonts w:ascii="Arial Narrow" w:hAnsi="Arial Narrow" w:cs="Arial"/>
                      <w:color w:val="000000" w:themeColor="text1"/>
                      <w:sz w:val="20"/>
                      <w:szCs w:val="20"/>
                    </w:rPr>
                    <w:t xml:space="preserve">, cumpliendo oportunamente los plazos establecidos por el comando superior. </w:t>
                  </w:r>
                </w:p>
                <w:p w14:paraId="1DC77F22"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0964ED55"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13. asesorar y participar en el desarrollo de proyectos de investigación. </w:t>
                  </w:r>
                </w:p>
                <w:p w14:paraId="7FF18F45"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71124F83"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14. asesorar para la coordinación de revisiones periódicas a las escuelas y/o programas académicos militares y de educación superior teniendo en cuenta la normatividad vigente. </w:t>
                  </w:r>
                </w:p>
                <w:p w14:paraId="668141C2"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07C4A258"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15. asesorar en actividades y mecanismos que contribuyan al posicionamiento de los programas académicos de la institución, con el fin de lograr el reconocimiento de la excelencia y calidad del servicio educativo que ofrece la institución. </w:t>
                  </w:r>
                </w:p>
                <w:p w14:paraId="1D94CEE8"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70D251F3"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16. participar en mesas de trabajo sobre proyectos y proyecciones de investigación ordenadas o propuestas por entes internos, superiores o externos. </w:t>
                  </w:r>
                </w:p>
                <w:p w14:paraId="4F9ED5E8"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1B80FE39" w14:textId="77777777" w:rsidR="00B31652" w:rsidRDefault="00B31652" w:rsidP="00B31652">
                  <w:pPr>
                    <w:autoSpaceDE w:val="0"/>
                    <w:autoSpaceDN w:val="0"/>
                    <w:ind w:right="322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17. participar frecuentemente en reuniones con los representantes de ciencia y tecnología de las escuelas con el fin de realizar el balance de los procesos que se desarrollan, así como el acompañamiento en procesos como los semilleros de investigación, la creación de eventos científicos, entre otros. </w:t>
                  </w:r>
                </w:p>
                <w:p w14:paraId="3EA59B7C" w14:textId="77777777" w:rsidR="00B31652" w:rsidRDefault="00B31652" w:rsidP="00B31652">
                  <w:pPr>
                    <w:autoSpaceDE w:val="0"/>
                    <w:autoSpaceDN w:val="0"/>
                    <w:ind w:right="3228"/>
                    <w:jc w:val="both"/>
                    <w:rPr>
                      <w:rFonts w:ascii="Arial Narrow" w:hAnsi="Arial Narrow" w:cs="Arial"/>
                      <w:color w:val="000000" w:themeColor="text1"/>
                      <w:sz w:val="20"/>
                      <w:szCs w:val="20"/>
                    </w:rPr>
                  </w:pPr>
                </w:p>
                <w:p w14:paraId="24D7206C" w14:textId="667ACCCC" w:rsidR="00B31652" w:rsidRPr="007656EB" w:rsidRDefault="00B31652" w:rsidP="00B31652">
                  <w:pPr>
                    <w:autoSpaceDE w:val="0"/>
                    <w:autoSpaceDN w:val="0"/>
                    <w:ind w:right="3138"/>
                    <w:jc w:val="both"/>
                    <w:rPr>
                      <w:rFonts w:ascii="Arial Narrow" w:hAnsi="Arial Narrow" w:cs="Arial"/>
                      <w:color w:val="000000" w:themeColor="text1"/>
                      <w:sz w:val="20"/>
                      <w:szCs w:val="20"/>
                    </w:rPr>
                  </w:pPr>
                  <w:r w:rsidRPr="004E7164">
                    <w:rPr>
                      <w:rFonts w:ascii="Arial Narrow" w:hAnsi="Arial Narrow" w:cs="Arial"/>
                      <w:color w:val="000000" w:themeColor="text1"/>
                      <w:sz w:val="20"/>
                      <w:szCs w:val="20"/>
                    </w:rPr>
                    <w:t xml:space="preserve">19. el investigador no debe incurrir en plagio ni auto plagio, ya que es el directo responsable ante el centro de educación militar de cualquier eventualidad que se presente. </w:t>
                  </w:r>
                </w:p>
                <w:p w14:paraId="6C0390F2" w14:textId="77777777" w:rsidR="00B31652" w:rsidRDefault="00B31652" w:rsidP="00B31652">
                  <w:pPr>
                    <w:autoSpaceDE w:val="0"/>
                    <w:autoSpaceDN w:val="0"/>
                    <w:jc w:val="both"/>
                    <w:rPr>
                      <w:rFonts w:ascii="Arial Narrow" w:eastAsia="Times New Roman" w:hAnsi="Arial Narrow" w:cs="Arial"/>
                      <w:color w:val="000000" w:themeColor="text1"/>
                      <w:sz w:val="20"/>
                      <w:szCs w:val="20"/>
                    </w:rPr>
                  </w:pPr>
                </w:p>
                <w:tbl>
                  <w:tblPr>
                    <w:tblStyle w:val="Tablaconcuadrcula"/>
                    <w:tblW w:w="5130" w:type="dxa"/>
                    <w:tblLayout w:type="fixed"/>
                    <w:tblLook w:val="04A0" w:firstRow="1" w:lastRow="0" w:firstColumn="1" w:lastColumn="0" w:noHBand="0" w:noVBand="1"/>
                  </w:tblPr>
                  <w:tblGrid>
                    <w:gridCol w:w="626"/>
                    <w:gridCol w:w="1562"/>
                    <w:gridCol w:w="1419"/>
                    <w:gridCol w:w="1523"/>
                  </w:tblGrid>
                  <w:tr w:rsidR="00B31652" w14:paraId="3A3347B9"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hideMark/>
                      </w:tcPr>
                      <w:p w14:paraId="5FDC7937" w14:textId="77777777" w:rsidR="00B31652" w:rsidRDefault="00B31652" w:rsidP="00B31652">
                        <w:pPr>
                          <w:pStyle w:val="Prrafodelista"/>
                          <w:ind w:left="0"/>
                          <w:jc w:val="both"/>
                          <w:rPr>
                            <w:rFonts w:ascii="Arial Narrow" w:hAnsi="Arial Narrow" w:cs="Arial"/>
                            <w:color w:val="000000" w:themeColor="text1"/>
                            <w:sz w:val="16"/>
                            <w:szCs w:val="16"/>
                            <w:lang w:val="es-ES"/>
                          </w:rPr>
                        </w:pPr>
                        <w:proofErr w:type="spellStart"/>
                        <w:r>
                          <w:rPr>
                            <w:rFonts w:ascii="Arial Narrow" w:hAnsi="Arial Narrow" w:cs="Arial"/>
                            <w:color w:val="000000" w:themeColor="text1"/>
                            <w:sz w:val="16"/>
                            <w:szCs w:val="16"/>
                            <w:lang w:val="es-ES"/>
                          </w:rPr>
                          <w:t>N°</w:t>
                        </w:r>
                        <w:proofErr w:type="spellEnd"/>
                      </w:p>
                    </w:tc>
                    <w:tc>
                      <w:tcPr>
                        <w:tcW w:w="1562" w:type="dxa"/>
                        <w:tcBorders>
                          <w:top w:val="single" w:sz="4" w:space="0" w:color="auto"/>
                          <w:left w:val="single" w:sz="4" w:space="0" w:color="auto"/>
                          <w:bottom w:val="single" w:sz="4" w:space="0" w:color="auto"/>
                          <w:right w:val="single" w:sz="4" w:space="0" w:color="auto"/>
                        </w:tcBorders>
                        <w:hideMark/>
                      </w:tcPr>
                      <w:p w14:paraId="28232300"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TIPO DE DOCUMENTO</w:t>
                        </w:r>
                      </w:p>
                    </w:tc>
                    <w:tc>
                      <w:tcPr>
                        <w:tcW w:w="1419" w:type="dxa"/>
                        <w:tcBorders>
                          <w:top w:val="single" w:sz="4" w:space="0" w:color="auto"/>
                          <w:left w:val="single" w:sz="4" w:space="0" w:color="auto"/>
                          <w:bottom w:val="single" w:sz="4" w:space="0" w:color="auto"/>
                          <w:right w:val="single" w:sz="4" w:space="0" w:color="auto"/>
                        </w:tcBorders>
                        <w:hideMark/>
                      </w:tcPr>
                      <w:p w14:paraId="67027FAE"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No DE RADICADO</w:t>
                        </w:r>
                      </w:p>
                    </w:tc>
                    <w:tc>
                      <w:tcPr>
                        <w:tcW w:w="1523" w:type="dxa"/>
                        <w:tcBorders>
                          <w:top w:val="single" w:sz="4" w:space="0" w:color="auto"/>
                          <w:left w:val="single" w:sz="4" w:space="0" w:color="auto"/>
                          <w:bottom w:val="single" w:sz="4" w:space="0" w:color="auto"/>
                          <w:right w:val="single" w:sz="4" w:space="0" w:color="auto"/>
                        </w:tcBorders>
                        <w:hideMark/>
                      </w:tcPr>
                      <w:p w14:paraId="65E91764"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ASUNTO:</w:t>
                        </w:r>
                      </w:p>
                    </w:tc>
                  </w:tr>
                  <w:tr w:rsidR="00B31652" w14:paraId="64AEC938"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5C53495D"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1.</w:t>
                        </w:r>
                      </w:p>
                    </w:tc>
                    <w:tc>
                      <w:tcPr>
                        <w:tcW w:w="1562" w:type="dxa"/>
                        <w:tcBorders>
                          <w:top w:val="single" w:sz="4" w:space="0" w:color="auto"/>
                          <w:left w:val="single" w:sz="4" w:space="0" w:color="auto"/>
                          <w:bottom w:val="single" w:sz="4" w:space="0" w:color="auto"/>
                          <w:right w:val="single" w:sz="4" w:space="0" w:color="auto"/>
                        </w:tcBorders>
                      </w:tcPr>
                      <w:p w14:paraId="023267BB" w14:textId="77777777" w:rsidR="00B31652" w:rsidRDefault="00B31652" w:rsidP="00B31652">
                        <w:pPr>
                          <w:pStyle w:val="Prrafodelista"/>
                          <w:ind w:left="0"/>
                          <w:jc w:val="both"/>
                          <w:rPr>
                            <w:rFonts w:ascii="Arial Narrow" w:hAnsi="Arial Narrow" w:cs="Arial"/>
                            <w:color w:val="000000" w:themeColor="text1"/>
                            <w:sz w:val="16"/>
                            <w:szCs w:val="16"/>
                            <w:lang w:val="es-ES"/>
                          </w:rPr>
                        </w:pPr>
                        <w:r w:rsidRPr="00C17ED4">
                          <w:rPr>
                            <w:rFonts w:ascii="Arial Narrow" w:hAnsi="Arial Narrow" w:cs="Arial"/>
                            <w:color w:val="000000" w:themeColor="text1"/>
                            <w:sz w:val="16"/>
                            <w:szCs w:val="16"/>
                            <w:lang w:val="es-ES"/>
                          </w:rPr>
                          <w:drawing>
                            <wp:inline distT="0" distB="0" distL="0" distR="0" wp14:anchorId="67FFD243" wp14:editId="5C32555D">
                              <wp:extent cx="854710" cy="342265"/>
                              <wp:effectExtent l="0" t="0" r="2540" b="635"/>
                              <wp:docPr id="1071617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17935" name=""/>
                                      <pic:cNvPicPr/>
                                    </pic:nvPicPr>
                                    <pic:blipFill>
                                      <a:blip r:embed="rId9"/>
                                      <a:stretch>
                                        <a:fillRect/>
                                      </a:stretch>
                                    </pic:blipFill>
                                    <pic:spPr>
                                      <a:xfrm>
                                        <a:off x="0" y="0"/>
                                        <a:ext cx="854710" cy="342265"/>
                                      </a:xfrm>
                                      <a:prstGeom prst="rect">
                                        <a:avLst/>
                                      </a:prstGeom>
                                    </pic:spPr>
                                  </pic:pic>
                                </a:graphicData>
                              </a:graphic>
                            </wp:inline>
                          </w:drawing>
                        </w:r>
                      </w:p>
                      <w:p w14:paraId="62C21679" w14:textId="77777777" w:rsidR="00B31652" w:rsidRDefault="00B31652" w:rsidP="00B31652">
                        <w:pPr>
                          <w:pStyle w:val="Prrafodelista"/>
                          <w:ind w:left="0"/>
                          <w:jc w:val="both"/>
                          <w:rPr>
                            <w:rFonts w:ascii="Arial Narrow" w:hAnsi="Arial Narrow" w:cs="Arial"/>
                            <w:color w:val="000000" w:themeColor="text1"/>
                            <w:sz w:val="16"/>
                            <w:szCs w:val="16"/>
                            <w:lang w:val="es-ES"/>
                          </w:rPr>
                        </w:pPr>
                        <w:r w:rsidRPr="00C17ED4">
                          <w:rPr>
                            <w:rFonts w:ascii="Arial Narrow" w:hAnsi="Arial Narrow" w:cs="Arial"/>
                            <w:color w:val="000000" w:themeColor="text1"/>
                            <w:sz w:val="16"/>
                            <w:szCs w:val="16"/>
                            <w:lang w:val="es-ES"/>
                          </w:rPr>
                          <w:drawing>
                            <wp:inline distT="0" distB="0" distL="0" distR="0" wp14:anchorId="1201C8C0" wp14:editId="697F19CE">
                              <wp:extent cx="854710" cy="334645"/>
                              <wp:effectExtent l="0" t="0" r="2540" b="8255"/>
                              <wp:docPr id="2012620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620951" name=""/>
                                      <pic:cNvPicPr/>
                                    </pic:nvPicPr>
                                    <pic:blipFill>
                                      <a:blip r:embed="rId10"/>
                                      <a:stretch>
                                        <a:fillRect/>
                                      </a:stretch>
                                    </pic:blipFill>
                                    <pic:spPr>
                                      <a:xfrm>
                                        <a:off x="0" y="0"/>
                                        <a:ext cx="854710" cy="334645"/>
                                      </a:xfrm>
                                      <a:prstGeom prst="rect">
                                        <a:avLst/>
                                      </a:prstGeom>
                                    </pic:spPr>
                                  </pic:pic>
                                </a:graphicData>
                              </a:graphic>
                            </wp:inline>
                          </w:drawing>
                        </w:r>
                      </w:p>
                      <w:p w14:paraId="4AE4F9DF" w14:textId="77777777" w:rsidR="00B31652" w:rsidRDefault="00B31652" w:rsidP="00B31652">
                        <w:pPr>
                          <w:pStyle w:val="Prrafodelista"/>
                          <w:ind w:left="0"/>
                          <w:jc w:val="both"/>
                          <w:rPr>
                            <w:rFonts w:ascii="Arial Narrow" w:hAnsi="Arial Narrow" w:cs="Arial"/>
                            <w:color w:val="000000" w:themeColor="text1"/>
                            <w:sz w:val="16"/>
                            <w:szCs w:val="16"/>
                            <w:lang w:val="es-ES"/>
                          </w:rPr>
                        </w:pPr>
                        <w:r w:rsidRPr="00C17ED4">
                          <w:rPr>
                            <w:rFonts w:ascii="Arial Narrow" w:hAnsi="Arial Narrow" w:cs="Arial"/>
                            <w:color w:val="000000" w:themeColor="text1"/>
                            <w:sz w:val="16"/>
                            <w:szCs w:val="16"/>
                            <w:lang w:val="es-ES"/>
                          </w:rPr>
                          <w:drawing>
                            <wp:inline distT="0" distB="0" distL="0" distR="0" wp14:anchorId="4C0DEC8C" wp14:editId="4D38823D">
                              <wp:extent cx="854710" cy="353060"/>
                              <wp:effectExtent l="0" t="0" r="2540" b="8890"/>
                              <wp:docPr id="3158111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11195" name=""/>
                                      <pic:cNvPicPr/>
                                    </pic:nvPicPr>
                                    <pic:blipFill>
                                      <a:blip r:embed="rId11"/>
                                      <a:stretch>
                                        <a:fillRect/>
                                      </a:stretch>
                                    </pic:blipFill>
                                    <pic:spPr>
                                      <a:xfrm>
                                        <a:off x="0" y="0"/>
                                        <a:ext cx="854710" cy="353060"/>
                                      </a:xfrm>
                                      <a:prstGeom prst="rect">
                                        <a:avLst/>
                                      </a:prstGeom>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4D52CFA8"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7CF52C3B"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Se retroalimentan las fichas de investigación de la Cohorte X de la Especialización en Gestión Ambiental y Desarrollo Comunitario.</w:t>
                        </w:r>
                      </w:p>
                    </w:tc>
                  </w:tr>
                  <w:tr w:rsidR="00B31652" w14:paraId="62E542E9"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206A57DD"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2. </w:t>
                        </w:r>
                      </w:p>
                    </w:tc>
                    <w:tc>
                      <w:tcPr>
                        <w:tcW w:w="1562" w:type="dxa"/>
                        <w:tcBorders>
                          <w:top w:val="single" w:sz="4" w:space="0" w:color="auto"/>
                          <w:left w:val="single" w:sz="4" w:space="0" w:color="auto"/>
                          <w:bottom w:val="single" w:sz="4" w:space="0" w:color="auto"/>
                          <w:right w:val="single" w:sz="4" w:space="0" w:color="auto"/>
                        </w:tcBorders>
                      </w:tcPr>
                      <w:p w14:paraId="2AB9900E" w14:textId="77777777" w:rsidR="00B31652" w:rsidRPr="00C17ED4" w:rsidRDefault="00B31652" w:rsidP="00B31652">
                        <w:pPr>
                          <w:pStyle w:val="Prrafodelista"/>
                          <w:ind w:left="0"/>
                          <w:jc w:val="both"/>
                          <w:rPr>
                            <w:rFonts w:ascii="Arial Narrow" w:hAnsi="Arial Narrow" w:cs="Arial"/>
                            <w:color w:val="000000" w:themeColor="text1"/>
                            <w:sz w:val="16"/>
                            <w:szCs w:val="16"/>
                            <w:lang w:val="es-ES"/>
                          </w:rPr>
                        </w:pPr>
                        <w:r w:rsidRPr="00C17ED4">
                          <w:rPr>
                            <w:rFonts w:ascii="Arial Narrow" w:hAnsi="Arial Narrow" w:cs="Arial"/>
                            <w:color w:val="000000" w:themeColor="text1"/>
                            <w:sz w:val="16"/>
                            <w:szCs w:val="16"/>
                            <w:lang w:val="es-ES"/>
                          </w:rPr>
                          <w:drawing>
                            <wp:inline distT="0" distB="0" distL="0" distR="0" wp14:anchorId="0BE92DAA" wp14:editId="0B897B86">
                              <wp:extent cx="854710" cy="673735"/>
                              <wp:effectExtent l="0" t="0" r="2540" b="0"/>
                              <wp:docPr id="9928103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10304" name=""/>
                                      <pic:cNvPicPr/>
                                    </pic:nvPicPr>
                                    <pic:blipFill>
                                      <a:blip r:embed="rId12"/>
                                      <a:stretch>
                                        <a:fillRect/>
                                      </a:stretch>
                                    </pic:blipFill>
                                    <pic:spPr>
                                      <a:xfrm>
                                        <a:off x="0" y="0"/>
                                        <a:ext cx="854710" cy="673735"/>
                                      </a:xfrm>
                                      <a:prstGeom prst="rect">
                                        <a:avLst/>
                                      </a:prstGeom>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2BD8299A"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1EC0BB7C"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Admisión para presentar la ponencia “Inteligencia Artificial y Liderazgo Militar: Desafíos y Oportunidades”, en el XIII ENCUENTRO NACIONAL y VIII INTERNACIONAL de ciencia, tecnología e </w:t>
                        </w:r>
                        <w:proofErr w:type="gramStart"/>
                        <w:r>
                          <w:rPr>
                            <w:rFonts w:ascii="Arial Narrow" w:hAnsi="Arial Narrow" w:cs="Arial"/>
                            <w:color w:val="000000" w:themeColor="text1"/>
                            <w:sz w:val="16"/>
                            <w:szCs w:val="16"/>
                            <w:lang w:val="es-ES"/>
                          </w:rPr>
                          <w:t>investigación ”Avances</w:t>
                        </w:r>
                        <w:proofErr w:type="gramEnd"/>
                        <w:r>
                          <w:rPr>
                            <w:rFonts w:ascii="Arial Narrow" w:hAnsi="Arial Narrow" w:cs="Arial"/>
                            <w:color w:val="000000" w:themeColor="text1"/>
                            <w:sz w:val="16"/>
                            <w:szCs w:val="16"/>
                            <w:lang w:val="es-ES"/>
                          </w:rPr>
                          <w:t xml:space="preserve"> y </w:t>
                        </w:r>
                        <w:r>
                          <w:rPr>
                            <w:rFonts w:ascii="Arial Narrow" w:hAnsi="Arial Narrow" w:cs="Arial"/>
                            <w:color w:val="000000" w:themeColor="text1"/>
                            <w:sz w:val="16"/>
                            <w:szCs w:val="16"/>
                            <w:lang w:val="es-ES"/>
                          </w:rPr>
                          <w:lastRenderedPageBreak/>
                          <w:t>Desarrollos en Inteligencia Artificial” que se llevará a cabo los días 21 y 22 de septiembre de 2023.</w:t>
                        </w:r>
                      </w:p>
                    </w:tc>
                  </w:tr>
                  <w:tr w:rsidR="00B31652" w14:paraId="00227DD8"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1044CDB2"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lastRenderedPageBreak/>
                          <w:t xml:space="preserve">3. </w:t>
                        </w:r>
                      </w:p>
                    </w:tc>
                    <w:tc>
                      <w:tcPr>
                        <w:tcW w:w="1562" w:type="dxa"/>
                        <w:tcBorders>
                          <w:top w:val="single" w:sz="4" w:space="0" w:color="auto"/>
                          <w:left w:val="single" w:sz="4" w:space="0" w:color="auto"/>
                          <w:bottom w:val="single" w:sz="4" w:space="0" w:color="auto"/>
                          <w:right w:val="single" w:sz="4" w:space="0" w:color="auto"/>
                        </w:tcBorders>
                      </w:tcPr>
                      <w:p w14:paraId="3A93F277" w14:textId="77777777" w:rsidR="00B31652" w:rsidRPr="00C17ED4" w:rsidRDefault="00B31652" w:rsidP="00B31652">
                        <w:pPr>
                          <w:pStyle w:val="Prrafodelista"/>
                          <w:ind w:left="0"/>
                          <w:jc w:val="both"/>
                          <w:rPr>
                            <w:rFonts w:ascii="Arial Narrow" w:hAnsi="Arial Narrow" w:cs="Arial"/>
                            <w:color w:val="000000" w:themeColor="text1"/>
                            <w:sz w:val="16"/>
                            <w:szCs w:val="16"/>
                            <w:lang w:val="es-ES"/>
                          </w:rPr>
                        </w:pPr>
                        <w:r>
                          <w:rPr>
                            <w:noProof/>
                          </w:rPr>
                          <w:drawing>
                            <wp:inline distT="0" distB="0" distL="0" distR="0" wp14:anchorId="34546FF7" wp14:editId="2658179F">
                              <wp:extent cx="854710" cy="641350"/>
                              <wp:effectExtent l="0" t="0" r="2540" b="6350"/>
                              <wp:docPr id="1053173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4710" cy="641350"/>
                                      </a:xfrm>
                                      <a:prstGeom prst="rect">
                                        <a:avLst/>
                                      </a:prstGeom>
                                      <a:noFill/>
                                      <a:ln>
                                        <a:noFill/>
                                      </a:ln>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58C9A009"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4A0D6D2F"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Reunión para socialización de las modificaciones hechas por el equipo de asesores de investigación al Acuerdo N°008.</w:t>
                        </w:r>
                      </w:p>
                    </w:tc>
                  </w:tr>
                  <w:tr w:rsidR="00B31652" w14:paraId="3D3A669C"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46426BCF"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4. </w:t>
                        </w:r>
                      </w:p>
                    </w:tc>
                    <w:tc>
                      <w:tcPr>
                        <w:tcW w:w="1562" w:type="dxa"/>
                        <w:tcBorders>
                          <w:top w:val="single" w:sz="4" w:space="0" w:color="auto"/>
                          <w:left w:val="single" w:sz="4" w:space="0" w:color="auto"/>
                          <w:bottom w:val="single" w:sz="4" w:space="0" w:color="auto"/>
                          <w:right w:val="single" w:sz="4" w:space="0" w:color="auto"/>
                        </w:tcBorders>
                      </w:tcPr>
                      <w:p w14:paraId="7D2EC1B5" w14:textId="77777777" w:rsidR="00B31652" w:rsidRDefault="00B31652" w:rsidP="00B31652">
                        <w:pPr>
                          <w:pStyle w:val="Prrafodelista"/>
                          <w:ind w:left="0"/>
                          <w:jc w:val="both"/>
                          <w:rPr>
                            <w:noProof/>
                          </w:rPr>
                        </w:pPr>
                        <w:r>
                          <w:rPr>
                            <w:noProof/>
                          </w:rPr>
                          <w:drawing>
                            <wp:inline distT="0" distB="0" distL="0" distR="0" wp14:anchorId="1C8EEDC7" wp14:editId="3244BBEB">
                              <wp:extent cx="854710" cy="1516380"/>
                              <wp:effectExtent l="0" t="0" r="2540" b="7620"/>
                              <wp:docPr id="2680750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4710" cy="1516380"/>
                                      </a:xfrm>
                                      <a:prstGeom prst="rect">
                                        <a:avLst/>
                                      </a:prstGeom>
                                      <a:noFill/>
                                      <a:ln>
                                        <a:noFill/>
                                      </a:ln>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05CA3F5C"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3AED509D"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Reunión para socialización de la cartilla de liderazgo organizacional. </w:t>
                        </w:r>
                      </w:p>
                    </w:tc>
                  </w:tr>
                  <w:tr w:rsidR="00B31652" w14:paraId="50E12659"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047F44C5"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5. </w:t>
                        </w:r>
                      </w:p>
                    </w:tc>
                    <w:tc>
                      <w:tcPr>
                        <w:tcW w:w="1562" w:type="dxa"/>
                        <w:tcBorders>
                          <w:top w:val="single" w:sz="4" w:space="0" w:color="auto"/>
                          <w:left w:val="single" w:sz="4" w:space="0" w:color="auto"/>
                          <w:bottom w:val="single" w:sz="4" w:space="0" w:color="auto"/>
                          <w:right w:val="single" w:sz="4" w:space="0" w:color="auto"/>
                        </w:tcBorders>
                      </w:tcPr>
                      <w:p w14:paraId="217DE1BB" w14:textId="77777777" w:rsidR="00B31652" w:rsidRDefault="00B31652" w:rsidP="00B31652">
                        <w:pPr>
                          <w:pStyle w:val="Prrafodelista"/>
                          <w:ind w:left="0"/>
                          <w:jc w:val="both"/>
                          <w:rPr>
                            <w:noProof/>
                          </w:rPr>
                        </w:pPr>
                        <w:r>
                          <w:rPr>
                            <w:noProof/>
                          </w:rPr>
                          <w:drawing>
                            <wp:inline distT="0" distB="0" distL="0" distR="0" wp14:anchorId="11E9EAEF" wp14:editId="55E68E04">
                              <wp:extent cx="854710" cy="1139190"/>
                              <wp:effectExtent l="0" t="0" r="2540" b="3810"/>
                              <wp:docPr id="4426480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4710" cy="1139190"/>
                                      </a:xfrm>
                                      <a:prstGeom prst="rect">
                                        <a:avLst/>
                                      </a:prstGeom>
                                      <a:noFill/>
                                      <a:ln>
                                        <a:noFill/>
                                      </a:ln>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75498431"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20615406"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Asistencia presencial a instalaciones del CEMIL para coordinar asuntos de asesoría e investigación.</w:t>
                        </w:r>
                      </w:p>
                    </w:tc>
                  </w:tr>
                  <w:tr w:rsidR="00B31652" w14:paraId="2E121AAF"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6888F8B3"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6. </w:t>
                        </w:r>
                      </w:p>
                    </w:tc>
                    <w:tc>
                      <w:tcPr>
                        <w:tcW w:w="1562" w:type="dxa"/>
                        <w:tcBorders>
                          <w:top w:val="single" w:sz="4" w:space="0" w:color="auto"/>
                          <w:left w:val="single" w:sz="4" w:space="0" w:color="auto"/>
                          <w:bottom w:val="single" w:sz="4" w:space="0" w:color="auto"/>
                          <w:right w:val="single" w:sz="4" w:space="0" w:color="auto"/>
                        </w:tcBorders>
                      </w:tcPr>
                      <w:p w14:paraId="69B9D918" w14:textId="77777777" w:rsidR="00B31652" w:rsidRDefault="00B31652" w:rsidP="00B31652">
                        <w:pPr>
                          <w:pStyle w:val="Prrafodelista"/>
                          <w:ind w:left="0"/>
                          <w:jc w:val="both"/>
                          <w:rPr>
                            <w:noProof/>
                          </w:rPr>
                        </w:pPr>
                        <w:r>
                          <w:rPr>
                            <w:noProof/>
                          </w:rPr>
                          <w:drawing>
                            <wp:inline distT="0" distB="0" distL="0" distR="0" wp14:anchorId="08E31C54" wp14:editId="0BC27313">
                              <wp:extent cx="854710" cy="1139190"/>
                              <wp:effectExtent l="0" t="0" r="2540" b="3810"/>
                              <wp:docPr id="127101658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4710" cy="1139190"/>
                                      </a:xfrm>
                                      <a:prstGeom prst="rect">
                                        <a:avLst/>
                                      </a:prstGeom>
                                      <a:noFill/>
                                      <a:ln>
                                        <a:noFill/>
                                      </a:ln>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19CA6768"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04EDB3A9"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Reunión presencial en el CEMIL, y por teleconferencia con correctora de estilo para el capítulo de historia del liderazgo militar. </w:t>
                        </w:r>
                      </w:p>
                    </w:tc>
                  </w:tr>
                  <w:tr w:rsidR="00B31652" w14:paraId="2F23419B" w14:textId="77777777" w:rsidTr="000F7596">
                    <w:trPr>
                      <w:trHeight w:val="238"/>
                    </w:trPr>
                    <w:tc>
                      <w:tcPr>
                        <w:tcW w:w="626" w:type="dxa"/>
                        <w:tcBorders>
                          <w:top w:val="single" w:sz="4" w:space="0" w:color="auto"/>
                          <w:left w:val="single" w:sz="4" w:space="0" w:color="auto"/>
                          <w:bottom w:val="single" w:sz="4" w:space="0" w:color="auto"/>
                          <w:right w:val="single" w:sz="4" w:space="0" w:color="auto"/>
                        </w:tcBorders>
                      </w:tcPr>
                      <w:p w14:paraId="07967F93" w14:textId="77777777" w:rsidR="00B31652" w:rsidRPr="00356686" w:rsidRDefault="00B31652" w:rsidP="00B31652">
                        <w:pPr>
                          <w:pStyle w:val="Prrafodelista"/>
                          <w:ind w:left="0"/>
                          <w:jc w:val="both"/>
                          <w:rPr>
                            <w:rFonts w:ascii="Arial Narrow" w:hAnsi="Arial Narrow" w:cs="Arial"/>
                            <w:color w:val="000000" w:themeColor="text1"/>
                            <w:sz w:val="16"/>
                            <w:szCs w:val="16"/>
                          </w:rPr>
                        </w:pPr>
                        <w:r>
                          <w:rPr>
                            <w:rFonts w:ascii="Arial Narrow" w:hAnsi="Arial Narrow" w:cs="Arial"/>
                            <w:color w:val="000000" w:themeColor="text1"/>
                            <w:sz w:val="16"/>
                            <w:szCs w:val="16"/>
                          </w:rPr>
                          <w:t xml:space="preserve">7. </w:t>
                        </w:r>
                      </w:p>
                    </w:tc>
                    <w:tc>
                      <w:tcPr>
                        <w:tcW w:w="1562" w:type="dxa"/>
                        <w:tcBorders>
                          <w:top w:val="single" w:sz="4" w:space="0" w:color="auto"/>
                          <w:left w:val="single" w:sz="4" w:space="0" w:color="auto"/>
                          <w:bottom w:val="single" w:sz="4" w:space="0" w:color="auto"/>
                          <w:right w:val="single" w:sz="4" w:space="0" w:color="auto"/>
                        </w:tcBorders>
                      </w:tcPr>
                      <w:p w14:paraId="33A8CF45" w14:textId="77777777" w:rsidR="00B31652" w:rsidRDefault="00B31652" w:rsidP="00B31652">
                        <w:pPr>
                          <w:pStyle w:val="Prrafodelista"/>
                          <w:ind w:left="0"/>
                          <w:jc w:val="both"/>
                          <w:rPr>
                            <w:noProof/>
                          </w:rPr>
                        </w:pPr>
                        <w:r w:rsidRPr="00356686">
                          <w:rPr>
                            <w:noProof/>
                          </w:rPr>
                          <w:drawing>
                            <wp:inline distT="0" distB="0" distL="0" distR="0" wp14:anchorId="3DC547FD" wp14:editId="54679591">
                              <wp:extent cx="854710" cy="606425"/>
                              <wp:effectExtent l="0" t="0" r="2540" b="3175"/>
                              <wp:docPr id="802538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538662" name=""/>
                                      <pic:cNvPicPr/>
                                    </pic:nvPicPr>
                                    <pic:blipFill>
                                      <a:blip r:embed="rId17"/>
                                      <a:stretch>
                                        <a:fillRect/>
                                      </a:stretch>
                                    </pic:blipFill>
                                    <pic:spPr>
                                      <a:xfrm>
                                        <a:off x="0" y="0"/>
                                        <a:ext cx="854710" cy="606425"/>
                                      </a:xfrm>
                                      <a:prstGeom prst="rect">
                                        <a:avLst/>
                                      </a:prstGeom>
                                    </pic:spPr>
                                  </pic:pic>
                                </a:graphicData>
                              </a:graphic>
                            </wp:inline>
                          </w:drawing>
                        </w:r>
                      </w:p>
                    </w:tc>
                    <w:tc>
                      <w:tcPr>
                        <w:tcW w:w="1419" w:type="dxa"/>
                        <w:tcBorders>
                          <w:top w:val="single" w:sz="4" w:space="0" w:color="auto"/>
                          <w:left w:val="single" w:sz="4" w:space="0" w:color="auto"/>
                          <w:bottom w:val="single" w:sz="4" w:space="0" w:color="auto"/>
                          <w:right w:val="single" w:sz="4" w:space="0" w:color="auto"/>
                        </w:tcBorders>
                      </w:tcPr>
                      <w:p w14:paraId="6E244BA0"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N/A</w:t>
                        </w:r>
                      </w:p>
                    </w:tc>
                    <w:tc>
                      <w:tcPr>
                        <w:tcW w:w="1523" w:type="dxa"/>
                        <w:tcBorders>
                          <w:top w:val="single" w:sz="4" w:space="0" w:color="auto"/>
                          <w:left w:val="single" w:sz="4" w:space="0" w:color="auto"/>
                          <w:bottom w:val="single" w:sz="4" w:space="0" w:color="auto"/>
                          <w:right w:val="single" w:sz="4" w:space="0" w:color="auto"/>
                        </w:tcBorders>
                      </w:tcPr>
                      <w:p w14:paraId="017636DC"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 xml:space="preserve">Se reporta a la correctora de estilo que no hay riesgo de coincidencia de plagio o autoplagio. </w:t>
                        </w:r>
                      </w:p>
                    </w:tc>
                  </w:tr>
                </w:tbl>
                <w:p w14:paraId="7698AD2D" w14:textId="77777777" w:rsidR="00B31652" w:rsidRPr="00342759" w:rsidRDefault="00B31652" w:rsidP="00B31652">
                  <w:pPr>
                    <w:autoSpaceDE w:val="0"/>
                    <w:autoSpaceDN w:val="0"/>
                    <w:jc w:val="both"/>
                    <w:rPr>
                      <w:rFonts w:ascii="Arial Narrow" w:eastAsia="Times New Roman" w:hAnsi="Arial Narrow" w:cs="Arial"/>
                      <w:color w:val="000000" w:themeColor="text1"/>
                      <w:sz w:val="20"/>
                      <w:szCs w:val="20"/>
                    </w:rPr>
                  </w:pPr>
                </w:p>
                <w:p w14:paraId="5A3882D5" w14:textId="77777777" w:rsidR="00B31652" w:rsidRDefault="00B31652" w:rsidP="00B31652">
                  <w:pPr>
                    <w:autoSpaceDE w:val="0"/>
                    <w:autoSpaceDN w:val="0"/>
                    <w:jc w:val="both"/>
                    <w:rPr>
                      <w:rFonts w:ascii="Arial Narrow" w:eastAsia="Times New Roman" w:hAnsi="Arial Narrow" w:cs="Arial"/>
                      <w:color w:val="000000" w:themeColor="text1"/>
                      <w:sz w:val="20"/>
                      <w:szCs w:val="20"/>
                      <w:lang w:val="es-ES"/>
                    </w:rPr>
                  </w:pPr>
                </w:p>
                <w:p w14:paraId="450001C4" w14:textId="77777777" w:rsidR="00B31652" w:rsidRDefault="00B31652" w:rsidP="00B31652">
                  <w:pPr>
                    <w:autoSpaceDE w:val="0"/>
                    <w:autoSpaceDN w:val="0"/>
                    <w:ind w:right="2799"/>
                    <w:jc w:val="both"/>
                    <w:rPr>
                      <w:rFonts w:ascii="Arial Narrow" w:hAnsi="Arial Narrow" w:cs="Arial"/>
                      <w:color w:val="000000" w:themeColor="text1"/>
                      <w:sz w:val="20"/>
                      <w:szCs w:val="20"/>
                    </w:rPr>
                  </w:pPr>
                  <w:r>
                    <w:rPr>
                      <w:rFonts w:ascii="Arial Narrow" w:hAnsi="Arial Narrow" w:cs="Arial"/>
                      <w:color w:val="000000" w:themeColor="text1"/>
                      <w:sz w:val="20"/>
                      <w:szCs w:val="20"/>
                    </w:rPr>
                    <w:t xml:space="preserve">Obligación No. 20: suministrar información </w:t>
                  </w:r>
                  <w:proofErr w:type="gramStart"/>
                  <w:r>
                    <w:rPr>
                      <w:rFonts w:ascii="Arial Narrow" w:hAnsi="Arial Narrow" w:cs="Arial"/>
                      <w:color w:val="000000" w:themeColor="text1"/>
                      <w:sz w:val="20"/>
                      <w:szCs w:val="20"/>
                    </w:rPr>
                    <w:t>de acuerdo a</w:t>
                  </w:r>
                  <w:proofErr w:type="gramEnd"/>
                  <w:r>
                    <w:rPr>
                      <w:rFonts w:ascii="Arial Narrow" w:hAnsi="Arial Narrow" w:cs="Arial"/>
                      <w:color w:val="000000" w:themeColor="text1"/>
                      <w:sz w:val="20"/>
                      <w:szCs w:val="20"/>
                    </w:rPr>
                    <w:t xml:space="preserve"> las actividades y entregables al jefe de la dependencia en los tiempos que así se dispongan. </w:t>
                  </w:r>
                </w:p>
                <w:p w14:paraId="2C50949F" w14:textId="77777777" w:rsidR="00B31652" w:rsidRDefault="00B31652" w:rsidP="00B31652">
                  <w:pPr>
                    <w:autoSpaceDE w:val="0"/>
                    <w:autoSpaceDN w:val="0"/>
                    <w:ind w:right="2799"/>
                    <w:jc w:val="both"/>
                    <w:rPr>
                      <w:rFonts w:ascii="Arial Narrow" w:hAnsi="Arial Narrow" w:cs="Arial"/>
                      <w:color w:val="000000" w:themeColor="text1"/>
                      <w:sz w:val="20"/>
                      <w:szCs w:val="20"/>
                    </w:rPr>
                  </w:pPr>
                </w:p>
                <w:p w14:paraId="2A625820" w14:textId="77777777" w:rsidR="00B31652" w:rsidRDefault="00B31652" w:rsidP="00B31652">
                  <w:pPr>
                    <w:autoSpaceDE w:val="0"/>
                    <w:autoSpaceDN w:val="0"/>
                    <w:ind w:right="2799"/>
                    <w:jc w:val="both"/>
                    <w:rPr>
                      <w:rFonts w:ascii="Arial Narrow" w:hAnsi="Arial Narrow" w:cs="Arial"/>
                      <w:color w:val="000000" w:themeColor="text1"/>
                      <w:sz w:val="20"/>
                      <w:szCs w:val="20"/>
                    </w:rPr>
                  </w:pPr>
                  <w:r>
                    <w:rPr>
                      <w:rFonts w:ascii="Arial Narrow" w:hAnsi="Arial Narrow" w:cs="Arial"/>
                      <w:color w:val="000000" w:themeColor="text1"/>
                      <w:sz w:val="20"/>
                      <w:szCs w:val="20"/>
                    </w:rPr>
                    <w:t xml:space="preserve">Obligación No. 21: entregar cada mes la documentación exigida por la vicerrectoría administrativa y financiera del centro de educación militar necesaria para el pago, así como garantizar la entrega de los soportes en </w:t>
                  </w:r>
                  <w:proofErr w:type="spellStart"/>
                  <w:r>
                    <w:rPr>
                      <w:rFonts w:ascii="Arial Narrow" w:hAnsi="Arial Narrow" w:cs="Arial"/>
                      <w:color w:val="000000" w:themeColor="text1"/>
                      <w:sz w:val="20"/>
                      <w:szCs w:val="20"/>
                    </w:rPr>
                    <w:t>secop</w:t>
                  </w:r>
                  <w:proofErr w:type="spellEnd"/>
                  <w:r>
                    <w:rPr>
                      <w:rFonts w:ascii="Arial Narrow" w:hAnsi="Arial Narrow" w:cs="Arial"/>
                      <w:color w:val="000000" w:themeColor="text1"/>
                      <w:sz w:val="20"/>
                      <w:szCs w:val="20"/>
                    </w:rPr>
                    <w:t xml:space="preserve"> 2.</w:t>
                  </w:r>
                </w:p>
                <w:p w14:paraId="19DB9E97" w14:textId="77777777" w:rsidR="00B31652" w:rsidRDefault="00B31652" w:rsidP="00B31652">
                  <w:pPr>
                    <w:autoSpaceDE w:val="0"/>
                    <w:autoSpaceDN w:val="0"/>
                    <w:ind w:right="2799"/>
                    <w:jc w:val="both"/>
                    <w:rPr>
                      <w:rFonts w:ascii="Arial Narrow" w:hAnsi="Arial Narrow" w:cs="Arial"/>
                      <w:color w:val="000000" w:themeColor="text1"/>
                      <w:sz w:val="20"/>
                      <w:szCs w:val="20"/>
                    </w:rPr>
                  </w:pPr>
                </w:p>
                <w:p w14:paraId="195FCDF7" w14:textId="77777777" w:rsidR="00B31652" w:rsidRDefault="00B31652" w:rsidP="00B31652">
                  <w:pPr>
                    <w:autoSpaceDE w:val="0"/>
                    <w:autoSpaceDN w:val="0"/>
                    <w:ind w:right="2799"/>
                    <w:jc w:val="both"/>
                    <w:rPr>
                      <w:rFonts w:ascii="Arial Narrow" w:hAnsi="Arial Narrow" w:cs="Arial"/>
                      <w:color w:val="000000" w:themeColor="text1"/>
                      <w:sz w:val="20"/>
                      <w:szCs w:val="20"/>
                    </w:rPr>
                  </w:pPr>
                  <w:r>
                    <w:rPr>
                      <w:rFonts w:ascii="Arial Narrow" w:hAnsi="Arial Narrow" w:cs="Arial"/>
                      <w:color w:val="000000" w:themeColor="text1"/>
                      <w:sz w:val="20"/>
                      <w:szCs w:val="20"/>
                    </w:rPr>
                    <w:lastRenderedPageBreak/>
                    <w:t xml:space="preserve">Obligación No. 23: velar por el cumplimiento de las leyes, normas, políticas, procedimientos, manuales, planes, programas, proyectos, directivas y demás concernientes al área de ciencia y tecnología </w:t>
                  </w:r>
                </w:p>
                <w:p w14:paraId="0B6D3EAC" w14:textId="77777777" w:rsidR="00B31652" w:rsidRDefault="00B31652" w:rsidP="00B31652">
                  <w:pPr>
                    <w:autoSpaceDE w:val="0"/>
                    <w:autoSpaceDN w:val="0"/>
                    <w:ind w:right="2799"/>
                    <w:jc w:val="both"/>
                    <w:rPr>
                      <w:rFonts w:ascii="Arial Narrow" w:hAnsi="Arial Narrow" w:cs="Arial"/>
                      <w:color w:val="000000" w:themeColor="text1"/>
                      <w:sz w:val="20"/>
                      <w:szCs w:val="20"/>
                    </w:rPr>
                  </w:pPr>
                </w:p>
                <w:p w14:paraId="7909F9F6" w14:textId="77777777" w:rsidR="00B31652" w:rsidRDefault="00B31652" w:rsidP="00B31652">
                  <w:pPr>
                    <w:autoSpaceDE w:val="0"/>
                    <w:autoSpaceDN w:val="0"/>
                    <w:ind w:right="2799"/>
                    <w:jc w:val="both"/>
                    <w:rPr>
                      <w:rFonts w:ascii="Arial Narrow" w:hAnsi="Arial Narrow" w:cs="Arial"/>
                      <w:color w:val="000000" w:themeColor="text1"/>
                      <w:sz w:val="20"/>
                      <w:szCs w:val="20"/>
                    </w:rPr>
                  </w:pPr>
                  <w:r>
                    <w:rPr>
                      <w:rFonts w:ascii="Arial Narrow" w:hAnsi="Arial Narrow" w:cs="Arial"/>
                      <w:color w:val="000000" w:themeColor="text1"/>
                      <w:sz w:val="20"/>
                      <w:szCs w:val="20"/>
                    </w:rPr>
                    <w:t xml:space="preserve">Obligación No. 24: presentar un informe mensual donde se discriminen las actividades específicas cumplidas durante el respectivo periodo de ejecución del objeto contratado. </w:t>
                  </w:r>
                </w:p>
                <w:p w14:paraId="0EC75C63" w14:textId="77777777" w:rsidR="00B31652" w:rsidRDefault="00B31652" w:rsidP="00B31652">
                  <w:pPr>
                    <w:autoSpaceDE w:val="0"/>
                    <w:autoSpaceDN w:val="0"/>
                    <w:ind w:right="2799"/>
                    <w:jc w:val="both"/>
                    <w:rPr>
                      <w:rFonts w:ascii="Arial Narrow" w:hAnsi="Arial Narrow" w:cs="Arial"/>
                      <w:color w:val="000000" w:themeColor="text1"/>
                      <w:sz w:val="20"/>
                      <w:szCs w:val="20"/>
                    </w:rPr>
                  </w:pPr>
                </w:p>
                <w:p w14:paraId="11300BEC" w14:textId="77777777" w:rsidR="00B31652" w:rsidRDefault="00B31652" w:rsidP="00B31652">
                  <w:pPr>
                    <w:autoSpaceDE w:val="0"/>
                    <w:autoSpaceDN w:val="0"/>
                    <w:ind w:right="2799"/>
                    <w:jc w:val="both"/>
                    <w:rPr>
                      <w:rFonts w:ascii="Arial Narrow" w:hAnsi="Arial Narrow" w:cs="Arial"/>
                      <w:color w:val="000000" w:themeColor="text1"/>
                      <w:sz w:val="20"/>
                      <w:szCs w:val="20"/>
                    </w:rPr>
                  </w:pPr>
                  <w:r>
                    <w:rPr>
                      <w:rFonts w:ascii="Arial Narrow" w:hAnsi="Arial Narrow" w:cs="Arial"/>
                      <w:color w:val="000000" w:themeColor="text1"/>
                      <w:sz w:val="20"/>
                      <w:szCs w:val="20"/>
                    </w:rPr>
                    <w:t xml:space="preserve">25. obrar con los </w:t>
                  </w:r>
                  <w:proofErr w:type="spellStart"/>
                  <w:r>
                    <w:rPr>
                      <w:rFonts w:ascii="Arial Narrow" w:hAnsi="Arial Narrow" w:cs="Arial"/>
                      <w:color w:val="000000" w:themeColor="text1"/>
                      <w:sz w:val="20"/>
                      <w:szCs w:val="20"/>
                    </w:rPr>
                    <w:t>codigos</w:t>
                  </w:r>
                  <w:proofErr w:type="spellEnd"/>
                  <w:r>
                    <w:rPr>
                      <w:rFonts w:ascii="Arial Narrow" w:hAnsi="Arial Narrow" w:cs="Arial"/>
                      <w:color w:val="000000" w:themeColor="text1"/>
                      <w:sz w:val="20"/>
                      <w:szCs w:val="20"/>
                    </w:rPr>
                    <w:t xml:space="preserve"> y principios </w:t>
                  </w:r>
                  <w:proofErr w:type="spellStart"/>
                  <w:r>
                    <w:rPr>
                      <w:rFonts w:ascii="Arial Narrow" w:hAnsi="Arial Narrow" w:cs="Arial"/>
                      <w:color w:val="000000" w:themeColor="text1"/>
                      <w:sz w:val="20"/>
                      <w:szCs w:val="20"/>
                    </w:rPr>
                    <w:t>eticos</w:t>
                  </w:r>
                  <w:proofErr w:type="spellEnd"/>
                  <w:r>
                    <w:rPr>
                      <w:rFonts w:ascii="Arial Narrow" w:hAnsi="Arial Narrow" w:cs="Arial"/>
                      <w:color w:val="000000" w:themeColor="text1"/>
                      <w:sz w:val="20"/>
                      <w:szCs w:val="20"/>
                    </w:rPr>
                    <w:t xml:space="preserve"> de acuerdo con su </w:t>
                  </w:r>
                  <w:proofErr w:type="spellStart"/>
                  <w:r>
                    <w:rPr>
                      <w:rFonts w:ascii="Arial Narrow" w:hAnsi="Arial Narrow" w:cs="Arial"/>
                      <w:color w:val="000000" w:themeColor="text1"/>
                      <w:sz w:val="20"/>
                      <w:szCs w:val="20"/>
                    </w:rPr>
                    <w:t>profesion</w:t>
                  </w:r>
                  <w:proofErr w:type="spellEnd"/>
                  <w:r>
                    <w:rPr>
                      <w:rFonts w:ascii="Arial Narrow" w:hAnsi="Arial Narrow" w:cs="Arial"/>
                      <w:color w:val="000000" w:themeColor="text1"/>
                      <w:sz w:val="20"/>
                      <w:szCs w:val="20"/>
                    </w:rPr>
                    <w:t xml:space="preserve"> en la ejecución del contrato. </w:t>
                  </w:r>
                </w:p>
                <w:p w14:paraId="7B461AEC" w14:textId="77777777" w:rsidR="00B31652" w:rsidRDefault="00B31652" w:rsidP="00B31652">
                  <w:pPr>
                    <w:autoSpaceDE w:val="0"/>
                    <w:autoSpaceDN w:val="0"/>
                    <w:jc w:val="both"/>
                    <w:rPr>
                      <w:rFonts w:ascii="Arial Narrow" w:eastAsia="Times New Roman" w:hAnsi="Arial Narrow" w:cs="Arial"/>
                      <w:color w:val="000000" w:themeColor="text1"/>
                      <w:sz w:val="20"/>
                      <w:szCs w:val="20"/>
                    </w:rPr>
                  </w:pPr>
                </w:p>
                <w:tbl>
                  <w:tblPr>
                    <w:tblStyle w:val="Tablaconcuadrcula"/>
                    <w:tblW w:w="6420" w:type="dxa"/>
                    <w:tblLayout w:type="fixed"/>
                    <w:tblLook w:val="04A0" w:firstRow="1" w:lastRow="0" w:firstColumn="1" w:lastColumn="0" w:noHBand="0" w:noVBand="1"/>
                  </w:tblPr>
                  <w:tblGrid>
                    <w:gridCol w:w="703"/>
                    <w:gridCol w:w="2355"/>
                    <w:gridCol w:w="1243"/>
                    <w:gridCol w:w="2119"/>
                  </w:tblGrid>
                  <w:tr w:rsidR="00B31652" w14:paraId="20404ED3" w14:textId="77777777" w:rsidTr="000F7596">
                    <w:trPr>
                      <w:trHeight w:val="175"/>
                    </w:trPr>
                    <w:tc>
                      <w:tcPr>
                        <w:tcW w:w="704" w:type="dxa"/>
                        <w:tcBorders>
                          <w:top w:val="single" w:sz="4" w:space="0" w:color="auto"/>
                          <w:left w:val="single" w:sz="4" w:space="0" w:color="auto"/>
                          <w:bottom w:val="single" w:sz="4" w:space="0" w:color="auto"/>
                          <w:right w:val="single" w:sz="4" w:space="0" w:color="auto"/>
                        </w:tcBorders>
                        <w:hideMark/>
                      </w:tcPr>
                      <w:p w14:paraId="4B83C6CC" w14:textId="77777777" w:rsidR="00B31652" w:rsidRDefault="00B31652" w:rsidP="00B31652">
                        <w:pPr>
                          <w:pStyle w:val="Prrafodelista"/>
                          <w:ind w:left="0"/>
                          <w:jc w:val="both"/>
                          <w:rPr>
                            <w:rFonts w:ascii="Arial Narrow" w:hAnsi="Arial Narrow" w:cs="Arial"/>
                            <w:color w:val="000000" w:themeColor="text1"/>
                            <w:sz w:val="16"/>
                            <w:szCs w:val="16"/>
                            <w:lang w:val="es-ES"/>
                          </w:rPr>
                        </w:pPr>
                        <w:proofErr w:type="spellStart"/>
                        <w:r>
                          <w:rPr>
                            <w:rFonts w:ascii="Arial Narrow" w:hAnsi="Arial Narrow" w:cs="Arial"/>
                            <w:color w:val="000000" w:themeColor="text1"/>
                            <w:sz w:val="16"/>
                            <w:szCs w:val="16"/>
                            <w:lang w:val="es-ES"/>
                          </w:rPr>
                          <w:t>N°</w:t>
                        </w:r>
                        <w:proofErr w:type="spellEnd"/>
                      </w:p>
                    </w:tc>
                    <w:tc>
                      <w:tcPr>
                        <w:tcW w:w="2357" w:type="dxa"/>
                        <w:tcBorders>
                          <w:top w:val="single" w:sz="4" w:space="0" w:color="auto"/>
                          <w:left w:val="single" w:sz="4" w:space="0" w:color="auto"/>
                          <w:bottom w:val="single" w:sz="4" w:space="0" w:color="auto"/>
                          <w:right w:val="single" w:sz="4" w:space="0" w:color="auto"/>
                        </w:tcBorders>
                        <w:hideMark/>
                      </w:tcPr>
                      <w:p w14:paraId="196E4BB7"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TIPO DE DOCUMENTO</w:t>
                        </w:r>
                      </w:p>
                    </w:tc>
                    <w:tc>
                      <w:tcPr>
                        <w:tcW w:w="1244" w:type="dxa"/>
                        <w:tcBorders>
                          <w:top w:val="single" w:sz="4" w:space="0" w:color="auto"/>
                          <w:left w:val="single" w:sz="4" w:space="0" w:color="auto"/>
                          <w:bottom w:val="single" w:sz="4" w:space="0" w:color="auto"/>
                          <w:right w:val="single" w:sz="4" w:space="0" w:color="auto"/>
                        </w:tcBorders>
                        <w:hideMark/>
                      </w:tcPr>
                      <w:p w14:paraId="375B6986"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No DE RADICADO</w:t>
                        </w:r>
                      </w:p>
                    </w:tc>
                    <w:tc>
                      <w:tcPr>
                        <w:tcW w:w="2121" w:type="dxa"/>
                        <w:tcBorders>
                          <w:top w:val="single" w:sz="4" w:space="0" w:color="auto"/>
                          <w:left w:val="single" w:sz="4" w:space="0" w:color="auto"/>
                          <w:bottom w:val="single" w:sz="4" w:space="0" w:color="auto"/>
                          <w:right w:val="single" w:sz="4" w:space="0" w:color="auto"/>
                        </w:tcBorders>
                        <w:hideMark/>
                      </w:tcPr>
                      <w:p w14:paraId="48EBFC71" w14:textId="77777777" w:rsidR="00B31652" w:rsidRDefault="00B31652" w:rsidP="00B31652">
                        <w:pPr>
                          <w:pStyle w:val="Prrafodelista"/>
                          <w:ind w:left="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ASUNTO:</w:t>
                        </w:r>
                      </w:p>
                    </w:tc>
                  </w:tr>
                  <w:tr w:rsidR="00B31652" w14:paraId="25DED0AA" w14:textId="77777777" w:rsidTr="000F7596">
                    <w:trPr>
                      <w:trHeight w:val="170"/>
                    </w:trPr>
                    <w:tc>
                      <w:tcPr>
                        <w:tcW w:w="704" w:type="dxa"/>
                        <w:tcBorders>
                          <w:top w:val="single" w:sz="4" w:space="0" w:color="auto"/>
                          <w:left w:val="single" w:sz="4" w:space="0" w:color="auto"/>
                          <w:bottom w:val="single" w:sz="4" w:space="0" w:color="auto"/>
                          <w:right w:val="single" w:sz="4" w:space="0" w:color="auto"/>
                        </w:tcBorders>
                        <w:hideMark/>
                      </w:tcPr>
                      <w:p w14:paraId="5E1CAAF9" w14:textId="77777777" w:rsidR="00B31652" w:rsidRDefault="00B31652" w:rsidP="00B31652">
                        <w:pPr>
                          <w:pStyle w:val="Prrafodelista"/>
                          <w:ind w:left="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01</w:t>
                        </w:r>
                      </w:p>
                    </w:tc>
                    <w:tc>
                      <w:tcPr>
                        <w:tcW w:w="2357" w:type="dxa"/>
                        <w:tcBorders>
                          <w:top w:val="single" w:sz="4" w:space="0" w:color="auto"/>
                          <w:left w:val="single" w:sz="4" w:space="0" w:color="auto"/>
                          <w:bottom w:val="single" w:sz="4" w:space="0" w:color="auto"/>
                          <w:right w:val="single" w:sz="4" w:space="0" w:color="auto"/>
                        </w:tcBorders>
                        <w:hideMark/>
                      </w:tcPr>
                      <w:p w14:paraId="0CD806C0" w14:textId="77777777" w:rsidR="00B31652" w:rsidRDefault="00B31652" w:rsidP="00B31652">
                        <w:pPr>
                          <w:pStyle w:val="Prrafodelista"/>
                          <w:ind w:left="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Informe mensual</w:t>
                        </w:r>
                      </w:p>
                    </w:tc>
                    <w:tc>
                      <w:tcPr>
                        <w:tcW w:w="1244" w:type="dxa"/>
                        <w:tcBorders>
                          <w:top w:val="single" w:sz="4" w:space="0" w:color="auto"/>
                          <w:left w:val="single" w:sz="4" w:space="0" w:color="auto"/>
                          <w:bottom w:val="single" w:sz="4" w:space="0" w:color="auto"/>
                          <w:right w:val="single" w:sz="4" w:space="0" w:color="auto"/>
                        </w:tcBorders>
                        <w:hideMark/>
                      </w:tcPr>
                      <w:p w14:paraId="5687A3A1" w14:textId="77777777" w:rsidR="00B31652" w:rsidRDefault="00B31652" w:rsidP="00B31652">
                        <w:pPr>
                          <w:pStyle w:val="Prrafodelista"/>
                          <w:ind w:left="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2121" w:type="dxa"/>
                        <w:tcBorders>
                          <w:top w:val="single" w:sz="4" w:space="0" w:color="auto"/>
                          <w:left w:val="single" w:sz="4" w:space="0" w:color="auto"/>
                          <w:bottom w:val="single" w:sz="4" w:space="0" w:color="auto"/>
                          <w:right w:val="single" w:sz="4" w:space="0" w:color="auto"/>
                        </w:tcBorders>
                        <w:hideMark/>
                      </w:tcPr>
                      <w:p w14:paraId="2C9D33F4" w14:textId="77777777" w:rsidR="00B31652" w:rsidRDefault="00B31652" w:rsidP="00B31652">
                        <w:pPr>
                          <w:pStyle w:val="Prrafodelista"/>
                          <w:ind w:left="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 xml:space="preserve">Informe mensual de actividades y entregables, con cumplimiento de </w:t>
                        </w:r>
                        <w:proofErr w:type="gramStart"/>
                        <w:r>
                          <w:rPr>
                            <w:rFonts w:ascii="Arial Narrow" w:hAnsi="Arial Narrow" w:cs="Arial"/>
                            <w:color w:val="000000" w:themeColor="text1"/>
                            <w:sz w:val="20"/>
                            <w:szCs w:val="20"/>
                            <w:lang w:val="es-ES"/>
                          </w:rPr>
                          <w:t>leyes  y</w:t>
                        </w:r>
                        <w:proofErr w:type="gramEnd"/>
                        <w:r>
                          <w:rPr>
                            <w:rFonts w:ascii="Arial Narrow" w:hAnsi="Arial Narrow" w:cs="Arial"/>
                            <w:color w:val="000000" w:themeColor="text1"/>
                            <w:sz w:val="20"/>
                            <w:szCs w:val="20"/>
                            <w:lang w:val="es-ES"/>
                          </w:rPr>
                          <w:t xml:space="preserve"> lineamientos y sus soportes en SECOP 2.</w:t>
                        </w:r>
                      </w:p>
                    </w:tc>
                  </w:tr>
                </w:tbl>
                <w:p w14:paraId="6FF7C5FF" w14:textId="77777777" w:rsidR="00B31652" w:rsidRDefault="00B31652" w:rsidP="00B31652">
                  <w:pPr>
                    <w:autoSpaceDE w:val="0"/>
                    <w:autoSpaceDN w:val="0"/>
                    <w:jc w:val="both"/>
                    <w:rPr>
                      <w:rFonts w:ascii="Arial Narrow" w:eastAsia="Times New Roman" w:hAnsi="Arial Narrow" w:cs="Arial"/>
                      <w:color w:val="000000" w:themeColor="text1"/>
                      <w:sz w:val="20"/>
                      <w:szCs w:val="20"/>
                      <w:lang w:eastAsia="es-ES"/>
                    </w:rPr>
                  </w:pPr>
                </w:p>
              </w:tc>
            </w:tr>
          </w:tbl>
          <w:p w14:paraId="5642AF2B" w14:textId="7BF0AB8D" w:rsidR="00B31652" w:rsidRPr="007C6AA9" w:rsidRDefault="00B31652" w:rsidP="00B31652">
            <w:pPr>
              <w:autoSpaceDE w:val="0"/>
              <w:autoSpaceDN w:val="0"/>
              <w:jc w:val="both"/>
              <w:rPr>
                <w:rFonts w:ascii="Arial Narrow" w:eastAsia="Times New Roman" w:hAnsi="Arial Narrow" w:cs="Arial"/>
                <w:color w:val="000000" w:themeColor="text1"/>
                <w:sz w:val="20"/>
                <w:szCs w:val="20"/>
                <w:lang w:eastAsia="es-ES"/>
              </w:rPr>
            </w:pPr>
          </w:p>
        </w:tc>
      </w:tr>
      <w:tr w:rsidR="00B31652" w:rsidRPr="00B83763" w14:paraId="5B3D2E59" w14:textId="77777777" w:rsidTr="007C6AA9">
        <w:tc>
          <w:tcPr>
            <w:tcW w:w="2405" w:type="dxa"/>
            <w:vAlign w:val="center"/>
          </w:tcPr>
          <w:p w14:paraId="54F964BA" w14:textId="79CC7FF5"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6917" w:type="dxa"/>
            <w:shd w:val="clear" w:color="auto" w:fill="auto"/>
            <w:vAlign w:val="center"/>
          </w:tcPr>
          <w:p w14:paraId="2C7F3CBA" w14:textId="090D7352" w:rsidR="00B31652" w:rsidRPr="00163E57" w:rsidRDefault="00B31652" w:rsidP="00B31652">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total $ </w:t>
            </w:r>
            <w:r>
              <w:rPr>
                <w:rFonts w:ascii="Arial Narrow" w:hAnsi="Arial Narrow" w:cs="Arial"/>
                <w:color w:val="000000" w:themeColor="text1"/>
                <w:sz w:val="20"/>
                <w:szCs w:val="20"/>
              </w:rPr>
              <w:t>31.900.000</w:t>
            </w:r>
          </w:p>
          <w:p w14:paraId="79CA26BE" w14:textId="60F5849C" w:rsidR="00B31652" w:rsidRPr="00B83763" w:rsidRDefault="00B31652" w:rsidP="00B31652">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Valor autorizado a pagar $</w:t>
            </w:r>
            <w:r>
              <w:rPr>
                <w:rFonts w:ascii="Arial Narrow" w:hAnsi="Arial Narrow" w:cs="Arial"/>
                <w:color w:val="000000" w:themeColor="text1"/>
                <w:sz w:val="20"/>
                <w:szCs w:val="20"/>
              </w:rPr>
              <w:t xml:space="preserve"> 2.900.000</w:t>
            </w:r>
            <w:r w:rsidRPr="00163E57">
              <w:rPr>
                <w:rFonts w:ascii="Arial Narrow" w:hAnsi="Arial Narrow" w:cs="Arial"/>
                <w:color w:val="000000" w:themeColor="text1"/>
                <w:sz w:val="20"/>
                <w:szCs w:val="20"/>
              </w:rPr>
              <w:t xml:space="preserve"> </w:t>
            </w:r>
          </w:p>
        </w:tc>
      </w:tr>
      <w:tr w:rsidR="00B31652" w:rsidRPr="00B83763" w14:paraId="3754BB64" w14:textId="77777777" w:rsidTr="007C6AA9">
        <w:trPr>
          <w:trHeight w:val="2972"/>
        </w:trPr>
        <w:tc>
          <w:tcPr>
            <w:tcW w:w="2405" w:type="dxa"/>
            <w:vAlign w:val="center"/>
          </w:tcPr>
          <w:p w14:paraId="5527F8C1" w14:textId="282927D3"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32105EB6" w14:textId="77777777" w:rsidR="00B31652" w:rsidRDefault="00B31652" w:rsidP="00B31652">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p w14:paraId="6F490B98" w14:textId="77777777" w:rsidR="00B31652" w:rsidRPr="002C109A" w:rsidRDefault="00B31652" w:rsidP="00B31652"/>
          <w:p w14:paraId="45FA1331" w14:textId="77777777" w:rsidR="00B31652" w:rsidRPr="002C109A" w:rsidRDefault="00B31652" w:rsidP="00B31652"/>
          <w:p w14:paraId="308E2CD4" w14:textId="77777777" w:rsidR="00B31652" w:rsidRPr="002C109A" w:rsidRDefault="00B31652" w:rsidP="00B31652"/>
          <w:p w14:paraId="0030A08F" w14:textId="77777777" w:rsidR="00B31652" w:rsidRPr="002C109A" w:rsidRDefault="00B31652" w:rsidP="00B31652"/>
          <w:p w14:paraId="739165F3" w14:textId="77777777" w:rsidR="00B31652" w:rsidRPr="002C109A" w:rsidRDefault="00B31652" w:rsidP="00B31652"/>
          <w:p w14:paraId="40267F43" w14:textId="77777777" w:rsidR="00B31652" w:rsidRPr="002C109A" w:rsidRDefault="00B31652" w:rsidP="00B31652"/>
          <w:p w14:paraId="6461540F" w14:textId="77777777" w:rsidR="00B31652" w:rsidRPr="002C109A" w:rsidRDefault="00B31652" w:rsidP="00B31652"/>
          <w:p w14:paraId="0A089463" w14:textId="77777777" w:rsidR="00B31652" w:rsidRPr="002C109A" w:rsidRDefault="00B31652" w:rsidP="00B31652"/>
          <w:p w14:paraId="2D7A4DF5" w14:textId="77777777" w:rsidR="00B31652" w:rsidRPr="002C109A" w:rsidRDefault="00B31652" w:rsidP="00B31652"/>
          <w:p w14:paraId="45E78942" w14:textId="77777777" w:rsidR="00B31652" w:rsidRPr="002C109A" w:rsidRDefault="00B31652" w:rsidP="00B31652"/>
          <w:p w14:paraId="5E076B1A" w14:textId="77777777" w:rsidR="00B31652" w:rsidRPr="002C109A" w:rsidRDefault="00B31652" w:rsidP="00B31652"/>
          <w:p w14:paraId="12F3DEAE" w14:textId="77777777" w:rsidR="00B31652" w:rsidRPr="002C109A" w:rsidRDefault="00B31652" w:rsidP="00B31652"/>
          <w:p w14:paraId="4AE8EC1D" w14:textId="77777777" w:rsidR="00B31652" w:rsidRPr="002C109A" w:rsidRDefault="00B31652" w:rsidP="00B31652"/>
          <w:p w14:paraId="59D7FF8E" w14:textId="77777777" w:rsidR="00B31652" w:rsidRPr="002C109A" w:rsidRDefault="00B31652" w:rsidP="00B31652"/>
          <w:p w14:paraId="497184B6" w14:textId="77777777" w:rsidR="00B31652" w:rsidRPr="002C109A" w:rsidRDefault="00B31652" w:rsidP="00B31652"/>
          <w:p w14:paraId="60F95AED" w14:textId="77777777" w:rsidR="00B31652" w:rsidRDefault="00B31652" w:rsidP="00B31652">
            <w:pPr>
              <w:rPr>
                <w:rFonts w:ascii="Arial Narrow" w:hAnsi="Arial Narrow" w:cs="Arial"/>
                <w:b/>
                <w:color w:val="000000" w:themeColor="text1"/>
                <w:sz w:val="20"/>
                <w:szCs w:val="20"/>
              </w:rPr>
            </w:pPr>
          </w:p>
          <w:p w14:paraId="0CB5C5C0" w14:textId="77777777" w:rsidR="00B31652" w:rsidRPr="002C109A" w:rsidRDefault="00B31652" w:rsidP="00B31652"/>
          <w:p w14:paraId="47149DF6" w14:textId="77777777" w:rsidR="00B31652" w:rsidRPr="002C109A" w:rsidRDefault="00B31652" w:rsidP="00B31652"/>
          <w:p w14:paraId="0707A733" w14:textId="77777777" w:rsidR="00B31652" w:rsidRPr="002C109A" w:rsidRDefault="00B31652" w:rsidP="00B31652"/>
          <w:p w14:paraId="3821EDD1" w14:textId="77777777" w:rsidR="00B31652" w:rsidRPr="002C109A" w:rsidRDefault="00B31652" w:rsidP="00B31652"/>
          <w:p w14:paraId="797ED795" w14:textId="4BA5F12B" w:rsidR="00B31652" w:rsidRPr="002C109A" w:rsidRDefault="00B31652" w:rsidP="00B31652"/>
        </w:tc>
        <w:tc>
          <w:tcPr>
            <w:tcW w:w="6917" w:type="dxa"/>
            <w:shd w:val="clear" w:color="auto" w:fill="auto"/>
            <w:vAlign w:val="center"/>
          </w:tcPr>
          <w:p w14:paraId="1221564F" w14:textId="486B6BF9" w:rsidR="00B31652" w:rsidRPr="003D4A63" w:rsidRDefault="00B31652" w:rsidP="00B31652">
            <w:pPr>
              <w:pStyle w:val="Textoindependiente"/>
              <w:jc w:val="both"/>
              <w:rPr>
                <w:rFonts w:ascii="Arial" w:hAnsi="Arial" w:cs="Arial"/>
                <w:color w:val="000000" w:themeColor="text1"/>
                <w:sz w:val="20"/>
                <w:szCs w:val="20"/>
              </w:rPr>
            </w:pPr>
            <w:hyperlink r:id="rId18" w:history="1">
              <w:r w:rsidRPr="003D4A63">
                <w:rPr>
                  <w:rFonts w:ascii="Arial" w:hAnsi="Arial" w:cs="Arial"/>
                  <w:color w:val="000000" w:themeColor="text1"/>
                  <w:sz w:val="20"/>
                  <w:szCs w:val="20"/>
                </w:rPr>
                <w:t>D</w:t>
              </w:r>
              <w:r>
                <w:rPr>
                  <w:rFonts w:ascii="Arial" w:hAnsi="Arial" w:cs="Arial"/>
                  <w:color w:val="000000" w:themeColor="text1"/>
                  <w:sz w:val="20"/>
                  <w:szCs w:val="20"/>
                </w:rPr>
                <w:t>e</w:t>
              </w:r>
              <w:r w:rsidRPr="003D4A63">
                <w:rPr>
                  <w:rFonts w:ascii="Arial" w:hAnsi="Arial" w:cs="Arial"/>
                  <w:color w:val="000000" w:themeColor="text1"/>
                  <w:sz w:val="20"/>
                  <w:szCs w:val="20"/>
                </w:rPr>
                <w:t>creto 1273 de 2018</w:t>
              </w:r>
            </w:hyperlink>
            <w:r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395EC9C3" w:rsidR="00B31652" w:rsidRPr="003D4A63" w:rsidRDefault="00B31652" w:rsidP="00B31652">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Pr="003D4A63">
              <w:rPr>
                <w:rFonts w:ascii="Arial" w:hAnsi="Arial" w:cs="Arial"/>
                <w:color w:val="000000" w:themeColor="text1"/>
                <w:sz w:val="20"/>
                <w:szCs w:val="20"/>
              </w:rPr>
              <w:t xml:space="preserve">PLANILLA MES </w:t>
            </w:r>
            <w:r>
              <w:rPr>
                <w:rFonts w:ascii="Arial" w:hAnsi="Arial" w:cs="Arial"/>
                <w:color w:val="000000" w:themeColor="text1"/>
                <w:sz w:val="20"/>
                <w:szCs w:val="20"/>
              </w:rPr>
              <w:t>AGOSTO</w:t>
            </w:r>
          </w:p>
          <w:tbl>
            <w:tblPr>
              <w:tblStyle w:val="Tablaconcuadrcula"/>
              <w:tblW w:w="0" w:type="auto"/>
              <w:tblInd w:w="295" w:type="dxa"/>
              <w:tblLayout w:type="fixed"/>
              <w:tblLook w:val="04A0" w:firstRow="1" w:lastRow="0" w:firstColumn="1" w:lastColumn="0" w:noHBand="0" w:noVBand="1"/>
            </w:tblPr>
            <w:tblGrid>
              <w:gridCol w:w="1469"/>
              <w:gridCol w:w="1470"/>
              <w:gridCol w:w="1630"/>
            </w:tblGrid>
            <w:tr w:rsidR="00B31652" w:rsidRPr="003D4A63" w14:paraId="4B9A3032" w14:textId="77777777" w:rsidTr="009C4C4C">
              <w:tc>
                <w:tcPr>
                  <w:tcW w:w="1469" w:type="dxa"/>
                </w:tcPr>
                <w:p w14:paraId="79BB4185" w14:textId="77777777" w:rsidR="00B31652" w:rsidRPr="003D4A63" w:rsidRDefault="00B31652" w:rsidP="00B31652">
                  <w:pPr>
                    <w:pStyle w:val="Textoindependiente"/>
                    <w:rPr>
                      <w:rFonts w:ascii="Arial" w:hAnsi="Arial" w:cs="Arial"/>
                      <w:sz w:val="20"/>
                      <w:szCs w:val="20"/>
                    </w:rPr>
                  </w:pPr>
                  <w:r w:rsidRPr="003D4A63">
                    <w:rPr>
                      <w:rFonts w:ascii="Arial" w:hAnsi="Arial" w:cs="Arial"/>
                      <w:sz w:val="20"/>
                      <w:szCs w:val="20"/>
                    </w:rPr>
                    <w:t>Obligación</w:t>
                  </w:r>
                </w:p>
              </w:tc>
              <w:tc>
                <w:tcPr>
                  <w:tcW w:w="1470" w:type="dxa"/>
                </w:tcPr>
                <w:p w14:paraId="1FCD7E7C" w14:textId="77777777" w:rsidR="00B31652" w:rsidRPr="003D4A63" w:rsidRDefault="00B31652" w:rsidP="00B31652">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97A1591" w14:textId="77777777" w:rsidR="00B31652" w:rsidRPr="003D4A63" w:rsidRDefault="00B31652" w:rsidP="00B31652">
                  <w:pPr>
                    <w:pStyle w:val="Textoindependiente"/>
                    <w:rPr>
                      <w:rFonts w:ascii="Arial" w:hAnsi="Arial" w:cs="Arial"/>
                      <w:sz w:val="20"/>
                      <w:szCs w:val="20"/>
                    </w:rPr>
                  </w:pPr>
                  <w:proofErr w:type="spellStart"/>
                  <w:r w:rsidRPr="003D4A63">
                    <w:rPr>
                      <w:rFonts w:ascii="Arial" w:hAnsi="Arial" w:cs="Arial"/>
                      <w:sz w:val="20"/>
                      <w:szCs w:val="20"/>
                    </w:rPr>
                    <w:t>Vlr</w:t>
                  </w:r>
                  <w:proofErr w:type="spellEnd"/>
                  <w:r w:rsidRPr="003D4A63">
                    <w:rPr>
                      <w:rFonts w:ascii="Arial" w:hAnsi="Arial" w:cs="Arial"/>
                      <w:sz w:val="20"/>
                      <w:szCs w:val="20"/>
                    </w:rPr>
                    <w:t>. Pago</w:t>
                  </w:r>
                </w:p>
              </w:tc>
            </w:tr>
            <w:tr w:rsidR="00B31652" w:rsidRPr="003D4A63" w14:paraId="60AC2014" w14:textId="77777777" w:rsidTr="009C4C4C">
              <w:trPr>
                <w:trHeight w:val="204"/>
              </w:trPr>
              <w:tc>
                <w:tcPr>
                  <w:tcW w:w="1469" w:type="dxa"/>
                </w:tcPr>
                <w:p w14:paraId="7537C3CE" w14:textId="77777777" w:rsidR="00B31652" w:rsidRPr="003D4A63" w:rsidRDefault="00B31652" w:rsidP="00B31652">
                  <w:pPr>
                    <w:pStyle w:val="Textoindependiente"/>
                    <w:rPr>
                      <w:rFonts w:ascii="Arial" w:hAnsi="Arial" w:cs="Arial"/>
                      <w:sz w:val="20"/>
                      <w:szCs w:val="20"/>
                    </w:rPr>
                  </w:pPr>
                  <w:r w:rsidRPr="003D4A63">
                    <w:rPr>
                      <w:rFonts w:ascii="Arial" w:hAnsi="Arial" w:cs="Arial"/>
                      <w:sz w:val="20"/>
                      <w:szCs w:val="20"/>
                    </w:rPr>
                    <w:t>PENSIÓN</w:t>
                  </w:r>
                </w:p>
              </w:tc>
              <w:tc>
                <w:tcPr>
                  <w:tcW w:w="1470" w:type="dxa"/>
                </w:tcPr>
                <w:p w14:paraId="775FA746" w14:textId="144B2DB8" w:rsidR="00B31652" w:rsidRPr="003D4A63" w:rsidRDefault="00B31652" w:rsidP="00B31652">
                  <w:pPr>
                    <w:pStyle w:val="Textoindependiente"/>
                    <w:rPr>
                      <w:rFonts w:ascii="Arial" w:hAnsi="Arial" w:cs="Arial"/>
                      <w:sz w:val="20"/>
                      <w:szCs w:val="20"/>
                    </w:rPr>
                  </w:pPr>
                  <w:r>
                    <w:rPr>
                      <w:rFonts w:ascii="Arial" w:hAnsi="Arial" w:cs="Arial"/>
                      <w:sz w:val="20"/>
                      <w:szCs w:val="20"/>
                    </w:rPr>
                    <w:t>Protección</w:t>
                  </w:r>
                </w:p>
              </w:tc>
              <w:tc>
                <w:tcPr>
                  <w:tcW w:w="1630" w:type="dxa"/>
                </w:tcPr>
                <w:p w14:paraId="2BA128EF" w14:textId="6DC1A8B1" w:rsidR="00B31652" w:rsidRPr="003D4A63" w:rsidRDefault="00B31652" w:rsidP="00B31652">
                  <w:pPr>
                    <w:pStyle w:val="Textoindependiente"/>
                    <w:rPr>
                      <w:rFonts w:ascii="Arial" w:hAnsi="Arial" w:cs="Arial"/>
                      <w:sz w:val="20"/>
                      <w:szCs w:val="20"/>
                    </w:rPr>
                  </w:pPr>
                  <w:r>
                    <w:rPr>
                      <w:rFonts w:ascii="Arial" w:hAnsi="Arial" w:cs="Arial"/>
                      <w:sz w:val="20"/>
                      <w:szCs w:val="20"/>
                    </w:rPr>
                    <w:t>COP$185.600</w:t>
                  </w:r>
                </w:p>
              </w:tc>
            </w:tr>
            <w:tr w:rsidR="00B31652" w:rsidRPr="003D4A63" w14:paraId="03BB6DFB" w14:textId="77777777" w:rsidTr="009C4C4C">
              <w:trPr>
                <w:trHeight w:val="20"/>
              </w:trPr>
              <w:tc>
                <w:tcPr>
                  <w:tcW w:w="1469" w:type="dxa"/>
                </w:tcPr>
                <w:p w14:paraId="46579581" w14:textId="77777777" w:rsidR="00B31652" w:rsidRPr="003D4A63" w:rsidRDefault="00B31652" w:rsidP="00B31652">
                  <w:pPr>
                    <w:pStyle w:val="Textoindependiente"/>
                    <w:rPr>
                      <w:rFonts w:ascii="Arial" w:hAnsi="Arial" w:cs="Arial"/>
                      <w:sz w:val="20"/>
                      <w:szCs w:val="20"/>
                    </w:rPr>
                  </w:pPr>
                  <w:r w:rsidRPr="003D4A63">
                    <w:rPr>
                      <w:rFonts w:ascii="Arial" w:hAnsi="Arial" w:cs="Arial"/>
                      <w:sz w:val="20"/>
                      <w:szCs w:val="20"/>
                    </w:rPr>
                    <w:t>SALUD</w:t>
                  </w:r>
                </w:p>
              </w:tc>
              <w:tc>
                <w:tcPr>
                  <w:tcW w:w="1470" w:type="dxa"/>
                </w:tcPr>
                <w:p w14:paraId="290F4178" w14:textId="249E71ED" w:rsidR="00B31652" w:rsidRPr="003D4A63" w:rsidRDefault="00B31652" w:rsidP="00B31652">
                  <w:pPr>
                    <w:pStyle w:val="Textoindependiente"/>
                    <w:rPr>
                      <w:rFonts w:ascii="Arial" w:hAnsi="Arial" w:cs="Arial"/>
                      <w:sz w:val="20"/>
                      <w:szCs w:val="20"/>
                    </w:rPr>
                  </w:pPr>
                  <w:r>
                    <w:rPr>
                      <w:rFonts w:ascii="Arial" w:hAnsi="Arial" w:cs="Arial"/>
                      <w:sz w:val="20"/>
                      <w:szCs w:val="20"/>
                    </w:rPr>
                    <w:t>Compensar</w:t>
                  </w:r>
                </w:p>
              </w:tc>
              <w:tc>
                <w:tcPr>
                  <w:tcW w:w="1630" w:type="dxa"/>
                </w:tcPr>
                <w:p w14:paraId="494F56A2" w14:textId="100A55BB" w:rsidR="00B31652" w:rsidRPr="003D4A63" w:rsidRDefault="00B31652" w:rsidP="00B31652">
                  <w:pPr>
                    <w:pStyle w:val="Textoindependiente"/>
                    <w:rPr>
                      <w:rFonts w:ascii="Arial" w:hAnsi="Arial" w:cs="Arial"/>
                      <w:sz w:val="20"/>
                      <w:szCs w:val="20"/>
                    </w:rPr>
                  </w:pPr>
                  <w:r>
                    <w:rPr>
                      <w:rFonts w:ascii="Arial" w:hAnsi="Arial" w:cs="Arial"/>
                      <w:sz w:val="20"/>
                      <w:szCs w:val="20"/>
                    </w:rPr>
                    <w:t>COP$145.000</w:t>
                  </w:r>
                </w:p>
              </w:tc>
            </w:tr>
            <w:tr w:rsidR="00B31652" w:rsidRPr="003D4A63" w14:paraId="1E31737B" w14:textId="77777777" w:rsidTr="009C4C4C">
              <w:trPr>
                <w:trHeight w:val="20"/>
              </w:trPr>
              <w:tc>
                <w:tcPr>
                  <w:tcW w:w="1469" w:type="dxa"/>
                </w:tcPr>
                <w:p w14:paraId="4876E397" w14:textId="77777777" w:rsidR="00B31652" w:rsidRPr="003D4A63" w:rsidRDefault="00B31652" w:rsidP="00B31652">
                  <w:pPr>
                    <w:pStyle w:val="Textoindependiente"/>
                    <w:rPr>
                      <w:rFonts w:ascii="Arial" w:hAnsi="Arial" w:cs="Arial"/>
                      <w:sz w:val="20"/>
                      <w:szCs w:val="20"/>
                    </w:rPr>
                  </w:pPr>
                  <w:r w:rsidRPr="003D4A63">
                    <w:rPr>
                      <w:rFonts w:ascii="Arial" w:hAnsi="Arial" w:cs="Arial"/>
                      <w:sz w:val="20"/>
                      <w:szCs w:val="20"/>
                    </w:rPr>
                    <w:t>ARL</w:t>
                  </w:r>
                </w:p>
              </w:tc>
              <w:tc>
                <w:tcPr>
                  <w:tcW w:w="1470" w:type="dxa"/>
                </w:tcPr>
                <w:p w14:paraId="1405F48B" w14:textId="7374FEE3" w:rsidR="00B31652" w:rsidRPr="003D4A63" w:rsidRDefault="00B31652" w:rsidP="00B31652">
                  <w:pPr>
                    <w:pStyle w:val="Textoindependiente"/>
                    <w:rPr>
                      <w:rFonts w:ascii="Arial" w:hAnsi="Arial" w:cs="Arial"/>
                      <w:sz w:val="20"/>
                      <w:szCs w:val="20"/>
                    </w:rPr>
                  </w:pPr>
                  <w:r>
                    <w:rPr>
                      <w:rFonts w:ascii="Arial" w:hAnsi="Arial" w:cs="Arial"/>
                      <w:sz w:val="20"/>
                      <w:szCs w:val="20"/>
                    </w:rPr>
                    <w:t>Positiva</w:t>
                  </w:r>
                </w:p>
              </w:tc>
              <w:tc>
                <w:tcPr>
                  <w:tcW w:w="1630" w:type="dxa"/>
                </w:tcPr>
                <w:p w14:paraId="4383466C" w14:textId="32B40FF5" w:rsidR="00B31652" w:rsidRPr="003D4A63" w:rsidRDefault="00B31652" w:rsidP="00B31652">
                  <w:pPr>
                    <w:pStyle w:val="Textoindependiente"/>
                    <w:rPr>
                      <w:rFonts w:ascii="Arial" w:hAnsi="Arial" w:cs="Arial"/>
                      <w:sz w:val="20"/>
                      <w:szCs w:val="20"/>
                    </w:rPr>
                  </w:pPr>
                  <w:r>
                    <w:rPr>
                      <w:rFonts w:ascii="Arial" w:hAnsi="Arial" w:cs="Arial"/>
                      <w:sz w:val="20"/>
                      <w:szCs w:val="20"/>
                    </w:rPr>
                    <w:t>COP$ 6.100</w:t>
                  </w:r>
                </w:p>
              </w:tc>
            </w:tr>
          </w:tbl>
          <w:p w14:paraId="29081D31" w14:textId="77777777" w:rsidR="00B31652" w:rsidRPr="00B83763" w:rsidRDefault="00B31652" w:rsidP="00B31652">
            <w:pPr>
              <w:pStyle w:val="Textoindependiente"/>
              <w:jc w:val="both"/>
              <w:rPr>
                <w:rFonts w:ascii="Arial Narrow" w:hAnsi="Arial Narrow" w:cs="Arial"/>
                <w:color w:val="000000" w:themeColor="text1"/>
                <w:sz w:val="20"/>
                <w:szCs w:val="20"/>
              </w:rPr>
            </w:pPr>
          </w:p>
        </w:tc>
      </w:tr>
      <w:tr w:rsidR="00B31652" w:rsidRPr="00B83763" w14:paraId="20E54288" w14:textId="77777777" w:rsidTr="007C6AA9">
        <w:trPr>
          <w:trHeight w:val="4848"/>
        </w:trPr>
        <w:tc>
          <w:tcPr>
            <w:tcW w:w="2405" w:type="dxa"/>
            <w:vAlign w:val="center"/>
          </w:tcPr>
          <w:p w14:paraId="48A5CCF6" w14:textId="30DB341F"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OCUMENTOS QUE HACEN PARTE DEL INFORME</w:t>
            </w:r>
          </w:p>
        </w:tc>
        <w:tc>
          <w:tcPr>
            <w:tcW w:w="6917" w:type="dxa"/>
            <w:vAlign w:val="center"/>
          </w:tcPr>
          <w:p w14:paraId="0839A4B1" w14:textId="77777777" w:rsidR="00B31652" w:rsidRPr="009B786D" w:rsidRDefault="00B31652" w:rsidP="00B31652">
            <w:pPr>
              <w:pStyle w:val="NormalWeb"/>
              <w:spacing w:before="0" w:beforeAutospacing="0" w:after="0"/>
              <w:jc w:val="both"/>
              <w:rPr>
                <w:rFonts w:ascii="Arial" w:hAnsi="Arial" w:cs="Arial"/>
                <w:sz w:val="16"/>
                <w:szCs w:val="16"/>
              </w:rPr>
            </w:pPr>
          </w:p>
          <w:p w14:paraId="27244A9A" w14:textId="52E98D11" w:rsidR="00B31652" w:rsidRPr="009B786D"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B31652" w:rsidRPr="009B786D"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B31652" w:rsidRPr="009B786D"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B31652"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B31652" w:rsidRDefault="00B31652" w:rsidP="00B31652">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B31652" w:rsidRPr="009B786D"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B31652"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013D1F45" w14:textId="640DD8CB" w:rsidR="00B31652" w:rsidRPr="00530375" w:rsidRDefault="00B31652" w:rsidP="00B31652">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informando los contratos que posee con entidades estatales en la vigencia actual.</w:t>
            </w:r>
            <w:r>
              <w:rPr>
                <w:rFonts w:ascii="Arial" w:hAnsi="Arial" w:cs="Arial"/>
                <w:sz w:val="16"/>
                <w:szCs w:val="16"/>
              </w:rPr>
              <w:t xml:space="preserve"> (Se debe anexar mensual mente.).</w:t>
            </w:r>
            <w:r>
              <w:rPr>
                <w:rFonts w:ascii="Arial" w:eastAsia="Arial" w:hAnsi="Arial" w:cs="Arial"/>
                <w:color w:val="000000"/>
                <w:sz w:val="18"/>
                <w:szCs w:val="18"/>
              </w:rPr>
              <w:t xml:space="preserve">   </w:t>
            </w:r>
          </w:p>
        </w:tc>
      </w:tr>
      <w:tr w:rsidR="00B31652" w:rsidRPr="00B83763" w14:paraId="5D9A7E91" w14:textId="77777777" w:rsidTr="007C6AA9">
        <w:trPr>
          <w:trHeight w:val="2388"/>
        </w:trPr>
        <w:tc>
          <w:tcPr>
            <w:tcW w:w="2405" w:type="dxa"/>
            <w:vAlign w:val="center"/>
          </w:tcPr>
          <w:p w14:paraId="1636122F" w14:textId="03A8F717"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6917" w:type="dxa"/>
          </w:tcPr>
          <w:p w14:paraId="746799C5" w14:textId="26FA91CC" w:rsidR="00B31652" w:rsidRPr="00B83763" w:rsidRDefault="00B31652" w:rsidP="00B31652">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rPr>
              <mc:AlternateContent>
                <mc:Choice Requires="wps">
                  <w:drawing>
                    <wp:anchor distT="0" distB="0" distL="114300" distR="114300" simplePos="0" relativeHeight="251675648"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B31652" w:rsidRPr="005747C7" w:rsidRDefault="00B31652"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">
                      <v:textbox>
                        <w:txbxContent>
                          <w:p w14:paraId="2F27D607" w14:textId="77777777" w:rsidR="00B31652" w:rsidRPr="005747C7" w:rsidRDefault="00B31652" w:rsidP="00E97969">
                            <w:pPr>
                              <w:rPr>
                                <w:sz w:val="14"/>
                                <w:szCs w:val="14"/>
                              </w:rPr>
                            </w:pPr>
                          </w:p>
                        </w:txbxContent>
                      </v:textbox>
                    </v:shape>
                  </w:pict>
                </mc:Fallback>
              </mc:AlternateContent>
            </w:r>
            <w:r w:rsidRPr="00B83763">
              <w:rPr>
                <w:rFonts w:ascii="Arial Narrow" w:hAnsi="Arial Narrow" w:cs="Tahoma"/>
                <w:b/>
                <w:noProof/>
                <w:spacing w:val="8"/>
                <w:sz w:val="20"/>
                <w:szCs w:val="20"/>
              </w:rPr>
              <mc:AlternateContent>
                <mc:Choice Requires="wps">
                  <w:drawing>
                    <wp:anchor distT="0" distB="0" distL="114300" distR="114300" simplePos="0" relativeHeight="251674624"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B31652" w:rsidRPr="00E97969" w:rsidRDefault="00B31652"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">
                      <v:textbox>
                        <w:txbxContent>
                          <w:p w14:paraId="165DAEA0" w14:textId="77777777" w:rsidR="00B31652" w:rsidRPr="00E97969" w:rsidRDefault="00B31652"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Pr="00B83763">
              <w:rPr>
                <w:rFonts w:ascii="Arial Narrow" w:hAnsi="Arial Narrow" w:cs="Tahoma"/>
                <w:b/>
                <w:sz w:val="20"/>
                <w:szCs w:val="20"/>
              </w:rPr>
              <w:t>PARCIAL</w:t>
            </w:r>
            <w:r w:rsidRPr="00B83763">
              <w:rPr>
                <w:rFonts w:ascii="Arial Narrow" w:hAnsi="Arial Narrow" w:cs="Tahoma"/>
                <w:sz w:val="20"/>
                <w:szCs w:val="20"/>
              </w:rPr>
              <w:t xml:space="preserve">            </w:t>
            </w:r>
            <w:r>
              <w:rPr>
                <w:rFonts w:ascii="Arial Narrow" w:hAnsi="Arial Narrow" w:cs="Tahoma"/>
                <w:sz w:val="20"/>
                <w:szCs w:val="20"/>
              </w:rPr>
              <w:t xml:space="preserve">       </w:t>
            </w:r>
            <w:r w:rsidRPr="00B83763">
              <w:rPr>
                <w:rFonts w:ascii="Arial Narrow" w:hAnsi="Arial Narrow" w:cs="Tahoma"/>
                <w:b/>
                <w:sz w:val="20"/>
                <w:szCs w:val="20"/>
              </w:rPr>
              <w:t>TOTAL</w:t>
            </w:r>
          </w:p>
          <w:p w14:paraId="29B485A9" w14:textId="77777777" w:rsidR="00B31652" w:rsidRPr="00B83763" w:rsidRDefault="00B31652" w:rsidP="00B31652">
            <w:pPr>
              <w:jc w:val="both"/>
              <w:rPr>
                <w:rFonts w:ascii="Arial Narrow" w:hAnsi="Arial Narrow" w:cs="Arial"/>
                <w:color w:val="000000" w:themeColor="text1"/>
                <w:sz w:val="20"/>
                <w:szCs w:val="20"/>
              </w:rPr>
            </w:pPr>
          </w:p>
          <w:p w14:paraId="0D785D28" w14:textId="04D85CE3" w:rsidR="00B31652" w:rsidRPr="00B83763" w:rsidRDefault="00B31652" w:rsidP="00B3165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mismo, se deja constancia que, durante la ejecución del contrato, no se han configurado los presupuestos legales que regulan el contrato laboral.</w:t>
            </w:r>
          </w:p>
        </w:tc>
      </w:tr>
      <w:tr w:rsidR="00B31652" w:rsidRPr="00B83763" w14:paraId="3198A456" w14:textId="77777777" w:rsidTr="007C6AA9">
        <w:trPr>
          <w:trHeight w:val="843"/>
        </w:trPr>
        <w:tc>
          <w:tcPr>
            <w:tcW w:w="2405" w:type="dxa"/>
            <w:vAlign w:val="center"/>
          </w:tcPr>
          <w:p w14:paraId="0AF65742" w14:textId="77777777"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6917" w:type="dxa"/>
            <w:vAlign w:val="center"/>
          </w:tcPr>
          <w:p w14:paraId="277E4137" w14:textId="6590FDF3" w:rsidR="00B31652" w:rsidRPr="00B83763" w:rsidRDefault="00B31652" w:rsidP="00B31652">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pago</w:t>
            </w:r>
          </w:p>
        </w:tc>
      </w:tr>
      <w:tr w:rsidR="00B31652" w:rsidRPr="00B83763" w14:paraId="26EDE718" w14:textId="77777777" w:rsidTr="007C6AA9">
        <w:tc>
          <w:tcPr>
            <w:tcW w:w="2405" w:type="dxa"/>
            <w:vAlign w:val="center"/>
          </w:tcPr>
          <w:p w14:paraId="47E54A6A" w14:textId="77777777" w:rsidR="00B31652" w:rsidRPr="00B83763" w:rsidRDefault="00B31652" w:rsidP="00B31652">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6917" w:type="dxa"/>
            <w:vAlign w:val="center"/>
          </w:tcPr>
          <w:p w14:paraId="42648FD0" w14:textId="66457409" w:rsidR="00B31652" w:rsidRPr="00B83763" w:rsidRDefault="00B31652" w:rsidP="00B31652">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w:t>
            </w:r>
            <w:proofErr w:type="gramStart"/>
            <w:r w:rsidRPr="00B83763">
              <w:rPr>
                <w:rFonts w:ascii="Arial Narrow" w:eastAsia="Arial Narrow" w:hAnsi="Arial Narrow" w:cs="Arial"/>
                <w:b/>
                <w:color w:val="000000" w:themeColor="text1"/>
                <w:sz w:val="20"/>
                <w:szCs w:val="20"/>
              </w:rPr>
              <w:t>TERCERA</w:t>
            </w:r>
            <w:r w:rsidRPr="00B83763">
              <w:rPr>
                <w:rFonts w:ascii="Arial Narrow" w:hAnsi="Arial Narrow" w:cs="Arial"/>
                <w:b/>
                <w:color w:val="000000" w:themeColor="text1"/>
                <w:sz w:val="20"/>
                <w:szCs w:val="20"/>
              </w:rPr>
              <w:t>.-</w:t>
            </w:r>
            <w:proofErr w:type="gramEnd"/>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DE</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PAGO</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 xml:space="preserve">cancelar la suma </w:t>
            </w:r>
            <w:r>
              <w:rPr>
                <w:rFonts w:ascii="Arial Narrow" w:hAnsi="Arial Narrow" w:cs="Arial"/>
                <w:color w:val="000000" w:themeColor="text1"/>
                <w:sz w:val="20"/>
                <w:szCs w:val="20"/>
              </w:rPr>
              <w:t xml:space="preserve">de DOS MILLONES NOVECIENTOS MIL PESOS </w:t>
            </w:r>
            <w:r w:rsidRPr="00B83763">
              <w:rPr>
                <w:rFonts w:ascii="Arial Narrow" w:hAnsi="Arial Narrow" w:cs="Arial"/>
                <w:color w:val="000000" w:themeColor="text1"/>
                <w:sz w:val="20"/>
                <w:szCs w:val="20"/>
              </w:rPr>
              <w:t xml:space="preserve">MTCE </w:t>
            </w:r>
            <w:r w:rsidRPr="00B83763">
              <w:rPr>
                <w:rFonts w:ascii="Arial Narrow" w:hAnsi="Arial Narrow" w:cs="Arial"/>
                <w:b/>
                <w:color w:val="000000" w:themeColor="text1"/>
                <w:sz w:val="20"/>
                <w:szCs w:val="20"/>
              </w:rPr>
              <w:t xml:space="preserve">($ </w:t>
            </w:r>
            <w:r>
              <w:rPr>
                <w:rFonts w:ascii="Arial Narrow" w:hAnsi="Arial Narrow" w:cs="Arial"/>
                <w:b/>
                <w:color w:val="000000" w:themeColor="text1"/>
                <w:sz w:val="20"/>
                <w:szCs w:val="20"/>
              </w:rPr>
              <w:t>2.900.000</w:t>
            </w:r>
            <w:r w:rsidRPr="00B83763">
              <w:rPr>
                <w:rFonts w:ascii="Arial Narrow" w:hAnsi="Arial Narrow" w:cs="Arial"/>
                <w:b/>
                <w:color w:val="000000" w:themeColor="text1"/>
                <w:sz w:val="20"/>
                <w:szCs w:val="20"/>
              </w:rPr>
              <w:t>)</w:t>
            </w:r>
            <w:r w:rsidRPr="00B83763">
              <w:rPr>
                <w:rFonts w:ascii="Arial Narrow" w:hAnsi="Arial Narrow" w:cs="Arial"/>
                <w:color w:val="000000" w:themeColor="text1"/>
                <w:sz w:val="20"/>
                <w:szCs w:val="20"/>
              </w:rPr>
              <w:t>, correspondiente del</w:t>
            </w:r>
            <w:r w:rsidRPr="00B83763">
              <w:rPr>
                <w:rFonts w:ascii="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mes</w:t>
            </w:r>
            <w:r w:rsidRPr="00B83763">
              <w:rPr>
                <w:rFonts w:ascii="Arial Narrow" w:hAnsi="Arial Narrow" w:cs="Arial"/>
                <w:b/>
                <w:color w:val="000000" w:themeColor="text1"/>
                <w:sz w:val="20"/>
                <w:szCs w:val="20"/>
              </w:rPr>
              <w:t xml:space="preserve"> </w:t>
            </w:r>
            <w:r>
              <w:rPr>
                <w:rFonts w:ascii="Arial Narrow" w:hAnsi="Arial Narrow" w:cs="Arial"/>
                <w:b/>
                <w:color w:val="000000" w:themeColor="text1"/>
                <w:sz w:val="20"/>
                <w:szCs w:val="20"/>
              </w:rPr>
              <w:t>SEPTIEMBRE</w:t>
            </w:r>
            <w:r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165A7D3C"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530375">
        <w:rPr>
          <w:rFonts w:ascii="Arial Narrow" w:hAnsi="Arial Narrow" w:cs="Arial"/>
          <w:color w:val="000000" w:themeColor="text1"/>
          <w:sz w:val="22"/>
          <w:szCs w:val="22"/>
        </w:rPr>
        <w:t>,</w:t>
      </w:r>
      <w:r w:rsidR="00B83763">
        <w:rPr>
          <w:rFonts w:ascii="Arial Narrow" w:hAnsi="Arial Narrow" w:cs="Arial"/>
          <w:color w:val="000000" w:themeColor="text1"/>
          <w:sz w:val="22"/>
          <w:szCs w:val="22"/>
        </w:rPr>
        <w:t xml:space="preserve"> </w:t>
      </w:r>
      <w:r w:rsidR="004E7164">
        <w:rPr>
          <w:rFonts w:ascii="Arial Narrow" w:hAnsi="Arial Narrow" w:cs="Arial"/>
          <w:color w:val="000000" w:themeColor="text1"/>
          <w:sz w:val="22"/>
          <w:szCs w:val="22"/>
        </w:rPr>
        <w:t>Bogotá D.C.,</w:t>
      </w:r>
      <w:r w:rsidR="00B56DB7">
        <w:rPr>
          <w:rFonts w:ascii="Arial Narrow" w:hAnsi="Arial Narrow" w:cs="Arial"/>
          <w:color w:val="000000" w:themeColor="text1"/>
          <w:sz w:val="22"/>
          <w:szCs w:val="22"/>
        </w:rPr>
        <w:t xml:space="preserve"> </w:t>
      </w:r>
      <w:r w:rsidR="00B31652">
        <w:rPr>
          <w:rFonts w:ascii="Arial Narrow" w:hAnsi="Arial Narrow" w:cs="Arial"/>
          <w:color w:val="000000" w:themeColor="text1"/>
          <w:sz w:val="22"/>
          <w:szCs w:val="22"/>
        </w:rPr>
        <w:t>OCTUBRE</w:t>
      </w:r>
      <w:r w:rsidR="00E97969">
        <w:rPr>
          <w:rFonts w:ascii="Arial Narrow" w:hAnsi="Arial Narrow" w:cs="Arial"/>
          <w:color w:val="000000" w:themeColor="text1"/>
          <w:sz w:val="22"/>
          <w:szCs w:val="22"/>
        </w:rPr>
        <w:t xml:space="preserve"> de</w:t>
      </w:r>
      <w:r w:rsidR="00CA5329" w:rsidRPr="00B45608">
        <w:rPr>
          <w:rFonts w:ascii="Arial Narrow" w:hAnsi="Arial Narrow" w:cs="Arial"/>
          <w:color w:val="000000" w:themeColor="text1"/>
          <w:sz w:val="22"/>
          <w:szCs w:val="22"/>
        </w:rPr>
        <w:t xml:space="preserve"> 202</w:t>
      </w:r>
      <w:r w:rsidR="00A53146">
        <w:rPr>
          <w:rFonts w:ascii="Arial Narrow" w:hAnsi="Arial Narrow" w:cs="Arial"/>
          <w:color w:val="000000" w:themeColor="text1"/>
          <w:sz w:val="22"/>
          <w:szCs w:val="22"/>
        </w:rPr>
        <w:t>3</w:t>
      </w:r>
    </w:p>
    <w:p w14:paraId="5689DF5E" w14:textId="77777777" w:rsidR="00B83763" w:rsidRPr="00B45608" w:rsidRDefault="00B83763" w:rsidP="00344B97">
      <w:pPr>
        <w:pStyle w:val="NormalWeb"/>
        <w:jc w:val="both"/>
        <w:rPr>
          <w:rFonts w:ascii="Arial Narrow" w:hAnsi="Arial Narrow" w:cs="Arial"/>
          <w:color w:val="000000" w:themeColor="text1"/>
          <w:sz w:val="22"/>
          <w:szCs w:val="22"/>
        </w:rPr>
      </w:pPr>
    </w:p>
    <w:p w14:paraId="6D601400" w14:textId="48931210"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77777777" w:rsidR="008822AB" w:rsidRPr="00B45608" w:rsidRDefault="008822AB" w:rsidP="00344B97">
      <w:pPr>
        <w:spacing w:before="100" w:beforeAutospacing="1"/>
        <w:ind w:left="329" w:hanging="346"/>
        <w:rPr>
          <w:rFonts w:ascii="Arial Narrow" w:eastAsia="Times New Roman" w:hAnsi="Arial Narrow" w:cs="Arial"/>
          <w:b/>
          <w:bCs/>
          <w:color w:val="000000" w:themeColor="text1"/>
          <w:sz w:val="22"/>
          <w:szCs w:val="22"/>
          <w:lang w:eastAsia="es-ES"/>
        </w:rPr>
      </w:pPr>
    </w:p>
    <w:p w14:paraId="26A11026" w14:textId="77777777" w:rsidR="00E97969" w:rsidRDefault="00E97969" w:rsidP="00F9454C">
      <w:pPr>
        <w:rPr>
          <w:rFonts w:ascii="Arial Narrow" w:eastAsia="Times New Roman" w:hAnsi="Arial Narrow" w:cs="Arial"/>
          <w:color w:val="000000" w:themeColor="text1"/>
          <w:sz w:val="22"/>
          <w:szCs w:val="22"/>
          <w:lang w:eastAsia="es-ES"/>
        </w:rPr>
      </w:pPr>
    </w:p>
    <w:p w14:paraId="395E148A" w14:textId="5C7DA309" w:rsidR="00B45608" w:rsidRPr="00530375" w:rsidRDefault="004E7164"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MY</w:t>
      </w:r>
      <w:r w:rsidR="00530375" w:rsidRPr="00530375">
        <w:rPr>
          <w:rFonts w:ascii="Arial Narrow" w:hAnsi="Arial Narrow"/>
          <w:b/>
          <w:bCs/>
          <w:sz w:val="22"/>
          <w:szCs w:val="22"/>
          <w:u w:val="single"/>
        </w:rPr>
        <w:t>.</w:t>
      </w:r>
      <w:r w:rsidR="00530375" w:rsidRPr="00530375">
        <w:rPr>
          <w:rFonts w:ascii="Arial Narrow" w:hAnsi="Arial Narrow"/>
          <w:sz w:val="22"/>
          <w:szCs w:val="22"/>
          <w:u w:val="single"/>
        </w:rPr>
        <w:t xml:space="preserve"> </w:t>
      </w:r>
      <w:r>
        <w:rPr>
          <w:rFonts w:ascii="Arial Narrow" w:eastAsia="Calibri" w:hAnsi="Arial Narrow"/>
          <w:b/>
          <w:bCs/>
          <w:color w:val="000000" w:themeColor="text1"/>
          <w:sz w:val="22"/>
          <w:szCs w:val="22"/>
          <w:u w:val="single"/>
          <w:lang w:eastAsia="en-US"/>
        </w:rPr>
        <w:t>SERGIO ALEXANDER REYES GARZÓN</w:t>
      </w:r>
    </w:p>
    <w:p w14:paraId="75C49DD1" w14:textId="3DFF38BC" w:rsidR="00F9454C" w:rsidRPr="00B45608" w:rsidRDefault="004E7164"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OFICIAL CIENCIA Y TECNOLOGÍA</w:t>
      </w:r>
      <w:r w:rsidR="00530375" w:rsidRPr="00B45608">
        <w:rPr>
          <w:rFonts w:ascii="Arial Narrow" w:eastAsia="Calibri" w:hAnsi="Arial Narrow"/>
          <w:b/>
          <w:bCs/>
          <w:color w:val="000000" w:themeColor="text1"/>
          <w:sz w:val="22"/>
          <w:szCs w:val="22"/>
          <w:lang w:eastAsia="en-US"/>
        </w:rPr>
        <w:t xml:space="preserve"> </w:t>
      </w:r>
    </w:p>
    <w:sectPr w:rsidR="00F9454C" w:rsidRPr="00B45608" w:rsidSect="007E3F6A">
      <w:headerReference w:type="even" r:id="rId19"/>
      <w:headerReference w:type="default" r:id="rId20"/>
      <w:footerReference w:type="default" r:id="rId21"/>
      <w:headerReference w:type="first" r:id="rId22"/>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E08FE" w14:textId="77777777" w:rsidR="00DC5C1F" w:rsidRDefault="00DC5C1F" w:rsidP="00B21E20">
      <w:r>
        <w:separator/>
      </w:r>
    </w:p>
  </w:endnote>
  <w:endnote w:type="continuationSeparator" w:id="0">
    <w:p w14:paraId="0D19BDD6" w14:textId="77777777" w:rsidR="00DC5C1F" w:rsidRDefault="00DC5C1F"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DejaVu Sans">
    <w:panose1 w:val="020B0603030804020204"/>
    <w:charset w:val="00"/>
    <w:family w:val="swiss"/>
    <w:pitch w:val="variable"/>
    <w:sig w:usb0="E7002EFF" w:usb1="D200FDFF" w:usb2="0A24602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27096" w14:textId="77777777" w:rsidR="00BB29B9" w:rsidRDefault="00BB29B9" w:rsidP="00BB29B9">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5408" behindDoc="1" locked="0" layoutInCell="1" allowOverlap="1" wp14:anchorId="0CC94173" wp14:editId="1FE091BA">
          <wp:simplePos x="0" y="0"/>
          <wp:positionH relativeFrom="column">
            <wp:posOffset>4530471</wp:posOffset>
          </wp:positionH>
          <wp:positionV relativeFrom="paragraph">
            <wp:posOffset>-1905</wp:posOffset>
          </wp:positionV>
          <wp:extent cx="1061218" cy="688848"/>
          <wp:effectExtent l="0" t="0" r="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054341D9" wp14:editId="0041DAEE">
          <wp:extent cx="1997242" cy="296169"/>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16A60755" w14:textId="77777777" w:rsidR="00BB29B9" w:rsidRPr="00B12F03" w:rsidRDefault="00BB29B9" w:rsidP="00BB29B9">
    <w:pPr>
      <w:tabs>
        <w:tab w:val="left" w:pos="360"/>
      </w:tabs>
      <w:autoSpaceDE w:val="0"/>
      <w:ind w:right="-20"/>
      <w:rPr>
        <w:rFonts w:ascii="Arial" w:hAnsi="Arial" w:cs="Arial"/>
        <w:sz w:val="14"/>
        <w:szCs w:val="14"/>
        <w:lang w:val="es-MX"/>
      </w:rPr>
    </w:pPr>
    <w:r>
      <w:rPr>
        <w:rFonts w:ascii="Arial" w:hAnsi="Arial" w:cs="Arial"/>
        <w:sz w:val="14"/>
        <w:szCs w:val="14"/>
        <w:lang w:val="es-MX"/>
      </w:rPr>
      <w:t>Calle 102 No. 7-80 Cantón Norte Bogotá D.C.</w:t>
    </w:r>
  </w:p>
  <w:p w14:paraId="7A73FD60" w14:textId="77777777" w:rsidR="00BB29B9" w:rsidRPr="00B12F03" w:rsidRDefault="00BB29B9" w:rsidP="00BB29B9">
    <w:pPr>
      <w:tabs>
        <w:tab w:val="left" w:pos="360"/>
      </w:tabs>
      <w:autoSpaceDE w:val="0"/>
      <w:ind w:right="-20"/>
      <w:rPr>
        <w:rFonts w:ascii="Arial" w:hAnsi="Arial" w:cs="Arial"/>
        <w:sz w:val="14"/>
        <w:szCs w:val="14"/>
      </w:rPr>
    </w:pPr>
    <w:r w:rsidRPr="00B12F03">
      <w:rPr>
        <w:rFonts w:ascii="Arial" w:hAnsi="Arial" w:cs="Arial"/>
        <w:sz w:val="14"/>
        <w:szCs w:val="14"/>
        <w:lang w:val="es-MX"/>
      </w:rPr>
      <w:t>No. del Conmu</w:t>
    </w:r>
    <w:r>
      <w:rPr>
        <w:rFonts w:ascii="Arial" w:hAnsi="Arial" w:cs="Arial"/>
        <w:sz w:val="14"/>
        <w:szCs w:val="14"/>
        <w:lang w:val="es-MX"/>
      </w:rPr>
      <w:t>tador - No. 3507759990</w:t>
    </w:r>
  </w:p>
  <w:p w14:paraId="4ECC403D" w14:textId="77777777" w:rsidR="00BB29B9" w:rsidRPr="00B12F03" w:rsidRDefault="00BB29B9" w:rsidP="00BB29B9">
    <w:pPr>
      <w:tabs>
        <w:tab w:val="left" w:pos="360"/>
      </w:tabs>
      <w:autoSpaceDE w:val="0"/>
      <w:ind w:right="-20"/>
      <w:rPr>
        <w:rStyle w:val="Hipervnculo"/>
        <w:bCs/>
        <w:sz w:val="12"/>
        <w:szCs w:val="12"/>
      </w:rPr>
    </w:pPr>
    <w:r w:rsidRPr="00B12F03">
      <w:rPr>
        <w:rFonts w:ascii="Arial" w:hAnsi="Arial" w:cs="Arial"/>
        <w:bCs/>
        <w:sz w:val="14"/>
        <w:szCs w:val="14"/>
      </w:rPr>
      <w:t xml:space="preserve">Correo electrónico de la unidad </w:t>
    </w:r>
    <w:r>
      <w:rPr>
        <w:rFonts w:ascii="Arial" w:hAnsi="Arial" w:cs="Arial"/>
        <w:bCs/>
        <w:sz w:val="14"/>
        <w:szCs w:val="14"/>
      </w:rPr>
      <w:t>–</w:t>
    </w:r>
    <w:r w:rsidRPr="00B12F03">
      <w:rPr>
        <w:rFonts w:ascii="Arial" w:hAnsi="Arial" w:cs="Arial"/>
        <w:bCs/>
        <w:sz w:val="14"/>
        <w:szCs w:val="14"/>
      </w:rPr>
      <w:t xml:space="preserve"> </w:t>
    </w:r>
    <w:r>
      <w:rPr>
        <w:rFonts w:ascii="Arial" w:hAnsi="Arial" w:cs="Arial"/>
        <w:bCs/>
        <w:sz w:val="14"/>
        <w:szCs w:val="14"/>
      </w:rPr>
      <w:t>cenacedu@buzonejercito.mil.co</w:t>
    </w:r>
  </w:p>
  <w:p w14:paraId="6590C635" w14:textId="6C208104" w:rsidR="00DA7817" w:rsidRPr="00BB29B9" w:rsidRDefault="00DA7817" w:rsidP="00BB29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4B520" w14:textId="77777777" w:rsidR="00DC5C1F" w:rsidRDefault="00DC5C1F" w:rsidP="00B21E20">
      <w:r>
        <w:separator/>
      </w:r>
    </w:p>
  </w:footnote>
  <w:footnote w:type="continuationSeparator" w:id="0">
    <w:p w14:paraId="5E2091AB" w14:textId="77777777" w:rsidR="00DC5C1F" w:rsidRDefault="00DC5C1F"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49862271" w:rsidR="001B38C8" w:rsidRDefault="00000000">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3338797" o:spid="_x0000_s1026" type="#_x0000_t136" style="position:absolute;margin-left:0;margin-top:0;width:560.65pt;height:62.25pt;rotation:315;z-index:-251655168;mso-position-horizontal:center;mso-position-horizontal-relative:margin;mso-position-vertical:center;mso-position-vertical-relative:margin" o:allowincell="f" fillcolor="silver" stroked="f">
          <v:fill opacity=".5"/>
          <v:textpath style="font-family:&quot;Liberation Serif&quot;;font-size:1pt" string="UNIDAD DE ORIGE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02E2D3B3" w:rsidR="001B38C8" w:rsidRDefault="00000000">
    <w:pPr>
      <w:pStyle w:val="Encabezado"/>
    </w:pPr>
    <w:r>
      <w:rPr>
        <w:noProof/>
      </w:rPr>
      <w:pict w14:anchorId="2A1EC1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568923" o:spid="_x0000_s1028" type="#_x0000_t136" style="position:absolute;margin-left:0;margin-top:0;width:449.6pt;height:149.85pt;rotation:315;z-index:-251650048;mso-position-horizontal:center;mso-position-horizontal-relative:margin;mso-position-vertical:center;mso-position-vertical-relative:margin" o:allowincell="f" fillcolor="silver" stroked="f">
          <v:fill opacity=".5"/>
          <v:textpath style="font-family:&quot;Liberation Serif&quot;;font-size:1pt" string="CEMI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1F93C5F8" w:rsidR="001B38C8" w:rsidRDefault="00000000">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3338796" o:spid="_x0000_s1025" type="#_x0000_t136" style="position:absolute;margin-left:0;margin-top:0;width:560.65pt;height:62.25pt;rotation:315;z-index:-251657216;mso-position-horizontal:center;mso-position-horizontal-relative:margin;mso-position-vertical:center;mso-position-vertical-relative:margin" o:allowincell="f" fillcolor="silver" stroked="f">
          <v:fill opacity=".5"/>
          <v:textpath style="font-family:&quot;Liberation Serif&quot;;font-size:1pt" string="UNIDAD DE ORIGE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267128970">
    <w:abstractNumId w:val="0"/>
  </w:num>
  <w:num w:numId="2" w16cid:durableId="817303074">
    <w:abstractNumId w:val="14"/>
  </w:num>
  <w:num w:numId="3" w16cid:durableId="581333227">
    <w:abstractNumId w:val="32"/>
  </w:num>
  <w:num w:numId="4" w16cid:durableId="346640926">
    <w:abstractNumId w:val="7"/>
  </w:num>
  <w:num w:numId="5" w16cid:durableId="316492249">
    <w:abstractNumId w:val="5"/>
  </w:num>
  <w:num w:numId="6" w16cid:durableId="1053700084">
    <w:abstractNumId w:val="22"/>
  </w:num>
  <w:num w:numId="7" w16cid:durableId="2006668271">
    <w:abstractNumId w:val="21"/>
  </w:num>
  <w:num w:numId="8" w16cid:durableId="1541895336">
    <w:abstractNumId w:val="17"/>
  </w:num>
  <w:num w:numId="9" w16cid:durableId="1142894346">
    <w:abstractNumId w:val="15"/>
  </w:num>
  <w:num w:numId="10" w16cid:durableId="2011634531">
    <w:abstractNumId w:val="19"/>
  </w:num>
  <w:num w:numId="11" w16cid:durableId="1289513818">
    <w:abstractNumId w:val="35"/>
  </w:num>
  <w:num w:numId="12" w16cid:durableId="346058715">
    <w:abstractNumId w:val="6"/>
  </w:num>
  <w:num w:numId="13" w16cid:durableId="365064171">
    <w:abstractNumId w:val="28"/>
  </w:num>
  <w:num w:numId="14" w16cid:durableId="1054700445">
    <w:abstractNumId w:val="27"/>
  </w:num>
  <w:num w:numId="15" w16cid:durableId="1649746332">
    <w:abstractNumId w:val="18"/>
  </w:num>
  <w:num w:numId="16" w16cid:durableId="80641661">
    <w:abstractNumId w:val="33"/>
  </w:num>
  <w:num w:numId="17" w16cid:durableId="657734682">
    <w:abstractNumId w:val="3"/>
  </w:num>
  <w:num w:numId="18" w16cid:durableId="659384563">
    <w:abstractNumId w:val="25"/>
  </w:num>
  <w:num w:numId="19" w16cid:durableId="451168020">
    <w:abstractNumId w:val="31"/>
  </w:num>
  <w:num w:numId="20" w16cid:durableId="97869327">
    <w:abstractNumId w:val="4"/>
  </w:num>
  <w:num w:numId="21" w16cid:durableId="1769739804">
    <w:abstractNumId w:val="2"/>
  </w:num>
  <w:num w:numId="22" w16cid:durableId="861669702">
    <w:abstractNumId w:val="12"/>
  </w:num>
  <w:num w:numId="23" w16cid:durableId="190999603">
    <w:abstractNumId w:val="16"/>
  </w:num>
  <w:num w:numId="24" w16cid:durableId="2052218037">
    <w:abstractNumId w:val="29"/>
  </w:num>
  <w:num w:numId="25" w16cid:durableId="775903367">
    <w:abstractNumId w:val="24"/>
  </w:num>
  <w:num w:numId="26" w16cid:durableId="265891383">
    <w:abstractNumId w:val="36"/>
  </w:num>
  <w:num w:numId="27" w16cid:durableId="291255716">
    <w:abstractNumId w:val="26"/>
  </w:num>
  <w:num w:numId="28" w16cid:durableId="642152996">
    <w:abstractNumId w:val="11"/>
  </w:num>
  <w:num w:numId="29" w16cid:durableId="1986470043">
    <w:abstractNumId w:val="34"/>
  </w:num>
  <w:num w:numId="30" w16cid:durableId="1090468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891437">
    <w:abstractNumId w:val="20"/>
  </w:num>
  <w:num w:numId="32" w16cid:durableId="1527064322">
    <w:abstractNumId w:val="30"/>
  </w:num>
  <w:num w:numId="33" w16cid:durableId="1946035102">
    <w:abstractNumId w:val="13"/>
  </w:num>
  <w:num w:numId="34" w16cid:durableId="305546801">
    <w:abstractNumId w:val="23"/>
  </w:num>
  <w:num w:numId="35" w16cid:durableId="1544168434">
    <w:abstractNumId w:val="1"/>
  </w:num>
  <w:num w:numId="36" w16cid:durableId="1066415749">
    <w:abstractNumId w:val="10"/>
  </w:num>
  <w:num w:numId="37" w16cid:durableId="1311010203">
    <w:abstractNumId w:val="9"/>
  </w:num>
  <w:num w:numId="38" w16cid:durableId="1660421432">
    <w:abstractNumId w:val="8"/>
  </w:num>
  <w:num w:numId="39" w16cid:durableId="225267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5249"/>
    <w:rsid w:val="000153C6"/>
    <w:rsid w:val="0003330F"/>
    <w:rsid w:val="000443F3"/>
    <w:rsid w:val="00045359"/>
    <w:rsid w:val="00054117"/>
    <w:rsid w:val="000566B4"/>
    <w:rsid w:val="00063138"/>
    <w:rsid w:val="0007114B"/>
    <w:rsid w:val="00087581"/>
    <w:rsid w:val="00093A42"/>
    <w:rsid w:val="00095DCB"/>
    <w:rsid w:val="00096547"/>
    <w:rsid w:val="000A00E0"/>
    <w:rsid w:val="000A6314"/>
    <w:rsid w:val="000B12C4"/>
    <w:rsid w:val="000B1778"/>
    <w:rsid w:val="000C5258"/>
    <w:rsid w:val="000C5892"/>
    <w:rsid w:val="000C6BC1"/>
    <w:rsid w:val="000D667E"/>
    <w:rsid w:val="000D6779"/>
    <w:rsid w:val="000E623B"/>
    <w:rsid w:val="000F1B35"/>
    <w:rsid w:val="000F489E"/>
    <w:rsid w:val="000F56A3"/>
    <w:rsid w:val="0010137A"/>
    <w:rsid w:val="00103402"/>
    <w:rsid w:val="0011603A"/>
    <w:rsid w:val="00120248"/>
    <w:rsid w:val="00125589"/>
    <w:rsid w:val="00133354"/>
    <w:rsid w:val="00140931"/>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778D"/>
    <w:rsid w:val="001E1D21"/>
    <w:rsid w:val="001E3647"/>
    <w:rsid w:val="001E582E"/>
    <w:rsid w:val="00205D1E"/>
    <w:rsid w:val="00205DD2"/>
    <w:rsid w:val="002113CF"/>
    <w:rsid w:val="002139F5"/>
    <w:rsid w:val="00223DE9"/>
    <w:rsid w:val="0023139E"/>
    <w:rsid w:val="00234FE1"/>
    <w:rsid w:val="00251C64"/>
    <w:rsid w:val="0025294C"/>
    <w:rsid w:val="0027039D"/>
    <w:rsid w:val="00271DD4"/>
    <w:rsid w:val="0027509A"/>
    <w:rsid w:val="002762BD"/>
    <w:rsid w:val="00277FC8"/>
    <w:rsid w:val="0028165D"/>
    <w:rsid w:val="0029107F"/>
    <w:rsid w:val="00295913"/>
    <w:rsid w:val="0029614A"/>
    <w:rsid w:val="002A0423"/>
    <w:rsid w:val="002A6699"/>
    <w:rsid w:val="002B20CD"/>
    <w:rsid w:val="002B2F1A"/>
    <w:rsid w:val="002B5278"/>
    <w:rsid w:val="002B5861"/>
    <w:rsid w:val="002B773D"/>
    <w:rsid w:val="002C109A"/>
    <w:rsid w:val="002C158D"/>
    <w:rsid w:val="002C166F"/>
    <w:rsid w:val="002C4584"/>
    <w:rsid w:val="002D3AD7"/>
    <w:rsid w:val="002F1423"/>
    <w:rsid w:val="002F3D8D"/>
    <w:rsid w:val="003009F2"/>
    <w:rsid w:val="0030105B"/>
    <w:rsid w:val="00301D91"/>
    <w:rsid w:val="00305F9E"/>
    <w:rsid w:val="003129DD"/>
    <w:rsid w:val="00317C2B"/>
    <w:rsid w:val="0032603A"/>
    <w:rsid w:val="003315C8"/>
    <w:rsid w:val="003346BE"/>
    <w:rsid w:val="00340FBD"/>
    <w:rsid w:val="00341C6D"/>
    <w:rsid w:val="00342759"/>
    <w:rsid w:val="00342C79"/>
    <w:rsid w:val="00344B97"/>
    <w:rsid w:val="00347995"/>
    <w:rsid w:val="003502A5"/>
    <w:rsid w:val="00356062"/>
    <w:rsid w:val="00364D1B"/>
    <w:rsid w:val="00370811"/>
    <w:rsid w:val="00374C31"/>
    <w:rsid w:val="00374C8F"/>
    <w:rsid w:val="00376E89"/>
    <w:rsid w:val="00376FD6"/>
    <w:rsid w:val="00377C65"/>
    <w:rsid w:val="0038730E"/>
    <w:rsid w:val="00396210"/>
    <w:rsid w:val="003A5D41"/>
    <w:rsid w:val="003A7CC2"/>
    <w:rsid w:val="003B0746"/>
    <w:rsid w:val="003B219D"/>
    <w:rsid w:val="003B252E"/>
    <w:rsid w:val="003B2C22"/>
    <w:rsid w:val="003B45AF"/>
    <w:rsid w:val="003B636C"/>
    <w:rsid w:val="003C4B83"/>
    <w:rsid w:val="003C7F43"/>
    <w:rsid w:val="003D0210"/>
    <w:rsid w:val="003D13C8"/>
    <w:rsid w:val="003D3A13"/>
    <w:rsid w:val="003D4A63"/>
    <w:rsid w:val="003D5851"/>
    <w:rsid w:val="003E2888"/>
    <w:rsid w:val="003F53FB"/>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A5FF3"/>
    <w:rsid w:val="004B4909"/>
    <w:rsid w:val="004B7E14"/>
    <w:rsid w:val="004C2BE9"/>
    <w:rsid w:val="004D027F"/>
    <w:rsid w:val="004D1F16"/>
    <w:rsid w:val="004D3B8E"/>
    <w:rsid w:val="004D422F"/>
    <w:rsid w:val="004D656B"/>
    <w:rsid w:val="004D7824"/>
    <w:rsid w:val="004E1192"/>
    <w:rsid w:val="004E15D4"/>
    <w:rsid w:val="004E695B"/>
    <w:rsid w:val="004E7164"/>
    <w:rsid w:val="004F510D"/>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3E59"/>
    <w:rsid w:val="00585539"/>
    <w:rsid w:val="00587E33"/>
    <w:rsid w:val="005909A3"/>
    <w:rsid w:val="00594328"/>
    <w:rsid w:val="00595D3D"/>
    <w:rsid w:val="005A27A6"/>
    <w:rsid w:val="005B0814"/>
    <w:rsid w:val="005C1E0B"/>
    <w:rsid w:val="005C457F"/>
    <w:rsid w:val="005D6001"/>
    <w:rsid w:val="005E14DC"/>
    <w:rsid w:val="005E45D6"/>
    <w:rsid w:val="005F0B3C"/>
    <w:rsid w:val="005F23BC"/>
    <w:rsid w:val="005F2964"/>
    <w:rsid w:val="005F4869"/>
    <w:rsid w:val="0060220B"/>
    <w:rsid w:val="00603B0C"/>
    <w:rsid w:val="006109CD"/>
    <w:rsid w:val="0062158E"/>
    <w:rsid w:val="0062519E"/>
    <w:rsid w:val="006253D3"/>
    <w:rsid w:val="00626E78"/>
    <w:rsid w:val="0062745C"/>
    <w:rsid w:val="0063036F"/>
    <w:rsid w:val="0063060D"/>
    <w:rsid w:val="00631E37"/>
    <w:rsid w:val="006327E6"/>
    <w:rsid w:val="00636389"/>
    <w:rsid w:val="0064272C"/>
    <w:rsid w:val="006517BB"/>
    <w:rsid w:val="00651A3C"/>
    <w:rsid w:val="006676D4"/>
    <w:rsid w:val="0067022E"/>
    <w:rsid w:val="00671325"/>
    <w:rsid w:val="00677DF4"/>
    <w:rsid w:val="00684404"/>
    <w:rsid w:val="006914DA"/>
    <w:rsid w:val="006A4C85"/>
    <w:rsid w:val="006A7DEB"/>
    <w:rsid w:val="006B064A"/>
    <w:rsid w:val="006B06B4"/>
    <w:rsid w:val="006B2A4D"/>
    <w:rsid w:val="006C09EA"/>
    <w:rsid w:val="006D5D44"/>
    <w:rsid w:val="006D652D"/>
    <w:rsid w:val="006E0DF6"/>
    <w:rsid w:val="006E39A1"/>
    <w:rsid w:val="006E4139"/>
    <w:rsid w:val="006F08A8"/>
    <w:rsid w:val="006F167D"/>
    <w:rsid w:val="006F7DD1"/>
    <w:rsid w:val="007002F7"/>
    <w:rsid w:val="00722E76"/>
    <w:rsid w:val="00734D8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027B"/>
    <w:rsid w:val="0079551D"/>
    <w:rsid w:val="007A07C8"/>
    <w:rsid w:val="007A3217"/>
    <w:rsid w:val="007A622B"/>
    <w:rsid w:val="007A6DBA"/>
    <w:rsid w:val="007A704B"/>
    <w:rsid w:val="007B4866"/>
    <w:rsid w:val="007B7602"/>
    <w:rsid w:val="007C69A6"/>
    <w:rsid w:val="007C6AA9"/>
    <w:rsid w:val="007E230E"/>
    <w:rsid w:val="007E3F6A"/>
    <w:rsid w:val="007E51D5"/>
    <w:rsid w:val="007E5FF2"/>
    <w:rsid w:val="007E7A99"/>
    <w:rsid w:val="007F3763"/>
    <w:rsid w:val="007F3B53"/>
    <w:rsid w:val="007F6909"/>
    <w:rsid w:val="007F7A95"/>
    <w:rsid w:val="008018FE"/>
    <w:rsid w:val="00802185"/>
    <w:rsid w:val="00826155"/>
    <w:rsid w:val="008354B8"/>
    <w:rsid w:val="008402A3"/>
    <w:rsid w:val="00846993"/>
    <w:rsid w:val="00852A97"/>
    <w:rsid w:val="00871BDA"/>
    <w:rsid w:val="008822AB"/>
    <w:rsid w:val="00887CBF"/>
    <w:rsid w:val="00891FDC"/>
    <w:rsid w:val="00894582"/>
    <w:rsid w:val="008B75F6"/>
    <w:rsid w:val="008C1204"/>
    <w:rsid w:val="008D6CA0"/>
    <w:rsid w:val="008E0974"/>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70B4F"/>
    <w:rsid w:val="009748BB"/>
    <w:rsid w:val="009772CD"/>
    <w:rsid w:val="009873A4"/>
    <w:rsid w:val="00990F83"/>
    <w:rsid w:val="009924C6"/>
    <w:rsid w:val="00996304"/>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6710"/>
    <w:rsid w:val="00A013E7"/>
    <w:rsid w:val="00A03529"/>
    <w:rsid w:val="00A05665"/>
    <w:rsid w:val="00A127D0"/>
    <w:rsid w:val="00A177D1"/>
    <w:rsid w:val="00A20E65"/>
    <w:rsid w:val="00A333D3"/>
    <w:rsid w:val="00A35F2E"/>
    <w:rsid w:val="00A40E80"/>
    <w:rsid w:val="00A459F2"/>
    <w:rsid w:val="00A52A46"/>
    <w:rsid w:val="00A53146"/>
    <w:rsid w:val="00A60FB5"/>
    <w:rsid w:val="00A61D64"/>
    <w:rsid w:val="00A702FF"/>
    <w:rsid w:val="00A70A2D"/>
    <w:rsid w:val="00A721D5"/>
    <w:rsid w:val="00A73422"/>
    <w:rsid w:val="00A801CF"/>
    <w:rsid w:val="00A83E98"/>
    <w:rsid w:val="00A848A3"/>
    <w:rsid w:val="00A8716B"/>
    <w:rsid w:val="00A92D11"/>
    <w:rsid w:val="00A92FC1"/>
    <w:rsid w:val="00A97DFC"/>
    <w:rsid w:val="00AA020F"/>
    <w:rsid w:val="00AA45C0"/>
    <w:rsid w:val="00AB291B"/>
    <w:rsid w:val="00AB62B5"/>
    <w:rsid w:val="00AD0C5C"/>
    <w:rsid w:val="00AD6FAD"/>
    <w:rsid w:val="00AE024D"/>
    <w:rsid w:val="00AE28C7"/>
    <w:rsid w:val="00AF015C"/>
    <w:rsid w:val="00AF111E"/>
    <w:rsid w:val="00B06D3C"/>
    <w:rsid w:val="00B21E20"/>
    <w:rsid w:val="00B2648C"/>
    <w:rsid w:val="00B26DC2"/>
    <w:rsid w:val="00B31652"/>
    <w:rsid w:val="00B40190"/>
    <w:rsid w:val="00B45608"/>
    <w:rsid w:val="00B539F6"/>
    <w:rsid w:val="00B56DB7"/>
    <w:rsid w:val="00B60E1F"/>
    <w:rsid w:val="00B64075"/>
    <w:rsid w:val="00B71C5A"/>
    <w:rsid w:val="00B83763"/>
    <w:rsid w:val="00B85B39"/>
    <w:rsid w:val="00BA0DFE"/>
    <w:rsid w:val="00BA30D6"/>
    <w:rsid w:val="00BA6269"/>
    <w:rsid w:val="00BA7C72"/>
    <w:rsid w:val="00BB2441"/>
    <w:rsid w:val="00BB29B9"/>
    <w:rsid w:val="00BC2178"/>
    <w:rsid w:val="00BC2E29"/>
    <w:rsid w:val="00BC456B"/>
    <w:rsid w:val="00BC4C8A"/>
    <w:rsid w:val="00BC6060"/>
    <w:rsid w:val="00BD23DC"/>
    <w:rsid w:val="00BD358F"/>
    <w:rsid w:val="00BD3CB2"/>
    <w:rsid w:val="00BE579F"/>
    <w:rsid w:val="00C03AE9"/>
    <w:rsid w:val="00C04C1D"/>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703D1"/>
    <w:rsid w:val="00C7423A"/>
    <w:rsid w:val="00C75976"/>
    <w:rsid w:val="00C84254"/>
    <w:rsid w:val="00C91C08"/>
    <w:rsid w:val="00C94A4B"/>
    <w:rsid w:val="00CA5329"/>
    <w:rsid w:val="00CB3AE3"/>
    <w:rsid w:val="00CB4A26"/>
    <w:rsid w:val="00CB4DFD"/>
    <w:rsid w:val="00CB7E2C"/>
    <w:rsid w:val="00CC1732"/>
    <w:rsid w:val="00CD07B0"/>
    <w:rsid w:val="00CE1145"/>
    <w:rsid w:val="00CE1E01"/>
    <w:rsid w:val="00CE5F27"/>
    <w:rsid w:val="00CF0D62"/>
    <w:rsid w:val="00CF4260"/>
    <w:rsid w:val="00CF7C99"/>
    <w:rsid w:val="00D00565"/>
    <w:rsid w:val="00D10300"/>
    <w:rsid w:val="00D173E3"/>
    <w:rsid w:val="00D42927"/>
    <w:rsid w:val="00D51064"/>
    <w:rsid w:val="00D665AF"/>
    <w:rsid w:val="00D679AA"/>
    <w:rsid w:val="00D74B34"/>
    <w:rsid w:val="00D81DCA"/>
    <w:rsid w:val="00D822C1"/>
    <w:rsid w:val="00D82BEC"/>
    <w:rsid w:val="00D91D69"/>
    <w:rsid w:val="00D92FC0"/>
    <w:rsid w:val="00D948C0"/>
    <w:rsid w:val="00DA07F0"/>
    <w:rsid w:val="00DA3D41"/>
    <w:rsid w:val="00DA51A9"/>
    <w:rsid w:val="00DA69A6"/>
    <w:rsid w:val="00DA7817"/>
    <w:rsid w:val="00DC1071"/>
    <w:rsid w:val="00DC2551"/>
    <w:rsid w:val="00DC5C1F"/>
    <w:rsid w:val="00DD1036"/>
    <w:rsid w:val="00DD1200"/>
    <w:rsid w:val="00DD75A1"/>
    <w:rsid w:val="00DD7F7C"/>
    <w:rsid w:val="00DE3524"/>
    <w:rsid w:val="00DE7D94"/>
    <w:rsid w:val="00DF3971"/>
    <w:rsid w:val="00DF3F50"/>
    <w:rsid w:val="00E13568"/>
    <w:rsid w:val="00E20FC9"/>
    <w:rsid w:val="00E34905"/>
    <w:rsid w:val="00E36293"/>
    <w:rsid w:val="00E5117B"/>
    <w:rsid w:val="00E67585"/>
    <w:rsid w:val="00E72E54"/>
    <w:rsid w:val="00E77970"/>
    <w:rsid w:val="00E83991"/>
    <w:rsid w:val="00E86FD4"/>
    <w:rsid w:val="00E87F24"/>
    <w:rsid w:val="00E9500C"/>
    <w:rsid w:val="00E97969"/>
    <w:rsid w:val="00EA00DB"/>
    <w:rsid w:val="00EA1C6A"/>
    <w:rsid w:val="00EA2993"/>
    <w:rsid w:val="00EA3ED8"/>
    <w:rsid w:val="00EA7713"/>
    <w:rsid w:val="00EB048C"/>
    <w:rsid w:val="00EB1BD0"/>
    <w:rsid w:val="00EB2F85"/>
    <w:rsid w:val="00EB4083"/>
    <w:rsid w:val="00EB40D1"/>
    <w:rsid w:val="00ED7163"/>
    <w:rsid w:val="00EE0316"/>
    <w:rsid w:val="00EE1749"/>
    <w:rsid w:val="00EE2FC3"/>
    <w:rsid w:val="00EE3ED4"/>
    <w:rsid w:val="00EF04E2"/>
    <w:rsid w:val="00EF04E5"/>
    <w:rsid w:val="00EF1BE5"/>
    <w:rsid w:val="00EF2BEB"/>
    <w:rsid w:val="00F01203"/>
    <w:rsid w:val="00F01356"/>
    <w:rsid w:val="00F04442"/>
    <w:rsid w:val="00F10171"/>
    <w:rsid w:val="00F11A96"/>
    <w:rsid w:val="00F22BE0"/>
    <w:rsid w:val="00F31FCB"/>
    <w:rsid w:val="00F32CAD"/>
    <w:rsid w:val="00F335FA"/>
    <w:rsid w:val="00F363FB"/>
    <w:rsid w:val="00F42AFA"/>
    <w:rsid w:val="00F454FA"/>
    <w:rsid w:val="00F613C0"/>
    <w:rsid w:val="00F61935"/>
    <w:rsid w:val="00F705E6"/>
    <w:rsid w:val="00F71F1F"/>
    <w:rsid w:val="00F74A23"/>
    <w:rsid w:val="00F77459"/>
    <w:rsid w:val="00F8082A"/>
    <w:rsid w:val="00F92F78"/>
    <w:rsid w:val="00F9454C"/>
    <w:rsid w:val="00F9743E"/>
    <w:rsid w:val="00F97A0C"/>
    <w:rsid w:val="00FA05AB"/>
    <w:rsid w:val="00FA0FBA"/>
    <w:rsid w:val="00FB19B5"/>
    <w:rsid w:val="00FB2164"/>
    <w:rsid w:val="00FB6849"/>
    <w:rsid w:val="00FB69D8"/>
    <w:rsid w:val="00FB7B3E"/>
    <w:rsid w:val="00FC1EB2"/>
    <w:rsid w:val="00FD25E2"/>
    <w:rsid w:val="00FD7D8D"/>
    <w:rsid w:val="00FE2201"/>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991"/>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semiHidden/>
    <w:unhideWhenUsed/>
    <w:rsid w:val="00D00565"/>
    <w:rPr>
      <w:sz w:val="16"/>
      <w:szCs w:val="16"/>
    </w:rPr>
  </w:style>
  <w:style w:type="paragraph" w:styleId="Textocomentario">
    <w:name w:val="annotation text"/>
    <w:basedOn w:val="Normal"/>
    <w:link w:val="TextocomentarioCar"/>
    <w:uiPriority w:val="99"/>
    <w:semiHidden/>
    <w:unhideWhenUsed/>
    <w:rsid w:val="00D00565"/>
    <w:rPr>
      <w:sz w:val="20"/>
      <w:szCs w:val="20"/>
    </w:rPr>
  </w:style>
  <w:style w:type="character" w:customStyle="1" w:styleId="TextocomentarioCar">
    <w:name w:val="Texto comentario Car"/>
    <w:basedOn w:val="Fuentedeprrafopredeter"/>
    <w:link w:val="Textocomentario"/>
    <w:uiPriority w:val="99"/>
    <w:semiHidden/>
    <w:rsid w:val="00D00565"/>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00565"/>
    <w:rPr>
      <w:b/>
      <w:bCs/>
    </w:rPr>
  </w:style>
  <w:style w:type="character" w:customStyle="1" w:styleId="AsuntodelcomentarioCar">
    <w:name w:val="Asunto del comentario Car"/>
    <w:basedOn w:val="TextocomentarioCar"/>
    <w:link w:val="Asuntodelcomentario"/>
    <w:uiPriority w:val="99"/>
    <w:semiHidden/>
    <w:rsid w:val="00D00565"/>
    <w:rPr>
      <w:rFonts w:ascii="Liberation Serif" w:eastAsia="DejaVu Sans" w:hAnsi="Liberation Serif" w:cs="Times New Roman"/>
      <w:b/>
      <w:bCs/>
      <w:kern w:val="1"/>
      <w:sz w:val="20"/>
      <w:szCs w:val="20"/>
      <w:lang w:eastAsia="es-CO"/>
    </w:rPr>
  </w:style>
  <w:style w:type="character" w:styleId="Mencinsinresolver">
    <w:name w:val="Unresolved Mention"/>
    <w:basedOn w:val="Fuentedeprrafopredeter"/>
    <w:uiPriority w:val="99"/>
    <w:semiHidden/>
    <w:unhideWhenUsed/>
    <w:rsid w:val="00211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576133139">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57777655">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1641761272">
      <w:bodyDiv w:val="1"/>
      <w:marLeft w:val="0"/>
      <w:marRight w:val="0"/>
      <w:marTop w:val="0"/>
      <w:marBottom w:val="0"/>
      <w:divBdr>
        <w:top w:val="none" w:sz="0" w:space="0" w:color="auto"/>
        <w:left w:val="none" w:sz="0" w:space="0" w:color="auto"/>
        <w:bottom w:val="none" w:sz="0" w:space="0" w:color="auto"/>
        <w:right w:val="none" w:sz="0" w:space="0" w:color="auto"/>
      </w:divBdr>
    </w:div>
    <w:div w:id="2047363856">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hyperlink" Target="https://actualicese.com/normatividad/2018/07/23/decreto-1273-de-23-07-201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2D4B2-860F-40BB-A648-AF0087D61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2591</Words>
  <Characters>14254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Juan Pablo Cano Cuestas</cp:lastModifiedBy>
  <cp:revision>2</cp:revision>
  <cp:lastPrinted>2023-03-03T14:21:00Z</cp:lastPrinted>
  <dcterms:created xsi:type="dcterms:W3CDTF">2023-09-18T14:06:00Z</dcterms:created>
  <dcterms:modified xsi:type="dcterms:W3CDTF">2023-09-18T14:06:00Z</dcterms:modified>
</cp:coreProperties>
</file>