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1C88B" w14:textId="77777777" w:rsidR="00C21BCC" w:rsidRDefault="00C21BCC" w:rsidP="008204C1">
      <w:pPr>
        <w:pStyle w:val="Textoindependiente"/>
        <w:ind w:left="248" w:right="222" w:hanging="10"/>
        <w:jc w:val="center"/>
        <w:rPr>
          <w:rFonts w:ascii="Arial" w:hAnsi="Arial" w:cs="Arial"/>
          <w:b/>
          <w:bCs/>
        </w:rPr>
      </w:pPr>
    </w:p>
    <w:p w14:paraId="344FE0AF" w14:textId="77777777" w:rsidR="00C21BCC" w:rsidRDefault="00C21BCC" w:rsidP="008204C1">
      <w:pPr>
        <w:pStyle w:val="Textoindependiente"/>
        <w:ind w:left="248" w:right="222" w:hanging="10"/>
        <w:jc w:val="center"/>
        <w:rPr>
          <w:rFonts w:ascii="Arial" w:hAnsi="Arial" w:cs="Arial"/>
          <w:b/>
          <w:bCs/>
        </w:rPr>
      </w:pPr>
    </w:p>
    <w:p w14:paraId="0E1C374D" w14:textId="4CDC23A2" w:rsidR="008204C1" w:rsidRPr="00EA1686" w:rsidRDefault="008204C1" w:rsidP="008204C1">
      <w:pPr>
        <w:pStyle w:val="Textoindependiente"/>
        <w:ind w:left="248" w:right="222" w:hanging="10"/>
        <w:jc w:val="center"/>
        <w:rPr>
          <w:rFonts w:ascii="Arial" w:hAnsi="Arial" w:cs="Arial"/>
          <w:b/>
          <w:bCs/>
        </w:rPr>
      </w:pPr>
      <w:r w:rsidRPr="00EA1686">
        <w:rPr>
          <w:rFonts w:ascii="Arial" w:hAnsi="Arial" w:cs="Arial"/>
          <w:b/>
          <w:bCs/>
        </w:rPr>
        <w:t>ANEXO 2</w:t>
      </w:r>
    </w:p>
    <w:p w14:paraId="6B824688" w14:textId="77777777" w:rsidR="008204C1" w:rsidRPr="00EA1686" w:rsidRDefault="008204C1" w:rsidP="008204C1">
      <w:pPr>
        <w:pStyle w:val="Textoindependiente"/>
        <w:ind w:left="248" w:right="222" w:hanging="10"/>
        <w:jc w:val="center"/>
        <w:rPr>
          <w:rFonts w:ascii="Arial" w:hAnsi="Arial" w:cs="Arial"/>
          <w:b/>
          <w:bCs/>
        </w:rPr>
      </w:pPr>
      <w:r w:rsidRPr="00EA1686">
        <w:rPr>
          <w:rFonts w:ascii="Arial" w:hAnsi="Arial" w:cs="Arial"/>
          <w:b/>
          <w:bCs/>
        </w:rPr>
        <w:t>FORMULARIO DE CONDICIONES TÉCNICAS EXIGIDAS</w:t>
      </w:r>
    </w:p>
    <w:p w14:paraId="3B4289C3" w14:textId="530EACC7" w:rsidR="008204C1" w:rsidRDefault="00F90EC0" w:rsidP="008204C1">
      <w:pPr>
        <w:pStyle w:val="Textoindependiente"/>
        <w:jc w:val="center"/>
        <w:rPr>
          <w:rFonts w:ascii="Arial" w:hAnsi="Arial" w:cs="Arial"/>
          <w:b/>
        </w:rPr>
      </w:pPr>
      <w:r>
        <w:rPr>
          <w:rFonts w:cs="Arial"/>
          <w:b/>
          <w:bCs/>
        </w:rPr>
        <w:t xml:space="preserve">SERVCIO DE </w:t>
      </w:r>
      <w:r w:rsidR="00B7073C">
        <w:rPr>
          <w:rFonts w:cs="Arial"/>
          <w:b/>
          <w:bCs/>
        </w:rPr>
        <w:t>FUMIGACION DE LA SEDE DE LA GERENCIA CAUCA</w:t>
      </w:r>
    </w:p>
    <w:p w14:paraId="178EA72A" w14:textId="77777777" w:rsidR="00C21BCC" w:rsidRPr="00A10B83" w:rsidRDefault="00C21BCC" w:rsidP="008204C1">
      <w:pPr>
        <w:pStyle w:val="Textoindependiente"/>
        <w:jc w:val="center"/>
        <w:rPr>
          <w:rFonts w:ascii="Arial" w:hAnsi="Arial" w:cs="Arial"/>
          <w:b/>
        </w:rPr>
      </w:pPr>
    </w:p>
    <w:p w14:paraId="02ABD3C9"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 xml:space="preserve">El contratista deberá́ cumplir con las condiciones técnicas establecidas en este documento durante la ejecución del contrato. </w:t>
      </w:r>
    </w:p>
    <w:p w14:paraId="14E8869C" w14:textId="77777777" w:rsidR="008204C1" w:rsidRPr="00EA1686" w:rsidRDefault="008204C1" w:rsidP="005D3D33">
      <w:pPr>
        <w:pStyle w:val="Textoindependiente"/>
        <w:ind w:right="49" w:hanging="10"/>
        <w:jc w:val="both"/>
        <w:rPr>
          <w:rFonts w:ascii="Arial" w:hAnsi="Arial" w:cs="Arial"/>
        </w:rPr>
      </w:pPr>
    </w:p>
    <w:p w14:paraId="3780D82E"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Es de obligatorio cumplimiento para el proponente diligenciar la columna “CONDICIONES TÉCNICAS EXIGIDAS”, consignando la palabra “CUMPLE”, manifestación que será suficiente para la Contraloría General de la República como señal de cumplimiento de las condiciones técnicas requeridas.</w:t>
      </w:r>
    </w:p>
    <w:p w14:paraId="64F22E75" w14:textId="77777777" w:rsidR="008204C1" w:rsidRPr="00EA1686" w:rsidRDefault="008204C1" w:rsidP="005D3D33">
      <w:pPr>
        <w:pStyle w:val="Textoindependiente"/>
        <w:ind w:right="49" w:hanging="10"/>
        <w:jc w:val="both"/>
        <w:rPr>
          <w:rFonts w:ascii="Arial" w:hAnsi="Arial" w:cs="Arial"/>
        </w:rPr>
      </w:pPr>
    </w:p>
    <w:p w14:paraId="39ED1EDD"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b/>
          <w:bCs/>
        </w:rPr>
        <w:t>OBJETO A CONTRATAR</w:t>
      </w:r>
      <w:r w:rsidRPr="00EA1686">
        <w:rPr>
          <w:rFonts w:ascii="Arial" w:hAnsi="Arial" w:cs="Arial"/>
        </w:rPr>
        <w:t xml:space="preserve">: </w:t>
      </w:r>
    </w:p>
    <w:p w14:paraId="58C5CE63" w14:textId="77777777" w:rsidR="008204C1" w:rsidRPr="00EA1686" w:rsidRDefault="008204C1" w:rsidP="005D3D33">
      <w:pPr>
        <w:pStyle w:val="Textoindependiente"/>
        <w:ind w:right="49" w:hanging="10"/>
        <w:jc w:val="both"/>
        <w:rPr>
          <w:rFonts w:ascii="Arial" w:hAnsi="Arial" w:cs="Arial"/>
        </w:rPr>
      </w:pPr>
    </w:p>
    <w:p w14:paraId="024AB6F7" w14:textId="4E091CCF" w:rsidR="008204C1" w:rsidRDefault="008204C1" w:rsidP="005D3D33">
      <w:pPr>
        <w:ind w:right="49"/>
        <w:jc w:val="both"/>
        <w:rPr>
          <w:rFonts w:cs="Arial"/>
          <w:b/>
          <w:bCs/>
        </w:rPr>
      </w:pPr>
      <w:r w:rsidRPr="00EA1686">
        <w:rPr>
          <w:rFonts w:ascii="Arial" w:hAnsi="Arial" w:cs="Arial"/>
        </w:rPr>
        <w:t xml:space="preserve">La </w:t>
      </w:r>
      <w:r w:rsidR="004D530E" w:rsidRPr="00EA1686">
        <w:rPr>
          <w:rFonts w:ascii="Arial" w:hAnsi="Arial" w:cs="Arial"/>
        </w:rPr>
        <w:t>Contraloría</w:t>
      </w:r>
      <w:r w:rsidRPr="00EA1686">
        <w:rPr>
          <w:rFonts w:ascii="Arial" w:hAnsi="Arial" w:cs="Arial"/>
        </w:rPr>
        <w:t xml:space="preserve"> General de la </w:t>
      </w:r>
      <w:r w:rsidR="004D530E" w:rsidRPr="00EA1686">
        <w:rPr>
          <w:rFonts w:ascii="Arial" w:hAnsi="Arial" w:cs="Arial"/>
        </w:rPr>
        <w:t>República</w:t>
      </w:r>
      <w:r w:rsidRPr="00EA1686">
        <w:rPr>
          <w:rFonts w:ascii="Arial" w:hAnsi="Arial" w:cs="Arial"/>
        </w:rPr>
        <w:t xml:space="preserve"> – Gerencia Departamental Colegiada del </w:t>
      </w:r>
      <w:r>
        <w:rPr>
          <w:rFonts w:ascii="Arial" w:hAnsi="Arial" w:cs="Arial"/>
        </w:rPr>
        <w:t>Cauca</w:t>
      </w:r>
      <w:r w:rsidRPr="00EA1686">
        <w:rPr>
          <w:rFonts w:ascii="Arial" w:hAnsi="Arial" w:cs="Arial"/>
        </w:rPr>
        <w:t xml:space="preserve">, está interesada en </w:t>
      </w:r>
      <w:r w:rsidR="008557D2">
        <w:rPr>
          <w:rFonts w:ascii="Arial" w:hAnsi="Arial" w:cs="Arial"/>
          <w:b/>
          <w:bCs/>
        </w:rPr>
        <w:t>CONTRATAR</w:t>
      </w:r>
      <w:r w:rsidR="00B7073C">
        <w:rPr>
          <w:rFonts w:ascii="Arial" w:hAnsi="Arial" w:cs="Arial"/>
          <w:b/>
          <w:bCs/>
        </w:rPr>
        <w:t xml:space="preserve"> EL</w:t>
      </w:r>
      <w:r w:rsidR="00B7073C">
        <w:rPr>
          <w:rFonts w:ascii="Arial" w:hAnsi="Arial" w:cs="Arial"/>
        </w:rPr>
        <w:t xml:space="preserve"> </w:t>
      </w:r>
      <w:r w:rsidR="00B7073C">
        <w:rPr>
          <w:rFonts w:ascii="Arial" w:eastAsia="Calibri" w:hAnsi="Arial" w:cs="Arial"/>
          <w:b/>
          <w:bCs/>
          <w:lang w:val="es-CO"/>
        </w:rPr>
        <w:t>SERVICIO DE FUMIGACIÓN PARA LA GERENCIA DEPARTAMENTAL COLEGIADA CAUCA DE LA CONTRALORÍA GENERAL DE LA REPUBLICA</w:t>
      </w:r>
      <w:r w:rsidR="00B7073C">
        <w:rPr>
          <w:rFonts w:ascii="Arial" w:eastAsiaTheme="minorHAnsi" w:hAnsi="Arial" w:cs="Arial"/>
          <w:b/>
          <w:bCs/>
          <w:lang w:val="es-MX"/>
        </w:rPr>
        <w:t>.</w:t>
      </w:r>
    </w:p>
    <w:p w14:paraId="7672F8A3" w14:textId="33B987E4" w:rsidR="005D3D33" w:rsidRDefault="005D3D33" w:rsidP="005D3D33">
      <w:pPr>
        <w:ind w:right="49"/>
        <w:jc w:val="both"/>
        <w:rPr>
          <w:rFonts w:cs="Arial"/>
          <w:b/>
          <w:bCs/>
        </w:rPr>
      </w:pPr>
    </w:p>
    <w:p w14:paraId="6F9F0746" w14:textId="77777777" w:rsidR="005D3D33" w:rsidRDefault="005D3D33" w:rsidP="005D3D33">
      <w:pPr>
        <w:ind w:right="49"/>
        <w:jc w:val="both"/>
        <w:rPr>
          <w:rFonts w:ascii="Arial" w:hAnsi="Arial" w:cs="Arial"/>
          <w:b/>
          <w:bCs/>
        </w:rPr>
      </w:pPr>
    </w:p>
    <w:p w14:paraId="0759C7A6"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b/>
          <w:bCs/>
        </w:rPr>
        <w:t>ESPECIFICACIONES TECNICAS ESENCIALES</w:t>
      </w:r>
      <w:r w:rsidRPr="00EA1686">
        <w:rPr>
          <w:rFonts w:ascii="Arial" w:hAnsi="Arial" w:cs="Arial"/>
        </w:rPr>
        <w:t>:</w:t>
      </w:r>
    </w:p>
    <w:p w14:paraId="1A4CDB57" w14:textId="77777777" w:rsidR="008204C1" w:rsidRPr="00EA1686" w:rsidRDefault="008204C1" w:rsidP="005D3D33">
      <w:pPr>
        <w:pStyle w:val="Textoindependiente"/>
        <w:ind w:right="49" w:hanging="10"/>
        <w:jc w:val="both"/>
        <w:rPr>
          <w:rFonts w:ascii="Arial" w:hAnsi="Arial" w:cs="Arial"/>
        </w:rPr>
      </w:pPr>
    </w:p>
    <w:p w14:paraId="11874D46" w14:textId="77EF895D" w:rsidR="008204C1" w:rsidRDefault="008204C1" w:rsidP="005D3D33">
      <w:pPr>
        <w:pStyle w:val="Textoindependiente"/>
        <w:ind w:right="49" w:hanging="10"/>
        <w:jc w:val="both"/>
        <w:rPr>
          <w:rFonts w:ascii="Arial" w:hAnsi="Arial" w:cs="Arial"/>
        </w:rPr>
      </w:pPr>
      <w:r w:rsidRPr="00EA1686">
        <w:rPr>
          <w:rFonts w:ascii="Arial" w:hAnsi="Arial" w:cs="Arial"/>
        </w:rPr>
        <w:t>Las especificaciones técnicas, describen todas y cada una las características de los elementos requeridos, unidad y cantidad (ANEXO –2 ESPECIFICACIONES TÉCNICAS).</w:t>
      </w:r>
    </w:p>
    <w:p w14:paraId="0EAC3543" w14:textId="77777777" w:rsidR="008204C1" w:rsidRDefault="008204C1" w:rsidP="005D3D33">
      <w:pPr>
        <w:pStyle w:val="Textoindependiente"/>
        <w:ind w:right="49" w:hanging="10"/>
        <w:jc w:val="both"/>
        <w:rPr>
          <w:rFonts w:ascii="Arial" w:hAnsi="Arial" w:cs="Arial"/>
        </w:rPr>
      </w:pPr>
    </w:p>
    <w:p w14:paraId="7F83F75B" w14:textId="317F338B" w:rsidR="008204C1" w:rsidRPr="006572D5" w:rsidRDefault="008204C1" w:rsidP="005D3D33">
      <w:pPr>
        <w:ind w:right="49"/>
        <w:jc w:val="both"/>
        <w:rPr>
          <w:rFonts w:ascii="Arial" w:eastAsia="Times New Roman" w:hAnsi="Arial" w:cs="Arial"/>
          <w:noProof/>
          <w:color w:val="000000"/>
          <w:lang w:eastAsia="es-ES"/>
        </w:rPr>
      </w:pPr>
      <w:r w:rsidRPr="00701B55">
        <w:rPr>
          <w:rFonts w:ascii="Arial" w:hAnsi="Arial" w:cs="Arial"/>
          <w:snapToGrid w:val="0"/>
        </w:rPr>
        <w:t>La</w:t>
      </w:r>
      <w:r w:rsidRPr="00701B55">
        <w:rPr>
          <w:rFonts w:ascii="Arial" w:hAnsi="Arial" w:cs="Arial"/>
        </w:rPr>
        <w:t xml:space="preserve"> Gerencia Departamental Cauca de la Contraloría General de la República requiere </w:t>
      </w:r>
      <w:r w:rsidRPr="0018366E">
        <w:rPr>
          <w:rFonts w:ascii="Arial" w:hAnsi="Arial" w:cs="Arial"/>
          <w:color w:val="000000"/>
          <w:lang w:val="es-MX"/>
        </w:rPr>
        <w:t xml:space="preserve">contratar </w:t>
      </w:r>
      <w:r>
        <w:rPr>
          <w:rFonts w:ascii="Arial" w:hAnsi="Arial" w:cs="Arial"/>
          <w:color w:val="000000"/>
          <w:lang w:val="es-MX"/>
        </w:rPr>
        <w:t>el</w:t>
      </w:r>
      <w:r w:rsidRPr="0018366E">
        <w:rPr>
          <w:rFonts w:ascii="Arial" w:hAnsi="Arial" w:cs="Arial"/>
          <w:color w:val="000000"/>
        </w:rPr>
        <w:t xml:space="preserve"> </w:t>
      </w:r>
      <w:r w:rsidRPr="00493584">
        <w:rPr>
          <w:rFonts w:ascii="Arial" w:eastAsia="Times New Roman" w:hAnsi="Arial" w:cs="Arial"/>
          <w:noProof/>
          <w:color w:val="000000"/>
          <w:lang w:eastAsia="es-ES"/>
        </w:rPr>
        <w:t>s</w:t>
      </w:r>
      <w:r w:rsidR="002D68E5">
        <w:rPr>
          <w:rFonts w:ascii="Arial" w:eastAsia="Times New Roman" w:hAnsi="Arial" w:cs="Arial"/>
          <w:noProof/>
          <w:color w:val="000000"/>
          <w:lang w:eastAsia="es-ES"/>
        </w:rPr>
        <w:t xml:space="preserve">ervicio de </w:t>
      </w:r>
      <w:r w:rsidR="00270978">
        <w:rPr>
          <w:rFonts w:ascii="Arial" w:eastAsia="Times New Roman" w:hAnsi="Arial" w:cs="Arial"/>
          <w:noProof/>
          <w:color w:val="000000"/>
          <w:lang w:eastAsia="es-ES"/>
        </w:rPr>
        <w:t>Fumigación de la sede</w:t>
      </w:r>
    </w:p>
    <w:p w14:paraId="04B56678" w14:textId="77777777" w:rsidR="008204C1" w:rsidRDefault="008204C1" w:rsidP="005D3D33">
      <w:pPr>
        <w:adjustRightInd w:val="0"/>
        <w:ind w:right="49"/>
        <w:jc w:val="both"/>
        <w:rPr>
          <w:rFonts w:ascii="Arial" w:hAnsi="Arial" w:cs="Arial"/>
          <w:bCs/>
        </w:rPr>
      </w:pPr>
    </w:p>
    <w:p w14:paraId="3E28C3F7" w14:textId="77777777" w:rsidR="008204C1" w:rsidRDefault="008204C1" w:rsidP="005D3D33">
      <w:pPr>
        <w:pStyle w:val="Textoindependiente"/>
        <w:ind w:right="49" w:hanging="10"/>
        <w:jc w:val="both"/>
        <w:rPr>
          <w:rFonts w:ascii="Arial" w:hAnsi="Arial" w:cs="Arial"/>
          <w:w w:val="80"/>
        </w:rPr>
      </w:pPr>
    </w:p>
    <w:p w14:paraId="3CF2A150" w14:textId="1D6D47FD" w:rsidR="008204C1" w:rsidRDefault="008204C1" w:rsidP="005D3D33">
      <w:pPr>
        <w:pStyle w:val="Textoindependiente"/>
        <w:ind w:right="49" w:hanging="10"/>
        <w:jc w:val="both"/>
        <w:rPr>
          <w:rFonts w:ascii="Arial" w:eastAsia="Times New Roman" w:hAnsi="Arial" w:cs="Arial"/>
          <w:noProof/>
          <w:color w:val="000000"/>
          <w:lang w:eastAsia="es-ES"/>
        </w:rPr>
      </w:pPr>
      <w:r>
        <w:rPr>
          <w:rFonts w:ascii="Arial" w:eastAsia="Times New Roman" w:hAnsi="Arial" w:cs="Arial"/>
          <w:noProof/>
          <w:color w:val="000000"/>
          <w:lang w:eastAsia="es-ES"/>
        </w:rPr>
        <w:t>E</w:t>
      </w:r>
      <w:r w:rsidRPr="009205BA">
        <w:rPr>
          <w:rFonts w:ascii="Arial" w:eastAsia="Times New Roman" w:hAnsi="Arial" w:cs="Arial"/>
          <w:noProof/>
          <w:color w:val="000000"/>
          <w:lang w:eastAsia="es-ES"/>
        </w:rPr>
        <w:t xml:space="preserve">l oferente deberá presentar la oferta sin formula de reajuste, pactando un valor del contrato por unidades de </w:t>
      </w:r>
      <w:r>
        <w:rPr>
          <w:rFonts w:ascii="Arial" w:eastAsia="Times New Roman" w:hAnsi="Arial" w:cs="Arial"/>
          <w:noProof/>
          <w:color w:val="000000"/>
          <w:lang w:eastAsia="es-ES"/>
        </w:rPr>
        <w:t>los servicios</w:t>
      </w:r>
      <w:r w:rsidRPr="009205BA">
        <w:rPr>
          <w:rFonts w:ascii="Arial" w:eastAsia="Times New Roman" w:hAnsi="Arial" w:cs="Arial"/>
          <w:noProof/>
          <w:color w:val="000000"/>
          <w:lang w:eastAsia="es-ES"/>
        </w:rPr>
        <w:t>, correspondiéndole a cada uno de éstos un precio fijo durante la ejecución del contrato. Este precio debe incluir todos los costos tales como impuestos, imprevistos, transporte, administración y servicio, utilidades, entre otros.</w:t>
      </w:r>
    </w:p>
    <w:p w14:paraId="432357F3" w14:textId="77777777" w:rsidR="008204C1" w:rsidRPr="00EA1686" w:rsidRDefault="008204C1" w:rsidP="005D3D33">
      <w:pPr>
        <w:pStyle w:val="Textoindependiente"/>
        <w:ind w:right="49" w:hanging="10"/>
        <w:jc w:val="both"/>
        <w:rPr>
          <w:rFonts w:ascii="Arial" w:hAnsi="Arial" w:cs="Arial"/>
        </w:rPr>
      </w:pPr>
    </w:p>
    <w:p w14:paraId="3DF1CF9B" w14:textId="35641B42" w:rsidR="008204C1" w:rsidRDefault="008204C1" w:rsidP="005D3D33">
      <w:pPr>
        <w:pStyle w:val="Textoindependiente"/>
        <w:ind w:right="49" w:hanging="10"/>
        <w:jc w:val="both"/>
        <w:rPr>
          <w:rFonts w:ascii="Arial" w:hAnsi="Arial" w:cs="Arial"/>
        </w:rPr>
      </w:pPr>
      <w:r w:rsidRPr="00EA1686">
        <w:rPr>
          <w:rFonts w:ascii="Arial" w:hAnsi="Arial" w:cs="Arial"/>
        </w:rPr>
        <w:t>Con el fin de verificar el cumplimiento de las especificaciones técnicas se debe señalar</w:t>
      </w:r>
      <w:r>
        <w:rPr>
          <w:rFonts w:ascii="Arial" w:hAnsi="Arial" w:cs="Arial"/>
        </w:rPr>
        <w:t xml:space="preserve"> las características del producto</w:t>
      </w:r>
      <w:r w:rsidRPr="00EA1686">
        <w:rPr>
          <w:rFonts w:ascii="Arial" w:hAnsi="Arial" w:cs="Arial"/>
        </w:rPr>
        <w:t xml:space="preserve"> y registrarse en la oferta. El contratista se obliga a suministrar a la entidad los </w:t>
      </w:r>
      <w:r>
        <w:rPr>
          <w:rFonts w:ascii="Arial" w:hAnsi="Arial" w:cs="Arial"/>
        </w:rPr>
        <w:t>productos</w:t>
      </w:r>
      <w:r w:rsidRPr="00EA1686">
        <w:rPr>
          <w:rFonts w:ascii="Arial" w:hAnsi="Arial" w:cs="Arial"/>
        </w:rPr>
        <w:t xml:space="preserve"> con las características ofertadas en su propuesta.</w:t>
      </w:r>
    </w:p>
    <w:p w14:paraId="00B64E58" w14:textId="77777777" w:rsidR="008204C1" w:rsidRPr="00EA1686" w:rsidRDefault="008204C1" w:rsidP="005D3D33">
      <w:pPr>
        <w:pStyle w:val="Textoindependiente"/>
        <w:ind w:right="49" w:hanging="10"/>
        <w:jc w:val="both"/>
        <w:rPr>
          <w:rFonts w:ascii="Arial" w:hAnsi="Arial" w:cs="Arial"/>
        </w:rPr>
      </w:pPr>
    </w:p>
    <w:p w14:paraId="6CE8420F" w14:textId="77777777" w:rsidR="008204C1" w:rsidRPr="00EA1686" w:rsidRDefault="008204C1" w:rsidP="005D3D33">
      <w:pPr>
        <w:pStyle w:val="Textoindependiente"/>
        <w:ind w:right="49" w:hanging="10"/>
        <w:jc w:val="both"/>
        <w:rPr>
          <w:rFonts w:ascii="Arial" w:hAnsi="Arial" w:cs="Arial"/>
        </w:rPr>
      </w:pPr>
    </w:p>
    <w:p w14:paraId="253B2D37" w14:textId="2E557928" w:rsidR="008204C1" w:rsidRPr="00EA1686" w:rsidRDefault="008204C1" w:rsidP="005D3D33">
      <w:pPr>
        <w:pStyle w:val="Textoindependiente"/>
        <w:ind w:right="49" w:hanging="10"/>
        <w:jc w:val="both"/>
        <w:rPr>
          <w:rFonts w:ascii="Arial" w:hAnsi="Arial" w:cs="Arial"/>
        </w:rPr>
      </w:pPr>
      <w:r w:rsidRPr="00EA1686">
        <w:rPr>
          <w:rFonts w:ascii="Arial" w:hAnsi="Arial" w:cs="Arial"/>
        </w:rPr>
        <w:t xml:space="preserve">NOTA:  LA ENTIDAD SOLICITARÁ AL CONTRATISTA </w:t>
      </w:r>
      <w:r>
        <w:rPr>
          <w:rFonts w:ascii="Arial" w:hAnsi="Arial" w:cs="Arial"/>
        </w:rPr>
        <w:t>E</w:t>
      </w:r>
      <w:r w:rsidRPr="00EA1686">
        <w:rPr>
          <w:rFonts w:ascii="Arial" w:hAnsi="Arial" w:cs="Arial"/>
        </w:rPr>
        <w:t xml:space="preserve">L </w:t>
      </w:r>
      <w:r w:rsidR="00F90EC0">
        <w:rPr>
          <w:rFonts w:ascii="Arial" w:hAnsi="Arial" w:cs="Arial"/>
        </w:rPr>
        <w:t>SERVICIO</w:t>
      </w:r>
      <w:r w:rsidRPr="00EA1686">
        <w:rPr>
          <w:rFonts w:ascii="Arial" w:hAnsi="Arial" w:cs="Arial"/>
        </w:rPr>
        <w:t xml:space="preserve"> CONFORME A LA NECESIDAD Y EN CASO DE RESULTAR SALDO</w:t>
      </w:r>
      <w:r>
        <w:rPr>
          <w:rFonts w:ascii="Arial" w:hAnsi="Arial" w:cs="Arial"/>
        </w:rPr>
        <w:t xml:space="preserve"> </w:t>
      </w:r>
      <w:r w:rsidRPr="00EA1686">
        <w:rPr>
          <w:rFonts w:ascii="Arial" w:hAnsi="Arial" w:cs="Arial"/>
        </w:rPr>
        <w:t>AL FINALIZAR EL PLAZO DE EJECUCIÓN, SE LIBERARÁ A FAVOR DE LA CONTRALORÍA.</w:t>
      </w:r>
    </w:p>
    <w:p w14:paraId="6A426E6B" w14:textId="6DD336B9" w:rsidR="008204C1" w:rsidRDefault="008204C1" w:rsidP="005D3D33">
      <w:pPr>
        <w:pStyle w:val="Textoindependiente"/>
        <w:ind w:right="49" w:hanging="10"/>
        <w:jc w:val="both"/>
        <w:rPr>
          <w:rFonts w:ascii="Arial" w:hAnsi="Arial" w:cs="Arial"/>
        </w:rPr>
      </w:pPr>
    </w:p>
    <w:p w14:paraId="1192FE1A"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El proponente “ACEPTA” las “CONDICIONES TÉCNICAS EXIGIDAS”, manifestación que es suficiente para la Gerencia Departamental de la Contraloría General de la República como señal de cumplimiento de las condiciones técnicas requeridas.</w:t>
      </w:r>
    </w:p>
    <w:p w14:paraId="4F2AEF41" w14:textId="77777777" w:rsidR="008204C1" w:rsidRDefault="008204C1" w:rsidP="005D3D33">
      <w:pPr>
        <w:pStyle w:val="Textoindependiente"/>
        <w:ind w:right="49" w:hanging="10"/>
        <w:jc w:val="both"/>
        <w:rPr>
          <w:rFonts w:ascii="Arial" w:hAnsi="Arial" w:cs="Arial"/>
        </w:rPr>
      </w:pPr>
    </w:p>
    <w:p w14:paraId="3D297937" w14:textId="77777777" w:rsidR="008204C1" w:rsidRDefault="008204C1" w:rsidP="005D3D33">
      <w:pPr>
        <w:pStyle w:val="Textoindependiente"/>
        <w:ind w:right="49" w:hanging="10"/>
        <w:jc w:val="both"/>
        <w:rPr>
          <w:rFonts w:ascii="Arial" w:hAnsi="Arial" w:cs="Arial"/>
        </w:rPr>
      </w:pPr>
    </w:p>
    <w:p w14:paraId="7B1BFC55"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Atentamente,</w:t>
      </w:r>
    </w:p>
    <w:p w14:paraId="7BAC4269" w14:textId="77777777" w:rsidR="008204C1" w:rsidRDefault="008204C1" w:rsidP="005D3D33">
      <w:pPr>
        <w:pStyle w:val="Textoindependiente"/>
        <w:ind w:right="49" w:hanging="10"/>
        <w:jc w:val="both"/>
        <w:rPr>
          <w:rFonts w:ascii="Arial" w:hAnsi="Arial" w:cs="Arial"/>
        </w:rPr>
      </w:pPr>
    </w:p>
    <w:p w14:paraId="1A7CA7F7" w14:textId="77777777" w:rsidR="008204C1" w:rsidRPr="00EA1686" w:rsidRDefault="008204C1" w:rsidP="005D3D33">
      <w:pPr>
        <w:pStyle w:val="Textoindependiente"/>
        <w:ind w:right="49" w:hanging="10"/>
        <w:jc w:val="both"/>
        <w:rPr>
          <w:rFonts w:ascii="Arial" w:hAnsi="Arial" w:cs="Arial"/>
        </w:rPr>
      </w:pPr>
    </w:p>
    <w:p w14:paraId="3B445EE9"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Firma,</w:t>
      </w:r>
    </w:p>
    <w:p w14:paraId="48F9E29E"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Nombre</w:t>
      </w:r>
    </w:p>
    <w:p w14:paraId="3577964D"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Documento de identificación</w:t>
      </w:r>
    </w:p>
    <w:p w14:paraId="47CDC5B7"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NIT</w:t>
      </w:r>
    </w:p>
    <w:p w14:paraId="3C26CABB" w14:textId="77777777" w:rsidR="008204C1" w:rsidRPr="00EA1686" w:rsidRDefault="008204C1" w:rsidP="005D3D33">
      <w:pPr>
        <w:pStyle w:val="Textoindependiente"/>
        <w:ind w:right="49" w:hanging="10"/>
        <w:jc w:val="both"/>
        <w:rPr>
          <w:rFonts w:ascii="Arial" w:hAnsi="Arial" w:cs="Arial"/>
        </w:rPr>
      </w:pPr>
      <w:r w:rsidRPr="00EA1686">
        <w:rPr>
          <w:rFonts w:ascii="Arial" w:hAnsi="Arial" w:cs="Arial"/>
        </w:rPr>
        <w:t>Régimen de Impuestos al que pertenece</w:t>
      </w:r>
    </w:p>
    <w:p w14:paraId="31EECB6A" w14:textId="77777777" w:rsidR="005A31D1" w:rsidRPr="008204C1" w:rsidRDefault="005A31D1" w:rsidP="005D3D33">
      <w:pPr>
        <w:ind w:right="49"/>
      </w:pPr>
    </w:p>
    <w:sectPr w:rsidR="005A31D1" w:rsidRPr="008204C1" w:rsidSect="00CF1EB1">
      <w:headerReference w:type="default" r:id="rId8"/>
      <w:footerReference w:type="default" r:id="rId9"/>
      <w:pgSz w:w="12240" w:h="15840"/>
      <w:pgMar w:top="1417" w:right="1701" w:bottom="993" w:left="1701" w:header="194" w:footer="67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3DE7B" w14:textId="77777777" w:rsidR="0005646B" w:rsidRDefault="0005646B">
      <w:r>
        <w:separator/>
      </w:r>
    </w:p>
  </w:endnote>
  <w:endnote w:type="continuationSeparator" w:id="0">
    <w:p w14:paraId="42818C00" w14:textId="77777777" w:rsidR="0005646B" w:rsidRDefault="0005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6F049" w14:textId="5B7D8BC3" w:rsidR="00C21BCC" w:rsidRPr="00E47B92" w:rsidRDefault="00CF1EB1" w:rsidP="00C21BCC">
    <w:pPr>
      <w:pStyle w:val="Piedepgina"/>
      <w:jc w:val="center"/>
    </w:pPr>
    <w:r w:rsidRPr="005B0631">
      <w:rPr>
        <w:rFonts w:ascii="Arial" w:hAnsi="Arial" w:cs="Arial"/>
        <w:sz w:val="16"/>
        <w:szCs w:val="16"/>
      </w:rPr>
      <w:t>C</w:t>
    </w:r>
    <w:r>
      <w:rPr>
        <w:rFonts w:ascii="Arial" w:hAnsi="Arial" w:cs="Arial"/>
        <w:sz w:val="16"/>
        <w:szCs w:val="16"/>
      </w:rPr>
      <w:t>arrera</w:t>
    </w:r>
    <w:r w:rsidRPr="005B0631">
      <w:rPr>
        <w:rFonts w:ascii="Arial" w:hAnsi="Arial" w:cs="Arial"/>
        <w:sz w:val="16"/>
        <w:szCs w:val="16"/>
      </w:rPr>
      <w:t xml:space="preserve"> </w:t>
    </w:r>
    <w:r>
      <w:rPr>
        <w:rFonts w:ascii="Arial" w:hAnsi="Arial" w:cs="Arial"/>
        <w:sz w:val="16"/>
        <w:szCs w:val="16"/>
      </w:rPr>
      <w:t>7</w:t>
    </w:r>
    <w:r w:rsidRPr="005B0631">
      <w:rPr>
        <w:rFonts w:ascii="Arial" w:hAnsi="Arial" w:cs="Arial"/>
        <w:sz w:val="16"/>
        <w:szCs w:val="16"/>
      </w:rPr>
      <w:t xml:space="preserve"> No. </w:t>
    </w:r>
    <w:r>
      <w:rPr>
        <w:rFonts w:ascii="Arial" w:hAnsi="Arial" w:cs="Arial"/>
        <w:sz w:val="16"/>
        <w:szCs w:val="16"/>
      </w:rPr>
      <w:t>1N</w:t>
    </w:r>
    <w:r w:rsidRPr="005B0631">
      <w:rPr>
        <w:rFonts w:ascii="Arial" w:hAnsi="Arial" w:cs="Arial"/>
        <w:sz w:val="16"/>
        <w:szCs w:val="16"/>
      </w:rPr>
      <w:t>-</w:t>
    </w:r>
    <w:r>
      <w:rPr>
        <w:rFonts w:ascii="Arial" w:hAnsi="Arial" w:cs="Arial"/>
        <w:sz w:val="16"/>
        <w:szCs w:val="16"/>
      </w:rPr>
      <w:t>66</w:t>
    </w:r>
    <w:r w:rsidRPr="005B0631">
      <w:rPr>
        <w:rFonts w:ascii="Arial" w:hAnsi="Arial" w:cs="Arial"/>
        <w:sz w:val="16"/>
        <w:szCs w:val="16"/>
      </w:rPr>
      <w:t xml:space="preserve">  Piso </w:t>
    </w:r>
    <w:r>
      <w:rPr>
        <w:rFonts w:ascii="Arial" w:hAnsi="Arial" w:cs="Arial"/>
        <w:sz w:val="16"/>
        <w:szCs w:val="16"/>
      </w:rPr>
      <w:t>3</w:t>
    </w:r>
    <w:r w:rsidRPr="005B0631">
      <w:rPr>
        <w:rFonts w:ascii="Arial" w:hAnsi="Arial" w:cs="Arial"/>
        <w:sz w:val="16"/>
        <w:szCs w:val="16"/>
      </w:rPr>
      <w:t xml:space="preserve"> • Código Postal </w:t>
    </w:r>
    <w:r>
      <w:rPr>
        <w:rFonts w:ascii="Arial" w:hAnsi="Arial" w:cs="Arial"/>
        <w:sz w:val="16"/>
        <w:szCs w:val="16"/>
      </w:rPr>
      <w:t>19001</w:t>
    </w:r>
    <w:r w:rsidRPr="005B0631">
      <w:rPr>
        <w:rFonts w:ascii="Arial" w:hAnsi="Arial" w:cs="Arial"/>
        <w:sz w:val="16"/>
        <w:szCs w:val="16"/>
      </w:rPr>
      <w:t xml:space="preserve"> • PBX </w:t>
    </w:r>
    <w:r>
      <w:rPr>
        <w:rFonts w:ascii="Arial" w:hAnsi="Arial" w:cs="Arial"/>
        <w:sz w:val="16"/>
        <w:szCs w:val="16"/>
      </w:rPr>
      <w:t>6028230700</w:t>
    </w:r>
    <w:r w:rsidRPr="005B0631">
      <w:rPr>
        <w:rFonts w:ascii="Arial" w:hAnsi="Arial" w:cs="Arial"/>
        <w:sz w:val="16"/>
        <w:szCs w:val="16"/>
      </w:rPr>
      <w:t xml:space="preserve"> </w:t>
    </w:r>
    <w:r w:rsidR="00C21BCC">
      <w:rPr>
        <w:rFonts w:ascii="Arial" w:hAnsi="Arial" w:cs="Arial"/>
        <w:sz w:val="16"/>
        <w:szCs w:val="16"/>
      </w:rPr>
      <w:t xml:space="preserve">                                                  </w:t>
    </w:r>
    <w:r w:rsidR="00C21BCC" w:rsidRPr="005B0631">
      <w:rPr>
        <w:rFonts w:ascii="Arial" w:hAnsi="Arial" w:cs="Arial"/>
        <w:color w:val="000000"/>
        <w:sz w:val="16"/>
        <w:szCs w:val="16"/>
      </w:rPr>
      <w:t xml:space="preserve">cgr@contraloria.gov.co </w:t>
    </w:r>
    <w:r w:rsidR="00C21BCC" w:rsidRPr="005B0631">
      <w:rPr>
        <w:rFonts w:ascii="Arial" w:hAnsi="Arial" w:cs="Arial"/>
        <w:sz w:val="16"/>
        <w:szCs w:val="16"/>
      </w:rPr>
      <w:t>•</w:t>
    </w:r>
    <w:r w:rsidR="00C21BCC" w:rsidRPr="005B0631">
      <w:rPr>
        <w:rFonts w:ascii="Arial" w:hAnsi="Arial" w:cs="Arial"/>
        <w:color w:val="000000"/>
        <w:sz w:val="16"/>
        <w:szCs w:val="16"/>
      </w:rPr>
      <w:t xml:space="preserve"> www.contraloria.gov.co •</w:t>
    </w:r>
    <w:r w:rsidR="00C21BCC" w:rsidRPr="005B0631">
      <w:rPr>
        <w:rFonts w:ascii="Arial" w:hAnsi="Arial" w:cs="Arial"/>
        <w:sz w:val="16"/>
        <w:szCs w:val="16"/>
      </w:rPr>
      <w:t xml:space="preserve"> </w:t>
    </w:r>
    <w:r w:rsidR="00C21BCC">
      <w:rPr>
        <w:rFonts w:ascii="Arial" w:hAnsi="Arial" w:cs="Arial"/>
        <w:sz w:val="16"/>
        <w:szCs w:val="16"/>
      </w:rPr>
      <w:t>Popayán</w:t>
    </w:r>
    <w:r w:rsidR="00C21BCC" w:rsidRPr="005B0631">
      <w:rPr>
        <w:rFonts w:ascii="Arial" w:hAnsi="Arial" w:cs="Arial"/>
        <w:sz w:val="16"/>
        <w:szCs w:val="16"/>
      </w:rPr>
      <w:t xml:space="preserve">– </w:t>
    </w:r>
    <w:r w:rsidR="00C21BCC">
      <w:rPr>
        <w:rFonts w:ascii="Arial" w:hAnsi="Arial" w:cs="Arial"/>
        <w:sz w:val="16"/>
        <w:szCs w:val="16"/>
      </w:rPr>
      <w:t>CAUCA</w:t>
    </w:r>
    <w:r w:rsidR="00C21BCC" w:rsidRPr="005B0631">
      <w:rPr>
        <w:rFonts w:ascii="Arial" w:hAnsi="Arial" w:cs="Arial"/>
        <w:sz w:val="16"/>
        <w:szCs w:val="16"/>
      </w:rPr>
      <w:t>, Colombia</w:t>
    </w:r>
  </w:p>
  <w:p w14:paraId="1491F0B8" w14:textId="0E83FC4D" w:rsidR="003C2A5A" w:rsidRPr="00E47B92" w:rsidRDefault="003C2A5A" w:rsidP="00CF1E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51376E" w14:textId="77777777" w:rsidR="0005646B" w:rsidRDefault="0005646B">
      <w:r>
        <w:separator/>
      </w:r>
    </w:p>
  </w:footnote>
  <w:footnote w:type="continuationSeparator" w:id="0">
    <w:p w14:paraId="514F3FF7" w14:textId="77777777" w:rsidR="0005646B" w:rsidRDefault="00056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9A821" w14:textId="77777777" w:rsidR="003C2A5A" w:rsidRDefault="003C2A5A" w:rsidP="00D608C4">
    <w:pPr>
      <w:spacing w:before="16" w:line="259" w:lineRule="auto"/>
      <w:ind w:left="20"/>
      <w:rPr>
        <w:sz w:val="12"/>
      </w:rPr>
    </w:pPr>
  </w:p>
  <w:p w14:paraId="4043DCD2" w14:textId="77777777" w:rsidR="003C2A5A" w:rsidRDefault="003C2A5A" w:rsidP="00D608C4">
    <w:pPr>
      <w:spacing w:before="16" w:line="259" w:lineRule="auto"/>
      <w:ind w:left="20"/>
      <w:rPr>
        <w:sz w:val="12"/>
      </w:rPr>
    </w:pPr>
  </w:p>
  <w:p w14:paraId="067B2E2C" w14:textId="77777777" w:rsidR="003C2A5A" w:rsidRDefault="003C2A5A" w:rsidP="00D608C4">
    <w:pPr>
      <w:spacing w:before="16" w:line="259" w:lineRule="auto"/>
      <w:ind w:left="20"/>
      <w:rPr>
        <w:sz w:val="12"/>
      </w:rPr>
    </w:pPr>
  </w:p>
  <w:p w14:paraId="3EA70535" w14:textId="0AC9E86A" w:rsidR="003C2A5A" w:rsidRDefault="00CF1EB1" w:rsidP="00D608C4">
    <w:pPr>
      <w:spacing w:before="16" w:line="259" w:lineRule="auto"/>
      <w:ind w:left="20"/>
      <w:rPr>
        <w:sz w:val="12"/>
      </w:rPr>
    </w:pPr>
    <w:r>
      <w:rPr>
        <w:noProof/>
      </w:rPr>
      <w:drawing>
        <wp:inline distT="0" distB="0" distL="0" distR="0" wp14:anchorId="61E4E51E" wp14:editId="3BBB8A53">
          <wp:extent cx="2295525" cy="61912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5525" cy="619125"/>
                  </a:xfrm>
                  <a:prstGeom prst="rect">
                    <a:avLst/>
                  </a:prstGeom>
                  <a:noFill/>
                  <a:ln>
                    <a:noFill/>
                  </a:ln>
                </pic:spPr>
              </pic:pic>
            </a:graphicData>
          </a:graphic>
        </wp:inline>
      </w:drawing>
    </w:r>
    <w:r>
      <w:rPr>
        <w:sz w:val="12"/>
      </w:rPr>
      <w:t xml:space="preserve">                                                                   </w:t>
    </w:r>
    <w:r w:rsidR="00C21BCC">
      <w:rPr>
        <w:sz w:val="12"/>
      </w:rPr>
      <w:t xml:space="preserve">INVITACION PÚBLICA </w:t>
    </w:r>
    <w:r>
      <w:rPr>
        <w:sz w:val="12"/>
      </w:rPr>
      <w:t>PROCESO CAU-MC-0</w:t>
    </w:r>
    <w:r w:rsidR="005138B8">
      <w:rPr>
        <w:sz w:val="12"/>
      </w:rPr>
      <w:t>1</w:t>
    </w:r>
    <w:r w:rsidR="00B7073C">
      <w:rPr>
        <w:sz w:val="12"/>
      </w:rPr>
      <w:t>2</w:t>
    </w:r>
    <w:r>
      <w:rPr>
        <w:sz w:val="12"/>
      </w:rPr>
      <w:t>-023</w:t>
    </w:r>
  </w:p>
  <w:p w14:paraId="287F9713" w14:textId="77777777" w:rsidR="003C2A5A" w:rsidRDefault="003C2A5A" w:rsidP="00D608C4">
    <w:pPr>
      <w:spacing w:before="16" w:line="259" w:lineRule="auto"/>
      <w:ind w:left="20"/>
      <w:rPr>
        <w:sz w:val="12"/>
      </w:rPr>
    </w:pPr>
  </w:p>
  <w:p w14:paraId="41D37F0E" w14:textId="68375C3F" w:rsidR="003C2A5A" w:rsidRDefault="003C2A5A" w:rsidP="00F239A1">
    <w:pPr>
      <w:spacing w:before="16" w:line="259" w:lineRule="auto"/>
      <w:ind w:left="4340" w:firstLine="700"/>
      <w:rPr>
        <w:sz w:val="12"/>
      </w:rPr>
    </w:pPr>
  </w:p>
  <w:p w14:paraId="2AE3ABDB" w14:textId="77777777" w:rsidR="003C2A5A" w:rsidRDefault="003C2A5A">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0C11"/>
    <w:multiLevelType w:val="hybridMultilevel"/>
    <w:tmpl w:val="41B6415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017E7012"/>
    <w:multiLevelType w:val="multilevel"/>
    <w:tmpl w:val="4580A748"/>
    <w:lvl w:ilvl="0">
      <w:start w:val="25"/>
      <w:numFmt w:val="decimal"/>
      <w:lvlText w:val="%1"/>
      <w:lvlJc w:val="left"/>
      <w:pPr>
        <w:ind w:left="600" w:hanging="600"/>
      </w:pPr>
      <w:rPr>
        <w:rFonts w:hint="default"/>
      </w:rPr>
    </w:lvl>
    <w:lvl w:ilvl="1">
      <w:start w:val="1"/>
      <w:numFmt w:val="decimal"/>
      <w:lvlText w:val="%1.%2"/>
      <w:lvlJc w:val="left"/>
      <w:pPr>
        <w:ind w:left="997" w:hanging="600"/>
      </w:pPr>
      <w:rPr>
        <w:rFonts w:hint="default"/>
      </w:rPr>
    </w:lvl>
    <w:lvl w:ilvl="2">
      <w:start w:val="2"/>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 w15:restartNumberingAfterBreak="0">
    <w:nsid w:val="02454C21"/>
    <w:multiLevelType w:val="hybridMultilevel"/>
    <w:tmpl w:val="ED66261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8157C5"/>
    <w:multiLevelType w:val="hybridMultilevel"/>
    <w:tmpl w:val="F33CEB0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0BED460A"/>
    <w:multiLevelType w:val="multilevel"/>
    <w:tmpl w:val="6F2422A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8A2516"/>
    <w:multiLevelType w:val="multilevel"/>
    <w:tmpl w:val="D92E5F7A"/>
    <w:lvl w:ilvl="0">
      <w:start w:val="25"/>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45270F"/>
    <w:multiLevelType w:val="multilevel"/>
    <w:tmpl w:val="8CA8B3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2A84F32"/>
    <w:multiLevelType w:val="hybridMultilevel"/>
    <w:tmpl w:val="DFBA77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2FC4C26"/>
    <w:multiLevelType w:val="hybridMultilevel"/>
    <w:tmpl w:val="04D6E57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C5C07D5"/>
    <w:multiLevelType w:val="hybridMultilevel"/>
    <w:tmpl w:val="37EE1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98B536F"/>
    <w:multiLevelType w:val="hybridMultilevel"/>
    <w:tmpl w:val="2BFA90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F4610DE"/>
    <w:multiLevelType w:val="hybridMultilevel"/>
    <w:tmpl w:val="8AC08BCE"/>
    <w:lvl w:ilvl="0" w:tplc="FE78F8D2">
      <w:start w:val="1"/>
      <w:numFmt w:val="lowerLetter"/>
      <w:lvlText w:val="%1."/>
      <w:lvlJc w:val="left"/>
      <w:pPr>
        <w:ind w:left="720" w:hanging="360"/>
      </w:pPr>
      <w:rPr>
        <w:rFonts w:ascii="Arial" w:eastAsia="Arial MT"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C101DA0"/>
    <w:multiLevelType w:val="hybridMultilevel"/>
    <w:tmpl w:val="B9F687A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B37503"/>
    <w:multiLevelType w:val="hybridMultilevel"/>
    <w:tmpl w:val="35C413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04F439F"/>
    <w:multiLevelType w:val="hybridMultilevel"/>
    <w:tmpl w:val="D702FE74"/>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749F3636"/>
    <w:multiLevelType w:val="hybridMultilevel"/>
    <w:tmpl w:val="4636D52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79A61A32"/>
    <w:multiLevelType w:val="hybridMultilevel"/>
    <w:tmpl w:val="65528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10"/>
  </w:num>
  <w:num w:numId="3">
    <w:abstractNumId w:val="3"/>
  </w:num>
  <w:num w:numId="4">
    <w:abstractNumId w:val="15"/>
  </w:num>
  <w:num w:numId="5">
    <w:abstractNumId w:val="14"/>
  </w:num>
  <w:num w:numId="6">
    <w:abstractNumId w:val="13"/>
  </w:num>
  <w:num w:numId="7">
    <w:abstractNumId w:val="8"/>
  </w:num>
  <w:num w:numId="8">
    <w:abstractNumId w:val="12"/>
  </w:num>
  <w:num w:numId="9">
    <w:abstractNumId w:val="11"/>
  </w:num>
  <w:num w:numId="10">
    <w:abstractNumId w:val="4"/>
  </w:num>
  <w:num w:numId="11">
    <w:abstractNumId w:val="16"/>
  </w:num>
  <w:num w:numId="12">
    <w:abstractNumId w:val="2"/>
  </w:num>
  <w:num w:numId="13">
    <w:abstractNumId w:val="7"/>
  </w:num>
  <w:num w:numId="14">
    <w:abstractNumId w:val="9"/>
  </w:num>
  <w:num w:numId="15">
    <w:abstractNumId w:val="0"/>
  </w:num>
  <w:num w:numId="16">
    <w:abstractNumId w:val="5"/>
  </w:num>
  <w:num w:numId="17">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0B4"/>
    <w:rsid w:val="00004E6F"/>
    <w:rsid w:val="000314A7"/>
    <w:rsid w:val="0005646B"/>
    <w:rsid w:val="00102200"/>
    <w:rsid w:val="00114244"/>
    <w:rsid w:val="00157815"/>
    <w:rsid w:val="001D0CF3"/>
    <w:rsid w:val="0024470E"/>
    <w:rsid w:val="0025501F"/>
    <w:rsid w:val="002653DC"/>
    <w:rsid w:val="00270978"/>
    <w:rsid w:val="0028130A"/>
    <w:rsid w:val="00297DA8"/>
    <w:rsid w:val="002A5CB1"/>
    <w:rsid w:val="002B44B6"/>
    <w:rsid w:val="002D68E5"/>
    <w:rsid w:val="002F10FD"/>
    <w:rsid w:val="002F2848"/>
    <w:rsid w:val="003220C7"/>
    <w:rsid w:val="00327506"/>
    <w:rsid w:val="00373E3E"/>
    <w:rsid w:val="003A4E48"/>
    <w:rsid w:val="003C2A5A"/>
    <w:rsid w:val="003E7747"/>
    <w:rsid w:val="00402D11"/>
    <w:rsid w:val="004301F0"/>
    <w:rsid w:val="004565DE"/>
    <w:rsid w:val="004A33AC"/>
    <w:rsid w:val="004A78C1"/>
    <w:rsid w:val="004C712A"/>
    <w:rsid w:val="004D530E"/>
    <w:rsid w:val="005138B8"/>
    <w:rsid w:val="0052504C"/>
    <w:rsid w:val="00532EC4"/>
    <w:rsid w:val="0054115B"/>
    <w:rsid w:val="0054180F"/>
    <w:rsid w:val="00556D63"/>
    <w:rsid w:val="00580056"/>
    <w:rsid w:val="00595EE7"/>
    <w:rsid w:val="005A31D1"/>
    <w:rsid w:val="005A505A"/>
    <w:rsid w:val="005C7CD9"/>
    <w:rsid w:val="005D1417"/>
    <w:rsid w:val="005D3D33"/>
    <w:rsid w:val="005D5807"/>
    <w:rsid w:val="0061083E"/>
    <w:rsid w:val="00615A49"/>
    <w:rsid w:val="0062205F"/>
    <w:rsid w:val="00646DA0"/>
    <w:rsid w:val="006A3BC6"/>
    <w:rsid w:val="006C4219"/>
    <w:rsid w:val="00707C12"/>
    <w:rsid w:val="00736031"/>
    <w:rsid w:val="007867FE"/>
    <w:rsid w:val="007879D5"/>
    <w:rsid w:val="00793217"/>
    <w:rsid w:val="007A29C9"/>
    <w:rsid w:val="007A2BF5"/>
    <w:rsid w:val="007B5510"/>
    <w:rsid w:val="007B6861"/>
    <w:rsid w:val="007B7057"/>
    <w:rsid w:val="007F45FE"/>
    <w:rsid w:val="00811D80"/>
    <w:rsid w:val="008204C1"/>
    <w:rsid w:val="00831539"/>
    <w:rsid w:val="008344C0"/>
    <w:rsid w:val="008443CA"/>
    <w:rsid w:val="00847E17"/>
    <w:rsid w:val="008557D2"/>
    <w:rsid w:val="00884CD1"/>
    <w:rsid w:val="008B2589"/>
    <w:rsid w:val="008C1D5D"/>
    <w:rsid w:val="008D4E4C"/>
    <w:rsid w:val="009205BA"/>
    <w:rsid w:val="009315AA"/>
    <w:rsid w:val="00937E54"/>
    <w:rsid w:val="00941E21"/>
    <w:rsid w:val="00941E9E"/>
    <w:rsid w:val="00942C38"/>
    <w:rsid w:val="009502B5"/>
    <w:rsid w:val="00970AEC"/>
    <w:rsid w:val="009950B4"/>
    <w:rsid w:val="009A56A8"/>
    <w:rsid w:val="009A690C"/>
    <w:rsid w:val="009B68BB"/>
    <w:rsid w:val="009F420E"/>
    <w:rsid w:val="00A10148"/>
    <w:rsid w:val="00A10B83"/>
    <w:rsid w:val="00A25860"/>
    <w:rsid w:val="00A404FE"/>
    <w:rsid w:val="00A90FFB"/>
    <w:rsid w:val="00AC1870"/>
    <w:rsid w:val="00AC39C2"/>
    <w:rsid w:val="00AF6551"/>
    <w:rsid w:val="00B22AAA"/>
    <w:rsid w:val="00B358A9"/>
    <w:rsid w:val="00B371AC"/>
    <w:rsid w:val="00B55D54"/>
    <w:rsid w:val="00B7073C"/>
    <w:rsid w:val="00BC4E78"/>
    <w:rsid w:val="00BE154A"/>
    <w:rsid w:val="00C17581"/>
    <w:rsid w:val="00C17F82"/>
    <w:rsid w:val="00C21BCC"/>
    <w:rsid w:val="00C27F4D"/>
    <w:rsid w:val="00C53152"/>
    <w:rsid w:val="00C722AD"/>
    <w:rsid w:val="00C9526C"/>
    <w:rsid w:val="00CA06FB"/>
    <w:rsid w:val="00CA0C04"/>
    <w:rsid w:val="00CA34BA"/>
    <w:rsid w:val="00CB7B3F"/>
    <w:rsid w:val="00CF1EB1"/>
    <w:rsid w:val="00D13E1E"/>
    <w:rsid w:val="00D32BB0"/>
    <w:rsid w:val="00D45D4A"/>
    <w:rsid w:val="00D574C9"/>
    <w:rsid w:val="00D608C4"/>
    <w:rsid w:val="00D87BB8"/>
    <w:rsid w:val="00D92102"/>
    <w:rsid w:val="00D9295A"/>
    <w:rsid w:val="00D935D7"/>
    <w:rsid w:val="00DC2F16"/>
    <w:rsid w:val="00DE52C9"/>
    <w:rsid w:val="00E03E66"/>
    <w:rsid w:val="00E21A0D"/>
    <w:rsid w:val="00E328AF"/>
    <w:rsid w:val="00E468D1"/>
    <w:rsid w:val="00E47B92"/>
    <w:rsid w:val="00E87A84"/>
    <w:rsid w:val="00E971D6"/>
    <w:rsid w:val="00E974B2"/>
    <w:rsid w:val="00EA1686"/>
    <w:rsid w:val="00EA59CE"/>
    <w:rsid w:val="00EB7A43"/>
    <w:rsid w:val="00F03F53"/>
    <w:rsid w:val="00F239A1"/>
    <w:rsid w:val="00F2630C"/>
    <w:rsid w:val="00F80592"/>
    <w:rsid w:val="00F90EC0"/>
    <w:rsid w:val="00F91B3B"/>
    <w:rsid w:val="00F9717D"/>
    <w:rsid w:val="00FA4E00"/>
    <w:rsid w:val="00FE35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07A3FF"/>
  <w15:docId w15:val="{C7941708-8ACA-2A46-AAD9-3533DE712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
      <w:ind w:left="60"/>
      <w:outlineLvl w:val="0"/>
    </w:pPr>
    <w:rPr>
      <w:sz w:val="24"/>
      <w:szCs w:val="24"/>
    </w:rPr>
  </w:style>
  <w:style w:type="paragraph" w:styleId="Ttulo2">
    <w:name w:val="heading 2"/>
    <w:basedOn w:val="Normal"/>
    <w:uiPriority w:val="9"/>
    <w:unhideWhenUsed/>
    <w:qFormat/>
    <w:pPr>
      <w:ind w:left="224"/>
      <w:outlineLvl w:val="1"/>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1090" w:hanging="360"/>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E468D1"/>
    <w:pPr>
      <w:tabs>
        <w:tab w:val="center" w:pos="4419"/>
        <w:tab w:val="right" w:pos="8838"/>
      </w:tabs>
    </w:pPr>
  </w:style>
  <w:style w:type="character" w:customStyle="1" w:styleId="EncabezadoCar">
    <w:name w:val="Encabezado Car"/>
    <w:basedOn w:val="Fuentedeprrafopredeter"/>
    <w:link w:val="Encabezado"/>
    <w:uiPriority w:val="99"/>
    <w:rsid w:val="00E468D1"/>
    <w:rPr>
      <w:rFonts w:ascii="Arial MT" w:eastAsia="Arial MT" w:hAnsi="Arial MT" w:cs="Arial MT"/>
      <w:lang w:val="es-ES"/>
    </w:rPr>
  </w:style>
  <w:style w:type="paragraph" w:styleId="Piedepgina">
    <w:name w:val="footer"/>
    <w:basedOn w:val="Normal"/>
    <w:link w:val="PiedepginaCar"/>
    <w:uiPriority w:val="99"/>
    <w:unhideWhenUsed/>
    <w:rsid w:val="00E468D1"/>
    <w:pPr>
      <w:tabs>
        <w:tab w:val="center" w:pos="4419"/>
        <w:tab w:val="right" w:pos="8838"/>
      </w:tabs>
    </w:pPr>
  </w:style>
  <w:style w:type="character" w:customStyle="1" w:styleId="PiedepginaCar">
    <w:name w:val="Pie de página Car"/>
    <w:basedOn w:val="Fuentedeprrafopredeter"/>
    <w:link w:val="Piedepgina"/>
    <w:uiPriority w:val="99"/>
    <w:rsid w:val="00E468D1"/>
    <w:rPr>
      <w:rFonts w:ascii="Arial MT" w:eastAsia="Arial MT" w:hAnsi="Arial MT" w:cs="Arial MT"/>
      <w:lang w:val="es-ES"/>
    </w:rPr>
  </w:style>
  <w:style w:type="table" w:styleId="Tablaconcuadrcula">
    <w:name w:val="Table Grid"/>
    <w:basedOn w:val="Tablanormal"/>
    <w:uiPriority w:val="39"/>
    <w:rsid w:val="00E46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468D1"/>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styleId="Textodeglobo">
    <w:name w:val="Balloon Text"/>
    <w:basedOn w:val="Normal"/>
    <w:link w:val="TextodegloboCar"/>
    <w:uiPriority w:val="99"/>
    <w:semiHidden/>
    <w:unhideWhenUsed/>
    <w:rsid w:val="00B55D5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55D54"/>
    <w:rPr>
      <w:rFonts w:ascii="Segoe UI" w:eastAsia="Arial MT" w:hAnsi="Segoe UI" w:cs="Segoe UI"/>
      <w:sz w:val="18"/>
      <w:szCs w:val="18"/>
      <w:lang w:val="es-ES"/>
    </w:rPr>
  </w:style>
  <w:style w:type="paragraph" w:styleId="Sinespaciado">
    <w:name w:val="No Spacing"/>
    <w:uiPriority w:val="1"/>
    <w:qFormat/>
    <w:rsid w:val="00B371AC"/>
    <w:rPr>
      <w:rFonts w:ascii="Arial MT" w:eastAsia="Arial MT" w:hAnsi="Arial MT" w:cs="Arial MT"/>
      <w:lang w:val="es-ES"/>
    </w:rPr>
  </w:style>
  <w:style w:type="character" w:styleId="Refdecomentario">
    <w:name w:val="annotation reference"/>
    <w:basedOn w:val="Fuentedeprrafopredeter"/>
    <w:uiPriority w:val="99"/>
    <w:semiHidden/>
    <w:unhideWhenUsed/>
    <w:rsid w:val="00556D63"/>
    <w:rPr>
      <w:sz w:val="16"/>
      <w:szCs w:val="16"/>
    </w:rPr>
  </w:style>
  <w:style w:type="paragraph" w:styleId="Textocomentario">
    <w:name w:val="annotation text"/>
    <w:basedOn w:val="Normal"/>
    <w:link w:val="TextocomentarioCar"/>
    <w:uiPriority w:val="99"/>
    <w:semiHidden/>
    <w:unhideWhenUsed/>
    <w:rsid w:val="00556D63"/>
    <w:rPr>
      <w:sz w:val="20"/>
      <w:szCs w:val="20"/>
    </w:rPr>
  </w:style>
  <w:style w:type="character" w:customStyle="1" w:styleId="TextocomentarioCar">
    <w:name w:val="Texto comentario Car"/>
    <w:basedOn w:val="Fuentedeprrafopredeter"/>
    <w:link w:val="Textocomentario"/>
    <w:uiPriority w:val="99"/>
    <w:semiHidden/>
    <w:rsid w:val="00556D63"/>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8204C1"/>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311215">
      <w:bodyDiv w:val="1"/>
      <w:marLeft w:val="0"/>
      <w:marRight w:val="0"/>
      <w:marTop w:val="0"/>
      <w:marBottom w:val="0"/>
      <w:divBdr>
        <w:top w:val="none" w:sz="0" w:space="0" w:color="auto"/>
        <w:left w:val="none" w:sz="0" w:space="0" w:color="auto"/>
        <w:bottom w:val="none" w:sz="0" w:space="0" w:color="auto"/>
        <w:right w:val="none" w:sz="0" w:space="0" w:color="auto"/>
      </w:divBdr>
    </w:div>
    <w:div w:id="462189563">
      <w:bodyDiv w:val="1"/>
      <w:marLeft w:val="0"/>
      <w:marRight w:val="0"/>
      <w:marTop w:val="0"/>
      <w:marBottom w:val="0"/>
      <w:divBdr>
        <w:top w:val="none" w:sz="0" w:space="0" w:color="auto"/>
        <w:left w:val="none" w:sz="0" w:space="0" w:color="auto"/>
        <w:bottom w:val="none" w:sz="0" w:space="0" w:color="auto"/>
        <w:right w:val="none" w:sz="0" w:space="0" w:color="auto"/>
      </w:divBdr>
    </w:div>
    <w:div w:id="478697256">
      <w:bodyDiv w:val="1"/>
      <w:marLeft w:val="0"/>
      <w:marRight w:val="0"/>
      <w:marTop w:val="0"/>
      <w:marBottom w:val="0"/>
      <w:divBdr>
        <w:top w:val="none" w:sz="0" w:space="0" w:color="auto"/>
        <w:left w:val="none" w:sz="0" w:space="0" w:color="auto"/>
        <w:bottom w:val="none" w:sz="0" w:space="0" w:color="auto"/>
        <w:right w:val="none" w:sz="0" w:space="0" w:color="auto"/>
      </w:divBdr>
    </w:div>
    <w:div w:id="478965100">
      <w:bodyDiv w:val="1"/>
      <w:marLeft w:val="0"/>
      <w:marRight w:val="0"/>
      <w:marTop w:val="0"/>
      <w:marBottom w:val="0"/>
      <w:divBdr>
        <w:top w:val="none" w:sz="0" w:space="0" w:color="auto"/>
        <w:left w:val="none" w:sz="0" w:space="0" w:color="auto"/>
        <w:bottom w:val="none" w:sz="0" w:space="0" w:color="auto"/>
        <w:right w:val="none" w:sz="0" w:space="0" w:color="auto"/>
      </w:divBdr>
      <w:divsChild>
        <w:div w:id="836043293">
          <w:marLeft w:val="0"/>
          <w:marRight w:val="0"/>
          <w:marTop w:val="0"/>
          <w:marBottom w:val="0"/>
          <w:divBdr>
            <w:top w:val="none" w:sz="0" w:space="0" w:color="auto"/>
            <w:left w:val="none" w:sz="0" w:space="0" w:color="auto"/>
            <w:bottom w:val="none" w:sz="0" w:space="0" w:color="auto"/>
            <w:right w:val="none" w:sz="0" w:space="0" w:color="auto"/>
          </w:divBdr>
          <w:divsChild>
            <w:div w:id="1906640607">
              <w:marLeft w:val="0"/>
              <w:marRight w:val="0"/>
              <w:marTop w:val="0"/>
              <w:marBottom w:val="0"/>
              <w:divBdr>
                <w:top w:val="none" w:sz="0" w:space="0" w:color="auto"/>
                <w:left w:val="none" w:sz="0" w:space="0" w:color="auto"/>
                <w:bottom w:val="none" w:sz="0" w:space="0" w:color="auto"/>
                <w:right w:val="none" w:sz="0" w:space="0" w:color="auto"/>
              </w:divBdr>
              <w:divsChild>
                <w:div w:id="2096049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7470878">
      <w:bodyDiv w:val="1"/>
      <w:marLeft w:val="0"/>
      <w:marRight w:val="0"/>
      <w:marTop w:val="0"/>
      <w:marBottom w:val="0"/>
      <w:divBdr>
        <w:top w:val="none" w:sz="0" w:space="0" w:color="auto"/>
        <w:left w:val="none" w:sz="0" w:space="0" w:color="auto"/>
        <w:bottom w:val="none" w:sz="0" w:space="0" w:color="auto"/>
        <w:right w:val="none" w:sz="0" w:space="0" w:color="auto"/>
      </w:divBdr>
      <w:divsChild>
        <w:div w:id="2067798740">
          <w:marLeft w:val="0"/>
          <w:marRight w:val="0"/>
          <w:marTop w:val="0"/>
          <w:marBottom w:val="0"/>
          <w:divBdr>
            <w:top w:val="none" w:sz="0" w:space="0" w:color="auto"/>
            <w:left w:val="none" w:sz="0" w:space="0" w:color="auto"/>
            <w:bottom w:val="none" w:sz="0" w:space="0" w:color="auto"/>
            <w:right w:val="none" w:sz="0" w:space="0" w:color="auto"/>
          </w:divBdr>
          <w:divsChild>
            <w:div w:id="982735368">
              <w:marLeft w:val="0"/>
              <w:marRight w:val="0"/>
              <w:marTop w:val="0"/>
              <w:marBottom w:val="0"/>
              <w:divBdr>
                <w:top w:val="none" w:sz="0" w:space="0" w:color="auto"/>
                <w:left w:val="none" w:sz="0" w:space="0" w:color="auto"/>
                <w:bottom w:val="none" w:sz="0" w:space="0" w:color="auto"/>
                <w:right w:val="none" w:sz="0" w:space="0" w:color="auto"/>
              </w:divBdr>
              <w:divsChild>
                <w:div w:id="1427920173">
                  <w:marLeft w:val="0"/>
                  <w:marRight w:val="0"/>
                  <w:marTop w:val="0"/>
                  <w:marBottom w:val="0"/>
                  <w:divBdr>
                    <w:top w:val="none" w:sz="0" w:space="0" w:color="auto"/>
                    <w:left w:val="none" w:sz="0" w:space="0" w:color="auto"/>
                    <w:bottom w:val="none" w:sz="0" w:space="0" w:color="auto"/>
                    <w:right w:val="none" w:sz="0" w:space="0" w:color="auto"/>
                  </w:divBdr>
                  <w:divsChild>
                    <w:div w:id="34894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374930">
      <w:bodyDiv w:val="1"/>
      <w:marLeft w:val="0"/>
      <w:marRight w:val="0"/>
      <w:marTop w:val="0"/>
      <w:marBottom w:val="0"/>
      <w:divBdr>
        <w:top w:val="none" w:sz="0" w:space="0" w:color="auto"/>
        <w:left w:val="none" w:sz="0" w:space="0" w:color="auto"/>
        <w:bottom w:val="none" w:sz="0" w:space="0" w:color="auto"/>
        <w:right w:val="none" w:sz="0" w:space="0" w:color="auto"/>
      </w:divBdr>
    </w:div>
    <w:div w:id="1548948921">
      <w:bodyDiv w:val="1"/>
      <w:marLeft w:val="0"/>
      <w:marRight w:val="0"/>
      <w:marTop w:val="0"/>
      <w:marBottom w:val="0"/>
      <w:divBdr>
        <w:top w:val="none" w:sz="0" w:space="0" w:color="auto"/>
        <w:left w:val="none" w:sz="0" w:space="0" w:color="auto"/>
        <w:bottom w:val="none" w:sz="0" w:space="0" w:color="auto"/>
        <w:right w:val="none" w:sz="0" w:space="0" w:color="auto"/>
      </w:divBdr>
      <w:divsChild>
        <w:div w:id="711153305">
          <w:marLeft w:val="0"/>
          <w:marRight w:val="0"/>
          <w:marTop w:val="0"/>
          <w:marBottom w:val="0"/>
          <w:divBdr>
            <w:top w:val="none" w:sz="0" w:space="0" w:color="auto"/>
            <w:left w:val="none" w:sz="0" w:space="0" w:color="auto"/>
            <w:bottom w:val="none" w:sz="0" w:space="0" w:color="auto"/>
            <w:right w:val="none" w:sz="0" w:space="0" w:color="auto"/>
          </w:divBdr>
          <w:divsChild>
            <w:div w:id="1248728026">
              <w:marLeft w:val="0"/>
              <w:marRight w:val="0"/>
              <w:marTop w:val="0"/>
              <w:marBottom w:val="0"/>
              <w:divBdr>
                <w:top w:val="none" w:sz="0" w:space="0" w:color="auto"/>
                <w:left w:val="none" w:sz="0" w:space="0" w:color="auto"/>
                <w:bottom w:val="none" w:sz="0" w:space="0" w:color="auto"/>
                <w:right w:val="none" w:sz="0" w:space="0" w:color="auto"/>
              </w:divBdr>
              <w:divsChild>
                <w:div w:id="485316476">
                  <w:marLeft w:val="0"/>
                  <w:marRight w:val="0"/>
                  <w:marTop w:val="0"/>
                  <w:marBottom w:val="0"/>
                  <w:divBdr>
                    <w:top w:val="none" w:sz="0" w:space="0" w:color="auto"/>
                    <w:left w:val="none" w:sz="0" w:space="0" w:color="auto"/>
                    <w:bottom w:val="none" w:sz="0" w:space="0" w:color="auto"/>
                    <w:right w:val="none" w:sz="0" w:space="0" w:color="auto"/>
                  </w:divBdr>
                  <w:divsChild>
                    <w:div w:id="4179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4439505">
      <w:bodyDiv w:val="1"/>
      <w:marLeft w:val="0"/>
      <w:marRight w:val="0"/>
      <w:marTop w:val="0"/>
      <w:marBottom w:val="0"/>
      <w:divBdr>
        <w:top w:val="none" w:sz="0" w:space="0" w:color="auto"/>
        <w:left w:val="none" w:sz="0" w:space="0" w:color="auto"/>
        <w:bottom w:val="none" w:sz="0" w:space="0" w:color="auto"/>
        <w:right w:val="none" w:sz="0" w:space="0" w:color="auto"/>
      </w:divBdr>
      <w:divsChild>
        <w:div w:id="1407265761">
          <w:marLeft w:val="0"/>
          <w:marRight w:val="0"/>
          <w:marTop w:val="0"/>
          <w:marBottom w:val="0"/>
          <w:divBdr>
            <w:top w:val="none" w:sz="0" w:space="0" w:color="auto"/>
            <w:left w:val="none" w:sz="0" w:space="0" w:color="auto"/>
            <w:bottom w:val="none" w:sz="0" w:space="0" w:color="auto"/>
            <w:right w:val="none" w:sz="0" w:space="0" w:color="auto"/>
          </w:divBdr>
          <w:divsChild>
            <w:div w:id="431975177">
              <w:marLeft w:val="0"/>
              <w:marRight w:val="0"/>
              <w:marTop w:val="0"/>
              <w:marBottom w:val="0"/>
              <w:divBdr>
                <w:top w:val="none" w:sz="0" w:space="0" w:color="auto"/>
                <w:left w:val="none" w:sz="0" w:space="0" w:color="auto"/>
                <w:bottom w:val="none" w:sz="0" w:space="0" w:color="auto"/>
                <w:right w:val="none" w:sz="0" w:space="0" w:color="auto"/>
              </w:divBdr>
              <w:divsChild>
                <w:div w:id="27618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4780">
      <w:bodyDiv w:val="1"/>
      <w:marLeft w:val="0"/>
      <w:marRight w:val="0"/>
      <w:marTop w:val="0"/>
      <w:marBottom w:val="0"/>
      <w:divBdr>
        <w:top w:val="none" w:sz="0" w:space="0" w:color="auto"/>
        <w:left w:val="none" w:sz="0" w:space="0" w:color="auto"/>
        <w:bottom w:val="none" w:sz="0" w:space="0" w:color="auto"/>
        <w:right w:val="none" w:sz="0" w:space="0" w:color="auto"/>
      </w:divBdr>
    </w:div>
    <w:div w:id="19732480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B95DC-F60A-42C1-823A-EEE21C841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346</Words>
  <Characters>1909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Carlos Valencia Herrera (CGR)</dc:creator>
  <cp:lastModifiedBy>Luis Carlos Valencia Herrera (CGR)</cp:lastModifiedBy>
  <cp:revision>13</cp:revision>
  <cp:lastPrinted>2022-04-18T21:18:00Z</cp:lastPrinted>
  <dcterms:created xsi:type="dcterms:W3CDTF">2023-02-16T13:58:00Z</dcterms:created>
  <dcterms:modified xsi:type="dcterms:W3CDTF">2023-10-04T19:26:00Z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2022-02-09T00:00:00Z</vt:filetime>
  </property>
  <property fmtid="{D5CDD505-2E9C-101B-9397-08002B2CF9AE}" pid="3" name="Creator">
    <vt:lpwstr>Microsoft® Word 2016</vt:lpwstr>
  </property>
  <property fmtid="{D5CDD505-2E9C-101B-9397-08002B2CF9AE}" pid="4" name="LastSaved">
    <vt:filetime>2022-03-30T00:00:00Z</vt:filetime>
  </property>
</Properties>
</file>