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98E5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ndividual persona natural </w:t>
      </w:r>
      <w:proofErr w:type="gramStart"/>
      <w:r w:rsidRPr="00995A62">
        <w:rPr>
          <w:rFonts w:ascii="Arial" w:eastAsia="Arial" w:hAnsi="Arial" w:cs="Arial"/>
          <w:b/>
          <w:color w:val="E36C0A"/>
          <w:w w:val="82"/>
        </w:rPr>
        <w:t>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</w:t>
      </w:r>
      <w:proofErr w:type="gramEnd"/>
      <w:r w:rsidRPr="00995A62">
        <w:rPr>
          <w:rFonts w:ascii="Arial" w:eastAsia="Arial" w:hAnsi="Arial" w:cs="Arial"/>
          <w:b/>
          <w:color w:val="E36C0A"/>
          <w:w w:val="82"/>
        </w:rPr>
        <w:t xml:space="preserve">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Ciudad</w:t>
      </w:r>
    </w:p>
    <w:p w14:paraId="62144644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Señores:</w:t>
      </w:r>
    </w:p>
    <w:p w14:paraId="3ED876BF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 xml:space="preserve">SERVICIO NACIONAL DE APRENDIZAJE -SENA </w:t>
      </w:r>
    </w:p>
    <w:p w14:paraId="1150414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4EE4E3A2" w14:textId="744FF3C1" w:rsidR="00995A62" w:rsidRPr="00995A62" w:rsidRDefault="00995A62" w:rsidP="0048468D">
      <w:pPr>
        <w:spacing w:line="259" w:lineRule="auto"/>
        <w:ind w:left="1560" w:hanging="1560"/>
        <w:jc w:val="both"/>
        <w:rPr>
          <w:rFonts w:ascii="Arial" w:hAnsi="Arial" w:cs="Arial"/>
        </w:rPr>
      </w:pPr>
      <w:r w:rsidRPr="00995A62">
        <w:rPr>
          <w:rFonts w:ascii="Arial" w:hAnsi="Arial" w:cs="Arial"/>
          <w:b/>
          <w:bCs/>
        </w:rPr>
        <w:t>REFERENCIA:</w:t>
      </w:r>
      <w:r w:rsidR="0048468D">
        <w:rPr>
          <w:rFonts w:ascii="Arial" w:hAnsi="Arial" w:cs="Arial"/>
        </w:rPr>
        <w:tab/>
      </w:r>
      <w:r w:rsidRPr="00995A62">
        <w:rPr>
          <w:rFonts w:ascii="Arial" w:hAnsi="Arial" w:cs="Arial"/>
          <w:b/>
          <w:bCs/>
        </w:rPr>
        <w:t xml:space="preserve">PROCESO PUBLICO DE SELECCIÓN POR </w:t>
      </w:r>
      <w:r w:rsidRPr="00995A62">
        <w:rPr>
          <w:rFonts w:ascii="Arial" w:hAnsi="Arial" w:cs="Arial"/>
          <w:b/>
          <w:bCs/>
          <w:color w:val="E36C0A"/>
        </w:rPr>
        <w:t>XXXXXXXXXXXXXXXXXX NO</w:t>
      </w:r>
      <w:r w:rsidR="0048468D">
        <w:rPr>
          <w:rFonts w:ascii="Arial" w:hAnsi="Arial" w:cs="Arial"/>
          <w:b/>
          <w:bCs/>
          <w:color w:val="E36C0A"/>
        </w:rPr>
        <w:t>.</w:t>
      </w:r>
      <w:r w:rsidRPr="00995A62">
        <w:rPr>
          <w:rFonts w:ascii="Arial" w:hAnsi="Arial" w:cs="Arial"/>
          <w:b/>
          <w:bCs/>
          <w:color w:val="E36C0A"/>
        </w:rPr>
        <w:t xml:space="preserve"> XXX-DG-00XX-20XX</w:t>
      </w:r>
    </w:p>
    <w:p w14:paraId="59A50F71" w14:textId="77777777" w:rsidR="0048468D" w:rsidRDefault="0048468D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3DFDA973" w14:textId="3A473ABC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95A62">
        <w:rPr>
          <w:rFonts w:ascii="Arial" w:hAnsi="Arial" w:cs="Arial"/>
          <w:b/>
          <w:bCs/>
        </w:rPr>
        <w:t>Objeto:</w:t>
      </w:r>
      <w:r w:rsidRPr="00995A62">
        <w:rPr>
          <w:rFonts w:ascii="Arial" w:hAnsi="Arial" w:cs="Arial"/>
          <w:b/>
          <w:bCs/>
          <w:color w:val="FF0000"/>
        </w:rPr>
        <w:t xml:space="preserve"> </w:t>
      </w:r>
      <w:r w:rsidRPr="00995A62">
        <w:rPr>
          <w:rFonts w:ascii="Arial" w:hAnsi="Arial" w:cs="Arial"/>
          <w:b/>
          <w:bCs/>
          <w:color w:val="E36C0A"/>
        </w:rPr>
        <w:t>XXXXXXX</w:t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1800"/>
        <w:gridCol w:w="1675"/>
      </w:tblGrid>
      <w:tr w:rsidR="00995A62" w:rsidRPr="00995A62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proofErr w:type="gramStart"/>
            <w:r w:rsidRPr="00995A62">
              <w:rPr>
                <w:rFonts w:ascii="Arial" w:hAnsi="Arial" w:cs="Arial"/>
                <w:b/>
              </w:rPr>
              <w:t>Puntaje a asignar</w:t>
            </w:r>
            <w:proofErr w:type="gramEnd"/>
          </w:p>
        </w:tc>
      </w:tr>
      <w:tr w:rsidR="00995A62" w:rsidRPr="00995A62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ORIGEN DE LOS SERVICIOS NACIONALES La oferta que presentamos es de origen cien por ciento (100%) nacional; es decir aquellos prestados por Empresas Constituidas de acuerdo con la Legislación Nacional, por Personas Naturales </w:t>
            </w:r>
            <w:r w:rsidRPr="00995A62">
              <w:rPr>
                <w:rFonts w:ascii="Arial" w:hAnsi="Arial" w:cs="Arial"/>
                <w:bCs/>
              </w:rPr>
              <w:lastRenderedPageBreak/>
              <w:t>Colombianas o por Residentes en Colombia.</w:t>
            </w:r>
          </w:p>
          <w:p w14:paraId="22AF183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995A62" w:rsidRDefault="006B276F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TRATO NACIONAL POR ACUERDO O TRATADO INTERNACIONAL O PRINCIPIO DE RECIPROCIDAD: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25A74136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37ED55B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Ubicación en el SECOP (</w:t>
            </w:r>
            <w:proofErr w:type="gramStart"/>
            <w:r w:rsidRPr="00995A62">
              <w:rPr>
                <w:rFonts w:ascii="Arial" w:hAnsi="Arial" w:cs="Arial"/>
                <w:lang w:eastAsia="es-CO"/>
              </w:rPr>
              <w:t>Link</w:t>
            </w:r>
            <w:proofErr w:type="gramEnd"/>
            <w:r w:rsidRPr="00995A62">
              <w:rPr>
                <w:rFonts w:ascii="Arial" w:hAnsi="Arial" w:cs="Arial"/>
                <w:lang w:eastAsia="es-CO"/>
              </w:rPr>
              <w:t xml:space="preserve">): </w:t>
            </w:r>
          </w:p>
          <w:p w14:paraId="26FDC83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70F78A9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Fecha de la Expedición de la Certificación: </w:t>
            </w:r>
          </w:p>
          <w:p w14:paraId="0F287EE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Estado Sobre el que se Certifica: </w:t>
            </w:r>
          </w:p>
          <w:p w14:paraId="1F98CF64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Ubicación en el SECOP (</w:t>
            </w:r>
            <w:proofErr w:type="gramStart"/>
            <w:r w:rsidRPr="00995A62">
              <w:rPr>
                <w:rFonts w:ascii="Arial" w:hAnsi="Arial" w:cs="Arial"/>
                <w:bCs/>
              </w:rPr>
              <w:t>LINK</w:t>
            </w:r>
            <w:proofErr w:type="gramEnd"/>
            <w:r w:rsidRPr="00995A62">
              <w:rPr>
                <w:rFonts w:ascii="Arial" w:hAnsi="Arial" w:cs="Arial"/>
                <w:bCs/>
              </w:rPr>
              <w:t xml:space="preserve">): </w:t>
            </w:r>
          </w:p>
          <w:p w14:paraId="4458EBA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lang w:val="es-ES" w:eastAsia="es-CO"/>
              </w:rPr>
            </w:pPr>
            <w:r w:rsidRPr="00995A62">
              <w:rPr>
                <w:rFonts w:ascii="Arial" w:hAnsi="Arial" w:cs="Arial"/>
                <w:bCs/>
              </w:rPr>
              <w:t xml:space="preserve">SERVICIOS EXTRANJEROS CON INCORPORACIÓN DE COMPONENTE NACIONAL: </w:t>
            </w:r>
            <w:r w:rsidRPr="00995A62">
              <w:rPr>
                <w:rFonts w:ascii="Arial" w:hAnsi="Arial" w:cs="Arial"/>
                <w:bCs/>
              </w:rPr>
              <w:lastRenderedPageBreak/>
              <w:t xml:space="preserve">La oferta que presentamos es extranjera, no obstante, se incorporará el cien por ciento (100%) </w:t>
            </w:r>
            <w:r w:rsidRPr="00995A62">
              <w:rPr>
                <w:rFonts w:ascii="Arial" w:hAnsi="Arial" w:cs="Arial"/>
                <w:iCs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iCs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</w:t>
      </w:r>
      <w:proofErr w:type="spellStart"/>
      <w:proofErr w:type="gramStart"/>
      <w:r w:rsidRPr="00995A62">
        <w:rPr>
          <w:rFonts w:ascii="Arial" w:hAnsi="Arial" w:cs="Arial"/>
          <w:color w:val="E36C0A"/>
        </w:rPr>
        <w:t>xxxxxxx</w:t>
      </w:r>
      <w:proofErr w:type="spellEnd"/>
      <w:r w:rsidRPr="00995A62">
        <w:rPr>
          <w:rFonts w:ascii="Arial" w:hAnsi="Arial" w:cs="Arial"/>
          <w:color w:val="E36C0A"/>
        </w:rPr>
        <w:t xml:space="preserve">  puntos</w:t>
      </w:r>
      <w:proofErr w:type="gramEnd"/>
      <w:r w:rsidRPr="00995A62">
        <w:rPr>
          <w:rFonts w:ascii="Arial" w:hAnsi="Arial" w:cs="Arial"/>
          <w:color w:val="E36C0A"/>
        </w:rPr>
        <w:t xml:space="preserve">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Servicio Nacional de Aprendizaje – SENA</w:t>
      </w:r>
      <w:proofErr w:type="gramStart"/>
      <w:r w:rsidRPr="00995A62">
        <w:rPr>
          <w:rFonts w:ascii="Arial" w:hAnsi="Arial" w:cs="Arial"/>
          <w:color w:val="E36C0A"/>
          <w:lang w:eastAsia="es-CO"/>
        </w:rPr>
        <w:t>-  por</w:t>
      </w:r>
      <w:proofErr w:type="gramEnd"/>
      <w:r w:rsidRPr="00995A62">
        <w:rPr>
          <w:rFonts w:ascii="Arial" w:hAnsi="Arial" w:cs="Arial"/>
          <w:color w:val="E36C0A"/>
          <w:lang w:eastAsia="es-CO"/>
        </w:rPr>
        <w:t xml:space="preserve">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84CC4" w14:textId="77777777" w:rsidR="00876516" w:rsidRDefault="00876516" w:rsidP="001A74F0">
      <w:pPr>
        <w:spacing w:after="0" w:line="240" w:lineRule="auto"/>
      </w:pPr>
      <w:r>
        <w:separator/>
      </w:r>
    </w:p>
  </w:endnote>
  <w:endnote w:type="continuationSeparator" w:id="0">
    <w:p w14:paraId="1770CE53" w14:textId="77777777" w:rsidR="00876516" w:rsidRDefault="0087651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7651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E67D3"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F245EEB" w14:textId="29BAD722" w:rsidR="00155EFA" w:rsidRPr="00A15A42" w:rsidRDefault="00155EF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B276F"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E0B18AB" w:rsidR="00A15A42" w:rsidRPr="00A15A42" w:rsidRDefault="0087651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F3676" w14:textId="77777777" w:rsidR="00876516" w:rsidRDefault="00876516" w:rsidP="001A74F0">
      <w:pPr>
        <w:spacing w:after="0" w:line="240" w:lineRule="auto"/>
      </w:pPr>
      <w:r>
        <w:separator/>
      </w:r>
    </w:p>
  </w:footnote>
  <w:footnote w:type="continuationSeparator" w:id="0">
    <w:p w14:paraId="442FA361" w14:textId="77777777" w:rsidR="00876516" w:rsidRDefault="0087651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7651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55EFA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B47B4"/>
    <w:rsid w:val="004C6C8D"/>
    <w:rsid w:val="004E67D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6516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38B4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21F6E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B026A3F-62CA-4315-87DA-FFCBAF46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61222A"/>
    <w:rsid w:val="006544C7"/>
    <w:rsid w:val="008407BD"/>
    <w:rsid w:val="008802B8"/>
    <w:rsid w:val="00924FDA"/>
    <w:rsid w:val="009E6A90"/>
    <w:rsid w:val="00A71264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C1930B8-B4F1-46DA-928F-2E58CF0B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Ginna Ivonne Silva Rodriguez</cp:lastModifiedBy>
  <cp:revision>2</cp:revision>
  <dcterms:created xsi:type="dcterms:W3CDTF">2022-04-22T18:06:00Z</dcterms:created>
  <dcterms:modified xsi:type="dcterms:W3CDTF">2022-04-22T18:06:00Z</dcterms:modified>
</cp:coreProperties>
</file>