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A76F0D" w:rsidRDefault="00314C0C">
      <w:pPr>
        <w:pBdr>
          <w:top w:val="nil"/>
          <w:left w:val="nil"/>
          <w:bottom w:val="nil"/>
          <w:right w:val="nil"/>
          <w:between w:val="nil"/>
        </w:pBdr>
        <w:spacing w:line="276" w:lineRule="auto"/>
      </w:pPr>
      <w:r>
        <w:rPr>
          <w:noProof/>
        </w:rPr>
      </w:r>
      <w:r w:rsidR="00314C0C">
        <w:rPr>
          <w:noProof/>
        </w:rPr>
        <w:pict w14:anchorId="17CF0E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margin-left:0;margin-top:0;width:50pt;height:50pt;z-index:251659264;visibility:hidden;mso-wrap-edited:f;mso-width-percent:0;mso-height-percent:0;mso-width-percent:0;mso-height-percent:0">
            <o:lock v:ext="edit" selection="t"/>
          </v:shape>
        </w:pict>
      </w:r>
      <w:r>
        <w:rPr>
          <w:noProof/>
        </w:rPr>
      </w:r>
      <w:r w:rsidR="00314C0C">
        <w:rPr>
          <w:noProof/>
        </w:rPr>
        <w:pict w14:anchorId="7D71977F">
          <v:shape id="_x0000_s1027" type="#_x0000_t136" alt="" style="position:absolute;margin-left:0;margin-top:0;width:50pt;height:50pt;z-index:251660288;visibility:hidden;mso-wrap-edited:f;mso-width-percent:0;mso-height-percent:0;mso-width-percent:0;mso-height-percent:0">
            <o:lock v:ext="edit" selection="t"/>
          </v:shape>
        </w:pict>
      </w:r>
      <w:r>
        <w:rPr>
          <w:noProof/>
        </w:rPr>
      </w:r>
      <w:r w:rsidR="00314C0C">
        <w:rPr>
          <w:noProof/>
        </w:rPr>
        <w:pict w14:anchorId="378695BC">
          <v:shape id="_x0000_s1026" type="#_x0000_t136" alt="" style="position:absolute;margin-left:0;margin-top:0;width:50pt;height:50pt;z-index:251661312;visibility:hidden;mso-wrap-edited:f;mso-width-percent:0;mso-height-percent:0;mso-width-percent:0;mso-height-percent:0">
            <o:lock v:ext="edit" selection="t"/>
          </v:shape>
        </w:pict>
      </w:r>
    </w:p>
    <w:p w:rsidR="00A76F0D" w:rsidRDefault="00314C0C">
      <w:pPr>
        <w:jc w:val="both"/>
        <w:rPr>
          <w:rFonts w:ascii="Arial" w:eastAsia="Arial" w:hAnsi="Arial" w:cs="Arial"/>
          <w:b/>
          <w:color w:val="000000"/>
        </w:rPr>
      </w:pPr>
      <w:r>
        <w:rPr>
          <w:rFonts w:ascii="Arial" w:eastAsia="Arial" w:hAnsi="Arial" w:cs="Arial"/>
          <w:b/>
          <w:color w:val="000000"/>
        </w:rPr>
        <w:br/>
      </w:r>
    </w:p>
    <w:p w:rsidR="00A76F0D" w:rsidRDefault="00A76F0D">
      <w:pPr>
        <w:jc w:val="center"/>
        <w:rPr>
          <w:rFonts w:ascii="Arial" w:eastAsia="Arial" w:hAnsi="Arial" w:cs="Arial"/>
          <w:b/>
          <w:color w:val="000000"/>
        </w:rPr>
      </w:pPr>
    </w:p>
    <w:p w:rsidR="00A76F0D" w:rsidRDefault="00314C0C">
      <w:pPr>
        <w:pBdr>
          <w:top w:val="nil"/>
          <w:left w:val="nil"/>
          <w:bottom w:val="nil"/>
          <w:right w:val="nil"/>
          <w:between w:val="nil"/>
        </w:pBdr>
        <w:tabs>
          <w:tab w:val="left" w:pos="0"/>
        </w:tabs>
        <w:jc w:val="center"/>
        <w:rPr>
          <w:rFonts w:ascii="Arial" w:eastAsia="Arial" w:hAnsi="Arial" w:cs="Arial"/>
          <w:b/>
          <w:i/>
          <w:color w:val="000000"/>
          <w:sz w:val="16"/>
          <w:szCs w:val="16"/>
        </w:rPr>
      </w:pPr>
      <w:r>
        <w:rPr>
          <w:rFonts w:ascii="Arial" w:eastAsia="Arial" w:hAnsi="Arial" w:cs="Arial"/>
          <w:b/>
          <w:color w:val="000000"/>
          <w:sz w:val="16"/>
          <w:szCs w:val="16"/>
        </w:rPr>
        <w:t>FUERZAS MILITARES DE COLOMBIA</w:t>
      </w:r>
    </w:p>
    <w:p w:rsidR="00A76F0D" w:rsidRDefault="00314C0C">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EJÉRCITO NACIONAL</w:t>
      </w:r>
    </w:p>
    <w:p w:rsidR="00A76F0D" w:rsidRDefault="00314C0C">
      <w:pPr>
        <w:tabs>
          <w:tab w:val="left" w:pos="0"/>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extent cx="457200" cy="476250"/>
            <wp:effectExtent l="0" t="0" r="0" b="0"/>
            <wp:docPr id="1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7200" cy="476250"/>
                    </a:xfrm>
                    <a:prstGeom prst="rect">
                      <a:avLst/>
                    </a:prstGeom>
                    <a:ln/>
                  </pic:spPr>
                </pic:pic>
              </a:graphicData>
            </a:graphic>
          </wp:inline>
        </w:drawing>
      </w:r>
    </w:p>
    <w:p w:rsidR="00A76F0D" w:rsidRDefault="00314C0C">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CENTRAL ADMINISTRATIVA Y CONTABLE  ESPECIALIZADA DE </w:t>
      </w:r>
      <w:r>
        <w:rPr>
          <w:rFonts w:ascii="Arial" w:eastAsia="Arial" w:hAnsi="Arial" w:cs="Arial"/>
          <w:b/>
          <w:sz w:val="16"/>
          <w:szCs w:val="16"/>
        </w:rPr>
        <w:t>PERSONAL</w:t>
      </w:r>
    </w:p>
    <w:p w:rsidR="00A76F0D" w:rsidRDefault="00314C0C">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UNIDAD APOYADA: CEDE11 </w:t>
      </w:r>
    </w:p>
    <w:p w:rsidR="00A76F0D" w:rsidRDefault="00A76F0D">
      <w:pPr>
        <w:tabs>
          <w:tab w:val="left" w:pos="0"/>
        </w:tabs>
        <w:jc w:val="center"/>
        <w:rPr>
          <w:rFonts w:ascii="Arial" w:eastAsia="Arial" w:hAnsi="Arial" w:cs="Arial"/>
          <w:b/>
          <w:color w:val="000000"/>
          <w:sz w:val="16"/>
          <w:szCs w:val="16"/>
        </w:rPr>
      </w:pPr>
    </w:p>
    <w:p w:rsidR="00A76F0D" w:rsidRDefault="00A76F0D">
      <w:pPr>
        <w:tabs>
          <w:tab w:val="left" w:pos="0"/>
        </w:tabs>
        <w:jc w:val="both"/>
        <w:rPr>
          <w:rFonts w:ascii="Arial" w:eastAsia="Arial" w:hAnsi="Arial" w:cs="Arial"/>
          <w:color w:val="000000"/>
          <w:sz w:val="16"/>
          <w:szCs w:val="16"/>
        </w:rPr>
      </w:pPr>
    </w:p>
    <w:p w:rsidR="00A76F0D" w:rsidRDefault="00314C0C">
      <w:pPr>
        <w:tabs>
          <w:tab w:val="left" w:pos="4820"/>
        </w:tabs>
        <w:ind w:left="-426"/>
        <w:jc w:val="both"/>
        <w:rPr>
          <w:rFonts w:ascii="Arial" w:eastAsia="Arial" w:hAnsi="Arial" w:cs="Arial"/>
          <w:b/>
          <w:color w:val="000000"/>
          <w:sz w:val="16"/>
          <w:szCs w:val="16"/>
        </w:rPr>
      </w:pPr>
      <w:r>
        <w:rPr>
          <w:rFonts w:ascii="Arial" w:eastAsia="Arial" w:hAnsi="Arial" w:cs="Arial"/>
          <w:b/>
          <w:color w:val="000000"/>
          <w:sz w:val="16"/>
          <w:szCs w:val="16"/>
        </w:rPr>
        <w:t xml:space="preserve">INFORME DE GESTIÓN No. </w:t>
      </w:r>
      <w:r>
        <w:rPr>
          <w:rFonts w:ascii="Arial" w:eastAsia="Arial" w:hAnsi="Arial" w:cs="Arial"/>
          <w:b/>
          <w:color w:val="000000"/>
          <w:sz w:val="16"/>
          <w:szCs w:val="16"/>
          <w:u w:val="single"/>
        </w:rPr>
        <w:t>____00</w:t>
      </w:r>
      <w:r w:rsidR="007D5685">
        <w:rPr>
          <w:rFonts w:ascii="Arial" w:eastAsia="Arial" w:hAnsi="Arial" w:cs="Arial"/>
          <w:b/>
          <w:sz w:val="16"/>
          <w:szCs w:val="16"/>
          <w:u w:val="single"/>
        </w:rPr>
        <w:t>4</w:t>
      </w:r>
      <w:r>
        <w:rPr>
          <w:rFonts w:ascii="Arial" w:eastAsia="Arial" w:hAnsi="Arial" w:cs="Arial"/>
          <w:b/>
          <w:color w:val="000000"/>
          <w:sz w:val="16"/>
          <w:szCs w:val="16"/>
          <w:u w:val="single"/>
        </w:rPr>
        <w:t>______</w:t>
      </w:r>
    </w:p>
    <w:p w:rsidR="00A76F0D" w:rsidRDefault="00A76F0D">
      <w:pPr>
        <w:ind w:left="-426"/>
        <w:jc w:val="both"/>
        <w:rPr>
          <w:rFonts w:ascii="Arial" w:eastAsia="Arial" w:hAnsi="Arial" w:cs="Arial"/>
          <w:b/>
          <w:color w:val="000000"/>
          <w:sz w:val="16"/>
          <w:szCs w:val="16"/>
        </w:rPr>
      </w:pPr>
    </w:p>
    <w:p w:rsidR="00A76F0D" w:rsidRDefault="00314C0C">
      <w:pPr>
        <w:ind w:left="-426"/>
        <w:jc w:val="both"/>
        <w:rPr>
          <w:rFonts w:ascii="Arial" w:eastAsia="Arial" w:hAnsi="Arial" w:cs="Arial"/>
          <w:b/>
          <w:color w:val="000000"/>
          <w:sz w:val="16"/>
          <w:szCs w:val="16"/>
        </w:rPr>
      </w:pPr>
      <w:r>
        <w:rPr>
          <w:rFonts w:ascii="Arial" w:eastAsia="Arial" w:hAnsi="Arial" w:cs="Arial"/>
          <w:b/>
          <w:color w:val="000000"/>
          <w:sz w:val="16"/>
          <w:szCs w:val="16"/>
        </w:rPr>
        <w:t xml:space="preserve">Santa Marta, Magdalena, </w:t>
      </w:r>
      <w:r w:rsidR="007D5685">
        <w:rPr>
          <w:rFonts w:ascii="Arial" w:eastAsia="Arial" w:hAnsi="Arial" w:cs="Arial"/>
          <w:b/>
          <w:sz w:val="16"/>
          <w:szCs w:val="16"/>
        </w:rPr>
        <w:t>SEPTIEMBRE</w:t>
      </w:r>
      <w:r>
        <w:rPr>
          <w:rFonts w:ascii="Arial" w:eastAsia="Arial" w:hAnsi="Arial" w:cs="Arial"/>
          <w:b/>
          <w:color w:val="000000"/>
          <w:sz w:val="16"/>
          <w:szCs w:val="16"/>
        </w:rPr>
        <w:t xml:space="preserve"> de 2023</w:t>
      </w:r>
    </w:p>
    <w:p w:rsidR="00A76F0D" w:rsidRDefault="00A76F0D">
      <w:pPr>
        <w:ind w:left="-1134"/>
        <w:jc w:val="both"/>
        <w:rPr>
          <w:rFonts w:ascii="Arial" w:eastAsia="Arial" w:hAnsi="Arial" w:cs="Arial"/>
          <w:color w:val="000000"/>
          <w:sz w:val="16"/>
          <w:szCs w:val="16"/>
        </w:rPr>
      </w:pPr>
    </w:p>
    <w:p w:rsidR="00A76F0D" w:rsidRDefault="00A76F0D">
      <w:pPr>
        <w:jc w:val="both"/>
        <w:rPr>
          <w:rFonts w:ascii="Arial" w:eastAsia="Arial" w:hAnsi="Arial" w:cs="Arial"/>
          <w:color w:val="000000"/>
          <w:sz w:val="16"/>
          <w:szCs w:val="16"/>
        </w:rPr>
      </w:pPr>
    </w:p>
    <w:tbl>
      <w:tblPr>
        <w:tblStyle w:val="a"/>
        <w:tblW w:w="8926"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547"/>
        <w:gridCol w:w="6379"/>
      </w:tblGrid>
      <w:tr w:rsidR="00A76F0D" w:rsidTr="007D5685">
        <w:trPr>
          <w:trHeight w:val="274"/>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 xml:space="preserve">No. DEL </w:t>
            </w:r>
            <w:r>
              <w:rPr>
                <w:rFonts w:ascii="Arial" w:eastAsia="Arial" w:hAnsi="Arial" w:cs="Arial"/>
                <w:b/>
                <w:color w:val="000000"/>
                <w:sz w:val="16"/>
                <w:szCs w:val="16"/>
              </w:rPr>
              <w:t>CONTRATO</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tabs>
                <w:tab w:val="left" w:pos="1701"/>
              </w:tabs>
              <w:jc w:val="both"/>
              <w:rPr>
                <w:rFonts w:ascii="Arial" w:eastAsia="Arial" w:hAnsi="Arial" w:cs="Arial"/>
                <w:b/>
                <w:color w:val="000000"/>
                <w:sz w:val="16"/>
                <w:szCs w:val="16"/>
              </w:rPr>
            </w:pPr>
            <w:r>
              <w:rPr>
                <w:rFonts w:ascii="Arial" w:eastAsia="Arial" w:hAnsi="Arial" w:cs="Arial"/>
                <w:color w:val="000000"/>
                <w:sz w:val="16"/>
                <w:szCs w:val="16"/>
              </w:rPr>
              <w:t>579-CENACPERSONAL-2023</w:t>
            </w:r>
          </w:p>
        </w:tc>
      </w:tr>
      <w:tr w:rsidR="00A76F0D" w:rsidTr="007D5685">
        <w:trPr>
          <w:trHeight w:val="166"/>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FECHA SUSCRIPCIÓN CONTRATO</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2 DE JUNIO DE 2023</w:t>
            </w:r>
          </w:p>
        </w:tc>
      </w:tr>
      <w:tr w:rsidR="00A76F0D" w:rsidTr="007D5685">
        <w:trPr>
          <w:trHeight w:val="50"/>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POLIZA DE SEGUROS</w:t>
            </w:r>
          </w:p>
          <w:p w:rsidR="00A76F0D" w:rsidRDefault="00A76F0D">
            <w:pPr>
              <w:tabs>
                <w:tab w:val="left" w:pos="1701"/>
              </w:tabs>
              <w:jc w:val="both"/>
              <w:rPr>
                <w:rFonts w:ascii="Arial" w:eastAsia="Arial" w:hAnsi="Arial" w:cs="Arial"/>
                <w:b/>
                <w:color w:val="000000"/>
                <w:sz w:val="16"/>
                <w:szCs w:val="16"/>
              </w:rPr>
            </w:pP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widowControl/>
              <w:rPr>
                <w:rFonts w:ascii="Times New Roman" w:eastAsia="Times New Roman" w:hAnsi="Times New Roman" w:cs="Times New Roman"/>
              </w:rPr>
            </w:pPr>
            <w:r>
              <w:rPr>
                <w:rFonts w:ascii="Arial" w:eastAsia="Arial" w:hAnsi="Arial" w:cs="Arial"/>
                <w:color w:val="000000"/>
                <w:sz w:val="16"/>
                <w:szCs w:val="16"/>
              </w:rPr>
              <w:t>No. De la Póliza :</w:t>
            </w:r>
            <w:r>
              <w:rPr>
                <w:rFonts w:ascii="Arial" w:eastAsia="Arial" w:hAnsi="Arial" w:cs="Arial"/>
                <w:color w:val="000000"/>
                <w:sz w:val="17"/>
                <w:szCs w:val="17"/>
                <w:highlight w:val="white"/>
              </w:rPr>
              <w:t xml:space="preserve"> 14-46-101095058</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Entidad que expide la póliza: Seguros del Estado</w:t>
            </w:r>
          </w:p>
          <w:p w:rsidR="00A76F0D" w:rsidRDefault="00314C0C">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Fecha del certificado de aprobación de la Póliza: 07/06/2023</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Aprobado por : CR.LIGIA DEL ROSARIO MALDONADO CARDEÑO</w:t>
            </w:r>
          </w:p>
        </w:tc>
      </w:tr>
      <w:tr w:rsidR="00A76F0D" w:rsidTr="007D5685">
        <w:trPr>
          <w:trHeight w:val="50"/>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CRP</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No. 65023</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Fecha expedición 06/05/2023</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Unidas/Sub-unidad ejecutora CENAC PERSONAL</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Dependencia: DATRA</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Posición catálogo de gasto: (02-02-02-008-003-09)</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Fuente: NACION</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Recurso 10</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Valor: </w:t>
            </w:r>
            <w:r>
              <w:rPr>
                <w:rFonts w:ascii="Arial" w:eastAsia="Arial" w:hAnsi="Arial" w:cs="Arial"/>
                <w:color w:val="000000"/>
                <w:sz w:val="16"/>
                <w:szCs w:val="16"/>
              </w:rPr>
              <w:t>$35’000.000</w:t>
            </w:r>
          </w:p>
        </w:tc>
      </w:tr>
      <w:tr w:rsidR="00A76F0D" w:rsidTr="007D5685">
        <w:trPr>
          <w:trHeight w:val="50"/>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FECHA INICIO EJECUCIÓN CONTRACTUAL</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07/06/2023</w:t>
            </w:r>
          </w:p>
        </w:tc>
      </w:tr>
      <w:tr w:rsidR="00A76F0D" w:rsidTr="007D5685">
        <w:trPr>
          <w:trHeight w:val="1129"/>
        </w:trPr>
        <w:tc>
          <w:tcPr>
            <w:tcW w:w="2547" w:type="dxa"/>
            <w:tcBorders>
              <w:top w:val="single" w:sz="4" w:space="0" w:color="000000"/>
              <w:left w:val="single" w:sz="4" w:space="0" w:color="000000"/>
              <w:bottom w:val="single" w:sz="4" w:space="0" w:color="000000"/>
              <w:right w:val="single" w:sz="4" w:space="0" w:color="000000"/>
            </w:tcBorders>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CONTRATISTA</w:t>
            </w:r>
          </w:p>
          <w:p w:rsidR="00A76F0D" w:rsidRDefault="00A76F0D">
            <w:pPr>
              <w:rPr>
                <w:rFonts w:ascii="Arial" w:eastAsia="Arial" w:hAnsi="Arial" w:cs="Arial"/>
                <w:sz w:val="16"/>
                <w:szCs w:val="16"/>
              </w:rPr>
            </w:pPr>
          </w:p>
          <w:p w:rsidR="00A76F0D" w:rsidRDefault="00A76F0D">
            <w:pPr>
              <w:rPr>
                <w:rFonts w:ascii="Arial" w:eastAsia="Arial" w:hAnsi="Arial" w:cs="Arial"/>
                <w:sz w:val="16"/>
                <w:szCs w:val="16"/>
              </w:rPr>
            </w:pPr>
          </w:p>
          <w:p w:rsidR="00A76F0D" w:rsidRDefault="00A76F0D">
            <w:pPr>
              <w:jc w:val="center"/>
              <w:rPr>
                <w:rFonts w:ascii="Arial" w:eastAsia="Arial" w:hAnsi="Arial" w:cs="Arial"/>
                <w:sz w:val="16"/>
                <w:szCs w:val="16"/>
              </w:rPr>
            </w:pPr>
          </w:p>
        </w:tc>
        <w:tc>
          <w:tcPr>
            <w:tcW w:w="6379" w:type="dxa"/>
            <w:tcBorders>
              <w:top w:val="single" w:sz="4" w:space="0" w:color="000000"/>
              <w:left w:val="single" w:sz="4" w:space="0" w:color="000000"/>
              <w:bottom w:val="single" w:sz="4" w:space="0" w:color="000000"/>
              <w:right w:val="single" w:sz="4" w:space="0" w:color="000000"/>
            </w:tcBorders>
          </w:tcPr>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Nombre completo: CARLOS JAVIER SOLER PARRA</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Identificación 13.509.401</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Nacionalidad Colombiana</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Dirección Calle 9B #113-69</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Teléfono de contacto 3138934590</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E-mail de contacto: </w:t>
            </w:r>
            <w:hyperlink r:id="rId9">
              <w:r>
                <w:rPr>
                  <w:rFonts w:ascii="Arial" w:eastAsia="Arial" w:hAnsi="Arial" w:cs="Arial"/>
                  <w:color w:val="0000FF"/>
                  <w:sz w:val="16"/>
                  <w:szCs w:val="16"/>
                  <w:u w:val="single"/>
                </w:rPr>
                <w:t>csolerparra@gmail.com</w:t>
              </w:r>
            </w:hyperlink>
          </w:p>
        </w:tc>
      </w:tr>
      <w:tr w:rsidR="00A76F0D" w:rsidTr="007D5685">
        <w:trPr>
          <w:trHeight w:val="173"/>
        </w:trPr>
        <w:tc>
          <w:tcPr>
            <w:tcW w:w="2547" w:type="dxa"/>
            <w:tcBorders>
              <w:top w:val="single" w:sz="4" w:space="0" w:color="000000"/>
              <w:left w:val="single" w:sz="4" w:space="0" w:color="000000"/>
              <w:bottom w:val="single" w:sz="4" w:space="0" w:color="000000"/>
              <w:right w:val="single" w:sz="4" w:space="0" w:color="000000"/>
            </w:tcBorders>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Nombre completo: MY HAMILTON YAMIR MUÑOZ VALLEJO</w:t>
            </w:r>
          </w:p>
          <w:p w:rsidR="00A76F0D" w:rsidRDefault="00314C0C">
            <w:pPr>
              <w:tabs>
                <w:tab w:val="left" w:pos="1701"/>
              </w:tabs>
              <w:ind w:left="-4"/>
              <w:jc w:val="both"/>
              <w:rPr>
                <w:rFonts w:ascii="Arial" w:eastAsia="Arial" w:hAnsi="Arial" w:cs="Arial"/>
                <w:color w:val="000000"/>
                <w:sz w:val="16"/>
                <w:szCs w:val="16"/>
              </w:rPr>
            </w:pPr>
            <w:r>
              <w:rPr>
                <w:rFonts w:ascii="Arial" w:eastAsia="Arial" w:hAnsi="Arial" w:cs="Arial"/>
                <w:color w:val="000000"/>
                <w:sz w:val="16"/>
                <w:szCs w:val="16"/>
              </w:rPr>
              <w:t>Cargo: Oficial de Memoria Historica</w:t>
            </w: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Resolución de </w:t>
            </w:r>
            <w:r>
              <w:rPr>
                <w:rFonts w:ascii="Arial" w:eastAsia="Arial" w:hAnsi="Arial" w:cs="Arial"/>
                <w:color w:val="000000"/>
                <w:sz w:val="16"/>
                <w:szCs w:val="16"/>
              </w:rPr>
              <w:t>Delegación: 2</w:t>
            </w:r>
            <w:r>
              <w:rPr>
                <w:rFonts w:ascii="Arial" w:eastAsia="Arial" w:hAnsi="Arial" w:cs="Arial"/>
                <w:sz w:val="16"/>
                <w:szCs w:val="16"/>
              </w:rPr>
              <w:t xml:space="preserve">023179000829043 DEL 18 DE ENERO DE 2023, modificada </w:t>
            </w:r>
          </w:p>
        </w:tc>
      </w:tr>
      <w:tr w:rsidR="00A76F0D" w:rsidTr="007D5685">
        <w:trPr>
          <w:trHeight w:val="50"/>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tabs>
                <w:tab w:val="left" w:pos="1701"/>
              </w:tabs>
              <w:ind w:left="17" w:hanging="17"/>
              <w:jc w:val="both"/>
              <w:rPr>
                <w:rFonts w:ascii="Arial" w:eastAsia="Arial" w:hAnsi="Arial" w:cs="Arial"/>
                <w:color w:val="000000"/>
                <w:sz w:val="16"/>
                <w:szCs w:val="16"/>
              </w:rPr>
            </w:pPr>
            <w:r>
              <w:rPr>
                <w:rFonts w:ascii="Arial" w:eastAsia="Arial" w:hAnsi="Arial" w:cs="Arial"/>
                <w:sz w:val="16"/>
                <w:szCs w:val="16"/>
              </w:rPr>
              <w:t>PRESTAR LOS SERVICIOS PROFESIONALES COMO PROFESIONAL EN CIENCIAS MILITARES EN LA PRIMERA DIVISION PARA LA DIRECCIÓN DE APOYO A JUSTICIA TRANSICIONAL (DATRA)</w:t>
            </w:r>
          </w:p>
        </w:tc>
      </w:tr>
      <w:tr w:rsidR="00A76F0D" w:rsidTr="007D5685">
        <w:trPr>
          <w:trHeight w:val="50"/>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 xml:space="preserve">Realizar tres capítulos literarios de mínimo 50 páginas, en el área de responsabilidad del escalón táctico divisionario bajo la metodología y temática establecida por la Dirección de Apoyo a la Transición.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 xml:space="preserve">Efectuar acompañamiento al personal militar y sus familias víctimas del conflicto, para lograr la inscripción en el registro único de víctimas y su acreditación ante la jurisdicción especial para la paz.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Realizar actividades de construcción de mem</w:t>
            </w:r>
            <w:r>
              <w:rPr>
                <w:rFonts w:ascii="Arial" w:eastAsia="Arial" w:hAnsi="Arial" w:cs="Arial"/>
                <w:color w:val="000000"/>
                <w:sz w:val="16"/>
                <w:szCs w:val="16"/>
              </w:rPr>
              <w:t xml:space="preserve">oria y visibilizacion de militares víctimas y sus familias en el escalón táctico de división y brigada según corresponda. </w:t>
            </w:r>
          </w:p>
          <w:p w:rsidR="00A76F0D" w:rsidRDefault="00314C0C">
            <w:pPr>
              <w:widowControl/>
              <w:numPr>
                <w:ilvl w:val="0"/>
                <w:numId w:val="2"/>
              </w:numPr>
              <w:pBdr>
                <w:top w:val="nil"/>
                <w:left w:val="nil"/>
                <w:bottom w:val="nil"/>
                <w:right w:val="nil"/>
                <w:between w:val="nil"/>
              </w:pBdr>
              <w:spacing w:after="119"/>
              <w:jc w:val="both"/>
              <w:rPr>
                <w:rFonts w:ascii="Times New Roman" w:eastAsia="Times New Roman" w:hAnsi="Times New Roman" w:cs="Times New Roman"/>
                <w:color w:val="000000"/>
                <w:sz w:val="16"/>
                <w:szCs w:val="16"/>
              </w:rPr>
            </w:pPr>
            <w:r>
              <w:rPr>
                <w:rFonts w:ascii="Arial" w:eastAsia="Arial" w:hAnsi="Arial" w:cs="Arial"/>
                <w:color w:val="000000"/>
                <w:sz w:val="16"/>
                <w:szCs w:val="16"/>
              </w:rPr>
              <w:t>Formular, desarrollar e implementar dos (02) estrategias donde se beneficien militares víctimas del conflicto y sus familias co</w:t>
            </w:r>
            <w:r>
              <w:rPr>
                <w:rFonts w:ascii="Arial" w:eastAsia="Arial" w:hAnsi="Arial" w:cs="Arial"/>
                <w:color w:val="000000"/>
                <w:sz w:val="16"/>
                <w:szCs w:val="16"/>
              </w:rPr>
              <w:t xml:space="preserve">n programas de estudio, capacitación, emprendimiento, entre otras, en cada una de las regiones del escalón táctico divisionario que sea apoyado por las instituciones públicas y privadas del regionales. </w:t>
            </w:r>
          </w:p>
          <w:p w:rsidR="00A76F0D" w:rsidRDefault="00314C0C">
            <w:pPr>
              <w:widowControl/>
              <w:numPr>
                <w:ilvl w:val="0"/>
                <w:numId w:val="2"/>
              </w:numPr>
              <w:pBdr>
                <w:top w:val="nil"/>
                <w:left w:val="nil"/>
                <w:bottom w:val="nil"/>
                <w:right w:val="nil"/>
                <w:between w:val="nil"/>
              </w:pBdr>
              <w:spacing w:after="119"/>
              <w:jc w:val="both"/>
              <w:rPr>
                <w:rFonts w:ascii="Times New Roman" w:eastAsia="Times New Roman" w:hAnsi="Times New Roman" w:cs="Times New Roman"/>
                <w:color w:val="000000"/>
                <w:sz w:val="16"/>
                <w:szCs w:val="16"/>
              </w:rPr>
            </w:pPr>
            <w:r>
              <w:rPr>
                <w:rFonts w:ascii="Arial" w:eastAsia="Arial" w:hAnsi="Arial" w:cs="Arial"/>
                <w:color w:val="000000"/>
                <w:sz w:val="16"/>
                <w:szCs w:val="16"/>
              </w:rPr>
              <w:lastRenderedPageBreak/>
              <w:t xml:space="preserve">Realizar cuatro (04) ponencias en universidades, </w:t>
            </w:r>
            <w:r>
              <w:rPr>
                <w:rFonts w:ascii="Arial" w:eastAsia="Arial" w:hAnsi="Arial" w:cs="Arial"/>
                <w:color w:val="000000"/>
                <w:sz w:val="16"/>
                <w:szCs w:val="16"/>
              </w:rPr>
              <w:t xml:space="preserve">colegios, entidades del estado o empresas privadas, donde se dé a conocer la labor de la Dirección de Apoyo a la </w:t>
            </w:r>
            <w:r w:rsidR="007D5685">
              <w:rPr>
                <w:rFonts w:ascii="Arial" w:eastAsia="Arial" w:hAnsi="Arial" w:cs="Arial"/>
                <w:color w:val="000000"/>
                <w:sz w:val="16"/>
                <w:szCs w:val="16"/>
              </w:rPr>
              <w:t>Transición</w:t>
            </w:r>
            <w:r>
              <w:rPr>
                <w:rFonts w:ascii="Arial" w:eastAsia="Arial" w:hAnsi="Arial" w:cs="Arial"/>
                <w:color w:val="000000"/>
                <w:sz w:val="16"/>
                <w:szCs w:val="16"/>
              </w:rPr>
              <w:t xml:space="preserve">, contando con la </w:t>
            </w:r>
            <w:r w:rsidR="007D5685">
              <w:rPr>
                <w:rFonts w:ascii="Arial" w:eastAsia="Arial" w:hAnsi="Arial" w:cs="Arial"/>
                <w:color w:val="000000"/>
                <w:sz w:val="16"/>
                <w:szCs w:val="16"/>
              </w:rPr>
              <w:t>participación</w:t>
            </w:r>
            <w:r>
              <w:rPr>
                <w:rFonts w:ascii="Arial" w:eastAsia="Arial" w:hAnsi="Arial" w:cs="Arial"/>
                <w:color w:val="000000"/>
                <w:sz w:val="16"/>
                <w:szCs w:val="16"/>
              </w:rPr>
              <w:t xml:space="preserve"> de militares víctimas del conflicto en estos espacios, previo aval de la </w:t>
            </w:r>
            <w:r w:rsidR="007D5685">
              <w:rPr>
                <w:rFonts w:ascii="Arial" w:eastAsia="Arial" w:hAnsi="Arial" w:cs="Arial"/>
                <w:color w:val="000000"/>
                <w:sz w:val="16"/>
                <w:szCs w:val="16"/>
              </w:rPr>
              <w:t>Dirección</w:t>
            </w:r>
            <w:r>
              <w:rPr>
                <w:rFonts w:ascii="Arial" w:eastAsia="Arial" w:hAnsi="Arial" w:cs="Arial"/>
                <w:color w:val="000000"/>
                <w:sz w:val="16"/>
                <w:szCs w:val="16"/>
              </w:rPr>
              <w:t xml:space="preserve"> de Apoyo a la </w:t>
            </w:r>
            <w:r w:rsidR="007D5685">
              <w:rPr>
                <w:rFonts w:ascii="Arial" w:eastAsia="Arial" w:hAnsi="Arial" w:cs="Arial"/>
                <w:color w:val="000000"/>
                <w:sz w:val="16"/>
                <w:szCs w:val="16"/>
              </w:rPr>
              <w:t>Transición</w:t>
            </w:r>
            <w:r>
              <w:rPr>
                <w:rFonts w:ascii="Arial" w:eastAsia="Arial" w:hAnsi="Arial" w:cs="Arial"/>
                <w:color w:val="000000"/>
                <w:sz w:val="16"/>
                <w:szCs w:val="16"/>
              </w:rPr>
              <w:t xml:space="preserve"> y sobre temas que generen impactos positivos a la institución Ejército Nacional. NOTA: Estas ponencias deben presentarse mediante un proyecto a la Dirección de Apoyo a la Transición el cual será revisado por el supervisor del contrato y apro</w:t>
            </w:r>
            <w:r>
              <w:rPr>
                <w:rFonts w:ascii="Arial" w:eastAsia="Arial" w:hAnsi="Arial" w:cs="Arial"/>
                <w:color w:val="000000"/>
                <w:sz w:val="16"/>
                <w:szCs w:val="16"/>
              </w:rPr>
              <w:t>bado por el Director (a) de la Dirección de Apoyo a la Transición. Mencionada presentación del proyecto se efectuará en el formato que se enviará una vez sean notificadas las obligaciones contractuales y los tiempos de cumplimiento y que consignará l</w:t>
            </w:r>
            <w:r>
              <w:rPr>
                <w:rFonts w:ascii="Arial" w:eastAsia="Arial" w:hAnsi="Arial" w:cs="Arial"/>
                <w:color w:val="000000"/>
                <w:sz w:val="16"/>
                <w:szCs w:val="16"/>
              </w:rPr>
              <w:t>a temática de la ponencia, personal a quien va dirigida la misma y su alcance, instalaciones donde se efectuará, impacto institucional y perfiles de los ponentes.</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Efectuar un proyecto que contenga los análisis requeridos (técnicos, jurídicos, históri</w:t>
            </w:r>
            <w:r>
              <w:rPr>
                <w:rFonts w:ascii="Arial" w:eastAsia="Arial" w:hAnsi="Arial" w:cs="Arial"/>
                <w:color w:val="000000"/>
                <w:sz w:val="16"/>
                <w:szCs w:val="16"/>
              </w:rPr>
              <w:t>cos, militares y financieros) para la generación de un lugar dentro del área de su jurisdicción, que cumpla con todos los requisitos técnicos, jurídicos y financieros para que se desarrolle una sala de memoria, donde se reflejen los acontecimientos ma</w:t>
            </w:r>
            <w:r>
              <w:rPr>
                <w:rFonts w:ascii="Arial" w:eastAsia="Arial" w:hAnsi="Arial" w:cs="Arial"/>
                <w:color w:val="000000"/>
                <w:sz w:val="16"/>
                <w:szCs w:val="16"/>
              </w:rPr>
              <w:t xml:space="preserve">́s relevantes del conflicto de la región, dando el protagonismo a las víctimas, a través de exposiciones de fotografías y objetos.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Delimitar el universo provisional de víctimas en la división para la búsqueda y levantamiento de datos del personal m</w:t>
            </w:r>
            <w:r>
              <w:rPr>
                <w:rFonts w:ascii="Arial" w:eastAsia="Arial" w:hAnsi="Arial" w:cs="Arial"/>
                <w:color w:val="000000"/>
                <w:sz w:val="16"/>
                <w:szCs w:val="16"/>
              </w:rPr>
              <w:t xml:space="preserve">ilitar que acredite las condiciones para ser reconocido como víctima en las dos instancias dispuestas a la fecha (UARIV – JEP).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En cumplimiento a lo señalado en la ley 100 de 1993, deben acreditar la afiliación al sistema de pensión, salud y riesgos l</w:t>
            </w:r>
            <w:r>
              <w:rPr>
                <w:rFonts w:ascii="Arial" w:eastAsia="Arial" w:hAnsi="Arial" w:cs="Arial"/>
                <w:color w:val="000000"/>
                <w:sz w:val="16"/>
                <w:szCs w:val="16"/>
              </w:rPr>
              <w:t xml:space="preserve">aborales de que trata el artículo 282 de la citada ley. Anexando a su informe mensual fotocopia de los documentos que acrediten el cumplimiento de tal exigencia.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De conformidad con el literal b. numeral 3. Artículo 13 del decreto 1295 e 1994, reglamenta</w:t>
            </w:r>
            <w:r>
              <w:rPr>
                <w:rFonts w:ascii="Arial" w:eastAsia="Arial" w:hAnsi="Arial" w:cs="Arial"/>
                <w:color w:val="000000"/>
                <w:sz w:val="16"/>
                <w:szCs w:val="16"/>
              </w:rPr>
              <w:t xml:space="preserve">do por el decreto 723 de 2013, el contratista deberá ingresar obligatoriamente al sistema general de riesgos laborales. el monto de la cotización debe ser asumido en su totalidad por el contratista cuando el riesgo expuesto sea I,II, III.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Realizar la en</w:t>
            </w:r>
            <w:r>
              <w:rPr>
                <w:rFonts w:ascii="Arial" w:eastAsia="Arial" w:hAnsi="Arial" w:cs="Arial"/>
                <w:color w:val="000000"/>
                <w:sz w:val="16"/>
                <w:szCs w:val="16"/>
              </w:rPr>
              <w:t xml:space="preserve">trega del BACKUP de la información producto de la ejecución del contrato.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 xml:space="preserve">Prestar sus servicios de acuerdo con las normas propias de su profesión, actividad u oficio.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Presentar mensualmente el informe de actividades al supervisor del contrato dentro d</w:t>
            </w:r>
            <w:r>
              <w:rPr>
                <w:rFonts w:ascii="Arial" w:eastAsia="Arial" w:hAnsi="Arial" w:cs="Arial"/>
                <w:color w:val="000000"/>
                <w:sz w:val="16"/>
                <w:szCs w:val="16"/>
              </w:rPr>
              <w:t>e las fechas indicadas por este.</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Guardar y mantener la debida reserva y confidencialidad frente a temas y asuntos tratados y conocidos dentro del desarrollo ejecución del presente contrato, reserva que se hará extensiva a los derechos de autor que de los</w:t>
            </w:r>
            <w:r>
              <w:rPr>
                <w:rFonts w:ascii="Arial" w:eastAsia="Arial" w:hAnsi="Arial" w:cs="Arial"/>
                <w:color w:val="000000"/>
                <w:sz w:val="16"/>
                <w:szCs w:val="16"/>
              </w:rPr>
              <w:t xml:space="preserve"> mismos se deriven, los cuales son de propiedad del contratante.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 xml:space="preserve">Realizar la gestión de documentos en el sistema de gestión documental ORFEO SGD, garantizando con ello la seguridad de la información y la trazabilidad de los procesos.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 xml:space="preserve">De conformidad con el decreto 2609 de 2012, articulo 3 y la ley 594 de 2000, el contratista será responsable por la gestión documental de las actividades realizadas durante la ejecución del contrato, incluyendo el cuidado, conservación y organización </w:t>
            </w:r>
            <w:r>
              <w:rPr>
                <w:rFonts w:ascii="Arial" w:eastAsia="Arial" w:hAnsi="Arial" w:cs="Arial"/>
                <w:color w:val="000000"/>
                <w:sz w:val="16"/>
                <w:szCs w:val="16"/>
              </w:rPr>
              <w:t xml:space="preserve">del archivo, actividades tales como foliar y la elaboración del formato único de inventario documental (FUID). </w:t>
            </w:r>
          </w:p>
          <w:p w:rsidR="00A76F0D" w:rsidRDefault="00314C0C">
            <w:pPr>
              <w:widowControl/>
              <w:numPr>
                <w:ilvl w:val="0"/>
                <w:numId w:val="2"/>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Socializar con diversas unidades militares, a solicitud del Departamento Jurídico Integral CEDE-11, temas de su conocimiento en razón al cum</w:t>
            </w:r>
            <w:r>
              <w:rPr>
                <w:rFonts w:ascii="Arial" w:eastAsia="Arial" w:hAnsi="Arial" w:cs="Arial"/>
                <w:color w:val="000000"/>
                <w:sz w:val="16"/>
                <w:szCs w:val="16"/>
              </w:rPr>
              <w:t xml:space="preserve">plimiento del objeto del contrato. </w:t>
            </w:r>
          </w:p>
          <w:p w:rsidR="00A76F0D" w:rsidRDefault="00314C0C">
            <w:pPr>
              <w:widowControl/>
              <w:numPr>
                <w:ilvl w:val="0"/>
                <w:numId w:val="2"/>
              </w:numPr>
              <w:pBdr>
                <w:top w:val="nil"/>
                <w:left w:val="nil"/>
                <w:bottom w:val="nil"/>
                <w:right w:val="nil"/>
                <w:between w:val="nil"/>
              </w:pBdr>
              <w:spacing w:after="119"/>
              <w:jc w:val="both"/>
              <w:rPr>
                <w:rFonts w:ascii="Arial" w:eastAsia="Arial" w:hAnsi="Arial" w:cs="Arial"/>
                <w:color w:val="000000"/>
                <w:sz w:val="16"/>
                <w:szCs w:val="16"/>
              </w:rPr>
            </w:pPr>
            <w:r>
              <w:rPr>
                <w:rFonts w:ascii="Arial" w:eastAsia="Arial" w:hAnsi="Arial" w:cs="Arial"/>
                <w:color w:val="000000"/>
                <w:sz w:val="16"/>
                <w:szCs w:val="16"/>
              </w:rPr>
              <w:t xml:space="preserve">Todas las demás que se deriven del normal desarrollo del objeto del contrato </w:t>
            </w:r>
          </w:p>
        </w:tc>
      </w:tr>
      <w:tr w:rsidR="00A76F0D" w:rsidTr="00C51386">
        <w:trPr>
          <w:trHeight w:val="4868"/>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lastRenderedPageBreak/>
              <w:t>DOCUMENTOS QUE SOPORTAN EL CUMPLIMINETO DE LAS OBLIGACIONES CONTRACTUALES</w:t>
            </w:r>
          </w:p>
        </w:tc>
        <w:tc>
          <w:tcPr>
            <w:tcW w:w="6379" w:type="dxa"/>
            <w:tcBorders>
              <w:top w:val="single" w:sz="4" w:space="0" w:color="000000"/>
              <w:left w:val="single" w:sz="4" w:space="0" w:color="000000"/>
              <w:bottom w:val="single" w:sz="4" w:space="0" w:color="000000"/>
              <w:right w:val="single" w:sz="4" w:space="0" w:color="000000"/>
            </w:tcBorders>
            <w:vAlign w:val="center"/>
          </w:tcPr>
          <w:p w:rsidR="00A76F0D" w:rsidRDefault="00314C0C">
            <w:pPr>
              <w:widowControl/>
              <w:pBdr>
                <w:top w:val="nil"/>
                <w:left w:val="nil"/>
                <w:bottom w:val="nil"/>
                <w:right w:val="nil"/>
                <w:between w:val="nil"/>
              </w:pBdr>
              <w:spacing w:before="280" w:after="280"/>
              <w:jc w:val="both"/>
              <w:rPr>
                <w:rFonts w:ascii="Arial" w:eastAsia="Arial" w:hAnsi="Arial" w:cs="Arial"/>
                <w:sz w:val="16"/>
                <w:szCs w:val="16"/>
              </w:rPr>
            </w:pPr>
            <w:r>
              <w:rPr>
                <w:rFonts w:ascii="Arial" w:eastAsia="Arial" w:hAnsi="Arial" w:cs="Arial"/>
                <w:sz w:val="16"/>
                <w:szCs w:val="16"/>
              </w:rPr>
              <w:t>Obligación No1 .  Realizar tres capítulos</w:t>
            </w:r>
            <w:r>
              <w:rPr>
                <w:rFonts w:ascii="Arial" w:eastAsia="Arial" w:hAnsi="Arial" w:cs="Arial"/>
                <w:sz w:val="16"/>
                <w:szCs w:val="16"/>
              </w:rPr>
              <w:t xml:space="preserve"> literarios de mínimo 50 páginas, en el área de responsabilidad del escalón táctico divisionario bajo la metodología y temática establecida por la Dirección de Apoyo a la Transición.</w:t>
            </w:r>
          </w:p>
          <w:tbl>
            <w:tblPr>
              <w:tblStyle w:val="a0"/>
              <w:tblW w:w="6001"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
              <w:gridCol w:w="1835"/>
              <w:gridCol w:w="1134"/>
              <w:gridCol w:w="2417"/>
            </w:tblGrid>
            <w:tr w:rsidR="00A76F0D" w:rsidTr="007D5685">
              <w:trPr>
                <w:trHeight w:val="285"/>
              </w:trPr>
              <w:tc>
                <w:tcPr>
                  <w:tcW w:w="615" w:type="dxa"/>
                </w:tcPr>
                <w:p w:rsidR="00A76F0D" w:rsidRPr="007D5685" w:rsidRDefault="00314C0C" w:rsidP="007D5685">
                  <w:pPr>
                    <w:jc w:val="center"/>
                    <w:rPr>
                      <w:rFonts w:ascii="Arial" w:eastAsia="Arial" w:hAnsi="Arial" w:cs="Arial"/>
                      <w:sz w:val="12"/>
                      <w:szCs w:val="12"/>
                    </w:rPr>
                  </w:pPr>
                  <w:r w:rsidRPr="007D5685">
                    <w:rPr>
                      <w:rFonts w:ascii="Arial" w:eastAsia="Arial" w:hAnsi="Arial" w:cs="Arial"/>
                      <w:sz w:val="12"/>
                      <w:szCs w:val="12"/>
                    </w:rPr>
                    <w:t>No</w:t>
                  </w:r>
                </w:p>
              </w:tc>
              <w:tc>
                <w:tcPr>
                  <w:tcW w:w="1835" w:type="dxa"/>
                </w:tcPr>
                <w:p w:rsidR="00A76F0D" w:rsidRPr="007D5685" w:rsidRDefault="00314C0C" w:rsidP="007D5685">
                  <w:pPr>
                    <w:jc w:val="center"/>
                    <w:rPr>
                      <w:rFonts w:ascii="Arial" w:eastAsia="Arial" w:hAnsi="Arial" w:cs="Arial"/>
                      <w:sz w:val="12"/>
                      <w:szCs w:val="12"/>
                    </w:rPr>
                  </w:pPr>
                  <w:r w:rsidRPr="007D5685">
                    <w:rPr>
                      <w:rFonts w:ascii="Arial" w:eastAsia="Arial" w:hAnsi="Arial" w:cs="Arial"/>
                      <w:sz w:val="12"/>
                      <w:szCs w:val="12"/>
                    </w:rPr>
                    <w:t>TIPO DE DOCUMENTO</w:t>
                  </w:r>
                </w:p>
              </w:tc>
              <w:tc>
                <w:tcPr>
                  <w:tcW w:w="1134" w:type="dxa"/>
                </w:tcPr>
                <w:p w:rsidR="00A76F0D" w:rsidRPr="007D5685" w:rsidRDefault="00314C0C" w:rsidP="007D5685">
                  <w:pPr>
                    <w:jc w:val="center"/>
                    <w:rPr>
                      <w:rFonts w:ascii="Arial" w:eastAsia="Arial" w:hAnsi="Arial" w:cs="Arial"/>
                      <w:sz w:val="12"/>
                      <w:szCs w:val="12"/>
                    </w:rPr>
                  </w:pPr>
                  <w:r w:rsidRPr="007D5685">
                    <w:rPr>
                      <w:rFonts w:ascii="Arial" w:eastAsia="Arial" w:hAnsi="Arial" w:cs="Arial"/>
                      <w:sz w:val="12"/>
                      <w:szCs w:val="12"/>
                    </w:rPr>
                    <w:t>No. DE RADICADO</w:t>
                  </w:r>
                </w:p>
              </w:tc>
              <w:tc>
                <w:tcPr>
                  <w:tcW w:w="2417" w:type="dxa"/>
                </w:tcPr>
                <w:p w:rsidR="00A76F0D" w:rsidRPr="007D5685" w:rsidRDefault="00314C0C" w:rsidP="007D5685">
                  <w:pPr>
                    <w:jc w:val="center"/>
                    <w:rPr>
                      <w:rFonts w:ascii="Arial" w:eastAsia="Arial" w:hAnsi="Arial" w:cs="Arial"/>
                      <w:sz w:val="12"/>
                      <w:szCs w:val="12"/>
                    </w:rPr>
                  </w:pPr>
                  <w:r w:rsidRPr="007D5685">
                    <w:rPr>
                      <w:rFonts w:ascii="Arial" w:eastAsia="Arial" w:hAnsi="Arial" w:cs="Arial"/>
                      <w:sz w:val="12"/>
                      <w:szCs w:val="12"/>
                    </w:rPr>
                    <w:t>ASUNTO</w:t>
                  </w:r>
                </w:p>
              </w:tc>
            </w:tr>
            <w:tr w:rsidR="00A76F0D" w:rsidTr="007D5685">
              <w:trPr>
                <w:trHeight w:val="295"/>
              </w:trPr>
              <w:tc>
                <w:tcPr>
                  <w:tcW w:w="615" w:type="dxa"/>
                </w:tcPr>
                <w:p w:rsidR="00A76F0D" w:rsidRPr="00CA0CE1" w:rsidRDefault="00314C0C" w:rsidP="00C51386">
                  <w:pPr>
                    <w:jc w:val="center"/>
                    <w:rPr>
                      <w:rFonts w:ascii="Arial" w:eastAsia="Arial" w:hAnsi="Arial" w:cs="Arial"/>
                      <w:sz w:val="10"/>
                      <w:szCs w:val="10"/>
                    </w:rPr>
                  </w:pPr>
                  <w:r w:rsidRPr="00CA0CE1">
                    <w:rPr>
                      <w:rFonts w:ascii="Arial" w:eastAsia="Arial" w:hAnsi="Arial" w:cs="Arial"/>
                      <w:sz w:val="10"/>
                      <w:szCs w:val="10"/>
                    </w:rPr>
                    <w:t>1</w:t>
                  </w:r>
                </w:p>
              </w:tc>
              <w:tc>
                <w:tcPr>
                  <w:tcW w:w="1835" w:type="dxa"/>
                </w:tcPr>
                <w:p w:rsidR="00A76F0D" w:rsidRPr="00CA0CE1" w:rsidRDefault="007D5685">
                  <w:pPr>
                    <w:rPr>
                      <w:rFonts w:ascii="Arial" w:eastAsia="Arial" w:hAnsi="Arial" w:cs="Arial"/>
                      <w:sz w:val="10"/>
                      <w:szCs w:val="10"/>
                    </w:rPr>
                  </w:pPr>
                  <w:r w:rsidRPr="00CA0CE1">
                    <w:rPr>
                      <w:rFonts w:ascii="Arial" w:eastAsia="Arial" w:hAnsi="Arial" w:cs="Arial"/>
                      <w:sz w:val="10"/>
                      <w:szCs w:val="10"/>
                    </w:rPr>
                    <w:t>Ficha anteproyecto/Word</w:t>
                  </w:r>
                </w:p>
              </w:tc>
              <w:tc>
                <w:tcPr>
                  <w:tcW w:w="1134" w:type="dxa"/>
                </w:tcPr>
                <w:p w:rsidR="00A76F0D" w:rsidRPr="00CA0CE1" w:rsidRDefault="00A76F0D">
                  <w:pPr>
                    <w:rPr>
                      <w:rFonts w:ascii="Arial" w:eastAsia="Arial" w:hAnsi="Arial" w:cs="Arial"/>
                      <w:sz w:val="10"/>
                      <w:szCs w:val="10"/>
                    </w:rPr>
                  </w:pPr>
                </w:p>
              </w:tc>
              <w:tc>
                <w:tcPr>
                  <w:tcW w:w="2417" w:type="dxa"/>
                </w:tcPr>
                <w:p w:rsidR="00A76F0D" w:rsidRPr="00CA0CE1" w:rsidRDefault="007D5685">
                  <w:pPr>
                    <w:rPr>
                      <w:rFonts w:ascii="Arial" w:eastAsia="Arial" w:hAnsi="Arial" w:cs="Arial"/>
                      <w:sz w:val="10"/>
                      <w:szCs w:val="10"/>
                    </w:rPr>
                  </w:pPr>
                  <w:r w:rsidRPr="00CA0CE1">
                    <w:rPr>
                      <w:rFonts w:ascii="Arial" w:hAnsi="Arial" w:cs="Arial"/>
                      <w:color w:val="000000" w:themeColor="text1"/>
                      <w:sz w:val="10"/>
                      <w:szCs w:val="10"/>
                    </w:rPr>
                    <w:t>Entrega ficha anteproyecto de investigación</w:t>
                  </w:r>
                </w:p>
              </w:tc>
            </w:tr>
            <w:tr w:rsidR="007D5685" w:rsidTr="007D5685">
              <w:trPr>
                <w:trHeight w:val="295"/>
              </w:trPr>
              <w:tc>
                <w:tcPr>
                  <w:tcW w:w="615" w:type="dxa"/>
                </w:tcPr>
                <w:p w:rsidR="007D5685" w:rsidRPr="00CA0CE1" w:rsidRDefault="00C51386" w:rsidP="00C51386">
                  <w:pPr>
                    <w:jc w:val="center"/>
                    <w:rPr>
                      <w:rFonts w:ascii="Arial" w:eastAsia="Arial" w:hAnsi="Arial" w:cs="Arial"/>
                      <w:sz w:val="10"/>
                      <w:szCs w:val="10"/>
                    </w:rPr>
                  </w:pPr>
                  <w:r>
                    <w:rPr>
                      <w:rFonts w:ascii="Arial" w:eastAsia="Arial" w:hAnsi="Arial" w:cs="Arial"/>
                      <w:sz w:val="10"/>
                      <w:szCs w:val="10"/>
                    </w:rPr>
                    <w:t>2</w:t>
                  </w:r>
                </w:p>
              </w:tc>
              <w:tc>
                <w:tcPr>
                  <w:tcW w:w="1835" w:type="dxa"/>
                </w:tcPr>
                <w:p w:rsidR="007D5685" w:rsidRPr="00CA0CE1" w:rsidRDefault="007D5685" w:rsidP="007D5685">
                  <w:pPr>
                    <w:jc w:val="center"/>
                    <w:rPr>
                      <w:rFonts w:ascii="Arial" w:eastAsia="Arial" w:hAnsi="Arial" w:cs="Arial"/>
                      <w:sz w:val="10"/>
                      <w:szCs w:val="10"/>
                    </w:rPr>
                  </w:pPr>
                  <w:r w:rsidRPr="00CA0CE1">
                    <w:rPr>
                      <w:rFonts w:ascii="Arial" w:eastAsia="Arial" w:hAnsi="Arial" w:cs="Arial"/>
                      <w:sz w:val="10"/>
                      <w:szCs w:val="10"/>
                    </w:rPr>
                    <w:t>Word</w:t>
                  </w:r>
                </w:p>
              </w:tc>
              <w:tc>
                <w:tcPr>
                  <w:tcW w:w="1134" w:type="dxa"/>
                </w:tcPr>
                <w:p w:rsidR="007D5685" w:rsidRPr="00CA0CE1" w:rsidRDefault="007D5685">
                  <w:pPr>
                    <w:rPr>
                      <w:rFonts w:ascii="Arial" w:eastAsia="Arial" w:hAnsi="Arial" w:cs="Arial"/>
                      <w:sz w:val="10"/>
                      <w:szCs w:val="10"/>
                    </w:rPr>
                  </w:pPr>
                </w:p>
              </w:tc>
              <w:tc>
                <w:tcPr>
                  <w:tcW w:w="2417" w:type="dxa"/>
                </w:tcPr>
                <w:p w:rsidR="007D5685" w:rsidRPr="00CA0CE1" w:rsidRDefault="007D5685">
                  <w:pPr>
                    <w:rPr>
                      <w:rFonts w:ascii="Arial" w:hAnsi="Arial" w:cs="Arial"/>
                      <w:color w:val="000000" w:themeColor="text1"/>
                      <w:sz w:val="10"/>
                      <w:szCs w:val="10"/>
                    </w:rPr>
                  </w:pPr>
                  <w:r w:rsidRPr="00CA0CE1">
                    <w:rPr>
                      <w:rFonts w:ascii="Arial" w:hAnsi="Arial" w:cs="Arial"/>
                      <w:color w:val="000000" w:themeColor="text1"/>
                      <w:sz w:val="10"/>
                      <w:szCs w:val="10"/>
                    </w:rPr>
                    <w:t>Corrección ficha anteproyecto</w:t>
                  </w:r>
                </w:p>
              </w:tc>
            </w:tr>
          </w:tbl>
          <w:p w:rsidR="00A76F0D" w:rsidRDefault="00314C0C">
            <w:pPr>
              <w:widowControl/>
              <w:spacing w:before="280" w:after="280"/>
              <w:jc w:val="both"/>
              <w:rPr>
                <w:rFonts w:ascii="Arial" w:eastAsia="Arial" w:hAnsi="Arial" w:cs="Arial"/>
                <w:sz w:val="16"/>
                <w:szCs w:val="16"/>
              </w:rPr>
            </w:pPr>
            <w:r>
              <w:rPr>
                <w:rFonts w:ascii="Arial" w:eastAsia="Arial" w:hAnsi="Arial" w:cs="Arial"/>
                <w:sz w:val="16"/>
                <w:szCs w:val="16"/>
              </w:rPr>
              <w:t>Obligación No. 2.  Efectuar acompañamiento al personal militar y sus familias víctimas del conflicto, para lograr la inscripción</w:t>
            </w:r>
            <w:r>
              <w:rPr>
                <w:rFonts w:ascii="Arial" w:eastAsia="Arial" w:hAnsi="Arial" w:cs="Arial"/>
                <w:sz w:val="16"/>
                <w:szCs w:val="16"/>
              </w:rPr>
              <w:t xml:space="preserve"> en el registro único de víctimas y su acreditación ante la jurisdicción especial para la paz.</w:t>
            </w:r>
          </w:p>
          <w:tbl>
            <w:tblPr>
              <w:tblStyle w:val="a1"/>
              <w:tblW w:w="61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
              <w:gridCol w:w="1418"/>
              <w:gridCol w:w="1559"/>
              <w:gridCol w:w="2277"/>
            </w:tblGrid>
            <w:tr w:rsidR="00A76F0D" w:rsidTr="00CA0CE1">
              <w:trPr>
                <w:trHeight w:val="282"/>
              </w:trPr>
              <w:tc>
                <w:tcPr>
                  <w:tcW w:w="920" w:type="dxa"/>
                </w:tcPr>
                <w:p w:rsidR="00A76F0D" w:rsidRPr="007D5685" w:rsidRDefault="007D5685" w:rsidP="007D5685">
                  <w:pPr>
                    <w:jc w:val="center"/>
                    <w:rPr>
                      <w:rFonts w:ascii="Arial" w:eastAsia="Arial" w:hAnsi="Arial" w:cs="Arial"/>
                      <w:sz w:val="12"/>
                      <w:szCs w:val="12"/>
                    </w:rPr>
                  </w:pPr>
                  <w:r w:rsidRPr="00D742B5">
                    <w:rPr>
                      <w:rFonts w:ascii="Arial" w:hAnsi="Arial" w:cs="Arial"/>
                      <w:sz w:val="14"/>
                      <w:szCs w:val="14"/>
                    </w:rPr>
                    <w:t>No.</w:t>
                  </w:r>
                </w:p>
              </w:tc>
              <w:tc>
                <w:tcPr>
                  <w:tcW w:w="1418" w:type="dxa"/>
                </w:tcPr>
                <w:p w:rsidR="00A76F0D" w:rsidRPr="007D5685" w:rsidRDefault="00314C0C" w:rsidP="007D5685">
                  <w:pPr>
                    <w:jc w:val="center"/>
                    <w:rPr>
                      <w:rFonts w:ascii="Arial" w:eastAsia="Arial" w:hAnsi="Arial" w:cs="Arial"/>
                      <w:sz w:val="12"/>
                      <w:szCs w:val="12"/>
                    </w:rPr>
                  </w:pPr>
                  <w:r w:rsidRPr="007D5685">
                    <w:rPr>
                      <w:rFonts w:ascii="Arial" w:eastAsia="Arial" w:hAnsi="Arial" w:cs="Arial"/>
                      <w:sz w:val="12"/>
                      <w:szCs w:val="12"/>
                    </w:rPr>
                    <w:t>TIPO DE DOCUMENTO</w:t>
                  </w:r>
                </w:p>
              </w:tc>
              <w:tc>
                <w:tcPr>
                  <w:tcW w:w="1559" w:type="dxa"/>
                </w:tcPr>
                <w:p w:rsidR="00A76F0D" w:rsidRPr="007D5685" w:rsidRDefault="00314C0C" w:rsidP="007D5685">
                  <w:pPr>
                    <w:jc w:val="center"/>
                    <w:rPr>
                      <w:rFonts w:ascii="Arial" w:eastAsia="Arial" w:hAnsi="Arial" w:cs="Arial"/>
                      <w:sz w:val="12"/>
                      <w:szCs w:val="12"/>
                    </w:rPr>
                  </w:pPr>
                  <w:r w:rsidRPr="007D5685">
                    <w:rPr>
                      <w:rFonts w:ascii="Arial" w:eastAsia="Arial" w:hAnsi="Arial" w:cs="Arial"/>
                      <w:sz w:val="12"/>
                      <w:szCs w:val="12"/>
                    </w:rPr>
                    <w:t>No. DE RADICADO</w:t>
                  </w:r>
                </w:p>
              </w:tc>
              <w:tc>
                <w:tcPr>
                  <w:tcW w:w="2277" w:type="dxa"/>
                </w:tcPr>
                <w:p w:rsidR="00A76F0D" w:rsidRPr="007D5685" w:rsidRDefault="00314C0C" w:rsidP="007D5685">
                  <w:pPr>
                    <w:jc w:val="center"/>
                    <w:rPr>
                      <w:rFonts w:ascii="Arial" w:eastAsia="Arial" w:hAnsi="Arial" w:cs="Arial"/>
                      <w:sz w:val="12"/>
                      <w:szCs w:val="12"/>
                    </w:rPr>
                  </w:pPr>
                  <w:r w:rsidRPr="007D5685">
                    <w:rPr>
                      <w:rFonts w:ascii="Arial" w:eastAsia="Arial" w:hAnsi="Arial" w:cs="Arial"/>
                      <w:sz w:val="12"/>
                      <w:szCs w:val="12"/>
                    </w:rPr>
                    <w:t>ASUNTO</w:t>
                  </w:r>
                </w:p>
              </w:tc>
            </w:tr>
            <w:tr w:rsidR="00A76F0D" w:rsidTr="00CA0CE1">
              <w:trPr>
                <w:trHeight w:val="451"/>
              </w:trPr>
              <w:tc>
                <w:tcPr>
                  <w:tcW w:w="920" w:type="dxa"/>
                </w:tcPr>
                <w:p w:rsidR="00A76F0D" w:rsidRPr="00CA0CE1" w:rsidRDefault="00CA0CE1" w:rsidP="00CA0CE1">
                  <w:pPr>
                    <w:jc w:val="center"/>
                    <w:rPr>
                      <w:rFonts w:ascii="Arial" w:eastAsia="Arial" w:hAnsi="Arial" w:cs="Arial"/>
                      <w:sz w:val="10"/>
                      <w:szCs w:val="10"/>
                    </w:rPr>
                  </w:pPr>
                  <w:r w:rsidRPr="00CA0CE1">
                    <w:rPr>
                      <w:rFonts w:ascii="Arial" w:eastAsia="Arial" w:hAnsi="Arial" w:cs="Arial"/>
                      <w:sz w:val="10"/>
                      <w:szCs w:val="10"/>
                    </w:rPr>
                    <w:t>1</w:t>
                  </w:r>
                </w:p>
              </w:tc>
              <w:tc>
                <w:tcPr>
                  <w:tcW w:w="1418" w:type="dxa"/>
                </w:tcPr>
                <w:p w:rsidR="00A76F0D" w:rsidRPr="00CA0CE1" w:rsidRDefault="007D5685">
                  <w:pPr>
                    <w:rPr>
                      <w:rFonts w:ascii="Arial" w:eastAsia="Arial" w:hAnsi="Arial" w:cs="Arial"/>
                      <w:sz w:val="10"/>
                      <w:szCs w:val="10"/>
                    </w:rPr>
                  </w:pPr>
                  <w:r w:rsidRPr="00CA0CE1">
                    <w:rPr>
                      <w:rFonts w:ascii="Arial" w:eastAsia="Arial" w:hAnsi="Arial" w:cs="Arial"/>
                      <w:sz w:val="10"/>
                      <w:szCs w:val="10"/>
                    </w:rPr>
                    <w:t>(acompañamiento)</w:t>
                  </w:r>
                  <w:r w:rsidRPr="00CA0CE1">
                    <w:rPr>
                      <w:rFonts w:ascii="Arial" w:eastAsia="Arial" w:hAnsi="Arial" w:cs="Arial"/>
                      <w:sz w:val="10"/>
                      <w:szCs w:val="10"/>
                    </w:rPr>
                    <w:br/>
                    <w:t xml:space="preserve">informe de actividades de difusión, actas de reunión, registro fotográfico, </w:t>
                  </w:r>
                  <w:r w:rsidR="00CA0CE1" w:rsidRPr="00CA0CE1">
                    <w:rPr>
                      <w:rFonts w:ascii="Arial" w:eastAsia="Arial" w:hAnsi="Arial" w:cs="Arial"/>
                      <w:sz w:val="10"/>
                      <w:szCs w:val="10"/>
                    </w:rPr>
                    <w:t>explicación</w:t>
                  </w:r>
                  <w:r w:rsidRPr="00CA0CE1">
                    <w:rPr>
                      <w:rFonts w:ascii="Arial" w:eastAsia="Arial" w:hAnsi="Arial" w:cs="Arial"/>
                      <w:sz w:val="10"/>
                      <w:szCs w:val="10"/>
                    </w:rPr>
                    <w:t xml:space="preserve"> y ficha técnica </w:t>
                  </w:r>
                </w:p>
                <w:p w:rsidR="00A76F0D" w:rsidRPr="00CA0CE1" w:rsidRDefault="00A76F0D">
                  <w:pPr>
                    <w:rPr>
                      <w:rFonts w:ascii="Arial" w:eastAsia="Arial" w:hAnsi="Arial" w:cs="Arial"/>
                      <w:sz w:val="10"/>
                      <w:szCs w:val="10"/>
                    </w:rPr>
                  </w:pPr>
                </w:p>
              </w:tc>
              <w:tc>
                <w:tcPr>
                  <w:tcW w:w="1559" w:type="dxa"/>
                </w:tcPr>
                <w:p w:rsidR="00A76F0D" w:rsidRPr="00CA0CE1" w:rsidRDefault="00A76F0D">
                  <w:pPr>
                    <w:rPr>
                      <w:rFonts w:ascii="Arial" w:eastAsia="Arial" w:hAnsi="Arial" w:cs="Arial"/>
                      <w:sz w:val="10"/>
                      <w:szCs w:val="10"/>
                    </w:rPr>
                  </w:pPr>
                </w:p>
              </w:tc>
              <w:tc>
                <w:tcPr>
                  <w:tcW w:w="2277" w:type="dxa"/>
                </w:tcPr>
                <w:p w:rsidR="00A76F0D" w:rsidRPr="00CA0CE1" w:rsidRDefault="00CA0CE1">
                  <w:pPr>
                    <w:rPr>
                      <w:rFonts w:ascii="Arial" w:eastAsia="Arial" w:hAnsi="Arial" w:cs="Arial"/>
                      <w:sz w:val="10"/>
                      <w:szCs w:val="10"/>
                    </w:rPr>
                  </w:pPr>
                  <w:r w:rsidRPr="00CA0CE1">
                    <w:rPr>
                      <w:rFonts w:ascii="Arial" w:eastAsia="Arial" w:hAnsi="Arial" w:cs="Arial"/>
                      <w:sz w:val="10"/>
                      <w:szCs w:val="10"/>
                    </w:rPr>
                    <w:t xml:space="preserve">Informe mensual de acompañamiento, y sensibilización a personal víctima de hechos recientes, para la ruta jurídica, la inclusión en el RUV y priorización ante la JEP. </w:t>
                  </w:r>
                </w:p>
                <w:p w:rsidR="00A76F0D" w:rsidRPr="00CA0CE1" w:rsidRDefault="00A76F0D">
                  <w:pPr>
                    <w:rPr>
                      <w:rFonts w:ascii="Arial" w:eastAsia="Arial" w:hAnsi="Arial" w:cs="Arial"/>
                      <w:sz w:val="10"/>
                      <w:szCs w:val="10"/>
                    </w:rPr>
                  </w:pPr>
                </w:p>
              </w:tc>
            </w:tr>
            <w:tr w:rsidR="00CA0CE1" w:rsidTr="00CA0CE1">
              <w:trPr>
                <w:trHeight w:val="292"/>
              </w:trPr>
              <w:tc>
                <w:tcPr>
                  <w:tcW w:w="920" w:type="dxa"/>
                </w:tcPr>
                <w:p w:rsidR="00CA0CE1" w:rsidRPr="00CA0CE1" w:rsidRDefault="00CA0CE1" w:rsidP="00CA0CE1">
                  <w:pPr>
                    <w:jc w:val="center"/>
                    <w:rPr>
                      <w:rFonts w:ascii="Arial" w:eastAsia="Arial" w:hAnsi="Arial" w:cs="Arial"/>
                      <w:sz w:val="10"/>
                      <w:szCs w:val="10"/>
                    </w:rPr>
                  </w:pPr>
                  <w:r w:rsidRPr="00CA0CE1">
                    <w:rPr>
                      <w:rFonts w:ascii="Arial" w:eastAsia="Arial" w:hAnsi="Arial" w:cs="Arial"/>
                      <w:sz w:val="10"/>
                      <w:szCs w:val="10"/>
                    </w:rPr>
                    <w:t>2</w:t>
                  </w:r>
                </w:p>
              </w:tc>
              <w:tc>
                <w:tcPr>
                  <w:tcW w:w="1418" w:type="dxa"/>
                </w:tcPr>
                <w:p w:rsidR="00CA0CE1" w:rsidRPr="00CA0CE1" w:rsidRDefault="00CA0CE1">
                  <w:pPr>
                    <w:rPr>
                      <w:rFonts w:ascii="Arial" w:eastAsia="Arial" w:hAnsi="Arial" w:cs="Arial"/>
                      <w:sz w:val="10"/>
                      <w:szCs w:val="10"/>
                    </w:rPr>
                  </w:pPr>
                  <w:r w:rsidRPr="00CA0CE1">
                    <w:rPr>
                      <w:rFonts w:ascii="Arial" w:eastAsia="Arial" w:hAnsi="Arial" w:cs="Arial"/>
                      <w:sz w:val="10"/>
                      <w:szCs w:val="10"/>
                    </w:rPr>
                    <w:t>Acta de reunión</w:t>
                  </w:r>
                </w:p>
              </w:tc>
              <w:tc>
                <w:tcPr>
                  <w:tcW w:w="1559" w:type="dxa"/>
                </w:tcPr>
                <w:p w:rsidR="00CA0CE1" w:rsidRPr="00CA0CE1" w:rsidRDefault="00CA0CE1" w:rsidP="00CA0CE1">
                  <w:pPr>
                    <w:jc w:val="center"/>
                    <w:rPr>
                      <w:rFonts w:ascii="Arial" w:eastAsia="Arial" w:hAnsi="Arial" w:cs="Arial"/>
                      <w:sz w:val="10"/>
                      <w:szCs w:val="10"/>
                    </w:rPr>
                  </w:pPr>
                  <w:r w:rsidRPr="00CA0CE1">
                    <w:rPr>
                      <w:rFonts w:ascii="Arial" w:eastAsia="Arial" w:hAnsi="Arial" w:cs="Arial"/>
                      <w:sz w:val="10"/>
                      <w:szCs w:val="10"/>
                    </w:rPr>
                    <w:t>2023252020334043</w:t>
                  </w:r>
                </w:p>
              </w:tc>
              <w:tc>
                <w:tcPr>
                  <w:tcW w:w="2277" w:type="dxa"/>
                </w:tcPr>
                <w:p w:rsidR="00CA0CE1" w:rsidRPr="00CA0CE1" w:rsidRDefault="00CA0CE1">
                  <w:pPr>
                    <w:rPr>
                      <w:rFonts w:ascii="Arial" w:eastAsia="Arial" w:hAnsi="Arial" w:cs="Arial"/>
                      <w:sz w:val="10"/>
                      <w:szCs w:val="10"/>
                    </w:rPr>
                  </w:pPr>
                  <w:r w:rsidRPr="00CA0CE1">
                    <w:rPr>
                      <w:rFonts w:ascii="Arial" w:hAnsi="Arial" w:cs="Arial"/>
                      <w:color w:val="000000" w:themeColor="text1"/>
                      <w:sz w:val="10"/>
                      <w:szCs w:val="10"/>
                    </w:rPr>
                    <w:t>Reunión coordinación jurídica en relación al plan de trabajo a desarrollar tanto de litigio estratégico, memoria histórica y jornada nacional de inscripción</w:t>
                  </w:r>
                </w:p>
              </w:tc>
            </w:tr>
            <w:tr w:rsidR="00CA0CE1" w:rsidTr="00CA0CE1">
              <w:trPr>
                <w:trHeight w:val="292"/>
              </w:trPr>
              <w:tc>
                <w:tcPr>
                  <w:tcW w:w="920" w:type="dxa"/>
                </w:tcPr>
                <w:p w:rsidR="00CA0CE1" w:rsidRPr="00CA0CE1" w:rsidRDefault="00CA0CE1" w:rsidP="00CA0CE1">
                  <w:pPr>
                    <w:jc w:val="center"/>
                    <w:rPr>
                      <w:rFonts w:ascii="Arial" w:eastAsia="Arial" w:hAnsi="Arial" w:cs="Arial"/>
                      <w:sz w:val="10"/>
                      <w:szCs w:val="10"/>
                    </w:rPr>
                  </w:pPr>
                  <w:r>
                    <w:rPr>
                      <w:rFonts w:ascii="Arial" w:eastAsia="Arial" w:hAnsi="Arial" w:cs="Arial"/>
                      <w:sz w:val="10"/>
                      <w:szCs w:val="10"/>
                    </w:rPr>
                    <w:t>3</w:t>
                  </w:r>
                </w:p>
              </w:tc>
              <w:tc>
                <w:tcPr>
                  <w:tcW w:w="1418" w:type="dxa"/>
                </w:tcPr>
                <w:p w:rsidR="00CA0CE1" w:rsidRPr="00CA0CE1" w:rsidRDefault="00CA0CE1" w:rsidP="00CA0CE1">
                  <w:pPr>
                    <w:jc w:val="center"/>
                    <w:rPr>
                      <w:rFonts w:ascii="Arial" w:eastAsia="Arial" w:hAnsi="Arial" w:cs="Arial"/>
                      <w:sz w:val="10"/>
                      <w:szCs w:val="10"/>
                    </w:rPr>
                  </w:pPr>
                  <w:r w:rsidRPr="00002FF3">
                    <w:rPr>
                      <w:rFonts w:ascii="Arial" w:hAnsi="Arial" w:cs="Arial"/>
                      <w:color w:val="000000" w:themeColor="text1"/>
                      <w:sz w:val="10"/>
                      <w:szCs w:val="10"/>
                    </w:rPr>
                    <w:t>Acta de capacitación</w:t>
                  </w:r>
                </w:p>
              </w:tc>
              <w:tc>
                <w:tcPr>
                  <w:tcW w:w="1559" w:type="dxa"/>
                </w:tcPr>
                <w:p w:rsidR="00CA0CE1" w:rsidRPr="00CA0CE1" w:rsidRDefault="00CA0CE1" w:rsidP="00CA0CE1">
                  <w:pPr>
                    <w:jc w:val="center"/>
                    <w:rPr>
                      <w:rFonts w:ascii="Arial" w:eastAsia="Arial" w:hAnsi="Arial" w:cs="Arial"/>
                      <w:sz w:val="10"/>
                      <w:szCs w:val="10"/>
                    </w:rPr>
                  </w:pPr>
                  <w:r w:rsidRPr="00002FF3">
                    <w:rPr>
                      <w:rFonts w:ascii="Arial" w:eastAsia="Arial" w:hAnsi="Arial" w:cs="Arial"/>
                      <w:sz w:val="10"/>
                      <w:szCs w:val="10"/>
                    </w:rPr>
                    <w:t>202325202033383</w:t>
                  </w:r>
                </w:p>
              </w:tc>
              <w:tc>
                <w:tcPr>
                  <w:tcW w:w="2277" w:type="dxa"/>
                </w:tcPr>
                <w:p w:rsidR="00CA0CE1" w:rsidRPr="00CA0CE1" w:rsidRDefault="00CA0CE1">
                  <w:pPr>
                    <w:rPr>
                      <w:rFonts w:ascii="Arial" w:hAnsi="Arial" w:cs="Arial"/>
                      <w:color w:val="000000" w:themeColor="text1"/>
                      <w:sz w:val="10"/>
                      <w:szCs w:val="10"/>
                    </w:rPr>
                  </w:pPr>
                  <w:r w:rsidRPr="00002FF3">
                    <w:rPr>
                      <w:rFonts w:ascii="Arial" w:hAnsi="Arial" w:cs="Arial"/>
                      <w:sz w:val="10"/>
                      <w:szCs w:val="10"/>
                    </w:rPr>
                    <w:t xml:space="preserve">Capacitación litigio estratégico, plan de trabajo y visibilización de víctimas militares a todas las unidades de la DIV 1   </w:t>
                  </w:r>
                </w:p>
              </w:tc>
            </w:tr>
          </w:tbl>
          <w:p w:rsidR="00A76F0D" w:rsidRDefault="00314C0C">
            <w:pPr>
              <w:widowControl/>
              <w:spacing w:before="280" w:after="280"/>
              <w:jc w:val="both"/>
              <w:rPr>
                <w:rFonts w:ascii="Arial" w:eastAsia="Arial" w:hAnsi="Arial" w:cs="Arial"/>
                <w:sz w:val="16"/>
                <w:szCs w:val="16"/>
              </w:rPr>
            </w:pPr>
            <w:r>
              <w:rPr>
                <w:rFonts w:ascii="Arial" w:eastAsia="Arial" w:hAnsi="Arial" w:cs="Arial"/>
                <w:sz w:val="16"/>
                <w:szCs w:val="16"/>
              </w:rPr>
              <w:t>Obligación No. 3.  Realizar actividades de construcción de memoria y visibilizacion de militares víctimas y sus f</w:t>
            </w:r>
            <w:r>
              <w:rPr>
                <w:rFonts w:ascii="Arial" w:eastAsia="Arial" w:hAnsi="Arial" w:cs="Arial"/>
                <w:sz w:val="16"/>
                <w:szCs w:val="16"/>
              </w:rPr>
              <w:t>amilias en el escalón táctico de división y brigada según corresponda.</w:t>
            </w:r>
          </w:p>
          <w:tbl>
            <w:tblPr>
              <w:tblStyle w:val="a2"/>
              <w:tblW w:w="61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380"/>
              <w:gridCol w:w="1325"/>
              <w:gridCol w:w="2590"/>
            </w:tblGrid>
            <w:tr w:rsidR="00A76F0D" w:rsidTr="00CA0CE1">
              <w:trPr>
                <w:trHeight w:val="304"/>
              </w:trPr>
              <w:tc>
                <w:tcPr>
                  <w:tcW w:w="850"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No</w:t>
                  </w:r>
                  <w:r w:rsidR="00CA0CE1">
                    <w:rPr>
                      <w:rFonts w:ascii="Arial" w:eastAsia="Arial" w:hAnsi="Arial" w:cs="Arial"/>
                      <w:sz w:val="12"/>
                      <w:szCs w:val="12"/>
                    </w:rPr>
                    <w:t>.</w:t>
                  </w:r>
                </w:p>
              </w:tc>
              <w:tc>
                <w:tcPr>
                  <w:tcW w:w="1380"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TIPO DE DOCUMENTO</w:t>
                  </w:r>
                </w:p>
              </w:tc>
              <w:tc>
                <w:tcPr>
                  <w:tcW w:w="1325"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No. DE RADICADO</w:t>
                  </w:r>
                </w:p>
              </w:tc>
              <w:tc>
                <w:tcPr>
                  <w:tcW w:w="2590"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ASUNTO</w:t>
                  </w:r>
                </w:p>
              </w:tc>
            </w:tr>
            <w:tr w:rsidR="00A76F0D" w:rsidTr="00CA0CE1">
              <w:trPr>
                <w:trHeight w:val="315"/>
              </w:trPr>
              <w:tc>
                <w:tcPr>
                  <w:tcW w:w="850" w:type="dxa"/>
                </w:tcPr>
                <w:p w:rsidR="00A76F0D" w:rsidRPr="00CA0CE1" w:rsidRDefault="00CA0CE1" w:rsidP="00C51386">
                  <w:pPr>
                    <w:jc w:val="center"/>
                    <w:rPr>
                      <w:rFonts w:ascii="Arial" w:eastAsia="Arial" w:hAnsi="Arial" w:cs="Arial"/>
                      <w:sz w:val="10"/>
                      <w:szCs w:val="10"/>
                    </w:rPr>
                  </w:pPr>
                  <w:r>
                    <w:rPr>
                      <w:rFonts w:ascii="Arial" w:eastAsia="Arial" w:hAnsi="Arial" w:cs="Arial"/>
                      <w:sz w:val="10"/>
                      <w:szCs w:val="10"/>
                    </w:rPr>
                    <w:t>1</w:t>
                  </w:r>
                </w:p>
              </w:tc>
              <w:tc>
                <w:tcPr>
                  <w:tcW w:w="1380" w:type="dxa"/>
                </w:tcPr>
                <w:p w:rsidR="00A76F0D" w:rsidRPr="00CA0CE1" w:rsidRDefault="00CA0CE1">
                  <w:pPr>
                    <w:rPr>
                      <w:rFonts w:ascii="Arial" w:eastAsia="Arial" w:hAnsi="Arial" w:cs="Arial"/>
                      <w:sz w:val="10"/>
                      <w:szCs w:val="10"/>
                    </w:rPr>
                  </w:pPr>
                  <w:r w:rsidRPr="00CA0CE1">
                    <w:rPr>
                      <w:rFonts w:ascii="Arial" w:eastAsia="Arial" w:hAnsi="Arial" w:cs="Arial"/>
                      <w:sz w:val="10"/>
                      <w:szCs w:val="10"/>
                    </w:rPr>
                    <w:t>(actividades)</w:t>
                  </w:r>
                  <w:r>
                    <w:rPr>
                      <w:rFonts w:ascii="Arial" w:eastAsia="Arial" w:hAnsi="Arial" w:cs="Arial"/>
                      <w:sz w:val="10"/>
                      <w:szCs w:val="10"/>
                    </w:rPr>
                    <w:t xml:space="preserve"> </w:t>
                  </w:r>
                  <w:r w:rsidRPr="00CA0CE1">
                    <w:rPr>
                      <w:rFonts w:ascii="Arial" w:eastAsia="Arial" w:hAnsi="Arial" w:cs="Arial"/>
                      <w:sz w:val="10"/>
                      <w:szCs w:val="10"/>
                    </w:rPr>
                    <w:t>formato de Excel con reporte de actividades de manera detallada</w:t>
                  </w:r>
                </w:p>
                <w:p w:rsidR="00A76F0D" w:rsidRPr="00CA0CE1" w:rsidRDefault="00A76F0D">
                  <w:pPr>
                    <w:rPr>
                      <w:rFonts w:ascii="Arial" w:eastAsia="Arial" w:hAnsi="Arial" w:cs="Arial"/>
                      <w:sz w:val="10"/>
                      <w:szCs w:val="10"/>
                    </w:rPr>
                  </w:pPr>
                </w:p>
              </w:tc>
              <w:tc>
                <w:tcPr>
                  <w:tcW w:w="1325" w:type="dxa"/>
                </w:tcPr>
                <w:p w:rsidR="00A76F0D" w:rsidRPr="00CA0CE1" w:rsidRDefault="00A76F0D">
                  <w:pPr>
                    <w:rPr>
                      <w:rFonts w:ascii="Arial" w:eastAsia="Arial" w:hAnsi="Arial" w:cs="Arial"/>
                      <w:sz w:val="10"/>
                      <w:szCs w:val="10"/>
                    </w:rPr>
                  </w:pPr>
                </w:p>
              </w:tc>
              <w:tc>
                <w:tcPr>
                  <w:tcW w:w="2590" w:type="dxa"/>
                </w:tcPr>
                <w:p w:rsidR="00A76F0D" w:rsidRPr="00CA0CE1" w:rsidRDefault="00CA0CE1">
                  <w:pPr>
                    <w:rPr>
                      <w:rFonts w:ascii="Arial" w:eastAsia="Arial" w:hAnsi="Arial" w:cs="Arial"/>
                      <w:sz w:val="10"/>
                      <w:szCs w:val="10"/>
                    </w:rPr>
                  </w:pPr>
                  <w:r>
                    <w:rPr>
                      <w:rFonts w:ascii="Arial" w:eastAsia="Arial" w:hAnsi="Arial" w:cs="Arial"/>
                      <w:sz w:val="10"/>
                      <w:szCs w:val="10"/>
                    </w:rPr>
                    <w:t>Informe de actividades de construcción de la memoria del mes de septiembre</w:t>
                  </w:r>
                  <w:r w:rsidRPr="00CA0CE1">
                    <w:rPr>
                      <w:rFonts w:ascii="Arial" w:eastAsia="Arial" w:hAnsi="Arial" w:cs="Arial"/>
                      <w:sz w:val="10"/>
                      <w:szCs w:val="10"/>
                    </w:rPr>
                    <w:t xml:space="preserve"> </w:t>
                  </w:r>
                </w:p>
              </w:tc>
            </w:tr>
            <w:tr w:rsidR="00CA0CE1" w:rsidTr="00CA0CE1">
              <w:trPr>
                <w:trHeight w:val="315"/>
              </w:trPr>
              <w:tc>
                <w:tcPr>
                  <w:tcW w:w="850" w:type="dxa"/>
                </w:tcPr>
                <w:p w:rsidR="00CA0CE1" w:rsidRDefault="00CA0CE1" w:rsidP="00C51386">
                  <w:pPr>
                    <w:jc w:val="center"/>
                    <w:rPr>
                      <w:rFonts w:ascii="Arial" w:eastAsia="Arial" w:hAnsi="Arial" w:cs="Arial"/>
                      <w:sz w:val="10"/>
                      <w:szCs w:val="10"/>
                    </w:rPr>
                  </w:pPr>
                  <w:r>
                    <w:rPr>
                      <w:rFonts w:ascii="Arial" w:eastAsia="Arial" w:hAnsi="Arial" w:cs="Arial"/>
                      <w:sz w:val="10"/>
                      <w:szCs w:val="10"/>
                    </w:rPr>
                    <w:t>2</w:t>
                  </w:r>
                </w:p>
              </w:tc>
              <w:tc>
                <w:tcPr>
                  <w:tcW w:w="1380" w:type="dxa"/>
                </w:tcPr>
                <w:p w:rsidR="00CA0CE1" w:rsidRPr="00CA0CE1" w:rsidRDefault="00CA0CE1">
                  <w:pPr>
                    <w:rPr>
                      <w:rFonts w:ascii="Arial" w:eastAsia="Arial" w:hAnsi="Arial" w:cs="Arial"/>
                      <w:sz w:val="10"/>
                      <w:szCs w:val="10"/>
                    </w:rPr>
                  </w:pPr>
                  <w:r w:rsidRPr="00002FF3">
                    <w:rPr>
                      <w:rFonts w:ascii="Arial" w:hAnsi="Arial" w:cs="Arial"/>
                      <w:color w:val="000000" w:themeColor="text1"/>
                      <w:sz w:val="10"/>
                      <w:szCs w:val="10"/>
                    </w:rPr>
                    <w:t>Acta de capacitación</w:t>
                  </w:r>
                </w:p>
              </w:tc>
              <w:tc>
                <w:tcPr>
                  <w:tcW w:w="1325" w:type="dxa"/>
                </w:tcPr>
                <w:p w:rsidR="00CA0CE1" w:rsidRPr="00CA0CE1" w:rsidRDefault="00CA0CE1">
                  <w:pPr>
                    <w:rPr>
                      <w:rFonts w:ascii="Arial" w:eastAsia="Arial" w:hAnsi="Arial" w:cs="Arial"/>
                      <w:sz w:val="10"/>
                      <w:szCs w:val="10"/>
                    </w:rPr>
                  </w:pPr>
                  <w:r w:rsidRPr="00002FF3">
                    <w:rPr>
                      <w:rFonts w:ascii="Arial" w:eastAsia="Arial" w:hAnsi="Arial" w:cs="Arial"/>
                      <w:sz w:val="10"/>
                      <w:szCs w:val="10"/>
                    </w:rPr>
                    <w:t>202325202033383</w:t>
                  </w:r>
                </w:p>
              </w:tc>
              <w:tc>
                <w:tcPr>
                  <w:tcW w:w="2590" w:type="dxa"/>
                </w:tcPr>
                <w:p w:rsidR="00CA0CE1" w:rsidRDefault="00CA0CE1">
                  <w:pPr>
                    <w:rPr>
                      <w:rFonts w:ascii="Arial" w:eastAsia="Arial" w:hAnsi="Arial" w:cs="Arial"/>
                      <w:sz w:val="10"/>
                      <w:szCs w:val="10"/>
                    </w:rPr>
                  </w:pPr>
                  <w:r>
                    <w:rPr>
                      <w:rFonts w:ascii="Arial" w:hAnsi="Arial" w:cs="Arial"/>
                      <w:sz w:val="10"/>
                      <w:szCs w:val="10"/>
                    </w:rPr>
                    <w:t>Jornada de c</w:t>
                  </w:r>
                  <w:r w:rsidRPr="00002FF3">
                    <w:rPr>
                      <w:rFonts w:ascii="Arial" w:hAnsi="Arial" w:cs="Arial"/>
                      <w:sz w:val="10"/>
                      <w:szCs w:val="10"/>
                    </w:rPr>
                    <w:t xml:space="preserve">apacitación litigio estratégico, plan de trabajo y visibilización de víctimas militares a todas las unidades de la DIV 1   </w:t>
                  </w:r>
                </w:p>
              </w:tc>
            </w:tr>
            <w:tr w:rsidR="00CA0CE1" w:rsidTr="00CA0CE1">
              <w:trPr>
                <w:trHeight w:val="315"/>
              </w:trPr>
              <w:tc>
                <w:tcPr>
                  <w:tcW w:w="850" w:type="dxa"/>
                </w:tcPr>
                <w:p w:rsidR="00CA0CE1" w:rsidRDefault="00CA0CE1" w:rsidP="00C51386">
                  <w:pPr>
                    <w:jc w:val="center"/>
                    <w:rPr>
                      <w:rFonts w:ascii="Arial" w:eastAsia="Arial" w:hAnsi="Arial" w:cs="Arial"/>
                      <w:sz w:val="10"/>
                      <w:szCs w:val="10"/>
                    </w:rPr>
                  </w:pPr>
                  <w:r>
                    <w:rPr>
                      <w:rFonts w:ascii="Arial" w:eastAsia="Arial" w:hAnsi="Arial" w:cs="Arial"/>
                      <w:sz w:val="10"/>
                      <w:szCs w:val="10"/>
                    </w:rPr>
                    <w:t>3</w:t>
                  </w:r>
                </w:p>
              </w:tc>
              <w:tc>
                <w:tcPr>
                  <w:tcW w:w="1380" w:type="dxa"/>
                </w:tcPr>
                <w:p w:rsidR="00CA0CE1" w:rsidRPr="00002FF3" w:rsidRDefault="00CA0CE1">
                  <w:pPr>
                    <w:rPr>
                      <w:rFonts w:ascii="Arial" w:hAnsi="Arial" w:cs="Arial"/>
                      <w:color w:val="000000" w:themeColor="text1"/>
                      <w:sz w:val="10"/>
                      <w:szCs w:val="10"/>
                    </w:rPr>
                  </w:pPr>
                  <w:r w:rsidRPr="00002FF3">
                    <w:rPr>
                      <w:rFonts w:ascii="Arial" w:hAnsi="Arial" w:cs="Arial"/>
                      <w:color w:val="000000" w:themeColor="text1"/>
                      <w:sz w:val="10"/>
                      <w:szCs w:val="10"/>
                    </w:rPr>
                    <w:t>Acta de reunión</w:t>
                  </w:r>
                </w:p>
              </w:tc>
              <w:tc>
                <w:tcPr>
                  <w:tcW w:w="1325" w:type="dxa"/>
                </w:tcPr>
                <w:p w:rsidR="00CA0CE1" w:rsidRPr="00002FF3" w:rsidRDefault="00CA0CE1">
                  <w:pPr>
                    <w:rPr>
                      <w:rFonts w:ascii="Arial" w:eastAsia="Arial" w:hAnsi="Arial" w:cs="Arial"/>
                      <w:sz w:val="10"/>
                      <w:szCs w:val="10"/>
                    </w:rPr>
                  </w:pPr>
                  <w:r w:rsidRPr="00002FF3">
                    <w:rPr>
                      <w:rFonts w:ascii="Arial" w:eastAsia="Arial" w:hAnsi="Arial" w:cs="Arial"/>
                      <w:sz w:val="10"/>
                      <w:szCs w:val="10"/>
                    </w:rPr>
                    <w:t>2023252020334043</w:t>
                  </w:r>
                </w:p>
              </w:tc>
              <w:tc>
                <w:tcPr>
                  <w:tcW w:w="2590" w:type="dxa"/>
                </w:tcPr>
                <w:p w:rsidR="00CA0CE1" w:rsidRDefault="00CA0CE1">
                  <w:pPr>
                    <w:rPr>
                      <w:rFonts w:ascii="Arial" w:hAnsi="Arial" w:cs="Arial"/>
                      <w:sz w:val="10"/>
                      <w:szCs w:val="10"/>
                    </w:rPr>
                  </w:pPr>
                  <w:r w:rsidRPr="00002FF3">
                    <w:rPr>
                      <w:rFonts w:ascii="Arial" w:hAnsi="Arial" w:cs="Arial"/>
                      <w:color w:val="000000" w:themeColor="text1"/>
                      <w:sz w:val="10"/>
                      <w:szCs w:val="10"/>
                    </w:rPr>
                    <w:t xml:space="preserve">Reunión </w:t>
                  </w:r>
                  <w:r>
                    <w:rPr>
                      <w:rFonts w:ascii="Arial" w:hAnsi="Arial" w:cs="Arial"/>
                      <w:color w:val="000000" w:themeColor="text1"/>
                      <w:sz w:val="10"/>
                      <w:szCs w:val="10"/>
                    </w:rPr>
                    <w:t xml:space="preserve">con </w:t>
                  </w:r>
                  <w:r w:rsidRPr="00002FF3">
                    <w:rPr>
                      <w:rFonts w:ascii="Arial" w:hAnsi="Arial" w:cs="Arial"/>
                      <w:color w:val="000000" w:themeColor="text1"/>
                      <w:sz w:val="10"/>
                      <w:szCs w:val="10"/>
                    </w:rPr>
                    <w:t>coordinación jurídica</w:t>
                  </w:r>
                  <w:r>
                    <w:rPr>
                      <w:rFonts w:ascii="Arial" w:hAnsi="Arial" w:cs="Arial"/>
                      <w:color w:val="000000" w:themeColor="text1"/>
                      <w:sz w:val="10"/>
                      <w:szCs w:val="10"/>
                    </w:rPr>
                    <w:t xml:space="preserve"> referente</w:t>
                  </w:r>
                  <w:r w:rsidRPr="00002FF3">
                    <w:rPr>
                      <w:rFonts w:ascii="Arial" w:hAnsi="Arial" w:cs="Arial"/>
                      <w:color w:val="000000" w:themeColor="text1"/>
                      <w:sz w:val="10"/>
                      <w:szCs w:val="10"/>
                    </w:rPr>
                    <w:t xml:space="preserve"> al plan de trabajo a desarrollar tanto de litigio estratégico, memoria histórica y jornada nacional de inscripción.</w:t>
                  </w:r>
                </w:p>
              </w:tc>
            </w:tr>
          </w:tbl>
          <w:p w:rsidR="00A76F0D" w:rsidRDefault="00A76F0D">
            <w:pPr>
              <w:widowControl/>
              <w:spacing w:after="119"/>
              <w:rPr>
                <w:rFonts w:ascii="Arial" w:eastAsia="Arial" w:hAnsi="Arial" w:cs="Arial"/>
                <w:sz w:val="16"/>
                <w:szCs w:val="16"/>
              </w:rPr>
            </w:pPr>
          </w:p>
          <w:p w:rsidR="00A76F0D" w:rsidRDefault="00314C0C">
            <w:pPr>
              <w:widowControl/>
              <w:spacing w:after="119"/>
              <w:jc w:val="both"/>
              <w:rPr>
                <w:rFonts w:ascii="Times New Roman" w:eastAsia="Times New Roman" w:hAnsi="Times New Roman" w:cs="Times New Roman"/>
                <w:sz w:val="16"/>
                <w:szCs w:val="16"/>
              </w:rPr>
            </w:pPr>
            <w:r>
              <w:rPr>
                <w:rFonts w:ascii="Arial" w:eastAsia="Arial" w:hAnsi="Arial" w:cs="Arial"/>
                <w:sz w:val="16"/>
                <w:szCs w:val="16"/>
              </w:rPr>
              <w:t xml:space="preserve">Obligación No. 4.  Formular, desarrollar e implementar dos (02) estrategias donde se beneficien militares víctimas del conflicto y sus familias con programas de estudio, capacitación, emprendimiento, entre otras, en cada una de las regiones del escalón </w:t>
            </w:r>
            <w:r>
              <w:rPr>
                <w:rFonts w:ascii="Arial" w:eastAsia="Arial" w:hAnsi="Arial" w:cs="Arial"/>
                <w:sz w:val="16"/>
                <w:szCs w:val="16"/>
              </w:rPr>
              <w:t xml:space="preserve">táctico divisionario que sea apoyado por las instituciones públicas y privadas del regionales. </w:t>
            </w:r>
          </w:p>
          <w:tbl>
            <w:tblPr>
              <w:tblStyle w:val="a3"/>
              <w:tblW w:w="61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1375"/>
              <w:gridCol w:w="1320"/>
              <w:gridCol w:w="2624"/>
            </w:tblGrid>
            <w:tr w:rsidR="00A76F0D" w:rsidTr="00C51386">
              <w:trPr>
                <w:trHeight w:val="300"/>
              </w:trPr>
              <w:tc>
                <w:tcPr>
                  <w:tcW w:w="847"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No</w:t>
                  </w:r>
                  <w:r w:rsidR="00CA0CE1" w:rsidRPr="00CA0CE1">
                    <w:rPr>
                      <w:rFonts w:ascii="Arial" w:eastAsia="Arial" w:hAnsi="Arial" w:cs="Arial"/>
                      <w:sz w:val="12"/>
                      <w:szCs w:val="12"/>
                    </w:rPr>
                    <w:t>.</w:t>
                  </w:r>
                </w:p>
              </w:tc>
              <w:tc>
                <w:tcPr>
                  <w:tcW w:w="1375"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TIPO DE DOCUMENTO</w:t>
                  </w:r>
                </w:p>
              </w:tc>
              <w:tc>
                <w:tcPr>
                  <w:tcW w:w="1320"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No. DE RADICADO</w:t>
                  </w:r>
                </w:p>
              </w:tc>
              <w:tc>
                <w:tcPr>
                  <w:tcW w:w="2624" w:type="dxa"/>
                </w:tcPr>
                <w:p w:rsidR="00A76F0D" w:rsidRPr="00CA0CE1" w:rsidRDefault="00314C0C" w:rsidP="00CA0CE1">
                  <w:pPr>
                    <w:jc w:val="center"/>
                    <w:rPr>
                      <w:rFonts w:ascii="Arial" w:eastAsia="Arial" w:hAnsi="Arial" w:cs="Arial"/>
                      <w:sz w:val="12"/>
                      <w:szCs w:val="12"/>
                    </w:rPr>
                  </w:pPr>
                  <w:r w:rsidRPr="00CA0CE1">
                    <w:rPr>
                      <w:rFonts w:ascii="Arial" w:eastAsia="Arial" w:hAnsi="Arial" w:cs="Arial"/>
                      <w:sz w:val="12"/>
                      <w:szCs w:val="12"/>
                    </w:rPr>
                    <w:t>ASUNTO</w:t>
                  </w:r>
                </w:p>
              </w:tc>
            </w:tr>
            <w:tr w:rsidR="00A76F0D" w:rsidTr="00C51386">
              <w:trPr>
                <w:trHeight w:val="311"/>
              </w:trPr>
              <w:tc>
                <w:tcPr>
                  <w:tcW w:w="847" w:type="dxa"/>
                </w:tcPr>
                <w:p w:rsidR="00A76F0D" w:rsidRPr="00C51386" w:rsidRDefault="00CA0CE1" w:rsidP="00C51386">
                  <w:pPr>
                    <w:jc w:val="center"/>
                    <w:rPr>
                      <w:rFonts w:ascii="Arial" w:eastAsia="Arial" w:hAnsi="Arial" w:cs="Arial"/>
                      <w:sz w:val="10"/>
                      <w:szCs w:val="10"/>
                    </w:rPr>
                  </w:pPr>
                  <w:r w:rsidRPr="00C51386">
                    <w:rPr>
                      <w:rFonts w:ascii="Arial" w:eastAsia="Arial" w:hAnsi="Arial" w:cs="Arial"/>
                      <w:sz w:val="10"/>
                      <w:szCs w:val="10"/>
                    </w:rPr>
                    <w:t>1</w:t>
                  </w:r>
                </w:p>
              </w:tc>
              <w:tc>
                <w:tcPr>
                  <w:tcW w:w="1375" w:type="dxa"/>
                </w:tcPr>
                <w:p w:rsidR="00A76F0D" w:rsidRPr="00C51386" w:rsidRDefault="00314C0C" w:rsidP="00C51386">
                  <w:pPr>
                    <w:jc w:val="both"/>
                    <w:rPr>
                      <w:rFonts w:ascii="Arial" w:eastAsia="Arial" w:hAnsi="Arial" w:cs="Arial"/>
                      <w:sz w:val="10"/>
                      <w:szCs w:val="10"/>
                    </w:rPr>
                  </w:pPr>
                  <w:r w:rsidRPr="00C51386">
                    <w:rPr>
                      <w:rFonts w:ascii="Arial" w:eastAsia="Arial" w:hAnsi="Arial" w:cs="Arial"/>
                      <w:sz w:val="10"/>
                      <w:szCs w:val="10"/>
                    </w:rPr>
                    <w:t>informe de formulación de estrategia en pro de las víctimas</w:t>
                  </w:r>
                </w:p>
              </w:tc>
              <w:tc>
                <w:tcPr>
                  <w:tcW w:w="1320" w:type="dxa"/>
                </w:tcPr>
                <w:p w:rsidR="00A76F0D" w:rsidRPr="00C51386" w:rsidRDefault="00A76F0D">
                  <w:pPr>
                    <w:rPr>
                      <w:rFonts w:ascii="Arial" w:eastAsia="Arial" w:hAnsi="Arial" w:cs="Arial"/>
                      <w:sz w:val="10"/>
                      <w:szCs w:val="10"/>
                    </w:rPr>
                  </w:pPr>
                </w:p>
              </w:tc>
              <w:tc>
                <w:tcPr>
                  <w:tcW w:w="2624" w:type="dxa"/>
                </w:tcPr>
                <w:p w:rsidR="00A76F0D" w:rsidRPr="00C51386" w:rsidRDefault="00314C0C">
                  <w:pPr>
                    <w:rPr>
                      <w:rFonts w:ascii="Arial" w:eastAsia="Arial" w:hAnsi="Arial" w:cs="Arial"/>
                      <w:sz w:val="10"/>
                      <w:szCs w:val="10"/>
                    </w:rPr>
                  </w:pPr>
                  <w:r w:rsidRPr="00C51386">
                    <w:rPr>
                      <w:rFonts w:ascii="Arial" w:eastAsia="Arial" w:hAnsi="Arial" w:cs="Arial"/>
                      <w:sz w:val="10"/>
                      <w:szCs w:val="10"/>
                    </w:rPr>
                    <w:t>Se entrega</w:t>
                  </w:r>
                  <w:r w:rsidR="00C51386">
                    <w:rPr>
                      <w:rFonts w:ascii="Arial" w:eastAsia="Arial" w:hAnsi="Arial" w:cs="Arial"/>
                      <w:sz w:val="10"/>
                      <w:szCs w:val="10"/>
                    </w:rPr>
                    <w:t xml:space="preserve"> de</w:t>
                  </w:r>
                  <w:r w:rsidRPr="00C51386">
                    <w:rPr>
                      <w:rFonts w:ascii="Arial" w:eastAsia="Arial" w:hAnsi="Arial" w:cs="Arial"/>
                      <w:sz w:val="10"/>
                      <w:szCs w:val="10"/>
                    </w:rPr>
                    <w:t xml:space="preserve"> </w:t>
                  </w:r>
                  <w:r w:rsidR="00C51386">
                    <w:rPr>
                      <w:rFonts w:ascii="Arial" w:eastAsia="Arial" w:hAnsi="Arial" w:cs="Arial"/>
                      <w:sz w:val="10"/>
                      <w:szCs w:val="10"/>
                    </w:rPr>
                    <w:t>informe de desarrollo de</w:t>
                  </w:r>
                  <w:r w:rsidRPr="00C51386">
                    <w:rPr>
                      <w:rFonts w:ascii="Arial" w:eastAsia="Arial" w:hAnsi="Arial" w:cs="Arial"/>
                      <w:sz w:val="10"/>
                      <w:szCs w:val="10"/>
                    </w:rPr>
                    <w:t xml:space="preserve"> estrategia en pro de las víctimas</w:t>
                  </w:r>
                </w:p>
                <w:p w:rsidR="00A76F0D" w:rsidRPr="00C51386" w:rsidRDefault="00A76F0D">
                  <w:pPr>
                    <w:rPr>
                      <w:rFonts w:ascii="Arial" w:eastAsia="Arial" w:hAnsi="Arial" w:cs="Arial"/>
                      <w:sz w:val="10"/>
                      <w:szCs w:val="10"/>
                    </w:rPr>
                  </w:pPr>
                </w:p>
              </w:tc>
            </w:tr>
            <w:tr w:rsidR="00C51386" w:rsidTr="00C51386">
              <w:trPr>
                <w:trHeight w:val="311"/>
              </w:trPr>
              <w:tc>
                <w:tcPr>
                  <w:tcW w:w="847" w:type="dxa"/>
                </w:tcPr>
                <w:p w:rsidR="00C51386" w:rsidRPr="00C51386" w:rsidRDefault="00C51386" w:rsidP="00C51386">
                  <w:pPr>
                    <w:jc w:val="center"/>
                    <w:rPr>
                      <w:rFonts w:ascii="Arial" w:eastAsia="Arial" w:hAnsi="Arial" w:cs="Arial"/>
                      <w:sz w:val="10"/>
                      <w:szCs w:val="10"/>
                    </w:rPr>
                  </w:pPr>
                  <w:r>
                    <w:rPr>
                      <w:rFonts w:ascii="Arial" w:eastAsia="Arial" w:hAnsi="Arial" w:cs="Arial"/>
                      <w:sz w:val="10"/>
                      <w:szCs w:val="10"/>
                    </w:rPr>
                    <w:t>2</w:t>
                  </w:r>
                </w:p>
              </w:tc>
              <w:tc>
                <w:tcPr>
                  <w:tcW w:w="1375" w:type="dxa"/>
                </w:tcPr>
                <w:p w:rsidR="00C51386" w:rsidRPr="00C51386" w:rsidRDefault="00C51386">
                  <w:pPr>
                    <w:rPr>
                      <w:rFonts w:ascii="Arial" w:eastAsia="Arial" w:hAnsi="Arial" w:cs="Arial"/>
                      <w:sz w:val="10"/>
                      <w:szCs w:val="10"/>
                    </w:rPr>
                  </w:pPr>
                  <w:r w:rsidRPr="00002FF3">
                    <w:rPr>
                      <w:rFonts w:ascii="Arial" w:hAnsi="Arial" w:cs="Arial"/>
                      <w:color w:val="000000" w:themeColor="text1"/>
                      <w:sz w:val="10"/>
                      <w:szCs w:val="10"/>
                    </w:rPr>
                    <w:t>Acta de reunión</w:t>
                  </w:r>
                </w:p>
              </w:tc>
              <w:tc>
                <w:tcPr>
                  <w:tcW w:w="1320" w:type="dxa"/>
                </w:tcPr>
                <w:p w:rsidR="00C51386" w:rsidRPr="00C51386" w:rsidRDefault="00C51386">
                  <w:pPr>
                    <w:rPr>
                      <w:rFonts w:ascii="Arial" w:eastAsia="Arial" w:hAnsi="Arial" w:cs="Arial"/>
                      <w:sz w:val="10"/>
                      <w:szCs w:val="10"/>
                    </w:rPr>
                  </w:pPr>
                  <w:r w:rsidRPr="00002FF3">
                    <w:rPr>
                      <w:rFonts w:ascii="Arial" w:eastAsia="Arial" w:hAnsi="Arial" w:cs="Arial"/>
                      <w:bCs/>
                      <w:sz w:val="10"/>
                      <w:szCs w:val="10"/>
                    </w:rPr>
                    <w:t>2023252020334043</w:t>
                  </w:r>
                </w:p>
              </w:tc>
              <w:tc>
                <w:tcPr>
                  <w:tcW w:w="2624" w:type="dxa"/>
                </w:tcPr>
                <w:p w:rsidR="00C51386" w:rsidRPr="00C51386" w:rsidRDefault="00C51386" w:rsidP="00C51386">
                  <w:pPr>
                    <w:jc w:val="both"/>
                    <w:rPr>
                      <w:rFonts w:ascii="Arial" w:eastAsia="Arial" w:hAnsi="Arial" w:cs="Arial"/>
                      <w:sz w:val="10"/>
                      <w:szCs w:val="10"/>
                    </w:rPr>
                  </w:pPr>
                  <w:r w:rsidRPr="00002FF3">
                    <w:rPr>
                      <w:rFonts w:ascii="Arial" w:hAnsi="Arial" w:cs="Arial"/>
                      <w:color w:val="000000" w:themeColor="text1"/>
                      <w:sz w:val="10"/>
                      <w:szCs w:val="10"/>
                    </w:rPr>
                    <w:t>Reunión</w:t>
                  </w:r>
                  <w:r>
                    <w:rPr>
                      <w:rFonts w:ascii="Arial" w:hAnsi="Arial" w:cs="Arial"/>
                      <w:color w:val="000000" w:themeColor="text1"/>
                      <w:sz w:val="10"/>
                      <w:szCs w:val="10"/>
                    </w:rPr>
                    <w:t xml:space="preserve"> con la</w:t>
                  </w:r>
                  <w:r w:rsidRPr="00002FF3">
                    <w:rPr>
                      <w:rFonts w:ascii="Arial" w:hAnsi="Arial" w:cs="Arial"/>
                      <w:color w:val="000000" w:themeColor="text1"/>
                      <w:sz w:val="10"/>
                      <w:szCs w:val="10"/>
                    </w:rPr>
                    <w:t xml:space="preserve"> coordinación jurídica en relación al plan de trabajo a desarrollar tanto de litigio estratégico, memoria histórica y jornada nacional de inscripción.</w:t>
                  </w:r>
                </w:p>
              </w:tc>
            </w:tr>
          </w:tbl>
          <w:p w:rsidR="00A76F0D" w:rsidRDefault="00314C0C">
            <w:pPr>
              <w:widowControl/>
              <w:spacing w:before="280" w:after="280"/>
              <w:jc w:val="both"/>
              <w:rPr>
                <w:rFonts w:ascii="Arial" w:eastAsia="Arial" w:hAnsi="Arial" w:cs="Arial"/>
                <w:sz w:val="16"/>
                <w:szCs w:val="16"/>
              </w:rPr>
            </w:pPr>
            <w:r>
              <w:rPr>
                <w:rFonts w:ascii="Arial" w:eastAsia="Arial" w:hAnsi="Arial" w:cs="Arial"/>
                <w:sz w:val="16"/>
                <w:szCs w:val="16"/>
              </w:rPr>
              <w:t>Obligación No.5. Realizar cuatro (04) ponencias en universidades, colegios, entidades del estado o empre</w:t>
            </w:r>
            <w:r>
              <w:rPr>
                <w:rFonts w:ascii="Arial" w:eastAsia="Arial" w:hAnsi="Arial" w:cs="Arial"/>
                <w:sz w:val="16"/>
                <w:szCs w:val="16"/>
              </w:rPr>
              <w:t xml:space="preserve">sas privadas, donde se dé a conocer la labor de la Dirección de Apoyo a la </w:t>
            </w:r>
            <w:r w:rsidR="00C51386">
              <w:rPr>
                <w:rFonts w:ascii="Arial" w:eastAsia="Arial" w:hAnsi="Arial" w:cs="Arial"/>
                <w:sz w:val="16"/>
                <w:szCs w:val="16"/>
              </w:rPr>
              <w:t>Transición</w:t>
            </w:r>
            <w:r>
              <w:rPr>
                <w:rFonts w:ascii="Arial" w:eastAsia="Arial" w:hAnsi="Arial" w:cs="Arial"/>
                <w:sz w:val="16"/>
                <w:szCs w:val="16"/>
              </w:rPr>
              <w:t>, contando con la participación de militares víctimas del conflicto en estos espacios, previo aval de la Dirección de Apoyo a la Transición</w:t>
            </w:r>
            <w:r>
              <w:rPr>
                <w:rFonts w:ascii="Arial" w:eastAsia="Arial" w:hAnsi="Arial" w:cs="Arial"/>
                <w:sz w:val="16"/>
                <w:szCs w:val="16"/>
              </w:rPr>
              <w:t xml:space="preserve"> y sobre temas que generen impactos positivos a la institución Ejército Nacional. NOTA: Estas ponencias deben presentarse mediante un proyecto a la Dirección de Apoyo a la Transición el cual será revisado por el supervisor del contrato y aprobado por </w:t>
            </w:r>
            <w:r>
              <w:rPr>
                <w:rFonts w:ascii="Arial" w:eastAsia="Arial" w:hAnsi="Arial" w:cs="Arial"/>
                <w:sz w:val="16"/>
                <w:szCs w:val="16"/>
              </w:rPr>
              <w:t>el Director (a) de la Dirección de Apoyo a la Transición. Mencionada presentación del proyecto se efectuará en el formato que se enviará una vez sean notificadas las obligaciones contractuales y los tiempos de cumplimiento y que consignará la temáti</w:t>
            </w:r>
            <w:r>
              <w:rPr>
                <w:rFonts w:ascii="Arial" w:eastAsia="Arial" w:hAnsi="Arial" w:cs="Arial"/>
                <w:sz w:val="16"/>
                <w:szCs w:val="16"/>
              </w:rPr>
              <w:t xml:space="preserve">ca de la ponencia, personal a quien va dirigida </w:t>
            </w:r>
            <w:r>
              <w:rPr>
                <w:rFonts w:ascii="Arial" w:eastAsia="Arial" w:hAnsi="Arial" w:cs="Arial"/>
                <w:sz w:val="16"/>
                <w:szCs w:val="16"/>
              </w:rPr>
              <w:lastRenderedPageBreak/>
              <w:t>la misma y su alcance, instalaciones donde se efectuará, impacto institucional y perfiles de los ponentes</w:t>
            </w:r>
          </w:p>
          <w:tbl>
            <w:tblPr>
              <w:tblStyle w:val="a4"/>
              <w:tblW w:w="63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0"/>
              <w:gridCol w:w="1429"/>
              <w:gridCol w:w="1372"/>
              <w:gridCol w:w="2681"/>
            </w:tblGrid>
            <w:tr w:rsidR="00A76F0D">
              <w:trPr>
                <w:trHeight w:val="285"/>
              </w:trPr>
              <w:tc>
                <w:tcPr>
                  <w:tcW w:w="880"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No</w:t>
                  </w:r>
                </w:p>
              </w:tc>
              <w:tc>
                <w:tcPr>
                  <w:tcW w:w="1429"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TIPO DE DOCUMENTO</w:t>
                  </w:r>
                </w:p>
              </w:tc>
              <w:tc>
                <w:tcPr>
                  <w:tcW w:w="1372"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No. DE RADICADO</w:t>
                  </w:r>
                </w:p>
              </w:tc>
              <w:tc>
                <w:tcPr>
                  <w:tcW w:w="2681"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ASUNTO</w:t>
                  </w:r>
                </w:p>
              </w:tc>
            </w:tr>
            <w:tr w:rsidR="00A76F0D">
              <w:trPr>
                <w:trHeight w:val="295"/>
              </w:trPr>
              <w:tc>
                <w:tcPr>
                  <w:tcW w:w="880" w:type="dxa"/>
                </w:tcPr>
                <w:p w:rsidR="00A76F0D" w:rsidRPr="00C51386" w:rsidRDefault="00C51386" w:rsidP="00C51386">
                  <w:pPr>
                    <w:jc w:val="center"/>
                    <w:rPr>
                      <w:rFonts w:ascii="Arial" w:eastAsia="Arial" w:hAnsi="Arial" w:cs="Arial"/>
                      <w:sz w:val="10"/>
                      <w:szCs w:val="10"/>
                    </w:rPr>
                  </w:pPr>
                  <w:r>
                    <w:rPr>
                      <w:rFonts w:ascii="Arial" w:eastAsia="Arial" w:hAnsi="Arial" w:cs="Arial"/>
                      <w:sz w:val="10"/>
                      <w:szCs w:val="10"/>
                    </w:rPr>
                    <w:t>1</w:t>
                  </w:r>
                </w:p>
              </w:tc>
              <w:tc>
                <w:tcPr>
                  <w:tcW w:w="1429" w:type="dxa"/>
                </w:tcPr>
                <w:p w:rsidR="00A76F0D" w:rsidRPr="00C51386" w:rsidRDefault="00314C0C">
                  <w:pPr>
                    <w:rPr>
                      <w:rFonts w:ascii="Arial" w:eastAsia="Arial" w:hAnsi="Arial" w:cs="Arial"/>
                      <w:sz w:val="10"/>
                      <w:szCs w:val="10"/>
                    </w:rPr>
                  </w:pPr>
                  <w:r w:rsidRPr="00C51386">
                    <w:rPr>
                      <w:rFonts w:ascii="Arial" w:eastAsia="Arial" w:hAnsi="Arial" w:cs="Arial"/>
                      <w:sz w:val="10"/>
                      <w:szCs w:val="10"/>
                    </w:rPr>
                    <w:t>REALIZAR PONENCIA</w:t>
                  </w:r>
                </w:p>
              </w:tc>
              <w:tc>
                <w:tcPr>
                  <w:tcW w:w="1372" w:type="dxa"/>
                </w:tcPr>
                <w:p w:rsidR="00A76F0D" w:rsidRPr="00C51386" w:rsidRDefault="00A76F0D">
                  <w:pPr>
                    <w:rPr>
                      <w:rFonts w:ascii="Arial" w:eastAsia="Arial" w:hAnsi="Arial" w:cs="Arial"/>
                      <w:sz w:val="10"/>
                      <w:szCs w:val="10"/>
                    </w:rPr>
                  </w:pPr>
                </w:p>
              </w:tc>
              <w:tc>
                <w:tcPr>
                  <w:tcW w:w="2681" w:type="dxa"/>
                </w:tcPr>
                <w:p w:rsidR="00A76F0D" w:rsidRPr="00C51386" w:rsidRDefault="00314C0C">
                  <w:pPr>
                    <w:rPr>
                      <w:rFonts w:ascii="Arial" w:eastAsia="Arial" w:hAnsi="Arial" w:cs="Arial"/>
                      <w:sz w:val="10"/>
                      <w:szCs w:val="10"/>
                    </w:rPr>
                  </w:pPr>
                  <w:r w:rsidRPr="00C51386">
                    <w:rPr>
                      <w:rFonts w:ascii="Arial" w:eastAsia="Arial" w:hAnsi="Arial" w:cs="Arial"/>
                      <w:sz w:val="10"/>
                      <w:szCs w:val="10"/>
                    </w:rPr>
                    <w:t xml:space="preserve">Se realiza ponencia, entrega acta de </w:t>
                  </w:r>
                  <w:r w:rsidR="00C51386" w:rsidRPr="00C51386">
                    <w:rPr>
                      <w:rFonts w:ascii="Arial" w:eastAsia="Arial" w:hAnsi="Arial" w:cs="Arial"/>
                      <w:sz w:val="10"/>
                      <w:szCs w:val="10"/>
                    </w:rPr>
                    <w:t>reunión</w:t>
                  </w:r>
                  <w:r w:rsidRPr="00C51386">
                    <w:rPr>
                      <w:rFonts w:ascii="Arial" w:eastAsia="Arial" w:hAnsi="Arial" w:cs="Arial"/>
                      <w:sz w:val="10"/>
                      <w:szCs w:val="10"/>
                    </w:rPr>
                    <w:t xml:space="preserve">/o </w:t>
                  </w:r>
                  <w:r w:rsidR="00C51386" w:rsidRPr="00C51386">
                    <w:rPr>
                      <w:rFonts w:ascii="Arial" w:eastAsia="Arial" w:hAnsi="Arial" w:cs="Arial"/>
                      <w:sz w:val="10"/>
                      <w:szCs w:val="10"/>
                    </w:rPr>
                    <w:t>capacitación</w:t>
                  </w:r>
                  <w:r w:rsidRPr="00C51386">
                    <w:rPr>
                      <w:rFonts w:ascii="Arial" w:eastAsia="Arial" w:hAnsi="Arial" w:cs="Arial"/>
                      <w:sz w:val="10"/>
                      <w:szCs w:val="10"/>
                    </w:rPr>
                    <w:t xml:space="preserve"> con respectivas firmas, archivo </w:t>
                  </w:r>
                  <w:r w:rsidR="00C51386" w:rsidRPr="00C51386">
                    <w:rPr>
                      <w:rFonts w:ascii="Arial" w:eastAsia="Arial" w:hAnsi="Arial" w:cs="Arial"/>
                      <w:sz w:val="10"/>
                      <w:szCs w:val="10"/>
                    </w:rPr>
                    <w:t>fotográfico</w:t>
                  </w:r>
                  <w:r w:rsidRPr="00C51386">
                    <w:rPr>
                      <w:rFonts w:ascii="Arial" w:eastAsia="Arial" w:hAnsi="Arial" w:cs="Arial"/>
                      <w:sz w:val="10"/>
                      <w:szCs w:val="10"/>
                    </w:rPr>
                    <w:t xml:space="preserve">. </w:t>
                  </w:r>
                </w:p>
              </w:tc>
            </w:tr>
          </w:tbl>
          <w:p w:rsidR="00A76F0D" w:rsidRDefault="00314C0C">
            <w:pPr>
              <w:widowControl/>
              <w:spacing w:before="280" w:after="280"/>
              <w:jc w:val="both"/>
              <w:rPr>
                <w:rFonts w:ascii="Arial" w:eastAsia="Arial" w:hAnsi="Arial" w:cs="Arial"/>
                <w:sz w:val="16"/>
                <w:szCs w:val="16"/>
              </w:rPr>
            </w:pPr>
            <w:r>
              <w:rPr>
                <w:rFonts w:ascii="Arial" w:eastAsia="Arial" w:hAnsi="Arial" w:cs="Arial"/>
                <w:sz w:val="16"/>
                <w:szCs w:val="16"/>
              </w:rPr>
              <w:t>Obligación No. 6.  Efectuar un proyecto que contenga los análisis requeridos (técnicos, jurídicos, históricos</w:t>
            </w:r>
            <w:r>
              <w:rPr>
                <w:rFonts w:ascii="Arial" w:eastAsia="Arial" w:hAnsi="Arial" w:cs="Arial"/>
                <w:sz w:val="16"/>
                <w:szCs w:val="16"/>
              </w:rPr>
              <w:t xml:space="preserve">, militares y financieros) para la generación de un lugar dentro del área de su jurisdicción, que cumpla con todos los requisitos técnicos, jurídicos y financieros para que se desarrolle una sala de memoria, donde se reflejen los acontecimientos más </w:t>
            </w:r>
            <w:r>
              <w:rPr>
                <w:rFonts w:ascii="Arial" w:eastAsia="Arial" w:hAnsi="Arial" w:cs="Arial"/>
                <w:sz w:val="16"/>
                <w:szCs w:val="16"/>
              </w:rPr>
              <w:t xml:space="preserve">relevantes del conflicto de la región, dando el protagonismo a las víctimas, a través de exposiciones de fotografías y objetos. </w:t>
            </w:r>
          </w:p>
          <w:tbl>
            <w:tblPr>
              <w:tblStyle w:val="a5"/>
              <w:tblW w:w="61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
              <w:gridCol w:w="1378"/>
              <w:gridCol w:w="1388"/>
              <w:gridCol w:w="2520"/>
            </w:tblGrid>
            <w:tr w:rsidR="00A76F0D" w:rsidTr="00C51386">
              <w:trPr>
                <w:trHeight w:val="300"/>
              </w:trPr>
              <w:tc>
                <w:tcPr>
                  <w:tcW w:w="848"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No</w:t>
                  </w:r>
                  <w:r w:rsidR="00C51386" w:rsidRPr="00C51386">
                    <w:rPr>
                      <w:rFonts w:ascii="Arial" w:eastAsia="Arial" w:hAnsi="Arial" w:cs="Arial"/>
                      <w:sz w:val="12"/>
                      <w:szCs w:val="12"/>
                    </w:rPr>
                    <w:t>.</w:t>
                  </w:r>
                </w:p>
              </w:tc>
              <w:tc>
                <w:tcPr>
                  <w:tcW w:w="1378"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TIPO DE DOCUMENTO</w:t>
                  </w:r>
                </w:p>
              </w:tc>
              <w:tc>
                <w:tcPr>
                  <w:tcW w:w="1388"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No. DE RADICADO</w:t>
                  </w:r>
                </w:p>
              </w:tc>
              <w:tc>
                <w:tcPr>
                  <w:tcW w:w="2520"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ASUNTO</w:t>
                  </w:r>
                </w:p>
              </w:tc>
            </w:tr>
            <w:tr w:rsidR="00A76F0D" w:rsidTr="00C51386">
              <w:trPr>
                <w:trHeight w:val="311"/>
              </w:trPr>
              <w:tc>
                <w:tcPr>
                  <w:tcW w:w="848" w:type="dxa"/>
                </w:tcPr>
                <w:p w:rsidR="00A76F0D" w:rsidRPr="00C51386" w:rsidRDefault="00C51386" w:rsidP="00C51386">
                  <w:pPr>
                    <w:jc w:val="center"/>
                    <w:rPr>
                      <w:rFonts w:ascii="Arial" w:eastAsia="Arial" w:hAnsi="Arial" w:cs="Arial"/>
                      <w:sz w:val="10"/>
                      <w:szCs w:val="10"/>
                    </w:rPr>
                  </w:pPr>
                  <w:r w:rsidRPr="00C51386">
                    <w:rPr>
                      <w:rFonts w:ascii="Arial" w:eastAsia="Arial" w:hAnsi="Arial" w:cs="Arial"/>
                      <w:sz w:val="10"/>
                      <w:szCs w:val="10"/>
                    </w:rPr>
                    <w:t>1</w:t>
                  </w:r>
                </w:p>
              </w:tc>
              <w:tc>
                <w:tcPr>
                  <w:tcW w:w="1378" w:type="dxa"/>
                </w:tcPr>
                <w:p w:rsidR="00A76F0D" w:rsidRPr="00C51386" w:rsidRDefault="00C51386">
                  <w:pPr>
                    <w:rPr>
                      <w:rFonts w:ascii="Arial" w:eastAsia="Arial" w:hAnsi="Arial" w:cs="Arial"/>
                      <w:sz w:val="10"/>
                      <w:szCs w:val="10"/>
                    </w:rPr>
                  </w:pPr>
                  <w:r w:rsidRPr="00C51386">
                    <w:rPr>
                      <w:rFonts w:ascii="Arial" w:eastAsia="Arial" w:hAnsi="Arial" w:cs="Arial"/>
                      <w:sz w:val="10"/>
                      <w:szCs w:val="10"/>
                    </w:rPr>
                    <w:t>Proyecto</w:t>
                  </w:r>
                </w:p>
              </w:tc>
              <w:tc>
                <w:tcPr>
                  <w:tcW w:w="1388" w:type="dxa"/>
                </w:tcPr>
                <w:p w:rsidR="00A76F0D" w:rsidRPr="00C51386" w:rsidRDefault="00A76F0D">
                  <w:pPr>
                    <w:rPr>
                      <w:rFonts w:ascii="Arial" w:eastAsia="Arial" w:hAnsi="Arial" w:cs="Arial"/>
                      <w:sz w:val="10"/>
                      <w:szCs w:val="10"/>
                    </w:rPr>
                  </w:pPr>
                </w:p>
              </w:tc>
              <w:tc>
                <w:tcPr>
                  <w:tcW w:w="2520" w:type="dxa"/>
                </w:tcPr>
                <w:p w:rsidR="00A76F0D" w:rsidRPr="00C51386" w:rsidRDefault="00314C0C" w:rsidP="00C51386">
                  <w:pPr>
                    <w:jc w:val="both"/>
                    <w:rPr>
                      <w:rFonts w:ascii="Arial" w:eastAsia="Arial" w:hAnsi="Arial" w:cs="Arial"/>
                      <w:sz w:val="10"/>
                      <w:szCs w:val="10"/>
                    </w:rPr>
                  </w:pPr>
                  <w:r w:rsidRPr="00C51386">
                    <w:rPr>
                      <w:rFonts w:ascii="Arial" w:eastAsia="Arial" w:hAnsi="Arial" w:cs="Arial"/>
                      <w:sz w:val="10"/>
                      <w:szCs w:val="10"/>
                    </w:rPr>
                    <w:t xml:space="preserve">Se entrega informe de ejecución </w:t>
                  </w:r>
                  <w:r w:rsidR="00C51386" w:rsidRPr="00C51386">
                    <w:rPr>
                      <w:rFonts w:ascii="Arial" w:eastAsia="Arial" w:hAnsi="Arial" w:cs="Arial"/>
                      <w:sz w:val="10"/>
                      <w:szCs w:val="10"/>
                    </w:rPr>
                    <w:t>del plan</w:t>
                  </w:r>
                  <w:r w:rsidRPr="00C51386">
                    <w:rPr>
                      <w:rFonts w:ascii="Arial" w:eastAsia="Arial" w:hAnsi="Arial" w:cs="Arial"/>
                      <w:sz w:val="10"/>
                      <w:szCs w:val="10"/>
                    </w:rPr>
                    <w:t xml:space="preserve"> de construcción de la casa de memoria </w:t>
                  </w:r>
                  <w:r w:rsidR="00C51386" w:rsidRPr="00C51386">
                    <w:rPr>
                      <w:rFonts w:ascii="Arial" w:eastAsia="Arial" w:hAnsi="Arial" w:cs="Arial"/>
                      <w:sz w:val="10"/>
                      <w:szCs w:val="10"/>
                    </w:rPr>
                    <w:t>histórica</w:t>
                  </w:r>
                  <w:r w:rsidRPr="00C51386">
                    <w:rPr>
                      <w:rFonts w:ascii="Arial" w:eastAsia="Arial" w:hAnsi="Arial" w:cs="Arial"/>
                      <w:sz w:val="10"/>
                      <w:szCs w:val="10"/>
                    </w:rPr>
                    <w:t xml:space="preserve"> fuera de guarnición militar.</w:t>
                  </w:r>
                </w:p>
              </w:tc>
            </w:tr>
            <w:tr w:rsidR="00C51386" w:rsidTr="00C51386">
              <w:trPr>
                <w:trHeight w:val="311"/>
              </w:trPr>
              <w:tc>
                <w:tcPr>
                  <w:tcW w:w="848" w:type="dxa"/>
                </w:tcPr>
                <w:p w:rsidR="00C51386" w:rsidRPr="00C51386" w:rsidRDefault="00C51386" w:rsidP="00C51386">
                  <w:pPr>
                    <w:jc w:val="center"/>
                    <w:rPr>
                      <w:rFonts w:ascii="Arial" w:eastAsia="Arial" w:hAnsi="Arial" w:cs="Arial"/>
                      <w:sz w:val="10"/>
                      <w:szCs w:val="10"/>
                    </w:rPr>
                  </w:pPr>
                  <w:r>
                    <w:rPr>
                      <w:rFonts w:ascii="Arial" w:eastAsia="Arial" w:hAnsi="Arial" w:cs="Arial"/>
                      <w:sz w:val="10"/>
                      <w:szCs w:val="10"/>
                    </w:rPr>
                    <w:t>2</w:t>
                  </w:r>
                </w:p>
              </w:tc>
              <w:tc>
                <w:tcPr>
                  <w:tcW w:w="1378" w:type="dxa"/>
                </w:tcPr>
                <w:p w:rsidR="00C51386" w:rsidRPr="00C51386" w:rsidRDefault="00C51386">
                  <w:pPr>
                    <w:rPr>
                      <w:rFonts w:ascii="Arial" w:eastAsia="Arial" w:hAnsi="Arial" w:cs="Arial"/>
                      <w:sz w:val="10"/>
                      <w:szCs w:val="10"/>
                    </w:rPr>
                  </w:pPr>
                  <w:r w:rsidRPr="00002FF3">
                    <w:rPr>
                      <w:rFonts w:ascii="Arial" w:hAnsi="Arial" w:cs="Arial"/>
                      <w:color w:val="000000" w:themeColor="text1"/>
                      <w:sz w:val="10"/>
                      <w:szCs w:val="10"/>
                    </w:rPr>
                    <w:t>Acta de reunión</w:t>
                  </w:r>
                </w:p>
              </w:tc>
              <w:tc>
                <w:tcPr>
                  <w:tcW w:w="1388" w:type="dxa"/>
                </w:tcPr>
                <w:p w:rsidR="00C51386" w:rsidRPr="00C51386" w:rsidRDefault="00C51386" w:rsidP="00C51386">
                  <w:pPr>
                    <w:jc w:val="center"/>
                    <w:rPr>
                      <w:rFonts w:ascii="Arial" w:eastAsia="Arial" w:hAnsi="Arial" w:cs="Arial"/>
                      <w:sz w:val="10"/>
                      <w:szCs w:val="10"/>
                    </w:rPr>
                  </w:pPr>
                  <w:r w:rsidRPr="00002FF3">
                    <w:rPr>
                      <w:rFonts w:ascii="Arial" w:eastAsia="Arial" w:hAnsi="Arial" w:cs="Arial"/>
                      <w:sz w:val="10"/>
                      <w:szCs w:val="10"/>
                    </w:rPr>
                    <w:t>2023252020334043</w:t>
                  </w:r>
                </w:p>
              </w:tc>
              <w:tc>
                <w:tcPr>
                  <w:tcW w:w="2520" w:type="dxa"/>
                </w:tcPr>
                <w:p w:rsidR="00C51386" w:rsidRPr="00C51386" w:rsidRDefault="00C51386" w:rsidP="00C51386">
                  <w:pPr>
                    <w:jc w:val="both"/>
                    <w:rPr>
                      <w:rFonts w:ascii="Arial" w:eastAsia="Arial" w:hAnsi="Arial" w:cs="Arial"/>
                      <w:sz w:val="10"/>
                      <w:szCs w:val="10"/>
                    </w:rPr>
                  </w:pPr>
                  <w:r w:rsidRPr="00002FF3">
                    <w:rPr>
                      <w:rFonts w:ascii="Arial" w:hAnsi="Arial" w:cs="Arial"/>
                      <w:color w:val="000000" w:themeColor="text1"/>
                      <w:sz w:val="10"/>
                      <w:szCs w:val="10"/>
                    </w:rPr>
                    <w:t xml:space="preserve">Reunión </w:t>
                  </w:r>
                  <w:r>
                    <w:rPr>
                      <w:rFonts w:ascii="Arial" w:hAnsi="Arial" w:cs="Arial"/>
                      <w:color w:val="000000" w:themeColor="text1"/>
                      <w:sz w:val="10"/>
                      <w:szCs w:val="10"/>
                    </w:rPr>
                    <w:t xml:space="preserve">con la </w:t>
                  </w:r>
                  <w:r w:rsidRPr="00002FF3">
                    <w:rPr>
                      <w:rFonts w:ascii="Arial" w:hAnsi="Arial" w:cs="Arial"/>
                      <w:color w:val="000000" w:themeColor="text1"/>
                      <w:sz w:val="10"/>
                      <w:szCs w:val="10"/>
                    </w:rPr>
                    <w:t>coordinación jurídica en relación al plan de trabajo a desarrollar tanto de litigio estratégico, memoria histórica y jornada nacional de inscripción.</w:t>
                  </w:r>
                </w:p>
              </w:tc>
            </w:tr>
          </w:tbl>
          <w:p w:rsidR="00A76F0D" w:rsidRDefault="00314C0C">
            <w:pPr>
              <w:widowControl/>
              <w:spacing w:before="280" w:after="280"/>
              <w:jc w:val="both"/>
              <w:rPr>
                <w:rFonts w:ascii="Arial" w:eastAsia="Arial" w:hAnsi="Arial" w:cs="Arial"/>
                <w:sz w:val="16"/>
                <w:szCs w:val="16"/>
              </w:rPr>
            </w:pPr>
            <w:r>
              <w:rPr>
                <w:rFonts w:ascii="Arial" w:eastAsia="Arial" w:hAnsi="Arial" w:cs="Arial"/>
                <w:sz w:val="16"/>
                <w:szCs w:val="16"/>
              </w:rPr>
              <w:t>Obligación No. 7.  Efectuar un proyecto que contenga los análisis requeridos (técnicos, jurídicos, históricos, militares y financieros) para la generación de un lugar dentro del área de su jurisdicción</w:t>
            </w:r>
            <w:r>
              <w:rPr>
                <w:rFonts w:ascii="Arial" w:eastAsia="Arial" w:hAnsi="Arial" w:cs="Arial"/>
                <w:sz w:val="16"/>
                <w:szCs w:val="16"/>
              </w:rPr>
              <w:t>, que cumpla con todos los requisitos técnicos, jurídicos y financieros para que se desarrolle una sala de memoria, donde se reflejen los acontecimientos más relevantes del conflicto de la región, dando el protagonismo a las víctimas, a través de exp</w:t>
            </w:r>
            <w:r>
              <w:rPr>
                <w:rFonts w:ascii="Arial" w:eastAsia="Arial" w:hAnsi="Arial" w:cs="Arial"/>
                <w:sz w:val="16"/>
                <w:szCs w:val="16"/>
              </w:rPr>
              <w:t xml:space="preserve">osiciones de fotografías y objetos. </w:t>
            </w:r>
          </w:p>
          <w:tbl>
            <w:tblPr>
              <w:tblStyle w:val="a6"/>
              <w:tblW w:w="61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1375"/>
              <w:gridCol w:w="1320"/>
              <w:gridCol w:w="2580"/>
            </w:tblGrid>
            <w:tr w:rsidR="00A76F0D" w:rsidTr="00C51386">
              <w:trPr>
                <w:trHeight w:val="305"/>
              </w:trPr>
              <w:tc>
                <w:tcPr>
                  <w:tcW w:w="847"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No</w:t>
                  </w:r>
                  <w:r w:rsidR="00C51386" w:rsidRPr="00C51386">
                    <w:rPr>
                      <w:rFonts w:ascii="Arial" w:eastAsia="Arial" w:hAnsi="Arial" w:cs="Arial"/>
                      <w:sz w:val="12"/>
                      <w:szCs w:val="12"/>
                    </w:rPr>
                    <w:t>.</w:t>
                  </w:r>
                </w:p>
              </w:tc>
              <w:tc>
                <w:tcPr>
                  <w:tcW w:w="1375"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TIPO DE DOCUMENTO</w:t>
                  </w:r>
                </w:p>
              </w:tc>
              <w:tc>
                <w:tcPr>
                  <w:tcW w:w="1320"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No. DE RADICADO</w:t>
                  </w:r>
                </w:p>
              </w:tc>
              <w:tc>
                <w:tcPr>
                  <w:tcW w:w="2580" w:type="dxa"/>
                </w:tcPr>
                <w:p w:rsidR="00A76F0D" w:rsidRPr="00C51386" w:rsidRDefault="00314C0C" w:rsidP="00C51386">
                  <w:pPr>
                    <w:jc w:val="center"/>
                    <w:rPr>
                      <w:rFonts w:ascii="Arial" w:eastAsia="Arial" w:hAnsi="Arial" w:cs="Arial"/>
                      <w:sz w:val="12"/>
                      <w:szCs w:val="12"/>
                    </w:rPr>
                  </w:pPr>
                  <w:r w:rsidRPr="00C51386">
                    <w:rPr>
                      <w:rFonts w:ascii="Arial" w:eastAsia="Arial" w:hAnsi="Arial" w:cs="Arial"/>
                      <w:sz w:val="12"/>
                      <w:szCs w:val="12"/>
                    </w:rPr>
                    <w:t>ASUNTO</w:t>
                  </w:r>
                </w:p>
              </w:tc>
            </w:tr>
            <w:tr w:rsidR="00A76F0D" w:rsidTr="00C51386">
              <w:trPr>
                <w:trHeight w:val="177"/>
              </w:trPr>
              <w:tc>
                <w:tcPr>
                  <w:tcW w:w="847" w:type="dxa"/>
                </w:tcPr>
                <w:p w:rsidR="00A76F0D" w:rsidRPr="00C51386" w:rsidRDefault="00C51386" w:rsidP="00FF7999">
                  <w:pPr>
                    <w:jc w:val="center"/>
                    <w:rPr>
                      <w:rFonts w:ascii="Arial" w:eastAsia="Arial" w:hAnsi="Arial" w:cs="Arial"/>
                      <w:sz w:val="10"/>
                      <w:szCs w:val="10"/>
                    </w:rPr>
                  </w:pPr>
                  <w:r w:rsidRPr="00C51386">
                    <w:rPr>
                      <w:rFonts w:ascii="Arial" w:eastAsia="Arial" w:hAnsi="Arial" w:cs="Arial"/>
                      <w:sz w:val="10"/>
                      <w:szCs w:val="10"/>
                    </w:rPr>
                    <w:t>1</w:t>
                  </w:r>
                </w:p>
              </w:tc>
              <w:tc>
                <w:tcPr>
                  <w:tcW w:w="1375" w:type="dxa"/>
                </w:tcPr>
                <w:p w:rsidR="00A76F0D" w:rsidRPr="00C51386" w:rsidRDefault="00314C0C" w:rsidP="00C51386">
                  <w:pPr>
                    <w:jc w:val="center"/>
                    <w:rPr>
                      <w:rFonts w:ascii="Arial" w:eastAsia="Arial" w:hAnsi="Arial" w:cs="Arial"/>
                      <w:sz w:val="10"/>
                      <w:szCs w:val="10"/>
                    </w:rPr>
                  </w:pPr>
                  <w:r w:rsidRPr="00C51386">
                    <w:rPr>
                      <w:rFonts w:ascii="Arial" w:eastAsia="Arial" w:hAnsi="Arial" w:cs="Arial"/>
                      <w:sz w:val="10"/>
                      <w:szCs w:val="10"/>
                    </w:rPr>
                    <w:t>EXCEL</w:t>
                  </w:r>
                </w:p>
              </w:tc>
              <w:tc>
                <w:tcPr>
                  <w:tcW w:w="1320" w:type="dxa"/>
                </w:tcPr>
                <w:p w:rsidR="00A76F0D" w:rsidRPr="00C51386" w:rsidRDefault="00A76F0D">
                  <w:pPr>
                    <w:rPr>
                      <w:rFonts w:ascii="Arial" w:eastAsia="Arial" w:hAnsi="Arial" w:cs="Arial"/>
                      <w:sz w:val="10"/>
                      <w:szCs w:val="10"/>
                    </w:rPr>
                  </w:pPr>
                </w:p>
              </w:tc>
              <w:tc>
                <w:tcPr>
                  <w:tcW w:w="2580" w:type="dxa"/>
                </w:tcPr>
                <w:p w:rsidR="00A76F0D" w:rsidRPr="00C51386" w:rsidRDefault="00314C0C">
                  <w:pPr>
                    <w:rPr>
                      <w:rFonts w:ascii="Arial" w:eastAsia="Arial" w:hAnsi="Arial" w:cs="Arial"/>
                      <w:sz w:val="10"/>
                      <w:szCs w:val="10"/>
                    </w:rPr>
                  </w:pPr>
                  <w:r w:rsidRPr="00C51386">
                    <w:rPr>
                      <w:rFonts w:ascii="Arial" w:eastAsia="Arial" w:hAnsi="Arial" w:cs="Arial"/>
                      <w:sz w:val="10"/>
                      <w:szCs w:val="10"/>
                    </w:rPr>
                    <w:t>Se entrega avance del cruce de base de datos con Sanidad Militar</w:t>
                  </w:r>
                </w:p>
              </w:tc>
            </w:tr>
            <w:tr w:rsidR="00C51386" w:rsidTr="00C51386">
              <w:trPr>
                <w:trHeight w:val="316"/>
              </w:trPr>
              <w:tc>
                <w:tcPr>
                  <w:tcW w:w="847" w:type="dxa"/>
                </w:tcPr>
                <w:p w:rsidR="00C51386" w:rsidRPr="00C51386" w:rsidRDefault="00C51386" w:rsidP="00FF7999">
                  <w:pPr>
                    <w:jc w:val="center"/>
                    <w:rPr>
                      <w:rFonts w:ascii="Arial" w:eastAsia="Arial" w:hAnsi="Arial" w:cs="Arial"/>
                      <w:sz w:val="10"/>
                      <w:szCs w:val="10"/>
                    </w:rPr>
                  </w:pPr>
                  <w:r>
                    <w:rPr>
                      <w:rFonts w:ascii="Arial" w:eastAsia="Arial" w:hAnsi="Arial" w:cs="Arial"/>
                      <w:sz w:val="10"/>
                      <w:szCs w:val="10"/>
                    </w:rPr>
                    <w:t>2</w:t>
                  </w:r>
                </w:p>
              </w:tc>
              <w:tc>
                <w:tcPr>
                  <w:tcW w:w="1375" w:type="dxa"/>
                </w:tcPr>
                <w:p w:rsidR="00C51386" w:rsidRPr="00C51386" w:rsidRDefault="00C51386" w:rsidP="00C51386">
                  <w:pPr>
                    <w:jc w:val="center"/>
                    <w:rPr>
                      <w:rFonts w:ascii="Arial" w:eastAsia="Arial" w:hAnsi="Arial" w:cs="Arial"/>
                      <w:sz w:val="10"/>
                      <w:szCs w:val="10"/>
                    </w:rPr>
                  </w:pPr>
                  <w:r w:rsidRPr="00002FF3">
                    <w:rPr>
                      <w:rFonts w:ascii="Arial" w:hAnsi="Arial" w:cs="Arial"/>
                      <w:color w:val="000000" w:themeColor="text1"/>
                      <w:sz w:val="12"/>
                      <w:szCs w:val="12"/>
                    </w:rPr>
                    <w:t>Acta de reunión</w:t>
                  </w:r>
                </w:p>
              </w:tc>
              <w:tc>
                <w:tcPr>
                  <w:tcW w:w="1320" w:type="dxa"/>
                </w:tcPr>
                <w:p w:rsidR="00C51386" w:rsidRPr="00C51386" w:rsidRDefault="00C51386">
                  <w:pPr>
                    <w:rPr>
                      <w:rFonts w:ascii="Arial" w:eastAsia="Arial" w:hAnsi="Arial" w:cs="Arial"/>
                      <w:sz w:val="10"/>
                      <w:szCs w:val="10"/>
                    </w:rPr>
                  </w:pPr>
                  <w:r w:rsidRPr="00002FF3">
                    <w:rPr>
                      <w:rFonts w:ascii="Arial" w:eastAsia="Arial" w:hAnsi="Arial" w:cs="Arial"/>
                      <w:sz w:val="12"/>
                      <w:szCs w:val="12"/>
                    </w:rPr>
                    <w:t>2023252020334043</w:t>
                  </w:r>
                </w:p>
              </w:tc>
              <w:tc>
                <w:tcPr>
                  <w:tcW w:w="2580" w:type="dxa"/>
                </w:tcPr>
                <w:p w:rsidR="00C51386" w:rsidRPr="00C51386" w:rsidRDefault="00C51386">
                  <w:pPr>
                    <w:rPr>
                      <w:rFonts w:ascii="Arial" w:eastAsia="Arial" w:hAnsi="Arial" w:cs="Arial"/>
                      <w:sz w:val="10"/>
                      <w:szCs w:val="10"/>
                    </w:rPr>
                  </w:pPr>
                  <w:r w:rsidRPr="00002FF3">
                    <w:rPr>
                      <w:rFonts w:ascii="Arial" w:hAnsi="Arial" w:cs="Arial"/>
                      <w:color w:val="000000" w:themeColor="text1"/>
                      <w:sz w:val="10"/>
                      <w:szCs w:val="10"/>
                    </w:rPr>
                    <w:t xml:space="preserve">Reunión </w:t>
                  </w:r>
                  <w:r>
                    <w:rPr>
                      <w:rFonts w:ascii="Arial" w:hAnsi="Arial" w:cs="Arial"/>
                      <w:color w:val="000000" w:themeColor="text1"/>
                      <w:sz w:val="10"/>
                      <w:szCs w:val="10"/>
                    </w:rPr>
                    <w:t xml:space="preserve">con la </w:t>
                  </w:r>
                  <w:r w:rsidRPr="00002FF3">
                    <w:rPr>
                      <w:rFonts w:ascii="Arial" w:hAnsi="Arial" w:cs="Arial"/>
                      <w:color w:val="000000" w:themeColor="text1"/>
                      <w:sz w:val="10"/>
                      <w:szCs w:val="10"/>
                    </w:rPr>
                    <w:t>coordinación jurídica en relación al plan de trabajo a desarrollar tanto de litigio estratégico, memoria histórica y jornada nacional de inscripción.</w:t>
                  </w:r>
                </w:p>
              </w:tc>
            </w:tr>
          </w:tbl>
          <w:p w:rsidR="00A76F0D" w:rsidRDefault="00A76F0D">
            <w:pPr>
              <w:widowControl/>
              <w:pBdr>
                <w:top w:val="nil"/>
                <w:left w:val="nil"/>
                <w:bottom w:val="nil"/>
                <w:right w:val="nil"/>
                <w:between w:val="nil"/>
              </w:pBdr>
              <w:spacing w:before="280" w:after="280"/>
              <w:jc w:val="both"/>
              <w:rPr>
                <w:rFonts w:ascii="Arial" w:eastAsia="Arial" w:hAnsi="Arial" w:cs="Arial"/>
                <w:sz w:val="16"/>
                <w:szCs w:val="16"/>
              </w:rPr>
            </w:pPr>
          </w:p>
        </w:tc>
      </w:tr>
      <w:tr w:rsidR="00A76F0D" w:rsidTr="007D5685">
        <w:trPr>
          <w:trHeight w:val="1580"/>
        </w:trPr>
        <w:tc>
          <w:tcPr>
            <w:tcW w:w="2547" w:type="dxa"/>
            <w:tcBorders>
              <w:top w:val="single" w:sz="4" w:space="0" w:color="000000"/>
              <w:left w:val="single" w:sz="4" w:space="0" w:color="000000"/>
              <w:bottom w:val="single" w:sz="4" w:space="0" w:color="000000"/>
              <w:right w:val="single" w:sz="4" w:space="0" w:color="000000"/>
            </w:tcBorders>
            <w:vAlign w:val="center"/>
          </w:tcPr>
          <w:p w:rsidR="00A76F0D" w:rsidRDefault="00314C0C">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lastRenderedPageBreak/>
              <w:t>CONSTANCIAS</w:t>
            </w:r>
          </w:p>
        </w:tc>
        <w:tc>
          <w:tcPr>
            <w:tcW w:w="6379" w:type="dxa"/>
            <w:tcBorders>
              <w:top w:val="single" w:sz="4" w:space="0" w:color="000000"/>
              <w:left w:val="single" w:sz="4" w:space="0" w:color="000000"/>
              <w:bottom w:val="single" w:sz="4" w:space="0" w:color="000000"/>
              <w:right w:val="single" w:sz="4" w:space="0" w:color="000000"/>
            </w:tcBorders>
          </w:tcPr>
          <w:p w:rsidR="00A76F0D" w:rsidRDefault="00A76F0D">
            <w:pPr>
              <w:tabs>
                <w:tab w:val="left" w:pos="1701"/>
              </w:tabs>
              <w:jc w:val="both"/>
              <w:rPr>
                <w:rFonts w:ascii="Arial" w:eastAsia="Arial" w:hAnsi="Arial" w:cs="Arial"/>
                <w:color w:val="000000"/>
                <w:sz w:val="16"/>
                <w:szCs w:val="16"/>
              </w:rPr>
            </w:pP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 xml:space="preserve">Dejo constancia </w:t>
            </w:r>
            <w:r w:rsidR="00C51386">
              <w:rPr>
                <w:rFonts w:ascii="Arial" w:eastAsia="Arial" w:hAnsi="Arial" w:cs="Arial"/>
                <w:color w:val="000000"/>
                <w:sz w:val="16"/>
                <w:szCs w:val="16"/>
              </w:rPr>
              <w:t>que,</w:t>
            </w:r>
            <w:r>
              <w:rPr>
                <w:rFonts w:ascii="Arial" w:eastAsia="Arial" w:hAnsi="Arial" w:cs="Arial"/>
                <w:color w:val="000000"/>
                <w:sz w:val="16"/>
                <w:szCs w:val="16"/>
              </w:rPr>
              <w:t xml:space="preserve"> durante el plazo de ejecución del contrato, no se han configurado los presupuestos legales del contrato laboral y que he gozado de plena autonomía para ejecutar las obligaciones contractuales relacionadas en el contrato.</w:t>
            </w:r>
          </w:p>
          <w:p w:rsidR="00A76F0D" w:rsidRDefault="00A76F0D">
            <w:pPr>
              <w:tabs>
                <w:tab w:val="left" w:pos="1701"/>
              </w:tabs>
              <w:jc w:val="both"/>
              <w:rPr>
                <w:rFonts w:ascii="Arial" w:eastAsia="Arial" w:hAnsi="Arial" w:cs="Arial"/>
                <w:color w:val="000000"/>
                <w:sz w:val="16"/>
                <w:szCs w:val="16"/>
              </w:rPr>
            </w:pPr>
          </w:p>
          <w:p w:rsidR="00A76F0D" w:rsidRDefault="00314C0C">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Así mismo, tanto el/la suscrito/a</w:t>
            </w:r>
            <w:r>
              <w:rPr>
                <w:rFonts w:ascii="Arial" w:eastAsia="Arial" w:hAnsi="Arial" w:cs="Arial"/>
                <w:color w:val="000000"/>
                <w:sz w:val="16"/>
                <w:szCs w:val="16"/>
              </w:rPr>
              <w:t xml:space="preserve"> y el Ministerio de Defensa – Ejército Nacional – Unidad Ejecutora ha dado cumplimiento a las obligaciones legales y contractuales registradas en el contrato. </w:t>
            </w:r>
          </w:p>
        </w:tc>
      </w:tr>
    </w:tbl>
    <w:p w:rsidR="00A76F0D" w:rsidRDefault="00314C0C">
      <w:pPr>
        <w:pBdr>
          <w:top w:val="nil"/>
          <w:left w:val="nil"/>
          <w:bottom w:val="nil"/>
          <w:right w:val="nil"/>
          <w:between w:val="nil"/>
        </w:pBdr>
        <w:tabs>
          <w:tab w:val="left" w:pos="1701"/>
        </w:tabs>
        <w:ind w:left="720"/>
        <w:jc w:val="both"/>
        <w:rPr>
          <w:rFonts w:ascii="Arial" w:eastAsia="Arial" w:hAnsi="Arial" w:cs="Arial"/>
          <w:color w:val="000000"/>
          <w:sz w:val="16"/>
          <w:szCs w:val="16"/>
        </w:rPr>
      </w:pPr>
      <w:r>
        <w:rPr>
          <w:noProof/>
        </w:rPr>
        <w:drawing>
          <wp:anchor distT="0" distB="0" distL="0" distR="0" simplePos="0" relativeHeight="251656192" behindDoc="1" locked="0" layoutInCell="1" hidden="0" allowOverlap="1">
            <wp:simplePos x="0" y="0"/>
            <wp:positionH relativeFrom="column">
              <wp:posOffset>-733424</wp:posOffset>
            </wp:positionH>
            <wp:positionV relativeFrom="paragraph">
              <wp:posOffset>114300</wp:posOffset>
            </wp:positionV>
            <wp:extent cx="2871470" cy="1692910"/>
            <wp:effectExtent l="0" t="0" r="0" b="0"/>
            <wp:wrapNone/>
            <wp:docPr id="1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871470" cy="1692910"/>
                    </a:xfrm>
                    <a:prstGeom prst="rect">
                      <a:avLst/>
                    </a:prstGeom>
                    <a:ln/>
                  </pic:spPr>
                </pic:pic>
              </a:graphicData>
            </a:graphic>
          </wp:anchor>
        </w:drawing>
      </w:r>
    </w:p>
    <w:p w:rsidR="00A76F0D" w:rsidRDefault="00A76F0D">
      <w:pPr>
        <w:tabs>
          <w:tab w:val="left" w:pos="1701"/>
        </w:tabs>
        <w:ind w:left="-284"/>
        <w:jc w:val="both"/>
        <w:rPr>
          <w:rFonts w:ascii="Arial" w:eastAsia="Arial" w:hAnsi="Arial" w:cs="Arial"/>
          <w:b/>
          <w:color w:val="000000"/>
          <w:sz w:val="16"/>
          <w:szCs w:val="16"/>
        </w:rPr>
      </w:pPr>
    </w:p>
    <w:p w:rsidR="00A76F0D" w:rsidRDefault="00314C0C">
      <w:pPr>
        <w:tabs>
          <w:tab w:val="left" w:pos="1701"/>
        </w:tabs>
        <w:ind w:left="-284"/>
        <w:jc w:val="both"/>
        <w:rPr>
          <w:rFonts w:ascii="Arial" w:eastAsia="Arial" w:hAnsi="Arial" w:cs="Arial"/>
          <w:b/>
          <w:color w:val="000000"/>
          <w:sz w:val="16"/>
          <w:szCs w:val="16"/>
        </w:rPr>
      </w:pPr>
      <w:r>
        <w:rPr>
          <w:rFonts w:ascii="Arial" w:eastAsia="Arial" w:hAnsi="Arial" w:cs="Arial"/>
          <w:b/>
          <w:color w:val="000000"/>
          <w:sz w:val="16"/>
          <w:szCs w:val="16"/>
        </w:rPr>
        <w:t xml:space="preserve">    </w:t>
      </w:r>
    </w:p>
    <w:p w:rsidR="00A76F0D" w:rsidRDefault="00314C0C">
      <w:pPr>
        <w:pBdr>
          <w:top w:val="nil"/>
          <w:left w:val="nil"/>
          <w:bottom w:val="nil"/>
          <w:right w:val="nil"/>
          <w:between w:val="nil"/>
        </w:pBdr>
        <w:tabs>
          <w:tab w:val="left" w:pos="1701"/>
        </w:tabs>
        <w:ind w:left="-284"/>
        <w:jc w:val="both"/>
        <w:rPr>
          <w:rFonts w:ascii="Arial" w:eastAsia="Arial" w:hAnsi="Arial" w:cs="Arial"/>
          <w:b/>
          <w:color w:val="000000"/>
          <w:sz w:val="16"/>
          <w:szCs w:val="16"/>
        </w:rPr>
      </w:pPr>
      <w:r>
        <w:rPr>
          <w:rFonts w:ascii="Arial" w:eastAsia="Arial" w:hAnsi="Arial" w:cs="Arial"/>
          <w:color w:val="000000"/>
          <w:sz w:val="16"/>
          <w:szCs w:val="16"/>
        </w:rPr>
        <w:t>Para constancia se firma en,</w:t>
      </w:r>
      <w:r>
        <w:rPr>
          <w:rFonts w:ascii="Arial" w:eastAsia="Arial" w:hAnsi="Arial" w:cs="Arial"/>
          <w:b/>
          <w:color w:val="000000"/>
          <w:sz w:val="16"/>
          <w:szCs w:val="16"/>
        </w:rPr>
        <w:t xml:space="preserve"> Santa Marta, </w:t>
      </w:r>
      <w:r w:rsidR="00FF7999">
        <w:rPr>
          <w:rFonts w:ascii="Arial" w:eastAsia="Arial" w:hAnsi="Arial" w:cs="Arial"/>
          <w:b/>
          <w:sz w:val="16"/>
          <w:szCs w:val="16"/>
        </w:rPr>
        <w:t>SEPTIEMBRE</w:t>
      </w:r>
      <w:r>
        <w:rPr>
          <w:rFonts w:ascii="Arial" w:eastAsia="Arial" w:hAnsi="Arial" w:cs="Arial"/>
          <w:b/>
          <w:sz w:val="16"/>
          <w:szCs w:val="16"/>
        </w:rPr>
        <w:t xml:space="preserve"> </w:t>
      </w:r>
      <w:r>
        <w:rPr>
          <w:rFonts w:ascii="Arial" w:eastAsia="Arial" w:hAnsi="Arial" w:cs="Arial"/>
          <w:b/>
          <w:color w:val="000000"/>
          <w:sz w:val="16"/>
          <w:szCs w:val="16"/>
        </w:rPr>
        <w:t>de 2023</w:t>
      </w:r>
    </w:p>
    <w:p w:rsidR="00A76F0D" w:rsidRDefault="00A76F0D">
      <w:pPr>
        <w:pBdr>
          <w:top w:val="nil"/>
          <w:left w:val="nil"/>
          <w:bottom w:val="nil"/>
          <w:right w:val="nil"/>
          <w:between w:val="nil"/>
        </w:pBdr>
        <w:tabs>
          <w:tab w:val="left" w:pos="1701"/>
        </w:tabs>
        <w:ind w:left="-284"/>
        <w:jc w:val="both"/>
        <w:rPr>
          <w:rFonts w:ascii="Arial" w:eastAsia="Arial" w:hAnsi="Arial" w:cs="Arial"/>
          <w:b/>
          <w:color w:val="000000"/>
          <w:sz w:val="16"/>
          <w:szCs w:val="16"/>
        </w:rPr>
      </w:pPr>
    </w:p>
    <w:p w:rsidR="00A76F0D" w:rsidRDefault="00A76F0D">
      <w:pPr>
        <w:tabs>
          <w:tab w:val="left" w:pos="1701"/>
        </w:tabs>
        <w:ind w:left="-284"/>
        <w:jc w:val="both"/>
        <w:rPr>
          <w:rFonts w:ascii="Arial" w:eastAsia="Arial" w:hAnsi="Arial" w:cs="Arial"/>
          <w:b/>
          <w:color w:val="000000"/>
          <w:sz w:val="16"/>
          <w:szCs w:val="16"/>
        </w:rPr>
      </w:pPr>
    </w:p>
    <w:p w:rsidR="00A76F0D" w:rsidRDefault="00A76F0D">
      <w:pPr>
        <w:tabs>
          <w:tab w:val="left" w:pos="1701"/>
        </w:tabs>
        <w:ind w:left="-284"/>
        <w:jc w:val="both"/>
        <w:rPr>
          <w:rFonts w:ascii="Arial" w:eastAsia="Arial" w:hAnsi="Arial" w:cs="Arial"/>
          <w:b/>
          <w:color w:val="000000"/>
          <w:sz w:val="16"/>
          <w:szCs w:val="16"/>
        </w:rPr>
      </w:pPr>
    </w:p>
    <w:p w:rsidR="00A76F0D" w:rsidRDefault="00A76F0D">
      <w:pPr>
        <w:tabs>
          <w:tab w:val="left" w:pos="1701"/>
        </w:tabs>
        <w:ind w:left="-284"/>
        <w:jc w:val="both"/>
        <w:rPr>
          <w:rFonts w:ascii="Arial" w:eastAsia="Arial" w:hAnsi="Arial" w:cs="Arial"/>
          <w:b/>
          <w:color w:val="000000"/>
          <w:sz w:val="16"/>
          <w:szCs w:val="16"/>
        </w:rPr>
      </w:pPr>
    </w:p>
    <w:p w:rsidR="00A76F0D" w:rsidRDefault="00A76F0D">
      <w:pPr>
        <w:tabs>
          <w:tab w:val="left" w:pos="1701"/>
        </w:tabs>
        <w:ind w:left="-284"/>
        <w:jc w:val="both"/>
        <w:rPr>
          <w:rFonts w:ascii="Arial" w:eastAsia="Arial" w:hAnsi="Arial" w:cs="Arial"/>
          <w:b/>
          <w:color w:val="000000"/>
          <w:sz w:val="16"/>
          <w:szCs w:val="16"/>
        </w:rPr>
      </w:pPr>
    </w:p>
    <w:p w:rsidR="00A76F0D" w:rsidRDefault="00A76F0D">
      <w:pPr>
        <w:tabs>
          <w:tab w:val="left" w:pos="1701"/>
        </w:tabs>
        <w:ind w:left="-284"/>
        <w:jc w:val="both"/>
        <w:rPr>
          <w:rFonts w:ascii="Arial" w:eastAsia="Arial" w:hAnsi="Arial" w:cs="Arial"/>
          <w:b/>
          <w:color w:val="000000"/>
          <w:sz w:val="16"/>
          <w:szCs w:val="16"/>
        </w:rPr>
      </w:pPr>
    </w:p>
    <w:p w:rsidR="00A76F0D" w:rsidRDefault="00A76F0D">
      <w:pPr>
        <w:tabs>
          <w:tab w:val="left" w:pos="1701"/>
        </w:tabs>
        <w:ind w:left="-284"/>
        <w:jc w:val="both"/>
        <w:rPr>
          <w:rFonts w:ascii="Arial" w:eastAsia="Arial" w:hAnsi="Arial" w:cs="Arial"/>
          <w:b/>
          <w:sz w:val="16"/>
          <w:szCs w:val="16"/>
        </w:rPr>
      </w:pPr>
    </w:p>
    <w:p w:rsidR="00A76F0D" w:rsidRDefault="00A76F0D">
      <w:pPr>
        <w:tabs>
          <w:tab w:val="left" w:pos="1701"/>
        </w:tabs>
        <w:ind w:left="-284"/>
        <w:jc w:val="both"/>
        <w:rPr>
          <w:rFonts w:ascii="Arial" w:eastAsia="Arial" w:hAnsi="Arial" w:cs="Arial"/>
          <w:b/>
          <w:sz w:val="16"/>
          <w:szCs w:val="16"/>
        </w:rPr>
      </w:pPr>
    </w:p>
    <w:p w:rsidR="00A76F0D" w:rsidRDefault="00A76F0D">
      <w:pPr>
        <w:tabs>
          <w:tab w:val="left" w:pos="1701"/>
        </w:tabs>
        <w:ind w:left="-284"/>
        <w:jc w:val="both"/>
        <w:rPr>
          <w:rFonts w:ascii="Arial" w:eastAsia="Arial" w:hAnsi="Arial" w:cs="Arial"/>
          <w:b/>
          <w:sz w:val="16"/>
          <w:szCs w:val="16"/>
        </w:rPr>
      </w:pPr>
    </w:p>
    <w:p w:rsidR="00A76F0D" w:rsidRDefault="00314C0C">
      <w:pPr>
        <w:tabs>
          <w:tab w:val="left" w:pos="1701"/>
        </w:tabs>
        <w:ind w:left="-284"/>
        <w:jc w:val="both"/>
        <w:rPr>
          <w:rFonts w:ascii="Arial" w:eastAsia="Arial" w:hAnsi="Arial" w:cs="Arial"/>
          <w:b/>
          <w:color w:val="000000"/>
          <w:sz w:val="16"/>
          <w:szCs w:val="16"/>
        </w:rPr>
      </w:pPr>
      <w:r>
        <w:rPr>
          <w:rFonts w:ascii="Arial" w:eastAsia="Arial" w:hAnsi="Arial" w:cs="Arial"/>
          <w:b/>
          <w:color w:val="000000"/>
          <w:sz w:val="16"/>
          <w:szCs w:val="16"/>
        </w:rPr>
        <w:t xml:space="preserve">FIRMA </w:t>
      </w:r>
      <w:r>
        <w:rPr>
          <w:rFonts w:ascii="Arial" w:eastAsia="Arial" w:hAnsi="Arial" w:cs="Arial"/>
          <w:b/>
          <w:color w:val="000000"/>
          <w:sz w:val="16"/>
          <w:szCs w:val="16"/>
        </w:rPr>
        <w:t>CONTRATISTA</w:t>
      </w:r>
    </w:p>
    <w:p w:rsidR="00A76F0D" w:rsidRDefault="00314C0C">
      <w:pPr>
        <w:tabs>
          <w:tab w:val="left" w:pos="1701"/>
        </w:tabs>
        <w:ind w:left="-284"/>
        <w:jc w:val="both"/>
        <w:rPr>
          <w:rFonts w:ascii="Arial" w:eastAsia="Arial" w:hAnsi="Arial" w:cs="Arial"/>
          <w:b/>
          <w:color w:val="000000"/>
          <w:sz w:val="16"/>
          <w:szCs w:val="16"/>
        </w:rPr>
      </w:pPr>
      <w:r>
        <w:rPr>
          <w:rFonts w:ascii="Arial" w:eastAsia="Arial" w:hAnsi="Arial" w:cs="Arial"/>
          <w:b/>
          <w:color w:val="000000"/>
          <w:sz w:val="16"/>
          <w:szCs w:val="16"/>
        </w:rPr>
        <w:t xml:space="preserve">CARLOS JAVIER SOLER PARRA </w:t>
      </w:r>
    </w:p>
    <w:p w:rsidR="00A76F0D" w:rsidRDefault="00314C0C">
      <w:pPr>
        <w:tabs>
          <w:tab w:val="left" w:pos="1701"/>
        </w:tabs>
        <w:ind w:left="-284"/>
        <w:jc w:val="both"/>
        <w:rPr>
          <w:rFonts w:ascii="Arial" w:eastAsia="Arial" w:hAnsi="Arial" w:cs="Arial"/>
          <w:b/>
          <w:color w:val="000000"/>
          <w:sz w:val="16"/>
          <w:szCs w:val="16"/>
        </w:rPr>
      </w:pPr>
      <w:r>
        <w:rPr>
          <w:rFonts w:ascii="Arial" w:eastAsia="Arial" w:hAnsi="Arial" w:cs="Arial"/>
          <w:b/>
          <w:color w:val="000000"/>
          <w:sz w:val="16"/>
          <w:szCs w:val="16"/>
        </w:rPr>
        <w:t xml:space="preserve">CC:13.509.401 de Cúcuta, Norte de Santander. </w:t>
      </w:r>
    </w:p>
    <w:p w:rsidR="00A76F0D" w:rsidRDefault="00314C0C">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ab/>
      </w:r>
    </w:p>
    <w:p w:rsidR="00A76F0D" w:rsidRDefault="00314C0C">
      <w:pPr>
        <w:tabs>
          <w:tab w:val="left" w:pos="1701"/>
        </w:tabs>
        <w:ind w:left="-284"/>
        <w:jc w:val="both"/>
        <w:rPr>
          <w:rFonts w:ascii="Arial" w:eastAsia="Arial" w:hAnsi="Arial" w:cs="Arial"/>
          <w:color w:val="000000"/>
        </w:rPr>
      </w:pPr>
      <w:r>
        <w:rPr>
          <w:rFonts w:ascii="Arial" w:eastAsia="Arial" w:hAnsi="Arial" w:cs="Arial"/>
          <w:b/>
          <w:color w:val="000000"/>
          <w:sz w:val="16"/>
          <w:szCs w:val="16"/>
        </w:rPr>
        <w:tab/>
      </w:r>
    </w:p>
    <w:sectPr w:rsidR="00A76F0D">
      <w:headerReference w:type="even" r:id="rId11"/>
      <w:headerReference w:type="default" r:id="rId12"/>
      <w:footerReference w:type="even" r:id="rId13"/>
      <w:footerReference w:type="default" r:id="rId14"/>
      <w:headerReference w:type="first" r:id="rId15"/>
      <w:footerReference w:type="first" r:id="rId16"/>
      <w:pgSz w:w="12240" w:h="15840"/>
      <w:pgMar w:top="799" w:right="1752" w:bottom="1418" w:left="2268" w:header="567" w:footer="5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4199" w:rsidRDefault="00794199">
      <w:r>
        <w:separator/>
      </w:r>
    </w:p>
  </w:endnote>
  <w:endnote w:type="continuationSeparator" w:id="0">
    <w:p w:rsidR="00794199" w:rsidRDefault="00794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6F0D" w:rsidRDefault="00A76F0D">
    <w:pPr>
      <w:pBdr>
        <w:top w:val="nil"/>
        <w:left w:val="nil"/>
        <w:bottom w:val="nil"/>
        <w:right w:val="nil"/>
        <w:between w:val="nil"/>
      </w:pBdr>
      <w:tabs>
        <w:tab w:val="center" w:pos="4419"/>
        <w:tab w:val="right" w:pos="8838"/>
      </w:tabs>
      <w:rPr>
        <w:rFonts w:eastAsia="Liberation Serif"/>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6F0D" w:rsidRDefault="00314C0C">
    <w:pPr>
      <w:tabs>
        <w:tab w:val="left" w:pos="1210"/>
      </w:tabs>
      <w:rPr>
        <w:rFonts w:ascii="Arial" w:eastAsia="Arial" w:hAnsi="Arial" w:cs="Arial"/>
        <w:sz w:val="12"/>
        <w:szCs w:val="12"/>
      </w:rPr>
    </w:pPr>
    <w:r>
      <w:rPr>
        <w:rFonts w:ascii="Arial" w:eastAsia="Arial" w:hAnsi="Arial" w:cs="Arial"/>
        <w:noProof/>
        <w:sz w:val="16"/>
        <w:szCs w:val="16"/>
      </w:rPr>
      <w:drawing>
        <wp:inline distT="0" distB="0" distL="0" distR="0">
          <wp:extent cx="2180194" cy="323299"/>
          <wp:effectExtent l="0" t="0" r="0" b="0"/>
          <wp:docPr id="1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180194" cy="323299"/>
                  </a:xfrm>
                  <a:prstGeom prst="rect">
                    <a:avLst/>
                  </a:prstGeom>
                  <a:ln/>
                </pic:spPr>
              </pic:pic>
            </a:graphicData>
          </a:graphic>
        </wp:inline>
      </w:drawing>
    </w:r>
    <w:r>
      <w:rPr>
        <w:noProof/>
      </w:rPr>
      <w:drawing>
        <wp:anchor distT="0" distB="0" distL="0" distR="0" simplePos="0" relativeHeight="251654144" behindDoc="1" locked="0" layoutInCell="1" hidden="0" allowOverlap="1">
          <wp:simplePos x="0" y="0"/>
          <wp:positionH relativeFrom="column">
            <wp:posOffset>621030</wp:posOffset>
          </wp:positionH>
          <wp:positionV relativeFrom="paragraph">
            <wp:posOffset>2463165</wp:posOffset>
          </wp:positionV>
          <wp:extent cx="1043940" cy="403860"/>
          <wp:effectExtent l="0" t="0" r="0" b="0"/>
          <wp:wrapNone/>
          <wp:docPr id="10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1043940" cy="403860"/>
                  </a:xfrm>
                  <a:prstGeom prst="rect">
                    <a:avLst/>
                  </a:prstGeom>
                  <a:ln/>
                </pic:spPr>
              </pic:pic>
            </a:graphicData>
          </a:graphic>
        </wp:anchor>
      </w:drawing>
    </w:r>
  </w:p>
  <w:p w:rsidR="00A76F0D" w:rsidRDefault="00314C0C">
    <w:pPr>
      <w:rPr>
        <w:rFonts w:ascii="Arial" w:eastAsia="Arial" w:hAnsi="Arial" w:cs="Arial"/>
        <w:sz w:val="14"/>
        <w:szCs w:val="14"/>
      </w:rPr>
    </w:pPr>
    <w:r>
      <w:rPr>
        <w:rFonts w:ascii="Arial" w:eastAsia="Arial" w:hAnsi="Arial" w:cs="Arial"/>
        <w:sz w:val="12"/>
        <w:szCs w:val="12"/>
      </w:rPr>
      <w:t>Carrera 46 # 20b-99  cantón caldas – Bogotá D.C.</w:t>
    </w:r>
    <w:r>
      <w:rPr>
        <w:noProof/>
      </w:rPr>
      <w:drawing>
        <wp:anchor distT="0" distB="0" distL="0" distR="0" simplePos="0" relativeHeight="251655168" behindDoc="1" locked="0" layoutInCell="1" hidden="0" allowOverlap="1">
          <wp:simplePos x="0" y="0"/>
          <wp:positionH relativeFrom="column">
            <wp:posOffset>621030</wp:posOffset>
          </wp:positionH>
          <wp:positionV relativeFrom="paragraph">
            <wp:posOffset>2463165</wp:posOffset>
          </wp:positionV>
          <wp:extent cx="1043940" cy="403860"/>
          <wp:effectExtent l="0" t="0" r="0" b="0"/>
          <wp:wrapNone/>
          <wp:docPr id="10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1043940" cy="403860"/>
                  </a:xfrm>
                  <a:prstGeom prst="rect">
                    <a:avLst/>
                  </a:prstGeom>
                  <a:ln/>
                </pic:spPr>
              </pic:pic>
            </a:graphicData>
          </a:graphic>
        </wp:anchor>
      </w:drawing>
    </w:r>
    <w:r>
      <w:rPr>
        <w:noProof/>
      </w:rPr>
      <w:drawing>
        <wp:anchor distT="0" distB="0" distL="0" distR="0" simplePos="0" relativeHeight="251656192" behindDoc="1" locked="0" layoutInCell="1" hidden="0" allowOverlap="1">
          <wp:simplePos x="0" y="0"/>
          <wp:positionH relativeFrom="column">
            <wp:posOffset>773430</wp:posOffset>
          </wp:positionH>
          <wp:positionV relativeFrom="paragraph">
            <wp:posOffset>2440305</wp:posOffset>
          </wp:positionV>
          <wp:extent cx="1043940" cy="403860"/>
          <wp:effectExtent l="0" t="0" r="0" b="0"/>
          <wp:wrapNone/>
          <wp:docPr id="1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1043940" cy="403860"/>
                  </a:xfrm>
                  <a:prstGeom prst="rect">
                    <a:avLst/>
                  </a:prstGeom>
                  <a:ln/>
                </pic:spPr>
              </pic:pic>
            </a:graphicData>
          </a:graphic>
        </wp:anchor>
      </w:drawing>
    </w:r>
    <w:r>
      <w:rPr>
        <w:noProof/>
      </w:rPr>
      <w:drawing>
        <wp:anchor distT="0" distB="0" distL="0" distR="0" simplePos="0" relativeHeight="251657216" behindDoc="1" locked="0" layoutInCell="1" hidden="0" allowOverlap="1">
          <wp:simplePos x="0" y="0"/>
          <wp:positionH relativeFrom="column">
            <wp:posOffset>7084694</wp:posOffset>
          </wp:positionH>
          <wp:positionV relativeFrom="paragraph">
            <wp:posOffset>47625</wp:posOffset>
          </wp:positionV>
          <wp:extent cx="780415" cy="506730"/>
          <wp:effectExtent l="0" t="0" r="0" b="0"/>
          <wp:wrapNone/>
          <wp:docPr id="1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780415" cy="506730"/>
                  </a:xfrm>
                  <a:prstGeom prst="rect">
                    <a:avLst/>
                  </a:prstGeom>
                  <a:ln/>
                </pic:spPr>
              </pic:pic>
            </a:graphicData>
          </a:graphic>
        </wp:anchor>
      </w:drawing>
    </w:r>
  </w:p>
  <w:p w:rsidR="00A76F0D" w:rsidRDefault="00314C0C">
    <w:pPr>
      <w:tabs>
        <w:tab w:val="left" w:pos="360"/>
      </w:tabs>
      <w:ind w:right="-20"/>
      <w:rPr>
        <w:rFonts w:ascii="Arial" w:eastAsia="Arial" w:hAnsi="Arial" w:cs="Arial"/>
        <w:sz w:val="12"/>
        <w:szCs w:val="12"/>
      </w:rPr>
    </w:pPr>
    <w:r>
      <w:rPr>
        <w:rFonts w:ascii="Arial" w:eastAsia="Arial" w:hAnsi="Arial" w:cs="Arial"/>
        <w:sz w:val="12"/>
        <w:szCs w:val="12"/>
      </w:rPr>
      <w:t>Conmutador 4932402 – Ext 39100</w:t>
    </w:r>
  </w:p>
  <w:p w:rsidR="00A76F0D" w:rsidRDefault="00314C0C">
    <w:pPr>
      <w:tabs>
        <w:tab w:val="left" w:pos="360"/>
      </w:tabs>
      <w:ind w:right="-20"/>
      <w:rPr>
        <w:rFonts w:ascii="Arial" w:eastAsia="Arial" w:hAnsi="Arial" w:cs="Arial"/>
        <w:color w:val="0000FF"/>
        <w:sz w:val="12"/>
        <w:szCs w:val="12"/>
        <w:u w:val="single"/>
      </w:rPr>
    </w:pPr>
    <w:r>
      <w:rPr>
        <w:rFonts w:ascii="Arial" w:eastAsia="Arial" w:hAnsi="Arial" w:cs="Arial"/>
        <w:b/>
        <w:sz w:val="12"/>
        <w:szCs w:val="12"/>
      </w:rPr>
      <w:t xml:space="preserve">cenacper@buzonejercito.mil.co - </w:t>
    </w:r>
    <w:hyperlink r:id="rId4">
      <w:r>
        <w:rPr>
          <w:rFonts w:ascii="Arial" w:eastAsia="Arial" w:hAnsi="Arial" w:cs="Arial"/>
          <w:color w:val="0000FF"/>
          <w:sz w:val="12"/>
          <w:szCs w:val="12"/>
          <w:u w:val="single"/>
        </w:rPr>
        <w:t>www.ejercito.mil.co</w:t>
      </w:r>
    </w:hyperlink>
  </w:p>
  <w:p w:rsidR="00A76F0D" w:rsidRDefault="00314C0C">
    <w:pPr>
      <w:pBdr>
        <w:top w:val="nil"/>
        <w:left w:val="nil"/>
        <w:bottom w:val="nil"/>
        <w:right w:val="nil"/>
        <w:between w:val="nil"/>
      </w:pBdr>
      <w:rPr>
        <w:rFonts w:ascii="Arial" w:eastAsia="Arial" w:hAnsi="Arial" w:cs="Arial"/>
        <w:color w:val="000000"/>
        <w:sz w:val="10"/>
        <w:szCs w:val="10"/>
      </w:rPr>
    </w:pPr>
    <w:r>
      <w:rPr>
        <w:rFonts w:ascii="Arial" w:eastAsia="Arial" w:hAnsi="Arial" w:cs="Arial"/>
        <w:color w:val="000000"/>
        <w:sz w:val="10"/>
        <w:szCs w:val="10"/>
      </w:rPr>
      <w:tab/>
    </w:r>
  </w:p>
  <w:p w:rsidR="00A76F0D" w:rsidRDefault="00A76F0D">
    <w:pPr>
      <w:widowControl/>
      <w:pBdr>
        <w:top w:val="nil"/>
        <w:left w:val="nil"/>
        <w:bottom w:val="nil"/>
        <w:right w:val="nil"/>
        <w:between w:val="nil"/>
      </w:pBdr>
      <w:ind w:right="-23"/>
      <w:rPr>
        <w:rFonts w:ascii="Arial" w:eastAsia="Arial" w:hAnsi="Arial" w:cs="Arial"/>
        <w:b/>
        <w:color w:val="000000"/>
        <w:sz w:val="14"/>
        <w:szCs w:val="14"/>
        <w:highlight w:val="white"/>
      </w:rPr>
    </w:pPr>
  </w:p>
  <w:p w:rsidR="00A76F0D" w:rsidRDefault="00A76F0D">
    <w:pPr>
      <w:pStyle w:val="Ttulo1"/>
      <w:tabs>
        <w:tab w:val="left" w:pos="4253"/>
      </w:tabs>
      <w:spacing w:before="0" w:after="0"/>
      <w:jc w:val="left"/>
      <w:rPr>
        <w:color w:val="FF0000"/>
        <w:sz w:val="26"/>
        <w:szCs w:val="26"/>
      </w:rPr>
    </w:pPr>
  </w:p>
  <w:p w:rsidR="00A76F0D" w:rsidRDefault="00314C0C">
    <w:pPr>
      <w:pBdr>
        <w:top w:val="nil"/>
        <w:left w:val="nil"/>
        <w:bottom w:val="nil"/>
        <w:right w:val="nil"/>
        <w:between w:val="nil"/>
      </w:pBdr>
      <w:tabs>
        <w:tab w:val="center" w:pos="4419"/>
        <w:tab w:val="right" w:pos="8838"/>
      </w:tabs>
      <w:rPr>
        <w:rFonts w:eastAsia="Liberation Serif"/>
        <w:color w:val="000000"/>
      </w:rPr>
    </w:pPr>
    <w:r>
      <w:rPr>
        <w:noProof/>
      </w:rPr>
      <w:drawing>
        <wp:anchor distT="0" distB="0" distL="0" distR="0" simplePos="0" relativeHeight="251658240" behindDoc="1" locked="0" layoutInCell="1" hidden="0" allowOverlap="1">
          <wp:simplePos x="0" y="0"/>
          <wp:positionH relativeFrom="column">
            <wp:posOffset>-652462</wp:posOffset>
          </wp:positionH>
          <wp:positionV relativeFrom="paragraph">
            <wp:posOffset>34778831</wp:posOffset>
          </wp:positionV>
          <wp:extent cx="3594100" cy="2133600"/>
          <wp:effectExtent l="0" t="0" r="0" b="0"/>
          <wp:wrapNone/>
          <wp:docPr id="1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594100" cy="213360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6F0D" w:rsidRDefault="00A76F0D">
    <w:pPr>
      <w:pBdr>
        <w:top w:val="nil"/>
        <w:left w:val="nil"/>
        <w:bottom w:val="nil"/>
        <w:right w:val="nil"/>
        <w:between w:val="nil"/>
      </w:pBdr>
      <w:tabs>
        <w:tab w:val="center" w:pos="4419"/>
        <w:tab w:val="right" w:pos="8838"/>
      </w:tabs>
      <w:rPr>
        <w:rFonts w:eastAsia="Liberation Serif"/>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4199" w:rsidRDefault="00794199">
      <w:r>
        <w:separator/>
      </w:r>
    </w:p>
  </w:footnote>
  <w:footnote w:type="continuationSeparator" w:id="0">
    <w:p w:rsidR="00794199" w:rsidRDefault="007941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6F0D" w:rsidRDefault="00314C0C">
    <w:pPr>
      <w:pBdr>
        <w:top w:val="nil"/>
        <w:left w:val="nil"/>
        <w:bottom w:val="nil"/>
        <w:right w:val="nil"/>
        <w:between w:val="nil"/>
      </w:pBdr>
      <w:tabs>
        <w:tab w:val="center" w:pos="4818"/>
        <w:tab w:val="right" w:pos="9637"/>
      </w:tabs>
      <w:rPr>
        <w:rFonts w:eastAsia="Liberation Serif"/>
        <w:color w:val="000000"/>
      </w:rPr>
    </w:pPr>
    <w:r>
      <w:rPr>
        <w:rFonts w:eastAsia="Liberation Serif"/>
        <w:noProof/>
        <w:color w:val="000000"/>
      </w:rPr>
    </w:r>
    <w:r w:rsidR="00314C0C">
      <w:rPr>
        <w:rFonts w:eastAsia="Liberation Serif"/>
        <w:noProof/>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alt="" style="position:absolute;margin-left:0;margin-top:0;width:474.1pt;height:105.35pt;rotation:315;z-index:-251648000;visibility:visible;mso-wrap-edited:f;mso-width-percent:0;mso-height-percent:0;mso-position-horizontal:center;mso-position-horizontal-relative:margin;mso-position-vertical:center;mso-position-vertical-relative:margin;mso-width-percent:0;mso-height-percent:0" path="m,l21600,m,21600r21600,e" fillcolor="#bfbfbf" stroked="f">
          <v:fill opacity=".5"/>
          <v:path o:connectlocs="3010535,0;3010535,668973;3010535,1337945;3010535,668973"/>
          <v:textpath style="font-family:&quot;&amp;quot&quot;;font-size:1pt" string="CENAC 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6F0D" w:rsidRDefault="00A76F0D">
    <w:pPr>
      <w:jc w:val="right"/>
      <w:rPr>
        <w:rFonts w:ascii="Arial" w:eastAsia="Arial" w:hAnsi="Arial" w:cs="Arial"/>
        <w:sz w:val="16"/>
        <w:szCs w:val="16"/>
      </w:rPr>
    </w:pPr>
  </w:p>
  <w:p w:rsidR="00A76F0D" w:rsidRDefault="00314C0C">
    <w:pPr>
      <w:pBdr>
        <w:top w:val="nil"/>
        <w:left w:val="nil"/>
        <w:bottom w:val="nil"/>
        <w:right w:val="nil"/>
        <w:between w:val="nil"/>
      </w:pBdr>
      <w:tabs>
        <w:tab w:val="center" w:pos="4818"/>
        <w:tab w:val="right" w:pos="9637"/>
      </w:tabs>
      <w:rPr>
        <w:rFonts w:eastAsia="Liberation Serif"/>
        <w:color w:val="000000"/>
      </w:rPr>
    </w:pPr>
    <w:r>
      <w:rPr>
        <w:rFonts w:eastAsia="Liberation Serif"/>
        <w:noProof/>
        <w:color w:val="000000"/>
      </w:rPr>
    </w:r>
    <w:r w:rsidR="00314C0C">
      <w:rPr>
        <w:rFonts w:eastAsia="Liberation Serif"/>
        <w:noProof/>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6" type="#_x0000_t136" alt="" style="position:absolute;margin-left:0;margin-top:0;width:474.1pt;height:105.35pt;rotation:315;z-index:-251650048;visibility:visible;mso-wrap-edited:f;mso-width-percent:0;mso-height-percent:0;mso-position-horizontal:center;mso-position-horizontal-relative:margin;mso-position-vertical:center;mso-position-vertical-relative:margin;mso-width-percent:0;mso-height-percent:0" path="m,l21600,m,21600r21600,e" fillcolor="#bfbfbf" stroked="f">
          <v:fill opacity=".5"/>
          <v:path o:connectlocs="3010535,0;3010535,668973;3010535,1337945;3010535,668973"/>
          <v:textpath style="font-family:&quot;&amp;quot&quot;;font-size:1pt" string="CENAC P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76F0D" w:rsidRDefault="00314C0C">
    <w:pPr>
      <w:pBdr>
        <w:top w:val="nil"/>
        <w:left w:val="nil"/>
        <w:bottom w:val="nil"/>
        <w:right w:val="nil"/>
        <w:between w:val="nil"/>
      </w:pBdr>
      <w:tabs>
        <w:tab w:val="center" w:pos="4818"/>
        <w:tab w:val="right" w:pos="9637"/>
      </w:tabs>
      <w:rPr>
        <w:rFonts w:eastAsia="Liberation Serif"/>
        <w:color w:val="000000"/>
      </w:rPr>
    </w:pPr>
    <w:r>
      <w:rPr>
        <w:rFonts w:eastAsia="Liberation Serif"/>
        <w:noProof/>
        <w:color w:val="000000"/>
      </w:rPr>
    </w:r>
    <w:r w:rsidR="00314C0C">
      <w:rPr>
        <w:rFonts w:eastAsia="Liberation Serif"/>
        <w:noProof/>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474.1pt;height:105.35pt;rotation:315;z-index:-251649024;visibility:visible;mso-wrap-edited:f;mso-width-percent:0;mso-height-percent:0;mso-position-horizontal:center;mso-position-horizontal-relative:margin;mso-position-vertical:center;mso-position-vertical-relative:margin;mso-width-percent:0;mso-height-percent:0" path="m,l21600,m,21600r21600,e" fillcolor="#bfbfbf" stroked="f">
          <v:fill opacity=".5"/>
          <v:path o:connectlocs="3010535,0;3010535,668973;3010535,1337945;3010535,668973"/>
          <v:textpath style="font-family:&quot;&amp;quot&quot;;font-size:1pt" string="CENAC P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A3799"/>
    <w:multiLevelType w:val="multilevel"/>
    <w:tmpl w:val="4C303B92"/>
    <w:lvl w:ilvl="0">
      <w:start w:val="1"/>
      <w:numFmt w:val="decimal"/>
      <w:pStyle w:val="Ttulo1"/>
      <w:lvlText w:val="%1."/>
      <w:lvlJc w:val="left"/>
      <w:pPr>
        <w:ind w:left="643" w:hanging="360"/>
      </w:pPr>
      <w:rPr>
        <w:i w:val="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6C404B8"/>
    <w:multiLevelType w:val="multilevel"/>
    <w:tmpl w:val="46BE7A9A"/>
    <w:lvl w:ilvl="0">
      <w:start w:val="1"/>
      <w:numFmt w:val="decimal"/>
      <w:lvlText w:val="%1."/>
      <w:lvlJc w:val="left"/>
      <w:pPr>
        <w:ind w:left="708" w:hanging="360"/>
      </w:pPr>
    </w:lvl>
    <w:lvl w:ilvl="1">
      <w:start w:val="1"/>
      <w:numFmt w:val="decimal"/>
      <w:lvlText w:val="%2."/>
      <w:lvlJc w:val="left"/>
      <w:pPr>
        <w:ind w:left="1428" w:hanging="360"/>
      </w:pPr>
    </w:lvl>
    <w:lvl w:ilvl="2">
      <w:start w:val="1"/>
      <w:numFmt w:val="decimal"/>
      <w:lvlText w:val="%3."/>
      <w:lvlJc w:val="left"/>
      <w:pPr>
        <w:ind w:left="2148" w:hanging="360"/>
      </w:pPr>
    </w:lvl>
    <w:lvl w:ilvl="3">
      <w:start w:val="1"/>
      <w:numFmt w:val="decimal"/>
      <w:lvlText w:val="%4."/>
      <w:lvlJc w:val="left"/>
      <w:pPr>
        <w:ind w:left="2868" w:hanging="360"/>
      </w:pPr>
    </w:lvl>
    <w:lvl w:ilvl="4">
      <w:start w:val="1"/>
      <w:numFmt w:val="decimal"/>
      <w:lvlText w:val="%5."/>
      <w:lvlJc w:val="left"/>
      <w:pPr>
        <w:ind w:left="3588" w:hanging="360"/>
      </w:pPr>
    </w:lvl>
    <w:lvl w:ilvl="5">
      <w:start w:val="1"/>
      <w:numFmt w:val="decimal"/>
      <w:lvlText w:val="%6."/>
      <w:lvlJc w:val="left"/>
      <w:pPr>
        <w:ind w:left="4308" w:hanging="360"/>
      </w:pPr>
    </w:lvl>
    <w:lvl w:ilvl="6">
      <w:start w:val="1"/>
      <w:numFmt w:val="decimal"/>
      <w:lvlText w:val="%7."/>
      <w:lvlJc w:val="left"/>
      <w:pPr>
        <w:ind w:left="5028" w:hanging="360"/>
      </w:pPr>
    </w:lvl>
    <w:lvl w:ilvl="7">
      <w:start w:val="1"/>
      <w:numFmt w:val="decimal"/>
      <w:lvlText w:val="%8."/>
      <w:lvlJc w:val="left"/>
      <w:pPr>
        <w:ind w:left="5748" w:hanging="360"/>
      </w:pPr>
    </w:lvl>
    <w:lvl w:ilvl="8">
      <w:start w:val="1"/>
      <w:numFmt w:val="decimal"/>
      <w:lvlText w:val="%9."/>
      <w:lvlJc w:val="left"/>
      <w:pPr>
        <w:ind w:left="6468" w:hanging="360"/>
      </w:pPr>
    </w:lvl>
  </w:abstractNum>
  <w:num w:numId="1" w16cid:durableId="797723175">
    <w:abstractNumId w:val="0"/>
  </w:num>
  <w:num w:numId="2" w16cid:durableId="902527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proofState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F0D"/>
    <w:rsid w:val="00314C0C"/>
    <w:rsid w:val="00794199"/>
    <w:rsid w:val="007D5685"/>
    <w:rsid w:val="00A76F0D"/>
    <w:rsid w:val="00C51386"/>
    <w:rsid w:val="00CA0CE1"/>
    <w:rsid w:val="00FF79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5:docId w15:val="{235DC5BB-175A-2743-BE2D-E7A3DBBB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6E5"/>
    <w:pPr>
      <w:suppressAutoHyphens/>
    </w:pPr>
    <w:rPr>
      <w:rFonts w:eastAsia="DejaVu Sans"/>
      <w:kern w:val="1"/>
    </w:rPr>
  </w:style>
  <w:style w:type="paragraph" w:styleId="Ttulo1">
    <w:name w:val="heading 1"/>
    <w:basedOn w:val="Normal"/>
    <w:next w:val="Normal"/>
    <w:uiPriority w:val="9"/>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uiPriority w:val="9"/>
    <w:semiHidden/>
    <w:unhideWhenUsed/>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uiPriority w:val="9"/>
    <w:semiHidden/>
    <w:unhideWhenUsed/>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4B220A"/>
    <w:pPr>
      <w:keepNext/>
      <w:keepLines/>
      <w:suppressAutoHyphens w:val="0"/>
      <w:spacing w:before="220" w:after="40"/>
      <w:outlineLvl w:val="4"/>
    </w:pPr>
    <w:rPr>
      <w:rFonts w:eastAsia="Liberation Serif"/>
      <w:b/>
      <w:kern w:val="0"/>
      <w:sz w:val="22"/>
      <w:szCs w:val="22"/>
    </w:rPr>
  </w:style>
  <w:style w:type="paragraph" w:styleId="Ttulo6">
    <w:name w:val="heading 6"/>
    <w:basedOn w:val="Normal"/>
    <w:next w:val="Normal"/>
    <w:link w:val="Ttulo6Car"/>
    <w:uiPriority w:val="9"/>
    <w:semiHidden/>
    <w:unhideWhenUsed/>
    <w:qFormat/>
    <w:rsid w:val="004B220A"/>
    <w:pPr>
      <w:keepNext/>
      <w:keepLines/>
      <w:suppressAutoHyphens w:val="0"/>
      <w:spacing w:before="200" w:after="40"/>
      <w:outlineLvl w:val="5"/>
    </w:pPr>
    <w:rPr>
      <w:rFonts w:eastAsia="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4B220A"/>
    <w:pPr>
      <w:keepNext/>
      <w:keepLines/>
      <w:suppressAutoHyphens w:val="0"/>
      <w:spacing w:before="480" w:after="120"/>
    </w:pPr>
    <w:rPr>
      <w:rFonts w:eastAsia="Liberation Serif"/>
      <w:b/>
      <w:kern w:val="0"/>
      <w:sz w:val="72"/>
      <w:szCs w:val="72"/>
    </w:rPr>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uiPriority w:val="1"/>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suppressAutoHyphens/>
    </w:pPr>
    <w:rPr>
      <w:rFonts w:eastAsia="DejaVu Sans"/>
      <w:kern w:val="1"/>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suppressAutoHyphens/>
    </w:pPr>
    <w:rPr>
      <w:rFonts w:eastAsia="DejaVu Sans"/>
      <w:kern w:val="1"/>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0">
    <w:name w:val="Table Normal"/>
    <w:rsid w:val="004B220A"/>
    <w:tblPr>
      <w:tblCellMar>
        <w:top w:w="0" w:type="dxa"/>
        <w:left w:w="0" w:type="dxa"/>
        <w:bottom w:w="0" w:type="dxa"/>
        <w:right w:w="0" w:type="dxa"/>
      </w:tblCellMar>
    </w:tblPr>
  </w:style>
  <w:style w:type="character" w:customStyle="1" w:styleId="TtuloCar">
    <w:name w:val="Título Car"/>
    <w:basedOn w:val="Fuentedeprrafopredeter"/>
    <w:link w:val="Ttul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character" w:customStyle="1" w:styleId="vortaltextbox">
    <w:name w:val="vortaltextbox"/>
    <w:basedOn w:val="Fuentedeprrafopredeter"/>
    <w:rsid w:val="008E0012"/>
  </w:style>
  <w:style w:type="character" w:customStyle="1" w:styleId="vortaltextarea">
    <w:name w:val="vortaltextarea"/>
    <w:basedOn w:val="Fuentedeprrafopredeter"/>
    <w:rsid w:val="000469F7"/>
  </w:style>
  <w:style w:type="character" w:styleId="Mencinsinresolver">
    <w:name w:val="Unresolved Mention"/>
    <w:basedOn w:val="Fuentedeprrafopredeter"/>
    <w:uiPriority w:val="99"/>
    <w:semiHidden/>
    <w:unhideWhenUsed/>
    <w:rsid w:val="00CE491F"/>
    <w:rPr>
      <w:color w:val="605E5C"/>
      <w:shd w:val="clear" w:color="auto" w:fill="E1DFDD"/>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hyperlink" Target="mailto:csolerparra@gmail.com" TargetMode="External" /><Relationship Id="rId14" Type="http://schemas.openxmlformats.org/officeDocument/2006/relationships/footer" Target="footer2.xml" /></Relationships>
</file>

<file path=word/_rels/footer2.xml.rels><?xml version="1.0" encoding="UTF-8" standalone="yes"?>
<Relationships xmlns="http://schemas.openxmlformats.org/package/2006/relationships"><Relationship Id="rId3" Type="http://schemas.openxmlformats.org/officeDocument/2006/relationships/image" Target="media/image5.png" /><Relationship Id="rId2" Type="http://schemas.openxmlformats.org/officeDocument/2006/relationships/image" Target="media/image4.png" /><Relationship Id="rId1" Type="http://schemas.openxmlformats.org/officeDocument/2006/relationships/image" Target="media/image3.png" /><Relationship Id="rId5" Type="http://schemas.openxmlformats.org/officeDocument/2006/relationships/image" Target="media/image6.png" /><Relationship Id="rId4" Type="http://schemas.openxmlformats.org/officeDocument/2006/relationships/hyperlink" Target="http://www.ejercito.mil.co"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vx+OAYUBdtjAgc0O5CRq7IHyog==">CgMxLjA4AHIhMXo0VGN3LUdwRGZTaUZwcFBlOV9ITHlSS04zcFpJQTlZ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1921</Words>
  <Characters>10570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ALLIANZ SEGURIDAD LTDA</cp:lastModifiedBy>
  <cp:revision>2</cp:revision>
  <dcterms:created xsi:type="dcterms:W3CDTF">2023-10-18T23:29:00Z</dcterms:created>
  <dcterms:modified xsi:type="dcterms:W3CDTF">2023-10-18T23:29:00Z</dcterms:modified>
</cp:coreProperties>
</file>