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672" w:rsidRPr="00E62040" w:rsidRDefault="006C7672" w:rsidP="006C7672">
      <w:pPr>
        <w:jc w:val="both"/>
        <w:rPr>
          <w:rFonts w:ascii="Arial" w:hAnsi="Arial" w:cs="Arial"/>
          <w:szCs w:val="24"/>
        </w:rPr>
      </w:pPr>
      <w:r>
        <w:rPr>
          <w:rFonts w:ascii="Arial" w:hAnsi="Arial" w:cs="Arial"/>
          <w:szCs w:val="24"/>
        </w:rPr>
        <w:t xml:space="preserve">Barranquilla, </w:t>
      </w:r>
      <w:r w:rsidR="003B615A">
        <w:rPr>
          <w:rFonts w:ascii="Arial" w:hAnsi="Arial" w:cs="Arial"/>
          <w:szCs w:val="24"/>
        </w:rPr>
        <w:t>Octu</w:t>
      </w:r>
      <w:r w:rsidR="00025B6E">
        <w:rPr>
          <w:rFonts w:ascii="Arial" w:hAnsi="Arial" w:cs="Arial"/>
          <w:szCs w:val="24"/>
        </w:rPr>
        <w:t>bre</w:t>
      </w:r>
      <w:r w:rsidR="003B615A">
        <w:rPr>
          <w:rFonts w:ascii="Arial" w:hAnsi="Arial" w:cs="Arial"/>
          <w:szCs w:val="24"/>
        </w:rPr>
        <w:t xml:space="preserve"> 3</w:t>
      </w:r>
      <w:r w:rsidR="00B3749C">
        <w:rPr>
          <w:rFonts w:ascii="Arial" w:hAnsi="Arial" w:cs="Arial"/>
          <w:szCs w:val="24"/>
        </w:rPr>
        <w:t xml:space="preserve"> </w:t>
      </w:r>
      <w:r w:rsidRPr="00E62040">
        <w:rPr>
          <w:rFonts w:ascii="Arial" w:hAnsi="Arial" w:cs="Arial"/>
          <w:szCs w:val="24"/>
        </w:rPr>
        <w:t>de 202</w:t>
      </w:r>
      <w:r w:rsidR="000251B7">
        <w:rPr>
          <w:rFonts w:ascii="Arial" w:hAnsi="Arial" w:cs="Arial"/>
          <w:szCs w:val="24"/>
        </w:rPr>
        <w:t>3</w:t>
      </w:r>
    </w:p>
    <w:p w:rsidR="006C7672" w:rsidRPr="00E62040" w:rsidRDefault="006C7672" w:rsidP="006C7672">
      <w:pPr>
        <w:jc w:val="both"/>
        <w:rPr>
          <w:rFonts w:ascii="Arial" w:hAnsi="Arial" w:cs="Arial"/>
          <w:szCs w:val="24"/>
        </w:rPr>
      </w:pPr>
    </w:p>
    <w:p w:rsidR="006C7672" w:rsidRPr="00E62040" w:rsidRDefault="00B20733" w:rsidP="006C7672">
      <w:pPr>
        <w:spacing w:after="0"/>
        <w:jc w:val="both"/>
        <w:rPr>
          <w:rFonts w:ascii="Arial" w:hAnsi="Arial" w:cs="Arial"/>
          <w:szCs w:val="24"/>
        </w:rPr>
      </w:pPr>
      <w:r>
        <w:rPr>
          <w:rFonts w:ascii="Arial" w:hAnsi="Arial" w:cs="Arial"/>
          <w:szCs w:val="24"/>
        </w:rPr>
        <w:t>Doctor</w:t>
      </w:r>
    </w:p>
    <w:p w:rsidR="006C7672" w:rsidRPr="00E62040" w:rsidRDefault="00CE04F8" w:rsidP="006C7672">
      <w:pPr>
        <w:spacing w:after="0"/>
        <w:jc w:val="both"/>
        <w:rPr>
          <w:rFonts w:ascii="Arial" w:hAnsi="Arial" w:cs="Arial"/>
          <w:b/>
          <w:szCs w:val="24"/>
        </w:rPr>
      </w:pPr>
      <w:r>
        <w:rPr>
          <w:rFonts w:ascii="Arial" w:hAnsi="Arial" w:cs="Arial"/>
          <w:b/>
          <w:szCs w:val="24"/>
        </w:rPr>
        <w:t>JUAN CARLOS RESTREPO</w:t>
      </w:r>
    </w:p>
    <w:p w:rsidR="006C7672" w:rsidRPr="00E62040" w:rsidRDefault="00A26B2B" w:rsidP="006C7672">
      <w:pPr>
        <w:spacing w:after="0"/>
        <w:jc w:val="both"/>
        <w:rPr>
          <w:rFonts w:ascii="Arial" w:hAnsi="Arial" w:cs="Arial"/>
          <w:szCs w:val="24"/>
        </w:rPr>
      </w:pPr>
      <w:r>
        <w:rPr>
          <w:rFonts w:ascii="Arial" w:hAnsi="Arial" w:cs="Arial"/>
          <w:szCs w:val="24"/>
        </w:rPr>
        <w:t>Subsecretario</w:t>
      </w:r>
      <w:r w:rsidR="006C7672" w:rsidRPr="00E62040">
        <w:rPr>
          <w:rFonts w:ascii="Arial" w:hAnsi="Arial" w:cs="Arial"/>
          <w:szCs w:val="24"/>
        </w:rPr>
        <w:t xml:space="preserve"> </w:t>
      </w:r>
      <w:r w:rsidR="00CE04F8">
        <w:rPr>
          <w:rFonts w:ascii="Arial" w:hAnsi="Arial" w:cs="Arial"/>
          <w:szCs w:val="24"/>
        </w:rPr>
        <w:t>Agropecuario</w:t>
      </w:r>
    </w:p>
    <w:p w:rsidR="006C7672" w:rsidRPr="00E62040" w:rsidRDefault="006C7672" w:rsidP="006C7672">
      <w:pPr>
        <w:spacing w:after="0"/>
        <w:jc w:val="both"/>
        <w:rPr>
          <w:rFonts w:ascii="Arial" w:hAnsi="Arial" w:cs="Arial"/>
          <w:szCs w:val="24"/>
        </w:rPr>
      </w:pPr>
      <w:r>
        <w:rPr>
          <w:rFonts w:ascii="Arial" w:hAnsi="Arial" w:cs="Arial"/>
          <w:szCs w:val="24"/>
        </w:rPr>
        <w:t>Secretarí</w:t>
      </w:r>
      <w:r w:rsidRPr="00E62040">
        <w:rPr>
          <w:rFonts w:ascii="Arial" w:hAnsi="Arial" w:cs="Arial"/>
          <w:szCs w:val="24"/>
        </w:rPr>
        <w:t xml:space="preserve">a de Desarrollo Económico </w:t>
      </w:r>
    </w:p>
    <w:p w:rsidR="00472385" w:rsidRDefault="00472385" w:rsidP="006C7672">
      <w:pPr>
        <w:jc w:val="both"/>
        <w:rPr>
          <w:rFonts w:ascii="Arial" w:hAnsi="Arial" w:cs="Arial"/>
          <w:szCs w:val="24"/>
        </w:rPr>
      </w:pPr>
    </w:p>
    <w:p w:rsidR="003B615A" w:rsidRPr="00A26B2B" w:rsidRDefault="003B615A" w:rsidP="006C7672">
      <w:pPr>
        <w:jc w:val="both"/>
        <w:rPr>
          <w:rFonts w:ascii="Arial" w:hAnsi="Arial" w:cs="Arial"/>
          <w:b/>
          <w:szCs w:val="24"/>
        </w:rPr>
      </w:pPr>
    </w:p>
    <w:p w:rsidR="006C7672" w:rsidRPr="00A26B2B" w:rsidRDefault="006C7672" w:rsidP="006C7672">
      <w:pPr>
        <w:jc w:val="both"/>
        <w:rPr>
          <w:rFonts w:ascii="Arial" w:hAnsi="Arial" w:cs="Arial"/>
          <w:b/>
          <w:szCs w:val="24"/>
        </w:rPr>
      </w:pPr>
      <w:r w:rsidRPr="00A26B2B">
        <w:rPr>
          <w:rFonts w:ascii="Arial" w:hAnsi="Arial" w:cs="Arial"/>
          <w:b/>
          <w:szCs w:val="24"/>
        </w:rPr>
        <w:t>ASUNTO: INFORME DE GESTIÓN DE ACTIVIDADES DEL PERIOD</w:t>
      </w:r>
      <w:r w:rsidR="00B20733" w:rsidRPr="00A26B2B">
        <w:rPr>
          <w:rFonts w:ascii="Arial" w:hAnsi="Arial" w:cs="Arial"/>
          <w:b/>
          <w:szCs w:val="24"/>
        </w:rPr>
        <w:t xml:space="preserve">O COMPRENDIDO ENTRE </w:t>
      </w:r>
      <w:r w:rsidR="00011258" w:rsidRPr="00A26B2B">
        <w:rPr>
          <w:rFonts w:ascii="Arial" w:hAnsi="Arial" w:cs="Arial"/>
          <w:b/>
          <w:szCs w:val="24"/>
        </w:rPr>
        <w:t xml:space="preserve">EL </w:t>
      </w:r>
      <w:r w:rsidR="009A5EB0" w:rsidRPr="00A26B2B">
        <w:rPr>
          <w:rFonts w:ascii="Arial" w:hAnsi="Arial" w:cs="Arial"/>
          <w:b/>
          <w:szCs w:val="24"/>
        </w:rPr>
        <w:t>27</w:t>
      </w:r>
      <w:r w:rsidR="00011258" w:rsidRPr="00A26B2B">
        <w:rPr>
          <w:rFonts w:ascii="Arial" w:hAnsi="Arial" w:cs="Arial"/>
          <w:b/>
          <w:szCs w:val="24"/>
        </w:rPr>
        <w:t xml:space="preserve"> DE </w:t>
      </w:r>
      <w:r w:rsidR="00B3749C" w:rsidRPr="00A26B2B">
        <w:rPr>
          <w:rFonts w:ascii="Arial" w:hAnsi="Arial" w:cs="Arial"/>
          <w:b/>
          <w:szCs w:val="24"/>
        </w:rPr>
        <w:t>JUL</w:t>
      </w:r>
      <w:r w:rsidR="0067069E" w:rsidRPr="00A26B2B">
        <w:rPr>
          <w:rFonts w:ascii="Arial" w:hAnsi="Arial" w:cs="Arial"/>
          <w:b/>
          <w:szCs w:val="24"/>
        </w:rPr>
        <w:t>IO</w:t>
      </w:r>
      <w:r w:rsidR="00011258" w:rsidRPr="00A26B2B">
        <w:rPr>
          <w:rFonts w:ascii="Arial" w:hAnsi="Arial" w:cs="Arial"/>
          <w:b/>
          <w:szCs w:val="24"/>
        </w:rPr>
        <w:t xml:space="preserve"> AL </w:t>
      </w:r>
      <w:r w:rsidR="009A5EB0" w:rsidRPr="00A26B2B">
        <w:rPr>
          <w:rFonts w:ascii="Arial" w:hAnsi="Arial" w:cs="Arial"/>
          <w:b/>
          <w:szCs w:val="24"/>
        </w:rPr>
        <w:t>26</w:t>
      </w:r>
      <w:r w:rsidR="00011258" w:rsidRPr="00A26B2B">
        <w:rPr>
          <w:rFonts w:ascii="Arial" w:hAnsi="Arial" w:cs="Arial"/>
          <w:b/>
          <w:szCs w:val="24"/>
        </w:rPr>
        <w:t xml:space="preserve"> DE </w:t>
      </w:r>
      <w:r w:rsidR="00B3749C" w:rsidRPr="00A26B2B">
        <w:rPr>
          <w:rFonts w:ascii="Arial" w:hAnsi="Arial" w:cs="Arial"/>
          <w:b/>
          <w:szCs w:val="24"/>
        </w:rPr>
        <w:t>AGOSTO</w:t>
      </w:r>
      <w:r w:rsidR="00596679" w:rsidRPr="00A26B2B">
        <w:rPr>
          <w:rFonts w:ascii="Arial" w:hAnsi="Arial" w:cs="Arial"/>
          <w:b/>
          <w:szCs w:val="24"/>
        </w:rPr>
        <w:t xml:space="preserve"> </w:t>
      </w:r>
      <w:r w:rsidR="005B616B" w:rsidRPr="00A26B2B">
        <w:rPr>
          <w:rFonts w:ascii="Arial" w:hAnsi="Arial" w:cs="Arial"/>
          <w:b/>
          <w:szCs w:val="24"/>
        </w:rPr>
        <w:t>DE 202</w:t>
      </w:r>
      <w:r w:rsidR="000251B7" w:rsidRPr="00A26B2B">
        <w:rPr>
          <w:rFonts w:ascii="Arial" w:hAnsi="Arial" w:cs="Arial"/>
          <w:b/>
          <w:szCs w:val="24"/>
        </w:rPr>
        <w:t>3</w:t>
      </w:r>
      <w:r w:rsidRPr="00A26B2B">
        <w:rPr>
          <w:rFonts w:ascii="Arial" w:hAnsi="Arial" w:cs="Arial"/>
          <w:b/>
          <w:szCs w:val="24"/>
        </w:rPr>
        <w:t>.</w:t>
      </w:r>
    </w:p>
    <w:p w:rsidR="003B615A" w:rsidRDefault="003B615A" w:rsidP="006C7672">
      <w:pPr>
        <w:jc w:val="both"/>
        <w:rPr>
          <w:rFonts w:ascii="Arial" w:hAnsi="Arial" w:cs="Arial"/>
          <w:szCs w:val="24"/>
        </w:rPr>
      </w:pPr>
    </w:p>
    <w:p w:rsidR="00492DB9" w:rsidRPr="009A5EB0" w:rsidRDefault="006C7672" w:rsidP="006C7672">
      <w:pPr>
        <w:jc w:val="both"/>
        <w:rPr>
          <w:rFonts w:ascii="Arial" w:eastAsia="Arial" w:hAnsi="Arial" w:cs="Arial"/>
          <w:b/>
          <w:sz w:val="14"/>
          <w:szCs w:val="14"/>
        </w:rPr>
      </w:pPr>
      <w:r w:rsidRPr="00E62040">
        <w:rPr>
          <w:rFonts w:ascii="Arial" w:hAnsi="Arial" w:cs="Arial"/>
          <w:szCs w:val="24"/>
        </w:rPr>
        <w:t>Mediante el presente, remito a usted Informe de la gestión adelantada del period</w:t>
      </w:r>
      <w:r w:rsidR="00492DB9">
        <w:rPr>
          <w:rFonts w:ascii="Arial" w:hAnsi="Arial" w:cs="Arial"/>
          <w:szCs w:val="24"/>
        </w:rPr>
        <w:t xml:space="preserve">o comprendido entre el </w:t>
      </w:r>
      <w:r w:rsidR="009A5EB0">
        <w:rPr>
          <w:rFonts w:ascii="Arial" w:hAnsi="Arial" w:cs="Arial"/>
          <w:szCs w:val="24"/>
        </w:rPr>
        <w:t xml:space="preserve"> 27</w:t>
      </w:r>
      <w:r w:rsidR="00011258">
        <w:rPr>
          <w:rFonts w:ascii="Arial" w:hAnsi="Arial" w:cs="Arial"/>
          <w:szCs w:val="24"/>
        </w:rPr>
        <w:t xml:space="preserve"> </w:t>
      </w:r>
      <w:r w:rsidR="00B20733">
        <w:rPr>
          <w:rFonts w:ascii="Arial" w:hAnsi="Arial" w:cs="Arial"/>
          <w:szCs w:val="24"/>
        </w:rPr>
        <w:t>de</w:t>
      </w:r>
      <w:r w:rsidR="009C671D">
        <w:rPr>
          <w:rFonts w:ascii="Arial" w:hAnsi="Arial" w:cs="Arial"/>
          <w:szCs w:val="24"/>
        </w:rPr>
        <w:t xml:space="preserve"> </w:t>
      </w:r>
      <w:r w:rsidR="00E259CA">
        <w:rPr>
          <w:rFonts w:ascii="Arial" w:hAnsi="Arial" w:cs="Arial"/>
          <w:szCs w:val="24"/>
        </w:rPr>
        <w:t>JULIO</w:t>
      </w:r>
      <w:r w:rsidR="00FC3FA2">
        <w:rPr>
          <w:rFonts w:ascii="Arial" w:hAnsi="Arial" w:cs="Arial"/>
          <w:szCs w:val="24"/>
        </w:rPr>
        <w:t xml:space="preserve"> al </w:t>
      </w:r>
      <w:r w:rsidR="009A5EB0">
        <w:rPr>
          <w:rFonts w:ascii="Arial" w:hAnsi="Arial" w:cs="Arial"/>
          <w:szCs w:val="24"/>
        </w:rPr>
        <w:t>26</w:t>
      </w:r>
      <w:r w:rsidRPr="00E62040">
        <w:rPr>
          <w:rFonts w:ascii="Arial" w:hAnsi="Arial" w:cs="Arial"/>
          <w:szCs w:val="24"/>
        </w:rPr>
        <w:t xml:space="preserve"> de</w:t>
      </w:r>
      <w:r w:rsidR="00B3749C">
        <w:rPr>
          <w:rFonts w:ascii="Arial" w:hAnsi="Arial" w:cs="Arial"/>
          <w:szCs w:val="24"/>
        </w:rPr>
        <w:t xml:space="preserve"> </w:t>
      </w:r>
      <w:r w:rsidR="00E259CA">
        <w:rPr>
          <w:rFonts w:ascii="Arial" w:hAnsi="Arial" w:cs="Arial"/>
          <w:szCs w:val="24"/>
        </w:rPr>
        <w:t>AGOSTO</w:t>
      </w:r>
      <w:r w:rsidR="005158D6">
        <w:rPr>
          <w:rFonts w:ascii="Arial" w:hAnsi="Arial" w:cs="Arial"/>
          <w:szCs w:val="24"/>
        </w:rPr>
        <w:t xml:space="preserve"> </w:t>
      </w:r>
      <w:r w:rsidR="005B616B">
        <w:rPr>
          <w:rFonts w:ascii="Arial" w:hAnsi="Arial" w:cs="Arial"/>
          <w:szCs w:val="24"/>
        </w:rPr>
        <w:t>de 202</w:t>
      </w:r>
      <w:r w:rsidR="000251B7">
        <w:rPr>
          <w:rFonts w:ascii="Arial" w:hAnsi="Arial" w:cs="Arial"/>
          <w:szCs w:val="24"/>
        </w:rPr>
        <w:t>3</w:t>
      </w:r>
      <w:r w:rsidRPr="00E62040">
        <w:rPr>
          <w:rFonts w:ascii="Arial" w:hAnsi="Arial" w:cs="Arial"/>
          <w:szCs w:val="24"/>
        </w:rPr>
        <w:t xml:space="preserve">, según contrato de prestación de </w:t>
      </w:r>
      <w:r w:rsidR="00FC3FA2">
        <w:rPr>
          <w:rFonts w:ascii="Arial" w:hAnsi="Arial" w:cs="Arial"/>
          <w:szCs w:val="24"/>
        </w:rPr>
        <w:t>servicios No. contrato No.</w:t>
      </w:r>
      <w:r w:rsidR="00492DB9">
        <w:rPr>
          <w:rFonts w:ascii="Arial" w:hAnsi="Arial" w:cs="Arial"/>
          <w:sz w:val="36"/>
          <w:szCs w:val="24"/>
        </w:rPr>
        <w:t xml:space="preserve"> </w:t>
      </w:r>
      <w:r w:rsidR="009A5EB0">
        <w:rPr>
          <w:rFonts w:ascii="Arial" w:hAnsi="Arial" w:cs="Arial"/>
          <w:b/>
        </w:rPr>
        <w:t>202302075</w:t>
      </w:r>
    </w:p>
    <w:p w:rsidR="006C7672" w:rsidRDefault="006C7672" w:rsidP="006C7672">
      <w:pPr>
        <w:jc w:val="both"/>
        <w:rPr>
          <w:rFonts w:ascii="Arial" w:hAnsi="Arial" w:cs="Arial"/>
          <w:color w:val="000000"/>
          <w:szCs w:val="18"/>
          <w:shd w:val="clear" w:color="auto" w:fill="FFFFFF"/>
        </w:rPr>
      </w:pPr>
      <w:r w:rsidRPr="00E62040">
        <w:rPr>
          <w:rFonts w:ascii="Arial" w:hAnsi="Arial" w:cs="Arial"/>
          <w:szCs w:val="24"/>
        </w:rPr>
        <w:t xml:space="preserve">Objeto: </w:t>
      </w:r>
      <w:r w:rsidR="000251B7" w:rsidRPr="000251B7">
        <w:rPr>
          <w:rFonts w:ascii="Arial" w:hAnsi="Arial" w:cs="Arial"/>
          <w:color w:val="000000"/>
          <w:szCs w:val="18"/>
          <w:shd w:val="clear" w:color="auto" w:fill="FFFFFF"/>
        </w:rPr>
        <w:t xml:space="preserve">prestación de servicios profesionales para el acompañamiento y apoyo en la gestión administrativa y operativa de </w:t>
      </w:r>
      <w:r w:rsidR="000251B7">
        <w:rPr>
          <w:rFonts w:ascii="Arial" w:hAnsi="Arial" w:cs="Arial"/>
          <w:color w:val="000000"/>
          <w:szCs w:val="18"/>
          <w:shd w:val="clear" w:color="auto" w:fill="FFFFFF"/>
        </w:rPr>
        <w:t>los proyectos liderados por la S</w:t>
      </w:r>
      <w:r w:rsidR="000251B7" w:rsidRPr="000251B7">
        <w:rPr>
          <w:rFonts w:ascii="Arial" w:hAnsi="Arial" w:cs="Arial"/>
          <w:color w:val="000000"/>
          <w:szCs w:val="18"/>
          <w:shd w:val="clear" w:color="auto" w:fill="FFFFFF"/>
        </w:rPr>
        <w:t>ubsecret</w:t>
      </w:r>
      <w:r w:rsidR="000251B7">
        <w:rPr>
          <w:rFonts w:ascii="Arial" w:hAnsi="Arial" w:cs="Arial"/>
          <w:color w:val="000000"/>
          <w:szCs w:val="18"/>
          <w:shd w:val="clear" w:color="auto" w:fill="FFFFFF"/>
        </w:rPr>
        <w:t>aría de Turismo, adscrita a la S</w:t>
      </w:r>
      <w:r w:rsidR="000251B7" w:rsidRPr="000251B7">
        <w:rPr>
          <w:rFonts w:ascii="Arial" w:hAnsi="Arial" w:cs="Arial"/>
          <w:color w:val="000000"/>
          <w:szCs w:val="18"/>
          <w:shd w:val="clear" w:color="auto" w:fill="FFFFFF"/>
        </w:rPr>
        <w:t xml:space="preserve">ecretaría de </w:t>
      </w:r>
      <w:r w:rsidR="000251B7">
        <w:rPr>
          <w:rFonts w:ascii="Arial" w:hAnsi="Arial" w:cs="Arial"/>
          <w:color w:val="000000"/>
          <w:szCs w:val="18"/>
          <w:shd w:val="clear" w:color="auto" w:fill="FFFFFF"/>
        </w:rPr>
        <w:t>Desarrollo E</w:t>
      </w:r>
      <w:r w:rsidR="000251B7" w:rsidRPr="000251B7">
        <w:rPr>
          <w:rFonts w:ascii="Arial" w:hAnsi="Arial" w:cs="Arial"/>
          <w:color w:val="000000"/>
          <w:szCs w:val="18"/>
          <w:shd w:val="clear" w:color="auto" w:fill="FFFFFF"/>
        </w:rPr>
        <w:t xml:space="preserve">conómico del departamento del </w:t>
      </w:r>
      <w:r w:rsidR="000251B7">
        <w:rPr>
          <w:rFonts w:ascii="Arial" w:hAnsi="Arial" w:cs="Arial"/>
          <w:color w:val="000000"/>
          <w:szCs w:val="18"/>
          <w:shd w:val="clear" w:color="auto" w:fill="FFFFFF"/>
        </w:rPr>
        <w:t>A</w:t>
      </w:r>
      <w:r w:rsidR="000251B7" w:rsidRPr="000251B7">
        <w:rPr>
          <w:rFonts w:ascii="Arial" w:hAnsi="Arial" w:cs="Arial"/>
          <w:color w:val="000000"/>
          <w:szCs w:val="18"/>
          <w:shd w:val="clear" w:color="auto" w:fill="FFFFFF"/>
        </w:rPr>
        <w:t>tlántico.</w:t>
      </w:r>
    </w:p>
    <w:p w:rsidR="00A26B2B" w:rsidRPr="00E62040" w:rsidRDefault="00A26B2B" w:rsidP="006C7672">
      <w:pPr>
        <w:jc w:val="both"/>
        <w:rPr>
          <w:rFonts w:ascii="Arial" w:hAnsi="Arial" w:cs="Arial"/>
          <w:szCs w:val="24"/>
        </w:rPr>
      </w:pPr>
    </w:p>
    <w:tbl>
      <w:tblPr>
        <w:tblStyle w:val="Tablaconcuadrcula"/>
        <w:tblW w:w="0" w:type="auto"/>
        <w:tblLook w:val="04A0" w:firstRow="1" w:lastRow="0" w:firstColumn="1" w:lastColumn="0" w:noHBand="0" w:noVBand="1"/>
      </w:tblPr>
      <w:tblGrid>
        <w:gridCol w:w="4414"/>
        <w:gridCol w:w="4414"/>
      </w:tblGrid>
      <w:tr w:rsidR="006C7672" w:rsidTr="00596BE8">
        <w:trPr>
          <w:trHeight w:val="443"/>
        </w:trPr>
        <w:tc>
          <w:tcPr>
            <w:tcW w:w="4414" w:type="dxa"/>
          </w:tcPr>
          <w:p w:rsidR="006C7672" w:rsidRDefault="006C7672" w:rsidP="00596BE8">
            <w:pPr>
              <w:jc w:val="center"/>
              <w:rPr>
                <w:rFonts w:ascii="Arial" w:hAnsi="Arial" w:cs="Arial"/>
                <w:sz w:val="24"/>
                <w:szCs w:val="24"/>
              </w:rPr>
            </w:pPr>
            <w:r>
              <w:rPr>
                <w:rFonts w:ascii="Arial" w:hAnsi="Arial" w:cs="Arial"/>
                <w:sz w:val="24"/>
                <w:szCs w:val="24"/>
              </w:rPr>
              <w:t>Obligación contractual</w:t>
            </w:r>
          </w:p>
        </w:tc>
        <w:tc>
          <w:tcPr>
            <w:tcW w:w="4414" w:type="dxa"/>
          </w:tcPr>
          <w:p w:rsidR="006C7672" w:rsidRDefault="006C7672" w:rsidP="00596BE8">
            <w:pPr>
              <w:jc w:val="center"/>
              <w:rPr>
                <w:rFonts w:ascii="Arial" w:hAnsi="Arial" w:cs="Arial"/>
                <w:sz w:val="24"/>
                <w:szCs w:val="24"/>
              </w:rPr>
            </w:pPr>
            <w:r>
              <w:rPr>
                <w:rFonts w:ascii="Arial" w:hAnsi="Arial" w:cs="Arial"/>
                <w:sz w:val="24"/>
                <w:szCs w:val="24"/>
              </w:rPr>
              <w:t>Producto</w:t>
            </w:r>
          </w:p>
        </w:tc>
      </w:tr>
      <w:tr w:rsidR="006C7672" w:rsidTr="00596BE8">
        <w:tc>
          <w:tcPr>
            <w:tcW w:w="4414" w:type="dxa"/>
          </w:tcPr>
          <w:p w:rsidR="006C7672" w:rsidRDefault="006C7672" w:rsidP="00596BE8">
            <w:pPr>
              <w:spacing w:after="34" w:line="228" w:lineRule="auto"/>
              <w:jc w:val="both"/>
              <w:rPr>
                <w:rFonts w:ascii="Arial" w:eastAsia="Calibri" w:hAnsi="Arial" w:cs="Arial"/>
                <w:b/>
                <w:noProof/>
              </w:rPr>
            </w:pPr>
          </w:p>
          <w:p w:rsidR="006C7672" w:rsidRDefault="006C7672" w:rsidP="00596BE8">
            <w:pPr>
              <w:spacing w:after="34" w:line="228" w:lineRule="auto"/>
              <w:jc w:val="both"/>
              <w:rPr>
                <w:rFonts w:ascii="Arial" w:eastAsia="Calibri" w:hAnsi="Arial" w:cs="Arial"/>
                <w:b/>
                <w:noProof/>
              </w:rPr>
            </w:pPr>
          </w:p>
          <w:p w:rsidR="00E259CA" w:rsidRPr="00775599" w:rsidRDefault="00E259CA" w:rsidP="00E259CA">
            <w:pPr>
              <w:contextualSpacing/>
              <w:jc w:val="both"/>
              <w:rPr>
                <w:rFonts w:ascii="Arial" w:hAnsi="Arial" w:cs="Arial"/>
                <w:sz w:val="20"/>
              </w:rPr>
            </w:pPr>
            <w:r>
              <w:rPr>
                <w:rFonts w:ascii="Arial" w:hAnsi="Arial" w:cs="Arial"/>
                <w:sz w:val="20"/>
              </w:rPr>
              <w:t>1). Apoyar a la administración y específicamente a la Secretaria de Desarrollo Económico en la coordinación con la subsecretaria de turismo en los temas relacionados con el diagnóstico y puesta en marcha de la estrategia turística del Departamento del Atlántico</w:t>
            </w:r>
            <w:r w:rsidRPr="00775599">
              <w:rPr>
                <w:rFonts w:ascii="Arial" w:hAnsi="Arial" w:cs="Arial"/>
                <w:sz w:val="20"/>
              </w:rPr>
              <w:t>.</w:t>
            </w:r>
          </w:p>
          <w:p w:rsidR="006C7672" w:rsidRDefault="006C7672" w:rsidP="00596BE8">
            <w:pPr>
              <w:jc w:val="both"/>
              <w:rPr>
                <w:rFonts w:ascii="Arial" w:hAnsi="Arial" w:cs="Arial"/>
                <w:sz w:val="24"/>
                <w:szCs w:val="24"/>
              </w:rPr>
            </w:pPr>
          </w:p>
        </w:tc>
        <w:tc>
          <w:tcPr>
            <w:tcW w:w="4414" w:type="dxa"/>
          </w:tcPr>
          <w:p w:rsidR="005B616B" w:rsidRPr="00183371" w:rsidRDefault="005B616B" w:rsidP="005B616B">
            <w:pPr>
              <w:spacing w:after="200" w:line="276" w:lineRule="auto"/>
              <w:jc w:val="both"/>
              <w:rPr>
                <w:rFonts w:ascii="Arial" w:hAnsi="Arial" w:cs="Arial"/>
                <w:color w:val="000000"/>
                <w:sz w:val="20"/>
                <w:szCs w:val="20"/>
              </w:rPr>
            </w:pPr>
            <w:r>
              <w:rPr>
                <w:rFonts w:ascii="Arial" w:hAnsi="Arial" w:cs="Arial"/>
                <w:color w:val="000000"/>
                <w:sz w:val="20"/>
                <w:szCs w:val="20"/>
              </w:rPr>
              <w:t>Apoyé</w:t>
            </w:r>
            <w:r w:rsidRPr="009C3440">
              <w:rPr>
                <w:rFonts w:ascii="Arial" w:hAnsi="Arial" w:cs="Arial"/>
                <w:color w:val="000000"/>
                <w:sz w:val="20"/>
                <w:szCs w:val="20"/>
              </w:rPr>
              <w:t xml:space="preserve"> la divulgación de artículos y noticias en las redes institucionales de la Subsecretaria de Turismo, de acuerdo a los siguientes eventos y programas: </w:t>
            </w:r>
          </w:p>
          <w:p w:rsidR="006C7672" w:rsidRPr="00FB2604" w:rsidRDefault="00596BE8" w:rsidP="0067069E">
            <w:pPr>
              <w:pStyle w:val="Prrafodelista"/>
              <w:numPr>
                <w:ilvl w:val="0"/>
                <w:numId w:val="2"/>
              </w:numPr>
              <w:spacing w:after="200" w:line="276" w:lineRule="auto"/>
              <w:jc w:val="both"/>
              <w:rPr>
                <w:rFonts w:ascii="Arial" w:hAnsi="Arial" w:cs="Arial"/>
                <w:color w:val="000000"/>
              </w:rPr>
            </w:pPr>
            <w:r>
              <w:rPr>
                <w:rFonts w:ascii="Arial" w:hAnsi="Arial" w:cs="Arial"/>
                <w:color w:val="000000"/>
              </w:rPr>
              <w:t>Publicac</w:t>
            </w:r>
            <w:r w:rsidR="00CE04F8">
              <w:rPr>
                <w:rFonts w:ascii="Arial" w:hAnsi="Arial" w:cs="Arial"/>
                <w:color w:val="000000"/>
              </w:rPr>
              <w:t>ión en Instagram el 24 de julio</w:t>
            </w:r>
            <w:r>
              <w:rPr>
                <w:rFonts w:ascii="Arial" w:hAnsi="Arial" w:cs="Arial"/>
                <w:color w:val="000000"/>
              </w:rPr>
              <w:t xml:space="preserve"> de la agenda de conferencias nacionales e internacionales dirigidas al sector turismo, una apuesta para la sostenibilidad de los destinos y las empresas turísticas.</w:t>
            </w:r>
          </w:p>
        </w:tc>
      </w:tr>
      <w:tr w:rsidR="006C7672" w:rsidTr="00596BE8">
        <w:tc>
          <w:tcPr>
            <w:tcW w:w="4414" w:type="dxa"/>
          </w:tcPr>
          <w:p w:rsidR="006C7672" w:rsidRDefault="006C7672" w:rsidP="00596BE8">
            <w:pPr>
              <w:spacing w:after="34" w:line="228" w:lineRule="auto"/>
              <w:jc w:val="both"/>
              <w:rPr>
                <w:rFonts w:ascii="Arial" w:eastAsia="Calibri" w:hAnsi="Arial" w:cs="Arial"/>
                <w:b/>
                <w:noProof/>
              </w:rPr>
            </w:pPr>
          </w:p>
          <w:p w:rsidR="006C7672" w:rsidRDefault="00E259CA" w:rsidP="00596BE8">
            <w:pPr>
              <w:jc w:val="both"/>
              <w:rPr>
                <w:rFonts w:ascii="Arial" w:hAnsi="Arial" w:cs="Arial"/>
                <w:sz w:val="24"/>
                <w:szCs w:val="24"/>
              </w:rPr>
            </w:pPr>
            <w:r>
              <w:rPr>
                <w:rFonts w:ascii="Arial" w:hAnsi="Arial" w:cs="Arial"/>
                <w:sz w:val="20"/>
              </w:rPr>
              <w:t>2). Apoyar a la Administración Departamental y específicamente a la subsecretaria de turismo en las actividades de promoción que se realicen a nivel Departamental y Nacional.</w:t>
            </w:r>
          </w:p>
        </w:tc>
        <w:tc>
          <w:tcPr>
            <w:tcW w:w="4414" w:type="dxa"/>
          </w:tcPr>
          <w:p w:rsidR="00405F76" w:rsidRDefault="00405F76" w:rsidP="005B616B">
            <w:pPr>
              <w:jc w:val="both"/>
              <w:rPr>
                <w:rFonts w:ascii="Arial" w:hAnsi="Arial" w:cs="Arial"/>
                <w:sz w:val="20"/>
              </w:rPr>
            </w:pPr>
          </w:p>
          <w:p w:rsidR="00596BE8" w:rsidRPr="00596BE8" w:rsidRDefault="00596BE8" w:rsidP="00596BE8">
            <w:pPr>
              <w:pStyle w:val="Prrafodelista"/>
              <w:numPr>
                <w:ilvl w:val="0"/>
                <w:numId w:val="11"/>
              </w:numPr>
              <w:spacing w:after="200" w:line="276" w:lineRule="auto"/>
              <w:jc w:val="both"/>
              <w:rPr>
                <w:rFonts w:ascii="Arial" w:hAnsi="Arial" w:cs="Arial"/>
                <w:color w:val="000000"/>
              </w:rPr>
            </w:pPr>
            <w:r>
              <w:rPr>
                <w:rFonts w:ascii="Arial" w:hAnsi="Arial" w:cs="Arial"/>
              </w:rPr>
              <w:t xml:space="preserve">Apoyé la jornada de lanzamiento del Programa de Fomento para la formalización de Escuelas e Instructores Nativos de </w:t>
            </w:r>
            <w:proofErr w:type="spellStart"/>
            <w:r>
              <w:rPr>
                <w:rFonts w:ascii="Arial" w:hAnsi="Arial" w:cs="Arial"/>
              </w:rPr>
              <w:t>Kitesurf</w:t>
            </w:r>
            <w:proofErr w:type="spellEnd"/>
            <w:r>
              <w:rPr>
                <w:rFonts w:ascii="Arial" w:hAnsi="Arial" w:cs="Arial"/>
              </w:rPr>
              <w:t xml:space="preserve"> que imparten clases en la playa de Salinas del Rey. </w:t>
            </w:r>
          </w:p>
          <w:p w:rsidR="00596BE8" w:rsidRPr="00596BE8" w:rsidRDefault="00596BE8" w:rsidP="00596BE8">
            <w:pPr>
              <w:pStyle w:val="Prrafodelista"/>
              <w:numPr>
                <w:ilvl w:val="0"/>
                <w:numId w:val="11"/>
              </w:numPr>
              <w:spacing w:after="200" w:line="276" w:lineRule="auto"/>
              <w:jc w:val="both"/>
              <w:rPr>
                <w:rFonts w:ascii="Arial" w:hAnsi="Arial" w:cs="Arial"/>
                <w:color w:val="000000"/>
              </w:rPr>
            </w:pPr>
            <w:r>
              <w:rPr>
                <w:rFonts w:ascii="Arial" w:hAnsi="Arial" w:cs="Arial"/>
                <w:szCs w:val="24"/>
              </w:rPr>
              <w:t xml:space="preserve">Asistí </w:t>
            </w:r>
            <w:r w:rsidR="00A26B2B">
              <w:rPr>
                <w:rFonts w:ascii="Arial" w:hAnsi="Arial" w:cs="Arial"/>
                <w:szCs w:val="24"/>
              </w:rPr>
              <w:t xml:space="preserve">a </w:t>
            </w:r>
            <w:proofErr w:type="spellStart"/>
            <w:r w:rsidR="00A26B2B">
              <w:rPr>
                <w:rFonts w:ascii="Arial" w:hAnsi="Arial" w:cs="Arial"/>
                <w:szCs w:val="24"/>
              </w:rPr>
              <w:t>Piojó</w:t>
            </w:r>
            <w:proofErr w:type="spellEnd"/>
            <w:r w:rsidRPr="00D566AE">
              <w:rPr>
                <w:rFonts w:ascii="Arial" w:hAnsi="Arial" w:cs="Arial"/>
                <w:szCs w:val="24"/>
              </w:rPr>
              <w:t xml:space="preserve"> con la finalidad de socializar</w:t>
            </w:r>
            <w:r w:rsidR="00A26B2B">
              <w:rPr>
                <w:rFonts w:ascii="Arial" w:hAnsi="Arial" w:cs="Arial"/>
                <w:szCs w:val="24"/>
              </w:rPr>
              <w:t xml:space="preserve"> detalles del proyecto </w:t>
            </w:r>
            <w:r w:rsidR="004B41A9">
              <w:rPr>
                <w:rFonts w:ascii="Arial" w:hAnsi="Arial" w:cs="Arial"/>
                <w:szCs w:val="24"/>
              </w:rPr>
              <w:t>“</w:t>
            </w:r>
            <w:r w:rsidR="00A26B2B" w:rsidRPr="004B41A9">
              <w:rPr>
                <w:rFonts w:ascii="Arial" w:hAnsi="Arial" w:cs="Arial"/>
                <w:i/>
                <w:szCs w:val="24"/>
              </w:rPr>
              <w:t>Ruta de C</w:t>
            </w:r>
            <w:r w:rsidRPr="004B41A9">
              <w:rPr>
                <w:rFonts w:ascii="Arial" w:hAnsi="Arial" w:cs="Arial"/>
                <w:i/>
                <w:szCs w:val="24"/>
              </w:rPr>
              <w:t>olor 2023</w:t>
            </w:r>
            <w:r w:rsidRPr="00D566AE">
              <w:rPr>
                <w:rFonts w:ascii="Arial" w:hAnsi="Arial" w:cs="Arial"/>
                <w:szCs w:val="24"/>
              </w:rPr>
              <w:t xml:space="preserve"> </w:t>
            </w:r>
            <w:r w:rsidRPr="004B41A9">
              <w:rPr>
                <w:rFonts w:ascii="Arial" w:hAnsi="Arial" w:cs="Arial"/>
                <w:i/>
                <w:szCs w:val="24"/>
              </w:rPr>
              <w:t>Atlántico</w:t>
            </w:r>
            <w:r w:rsidR="004B41A9">
              <w:rPr>
                <w:rFonts w:ascii="Arial" w:hAnsi="Arial" w:cs="Arial"/>
                <w:i/>
                <w:szCs w:val="24"/>
              </w:rPr>
              <w:t>”</w:t>
            </w:r>
            <w:r w:rsidRPr="00D566AE">
              <w:rPr>
                <w:rFonts w:ascii="Arial" w:hAnsi="Arial" w:cs="Arial"/>
                <w:szCs w:val="24"/>
              </w:rPr>
              <w:t xml:space="preserve"> que se va a desarr</w:t>
            </w:r>
            <w:r w:rsidR="004B41A9">
              <w:rPr>
                <w:rFonts w:ascii="Arial" w:hAnsi="Arial" w:cs="Arial"/>
                <w:szCs w:val="24"/>
              </w:rPr>
              <w:t>ollar en el mismo municipio</w:t>
            </w:r>
            <w:r w:rsidRPr="00D566AE">
              <w:rPr>
                <w:rFonts w:ascii="Arial" w:hAnsi="Arial" w:cs="Arial"/>
                <w:szCs w:val="24"/>
              </w:rPr>
              <w:t>, actividad articulada con Fundación</w:t>
            </w:r>
            <w:r>
              <w:rPr>
                <w:rFonts w:ascii="Arial" w:hAnsi="Arial" w:cs="Arial"/>
                <w:szCs w:val="24"/>
              </w:rPr>
              <w:t xml:space="preserve"> P</w:t>
            </w:r>
            <w:r w:rsidRPr="00D566AE">
              <w:rPr>
                <w:rFonts w:ascii="Arial" w:hAnsi="Arial" w:cs="Arial"/>
                <w:szCs w:val="24"/>
              </w:rPr>
              <w:t>intuco.</w:t>
            </w:r>
          </w:p>
          <w:p w:rsidR="00492DB9" w:rsidRPr="00FC3FA2" w:rsidRDefault="00596BE8" w:rsidP="00596BE8">
            <w:pPr>
              <w:pStyle w:val="Prrafodelista"/>
              <w:numPr>
                <w:ilvl w:val="0"/>
                <w:numId w:val="11"/>
              </w:numPr>
              <w:pBdr>
                <w:top w:val="nil"/>
                <w:left w:val="nil"/>
                <w:bottom w:val="nil"/>
                <w:right w:val="nil"/>
                <w:between w:val="nil"/>
              </w:pBdr>
              <w:jc w:val="both"/>
              <w:rPr>
                <w:rFonts w:ascii="Arial" w:eastAsia="Arial" w:hAnsi="Arial" w:cs="Arial"/>
                <w:color w:val="000000"/>
              </w:rPr>
            </w:pPr>
            <w:r w:rsidRPr="00F77DE8">
              <w:rPr>
                <w:rFonts w:ascii="Arial" w:hAnsi="Arial" w:cs="Arial"/>
              </w:rPr>
              <w:t xml:space="preserve">Asistí a </w:t>
            </w:r>
            <w:r>
              <w:rPr>
                <w:rFonts w:ascii="Arial" w:hAnsi="Arial" w:cs="Arial"/>
              </w:rPr>
              <w:t xml:space="preserve">la </w:t>
            </w:r>
            <w:r w:rsidRPr="00F77DE8">
              <w:rPr>
                <w:rFonts w:ascii="Arial" w:hAnsi="Arial" w:cs="Arial"/>
              </w:rPr>
              <w:t xml:space="preserve">Jornada virtual de fortalecimiento en normatividad turística y régimen simple </w:t>
            </w:r>
            <w:r w:rsidRPr="00F77DE8">
              <w:rPr>
                <w:rFonts w:ascii="Arial" w:hAnsi="Arial" w:cs="Arial"/>
              </w:rPr>
              <w:lastRenderedPageBreak/>
              <w:t>de tributación, a</w:t>
            </w:r>
            <w:r w:rsidR="004B41A9">
              <w:rPr>
                <w:rFonts w:ascii="Arial" w:hAnsi="Arial" w:cs="Arial"/>
              </w:rPr>
              <w:t>rticulada con el Ministerio de T</w:t>
            </w:r>
            <w:r w:rsidRPr="00F77DE8">
              <w:rPr>
                <w:rFonts w:ascii="Arial" w:hAnsi="Arial" w:cs="Arial"/>
              </w:rPr>
              <w:t>urismo.</w:t>
            </w:r>
          </w:p>
        </w:tc>
      </w:tr>
      <w:tr w:rsidR="00E259CA" w:rsidTr="00596BE8">
        <w:tc>
          <w:tcPr>
            <w:tcW w:w="4414" w:type="dxa"/>
          </w:tcPr>
          <w:p w:rsidR="00E259CA" w:rsidRPr="00775599" w:rsidRDefault="00E259CA" w:rsidP="00E259CA">
            <w:pPr>
              <w:contextualSpacing/>
              <w:jc w:val="both"/>
              <w:rPr>
                <w:rFonts w:ascii="Arial" w:hAnsi="Arial" w:cs="Arial"/>
                <w:sz w:val="20"/>
              </w:rPr>
            </w:pPr>
            <w:r>
              <w:rPr>
                <w:rFonts w:ascii="Arial" w:hAnsi="Arial" w:cs="Arial"/>
                <w:sz w:val="20"/>
              </w:rPr>
              <w:lastRenderedPageBreak/>
              <w:t xml:space="preserve">3). Apoyar a </w:t>
            </w:r>
            <w:r w:rsidRPr="00775599">
              <w:rPr>
                <w:rFonts w:ascii="Arial" w:hAnsi="Arial" w:cs="Arial"/>
                <w:sz w:val="20"/>
              </w:rPr>
              <w:t>la Sec</w:t>
            </w:r>
            <w:r>
              <w:rPr>
                <w:rFonts w:ascii="Arial" w:hAnsi="Arial" w:cs="Arial"/>
                <w:sz w:val="20"/>
              </w:rPr>
              <w:t xml:space="preserve">retaría de Desarrollo Económico en la coordinación con la subsecretaria de turismo en el desarrollo y seguimiento de la implementación de procesos y estrategias que permitan la potencialización del sector turismo en el departamento. </w:t>
            </w:r>
          </w:p>
          <w:p w:rsidR="00E259CA" w:rsidRPr="003F3849" w:rsidRDefault="00E259CA" w:rsidP="00E259CA">
            <w:pPr>
              <w:rPr>
                <w:rFonts w:ascii="Arial" w:eastAsia="Calibri" w:hAnsi="Arial" w:cs="Arial"/>
                <w:b/>
                <w:noProof/>
              </w:rPr>
            </w:pPr>
          </w:p>
        </w:tc>
        <w:tc>
          <w:tcPr>
            <w:tcW w:w="4414" w:type="dxa"/>
          </w:tcPr>
          <w:p w:rsidR="00E259CA" w:rsidRPr="00A26B2B" w:rsidRDefault="00E259CA" w:rsidP="00A26B2B">
            <w:pPr>
              <w:spacing w:after="200" w:line="276" w:lineRule="auto"/>
              <w:jc w:val="both"/>
              <w:rPr>
                <w:rFonts w:ascii="Arial" w:hAnsi="Arial" w:cs="Arial"/>
              </w:rPr>
            </w:pPr>
            <w:r w:rsidRPr="00A26B2B">
              <w:rPr>
                <w:rFonts w:ascii="Arial" w:hAnsi="Arial" w:cs="Arial"/>
                <w:sz w:val="20"/>
              </w:rPr>
              <w:t xml:space="preserve">Asistí </w:t>
            </w:r>
            <w:r w:rsidR="004B41A9">
              <w:rPr>
                <w:rFonts w:ascii="Arial" w:hAnsi="Arial" w:cs="Arial"/>
                <w:sz w:val="20"/>
              </w:rPr>
              <w:t xml:space="preserve">a las mesas de trabajo para la </w:t>
            </w:r>
            <w:proofErr w:type="spellStart"/>
            <w:r w:rsidR="004B41A9">
              <w:rPr>
                <w:rFonts w:ascii="Arial" w:hAnsi="Arial" w:cs="Arial"/>
                <w:sz w:val="20"/>
              </w:rPr>
              <w:t>co</w:t>
            </w:r>
            <w:proofErr w:type="spellEnd"/>
            <w:r w:rsidR="004B41A9">
              <w:rPr>
                <w:rFonts w:ascii="Arial" w:hAnsi="Arial" w:cs="Arial"/>
                <w:sz w:val="20"/>
              </w:rPr>
              <w:t xml:space="preserve"> c</w:t>
            </w:r>
            <w:r w:rsidRPr="00A26B2B">
              <w:rPr>
                <w:rFonts w:ascii="Arial" w:hAnsi="Arial" w:cs="Arial"/>
                <w:sz w:val="20"/>
              </w:rPr>
              <w:t xml:space="preserve">reación del Plan Sectorial del Turismo del Atlántico 2024 – 2028, con </w:t>
            </w:r>
            <w:r w:rsidR="00DE4ABF" w:rsidRPr="00A26B2B">
              <w:rPr>
                <w:rFonts w:ascii="Arial" w:hAnsi="Arial" w:cs="Arial"/>
                <w:sz w:val="20"/>
              </w:rPr>
              <w:t xml:space="preserve">el fin de </w:t>
            </w:r>
            <w:r w:rsidRPr="00A26B2B">
              <w:rPr>
                <w:rFonts w:ascii="Arial" w:hAnsi="Arial" w:cs="Arial"/>
                <w:sz w:val="20"/>
              </w:rPr>
              <w:t>identificar retos y soluciones que serán parte integral de los programas que harán parte de la hoja de ruta de este sector. Estas mesas de trabajo se llevaron a cabo en los municipios de Gal</w:t>
            </w:r>
            <w:r w:rsidR="00DE4ABF" w:rsidRPr="00A26B2B">
              <w:rPr>
                <w:rFonts w:ascii="Arial" w:hAnsi="Arial" w:cs="Arial"/>
                <w:sz w:val="20"/>
              </w:rPr>
              <w:t>apa y Juan de Acosta, también se realizaron dos</w:t>
            </w:r>
            <w:r w:rsidRPr="00A26B2B">
              <w:rPr>
                <w:rFonts w:ascii="Arial" w:hAnsi="Arial" w:cs="Arial"/>
                <w:sz w:val="20"/>
              </w:rPr>
              <w:t xml:space="preserve"> sesiones en las instalaciones de la Gobernación del Atlántico.</w:t>
            </w:r>
          </w:p>
        </w:tc>
      </w:tr>
      <w:tr w:rsidR="00E259CA" w:rsidTr="00596BE8">
        <w:tc>
          <w:tcPr>
            <w:tcW w:w="4414" w:type="dxa"/>
          </w:tcPr>
          <w:p w:rsidR="00E259CA" w:rsidRPr="00775599" w:rsidRDefault="00E259CA" w:rsidP="00E259CA">
            <w:pPr>
              <w:contextualSpacing/>
              <w:jc w:val="both"/>
              <w:rPr>
                <w:rFonts w:ascii="Arial" w:hAnsi="Arial" w:cs="Arial"/>
                <w:sz w:val="20"/>
              </w:rPr>
            </w:pPr>
            <w:r>
              <w:rPr>
                <w:rFonts w:ascii="Arial" w:hAnsi="Arial" w:cs="Arial"/>
                <w:sz w:val="20"/>
              </w:rPr>
              <w:t xml:space="preserve">4). Asistir a eventos, reuniones y sesiones de trabajo presencial, virtual o en el campo a los que sea convocado en virtud del objeto contractual. </w:t>
            </w:r>
          </w:p>
          <w:p w:rsidR="00E259CA" w:rsidRPr="003F3849" w:rsidRDefault="00E259CA" w:rsidP="00E259CA">
            <w:pPr>
              <w:spacing w:after="34" w:line="228" w:lineRule="auto"/>
              <w:jc w:val="both"/>
              <w:rPr>
                <w:rFonts w:ascii="Arial" w:hAnsi="Arial" w:cs="Arial"/>
                <w:sz w:val="24"/>
                <w:szCs w:val="24"/>
              </w:rPr>
            </w:pPr>
          </w:p>
        </w:tc>
        <w:tc>
          <w:tcPr>
            <w:tcW w:w="4414" w:type="dxa"/>
            <w:tcBorders>
              <w:bottom w:val="single" w:sz="4" w:space="0" w:color="auto"/>
            </w:tcBorders>
          </w:tcPr>
          <w:p w:rsidR="00E259CA" w:rsidRDefault="00E259CA" w:rsidP="00E259CA">
            <w:pPr>
              <w:pStyle w:val="TableParagraph"/>
              <w:numPr>
                <w:ilvl w:val="0"/>
                <w:numId w:val="11"/>
              </w:numPr>
              <w:tabs>
                <w:tab w:val="left" w:pos="731"/>
                <w:tab w:val="left" w:pos="732"/>
              </w:tabs>
              <w:spacing w:before="167" w:line="307" w:lineRule="auto"/>
              <w:ind w:right="93"/>
              <w:jc w:val="both"/>
              <w:rPr>
                <w:rFonts w:ascii="Arial" w:hAnsi="Arial" w:cs="Arial"/>
                <w:sz w:val="20"/>
                <w:szCs w:val="24"/>
              </w:rPr>
            </w:pPr>
            <w:r w:rsidRPr="00596BE8">
              <w:rPr>
                <w:rFonts w:ascii="Arial" w:hAnsi="Arial" w:cs="Arial"/>
                <w:sz w:val="20"/>
                <w:szCs w:val="24"/>
              </w:rPr>
              <w:t>Brindé acompañamiento y apoyo fotográfico durante la inauguración del Programa de Reforestación de mangle para promover el crecimiento del ecosistema costero. Esta iniciativa se ejecutó con la ayuda de la CRA. La siembra se realizó en Salinas del Rey y contó con la asistencia de la Gobernadora, Elsa Noguera.</w:t>
            </w:r>
          </w:p>
          <w:p w:rsidR="00E259CA" w:rsidRPr="00596BE8" w:rsidRDefault="00E259CA" w:rsidP="00E259CA">
            <w:pPr>
              <w:pStyle w:val="TableParagraph"/>
              <w:numPr>
                <w:ilvl w:val="0"/>
                <w:numId w:val="11"/>
              </w:numPr>
              <w:tabs>
                <w:tab w:val="left" w:pos="731"/>
                <w:tab w:val="left" w:pos="732"/>
              </w:tabs>
              <w:spacing w:before="167" w:line="307" w:lineRule="auto"/>
              <w:ind w:right="93"/>
              <w:jc w:val="both"/>
              <w:rPr>
                <w:rFonts w:ascii="Arial" w:hAnsi="Arial" w:cs="Arial"/>
                <w:sz w:val="20"/>
                <w:szCs w:val="24"/>
              </w:rPr>
            </w:pPr>
            <w:r w:rsidRPr="00596BE8">
              <w:rPr>
                <w:rFonts w:ascii="Arial" w:hAnsi="Arial" w:cs="Arial"/>
                <w:sz w:val="20"/>
                <w:szCs w:val="24"/>
              </w:rPr>
              <w:t>Apoyé la Jornada de sensibilización acerca de la prevención de Trata de personas y ESCNNA, actividad articulada con la Policía de Turismo y la Defensoría del pueblo, dirigida al personal operativo y administrativo de los establecimientos gastronómicos ubicados en playas Country-Sabanilla.</w:t>
            </w:r>
          </w:p>
          <w:p w:rsidR="00E259CA" w:rsidRPr="00857888" w:rsidRDefault="00E259CA" w:rsidP="00E259CA">
            <w:pPr>
              <w:pStyle w:val="Prrafodelista"/>
              <w:pBdr>
                <w:top w:val="nil"/>
                <w:left w:val="nil"/>
                <w:bottom w:val="nil"/>
                <w:right w:val="nil"/>
                <w:between w:val="nil"/>
              </w:pBdr>
              <w:ind w:left="360"/>
              <w:jc w:val="both"/>
              <w:rPr>
                <w:rFonts w:ascii="Arial" w:eastAsia="Arial" w:hAnsi="Arial" w:cs="Arial"/>
                <w:color w:val="000000"/>
              </w:rPr>
            </w:pPr>
          </w:p>
        </w:tc>
      </w:tr>
      <w:tr w:rsidR="00E259CA" w:rsidTr="00596BE8">
        <w:tc>
          <w:tcPr>
            <w:tcW w:w="4414" w:type="dxa"/>
          </w:tcPr>
          <w:p w:rsidR="00E259CA" w:rsidRDefault="00E259CA" w:rsidP="00E259CA">
            <w:pPr>
              <w:spacing w:after="34" w:line="228" w:lineRule="auto"/>
              <w:jc w:val="both"/>
              <w:rPr>
                <w:rFonts w:ascii="Arial" w:eastAsia="Calibri" w:hAnsi="Arial" w:cs="Arial"/>
                <w:b/>
                <w:noProof/>
              </w:rPr>
            </w:pPr>
          </w:p>
          <w:p w:rsidR="00E259CA" w:rsidRPr="00775599" w:rsidRDefault="00E259CA" w:rsidP="00E259CA">
            <w:pPr>
              <w:contextualSpacing/>
              <w:jc w:val="both"/>
              <w:rPr>
                <w:rFonts w:ascii="Arial" w:hAnsi="Arial" w:cs="Arial"/>
                <w:sz w:val="20"/>
              </w:rPr>
            </w:pPr>
            <w:r>
              <w:rPr>
                <w:rFonts w:ascii="Arial" w:hAnsi="Arial" w:cs="Arial"/>
                <w:sz w:val="20"/>
              </w:rPr>
              <w:t xml:space="preserve">5). </w:t>
            </w:r>
            <w:r w:rsidRPr="00775599">
              <w:rPr>
                <w:rFonts w:ascii="Arial" w:hAnsi="Arial" w:cs="Arial"/>
                <w:sz w:val="20"/>
              </w:rPr>
              <w:t>Ejecutar todas las demás actividades que le sean asignadas, relacionadas con el objeto de su contrato y que resulten necesarias para la debida prestación de los servicios.</w:t>
            </w:r>
          </w:p>
          <w:p w:rsidR="00E259CA" w:rsidRPr="003F3849" w:rsidRDefault="00E259CA" w:rsidP="00E259CA">
            <w:pPr>
              <w:spacing w:after="34" w:line="228" w:lineRule="auto"/>
              <w:jc w:val="both"/>
              <w:rPr>
                <w:rFonts w:ascii="Arial" w:hAnsi="Arial" w:cs="Arial"/>
                <w:sz w:val="24"/>
                <w:szCs w:val="24"/>
              </w:rPr>
            </w:pPr>
          </w:p>
        </w:tc>
        <w:tc>
          <w:tcPr>
            <w:tcW w:w="4414" w:type="dxa"/>
          </w:tcPr>
          <w:p w:rsidR="00E259CA" w:rsidRPr="00E37A88" w:rsidRDefault="00E259CA" w:rsidP="00E259CA">
            <w:pPr>
              <w:rPr>
                <w:rFonts w:ascii="Arial" w:eastAsia="Arial" w:hAnsi="Arial" w:cs="Arial"/>
                <w:color w:val="000000"/>
              </w:rPr>
            </w:pPr>
          </w:p>
          <w:p w:rsidR="00E259CA" w:rsidRPr="004B41A9" w:rsidRDefault="00E259CA" w:rsidP="00E259CA">
            <w:pPr>
              <w:pStyle w:val="Prrafodelista"/>
              <w:numPr>
                <w:ilvl w:val="0"/>
                <w:numId w:val="11"/>
              </w:numPr>
              <w:jc w:val="both"/>
              <w:rPr>
                <w:rFonts w:ascii="Arial" w:eastAsia="Arial" w:hAnsi="Arial" w:cs="Arial"/>
                <w:color w:val="000000"/>
              </w:rPr>
            </w:pPr>
            <w:r>
              <w:rPr>
                <w:rFonts w:ascii="Arial" w:hAnsi="Arial" w:cs="Arial"/>
              </w:rPr>
              <w:t>Asistí</w:t>
            </w:r>
            <w:r w:rsidRPr="00F77DE8">
              <w:rPr>
                <w:rFonts w:ascii="Arial" w:hAnsi="Arial" w:cs="Arial"/>
              </w:rPr>
              <w:t xml:space="preserve"> a</w:t>
            </w:r>
            <w:r>
              <w:rPr>
                <w:rFonts w:ascii="Arial" w:hAnsi="Arial" w:cs="Arial"/>
              </w:rPr>
              <w:t>l</w:t>
            </w:r>
            <w:r w:rsidRPr="00F77DE8">
              <w:rPr>
                <w:rFonts w:ascii="Arial" w:hAnsi="Arial" w:cs="Arial"/>
              </w:rPr>
              <w:t xml:space="preserve"> III seminario digitalización: Una apuesta para la sostenibilidad de los destinos y las empresas turísticas y al XI de Proveedores </w:t>
            </w:r>
            <w:r>
              <w:rPr>
                <w:rFonts w:ascii="Arial" w:hAnsi="Arial" w:cs="Arial"/>
              </w:rPr>
              <w:t xml:space="preserve">2023, en el Hotel </w:t>
            </w:r>
            <w:proofErr w:type="spellStart"/>
            <w:r>
              <w:rPr>
                <w:rFonts w:ascii="Arial" w:hAnsi="Arial" w:cs="Arial"/>
              </w:rPr>
              <w:t>Dann</w:t>
            </w:r>
            <w:proofErr w:type="spellEnd"/>
            <w:r>
              <w:rPr>
                <w:rFonts w:ascii="Arial" w:hAnsi="Arial" w:cs="Arial"/>
              </w:rPr>
              <w:t xml:space="preserve"> </w:t>
            </w:r>
            <w:proofErr w:type="spellStart"/>
            <w:r>
              <w:rPr>
                <w:rFonts w:ascii="Arial" w:hAnsi="Arial" w:cs="Arial"/>
              </w:rPr>
              <w:t>Carlton</w:t>
            </w:r>
            <w:proofErr w:type="spellEnd"/>
            <w:r>
              <w:rPr>
                <w:rFonts w:ascii="Arial" w:hAnsi="Arial" w:cs="Arial"/>
              </w:rPr>
              <w:t>.</w:t>
            </w:r>
          </w:p>
          <w:p w:rsidR="004B41A9" w:rsidRPr="00661DAA" w:rsidRDefault="004B41A9" w:rsidP="004B41A9">
            <w:pPr>
              <w:pStyle w:val="Prrafodelista"/>
              <w:ind w:left="360"/>
              <w:jc w:val="both"/>
              <w:rPr>
                <w:rFonts w:ascii="Arial" w:eastAsia="Arial" w:hAnsi="Arial" w:cs="Arial"/>
                <w:color w:val="000000"/>
              </w:rPr>
            </w:pPr>
          </w:p>
          <w:p w:rsidR="00661DAA" w:rsidRPr="004B41A9" w:rsidRDefault="00661DAA" w:rsidP="00661DAA">
            <w:pPr>
              <w:pStyle w:val="Prrafodelista"/>
              <w:numPr>
                <w:ilvl w:val="0"/>
                <w:numId w:val="11"/>
              </w:numPr>
              <w:jc w:val="both"/>
              <w:rPr>
                <w:rFonts w:ascii="Arial" w:eastAsia="Arial" w:hAnsi="Arial" w:cs="Arial"/>
                <w:color w:val="000000"/>
              </w:rPr>
            </w:pPr>
            <w:r>
              <w:rPr>
                <w:rFonts w:ascii="Arial" w:hAnsi="Arial" w:cs="Arial"/>
                <w:szCs w:val="16"/>
              </w:rPr>
              <w:t>Presenté</w:t>
            </w:r>
            <w:r w:rsidRPr="0002016F">
              <w:rPr>
                <w:rFonts w:ascii="Arial" w:hAnsi="Arial" w:cs="Arial"/>
                <w:szCs w:val="16"/>
              </w:rPr>
              <w:t xml:space="preserve"> informe correspondiente </w:t>
            </w:r>
            <w:r>
              <w:rPr>
                <w:rFonts w:ascii="Arial" w:hAnsi="Arial" w:cs="Arial"/>
                <w:szCs w:val="16"/>
              </w:rPr>
              <w:t>al periodo comprendido entre Julio</w:t>
            </w:r>
            <w:r w:rsidRPr="0002016F">
              <w:rPr>
                <w:rFonts w:ascii="Arial" w:hAnsi="Arial" w:cs="Arial"/>
                <w:szCs w:val="16"/>
              </w:rPr>
              <w:t xml:space="preserve"> </w:t>
            </w:r>
            <w:r>
              <w:rPr>
                <w:rFonts w:ascii="Arial" w:hAnsi="Arial" w:cs="Arial"/>
                <w:szCs w:val="16"/>
              </w:rPr>
              <w:t xml:space="preserve">27 </w:t>
            </w:r>
            <w:r w:rsidRPr="0002016F">
              <w:rPr>
                <w:rFonts w:ascii="Arial" w:hAnsi="Arial" w:cs="Arial"/>
                <w:szCs w:val="16"/>
              </w:rPr>
              <w:t xml:space="preserve">a </w:t>
            </w:r>
            <w:r>
              <w:rPr>
                <w:rFonts w:ascii="Arial" w:hAnsi="Arial" w:cs="Arial"/>
                <w:szCs w:val="16"/>
              </w:rPr>
              <w:t>Agosto</w:t>
            </w:r>
            <w:r w:rsidRPr="0002016F">
              <w:rPr>
                <w:rFonts w:ascii="Arial" w:hAnsi="Arial" w:cs="Arial"/>
                <w:szCs w:val="16"/>
              </w:rPr>
              <w:t xml:space="preserve"> </w:t>
            </w:r>
            <w:r>
              <w:rPr>
                <w:rFonts w:ascii="Arial" w:hAnsi="Arial" w:cs="Arial"/>
                <w:szCs w:val="16"/>
              </w:rPr>
              <w:t>26 de 2023</w:t>
            </w:r>
            <w:r w:rsidRPr="0002016F">
              <w:rPr>
                <w:rFonts w:ascii="Arial" w:hAnsi="Arial" w:cs="Arial"/>
                <w:szCs w:val="16"/>
              </w:rPr>
              <w:t>.</w:t>
            </w:r>
          </w:p>
          <w:p w:rsidR="004B41A9" w:rsidRPr="004B41A9" w:rsidRDefault="004B41A9" w:rsidP="004B41A9">
            <w:pPr>
              <w:jc w:val="both"/>
              <w:rPr>
                <w:rFonts w:ascii="Arial" w:eastAsia="Arial" w:hAnsi="Arial" w:cs="Arial"/>
                <w:color w:val="000000"/>
              </w:rPr>
            </w:pPr>
          </w:p>
        </w:tc>
      </w:tr>
    </w:tbl>
    <w:p w:rsidR="006C7672" w:rsidRDefault="004B41A9" w:rsidP="006C7672">
      <w:pPr>
        <w:pStyle w:val="Cuadrculamedia21"/>
        <w:jc w:val="both"/>
        <w:rPr>
          <w:rFonts w:ascii="Arial" w:hAnsi="Arial" w:cs="Arial"/>
          <w:bCs/>
          <w:color w:val="000000"/>
          <w:sz w:val="20"/>
          <w:szCs w:val="20"/>
        </w:rPr>
      </w:pPr>
      <w:r>
        <w:rPr>
          <w:b/>
          <w:noProof/>
          <w:sz w:val="20"/>
          <w:lang w:val="es-ES" w:eastAsia="es-ES"/>
        </w:rPr>
        <w:drawing>
          <wp:anchor distT="0" distB="0" distL="114300" distR="114300" simplePos="0" relativeHeight="251722752" behindDoc="0" locked="0" layoutInCell="1" allowOverlap="1">
            <wp:simplePos x="0" y="0"/>
            <wp:positionH relativeFrom="margin">
              <wp:posOffset>0</wp:posOffset>
            </wp:positionH>
            <wp:positionV relativeFrom="paragraph">
              <wp:posOffset>47815</wp:posOffset>
            </wp:positionV>
            <wp:extent cx="1950720" cy="56070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0720" cy="560705"/>
                    </a:xfrm>
                    <a:prstGeom prst="rect">
                      <a:avLst/>
                    </a:prstGeom>
                    <a:noFill/>
                  </pic:spPr>
                </pic:pic>
              </a:graphicData>
            </a:graphic>
          </wp:anchor>
        </w:drawing>
      </w:r>
    </w:p>
    <w:p w:rsidR="00E259CA" w:rsidRDefault="00E259CA" w:rsidP="006C7672">
      <w:pPr>
        <w:pStyle w:val="Cuadrculamedia21"/>
        <w:jc w:val="both"/>
        <w:rPr>
          <w:rFonts w:ascii="Arial" w:hAnsi="Arial" w:cs="Arial"/>
          <w:bCs/>
          <w:color w:val="000000"/>
          <w:sz w:val="20"/>
          <w:szCs w:val="20"/>
        </w:rPr>
      </w:pPr>
    </w:p>
    <w:p w:rsidR="00E259CA" w:rsidRDefault="00E259CA" w:rsidP="006C7672">
      <w:pPr>
        <w:pStyle w:val="Cuadrculamedia21"/>
        <w:jc w:val="both"/>
        <w:rPr>
          <w:rFonts w:ascii="Arial" w:hAnsi="Arial" w:cs="Arial"/>
          <w:bCs/>
          <w:color w:val="000000"/>
          <w:sz w:val="20"/>
          <w:szCs w:val="20"/>
        </w:rPr>
      </w:pPr>
    </w:p>
    <w:p w:rsidR="00472385" w:rsidRDefault="00472385" w:rsidP="006C7672">
      <w:pPr>
        <w:spacing w:after="0"/>
        <w:rPr>
          <w:b/>
          <w:sz w:val="20"/>
          <w:lang w:val="es-ES"/>
        </w:rPr>
      </w:pPr>
    </w:p>
    <w:p w:rsidR="006C7672" w:rsidRPr="00472385" w:rsidRDefault="00E259CA" w:rsidP="006C7672">
      <w:pPr>
        <w:spacing w:after="0"/>
        <w:rPr>
          <w:rFonts w:ascii="Arial" w:hAnsi="Arial" w:cs="Arial"/>
          <w:b/>
          <w:sz w:val="20"/>
          <w:lang w:val="es-ES"/>
        </w:rPr>
      </w:pPr>
      <w:r>
        <w:rPr>
          <w:rFonts w:ascii="Arial" w:hAnsi="Arial" w:cs="Arial"/>
          <w:b/>
          <w:sz w:val="20"/>
          <w:lang w:val="es-ES"/>
        </w:rPr>
        <w:t>GREYS JOSE CUELLO GARCIA</w:t>
      </w:r>
    </w:p>
    <w:p w:rsidR="00E259CA" w:rsidRDefault="00596BE8" w:rsidP="00E259CA">
      <w:pPr>
        <w:spacing w:after="0"/>
        <w:rPr>
          <w:noProof/>
          <w:lang w:val="es-ES" w:eastAsia="es-ES"/>
        </w:rPr>
      </w:pPr>
      <w:r>
        <w:rPr>
          <w:b/>
          <w:sz w:val="20"/>
          <w:lang w:val="es-ES"/>
        </w:rPr>
        <w:t>C.C. 1.</w:t>
      </w:r>
      <w:r w:rsidR="00E259CA">
        <w:rPr>
          <w:b/>
          <w:sz w:val="20"/>
          <w:lang w:val="es-ES"/>
        </w:rPr>
        <w:t>065.651.555</w:t>
      </w:r>
      <w:bookmarkStart w:id="0" w:name="_GoBack"/>
      <w:bookmarkEnd w:id="0"/>
    </w:p>
    <w:p w:rsidR="00E259CA" w:rsidRDefault="00E259CA" w:rsidP="00E259CA">
      <w:pPr>
        <w:spacing w:after="0"/>
        <w:rPr>
          <w:noProof/>
          <w:lang w:val="es-ES" w:eastAsia="es-ES"/>
        </w:rPr>
      </w:pPr>
    </w:p>
    <w:p w:rsidR="00E259CA" w:rsidRDefault="00E259CA" w:rsidP="00E259CA">
      <w:pPr>
        <w:spacing w:after="0"/>
        <w:rPr>
          <w:noProof/>
          <w:lang w:val="es-ES" w:eastAsia="es-ES"/>
        </w:rPr>
      </w:pPr>
    </w:p>
    <w:p w:rsidR="00025B6E" w:rsidRDefault="00025B6E" w:rsidP="00D168B0">
      <w:pPr>
        <w:rPr>
          <w:rFonts w:ascii="Arial" w:eastAsia="Arial" w:hAnsi="Arial" w:cs="Arial"/>
          <w:b/>
          <w:color w:val="000000"/>
        </w:rPr>
      </w:pPr>
    </w:p>
    <w:p w:rsidR="00A10026" w:rsidRDefault="001D763C" w:rsidP="00D168B0">
      <w:pPr>
        <w:rPr>
          <w:rFonts w:ascii="Arial" w:eastAsia="Arial" w:hAnsi="Arial" w:cs="Arial"/>
          <w:b/>
          <w:color w:val="000000"/>
        </w:rPr>
      </w:pPr>
      <w:r>
        <w:rPr>
          <w:rFonts w:ascii="Arial" w:eastAsia="Arial" w:hAnsi="Arial" w:cs="Arial"/>
          <w:b/>
          <w:color w:val="000000"/>
        </w:rPr>
        <w:t>A</w:t>
      </w:r>
      <w:r w:rsidR="00A10026">
        <w:rPr>
          <w:rFonts w:ascii="Arial" w:eastAsia="Arial" w:hAnsi="Arial" w:cs="Arial"/>
          <w:b/>
          <w:color w:val="000000"/>
        </w:rPr>
        <w:t xml:space="preserve">NEXOS </w:t>
      </w:r>
    </w:p>
    <w:p w:rsidR="00455FD2" w:rsidRDefault="00025B6E" w:rsidP="00D168B0">
      <w:pPr>
        <w:rPr>
          <w:rFonts w:ascii="Arial" w:eastAsia="Arial" w:hAnsi="Arial" w:cs="Arial"/>
          <w:b/>
          <w:noProof/>
          <w:color w:val="000000"/>
          <w:lang w:eastAsia="es-CO"/>
        </w:rPr>
      </w:pPr>
      <w:r>
        <w:rPr>
          <w:rFonts w:ascii="Arial" w:eastAsia="Arial" w:hAnsi="Arial" w:cs="Arial"/>
          <w:b/>
          <w:noProof/>
          <w:color w:val="000000"/>
          <w:lang w:val="es-ES" w:eastAsia="es-ES"/>
        </w:rPr>
        <w:drawing>
          <wp:anchor distT="0" distB="0" distL="114300" distR="114300" simplePos="0" relativeHeight="251709440" behindDoc="0" locked="0" layoutInCell="1" allowOverlap="1">
            <wp:simplePos x="0" y="0"/>
            <wp:positionH relativeFrom="margin">
              <wp:posOffset>3314444</wp:posOffset>
            </wp:positionH>
            <wp:positionV relativeFrom="paragraph">
              <wp:posOffset>12606</wp:posOffset>
            </wp:positionV>
            <wp:extent cx="2730500" cy="2647666"/>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3-08-29 at 3.19.47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1241" cy="2648384"/>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w:hAnsi="Arial" w:cs="Arial"/>
          <w:b/>
          <w:noProof/>
          <w:color w:val="000000"/>
          <w:lang w:val="es-ES" w:eastAsia="es-ES"/>
        </w:rPr>
        <w:drawing>
          <wp:anchor distT="0" distB="0" distL="114300" distR="114300" simplePos="0" relativeHeight="251710464" behindDoc="0" locked="0" layoutInCell="1" allowOverlap="1">
            <wp:simplePos x="0" y="0"/>
            <wp:positionH relativeFrom="margin">
              <wp:posOffset>245660</wp:posOffset>
            </wp:positionH>
            <wp:positionV relativeFrom="paragraph">
              <wp:posOffset>12378</wp:posOffset>
            </wp:positionV>
            <wp:extent cx="2642989" cy="2634018"/>
            <wp:effectExtent l="0" t="0" r="508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8-29 at 3.19.46 P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2989" cy="2634018"/>
                    </a:xfrm>
                    <a:prstGeom prst="rect">
                      <a:avLst/>
                    </a:prstGeom>
                  </pic:spPr>
                </pic:pic>
              </a:graphicData>
            </a:graphic>
            <wp14:sizeRelH relativeFrom="page">
              <wp14:pctWidth>0</wp14:pctWidth>
            </wp14:sizeRelH>
            <wp14:sizeRelV relativeFrom="page">
              <wp14:pctHeight>0</wp14:pctHeight>
            </wp14:sizeRelV>
          </wp:anchor>
        </w:drawing>
      </w:r>
    </w:p>
    <w:p w:rsidR="00636AED" w:rsidRPr="00934DB9" w:rsidRDefault="00636AED" w:rsidP="00D168B0">
      <w:pPr>
        <w:rPr>
          <w:rFonts w:ascii="Arial" w:eastAsia="Arial" w:hAnsi="Arial" w:cs="Arial"/>
          <w:b/>
          <w:color w:val="000000"/>
        </w:rPr>
      </w:pPr>
      <w:r w:rsidRPr="00934DB9">
        <w:rPr>
          <w:rFonts w:ascii="Arial" w:eastAsia="Arial" w:hAnsi="Arial" w:cs="Arial"/>
          <w:b/>
          <w:color w:val="000000"/>
        </w:rPr>
        <w:t xml:space="preserve"> </w:t>
      </w:r>
    </w:p>
    <w:p w:rsidR="00636AED" w:rsidRDefault="00636AED" w:rsidP="00405F76">
      <w:pPr>
        <w:pBdr>
          <w:top w:val="nil"/>
          <w:left w:val="nil"/>
          <w:bottom w:val="nil"/>
          <w:right w:val="nil"/>
          <w:between w:val="nil"/>
        </w:pBdr>
        <w:ind w:right="-234"/>
        <w:jc w:val="both"/>
        <w:rPr>
          <w:rFonts w:ascii="Arial" w:eastAsia="Arial" w:hAnsi="Arial" w:cs="Arial"/>
          <w:color w:val="000000"/>
        </w:rPr>
      </w:pPr>
    </w:p>
    <w:p w:rsidR="00636AED" w:rsidRDefault="00636AED" w:rsidP="00405F76">
      <w:pPr>
        <w:pBdr>
          <w:top w:val="nil"/>
          <w:left w:val="nil"/>
          <w:bottom w:val="nil"/>
          <w:right w:val="nil"/>
          <w:between w:val="nil"/>
        </w:pBdr>
        <w:ind w:right="-234"/>
        <w:jc w:val="both"/>
        <w:rPr>
          <w:rFonts w:ascii="Arial" w:eastAsia="Arial" w:hAnsi="Arial" w:cs="Arial"/>
          <w:color w:val="000000"/>
        </w:rPr>
      </w:pPr>
    </w:p>
    <w:p w:rsidR="00405F76" w:rsidRDefault="00405F7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Pr="00A10026" w:rsidRDefault="00025B6E" w:rsidP="00405F76">
      <w:pPr>
        <w:pBdr>
          <w:top w:val="nil"/>
          <w:left w:val="nil"/>
          <w:bottom w:val="nil"/>
          <w:right w:val="nil"/>
          <w:between w:val="nil"/>
        </w:pBdr>
        <w:ind w:right="-234"/>
        <w:jc w:val="both"/>
        <w:rPr>
          <w:rFonts w:ascii="Arial" w:eastAsia="Arial" w:hAnsi="Arial" w:cs="Arial"/>
          <w:b/>
          <w:color w:val="000000"/>
        </w:rPr>
      </w:pPr>
      <w:r w:rsidRPr="000D3FF1">
        <w:rPr>
          <w:rFonts w:ascii="Arial" w:hAnsi="Arial" w:cs="Arial"/>
          <w:b/>
          <w:noProof/>
          <w:sz w:val="28"/>
          <w:szCs w:val="28"/>
          <w:lang w:val="es-ES" w:eastAsia="es-ES"/>
        </w:rPr>
        <w:drawing>
          <wp:anchor distT="0" distB="0" distL="114300" distR="114300" simplePos="0" relativeHeight="251713536" behindDoc="0" locked="0" layoutInCell="1" allowOverlap="1">
            <wp:simplePos x="0" y="0"/>
            <wp:positionH relativeFrom="margin">
              <wp:align>left</wp:align>
            </wp:positionH>
            <wp:positionV relativeFrom="paragraph">
              <wp:posOffset>122915</wp:posOffset>
            </wp:positionV>
            <wp:extent cx="2867025" cy="466753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7025" cy="4667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DBC">
        <w:rPr>
          <w:noProof/>
          <w:lang w:val="es-ES" w:eastAsia="es-ES"/>
        </w:rPr>
        <w:drawing>
          <wp:anchor distT="0" distB="0" distL="114300" distR="114300" simplePos="0" relativeHeight="251712512" behindDoc="0" locked="0" layoutInCell="1" allowOverlap="1">
            <wp:simplePos x="0" y="0"/>
            <wp:positionH relativeFrom="column">
              <wp:posOffset>3250328</wp:posOffset>
            </wp:positionH>
            <wp:positionV relativeFrom="paragraph">
              <wp:posOffset>14065</wp:posOffset>
            </wp:positionV>
            <wp:extent cx="2835111" cy="2295525"/>
            <wp:effectExtent l="0" t="0" r="381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5111"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025B6E" w:rsidP="00405F76">
      <w:pPr>
        <w:pBdr>
          <w:top w:val="nil"/>
          <w:left w:val="nil"/>
          <w:bottom w:val="nil"/>
          <w:right w:val="nil"/>
          <w:between w:val="nil"/>
        </w:pBdr>
        <w:ind w:right="-234"/>
        <w:jc w:val="both"/>
        <w:rPr>
          <w:rFonts w:ascii="Arial" w:eastAsia="Arial" w:hAnsi="Arial" w:cs="Arial"/>
          <w:color w:val="000000"/>
        </w:rPr>
      </w:pPr>
      <w:r>
        <w:rPr>
          <w:rFonts w:ascii="Arial" w:eastAsia="Arial" w:hAnsi="Arial" w:cs="Arial"/>
          <w:noProof/>
          <w:color w:val="000000"/>
          <w:lang w:val="es-ES" w:eastAsia="es-ES"/>
        </w:rPr>
        <w:drawing>
          <wp:anchor distT="0" distB="0" distL="114300" distR="114300" simplePos="0" relativeHeight="251711488" behindDoc="0" locked="0" layoutInCell="1" allowOverlap="1">
            <wp:simplePos x="0" y="0"/>
            <wp:positionH relativeFrom="column">
              <wp:posOffset>3205262</wp:posOffset>
            </wp:positionH>
            <wp:positionV relativeFrom="paragraph">
              <wp:posOffset>16179</wp:posOffset>
            </wp:positionV>
            <wp:extent cx="2813960" cy="2441122"/>
            <wp:effectExtent l="0" t="0" r="571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3-08-29 at 3.19.48 P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8684" cy="2445220"/>
                    </a:xfrm>
                    <a:prstGeom prst="rect">
                      <a:avLst/>
                    </a:prstGeom>
                  </pic:spPr>
                </pic:pic>
              </a:graphicData>
            </a:graphic>
            <wp14:sizeRelH relativeFrom="page">
              <wp14:pctWidth>0</wp14:pctWidth>
            </wp14:sizeRelH>
            <wp14:sizeRelV relativeFrom="page">
              <wp14:pctHeight>0</wp14:pctHeight>
            </wp14:sizeRelV>
          </wp:anchor>
        </w:drawing>
      </w: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C393F" w:rsidRDefault="00AC393F" w:rsidP="00405F76">
      <w:pPr>
        <w:pBdr>
          <w:top w:val="nil"/>
          <w:left w:val="nil"/>
          <w:bottom w:val="nil"/>
          <w:right w:val="nil"/>
          <w:between w:val="nil"/>
        </w:pBdr>
        <w:ind w:right="-234"/>
        <w:jc w:val="both"/>
        <w:rPr>
          <w:rFonts w:ascii="Arial" w:eastAsia="Arial" w:hAnsi="Arial" w:cs="Arial"/>
          <w:color w:val="000000"/>
        </w:rPr>
      </w:pPr>
    </w:p>
    <w:p w:rsidR="00AC393F" w:rsidRDefault="00AC393F" w:rsidP="00405F76">
      <w:pPr>
        <w:pBdr>
          <w:top w:val="nil"/>
          <w:left w:val="nil"/>
          <w:bottom w:val="nil"/>
          <w:right w:val="nil"/>
          <w:between w:val="nil"/>
        </w:pBdr>
        <w:ind w:right="-234"/>
        <w:jc w:val="both"/>
        <w:rPr>
          <w:rFonts w:ascii="Arial" w:eastAsia="Arial" w:hAnsi="Arial" w:cs="Arial"/>
          <w:color w:val="000000"/>
        </w:rPr>
      </w:pPr>
    </w:p>
    <w:p w:rsidR="00AC393F" w:rsidRDefault="00AC393F" w:rsidP="00405F76">
      <w:pPr>
        <w:pBdr>
          <w:top w:val="nil"/>
          <w:left w:val="nil"/>
          <w:bottom w:val="nil"/>
          <w:right w:val="nil"/>
          <w:between w:val="nil"/>
        </w:pBdr>
        <w:ind w:right="-234"/>
        <w:jc w:val="both"/>
        <w:rPr>
          <w:rFonts w:ascii="Arial" w:eastAsia="Arial" w:hAnsi="Arial" w:cs="Arial"/>
          <w:color w:val="000000"/>
        </w:rPr>
      </w:pPr>
    </w:p>
    <w:p w:rsidR="00AC393F" w:rsidRDefault="00AC393F" w:rsidP="00405F76">
      <w:pPr>
        <w:pBdr>
          <w:top w:val="nil"/>
          <w:left w:val="nil"/>
          <w:bottom w:val="nil"/>
          <w:right w:val="nil"/>
          <w:between w:val="nil"/>
        </w:pBdr>
        <w:ind w:right="-234"/>
        <w:jc w:val="both"/>
        <w:rPr>
          <w:rFonts w:ascii="Arial" w:eastAsia="Arial" w:hAnsi="Arial" w:cs="Arial"/>
          <w:color w:val="000000"/>
        </w:rPr>
      </w:pPr>
    </w:p>
    <w:p w:rsidR="00AC393F" w:rsidRDefault="00AC393F" w:rsidP="00405F76">
      <w:pPr>
        <w:pBdr>
          <w:top w:val="nil"/>
          <w:left w:val="nil"/>
          <w:bottom w:val="nil"/>
          <w:right w:val="nil"/>
          <w:between w:val="nil"/>
        </w:pBdr>
        <w:ind w:right="-234"/>
        <w:jc w:val="both"/>
        <w:rPr>
          <w:rFonts w:ascii="Arial" w:eastAsia="Arial" w:hAnsi="Arial" w:cs="Arial"/>
          <w:color w:val="000000"/>
        </w:rPr>
      </w:pPr>
    </w:p>
    <w:p w:rsidR="00A10026" w:rsidRPr="00A10026" w:rsidRDefault="00A10026" w:rsidP="00405F76">
      <w:pPr>
        <w:pBdr>
          <w:top w:val="nil"/>
          <w:left w:val="nil"/>
          <w:bottom w:val="nil"/>
          <w:right w:val="nil"/>
          <w:between w:val="nil"/>
        </w:pBdr>
        <w:ind w:right="-234"/>
        <w:jc w:val="both"/>
        <w:rPr>
          <w:rFonts w:ascii="Arial" w:eastAsia="Arial" w:hAnsi="Arial" w:cs="Arial"/>
          <w:b/>
          <w:color w:val="000000"/>
        </w:rPr>
      </w:pPr>
      <w:r w:rsidRPr="00A10026">
        <w:rPr>
          <w:rFonts w:ascii="Arial" w:eastAsia="Arial" w:hAnsi="Arial" w:cs="Arial"/>
          <w:b/>
          <w:color w:val="000000"/>
        </w:rPr>
        <w:t xml:space="preserve"> </w:t>
      </w:r>
    </w:p>
    <w:p w:rsidR="00A10026" w:rsidRDefault="00025B6E" w:rsidP="00405F76">
      <w:pPr>
        <w:pBdr>
          <w:top w:val="nil"/>
          <w:left w:val="nil"/>
          <w:bottom w:val="nil"/>
          <w:right w:val="nil"/>
          <w:between w:val="nil"/>
        </w:pBdr>
        <w:ind w:right="-234"/>
        <w:jc w:val="both"/>
        <w:rPr>
          <w:rFonts w:ascii="Arial" w:eastAsia="Arial" w:hAnsi="Arial" w:cs="Arial"/>
          <w:color w:val="000000"/>
        </w:rPr>
      </w:pPr>
      <w:r>
        <w:rPr>
          <w:rFonts w:ascii="Arial" w:eastAsia="Arial" w:hAnsi="Arial" w:cs="Arial"/>
          <w:noProof/>
          <w:color w:val="000000"/>
          <w:lang w:val="es-ES" w:eastAsia="es-ES"/>
        </w:rPr>
        <w:drawing>
          <wp:anchor distT="0" distB="0" distL="114300" distR="114300" simplePos="0" relativeHeight="251714560" behindDoc="0" locked="0" layoutInCell="1" allowOverlap="1">
            <wp:simplePos x="0" y="0"/>
            <wp:positionH relativeFrom="margin">
              <wp:posOffset>-163773</wp:posOffset>
            </wp:positionH>
            <wp:positionV relativeFrom="paragraph">
              <wp:posOffset>250739</wp:posOffset>
            </wp:positionV>
            <wp:extent cx="2807490" cy="18764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3-08-29 at 3.19.49 PM (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7490" cy="1876425"/>
                    </a:xfrm>
                    <a:prstGeom prst="rect">
                      <a:avLst/>
                    </a:prstGeom>
                  </pic:spPr>
                </pic:pic>
              </a:graphicData>
            </a:graphic>
            <wp14:sizeRelH relativeFrom="page">
              <wp14:pctWidth>0</wp14:pctWidth>
            </wp14:sizeRelH>
            <wp14:sizeRelV relativeFrom="page">
              <wp14:pctHeight>0</wp14:pctHeight>
            </wp14:sizeRelV>
          </wp:anchor>
        </w:drawing>
      </w:r>
    </w:p>
    <w:p w:rsidR="00A10026" w:rsidRDefault="00025B6E" w:rsidP="00405F76">
      <w:pPr>
        <w:pBdr>
          <w:top w:val="nil"/>
          <w:left w:val="nil"/>
          <w:bottom w:val="nil"/>
          <w:right w:val="nil"/>
          <w:between w:val="nil"/>
        </w:pBdr>
        <w:ind w:right="-234"/>
        <w:jc w:val="both"/>
        <w:rPr>
          <w:rFonts w:ascii="Arial" w:eastAsia="Arial" w:hAnsi="Arial" w:cs="Arial"/>
          <w:color w:val="000000"/>
        </w:rPr>
      </w:pPr>
      <w:r w:rsidRPr="00DA6F46">
        <w:rPr>
          <w:noProof/>
          <w:lang w:val="es-ES" w:eastAsia="es-ES"/>
        </w:rPr>
        <w:drawing>
          <wp:anchor distT="0" distB="0" distL="114300" distR="114300" simplePos="0" relativeHeight="251715584" behindDoc="0" locked="0" layoutInCell="1" allowOverlap="1">
            <wp:simplePos x="0" y="0"/>
            <wp:positionH relativeFrom="margin">
              <wp:align>right</wp:align>
            </wp:positionH>
            <wp:positionV relativeFrom="paragraph">
              <wp:posOffset>17667</wp:posOffset>
            </wp:positionV>
            <wp:extent cx="2692266" cy="18669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2266"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D550C4" w:rsidRDefault="00025B6E" w:rsidP="00405F76">
      <w:pPr>
        <w:pBdr>
          <w:top w:val="nil"/>
          <w:left w:val="nil"/>
          <w:bottom w:val="nil"/>
          <w:right w:val="nil"/>
          <w:between w:val="nil"/>
        </w:pBdr>
        <w:ind w:right="-234"/>
        <w:jc w:val="both"/>
        <w:rPr>
          <w:rFonts w:ascii="Arial" w:eastAsia="Arial" w:hAnsi="Arial" w:cs="Arial"/>
          <w:color w:val="000000"/>
        </w:rPr>
      </w:pPr>
      <w:r w:rsidRPr="00DA6F46">
        <w:rPr>
          <w:noProof/>
          <w:lang w:val="es-ES" w:eastAsia="es-ES"/>
        </w:rPr>
        <w:drawing>
          <wp:anchor distT="0" distB="0" distL="114300" distR="114300" simplePos="0" relativeHeight="251717632" behindDoc="0" locked="0" layoutInCell="1" allowOverlap="1">
            <wp:simplePos x="0" y="0"/>
            <wp:positionH relativeFrom="margin">
              <wp:posOffset>-189268</wp:posOffset>
            </wp:positionH>
            <wp:positionV relativeFrom="paragraph">
              <wp:posOffset>289560</wp:posOffset>
            </wp:positionV>
            <wp:extent cx="2762250" cy="2114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0" cy="211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50C4" w:rsidRDefault="00025B6E" w:rsidP="00405F76">
      <w:pPr>
        <w:pBdr>
          <w:top w:val="nil"/>
          <w:left w:val="nil"/>
          <w:bottom w:val="nil"/>
          <w:right w:val="nil"/>
          <w:between w:val="nil"/>
        </w:pBdr>
        <w:ind w:right="-234"/>
        <w:jc w:val="both"/>
        <w:rPr>
          <w:rFonts w:ascii="Arial" w:eastAsia="Arial" w:hAnsi="Arial" w:cs="Arial"/>
          <w:color w:val="000000"/>
        </w:rPr>
      </w:pPr>
      <w:r w:rsidRPr="00330DBC">
        <w:rPr>
          <w:noProof/>
          <w:lang w:val="es-ES" w:eastAsia="es-ES"/>
        </w:rPr>
        <w:drawing>
          <wp:anchor distT="0" distB="0" distL="114300" distR="114300" simplePos="0" relativeHeight="251716608" behindDoc="0" locked="0" layoutInCell="1" allowOverlap="1">
            <wp:simplePos x="0" y="0"/>
            <wp:positionH relativeFrom="margin">
              <wp:align>right</wp:align>
            </wp:positionH>
            <wp:positionV relativeFrom="paragraph">
              <wp:posOffset>9582</wp:posOffset>
            </wp:positionV>
            <wp:extent cx="2781300" cy="21336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2133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D550C4" w:rsidRDefault="00D550C4"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A71339" w:rsidRDefault="00A71339" w:rsidP="00405F76">
      <w:pPr>
        <w:pBdr>
          <w:top w:val="nil"/>
          <w:left w:val="nil"/>
          <w:bottom w:val="nil"/>
          <w:right w:val="nil"/>
          <w:between w:val="nil"/>
        </w:pBdr>
        <w:ind w:right="-234"/>
        <w:jc w:val="both"/>
        <w:rPr>
          <w:rFonts w:ascii="Arial" w:eastAsia="Arial" w:hAnsi="Arial" w:cs="Arial"/>
          <w:color w:val="000000"/>
        </w:rPr>
      </w:pPr>
    </w:p>
    <w:p w:rsidR="00D550C4" w:rsidRDefault="00D550C4" w:rsidP="00405F76">
      <w:pPr>
        <w:pBdr>
          <w:top w:val="nil"/>
          <w:left w:val="nil"/>
          <w:bottom w:val="nil"/>
          <w:right w:val="nil"/>
          <w:between w:val="nil"/>
        </w:pBdr>
        <w:ind w:right="-234"/>
        <w:jc w:val="both"/>
        <w:rPr>
          <w:rFonts w:ascii="Arial" w:eastAsia="Arial" w:hAnsi="Arial" w:cs="Arial"/>
          <w:color w:val="000000"/>
        </w:rPr>
      </w:pPr>
    </w:p>
    <w:p w:rsidR="004E4095" w:rsidRPr="004E4095" w:rsidRDefault="004E4095" w:rsidP="00405F76">
      <w:pPr>
        <w:pBdr>
          <w:top w:val="nil"/>
          <w:left w:val="nil"/>
          <w:bottom w:val="nil"/>
          <w:right w:val="nil"/>
          <w:between w:val="nil"/>
        </w:pBdr>
        <w:ind w:right="-234"/>
        <w:jc w:val="both"/>
        <w:rPr>
          <w:rFonts w:ascii="Arial" w:eastAsia="Arial" w:hAnsi="Arial" w:cs="Arial"/>
          <w:b/>
          <w:color w:val="000000"/>
        </w:rPr>
      </w:pPr>
    </w:p>
    <w:p w:rsidR="004E4095" w:rsidRDefault="00025B6E" w:rsidP="00405F76">
      <w:pPr>
        <w:pBdr>
          <w:top w:val="nil"/>
          <w:left w:val="nil"/>
          <w:bottom w:val="nil"/>
          <w:right w:val="nil"/>
          <w:between w:val="nil"/>
        </w:pBdr>
        <w:ind w:right="-234"/>
        <w:jc w:val="both"/>
        <w:rPr>
          <w:rFonts w:ascii="Arial" w:eastAsia="Arial" w:hAnsi="Arial" w:cs="Arial"/>
          <w:color w:val="000000"/>
        </w:rPr>
      </w:pPr>
      <w:r w:rsidRPr="00DA6F46">
        <w:rPr>
          <w:noProof/>
          <w:lang w:val="es-ES" w:eastAsia="es-ES"/>
        </w:rPr>
        <w:drawing>
          <wp:anchor distT="0" distB="0" distL="114300" distR="114300" simplePos="0" relativeHeight="251719680" behindDoc="0" locked="0" layoutInCell="1" allowOverlap="1">
            <wp:simplePos x="0" y="0"/>
            <wp:positionH relativeFrom="margin">
              <wp:posOffset>-395605</wp:posOffset>
            </wp:positionH>
            <wp:positionV relativeFrom="paragraph">
              <wp:posOffset>252966</wp:posOffset>
            </wp:positionV>
            <wp:extent cx="3392078" cy="241935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92078"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noProof/>
          <w:color w:val="000000"/>
          <w:lang w:val="es-ES" w:eastAsia="es-ES"/>
        </w:rPr>
        <w:drawing>
          <wp:anchor distT="0" distB="0" distL="114300" distR="114300" simplePos="0" relativeHeight="251718656" behindDoc="0" locked="0" layoutInCell="1" allowOverlap="1">
            <wp:simplePos x="0" y="0"/>
            <wp:positionH relativeFrom="margin">
              <wp:posOffset>3202163</wp:posOffset>
            </wp:positionH>
            <wp:positionV relativeFrom="paragraph">
              <wp:posOffset>11430</wp:posOffset>
            </wp:positionV>
            <wp:extent cx="2810620" cy="2743200"/>
            <wp:effectExtent l="0" t="0" r="889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3-08-29 at 3.19.50 PM (1).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0620" cy="2743200"/>
                    </a:xfrm>
                    <a:prstGeom prst="rect">
                      <a:avLst/>
                    </a:prstGeom>
                  </pic:spPr>
                </pic:pic>
              </a:graphicData>
            </a:graphic>
            <wp14:sizeRelH relativeFrom="page">
              <wp14:pctWidth>0</wp14:pctWidth>
            </wp14:sizeRelH>
            <wp14:sizeRelV relativeFrom="page">
              <wp14:pctHeight>0</wp14:pctHeight>
            </wp14:sizeRelV>
          </wp:anchor>
        </w:drawing>
      </w:r>
      <w:r w:rsidR="007D6202">
        <w:rPr>
          <w:noProof/>
          <w:lang w:eastAsia="es-CO"/>
        </w:rPr>
        <w:t xml:space="preserve">      </w:t>
      </w: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4E4095" w:rsidRDefault="004E4095" w:rsidP="00405F76">
      <w:pPr>
        <w:pBdr>
          <w:top w:val="nil"/>
          <w:left w:val="nil"/>
          <w:bottom w:val="nil"/>
          <w:right w:val="nil"/>
          <w:between w:val="nil"/>
        </w:pBdr>
        <w:ind w:right="-234"/>
        <w:jc w:val="both"/>
        <w:rPr>
          <w:rFonts w:ascii="Arial" w:eastAsia="Arial" w:hAnsi="Arial" w:cs="Arial"/>
          <w:color w:val="000000"/>
        </w:rPr>
      </w:pPr>
    </w:p>
    <w:p w:rsidR="00A10026" w:rsidRDefault="00A10026" w:rsidP="00405F76">
      <w:pPr>
        <w:pBdr>
          <w:top w:val="nil"/>
          <w:left w:val="nil"/>
          <w:bottom w:val="nil"/>
          <w:right w:val="nil"/>
          <w:between w:val="nil"/>
        </w:pBdr>
        <w:ind w:right="-234"/>
        <w:jc w:val="both"/>
        <w:rPr>
          <w:rFonts w:ascii="Arial" w:eastAsia="Arial" w:hAnsi="Arial" w:cs="Arial"/>
          <w:color w:val="000000"/>
        </w:rPr>
      </w:pPr>
    </w:p>
    <w:p w:rsidR="007D6202" w:rsidRDefault="007D6202" w:rsidP="00405F76">
      <w:pPr>
        <w:pBdr>
          <w:top w:val="nil"/>
          <w:left w:val="nil"/>
          <w:bottom w:val="nil"/>
          <w:right w:val="nil"/>
          <w:between w:val="nil"/>
        </w:pBdr>
        <w:ind w:right="-234"/>
        <w:jc w:val="both"/>
        <w:rPr>
          <w:rFonts w:ascii="Arial" w:eastAsia="Arial" w:hAnsi="Arial" w:cs="Arial"/>
          <w:color w:val="000000"/>
        </w:rPr>
      </w:pPr>
    </w:p>
    <w:p w:rsidR="007D6202" w:rsidRDefault="007D6202" w:rsidP="00405F76">
      <w:pPr>
        <w:pBdr>
          <w:top w:val="nil"/>
          <w:left w:val="nil"/>
          <w:bottom w:val="nil"/>
          <w:right w:val="nil"/>
          <w:between w:val="nil"/>
        </w:pBdr>
        <w:ind w:right="-234"/>
        <w:jc w:val="both"/>
        <w:rPr>
          <w:rFonts w:ascii="Arial" w:eastAsia="Arial" w:hAnsi="Arial" w:cs="Arial"/>
          <w:color w:val="000000"/>
        </w:rPr>
      </w:pPr>
    </w:p>
    <w:p w:rsidR="007D6202" w:rsidRPr="004E4095" w:rsidRDefault="00305301" w:rsidP="007D6202">
      <w:pPr>
        <w:pBdr>
          <w:top w:val="nil"/>
          <w:left w:val="nil"/>
          <w:bottom w:val="nil"/>
          <w:right w:val="nil"/>
          <w:between w:val="nil"/>
        </w:pBdr>
        <w:ind w:right="-234"/>
        <w:jc w:val="both"/>
        <w:rPr>
          <w:rFonts w:ascii="Arial" w:eastAsia="Arial" w:hAnsi="Arial" w:cs="Arial"/>
          <w:b/>
          <w:color w:val="000000"/>
        </w:rPr>
      </w:pPr>
      <w:r w:rsidRPr="00DA6F46">
        <w:rPr>
          <w:noProof/>
          <w:lang w:val="es-ES" w:eastAsia="es-ES"/>
        </w:rPr>
        <w:drawing>
          <wp:anchor distT="0" distB="0" distL="114300" distR="114300" simplePos="0" relativeHeight="251720704" behindDoc="0" locked="0" layoutInCell="1" allowOverlap="1">
            <wp:simplePos x="0" y="0"/>
            <wp:positionH relativeFrom="column">
              <wp:posOffset>-327660</wp:posOffset>
            </wp:positionH>
            <wp:positionV relativeFrom="paragraph">
              <wp:posOffset>243205</wp:posOffset>
            </wp:positionV>
            <wp:extent cx="2917867" cy="272415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17867"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6F46">
        <w:rPr>
          <w:noProof/>
          <w:lang w:val="es-ES" w:eastAsia="es-ES"/>
        </w:rPr>
        <w:drawing>
          <wp:anchor distT="0" distB="0" distL="114300" distR="114300" simplePos="0" relativeHeight="251721728" behindDoc="0" locked="0" layoutInCell="1" allowOverlap="1">
            <wp:simplePos x="0" y="0"/>
            <wp:positionH relativeFrom="column">
              <wp:posOffset>2653665</wp:posOffset>
            </wp:positionH>
            <wp:positionV relativeFrom="paragraph">
              <wp:posOffset>243205</wp:posOffset>
            </wp:positionV>
            <wp:extent cx="3324272" cy="2743200"/>
            <wp:effectExtent l="0" t="0" r="952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24272"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202" w:rsidRPr="004E4095">
        <w:rPr>
          <w:rFonts w:ascii="Arial" w:eastAsia="Arial" w:hAnsi="Arial" w:cs="Arial"/>
          <w:b/>
          <w:color w:val="000000"/>
        </w:rPr>
        <w:t xml:space="preserve"> </w:t>
      </w:r>
    </w:p>
    <w:p w:rsidR="007D6202" w:rsidRDefault="007D6202" w:rsidP="00405F76">
      <w:pPr>
        <w:pBdr>
          <w:top w:val="nil"/>
          <w:left w:val="nil"/>
          <w:bottom w:val="nil"/>
          <w:right w:val="nil"/>
          <w:between w:val="nil"/>
        </w:pBdr>
        <w:ind w:right="-234"/>
        <w:jc w:val="both"/>
        <w:rPr>
          <w:rFonts w:ascii="Arial" w:eastAsia="Arial" w:hAnsi="Arial" w:cs="Arial"/>
          <w:color w:val="000000"/>
        </w:rPr>
      </w:pPr>
    </w:p>
    <w:sectPr w:rsidR="007D62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372A6"/>
    <w:multiLevelType w:val="hybridMultilevel"/>
    <w:tmpl w:val="F314D3EC"/>
    <w:lvl w:ilvl="0" w:tplc="FAB22D76">
      <w:start w:val="3"/>
      <w:numFmt w:val="bullet"/>
      <w:lvlText w:val="-"/>
      <w:lvlJc w:val="left"/>
      <w:pPr>
        <w:ind w:left="360" w:hanging="36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5852065"/>
    <w:multiLevelType w:val="hybridMultilevel"/>
    <w:tmpl w:val="E27653F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3C182A"/>
    <w:multiLevelType w:val="hybridMultilevel"/>
    <w:tmpl w:val="57B4EC10"/>
    <w:lvl w:ilvl="0" w:tplc="A148E34E">
      <w:start w:val="2"/>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B67CDE"/>
    <w:multiLevelType w:val="hybridMultilevel"/>
    <w:tmpl w:val="BA78028A"/>
    <w:lvl w:ilvl="0" w:tplc="A148E34E">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1264182"/>
    <w:multiLevelType w:val="hybridMultilevel"/>
    <w:tmpl w:val="AE0A3C62"/>
    <w:lvl w:ilvl="0" w:tplc="A148E34E">
      <w:start w:val="2"/>
      <w:numFmt w:val="bullet"/>
      <w:lvlText w:val="-"/>
      <w:lvlJc w:val="left"/>
      <w:pPr>
        <w:ind w:left="360" w:hanging="360"/>
      </w:pPr>
      <w:rPr>
        <w:rFonts w:ascii="Arial" w:eastAsia="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7EE6803"/>
    <w:multiLevelType w:val="hybridMultilevel"/>
    <w:tmpl w:val="3612C0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5F3AF2"/>
    <w:multiLevelType w:val="hybridMultilevel"/>
    <w:tmpl w:val="F64EC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1751D0"/>
    <w:multiLevelType w:val="hybridMultilevel"/>
    <w:tmpl w:val="AACA750E"/>
    <w:lvl w:ilvl="0" w:tplc="FAB22D76">
      <w:start w:val="3"/>
      <w:numFmt w:val="bullet"/>
      <w:lvlText w:val="-"/>
      <w:lvlJc w:val="left"/>
      <w:pPr>
        <w:ind w:left="360" w:hanging="360"/>
      </w:pPr>
      <w:rPr>
        <w:rFonts w:ascii="Arial" w:eastAsia="Calibri"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FE27B6D"/>
    <w:multiLevelType w:val="hybridMultilevel"/>
    <w:tmpl w:val="CD7EE4EA"/>
    <w:lvl w:ilvl="0" w:tplc="FAB22D76">
      <w:start w:val="3"/>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98C37E4"/>
    <w:multiLevelType w:val="hybridMultilevel"/>
    <w:tmpl w:val="D6841F8C"/>
    <w:lvl w:ilvl="0" w:tplc="FAB22D76">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D8C2EF3"/>
    <w:multiLevelType w:val="hybridMultilevel"/>
    <w:tmpl w:val="69705C6E"/>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2E4C75"/>
    <w:multiLevelType w:val="multilevel"/>
    <w:tmpl w:val="D11CA3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D9A38CA"/>
    <w:multiLevelType w:val="hybridMultilevel"/>
    <w:tmpl w:val="D1484BF8"/>
    <w:lvl w:ilvl="0" w:tplc="A148E34E">
      <w:start w:val="2"/>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6D912EAF"/>
    <w:multiLevelType w:val="hybridMultilevel"/>
    <w:tmpl w:val="4B00A1CC"/>
    <w:lvl w:ilvl="0" w:tplc="FAB22D76">
      <w:start w:val="3"/>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770B3BB7"/>
    <w:multiLevelType w:val="hybridMultilevel"/>
    <w:tmpl w:val="42288AC8"/>
    <w:lvl w:ilvl="0" w:tplc="FAB22D76">
      <w:start w:val="3"/>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13"/>
  </w:num>
  <w:num w:numId="4">
    <w:abstractNumId w:val="6"/>
  </w:num>
  <w:num w:numId="5">
    <w:abstractNumId w:val="9"/>
  </w:num>
  <w:num w:numId="6">
    <w:abstractNumId w:val="14"/>
  </w:num>
  <w:num w:numId="7">
    <w:abstractNumId w:val="12"/>
  </w:num>
  <w:num w:numId="8">
    <w:abstractNumId w:val="4"/>
  </w:num>
  <w:num w:numId="9">
    <w:abstractNumId w:val="11"/>
  </w:num>
  <w:num w:numId="10">
    <w:abstractNumId w:val="0"/>
  </w:num>
  <w:num w:numId="11">
    <w:abstractNumId w:val="7"/>
  </w:num>
  <w:num w:numId="12">
    <w:abstractNumId w:val="5"/>
  </w:num>
  <w:num w:numId="13">
    <w:abstractNumId w:val="8"/>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672"/>
    <w:rsid w:val="0000765E"/>
    <w:rsid w:val="00011258"/>
    <w:rsid w:val="0002294F"/>
    <w:rsid w:val="000251B7"/>
    <w:rsid w:val="00025B6E"/>
    <w:rsid w:val="00095636"/>
    <w:rsid w:val="001D6406"/>
    <w:rsid w:val="001D707C"/>
    <w:rsid w:val="001D763C"/>
    <w:rsid w:val="001F0B35"/>
    <w:rsid w:val="002113BA"/>
    <w:rsid w:val="0022697C"/>
    <w:rsid w:val="00262E76"/>
    <w:rsid w:val="00285A44"/>
    <w:rsid w:val="002B2698"/>
    <w:rsid w:val="00305301"/>
    <w:rsid w:val="00337828"/>
    <w:rsid w:val="003B615A"/>
    <w:rsid w:val="00405F76"/>
    <w:rsid w:val="00437431"/>
    <w:rsid w:val="00455FD2"/>
    <w:rsid w:val="00472385"/>
    <w:rsid w:val="00492DB9"/>
    <w:rsid w:val="004A5856"/>
    <w:rsid w:val="004B41A9"/>
    <w:rsid w:val="004E4095"/>
    <w:rsid w:val="005158D6"/>
    <w:rsid w:val="00595281"/>
    <w:rsid w:val="00596679"/>
    <w:rsid w:val="00596BE8"/>
    <w:rsid w:val="005B616B"/>
    <w:rsid w:val="00636AED"/>
    <w:rsid w:val="00661DAA"/>
    <w:rsid w:val="0067069E"/>
    <w:rsid w:val="00684A98"/>
    <w:rsid w:val="00687220"/>
    <w:rsid w:val="006C7672"/>
    <w:rsid w:val="006D3807"/>
    <w:rsid w:val="006D5A9B"/>
    <w:rsid w:val="00766319"/>
    <w:rsid w:val="00784CE3"/>
    <w:rsid w:val="007D6202"/>
    <w:rsid w:val="00843332"/>
    <w:rsid w:val="00850AE8"/>
    <w:rsid w:val="00857888"/>
    <w:rsid w:val="008672CC"/>
    <w:rsid w:val="008675EF"/>
    <w:rsid w:val="008919A9"/>
    <w:rsid w:val="00900A65"/>
    <w:rsid w:val="00905B64"/>
    <w:rsid w:val="009A3B97"/>
    <w:rsid w:val="009A5EB0"/>
    <w:rsid w:val="009C671D"/>
    <w:rsid w:val="00A10026"/>
    <w:rsid w:val="00A16D3A"/>
    <w:rsid w:val="00A26B2B"/>
    <w:rsid w:val="00A4378E"/>
    <w:rsid w:val="00A71339"/>
    <w:rsid w:val="00AA6667"/>
    <w:rsid w:val="00AC393F"/>
    <w:rsid w:val="00AF6036"/>
    <w:rsid w:val="00B00B5C"/>
    <w:rsid w:val="00B20733"/>
    <w:rsid w:val="00B3749C"/>
    <w:rsid w:val="00BF6748"/>
    <w:rsid w:val="00C03E09"/>
    <w:rsid w:val="00C0755B"/>
    <w:rsid w:val="00C458CF"/>
    <w:rsid w:val="00CE04F8"/>
    <w:rsid w:val="00CE6CE6"/>
    <w:rsid w:val="00D168B0"/>
    <w:rsid w:val="00D17E48"/>
    <w:rsid w:val="00D36221"/>
    <w:rsid w:val="00D550C4"/>
    <w:rsid w:val="00D67828"/>
    <w:rsid w:val="00DA648F"/>
    <w:rsid w:val="00DB2258"/>
    <w:rsid w:val="00DE4ABF"/>
    <w:rsid w:val="00E259CA"/>
    <w:rsid w:val="00E37A88"/>
    <w:rsid w:val="00E61B10"/>
    <w:rsid w:val="00E67C9B"/>
    <w:rsid w:val="00E860C5"/>
    <w:rsid w:val="00EB7402"/>
    <w:rsid w:val="00EE20F0"/>
    <w:rsid w:val="00EE49B7"/>
    <w:rsid w:val="00F2169C"/>
    <w:rsid w:val="00F30747"/>
    <w:rsid w:val="00F75F02"/>
    <w:rsid w:val="00FB2604"/>
    <w:rsid w:val="00FC3FA2"/>
    <w:rsid w:val="00FE6B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8F37C9-FD07-4289-8359-421E94CD6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6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culamedia21">
    <w:name w:val="Cuadrícula media 21"/>
    <w:uiPriority w:val="1"/>
    <w:qFormat/>
    <w:rsid w:val="006C7672"/>
    <w:pPr>
      <w:spacing w:after="0" w:line="240" w:lineRule="auto"/>
    </w:pPr>
    <w:rPr>
      <w:rFonts w:ascii="Calibri" w:eastAsia="Calibri" w:hAnsi="Calibri" w:cs="Times New Roman"/>
    </w:rPr>
  </w:style>
  <w:style w:type="table" w:styleId="Tablaconcuadrcula">
    <w:name w:val="Table Grid"/>
    <w:basedOn w:val="Tablanormal"/>
    <w:uiPriority w:val="39"/>
    <w:rsid w:val="006C7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7672"/>
    <w:pPr>
      <w:spacing w:after="0" w:line="240" w:lineRule="auto"/>
      <w:ind w:left="720"/>
      <w:contextualSpacing/>
    </w:pPr>
    <w:rPr>
      <w:rFonts w:ascii="Times New Roman" w:eastAsia="Times New Roman" w:hAnsi="Times New Roman" w:cs="Times New Roman"/>
      <w:sz w:val="20"/>
      <w:szCs w:val="20"/>
      <w:lang w:val="es-ES" w:eastAsia="es-CO"/>
    </w:rPr>
  </w:style>
  <w:style w:type="paragraph" w:styleId="Subttulo">
    <w:name w:val="Subtitle"/>
    <w:basedOn w:val="Normal"/>
    <w:next w:val="Normal"/>
    <w:link w:val="SubttuloCar"/>
    <w:rsid w:val="00B00B5C"/>
    <w:pPr>
      <w:keepNext/>
      <w:keepLines/>
      <w:spacing w:before="360" w:after="80" w:line="240"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B00B5C"/>
    <w:rPr>
      <w:rFonts w:ascii="Georgia" w:eastAsia="Georgia" w:hAnsi="Georgia" w:cs="Georgia"/>
      <w:i/>
      <w:color w:val="666666"/>
      <w:sz w:val="48"/>
      <w:szCs w:val="48"/>
      <w:lang w:val="es-ES" w:eastAsia="es-CO"/>
    </w:rPr>
  </w:style>
  <w:style w:type="paragraph" w:styleId="NormalWeb">
    <w:name w:val="Normal (Web)"/>
    <w:basedOn w:val="Normal"/>
    <w:uiPriority w:val="99"/>
    <w:unhideWhenUsed/>
    <w:rsid w:val="00F307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168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68B0"/>
    <w:rPr>
      <w:rFonts w:ascii="Tahoma" w:hAnsi="Tahoma" w:cs="Tahoma"/>
      <w:sz w:val="16"/>
      <w:szCs w:val="16"/>
    </w:rPr>
  </w:style>
  <w:style w:type="paragraph" w:styleId="Piedepgina">
    <w:name w:val="footer"/>
    <w:basedOn w:val="Normal"/>
    <w:link w:val="PiedepginaCar"/>
    <w:uiPriority w:val="99"/>
    <w:unhideWhenUsed/>
    <w:rsid w:val="00011258"/>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011258"/>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00765E"/>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588">
      <w:bodyDiv w:val="1"/>
      <w:marLeft w:val="0"/>
      <w:marRight w:val="0"/>
      <w:marTop w:val="0"/>
      <w:marBottom w:val="0"/>
      <w:divBdr>
        <w:top w:val="none" w:sz="0" w:space="0" w:color="auto"/>
        <w:left w:val="none" w:sz="0" w:space="0" w:color="auto"/>
        <w:bottom w:val="none" w:sz="0" w:space="0" w:color="auto"/>
        <w:right w:val="none" w:sz="0" w:space="0" w:color="auto"/>
      </w:divBdr>
    </w:div>
    <w:div w:id="205364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D52E2-2123-4F5E-9E70-C93D0937F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627</Words>
  <Characters>3454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cp:keywords/>
  <dc:description/>
  <cp:lastModifiedBy>Greys cuello</cp:lastModifiedBy>
  <cp:revision>11</cp:revision>
  <cp:lastPrinted>2023-07-26T15:56:00Z</cp:lastPrinted>
  <dcterms:created xsi:type="dcterms:W3CDTF">2023-08-29T20:20:00Z</dcterms:created>
  <dcterms:modified xsi:type="dcterms:W3CDTF">2023-10-03T22:32:00Z</dcterms:modified>
</cp:coreProperties>
</file>