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71F44" w14:textId="77777777" w:rsidR="00B717FE" w:rsidRPr="00865E67" w:rsidRDefault="00B717FE" w:rsidP="00B717FE">
      <w:pPr>
        <w:spacing w:line="259" w:lineRule="auto"/>
        <w:jc w:val="center"/>
        <w:rPr>
          <w:rFonts w:ascii="Arial" w:hAnsi="Arial" w:cs="Arial"/>
          <w:b/>
          <w:sz w:val="22"/>
        </w:rPr>
      </w:pPr>
    </w:p>
    <w:p w14:paraId="0EA15C42" w14:textId="77777777" w:rsidR="000A1FB2" w:rsidRPr="00865E67" w:rsidRDefault="000A1FB2" w:rsidP="00B717FE">
      <w:pPr>
        <w:pStyle w:val="Ttulo1"/>
        <w:rPr>
          <w:sz w:val="22"/>
        </w:rPr>
      </w:pPr>
    </w:p>
    <w:p w14:paraId="0C690130" w14:textId="77777777" w:rsidR="000A1FB2" w:rsidRPr="00865E67" w:rsidRDefault="000A1FB2" w:rsidP="00B717FE">
      <w:pPr>
        <w:pStyle w:val="Ttulo1"/>
        <w:rPr>
          <w:sz w:val="22"/>
        </w:rPr>
      </w:pPr>
    </w:p>
    <w:p w14:paraId="6BBAB9C9" w14:textId="77777777" w:rsidR="000A1FB2" w:rsidRPr="00865E67" w:rsidRDefault="000A1FB2" w:rsidP="00B717FE">
      <w:pPr>
        <w:pStyle w:val="Ttulo1"/>
        <w:rPr>
          <w:sz w:val="22"/>
        </w:rPr>
      </w:pPr>
    </w:p>
    <w:p w14:paraId="54BE20BB" w14:textId="70A4B290" w:rsidR="000A1FB2" w:rsidRPr="00865E67" w:rsidRDefault="000A1FB2" w:rsidP="00B717FE">
      <w:pPr>
        <w:pStyle w:val="Ttulo1"/>
        <w:rPr>
          <w:sz w:val="22"/>
        </w:rPr>
      </w:pPr>
    </w:p>
    <w:p w14:paraId="796343FB" w14:textId="7033F62E" w:rsidR="000A1FB2" w:rsidRPr="00865E67" w:rsidRDefault="000A1FB2" w:rsidP="000A1FB2">
      <w:pPr>
        <w:rPr>
          <w:rFonts w:ascii="Arial" w:hAnsi="Arial" w:cs="Arial"/>
        </w:rPr>
      </w:pPr>
    </w:p>
    <w:p w14:paraId="1478489C" w14:textId="658652ED" w:rsidR="000A1FB2" w:rsidRPr="00865E67" w:rsidRDefault="000A1FB2" w:rsidP="000A1FB2">
      <w:pPr>
        <w:rPr>
          <w:rFonts w:ascii="Arial" w:hAnsi="Arial" w:cs="Arial"/>
        </w:rPr>
      </w:pPr>
    </w:p>
    <w:p w14:paraId="6D282829" w14:textId="38999379" w:rsidR="000A1FB2" w:rsidRPr="00865E67" w:rsidRDefault="000A1FB2" w:rsidP="000A1FB2">
      <w:pPr>
        <w:rPr>
          <w:rFonts w:ascii="Arial" w:hAnsi="Arial" w:cs="Arial"/>
        </w:rPr>
      </w:pPr>
    </w:p>
    <w:p w14:paraId="76BB560E" w14:textId="0BE153C5" w:rsidR="000A1FB2" w:rsidRPr="00865E67" w:rsidRDefault="000A1FB2" w:rsidP="000A1FB2">
      <w:pPr>
        <w:rPr>
          <w:rFonts w:ascii="Arial" w:hAnsi="Arial" w:cs="Arial"/>
        </w:rPr>
      </w:pPr>
    </w:p>
    <w:p w14:paraId="5E5769A2" w14:textId="5A7C471D" w:rsidR="000A1FB2" w:rsidRPr="00865E67" w:rsidRDefault="000A1FB2" w:rsidP="000A1FB2">
      <w:pPr>
        <w:rPr>
          <w:rFonts w:ascii="Arial" w:hAnsi="Arial" w:cs="Arial"/>
        </w:rPr>
      </w:pPr>
    </w:p>
    <w:p w14:paraId="6CC10683" w14:textId="4423CDC5" w:rsidR="000A1FB2" w:rsidRPr="00865E67" w:rsidRDefault="000A1FB2" w:rsidP="000A1FB2">
      <w:pPr>
        <w:rPr>
          <w:rFonts w:ascii="Arial" w:hAnsi="Arial" w:cs="Arial"/>
        </w:rPr>
      </w:pPr>
    </w:p>
    <w:p w14:paraId="2C99D3E9" w14:textId="77777777" w:rsidR="000A1FB2" w:rsidRPr="00865E67" w:rsidRDefault="000A1FB2" w:rsidP="000A1FB2">
      <w:pPr>
        <w:rPr>
          <w:rFonts w:ascii="Arial" w:hAnsi="Arial" w:cs="Arial"/>
        </w:rPr>
      </w:pPr>
    </w:p>
    <w:p w14:paraId="519A19E0" w14:textId="77777777" w:rsidR="000A1FB2" w:rsidRPr="00865E67" w:rsidRDefault="000A1FB2" w:rsidP="00B717FE">
      <w:pPr>
        <w:pStyle w:val="Ttulo1"/>
        <w:rPr>
          <w:sz w:val="22"/>
        </w:rPr>
      </w:pPr>
    </w:p>
    <w:p w14:paraId="5E96B502" w14:textId="4768B953" w:rsidR="000A1FB2" w:rsidRPr="00DA2747" w:rsidRDefault="000A1FB2" w:rsidP="00DC381B">
      <w:pPr>
        <w:pStyle w:val="Ttulo1"/>
        <w:jc w:val="left"/>
        <w:rPr>
          <w:sz w:val="22"/>
        </w:rPr>
      </w:pPr>
    </w:p>
    <w:p w14:paraId="72F38FEF" w14:textId="376A9BBC" w:rsidR="000A1FB2" w:rsidRPr="00DA2747" w:rsidRDefault="000A1FB2" w:rsidP="003B2418">
      <w:pPr>
        <w:jc w:val="center"/>
        <w:rPr>
          <w:rFonts w:ascii="Arial" w:hAnsi="Arial" w:cs="Arial"/>
          <w:b/>
          <w:bCs/>
          <w:sz w:val="22"/>
          <w:szCs w:val="22"/>
        </w:rPr>
      </w:pPr>
      <w:r w:rsidRPr="00DA2747">
        <w:rPr>
          <w:rFonts w:ascii="Arial" w:hAnsi="Arial" w:cs="Arial"/>
          <w:b/>
          <w:bCs/>
          <w:sz w:val="22"/>
          <w:szCs w:val="22"/>
        </w:rPr>
        <w:t>PLIEGO DE CONDICIONES</w:t>
      </w:r>
    </w:p>
    <w:p w14:paraId="04E5A7DC" w14:textId="77777777" w:rsidR="000A1FB2" w:rsidRPr="00DA2747" w:rsidRDefault="000A1FB2" w:rsidP="000A1FB2">
      <w:pPr>
        <w:tabs>
          <w:tab w:val="left" w:pos="3000"/>
        </w:tabs>
        <w:jc w:val="center"/>
        <w:rPr>
          <w:rFonts w:ascii="Arial" w:hAnsi="Arial" w:cs="Arial"/>
          <w:sz w:val="22"/>
          <w:szCs w:val="22"/>
        </w:rPr>
      </w:pPr>
    </w:p>
    <w:p w14:paraId="6E3A81F8" w14:textId="03861CBC" w:rsidR="003B2692" w:rsidRPr="00DA2747" w:rsidRDefault="000A1FB2" w:rsidP="003B2692">
      <w:pPr>
        <w:jc w:val="center"/>
        <w:rPr>
          <w:rFonts w:ascii="Arial" w:hAnsi="Arial" w:cs="Arial"/>
          <w:b/>
          <w:bCs/>
          <w:sz w:val="22"/>
          <w:szCs w:val="22"/>
        </w:rPr>
      </w:pPr>
      <w:r w:rsidRPr="00DA2747">
        <w:rPr>
          <w:rFonts w:ascii="Arial" w:hAnsi="Arial" w:cs="Arial"/>
          <w:b/>
          <w:bCs/>
          <w:sz w:val="22"/>
          <w:szCs w:val="22"/>
        </w:rPr>
        <w:t xml:space="preserve">SELECCIÓN ABREVIADA </w:t>
      </w:r>
      <w:r w:rsidR="00EA3EAD" w:rsidRPr="00DA2747">
        <w:rPr>
          <w:rFonts w:ascii="Arial" w:hAnsi="Arial" w:cs="Arial"/>
          <w:b/>
          <w:bCs/>
          <w:sz w:val="22"/>
          <w:szCs w:val="22"/>
        </w:rPr>
        <w:t xml:space="preserve">MENOR CUANTIA </w:t>
      </w:r>
      <w:r w:rsidR="003B2692" w:rsidRPr="00DA2747">
        <w:rPr>
          <w:rFonts w:ascii="Arial" w:hAnsi="Arial" w:cs="Arial"/>
          <w:b/>
          <w:bCs/>
          <w:sz w:val="22"/>
          <w:szCs w:val="22"/>
        </w:rPr>
        <w:t>SUBASTA INVERSA</w:t>
      </w:r>
    </w:p>
    <w:p w14:paraId="796542EA" w14:textId="1C7B7424" w:rsidR="000A1FB2" w:rsidRPr="00DA2747" w:rsidRDefault="003E1D40" w:rsidP="003B2418">
      <w:pPr>
        <w:jc w:val="center"/>
        <w:rPr>
          <w:rFonts w:ascii="Arial" w:hAnsi="Arial" w:cs="Arial"/>
          <w:b/>
          <w:bCs/>
          <w:sz w:val="22"/>
          <w:szCs w:val="22"/>
        </w:rPr>
      </w:pPr>
      <w:r w:rsidRPr="00DA2747">
        <w:rPr>
          <w:rFonts w:ascii="Arial" w:hAnsi="Arial" w:cs="Arial"/>
          <w:b/>
          <w:bCs/>
          <w:sz w:val="22"/>
          <w:szCs w:val="22"/>
        </w:rPr>
        <w:t>SAMC</w:t>
      </w:r>
      <w:r w:rsidR="003B2692" w:rsidRPr="00DA2747">
        <w:rPr>
          <w:rFonts w:ascii="Arial" w:hAnsi="Arial" w:cs="Arial"/>
          <w:b/>
          <w:bCs/>
          <w:sz w:val="22"/>
          <w:szCs w:val="22"/>
        </w:rPr>
        <w:t>SI</w:t>
      </w:r>
      <w:r w:rsidRPr="00DA2747">
        <w:rPr>
          <w:rFonts w:ascii="Arial" w:hAnsi="Arial" w:cs="Arial"/>
          <w:b/>
          <w:bCs/>
          <w:sz w:val="22"/>
          <w:szCs w:val="22"/>
        </w:rPr>
        <w:t xml:space="preserve"> </w:t>
      </w:r>
      <w:r w:rsidR="00401AD3" w:rsidRPr="00DA2747">
        <w:rPr>
          <w:rFonts w:ascii="Arial" w:hAnsi="Arial" w:cs="Arial"/>
          <w:b/>
          <w:bCs/>
          <w:sz w:val="22"/>
          <w:szCs w:val="22"/>
        </w:rPr>
        <w:t>N.º</w:t>
      </w:r>
      <w:r w:rsidR="000A1FB2" w:rsidRPr="00DA2747">
        <w:rPr>
          <w:rFonts w:ascii="Arial" w:hAnsi="Arial" w:cs="Arial"/>
          <w:b/>
          <w:bCs/>
          <w:sz w:val="22"/>
          <w:szCs w:val="22"/>
        </w:rPr>
        <w:t xml:space="preserve"> 00</w:t>
      </w:r>
      <w:r w:rsidR="00724BFA">
        <w:rPr>
          <w:rFonts w:ascii="Arial" w:hAnsi="Arial" w:cs="Arial"/>
          <w:b/>
          <w:bCs/>
          <w:sz w:val="22"/>
          <w:szCs w:val="22"/>
        </w:rPr>
        <w:t>6</w:t>
      </w:r>
      <w:r w:rsidRPr="00DA2747">
        <w:rPr>
          <w:rFonts w:ascii="Arial" w:hAnsi="Arial" w:cs="Arial"/>
          <w:b/>
          <w:bCs/>
          <w:sz w:val="22"/>
          <w:szCs w:val="22"/>
        </w:rPr>
        <w:t xml:space="preserve"> de</w:t>
      </w:r>
      <w:r w:rsidR="000A1FB2" w:rsidRPr="00DA2747">
        <w:rPr>
          <w:rFonts w:ascii="Arial" w:hAnsi="Arial" w:cs="Arial"/>
          <w:b/>
          <w:bCs/>
          <w:sz w:val="22"/>
          <w:szCs w:val="22"/>
        </w:rPr>
        <w:t xml:space="preserve"> 202</w:t>
      </w:r>
      <w:r w:rsidR="008E5BFC" w:rsidRPr="00DA2747">
        <w:rPr>
          <w:rFonts w:ascii="Arial" w:hAnsi="Arial" w:cs="Arial"/>
          <w:b/>
          <w:bCs/>
          <w:sz w:val="22"/>
          <w:szCs w:val="22"/>
        </w:rPr>
        <w:t>3</w:t>
      </w:r>
    </w:p>
    <w:p w14:paraId="3CC4FA5A" w14:textId="77777777" w:rsidR="000A1FB2" w:rsidRPr="00DA2747" w:rsidRDefault="000A1FB2" w:rsidP="000A1FB2">
      <w:pPr>
        <w:rPr>
          <w:rFonts w:ascii="Arial" w:hAnsi="Arial" w:cs="Arial"/>
          <w:sz w:val="22"/>
          <w:szCs w:val="22"/>
        </w:rPr>
      </w:pPr>
    </w:p>
    <w:p w14:paraId="6BC52589" w14:textId="77777777" w:rsidR="000A1FB2" w:rsidRPr="00DA2747" w:rsidRDefault="000A1FB2" w:rsidP="000A1FB2">
      <w:pPr>
        <w:rPr>
          <w:rFonts w:ascii="Arial" w:hAnsi="Arial" w:cs="Arial"/>
          <w:sz w:val="22"/>
          <w:szCs w:val="22"/>
        </w:rPr>
      </w:pPr>
    </w:p>
    <w:p w14:paraId="053DE69E" w14:textId="147B6D18" w:rsidR="000A1FB2" w:rsidRPr="00DA2747" w:rsidRDefault="000A1FB2" w:rsidP="00862231">
      <w:pPr>
        <w:widowControl w:val="0"/>
        <w:autoSpaceDE w:val="0"/>
        <w:autoSpaceDN w:val="0"/>
        <w:adjustRightInd w:val="0"/>
        <w:spacing w:line="40" w:lineRule="atLeast"/>
        <w:jc w:val="both"/>
        <w:rPr>
          <w:rFonts w:ascii="Arial" w:hAnsi="Arial" w:cs="Arial"/>
          <w:sz w:val="22"/>
          <w:szCs w:val="22"/>
        </w:rPr>
      </w:pPr>
      <w:r w:rsidRPr="00DA2747">
        <w:rPr>
          <w:rFonts w:ascii="Arial" w:hAnsi="Arial" w:cs="Arial"/>
          <w:sz w:val="22"/>
          <w:szCs w:val="22"/>
        </w:rPr>
        <w:t>EL PRESENTE PROCESO DE CONTRATACIÓN SE ADELANTARÁ A TRAVÉS DE LA PLATAFORMA SECOP II, POR TAL RAZÓN, TODA INTERACCIÓN ENTRE EL CONSEJO SUPERIOR DE LA JUDICATURA Y CUALQUIER PERSONA INTERESADA EN PARTICIPAR SOLO SE REALIZARÁ A TRAVÉS DE ESTA PLATAFORMA.</w:t>
      </w:r>
    </w:p>
    <w:p w14:paraId="5E14E977" w14:textId="634D5976" w:rsidR="000A1FB2" w:rsidRPr="00DA2747" w:rsidRDefault="000A1FB2" w:rsidP="00862231">
      <w:pPr>
        <w:widowControl w:val="0"/>
        <w:autoSpaceDE w:val="0"/>
        <w:autoSpaceDN w:val="0"/>
        <w:adjustRightInd w:val="0"/>
        <w:spacing w:line="40" w:lineRule="atLeast"/>
        <w:jc w:val="both"/>
        <w:rPr>
          <w:rFonts w:ascii="Arial" w:hAnsi="Arial" w:cs="Arial"/>
          <w:sz w:val="22"/>
          <w:szCs w:val="22"/>
        </w:rPr>
      </w:pPr>
    </w:p>
    <w:p w14:paraId="296DFEE7" w14:textId="7BD8A122" w:rsidR="000A1FB2" w:rsidRPr="00DA2747" w:rsidRDefault="000A1FB2" w:rsidP="00862231">
      <w:pPr>
        <w:widowControl w:val="0"/>
        <w:autoSpaceDE w:val="0"/>
        <w:autoSpaceDN w:val="0"/>
        <w:adjustRightInd w:val="0"/>
        <w:spacing w:line="40" w:lineRule="atLeast"/>
        <w:jc w:val="both"/>
        <w:rPr>
          <w:rFonts w:ascii="Arial" w:hAnsi="Arial" w:cs="Arial"/>
          <w:sz w:val="22"/>
          <w:szCs w:val="22"/>
        </w:rPr>
      </w:pPr>
    </w:p>
    <w:p w14:paraId="40AA7E8D" w14:textId="67C5C1F5" w:rsidR="000A1FB2" w:rsidRPr="00DA2747" w:rsidRDefault="000A1FB2" w:rsidP="000A1FB2">
      <w:pPr>
        <w:widowControl w:val="0"/>
        <w:autoSpaceDE w:val="0"/>
        <w:autoSpaceDN w:val="0"/>
        <w:adjustRightInd w:val="0"/>
        <w:spacing w:line="40" w:lineRule="atLeast"/>
        <w:rPr>
          <w:rFonts w:ascii="Arial" w:hAnsi="Arial" w:cs="Arial"/>
          <w:sz w:val="22"/>
          <w:szCs w:val="22"/>
        </w:rPr>
      </w:pPr>
    </w:p>
    <w:p w14:paraId="28AED2EF" w14:textId="55DEE920" w:rsidR="000A1FB2" w:rsidRPr="00DA2747" w:rsidRDefault="000A1FB2" w:rsidP="000A1FB2">
      <w:pPr>
        <w:widowControl w:val="0"/>
        <w:autoSpaceDE w:val="0"/>
        <w:autoSpaceDN w:val="0"/>
        <w:adjustRightInd w:val="0"/>
        <w:spacing w:line="40" w:lineRule="atLeast"/>
        <w:rPr>
          <w:rFonts w:ascii="Arial" w:hAnsi="Arial" w:cs="Arial"/>
          <w:sz w:val="22"/>
          <w:szCs w:val="22"/>
        </w:rPr>
      </w:pPr>
    </w:p>
    <w:p w14:paraId="63A24358" w14:textId="62FE7530" w:rsidR="000A1FB2" w:rsidRPr="00DA2747" w:rsidRDefault="000A1FB2" w:rsidP="000A1FB2">
      <w:pPr>
        <w:widowControl w:val="0"/>
        <w:autoSpaceDE w:val="0"/>
        <w:autoSpaceDN w:val="0"/>
        <w:adjustRightInd w:val="0"/>
        <w:spacing w:line="40" w:lineRule="atLeast"/>
        <w:rPr>
          <w:rFonts w:ascii="Arial" w:hAnsi="Arial" w:cs="Arial"/>
          <w:sz w:val="22"/>
          <w:szCs w:val="22"/>
        </w:rPr>
      </w:pPr>
    </w:p>
    <w:p w14:paraId="56E293B1" w14:textId="4D48E4A9" w:rsidR="000A1FB2" w:rsidRPr="00DA2747" w:rsidRDefault="000A1FB2" w:rsidP="000A1FB2">
      <w:pPr>
        <w:widowControl w:val="0"/>
        <w:autoSpaceDE w:val="0"/>
        <w:autoSpaceDN w:val="0"/>
        <w:adjustRightInd w:val="0"/>
        <w:spacing w:line="40" w:lineRule="atLeast"/>
        <w:rPr>
          <w:rFonts w:ascii="Arial" w:hAnsi="Arial" w:cs="Arial"/>
          <w:sz w:val="22"/>
          <w:szCs w:val="22"/>
        </w:rPr>
      </w:pPr>
    </w:p>
    <w:p w14:paraId="00790ECD" w14:textId="3F397510" w:rsidR="000A1FB2" w:rsidRPr="00DA2747" w:rsidRDefault="000A1FB2" w:rsidP="000A1FB2">
      <w:pPr>
        <w:widowControl w:val="0"/>
        <w:autoSpaceDE w:val="0"/>
        <w:autoSpaceDN w:val="0"/>
        <w:adjustRightInd w:val="0"/>
        <w:spacing w:line="40" w:lineRule="atLeast"/>
        <w:rPr>
          <w:rFonts w:ascii="Arial" w:hAnsi="Arial" w:cs="Arial"/>
          <w:sz w:val="22"/>
          <w:szCs w:val="22"/>
        </w:rPr>
      </w:pPr>
    </w:p>
    <w:p w14:paraId="1A4CAF32" w14:textId="0AE9E1F1" w:rsidR="000A1FB2" w:rsidRPr="00DA2747" w:rsidRDefault="000A1FB2" w:rsidP="000A1FB2">
      <w:pPr>
        <w:widowControl w:val="0"/>
        <w:autoSpaceDE w:val="0"/>
        <w:autoSpaceDN w:val="0"/>
        <w:adjustRightInd w:val="0"/>
        <w:spacing w:line="40" w:lineRule="atLeast"/>
        <w:rPr>
          <w:rFonts w:ascii="Arial" w:hAnsi="Arial" w:cs="Arial"/>
          <w:sz w:val="22"/>
          <w:szCs w:val="22"/>
        </w:rPr>
      </w:pPr>
    </w:p>
    <w:p w14:paraId="498D86AF" w14:textId="5574C0E3" w:rsidR="000A1FB2" w:rsidRPr="00DA2747" w:rsidRDefault="000A1FB2" w:rsidP="000A1FB2">
      <w:pPr>
        <w:widowControl w:val="0"/>
        <w:autoSpaceDE w:val="0"/>
        <w:autoSpaceDN w:val="0"/>
        <w:adjustRightInd w:val="0"/>
        <w:spacing w:line="40" w:lineRule="atLeast"/>
        <w:rPr>
          <w:rFonts w:ascii="Arial" w:hAnsi="Arial" w:cs="Arial"/>
          <w:sz w:val="22"/>
          <w:szCs w:val="22"/>
        </w:rPr>
      </w:pPr>
    </w:p>
    <w:p w14:paraId="7B18B215" w14:textId="7D74C5DD" w:rsidR="000A1FB2" w:rsidRPr="00DA2747" w:rsidRDefault="000A1FB2" w:rsidP="000A1FB2">
      <w:pPr>
        <w:widowControl w:val="0"/>
        <w:autoSpaceDE w:val="0"/>
        <w:autoSpaceDN w:val="0"/>
        <w:adjustRightInd w:val="0"/>
        <w:spacing w:line="40" w:lineRule="atLeast"/>
        <w:rPr>
          <w:rFonts w:ascii="Arial" w:hAnsi="Arial" w:cs="Arial"/>
          <w:sz w:val="22"/>
          <w:szCs w:val="22"/>
        </w:rPr>
      </w:pPr>
    </w:p>
    <w:p w14:paraId="03D7A168" w14:textId="0257B879" w:rsidR="000A1FB2" w:rsidRPr="00DA2747" w:rsidRDefault="000A1FB2" w:rsidP="000A1FB2">
      <w:pPr>
        <w:widowControl w:val="0"/>
        <w:autoSpaceDE w:val="0"/>
        <w:autoSpaceDN w:val="0"/>
        <w:adjustRightInd w:val="0"/>
        <w:spacing w:line="40" w:lineRule="atLeast"/>
        <w:rPr>
          <w:rFonts w:ascii="Arial" w:hAnsi="Arial" w:cs="Arial"/>
          <w:sz w:val="22"/>
          <w:szCs w:val="22"/>
        </w:rPr>
      </w:pPr>
    </w:p>
    <w:p w14:paraId="3F908C55" w14:textId="70B2B0C1" w:rsidR="000A1FB2" w:rsidRPr="00DA2747" w:rsidRDefault="000A1FB2" w:rsidP="000A1FB2">
      <w:pPr>
        <w:widowControl w:val="0"/>
        <w:autoSpaceDE w:val="0"/>
        <w:autoSpaceDN w:val="0"/>
        <w:adjustRightInd w:val="0"/>
        <w:spacing w:line="40" w:lineRule="atLeast"/>
        <w:jc w:val="center"/>
        <w:rPr>
          <w:rFonts w:ascii="Arial" w:hAnsi="Arial" w:cs="Arial"/>
          <w:b/>
          <w:sz w:val="22"/>
          <w:szCs w:val="22"/>
        </w:rPr>
      </w:pPr>
      <w:r w:rsidRPr="00DA2747">
        <w:rPr>
          <w:rFonts w:ascii="Arial" w:hAnsi="Arial" w:cs="Arial"/>
          <w:b/>
          <w:bCs/>
          <w:iCs/>
          <w:sz w:val="22"/>
          <w:szCs w:val="22"/>
        </w:rPr>
        <w:t xml:space="preserve">SAN JOSE DE CUCUTA,  </w:t>
      </w:r>
      <w:r w:rsidR="00A70EFF">
        <w:rPr>
          <w:rFonts w:ascii="Arial" w:hAnsi="Arial" w:cs="Arial"/>
          <w:b/>
          <w:bCs/>
          <w:iCs/>
          <w:sz w:val="22"/>
          <w:szCs w:val="22"/>
        </w:rPr>
        <w:t>OCTUBRE</w:t>
      </w:r>
      <w:r w:rsidRPr="00DA2747">
        <w:rPr>
          <w:rFonts w:ascii="Arial" w:hAnsi="Arial" w:cs="Arial"/>
          <w:b/>
          <w:bCs/>
          <w:iCs/>
          <w:sz w:val="22"/>
          <w:szCs w:val="22"/>
        </w:rPr>
        <w:t xml:space="preserve"> 202</w:t>
      </w:r>
      <w:r w:rsidR="00401AD3" w:rsidRPr="00DA2747">
        <w:rPr>
          <w:rFonts w:ascii="Arial" w:hAnsi="Arial" w:cs="Arial"/>
          <w:b/>
          <w:bCs/>
          <w:iCs/>
          <w:sz w:val="22"/>
          <w:szCs w:val="22"/>
        </w:rPr>
        <w:t>3</w:t>
      </w:r>
    </w:p>
    <w:p w14:paraId="7A4CBB71" w14:textId="3C2DDB63" w:rsidR="000A1FB2" w:rsidRPr="00DA2747" w:rsidRDefault="000A1FB2" w:rsidP="000A1FB2">
      <w:pPr>
        <w:widowControl w:val="0"/>
        <w:autoSpaceDE w:val="0"/>
        <w:autoSpaceDN w:val="0"/>
        <w:adjustRightInd w:val="0"/>
        <w:spacing w:line="40" w:lineRule="atLeast"/>
        <w:rPr>
          <w:rFonts w:ascii="Arial" w:hAnsi="Arial" w:cs="Arial"/>
          <w:sz w:val="22"/>
          <w:szCs w:val="22"/>
        </w:rPr>
      </w:pPr>
      <w:r w:rsidRPr="00DA2747">
        <w:rPr>
          <w:rFonts w:ascii="Arial" w:hAnsi="Arial" w:cs="Arial"/>
          <w:sz w:val="22"/>
          <w:szCs w:val="22"/>
        </w:rPr>
        <w:t xml:space="preserve">                                                                               </w:t>
      </w:r>
    </w:p>
    <w:p w14:paraId="16541C96" w14:textId="33D9650F" w:rsidR="000A1FB2" w:rsidRPr="00DA2747" w:rsidRDefault="000A1FB2" w:rsidP="000A1FB2">
      <w:pPr>
        <w:widowControl w:val="0"/>
        <w:autoSpaceDE w:val="0"/>
        <w:autoSpaceDN w:val="0"/>
        <w:adjustRightInd w:val="0"/>
        <w:spacing w:line="40" w:lineRule="atLeast"/>
        <w:rPr>
          <w:rFonts w:ascii="Arial" w:hAnsi="Arial" w:cs="Arial"/>
          <w:sz w:val="22"/>
          <w:szCs w:val="22"/>
        </w:rPr>
      </w:pPr>
    </w:p>
    <w:p w14:paraId="3606BDA0" w14:textId="3BA58069" w:rsidR="000A1FB2" w:rsidRPr="00865E67" w:rsidRDefault="000A1FB2" w:rsidP="000A1FB2">
      <w:pPr>
        <w:widowControl w:val="0"/>
        <w:autoSpaceDE w:val="0"/>
        <w:autoSpaceDN w:val="0"/>
        <w:adjustRightInd w:val="0"/>
        <w:spacing w:line="40" w:lineRule="atLeast"/>
        <w:rPr>
          <w:rFonts w:ascii="Arial" w:hAnsi="Arial" w:cs="Arial"/>
        </w:rPr>
      </w:pPr>
    </w:p>
    <w:p w14:paraId="573C1B74" w14:textId="37F60CC7" w:rsidR="000A1FB2" w:rsidRPr="00865E67" w:rsidRDefault="000A1FB2" w:rsidP="000A1FB2">
      <w:pPr>
        <w:widowControl w:val="0"/>
        <w:autoSpaceDE w:val="0"/>
        <w:autoSpaceDN w:val="0"/>
        <w:adjustRightInd w:val="0"/>
        <w:spacing w:line="40" w:lineRule="atLeast"/>
        <w:rPr>
          <w:rFonts w:ascii="Arial" w:hAnsi="Arial" w:cs="Arial"/>
        </w:rPr>
      </w:pPr>
    </w:p>
    <w:p w14:paraId="75550DC0" w14:textId="5AFD6853" w:rsidR="000A1FB2" w:rsidRPr="00865E67" w:rsidRDefault="000A1FB2" w:rsidP="000A1FB2">
      <w:pPr>
        <w:widowControl w:val="0"/>
        <w:autoSpaceDE w:val="0"/>
        <w:autoSpaceDN w:val="0"/>
        <w:adjustRightInd w:val="0"/>
        <w:spacing w:line="40" w:lineRule="atLeast"/>
        <w:rPr>
          <w:rFonts w:ascii="Arial" w:hAnsi="Arial" w:cs="Arial"/>
        </w:rPr>
      </w:pPr>
    </w:p>
    <w:p w14:paraId="46980F72" w14:textId="52955357" w:rsidR="000A1FB2" w:rsidRPr="00865E67" w:rsidRDefault="000A1FB2" w:rsidP="000A1FB2">
      <w:pPr>
        <w:widowControl w:val="0"/>
        <w:autoSpaceDE w:val="0"/>
        <w:autoSpaceDN w:val="0"/>
        <w:adjustRightInd w:val="0"/>
        <w:spacing w:line="40" w:lineRule="atLeast"/>
        <w:rPr>
          <w:rFonts w:ascii="Arial" w:hAnsi="Arial" w:cs="Arial"/>
        </w:rPr>
      </w:pPr>
    </w:p>
    <w:p w14:paraId="45AB2305" w14:textId="516B5EAB" w:rsidR="000A1FB2" w:rsidRPr="00865E67" w:rsidRDefault="000A1FB2" w:rsidP="000A1FB2">
      <w:pPr>
        <w:widowControl w:val="0"/>
        <w:autoSpaceDE w:val="0"/>
        <w:autoSpaceDN w:val="0"/>
        <w:adjustRightInd w:val="0"/>
        <w:spacing w:line="40" w:lineRule="atLeast"/>
        <w:rPr>
          <w:rFonts w:ascii="Arial" w:hAnsi="Arial" w:cs="Arial"/>
        </w:rPr>
      </w:pPr>
    </w:p>
    <w:p w14:paraId="1F1B9686" w14:textId="006A4257" w:rsidR="000A1FB2" w:rsidRPr="00865E67" w:rsidRDefault="000A1FB2" w:rsidP="000A1FB2">
      <w:pPr>
        <w:widowControl w:val="0"/>
        <w:autoSpaceDE w:val="0"/>
        <w:autoSpaceDN w:val="0"/>
        <w:adjustRightInd w:val="0"/>
        <w:spacing w:line="40" w:lineRule="atLeast"/>
        <w:rPr>
          <w:rFonts w:ascii="Arial" w:hAnsi="Arial" w:cs="Arial"/>
        </w:rPr>
      </w:pPr>
    </w:p>
    <w:p w14:paraId="077FA4CD" w14:textId="46E211DB" w:rsidR="000A1FB2" w:rsidRPr="00865E67" w:rsidRDefault="000A1FB2" w:rsidP="000A1FB2">
      <w:pPr>
        <w:widowControl w:val="0"/>
        <w:autoSpaceDE w:val="0"/>
        <w:autoSpaceDN w:val="0"/>
        <w:adjustRightInd w:val="0"/>
        <w:spacing w:line="40" w:lineRule="atLeast"/>
        <w:rPr>
          <w:rFonts w:ascii="Arial" w:hAnsi="Arial" w:cs="Arial"/>
        </w:rPr>
      </w:pPr>
    </w:p>
    <w:p w14:paraId="69D3EB8A" w14:textId="020001BA" w:rsidR="000A1FB2" w:rsidRDefault="000A1FB2" w:rsidP="000A1FB2">
      <w:pPr>
        <w:widowControl w:val="0"/>
        <w:autoSpaceDE w:val="0"/>
        <w:autoSpaceDN w:val="0"/>
        <w:adjustRightInd w:val="0"/>
        <w:spacing w:line="40" w:lineRule="atLeast"/>
        <w:rPr>
          <w:rFonts w:ascii="Arial" w:hAnsi="Arial" w:cs="Arial"/>
        </w:rPr>
      </w:pPr>
    </w:p>
    <w:p w14:paraId="470991DD" w14:textId="77777777" w:rsidR="00DA2747" w:rsidRDefault="00DA2747" w:rsidP="000A1FB2">
      <w:pPr>
        <w:widowControl w:val="0"/>
        <w:autoSpaceDE w:val="0"/>
        <w:autoSpaceDN w:val="0"/>
        <w:adjustRightInd w:val="0"/>
        <w:spacing w:line="40" w:lineRule="atLeast"/>
        <w:rPr>
          <w:rFonts w:ascii="Arial" w:hAnsi="Arial" w:cs="Arial"/>
        </w:rPr>
      </w:pPr>
    </w:p>
    <w:p w14:paraId="50EE47C6" w14:textId="77777777" w:rsidR="00DA2747" w:rsidRPr="00865E67" w:rsidRDefault="00DA2747" w:rsidP="000A1FB2">
      <w:pPr>
        <w:widowControl w:val="0"/>
        <w:autoSpaceDE w:val="0"/>
        <w:autoSpaceDN w:val="0"/>
        <w:adjustRightInd w:val="0"/>
        <w:spacing w:line="40" w:lineRule="atLeast"/>
        <w:rPr>
          <w:rFonts w:ascii="Arial" w:hAnsi="Arial" w:cs="Arial"/>
        </w:rPr>
      </w:pPr>
    </w:p>
    <w:p w14:paraId="554EE1F5" w14:textId="4E3F6659" w:rsidR="000A1FB2" w:rsidRPr="00865E67" w:rsidRDefault="000A1FB2" w:rsidP="000A1FB2">
      <w:pPr>
        <w:widowControl w:val="0"/>
        <w:autoSpaceDE w:val="0"/>
        <w:autoSpaceDN w:val="0"/>
        <w:adjustRightInd w:val="0"/>
        <w:spacing w:line="40" w:lineRule="atLeast"/>
        <w:rPr>
          <w:rFonts w:ascii="Arial" w:hAnsi="Arial" w:cs="Arial"/>
        </w:rPr>
      </w:pPr>
    </w:p>
    <w:p w14:paraId="4BC61AB1" w14:textId="77777777" w:rsidR="000A1FB2" w:rsidRPr="00865E67" w:rsidRDefault="000A1FB2" w:rsidP="003E1D40">
      <w:pPr>
        <w:rPr>
          <w:rFonts w:ascii="Arial" w:hAnsi="Arial" w:cs="Arial"/>
        </w:rPr>
      </w:pPr>
    </w:p>
    <w:p w14:paraId="3E7CF8D6" w14:textId="77777777" w:rsidR="000A1FB2" w:rsidRPr="00865E67" w:rsidRDefault="000A1FB2" w:rsidP="00B717FE">
      <w:pPr>
        <w:pStyle w:val="Ttulo1"/>
        <w:rPr>
          <w:sz w:val="22"/>
        </w:rPr>
      </w:pPr>
    </w:p>
    <w:p w14:paraId="7EE6AFCF" w14:textId="77777777" w:rsidR="000A1FB2" w:rsidRPr="00865E67" w:rsidRDefault="000A1FB2" w:rsidP="00B717FE">
      <w:pPr>
        <w:pStyle w:val="Ttulo1"/>
        <w:rPr>
          <w:sz w:val="22"/>
        </w:rPr>
      </w:pPr>
    </w:p>
    <w:p w14:paraId="7B7742F9" w14:textId="18235276" w:rsidR="00B717FE" w:rsidRPr="00DA2747" w:rsidRDefault="00B717FE" w:rsidP="003B2418">
      <w:pPr>
        <w:jc w:val="center"/>
        <w:rPr>
          <w:rFonts w:ascii="Arial" w:hAnsi="Arial" w:cs="Arial"/>
          <w:b/>
          <w:bCs/>
          <w:sz w:val="22"/>
          <w:szCs w:val="22"/>
        </w:rPr>
      </w:pPr>
      <w:r w:rsidRPr="00DA2747">
        <w:rPr>
          <w:rFonts w:ascii="Arial" w:hAnsi="Arial" w:cs="Arial"/>
          <w:b/>
          <w:bCs/>
          <w:sz w:val="22"/>
          <w:szCs w:val="22"/>
        </w:rPr>
        <w:t>PLIEGO DE CONDICIONES</w:t>
      </w:r>
    </w:p>
    <w:p w14:paraId="29515168" w14:textId="77777777" w:rsidR="00B717FE" w:rsidRPr="00DA2747" w:rsidRDefault="00B717FE" w:rsidP="00B717FE">
      <w:pPr>
        <w:tabs>
          <w:tab w:val="left" w:pos="3000"/>
        </w:tabs>
        <w:rPr>
          <w:rFonts w:ascii="Arial" w:hAnsi="Arial" w:cs="Arial"/>
          <w:sz w:val="22"/>
          <w:szCs w:val="22"/>
        </w:rPr>
      </w:pPr>
      <w:r w:rsidRPr="00DA2747">
        <w:rPr>
          <w:rFonts w:ascii="Arial" w:hAnsi="Arial" w:cs="Arial"/>
          <w:sz w:val="22"/>
          <w:szCs w:val="22"/>
        </w:rPr>
        <w:tab/>
      </w:r>
      <w:r w:rsidRPr="00DA2747">
        <w:rPr>
          <w:rFonts w:ascii="Arial" w:hAnsi="Arial" w:cs="Arial"/>
          <w:sz w:val="22"/>
          <w:szCs w:val="22"/>
        </w:rPr>
        <w:tab/>
      </w:r>
    </w:p>
    <w:p w14:paraId="5DCB2B6D" w14:textId="0BBC55AB" w:rsidR="003E1D40" w:rsidRPr="00DA2747" w:rsidRDefault="003E1D40" w:rsidP="003B2692">
      <w:pPr>
        <w:jc w:val="center"/>
        <w:rPr>
          <w:rFonts w:ascii="Arial" w:hAnsi="Arial" w:cs="Arial"/>
          <w:b/>
          <w:bCs/>
          <w:sz w:val="22"/>
          <w:szCs w:val="22"/>
        </w:rPr>
      </w:pPr>
      <w:r w:rsidRPr="00DA2747">
        <w:rPr>
          <w:rFonts w:ascii="Arial" w:hAnsi="Arial" w:cs="Arial"/>
          <w:b/>
          <w:bCs/>
          <w:sz w:val="22"/>
          <w:szCs w:val="22"/>
        </w:rPr>
        <w:t xml:space="preserve">SELECCIÓN ABREVIADA MENOR CUANTIA </w:t>
      </w:r>
      <w:r w:rsidR="003B2692" w:rsidRPr="00DA2747">
        <w:rPr>
          <w:rFonts w:ascii="Arial" w:hAnsi="Arial" w:cs="Arial"/>
          <w:b/>
          <w:bCs/>
          <w:sz w:val="22"/>
          <w:szCs w:val="22"/>
        </w:rPr>
        <w:t>SUBASTA INVERSA</w:t>
      </w:r>
    </w:p>
    <w:p w14:paraId="564DCFEF" w14:textId="3A905FD6" w:rsidR="003E1D40" w:rsidRPr="00DA2747" w:rsidRDefault="003E1D40" w:rsidP="003E1D40">
      <w:pPr>
        <w:jc w:val="center"/>
        <w:rPr>
          <w:rFonts w:ascii="Arial" w:hAnsi="Arial" w:cs="Arial"/>
          <w:b/>
          <w:bCs/>
          <w:sz w:val="22"/>
          <w:szCs w:val="22"/>
        </w:rPr>
      </w:pPr>
      <w:r w:rsidRPr="00DA2747">
        <w:rPr>
          <w:rFonts w:ascii="Arial" w:hAnsi="Arial" w:cs="Arial"/>
          <w:b/>
          <w:bCs/>
          <w:sz w:val="22"/>
          <w:szCs w:val="22"/>
        </w:rPr>
        <w:t>SAMC</w:t>
      </w:r>
      <w:r w:rsidR="003B2692" w:rsidRPr="00DA2747">
        <w:rPr>
          <w:rFonts w:ascii="Arial" w:hAnsi="Arial" w:cs="Arial"/>
          <w:b/>
          <w:bCs/>
          <w:sz w:val="22"/>
          <w:szCs w:val="22"/>
        </w:rPr>
        <w:t>SI</w:t>
      </w:r>
      <w:r w:rsidRPr="00DA2747">
        <w:rPr>
          <w:rFonts w:ascii="Arial" w:hAnsi="Arial" w:cs="Arial"/>
          <w:b/>
          <w:bCs/>
          <w:sz w:val="22"/>
          <w:szCs w:val="22"/>
        </w:rPr>
        <w:t xml:space="preserve"> </w:t>
      </w:r>
      <w:r w:rsidR="008651BF" w:rsidRPr="00DA2747">
        <w:rPr>
          <w:rFonts w:ascii="Arial" w:hAnsi="Arial" w:cs="Arial"/>
          <w:b/>
          <w:bCs/>
          <w:sz w:val="22"/>
          <w:szCs w:val="22"/>
        </w:rPr>
        <w:t>N.º</w:t>
      </w:r>
      <w:r w:rsidRPr="00DA2747">
        <w:rPr>
          <w:rFonts w:ascii="Arial" w:hAnsi="Arial" w:cs="Arial"/>
          <w:b/>
          <w:bCs/>
          <w:sz w:val="22"/>
          <w:szCs w:val="22"/>
        </w:rPr>
        <w:t xml:space="preserve"> 00</w:t>
      </w:r>
      <w:r w:rsidR="00724BFA">
        <w:rPr>
          <w:rFonts w:ascii="Arial" w:hAnsi="Arial" w:cs="Arial"/>
          <w:b/>
          <w:bCs/>
          <w:sz w:val="22"/>
          <w:szCs w:val="22"/>
        </w:rPr>
        <w:t>6</w:t>
      </w:r>
      <w:r w:rsidRPr="00DA2747">
        <w:rPr>
          <w:rFonts w:ascii="Arial" w:hAnsi="Arial" w:cs="Arial"/>
          <w:b/>
          <w:bCs/>
          <w:sz w:val="22"/>
          <w:szCs w:val="22"/>
        </w:rPr>
        <w:t xml:space="preserve"> de 202</w:t>
      </w:r>
      <w:r w:rsidR="00401AD3" w:rsidRPr="00DA2747">
        <w:rPr>
          <w:rFonts w:ascii="Arial" w:hAnsi="Arial" w:cs="Arial"/>
          <w:b/>
          <w:bCs/>
          <w:sz w:val="22"/>
          <w:szCs w:val="22"/>
        </w:rPr>
        <w:t>3</w:t>
      </w:r>
    </w:p>
    <w:p w14:paraId="10A20A99" w14:textId="77777777" w:rsidR="00B717FE" w:rsidRPr="00DA2747" w:rsidRDefault="00B717FE" w:rsidP="00B717FE">
      <w:pPr>
        <w:rPr>
          <w:rFonts w:ascii="Arial" w:hAnsi="Arial" w:cs="Arial"/>
          <w:sz w:val="22"/>
          <w:szCs w:val="22"/>
        </w:rPr>
      </w:pPr>
    </w:p>
    <w:sdt>
      <w:sdtPr>
        <w:rPr>
          <w:rFonts w:ascii="Arial" w:eastAsia="Arial" w:hAnsi="Arial" w:cs="Arial"/>
          <w:color w:val="000000"/>
          <w:sz w:val="22"/>
          <w:szCs w:val="22"/>
          <w:lang w:val="es-CO" w:eastAsia="es-CO"/>
        </w:rPr>
        <w:id w:val="-1280331690"/>
        <w:docPartObj>
          <w:docPartGallery w:val="Table of Contents"/>
          <w:docPartUnique/>
        </w:docPartObj>
      </w:sdtPr>
      <w:sdtEndPr>
        <w:rPr>
          <w:rFonts w:eastAsia="Times New Roman"/>
          <w:b/>
          <w:bCs/>
          <w:color w:val="auto"/>
          <w:lang w:eastAsia="es-MX"/>
        </w:rPr>
      </w:sdtEndPr>
      <w:sdtContent>
        <w:p w14:paraId="337D550B" w14:textId="3602F841" w:rsidR="00B717FE" w:rsidRPr="00DA2747" w:rsidRDefault="00B717FE" w:rsidP="003B2418">
          <w:pPr>
            <w:pStyle w:val="TtuloTDC"/>
            <w:spacing w:line="276" w:lineRule="auto"/>
            <w:rPr>
              <w:rFonts w:ascii="Arial" w:hAnsi="Arial" w:cs="Arial"/>
              <w:sz w:val="22"/>
              <w:szCs w:val="22"/>
            </w:rPr>
          </w:pPr>
        </w:p>
        <w:p w14:paraId="241EEBEA" w14:textId="770393F3" w:rsidR="00EA0FD5" w:rsidRPr="00DA2747" w:rsidRDefault="00B717FE">
          <w:pPr>
            <w:pStyle w:val="TDC1"/>
            <w:tabs>
              <w:tab w:val="right" w:leader="dot" w:pos="8828"/>
            </w:tabs>
            <w:rPr>
              <w:rFonts w:eastAsiaTheme="minorEastAsia"/>
              <w:noProof/>
              <w:color w:val="auto"/>
              <w:sz w:val="22"/>
              <w:lang w:eastAsia="es-ES_tradnl"/>
            </w:rPr>
          </w:pPr>
          <w:r w:rsidRPr="00DA2747">
            <w:rPr>
              <w:b/>
              <w:bCs/>
              <w:sz w:val="22"/>
            </w:rPr>
            <w:fldChar w:fldCharType="begin"/>
          </w:r>
          <w:r w:rsidRPr="00DA2747">
            <w:rPr>
              <w:b/>
              <w:bCs/>
              <w:sz w:val="22"/>
            </w:rPr>
            <w:instrText xml:space="preserve"> TOC \o "1-3" \h \z \u </w:instrText>
          </w:r>
          <w:r w:rsidRPr="00DA2747">
            <w:rPr>
              <w:b/>
              <w:bCs/>
              <w:sz w:val="22"/>
            </w:rPr>
            <w:fldChar w:fldCharType="separate"/>
          </w:r>
          <w:hyperlink w:anchor="_Toc73707234" w:history="1">
            <w:r w:rsidR="00EA0FD5" w:rsidRPr="00DA2747">
              <w:rPr>
                <w:rStyle w:val="Hipervnculo"/>
                <w:noProof/>
                <w:sz w:val="22"/>
              </w:rPr>
              <w:t>PLIEGO DE CONDICIONES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_Toc73707234 \h </w:instrText>
            </w:r>
            <w:r w:rsidR="00EA0FD5" w:rsidRPr="00DA2747">
              <w:rPr>
                <w:noProof/>
                <w:webHidden/>
                <w:sz w:val="22"/>
              </w:rPr>
            </w:r>
            <w:r w:rsidR="00EA0FD5" w:rsidRPr="00DA2747">
              <w:rPr>
                <w:noProof/>
                <w:webHidden/>
                <w:sz w:val="22"/>
              </w:rPr>
              <w:fldChar w:fldCharType="separate"/>
            </w:r>
            <w:r w:rsidR="009824FF">
              <w:rPr>
                <w:noProof/>
                <w:webHidden/>
                <w:sz w:val="22"/>
              </w:rPr>
              <w:t>5</w:t>
            </w:r>
            <w:r w:rsidR="00EA0FD5" w:rsidRPr="00DA2747">
              <w:rPr>
                <w:noProof/>
                <w:webHidden/>
                <w:sz w:val="22"/>
              </w:rPr>
              <w:fldChar w:fldCharType="end"/>
            </w:r>
          </w:hyperlink>
        </w:p>
        <w:p w14:paraId="514D3577" w14:textId="273C5EC8" w:rsidR="00EA0FD5" w:rsidRPr="00DA2747" w:rsidRDefault="00000000">
          <w:pPr>
            <w:pStyle w:val="TDC2"/>
            <w:tabs>
              <w:tab w:val="right" w:leader="dot" w:pos="8828"/>
            </w:tabs>
            <w:rPr>
              <w:rFonts w:eastAsiaTheme="minorEastAsia"/>
              <w:noProof/>
              <w:color w:val="auto"/>
              <w:sz w:val="22"/>
              <w:lang w:eastAsia="es-ES_tradnl"/>
            </w:rPr>
          </w:pPr>
          <w:hyperlink w:anchor="_Toc73707235" w:history="1">
            <w:r w:rsidR="00EA0FD5" w:rsidRPr="00DA2747">
              <w:rPr>
                <w:rStyle w:val="Hipervnculo"/>
                <w:noProof/>
                <w:sz w:val="22"/>
              </w:rPr>
              <w:t>OBJETO DEL PROCESO DE SELECCIÓN.</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_Toc73707235 \h </w:instrText>
            </w:r>
            <w:r w:rsidR="00EA0FD5" w:rsidRPr="00DA2747">
              <w:rPr>
                <w:noProof/>
                <w:webHidden/>
                <w:sz w:val="22"/>
              </w:rPr>
            </w:r>
            <w:r w:rsidR="00EA0FD5" w:rsidRPr="00DA2747">
              <w:rPr>
                <w:noProof/>
                <w:webHidden/>
                <w:sz w:val="22"/>
              </w:rPr>
              <w:fldChar w:fldCharType="separate"/>
            </w:r>
            <w:r w:rsidR="009824FF">
              <w:rPr>
                <w:noProof/>
                <w:webHidden/>
                <w:sz w:val="22"/>
              </w:rPr>
              <w:t>5</w:t>
            </w:r>
            <w:r w:rsidR="00EA0FD5" w:rsidRPr="00DA2747">
              <w:rPr>
                <w:noProof/>
                <w:webHidden/>
                <w:sz w:val="22"/>
              </w:rPr>
              <w:fldChar w:fldCharType="end"/>
            </w:r>
          </w:hyperlink>
        </w:p>
        <w:p w14:paraId="1A08FEAF" w14:textId="2871B356" w:rsidR="00EA0FD5" w:rsidRPr="00DA2747" w:rsidRDefault="00000000">
          <w:pPr>
            <w:pStyle w:val="TDC2"/>
            <w:tabs>
              <w:tab w:val="right" w:leader="dot" w:pos="8828"/>
            </w:tabs>
            <w:rPr>
              <w:rFonts w:eastAsiaTheme="minorEastAsia"/>
              <w:noProof/>
              <w:color w:val="auto"/>
              <w:sz w:val="22"/>
              <w:lang w:eastAsia="es-ES_tradnl"/>
            </w:rPr>
          </w:pPr>
          <w:hyperlink w:anchor="_Toc73707236" w:history="1">
            <w:r w:rsidR="00EA0FD5" w:rsidRPr="00DA2747">
              <w:rPr>
                <w:rStyle w:val="Hipervnculo"/>
                <w:noProof/>
                <w:sz w:val="22"/>
              </w:rPr>
              <w:t>VALOR DEL PRESUPUESTO OFICIAL ESTIMADO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_Toc73707236 \h </w:instrText>
            </w:r>
            <w:r w:rsidR="00EA0FD5" w:rsidRPr="00DA2747">
              <w:rPr>
                <w:noProof/>
                <w:webHidden/>
                <w:sz w:val="22"/>
              </w:rPr>
            </w:r>
            <w:r w:rsidR="00EA0FD5" w:rsidRPr="00DA2747">
              <w:rPr>
                <w:noProof/>
                <w:webHidden/>
                <w:sz w:val="22"/>
              </w:rPr>
              <w:fldChar w:fldCharType="separate"/>
            </w:r>
            <w:r w:rsidR="009824FF">
              <w:rPr>
                <w:noProof/>
                <w:webHidden/>
                <w:sz w:val="22"/>
              </w:rPr>
              <w:t>5</w:t>
            </w:r>
            <w:r w:rsidR="00EA0FD5" w:rsidRPr="00DA2747">
              <w:rPr>
                <w:noProof/>
                <w:webHidden/>
                <w:sz w:val="22"/>
              </w:rPr>
              <w:fldChar w:fldCharType="end"/>
            </w:r>
          </w:hyperlink>
        </w:p>
        <w:p w14:paraId="661F3AFE" w14:textId="21F0F3E7" w:rsidR="00EA0FD5" w:rsidRPr="00DA2747" w:rsidRDefault="00000000">
          <w:pPr>
            <w:pStyle w:val="TDC2"/>
            <w:tabs>
              <w:tab w:val="right" w:leader="dot" w:pos="8828"/>
            </w:tabs>
            <w:rPr>
              <w:rFonts w:eastAsiaTheme="minorEastAsia"/>
              <w:noProof/>
              <w:color w:val="auto"/>
              <w:sz w:val="22"/>
              <w:lang w:eastAsia="es-ES_tradnl"/>
            </w:rPr>
          </w:pPr>
          <w:hyperlink w:anchor="_Toc73707237" w:history="1">
            <w:r w:rsidR="00EA0FD5" w:rsidRPr="00DA2747">
              <w:rPr>
                <w:rStyle w:val="Hipervnculo"/>
                <w:noProof/>
                <w:sz w:val="22"/>
              </w:rPr>
              <w:t>LUGAR DE ENTREGA DE LAS PROPUESTAS: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_Toc73707237 \h </w:instrText>
            </w:r>
            <w:r w:rsidR="00EA0FD5" w:rsidRPr="00DA2747">
              <w:rPr>
                <w:noProof/>
                <w:webHidden/>
                <w:sz w:val="22"/>
              </w:rPr>
            </w:r>
            <w:r w:rsidR="00EA0FD5" w:rsidRPr="00DA2747">
              <w:rPr>
                <w:noProof/>
                <w:webHidden/>
                <w:sz w:val="22"/>
              </w:rPr>
              <w:fldChar w:fldCharType="separate"/>
            </w:r>
            <w:r w:rsidR="009824FF">
              <w:rPr>
                <w:noProof/>
                <w:webHidden/>
                <w:sz w:val="22"/>
              </w:rPr>
              <w:t>5</w:t>
            </w:r>
            <w:r w:rsidR="00EA0FD5" w:rsidRPr="00DA2747">
              <w:rPr>
                <w:noProof/>
                <w:webHidden/>
                <w:sz w:val="22"/>
              </w:rPr>
              <w:fldChar w:fldCharType="end"/>
            </w:r>
          </w:hyperlink>
        </w:p>
        <w:p w14:paraId="5726FDAF" w14:textId="5C969663" w:rsidR="00EA0FD5" w:rsidRPr="00DA2747" w:rsidRDefault="00000000">
          <w:pPr>
            <w:pStyle w:val="TDC1"/>
            <w:tabs>
              <w:tab w:val="right" w:leader="dot" w:pos="8828"/>
            </w:tabs>
            <w:rPr>
              <w:rFonts w:eastAsiaTheme="minorEastAsia"/>
              <w:noProof/>
              <w:color w:val="auto"/>
              <w:sz w:val="22"/>
              <w:lang w:eastAsia="es-ES_tradnl"/>
            </w:rPr>
          </w:pPr>
          <w:hyperlink w:anchor="_Toc73707238" w:history="1">
            <w:r w:rsidR="00EA0FD5" w:rsidRPr="00DA2747">
              <w:rPr>
                <w:rStyle w:val="Hipervnculo"/>
                <w:noProof/>
                <w:sz w:val="22"/>
              </w:rPr>
              <w:t>CAPITULO I</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_Toc73707238 \h </w:instrText>
            </w:r>
            <w:r w:rsidR="00EA0FD5" w:rsidRPr="00DA2747">
              <w:rPr>
                <w:noProof/>
                <w:webHidden/>
                <w:sz w:val="22"/>
              </w:rPr>
            </w:r>
            <w:r w:rsidR="00EA0FD5" w:rsidRPr="00DA2747">
              <w:rPr>
                <w:noProof/>
                <w:webHidden/>
                <w:sz w:val="22"/>
              </w:rPr>
              <w:fldChar w:fldCharType="separate"/>
            </w:r>
            <w:r w:rsidR="009824FF">
              <w:rPr>
                <w:noProof/>
                <w:webHidden/>
                <w:sz w:val="22"/>
              </w:rPr>
              <w:t>6</w:t>
            </w:r>
            <w:r w:rsidR="00EA0FD5" w:rsidRPr="00DA2747">
              <w:rPr>
                <w:noProof/>
                <w:webHidden/>
                <w:sz w:val="22"/>
              </w:rPr>
              <w:fldChar w:fldCharType="end"/>
            </w:r>
          </w:hyperlink>
        </w:p>
        <w:p w14:paraId="0DDF137F" w14:textId="4428F454" w:rsidR="00EA0FD5" w:rsidRPr="00DA2747" w:rsidRDefault="00000000">
          <w:pPr>
            <w:pStyle w:val="TDC1"/>
            <w:tabs>
              <w:tab w:val="right" w:leader="dot" w:pos="8828"/>
            </w:tabs>
            <w:rPr>
              <w:rFonts w:eastAsiaTheme="minorEastAsia"/>
              <w:noProof/>
              <w:color w:val="auto"/>
              <w:sz w:val="22"/>
              <w:lang w:eastAsia="es-ES_tradnl"/>
            </w:rPr>
          </w:pPr>
          <w:hyperlink w:anchor="_Toc73707239" w:history="1">
            <w:r w:rsidR="00EA0FD5" w:rsidRPr="00DA2747">
              <w:rPr>
                <w:rStyle w:val="Hipervnculo"/>
                <w:noProof/>
                <w:sz w:val="22"/>
              </w:rPr>
              <w:t>ASPECTOS GENERALES DEL PROCESO DE SELECCIÓN</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_Toc73707239 \h </w:instrText>
            </w:r>
            <w:r w:rsidR="00EA0FD5" w:rsidRPr="00DA2747">
              <w:rPr>
                <w:noProof/>
                <w:webHidden/>
                <w:sz w:val="22"/>
              </w:rPr>
            </w:r>
            <w:r w:rsidR="00EA0FD5" w:rsidRPr="00DA2747">
              <w:rPr>
                <w:noProof/>
                <w:webHidden/>
                <w:sz w:val="22"/>
              </w:rPr>
              <w:fldChar w:fldCharType="separate"/>
            </w:r>
            <w:r w:rsidR="009824FF">
              <w:rPr>
                <w:noProof/>
                <w:webHidden/>
                <w:sz w:val="22"/>
              </w:rPr>
              <w:t>6</w:t>
            </w:r>
            <w:r w:rsidR="00EA0FD5" w:rsidRPr="00DA2747">
              <w:rPr>
                <w:noProof/>
                <w:webHidden/>
                <w:sz w:val="22"/>
              </w:rPr>
              <w:fldChar w:fldCharType="end"/>
            </w:r>
          </w:hyperlink>
        </w:p>
        <w:p w14:paraId="41FB9859" w14:textId="375AA091" w:rsidR="00EA0FD5" w:rsidRPr="00DA2747" w:rsidRDefault="00000000">
          <w:pPr>
            <w:pStyle w:val="TDC2"/>
            <w:tabs>
              <w:tab w:val="right" w:leader="dot" w:pos="8828"/>
            </w:tabs>
            <w:rPr>
              <w:rFonts w:eastAsiaTheme="minorEastAsia"/>
              <w:noProof/>
              <w:color w:val="auto"/>
              <w:sz w:val="22"/>
              <w:lang w:eastAsia="es-ES_tradnl"/>
            </w:rPr>
          </w:pPr>
          <w:hyperlink w:anchor="_Toc73707240" w:history="1">
            <w:r w:rsidR="00EA0FD5" w:rsidRPr="00DA2747">
              <w:rPr>
                <w:rStyle w:val="Hipervnculo"/>
                <w:noProof/>
                <w:sz w:val="22"/>
              </w:rPr>
              <w:t>1.1 OBJETO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_Toc73707240 \h </w:instrText>
            </w:r>
            <w:r w:rsidR="00EA0FD5" w:rsidRPr="00DA2747">
              <w:rPr>
                <w:noProof/>
                <w:webHidden/>
                <w:sz w:val="22"/>
              </w:rPr>
            </w:r>
            <w:r w:rsidR="00EA0FD5" w:rsidRPr="00DA2747">
              <w:rPr>
                <w:noProof/>
                <w:webHidden/>
                <w:sz w:val="22"/>
              </w:rPr>
              <w:fldChar w:fldCharType="separate"/>
            </w:r>
            <w:r w:rsidR="009824FF">
              <w:rPr>
                <w:noProof/>
                <w:webHidden/>
                <w:sz w:val="22"/>
              </w:rPr>
              <w:t>6</w:t>
            </w:r>
            <w:r w:rsidR="00EA0FD5" w:rsidRPr="00DA2747">
              <w:rPr>
                <w:noProof/>
                <w:webHidden/>
                <w:sz w:val="22"/>
              </w:rPr>
              <w:fldChar w:fldCharType="end"/>
            </w:r>
          </w:hyperlink>
        </w:p>
        <w:p w14:paraId="6C10646C" w14:textId="6D44DEEE" w:rsidR="00EA0FD5" w:rsidRPr="00DA2747" w:rsidRDefault="00000000">
          <w:pPr>
            <w:pStyle w:val="TDC2"/>
            <w:tabs>
              <w:tab w:val="right" w:leader="dot" w:pos="8828"/>
            </w:tabs>
            <w:rPr>
              <w:rFonts w:eastAsiaTheme="minorEastAsia"/>
              <w:noProof/>
              <w:color w:val="auto"/>
              <w:sz w:val="22"/>
              <w:lang w:eastAsia="es-ES_tradnl"/>
            </w:rPr>
          </w:pPr>
          <w:hyperlink w:anchor="_Toc73707241" w:history="1">
            <w:r w:rsidR="00EA0FD5" w:rsidRPr="00DA2747">
              <w:rPr>
                <w:rStyle w:val="Hipervnculo"/>
                <w:noProof/>
                <w:sz w:val="22"/>
              </w:rPr>
              <w:t>1.2 FUNDAMENTOS JURIDICOS DE LA MODALIDAD DE SELECCIÓN</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_Toc73707241 \h </w:instrText>
            </w:r>
            <w:r w:rsidR="00EA0FD5" w:rsidRPr="00DA2747">
              <w:rPr>
                <w:noProof/>
                <w:webHidden/>
                <w:sz w:val="22"/>
              </w:rPr>
            </w:r>
            <w:r w:rsidR="00EA0FD5" w:rsidRPr="00DA2747">
              <w:rPr>
                <w:noProof/>
                <w:webHidden/>
                <w:sz w:val="22"/>
              </w:rPr>
              <w:fldChar w:fldCharType="separate"/>
            </w:r>
            <w:r w:rsidR="009824FF">
              <w:rPr>
                <w:noProof/>
                <w:webHidden/>
                <w:sz w:val="22"/>
              </w:rPr>
              <w:t>6</w:t>
            </w:r>
            <w:r w:rsidR="00EA0FD5" w:rsidRPr="00DA2747">
              <w:rPr>
                <w:noProof/>
                <w:webHidden/>
                <w:sz w:val="22"/>
              </w:rPr>
              <w:fldChar w:fldCharType="end"/>
            </w:r>
          </w:hyperlink>
        </w:p>
        <w:p w14:paraId="4BE9781F" w14:textId="49E5535B" w:rsidR="00EA0FD5" w:rsidRPr="00DA2747" w:rsidRDefault="00000000">
          <w:pPr>
            <w:pStyle w:val="TDC2"/>
            <w:tabs>
              <w:tab w:val="right" w:leader="dot" w:pos="8828"/>
            </w:tabs>
            <w:rPr>
              <w:rFonts w:eastAsiaTheme="minorEastAsia"/>
              <w:noProof/>
              <w:color w:val="auto"/>
              <w:sz w:val="22"/>
              <w:lang w:eastAsia="es-ES_tradnl"/>
            </w:rPr>
          </w:pPr>
          <w:hyperlink w:anchor="_Toc73707242" w:history="1">
            <w:r w:rsidR="00EA0FD5" w:rsidRPr="00DA2747">
              <w:rPr>
                <w:rStyle w:val="Hipervnculo"/>
                <w:noProof/>
                <w:sz w:val="22"/>
              </w:rPr>
              <w:t>1.3 FINANCIACIÓN Y PRESUPUESTO OFICIAL</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_Toc73707242 \h </w:instrText>
            </w:r>
            <w:r w:rsidR="00EA0FD5" w:rsidRPr="00DA2747">
              <w:rPr>
                <w:noProof/>
                <w:webHidden/>
                <w:sz w:val="22"/>
              </w:rPr>
            </w:r>
            <w:r w:rsidR="00EA0FD5" w:rsidRPr="00DA2747">
              <w:rPr>
                <w:noProof/>
                <w:webHidden/>
                <w:sz w:val="22"/>
              </w:rPr>
              <w:fldChar w:fldCharType="separate"/>
            </w:r>
            <w:r w:rsidR="009824FF">
              <w:rPr>
                <w:noProof/>
                <w:webHidden/>
                <w:sz w:val="22"/>
              </w:rPr>
              <w:t>7</w:t>
            </w:r>
            <w:r w:rsidR="00EA0FD5" w:rsidRPr="00DA2747">
              <w:rPr>
                <w:noProof/>
                <w:webHidden/>
                <w:sz w:val="22"/>
              </w:rPr>
              <w:fldChar w:fldCharType="end"/>
            </w:r>
          </w:hyperlink>
        </w:p>
        <w:p w14:paraId="56B224E3" w14:textId="647F0160" w:rsidR="00EA0FD5" w:rsidRPr="00DA2747" w:rsidRDefault="00000000">
          <w:pPr>
            <w:pStyle w:val="TDC2"/>
            <w:tabs>
              <w:tab w:val="right" w:leader="dot" w:pos="8828"/>
            </w:tabs>
            <w:rPr>
              <w:rFonts w:eastAsiaTheme="minorEastAsia"/>
              <w:noProof/>
              <w:color w:val="auto"/>
              <w:sz w:val="22"/>
              <w:lang w:eastAsia="es-ES_tradnl"/>
            </w:rPr>
          </w:pPr>
          <w:hyperlink w:anchor="_Toc73707243" w:history="1">
            <w:r w:rsidR="00EA0FD5" w:rsidRPr="00DA2747">
              <w:rPr>
                <w:rStyle w:val="Hipervnculo"/>
                <w:noProof/>
                <w:sz w:val="22"/>
              </w:rPr>
              <w:t>1.4 IDIOMA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_Toc73707243 \h </w:instrText>
            </w:r>
            <w:r w:rsidR="00EA0FD5" w:rsidRPr="00DA2747">
              <w:rPr>
                <w:noProof/>
                <w:webHidden/>
                <w:sz w:val="22"/>
              </w:rPr>
            </w:r>
            <w:r w:rsidR="00EA0FD5" w:rsidRPr="00DA2747">
              <w:rPr>
                <w:noProof/>
                <w:webHidden/>
                <w:sz w:val="22"/>
              </w:rPr>
              <w:fldChar w:fldCharType="separate"/>
            </w:r>
            <w:r w:rsidR="009824FF">
              <w:rPr>
                <w:noProof/>
                <w:webHidden/>
                <w:sz w:val="22"/>
              </w:rPr>
              <w:t>8</w:t>
            </w:r>
            <w:r w:rsidR="00EA0FD5" w:rsidRPr="00DA2747">
              <w:rPr>
                <w:noProof/>
                <w:webHidden/>
                <w:sz w:val="22"/>
              </w:rPr>
              <w:fldChar w:fldCharType="end"/>
            </w:r>
          </w:hyperlink>
        </w:p>
        <w:p w14:paraId="0B3DFA53" w14:textId="3304056A" w:rsidR="00EA0FD5" w:rsidRPr="00DA2747" w:rsidRDefault="00000000">
          <w:pPr>
            <w:pStyle w:val="TDC2"/>
            <w:tabs>
              <w:tab w:val="right" w:leader="dot" w:pos="8828"/>
            </w:tabs>
            <w:rPr>
              <w:rFonts w:eastAsiaTheme="minorEastAsia"/>
              <w:noProof/>
              <w:color w:val="auto"/>
              <w:sz w:val="22"/>
              <w:lang w:eastAsia="es-ES_tradnl"/>
            </w:rPr>
          </w:pPr>
          <w:hyperlink w:anchor="_Toc73707244" w:history="1">
            <w:r w:rsidR="00EA0FD5" w:rsidRPr="00DA2747">
              <w:rPr>
                <w:rStyle w:val="Hipervnculo"/>
                <w:noProof/>
                <w:sz w:val="22"/>
              </w:rPr>
              <w:t>1.5 LEGALIZACIÓN DE DOCUMENTOS OTORGADOS EN EL EXTERIOR</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_Toc73707244 \h </w:instrText>
            </w:r>
            <w:r w:rsidR="00EA0FD5" w:rsidRPr="00DA2747">
              <w:rPr>
                <w:noProof/>
                <w:webHidden/>
                <w:sz w:val="22"/>
              </w:rPr>
            </w:r>
            <w:r w:rsidR="00EA0FD5" w:rsidRPr="00DA2747">
              <w:rPr>
                <w:noProof/>
                <w:webHidden/>
                <w:sz w:val="22"/>
              </w:rPr>
              <w:fldChar w:fldCharType="separate"/>
            </w:r>
            <w:r w:rsidR="009824FF">
              <w:rPr>
                <w:noProof/>
                <w:webHidden/>
                <w:sz w:val="22"/>
              </w:rPr>
              <w:t>8</w:t>
            </w:r>
            <w:r w:rsidR="00EA0FD5" w:rsidRPr="00DA2747">
              <w:rPr>
                <w:noProof/>
                <w:webHidden/>
                <w:sz w:val="22"/>
              </w:rPr>
              <w:fldChar w:fldCharType="end"/>
            </w:r>
          </w:hyperlink>
        </w:p>
        <w:p w14:paraId="63B8FE2B" w14:textId="2480EED7" w:rsidR="00EA0FD5" w:rsidRPr="00DA2747" w:rsidRDefault="00000000">
          <w:pPr>
            <w:pStyle w:val="TDC2"/>
            <w:tabs>
              <w:tab w:val="right" w:leader="dot" w:pos="8828"/>
            </w:tabs>
            <w:rPr>
              <w:rFonts w:eastAsiaTheme="minorEastAsia"/>
              <w:noProof/>
              <w:color w:val="auto"/>
              <w:sz w:val="22"/>
              <w:lang w:eastAsia="es-ES_tradnl"/>
            </w:rPr>
          </w:pPr>
          <w:hyperlink w:anchor="_Toc73707245" w:history="1">
            <w:r w:rsidR="00EA0FD5" w:rsidRPr="00DA2747">
              <w:rPr>
                <w:rStyle w:val="Hipervnculo"/>
                <w:noProof/>
                <w:sz w:val="22"/>
              </w:rPr>
              <w:t>1.6 CONVERSIÓN DE MONEDAS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_Toc73707245 \h </w:instrText>
            </w:r>
            <w:r w:rsidR="00EA0FD5" w:rsidRPr="00DA2747">
              <w:rPr>
                <w:noProof/>
                <w:webHidden/>
                <w:sz w:val="22"/>
              </w:rPr>
            </w:r>
            <w:r w:rsidR="00EA0FD5" w:rsidRPr="00DA2747">
              <w:rPr>
                <w:noProof/>
                <w:webHidden/>
                <w:sz w:val="22"/>
              </w:rPr>
              <w:fldChar w:fldCharType="separate"/>
            </w:r>
            <w:r w:rsidR="009824FF">
              <w:rPr>
                <w:noProof/>
                <w:webHidden/>
                <w:sz w:val="22"/>
              </w:rPr>
              <w:t>8</w:t>
            </w:r>
            <w:r w:rsidR="00EA0FD5" w:rsidRPr="00DA2747">
              <w:rPr>
                <w:noProof/>
                <w:webHidden/>
                <w:sz w:val="22"/>
              </w:rPr>
              <w:fldChar w:fldCharType="end"/>
            </w:r>
          </w:hyperlink>
        </w:p>
        <w:p w14:paraId="4AFBA46B" w14:textId="3FB29A42" w:rsidR="00EA0FD5" w:rsidRPr="00DA2747" w:rsidRDefault="00000000">
          <w:pPr>
            <w:pStyle w:val="TDC2"/>
            <w:tabs>
              <w:tab w:val="right" w:leader="dot" w:pos="8828"/>
            </w:tabs>
            <w:rPr>
              <w:rFonts w:eastAsiaTheme="minorEastAsia"/>
              <w:noProof/>
              <w:color w:val="auto"/>
              <w:sz w:val="22"/>
              <w:lang w:eastAsia="es-ES_tradnl"/>
            </w:rPr>
          </w:pPr>
          <w:hyperlink w:anchor="_Toc73707246" w:history="1">
            <w:r w:rsidR="00EA0FD5" w:rsidRPr="00DA2747">
              <w:rPr>
                <w:rStyle w:val="Hipervnculo"/>
                <w:noProof/>
                <w:sz w:val="22"/>
              </w:rPr>
              <w:t>1.7   CRONOGRAMA DEL PROCESO DE SELECCIÓN.</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_Toc73707246 \h </w:instrText>
            </w:r>
            <w:r w:rsidR="00EA0FD5" w:rsidRPr="00DA2747">
              <w:rPr>
                <w:noProof/>
                <w:webHidden/>
                <w:sz w:val="22"/>
              </w:rPr>
            </w:r>
            <w:r w:rsidR="00EA0FD5" w:rsidRPr="00DA2747">
              <w:rPr>
                <w:noProof/>
                <w:webHidden/>
                <w:sz w:val="22"/>
              </w:rPr>
              <w:fldChar w:fldCharType="separate"/>
            </w:r>
            <w:r w:rsidR="009824FF">
              <w:rPr>
                <w:noProof/>
                <w:webHidden/>
                <w:sz w:val="22"/>
              </w:rPr>
              <w:t>8</w:t>
            </w:r>
            <w:r w:rsidR="00EA0FD5" w:rsidRPr="00DA2747">
              <w:rPr>
                <w:noProof/>
                <w:webHidden/>
                <w:sz w:val="22"/>
              </w:rPr>
              <w:fldChar w:fldCharType="end"/>
            </w:r>
          </w:hyperlink>
        </w:p>
        <w:p w14:paraId="32DF6CD2" w14:textId="4671E307" w:rsidR="00EA0FD5" w:rsidRPr="00DA2747" w:rsidRDefault="00000000">
          <w:pPr>
            <w:pStyle w:val="TDC2"/>
            <w:tabs>
              <w:tab w:val="right" w:leader="dot" w:pos="8828"/>
            </w:tabs>
            <w:rPr>
              <w:rFonts w:eastAsiaTheme="minorEastAsia"/>
              <w:noProof/>
              <w:color w:val="auto"/>
              <w:sz w:val="22"/>
              <w:lang w:eastAsia="es-ES_tradnl"/>
            </w:rPr>
          </w:pPr>
          <w:hyperlink w:anchor="_Toc73707247" w:history="1">
            <w:r w:rsidR="00EA0FD5" w:rsidRPr="00DA2747">
              <w:rPr>
                <w:rStyle w:val="Hipervnculo"/>
                <w:noProof/>
                <w:sz w:val="22"/>
              </w:rPr>
              <w:t>1.8 LUGAR, FECHA Y HORA DE APERTURA DEL PROCESO DE SELECCIÓN</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_Toc73707247 \h </w:instrText>
            </w:r>
            <w:r w:rsidR="00EA0FD5" w:rsidRPr="00DA2747">
              <w:rPr>
                <w:noProof/>
                <w:webHidden/>
                <w:sz w:val="22"/>
              </w:rPr>
            </w:r>
            <w:r w:rsidR="00EA0FD5" w:rsidRPr="00DA2747">
              <w:rPr>
                <w:noProof/>
                <w:webHidden/>
                <w:sz w:val="22"/>
              </w:rPr>
              <w:fldChar w:fldCharType="separate"/>
            </w:r>
            <w:r w:rsidR="009824FF">
              <w:rPr>
                <w:noProof/>
                <w:webHidden/>
                <w:sz w:val="22"/>
              </w:rPr>
              <w:t>8</w:t>
            </w:r>
            <w:r w:rsidR="00EA0FD5" w:rsidRPr="00DA2747">
              <w:rPr>
                <w:noProof/>
                <w:webHidden/>
                <w:sz w:val="22"/>
              </w:rPr>
              <w:fldChar w:fldCharType="end"/>
            </w:r>
          </w:hyperlink>
        </w:p>
        <w:p w14:paraId="405E86DC" w14:textId="34BF9B45" w:rsidR="00EA0FD5" w:rsidRPr="00DA2747" w:rsidRDefault="00000000">
          <w:pPr>
            <w:pStyle w:val="TDC2"/>
            <w:tabs>
              <w:tab w:val="right" w:leader="dot" w:pos="8828"/>
            </w:tabs>
            <w:rPr>
              <w:rFonts w:eastAsiaTheme="minorEastAsia"/>
              <w:noProof/>
              <w:color w:val="auto"/>
              <w:sz w:val="22"/>
              <w:lang w:eastAsia="es-ES_tradnl"/>
            </w:rPr>
          </w:pPr>
          <w:hyperlink w:anchor="_Toc73707248" w:history="1">
            <w:r w:rsidR="00EA0FD5" w:rsidRPr="00DA2747">
              <w:rPr>
                <w:rStyle w:val="Hipervnculo"/>
                <w:noProof/>
                <w:sz w:val="22"/>
              </w:rPr>
              <w:t>1.9 INFORMACIÓN Y CONSULTA DEL PLIEGO DE CONDICIONES DEFINITIVO.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_Toc73707248 \h </w:instrText>
            </w:r>
            <w:r w:rsidR="00EA0FD5" w:rsidRPr="00DA2747">
              <w:rPr>
                <w:noProof/>
                <w:webHidden/>
                <w:sz w:val="22"/>
              </w:rPr>
            </w:r>
            <w:r w:rsidR="00EA0FD5" w:rsidRPr="00DA2747">
              <w:rPr>
                <w:noProof/>
                <w:webHidden/>
                <w:sz w:val="22"/>
              </w:rPr>
              <w:fldChar w:fldCharType="separate"/>
            </w:r>
            <w:r w:rsidR="009824FF">
              <w:rPr>
                <w:noProof/>
                <w:webHidden/>
                <w:sz w:val="22"/>
              </w:rPr>
              <w:t>9</w:t>
            </w:r>
            <w:r w:rsidR="00EA0FD5" w:rsidRPr="00DA2747">
              <w:rPr>
                <w:noProof/>
                <w:webHidden/>
                <w:sz w:val="22"/>
              </w:rPr>
              <w:fldChar w:fldCharType="end"/>
            </w:r>
          </w:hyperlink>
        </w:p>
        <w:p w14:paraId="05688635" w14:textId="5E5945AC" w:rsidR="00EA0FD5" w:rsidRPr="00DA2747" w:rsidRDefault="00000000">
          <w:pPr>
            <w:pStyle w:val="TDC2"/>
            <w:tabs>
              <w:tab w:val="right" w:leader="dot" w:pos="8828"/>
            </w:tabs>
            <w:rPr>
              <w:rFonts w:eastAsiaTheme="minorEastAsia"/>
              <w:noProof/>
              <w:color w:val="auto"/>
              <w:sz w:val="22"/>
              <w:lang w:eastAsia="es-ES_tradnl"/>
            </w:rPr>
          </w:pPr>
          <w:hyperlink w:anchor="_Toc73707249" w:history="1">
            <w:r w:rsidR="00EA0FD5" w:rsidRPr="00DA2747">
              <w:rPr>
                <w:rStyle w:val="Hipervnculo"/>
                <w:noProof/>
                <w:sz w:val="22"/>
              </w:rPr>
              <w:t>1.10 CORRESPONDENCIA Y COMUNICACIONES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_Toc73707249 \h </w:instrText>
            </w:r>
            <w:r w:rsidR="00EA0FD5" w:rsidRPr="00DA2747">
              <w:rPr>
                <w:noProof/>
                <w:webHidden/>
                <w:sz w:val="22"/>
              </w:rPr>
            </w:r>
            <w:r w:rsidR="00EA0FD5" w:rsidRPr="00DA2747">
              <w:rPr>
                <w:noProof/>
                <w:webHidden/>
                <w:sz w:val="22"/>
              </w:rPr>
              <w:fldChar w:fldCharType="separate"/>
            </w:r>
            <w:r w:rsidR="009824FF">
              <w:rPr>
                <w:noProof/>
                <w:webHidden/>
                <w:sz w:val="22"/>
              </w:rPr>
              <w:t>9</w:t>
            </w:r>
            <w:r w:rsidR="00EA0FD5" w:rsidRPr="00DA2747">
              <w:rPr>
                <w:noProof/>
                <w:webHidden/>
                <w:sz w:val="22"/>
              </w:rPr>
              <w:fldChar w:fldCharType="end"/>
            </w:r>
          </w:hyperlink>
        </w:p>
        <w:p w14:paraId="15F16264" w14:textId="50666370" w:rsidR="00EA0FD5" w:rsidRPr="00DA2747" w:rsidRDefault="00000000">
          <w:pPr>
            <w:pStyle w:val="TDC2"/>
            <w:tabs>
              <w:tab w:val="right" w:leader="dot" w:pos="8828"/>
            </w:tabs>
            <w:rPr>
              <w:rFonts w:eastAsiaTheme="minorEastAsia"/>
              <w:noProof/>
              <w:color w:val="auto"/>
              <w:sz w:val="22"/>
              <w:lang w:eastAsia="es-ES_tradnl"/>
            </w:rPr>
          </w:pPr>
          <w:hyperlink w:anchor="_Toc73707250" w:history="1">
            <w:r w:rsidR="00EA0FD5" w:rsidRPr="00DA2747">
              <w:rPr>
                <w:rStyle w:val="Hipervnculo"/>
                <w:noProof/>
                <w:sz w:val="22"/>
              </w:rPr>
              <w:t>1.11 LUGAR, FECHA Y HORA DE CIERRE DEL PROCESO DE SELECCIÓN</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_Toc73707250 \h </w:instrText>
            </w:r>
            <w:r w:rsidR="00EA0FD5" w:rsidRPr="00DA2747">
              <w:rPr>
                <w:noProof/>
                <w:webHidden/>
                <w:sz w:val="22"/>
              </w:rPr>
            </w:r>
            <w:r w:rsidR="00EA0FD5" w:rsidRPr="00DA2747">
              <w:rPr>
                <w:noProof/>
                <w:webHidden/>
                <w:sz w:val="22"/>
              </w:rPr>
              <w:fldChar w:fldCharType="separate"/>
            </w:r>
            <w:r w:rsidR="009824FF">
              <w:rPr>
                <w:noProof/>
                <w:webHidden/>
                <w:sz w:val="22"/>
              </w:rPr>
              <w:t>9</w:t>
            </w:r>
            <w:r w:rsidR="00EA0FD5" w:rsidRPr="00DA2747">
              <w:rPr>
                <w:noProof/>
                <w:webHidden/>
                <w:sz w:val="22"/>
              </w:rPr>
              <w:fldChar w:fldCharType="end"/>
            </w:r>
          </w:hyperlink>
        </w:p>
        <w:p w14:paraId="68586693" w14:textId="1C62A363" w:rsidR="00EA0FD5" w:rsidRPr="00DA2747" w:rsidRDefault="00000000">
          <w:pPr>
            <w:pStyle w:val="TDC2"/>
            <w:tabs>
              <w:tab w:val="right" w:leader="dot" w:pos="8828"/>
            </w:tabs>
            <w:rPr>
              <w:rFonts w:eastAsiaTheme="minorEastAsia"/>
              <w:noProof/>
              <w:color w:val="auto"/>
              <w:sz w:val="22"/>
              <w:lang w:eastAsia="es-ES_tradnl"/>
            </w:rPr>
          </w:pPr>
          <w:hyperlink w:anchor="_Toc73707251" w:history="1">
            <w:r w:rsidR="00EA0FD5" w:rsidRPr="00DA2747">
              <w:rPr>
                <w:rStyle w:val="Hipervnculo"/>
                <w:noProof/>
                <w:sz w:val="22"/>
              </w:rPr>
              <w:t>1.12   AUDIENCIA PÚBLICA DE ADJUDICACIÓN</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_Toc73707251 \h </w:instrText>
            </w:r>
            <w:r w:rsidR="00EA0FD5" w:rsidRPr="00DA2747">
              <w:rPr>
                <w:noProof/>
                <w:webHidden/>
                <w:sz w:val="22"/>
              </w:rPr>
            </w:r>
            <w:r w:rsidR="00EA0FD5" w:rsidRPr="00DA2747">
              <w:rPr>
                <w:noProof/>
                <w:webHidden/>
                <w:sz w:val="22"/>
              </w:rPr>
              <w:fldChar w:fldCharType="separate"/>
            </w:r>
            <w:r w:rsidR="009824FF">
              <w:rPr>
                <w:noProof/>
                <w:webHidden/>
                <w:sz w:val="22"/>
              </w:rPr>
              <w:t>9</w:t>
            </w:r>
            <w:r w:rsidR="00EA0FD5" w:rsidRPr="00DA2747">
              <w:rPr>
                <w:noProof/>
                <w:webHidden/>
                <w:sz w:val="22"/>
              </w:rPr>
              <w:fldChar w:fldCharType="end"/>
            </w:r>
          </w:hyperlink>
        </w:p>
        <w:p w14:paraId="226403D9" w14:textId="4BB8C76E" w:rsidR="00EA0FD5" w:rsidRPr="00DA2747" w:rsidRDefault="00000000">
          <w:pPr>
            <w:pStyle w:val="TDC2"/>
            <w:tabs>
              <w:tab w:val="right" w:leader="dot" w:pos="8828"/>
            </w:tabs>
            <w:rPr>
              <w:rFonts w:eastAsiaTheme="minorEastAsia"/>
              <w:noProof/>
              <w:color w:val="auto"/>
              <w:sz w:val="22"/>
              <w:lang w:eastAsia="es-ES_tradnl"/>
            </w:rPr>
          </w:pPr>
          <w:hyperlink w:anchor="_Toc73707252" w:history="1">
            <w:r w:rsidR="00EA0FD5" w:rsidRPr="00DA2747">
              <w:rPr>
                <w:rStyle w:val="Hipervnculo"/>
                <w:noProof/>
                <w:sz w:val="22"/>
              </w:rPr>
              <w:t>1.13   DECLARATORIA DE DESIERTA DEL PROCESO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_Toc73707252 \h </w:instrText>
            </w:r>
            <w:r w:rsidR="00EA0FD5" w:rsidRPr="00DA2747">
              <w:rPr>
                <w:noProof/>
                <w:webHidden/>
                <w:sz w:val="22"/>
              </w:rPr>
            </w:r>
            <w:r w:rsidR="00EA0FD5" w:rsidRPr="00DA2747">
              <w:rPr>
                <w:noProof/>
                <w:webHidden/>
                <w:sz w:val="22"/>
              </w:rPr>
              <w:fldChar w:fldCharType="separate"/>
            </w:r>
            <w:r w:rsidR="009824FF">
              <w:rPr>
                <w:noProof/>
                <w:webHidden/>
                <w:sz w:val="22"/>
              </w:rPr>
              <w:t>10</w:t>
            </w:r>
            <w:r w:rsidR="00EA0FD5" w:rsidRPr="00DA2747">
              <w:rPr>
                <w:noProof/>
                <w:webHidden/>
                <w:sz w:val="22"/>
              </w:rPr>
              <w:fldChar w:fldCharType="end"/>
            </w:r>
          </w:hyperlink>
        </w:p>
        <w:p w14:paraId="71F46BA1" w14:textId="7B2A3D0F" w:rsidR="00EA0FD5" w:rsidRPr="00DA2747" w:rsidRDefault="00000000">
          <w:pPr>
            <w:pStyle w:val="TDC2"/>
            <w:tabs>
              <w:tab w:val="right" w:leader="dot" w:pos="8828"/>
            </w:tabs>
            <w:rPr>
              <w:rFonts w:eastAsiaTheme="minorEastAsia"/>
              <w:noProof/>
              <w:color w:val="auto"/>
              <w:sz w:val="22"/>
              <w:lang w:eastAsia="es-ES_tradnl"/>
            </w:rPr>
          </w:pPr>
          <w:hyperlink w:anchor="_Toc73707253" w:history="1">
            <w:r w:rsidR="00EA0FD5" w:rsidRPr="00DA2747">
              <w:rPr>
                <w:rStyle w:val="Hipervnculo"/>
                <w:noProof/>
                <w:sz w:val="22"/>
              </w:rPr>
              <w:t>1.14   INVITACION VEEDURIAS CIUDADANAS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_Toc73707253 \h </w:instrText>
            </w:r>
            <w:r w:rsidR="00EA0FD5" w:rsidRPr="00DA2747">
              <w:rPr>
                <w:noProof/>
                <w:webHidden/>
                <w:sz w:val="22"/>
              </w:rPr>
            </w:r>
            <w:r w:rsidR="00EA0FD5" w:rsidRPr="00DA2747">
              <w:rPr>
                <w:noProof/>
                <w:webHidden/>
                <w:sz w:val="22"/>
              </w:rPr>
              <w:fldChar w:fldCharType="separate"/>
            </w:r>
            <w:r w:rsidR="009824FF">
              <w:rPr>
                <w:noProof/>
                <w:webHidden/>
                <w:sz w:val="22"/>
              </w:rPr>
              <w:t>10</w:t>
            </w:r>
            <w:r w:rsidR="00EA0FD5" w:rsidRPr="00DA2747">
              <w:rPr>
                <w:noProof/>
                <w:webHidden/>
                <w:sz w:val="22"/>
              </w:rPr>
              <w:fldChar w:fldCharType="end"/>
            </w:r>
          </w:hyperlink>
        </w:p>
        <w:p w14:paraId="48D1EA7C" w14:textId="4186EB1D" w:rsidR="00EA0FD5" w:rsidRPr="00DA2747" w:rsidRDefault="00000000">
          <w:pPr>
            <w:pStyle w:val="TDC2"/>
            <w:tabs>
              <w:tab w:val="right" w:leader="dot" w:pos="8828"/>
            </w:tabs>
            <w:rPr>
              <w:rFonts w:eastAsiaTheme="minorEastAsia"/>
              <w:noProof/>
              <w:color w:val="auto"/>
              <w:sz w:val="22"/>
              <w:lang w:eastAsia="es-ES_tradnl"/>
            </w:rPr>
          </w:pPr>
          <w:hyperlink w:anchor="_Toc73707254" w:history="1">
            <w:r w:rsidR="00EA0FD5" w:rsidRPr="00DA2747">
              <w:rPr>
                <w:rStyle w:val="Hipervnculo"/>
                <w:noProof/>
                <w:sz w:val="22"/>
              </w:rPr>
              <w:t>1.15 MODIFICACIÓN DEL PLIEGO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_Toc73707254 \h </w:instrText>
            </w:r>
            <w:r w:rsidR="00EA0FD5" w:rsidRPr="00DA2747">
              <w:rPr>
                <w:noProof/>
                <w:webHidden/>
                <w:sz w:val="22"/>
              </w:rPr>
            </w:r>
            <w:r w:rsidR="00EA0FD5" w:rsidRPr="00DA2747">
              <w:rPr>
                <w:noProof/>
                <w:webHidden/>
                <w:sz w:val="22"/>
              </w:rPr>
              <w:fldChar w:fldCharType="separate"/>
            </w:r>
            <w:r w:rsidR="009824FF">
              <w:rPr>
                <w:noProof/>
                <w:webHidden/>
                <w:sz w:val="22"/>
              </w:rPr>
              <w:t>10</w:t>
            </w:r>
            <w:r w:rsidR="00EA0FD5" w:rsidRPr="00DA2747">
              <w:rPr>
                <w:noProof/>
                <w:webHidden/>
                <w:sz w:val="22"/>
              </w:rPr>
              <w:fldChar w:fldCharType="end"/>
            </w:r>
          </w:hyperlink>
        </w:p>
        <w:p w14:paraId="381D7F93" w14:textId="7FD79381" w:rsidR="00EA0FD5" w:rsidRPr="00DA2747" w:rsidRDefault="00000000">
          <w:pPr>
            <w:pStyle w:val="TDC2"/>
            <w:tabs>
              <w:tab w:val="right" w:leader="dot" w:pos="8828"/>
            </w:tabs>
            <w:rPr>
              <w:rFonts w:eastAsiaTheme="minorEastAsia"/>
              <w:noProof/>
              <w:color w:val="auto"/>
              <w:sz w:val="22"/>
              <w:lang w:eastAsia="es-ES_tradnl"/>
            </w:rPr>
          </w:pPr>
          <w:hyperlink w:anchor="_Toc73707255" w:history="1">
            <w:r w:rsidR="00EA0FD5" w:rsidRPr="00DA2747">
              <w:rPr>
                <w:rStyle w:val="Hipervnculo"/>
                <w:noProof/>
                <w:sz w:val="22"/>
              </w:rPr>
              <w:t>1.16 PRESENTACIÓN PROPUESTA SECOP II</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_Toc73707255 \h </w:instrText>
            </w:r>
            <w:r w:rsidR="00EA0FD5" w:rsidRPr="00DA2747">
              <w:rPr>
                <w:noProof/>
                <w:webHidden/>
                <w:sz w:val="22"/>
              </w:rPr>
            </w:r>
            <w:r w:rsidR="00EA0FD5" w:rsidRPr="00DA2747">
              <w:rPr>
                <w:noProof/>
                <w:webHidden/>
                <w:sz w:val="22"/>
              </w:rPr>
              <w:fldChar w:fldCharType="separate"/>
            </w:r>
            <w:r w:rsidR="009824FF">
              <w:rPr>
                <w:noProof/>
                <w:webHidden/>
                <w:sz w:val="22"/>
              </w:rPr>
              <w:t>10</w:t>
            </w:r>
            <w:r w:rsidR="00EA0FD5" w:rsidRPr="00DA2747">
              <w:rPr>
                <w:noProof/>
                <w:webHidden/>
                <w:sz w:val="22"/>
              </w:rPr>
              <w:fldChar w:fldCharType="end"/>
            </w:r>
          </w:hyperlink>
        </w:p>
        <w:p w14:paraId="5EB3ECCA" w14:textId="2B8E5DD8" w:rsidR="00EA0FD5" w:rsidRPr="00DA2747" w:rsidRDefault="00000000">
          <w:pPr>
            <w:pStyle w:val="TDC2"/>
            <w:tabs>
              <w:tab w:val="right" w:leader="dot" w:pos="8828"/>
            </w:tabs>
            <w:rPr>
              <w:rFonts w:eastAsiaTheme="minorEastAsia"/>
              <w:noProof/>
              <w:color w:val="auto"/>
              <w:sz w:val="22"/>
              <w:lang w:eastAsia="es-ES_tradnl"/>
            </w:rPr>
          </w:pPr>
          <w:hyperlink w:anchor="_Toc73707256" w:history="1">
            <w:r w:rsidR="00EA0FD5" w:rsidRPr="00DA2747">
              <w:rPr>
                <w:rStyle w:val="Hipervnculo"/>
                <w:noProof/>
                <w:sz w:val="22"/>
              </w:rPr>
              <w:t>1.17 PERFECCIONAMIENTO DEL CONTRATO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_Toc73707256 \h </w:instrText>
            </w:r>
            <w:r w:rsidR="00EA0FD5" w:rsidRPr="00DA2747">
              <w:rPr>
                <w:noProof/>
                <w:webHidden/>
                <w:sz w:val="22"/>
              </w:rPr>
            </w:r>
            <w:r w:rsidR="00EA0FD5" w:rsidRPr="00DA2747">
              <w:rPr>
                <w:noProof/>
                <w:webHidden/>
                <w:sz w:val="22"/>
              </w:rPr>
              <w:fldChar w:fldCharType="separate"/>
            </w:r>
            <w:r w:rsidR="009824FF">
              <w:rPr>
                <w:noProof/>
                <w:webHidden/>
                <w:sz w:val="22"/>
              </w:rPr>
              <w:t>11</w:t>
            </w:r>
            <w:r w:rsidR="00EA0FD5" w:rsidRPr="00DA2747">
              <w:rPr>
                <w:noProof/>
                <w:webHidden/>
                <w:sz w:val="22"/>
              </w:rPr>
              <w:fldChar w:fldCharType="end"/>
            </w:r>
          </w:hyperlink>
        </w:p>
        <w:p w14:paraId="378FD8AD" w14:textId="3CE0B2C5" w:rsidR="00EA0FD5" w:rsidRPr="00DA2747" w:rsidRDefault="00000000">
          <w:pPr>
            <w:pStyle w:val="TDC1"/>
            <w:tabs>
              <w:tab w:val="right" w:leader="dot" w:pos="8828"/>
            </w:tabs>
            <w:rPr>
              <w:rFonts w:eastAsiaTheme="minorEastAsia"/>
              <w:noProof/>
              <w:color w:val="auto"/>
              <w:sz w:val="22"/>
              <w:lang w:eastAsia="es-ES_tradnl"/>
            </w:rPr>
          </w:pPr>
          <w:hyperlink w:anchor="_Toc73707257" w:history="1">
            <w:r w:rsidR="00EA0FD5" w:rsidRPr="00DA2747">
              <w:rPr>
                <w:rStyle w:val="Hipervnculo"/>
                <w:noProof/>
                <w:sz w:val="22"/>
              </w:rPr>
              <w:t>CAPITULO II</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_Toc73707257 \h </w:instrText>
            </w:r>
            <w:r w:rsidR="00EA0FD5" w:rsidRPr="00DA2747">
              <w:rPr>
                <w:noProof/>
                <w:webHidden/>
                <w:sz w:val="22"/>
              </w:rPr>
            </w:r>
            <w:r w:rsidR="00EA0FD5" w:rsidRPr="00DA2747">
              <w:rPr>
                <w:noProof/>
                <w:webHidden/>
                <w:sz w:val="22"/>
              </w:rPr>
              <w:fldChar w:fldCharType="separate"/>
            </w:r>
            <w:r w:rsidR="009824FF">
              <w:rPr>
                <w:noProof/>
                <w:webHidden/>
                <w:sz w:val="22"/>
              </w:rPr>
              <w:t>13</w:t>
            </w:r>
            <w:r w:rsidR="00EA0FD5" w:rsidRPr="00DA2747">
              <w:rPr>
                <w:noProof/>
                <w:webHidden/>
                <w:sz w:val="22"/>
              </w:rPr>
              <w:fldChar w:fldCharType="end"/>
            </w:r>
          </w:hyperlink>
        </w:p>
        <w:p w14:paraId="24782FC7" w14:textId="79F8E4F3" w:rsidR="00EA0FD5" w:rsidRPr="00DA2747" w:rsidRDefault="00000000">
          <w:pPr>
            <w:pStyle w:val="TDC1"/>
            <w:tabs>
              <w:tab w:val="right" w:leader="dot" w:pos="8828"/>
            </w:tabs>
            <w:rPr>
              <w:rFonts w:eastAsiaTheme="minorEastAsia"/>
              <w:noProof/>
              <w:color w:val="auto"/>
              <w:sz w:val="22"/>
              <w:lang w:eastAsia="es-ES_tradnl"/>
            </w:rPr>
          </w:pPr>
          <w:hyperlink w:anchor="_Toc73707258" w:history="1">
            <w:r w:rsidR="00EA0FD5" w:rsidRPr="00DA2747">
              <w:rPr>
                <w:rStyle w:val="Hipervnculo"/>
                <w:noProof/>
                <w:sz w:val="22"/>
              </w:rPr>
              <w:t>DEFINICIONES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_Toc73707258 \h </w:instrText>
            </w:r>
            <w:r w:rsidR="00EA0FD5" w:rsidRPr="00DA2747">
              <w:rPr>
                <w:noProof/>
                <w:webHidden/>
                <w:sz w:val="22"/>
              </w:rPr>
            </w:r>
            <w:r w:rsidR="00EA0FD5" w:rsidRPr="00DA2747">
              <w:rPr>
                <w:noProof/>
                <w:webHidden/>
                <w:sz w:val="22"/>
              </w:rPr>
              <w:fldChar w:fldCharType="separate"/>
            </w:r>
            <w:r w:rsidR="009824FF">
              <w:rPr>
                <w:noProof/>
                <w:webHidden/>
                <w:sz w:val="22"/>
              </w:rPr>
              <w:t>13</w:t>
            </w:r>
            <w:r w:rsidR="00EA0FD5" w:rsidRPr="00DA2747">
              <w:rPr>
                <w:noProof/>
                <w:webHidden/>
                <w:sz w:val="22"/>
              </w:rPr>
              <w:fldChar w:fldCharType="end"/>
            </w:r>
          </w:hyperlink>
        </w:p>
        <w:p w14:paraId="31CDB159" w14:textId="7DEA8AFA" w:rsidR="00EA0FD5" w:rsidRPr="00DA2747" w:rsidRDefault="00000000">
          <w:pPr>
            <w:pStyle w:val="TDC1"/>
            <w:tabs>
              <w:tab w:val="right" w:leader="dot" w:pos="8828"/>
            </w:tabs>
            <w:rPr>
              <w:rFonts w:eastAsiaTheme="minorEastAsia"/>
              <w:noProof/>
              <w:color w:val="auto"/>
              <w:sz w:val="22"/>
              <w:lang w:eastAsia="es-ES_tradnl"/>
            </w:rPr>
          </w:pPr>
          <w:hyperlink w:anchor="_Toc73707259" w:history="1">
            <w:r w:rsidR="00EA0FD5" w:rsidRPr="00DA2747">
              <w:rPr>
                <w:rStyle w:val="Hipervnculo"/>
                <w:noProof/>
                <w:sz w:val="22"/>
              </w:rPr>
              <w:t>CAPITULO III</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_Toc73707259 \h </w:instrText>
            </w:r>
            <w:r w:rsidR="00EA0FD5" w:rsidRPr="00DA2747">
              <w:rPr>
                <w:noProof/>
                <w:webHidden/>
                <w:sz w:val="22"/>
              </w:rPr>
            </w:r>
            <w:r w:rsidR="00EA0FD5" w:rsidRPr="00DA2747">
              <w:rPr>
                <w:noProof/>
                <w:webHidden/>
                <w:sz w:val="22"/>
              </w:rPr>
              <w:fldChar w:fldCharType="separate"/>
            </w:r>
            <w:r w:rsidR="009824FF">
              <w:rPr>
                <w:noProof/>
                <w:webHidden/>
                <w:sz w:val="22"/>
              </w:rPr>
              <w:t>14</w:t>
            </w:r>
            <w:r w:rsidR="00EA0FD5" w:rsidRPr="00DA2747">
              <w:rPr>
                <w:noProof/>
                <w:webHidden/>
                <w:sz w:val="22"/>
              </w:rPr>
              <w:fldChar w:fldCharType="end"/>
            </w:r>
          </w:hyperlink>
        </w:p>
        <w:p w14:paraId="3B1964D2" w14:textId="38B442A7" w:rsidR="00EA0FD5" w:rsidRPr="00DA2747" w:rsidRDefault="00000000">
          <w:pPr>
            <w:pStyle w:val="TDC1"/>
            <w:tabs>
              <w:tab w:val="right" w:leader="dot" w:pos="8828"/>
            </w:tabs>
            <w:rPr>
              <w:rFonts w:eastAsiaTheme="minorEastAsia"/>
              <w:noProof/>
              <w:color w:val="auto"/>
              <w:sz w:val="22"/>
              <w:lang w:eastAsia="es-ES_tradnl"/>
            </w:rPr>
          </w:pPr>
          <w:hyperlink w:anchor="_Toc73707260" w:history="1">
            <w:r w:rsidR="00EA0FD5" w:rsidRPr="00DA2747">
              <w:rPr>
                <w:rStyle w:val="Hipervnculo"/>
                <w:noProof/>
                <w:sz w:val="22"/>
              </w:rPr>
              <w:t>DESCRIPCION DEL OBJETO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_Toc73707260 \h </w:instrText>
            </w:r>
            <w:r w:rsidR="00EA0FD5" w:rsidRPr="00DA2747">
              <w:rPr>
                <w:noProof/>
                <w:webHidden/>
                <w:sz w:val="22"/>
              </w:rPr>
            </w:r>
            <w:r w:rsidR="00EA0FD5" w:rsidRPr="00DA2747">
              <w:rPr>
                <w:noProof/>
                <w:webHidden/>
                <w:sz w:val="22"/>
              </w:rPr>
              <w:fldChar w:fldCharType="separate"/>
            </w:r>
            <w:r w:rsidR="009824FF">
              <w:rPr>
                <w:noProof/>
                <w:webHidden/>
                <w:sz w:val="22"/>
              </w:rPr>
              <w:t>14</w:t>
            </w:r>
            <w:r w:rsidR="00EA0FD5" w:rsidRPr="00DA2747">
              <w:rPr>
                <w:noProof/>
                <w:webHidden/>
                <w:sz w:val="22"/>
              </w:rPr>
              <w:fldChar w:fldCharType="end"/>
            </w:r>
          </w:hyperlink>
        </w:p>
        <w:p w14:paraId="583D9CB0" w14:textId="0DC28E14" w:rsidR="00EA0FD5" w:rsidRPr="00DA2747" w:rsidRDefault="00000000">
          <w:pPr>
            <w:pStyle w:val="TDC2"/>
            <w:tabs>
              <w:tab w:val="right" w:leader="dot" w:pos="8828"/>
            </w:tabs>
            <w:rPr>
              <w:rFonts w:eastAsiaTheme="minorEastAsia"/>
              <w:noProof/>
              <w:color w:val="auto"/>
              <w:sz w:val="22"/>
              <w:lang w:eastAsia="es-ES_tradnl"/>
            </w:rPr>
          </w:pPr>
          <w:hyperlink w:anchor="_Toc73707261" w:history="1">
            <w:r w:rsidR="00EA0FD5" w:rsidRPr="00DA2747">
              <w:rPr>
                <w:rStyle w:val="Hipervnculo"/>
                <w:noProof/>
                <w:sz w:val="22"/>
              </w:rPr>
              <w:t>3.1    OBJETO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_Toc73707261 \h </w:instrText>
            </w:r>
            <w:r w:rsidR="00EA0FD5" w:rsidRPr="00DA2747">
              <w:rPr>
                <w:noProof/>
                <w:webHidden/>
                <w:sz w:val="22"/>
              </w:rPr>
            </w:r>
            <w:r w:rsidR="00EA0FD5" w:rsidRPr="00DA2747">
              <w:rPr>
                <w:noProof/>
                <w:webHidden/>
                <w:sz w:val="22"/>
              </w:rPr>
              <w:fldChar w:fldCharType="separate"/>
            </w:r>
            <w:r w:rsidR="009824FF">
              <w:rPr>
                <w:noProof/>
                <w:webHidden/>
                <w:sz w:val="22"/>
              </w:rPr>
              <w:t>14</w:t>
            </w:r>
            <w:r w:rsidR="00EA0FD5" w:rsidRPr="00DA2747">
              <w:rPr>
                <w:noProof/>
                <w:webHidden/>
                <w:sz w:val="22"/>
              </w:rPr>
              <w:fldChar w:fldCharType="end"/>
            </w:r>
          </w:hyperlink>
        </w:p>
        <w:p w14:paraId="4EB0E1F4" w14:textId="14A4CDEA" w:rsidR="00EA0FD5" w:rsidRPr="00DA2747" w:rsidRDefault="00000000">
          <w:pPr>
            <w:pStyle w:val="TDC2"/>
            <w:tabs>
              <w:tab w:val="right" w:leader="dot" w:pos="8828"/>
            </w:tabs>
            <w:rPr>
              <w:rFonts w:eastAsiaTheme="minorEastAsia"/>
              <w:noProof/>
              <w:color w:val="auto"/>
              <w:sz w:val="22"/>
              <w:lang w:eastAsia="es-ES_tradnl"/>
            </w:rPr>
          </w:pPr>
          <w:hyperlink w:anchor="_Toc73707262" w:history="1">
            <w:r w:rsidR="00EA0FD5" w:rsidRPr="00DA2747">
              <w:rPr>
                <w:rStyle w:val="Hipervnculo"/>
                <w:noProof/>
                <w:sz w:val="22"/>
              </w:rPr>
              <w:t>3.2 ESPECIFICACIONES DEL OBJETO CONTRACTUAL</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_Toc73707262 \h </w:instrText>
            </w:r>
            <w:r w:rsidR="00EA0FD5" w:rsidRPr="00DA2747">
              <w:rPr>
                <w:noProof/>
                <w:webHidden/>
                <w:sz w:val="22"/>
              </w:rPr>
            </w:r>
            <w:r w:rsidR="00EA0FD5" w:rsidRPr="00DA2747">
              <w:rPr>
                <w:noProof/>
                <w:webHidden/>
                <w:sz w:val="22"/>
              </w:rPr>
              <w:fldChar w:fldCharType="separate"/>
            </w:r>
            <w:r w:rsidR="009824FF">
              <w:rPr>
                <w:noProof/>
                <w:webHidden/>
                <w:sz w:val="22"/>
              </w:rPr>
              <w:t>14</w:t>
            </w:r>
            <w:r w:rsidR="00EA0FD5" w:rsidRPr="00DA2747">
              <w:rPr>
                <w:noProof/>
                <w:webHidden/>
                <w:sz w:val="22"/>
              </w:rPr>
              <w:fldChar w:fldCharType="end"/>
            </w:r>
          </w:hyperlink>
        </w:p>
        <w:p w14:paraId="72D93B8F" w14:textId="2DA60E36" w:rsidR="00EA0FD5" w:rsidRPr="00DA2747" w:rsidRDefault="00000000">
          <w:pPr>
            <w:pStyle w:val="TDC2"/>
            <w:tabs>
              <w:tab w:val="right" w:leader="dot" w:pos="8828"/>
            </w:tabs>
            <w:rPr>
              <w:rFonts w:eastAsiaTheme="minorEastAsia"/>
              <w:noProof/>
              <w:color w:val="auto"/>
              <w:sz w:val="22"/>
              <w:lang w:eastAsia="es-ES_tradnl"/>
            </w:rPr>
          </w:pPr>
          <w:hyperlink w:anchor="_Toc73707263" w:history="1">
            <w:r w:rsidR="00EA0FD5" w:rsidRPr="00DA2747">
              <w:rPr>
                <w:rStyle w:val="Hipervnculo"/>
                <w:noProof/>
                <w:sz w:val="22"/>
              </w:rPr>
              <w:t>3.3. CLASIFICACION EN LA UNSPSC</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_Toc73707263 \h </w:instrText>
            </w:r>
            <w:r w:rsidR="00EA0FD5" w:rsidRPr="00DA2747">
              <w:rPr>
                <w:noProof/>
                <w:webHidden/>
                <w:sz w:val="22"/>
              </w:rPr>
            </w:r>
            <w:r w:rsidR="00EA0FD5" w:rsidRPr="00DA2747">
              <w:rPr>
                <w:noProof/>
                <w:webHidden/>
                <w:sz w:val="22"/>
              </w:rPr>
              <w:fldChar w:fldCharType="separate"/>
            </w:r>
            <w:r w:rsidR="009824FF">
              <w:rPr>
                <w:noProof/>
                <w:webHidden/>
                <w:sz w:val="22"/>
              </w:rPr>
              <w:t>19</w:t>
            </w:r>
            <w:r w:rsidR="00EA0FD5" w:rsidRPr="00DA2747">
              <w:rPr>
                <w:noProof/>
                <w:webHidden/>
                <w:sz w:val="22"/>
              </w:rPr>
              <w:fldChar w:fldCharType="end"/>
            </w:r>
          </w:hyperlink>
        </w:p>
        <w:p w14:paraId="12CEC8B3" w14:textId="0DDBC8F7" w:rsidR="00EA0FD5" w:rsidRPr="00DA2747" w:rsidRDefault="00000000">
          <w:pPr>
            <w:pStyle w:val="TDC2"/>
            <w:tabs>
              <w:tab w:val="right" w:leader="dot" w:pos="8828"/>
            </w:tabs>
            <w:rPr>
              <w:rFonts w:eastAsiaTheme="minorEastAsia"/>
              <w:noProof/>
              <w:color w:val="auto"/>
              <w:sz w:val="22"/>
              <w:lang w:eastAsia="es-ES_tradnl"/>
            </w:rPr>
          </w:pPr>
          <w:hyperlink w:anchor="_Toc73707264" w:history="1">
            <w:r w:rsidR="00EA0FD5" w:rsidRPr="00DA2747">
              <w:rPr>
                <w:rStyle w:val="Hipervnculo"/>
                <w:noProof/>
                <w:sz w:val="22"/>
              </w:rPr>
              <w:t>3.4  VALOR ESTIMADO DEL CONTRATO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_Toc73707264 \h </w:instrText>
            </w:r>
            <w:r w:rsidR="00EA0FD5" w:rsidRPr="00DA2747">
              <w:rPr>
                <w:noProof/>
                <w:webHidden/>
                <w:sz w:val="22"/>
              </w:rPr>
            </w:r>
            <w:r w:rsidR="00EA0FD5" w:rsidRPr="00DA2747">
              <w:rPr>
                <w:noProof/>
                <w:webHidden/>
                <w:sz w:val="22"/>
              </w:rPr>
              <w:fldChar w:fldCharType="separate"/>
            </w:r>
            <w:r w:rsidR="009824FF">
              <w:rPr>
                <w:noProof/>
                <w:webHidden/>
                <w:sz w:val="22"/>
              </w:rPr>
              <w:t>19</w:t>
            </w:r>
            <w:r w:rsidR="00EA0FD5" w:rsidRPr="00DA2747">
              <w:rPr>
                <w:noProof/>
                <w:webHidden/>
                <w:sz w:val="22"/>
              </w:rPr>
              <w:fldChar w:fldCharType="end"/>
            </w:r>
          </w:hyperlink>
        </w:p>
        <w:p w14:paraId="21F6364C" w14:textId="368ABC60" w:rsidR="00EA0FD5" w:rsidRPr="00DA2747" w:rsidRDefault="00000000">
          <w:pPr>
            <w:pStyle w:val="TDC2"/>
            <w:tabs>
              <w:tab w:val="right" w:leader="dot" w:pos="8828"/>
            </w:tabs>
            <w:rPr>
              <w:rFonts w:eastAsiaTheme="minorEastAsia"/>
              <w:noProof/>
              <w:color w:val="auto"/>
              <w:sz w:val="22"/>
              <w:lang w:eastAsia="es-ES_tradnl"/>
            </w:rPr>
          </w:pPr>
          <w:hyperlink w:anchor="_Toc73707265" w:history="1">
            <w:r w:rsidR="00EA0FD5" w:rsidRPr="00DA2747">
              <w:rPr>
                <w:rStyle w:val="Hipervnculo"/>
                <w:noProof/>
                <w:sz w:val="22"/>
              </w:rPr>
              <w:t>3.5  FORMA DE PAGO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_Toc73707265 \h </w:instrText>
            </w:r>
            <w:r w:rsidR="00EA0FD5" w:rsidRPr="00DA2747">
              <w:rPr>
                <w:noProof/>
                <w:webHidden/>
                <w:sz w:val="22"/>
              </w:rPr>
            </w:r>
            <w:r w:rsidR="00EA0FD5" w:rsidRPr="00DA2747">
              <w:rPr>
                <w:noProof/>
                <w:webHidden/>
                <w:sz w:val="22"/>
              </w:rPr>
              <w:fldChar w:fldCharType="separate"/>
            </w:r>
            <w:r w:rsidR="009824FF">
              <w:rPr>
                <w:noProof/>
                <w:webHidden/>
                <w:sz w:val="22"/>
              </w:rPr>
              <w:t>20</w:t>
            </w:r>
            <w:r w:rsidR="00EA0FD5" w:rsidRPr="00DA2747">
              <w:rPr>
                <w:noProof/>
                <w:webHidden/>
                <w:sz w:val="22"/>
              </w:rPr>
              <w:fldChar w:fldCharType="end"/>
            </w:r>
          </w:hyperlink>
        </w:p>
        <w:p w14:paraId="7D8DCF15" w14:textId="17A62892" w:rsidR="00EA0FD5" w:rsidRPr="00DA2747" w:rsidRDefault="00000000">
          <w:pPr>
            <w:pStyle w:val="TDC2"/>
            <w:tabs>
              <w:tab w:val="right" w:leader="dot" w:pos="8828"/>
            </w:tabs>
            <w:rPr>
              <w:rFonts w:eastAsiaTheme="minorEastAsia"/>
              <w:noProof/>
              <w:color w:val="auto"/>
              <w:sz w:val="22"/>
              <w:lang w:eastAsia="es-ES_tradnl"/>
            </w:rPr>
          </w:pPr>
          <w:hyperlink w:anchor="_Toc73707266" w:history="1">
            <w:r w:rsidR="00EA0FD5" w:rsidRPr="00DA2747">
              <w:rPr>
                <w:rStyle w:val="Hipervnculo"/>
                <w:noProof/>
                <w:sz w:val="22"/>
              </w:rPr>
              <w:t>3.6 LUGAR DE EJECUCION DEL CONTRATO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_Toc73707266 \h </w:instrText>
            </w:r>
            <w:r w:rsidR="00EA0FD5" w:rsidRPr="00DA2747">
              <w:rPr>
                <w:noProof/>
                <w:webHidden/>
                <w:sz w:val="22"/>
              </w:rPr>
            </w:r>
            <w:r w:rsidR="00EA0FD5" w:rsidRPr="00DA2747">
              <w:rPr>
                <w:noProof/>
                <w:webHidden/>
                <w:sz w:val="22"/>
              </w:rPr>
              <w:fldChar w:fldCharType="separate"/>
            </w:r>
            <w:r w:rsidR="009824FF">
              <w:rPr>
                <w:noProof/>
                <w:webHidden/>
                <w:sz w:val="22"/>
              </w:rPr>
              <w:t>22</w:t>
            </w:r>
            <w:r w:rsidR="00EA0FD5" w:rsidRPr="00DA2747">
              <w:rPr>
                <w:noProof/>
                <w:webHidden/>
                <w:sz w:val="22"/>
              </w:rPr>
              <w:fldChar w:fldCharType="end"/>
            </w:r>
          </w:hyperlink>
        </w:p>
        <w:p w14:paraId="444E51CA" w14:textId="73D3DEDC" w:rsidR="00EA0FD5" w:rsidRPr="00DA2747" w:rsidRDefault="00000000">
          <w:pPr>
            <w:pStyle w:val="TDC2"/>
            <w:tabs>
              <w:tab w:val="right" w:leader="dot" w:pos="8828"/>
            </w:tabs>
            <w:rPr>
              <w:rFonts w:eastAsiaTheme="minorEastAsia"/>
              <w:noProof/>
              <w:color w:val="auto"/>
              <w:sz w:val="22"/>
              <w:lang w:eastAsia="es-ES_tradnl"/>
            </w:rPr>
          </w:pPr>
          <w:hyperlink w:anchor="_Toc73707267" w:history="1">
            <w:r w:rsidR="00EA0FD5" w:rsidRPr="00DA2747">
              <w:rPr>
                <w:rStyle w:val="Hipervnculo"/>
                <w:noProof/>
                <w:sz w:val="22"/>
              </w:rPr>
              <w:t>3.7 PLAZO DE EJECUCIÓN</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_Toc73707267 \h </w:instrText>
            </w:r>
            <w:r w:rsidR="00EA0FD5" w:rsidRPr="00DA2747">
              <w:rPr>
                <w:noProof/>
                <w:webHidden/>
                <w:sz w:val="22"/>
              </w:rPr>
            </w:r>
            <w:r w:rsidR="00EA0FD5" w:rsidRPr="00DA2747">
              <w:rPr>
                <w:noProof/>
                <w:webHidden/>
                <w:sz w:val="22"/>
              </w:rPr>
              <w:fldChar w:fldCharType="separate"/>
            </w:r>
            <w:r w:rsidR="009824FF">
              <w:rPr>
                <w:noProof/>
                <w:webHidden/>
                <w:sz w:val="22"/>
              </w:rPr>
              <w:t>22</w:t>
            </w:r>
            <w:r w:rsidR="00EA0FD5" w:rsidRPr="00DA2747">
              <w:rPr>
                <w:noProof/>
                <w:webHidden/>
                <w:sz w:val="22"/>
              </w:rPr>
              <w:fldChar w:fldCharType="end"/>
            </w:r>
          </w:hyperlink>
        </w:p>
        <w:p w14:paraId="0BA48149" w14:textId="755F9047" w:rsidR="00EA0FD5" w:rsidRPr="00DA2747" w:rsidRDefault="00000000">
          <w:pPr>
            <w:pStyle w:val="TDC2"/>
            <w:tabs>
              <w:tab w:val="right" w:leader="dot" w:pos="8828"/>
            </w:tabs>
            <w:rPr>
              <w:rFonts w:eastAsiaTheme="minorEastAsia"/>
              <w:noProof/>
              <w:color w:val="auto"/>
              <w:sz w:val="22"/>
              <w:lang w:eastAsia="es-ES_tradnl"/>
            </w:rPr>
          </w:pPr>
          <w:hyperlink w:anchor="_Toc73707268" w:history="1">
            <w:r w:rsidR="00EA0FD5" w:rsidRPr="00DA2747">
              <w:rPr>
                <w:rStyle w:val="Hipervnculo"/>
                <w:noProof/>
                <w:sz w:val="22"/>
              </w:rPr>
              <w:t>3.8 OBLIGACIONES DEL CONTRATISTA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_Toc73707268 \h </w:instrText>
            </w:r>
            <w:r w:rsidR="00EA0FD5" w:rsidRPr="00DA2747">
              <w:rPr>
                <w:noProof/>
                <w:webHidden/>
                <w:sz w:val="22"/>
              </w:rPr>
            </w:r>
            <w:r w:rsidR="00EA0FD5" w:rsidRPr="00DA2747">
              <w:rPr>
                <w:noProof/>
                <w:webHidden/>
                <w:sz w:val="22"/>
              </w:rPr>
              <w:fldChar w:fldCharType="separate"/>
            </w:r>
            <w:r w:rsidR="009824FF">
              <w:rPr>
                <w:noProof/>
                <w:webHidden/>
                <w:sz w:val="22"/>
              </w:rPr>
              <w:t>22</w:t>
            </w:r>
            <w:r w:rsidR="00EA0FD5" w:rsidRPr="00DA2747">
              <w:rPr>
                <w:noProof/>
                <w:webHidden/>
                <w:sz w:val="22"/>
              </w:rPr>
              <w:fldChar w:fldCharType="end"/>
            </w:r>
          </w:hyperlink>
        </w:p>
        <w:p w14:paraId="41008B43" w14:textId="100704D2" w:rsidR="00EA0FD5" w:rsidRPr="00DA2747" w:rsidRDefault="00000000">
          <w:pPr>
            <w:pStyle w:val="TDC2"/>
            <w:tabs>
              <w:tab w:val="right" w:leader="dot" w:pos="8828"/>
            </w:tabs>
            <w:rPr>
              <w:rFonts w:eastAsiaTheme="minorEastAsia"/>
              <w:noProof/>
              <w:color w:val="auto"/>
              <w:sz w:val="22"/>
              <w:lang w:eastAsia="es-ES_tradnl"/>
            </w:rPr>
          </w:pPr>
          <w:hyperlink w:anchor="_Toc73707269" w:history="1">
            <w:r w:rsidR="00EA0FD5" w:rsidRPr="00DA2747">
              <w:rPr>
                <w:rStyle w:val="Hipervnculo"/>
                <w:noProof/>
                <w:sz w:val="22"/>
              </w:rPr>
              <w:t>3.9 OBLIGACIONES DE LA ENTIDAD</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_Toc73707269 \h </w:instrText>
            </w:r>
            <w:r w:rsidR="00EA0FD5" w:rsidRPr="00DA2747">
              <w:rPr>
                <w:noProof/>
                <w:webHidden/>
                <w:sz w:val="22"/>
              </w:rPr>
            </w:r>
            <w:r w:rsidR="00EA0FD5" w:rsidRPr="00DA2747">
              <w:rPr>
                <w:noProof/>
                <w:webHidden/>
                <w:sz w:val="22"/>
              </w:rPr>
              <w:fldChar w:fldCharType="separate"/>
            </w:r>
            <w:r w:rsidR="009824FF">
              <w:rPr>
                <w:noProof/>
                <w:webHidden/>
                <w:sz w:val="22"/>
              </w:rPr>
              <w:t>25</w:t>
            </w:r>
            <w:r w:rsidR="00EA0FD5" w:rsidRPr="00DA2747">
              <w:rPr>
                <w:noProof/>
                <w:webHidden/>
                <w:sz w:val="22"/>
              </w:rPr>
              <w:fldChar w:fldCharType="end"/>
            </w:r>
          </w:hyperlink>
        </w:p>
        <w:p w14:paraId="4CEB5697" w14:textId="30305D3B" w:rsidR="00EA0FD5" w:rsidRPr="00DA2747" w:rsidRDefault="00000000">
          <w:pPr>
            <w:pStyle w:val="TDC2"/>
            <w:tabs>
              <w:tab w:val="left" w:pos="1100"/>
              <w:tab w:val="right" w:leader="dot" w:pos="8828"/>
            </w:tabs>
            <w:rPr>
              <w:rFonts w:eastAsiaTheme="minorEastAsia"/>
              <w:noProof/>
              <w:color w:val="auto"/>
              <w:sz w:val="22"/>
              <w:lang w:eastAsia="es-ES_tradnl"/>
            </w:rPr>
          </w:pPr>
          <w:hyperlink w:anchor="_Toc73707270" w:history="1">
            <w:r w:rsidR="00EA0FD5" w:rsidRPr="00DA2747">
              <w:rPr>
                <w:rStyle w:val="Hipervnculo"/>
                <w:noProof/>
                <w:sz w:val="22"/>
              </w:rPr>
              <w:t>3.10</w:t>
            </w:r>
            <w:r w:rsidR="00EA0FD5" w:rsidRPr="00DA2747">
              <w:rPr>
                <w:rFonts w:eastAsiaTheme="minorEastAsia"/>
                <w:noProof/>
                <w:color w:val="auto"/>
                <w:sz w:val="22"/>
                <w:lang w:eastAsia="es-ES_tradnl"/>
              </w:rPr>
              <w:tab/>
            </w:r>
            <w:r w:rsidR="00EA0FD5" w:rsidRPr="00DA2747">
              <w:rPr>
                <w:rStyle w:val="Hipervnculo"/>
                <w:noProof/>
                <w:sz w:val="22"/>
              </w:rPr>
              <w:t>OBLIGACIONES DEL SUPERVISOR</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_Toc73707270 \h </w:instrText>
            </w:r>
            <w:r w:rsidR="00EA0FD5" w:rsidRPr="00DA2747">
              <w:rPr>
                <w:noProof/>
                <w:webHidden/>
                <w:sz w:val="22"/>
              </w:rPr>
            </w:r>
            <w:r w:rsidR="00EA0FD5" w:rsidRPr="00DA2747">
              <w:rPr>
                <w:noProof/>
                <w:webHidden/>
                <w:sz w:val="22"/>
              </w:rPr>
              <w:fldChar w:fldCharType="separate"/>
            </w:r>
            <w:r w:rsidR="009824FF">
              <w:rPr>
                <w:noProof/>
                <w:webHidden/>
                <w:sz w:val="22"/>
              </w:rPr>
              <w:t>26</w:t>
            </w:r>
            <w:r w:rsidR="00EA0FD5" w:rsidRPr="00DA2747">
              <w:rPr>
                <w:noProof/>
                <w:webHidden/>
                <w:sz w:val="22"/>
              </w:rPr>
              <w:fldChar w:fldCharType="end"/>
            </w:r>
          </w:hyperlink>
        </w:p>
        <w:p w14:paraId="7B65C31B" w14:textId="27097F8F" w:rsidR="00EA0FD5" w:rsidRPr="00DA2747" w:rsidRDefault="00000000">
          <w:pPr>
            <w:pStyle w:val="TDC2"/>
            <w:tabs>
              <w:tab w:val="right" w:leader="dot" w:pos="8828"/>
            </w:tabs>
            <w:rPr>
              <w:rFonts w:eastAsiaTheme="minorEastAsia"/>
              <w:noProof/>
              <w:color w:val="auto"/>
              <w:sz w:val="22"/>
              <w:lang w:eastAsia="es-ES_tradnl"/>
            </w:rPr>
          </w:pPr>
          <w:hyperlink w:anchor="_Toc73707271" w:history="1">
            <w:r w:rsidR="00EA0FD5" w:rsidRPr="00DA2747">
              <w:rPr>
                <w:rStyle w:val="Hipervnculo"/>
                <w:noProof/>
                <w:sz w:val="22"/>
              </w:rPr>
              <w:t>3.11. CESIÓN DEL CONTRATO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_Toc73707271 \h </w:instrText>
            </w:r>
            <w:r w:rsidR="00EA0FD5" w:rsidRPr="00DA2747">
              <w:rPr>
                <w:noProof/>
                <w:webHidden/>
                <w:sz w:val="22"/>
              </w:rPr>
            </w:r>
            <w:r w:rsidR="00EA0FD5" w:rsidRPr="00DA2747">
              <w:rPr>
                <w:noProof/>
                <w:webHidden/>
                <w:sz w:val="22"/>
              </w:rPr>
              <w:fldChar w:fldCharType="separate"/>
            </w:r>
            <w:r w:rsidR="009824FF">
              <w:rPr>
                <w:noProof/>
                <w:webHidden/>
                <w:sz w:val="22"/>
              </w:rPr>
              <w:t>26</w:t>
            </w:r>
            <w:r w:rsidR="00EA0FD5" w:rsidRPr="00DA2747">
              <w:rPr>
                <w:noProof/>
                <w:webHidden/>
                <w:sz w:val="22"/>
              </w:rPr>
              <w:fldChar w:fldCharType="end"/>
            </w:r>
          </w:hyperlink>
        </w:p>
        <w:p w14:paraId="09FAE45D" w14:textId="46A77911" w:rsidR="00EA0FD5" w:rsidRPr="00DA2747" w:rsidRDefault="00000000">
          <w:pPr>
            <w:pStyle w:val="TDC2"/>
            <w:tabs>
              <w:tab w:val="right" w:leader="dot" w:pos="8828"/>
            </w:tabs>
            <w:rPr>
              <w:rFonts w:eastAsiaTheme="minorEastAsia"/>
              <w:noProof/>
              <w:color w:val="auto"/>
              <w:sz w:val="22"/>
              <w:lang w:eastAsia="es-ES_tradnl"/>
            </w:rPr>
          </w:pPr>
          <w:hyperlink w:anchor="_Toc73707272" w:history="1">
            <w:r w:rsidR="00EA0FD5" w:rsidRPr="00DA2747">
              <w:rPr>
                <w:rStyle w:val="Hipervnculo"/>
                <w:noProof/>
                <w:sz w:val="22"/>
              </w:rPr>
              <w:t>3.12. PROCEDIMIENTO DE IMPOSICIÓN DE MULTAS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_Toc73707272 \h </w:instrText>
            </w:r>
            <w:r w:rsidR="00EA0FD5" w:rsidRPr="00DA2747">
              <w:rPr>
                <w:noProof/>
                <w:webHidden/>
                <w:sz w:val="22"/>
              </w:rPr>
            </w:r>
            <w:r w:rsidR="00EA0FD5" w:rsidRPr="00DA2747">
              <w:rPr>
                <w:noProof/>
                <w:webHidden/>
                <w:sz w:val="22"/>
              </w:rPr>
              <w:fldChar w:fldCharType="separate"/>
            </w:r>
            <w:r w:rsidR="009824FF">
              <w:rPr>
                <w:noProof/>
                <w:webHidden/>
                <w:sz w:val="22"/>
              </w:rPr>
              <w:t>27</w:t>
            </w:r>
            <w:r w:rsidR="00EA0FD5" w:rsidRPr="00DA2747">
              <w:rPr>
                <w:noProof/>
                <w:webHidden/>
                <w:sz w:val="22"/>
              </w:rPr>
              <w:fldChar w:fldCharType="end"/>
            </w:r>
          </w:hyperlink>
        </w:p>
        <w:p w14:paraId="79177981" w14:textId="006A04BB" w:rsidR="00EA0FD5" w:rsidRPr="00DA2747" w:rsidRDefault="00000000">
          <w:pPr>
            <w:pStyle w:val="TDC2"/>
            <w:tabs>
              <w:tab w:val="right" w:leader="dot" w:pos="8828"/>
            </w:tabs>
            <w:rPr>
              <w:rFonts w:eastAsiaTheme="minorEastAsia"/>
              <w:noProof/>
              <w:color w:val="auto"/>
              <w:sz w:val="22"/>
              <w:lang w:eastAsia="es-ES_tradnl"/>
            </w:rPr>
          </w:pPr>
          <w:hyperlink w:anchor="_Toc73707273" w:history="1">
            <w:r w:rsidR="00EA0FD5" w:rsidRPr="00DA2747">
              <w:rPr>
                <w:rStyle w:val="Hipervnculo"/>
                <w:noProof/>
                <w:sz w:val="22"/>
              </w:rPr>
              <w:t>3.13    CADUCIDAD</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_Toc73707273 \h </w:instrText>
            </w:r>
            <w:r w:rsidR="00EA0FD5" w:rsidRPr="00DA2747">
              <w:rPr>
                <w:noProof/>
                <w:webHidden/>
                <w:sz w:val="22"/>
              </w:rPr>
            </w:r>
            <w:r w:rsidR="00EA0FD5" w:rsidRPr="00DA2747">
              <w:rPr>
                <w:noProof/>
                <w:webHidden/>
                <w:sz w:val="22"/>
              </w:rPr>
              <w:fldChar w:fldCharType="separate"/>
            </w:r>
            <w:r w:rsidR="009824FF">
              <w:rPr>
                <w:noProof/>
                <w:webHidden/>
                <w:sz w:val="22"/>
              </w:rPr>
              <w:t>27</w:t>
            </w:r>
            <w:r w:rsidR="00EA0FD5" w:rsidRPr="00DA2747">
              <w:rPr>
                <w:noProof/>
                <w:webHidden/>
                <w:sz w:val="22"/>
              </w:rPr>
              <w:fldChar w:fldCharType="end"/>
            </w:r>
          </w:hyperlink>
        </w:p>
        <w:p w14:paraId="149D5323" w14:textId="65013643" w:rsidR="00EA0FD5" w:rsidRPr="00DA2747" w:rsidRDefault="00000000">
          <w:pPr>
            <w:pStyle w:val="TDC2"/>
            <w:tabs>
              <w:tab w:val="right" w:leader="dot" w:pos="8828"/>
            </w:tabs>
            <w:rPr>
              <w:rFonts w:eastAsiaTheme="minorEastAsia"/>
              <w:noProof/>
              <w:color w:val="auto"/>
              <w:sz w:val="22"/>
              <w:lang w:eastAsia="es-ES_tradnl"/>
            </w:rPr>
          </w:pPr>
          <w:hyperlink w:anchor="_Toc73707274" w:history="1">
            <w:r w:rsidR="00EA0FD5" w:rsidRPr="00DA2747">
              <w:rPr>
                <w:rStyle w:val="Hipervnculo"/>
                <w:noProof/>
                <w:sz w:val="22"/>
              </w:rPr>
              <w:t>3.14.    TERMINACIÓN, MODIFICACIÓN E INTERPRETACIÓN UNILATERAL DEL CONTRATO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_Toc73707274 \h </w:instrText>
            </w:r>
            <w:r w:rsidR="00EA0FD5" w:rsidRPr="00DA2747">
              <w:rPr>
                <w:noProof/>
                <w:webHidden/>
                <w:sz w:val="22"/>
              </w:rPr>
            </w:r>
            <w:r w:rsidR="00EA0FD5" w:rsidRPr="00DA2747">
              <w:rPr>
                <w:noProof/>
                <w:webHidden/>
                <w:sz w:val="22"/>
              </w:rPr>
              <w:fldChar w:fldCharType="separate"/>
            </w:r>
            <w:r w:rsidR="009824FF">
              <w:rPr>
                <w:noProof/>
                <w:webHidden/>
                <w:sz w:val="22"/>
              </w:rPr>
              <w:t>27</w:t>
            </w:r>
            <w:r w:rsidR="00EA0FD5" w:rsidRPr="00DA2747">
              <w:rPr>
                <w:noProof/>
                <w:webHidden/>
                <w:sz w:val="22"/>
              </w:rPr>
              <w:fldChar w:fldCharType="end"/>
            </w:r>
          </w:hyperlink>
        </w:p>
        <w:p w14:paraId="728B1032" w14:textId="3AF66720" w:rsidR="00EA0FD5" w:rsidRPr="00DA2747" w:rsidRDefault="00000000">
          <w:pPr>
            <w:pStyle w:val="TDC2"/>
            <w:tabs>
              <w:tab w:val="right" w:leader="dot" w:pos="8828"/>
            </w:tabs>
            <w:rPr>
              <w:rFonts w:eastAsiaTheme="minorEastAsia"/>
              <w:noProof/>
              <w:color w:val="auto"/>
              <w:sz w:val="22"/>
              <w:lang w:eastAsia="es-ES_tradnl"/>
            </w:rPr>
          </w:pPr>
          <w:hyperlink w:anchor="_Toc73707275" w:history="1">
            <w:r w:rsidR="00EA0FD5" w:rsidRPr="00DA2747">
              <w:rPr>
                <w:rStyle w:val="Hipervnculo"/>
                <w:noProof/>
                <w:sz w:val="22"/>
              </w:rPr>
              <w:t>3.15. CLÁUSULA PENAL PECUNIARIA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_Toc73707275 \h </w:instrText>
            </w:r>
            <w:r w:rsidR="00EA0FD5" w:rsidRPr="00DA2747">
              <w:rPr>
                <w:noProof/>
                <w:webHidden/>
                <w:sz w:val="22"/>
              </w:rPr>
            </w:r>
            <w:r w:rsidR="00EA0FD5" w:rsidRPr="00DA2747">
              <w:rPr>
                <w:noProof/>
                <w:webHidden/>
                <w:sz w:val="22"/>
              </w:rPr>
              <w:fldChar w:fldCharType="separate"/>
            </w:r>
            <w:r w:rsidR="009824FF">
              <w:rPr>
                <w:noProof/>
                <w:webHidden/>
                <w:sz w:val="22"/>
              </w:rPr>
              <w:t>27</w:t>
            </w:r>
            <w:r w:rsidR="00EA0FD5" w:rsidRPr="00DA2747">
              <w:rPr>
                <w:noProof/>
                <w:webHidden/>
                <w:sz w:val="22"/>
              </w:rPr>
              <w:fldChar w:fldCharType="end"/>
            </w:r>
          </w:hyperlink>
        </w:p>
        <w:p w14:paraId="5BF94DFE" w14:textId="749370DF" w:rsidR="00EA0FD5" w:rsidRPr="00DA2747" w:rsidRDefault="00000000">
          <w:pPr>
            <w:pStyle w:val="TDC2"/>
            <w:tabs>
              <w:tab w:val="right" w:leader="dot" w:pos="8828"/>
            </w:tabs>
            <w:rPr>
              <w:rFonts w:eastAsiaTheme="minorEastAsia"/>
              <w:noProof/>
              <w:color w:val="auto"/>
              <w:sz w:val="22"/>
              <w:lang w:eastAsia="es-ES_tradnl"/>
            </w:rPr>
          </w:pPr>
          <w:hyperlink w:anchor="_Toc73707276" w:history="1">
            <w:r w:rsidR="00EA0FD5" w:rsidRPr="00DA2747">
              <w:rPr>
                <w:rStyle w:val="Hipervnculo"/>
                <w:noProof/>
                <w:sz w:val="22"/>
              </w:rPr>
              <w:t>3.16  LIQUIDACIÓN DEL CONTRATO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_Toc73707276 \h </w:instrText>
            </w:r>
            <w:r w:rsidR="00EA0FD5" w:rsidRPr="00DA2747">
              <w:rPr>
                <w:noProof/>
                <w:webHidden/>
                <w:sz w:val="22"/>
              </w:rPr>
            </w:r>
            <w:r w:rsidR="00EA0FD5" w:rsidRPr="00DA2747">
              <w:rPr>
                <w:noProof/>
                <w:webHidden/>
                <w:sz w:val="22"/>
              </w:rPr>
              <w:fldChar w:fldCharType="separate"/>
            </w:r>
            <w:r w:rsidR="009824FF">
              <w:rPr>
                <w:noProof/>
                <w:webHidden/>
                <w:sz w:val="22"/>
              </w:rPr>
              <w:t>27</w:t>
            </w:r>
            <w:r w:rsidR="00EA0FD5" w:rsidRPr="00DA2747">
              <w:rPr>
                <w:noProof/>
                <w:webHidden/>
                <w:sz w:val="22"/>
              </w:rPr>
              <w:fldChar w:fldCharType="end"/>
            </w:r>
          </w:hyperlink>
        </w:p>
        <w:p w14:paraId="0631DE9F" w14:textId="5D6623E8" w:rsidR="00EA0FD5" w:rsidRPr="00DA2747" w:rsidRDefault="00000000">
          <w:pPr>
            <w:pStyle w:val="TDC1"/>
            <w:tabs>
              <w:tab w:val="right" w:leader="dot" w:pos="8828"/>
            </w:tabs>
            <w:rPr>
              <w:rFonts w:eastAsiaTheme="minorEastAsia"/>
              <w:noProof/>
              <w:color w:val="auto"/>
              <w:sz w:val="22"/>
              <w:lang w:eastAsia="es-ES_tradnl"/>
            </w:rPr>
          </w:pPr>
          <w:hyperlink w:anchor="_Toc73707277" w:history="1">
            <w:r w:rsidR="00EA0FD5" w:rsidRPr="00DA2747">
              <w:rPr>
                <w:rStyle w:val="Hipervnculo"/>
                <w:noProof/>
                <w:sz w:val="22"/>
              </w:rPr>
              <w:t>CAPITULO IV</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_Toc73707277 \h </w:instrText>
            </w:r>
            <w:r w:rsidR="00EA0FD5" w:rsidRPr="00DA2747">
              <w:rPr>
                <w:noProof/>
                <w:webHidden/>
                <w:sz w:val="22"/>
              </w:rPr>
            </w:r>
            <w:r w:rsidR="00EA0FD5" w:rsidRPr="00DA2747">
              <w:rPr>
                <w:noProof/>
                <w:webHidden/>
                <w:sz w:val="22"/>
              </w:rPr>
              <w:fldChar w:fldCharType="separate"/>
            </w:r>
            <w:r w:rsidR="009824FF">
              <w:rPr>
                <w:noProof/>
                <w:webHidden/>
                <w:sz w:val="22"/>
              </w:rPr>
              <w:t>28</w:t>
            </w:r>
            <w:r w:rsidR="00EA0FD5" w:rsidRPr="00DA2747">
              <w:rPr>
                <w:noProof/>
                <w:webHidden/>
                <w:sz w:val="22"/>
              </w:rPr>
              <w:fldChar w:fldCharType="end"/>
            </w:r>
          </w:hyperlink>
        </w:p>
        <w:p w14:paraId="423628F7" w14:textId="487900D6" w:rsidR="00EA0FD5" w:rsidRPr="00DA2747" w:rsidRDefault="00000000">
          <w:pPr>
            <w:pStyle w:val="TDC1"/>
            <w:tabs>
              <w:tab w:val="right" w:leader="dot" w:pos="8828"/>
            </w:tabs>
            <w:rPr>
              <w:rFonts w:eastAsiaTheme="minorEastAsia"/>
              <w:noProof/>
              <w:color w:val="auto"/>
              <w:sz w:val="22"/>
              <w:lang w:eastAsia="es-ES_tradnl"/>
            </w:rPr>
          </w:pPr>
          <w:hyperlink w:anchor="_Toc73707278" w:history="1">
            <w:r w:rsidR="00EA0FD5" w:rsidRPr="00DA2747">
              <w:rPr>
                <w:rStyle w:val="Hipervnculo"/>
                <w:noProof/>
                <w:sz w:val="22"/>
              </w:rPr>
              <w:t>CONVOCATORIA LIMITADA A MIPYMES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_Toc73707278 \h </w:instrText>
            </w:r>
            <w:r w:rsidR="00EA0FD5" w:rsidRPr="00DA2747">
              <w:rPr>
                <w:noProof/>
                <w:webHidden/>
                <w:sz w:val="22"/>
              </w:rPr>
            </w:r>
            <w:r w:rsidR="00EA0FD5" w:rsidRPr="00DA2747">
              <w:rPr>
                <w:noProof/>
                <w:webHidden/>
                <w:sz w:val="22"/>
              </w:rPr>
              <w:fldChar w:fldCharType="separate"/>
            </w:r>
            <w:r w:rsidR="009824FF">
              <w:rPr>
                <w:noProof/>
                <w:webHidden/>
                <w:sz w:val="22"/>
              </w:rPr>
              <w:t>28</w:t>
            </w:r>
            <w:r w:rsidR="00EA0FD5" w:rsidRPr="00DA2747">
              <w:rPr>
                <w:noProof/>
                <w:webHidden/>
                <w:sz w:val="22"/>
              </w:rPr>
              <w:fldChar w:fldCharType="end"/>
            </w:r>
          </w:hyperlink>
        </w:p>
        <w:p w14:paraId="32CE7634" w14:textId="002B85A5" w:rsidR="00EA0FD5" w:rsidRPr="00DA2747" w:rsidRDefault="00000000">
          <w:pPr>
            <w:pStyle w:val="TDC1"/>
            <w:tabs>
              <w:tab w:val="right" w:leader="dot" w:pos="8828"/>
            </w:tabs>
            <w:rPr>
              <w:rFonts w:eastAsiaTheme="minorEastAsia"/>
              <w:noProof/>
              <w:color w:val="auto"/>
              <w:sz w:val="22"/>
              <w:lang w:eastAsia="es-ES_tradnl"/>
            </w:rPr>
          </w:pPr>
          <w:hyperlink w:anchor="_Toc73707279" w:history="1">
            <w:r w:rsidR="00EA0FD5" w:rsidRPr="00DA2747">
              <w:rPr>
                <w:rStyle w:val="Hipervnculo"/>
                <w:noProof/>
                <w:sz w:val="22"/>
              </w:rPr>
              <w:t>CAPITULO V</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_Toc73707279 \h </w:instrText>
            </w:r>
            <w:r w:rsidR="00EA0FD5" w:rsidRPr="00DA2747">
              <w:rPr>
                <w:noProof/>
                <w:webHidden/>
                <w:sz w:val="22"/>
              </w:rPr>
            </w:r>
            <w:r w:rsidR="00EA0FD5" w:rsidRPr="00DA2747">
              <w:rPr>
                <w:noProof/>
                <w:webHidden/>
                <w:sz w:val="22"/>
              </w:rPr>
              <w:fldChar w:fldCharType="separate"/>
            </w:r>
            <w:r w:rsidR="009824FF">
              <w:rPr>
                <w:noProof/>
                <w:webHidden/>
                <w:sz w:val="22"/>
              </w:rPr>
              <w:t>30</w:t>
            </w:r>
            <w:r w:rsidR="00EA0FD5" w:rsidRPr="00DA2747">
              <w:rPr>
                <w:noProof/>
                <w:webHidden/>
                <w:sz w:val="22"/>
              </w:rPr>
              <w:fldChar w:fldCharType="end"/>
            </w:r>
          </w:hyperlink>
        </w:p>
        <w:p w14:paraId="35998700" w14:textId="2B5CC4A7" w:rsidR="00EA0FD5" w:rsidRPr="00DA2747" w:rsidRDefault="00000000">
          <w:pPr>
            <w:pStyle w:val="TDC1"/>
            <w:tabs>
              <w:tab w:val="right" w:leader="dot" w:pos="8828"/>
            </w:tabs>
            <w:rPr>
              <w:rFonts w:eastAsiaTheme="minorEastAsia"/>
              <w:noProof/>
              <w:color w:val="auto"/>
              <w:sz w:val="22"/>
              <w:lang w:eastAsia="es-ES_tradnl"/>
            </w:rPr>
          </w:pPr>
          <w:hyperlink w:anchor="_Toc73707280" w:history="1">
            <w:r w:rsidR="00EA0FD5" w:rsidRPr="00DA2747">
              <w:rPr>
                <w:rStyle w:val="Hipervnculo"/>
                <w:noProof/>
                <w:sz w:val="22"/>
              </w:rPr>
              <w:t>FACTORES DE SELECCIÓN DEL CONTRATISTA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_Toc73707280 \h </w:instrText>
            </w:r>
            <w:r w:rsidR="00EA0FD5" w:rsidRPr="00DA2747">
              <w:rPr>
                <w:noProof/>
                <w:webHidden/>
                <w:sz w:val="22"/>
              </w:rPr>
            </w:r>
            <w:r w:rsidR="00EA0FD5" w:rsidRPr="00DA2747">
              <w:rPr>
                <w:noProof/>
                <w:webHidden/>
                <w:sz w:val="22"/>
              </w:rPr>
              <w:fldChar w:fldCharType="separate"/>
            </w:r>
            <w:r w:rsidR="009824FF">
              <w:rPr>
                <w:noProof/>
                <w:webHidden/>
                <w:sz w:val="22"/>
              </w:rPr>
              <w:t>30</w:t>
            </w:r>
            <w:r w:rsidR="00EA0FD5" w:rsidRPr="00DA2747">
              <w:rPr>
                <w:noProof/>
                <w:webHidden/>
                <w:sz w:val="22"/>
              </w:rPr>
              <w:fldChar w:fldCharType="end"/>
            </w:r>
          </w:hyperlink>
        </w:p>
        <w:p w14:paraId="5DDCEA3B" w14:textId="1AF387EE" w:rsidR="00EA0FD5" w:rsidRPr="00DA2747" w:rsidRDefault="00000000">
          <w:pPr>
            <w:pStyle w:val="TDC1"/>
            <w:tabs>
              <w:tab w:val="right" w:leader="dot" w:pos="8828"/>
            </w:tabs>
            <w:rPr>
              <w:rFonts w:eastAsiaTheme="minorEastAsia"/>
              <w:noProof/>
              <w:color w:val="auto"/>
              <w:sz w:val="22"/>
              <w:lang w:eastAsia="es-ES_tradnl"/>
            </w:rPr>
          </w:pPr>
          <w:hyperlink w:anchor="_Toc73707281" w:history="1">
            <w:r w:rsidR="00EA0FD5" w:rsidRPr="00DA2747">
              <w:rPr>
                <w:rStyle w:val="Hipervnculo"/>
                <w:noProof/>
                <w:sz w:val="22"/>
              </w:rPr>
              <w:t>5.1 REQUISITOS HABILITANTES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_Toc73707281 \h </w:instrText>
            </w:r>
            <w:r w:rsidR="00EA0FD5" w:rsidRPr="00DA2747">
              <w:rPr>
                <w:noProof/>
                <w:webHidden/>
                <w:sz w:val="22"/>
              </w:rPr>
            </w:r>
            <w:r w:rsidR="00EA0FD5" w:rsidRPr="00DA2747">
              <w:rPr>
                <w:noProof/>
                <w:webHidden/>
                <w:sz w:val="22"/>
              </w:rPr>
              <w:fldChar w:fldCharType="separate"/>
            </w:r>
            <w:r w:rsidR="009824FF">
              <w:rPr>
                <w:noProof/>
                <w:webHidden/>
                <w:sz w:val="22"/>
              </w:rPr>
              <w:t>30</w:t>
            </w:r>
            <w:r w:rsidR="00EA0FD5" w:rsidRPr="00DA2747">
              <w:rPr>
                <w:noProof/>
                <w:webHidden/>
                <w:sz w:val="22"/>
              </w:rPr>
              <w:fldChar w:fldCharType="end"/>
            </w:r>
          </w:hyperlink>
        </w:p>
        <w:p w14:paraId="7F12D476" w14:textId="35A1C037" w:rsidR="00EA0FD5" w:rsidRPr="00DA2747" w:rsidRDefault="00000000">
          <w:pPr>
            <w:pStyle w:val="TDC3"/>
            <w:tabs>
              <w:tab w:val="right" w:leader="dot" w:pos="8828"/>
            </w:tabs>
            <w:rPr>
              <w:rFonts w:eastAsiaTheme="minorEastAsia"/>
              <w:noProof/>
              <w:color w:val="auto"/>
              <w:sz w:val="22"/>
              <w:lang w:eastAsia="es-ES_tradnl"/>
            </w:rPr>
          </w:pPr>
          <w:hyperlink w:anchor="_Toc73707282" w:history="1">
            <w:r w:rsidR="00EA0FD5" w:rsidRPr="00DA2747">
              <w:rPr>
                <w:rStyle w:val="Hipervnculo"/>
                <w:bCs/>
                <w:noProof/>
                <w:sz w:val="22"/>
              </w:rPr>
              <w:t>5.1.1 Capacidad jurídica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_Toc73707282 \h </w:instrText>
            </w:r>
            <w:r w:rsidR="00EA0FD5" w:rsidRPr="00DA2747">
              <w:rPr>
                <w:noProof/>
                <w:webHidden/>
                <w:sz w:val="22"/>
              </w:rPr>
            </w:r>
            <w:r w:rsidR="00EA0FD5" w:rsidRPr="00DA2747">
              <w:rPr>
                <w:noProof/>
                <w:webHidden/>
                <w:sz w:val="22"/>
              </w:rPr>
              <w:fldChar w:fldCharType="separate"/>
            </w:r>
            <w:r w:rsidR="009824FF">
              <w:rPr>
                <w:noProof/>
                <w:webHidden/>
                <w:sz w:val="22"/>
              </w:rPr>
              <w:t>30</w:t>
            </w:r>
            <w:r w:rsidR="00EA0FD5" w:rsidRPr="00DA2747">
              <w:rPr>
                <w:noProof/>
                <w:webHidden/>
                <w:sz w:val="22"/>
              </w:rPr>
              <w:fldChar w:fldCharType="end"/>
            </w:r>
          </w:hyperlink>
        </w:p>
        <w:p w14:paraId="106DBCD0" w14:textId="5F2E8E05" w:rsidR="00EA0FD5" w:rsidRPr="00DA2747" w:rsidRDefault="00000000">
          <w:pPr>
            <w:pStyle w:val="TDC3"/>
            <w:tabs>
              <w:tab w:val="right" w:leader="dot" w:pos="8828"/>
            </w:tabs>
            <w:rPr>
              <w:rFonts w:eastAsiaTheme="minorEastAsia"/>
              <w:noProof/>
              <w:color w:val="auto"/>
              <w:sz w:val="22"/>
              <w:lang w:eastAsia="es-ES_tradnl"/>
            </w:rPr>
          </w:pPr>
          <w:hyperlink w:anchor="_Toc73707283" w:history="1">
            <w:r w:rsidR="00EA0FD5" w:rsidRPr="00DA2747">
              <w:rPr>
                <w:rStyle w:val="Hipervnculo"/>
                <w:bCs/>
                <w:noProof/>
                <w:sz w:val="22"/>
              </w:rPr>
              <w:t>5.1.2 Experiencia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_Toc73707283 \h </w:instrText>
            </w:r>
            <w:r w:rsidR="00EA0FD5" w:rsidRPr="00DA2747">
              <w:rPr>
                <w:noProof/>
                <w:webHidden/>
                <w:sz w:val="22"/>
              </w:rPr>
            </w:r>
            <w:r w:rsidR="00EA0FD5" w:rsidRPr="00DA2747">
              <w:rPr>
                <w:noProof/>
                <w:webHidden/>
                <w:sz w:val="22"/>
              </w:rPr>
              <w:fldChar w:fldCharType="separate"/>
            </w:r>
            <w:r w:rsidR="009824FF">
              <w:rPr>
                <w:noProof/>
                <w:webHidden/>
                <w:sz w:val="22"/>
              </w:rPr>
              <w:t>34</w:t>
            </w:r>
            <w:r w:rsidR="00EA0FD5" w:rsidRPr="00DA2747">
              <w:rPr>
                <w:noProof/>
                <w:webHidden/>
                <w:sz w:val="22"/>
              </w:rPr>
              <w:fldChar w:fldCharType="end"/>
            </w:r>
          </w:hyperlink>
        </w:p>
        <w:p w14:paraId="5CF13A79" w14:textId="2C7FC97B" w:rsidR="00EA0FD5" w:rsidRPr="00DA2747" w:rsidRDefault="00000000">
          <w:pPr>
            <w:pStyle w:val="TDC3"/>
            <w:tabs>
              <w:tab w:val="right" w:leader="dot" w:pos="8828"/>
            </w:tabs>
            <w:rPr>
              <w:rFonts w:eastAsiaTheme="minorEastAsia"/>
              <w:noProof/>
              <w:color w:val="auto"/>
              <w:sz w:val="22"/>
              <w:lang w:eastAsia="es-ES_tradnl"/>
            </w:rPr>
          </w:pPr>
          <w:hyperlink w:anchor="_Toc73707284" w:history="1">
            <w:r w:rsidR="00EA0FD5" w:rsidRPr="00DA2747">
              <w:rPr>
                <w:rStyle w:val="Hipervnculo"/>
                <w:bCs/>
                <w:noProof/>
                <w:sz w:val="22"/>
              </w:rPr>
              <w:t>5.1.3 Capacidad Financiera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_Toc73707284 \h </w:instrText>
            </w:r>
            <w:r w:rsidR="00EA0FD5" w:rsidRPr="00DA2747">
              <w:rPr>
                <w:noProof/>
                <w:webHidden/>
                <w:sz w:val="22"/>
              </w:rPr>
            </w:r>
            <w:r w:rsidR="00EA0FD5" w:rsidRPr="00DA2747">
              <w:rPr>
                <w:noProof/>
                <w:webHidden/>
                <w:sz w:val="22"/>
              </w:rPr>
              <w:fldChar w:fldCharType="separate"/>
            </w:r>
            <w:r w:rsidR="009824FF">
              <w:rPr>
                <w:noProof/>
                <w:webHidden/>
                <w:sz w:val="22"/>
              </w:rPr>
              <w:t>38</w:t>
            </w:r>
            <w:r w:rsidR="00EA0FD5" w:rsidRPr="00DA2747">
              <w:rPr>
                <w:noProof/>
                <w:webHidden/>
                <w:sz w:val="22"/>
              </w:rPr>
              <w:fldChar w:fldCharType="end"/>
            </w:r>
          </w:hyperlink>
        </w:p>
        <w:p w14:paraId="2D5D15AA" w14:textId="65ACBB45" w:rsidR="00EA0FD5" w:rsidRPr="00DA2747" w:rsidRDefault="00000000">
          <w:pPr>
            <w:pStyle w:val="TDC3"/>
            <w:tabs>
              <w:tab w:val="right" w:leader="dot" w:pos="8828"/>
            </w:tabs>
            <w:rPr>
              <w:rFonts w:eastAsiaTheme="minorEastAsia"/>
              <w:noProof/>
              <w:color w:val="auto"/>
              <w:sz w:val="22"/>
              <w:lang w:eastAsia="es-ES_tradnl"/>
            </w:rPr>
          </w:pPr>
          <w:hyperlink w:anchor="_Toc73707285" w:history="1">
            <w:r w:rsidR="00EA0FD5" w:rsidRPr="00DA2747">
              <w:rPr>
                <w:rStyle w:val="Hipervnculo"/>
                <w:bCs/>
                <w:noProof/>
                <w:sz w:val="22"/>
              </w:rPr>
              <w:t>5.1.4 Capacidad Organizacional</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_Toc73707285 \h </w:instrText>
            </w:r>
            <w:r w:rsidR="00EA0FD5" w:rsidRPr="00DA2747">
              <w:rPr>
                <w:noProof/>
                <w:webHidden/>
                <w:sz w:val="22"/>
              </w:rPr>
            </w:r>
            <w:r w:rsidR="00EA0FD5" w:rsidRPr="00DA2747">
              <w:rPr>
                <w:noProof/>
                <w:webHidden/>
                <w:sz w:val="22"/>
              </w:rPr>
              <w:fldChar w:fldCharType="separate"/>
            </w:r>
            <w:r w:rsidR="009824FF">
              <w:rPr>
                <w:noProof/>
                <w:webHidden/>
                <w:sz w:val="22"/>
              </w:rPr>
              <w:t>40</w:t>
            </w:r>
            <w:r w:rsidR="00EA0FD5" w:rsidRPr="00DA2747">
              <w:rPr>
                <w:noProof/>
                <w:webHidden/>
                <w:sz w:val="22"/>
              </w:rPr>
              <w:fldChar w:fldCharType="end"/>
            </w:r>
          </w:hyperlink>
        </w:p>
        <w:p w14:paraId="6714EF33" w14:textId="3F7E3D3C" w:rsidR="00EA0FD5" w:rsidRPr="00DA2747" w:rsidRDefault="00000000">
          <w:pPr>
            <w:pStyle w:val="TDC3"/>
            <w:tabs>
              <w:tab w:val="right" w:leader="dot" w:pos="8828"/>
            </w:tabs>
            <w:rPr>
              <w:rFonts w:eastAsiaTheme="minorEastAsia"/>
              <w:noProof/>
              <w:color w:val="auto"/>
              <w:sz w:val="22"/>
              <w:lang w:eastAsia="es-ES_tradnl"/>
            </w:rPr>
          </w:pPr>
          <w:hyperlink w:anchor="_Toc73707286" w:history="1">
            <w:r w:rsidR="00EA0FD5" w:rsidRPr="00DA2747">
              <w:rPr>
                <w:rStyle w:val="Hipervnculo"/>
                <w:bCs/>
                <w:noProof/>
                <w:sz w:val="22"/>
              </w:rPr>
              <w:t>5.1.5 Capacidad Técnica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_Toc73707286 \h </w:instrText>
            </w:r>
            <w:r w:rsidR="00EA0FD5" w:rsidRPr="00DA2747">
              <w:rPr>
                <w:noProof/>
                <w:webHidden/>
                <w:sz w:val="22"/>
              </w:rPr>
            </w:r>
            <w:r w:rsidR="00EA0FD5" w:rsidRPr="00DA2747">
              <w:rPr>
                <w:noProof/>
                <w:webHidden/>
                <w:sz w:val="22"/>
              </w:rPr>
              <w:fldChar w:fldCharType="separate"/>
            </w:r>
            <w:r w:rsidR="009824FF">
              <w:rPr>
                <w:noProof/>
                <w:webHidden/>
                <w:sz w:val="22"/>
              </w:rPr>
              <w:t>42</w:t>
            </w:r>
            <w:r w:rsidR="00EA0FD5" w:rsidRPr="00DA2747">
              <w:rPr>
                <w:noProof/>
                <w:webHidden/>
                <w:sz w:val="22"/>
              </w:rPr>
              <w:fldChar w:fldCharType="end"/>
            </w:r>
          </w:hyperlink>
        </w:p>
        <w:p w14:paraId="29296C91" w14:textId="1F4E985F" w:rsidR="00EA0FD5" w:rsidRPr="00DA2747" w:rsidRDefault="00000000">
          <w:pPr>
            <w:pStyle w:val="TDC1"/>
            <w:tabs>
              <w:tab w:val="right" w:leader="dot" w:pos="8828"/>
            </w:tabs>
            <w:rPr>
              <w:rFonts w:eastAsiaTheme="minorEastAsia"/>
              <w:noProof/>
              <w:color w:val="auto"/>
              <w:sz w:val="22"/>
              <w:lang w:eastAsia="es-ES_tradnl"/>
            </w:rPr>
          </w:pPr>
          <w:hyperlink w:anchor="_Toc73707287" w:history="1">
            <w:r w:rsidR="00EA0FD5" w:rsidRPr="00DA2747">
              <w:rPr>
                <w:rStyle w:val="Hipervnculo"/>
                <w:noProof/>
                <w:sz w:val="22"/>
              </w:rPr>
              <w:t>CAPITULO VI</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_Toc73707287 \h </w:instrText>
            </w:r>
            <w:r w:rsidR="00EA0FD5" w:rsidRPr="00DA2747">
              <w:rPr>
                <w:noProof/>
                <w:webHidden/>
                <w:sz w:val="22"/>
              </w:rPr>
            </w:r>
            <w:r w:rsidR="00EA0FD5" w:rsidRPr="00DA2747">
              <w:rPr>
                <w:noProof/>
                <w:webHidden/>
                <w:sz w:val="22"/>
              </w:rPr>
              <w:fldChar w:fldCharType="separate"/>
            </w:r>
            <w:r w:rsidR="009824FF">
              <w:rPr>
                <w:noProof/>
                <w:webHidden/>
                <w:sz w:val="22"/>
              </w:rPr>
              <w:t>43</w:t>
            </w:r>
            <w:r w:rsidR="00EA0FD5" w:rsidRPr="00DA2747">
              <w:rPr>
                <w:noProof/>
                <w:webHidden/>
                <w:sz w:val="22"/>
              </w:rPr>
              <w:fldChar w:fldCharType="end"/>
            </w:r>
          </w:hyperlink>
        </w:p>
        <w:p w14:paraId="3536C5E0" w14:textId="68733562" w:rsidR="00EA0FD5" w:rsidRPr="00DA2747" w:rsidRDefault="00000000">
          <w:pPr>
            <w:pStyle w:val="TDC1"/>
            <w:tabs>
              <w:tab w:val="right" w:leader="dot" w:pos="8828"/>
            </w:tabs>
            <w:rPr>
              <w:rFonts w:eastAsiaTheme="minorEastAsia"/>
              <w:noProof/>
              <w:color w:val="auto"/>
              <w:sz w:val="22"/>
              <w:lang w:eastAsia="es-ES_tradnl"/>
            </w:rPr>
          </w:pPr>
          <w:hyperlink w:anchor="_Toc73707288" w:history="1">
            <w:r w:rsidR="00EA0FD5" w:rsidRPr="00DA2747">
              <w:rPr>
                <w:rStyle w:val="Hipervnculo"/>
                <w:noProof/>
                <w:sz w:val="22"/>
              </w:rPr>
              <w:t>CRITERIOS DE EVALUACION DE LA OFERTA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_Toc73707288 \h </w:instrText>
            </w:r>
            <w:r w:rsidR="00EA0FD5" w:rsidRPr="00DA2747">
              <w:rPr>
                <w:noProof/>
                <w:webHidden/>
                <w:sz w:val="22"/>
              </w:rPr>
            </w:r>
            <w:r w:rsidR="00EA0FD5" w:rsidRPr="00DA2747">
              <w:rPr>
                <w:noProof/>
                <w:webHidden/>
                <w:sz w:val="22"/>
              </w:rPr>
              <w:fldChar w:fldCharType="separate"/>
            </w:r>
            <w:r w:rsidR="009824FF">
              <w:rPr>
                <w:noProof/>
                <w:webHidden/>
                <w:sz w:val="22"/>
              </w:rPr>
              <w:t>43</w:t>
            </w:r>
            <w:r w:rsidR="00EA0FD5" w:rsidRPr="00DA2747">
              <w:rPr>
                <w:noProof/>
                <w:webHidden/>
                <w:sz w:val="22"/>
              </w:rPr>
              <w:fldChar w:fldCharType="end"/>
            </w:r>
          </w:hyperlink>
        </w:p>
        <w:p w14:paraId="1151FBFE" w14:textId="2CA085B1" w:rsidR="00EA0FD5" w:rsidRPr="00DA2747" w:rsidRDefault="00000000">
          <w:pPr>
            <w:pStyle w:val="TDC2"/>
            <w:tabs>
              <w:tab w:val="right" w:leader="dot" w:pos="8828"/>
            </w:tabs>
            <w:rPr>
              <w:rFonts w:eastAsiaTheme="minorEastAsia"/>
              <w:noProof/>
              <w:color w:val="auto"/>
              <w:sz w:val="22"/>
              <w:lang w:eastAsia="es-ES_tradnl"/>
            </w:rPr>
          </w:pPr>
          <w:hyperlink w:anchor="_Toc73707289" w:history="1">
            <w:r w:rsidR="00EA0FD5" w:rsidRPr="00DA2747">
              <w:rPr>
                <w:rStyle w:val="Hipervnculo"/>
                <w:noProof/>
                <w:sz w:val="22"/>
              </w:rPr>
              <w:t>6.1 REQUISITOS HABILITANTES: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_Toc73707289 \h </w:instrText>
            </w:r>
            <w:r w:rsidR="00EA0FD5" w:rsidRPr="00DA2747">
              <w:rPr>
                <w:noProof/>
                <w:webHidden/>
                <w:sz w:val="22"/>
              </w:rPr>
            </w:r>
            <w:r w:rsidR="00EA0FD5" w:rsidRPr="00DA2747">
              <w:rPr>
                <w:noProof/>
                <w:webHidden/>
                <w:sz w:val="22"/>
              </w:rPr>
              <w:fldChar w:fldCharType="separate"/>
            </w:r>
            <w:r w:rsidR="009824FF">
              <w:rPr>
                <w:noProof/>
                <w:webHidden/>
                <w:sz w:val="22"/>
              </w:rPr>
              <w:t>43</w:t>
            </w:r>
            <w:r w:rsidR="00EA0FD5" w:rsidRPr="00DA2747">
              <w:rPr>
                <w:noProof/>
                <w:webHidden/>
                <w:sz w:val="22"/>
              </w:rPr>
              <w:fldChar w:fldCharType="end"/>
            </w:r>
          </w:hyperlink>
        </w:p>
        <w:p w14:paraId="113CFC0B" w14:textId="77A26712" w:rsidR="00EA0FD5" w:rsidRPr="00DA2747" w:rsidRDefault="00000000">
          <w:pPr>
            <w:pStyle w:val="TDC2"/>
            <w:tabs>
              <w:tab w:val="right" w:leader="dot" w:pos="8828"/>
            </w:tabs>
            <w:rPr>
              <w:rFonts w:eastAsiaTheme="minorEastAsia"/>
              <w:noProof/>
              <w:color w:val="auto"/>
              <w:sz w:val="22"/>
              <w:lang w:eastAsia="es-ES_tradnl"/>
            </w:rPr>
          </w:pPr>
          <w:hyperlink w:anchor="_Toc73707290" w:history="1">
            <w:r w:rsidR="00EA0FD5" w:rsidRPr="00DA2747">
              <w:rPr>
                <w:rStyle w:val="Hipervnculo"/>
                <w:noProof/>
                <w:sz w:val="22"/>
              </w:rPr>
              <w:t>6.2 OFERTA ECONÓMICA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_Toc73707290 \h </w:instrText>
            </w:r>
            <w:r w:rsidR="00EA0FD5" w:rsidRPr="00DA2747">
              <w:rPr>
                <w:noProof/>
                <w:webHidden/>
                <w:sz w:val="22"/>
              </w:rPr>
            </w:r>
            <w:r w:rsidR="00EA0FD5" w:rsidRPr="00DA2747">
              <w:rPr>
                <w:noProof/>
                <w:webHidden/>
                <w:sz w:val="22"/>
              </w:rPr>
              <w:fldChar w:fldCharType="separate"/>
            </w:r>
            <w:r w:rsidR="009824FF">
              <w:rPr>
                <w:noProof/>
                <w:webHidden/>
                <w:sz w:val="22"/>
              </w:rPr>
              <w:t>43</w:t>
            </w:r>
            <w:r w:rsidR="00EA0FD5" w:rsidRPr="00DA2747">
              <w:rPr>
                <w:noProof/>
                <w:webHidden/>
                <w:sz w:val="22"/>
              </w:rPr>
              <w:fldChar w:fldCharType="end"/>
            </w:r>
          </w:hyperlink>
        </w:p>
        <w:p w14:paraId="6B9DF162" w14:textId="54C23A94" w:rsidR="00EA0FD5" w:rsidRPr="00DA2747" w:rsidRDefault="00000000">
          <w:pPr>
            <w:pStyle w:val="TDC2"/>
            <w:tabs>
              <w:tab w:val="right" w:leader="dot" w:pos="8828"/>
            </w:tabs>
            <w:rPr>
              <w:rFonts w:eastAsiaTheme="minorEastAsia"/>
              <w:noProof/>
              <w:color w:val="auto"/>
              <w:sz w:val="22"/>
              <w:lang w:eastAsia="es-ES_tradnl"/>
            </w:rPr>
          </w:pPr>
          <w:hyperlink w:anchor="_Toc73707291" w:history="1">
            <w:r w:rsidR="00EA0FD5" w:rsidRPr="00DA2747">
              <w:rPr>
                <w:rStyle w:val="Hipervnculo"/>
                <w:noProof/>
                <w:sz w:val="22"/>
              </w:rPr>
              <w:t>6.3 PROCEDIMIENTO DE SUBASTA INVERSA ELECTRÓNICA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_Toc73707291 \h </w:instrText>
            </w:r>
            <w:r w:rsidR="00EA0FD5" w:rsidRPr="00DA2747">
              <w:rPr>
                <w:noProof/>
                <w:webHidden/>
                <w:sz w:val="22"/>
              </w:rPr>
            </w:r>
            <w:r w:rsidR="00EA0FD5" w:rsidRPr="00DA2747">
              <w:rPr>
                <w:noProof/>
                <w:webHidden/>
                <w:sz w:val="22"/>
              </w:rPr>
              <w:fldChar w:fldCharType="separate"/>
            </w:r>
            <w:r w:rsidR="009824FF">
              <w:rPr>
                <w:noProof/>
                <w:webHidden/>
                <w:sz w:val="22"/>
              </w:rPr>
              <w:t>44</w:t>
            </w:r>
            <w:r w:rsidR="00EA0FD5" w:rsidRPr="00DA2747">
              <w:rPr>
                <w:noProof/>
                <w:webHidden/>
                <w:sz w:val="22"/>
              </w:rPr>
              <w:fldChar w:fldCharType="end"/>
            </w:r>
          </w:hyperlink>
        </w:p>
        <w:p w14:paraId="25423011" w14:textId="17333F5F" w:rsidR="00EA0FD5" w:rsidRPr="00DA2747" w:rsidRDefault="00000000">
          <w:pPr>
            <w:pStyle w:val="TDC1"/>
            <w:tabs>
              <w:tab w:val="right" w:leader="dot" w:pos="8828"/>
            </w:tabs>
            <w:rPr>
              <w:rFonts w:eastAsiaTheme="minorEastAsia"/>
              <w:noProof/>
              <w:color w:val="auto"/>
              <w:sz w:val="22"/>
              <w:lang w:eastAsia="es-ES_tradnl"/>
            </w:rPr>
          </w:pPr>
          <w:hyperlink w:anchor="_Toc73707292" w:history="1">
            <w:r w:rsidR="00EA0FD5" w:rsidRPr="00DA2747">
              <w:rPr>
                <w:rStyle w:val="Hipervnculo"/>
                <w:noProof/>
                <w:sz w:val="22"/>
              </w:rPr>
              <w:t>CAPITULO VII</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_Toc73707292 \h </w:instrText>
            </w:r>
            <w:r w:rsidR="00EA0FD5" w:rsidRPr="00DA2747">
              <w:rPr>
                <w:noProof/>
                <w:webHidden/>
                <w:sz w:val="22"/>
              </w:rPr>
            </w:r>
            <w:r w:rsidR="00EA0FD5" w:rsidRPr="00DA2747">
              <w:rPr>
                <w:noProof/>
                <w:webHidden/>
                <w:sz w:val="22"/>
              </w:rPr>
              <w:fldChar w:fldCharType="separate"/>
            </w:r>
            <w:r w:rsidR="009824FF">
              <w:rPr>
                <w:noProof/>
                <w:webHidden/>
                <w:sz w:val="22"/>
              </w:rPr>
              <w:t>53</w:t>
            </w:r>
            <w:r w:rsidR="00EA0FD5" w:rsidRPr="00DA2747">
              <w:rPr>
                <w:noProof/>
                <w:webHidden/>
                <w:sz w:val="22"/>
              </w:rPr>
              <w:fldChar w:fldCharType="end"/>
            </w:r>
          </w:hyperlink>
        </w:p>
        <w:p w14:paraId="773AD291" w14:textId="3475ECBD" w:rsidR="00EA0FD5" w:rsidRPr="00DA2747" w:rsidRDefault="00000000">
          <w:pPr>
            <w:pStyle w:val="TDC1"/>
            <w:tabs>
              <w:tab w:val="right" w:leader="dot" w:pos="8828"/>
            </w:tabs>
            <w:rPr>
              <w:rFonts w:eastAsiaTheme="minorEastAsia"/>
              <w:noProof/>
              <w:color w:val="auto"/>
              <w:sz w:val="22"/>
              <w:lang w:eastAsia="es-ES_tradnl"/>
            </w:rPr>
          </w:pPr>
          <w:hyperlink w:anchor="_Toc73707293" w:history="1">
            <w:r w:rsidR="00EA0FD5" w:rsidRPr="00DA2747">
              <w:rPr>
                <w:rStyle w:val="Hipervnculo"/>
                <w:noProof/>
                <w:sz w:val="22"/>
              </w:rPr>
              <w:t>OFERTA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_Toc73707293 \h </w:instrText>
            </w:r>
            <w:r w:rsidR="00EA0FD5" w:rsidRPr="00DA2747">
              <w:rPr>
                <w:noProof/>
                <w:webHidden/>
                <w:sz w:val="22"/>
              </w:rPr>
            </w:r>
            <w:r w:rsidR="00EA0FD5" w:rsidRPr="00DA2747">
              <w:rPr>
                <w:noProof/>
                <w:webHidden/>
                <w:sz w:val="22"/>
              </w:rPr>
              <w:fldChar w:fldCharType="separate"/>
            </w:r>
            <w:r w:rsidR="009824FF">
              <w:rPr>
                <w:noProof/>
                <w:webHidden/>
                <w:sz w:val="22"/>
              </w:rPr>
              <w:t>53</w:t>
            </w:r>
            <w:r w:rsidR="00EA0FD5" w:rsidRPr="00DA2747">
              <w:rPr>
                <w:noProof/>
                <w:webHidden/>
                <w:sz w:val="22"/>
              </w:rPr>
              <w:fldChar w:fldCharType="end"/>
            </w:r>
          </w:hyperlink>
        </w:p>
        <w:p w14:paraId="26ACEF13" w14:textId="48AA6C17" w:rsidR="00EA0FD5" w:rsidRPr="00DA2747" w:rsidRDefault="00000000">
          <w:pPr>
            <w:pStyle w:val="TDC2"/>
            <w:tabs>
              <w:tab w:val="left" w:pos="880"/>
              <w:tab w:val="right" w:leader="dot" w:pos="8828"/>
            </w:tabs>
            <w:rPr>
              <w:rFonts w:eastAsiaTheme="minorEastAsia"/>
              <w:noProof/>
              <w:color w:val="auto"/>
              <w:sz w:val="22"/>
              <w:lang w:eastAsia="es-ES_tradnl"/>
            </w:rPr>
          </w:pPr>
          <w:hyperlink w:anchor="_Toc73707294" w:history="1">
            <w:r w:rsidR="00EA0FD5" w:rsidRPr="00DA2747">
              <w:rPr>
                <w:rStyle w:val="Hipervnculo"/>
                <w:noProof/>
                <w:sz w:val="22"/>
              </w:rPr>
              <w:t>7.1</w:t>
            </w:r>
            <w:r w:rsidR="00EA0FD5" w:rsidRPr="00DA2747">
              <w:rPr>
                <w:rFonts w:eastAsiaTheme="minorEastAsia"/>
                <w:noProof/>
                <w:color w:val="auto"/>
                <w:sz w:val="22"/>
                <w:lang w:eastAsia="es-ES_tradnl"/>
              </w:rPr>
              <w:tab/>
            </w:r>
            <w:r w:rsidR="00EA0FD5" w:rsidRPr="00DA2747">
              <w:rPr>
                <w:rStyle w:val="Hipervnculo"/>
                <w:noProof/>
                <w:sz w:val="22"/>
              </w:rPr>
              <w:t>PRESENTACIÓN</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_Toc73707294 \h </w:instrText>
            </w:r>
            <w:r w:rsidR="00EA0FD5" w:rsidRPr="00DA2747">
              <w:rPr>
                <w:noProof/>
                <w:webHidden/>
                <w:sz w:val="22"/>
              </w:rPr>
            </w:r>
            <w:r w:rsidR="00EA0FD5" w:rsidRPr="00DA2747">
              <w:rPr>
                <w:noProof/>
                <w:webHidden/>
                <w:sz w:val="22"/>
              </w:rPr>
              <w:fldChar w:fldCharType="separate"/>
            </w:r>
            <w:r w:rsidR="009824FF">
              <w:rPr>
                <w:noProof/>
                <w:webHidden/>
                <w:sz w:val="22"/>
              </w:rPr>
              <w:t>53</w:t>
            </w:r>
            <w:r w:rsidR="00EA0FD5" w:rsidRPr="00DA2747">
              <w:rPr>
                <w:noProof/>
                <w:webHidden/>
                <w:sz w:val="22"/>
              </w:rPr>
              <w:fldChar w:fldCharType="end"/>
            </w:r>
          </w:hyperlink>
        </w:p>
        <w:p w14:paraId="535C830B" w14:textId="0CFC32FA" w:rsidR="00EA0FD5" w:rsidRPr="00DA2747" w:rsidRDefault="00000000">
          <w:pPr>
            <w:pStyle w:val="TDC2"/>
            <w:tabs>
              <w:tab w:val="right" w:leader="dot" w:pos="8828"/>
            </w:tabs>
            <w:rPr>
              <w:rFonts w:eastAsiaTheme="minorEastAsia"/>
              <w:noProof/>
              <w:color w:val="auto"/>
              <w:sz w:val="22"/>
              <w:lang w:eastAsia="es-ES_tradnl"/>
            </w:rPr>
          </w:pPr>
          <w:hyperlink w:anchor="_Toc73707295" w:history="1">
            <w:r w:rsidR="00EA0FD5" w:rsidRPr="00DA2747">
              <w:rPr>
                <w:rStyle w:val="Hipervnculo"/>
                <w:noProof/>
                <w:sz w:val="22"/>
              </w:rPr>
              <w:t>7.2 ACREDITACIÓN DE LOS REQUISITOS HABILITANTES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_Toc73707295 \h </w:instrText>
            </w:r>
            <w:r w:rsidR="00EA0FD5" w:rsidRPr="00DA2747">
              <w:rPr>
                <w:noProof/>
                <w:webHidden/>
                <w:sz w:val="22"/>
              </w:rPr>
            </w:r>
            <w:r w:rsidR="00EA0FD5" w:rsidRPr="00DA2747">
              <w:rPr>
                <w:noProof/>
                <w:webHidden/>
                <w:sz w:val="22"/>
              </w:rPr>
              <w:fldChar w:fldCharType="separate"/>
            </w:r>
            <w:r w:rsidR="009824FF">
              <w:rPr>
                <w:noProof/>
                <w:webHidden/>
                <w:sz w:val="22"/>
              </w:rPr>
              <w:t>53</w:t>
            </w:r>
            <w:r w:rsidR="00EA0FD5" w:rsidRPr="00DA2747">
              <w:rPr>
                <w:noProof/>
                <w:webHidden/>
                <w:sz w:val="22"/>
              </w:rPr>
              <w:fldChar w:fldCharType="end"/>
            </w:r>
          </w:hyperlink>
        </w:p>
        <w:p w14:paraId="1F1C205A" w14:textId="1070BD0D" w:rsidR="00EA0FD5" w:rsidRPr="00DA2747" w:rsidRDefault="00000000">
          <w:pPr>
            <w:pStyle w:val="TDC2"/>
            <w:tabs>
              <w:tab w:val="right" w:leader="dot" w:pos="8828"/>
            </w:tabs>
            <w:rPr>
              <w:rFonts w:eastAsiaTheme="minorEastAsia"/>
              <w:noProof/>
              <w:color w:val="auto"/>
              <w:sz w:val="22"/>
              <w:lang w:eastAsia="es-ES_tradnl"/>
            </w:rPr>
          </w:pPr>
          <w:hyperlink w:anchor="_Toc73707296" w:history="1">
            <w:r w:rsidR="00EA0FD5" w:rsidRPr="00DA2747">
              <w:rPr>
                <w:rStyle w:val="Hipervnculo"/>
                <w:noProof/>
                <w:sz w:val="22"/>
              </w:rPr>
              <w:t>7.3 OFERTA ECONÓMICA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_Toc73707296 \h </w:instrText>
            </w:r>
            <w:r w:rsidR="00EA0FD5" w:rsidRPr="00DA2747">
              <w:rPr>
                <w:noProof/>
                <w:webHidden/>
                <w:sz w:val="22"/>
              </w:rPr>
            </w:r>
            <w:r w:rsidR="00EA0FD5" w:rsidRPr="00DA2747">
              <w:rPr>
                <w:noProof/>
                <w:webHidden/>
                <w:sz w:val="22"/>
              </w:rPr>
              <w:fldChar w:fldCharType="separate"/>
            </w:r>
            <w:r w:rsidR="009824FF">
              <w:rPr>
                <w:noProof/>
                <w:webHidden/>
                <w:sz w:val="22"/>
              </w:rPr>
              <w:t>55</w:t>
            </w:r>
            <w:r w:rsidR="00EA0FD5" w:rsidRPr="00DA2747">
              <w:rPr>
                <w:noProof/>
                <w:webHidden/>
                <w:sz w:val="22"/>
              </w:rPr>
              <w:fldChar w:fldCharType="end"/>
            </w:r>
          </w:hyperlink>
        </w:p>
        <w:p w14:paraId="1511F0FE" w14:textId="0583661B" w:rsidR="00EA0FD5" w:rsidRPr="00DA2747" w:rsidRDefault="00000000">
          <w:pPr>
            <w:pStyle w:val="TDC2"/>
            <w:tabs>
              <w:tab w:val="right" w:leader="dot" w:pos="8828"/>
            </w:tabs>
            <w:rPr>
              <w:rFonts w:eastAsiaTheme="minorEastAsia"/>
              <w:noProof/>
              <w:color w:val="auto"/>
              <w:sz w:val="22"/>
              <w:lang w:eastAsia="es-ES_tradnl"/>
            </w:rPr>
          </w:pPr>
          <w:hyperlink w:anchor="_Toc73707297" w:history="1">
            <w:r w:rsidR="00EA0FD5" w:rsidRPr="00DA2747">
              <w:rPr>
                <w:rStyle w:val="Hipervnculo"/>
                <w:noProof/>
                <w:sz w:val="22"/>
              </w:rPr>
              <w:t>7.4 OFERTA TÉCNICA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_Toc73707297 \h </w:instrText>
            </w:r>
            <w:r w:rsidR="00EA0FD5" w:rsidRPr="00DA2747">
              <w:rPr>
                <w:noProof/>
                <w:webHidden/>
                <w:sz w:val="22"/>
              </w:rPr>
            </w:r>
            <w:r w:rsidR="00EA0FD5" w:rsidRPr="00DA2747">
              <w:rPr>
                <w:noProof/>
                <w:webHidden/>
                <w:sz w:val="22"/>
              </w:rPr>
              <w:fldChar w:fldCharType="separate"/>
            </w:r>
            <w:r w:rsidR="009824FF">
              <w:rPr>
                <w:noProof/>
                <w:webHidden/>
                <w:sz w:val="22"/>
              </w:rPr>
              <w:t>56</w:t>
            </w:r>
            <w:r w:rsidR="00EA0FD5" w:rsidRPr="00DA2747">
              <w:rPr>
                <w:noProof/>
                <w:webHidden/>
                <w:sz w:val="22"/>
              </w:rPr>
              <w:fldChar w:fldCharType="end"/>
            </w:r>
          </w:hyperlink>
        </w:p>
        <w:p w14:paraId="6C570102" w14:textId="1318640F" w:rsidR="00EA0FD5" w:rsidRPr="00DA2747" w:rsidRDefault="00000000">
          <w:pPr>
            <w:pStyle w:val="TDC2"/>
            <w:tabs>
              <w:tab w:val="right" w:leader="dot" w:pos="8828"/>
            </w:tabs>
            <w:rPr>
              <w:rFonts w:eastAsiaTheme="minorEastAsia"/>
              <w:noProof/>
              <w:color w:val="auto"/>
              <w:sz w:val="22"/>
              <w:lang w:eastAsia="es-ES_tradnl"/>
            </w:rPr>
          </w:pPr>
          <w:hyperlink w:anchor="_Toc73707298" w:history="1">
            <w:r w:rsidR="00EA0FD5" w:rsidRPr="00DA2747">
              <w:rPr>
                <w:rStyle w:val="Hipervnculo"/>
                <w:noProof/>
                <w:sz w:val="22"/>
              </w:rPr>
              <w:t>7.5 REVISIÓN DE LOS REQUISITOS HABILITANTES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_Toc73707298 \h </w:instrText>
            </w:r>
            <w:r w:rsidR="00EA0FD5" w:rsidRPr="00DA2747">
              <w:rPr>
                <w:noProof/>
                <w:webHidden/>
                <w:sz w:val="22"/>
              </w:rPr>
            </w:r>
            <w:r w:rsidR="00EA0FD5" w:rsidRPr="00DA2747">
              <w:rPr>
                <w:noProof/>
                <w:webHidden/>
                <w:sz w:val="22"/>
              </w:rPr>
              <w:fldChar w:fldCharType="separate"/>
            </w:r>
            <w:r w:rsidR="009824FF">
              <w:rPr>
                <w:noProof/>
                <w:webHidden/>
                <w:sz w:val="22"/>
              </w:rPr>
              <w:t>56</w:t>
            </w:r>
            <w:r w:rsidR="00EA0FD5" w:rsidRPr="00DA2747">
              <w:rPr>
                <w:noProof/>
                <w:webHidden/>
                <w:sz w:val="22"/>
              </w:rPr>
              <w:fldChar w:fldCharType="end"/>
            </w:r>
          </w:hyperlink>
        </w:p>
        <w:p w14:paraId="60CEA788" w14:textId="6D70E0F0" w:rsidR="00EA0FD5" w:rsidRPr="00DA2747" w:rsidRDefault="00000000">
          <w:pPr>
            <w:pStyle w:val="TDC2"/>
            <w:tabs>
              <w:tab w:val="right" w:leader="dot" w:pos="8828"/>
            </w:tabs>
            <w:rPr>
              <w:rFonts w:eastAsiaTheme="minorEastAsia"/>
              <w:noProof/>
              <w:color w:val="auto"/>
              <w:sz w:val="22"/>
              <w:lang w:eastAsia="es-ES_tradnl"/>
            </w:rPr>
          </w:pPr>
          <w:hyperlink w:anchor="_Toc73707299" w:history="1">
            <w:r w:rsidR="00EA0FD5" w:rsidRPr="00DA2747">
              <w:rPr>
                <w:rStyle w:val="Hipervnculo"/>
                <w:noProof/>
                <w:sz w:val="22"/>
              </w:rPr>
              <w:t>7.6 EVALUACIÓN DE LAS OFERTAS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_Toc73707299 \h </w:instrText>
            </w:r>
            <w:r w:rsidR="00EA0FD5" w:rsidRPr="00DA2747">
              <w:rPr>
                <w:noProof/>
                <w:webHidden/>
                <w:sz w:val="22"/>
              </w:rPr>
            </w:r>
            <w:r w:rsidR="00EA0FD5" w:rsidRPr="00DA2747">
              <w:rPr>
                <w:noProof/>
                <w:webHidden/>
                <w:sz w:val="22"/>
              </w:rPr>
              <w:fldChar w:fldCharType="separate"/>
            </w:r>
            <w:r w:rsidR="009824FF">
              <w:rPr>
                <w:noProof/>
                <w:webHidden/>
                <w:sz w:val="22"/>
              </w:rPr>
              <w:t>56</w:t>
            </w:r>
            <w:r w:rsidR="00EA0FD5" w:rsidRPr="00DA2747">
              <w:rPr>
                <w:noProof/>
                <w:webHidden/>
                <w:sz w:val="22"/>
              </w:rPr>
              <w:fldChar w:fldCharType="end"/>
            </w:r>
          </w:hyperlink>
        </w:p>
        <w:p w14:paraId="72FDE558" w14:textId="2BEA34EC" w:rsidR="00EA0FD5" w:rsidRPr="00DA2747" w:rsidRDefault="00000000">
          <w:pPr>
            <w:pStyle w:val="TDC2"/>
            <w:tabs>
              <w:tab w:val="right" w:leader="dot" w:pos="8828"/>
            </w:tabs>
            <w:rPr>
              <w:rFonts w:eastAsiaTheme="minorEastAsia"/>
              <w:noProof/>
              <w:color w:val="auto"/>
              <w:sz w:val="22"/>
              <w:lang w:eastAsia="es-ES_tradnl"/>
            </w:rPr>
          </w:pPr>
          <w:hyperlink w:anchor="_Toc73707300" w:history="1">
            <w:r w:rsidR="00EA0FD5" w:rsidRPr="00DA2747">
              <w:rPr>
                <w:rStyle w:val="Hipervnculo"/>
                <w:noProof/>
                <w:sz w:val="22"/>
                <w:lang w:eastAsia="es-ES_tradnl"/>
              </w:rPr>
              <w:t>7.7 DECLARATORIA DE DESIERTA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_Toc73707300 \h </w:instrText>
            </w:r>
            <w:r w:rsidR="00EA0FD5" w:rsidRPr="00DA2747">
              <w:rPr>
                <w:noProof/>
                <w:webHidden/>
                <w:sz w:val="22"/>
              </w:rPr>
            </w:r>
            <w:r w:rsidR="00EA0FD5" w:rsidRPr="00DA2747">
              <w:rPr>
                <w:noProof/>
                <w:webHidden/>
                <w:sz w:val="22"/>
              </w:rPr>
              <w:fldChar w:fldCharType="separate"/>
            </w:r>
            <w:r w:rsidR="009824FF">
              <w:rPr>
                <w:noProof/>
                <w:webHidden/>
                <w:sz w:val="22"/>
              </w:rPr>
              <w:t>56</w:t>
            </w:r>
            <w:r w:rsidR="00EA0FD5" w:rsidRPr="00DA2747">
              <w:rPr>
                <w:noProof/>
                <w:webHidden/>
                <w:sz w:val="22"/>
              </w:rPr>
              <w:fldChar w:fldCharType="end"/>
            </w:r>
          </w:hyperlink>
        </w:p>
        <w:p w14:paraId="1154521D" w14:textId="7A72404A" w:rsidR="00EA0FD5" w:rsidRPr="00DA2747" w:rsidRDefault="00000000">
          <w:pPr>
            <w:pStyle w:val="TDC2"/>
            <w:tabs>
              <w:tab w:val="right" w:leader="dot" w:pos="8828"/>
            </w:tabs>
            <w:rPr>
              <w:rFonts w:eastAsiaTheme="minorEastAsia"/>
              <w:noProof/>
              <w:color w:val="auto"/>
              <w:sz w:val="22"/>
              <w:lang w:eastAsia="es-ES_tradnl"/>
            </w:rPr>
          </w:pPr>
          <w:hyperlink w:anchor="_Toc73707301" w:history="1">
            <w:r w:rsidR="00EA0FD5" w:rsidRPr="00DA2747">
              <w:rPr>
                <w:rStyle w:val="Hipervnculo"/>
                <w:noProof/>
                <w:sz w:val="22"/>
              </w:rPr>
              <w:t>7.8 RETIRO DE LA OFERTA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_Toc73707301 \h </w:instrText>
            </w:r>
            <w:r w:rsidR="00EA0FD5" w:rsidRPr="00DA2747">
              <w:rPr>
                <w:noProof/>
                <w:webHidden/>
                <w:sz w:val="22"/>
              </w:rPr>
            </w:r>
            <w:r w:rsidR="00EA0FD5" w:rsidRPr="00DA2747">
              <w:rPr>
                <w:noProof/>
                <w:webHidden/>
                <w:sz w:val="22"/>
              </w:rPr>
              <w:fldChar w:fldCharType="separate"/>
            </w:r>
            <w:r w:rsidR="009824FF">
              <w:rPr>
                <w:noProof/>
                <w:webHidden/>
                <w:sz w:val="22"/>
              </w:rPr>
              <w:t>57</w:t>
            </w:r>
            <w:r w:rsidR="00EA0FD5" w:rsidRPr="00DA2747">
              <w:rPr>
                <w:noProof/>
                <w:webHidden/>
                <w:sz w:val="22"/>
              </w:rPr>
              <w:fldChar w:fldCharType="end"/>
            </w:r>
          </w:hyperlink>
        </w:p>
        <w:p w14:paraId="6ADEE0CC" w14:textId="09BAE577" w:rsidR="00EA0FD5" w:rsidRPr="00DA2747" w:rsidRDefault="00000000">
          <w:pPr>
            <w:pStyle w:val="TDC2"/>
            <w:tabs>
              <w:tab w:val="right" w:leader="dot" w:pos="8828"/>
            </w:tabs>
            <w:rPr>
              <w:rFonts w:eastAsiaTheme="minorEastAsia"/>
              <w:noProof/>
              <w:color w:val="auto"/>
              <w:sz w:val="22"/>
              <w:lang w:eastAsia="es-ES_tradnl"/>
            </w:rPr>
          </w:pPr>
          <w:hyperlink w:anchor="_Toc73707302" w:history="1">
            <w:r w:rsidR="00EA0FD5" w:rsidRPr="00DA2747">
              <w:rPr>
                <w:rStyle w:val="Hipervnculo"/>
                <w:noProof/>
                <w:sz w:val="22"/>
                <w:lang w:eastAsia="es-ES_tradnl"/>
              </w:rPr>
              <w:t>7.9 RECHAZO</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_Toc73707302 \h </w:instrText>
            </w:r>
            <w:r w:rsidR="00EA0FD5" w:rsidRPr="00DA2747">
              <w:rPr>
                <w:noProof/>
                <w:webHidden/>
                <w:sz w:val="22"/>
              </w:rPr>
            </w:r>
            <w:r w:rsidR="00EA0FD5" w:rsidRPr="00DA2747">
              <w:rPr>
                <w:noProof/>
                <w:webHidden/>
                <w:sz w:val="22"/>
              </w:rPr>
              <w:fldChar w:fldCharType="separate"/>
            </w:r>
            <w:r w:rsidR="009824FF">
              <w:rPr>
                <w:noProof/>
                <w:webHidden/>
                <w:sz w:val="22"/>
              </w:rPr>
              <w:t>57</w:t>
            </w:r>
            <w:r w:rsidR="00EA0FD5" w:rsidRPr="00DA2747">
              <w:rPr>
                <w:noProof/>
                <w:webHidden/>
                <w:sz w:val="22"/>
              </w:rPr>
              <w:fldChar w:fldCharType="end"/>
            </w:r>
          </w:hyperlink>
        </w:p>
        <w:p w14:paraId="0362F025" w14:textId="1F56A2FA" w:rsidR="00EA0FD5" w:rsidRPr="00DA2747" w:rsidRDefault="00000000">
          <w:pPr>
            <w:pStyle w:val="TDC1"/>
            <w:tabs>
              <w:tab w:val="right" w:leader="dot" w:pos="8828"/>
            </w:tabs>
            <w:rPr>
              <w:rFonts w:eastAsiaTheme="minorEastAsia"/>
              <w:noProof/>
              <w:color w:val="auto"/>
              <w:sz w:val="22"/>
              <w:lang w:eastAsia="es-ES_tradnl"/>
            </w:rPr>
          </w:pPr>
          <w:hyperlink w:anchor="_Toc73707303" w:history="1">
            <w:r w:rsidR="00EA0FD5" w:rsidRPr="00DA2747">
              <w:rPr>
                <w:rStyle w:val="Hipervnculo"/>
                <w:noProof/>
                <w:sz w:val="22"/>
              </w:rPr>
              <w:t>CAPÍTULO VIII</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_Toc73707303 \h </w:instrText>
            </w:r>
            <w:r w:rsidR="00EA0FD5" w:rsidRPr="00DA2747">
              <w:rPr>
                <w:noProof/>
                <w:webHidden/>
                <w:sz w:val="22"/>
              </w:rPr>
            </w:r>
            <w:r w:rsidR="00EA0FD5" w:rsidRPr="00DA2747">
              <w:rPr>
                <w:noProof/>
                <w:webHidden/>
                <w:sz w:val="22"/>
              </w:rPr>
              <w:fldChar w:fldCharType="separate"/>
            </w:r>
            <w:r w:rsidR="009824FF">
              <w:rPr>
                <w:noProof/>
                <w:webHidden/>
                <w:sz w:val="22"/>
              </w:rPr>
              <w:t>59</w:t>
            </w:r>
            <w:r w:rsidR="00EA0FD5" w:rsidRPr="00DA2747">
              <w:rPr>
                <w:noProof/>
                <w:webHidden/>
                <w:sz w:val="22"/>
              </w:rPr>
              <w:fldChar w:fldCharType="end"/>
            </w:r>
          </w:hyperlink>
        </w:p>
        <w:p w14:paraId="05A35CA3" w14:textId="7F084D7D" w:rsidR="00EA0FD5" w:rsidRPr="00DA2747" w:rsidRDefault="00000000">
          <w:pPr>
            <w:pStyle w:val="TDC1"/>
            <w:tabs>
              <w:tab w:val="right" w:leader="dot" w:pos="8828"/>
            </w:tabs>
            <w:rPr>
              <w:rFonts w:eastAsiaTheme="minorEastAsia"/>
              <w:noProof/>
              <w:color w:val="auto"/>
              <w:sz w:val="22"/>
              <w:lang w:eastAsia="es-ES_tradnl"/>
            </w:rPr>
          </w:pPr>
          <w:hyperlink w:anchor="_Toc73707304" w:history="1">
            <w:r w:rsidR="00EA0FD5" w:rsidRPr="00DA2747">
              <w:rPr>
                <w:rStyle w:val="Hipervnculo"/>
                <w:noProof/>
                <w:sz w:val="22"/>
              </w:rPr>
              <w:t>ACUERDOS COMERCIALES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_Toc73707304 \h </w:instrText>
            </w:r>
            <w:r w:rsidR="00EA0FD5" w:rsidRPr="00DA2747">
              <w:rPr>
                <w:noProof/>
                <w:webHidden/>
                <w:sz w:val="22"/>
              </w:rPr>
            </w:r>
            <w:r w:rsidR="00EA0FD5" w:rsidRPr="00DA2747">
              <w:rPr>
                <w:noProof/>
                <w:webHidden/>
                <w:sz w:val="22"/>
              </w:rPr>
              <w:fldChar w:fldCharType="separate"/>
            </w:r>
            <w:r w:rsidR="009824FF">
              <w:rPr>
                <w:noProof/>
                <w:webHidden/>
                <w:sz w:val="22"/>
              </w:rPr>
              <w:t>59</w:t>
            </w:r>
            <w:r w:rsidR="00EA0FD5" w:rsidRPr="00DA2747">
              <w:rPr>
                <w:noProof/>
                <w:webHidden/>
                <w:sz w:val="22"/>
              </w:rPr>
              <w:fldChar w:fldCharType="end"/>
            </w:r>
          </w:hyperlink>
        </w:p>
        <w:p w14:paraId="67259E99" w14:textId="2A4583D7" w:rsidR="00EA0FD5" w:rsidRPr="00DA2747" w:rsidRDefault="00000000">
          <w:pPr>
            <w:pStyle w:val="TDC1"/>
            <w:tabs>
              <w:tab w:val="left" w:pos="1540"/>
              <w:tab w:val="right" w:leader="dot" w:pos="8828"/>
            </w:tabs>
            <w:rPr>
              <w:rFonts w:eastAsiaTheme="minorEastAsia"/>
              <w:noProof/>
              <w:color w:val="auto"/>
              <w:sz w:val="22"/>
              <w:lang w:eastAsia="es-ES_tradnl"/>
            </w:rPr>
          </w:pPr>
          <w:hyperlink w:anchor="_Toc73707305" w:history="1">
            <w:r w:rsidR="00EA0FD5" w:rsidRPr="00DA2747">
              <w:rPr>
                <w:rStyle w:val="Hipervnculo"/>
                <w:noProof/>
                <w:sz w:val="22"/>
              </w:rPr>
              <w:t xml:space="preserve">CAPÍTULO </w:t>
            </w:r>
            <w:r w:rsidR="00EA0FD5" w:rsidRPr="00DA2747">
              <w:rPr>
                <w:rFonts w:eastAsiaTheme="minorEastAsia"/>
                <w:noProof/>
                <w:color w:val="auto"/>
                <w:sz w:val="22"/>
                <w:lang w:eastAsia="es-ES_tradnl"/>
              </w:rPr>
              <w:tab/>
            </w:r>
            <w:r w:rsidR="00EA0FD5" w:rsidRPr="00DA2747">
              <w:rPr>
                <w:rStyle w:val="Hipervnculo"/>
                <w:noProof/>
                <w:sz w:val="22"/>
              </w:rPr>
              <w:t>IX</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_Toc73707305 \h </w:instrText>
            </w:r>
            <w:r w:rsidR="00EA0FD5" w:rsidRPr="00DA2747">
              <w:rPr>
                <w:noProof/>
                <w:webHidden/>
                <w:sz w:val="22"/>
              </w:rPr>
            </w:r>
            <w:r w:rsidR="00EA0FD5" w:rsidRPr="00DA2747">
              <w:rPr>
                <w:noProof/>
                <w:webHidden/>
                <w:sz w:val="22"/>
              </w:rPr>
              <w:fldChar w:fldCharType="separate"/>
            </w:r>
            <w:r w:rsidR="009824FF">
              <w:rPr>
                <w:noProof/>
                <w:webHidden/>
                <w:sz w:val="22"/>
              </w:rPr>
              <w:t>60</w:t>
            </w:r>
            <w:r w:rsidR="00EA0FD5" w:rsidRPr="00DA2747">
              <w:rPr>
                <w:noProof/>
                <w:webHidden/>
                <w:sz w:val="22"/>
              </w:rPr>
              <w:fldChar w:fldCharType="end"/>
            </w:r>
          </w:hyperlink>
        </w:p>
        <w:p w14:paraId="29423511" w14:textId="678A2E2B" w:rsidR="00EA0FD5" w:rsidRPr="00DA2747" w:rsidRDefault="00000000">
          <w:pPr>
            <w:pStyle w:val="TDC1"/>
            <w:tabs>
              <w:tab w:val="right" w:leader="dot" w:pos="8828"/>
            </w:tabs>
            <w:rPr>
              <w:rFonts w:eastAsiaTheme="minorEastAsia"/>
              <w:noProof/>
              <w:color w:val="auto"/>
              <w:sz w:val="22"/>
              <w:lang w:eastAsia="es-ES_tradnl"/>
            </w:rPr>
          </w:pPr>
          <w:hyperlink w:anchor="_Toc73707306" w:history="1">
            <w:r w:rsidR="00EA0FD5" w:rsidRPr="00DA2747">
              <w:rPr>
                <w:rStyle w:val="Hipervnculo"/>
                <w:noProof/>
                <w:sz w:val="22"/>
              </w:rPr>
              <w:t>ORDEN DE ELEGIBILIDAD Y ADJUDICACIÓN</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_Toc73707306 \h </w:instrText>
            </w:r>
            <w:r w:rsidR="00EA0FD5" w:rsidRPr="00DA2747">
              <w:rPr>
                <w:noProof/>
                <w:webHidden/>
                <w:sz w:val="22"/>
              </w:rPr>
            </w:r>
            <w:r w:rsidR="00EA0FD5" w:rsidRPr="00DA2747">
              <w:rPr>
                <w:noProof/>
                <w:webHidden/>
                <w:sz w:val="22"/>
              </w:rPr>
              <w:fldChar w:fldCharType="separate"/>
            </w:r>
            <w:r w:rsidR="009824FF">
              <w:rPr>
                <w:noProof/>
                <w:webHidden/>
                <w:sz w:val="22"/>
              </w:rPr>
              <w:t>60</w:t>
            </w:r>
            <w:r w:rsidR="00EA0FD5" w:rsidRPr="00DA2747">
              <w:rPr>
                <w:noProof/>
                <w:webHidden/>
                <w:sz w:val="22"/>
              </w:rPr>
              <w:fldChar w:fldCharType="end"/>
            </w:r>
          </w:hyperlink>
        </w:p>
        <w:p w14:paraId="6BFA8CB6" w14:textId="2C85942E" w:rsidR="00EA0FD5" w:rsidRPr="00DA2747" w:rsidRDefault="00000000">
          <w:pPr>
            <w:pStyle w:val="TDC1"/>
            <w:tabs>
              <w:tab w:val="right" w:leader="dot" w:pos="8828"/>
            </w:tabs>
            <w:rPr>
              <w:rFonts w:eastAsiaTheme="minorEastAsia"/>
              <w:noProof/>
              <w:color w:val="auto"/>
              <w:sz w:val="22"/>
              <w:lang w:eastAsia="es-ES_tradnl"/>
            </w:rPr>
          </w:pPr>
          <w:hyperlink w:anchor="_Toc73707307" w:history="1">
            <w:r w:rsidR="00EA0FD5" w:rsidRPr="00DA2747">
              <w:rPr>
                <w:rStyle w:val="Hipervnculo"/>
                <w:noProof/>
                <w:sz w:val="22"/>
              </w:rPr>
              <w:t>CAPITULO X</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_Toc73707307 \h </w:instrText>
            </w:r>
            <w:r w:rsidR="00EA0FD5" w:rsidRPr="00DA2747">
              <w:rPr>
                <w:noProof/>
                <w:webHidden/>
                <w:sz w:val="22"/>
              </w:rPr>
            </w:r>
            <w:r w:rsidR="00EA0FD5" w:rsidRPr="00DA2747">
              <w:rPr>
                <w:noProof/>
                <w:webHidden/>
                <w:sz w:val="22"/>
              </w:rPr>
              <w:fldChar w:fldCharType="separate"/>
            </w:r>
            <w:r w:rsidR="009824FF">
              <w:rPr>
                <w:noProof/>
                <w:webHidden/>
                <w:sz w:val="22"/>
              </w:rPr>
              <w:t>61</w:t>
            </w:r>
            <w:r w:rsidR="00EA0FD5" w:rsidRPr="00DA2747">
              <w:rPr>
                <w:noProof/>
                <w:webHidden/>
                <w:sz w:val="22"/>
              </w:rPr>
              <w:fldChar w:fldCharType="end"/>
            </w:r>
          </w:hyperlink>
        </w:p>
        <w:p w14:paraId="05F52386" w14:textId="58D7D6D5" w:rsidR="00EA0FD5" w:rsidRPr="00DA2747" w:rsidRDefault="00000000">
          <w:pPr>
            <w:pStyle w:val="TDC1"/>
            <w:tabs>
              <w:tab w:val="right" w:leader="dot" w:pos="8828"/>
            </w:tabs>
            <w:rPr>
              <w:rFonts w:eastAsiaTheme="minorEastAsia"/>
              <w:noProof/>
              <w:color w:val="auto"/>
              <w:sz w:val="22"/>
              <w:lang w:eastAsia="es-ES_tradnl"/>
            </w:rPr>
          </w:pPr>
          <w:hyperlink w:anchor="_Toc73707308" w:history="1">
            <w:r w:rsidR="00EA0FD5" w:rsidRPr="00DA2747">
              <w:rPr>
                <w:rStyle w:val="Hipervnculo"/>
                <w:noProof/>
                <w:sz w:val="22"/>
              </w:rPr>
              <w:t>RIESGOS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_Toc73707308 \h </w:instrText>
            </w:r>
            <w:r w:rsidR="00EA0FD5" w:rsidRPr="00DA2747">
              <w:rPr>
                <w:noProof/>
                <w:webHidden/>
                <w:sz w:val="22"/>
              </w:rPr>
            </w:r>
            <w:r w:rsidR="00EA0FD5" w:rsidRPr="00DA2747">
              <w:rPr>
                <w:noProof/>
                <w:webHidden/>
                <w:sz w:val="22"/>
              </w:rPr>
              <w:fldChar w:fldCharType="separate"/>
            </w:r>
            <w:r w:rsidR="009824FF">
              <w:rPr>
                <w:noProof/>
                <w:webHidden/>
                <w:sz w:val="22"/>
              </w:rPr>
              <w:t>61</w:t>
            </w:r>
            <w:r w:rsidR="00EA0FD5" w:rsidRPr="00DA2747">
              <w:rPr>
                <w:noProof/>
                <w:webHidden/>
                <w:sz w:val="22"/>
              </w:rPr>
              <w:fldChar w:fldCharType="end"/>
            </w:r>
          </w:hyperlink>
        </w:p>
        <w:p w14:paraId="28607378" w14:textId="2080CAEC" w:rsidR="00EA0FD5" w:rsidRPr="00DA2747" w:rsidRDefault="00000000">
          <w:pPr>
            <w:pStyle w:val="TDC2"/>
            <w:tabs>
              <w:tab w:val="right" w:leader="dot" w:pos="8828"/>
            </w:tabs>
            <w:rPr>
              <w:rFonts w:eastAsiaTheme="minorEastAsia"/>
              <w:noProof/>
              <w:color w:val="auto"/>
              <w:sz w:val="22"/>
              <w:lang w:eastAsia="es-ES_tradnl"/>
            </w:rPr>
          </w:pPr>
          <w:hyperlink w:anchor="_Toc73707309" w:history="1">
            <w:r w:rsidR="00EA0FD5" w:rsidRPr="00DA2747">
              <w:rPr>
                <w:rStyle w:val="Hipervnculo"/>
                <w:noProof/>
                <w:sz w:val="22"/>
              </w:rPr>
              <w:t>10.1 RIESGOS CONTRACTUALES: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_Toc73707309 \h </w:instrText>
            </w:r>
            <w:r w:rsidR="00EA0FD5" w:rsidRPr="00DA2747">
              <w:rPr>
                <w:noProof/>
                <w:webHidden/>
                <w:sz w:val="22"/>
              </w:rPr>
            </w:r>
            <w:r w:rsidR="00EA0FD5" w:rsidRPr="00DA2747">
              <w:rPr>
                <w:noProof/>
                <w:webHidden/>
                <w:sz w:val="22"/>
              </w:rPr>
              <w:fldChar w:fldCharType="separate"/>
            </w:r>
            <w:r w:rsidR="009824FF">
              <w:rPr>
                <w:noProof/>
                <w:webHidden/>
                <w:sz w:val="22"/>
              </w:rPr>
              <w:t>62</w:t>
            </w:r>
            <w:r w:rsidR="00EA0FD5" w:rsidRPr="00DA2747">
              <w:rPr>
                <w:noProof/>
                <w:webHidden/>
                <w:sz w:val="22"/>
              </w:rPr>
              <w:fldChar w:fldCharType="end"/>
            </w:r>
          </w:hyperlink>
        </w:p>
        <w:p w14:paraId="173A8761" w14:textId="03343F3D" w:rsidR="00EA0FD5" w:rsidRPr="00DA2747" w:rsidRDefault="00000000">
          <w:pPr>
            <w:pStyle w:val="TDC2"/>
            <w:tabs>
              <w:tab w:val="right" w:leader="dot" w:pos="8828"/>
            </w:tabs>
            <w:rPr>
              <w:rFonts w:eastAsiaTheme="minorEastAsia"/>
              <w:noProof/>
              <w:color w:val="auto"/>
              <w:sz w:val="22"/>
              <w:lang w:eastAsia="es-ES_tradnl"/>
            </w:rPr>
          </w:pPr>
          <w:hyperlink w:anchor="_Toc73707310" w:history="1">
            <w:r w:rsidR="00EA0FD5" w:rsidRPr="00DA2747">
              <w:rPr>
                <w:rStyle w:val="Hipervnculo"/>
                <w:noProof/>
                <w:sz w:val="22"/>
              </w:rPr>
              <w:t>10.2 RIESGOS POST CONTRACTUALES: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_Toc73707310 \h </w:instrText>
            </w:r>
            <w:r w:rsidR="00EA0FD5" w:rsidRPr="00DA2747">
              <w:rPr>
                <w:noProof/>
                <w:webHidden/>
                <w:sz w:val="22"/>
              </w:rPr>
            </w:r>
            <w:r w:rsidR="00EA0FD5" w:rsidRPr="00DA2747">
              <w:rPr>
                <w:noProof/>
                <w:webHidden/>
                <w:sz w:val="22"/>
              </w:rPr>
              <w:fldChar w:fldCharType="separate"/>
            </w:r>
            <w:r w:rsidR="009824FF">
              <w:rPr>
                <w:noProof/>
                <w:webHidden/>
                <w:sz w:val="22"/>
              </w:rPr>
              <w:t>62</w:t>
            </w:r>
            <w:r w:rsidR="00EA0FD5" w:rsidRPr="00DA2747">
              <w:rPr>
                <w:noProof/>
                <w:webHidden/>
                <w:sz w:val="22"/>
              </w:rPr>
              <w:fldChar w:fldCharType="end"/>
            </w:r>
          </w:hyperlink>
        </w:p>
        <w:p w14:paraId="3B686456" w14:textId="0440FEF8" w:rsidR="00EA0FD5" w:rsidRPr="00DA2747" w:rsidRDefault="00000000">
          <w:pPr>
            <w:pStyle w:val="TDC1"/>
            <w:tabs>
              <w:tab w:val="right" w:leader="dot" w:pos="8828"/>
            </w:tabs>
            <w:rPr>
              <w:rFonts w:eastAsiaTheme="minorEastAsia"/>
              <w:noProof/>
              <w:color w:val="auto"/>
              <w:sz w:val="22"/>
              <w:lang w:eastAsia="es-ES_tradnl"/>
            </w:rPr>
          </w:pPr>
          <w:hyperlink w:anchor="_Toc73707311" w:history="1">
            <w:r w:rsidR="00EA0FD5" w:rsidRPr="00DA2747">
              <w:rPr>
                <w:rStyle w:val="Hipervnculo"/>
                <w:noProof/>
                <w:sz w:val="22"/>
              </w:rPr>
              <w:t>CAPITULO XI</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_Toc73707311 \h </w:instrText>
            </w:r>
            <w:r w:rsidR="00EA0FD5" w:rsidRPr="00DA2747">
              <w:rPr>
                <w:noProof/>
                <w:webHidden/>
                <w:sz w:val="22"/>
              </w:rPr>
            </w:r>
            <w:r w:rsidR="00EA0FD5" w:rsidRPr="00DA2747">
              <w:rPr>
                <w:noProof/>
                <w:webHidden/>
                <w:sz w:val="22"/>
              </w:rPr>
              <w:fldChar w:fldCharType="separate"/>
            </w:r>
            <w:r w:rsidR="009824FF">
              <w:rPr>
                <w:noProof/>
                <w:webHidden/>
                <w:sz w:val="22"/>
              </w:rPr>
              <w:t>64</w:t>
            </w:r>
            <w:r w:rsidR="00EA0FD5" w:rsidRPr="00DA2747">
              <w:rPr>
                <w:noProof/>
                <w:webHidden/>
                <w:sz w:val="22"/>
              </w:rPr>
              <w:fldChar w:fldCharType="end"/>
            </w:r>
          </w:hyperlink>
        </w:p>
        <w:p w14:paraId="2EDE17C0" w14:textId="4EEAE041" w:rsidR="00EA0FD5" w:rsidRPr="00DA2747" w:rsidRDefault="00000000">
          <w:pPr>
            <w:pStyle w:val="TDC1"/>
            <w:tabs>
              <w:tab w:val="right" w:leader="dot" w:pos="8828"/>
            </w:tabs>
            <w:rPr>
              <w:rFonts w:eastAsiaTheme="minorEastAsia"/>
              <w:noProof/>
              <w:color w:val="auto"/>
              <w:sz w:val="22"/>
              <w:lang w:eastAsia="es-ES_tradnl"/>
            </w:rPr>
          </w:pPr>
          <w:hyperlink w:anchor="_Toc73707312" w:history="1">
            <w:r w:rsidR="00EA0FD5" w:rsidRPr="00DA2747">
              <w:rPr>
                <w:rStyle w:val="Hipervnculo"/>
                <w:noProof/>
                <w:sz w:val="22"/>
              </w:rPr>
              <w:t>GARANTIAS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_Toc73707312 \h </w:instrText>
            </w:r>
            <w:r w:rsidR="00EA0FD5" w:rsidRPr="00DA2747">
              <w:rPr>
                <w:noProof/>
                <w:webHidden/>
                <w:sz w:val="22"/>
              </w:rPr>
            </w:r>
            <w:r w:rsidR="00EA0FD5" w:rsidRPr="00DA2747">
              <w:rPr>
                <w:noProof/>
                <w:webHidden/>
                <w:sz w:val="22"/>
              </w:rPr>
              <w:fldChar w:fldCharType="separate"/>
            </w:r>
            <w:r w:rsidR="009824FF">
              <w:rPr>
                <w:noProof/>
                <w:webHidden/>
                <w:sz w:val="22"/>
              </w:rPr>
              <w:t>64</w:t>
            </w:r>
            <w:r w:rsidR="00EA0FD5" w:rsidRPr="00DA2747">
              <w:rPr>
                <w:noProof/>
                <w:webHidden/>
                <w:sz w:val="22"/>
              </w:rPr>
              <w:fldChar w:fldCharType="end"/>
            </w:r>
          </w:hyperlink>
        </w:p>
        <w:p w14:paraId="1941F8CB" w14:textId="3BC5E175" w:rsidR="00EA0FD5" w:rsidRPr="00DA2747" w:rsidRDefault="00000000">
          <w:pPr>
            <w:pStyle w:val="TDC2"/>
            <w:tabs>
              <w:tab w:val="left" w:pos="1100"/>
              <w:tab w:val="right" w:leader="dot" w:pos="8828"/>
            </w:tabs>
            <w:rPr>
              <w:rFonts w:eastAsiaTheme="minorEastAsia"/>
              <w:noProof/>
              <w:color w:val="auto"/>
              <w:sz w:val="22"/>
              <w:lang w:eastAsia="es-ES_tradnl"/>
            </w:rPr>
          </w:pPr>
          <w:hyperlink w:anchor="_Toc73707313" w:history="1">
            <w:r w:rsidR="00EA0FD5" w:rsidRPr="00DA2747">
              <w:rPr>
                <w:rStyle w:val="Hipervnculo"/>
                <w:noProof/>
                <w:sz w:val="22"/>
              </w:rPr>
              <w:t xml:space="preserve">11.1. </w:t>
            </w:r>
            <w:r w:rsidR="00EA0FD5" w:rsidRPr="00DA2747">
              <w:rPr>
                <w:rFonts w:eastAsiaTheme="minorEastAsia"/>
                <w:noProof/>
                <w:color w:val="auto"/>
                <w:sz w:val="22"/>
                <w:lang w:eastAsia="es-ES_tradnl"/>
              </w:rPr>
              <w:tab/>
            </w:r>
            <w:r w:rsidR="00EA0FD5" w:rsidRPr="00DA2747">
              <w:rPr>
                <w:rStyle w:val="Hipervnculo"/>
                <w:noProof/>
                <w:sz w:val="22"/>
              </w:rPr>
              <w:t>SERIEDAD DE LA OFERTA: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_Toc73707313 \h </w:instrText>
            </w:r>
            <w:r w:rsidR="00EA0FD5" w:rsidRPr="00DA2747">
              <w:rPr>
                <w:noProof/>
                <w:webHidden/>
                <w:sz w:val="22"/>
              </w:rPr>
            </w:r>
            <w:r w:rsidR="00EA0FD5" w:rsidRPr="00DA2747">
              <w:rPr>
                <w:noProof/>
                <w:webHidden/>
                <w:sz w:val="22"/>
              </w:rPr>
              <w:fldChar w:fldCharType="separate"/>
            </w:r>
            <w:r w:rsidR="009824FF">
              <w:rPr>
                <w:noProof/>
                <w:webHidden/>
                <w:sz w:val="22"/>
              </w:rPr>
              <w:t>64</w:t>
            </w:r>
            <w:r w:rsidR="00EA0FD5" w:rsidRPr="00DA2747">
              <w:rPr>
                <w:noProof/>
                <w:webHidden/>
                <w:sz w:val="22"/>
              </w:rPr>
              <w:fldChar w:fldCharType="end"/>
            </w:r>
          </w:hyperlink>
        </w:p>
        <w:p w14:paraId="12F247A2" w14:textId="3F96EFC4" w:rsidR="00EA0FD5" w:rsidRPr="00DA2747" w:rsidRDefault="00000000">
          <w:pPr>
            <w:pStyle w:val="TDC2"/>
            <w:tabs>
              <w:tab w:val="right" w:leader="dot" w:pos="8828"/>
            </w:tabs>
            <w:rPr>
              <w:rFonts w:eastAsiaTheme="minorEastAsia"/>
              <w:noProof/>
              <w:color w:val="auto"/>
              <w:sz w:val="22"/>
              <w:lang w:eastAsia="es-ES_tradnl"/>
            </w:rPr>
          </w:pPr>
          <w:hyperlink w:anchor="_Toc73707314" w:history="1">
            <w:r w:rsidR="00EA0FD5" w:rsidRPr="00DA2747">
              <w:rPr>
                <w:rStyle w:val="Hipervnculo"/>
                <w:noProof/>
                <w:sz w:val="22"/>
              </w:rPr>
              <w:t>11.2  MECANISMOS DE COBERTURA QUE GARANTIZAN LAS OBLIGACIONES CONTRACTUALES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_Toc73707314 \h </w:instrText>
            </w:r>
            <w:r w:rsidR="00EA0FD5" w:rsidRPr="00DA2747">
              <w:rPr>
                <w:noProof/>
                <w:webHidden/>
                <w:sz w:val="22"/>
              </w:rPr>
            </w:r>
            <w:r w:rsidR="00EA0FD5" w:rsidRPr="00DA2747">
              <w:rPr>
                <w:noProof/>
                <w:webHidden/>
                <w:sz w:val="22"/>
              </w:rPr>
              <w:fldChar w:fldCharType="separate"/>
            </w:r>
            <w:r w:rsidR="009824FF">
              <w:rPr>
                <w:noProof/>
                <w:webHidden/>
                <w:sz w:val="22"/>
              </w:rPr>
              <w:t>64</w:t>
            </w:r>
            <w:r w:rsidR="00EA0FD5" w:rsidRPr="00DA2747">
              <w:rPr>
                <w:noProof/>
                <w:webHidden/>
                <w:sz w:val="22"/>
              </w:rPr>
              <w:fldChar w:fldCharType="end"/>
            </w:r>
          </w:hyperlink>
        </w:p>
        <w:p w14:paraId="73B2DB0E" w14:textId="59D2CF14" w:rsidR="00EA0FD5" w:rsidRPr="00DA2747" w:rsidRDefault="00000000">
          <w:pPr>
            <w:pStyle w:val="TDC1"/>
            <w:tabs>
              <w:tab w:val="right" w:leader="dot" w:pos="8828"/>
            </w:tabs>
            <w:rPr>
              <w:rFonts w:eastAsiaTheme="minorEastAsia"/>
              <w:noProof/>
              <w:color w:val="auto"/>
              <w:sz w:val="22"/>
              <w:lang w:eastAsia="es-ES_tradnl"/>
            </w:rPr>
          </w:pPr>
          <w:hyperlink w:anchor="_Toc73707315" w:history="1">
            <w:r w:rsidR="00EA0FD5" w:rsidRPr="00DA2747">
              <w:rPr>
                <w:rStyle w:val="Hipervnculo"/>
                <w:noProof/>
                <w:sz w:val="22"/>
              </w:rPr>
              <w:t>CAPÍTULO XII</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_Toc73707315 \h </w:instrText>
            </w:r>
            <w:r w:rsidR="00EA0FD5" w:rsidRPr="00DA2747">
              <w:rPr>
                <w:noProof/>
                <w:webHidden/>
                <w:sz w:val="22"/>
              </w:rPr>
            </w:r>
            <w:r w:rsidR="00EA0FD5" w:rsidRPr="00DA2747">
              <w:rPr>
                <w:noProof/>
                <w:webHidden/>
                <w:sz w:val="22"/>
              </w:rPr>
              <w:fldChar w:fldCharType="separate"/>
            </w:r>
            <w:r w:rsidR="009824FF">
              <w:rPr>
                <w:noProof/>
                <w:webHidden/>
                <w:sz w:val="22"/>
              </w:rPr>
              <w:t>65</w:t>
            </w:r>
            <w:r w:rsidR="00EA0FD5" w:rsidRPr="00DA2747">
              <w:rPr>
                <w:noProof/>
                <w:webHidden/>
                <w:sz w:val="22"/>
              </w:rPr>
              <w:fldChar w:fldCharType="end"/>
            </w:r>
          </w:hyperlink>
        </w:p>
        <w:p w14:paraId="2F8A93AF" w14:textId="2D77B2FC" w:rsidR="00EA0FD5" w:rsidRPr="00DA2747" w:rsidRDefault="00000000">
          <w:pPr>
            <w:pStyle w:val="TDC1"/>
            <w:tabs>
              <w:tab w:val="right" w:leader="dot" w:pos="8828"/>
            </w:tabs>
            <w:rPr>
              <w:rFonts w:eastAsiaTheme="minorEastAsia"/>
              <w:noProof/>
              <w:color w:val="auto"/>
              <w:sz w:val="22"/>
              <w:lang w:eastAsia="es-ES_tradnl"/>
            </w:rPr>
          </w:pPr>
          <w:hyperlink w:anchor="_Toc73707316" w:history="1">
            <w:r w:rsidR="00EA0FD5" w:rsidRPr="00DA2747">
              <w:rPr>
                <w:rStyle w:val="Hipervnculo"/>
                <w:noProof/>
                <w:sz w:val="22"/>
              </w:rPr>
              <w:t>CRONOGRAMA</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_Toc73707316 \h </w:instrText>
            </w:r>
            <w:r w:rsidR="00EA0FD5" w:rsidRPr="00DA2747">
              <w:rPr>
                <w:noProof/>
                <w:webHidden/>
                <w:sz w:val="22"/>
              </w:rPr>
            </w:r>
            <w:r w:rsidR="00EA0FD5" w:rsidRPr="00DA2747">
              <w:rPr>
                <w:noProof/>
                <w:webHidden/>
                <w:sz w:val="22"/>
              </w:rPr>
              <w:fldChar w:fldCharType="separate"/>
            </w:r>
            <w:r w:rsidR="009824FF">
              <w:rPr>
                <w:noProof/>
                <w:webHidden/>
                <w:sz w:val="22"/>
              </w:rPr>
              <w:t>65</w:t>
            </w:r>
            <w:r w:rsidR="00EA0FD5" w:rsidRPr="00DA2747">
              <w:rPr>
                <w:noProof/>
                <w:webHidden/>
                <w:sz w:val="22"/>
              </w:rPr>
              <w:fldChar w:fldCharType="end"/>
            </w:r>
          </w:hyperlink>
        </w:p>
        <w:p w14:paraId="7250741E" w14:textId="6EAA5277" w:rsidR="00EA0FD5" w:rsidRPr="00DA2747" w:rsidRDefault="00000000">
          <w:pPr>
            <w:pStyle w:val="TDC1"/>
            <w:tabs>
              <w:tab w:val="right" w:leader="dot" w:pos="8828"/>
            </w:tabs>
            <w:rPr>
              <w:rFonts w:eastAsiaTheme="minorEastAsia"/>
              <w:noProof/>
              <w:color w:val="auto"/>
              <w:sz w:val="22"/>
              <w:lang w:eastAsia="es-ES_tradnl"/>
            </w:rPr>
          </w:pPr>
          <w:hyperlink w:anchor="_Toc73707317" w:history="1">
            <w:r w:rsidR="00EA0FD5" w:rsidRPr="00DA2747">
              <w:rPr>
                <w:rStyle w:val="Hipervnculo"/>
                <w:noProof/>
                <w:sz w:val="22"/>
              </w:rPr>
              <w:t>CAPÍTULO XIV</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_Toc73707317 \h </w:instrText>
            </w:r>
            <w:r w:rsidR="00EA0FD5" w:rsidRPr="00DA2747">
              <w:rPr>
                <w:noProof/>
                <w:webHidden/>
                <w:sz w:val="22"/>
              </w:rPr>
            </w:r>
            <w:r w:rsidR="00EA0FD5" w:rsidRPr="00DA2747">
              <w:rPr>
                <w:noProof/>
                <w:webHidden/>
                <w:sz w:val="22"/>
              </w:rPr>
              <w:fldChar w:fldCharType="separate"/>
            </w:r>
            <w:r w:rsidR="009824FF">
              <w:rPr>
                <w:noProof/>
                <w:webHidden/>
                <w:sz w:val="22"/>
              </w:rPr>
              <w:t>66</w:t>
            </w:r>
            <w:r w:rsidR="00EA0FD5" w:rsidRPr="00DA2747">
              <w:rPr>
                <w:noProof/>
                <w:webHidden/>
                <w:sz w:val="22"/>
              </w:rPr>
              <w:fldChar w:fldCharType="end"/>
            </w:r>
          </w:hyperlink>
        </w:p>
        <w:p w14:paraId="1383910C" w14:textId="169FAEC3" w:rsidR="00EA0FD5" w:rsidRPr="00DA2747" w:rsidRDefault="00000000">
          <w:pPr>
            <w:pStyle w:val="TDC1"/>
            <w:tabs>
              <w:tab w:val="right" w:leader="dot" w:pos="8828"/>
            </w:tabs>
            <w:rPr>
              <w:rFonts w:eastAsiaTheme="minorEastAsia"/>
              <w:noProof/>
              <w:color w:val="auto"/>
              <w:sz w:val="22"/>
              <w:lang w:eastAsia="es-ES_tradnl"/>
            </w:rPr>
          </w:pPr>
          <w:hyperlink w:anchor="_Toc73707318" w:history="1">
            <w:r w:rsidR="00EA0FD5" w:rsidRPr="00DA2747">
              <w:rPr>
                <w:rStyle w:val="Hipervnculo"/>
                <w:noProof/>
                <w:sz w:val="22"/>
              </w:rPr>
              <w:t>ANEXOS</w:t>
            </w:r>
            <w:r w:rsidR="00EA0FD5" w:rsidRPr="00DA2747">
              <w:rPr>
                <w:noProof/>
                <w:webHidden/>
                <w:sz w:val="22"/>
              </w:rPr>
              <w:tab/>
            </w:r>
            <w:r w:rsidR="00EA0FD5" w:rsidRPr="00DA2747">
              <w:rPr>
                <w:noProof/>
                <w:webHidden/>
                <w:sz w:val="22"/>
              </w:rPr>
              <w:fldChar w:fldCharType="begin"/>
            </w:r>
            <w:r w:rsidR="00EA0FD5" w:rsidRPr="00DA2747">
              <w:rPr>
                <w:noProof/>
                <w:webHidden/>
                <w:sz w:val="22"/>
              </w:rPr>
              <w:instrText xml:space="preserve"> PAGEREF _Toc73707318 \h </w:instrText>
            </w:r>
            <w:r w:rsidR="00EA0FD5" w:rsidRPr="00DA2747">
              <w:rPr>
                <w:noProof/>
                <w:webHidden/>
                <w:sz w:val="22"/>
              </w:rPr>
            </w:r>
            <w:r w:rsidR="00EA0FD5" w:rsidRPr="00DA2747">
              <w:rPr>
                <w:noProof/>
                <w:webHidden/>
                <w:sz w:val="22"/>
              </w:rPr>
              <w:fldChar w:fldCharType="separate"/>
            </w:r>
            <w:r w:rsidR="009824FF">
              <w:rPr>
                <w:noProof/>
                <w:webHidden/>
                <w:sz w:val="22"/>
              </w:rPr>
              <w:t>66</w:t>
            </w:r>
            <w:r w:rsidR="00EA0FD5" w:rsidRPr="00DA2747">
              <w:rPr>
                <w:noProof/>
                <w:webHidden/>
                <w:sz w:val="22"/>
              </w:rPr>
              <w:fldChar w:fldCharType="end"/>
            </w:r>
          </w:hyperlink>
        </w:p>
        <w:p w14:paraId="13D51FC0" w14:textId="39602D6F" w:rsidR="00B717FE" w:rsidRPr="00865E67" w:rsidRDefault="00B717FE" w:rsidP="003B2418">
          <w:pPr>
            <w:spacing w:line="276" w:lineRule="auto"/>
            <w:rPr>
              <w:rFonts w:ascii="Arial" w:hAnsi="Arial" w:cs="Arial"/>
              <w:sz w:val="22"/>
            </w:rPr>
          </w:pPr>
          <w:r w:rsidRPr="00DA2747">
            <w:rPr>
              <w:rFonts w:ascii="Arial" w:hAnsi="Arial" w:cs="Arial"/>
              <w:b/>
              <w:bCs/>
              <w:sz w:val="22"/>
              <w:szCs w:val="22"/>
            </w:rPr>
            <w:fldChar w:fldCharType="end"/>
          </w:r>
        </w:p>
      </w:sdtContent>
    </w:sdt>
    <w:p w14:paraId="722FBF5F" w14:textId="77777777" w:rsidR="005D6FD5" w:rsidRPr="00865E67" w:rsidRDefault="005D6FD5" w:rsidP="003B2418">
      <w:pPr>
        <w:spacing w:line="276" w:lineRule="auto"/>
        <w:jc w:val="center"/>
        <w:rPr>
          <w:rFonts w:ascii="Arial" w:hAnsi="Arial" w:cs="Arial"/>
          <w:b/>
          <w:sz w:val="22"/>
        </w:rPr>
      </w:pPr>
    </w:p>
    <w:p w14:paraId="2CCD8950" w14:textId="77777777" w:rsidR="00B717FE" w:rsidRPr="00865E67" w:rsidRDefault="00B717FE" w:rsidP="003B2418">
      <w:pPr>
        <w:spacing w:line="276" w:lineRule="auto"/>
        <w:jc w:val="center"/>
        <w:rPr>
          <w:rFonts w:ascii="Arial" w:hAnsi="Arial" w:cs="Arial"/>
          <w:b/>
          <w:sz w:val="22"/>
        </w:rPr>
      </w:pPr>
    </w:p>
    <w:p w14:paraId="641987D2" w14:textId="77777777" w:rsidR="00B717FE" w:rsidRPr="00865E67" w:rsidRDefault="00B717FE" w:rsidP="003B2418">
      <w:pPr>
        <w:spacing w:line="276" w:lineRule="auto"/>
        <w:jc w:val="center"/>
        <w:rPr>
          <w:rFonts w:ascii="Arial" w:hAnsi="Arial" w:cs="Arial"/>
          <w:b/>
          <w:sz w:val="22"/>
        </w:rPr>
      </w:pPr>
    </w:p>
    <w:p w14:paraId="427C6140" w14:textId="77777777" w:rsidR="00B717FE" w:rsidRPr="00865E67" w:rsidRDefault="00B717FE" w:rsidP="00280E7B">
      <w:pPr>
        <w:spacing w:line="259" w:lineRule="auto"/>
        <w:jc w:val="center"/>
        <w:rPr>
          <w:rFonts w:ascii="Arial" w:hAnsi="Arial" w:cs="Arial"/>
          <w:b/>
          <w:sz w:val="22"/>
        </w:rPr>
      </w:pPr>
    </w:p>
    <w:p w14:paraId="38ABA58C" w14:textId="77777777" w:rsidR="00B717FE" w:rsidRPr="00865E67" w:rsidRDefault="00B717FE" w:rsidP="00280E7B">
      <w:pPr>
        <w:spacing w:line="259" w:lineRule="auto"/>
        <w:jc w:val="center"/>
        <w:rPr>
          <w:rFonts w:ascii="Arial" w:hAnsi="Arial" w:cs="Arial"/>
          <w:b/>
          <w:sz w:val="22"/>
        </w:rPr>
      </w:pPr>
    </w:p>
    <w:p w14:paraId="2BFAC8C6" w14:textId="77777777" w:rsidR="00B717FE" w:rsidRPr="00865E67" w:rsidRDefault="00B717FE" w:rsidP="00280E7B">
      <w:pPr>
        <w:spacing w:line="259" w:lineRule="auto"/>
        <w:jc w:val="center"/>
        <w:rPr>
          <w:rFonts w:ascii="Arial" w:hAnsi="Arial" w:cs="Arial"/>
          <w:b/>
          <w:sz w:val="22"/>
        </w:rPr>
      </w:pPr>
    </w:p>
    <w:p w14:paraId="4EF51065" w14:textId="77777777" w:rsidR="00B717FE" w:rsidRPr="00865E67" w:rsidRDefault="00B717FE" w:rsidP="00280E7B">
      <w:pPr>
        <w:spacing w:line="259" w:lineRule="auto"/>
        <w:jc w:val="center"/>
        <w:rPr>
          <w:rFonts w:ascii="Arial" w:hAnsi="Arial" w:cs="Arial"/>
          <w:b/>
          <w:sz w:val="22"/>
        </w:rPr>
      </w:pPr>
    </w:p>
    <w:p w14:paraId="2A82E2F0" w14:textId="77777777" w:rsidR="00B717FE" w:rsidRPr="00865E67" w:rsidRDefault="00B717FE" w:rsidP="00280E7B">
      <w:pPr>
        <w:spacing w:line="259" w:lineRule="auto"/>
        <w:jc w:val="center"/>
        <w:rPr>
          <w:rFonts w:ascii="Arial" w:hAnsi="Arial" w:cs="Arial"/>
          <w:b/>
          <w:sz w:val="22"/>
        </w:rPr>
      </w:pPr>
    </w:p>
    <w:p w14:paraId="7A48C868" w14:textId="77777777" w:rsidR="00B717FE" w:rsidRPr="00865E67" w:rsidRDefault="00B717FE" w:rsidP="00280E7B">
      <w:pPr>
        <w:spacing w:line="259" w:lineRule="auto"/>
        <w:jc w:val="center"/>
        <w:rPr>
          <w:rFonts w:ascii="Arial" w:hAnsi="Arial" w:cs="Arial"/>
          <w:b/>
          <w:sz w:val="22"/>
        </w:rPr>
      </w:pPr>
    </w:p>
    <w:p w14:paraId="553D38F6" w14:textId="77777777" w:rsidR="00B717FE" w:rsidRPr="00865E67" w:rsidRDefault="00B717FE">
      <w:pPr>
        <w:spacing w:after="160" w:line="259" w:lineRule="auto"/>
        <w:rPr>
          <w:rFonts w:ascii="Arial" w:hAnsi="Arial" w:cs="Arial"/>
          <w:b/>
          <w:sz w:val="22"/>
        </w:rPr>
      </w:pPr>
      <w:r w:rsidRPr="00865E67">
        <w:rPr>
          <w:rFonts w:ascii="Arial" w:hAnsi="Arial" w:cs="Arial"/>
          <w:b/>
          <w:sz w:val="22"/>
        </w:rPr>
        <w:br w:type="page"/>
      </w:r>
    </w:p>
    <w:p w14:paraId="7CABEFB5" w14:textId="77777777" w:rsidR="006B3F7F" w:rsidRPr="00865E67" w:rsidRDefault="006B3F7F" w:rsidP="00225218">
      <w:pPr>
        <w:spacing w:line="259" w:lineRule="auto"/>
        <w:rPr>
          <w:rFonts w:ascii="Arial" w:hAnsi="Arial" w:cs="Arial"/>
          <w:b/>
          <w:sz w:val="22"/>
        </w:rPr>
      </w:pPr>
    </w:p>
    <w:p w14:paraId="6B17E491" w14:textId="6B82F048" w:rsidR="00FF1FAE" w:rsidRPr="00865E67" w:rsidRDefault="009D7F22" w:rsidP="00865FF0">
      <w:pPr>
        <w:pStyle w:val="Ttulo1"/>
        <w:rPr>
          <w:sz w:val="22"/>
        </w:rPr>
      </w:pPr>
      <w:bookmarkStart w:id="0" w:name="_Toc73707234"/>
      <w:r w:rsidRPr="00865E67">
        <w:rPr>
          <w:sz w:val="22"/>
        </w:rPr>
        <w:t>PLIEGO DE</w:t>
      </w:r>
      <w:r w:rsidR="00B24E8A" w:rsidRPr="00865E67">
        <w:rPr>
          <w:sz w:val="22"/>
        </w:rPr>
        <w:t xml:space="preserve"> CONDICIONES</w:t>
      </w:r>
      <w:bookmarkEnd w:id="0"/>
    </w:p>
    <w:p w14:paraId="7FBE9411" w14:textId="77777777" w:rsidR="003E1D40" w:rsidRPr="00865E67" w:rsidRDefault="003E1D40" w:rsidP="00865FF0">
      <w:pPr>
        <w:pStyle w:val="Ttulo1"/>
        <w:rPr>
          <w:sz w:val="22"/>
        </w:rPr>
      </w:pPr>
    </w:p>
    <w:p w14:paraId="4D4342C7" w14:textId="77777777" w:rsidR="003E1D40" w:rsidRPr="00865E67" w:rsidRDefault="003E1D40" w:rsidP="003E1D40">
      <w:pPr>
        <w:jc w:val="center"/>
        <w:rPr>
          <w:rFonts w:ascii="Arial" w:hAnsi="Arial" w:cs="Arial"/>
          <w:b/>
          <w:bCs/>
          <w:sz w:val="22"/>
        </w:rPr>
      </w:pPr>
      <w:r w:rsidRPr="00865E67">
        <w:rPr>
          <w:rFonts w:ascii="Arial" w:hAnsi="Arial" w:cs="Arial"/>
          <w:b/>
          <w:bCs/>
          <w:sz w:val="22"/>
        </w:rPr>
        <w:t xml:space="preserve">SELECCIÓN ABREVIADA MENOR CUANTIA </w:t>
      </w:r>
    </w:p>
    <w:p w14:paraId="2865B26C" w14:textId="40DF6509" w:rsidR="003E1D40" w:rsidRPr="00865E67" w:rsidRDefault="003E1D40" w:rsidP="003E1D40">
      <w:pPr>
        <w:jc w:val="center"/>
        <w:rPr>
          <w:rFonts w:ascii="Arial" w:hAnsi="Arial" w:cs="Arial"/>
          <w:b/>
          <w:bCs/>
          <w:sz w:val="22"/>
        </w:rPr>
      </w:pPr>
      <w:r w:rsidRPr="00865E67">
        <w:rPr>
          <w:rFonts w:ascii="Arial" w:hAnsi="Arial" w:cs="Arial"/>
          <w:b/>
          <w:bCs/>
          <w:sz w:val="22"/>
        </w:rPr>
        <w:t>SAMC</w:t>
      </w:r>
      <w:r w:rsidR="00940EB5" w:rsidRPr="00865E67">
        <w:rPr>
          <w:rFonts w:ascii="Arial" w:hAnsi="Arial" w:cs="Arial"/>
          <w:b/>
          <w:bCs/>
          <w:sz w:val="22"/>
        </w:rPr>
        <w:t>SI</w:t>
      </w:r>
      <w:r w:rsidRPr="00865E67">
        <w:rPr>
          <w:rFonts w:ascii="Arial" w:hAnsi="Arial" w:cs="Arial"/>
          <w:b/>
          <w:bCs/>
          <w:sz w:val="22"/>
        </w:rPr>
        <w:t xml:space="preserve"> </w:t>
      </w:r>
      <w:r w:rsidR="005E4358" w:rsidRPr="00865E67">
        <w:rPr>
          <w:rFonts w:ascii="Arial" w:hAnsi="Arial" w:cs="Arial"/>
          <w:b/>
          <w:bCs/>
          <w:sz w:val="22"/>
        </w:rPr>
        <w:t>N.º</w:t>
      </w:r>
      <w:r w:rsidRPr="00865E67">
        <w:rPr>
          <w:rFonts w:ascii="Arial" w:hAnsi="Arial" w:cs="Arial"/>
          <w:b/>
          <w:bCs/>
          <w:sz w:val="22"/>
        </w:rPr>
        <w:t xml:space="preserve"> 00</w:t>
      </w:r>
      <w:r w:rsidR="00724BFA">
        <w:rPr>
          <w:rFonts w:ascii="Arial" w:hAnsi="Arial" w:cs="Arial"/>
          <w:b/>
          <w:bCs/>
          <w:sz w:val="22"/>
        </w:rPr>
        <w:t>6</w:t>
      </w:r>
      <w:r w:rsidRPr="00865E67">
        <w:rPr>
          <w:rFonts w:ascii="Arial" w:hAnsi="Arial" w:cs="Arial"/>
          <w:b/>
          <w:bCs/>
          <w:sz w:val="22"/>
        </w:rPr>
        <w:t xml:space="preserve"> de 2021</w:t>
      </w:r>
    </w:p>
    <w:p w14:paraId="54708537" w14:textId="78DA79FA" w:rsidR="00133747" w:rsidRPr="00865E67" w:rsidRDefault="00133747" w:rsidP="00801DA5">
      <w:pPr>
        <w:rPr>
          <w:rFonts w:ascii="Arial" w:hAnsi="Arial" w:cs="Arial"/>
          <w:sz w:val="22"/>
        </w:rPr>
      </w:pPr>
    </w:p>
    <w:p w14:paraId="70867490" w14:textId="7132A52E" w:rsidR="00865FF0" w:rsidRPr="00865E67" w:rsidRDefault="00865FF0" w:rsidP="00801DA5">
      <w:pPr>
        <w:rPr>
          <w:rFonts w:ascii="Arial" w:hAnsi="Arial" w:cs="Arial"/>
          <w:sz w:val="22"/>
        </w:rPr>
      </w:pPr>
    </w:p>
    <w:p w14:paraId="57D2431F" w14:textId="77777777" w:rsidR="00865FF0" w:rsidRPr="00DA2747" w:rsidRDefault="00865FF0" w:rsidP="00DA2747">
      <w:pPr>
        <w:widowControl w:val="0"/>
        <w:autoSpaceDE w:val="0"/>
        <w:autoSpaceDN w:val="0"/>
        <w:adjustRightInd w:val="0"/>
        <w:spacing w:line="40" w:lineRule="atLeast"/>
        <w:jc w:val="both"/>
        <w:rPr>
          <w:rFonts w:ascii="Arial" w:hAnsi="Arial" w:cs="Arial"/>
          <w:bCs/>
          <w:iCs/>
          <w:sz w:val="22"/>
          <w:szCs w:val="22"/>
        </w:rPr>
      </w:pPr>
      <w:r w:rsidRPr="00DA2747">
        <w:rPr>
          <w:rFonts w:ascii="Arial" w:hAnsi="Arial" w:cs="Arial"/>
          <w:sz w:val="22"/>
          <w:szCs w:val="22"/>
        </w:rPr>
        <w:t>EL PRESENTE PROCESO DE CONTRATACIÓN SE ADELANTARÁ A TRAVÉS DE LA PLATAFORMA SECOP II, POR TAL RAZÓN, TODA INTERACCIÓN ENTRE EL CONSEJO SUPERIOR DE LA JUDICATURA Y CUALQUIER PERSONA INTERESADA EN PARTICIPAR SOLO SE REALIZARÁ A TRAVÉS DE ESTA PLATAFORMA</w:t>
      </w:r>
    </w:p>
    <w:p w14:paraId="3865D487" w14:textId="77777777" w:rsidR="00865FF0" w:rsidRPr="00865E67" w:rsidRDefault="00865FF0" w:rsidP="00865FF0">
      <w:pPr>
        <w:widowControl w:val="0"/>
        <w:autoSpaceDE w:val="0"/>
        <w:autoSpaceDN w:val="0"/>
        <w:adjustRightInd w:val="0"/>
        <w:spacing w:line="40" w:lineRule="atLeast"/>
        <w:rPr>
          <w:rFonts w:ascii="Arial" w:hAnsi="Arial" w:cs="Arial"/>
          <w:bCs/>
          <w:iCs/>
        </w:rPr>
      </w:pPr>
    </w:p>
    <w:p w14:paraId="7BB36F1C" w14:textId="77777777" w:rsidR="00FF1FAE" w:rsidRPr="00865E67" w:rsidRDefault="00B24E8A" w:rsidP="00865FF0">
      <w:pPr>
        <w:pStyle w:val="Ttulo2"/>
        <w:ind w:left="0" w:firstLine="0"/>
        <w:rPr>
          <w:sz w:val="22"/>
        </w:rPr>
      </w:pPr>
      <w:bookmarkStart w:id="1" w:name="_Toc73707235"/>
      <w:r w:rsidRPr="00865E67">
        <w:rPr>
          <w:sz w:val="22"/>
        </w:rPr>
        <w:t>OBJETO DEL PROCESO DE SELECCIÓN.</w:t>
      </w:r>
      <w:bookmarkEnd w:id="1"/>
      <w:r w:rsidRPr="00865E67">
        <w:rPr>
          <w:sz w:val="22"/>
        </w:rPr>
        <w:t xml:space="preserve"> </w:t>
      </w:r>
    </w:p>
    <w:p w14:paraId="177A34CE" w14:textId="77777777" w:rsidR="00BC755A" w:rsidRPr="00865E67" w:rsidRDefault="00A77BD3" w:rsidP="00A77BD3">
      <w:pPr>
        <w:pStyle w:val="Textoindependiente2"/>
        <w:spacing w:after="0" w:line="20" w:lineRule="atLeast"/>
        <w:rPr>
          <w:bCs/>
          <w:iCs/>
          <w:sz w:val="22"/>
        </w:rPr>
      </w:pPr>
      <w:r w:rsidRPr="00865E67">
        <w:rPr>
          <w:bCs/>
          <w:iCs/>
          <w:sz w:val="22"/>
        </w:rPr>
        <w:t xml:space="preserve"> </w:t>
      </w:r>
    </w:p>
    <w:p w14:paraId="738AB0F9" w14:textId="203DE044" w:rsidR="0004723F" w:rsidRDefault="00DA2747" w:rsidP="00A77BD3">
      <w:pPr>
        <w:pStyle w:val="Textoindependiente2"/>
        <w:spacing w:after="0" w:line="20" w:lineRule="atLeast"/>
        <w:rPr>
          <w:bCs/>
          <w:sz w:val="22"/>
        </w:rPr>
      </w:pPr>
      <w:r w:rsidRPr="004173DA">
        <w:rPr>
          <w:bCs/>
          <w:sz w:val="22"/>
        </w:rPr>
        <w:t>Contratar en nombre de LA NACIÓN    -  CONSEJO  SUPERIOR  DE  LA  JUDICATURA  – DIRECCIÓN EJECUTIVA SECCIONAL DE ADMINISTRACIÓN JUDICIAL DE CUCUTA,</w:t>
      </w:r>
      <w:r w:rsidR="005E4358" w:rsidRPr="005E4358">
        <w:rPr>
          <w:bCs/>
          <w:i/>
          <w:iCs/>
          <w:sz w:val="22"/>
          <w:u w:val="single"/>
        </w:rPr>
        <w:t xml:space="preserve"> </w:t>
      </w:r>
      <w:r w:rsidR="005E4358" w:rsidRPr="00DE738C">
        <w:rPr>
          <w:bCs/>
          <w:i/>
          <w:iCs/>
          <w:sz w:val="22"/>
          <w:u w:val="single"/>
        </w:rPr>
        <w:t xml:space="preserve">la compra </w:t>
      </w:r>
      <w:r w:rsidR="005E4358" w:rsidRPr="008D2ABB">
        <w:rPr>
          <w:bCs/>
          <w:i/>
          <w:iCs/>
          <w:sz w:val="22"/>
          <w:u w:val="single"/>
        </w:rPr>
        <w:t>de discos duros, memorias RAM, memorias DDR4,</w:t>
      </w:r>
      <w:r w:rsidR="005E4358" w:rsidRPr="00DE738C">
        <w:rPr>
          <w:bCs/>
          <w:i/>
          <w:iCs/>
          <w:sz w:val="22"/>
          <w:u w:val="single"/>
        </w:rPr>
        <w:t xml:space="preserve"> de acuerdo a las especificaciones técnicas del objeto contractual contenidas en el presente</w:t>
      </w:r>
      <w:r w:rsidR="005E4358">
        <w:rPr>
          <w:bCs/>
          <w:i/>
          <w:iCs/>
          <w:sz w:val="22"/>
          <w:u w:val="single"/>
        </w:rPr>
        <w:t xml:space="preserve">, acordes con el </w:t>
      </w:r>
      <w:r w:rsidR="005E4358" w:rsidRPr="00D608E6">
        <w:rPr>
          <w:bCs/>
          <w:i/>
          <w:iCs/>
          <w:sz w:val="22"/>
          <w:u w:val="single"/>
        </w:rPr>
        <w:t>Plan Estratégico de Transformación Digital 2021-2025, adoptado a través de Acuerdo PCSJA20-11631</w:t>
      </w:r>
      <w:r w:rsidRPr="00982688">
        <w:rPr>
          <w:i/>
          <w:iCs/>
          <w:sz w:val="22"/>
          <w:u w:val="single"/>
        </w:rPr>
        <w:t xml:space="preserve">; </w:t>
      </w:r>
      <w:r w:rsidRPr="00ED514A">
        <w:rPr>
          <w:bCs/>
          <w:sz w:val="22"/>
        </w:rPr>
        <w:t>en las condiciones técnicas de calidad y cantidad establecidas por el Consejo Superior de la Judicatura de conformidad con lo previsto en la Ley 80 de 1993, Ley 1150 de 2007, y Decreto 1082 de 2015.</w:t>
      </w:r>
    </w:p>
    <w:p w14:paraId="459DC48A" w14:textId="77777777" w:rsidR="00DA2747" w:rsidRPr="00865E67" w:rsidRDefault="00DA2747" w:rsidP="00A77BD3">
      <w:pPr>
        <w:pStyle w:val="Textoindependiente2"/>
        <w:spacing w:after="0" w:line="20" w:lineRule="atLeast"/>
        <w:rPr>
          <w:sz w:val="22"/>
        </w:rPr>
      </w:pPr>
    </w:p>
    <w:p w14:paraId="70BA6F80" w14:textId="77777777" w:rsidR="00865FF0" w:rsidRPr="00865E67" w:rsidRDefault="00865FF0" w:rsidP="00865FF0">
      <w:pPr>
        <w:widowControl w:val="0"/>
        <w:autoSpaceDE w:val="0"/>
        <w:autoSpaceDN w:val="0"/>
        <w:adjustRightInd w:val="0"/>
        <w:spacing w:line="40" w:lineRule="atLeast"/>
        <w:rPr>
          <w:rFonts w:ascii="Arial" w:hAnsi="Arial" w:cs="Arial"/>
          <w:sz w:val="22"/>
          <w:lang w:eastAsia="es-ES"/>
        </w:rPr>
      </w:pPr>
      <w:r w:rsidRPr="00865E67">
        <w:rPr>
          <w:rFonts w:ascii="Arial" w:hAnsi="Arial" w:cs="Arial"/>
          <w:b/>
          <w:bCs/>
          <w:sz w:val="22"/>
        </w:rPr>
        <w:t>FECHA DE APERTURA</w:t>
      </w:r>
      <w:r w:rsidRPr="00865E67">
        <w:rPr>
          <w:rFonts w:ascii="Arial" w:hAnsi="Arial" w:cs="Arial"/>
          <w:sz w:val="22"/>
        </w:rPr>
        <w:t>:</w:t>
      </w:r>
      <w:r w:rsidRPr="00865E67">
        <w:rPr>
          <w:rFonts w:ascii="Arial" w:hAnsi="Arial" w:cs="Arial"/>
          <w:sz w:val="22"/>
        </w:rPr>
        <w:tab/>
      </w:r>
      <w:r w:rsidRPr="00865E67">
        <w:rPr>
          <w:rFonts w:ascii="Arial" w:hAnsi="Arial" w:cs="Arial"/>
          <w:sz w:val="22"/>
        </w:rPr>
        <w:tab/>
        <w:t>Según cronograma publicado en el SECOP II</w:t>
      </w:r>
    </w:p>
    <w:p w14:paraId="3B5475F0" w14:textId="77777777" w:rsidR="00865FF0" w:rsidRPr="00865E67" w:rsidRDefault="00865FF0" w:rsidP="00865FF0">
      <w:pPr>
        <w:widowControl w:val="0"/>
        <w:autoSpaceDE w:val="0"/>
        <w:autoSpaceDN w:val="0"/>
        <w:adjustRightInd w:val="0"/>
        <w:spacing w:line="40" w:lineRule="atLeast"/>
        <w:rPr>
          <w:rFonts w:ascii="Arial" w:hAnsi="Arial" w:cs="Arial"/>
          <w:sz w:val="22"/>
          <w:lang w:eastAsia="es-ES"/>
        </w:rPr>
      </w:pPr>
      <w:r w:rsidRPr="00865E67">
        <w:rPr>
          <w:rFonts w:ascii="Arial" w:hAnsi="Arial" w:cs="Arial"/>
          <w:sz w:val="22"/>
          <w:lang w:eastAsia="es-ES"/>
        </w:rPr>
        <w:tab/>
        <w:t xml:space="preserve">                                        </w:t>
      </w:r>
      <w:r w:rsidRPr="00865E67">
        <w:rPr>
          <w:rFonts w:ascii="Arial" w:hAnsi="Arial" w:cs="Arial"/>
          <w:sz w:val="22"/>
          <w:lang w:eastAsia="es-ES"/>
        </w:rPr>
        <w:tab/>
      </w:r>
    </w:p>
    <w:p w14:paraId="323D5C85" w14:textId="77777777" w:rsidR="00865FF0" w:rsidRPr="00865E67" w:rsidRDefault="00865FF0" w:rsidP="00865FF0">
      <w:pPr>
        <w:widowControl w:val="0"/>
        <w:autoSpaceDE w:val="0"/>
        <w:autoSpaceDN w:val="0"/>
        <w:adjustRightInd w:val="0"/>
        <w:spacing w:line="40" w:lineRule="atLeast"/>
        <w:rPr>
          <w:rFonts w:ascii="Arial" w:hAnsi="Arial" w:cs="Arial"/>
          <w:sz w:val="22"/>
          <w:lang w:eastAsia="es-ES"/>
        </w:rPr>
      </w:pPr>
    </w:p>
    <w:p w14:paraId="7713161B" w14:textId="77777777" w:rsidR="00865FF0" w:rsidRPr="00865E67" w:rsidRDefault="00865FF0" w:rsidP="00865FF0">
      <w:pPr>
        <w:widowControl w:val="0"/>
        <w:autoSpaceDE w:val="0"/>
        <w:autoSpaceDN w:val="0"/>
        <w:adjustRightInd w:val="0"/>
        <w:spacing w:line="40" w:lineRule="atLeast"/>
        <w:rPr>
          <w:rFonts w:ascii="Arial" w:hAnsi="Arial" w:cs="Arial"/>
          <w:sz w:val="22"/>
          <w:lang w:eastAsia="es-ES"/>
        </w:rPr>
      </w:pPr>
      <w:r w:rsidRPr="00865E67">
        <w:rPr>
          <w:rFonts w:ascii="Arial" w:hAnsi="Arial" w:cs="Arial"/>
          <w:b/>
          <w:bCs/>
          <w:sz w:val="22"/>
          <w:lang w:eastAsia="es-ES"/>
        </w:rPr>
        <w:t>FECHA DE CIERRE:</w:t>
      </w:r>
      <w:r w:rsidRPr="00865E67">
        <w:rPr>
          <w:rFonts w:ascii="Arial" w:hAnsi="Arial" w:cs="Arial"/>
          <w:b/>
          <w:bCs/>
          <w:sz w:val="22"/>
          <w:lang w:eastAsia="es-ES"/>
        </w:rPr>
        <w:tab/>
      </w:r>
      <w:r w:rsidRPr="00865E67">
        <w:rPr>
          <w:rFonts w:ascii="Arial" w:hAnsi="Arial" w:cs="Arial"/>
          <w:sz w:val="22"/>
          <w:lang w:eastAsia="es-ES"/>
        </w:rPr>
        <w:tab/>
        <w:t xml:space="preserve">           </w:t>
      </w:r>
      <w:r w:rsidRPr="00865E67">
        <w:rPr>
          <w:rFonts w:ascii="Arial" w:hAnsi="Arial" w:cs="Arial"/>
          <w:sz w:val="22"/>
        </w:rPr>
        <w:t>Según cronograma publicado en el SECOP II</w:t>
      </w:r>
    </w:p>
    <w:p w14:paraId="6BFA790E" w14:textId="77777777" w:rsidR="00865FF0" w:rsidRPr="00865E67" w:rsidRDefault="00865FF0" w:rsidP="00A77BD3">
      <w:pPr>
        <w:pStyle w:val="Textoindependiente2"/>
        <w:spacing w:after="0" w:line="20" w:lineRule="atLeast"/>
        <w:rPr>
          <w:b/>
          <w:sz w:val="22"/>
        </w:rPr>
      </w:pPr>
    </w:p>
    <w:p w14:paraId="67DDA2B8" w14:textId="33A310C9" w:rsidR="00FF1FAE" w:rsidRPr="00865E67" w:rsidRDefault="00FF1FAE" w:rsidP="009D7F22">
      <w:pPr>
        <w:ind w:left="-5" w:right="12"/>
        <w:rPr>
          <w:rFonts w:ascii="Arial" w:hAnsi="Arial" w:cs="Arial"/>
          <w:sz w:val="22"/>
        </w:rPr>
      </w:pPr>
    </w:p>
    <w:p w14:paraId="4D3CD6F0" w14:textId="60913722" w:rsidR="00BC755A" w:rsidRPr="00865E67" w:rsidRDefault="00B24E8A" w:rsidP="004D529C">
      <w:pPr>
        <w:spacing w:line="259" w:lineRule="auto"/>
        <w:rPr>
          <w:rFonts w:ascii="Arial" w:hAnsi="Arial" w:cs="Arial"/>
          <w:sz w:val="22"/>
        </w:rPr>
      </w:pPr>
      <w:bookmarkStart w:id="2" w:name="_Toc73707236"/>
      <w:r w:rsidRPr="00865E67">
        <w:rPr>
          <w:rStyle w:val="Ttulo2Car"/>
          <w:sz w:val="22"/>
        </w:rPr>
        <w:t>VALOR DEL PRESUPUESTO OFICIAL ESTIMADO</w:t>
      </w:r>
      <w:bookmarkEnd w:id="2"/>
      <w:r w:rsidR="00865FF0" w:rsidRPr="00865E67">
        <w:rPr>
          <w:rFonts w:ascii="Arial" w:hAnsi="Arial" w:cs="Arial"/>
          <w:sz w:val="22"/>
        </w:rPr>
        <w:t>.</w:t>
      </w:r>
      <w:r w:rsidRPr="00865E67">
        <w:rPr>
          <w:rFonts w:ascii="Arial" w:hAnsi="Arial" w:cs="Arial"/>
          <w:sz w:val="22"/>
        </w:rPr>
        <w:t xml:space="preserve"> </w:t>
      </w:r>
    </w:p>
    <w:p w14:paraId="3596C930" w14:textId="77777777" w:rsidR="00DE60B2" w:rsidRPr="00865E67" w:rsidRDefault="00DE60B2" w:rsidP="004D529C">
      <w:pPr>
        <w:rPr>
          <w:rFonts w:ascii="Arial" w:hAnsi="Arial" w:cs="Arial"/>
          <w:sz w:val="22"/>
        </w:rPr>
      </w:pPr>
    </w:p>
    <w:p w14:paraId="6DFAA7B0" w14:textId="1A0AC2EC" w:rsidR="005D4967" w:rsidRPr="00865E67" w:rsidRDefault="00B24E8A" w:rsidP="005E4358">
      <w:pPr>
        <w:jc w:val="both"/>
        <w:rPr>
          <w:rFonts w:ascii="Arial" w:hAnsi="Arial" w:cs="Arial"/>
          <w:sz w:val="22"/>
        </w:rPr>
      </w:pPr>
      <w:r w:rsidRPr="00865E67">
        <w:rPr>
          <w:rFonts w:ascii="Arial" w:hAnsi="Arial" w:cs="Arial"/>
          <w:sz w:val="22"/>
        </w:rPr>
        <w:t>El presupuesto oficial estimado para este proceso es</w:t>
      </w:r>
      <w:r w:rsidR="005E4358">
        <w:rPr>
          <w:rFonts w:ascii="Arial" w:hAnsi="Arial" w:cs="Arial"/>
          <w:sz w:val="22"/>
        </w:rPr>
        <w:t xml:space="preserve">: </w:t>
      </w:r>
      <w:r w:rsidR="005E4358">
        <w:rPr>
          <w:rFonts w:ascii="Arial" w:hAnsi="Arial" w:cs="Arial"/>
          <w:sz w:val="22"/>
          <w:szCs w:val="22"/>
          <w:u w:val="single"/>
        </w:rPr>
        <w:t>TRESCIENTOS TREINTA Y SEIS  MILLONES NOVECIENTOS SEIS MIL SEISCIENTOS TREINTA Y DOS DE PESOS ($ 336.906.632)</w:t>
      </w:r>
      <w:r w:rsidR="00947565" w:rsidRPr="00865E67">
        <w:rPr>
          <w:rFonts w:ascii="Arial" w:hAnsi="Arial" w:cs="Arial"/>
          <w:sz w:val="22"/>
        </w:rPr>
        <w:t xml:space="preserve">, </w:t>
      </w:r>
      <w:r w:rsidR="00A77BD3" w:rsidRPr="00865E67">
        <w:rPr>
          <w:rFonts w:ascii="Arial" w:hAnsi="Arial" w:cs="Arial"/>
          <w:sz w:val="22"/>
        </w:rPr>
        <w:t xml:space="preserve">incluido </w:t>
      </w:r>
      <w:r w:rsidR="003E1D40" w:rsidRPr="00865E67">
        <w:rPr>
          <w:rFonts w:ascii="Arial" w:hAnsi="Arial" w:cs="Arial"/>
          <w:sz w:val="22"/>
        </w:rPr>
        <w:t>IVA</w:t>
      </w:r>
      <w:r w:rsidR="00EA10D5" w:rsidRPr="00865E67">
        <w:rPr>
          <w:rFonts w:ascii="Arial" w:hAnsi="Arial" w:cs="Arial"/>
          <w:sz w:val="22"/>
        </w:rPr>
        <w:t xml:space="preserve"> todos los tributos que se generen con ocasión a la celebración, ejecución y liquidación del contrato</w:t>
      </w:r>
      <w:r w:rsidRPr="00865E67">
        <w:rPr>
          <w:rFonts w:ascii="Arial" w:hAnsi="Arial" w:cs="Arial"/>
          <w:sz w:val="22"/>
        </w:rPr>
        <w:t xml:space="preserve">. </w:t>
      </w:r>
      <w:r w:rsidR="00EA10D5" w:rsidRPr="00865E67">
        <w:rPr>
          <w:rFonts w:ascii="Arial" w:hAnsi="Arial" w:cs="Arial"/>
          <w:sz w:val="22"/>
        </w:rPr>
        <w:t xml:space="preserve"> Respaldados as</w:t>
      </w:r>
      <w:r w:rsidR="009D7F22" w:rsidRPr="00865E67">
        <w:rPr>
          <w:rFonts w:ascii="Arial" w:hAnsi="Arial" w:cs="Arial"/>
          <w:sz w:val="22"/>
        </w:rPr>
        <w:t>í:</w:t>
      </w:r>
    </w:p>
    <w:p w14:paraId="7083F720" w14:textId="77777777" w:rsidR="008E7A8E" w:rsidRPr="00865E67" w:rsidRDefault="008E7A8E" w:rsidP="00A77BD3">
      <w:pPr>
        <w:rPr>
          <w:rFonts w:ascii="Arial" w:hAnsi="Arial" w:cs="Arial"/>
          <w:sz w:val="22"/>
        </w:rPr>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28" w:type="dxa"/>
          <w:left w:w="28" w:type="dxa"/>
          <w:bottom w:w="28" w:type="dxa"/>
          <w:right w:w="28" w:type="dxa"/>
        </w:tblCellMar>
        <w:tblLook w:val="04A0" w:firstRow="1" w:lastRow="0" w:firstColumn="1" w:lastColumn="0" w:noHBand="0" w:noVBand="1"/>
      </w:tblPr>
      <w:tblGrid>
        <w:gridCol w:w="895"/>
        <w:gridCol w:w="3780"/>
        <w:gridCol w:w="1843"/>
        <w:gridCol w:w="1559"/>
        <w:gridCol w:w="1514"/>
      </w:tblGrid>
      <w:tr w:rsidR="005E4358" w:rsidRPr="00026DF0" w14:paraId="6031BD61" w14:textId="77777777" w:rsidTr="00CE06FE">
        <w:trPr>
          <w:trHeight w:val="259"/>
          <w:jc w:val="center"/>
        </w:trPr>
        <w:tc>
          <w:tcPr>
            <w:tcW w:w="895" w:type="dxa"/>
            <w:shd w:val="clear" w:color="auto" w:fill="D9D9D9" w:themeFill="background1" w:themeFillShade="D9"/>
            <w:tcMar>
              <w:top w:w="0" w:type="dxa"/>
              <w:left w:w="70" w:type="dxa"/>
              <w:bottom w:w="0" w:type="dxa"/>
              <w:right w:w="70" w:type="dxa"/>
            </w:tcMar>
            <w:hideMark/>
          </w:tcPr>
          <w:p w14:paraId="36E9337B" w14:textId="77777777" w:rsidR="005E4358" w:rsidRPr="00026DF0" w:rsidRDefault="005E4358"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Número</w:t>
            </w:r>
          </w:p>
        </w:tc>
        <w:tc>
          <w:tcPr>
            <w:tcW w:w="3780" w:type="dxa"/>
            <w:shd w:val="clear" w:color="auto" w:fill="D9D9D9" w:themeFill="background1" w:themeFillShade="D9"/>
          </w:tcPr>
          <w:p w14:paraId="2B68C509" w14:textId="77777777" w:rsidR="005E4358" w:rsidRPr="00026DF0" w:rsidRDefault="005E4358"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Rubro</w:t>
            </w:r>
          </w:p>
        </w:tc>
        <w:tc>
          <w:tcPr>
            <w:tcW w:w="1843" w:type="dxa"/>
            <w:shd w:val="clear" w:color="auto" w:fill="D9D9D9" w:themeFill="background1" w:themeFillShade="D9"/>
          </w:tcPr>
          <w:p w14:paraId="6D5BAB74" w14:textId="77777777" w:rsidR="005E4358" w:rsidRPr="00026DF0" w:rsidRDefault="005E4358"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Fecha</w:t>
            </w:r>
          </w:p>
        </w:tc>
        <w:tc>
          <w:tcPr>
            <w:tcW w:w="1559" w:type="dxa"/>
            <w:shd w:val="clear" w:color="auto" w:fill="D9D9D9" w:themeFill="background1" w:themeFillShade="D9"/>
            <w:tcMar>
              <w:top w:w="0" w:type="dxa"/>
              <w:left w:w="70" w:type="dxa"/>
              <w:bottom w:w="0" w:type="dxa"/>
              <w:right w:w="70" w:type="dxa"/>
            </w:tcMar>
          </w:tcPr>
          <w:p w14:paraId="70CD8264" w14:textId="77777777" w:rsidR="005E4358" w:rsidRPr="00026DF0" w:rsidRDefault="005E4358"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Valor destinado para esta contratación</w:t>
            </w:r>
          </w:p>
        </w:tc>
        <w:tc>
          <w:tcPr>
            <w:tcW w:w="1514" w:type="dxa"/>
            <w:shd w:val="clear" w:color="auto" w:fill="D9D9D9" w:themeFill="background1" w:themeFillShade="D9"/>
          </w:tcPr>
          <w:p w14:paraId="17101CE8" w14:textId="77777777" w:rsidR="005E4358" w:rsidRPr="00026DF0" w:rsidRDefault="005E4358" w:rsidP="00CE06FE">
            <w:pPr>
              <w:jc w:val="center"/>
              <w:rPr>
                <w:rFonts w:ascii="Arial" w:hAnsi="Arial" w:cs="Arial"/>
                <w:bCs/>
                <w:color w:val="000000" w:themeColor="text1"/>
                <w:sz w:val="18"/>
                <w:szCs w:val="18"/>
              </w:rPr>
            </w:pPr>
            <w:r>
              <w:rPr>
                <w:rFonts w:ascii="Arial" w:hAnsi="Arial" w:cs="Arial"/>
                <w:bCs/>
                <w:color w:val="000000" w:themeColor="text1"/>
                <w:sz w:val="18"/>
                <w:szCs w:val="18"/>
              </w:rPr>
              <w:t>Unidad</w:t>
            </w:r>
          </w:p>
        </w:tc>
      </w:tr>
      <w:tr w:rsidR="005E4358" w:rsidRPr="00026DF0" w14:paraId="0288AB39" w14:textId="77777777" w:rsidTr="00CE06FE">
        <w:trPr>
          <w:trHeight w:val="282"/>
          <w:jc w:val="center"/>
        </w:trPr>
        <w:tc>
          <w:tcPr>
            <w:tcW w:w="895" w:type="dxa"/>
            <w:shd w:val="clear" w:color="auto" w:fill="auto"/>
            <w:tcMar>
              <w:top w:w="0" w:type="dxa"/>
              <w:left w:w="70" w:type="dxa"/>
              <w:bottom w:w="0" w:type="dxa"/>
              <w:right w:w="70" w:type="dxa"/>
            </w:tcMar>
            <w:vAlign w:val="center"/>
            <w:hideMark/>
          </w:tcPr>
          <w:p w14:paraId="6F3B2EEB" w14:textId="77777777" w:rsidR="005E4358" w:rsidRPr="009A5A0B" w:rsidRDefault="005E4358" w:rsidP="00CE06FE">
            <w:pPr>
              <w:jc w:val="center"/>
              <w:rPr>
                <w:rFonts w:ascii="Arial" w:hAnsi="Arial" w:cs="Arial"/>
                <w:bCs/>
                <w:color w:val="000000" w:themeColor="text1"/>
                <w:sz w:val="18"/>
                <w:szCs w:val="18"/>
                <w:highlight w:val="yellow"/>
              </w:rPr>
            </w:pPr>
            <w:r w:rsidRPr="002D553E">
              <w:rPr>
                <w:rFonts w:ascii="Arial" w:hAnsi="Arial" w:cs="Arial"/>
                <w:bCs/>
                <w:color w:val="000000" w:themeColor="text1"/>
                <w:sz w:val="18"/>
                <w:szCs w:val="18"/>
              </w:rPr>
              <w:t>5723</w:t>
            </w:r>
          </w:p>
        </w:tc>
        <w:tc>
          <w:tcPr>
            <w:tcW w:w="3780" w:type="dxa"/>
          </w:tcPr>
          <w:p w14:paraId="4C83D0CD" w14:textId="77777777" w:rsidR="005E4358" w:rsidRPr="00026DF0" w:rsidRDefault="005E4358" w:rsidP="00CE06FE">
            <w:pPr>
              <w:jc w:val="both"/>
              <w:rPr>
                <w:rFonts w:ascii="Arial" w:hAnsi="Arial" w:cs="Arial"/>
                <w:bCs/>
                <w:color w:val="000000" w:themeColor="text1"/>
                <w:sz w:val="18"/>
                <w:szCs w:val="18"/>
              </w:rPr>
            </w:pPr>
            <w:r w:rsidRPr="00C630C3">
              <w:rPr>
                <w:rFonts w:ascii="Arial" w:hAnsi="Arial" w:cs="Arial"/>
                <w:bCs/>
                <w:color w:val="000000" w:themeColor="text1"/>
                <w:sz w:val="18"/>
                <w:szCs w:val="18"/>
              </w:rPr>
              <w:t>C-2701-0800-36-0-2701048- 02</w:t>
            </w:r>
            <w:r>
              <w:rPr>
                <w:rFonts w:ascii="Arial" w:hAnsi="Arial" w:cs="Arial"/>
                <w:bCs/>
                <w:color w:val="000000" w:themeColor="text1"/>
                <w:sz w:val="18"/>
                <w:szCs w:val="18"/>
              </w:rPr>
              <w:t xml:space="preserve"> </w:t>
            </w:r>
            <w:r w:rsidRPr="00C630C3">
              <w:rPr>
                <w:rFonts w:ascii="Arial" w:hAnsi="Arial" w:cs="Arial"/>
                <w:bCs/>
                <w:color w:val="000000" w:themeColor="text1"/>
                <w:sz w:val="18"/>
                <w:szCs w:val="18"/>
              </w:rPr>
              <w:t>Adquisición de bienes y servicios - Servicio de apoyo en la gestión judicial - Transformación Digital de la Rama Judicial Nacional</w:t>
            </w:r>
          </w:p>
        </w:tc>
        <w:tc>
          <w:tcPr>
            <w:tcW w:w="1843" w:type="dxa"/>
            <w:vAlign w:val="center"/>
          </w:tcPr>
          <w:p w14:paraId="77EE23CF" w14:textId="77777777" w:rsidR="005E4358" w:rsidRPr="00026DF0" w:rsidRDefault="005E4358" w:rsidP="00CE06FE">
            <w:pPr>
              <w:rPr>
                <w:rFonts w:ascii="Arial" w:hAnsi="Arial" w:cs="Arial"/>
                <w:bCs/>
                <w:color w:val="000000" w:themeColor="text1"/>
                <w:sz w:val="18"/>
                <w:szCs w:val="18"/>
              </w:rPr>
            </w:pPr>
            <w:r>
              <w:rPr>
                <w:rFonts w:ascii="Arial" w:hAnsi="Arial" w:cs="Arial"/>
                <w:bCs/>
                <w:color w:val="000000" w:themeColor="text1"/>
                <w:sz w:val="18"/>
                <w:szCs w:val="18"/>
              </w:rPr>
              <w:t>Octubre</w:t>
            </w:r>
            <w:r w:rsidRPr="00026DF0">
              <w:rPr>
                <w:rFonts w:ascii="Arial" w:hAnsi="Arial" w:cs="Arial"/>
                <w:bCs/>
                <w:color w:val="000000" w:themeColor="text1"/>
                <w:sz w:val="18"/>
                <w:szCs w:val="18"/>
              </w:rPr>
              <w:t xml:space="preserve"> </w:t>
            </w:r>
            <w:r>
              <w:rPr>
                <w:rFonts w:ascii="Arial" w:hAnsi="Arial" w:cs="Arial"/>
                <w:bCs/>
                <w:color w:val="000000" w:themeColor="text1"/>
                <w:sz w:val="18"/>
                <w:szCs w:val="18"/>
              </w:rPr>
              <w:t>12</w:t>
            </w:r>
            <w:r w:rsidRPr="00026DF0">
              <w:rPr>
                <w:rFonts w:ascii="Arial" w:hAnsi="Arial" w:cs="Arial"/>
                <w:bCs/>
                <w:color w:val="000000" w:themeColor="text1"/>
                <w:sz w:val="18"/>
                <w:szCs w:val="18"/>
              </w:rPr>
              <w:t xml:space="preserve"> de 2023</w:t>
            </w:r>
          </w:p>
        </w:tc>
        <w:tc>
          <w:tcPr>
            <w:tcW w:w="1559" w:type="dxa"/>
            <w:shd w:val="clear" w:color="auto" w:fill="auto"/>
            <w:tcMar>
              <w:top w:w="0" w:type="dxa"/>
              <w:left w:w="70" w:type="dxa"/>
              <w:bottom w:w="0" w:type="dxa"/>
              <w:right w:w="70" w:type="dxa"/>
            </w:tcMar>
            <w:vAlign w:val="center"/>
          </w:tcPr>
          <w:p w14:paraId="05E0A627" w14:textId="77777777" w:rsidR="005E4358" w:rsidRPr="00026DF0" w:rsidRDefault="005E4358" w:rsidP="00CE06FE">
            <w:pPr>
              <w:jc w:val="right"/>
              <w:rPr>
                <w:rFonts w:ascii="Arial" w:hAnsi="Arial" w:cs="Arial"/>
                <w:bCs/>
                <w:color w:val="000000" w:themeColor="text1"/>
                <w:sz w:val="18"/>
                <w:szCs w:val="18"/>
              </w:rPr>
            </w:pPr>
            <w:r w:rsidRPr="004B12BB">
              <w:rPr>
                <w:rFonts w:ascii="Arial" w:hAnsi="Arial" w:cs="Arial"/>
                <w:color w:val="000000" w:themeColor="text1"/>
                <w:sz w:val="18"/>
                <w:szCs w:val="18"/>
                <w:lang w:eastAsia="es-CO"/>
              </w:rPr>
              <w:t>$</w:t>
            </w:r>
            <w:r>
              <w:rPr>
                <w:rFonts w:ascii="Arial" w:hAnsi="Arial" w:cs="Arial"/>
                <w:color w:val="000000" w:themeColor="text1"/>
                <w:sz w:val="18"/>
                <w:szCs w:val="18"/>
                <w:lang w:eastAsia="es-CO"/>
              </w:rPr>
              <w:t xml:space="preserve"> </w:t>
            </w:r>
            <w:r w:rsidRPr="00C630C3">
              <w:rPr>
                <w:rFonts w:ascii="Arial" w:hAnsi="Arial" w:cs="Arial"/>
                <w:color w:val="000000" w:themeColor="text1"/>
                <w:sz w:val="18"/>
                <w:szCs w:val="18"/>
                <w:lang w:eastAsia="es-CO"/>
              </w:rPr>
              <w:t>336.906.632</w:t>
            </w:r>
          </w:p>
        </w:tc>
        <w:tc>
          <w:tcPr>
            <w:tcW w:w="1514" w:type="dxa"/>
            <w:vAlign w:val="center"/>
          </w:tcPr>
          <w:p w14:paraId="1652D381" w14:textId="77777777" w:rsidR="005E4358" w:rsidRPr="00026DF0" w:rsidRDefault="005E4358" w:rsidP="00CE06FE">
            <w:pPr>
              <w:jc w:val="center"/>
              <w:rPr>
                <w:rFonts w:ascii="Arial" w:hAnsi="Arial" w:cs="Arial"/>
                <w:color w:val="000000" w:themeColor="text1"/>
                <w:sz w:val="18"/>
                <w:szCs w:val="18"/>
                <w:lang w:eastAsia="es-CO"/>
              </w:rPr>
            </w:pPr>
            <w:r w:rsidRPr="00C630C3">
              <w:rPr>
                <w:rFonts w:ascii="Arial" w:hAnsi="Arial" w:cs="Arial"/>
                <w:color w:val="000000" w:themeColor="text1"/>
                <w:sz w:val="18"/>
                <w:szCs w:val="18"/>
                <w:lang w:eastAsia="es-CO"/>
              </w:rPr>
              <w:t>27-01-02-017</w:t>
            </w:r>
          </w:p>
        </w:tc>
      </w:tr>
      <w:tr w:rsidR="005E4358" w:rsidRPr="00026DF0" w14:paraId="05BBA8BB" w14:textId="77777777" w:rsidTr="00CE06FE">
        <w:trPr>
          <w:trHeight w:val="282"/>
          <w:jc w:val="center"/>
        </w:trPr>
        <w:tc>
          <w:tcPr>
            <w:tcW w:w="6518" w:type="dxa"/>
            <w:gridSpan w:val="3"/>
            <w:shd w:val="clear" w:color="auto" w:fill="auto"/>
            <w:tcMar>
              <w:top w:w="0" w:type="dxa"/>
              <w:left w:w="70" w:type="dxa"/>
              <w:bottom w:w="0" w:type="dxa"/>
              <w:right w:w="70" w:type="dxa"/>
            </w:tcMar>
            <w:vAlign w:val="center"/>
          </w:tcPr>
          <w:p w14:paraId="501D5564" w14:textId="77777777" w:rsidR="005E4358" w:rsidRPr="006D37D1" w:rsidRDefault="005E4358" w:rsidP="00CE06FE">
            <w:pPr>
              <w:jc w:val="right"/>
              <w:rPr>
                <w:rFonts w:ascii="Arial" w:hAnsi="Arial" w:cs="Arial"/>
                <w:b/>
                <w:color w:val="000000" w:themeColor="text1"/>
                <w:sz w:val="18"/>
                <w:szCs w:val="18"/>
              </w:rPr>
            </w:pPr>
            <w:r w:rsidRPr="006D37D1">
              <w:rPr>
                <w:rFonts w:ascii="Arial" w:hAnsi="Arial" w:cs="Arial"/>
                <w:b/>
                <w:color w:val="000000" w:themeColor="text1"/>
                <w:sz w:val="18"/>
                <w:szCs w:val="18"/>
              </w:rPr>
              <w:t>TOTAL</w:t>
            </w:r>
          </w:p>
        </w:tc>
        <w:tc>
          <w:tcPr>
            <w:tcW w:w="1559" w:type="dxa"/>
            <w:shd w:val="clear" w:color="auto" w:fill="auto"/>
            <w:tcMar>
              <w:top w:w="0" w:type="dxa"/>
              <w:left w:w="70" w:type="dxa"/>
              <w:bottom w:w="0" w:type="dxa"/>
              <w:right w:w="70" w:type="dxa"/>
            </w:tcMar>
            <w:vAlign w:val="center"/>
          </w:tcPr>
          <w:p w14:paraId="1061B334" w14:textId="77777777" w:rsidR="005E4358" w:rsidRPr="004B12BB" w:rsidRDefault="005E4358" w:rsidP="00CE06FE">
            <w:pPr>
              <w:jc w:val="center"/>
              <w:rPr>
                <w:rFonts w:ascii="Arial" w:hAnsi="Arial" w:cs="Arial"/>
                <w:b/>
                <w:bCs/>
                <w:color w:val="000000" w:themeColor="text1"/>
                <w:sz w:val="18"/>
                <w:szCs w:val="18"/>
                <w:lang w:eastAsia="es-CO"/>
              </w:rPr>
            </w:pPr>
            <w:r w:rsidRPr="004B12BB">
              <w:rPr>
                <w:rFonts w:ascii="Arial" w:hAnsi="Arial" w:cs="Arial"/>
                <w:b/>
                <w:bCs/>
                <w:color w:val="000000" w:themeColor="text1"/>
                <w:sz w:val="18"/>
                <w:szCs w:val="18"/>
                <w:lang w:eastAsia="es-CO"/>
              </w:rPr>
              <w:t>$</w:t>
            </w:r>
            <w:r>
              <w:rPr>
                <w:rFonts w:ascii="Arial" w:hAnsi="Arial" w:cs="Arial"/>
                <w:b/>
                <w:bCs/>
                <w:color w:val="000000" w:themeColor="text1"/>
                <w:sz w:val="18"/>
                <w:szCs w:val="18"/>
                <w:lang w:eastAsia="es-CO"/>
              </w:rPr>
              <w:t xml:space="preserve"> </w:t>
            </w:r>
            <w:r w:rsidRPr="00C630C3">
              <w:rPr>
                <w:rFonts w:ascii="Arial" w:hAnsi="Arial" w:cs="Arial"/>
                <w:b/>
                <w:bCs/>
                <w:color w:val="000000" w:themeColor="text1"/>
                <w:sz w:val="18"/>
                <w:szCs w:val="18"/>
                <w:lang w:eastAsia="es-CO"/>
              </w:rPr>
              <w:t>336.906.632</w:t>
            </w:r>
          </w:p>
        </w:tc>
        <w:tc>
          <w:tcPr>
            <w:tcW w:w="1514" w:type="dxa"/>
          </w:tcPr>
          <w:p w14:paraId="0F247C27" w14:textId="77777777" w:rsidR="005E4358" w:rsidRPr="00026DF0" w:rsidRDefault="005E4358" w:rsidP="00CE06FE">
            <w:pPr>
              <w:jc w:val="right"/>
              <w:rPr>
                <w:rFonts w:ascii="Arial" w:hAnsi="Arial" w:cs="Arial"/>
                <w:color w:val="000000" w:themeColor="text1"/>
                <w:sz w:val="18"/>
                <w:szCs w:val="18"/>
                <w:lang w:eastAsia="es-CO"/>
              </w:rPr>
            </w:pPr>
          </w:p>
        </w:tc>
      </w:tr>
    </w:tbl>
    <w:p w14:paraId="0B7C28DA" w14:textId="1356B95B" w:rsidR="00515AD0" w:rsidRPr="00865E67" w:rsidRDefault="00515AD0" w:rsidP="006B3F7F">
      <w:pPr>
        <w:pStyle w:val="Ttulo2"/>
        <w:rPr>
          <w:sz w:val="22"/>
        </w:rPr>
      </w:pPr>
    </w:p>
    <w:p w14:paraId="5EC16B52" w14:textId="77777777" w:rsidR="00DE60B2" w:rsidRPr="00865E67" w:rsidRDefault="00DE60B2" w:rsidP="00865FF0">
      <w:pPr>
        <w:widowControl w:val="0"/>
        <w:autoSpaceDE w:val="0"/>
        <w:autoSpaceDN w:val="0"/>
        <w:adjustRightInd w:val="0"/>
        <w:rPr>
          <w:rStyle w:val="Ttulo2Car"/>
          <w:sz w:val="22"/>
        </w:rPr>
      </w:pPr>
    </w:p>
    <w:p w14:paraId="76530A46" w14:textId="0D21A4F1" w:rsidR="00865FF0" w:rsidRPr="00865E67" w:rsidRDefault="00865FF0" w:rsidP="00865FF0">
      <w:pPr>
        <w:widowControl w:val="0"/>
        <w:autoSpaceDE w:val="0"/>
        <w:autoSpaceDN w:val="0"/>
        <w:adjustRightInd w:val="0"/>
        <w:rPr>
          <w:rFonts w:ascii="Arial" w:hAnsi="Arial" w:cs="Arial"/>
          <w:sz w:val="22"/>
        </w:rPr>
      </w:pPr>
      <w:bookmarkStart w:id="3" w:name="_Toc73707237"/>
      <w:r w:rsidRPr="00865E67">
        <w:rPr>
          <w:rStyle w:val="Ttulo2Car"/>
          <w:sz w:val="22"/>
        </w:rPr>
        <w:t>LUGAR DE ENTREGA DE LAS PROPUESTAS:</w:t>
      </w:r>
      <w:bookmarkEnd w:id="3"/>
      <w:r w:rsidRPr="00865E67">
        <w:rPr>
          <w:rFonts w:ascii="Arial" w:hAnsi="Arial" w:cs="Arial"/>
          <w:sz w:val="22"/>
          <w:lang w:eastAsia="es-ES"/>
        </w:rPr>
        <w:t xml:space="preserve"> </w:t>
      </w:r>
      <w:r w:rsidRPr="00865E67">
        <w:rPr>
          <w:rFonts w:ascii="Arial" w:hAnsi="Arial" w:cs="Arial"/>
          <w:sz w:val="22"/>
        </w:rPr>
        <w:t xml:space="preserve">Las propuestas deberán presentarse y radicarse en forma ELECTRÓNICA en la plataforma del SECOP II, en la fecha a señalar en el presente proceso. </w:t>
      </w:r>
    </w:p>
    <w:p w14:paraId="63397861" w14:textId="3BC58ECB" w:rsidR="006B3F7F" w:rsidRPr="00865E67" w:rsidRDefault="006B3F7F" w:rsidP="009D7F22">
      <w:pPr>
        <w:spacing w:line="259" w:lineRule="auto"/>
        <w:rPr>
          <w:rFonts w:ascii="Arial" w:hAnsi="Arial" w:cs="Arial"/>
          <w:sz w:val="22"/>
        </w:rPr>
      </w:pPr>
    </w:p>
    <w:p w14:paraId="2503D2F8" w14:textId="77777777" w:rsidR="00DE60B2" w:rsidRPr="00865E67" w:rsidRDefault="00DE60B2" w:rsidP="009D7F22">
      <w:pPr>
        <w:spacing w:line="259" w:lineRule="auto"/>
        <w:rPr>
          <w:rFonts w:ascii="Arial" w:hAnsi="Arial" w:cs="Arial"/>
          <w:sz w:val="22"/>
        </w:rPr>
      </w:pPr>
    </w:p>
    <w:p w14:paraId="2ECBFADB" w14:textId="77777777" w:rsidR="006B3F7F" w:rsidRPr="00865E67" w:rsidRDefault="006B3F7F" w:rsidP="009D7F22">
      <w:pPr>
        <w:spacing w:line="259" w:lineRule="auto"/>
        <w:rPr>
          <w:rFonts w:ascii="Arial" w:hAnsi="Arial" w:cs="Arial"/>
          <w:sz w:val="22"/>
        </w:rPr>
      </w:pPr>
    </w:p>
    <w:p w14:paraId="1F0482CD" w14:textId="65E77540" w:rsidR="00DE60B2" w:rsidRPr="00DA2747" w:rsidRDefault="00865FF0" w:rsidP="003E1D40">
      <w:pPr>
        <w:widowControl w:val="0"/>
        <w:autoSpaceDE w:val="0"/>
        <w:autoSpaceDN w:val="0"/>
        <w:adjustRightInd w:val="0"/>
        <w:spacing w:line="40" w:lineRule="atLeast"/>
        <w:jc w:val="center"/>
        <w:rPr>
          <w:rFonts w:ascii="Arial" w:hAnsi="Arial" w:cs="Arial"/>
          <w:b/>
          <w:sz w:val="22"/>
          <w:szCs w:val="22"/>
        </w:rPr>
      </w:pPr>
      <w:r w:rsidRPr="00DA2747">
        <w:rPr>
          <w:rFonts w:ascii="Arial" w:hAnsi="Arial" w:cs="Arial"/>
          <w:b/>
          <w:bCs/>
          <w:iCs/>
          <w:sz w:val="22"/>
          <w:szCs w:val="22"/>
        </w:rPr>
        <w:t xml:space="preserve">SAN JOSE DE CUCUTA,  </w:t>
      </w:r>
      <w:r w:rsidR="00A264B7">
        <w:rPr>
          <w:rFonts w:ascii="Arial" w:hAnsi="Arial" w:cs="Arial"/>
          <w:b/>
          <w:bCs/>
          <w:iCs/>
          <w:sz w:val="22"/>
          <w:szCs w:val="22"/>
        </w:rPr>
        <w:t>OCTUBRE</w:t>
      </w:r>
      <w:r w:rsidRPr="00DA2747">
        <w:rPr>
          <w:rFonts w:ascii="Arial" w:hAnsi="Arial" w:cs="Arial"/>
          <w:b/>
          <w:bCs/>
          <w:iCs/>
          <w:sz w:val="22"/>
          <w:szCs w:val="22"/>
        </w:rPr>
        <w:t xml:space="preserve"> 202</w:t>
      </w:r>
      <w:r w:rsidR="0004723F" w:rsidRPr="00DA2747">
        <w:rPr>
          <w:rFonts w:ascii="Arial" w:hAnsi="Arial" w:cs="Arial"/>
          <w:b/>
          <w:bCs/>
          <w:iCs/>
          <w:sz w:val="22"/>
          <w:szCs w:val="22"/>
        </w:rPr>
        <w:t>3</w:t>
      </w:r>
    </w:p>
    <w:p w14:paraId="18742BEB" w14:textId="77777777" w:rsidR="00DE60B2" w:rsidRPr="00865E67" w:rsidRDefault="00DE60B2" w:rsidP="00865FF0">
      <w:pPr>
        <w:spacing w:line="259" w:lineRule="auto"/>
        <w:rPr>
          <w:rFonts w:ascii="Arial" w:hAnsi="Arial" w:cs="Arial"/>
          <w:sz w:val="22"/>
        </w:rPr>
      </w:pPr>
    </w:p>
    <w:p w14:paraId="1ADBB4E6" w14:textId="6815DF60" w:rsidR="00EF7F40" w:rsidRPr="00865E67" w:rsidRDefault="00EF7F40" w:rsidP="005D4967">
      <w:pPr>
        <w:jc w:val="center"/>
        <w:rPr>
          <w:rFonts w:ascii="Arial" w:hAnsi="Arial" w:cs="Arial"/>
          <w:b/>
          <w:sz w:val="22"/>
        </w:rPr>
      </w:pPr>
    </w:p>
    <w:p w14:paraId="2A274E67" w14:textId="77777777" w:rsidR="006D30E3" w:rsidRPr="00865E67" w:rsidRDefault="006D30E3" w:rsidP="005D4967">
      <w:pPr>
        <w:jc w:val="center"/>
        <w:rPr>
          <w:rFonts w:ascii="Arial" w:hAnsi="Arial" w:cs="Arial"/>
          <w:b/>
          <w:sz w:val="22"/>
        </w:rPr>
      </w:pPr>
    </w:p>
    <w:p w14:paraId="7A3363A7" w14:textId="77777777" w:rsidR="00A13504" w:rsidRPr="00865E67" w:rsidRDefault="00876145" w:rsidP="00046A8C">
      <w:pPr>
        <w:pStyle w:val="Ttulo1"/>
        <w:ind w:left="0" w:firstLine="0"/>
        <w:rPr>
          <w:sz w:val="22"/>
        </w:rPr>
      </w:pPr>
      <w:bookmarkStart w:id="4" w:name="_Toc73707238"/>
      <w:r w:rsidRPr="00865E67">
        <w:rPr>
          <w:sz w:val="22"/>
        </w:rPr>
        <w:t>CAPITULO I</w:t>
      </w:r>
      <w:bookmarkEnd w:id="4"/>
    </w:p>
    <w:p w14:paraId="2082FF25" w14:textId="77777777" w:rsidR="00280E7B" w:rsidRPr="00865E67" w:rsidRDefault="00280E7B" w:rsidP="00801DA5">
      <w:pPr>
        <w:rPr>
          <w:rFonts w:ascii="Arial" w:hAnsi="Arial" w:cs="Arial"/>
          <w:sz w:val="22"/>
        </w:rPr>
      </w:pPr>
      <w:r w:rsidRPr="00865E67">
        <w:rPr>
          <w:rFonts w:ascii="Arial" w:hAnsi="Arial" w:cs="Arial"/>
          <w:sz w:val="22"/>
        </w:rPr>
        <w:t xml:space="preserve"> </w:t>
      </w:r>
    </w:p>
    <w:p w14:paraId="5C83037C" w14:textId="77777777" w:rsidR="00FF1FAE" w:rsidRPr="00865E67" w:rsidRDefault="00876145" w:rsidP="00801DA5">
      <w:pPr>
        <w:pStyle w:val="Ttulo1"/>
        <w:rPr>
          <w:sz w:val="22"/>
        </w:rPr>
      </w:pPr>
      <w:bookmarkStart w:id="5" w:name="_Toc73707239"/>
      <w:r w:rsidRPr="00865E67">
        <w:rPr>
          <w:sz w:val="22"/>
        </w:rPr>
        <w:t>A</w:t>
      </w:r>
      <w:r w:rsidR="00B24E8A" w:rsidRPr="00865E67">
        <w:rPr>
          <w:sz w:val="22"/>
        </w:rPr>
        <w:t>SPECTOS GENERALES DEL PROCESO DE SELECCIÓN</w:t>
      </w:r>
      <w:bookmarkEnd w:id="5"/>
    </w:p>
    <w:p w14:paraId="29298C1B" w14:textId="77777777" w:rsidR="00FF1FAE" w:rsidRPr="00865E67" w:rsidRDefault="00B24E8A" w:rsidP="009D7F22">
      <w:pPr>
        <w:spacing w:line="259" w:lineRule="auto"/>
        <w:rPr>
          <w:rFonts w:ascii="Arial" w:hAnsi="Arial" w:cs="Arial"/>
          <w:sz w:val="22"/>
        </w:rPr>
      </w:pPr>
      <w:r w:rsidRPr="00865E67">
        <w:rPr>
          <w:rFonts w:ascii="Arial" w:hAnsi="Arial" w:cs="Arial"/>
          <w:b/>
          <w:sz w:val="22"/>
        </w:rPr>
        <w:t xml:space="preserve"> </w:t>
      </w:r>
      <w:r w:rsidRPr="00865E67">
        <w:rPr>
          <w:rFonts w:ascii="Arial" w:hAnsi="Arial" w:cs="Arial"/>
          <w:sz w:val="22"/>
        </w:rPr>
        <w:t xml:space="preserve"> </w:t>
      </w:r>
    </w:p>
    <w:p w14:paraId="39F0BC67" w14:textId="77777777" w:rsidR="00FF1FAE" w:rsidRPr="00865E67" w:rsidRDefault="00B24E8A" w:rsidP="009D7F22">
      <w:pPr>
        <w:pStyle w:val="Ttulo2"/>
        <w:ind w:left="-5" w:right="0"/>
        <w:jc w:val="both"/>
        <w:rPr>
          <w:sz w:val="22"/>
        </w:rPr>
      </w:pPr>
      <w:bookmarkStart w:id="6" w:name="_Toc73707240"/>
      <w:r w:rsidRPr="00865E67">
        <w:rPr>
          <w:sz w:val="22"/>
        </w:rPr>
        <w:t>1.1</w:t>
      </w:r>
      <w:r w:rsidR="009B6034" w:rsidRPr="00865E67">
        <w:rPr>
          <w:sz w:val="22"/>
        </w:rPr>
        <w:t xml:space="preserve"> OBJETO</w:t>
      </w:r>
      <w:bookmarkEnd w:id="6"/>
    </w:p>
    <w:p w14:paraId="63789807" w14:textId="77777777" w:rsidR="00FF1FAE" w:rsidRPr="00865E67" w:rsidRDefault="00B24E8A" w:rsidP="009D7F22">
      <w:pPr>
        <w:spacing w:line="259" w:lineRule="auto"/>
        <w:rPr>
          <w:rFonts w:ascii="Arial" w:hAnsi="Arial" w:cs="Arial"/>
          <w:sz w:val="22"/>
        </w:rPr>
      </w:pPr>
      <w:r w:rsidRPr="00865E67">
        <w:rPr>
          <w:rFonts w:ascii="Arial" w:hAnsi="Arial" w:cs="Arial"/>
          <w:sz w:val="22"/>
        </w:rPr>
        <w:t xml:space="preserve"> </w:t>
      </w:r>
    </w:p>
    <w:p w14:paraId="4FD8D38B" w14:textId="11FDBAD7" w:rsidR="0004723F" w:rsidRPr="00DA2747" w:rsidRDefault="00DA2747" w:rsidP="00856560">
      <w:pPr>
        <w:spacing w:line="259" w:lineRule="auto"/>
        <w:jc w:val="both"/>
        <w:rPr>
          <w:rFonts w:ascii="Arial" w:hAnsi="Arial" w:cs="Arial"/>
          <w:sz w:val="22"/>
        </w:rPr>
      </w:pPr>
      <w:r w:rsidRPr="00DA2747">
        <w:rPr>
          <w:rFonts w:ascii="Arial" w:hAnsi="Arial" w:cs="Arial"/>
          <w:bCs/>
          <w:sz w:val="22"/>
        </w:rPr>
        <w:t>Contratar en nombre de LA NACIÓN    -  CONSEJO  SUPERIOR  DE  LA  JUDICATURA  – DIRECCIÓN EJECUTIVA SECCIONAL DE ADMINISTRACIÓN JUDICIAL DE CUCUTA,</w:t>
      </w:r>
      <w:r w:rsidR="005E4358" w:rsidRPr="005E4358">
        <w:rPr>
          <w:bCs/>
          <w:i/>
          <w:iCs/>
          <w:sz w:val="22"/>
          <w:u w:val="single"/>
        </w:rPr>
        <w:t xml:space="preserve"> </w:t>
      </w:r>
      <w:r w:rsidR="005E4358" w:rsidRPr="005E4358">
        <w:rPr>
          <w:rFonts w:ascii="Arial" w:hAnsi="Arial" w:cs="Arial"/>
          <w:bCs/>
          <w:i/>
          <w:iCs/>
          <w:sz w:val="22"/>
          <w:u w:val="single"/>
        </w:rPr>
        <w:t>la compra de discos duros, memorias RAM, memorias DDR4, de acuerdo a las especificaciones técnicas del objeto contractual contenidas en el presente, acordes con el Plan Estratégico de Transformación Digital 2021-2025, adoptado a través de Acuerdo PCSJA20-11631</w:t>
      </w:r>
      <w:r w:rsidRPr="005E4358">
        <w:rPr>
          <w:rFonts w:ascii="Arial" w:hAnsi="Arial" w:cs="Arial"/>
          <w:i/>
          <w:iCs/>
          <w:sz w:val="22"/>
          <w:u w:val="single"/>
        </w:rPr>
        <w:t>;</w:t>
      </w:r>
      <w:r w:rsidRPr="00DA2747">
        <w:rPr>
          <w:rFonts w:ascii="Arial" w:hAnsi="Arial" w:cs="Arial"/>
          <w:i/>
          <w:iCs/>
          <w:sz w:val="22"/>
          <w:u w:val="single"/>
        </w:rPr>
        <w:t xml:space="preserve"> </w:t>
      </w:r>
      <w:r w:rsidRPr="00DA2747">
        <w:rPr>
          <w:rFonts w:ascii="Arial" w:hAnsi="Arial" w:cs="Arial"/>
          <w:bCs/>
          <w:sz w:val="22"/>
        </w:rPr>
        <w:t>en las condiciones técnicas de calidad y cantidad establecidas por el Consejo Superior de la Judicatura de conformidad con lo previsto en la Ley 80 de 1993, Ley 1150 de 2007, y Decreto 1082 de 2015.</w:t>
      </w:r>
    </w:p>
    <w:p w14:paraId="6560149C" w14:textId="77777777" w:rsidR="0004723F" w:rsidRPr="00865E67" w:rsidRDefault="0004723F" w:rsidP="00856560">
      <w:pPr>
        <w:spacing w:line="259" w:lineRule="auto"/>
        <w:jc w:val="both"/>
        <w:rPr>
          <w:rFonts w:ascii="Arial" w:hAnsi="Arial" w:cs="Arial"/>
          <w:sz w:val="22"/>
        </w:rPr>
      </w:pPr>
    </w:p>
    <w:p w14:paraId="2D3E46A5" w14:textId="77777777" w:rsidR="00FF1FAE" w:rsidRPr="00865E67" w:rsidRDefault="00B24E8A" w:rsidP="00856560">
      <w:pPr>
        <w:pStyle w:val="Ttulo2"/>
        <w:jc w:val="both"/>
        <w:rPr>
          <w:sz w:val="22"/>
        </w:rPr>
      </w:pPr>
      <w:r w:rsidRPr="00865E67">
        <w:rPr>
          <w:sz w:val="22"/>
        </w:rPr>
        <w:t xml:space="preserve"> </w:t>
      </w:r>
      <w:bookmarkStart w:id="7" w:name="_Toc73707241"/>
      <w:r w:rsidR="00876145" w:rsidRPr="00865E67">
        <w:rPr>
          <w:sz w:val="22"/>
        </w:rPr>
        <w:t xml:space="preserve">1.2 </w:t>
      </w:r>
      <w:bookmarkStart w:id="8" w:name="_Hlk20844560"/>
      <w:r w:rsidRPr="00865E67">
        <w:rPr>
          <w:sz w:val="22"/>
        </w:rPr>
        <w:t xml:space="preserve">FUNDAMENTOS </w:t>
      </w:r>
      <w:r w:rsidR="00162430" w:rsidRPr="00865E67">
        <w:rPr>
          <w:sz w:val="22"/>
        </w:rPr>
        <w:t>JURIDICOS DE</w:t>
      </w:r>
      <w:r w:rsidRPr="00865E67">
        <w:rPr>
          <w:sz w:val="22"/>
        </w:rPr>
        <w:t xml:space="preserve"> LA MODALIDAD DE SELECCIÓN</w:t>
      </w:r>
      <w:bookmarkEnd w:id="7"/>
      <w:r w:rsidRPr="00865E67">
        <w:rPr>
          <w:sz w:val="22"/>
        </w:rPr>
        <w:t xml:space="preserve"> </w:t>
      </w:r>
      <w:bookmarkEnd w:id="8"/>
    </w:p>
    <w:p w14:paraId="6C90EAD8" w14:textId="77777777" w:rsidR="003E1D40" w:rsidRPr="00865E67" w:rsidRDefault="003E1D40" w:rsidP="00856560">
      <w:pPr>
        <w:pStyle w:val="NormalWeb"/>
        <w:shd w:val="clear" w:color="auto" w:fill="FFFFFF"/>
        <w:jc w:val="both"/>
        <w:rPr>
          <w:rFonts w:ascii="Arial" w:hAnsi="Arial" w:cs="Arial"/>
        </w:rPr>
      </w:pPr>
      <w:r w:rsidRPr="00865E67">
        <w:rPr>
          <w:rFonts w:ascii="Arial" w:hAnsi="Arial" w:cs="Arial"/>
          <w:sz w:val="22"/>
          <w:szCs w:val="22"/>
        </w:rPr>
        <w:t xml:space="preserve">El Consejo Superior de la Judicatura, no </w:t>
      </w:r>
      <w:proofErr w:type="spellStart"/>
      <w:r w:rsidRPr="00865E67">
        <w:rPr>
          <w:rFonts w:ascii="Arial" w:hAnsi="Arial" w:cs="Arial"/>
          <w:sz w:val="22"/>
          <w:szCs w:val="22"/>
        </w:rPr>
        <w:t>esta</w:t>
      </w:r>
      <w:proofErr w:type="spellEnd"/>
      <w:r w:rsidRPr="00865E67">
        <w:rPr>
          <w:rFonts w:ascii="Arial" w:hAnsi="Arial" w:cs="Arial"/>
          <w:sz w:val="22"/>
          <w:szCs w:val="22"/>
        </w:rPr>
        <w:t xml:space="preserve">́ incluido en la clase de sujetos de derecho público que por su naturaleza goza de procedimientos especiales para realizar sus contrataciones, y al no ser el contrato de prestación de servicios uno de aquellos objetos especiales que se contraten a través de procedimientos especiales, el presente contrato deberá́ ser contratado mediante la ejecución de modalidades de selección que tengan como principio general LA CUANTÍA, y cuya determinación, según dispone el literal b.) del numeral 2o del artículo 2o de la ley 1150 de 2007, es directamente proporcional al presupuesto del contrato y de la entidad que lo pretende celebrar. </w:t>
      </w:r>
    </w:p>
    <w:p w14:paraId="5C4E1573" w14:textId="7E3A89A7" w:rsidR="004D5679" w:rsidRPr="00865E67" w:rsidRDefault="003E1D40" w:rsidP="00856560">
      <w:pPr>
        <w:widowControl w:val="0"/>
        <w:tabs>
          <w:tab w:val="left" w:pos="7797"/>
        </w:tabs>
        <w:overflowPunct w:val="0"/>
        <w:autoSpaceDE w:val="0"/>
        <w:autoSpaceDN w:val="0"/>
        <w:adjustRightInd w:val="0"/>
        <w:snapToGrid w:val="0"/>
        <w:jc w:val="both"/>
        <w:rPr>
          <w:rFonts w:ascii="Arial" w:hAnsi="Arial" w:cs="Arial"/>
          <w:sz w:val="22"/>
        </w:rPr>
      </w:pPr>
      <w:r w:rsidRPr="00865E67">
        <w:rPr>
          <w:rFonts w:ascii="Arial" w:hAnsi="Arial" w:cs="Arial"/>
          <w:sz w:val="22"/>
        </w:rPr>
        <w:t xml:space="preserve">En consideración de lo expuesto, y clarificado que la cuantía es el factor preponderante para la escogencia de la modalidad a desarrollar para la selección del contratista, procedimos en estricta aplicación de lo dispuesto en el literal b) del numeral 2o del artículo </w:t>
      </w:r>
      <w:proofErr w:type="spellStart"/>
      <w:r w:rsidRPr="00865E67">
        <w:rPr>
          <w:rFonts w:ascii="Arial" w:hAnsi="Arial" w:cs="Arial"/>
          <w:sz w:val="22"/>
        </w:rPr>
        <w:t>ibídem</w:t>
      </w:r>
      <w:proofErr w:type="spellEnd"/>
      <w:r w:rsidRPr="00865E67">
        <w:rPr>
          <w:rFonts w:ascii="Arial" w:hAnsi="Arial" w:cs="Arial"/>
          <w:sz w:val="22"/>
        </w:rPr>
        <w:t xml:space="preserve"> de la Ley 1150 de 2007, “Para las entidades que tengan un presupuesto anual superior o igual a 1.200.000 salarios mínimos legales mensuales, la menor cuantía será́ hasta 1.000 salarios mínimos legales mensuales”. Así́ las cosas, al estimar el presupuesto oficial del Consejo Superior de la Judicatura en SMLMV, se puede determinar la menor cuantía para la Entidad hasta la suma de </w:t>
      </w:r>
      <w:r w:rsidR="0004723F" w:rsidRPr="00865E67">
        <w:rPr>
          <w:rFonts w:ascii="Arial" w:hAnsi="Arial" w:cs="Arial"/>
          <w:b/>
          <w:bCs/>
          <w:sz w:val="22"/>
        </w:rPr>
        <w:t xml:space="preserve">MIL CIENTO SESENTA MILLONES DE PESOS ($ 1.160.000.000), </w:t>
      </w:r>
      <w:r w:rsidRPr="00865E67">
        <w:rPr>
          <w:rFonts w:ascii="Arial" w:hAnsi="Arial" w:cs="Arial"/>
          <w:sz w:val="22"/>
        </w:rPr>
        <w:t>para el año 202</w:t>
      </w:r>
      <w:r w:rsidR="0004723F" w:rsidRPr="00865E67">
        <w:rPr>
          <w:rFonts w:ascii="Arial" w:hAnsi="Arial" w:cs="Arial"/>
          <w:sz w:val="22"/>
        </w:rPr>
        <w:t>3</w:t>
      </w:r>
      <w:r w:rsidRPr="00865E67">
        <w:rPr>
          <w:rFonts w:ascii="Arial" w:hAnsi="Arial" w:cs="Arial"/>
          <w:sz w:val="22"/>
        </w:rPr>
        <w:t xml:space="preserve">, limite presupuestal que al no ser excedido por el valor estimado para el contrato que se pretende suscribir, cuyo Presupuesto Oficial estimado asciende a la suma de </w:t>
      </w:r>
      <w:r w:rsidR="005E4358">
        <w:rPr>
          <w:rFonts w:ascii="Arial" w:hAnsi="Arial" w:cs="Arial"/>
          <w:sz w:val="22"/>
          <w:szCs w:val="22"/>
          <w:u w:val="single"/>
        </w:rPr>
        <w:t xml:space="preserve">TRESCIENTOS TREINTA Y SEIS  MILLONES NOVECIENTOS SEIS MIL SEISCIENTOS TREINTA Y DOS DE PESOS ($ 336.906.632) </w:t>
      </w:r>
      <w:r w:rsidRPr="00865E67">
        <w:rPr>
          <w:rFonts w:ascii="Arial" w:hAnsi="Arial" w:cs="Arial"/>
          <w:sz w:val="22"/>
        </w:rPr>
        <w:t xml:space="preserve">incluidos impuestos, permite adelantar un proceso de selección abreviada de menor cuantía </w:t>
      </w:r>
      <w:r w:rsidR="00C74BE3" w:rsidRPr="00865E67">
        <w:rPr>
          <w:rFonts w:ascii="Arial" w:hAnsi="Arial" w:cs="Arial"/>
          <w:iCs/>
          <w:sz w:val="22"/>
        </w:rPr>
        <w:t>mediante el procedimiento de Subasta Inversa</w:t>
      </w:r>
      <w:r w:rsidR="00C74BE3" w:rsidRPr="00865E67">
        <w:rPr>
          <w:rFonts w:ascii="Arial" w:hAnsi="Arial" w:cs="Arial"/>
          <w:sz w:val="22"/>
        </w:rPr>
        <w:t xml:space="preserve"> </w:t>
      </w:r>
      <w:r w:rsidRPr="00865E67">
        <w:rPr>
          <w:rFonts w:ascii="Arial" w:hAnsi="Arial" w:cs="Arial"/>
          <w:sz w:val="22"/>
        </w:rPr>
        <w:t>en armonía con lo establecido en el artículo 2.2.1.2.1.2.</w:t>
      </w:r>
      <w:r w:rsidR="00C74BE3" w:rsidRPr="00865E67">
        <w:rPr>
          <w:rFonts w:ascii="Arial" w:hAnsi="Arial" w:cs="Arial"/>
          <w:sz w:val="22"/>
        </w:rPr>
        <w:t>1 y ss.</w:t>
      </w:r>
      <w:r w:rsidRPr="00865E67">
        <w:rPr>
          <w:rFonts w:ascii="Arial" w:hAnsi="Arial" w:cs="Arial"/>
          <w:sz w:val="22"/>
        </w:rPr>
        <w:t xml:space="preserve"> del Decreto 1082 de 2015.</w:t>
      </w:r>
    </w:p>
    <w:p w14:paraId="7373BA97" w14:textId="77777777" w:rsidR="003E1D40" w:rsidRPr="00865E67" w:rsidRDefault="003E1D40" w:rsidP="00856560">
      <w:pPr>
        <w:widowControl w:val="0"/>
        <w:tabs>
          <w:tab w:val="left" w:pos="7797"/>
        </w:tabs>
        <w:overflowPunct w:val="0"/>
        <w:autoSpaceDE w:val="0"/>
        <w:autoSpaceDN w:val="0"/>
        <w:adjustRightInd w:val="0"/>
        <w:snapToGrid w:val="0"/>
        <w:jc w:val="both"/>
        <w:rPr>
          <w:rFonts w:ascii="Arial" w:hAnsi="Arial" w:cs="Arial"/>
          <w:bCs/>
          <w:color w:val="000000" w:themeColor="text1"/>
          <w:sz w:val="22"/>
        </w:rPr>
      </w:pPr>
    </w:p>
    <w:p w14:paraId="387240E1" w14:textId="317A417E" w:rsidR="004D5679" w:rsidRPr="00865E67" w:rsidRDefault="004D5679" w:rsidP="00856560">
      <w:pPr>
        <w:widowControl w:val="0"/>
        <w:tabs>
          <w:tab w:val="left" w:pos="7797"/>
        </w:tabs>
        <w:overflowPunct w:val="0"/>
        <w:autoSpaceDE w:val="0"/>
        <w:autoSpaceDN w:val="0"/>
        <w:adjustRightInd w:val="0"/>
        <w:snapToGrid w:val="0"/>
        <w:jc w:val="both"/>
        <w:rPr>
          <w:rFonts w:ascii="Arial" w:hAnsi="Arial" w:cs="Arial"/>
          <w:iCs/>
          <w:sz w:val="22"/>
        </w:rPr>
      </w:pPr>
      <w:r w:rsidRPr="00865E67">
        <w:rPr>
          <w:rFonts w:ascii="Arial" w:hAnsi="Arial" w:cs="Arial"/>
          <w:bCs/>
          <w:color w:val="000000" w:themeColor="text1"/>
          <w:sz w:val="22"/>
        </w:rPr>
        <w:t xml:space="preserve">Los Acuerdo Marco de Precios dispuestos en la plataforma de Colombia Compra Eficiente de manera integral no ofrecen la solución requerida </w:t>
      </w:r>
      <w:r w:rsidR="00D35363" w:rsidRPr="00865E67">
        <w:rPr>
          <w:rFonts w:ascii="Arial" w:hAnsi="Arial" w:cs="Arial"/>
          <w:bCs/>
          <w:color w:val="000000" w:themeColor="text1"/>
          <w:sz w:val="22"/>
        </w:rPr>
        <w:t xml:space="preserve">en cuanto a </w:t>
      </w:r>
      <w:r w:rsidRPr="00865E67">
        <w:rPr>
          <w:rFonts w:ascii="Arial" w:hAnsi="Arial" w:cs="Arial"/>
          <w:bCs/>
          <w:color w:val="000000" w:themeColor="text1"/>
          <w:sz w:val="22"/>
        </w:rPr>
        <w:t xml:space="preserve">la necesidad de la Entidad; </w:t>
      </w:r>
      <w:r w:rsidR="003057DF" w:rsidRPr="00865E67">
        <w:rPr>
          <w:rFonts w:ascii="Arial" w:hAnsi="Arial" w:cs="Arial"/>
          <w:sz w:val="22"/>
        </w:rPr>
        <w:t>ya que si bien en el acuerdo marco de instrumento de agregación de demanda de grandes almacenes actualizado en octubre de 2022</w:t>
      </w:r>
      <w:r w:rsidR="003057DF" w:rsidRPr="00865E67">
        <w:rPr>
          <w:rStyle w:val="Refdenotaalpie"/>
          <w:rFonts w:ascii="Arial" w:hAnsi="Arial" w:cs="Arial"/>
          <w:sz w:val="22"/>
        </w:rPr>
        <w:footnoteReference w:id="1"/>
      </w:r>
      <w:r w:rsidR="003057DF" w:rsidRPr="00865E67">
        <w:rPr>
          <w:rFonts w:ascii="Arial" w:hAnsi="Arial" w:cs="Arial"/>
          <w:sz w:val="22"/>
        </w:rPr>
        <w:t xml:space="preserve">, se encuentran disponibles artículos </w:t>
      </w:r>
      <w:r w:rsidR="00724BFA">
        <w:rPr>
          <w:rFonts w:ascii="Arial" w:hAnsi="Arial" w:cs="Arial"/>
          <w:sz w:val="22"/>
        </w:rPr>
        <w:t>ya descritos</w:t>
      </w:r>
      <w:r w:rsidR="003057DF" w:rsidRPr="00865E67">
        <w:rPr>
          <w:rFonts w:ascii="Arial" w:hAnsi="Arial" w:cs="Arial"/>
          <w:sz w:val="22"/>
        </w:rPr>
        <w:t xml:space="preserve">, también lo es, que en el mencionado acuerdo, se encuentra limitado el valor de la compra al valor máximo de la minina cuantía de la respectiva entidad compradora; </w:t>
      </w:r>
      <w:r w:rsidR="00947565" w:rsidRPr="00865E67">
        <w:rPr>
          <w:rFonts w:ascii="Arial" w:hAnsi="Arial" w:cs="Arial"/>
          <w:bCs/>
          <w:color w:val="000000" w:themeColor="text1"/>
          <w:sz w:val="22"/>
        </w:rPr>
        <w:t>razón</w:t>
      </w:r>
      <w:r w:rsidR="00D35363" w:rsidRPr="00865E67">
        <w:rPr>
          <w:rFonts w:ascii="Arial" w:hAnsi="Arial" w:cs="Arial"/>
          <w:bCs/>
          <w:color w:val="000000" w:themeColor="text1"/>
          <w:sz w:val="22"/>
        </w:rPr>
        <w:t xml:space="preserve"> </w:t>
      </w:r>
      <w:r w:rsidR="00D35363" w:rsidRPr="00865E67">
        <w:rPr>
          <w:rFonts w:ascii="Arial" w:hAnsi="Arial" w:cs="Arial"/>
          <w:bCs/>
          <w:color w:val="000000" w:themeColor="text1"/>
          <w:sz w:val="22"/>
        </w:rPr>
        <w:lastRenderedPageBreak/>
        <w:t xml:space="preserve">por la cual </w:t>
      </w:r>
      <w:r w:rsidRPr="00865E67">
        <w:rPr>
          <w:rFonts w:ascii="Arial" w:hAnsi="Arial" w:cs="Arial"/>
          <w:bCs/>
          <w:color w:val="000000" w:themeColor="text1"/>
          <w:sz w:val="22"/>
        </w:rPr>
        <w:t xml:space="preserve">la modalidad de </w:t>
      </w:r>
      <w:r w:rsidR="00D35363" w:rsidRPr="00865E67">
        <w:rPr>
          <w:rFonts w:ascii="Arial" w:hAnsi="Arial" w:cs="Arial"/>
          <w:bCs/>
          <w:color w:val="000000" w:themeColor="text1"/>
          <w:sz w:val="22"/>
        </w:rPr>
        <w:t>menor cuantía</w:t>
      </w:r>
      <w:r w:rsidRPr="00865E67">
        <w:rPr>
          <w:rFonts w:ascii="Arial" w:hAnsi="Arial" w:cs="Arial"/>
          <w:bCs/>
          <w:color w:val="000000" w:themeColor="text1"/>
          <w:sz w:val="22"/>
        </w:rPr>
        <w:t xml:space="preserve"> es la más apropiada para efectuar el proceso de conformidad con los lineamientos establecidos por la Ley 1150 de 2007.</w:t>
      </w:r>
    </w:p>
    <w:p w14:paraId="5E8479B6" w14:textId="77777777" w:rsidR="00EF7F40" w:rsidRPr="00865E67" w:rsidRDefault="00EF7F40" w:rsidP="00DB3A97">
      <w:pPr>
        <w:widowControl w:val="0"/>
        <w:tabs>
          <w:tab w:val="left" w:pos="7797"/>
        </w:tabs>
        <w:overflowPunct w:val="0"/>
        <w:autoSpaceDE w:val="0"/>
        <w:autoSpaceDN w:val="0"/>
        <w:adjustRightInd w:val="0"/>
        <w:spacing w:line="40" w:lineRule="atLeast"/>
        <w:ind w:left="720" w:hanging="720"/>
        <w:rPr>
          <w:rFonts w:ascii="Arial" w:hAnsi="Arial" w:cs="Arial"/>
          <w:iCs/>
          <w:sz w:val="22"/>
        </w:rPr>
      </w:pPr>
    </w:p>
    <w:p w14:paraId="14B8F37F" w14:textId="2BE24E71" w:rsidR="00DB3A97" w:rsidRPr="00865E67" w:rsidRDefault="00DB3A97" w:rsidP="00DB3A97">
      <w:pPr>
        <w:pStyle w:val="Default"/>
        <w:jc w:val="both"/>
        <w:rPr>
          <w:sz w:val="22"/>
          <w:szCs w:val="22"/>
        </w:rPr>
      </w:pPr>
      <w:r w:rsidRPr="00865E67">
        <w:rPr>
          <w:sz w:val="22"/>
          <w:szCs w:val="22"/>
        </w:rPr>
        <w:t xml:space="preserve">Por su parte, </w:t>
      </w:r>
      <w:r w:rsidR="00617B51">
        <w:rPr>
          <w:sz w:val="22"/>
          <w:szCs w:val="22"/>
        </w:rPr>
        <w:t>e</w:t>
      </w:r>
      <w:r w:rsidRPr="00865E67">
        <w:rPr>
          <w:sz w:val="22"/>
          <w:szCs w:val="22"/>
        </w:rPr>
        <w:t>l Director Seccional de Administración Judicial de Cúcuta, se encuentra debidamente facultad</w:t>
      </w:r>
      <w:r w:rsidR="00617B51">
        <w:rPr>
          <w:sz w:val="22"/>
          <w:szCs w:val="22"/>
        </w:rPr>
        <w:t>o</w:t>
      </w:r>
      <w:r w:rsidRPr="00865E67">
        <w:rPr>
          <w:sz w:val="22"/>
          <w:szCs w:val="22"/>
        </w:rPr>
        <w:t xml:space="preserve"> para adelantar el proceso de selección y suscripción del contrato, atendiendo la competencia asignada en el numeral 3° del Artículo 99 de la Ley 270 de 1.996; además, conforme al Acuerdo 163 de 1.996,  con fundamento en la cuantía del Presupuesto Oficial Estimado y el objeto a contratar, razón por la cual, mediante </w:t>
      </w:r>
      <w:r w:rsidR="00D35363" w:rsidRPr="00865E67">
        <w:rPr>
          <w:sz w:val="22"/>
          <w:szCs w:val="22"/>
        </w:rPr>
        <w:t xml:space="preserve">ACUERDO </w:t>
      </w:r>
      <w:r w:rsidR="00D35363" w:rsidRPr="00724BFA">
        <w:rPr>
          <w:b/>
          <w:bCs/>
          <w:sz w:val="22"/>
          <w:szCs w:val="22"/>
          <w:u w:val="single"/>
        </w:rPr>
        <w:t>No CSJNS 2</w:t>
      </w:r>
      <w:r w:rsidR="003057DF" w:rsidRPr="00724BFA">
        <w:rPr>
          <w:b/>
          <w:bCs/>
          <w:sz w:val="22"/>
          <w:szCs w:val="22"/>
          <w:u w:val="single"/>
        </w:rPr>
        <w:t>3</w:t>
      </w:r>
      <w:r w:rsidR="00D35363" w:rsidRPr="00724BFA">
        <w:rPr>
          <w:b/>
          <w:bCs/>
          <w:sz w:val="22"/>
          <w:szCs w:val="22"/>
          <w:u w:val="single"/>
        </w:rPr>
        <w:t xml:space="preserve">- </w:t>
      </w:r>
      <w:r w:rsidR="00A264B7" w:rsidRPr="00724BFA">
        <w:rPr>
          <w:b/>
          <w:bCs/>
          <w:sz w:val="22"/>
          <w:szCs w:val="22"/>
          <w:u w:val="single"/>
        </w:rPr>
        <w:t>43</w:t>
      </w:r>
      <w:r w:rsidR="00724BFA" w:rsidRPr="00724BFA">
        <w:rPr>
          <w:b/>
          <w:bCs/>
          <w:sz w:val="22"/>
          <w:szCs w:val="22"/>
          <w:u w:val="single"/>
        </w:rPr>
        <w:t>8</w:t>
      </w:r>
      <w:r w:rsidR="00D35363" w:rsidRPr="00724BFA">
        <w:rPr>
          <w:b/>
          <w:bCs/>
          <w:sz w:val="22"/>
          <w:szCs w:val="22"/>
          <w:u w:val="single"/>
        </w:rPr>
        <w:t xml:space="preserve"> (</w:t>
      </w:r>
      <w:r w:rsidR="00724BFA" w:rsidRPr="00724BFA">
        <w:rPr>
          <w:b/>
          <w:bCs/>
          <w:sz w:val="22"/>
          <w:szCs w:val="22"/>
          <w:u w:val="single"/>
        </w:rPr>
        <w:t>13</w:t>
      </w:r>
      <w:r w:rsidR="00D35363" w:rsidRPr="00724BFA">
        <w:rPr>
          <w:b/>
          <w:bCs/>
          <w:sz w:val="22"/>
          <w:szCs w:val="22"/>
          <w:u w:val="single"/>
        </w:rPr>
        <w:t xml:space="preserve"> de </w:t>
      </w:r>
      <w:r w:rsidR="00A264B7" w:rsidRPr="00724BFA">
        <w:rPr>
          <w:b/>
          <w:bCs/>
          <w:sz w:val="22"/>
          <w:szCs w:val="22"/>
          <w:u w:val="single"/>
        </w:rPr>
        <w:t>octubre</w:t>
      </w:r>
      <w:r w:rsidR="00D35363" w:rsidRPr="00724BFA">
        <w:rPr>
          <w:b/>
          <w:bCs/>
          <w:sz w:val="22"/>
          <w:szCs w:val="22"/>
          <w:u w:val="single"/>
        </w:rPr>
        <w:t xml:space="preserve"> del 202</w:t>
      </w:r>
      <w:r w:rsidR="003057DF" w:rsidRPr="00724BFA">
        <w:rPr>
          <w:b/>
          <w:bCs/>
          <w:sz w:val="22"/>
          <w:szCs w:val="22"/>
          <w:u w:val="single"/>
        </w:rPr>
        <w:t>3</w:t>
      </w:r>
      <w:r w:rsidR="00D35363" w:rsidRPr="00724BFA">
        <w:rPr>
          <w:b/>
          <w:bCs/>
          <w:sz w:val="22"/>
          <w:szCs w:val="22"/>
          <w:u w:val="single"/>
        </w:rPr>
        <w:t>),</w:t>
      </w:r>
      <w:r w:rsidR="00D35363" w:rsidRPr="00865E67">
        <w:rPr>
          <w:sz w:val="22"/>
          <w:szCs w:val="22"/>
        </w:rPr>
        <w:t xml:space="preserve"> </w:t>
      </w:r>
      <w:r w:rsidRPr="00865E67">
        <w:rPr>
          <w:sz w:val="22"/>
          <w:szCs w:val="22"/>
        </w:rPr>
        <w:t>el Consejo S</w:t>
      </w:r>
      <w:r w:rsidR="00D35363" w:rsidRPr="00865E67">
        <w:rPr>
          <w:sz w:val="22"/>
          <w:szCs w:val="22"/>
        </w:rPr>
        <w:t>eccional</w:t>
      </w:r>
      <w:r w:rsidR="006E15A8" w:rsidRPr="00865E67">
        <w:rPr>
          <w:sz w:val="22"/>
          <w:szCs w:val="22"/>
        </w:rPr>
        <w:t xml:space="preserve"> de la Judicatura</w:t>
      </w:r>
      <w:r w:rsidR="00D35363" w:rsidRPr="00865E67">
        <w:rPr>
          <w:sz w:val="22"/>
          <w:szCs w:val="22"/>
        </w:rPr>
        <w:t xml:space="preserve"> de Norte de Santander</w:t>
      </w:r>
      <w:r w:rsidRPr="00865E67">
        <w:rPr>
          <w:sz w:val="22"/>
          <w:szCs w:val="22"/>
        </w:rPr>
        <w:t xml:space="preserve"> autorizó al Director Seccional de Administración Judicial de Cúcuta adelantar el </w:t>
      </w:r>
      <w:r w:rsidR="004D5679" w:rsidRPr="00865E67">
        <w:rPr>
          <w:sz w:val="22"/>
          <w:szCs w:val="22"/>
        </w:rPr>
        <w:t xml:space="preserve">presente </w:t>
      </w:r>
      <w:r w:rsidRPr="00865E67">
        <w:rPr>
          <w:sz w:val="22"/>
          <w:szCs w:val="22"/>
        </w:rPr>
        <w:t>proceso de contratación</w:t>
      </w:r>
      <w:r w:rsidR="004D5679" w:rsidRPr="00865E67">
        <w:rPr>
          <w:sz w:val="22"/>
          <w:szCs w:val="22"/>
        </w:rPr>
        <w:t xml:space="preserve">, y </w:t>
      </w:r>
      <w:r w:rsidRPr="00865E67">
        <w:rPr>
          <w:sz w:val="22"/>
          <w:szCs w:val="22"/>
        </w:rPr>
        <w:t xml:space="preserve">en consecuencia </w:t>
      </w:r>
      <w:r w:rsidR="004D5679" w:rsidRPr="00865E67">
        <w:rPr>
          <w:sz w:val="22"/>
          <w:szCs w:val="22"/>
        </w:rPr>
        <w:t xml:space="preserve">para </w:t>
      </w:r>
      <w:r w:rsidRPr="00865E67">
        <w:rPr>
          <w:sz w:val="22"/>
          <w:szCs w:val="22"/>
        </w:rPr>
        <w:t>suscrib</w:t>
      </w:r>
      <w:r w:rsidR="004D5679" w:rsidRPr="00865E67">
        <w:rPr>
          <w:sz w:val="22"/>
          <w:szCs w:val="22"/>
        </w:rPr>
        <w:t>ir</w:t>
      </w:r>
      <w:r w:rsidRPr="00865E67">
        <w:rPr>
          <w:sz w:val="22"/>
          <w:szCs w:val="22"/>
        </w:rPr>
        <w:t xml:space="preserve"> el contrato correspondiente.</w:t>
      </w:r>
    </w:p>
    <w:p w14:paraId="49922CA1" w14:textId="26E9EB9A" w:rsidR="00216824" w:rsidRPr="00865E67" w:rsidRDefault="00216824" w:rsidP="00DB3A97">
      <w:pPr>
        <w:spacing w:line="259" w:lineRule="auto"/>
        <w:rPr>
          <w:rFonts w:ascii="Arial" w:hAnsi="Arial" w:cs="Arial"/>
          <w:sz w:val="22"/>
        </w:rPr>
      </w:pPr>
    </w:p>
    <w:p w14:paraId="07C6F402" w14:textId="104BDE45" w:rsidR="00216824" w:rsidRPr="00865E67" w:rsidRDefault="00B24E8A" w:rsidP="00862231">
      <w:pPr>
        <w:numPr>
          <w:ilvl w:val="0"/>
          <w:numId w:val="1"/>
        </w:numPr>
        <w:spacing w:line="259" w:lineRule="auto"/>
        <w:ind w:right="12" w:hanging="360"/>
        <w:jc w:val="both"/>
        <w:rPr>
          <w:rFonts w:ascii="Arial" w:hAnsi="Arial" w:cs="Arial"/>
          <w:sz w:val="22"/>
        </w:rPr>
      </w:pPr>
      <w:r w:rsidRPr="00865E67">
        <w:rPr>
          <w:rFonts w:ascii="Arial" w:hAnsi="Arial" w:cs="Arial"/>
          <w:sz w:val="22"/>
        </w:rPr>
        <w:t xml:space="preserve">De conformidad con lo </w:t>
      </w:r>
      <w:r w:rsidR="00162430" w:rsidRPr="00865E67">
        <w:rPr>
          <w:rFonts w:ascii="Arial" w:hAnsi="Arial" w:cs="Arial"/>
          <w:sz w:val="22"/>
        </w:rPr>
        <w:t>dispuesto por</w:t>
      </w:r>
      <w:r w:rsidRPr="00865E67">
        <w:rPr>
          <w:rFonts w:ascii="Arial" w:hAnsi="Arial" w:cs="Arial"/>
          <w:sz w:val="22"/>
        </w:rPr>
        <w:t xml:space="preserve"> el artículo 2.2.1.1.1.6.1. del Decreto 1082 de 2015, el presente </w:t>
      </w:r>
      <w:r w:rsidR="008E7A8E" w:rsidRPr="00865E67">
        <w:rPr>
          <w:rFonts w:ascii="Arial" w:hAnsi="Arial" w:cs="Arial"/>
          <w:sz w:val="22"/>
        </w:rPr>
        <w:t xml:space="preserve">proceso </w:t>
      </w:r>
      <w:r w:rsidRPr="00865E67">
        <w:rPr>
          <w:rFonts w:ascii="Arial" w:hAnsi="Arial" w:cs="Arial"/>
          <w:sz w:val="22"/>
        </w:rPr>
        <w:t xml:space="preserve">se encuentra cobijado por acuerdo(s) internacional(es) </w:t>
      </w:r>
      <w:r w:rsidR="00162430" w:rsidRPr="00865E67">
        <w:rPr>
          <w:rFonts w:ascii="Arial" w:hAnsi="Arial" w:cs="Arial"/>
          <w:sz w:val="22"/>
        </w:rPr>
        <w:t>o tratado</w:t>
      </w:r>
      <w:r w:rsidRPr="00865E67">
        <w:rPr>
          <w:rFonts w:ascii="Arial" w:hAnsi="Arial" w:cs="Arial"/>
          <w:sz w:val="22"/>
        </w:rPr>
        <w:t xml:space="preserve">(s) de libre comercio. </w:t>
      </w:r>
      <w:r w:rsidR="00216824" w:rsidRPr="00865E67">
        <w:rPr>
          <w:rFonts w:ascii="Arial" w:hAnsi="Arial" w:cs="Arial"/>
          <w:sz w:val="22"/>
        </w:rPr>
        <w:t xml:space="preserve"> </w:t>
      </w:r>
    </w:p>
    <w:p w14:paraId="768BAA32" w14:textId="77777777" w:rsidR="00216824" w:rsidRPr="00865E67" w:rsidRDefault="00216824" w:rsidP="00862231">
      <w:pPr>
        <w:pStyle w:val="Prrafodelista"/>
        <w:rPr>
          <w:sz w:val="22"/>
        </w:rPr>
      </w:pPr>
    </w:p>
    <w:p w14:paraId="670D2637" w14:textId="35CF96F8" w:rsidR="00216824" w:rsidRPr="00865E67" w:rsidRDefault="00B24E8A" w:rsidP="00862231">
      <w:pPr>
        <w:numPr>
          <w:ilvl w:val="0"/>
          <w:numId w:val="1"/>
        </w:numPr>
        <w:spacing w:line="259" w:lineRule="auto"/>
        <w:ind w:right="12" w:hanging="360"/>
        <w:jc w:val="both"/>
        <w:rPr>
          <w:rFonts w:ascii="Arial" w:hAnsi="Arial" w:cs="Arial"/>
          <w:sz w:val="22"/>
        </w:rPr>
      </w:pPr>
      <w:r w:rsidRPr="00865E67">
        <w:rPr>
          <w:rFonts w:ascii="Arial" w:hAnsi="Arial" w:cs="Arial"/>
          <w:sz w:val="22"/>
        </w:rPr>
        <w:t>El presente proceso de selección,</w:t>
      </w:r>
      <w:r w:rsidR="004B2B06" w:rsidRPr="00865E67">
        <w:rPr>
          <w:rFonts w:ascii="Arial" w:hAnsi="Arial" w:cs="Arial"/>
          <w:sz w:val="22"/>
        </w:rPr>
        <w:t xml:space="preserve"> teniendo en cuenta la </w:t>
      </w:r>
      <w:r w:rsidR="00505C26" w:rsidRPr="00865E67">
        <w:rPr>
          <w:rFonts w:ascii="Arial" w:hAnsi="Arial" w:cs="Arial"/>
          <w:sz w:val="22"/>
        </w:rPr>
        <w:t>cuantía</w:t>
      </w:r>
      <w:r w:rsidRPr="00865E67">
        <w:rPr>
          <w:rFonts w:ascii="Arial" w:hAnsi="Arial" w:cs="Arial"/>
          <w:sz w:val="22"/>
        </w:rPr>
        <w:t xml:space="preserve"> se</w:t>
      </w:r>
      <w:r w:rsidR="004D5679" w:rsidRPr="00865E67">
        <w:rPr>
          <w:rFonts w:ascii="Arial" w:hAnsi="Arial" w:cs="Arial"/>
          <w:sz w:val="22"/>
        </w:rPr>
        <w:t xml:space="preserve"> </w:t>
      </w:r>
      <w:r w:rsidR="003E1D40" w:rsidRPr="00865E67">
        <w:rPr>
          <w:rFonts w:ascii="Arial" w:hAnsi="Arial" w:cs="Arial"/>
          <w:sz w:val="22"/>
        </w:rPr>
        <w:t xml:space="preserve">podrá </w:t>
      </w:r>
      <w:r w:rsidRPr="00865E67">
        <w:rPr>
          <w:rFonts w:ascii="Arial" w:hAnsi="Arial" w:cs="Arial"/>
          <w:sz w:val="22"/>
        </w:rPr>
        <w:t>limitar a M</w:t>
      </w:r>
      <w:r w:rsidR="00F90097" w:rsidRPr="00865E67">
        <w:rPr>
          <w:rFonts w:ascii="Arial" w:hAnsi="Arial" w:cs="Arial"/>
          <w:sz w:val="22"/>
        </w:rPr>
        <w:t>IP</w:t>
      </w:r>
      <w:r w:rsidRPr="00865E67">
        <w:rPr>
          <w:rFonts w:ascii="Arial" w:hAnsi="Arial" w:cs="Arial"/>
          <w:sz w:val="22"/>
        </w:rPr>
        <w:t>Y</w:t>
      </w:r>
      <w:r w:rsidR="00F90097" w:rsidRPr="00865E67">
        <w:rPr>
          <w:rFonts w:ascii="Arial" w:hAnsi="Arial" w:cs="Arial"/>
          <w:sz w:val="22"/>
        </w:rPr>
        <w:t>M</w:t>
      </w:r>
      <w:r w:rsidRPr="00865E67">
        <w:rPr>
          <w:rFonts w:ascii="Arial" w:hAnsi="Arial" w:cs="Arial"/>
          <w:sz w:val="22"/>
        </w:rPr>
        <w:t>ES, de conformidad con lo dispuesto en el Artículo 2.2.1.2.4.2.2.del Decreto 1082 de 2015</w:t>
      </w:r>
      <w:r w:rsidR="00F90097" w:rsidRPr="00865E67">
        <w:rPr>
          <w:rFonts w:ascii="Arial" w:hAnsi="Arial" w:cs="Arial"/>
          <w:sz w:val="22"/>
        </w:rPr>
        <w:t xml:space="preserve">, y en el </w:t>
      </w:r>
      <w:proofErr w:type="spellStart"/>
      <w:r w:rsidR="00F90097" w:rsidRPr="00865E67">
        <w:rPr>
          <w:rFonts w:ascii="Arial" w:hAnsi="Arial" w:cs="Arial"/>
          <w:sz w:val="22"/>
        </w:rPr>
        <w:t>articulo</w:t>
      </w:r>
      <w:proofErr w:type="spellEnd"/>
      <w:r w:rsidR="00F90097" w:rsidRPr="00865E67">
        <w:rPr>
          <w:rFonts w:ascii="Arial" w:hAnsi="Arial" w:cs="Arial"/>
          <w:sz w:val="22"/>
        </w:rPr>
        <w:t xml:space="preserve"> 34 de la Ley 2069 de 2020, siempre y cuando se haya manifestado interés de por lo menos dos (02) Mipyme, teniendo en cuenta que </w:t>
      </w:r>
      <w:r w:rsidR="00F90097" w:rsidRPr="00865E67">
        <w:rPr>
          <w:rFonts w:ascii="Arial" w:hAnsi="Arial" w:cs="Arial"/>
          <w:bCs/>
          <w:sz w:val="22"/>
        </w:rPr>
        <w:t>sí no se adjunta con la propuesta la correspondiente certificación se entenderá que el proponente no es MYPIME.</w:t>
      </w:r>
    </w:p>
    <w:p w14:paraId="2A8A53E2" w14:textId="77777777" w:rsidR="00227F8D" w:rsidRPr="00865E67" w:rsidRDefault="00227F8D" w:rsidP="00862231">
      <w:pPr>
        <w:pStyle w:val="Prrafodelista"/>
        <w:rPr>
          <w:sz w:val="22"/>
        </w:rPr>
      </w:pPr>
    </w:p>
    <w:p w14:paraId="3072C500" w14:textId="09C290B2" w:rsidR="00227F8D" w:rsidRPr="00865E67" w:rsidRDefault="00227F8D" w:rsidP="00862231">
      <w:pPr>
        <w:numPr>
          <w:ilvl w:val="0"/>
          <w:numId w:val="1"/>
        </w:numPr>
        <w:spacing w:line="259" w:lineRule="auto"/>
        <w:ind w:right="12" w:hanging="360"/>
        <w:jc w:val="both"/>
        <w:rPr>
          <w:rFonts w:ascii="Arial" w:hAnsi="Arial" w:cs="Arial"/>
          <w:sz w:val="22"/>
        </w:rPr>
      </w:pPr>
      <w:r w:rsidRPr="00865E67">
        <w:rPr>
          <w:rFonts w:ascii="Arial" w:hAnsi="Arial" w:cs="Arial"/>
          <w:color w:val="000000" w:themeColor="text1"/>
          <w:sz w:val="22"/>
        </w:rPr>
        <w:t>El objeto del presente Proceso de Contratación está codificado en el Clasificador de Bienes y Servicios de Naciones Unidad (UNSPSC), como se indica en la siguiente Tabla:</w:t>
      </w:r>
    </w:p>
    <w:p w14:paraId="0DEAE095" w14:textId="0047C173" w:rsidR="00FF1FAE" w:rsidRPr="00865E67" w:rsidRDefault="00FF1FAE" w:rsidP="00862231">
      <w:pPr>
        <w:spacing w:line="259" w:lineRule="auto"/>
        <w:ind w:left="360" w:right="12"/>
        <w:jc w:val="both"/>
        <w:rPr>
          <w:rFonts w:ascii="Arial" w:hAnsi="Arial" w:cs="Arial"/>
          <w:sz w:val="22"/>
        </w:rPr>
      </w:pPr>
    </w:p>
    <w:tbl>
      <w:tblPr>
        <w:tblW w:w="5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56"/>
        <w:gridCol w:w="3515"/>
      </w:tblGrid>
      <w:tr w:rsidR="005E4358" w:rsidRPr="004F6AA2" w14:paraId="42F4526B" w14:textId="77777777" w:rsidTr="00CE06FE">
        <w:trPr>
          <w:trHeight w:val="263"/>
          <w:jc w:val="center"/>
        </w:trPr>
        <w:tc>
          <w:tcPr>
            <w:tcW w:w="2156" w:type="dxa"/>
            <w:shd w:val="clear" w:color="000000" w:fill="6D6E70"/>
            <w:vAlign w:val="center"/>
            <w:hideMark/>
          </w:tcPr>
          <w:p w14:paraId="01824D5E" w14:textId="77777777" w:rsidR="005E4358" w:rsidRPr="004F6AA2" w:rsidRDefault="005E4358" w:rsidP="00CE06FE">
            <w:pPr>
              <w:rPr>
                <w:rFonts w:ascii="Arial" w:hAnsi="Arial" w:cs="Arial"/>
                <w:b/>
                <w:bCs/>
                <w:color w:val="000000"/>
                <w:sz w:val="18"/>
                <w:szCs w:val="18"/>
              </w:rPr>
            </w:pPr>
            <w:r w:rsidRPr="004F6AA2">
              <w:rPr>
                <w:rFonts w:ascii="Arial" w:hAnsi="Arial" w:cs="Arial"/>
                <w:b/>
                <w:bCs/>
                <w:color w:val="000000"/>
                <w:sz w:val="18"/>
                <w:szCs w:val="18"/>
              </w:rPr>
              <w:t>Código - Producto</w:t>
            </w:r>
          </w:p>
        </w:tc>
        <w:tc>
          <w:tcPr>
            <w:tcW w:w="3515" w:type="dxa"/>
            <w:shd w:val="clear" w:color="000000" w:fill="6D6E70"/>
            <w:vAlign w:val="center"/>
            <w:hideMark/>
          </w:tcPr>
          <w:p w14:paraId="7EDEC339" w14:textId="77777777" w:rsidR="005E4358" w:rsidRPr="004F6AA2" w:rsidRDefault="005E4358" w:rsidP="00CE06FE">
            <w:pPr>
              <w:rPr>
                <w:rFonts w:ascii="Arial" w:hAnsi="Arial" w:cs="Arial"/>
                <w:b/>
                <w:bCs/>
                <w:color w:val="000000"/>
                <w:sz w:val="18"/>
                <w:szCs w:val="18"/>
              </w:rPr>
            </w:pPr>
            <w:r w:rsidRPr="004F6AA2">
              <w:rPr>
                <w:rFonts w:ascii="Arial" w:hAnsi="Arial" w:cs="Arial"/>
                <w:b/>
                <w:bCs/>
                <w:color w:val="000000"/>
                <w:sz w:val="18"/>
                <w:szCs w:val="18"/>
              </w:rPr>
              <w:t>Nombre - Producto</w:t>
            </w:r>
          </w:p>
        </w:tc>
      </w:tr>
      <w:tr w:rsidR="005E4358" w:rsidRPr="004F6AA2" w14:paraId="794F36A5" w14:textId="77777777" w:rsidTr="00CE06FE">
        <w:trPr>
          <w:trHeight w:val="281"/>
          <w:jc w:val="center"/>
        </w:trPr>
        <w:tc>
          <w:tcPr>
            <w:tcW w:w="2156" w:type="dxa"/>
            <w:shd w:val="clear" w:color="000000" w:fill="E5E5E5"/>
            <w:vAlign w:val="center"/>
          </w:tcPr>
          <w:p w14:paraId="320AAC1D" w14:textId="77777777" w:rsidR="005E4358" w:rsidRPr="00362C72" w:rsidRDefault="005E4358" w:rsidP="00CE06FE">
            <w:pPr>
              <w:rPr>
                <w:rFonts w:ascii="Arial" w:hAnsi="Arial" w:cs="Arial"/>
                <w:color w:val="000000"/>
                <w:sz w:val="18"/>
                <w:szCs w:val="18"/>
              </w:rPr>
            </w:pPr>
            <w:r>
              <w:rPr>
                <w:rFonts w:ascii="Arial" w:hAnsi="Arial" w:cs="Arial"/>
                <w:color w:val="000000"/>
                <w:sz w:val="18"/>
                <w:szCs w:val="18"/>
              </w:rPr>
              <w:t>43201800</w:t>
            </w:r>
          </w:p>
        </w:tc>
        <w:tc>
          <w:tcPr>
            <w:tcW w:w="3515" w:type="dxa"/>
            <w:shd w:val="clear" w:color="000000" w:fill="E5E5E5"/>
            <w:vAlign w:val="center"/>
          </w:tcPr>
          <w:p w14:paraId="5E7994D2" w14:textId="77777777" w:rsidR="005E4358" w:rsidRPr="00362C72" w:rsidRDefault="005E4358" w:rsidP="00CE06FE">
            <w:pPr>
              <w:jc w:val="both"/>
              <w:rPr>
                <w:rFonts w:ascii="Arial" w:hAnsi="Arial" w:cs="Arial"/>
                <w:color w:val="000000"/>
                <w:sz w:val="18"/>
                <w:szCs w:val="18"/>
              </w:rPr>
            </w:pPr>
            <w:r>
              <w:rPr>
                <w:rFonts w:ascii="Arial" w:hAnsi="Arial" w:cs="Arial"/>
                <w:color w:val="000000"/>
                <w:sz w:val="18"/>
                <w:szCs w:val="18"/>
              </w:rPr>
              <w:t>Dispositivos de almacenamiento</w:t>
            </w:r>
          </w:p>
        </w:tc>
      </w:tr>
    </w:tbl>
    <w:p w14:paraId="670B7A28" w14:textId="77777777" w:rsidR="0010310B" w:rsidRPr="00865E67" w:rsidRDefault="0010310B" w:rsidP="0010310B">
      <w:pPr>
        <w:pStyle w:val="Prrafodelista"/>
        <w:rPr>
          <w:sz w:val="22"/>
        </w:rPr>
      </w:pPr>
    </w:p>
    <w:p w14:paraId="1B94B882" w14:textId="77777777" w:rsidR="00801DA5" w:rsidRPr="00865E67" w:rsidRDefault="00801DA5" w:rsidP="00865FF0">
      <w:pPr>
        <w:spacing w:line="259" w:lineRule="auto"/>
        <w:rPr>
          <w:rFonts w:ascii="Arial" w:hAnsi="Arial" w:cs="Arial"/>
          <w:sz w:val="22"/>
        </w:rPr>
      </w:pPr>
    </w:p>
    <w:p w14:paraId="7F6C4206" w14:textId="1E79EEC8" w:rsidR="00227F8D" w:rsidRPr="00865E67" w:rsidRDefault="00B24E8A" w:rsidP="00227F8D">
      <w:pPr>
        <w:pStyle w:val="Ttulo2"/>
        <w:ind w:left="-5" w:right="0"/>
        <w:jc w:val="both"/>
        <w:rPr>
          <w:sz w:val="22"/>
        </w:rPr>
      </w:pPr>
      <w:bookmarkStart w:id="9" w:name="_Toc73707242"/>
      <w:r w:rsidRPr="00865E67">
        <w:rPr>
          <w:sz w:val="22"/>
        </w:rPr>
        <w:t xml:space="preserve">1.3 FINANCIACIÓN </w:t>
      </w:r>
      <w:r w:rsidR="00227F8D" w:rsidRPr="00865E67">
        <w:rPr>
          <w:sz w:val="22"/>
        </w:rPr>
        <w:t>Y PRESUPUESTO OFICIAL</w:t>
      </w:r>
      <w:bookmarkEnd w:id="9"/>
      <w:r w:rsidR="00227F8D" w:rsidRPr="00865E67">
        <w:rPr>
          <w:sz w:val="22"/>
        </w:rPr>
        <w:t xml:space="preserve"> </w:t>
      </w:r>
    </w:p>
    <w:p w14:paraId="33771FF4" w14:textId="772DDE81" w:rsidR="00FF1FAE" w:rsidRPr="00865E67" w:rsidRDefault="00FF1FAE" w:rsidP="00801DA5">
      <w:pPr>
        <w:pStyle w:val="Ttulo2"/>
        <w:rPr>
          <w:sz w:val="22"/>
        </w:rPr>
      </w:pPr>
    </w:p>
    <w:p w14:paraId="68307E10" w14:textId="5A3F8F2C" w:rsidR="003224AB" w:rsidRPr="00865E67" w:rsidRDefault="00B24E8A" w:rsidP="00856560">
      <w:pPr>
        <w:jc w:val="both"/>
        <w:rPr>
          <w:rFonts w:ascii="Arial" w:hAnsi="Arial" w:cs="Arial"/>
          <w:sz w:val="22"/>
        </w:rPr>
      </w:pPr>
      <w:r w:rsidRPr="00865E67">
        <w:rPr>
          <w:rFonts w:ascii="Arial" w:hAnsi="Arial" w:cs="Arial"/>
          <w:sz w:val="22"/>
        </w:rPr>
        <w:t xml:space="preserve"> </w:t>
      </w:r>
      <w:r w:rsidR="003224AB" w:rsidRPr="00865E67">
        <w:rPr>
          <w:rFonts w:ascii="Arial" w:hAnsi="Arial" w:cs="Arial"/>
          <w:sz w:val="22"/>
        </w:rPr>
        <w:t>El presupuesto oficial estimado para este proceso es</w:t>
      </w:r>
      <w:r w:rsidR="00947565" w:rsidRPr="00865E67">
        <w:rPr>
          <w:rFonts w:ascii="Arial" w:hAnsi="Arial" w:cs="Arial"/>
          <w:sz w:val="22"/>
        </w:rPr>
        <w:t>:</w:t>
      </w:r>
      <w:r w:rsidR="003224AB" w:rsidRPr="00865E67">
        <w:rPr>
          <w:rFonts w:ascii="Arial" w:hAnsi="Arial" w:cs="Arial"/>
          <w:sz w:val="22"/>
        </w:rPr>
        <w:t xml:space="preserve"> </w:t>
      </w:r>
      <w:r w:rsidR="005E4358">
        <w:rPr>
          <w:rFonts w:ascii="Arial" w:hAnsi="Arial" w:cs="Arial"/>
          <w:sz w:val="22"/>
          <w:szCs w:val="22"/>
          <w:u w:val="single"/>
        </w:rPr>
        <w:t xml:space="preserve">TRESCIENTOS TREINTA Y SEIS  MILLONES NOVECIENTOS SEIS MIL SEISCIENTOS TREINTA Y DOS DE PESOS ($ 336.906.632) </w:t>
      </w:r>
      <w:r w:rsidR="003224AB" w:rsidRPr="00865E67">
        <w:rPr>
          <w:rFonts w:ascii="Arial" w:hAnsi="Arial" w:cs="Arial"/>
          <w:sz w:val="22"/>
        </w:rPr>
        <w:t xml:space="preserve">incluido </w:t>
      </w:r>
      <w:r w:rsidR="00F90097" w:rsidRPr="00865E67">
        <w:rPr>
          <w:rFonts w:ascii="Arial" w:hAnsi="Arial" w:cs="Arial"/>
          <w:sz w:val="22"/>
        </w:rPr>
        <w:t>IVA</w:t>
      </w:r>
      <w:r w:rsidR="003224AB" w:rsidRPr="00865E67">
        <w:rPr>
          <w:rFonts w:ascii="Arial" w:hAnsi="Arial" w:cs="Arial"/>
          <w:sz w:val="22"/>
        </w:rPr>
        <w:t xml:space="preserve"> todos los tributos que se generen con ocasión a la celebración, ejecución y liquidación del contrato.  Respaldados así:</w:t>
      </w:r>
    </w:p>
    <w:p w14:paraId="27610940" w14:textId="77777777" w:rsidR="003224AB" w:rsidRPr="00865E67" w:rsidRDefault="003224AB" w:rsidP="003224AB">
      <w:pPr>
        <w:rPr>
          <w:rFonts w:ascii="Arial" w:hAnsi="Arial" w:cs="Arial"/>
          <w:sz w:val="22"/>
        </w:rPr>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28" w:type="dxa"/>
          <w:left w:w="28" w:type="dxa"/>
          <w:bottom w:w="28" w:type="dxa"/>
          <w:right w:w="28" w:type="dxa"/>
        </w:tblCellMar>
        <w:tblLook w:val="04A0" w:firstRow="1" w:lastRow="0" w:firstColumn="1" w:lastColumn="0" w:noHBand="0" w:noVBand="1"/>
      </w:tblPr>
      <w:tblGrid>
        <w:gridCol w:w="895"/>
        <w:gridCol w:w="3780"/>
        <w:gridCol w:w="1843"/>
        <w:gridCol w:w="1559"/>
        <w:gridCol w:w="1514"/>
      </w:tblGrid>
      <w:tr w:rsidR="005E4358" w:rsidRPr="00026DF0" w14:paraId="147CFE4D" w14:textId="77777777" w:rsidTr="00CE06FE">
        <w:trPr>
          <w:trHeight w:val="259"/>
          <w:jc w:val="center"/>
        </w:trPr>
        <w:tc>
          <w:tcPr>
            <w:tcW w:w="895" w:type="dxa"/>
            <w:shd w:val="clear" w:color="auto" w:fill="D9D9D9" w:themeFill="background1" w:themeFillShade="D9"/>
            <w:tcMar>
              <w:top w:w="0" w:type="dxa"/>
              <w:left w:w="70" w:type="dxa"/>
              <w:bottom w:w="0" w:type="dxa"/>
              <w:right w:w="70" w:type="dxa"/>
            </w:tcMar>
            <w:hideMark/>
          </w:tcPr>
          <w:p w14:paraId="1C943371" w14:textId="77777777" w:rsidR="005E4358" w:rsidRPr="00026DF0" w:rsidRDefault="005E4358"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Número</w:t>
            </w:r>
          </w:p>
        </w:tc>
        <w:tc>
          <w:tcPr>
            <w:tcW w:w="3780" w:type="dxa"/>
            <w:shd w:val="clear" w:color="auto" w:fill="D9D9D9" w:themeFill="background1" w:themeFillShade="D9"/>
          </w:tcPr>
          <w:p w14:paraId="7C86470B" w14:textId="77777777" w:rsidR="005E4358" w:rsidRPr="00026DF0" w:rsidRDefault="005E4358"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Rubro</w:t>
            </w:r>
          </w:p>
        </w:tc>
        <w:tc>
          <w:tcPr>
            <w:tcW w:w="1843" w:type="dxa"/>
            <w:shd w:val="clear" w:color="auto" w:fill="D9D9D9" w:themeFill="background1" w:themeFillShade="D9"/>
          </w:tcPr>
          <w:p w14:paraId="46607EC3" w14:textId="77777777" w:rsidR="005E4358" w:rsidRPr="00026DF0" w:rsidRDefault="005E4358"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Fecha</w:t>
            </w:r>
          </w:p>
        </w:tc>
        <w:tc>
          <w:tcPr>
            <w:tcW w:w="1559" w:type="dxa"/>
            <w:shd w:val="clear" w:color="auto" w:fill="D9D9D9" w:themeFill="background1" w:themeFillShade="D9"/>
            <w:tcMar>
              <w:top w:w="0" w:type="dxa"/>
              <w:left w:w="70" w:type="dxa"/>
              <w:bottom w:w="0" w:type="dxa"/>
              <w:right w:w="70" w:type="dxa"/>
            </w:tcMar>
          </w:tcPr>
          <w:p w14:paraId="7EEBCBCA" w14:textId="77777777" w:rsidR="005E4358" w:rsidRPr="00026DF0" w:rsidRDefault="005E4358"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Valor destinado para esta contratación</w:t>
            </w:r>
          </w:p>
        </w:tc>
        <w:tc>
          <w:tcPr>
            <w:tcW w:w="1514" w:type="dxa"/>
            <w:shd w:val="clear" w:color="auto" w:fill="D9D9D9" w:themeFill="background1" w:themeFillShade="D9"/>
          </w:tcPr>
          <w:p w14:paraId="36F5F321" w14:textId="77777777" w:rsidR="005E4358" w:rsidRPr="00026DF0" w:rsidRDefault="005E4358" w:rsidP="00CE06FE">
            <w:pPr>
              <w:jc w:val="center"/>
              <w:rPr>
                <w:rFonts w:ascii="Arial" w:hAnsi="Arial" w:cs="Arial"/>
                <w:bCs/>
                <w:color w:val="000000" w:themeColor="text1"/>
                <w:sz w:val="18"/>
                <w:szCs w:val="18"/>
              </w:rPr>
            </w:pPr>
            <w:r>
              <w:rPr>
                <w:rFonts w:ascii="Arial" w:hAnsi="Arial" w:cs="Arial"/>
                <w:bCs/>
                <w:color w:val="000000" w:themeColor="text1"/>
                <w:sz w:val="18"/>
                <w:szCs w:val="18"/>
              </w:rPr>
              <w:t>Unidad</w:t>
            </w:r>
          </w:p>
        </w:tc>
      </w:tr>
      <w:tr w:rsidR="005E4358" w:rsidRPr="00026DF0" w14:paraId="474474A1" w14:textId="77777777" w:rsidTr="00CE06FE">
        <w:trPr>
          <w:trHeight w:val="282"/>
          <w:jc w:val="center"/>
        </w:trPr>
        <w:tc>
          <w:tcPr>
            <w:tcW w:w="895" w:type="dxa"/>
            <w:shd w:val="clear" w:color="auto" w:fill="auto"/>
            <w:tcMar>
              <w:top w:w="0" w:type="dxa"/>
              <w:left w:w="70" w:type="dxa"/>
              <w:bottom w:w="0" w:type="dxa"/>
              <w:right w:w="70" w:type="dxa"/>
            </w:tcMar>
            <w:vAlign w:val="center"/>
            <w:hideMark/>
          </w:tcPr>
          <w:p w14:paraId="1A348420" w14:textId="77777777" w:rsidR="005E4358" w:rsidRPr="009A5A0B" w:rsidRDefault="005E4358" w:rsidP="00CE06FE">
            <w:pPr>
              <w:jc w:val="center"/>
              <w:rPr>
                <w:rFonts w:ascii="Arial" w:hAnsi="Arial" w:cs="Arial"/>
                <w:bCs/>
                <w:color w:val="000000" w:themeColor="text1"/>
                <w:sz w:val="18"/>
                <w:szCs w:val="18"/>
                <w:highlight w:val="yellow"/>
              </w:rPr>
            </w:pPr>
            <w:r w:rsidRPr="002D553E">
              <w:rPr>
                <w:rFonts w:ascii="Arial" w:hAnsi="Arial" w:cs="Arial"/>
                <w:bCs/>
                <w:color w:val="000000" w:themeColor="text1"/>
                <w:sz w:val="18"/>
                <w:szCs w:val="18"/>
              </w:rPr>
              <w:t>5723</w:t>
            </w:r>
          </w:p>
        </w:tc>
        <w:tc>
          <w:tcPr>
            <w:tcW w:w="3780" w:type="dxa"/>
          </w:tcPr>
          <w:p w14:paraId="6BBD8348" w14:textId="77777777" w:rsidR="005E4358" w:rsidRPr="00026DF0" w:rsidRDefault="005E4358" w:rsidP="00CE06FE">
            <w:pPr>
              <w:jc w:val="both"/>
              <w:rPr>
                <w:rFonts w:ascii="Arial" w:hAnsi="Arial" w:cs="Arial"/>
                <w:bCs/>
                <w:color w:val="000000" w:themeColor="text1"/>
                <w:sz w:val="18"/>
                <w:szCs w:val="18"/>
              </w:rPr>
            </w:pPr>
            <w:r w:rsidRPr="00C630C3">
              <w:rPr>
                <w:rFonts w:ascii="Arial" w:hAnsi="Arial" w:cs="Arial"/>
                <w:bCs/>
                <w:color w:val="000000" w:themeColor="text1"/>
                <w:sz w:val="18"/>
                <w:szCs w:val="18"/>
              </w:rPr>
              <w:t>C-2701-0800-36-0-2701048- 02</w:t>
            </w:r>
            <w:r>
              <w:rPr>
                <w:rFonts w:ascii="Arial" w:hAnsi="Arial" w:cs="Arial"/>
                <w:bCs/>
                <w:color w:val="000000" w:themeColor="text1"/>
                <w:sz w:val="18"/>
                <w:szCs w:val="18"/>
              </w:rPr>
              <w:t xml:space="preserve"> </w:t>
            </w:r>
            <w:r w:rsidRPr="00C630C3">
              <w:rPr>
                <w:rFonts w:ascii="Arial" w:hAnsi="Arial" w:cs="Arial"/>
                <w:bCs/>
                <w:color w:val="000000" w:themeColor="text1"/>
                <w:sz w:val="18"/>
                <w:szCs w:val="18"/>
              </w:rPr>
              <w:t>Adquisición de bienes y servicios - Servicio de apoyo en la gestión judicial - Transformación Digital de la Rama Judicial Nacional</w:t>
            </w:r>
          </w:p>
        </w:tc>
        <w:tc>
          <w:tcPr>
            <w:tcW w:w="1843" w:type="dxa"/>
            <w:vAlign w:val="center"/>
          </w:tcPr>
          <w:p w14:paraId="6062622E" w14:textId="77777777" w:rsidR="005E4358" w:rsidRPr="00026DF0" w:rsidRDefault="005E4358" w:rsidP="00CE06FE">
            <w:pPr>
              <w:rPr>
                <w:rFonts w:ascii="Arial" w:hAnsi="Arial" w:cs="Arial"/>
                <w:bCs/>
                <w:color w:val="000000" w:themeColor="text1"/>
                <w:sz w:val="18"/>
                <w:szCs w:val="18"/>
              </w:rPr>
            </w:pPr>
            <w:r>
              <w:rPr>
                <w:rFonts w:ascii="Arial" w:hAnsi="Arial" w:cs="Arial"/>
                <w:bCs/>
                <w:color w:val="000000" w:themeColor="text1"/>
                <w:sz w:val="18"/>
                <w:szCs w:val="18"/>
              </w:rPr>
              <w:t>Octubre</w:t>
            </w:r>
            <w:r w:rsidRPr="00026DF0">
              <w:rPr>
                <w:rFonts w:ascii="Arial" w:hAnsi="Arial" w:cs="Arial"/>
                <w:bCs/>
                <w:color w:val="000000" w:themeColor="text1"/>
                <w:sz w:val="18"/>
                <w:szCs w:val="18"/>
              </w:rPr>
              <w:t xml:space="preserve"> </w:t>
            </w:r>
            <w:r>
              <w:rPr>
                <w:rFonts w:ascii="Arial" w:hAnsi="Arial" w:cs="Arial"/>
                <w:bCs/>
                <w:color w:val="000000" w:themeColor="text1"/>
                <w:sz w:val="18"/>
                <w:szCs w:val="18"/>
              </w:rPr>
              <w:t>12</w:t>
            </w:r>
            <w:r w:rsidRPr="00026DF0">
              <w:rPr>
                <w:rFonts w:ascii="Arial" w:hAnsi="Arial" w:cs="Arial"/>
                <w:bCs/>
                <w:color w:val="000000" w:themeColor="text1"/>
                <w:sz w:val="18"/>
                <w:szCs w:val="18"/>
              </w:rPr>
              <w:t xml:space="preserve"> de 2023</w:t>
            </w:r>
          </w:p>
        </w:tc>
        <w:tc>
          <w:tcPr>
            <w:tcW w:w="1559" w:type="dxa"/>
            <w:shd w:val="clear" w:color="auto" w:fill="auto"/>
            <w:tcMar>
              <w:top w:w="0" w:type="dxa"/>
              <w:left w:w="70" w:type="dxa"/>
              <w:bottom w:w="0" w:type="dxa"/>
              <w:right w:w="70" w:type="dxa"/>
            </w:tcMar>
            <w:vAlign w:val="center"/>
          </w:tcPr>
          <w:p w14:paraId="395D76AC" w14:textId="77777777" w:rsidR="005E4358" w:rsidRPr="00026DF0" w:rsidRDefault="005E4358" w:rsidP="00CE06FE">
            <w:pPr>
              <w:jc w:val="right"/>
              <w:rPr>
                <w:rFonts w:ascii="Arial" w:hAnsi="Arial" w:cs="Arial"/>
                <w:bCs/>
                <w:color w:val="000000" w:themeColor="text1"/>
                <w:sz w:val="18"/>
                <w:szCs w:val="18"/>
              </w:rPr>
            </w:pPr>
            <w:r w:rsidRPr="004B12BB">
              <w:rPr>
                <w:rFonts w:ascii="Arial" w:hAnsi="Arial" w:cs="Arial"/>
                <w:color w:val="000000" w:themeColor="text1"/>
                <w:sz w:val="18"/>
                <w:szCs w:val="18"/>
                <w:lang w:eastAsia="es-CO"/>
              </w:rPr>
              <w:t>$</w:t>
            </w:r>
            <w:r>
              <w:rPr>
                <w:rFonts w:ascii="Arial" w:hAnsi="Arial" w:cs="Arial"/>
                <w:color w:val="000000" w:themeColor="text1"/>
                <w:sz w:val="18"/>
                <w:szCs w:val="18"/>
                <w:lang w:eastAsia="es-CO"/>
              </w:rPr>
              <w:t xml:space="preserve"> </w:t>
            </w:r>
            <w:r w:rsidRPr="00C630C3">
              <w:rPr>
                <w:rFonts w:ascii="Arial" w:hAnsi="Arial" w:cs="Arial"/>
                <w:color w:val="000000" w:themeColor="text1"/>
                <w:sz w:val="18"/>
                <w:szCs w:val="18"/>
                <w:lang w:eastAsia="es-CO"/>
              </w:rPr>
              <w:t>336.906.632</w:t>
            </w:r>
          </w:p>
        </w:tc>
        <w:tc>
          <w:tcPr>
            <w:tcW w:w="1514" w:type="dxa"/>
            <w:vAlign w:val="center"/>
          </w:tcPr>
          <w:p w14:paraId="519E76E8" w14:textId="77777777" w:rsidR="005E4358" w:rsidRPr="00026DF0" w:rsidRDefault="005E4358" w:rsidP="00CE06FE">
            <w:pPr>
              <w:jc w:val="center"/>
              <w:rPr>
                <w:rFonts w:ascii="Arial" w:hAnsi="Arial" w:cs="Arial"/>
                <w:color w:val="000000" w:themeColor="text1"/>
                <w:sz w:val="18"/>
                <w:szCs w:val="18"/>
                <w:lang w:eastAsia="es-CO"/>
              </w:rPr>
            </w:pPr>
            <w:r w:rsidRPr="00C630C3">
              <w:rPr>
                <w:rFonts w:ascii="Arial" w:hAnsi="Arial" w:cs="Arial"/>
                <w:color w:val="000000" w:themeColor="text1"/>
                <w:sz w:val="18"/>
                <w:szCs w:val="18"/>
                <w:lang w:eastAsia="es-CO"/>
              </w:rPr>
              <w:t>27-01-02-017</w:t>
            </w:r>
          </w:p>
        </w:tc>
      </w:tr>
      <w:tr w:rsidR="005E4358" w:rsidRPr="00026DF0" w14:paraId="41B9FC1B" w14:textId="77777777" w:rsidTr="00CE06FE">
        <w:trPr>
          <w:trHeight w:val="282"/>
          <w:jc w:val="center"/>
        </w:trPr>
        <w:tc>
          <w:tcPr>
            <w:tcW w:w="6518" w:type="dxa"/>
            <w:gridSpan w:val="3"/>
            <w:shd w:val="clear" w:color="auto" w:fill="auto"/>
            <w:tcMar>
              <w:top w:w="0" w:type="dxa"/>
              <w:left w:w="70" w:type="dxa"/>
              <w:bottom w:w="0" w:type="dxa"/>
              <w:right w:w="70" w:type="dxa"/>
            </w:tcMar>
            <w:vAlign w:val="center"/>
          </w:tcPr>
          <w:p w14:paraId="283B0FDE" w14:textId="77777777" w:rsidR="005E4358" w:rsidRPr="006D37D1" w:rsidRDefault="005E4358" w:rsidP="00CE06FE">
            <w:pPr>
              <w:jc w:val="right"/>
              <w:rPr>
                <w:rFonts w:ascii="Arial" w:hAnsi="Arial" w:cs="Arial"/>
                <w:b/>
                <w:color w:val="000000" w:themeColor="text1"/>
                <w:sz w:val="18"/>
                <w:szCs w:val="18"/>
              </w:rPr>
            </w:pPr>
            <w:r w:rsidRPr="006D37D1">
              <w:rPr>
                <w:rFonts w:ascii="Arial" w:hAnsi="Arial" w:cs="Arial"/>
                <w:b/>
                <w:color w:val="000000" w:themeColor="text1"/>
                <w:sz w:val="18"/>
                <w:szCs w:val="18"/>
              </w:rPr>
              <w:t>TOTAL</w:t>
            </w:r>
          </w:p>
        </w:tc>
        <w:tc>
          <w:tcPr>
            <w:tcW w:w="1559" w:type="dxa"/>
            <w:shd w:val="clear" w:color="auto" w:fill="auto"/>
            <w:tcMar>
              <w:top w:w="0" w:type="dxa"/>
              <w:left w:w="70" w:type="dxa"/>
              <w:bottom w:w="0" w:type="dxa"/>
              <w:right w:w="70" w:type="dxa"/>
            </w:tcMar>
            <w:vAlign w:val="center"/>
          </w:tcPr>
          <w:p w14:paraId="7CDC8725" w14:textId="77777777" w:rsidR="005E4358" w:rsidRPr="004B12BB" w:rsidRDefault="005E4358" w:rsidP="00CE06FE">
            <w:pPr>
              <w:jc w:val="center"/>
              <w:rPr>
                <w:rFonts w:ascii="Arial" w:hAnsi="Arial" w:cs="Arial"/>
                <w:b/>
                <w:bCs/>
                <w:color w:val="000000" w:themeColor="text1"/>
                <w:sz w:val="18"/>
                <w:szCs w:val="18"/>
                <w:lang w:eastAsia="es-CO"/>
              </w:rPr>
            </w:pPr>
            <w:r w:rsidRPr="004B12BB">
              <w:rPr>
                <w:rFonts w:ascii="Arial" w:hAnsi="Arial" w:cs="Arial"/>
                <w:b/>
                <w:bCs/>
                <w:color w:val="000000" w:themeColor="text1"/>
                <w:sz w:val="18"/>
                <w:szCs w:val="18"/>
                <w:lang w:eastAsia="es-CO"/>
              </w:rPr>
              <w:t>$</w:t>
            </w:r>
            <w:r>
              <w:rPr>
                <w:rFonts w:ascii="Arial" w:hAnsi="Arial" w:cs="Arial"/>
                <w:b/>
                <w:bCs/>
                <w:color w:val="000000" w:themeColor="text1"/>
                <w:sz w:val="18"/>
                <w:szCs w:val="18"/>
                <w:lang w:eastAsia="es-CO"/>
              </w:rPr>
              <w:t xml:space="preserve"> </w:t>
            </w:r>
            <w:r w:rsidRPr="00C630C3">
              <w:rPr>
                <w:rFonts w:ascii="Arial" w:hAnsi="Arial" w:cs="Arial"/>
                <w:b/>
                <w:bCs/>
                <w:color w:val="000000" w:themeColor="text1"/>
                <w:sz w:val="18"/>
                <w:szCs w:val="18"/>
                <w:lang w:eastAsia="es-CO"/>
              </w:rPr>
              <w:t>336.906.632</w:t>
            </w:r>
          </w:p>
        </w:tc>
        <w:tc>
          <w:tcPr>
            <w:tcW w:w="1514" w:type="dxa"/>
          </w:tcPr>
          <w:p w14:paraId="33398BEE" w14:textId="77777777" w:rsidR="005E4358" w:rsidRPr="00026DF0" w:rsidRDefault="005E4358" w:rsidP="00CE06FE">
            <w:pPr>
              <w:jc w:val="right"/>
              <w:rPr>
                <w:rFonts w:ascii="Arial" w:hAnsi="Arial" w:cs="Arial"/>
                <w:color w:val="000000" w:themeColor="text1"/>
                <w:sz w:val="18"/>
                <w:szCs w:val="18"/>
                <w:lang w:eastAsia="es-CO"/>
              </w:rPr>
            </w:pPr>
          </w:p>
        </w:tc>
      </w:tr>
    </w:tbl>
    <w:p w14:paraId="39E5AD2E" w14:textId="612160CA" w:rsidR="004D529C" w:rsidRPr="00865E67" w:rsidRDefault="004D529C" w:rsidP="003224AB">
      <w:pPr>
        <w:spacing w:line="259" w:lineRule="auto"/>
        <w:rPr>
          <w:rFonts w:ascii="Arial" w:hAnsi="Arial" w:cs="Arial"/>
          <w:sz w:val="22"/>
        </w:rPr>
      </w:pPr>
    </w:p>
    <w:p w14:paraId="76FEA66B" w14:textId="69F763C4" w:rsidR="00FF1FAE" w:rsidRPr="00865E67" w:rsidRDefault="00B24E8A" w:rsidP="00856560">
      <w:pPr>
        <w:ind w:right="12"/>
        <w:jc w:val="both"/>
        <w:rPr>
          <w:rFonts w:ascii="Arial" w:hAnsi="Arial" w:cs="Arial"/>
          <w:sz w:val="22"/>
        </w:rPr>
      </w:pPr>
      <w:r w:rsidRPr="00865E67">
        <w:rPr>
          <w:rFonts w:ascii="Arial" w:hAnsi="Arial" w:cs="Arial"/>
          <w:sz w:val="22"/>
        </w:rPr>
        <w:t>Los proponentes no podrán exceder estos valores en su propuesta, de conformidad con lo establecido en el artículo primero del Decreto 287 del 9 de febrero de 1.996</w:t>
      </w:r>
      <w:r w:rsidR="0009107F" w:rsidRPr="00865E67">
        <w:rPr>
          <w:rFonts w:ascii="Arial" w:hAnsi="Arial" w:cs="Arial"/>
          <w:sz w:val="22"/>
        </w:rPr>
        <w:t>, reglamentario</w:t>
      </w:r>
      <w:r w:rsidRPr="00865E67">
        <w:rPr>
          <w:rFonts w:ascii="Arial" w:hAnsi="Arial" w:cs="Arial"/>
          <w:sz w:val="22"/>
        </w:rPr>
        <w:t xml:space="preserve"> de la Ley 80 de 1.993, so pena de rechazo de la propuesta. </w:t>
      </w:r>
    </w:p>
    <w:p w14:paraId="22435F78" w14:textId="77777777" w:rsidR="00FF1FAE" w:rsidRPr="00865E67" w:rsidRDefault="00B24E8A" w:rsidP="00856560">
      <w:pPr>
        <w:spacing w:line="259" w:lineRule="auto"/>
        <w:jc w:val="both"/>
        <w:rPr>
          <w:rFonts w:ascii="Arial" w:hAnsi="Arial" w:cs="Arial"/>
          <w:sz w:val="22"/>
        </w:rPr>
      </w:pPr>
      <w:r w:rsidRPr="00865E67">
        <w:rPr>
          <w:rFonts w:ascii="Arial" w:hAnsi="Arial" w:cs="Arial"/>
          <w:sz w:val="22"/>
        </w:rPr>
        <w:t xml:space="preserve">  </w:t>
      </w:r>
    </w:p>
    <w:p w14:paraId="0DB2372B" w14:textId="77777777" w:rsidR="00152940" w:rsidRPr="00865E67" w:rsidRDefault="00152940" w:rsidP="00856560">
      <w:pPr>
        <w:spacing w:line="259" w:lineRule="auto"/>
        <w:jc w:val="both"/>
        <w:rPr>
          <w:rFonts w:ascii="Arial" w:hAnsi="Arial" w:cs="Arial"/>
          <w:b/>
          <w:sz w:val="22"/>
        </w:rPr>
      </w:pPr>
    </w:p>
    <w:p w14:paraId="08FB256C" w14:textId="52EE2B23" w:rsidR="00FF1FAE" w:rsidRPr="00865E67" w:rsidRDefault="004E2A2F" w:rsidP="00856560">
      <w:pPr>
        <w:pStyle w:val="Ttulo2"/>
        <w:spacing w:after="187"/>
        <w:ind w:left="-5" w:right="0"/>
        <w:jc w:val="both"/>
        <w:rPr>
          <w:sz w:val="22"/>
        </w:rPr>
      </w:pPr>
      <w:bookmarkStart w:id="10" w:name="_Toc73707243"/>
      <w:r w:rsidRPr="00865E67">
        <w:rPr>
          <w:sz w:val="22"/>
        </w:rPr>
        <w:lastRenderedPageBreak/>
        <w:t>1.</w:t>
      </w:r>
      <w:r w:rsidR="00227F8D" w:rsidRPr="00865E67">
        <w:rPr>
          <w:sz w:val="22"/>
        </w:rPr>
        <w:t>4</w:t>
      </w:r>
      <w:r w:rsidRPr="00865E67">
        <w:rPr>
          <w:sz w:val="22"/>
        </w:rPr>
        <w:t xml:space="preserve"> IDIOMA</w:t>
      </w:r>
      <w:bookmarkEnd w:id="10"/>
      <w:r w:rsidR="00B24E8A" w:rsidRPr="00865E67">
        <w:rPr>
          <w:sz w:val="22"/>
        </w:rPr>
        <w:t xml:space="preserve"> </w:t>
      </w:r>
    </w:p>
    <w:p w14:paraId="25D74793" w14:textId="77777777" w:rsidR="004911EB" w:rsidRPr="00865E67" w:rsidRDefault="00B24E8A" w:rsidP="00856560">
      <w:pPr>
        <w:ind w:left="-5" w:right="12"/>
        <w:jc w:val="both"/>
        <w:rPr>
          <w:rFonts w:ascii="Arial" w:hAnsi="Arial" w:cs="Arial"/>
          <w:sz w:val="22"/>
        </w:rPr>
      </w:pPr>
      <w:r w:rsidRPr="00865E67">
        <w:rPr>
          <w:rFonts w:ascii="Arial" w:hAnsi="Arial" w:cs="Arial"/>
          <w:sz w:val="22"/>
        </w:rPr>
        <w:t xml:space="preserve">Los documentos y las comunicaciones entregadas, enviadas o expedidas por los oferentes o por terceros para efectos del proceso de contratación, o para ser tenidos en cuenta </w:t>
      </w:r>
      <w:r w:rsidR="004911EB" w:rsidRPr="00865E67">
        <w:rPr>
          <w:rFonts w:ascii="Arial" w:hAnsi="Arial" w:cs="Arial"/>
          <w:sz w:val="22"/>
        </w:rPr>
        <w:t>en el mismo, deben ser presentados</w:t>
      </w:r>
      <w:r w:rsidRPr="00865E67">
        <w:rPr>
          <w:rFonts w:ascii="Arial" w:hAnsi="Arial" w:cs="Arial"/>
          <w:sz w:val="22"/>
        </w:rPr>
        <w:t xml:space="preserve"> en castellano.  La oferta y sus anexos deben ser presentadas en castellano. Los documentos con los cuales los oferentes acrediten los requisitos habilitantes que estén en lengua extranjera, deben ser traducidos al castellano y presentarse junto con su original otorgado en lengua extranjera. </w:t>
      </w:r>
    </w:p>
    <w:p w14:paraId="4EE193BD" w14:textId="77777777" w:rsidR="00152940" w:rsidRPr="00865E67" w:rsidRDefault="00152940" w:rsidP="00856560">
      <w:pPr>
        <w:ind w:left="-5" w:right="12"/>
        <w:jc w:val="both"/>
        <w:rPr>
          <w:rFonts w:ascii="Arial" w:hAnsi="Arial" w:cs="Arial"/>
          <w:sz w:val="22"/>
        </w:rPr>
      </w:pPr>
    </w:p>
    <w:p w14:paraId="3EEDA27C" w14:textId="77777777" w:rsidR="00152940" w:rsidRPr="00865E67" w:rsidRDefault="00152940" w:rsidP="00856560">
      <w:pPr>
        <w:ind w:left="-5" w:right="12"/>
        <w:jc w:val="both"/>
        <w:rPr>
          <w:rFonts w:ascii="Arial" w:hAnsi="Arial" w:cs="Arial"/>
          <w:sz w:val="22"/>
        </w:rPr>
      </w:pPr>
    </w:p>
    <w:p w14:paraId="3D7F4D4F" w14:textId="276B3B1D" w:rsidR="00FF1FAE" w:rsidRPr="00865E67" w:rsidRDefault="004E2A2F" w:rsidP="00856560">
      <w:pPr>
        <w:pStyle w:val="Ttulo2"/>
        <w:jc w:val="both"/>
        <w:rPr>
          <w:sz w:val="22"/>
        </w:rPr>
      </w:pPr>
      <w:bookmarkStart w:id="11" w:name="_Toc73707244"/>
      <w:r w:rsidRPr="00865E67">
        <w:rPr>
          <w:sz w:val="22"/>
        </w:rPr>
        <w:t>1.</w:t>
      </w:r>
      <w:r w:rsidR="00227F8D" w:rsidRPr="00865E67">
        <w:rPr>
          <w:sz w:val="22"/>
        </w:rPr>
        <w:t>5</w:t>
      </w:r>
      <w:r w:rsidRPr="00865E67">
        <w:rPr>
          <w:sz w:val="22"/>
        </w:rPr>
        <w:t xml:space="preserve"> LEGALIZACIÓN</w:t>
      </w:r>
      <w:r w:rsidR="00B24E8A" w:rsidRPr="00865E67">
        <w:rPr>
          <w:sz w:val="22"/>
        </w:rPr>
        <w:t xml:space="preserve"> DE DOCUMENTOS OTORGADOS EN EL EXTERIOR</w:t>
      </w:r>
      <w:bookmarkEnd w:id="11"/>
      <w:r w:rsidR="00B24E8A" w:rsidRPr="00865E67">
        <w:rPr>
          <w:sz w:val="22"/>
        </w:rPr>
        <w:t xml:space="preserve"> </w:t>
      </w:r>
    </w:p>
    <w:p w14:paraId="57C59681" w14:textId="77777777" w:rsidR="00FF1FAE" w:rsidRPr="00865E67" w:rsidRDefault="00B24E8A" w:rsidP="00856560">
      <w:pPr>
        <w:spacing w:after="13" w:line="259" w:lineRule="auto"/>
        <w:jc w:val="both"/>
        <w:rPr>
          <w:rFonts w:ascii="Arial" w:hAnsi="Arial" w:cs="Arial"/>
          <w:sz w:val="22"/>
        </w:rPr>
      </w:pPr>
      <w:r w:rsidRPr="00865E67">
        <w:rPr>
          <w:rFonts w:ascii="Arial" w:hAnsi="Arial" w:cs="Arial"/>
          <w:sz w:val="22"/>
        </w:rPr>
        <w:t xml:space="preserve"> </w:t>
      </w:r>
    </w:p>
    <w:p w14:paraId="522BC5A7" w14:textId="77777777" w:rsidR="004911EB" w:rsidRPr="00865E67" w:rsidRDefault="004911EB" w:rsidP="00856560">
      <w:pPr>
        <w:ind w:left="-5" w:right="12"/>
        <w:jc w:val="both"/>
        <w:rPr>
          <w:rFonts w:ascii="Arial" w:hAnsi="Arial" w:cs="Arial"/>
          <w:sz w:val="22"/>
        </w:rPr>
      </w:pPr>
      <w:r w:rsidRPr="00865E67">
        <w:rPr>
          <w:rFonts w:ascii="Arial" w:hAnsi="Arial" w:cs="Arial"/>
          <w:sz w:val="22"/>
        </w:rPr>
        <w:t>Los Proponentes deben entregar con su Oferta los documentos públicos otorgados en el exterior con apostilla o legalizados por la Entidad competente desde el país de origen para que puedan surtir efectos en Colombia.</w:t>
      </w:r>
    </w:p>
    <w:p w14:paraId="744A7BFE" w14:textId="77777777" w:rsidR="004911EB" w:rsidRPr="00865E67" w:rsidRDefault="004911EB" w:rsidP="00856560">
      <w:pPr>
        <w:ind w:left="-5" w:right="12"/>
        <w:jc w:val="both"/>
        <w:rPr>
          <w:rFonts w:ascii="Arial" w:hAnsi="Arial" w:cs="Arial"/>
          <w:sz w:val="22"/>
        </w:rPr>
      </w:pPr>
    </w:p>
    <w:p w14:paraId="6883C7CA" w14:textId="77777777" w:rsidR="002351CE" w:rsidRPr="00865E67" w:rsidRDefault="002351CE" w:rsidP="00856560">
      <w:pPr>
        <w:ind w:left="-5" w:right="12"/>
        <w:jc w:val="both"/>
        <w:rPr>
          <w:rFonts w:ascii="Arial" w:hAnsi="Arial" w:cs="Arial"/>
          <w:sz w:val="22"/>
        </w:rPr>
      </w:pPr>
      <w:r w:rsidRPr="00865E67">
        <w:rPr>
          <w:rFonts w:ascii="Arial" w:hAnsi="Arial" w:cs="Arial"/>
          <w:sz w:val="22"/>
        </w:rPr>
        <w:t xml:space="preserve">Para efectos del trámite de apostilla y/o legalización de documentos otorgados en el exterior se debe tener en cuenta lo establecido en la Resolución No. 3269 del 14 de junio de 2016. Por la cual se adopta el procedimiento de apostillar y/o legalizar documentos” expedida por el Ministerio de Relaciones Exteriores de la </w:t>
      </w:r>
      <w:proofErr w:type="spellStart"/>
      <w:r w:rsidRPr="00865E67">
        <w:rPr>
          <w:rFonts w:ascii="Arial" w:hAnsi="Arial" w:cs="Arial"/>
          <w:sz w:val="22"/>
        </w:rPr>
        <w:t>Republica</w:t>
      </w:r>
      <w:proofErr w:type="spellEnd"/>
      <w:r w:rsidRPr="00865E67">
        <w:rPr>
          <w:rFonts w:ascii="Arial" w:hAnsi="Arial" w:cs="Arial"/>
          <w:sz w:val="22"/>
        </w:rPr>
        <w:t xml:space="preserve"> de Colombia, de acuerdo con la Circular Externa de Colombia Compra Eficiente.</w:t>
      </w:r>
    </w:p>
    <w:p w14:paraId="22948ECA" w14:textId="77777777" w:rsidR="00133747" w:rsidRPr="00865E67" w:rsidRDefault="00133747" w:rsidP="00801DA5">
      <w:pPr>
        <w:rPr>
          <w:rFonts w:ascii="Arial" w:hAnsi="Arial" w:cs="Arial"/>
          <w:sz w:val="22"/>
        </w:rPr>
      </w:pPr>
    </w:p>
    <w:p w14:paraId="38369F45" w14:textId="77777777" w:rsidR="00152940" w:rsidRPr="00865E67" w:rsidRDefault="00152940" w:rsidP="00801DA5">
      <w:pPr>
        <w:rPr>
          <w:rFonts w:ascii="Arial" w:hAnsi="Arial" w:cs="Arial"/>
          <w:sz w:val="22"/>
        </w:rPr>
      </w:pPr>
    </w:p>
    <w:p w14:paraId="2288E346" w14:textId="1EB226A1" w:rsidR="00FF1FAE" w:rsidRPr="00865E67" w:rsidRDefault="003E7DEC" w:rsidP="00856560">
      <w:pPr>
        <w:pStyle w:val="Ttulo2"/>
        <w:ind w:left="-5" w:right="0"/>
        <w:jc w:val="both"/>
        <w:rPr>
          <w:sz w:val="22"/>
        </w:rPr>
      </w:pPr>
      <w:bookmarkStart w:id="12" w:name="_Toc73707245"/>
      <w:r w:rsidRPr="00865E67">
        <w:rPr>
          <w:sz w:val="22"/>
        </w:rPr>
        <w:t>1.</w:t>
      </w:r>
      <w:r w:rsidR="00227F8D" w:rsidRPr="00865E67">
        <w:rPr>
          <w:sz w:val="22"/>
        </w:rPr>
        <w:t>6</w:t>
      </w:r>
      <w:r w:rsidR="00B24E8A" w:rsidRPr="00865E67">
        <w:rPr>
          <w:sz w:val="22"/>
        </w:rPr>
        <w:t xml:space="preserve"> CONVERSIÓN DE MONEDAS</w:t>
      </w:r>
      <w:bookmarkEnd w:id="12"/>
      <w:r w:rsidR="00B24E8A" w:rsidRPr="00865E67">
        <w:rPr>
          <w:sz w:val="22"/>
        </w:rPr>
        <w:t xml:space="preserve"> </w:t>
      </w:r>
    </w:p>
    <w:p w14:paraId="7883B9A9" w14:textId="77777777" w:rsidR="00FF1FAE" w:rsidRPr="00865E67" w:rsidRDefault="00B24E8A" w:rsidP="00856560">
      <w:pPr>
        <w:spacing w:line="259" w:lineRule="auto"/>
        <w:jc w:val="both"/>
        <w:rPr>
          <w:rFonts w:ascii="Arial" w:hAnsi="Arial" w:cs="Arial"/>
          <w:sz w:val="22"/>
        </w:rPr>
      </w:pPr>
      <w:r w:rsidRPr="00865E67">
        <w:rPr>
          <w:rFonts w:ascii="Arial" w:hAnsi="Arial" w:cs="Arial"/>
          <w:sz w:val="22"/>
        </w:rPr>
        <w:t xml:space="preserve"> </w:t>
      </w:r>
    </w:p>
    <w:p w14:paraId="7076824D" w14:textId="77777777" w:rsidR="00133747" w:rsidRPr="00865E67" w:rsidRDefault="00B24E8A" w:rsidP="00856560">
      <w:pPr>
        <w:ind w:left="-5" w:right="12"/>
        <w:jc w:val="both"/>
        <w:rPr>
          <w:rFonts w:ascii="Arial" w:hAnsi="Arial" w:cs="Arial"/>
          <w:sz w:val="22"/>
        </w:rPr>
      </w:pPr>
      <w:r w:rsidRPr="00865E67">
        <w:rPr>
          <w:rFonts w:ascii="Arial" w:hAnsi="Arial" w:cs="Arial"/>
          <w:sz w:val="22"/>
        </w:rPr>
        <w:t>Los Proponentes deben presentar sus estados financieros en la moneda legal del país en el cual fueron emitidos y adicionalmente en pesos colombianos debidamente certificados por un contador, para la conversión se aplica la TRM (Tasa Representativa del Mercado) al momento del cierre financiero certificada por</w:t>
      </w:r>
      <w:r w:rsidR="00133747" w:rsidRPr="00865E67">
        <w:rPr>
          <w:rFonts w:ascii="Arial" w:hAnsi="Arial" w:cs="Arial"/>
          <w:sz w:val="22"/>
        </w:rPr>
        <w:t xml:space="preserve"> la Superintendencia Financiera de Colombia.</w:t>
      </w:r>
    </w:p>
    <w:p w14:paraId="0D71B232" w14:textId="77777777" w:rsidR="00133747" w:rsidRPr="00865E67" w:rsidRDefault="00133747" w:rsidP="00856560">
      <w:pPr>
        <w:ind w:left="-5" w:right="12"/>
        <w:jc w:val="both"/>
        <w:rPr>
          <w:rFonts w:ascii="Arial" w:hAnsi="Arial" w:cs="Arial"/>
          <w:sz w:val="22"/>
        </w:rPr>
      </w:pPr>
    </w:p>
    <w:p w14:paraId="5DCDE322" w14:textId="7E34325A" w:rsidR="00FF1FAE" w:rsidRPr="00865E67" w:rsidRDefault="00B24E8A" w:rsidP="00856560">
      <w:pPr>
        <w:pStyle w:val="Ttulo2"/>
        <w:jc w:val="both"/>
        <w:rPr>
          <w:sz w:val="22"/>
        </w:rPr>
      </w:pPr>
      <w:bookmarkStart w:id="13" w:name="_Toc73707246"/>
      <w:r w:rsidRPr="00865E67">
        <w:rPr>
          <w:sz w:val="22"/>
        </w:rPr>
        <w:t>1.</w:t>
      </w:r>
      <w:r w:rsidR="00227F8D" w:rsidRPr="00865E67">
        <w:rPr>
          <w:sz w:val="22"/>
        </w:rPr>
        <w:t>7</w:t>
      </w:r>
      <w:r w:rsidRPr="00865E67">
        <w:rPr>
          <w:sz w:val="22"/>
        </w:rPr>
        <w:t xml:space="preserve">   CRONOGRAMA</w:t>
      </w:r>
      <w:r w:rsidR="003224AB" w:rsidRPr="00865E67">
        <w:rPr>
          <w:sz w:val="22"/>
        </w:rPr>
        <w:t xml:space="preserve"> DEL PROCESO DE SELECCIÓN</w:t>
      </w:r>
      <w:r w:rsidRPr="00865E67">
        <w:rPr>
          <w:sz w:val="22"/>
        </w:rPr>
        <w:t>.</w:t>
      </w:r>
      <w:bookmarkEnd w:id="13"/>
      <w:r w:rsidRPr="00865E67">
        <w:rPr>
          <w:sz w:val="22"/>
        </w:rPr>
        <w:t xml:space="preserve"> </w:t>
      </w:r>
    </w:p>
    <w:p w14:paraId="3E8F6751" w14:textId="77777777" w:rsidR="00FF1FAE" w:rsidRPr="00865E67" w:rsidRDefault="00B24E8A" w:rsidP="00856560">
      <w:pPr>
        <w:spacing w:line="259" w:lineRule="auto"/>
        <w:jc w:val="both"/>
        <w:rPr>
          <w:rFonts w:ascii="Arial" w:hAnsi="Arial" w:cs="Arial"/>
          <w:sz w:val="22"/>
        </w:rPr>
      </w:pPr>
      <w:r w:rsidRPr="00865E67">
        <w:rPr>
          <w:rFonts w:ascii="Arial" w:hAnsi="Arial" w:cs="Arial"/>
          <w:b/>
          <w:sz w:val="22"/>
        </w:rPr>
        <w:t xml:space="preserve"> </w:t>
      </w:r>
    </w:p>
    <w:p w14:paraId="7CFD8CE0" w14:textId="76D5D9C1" w:rsidR="00865FF0" w:rsidRPr="00865E67" w:rsidRDefault="00865FF0" w:rsidP="00856560">
      <w:pPr>
        <w:spacing w:line="259" w:lineRule="auto"/>
        <w:jc w:val="both"/>
        <w:rPr>
          <w:rFonts w:ascii="Arial" w:hAnsi="Arial" w:cs="Arial"/>
          <w:sz w:val="22"/>
        </w:rPr>
      </w:pPr>
      <w:r w:rsidRPr="00865E67">
        <w:rPr>
          <w:rFonts w:ascii="Arial" w:hAnsi="Arial" w:cs="Arial"/>
          <w:sz w:val="22"/>
        </w:rPr>
        <w:t>El cronograma y descripción general del proceso será el estipulado en la plataforma SECOP II.</w:t>
      </w:r>
    </w:p>
    <w:p w14:paraId="26127632" w14:textId="77777777" w:rsidR="00865FF0" w:rsidRPr="00865E67" w:rsidRDefault="00865FF0" w:rsidP="00856560">
      <w:pPr>
        <w:spacing w:line="259" w:lineRule="auto"/>
        <w:jc w:val="both"/>
        <w:rPr>
          <w:rFonts w:ascii="Arial" w:hAnsi="Arial" w:cs="Arial"/>
          <w:sz w:val="22"/>
        </w:rPr>
      </w:pPr>
    </w:p>
    <w:p w14:paraId="2D4D29B7" w14:textId="77777777" w:rsidR="00865FF0" w:rsidRPr="00865E67" w:rsidRDefault="00865FF0" w:rsidP="00856560">
      <w:pPr>
        <w:pStyle w:val="Default"/>
        <w:jc w:val="both"/>
        <w:rPr>
          <w:sz w:val="22"/>
          <w:szCs w:val="22"/>
        </w:rPr>
      </w:pPr>
      <w:r w:rsidRPr="00865E67">
        <w:rPr>
          <w:sz w:val="22"/>
          <w:szCs w:val="22"/>
        </w:rPr>
        <w:t xml:space="preserve">Las fechas y plazos antes indicados pueden variar de acuerdo con la ley y con las condiciones previstas en el presente Proceso de Contratación. </w:t>
      </w:r>
    </w:p>
    <w:p w14:paraId="7C722661" w14:textId="6467CBAD" w:rsidR="0046295D" w:rsidRPr="00865E67" w:rsidRDefault="0046295D" w:rsidP="00DA16CB">
      <w:pPr>
        <w:pStyle w:val="Default"/>
        <w:jc w:val="both"/>
        <w:rPr>
          <w:sz w:val="22"/>
          <w:szCs w:val="22"/>
        </w:rPr>
      </w:pPr>
    </w:p>
    <w:p w14:paraId="5F92A243" w14:textId="77777777" w:rsidR="00152940" w:rsidRPr="00865E67" w:rsidRDefault="00152940" w:rsidP="0046295D">
      <w:pPr>
        <w:pStyle w:val="Default"/>
        <w:rPr>
          <w:sz w:val="22"/>
          <w:szCs w:val="22"/>
        </w:rPr>
      </w:pPr>
    </w:p>
    <w:p w14:paraId="1767D2F0" w14:textId="46ADD400" w:rsidR="00FF1FAE" w:rsidRPr="00865E67" w:rsidRDefault="001F1B31" w:rsidP="00801DA5">
      <w:pPr>
        <w:pStyle w:val="Ttulo2"/>
        <w:rPr>
          <w:sz w:val="22"/>
        </w:rPr>
      </w:pPr>
      <w:bookmarkStart w:id="14" w:name="_Toc73707247"/>
      <w:r w:rsidRPr="00865E67">
        <w:rPr>
          <w:sz w:val="22"/>
        </w:rPr>
        <w:t>1.</w:t>
      </w:r>
      <w:r w:rsidR="00865FF0" w:rsidRPr="00865E67">
        <w:rPr>
          <w:sz w:val="22"/>
        </w:rPr>
        <w:t>8</w:t>
      </w:r>
      <w:r w:rsidRPr="00865E67">
        <w:rPr>
          <w:sz w:val="22"/>
        </w:rPr>
        <w:t xml:space="preserve"> LUGAR</w:t>
      </w:r>
      <w:r w:rsidR="00B24E8A" w:rsidRPr="00865E67">
        <w:rPr>
          <w:sz w:val="22"/>
        </w:rPr>
        <w:t xml:space="preserve">, FECHA Y </w:t>
      </w:r>
      <w:r w:rsidRPr="00865E67">
        <w:rPr>
          <w:sz w:val="22"/>
        </w:rPr>
        <w:t>HORA DE</w:t>
      </w:r>
      <w:r w:rsidR="00B24E8A" w:rsidRPr="00865E67">
        <w:rPr>
          <w:sz w:val="22"/>
        </w:rPr>
        <w:t xml:space="preserve"> APERTURA DEL PROCESO DE SELECCIÓN</w:t>
      </w:r>
      <w:bookmarkEnd w:id="14"/>
      <w:r w:rsidR="00B24E8A" w:rsidRPr="00865E67">
        <w:rPr>
          <w:sz w:val="22"/>
        </w:rPr>
        <w:t xml:space="preserve"> </w:t>
      </w:r>
    </w:p>
    <w:p w14:paraId="0513F890" w14:textId="77777777" w:rsidR="00FF1FAE" w:rsidRPr="00865E67" w:rsidRDefault="00B24E8A" w:rsidP="009D7F22">
      <w:pPr>
        <w:spacing w:line="259" w:lineRule="auto"/>
        <w:rPr>
          <w:rFonts w:ascii="Arial" w:hAnsi="Arial" w:cs="Arial"/>
          <w:b/>
          <w:color w:val="FF0000"/>
          <w:sz w:val="22"/>
        </w:rPr>
      </w:pPr>
      <w:r w:rsidRPr="00865E67">
        <w:rPr>
          <w:rFonts w:ascii="Arial" w:hAnsi="Arial" w:cs="Arial"/>
          <w:b/>
          <w:color w:val="FF0000"/>
          <w:sz w:val="22"/>
        </w:rPr>
        <w:t xml:space="preserve"> </w:t>
      </w:r>
    </w:p>
    <w:p w14:paraId="5144AAAA" w14:textId="7E992E61" w:rsidR="002B0494" w:rsidRPr="00865E67" w:rsidRDefault="002B0494" w:rsidP="00856560">
      <w:pPr>
        <w:ind w:right="12"/>
        <w:jc w:val="both"/>
        <w:rPr>
          <w:rFonts w:ascii="Arial" w:hAnsi="Arial" w:cs="Arial"/>
          <w:sz w:val="22"/>
        </w:rPr>
      </w:pPr>
      <w:r w:rsidRPr="00865E67">
        <w:rPr>
          <w:rFonts w:ascii="Arial" w:hAnsi="Arial" w:cs="Arial"/>
          <w:sz w:val="22"/>
        </w:rPr>
        <w:t xml:space="preserve">Las propuestas deberán presentarse y radicarse en forma ELECTRÓNICA en la </w:t>
      </w:r>
      <w:r w:rsidR="002D26B2" w:rsidRPr="00865E67">
        <w:rPr>
          <w:rFonts w:ascii="Arial" w:hAnsi="Arial" w:cs="Arial"/>
          <w:sz w:val="22"/>
        </w:rPr>
        <w:t xml:space="preserve">plataforma </w:t>
      </w:r>
      <w:r w:rsidRPr="00865E67">
        <w:rPr>
          <w:rFonts w:ascii="Arial" w:hAnsi="Arial" w:cs="Arial"/>
          <w:sz w:val="22"/>
        </w:rPr>
        <w:t>del SECOP II, en la fe</w:t>
      </w:r>
      <w:r w:rsidR="00C26892" w:rsidRPr="00865E67">
        <w:rPr>
          <w:rFonts w:ascii="Arial" w:hAnsi="Arial" w:cs="Arial"/>
          <w:sz w:val="22"/>
        </w:rPr>
        <w:t>ch</w:t>
      </w:r>
      <w:r w:rsidR="00DA16CB" w:rsidRPr="00865E67">
        <w:rPr>
          <w:rFonts w:ascii="Arial" w:hAnsi="Arial" w:cs="Arial"/>
          <w:sz w:val="22"/>
        </w:rPr>
        <w:t xml:space="preserve">a señalada en </w:t>
      </w:r>
      <w:r w:rsidR="00865FF0" w:rsidRPr="00865E67">
        <w:rPr>
          <w:rFonts w:ascii="Arial" w:hAnsi="Arial" w:cs="Arial"/>
          <w:sz w:val="22"/>
        </w:rPr>
        <w:t>e</w:t>
      </w:r>
      <w:r w:rsidR="00DA16CB" w:rsidRPr="00865E67">
        <w:rPr>
          <w:rFonts w:ascii="Arial" w:hAnsi="Arial" w:cs="Arial"/>
          <w:sz w:val="22"/>
        </w:rPr>
        <w:t xml:space="preserve">l presente </w:t>
      </w:r>
      <w:r w:rsidR="00865FF0" w:rsidRPr="00865E67">
        <w:rPr>
          <w:rFonts w:ascii="Arial" w:hAnsi="Arial" w:cs="Arial"/>
          <w:sz w:val="22"/>
        </w:rPr>
        <w:t>proceso</w:t>
      </w:r>
      <w:r w:rsidRPr="00865E67">
        <w:rPr>
          <w:rFonts w:ascii="Arial" w:hAnsi="Arial" w:cs="Arial"/>
          <w:sz w:val="22"/>
        </w:rPr>
        <w:t xml:space="preserve">. </w:t>
      </w:r>
    </w:p>
    <w:p w14:paraId="52541D77" w14:textId="77777777" w:rsidR="002B0494" w:rsidRPr="00865E67" w:rsidRDefault="002B0494" w:rsidP="00856560">
      <w:pPr>
        <w:ind w:left="-5" w:right="12"/>
        <w:jc w:val="both"/>
        <w:rPr>
          <w:rFonts w:ascii="Arial" w:hAnsi="Arial" w:cs="Arial"/>
          <w:sz w:val="22"/>
        </w:rPr>
      </w:pPr>
    </w:p>
    <w:p w14:paraId="7FFB32AC" w14:textId="77777777" w:rsidR="002B0494" w:rsidRPr="00865E67" w:rsidRDefault="002B0494" w:rsidP="00856560">
      <w:pPr>
        <w:ind w:left="-5" w:right="12"/>
        <w:jc w:val="both"/>
        <w:rPr>
          <w:rFonts w:ascii="Arial" w:hAnsi="Arial" w:cs="Arial"/>
          <w:sz w:val="22"/>
        </w:rPr>
      </w:pPr>
      <w:r w:rsidRPr="00865E67">
        <w:rPr>
          <w:rFonts w:ascii="Arial" w:hAnsi="Arial" w:cs="Arial"/>
          <w:sz w:val="22"/>
        </w:rPr>
        <w:t xml:space="preserve">Solo en caso de indisponibilidad del sistema SECOP II, debidamente certificada por Colombia Compra Eficiente, los proponentes o interesados podrán remitir sus constancias y documentos al correo </w:t>
      </w:r>
      <w:r w:rsidR="00A90127" w:rsidRPr="00865E67">
        <w:rPr>
          <w:rFonts w:ascii="Arial" w:hAnsi="Arial" w:cs="Arial"/>
          <w:sz w:val="22"/>
        </w:rPr>
        <w:t>logadmi</w:t>
      </w:r>
      <w:r w:rsidR="00C26892" w:rsidRPr="00865E67">
        <w:rPr>
          <w:rFonts w:ascii="Arial" w:hAnsi="Arial" w:cs="Arial"/>
          <w:sz w:val="22"/>
        </w:rPr>
        <w:t>n</w:t>
      </w:r>
      <w:r w:rsidR="00A90127" w:rsidRPr="00865E67">
        <w:rPr>
          <w:rFonts w:ascii="Arial" w:hAnsi="Arial" w:cs="Arial"/>
          <w:sz w:val="22"/>
        </w:rPr>
        <w:t>cuc</w:t>
      </w:r>
      <w:r w:rsidRPr="00865E67">
        <w:rPr>
          <w:rFonts w:ascii="Arial" w:hAnsi="Arial" w:cs="Arial"/>
          <w:sz w:val="22"/>
        </w:rPr>
        <w:t xml:space="preserve">@cendoj.ramajudicial.gov.co previo al momento previsto para el cierre, de conformidad con las directrices del “Protocolo de Indisponibilidad del SECOP II”. </w:t>
      </w:r>
    </w:p>
    <w:p w14:paraId="62D3E585" w14:textId="77777777" w:rsidR="002B0494" w:rsidRPr="00865E67" w:rsidRDefault="002B0494" w:rsidP="002B0494">
      <w:pPr>
        <w:ind w:left="-5" w:right="12"/>
        <w:rPr>
          <w:rFonts w:ascii="Arial" w:hAnsi="Arial" w:cs="Arial"/>
          <w:sz w:val="22"/>
        </w:rPr>
      </w:pPr>
    </w:p>
    <w:p w14:paraId="76191507" w14:textId="77777777" w:rsidR="002B0494" w:rsidRPr="00865E67" w:rsidRDefault="002B0494" w:rsidP="00856560">
      <w:pPr>
        <w:ind w:left="-5" w:right="12"/>
        <w:jc w:val="both"/>
        <w:rPr>
          <w:rFonts w:ascii="Arial" w:hAnsi="Arial" w:cs="Arial"/>
          <w:sz w:val="22"/>
        </w:rPr>
      </w:pPr>
      <w:r w:rsidRPr="00865E67">
        <w:rPr>
          <w:rFonts w:ascii="Arial" w:hAnsi="Arial" w:cs="Arial"/>
          <w:sz w:val="22"/>
        </w:rPr>
        <w:t xml:space="preserve">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w:t>
      </w:r>
    </w:p>
    <w:p w14:paraId="3B489518" w14:textId="77777777" w:rsidR="002B0494" w:rsidRPr="00865E67" w:rsidRDefault="002B0494" w:rsidP="00856560">
      <w:pPr>
        <w:ind w:left="-5" w:right="12"/>
        <w:jc w:val="both"/>
        <w:rPr>
          <w:rFonts w:ascii="Arial" w:hAnsi="Arial" w:cs="Arial"/>
          <w:sz w:val="22"/>
        </w:rPr>
      </w:pPr>
    </w:p>
    <w:p w14:paraId="2E33A48E" w14:textId="77777777" w:rsidR="002B0494" w:rsidRPr="00865E67" w:rsidRDefault="002B0494" w:rsidP="00856560">
      <w:pPr>
        <w:ind w:right="12"/>
        <w:jc w:val="both"/>
        <w:rPr>
          <w:rFonts w:ascii="Arial" w:hAnsi="Arial" w:cs="Arial"/>
          <w:sz w:val="22"/>
        </w:rPr>
      </w:pPr>
      <w:r w:rsidRPr="00865E67">
        <w:rPr>
          <w:rFonts w:ascii="Arial" w:hAnsi="Arial" w:cs="Arial"/>
          <w:sz w:val="22"/>
        </w:rPr>
        <w:t xml:space="preserve">Igual situación sucede en el curso normal del proceso, sin que el SECOP II presente fallas en su funcionamiento. Toda consulta deberá formularse por escrito a través del SECOPII mediante la sección de Mensajes; ningún convenio verbal con personal de la Entidad, antes o después de la firma del contrato, podrá afectar o modificar ninguno de los términos y obligaciones aquí estipuladas. </w:t>
      </w:r>
    </w:p>
    <w:p w14:paraId="37E4C559" w14:textId="77777777" w:rsidR="002B0494" w:rsidRPr="00865E67" w:rsidRDefault="002B0494" w:rsidP="00856560">
      <w:pPr>
        <w:ind w:right="12"/>
        <w:jc w:val="both"/>
        <w:rPr>
          <w:rFonts w:ascii="Arial" w:hAnsi="Arial" w:cs="Arial"/>
          <w:sz w:val="22"/>
        </w:rPr>
      </w:pPr>
    </w:p>
    <w:p w14:paraId="5E73C2E5" w14:textId="77777777" w:rsidR="00152940" w:rsidRPr="00865E67" w:rsidRDefault="00152940" w:rsidP="00856560">
      <w:pPr>
        <w:ind w:left="-5" w:right="12"/>
        <w:jc w:val="both"/>
        <w:rPr>
          <w:rFonts w:ascii="Arial" w:hAnsi="Arial" w:cs="Arial"/>
          <w:sz w:val="22"/>
        </w:rPr>
      </w:pPr>
    </w:p>
    <w:p w14:paraId="1A08A3AF" w14:textId="7A2243F9" w:rsidR="00FF1FAE" w:rsidRPr="00865E67" w:rsidRDefault="001F1B31" w:rsidP="00856560">
      <w:pPr>
        <w:pStyle w:val="Ttulo2"/>
        <w:jc w:val="both"/>
        <w:rPr>
          <w:sz w:val="22"/>
        </w:rPr>
      </w:pPr>
      <w:bookmarkStart w:id="15" w:name="_Toc73707248"/>
      <w:r w:rsidRPr="00865E67">
        <w:rPr>
          <w:sz w:val="22"/>
        </w:rPr>
        <w:t>1.</w:t>
      </w:r>
      <w:r w:rsidR="00865FF0" w:rsidRPr="00865E67">
        <w:rPr>
          <w:sz w:val="22"/>
        </w:rPr>
        <w:t>9</w:t>
      </w:r>
      <w:r w:rsidR="00B24E8A" w:rsidRPr="00865E67">
        <w:rPr>
          <w:sz w:val="22"/>
        </w:rPr>
        <w:t xml:space="preserve"> INFORMACIÓN Y CONSULTA DEL PLIEGO DE CONDICIONES DEFINITIVO.</w:t>
      </w:r>
      <w:bookmarkEnd w:id="15"/>
      <w:r w:rsidR="00B24E8A" w:rsidRPr="00865E67">
        <w:rPr>
          <w:sz w:val="22"/>
        </w:rPr>
        <w:t xml:space="preserve"> </w:t>
      </w:r>
    </w:p>
    <w:p w14:paraId="587C37E8" w14:textId="77777777" w:rsidR="000835CA" w:rsidRPr="00865E67" w:rsidRDefault="000835CA" w:rsidP="00856560">
      <w:pPr>
        <w:spacing w:line="250" w:lineRule="auto"/>
        <w:ind w:left="-5"/>
        <w:jc w:val="both"/>
        <w:rPr>
          <w:rFonts w:ascii="Arial" w:hAnsi="Arial" w:cs="Arial"/>
          <w:color w:val="FF0000"/>
          <w:sz w:val="22"/>
        </w:rPr>
      </w:pPr>
    </w:p>
    <w:p w14:paraId="30799620" w14:textId="77777777" w:rsidR="000835CA" w:rsidRPr="00865E67" w:rsidRDefault="000835CA" w:rsidP="00856560">
      <w:pPr>
        <w:spacing w:line="250" w:lineRule="auto"/>
        <w:ind w:left="-5"/>
        <w:jc w:val="both"/>
        <w:rPr>
          <w:rFonts w:ascii="Arial" w:hAnsi="Arial" w:cs="Arial"/>
          <w:sz w:val="22"/>
        </w:rPr>
      </w:pPr>
      <w:r w:rsidRPr="00865E67">
        <w:rPr>
          <w:rFonts w:ascii="Arial" w:hAnsi="Arial" w:cs="Arial"/>
          <w:sz w:val="22"/>
        </w:rPr>
        <w:t xml:space="preserve">La Entidad publicará en el Sistema Electrónico para la Contratación Pública - SECOP II, Portal Único de Contratación www.colombiacompra.gov.co la totalidad de los documentos del presente proceso de selección. </w:t>
      </w:r>
    </w:p>
    <w:p w14:paraId="4381111B" w14:textId="77777777" w:rsidR="000835CA" w:rsidRPr="00865E67" w:rsidRDefault="000835CA" w:rsidP="00856560">
      <w:pPr>
        <w:spacing w:line="250" w:lineRule="auto"/>
        <w:ind w:left="-5"/>
        <w:jc w:val="both"/>
        <w:rPr>
          <w:rFonts w:ascii="Arial" w:hAnsi="Arial" w:cs="Arial"/>
          <w:sz w:val="22"/>
        </w:rPr>
      </w:pPr>
    </w:p>
    <w:p w14:paraId="497A1D96" w14:textId="77777777" w:rsidR="000835CA" w:rsidRPr="00865E67" w:rsidRDefault="000835CA" w:rsidP="00856560">
      <w:pPr>
        <w:spacing w:line="250" w:lineRule="auto"/>
        <w:ind w:left="-5"/>
        <w:jc w:val="both"/>
        <w:rPr>
          <w:rFonts w:ascii="Arial" w:hAnsi="Arial" w:cs="Arial"/>
          <w:sz w:val="22"/>
        </w:rPr>
      </w:pPr>
      <w:r w:rsidRPr="00865E67">
        <w:rPr>
          <w:rFonts w:ascii="Arial" w:hAnsi="Arial" w:cs="Arial"/>
          <w:sz w:val="22"/>
        </w:rPr>
        <w:t xml:space="preserve">Toda la correspondencia que se genere y que esté relacionada con el presente Proceso de Selección se radicará directamente en la plataforma del SECOP II. </w:t>
      </w:r>
    </w:p>
    <w:p w14:paraId="2B6C36BC" w14:textId="77777777" w:rsidR="00892254" w:rsidRPr="00865E67" w:rsidRDefault="00892254" w:rsidP="00856560">
      <w:pPr>
        <w:autoSpaceDE w:val="0"/>
        <w:autoSpaceDN w:val="0"/>
        <w:adjustRightInd w:val="0"/>
        <w:jc w:val="both"/>
        <w:rPr>
          <w:rFonts w:ascii="Arial" w:hAnsi="Arial" w:cs="Arial"/>
          <w:sz w:val="22"/>
        </w:rPr>
      </w:pPr>
    </w:p>
    <w:p w14:paraId="2673E95F" w14:textId="77777777" w:rsidR="00892254" w:rsidRPr="00865E67" w:rsidRDefault="00892254" w:rsidP="00856560">
      <w:pPr>
        <w:overflowPunct w:val="0"/>
        <w:autoSpaceDE w:val="0"/>
        <w:autoSpaceDN w:val="0"/>
        <w:adjustRightInd w:val="0"/>
        <w:spacing w:line="262" w:lineRule="auto"/>
        <w:jc w:val="both"/>
        <w:rPr>
          <w:rFonts w:ascii="Arial" w:hAnsi="Arial" w:cs="Arial"/>
          <w:iCs/>
          <w:sz w:val="22"/>
        </w:rPr>
      </w:pPr>
    </w:p>
    <w:p w14:paraId="640586C3" w14:textId="7D0D4DE2" w:rsidR="007633A3" w:rsidRPr="00865E67" w:rsidRDefault="007633A3" w:rsidP="00856560">
      <w:pPr>
        <w:pStyle w:val="Ttulo2"/>
        <w:ind w:left="0" w:firstLine="0"/>
        <w:jc w:val="both"/>
        <w:rPr>
          <w:sz w:val="22"/>
        </w:rPr>
      </w:pPr>
      <w:bookmarkStart w:id="16" w:name="_Toc73707249"/>
      <w:r w:rsidRPr="00865E67">
        <w:rPr>
          <w:sz w:val="22"/>
        </w:rPr>
        <w:t>1.1</w:t>
      </w:r>
      <w:r w:rsidR="00A00993" w:rsidRPr="00865E67">
        <w:rPr>
          <w:sz w:val="22"/>
        </w:rPr>
        <w:t>0</w:t>
      </w:r>
      <w:r w:rsidRPr="00865E67">
        <w:rPr>
          <w:sz w:val="22"/>
        </w:rPr>
        <w:t xml:space="preserve"> CORRESPONDENCIA Y COMUNICACIONES</w:t>
      </w:r>
      <w:bookmarkEnd w:id="16"/>
      <w:r w:rsidRPr="00865E67">
        <w:rPr>
          <w:sz w:val="22"/>
        </w:rPr>
        <w:t xml:space="preserve"> </w:t>
      </w:r>
    </w:p>
    <w:p w14:paraId="543956E2" w14:textId="77777777" w:rsidR="007633A3" w:rsidRPr="00865E67" w:rsidRDefault="007633A3" w:rsidP="00856560">
      <w:pPr>
        <w:ind w:left="-5" w:right="12"/>
        <w:jc w:val="both"/>
        <w:rPr>
          <w:rFonts w:ascii="Arial" w:hAnsi="Arial" w:cs="Arial"/>
          <w:sz w:val="22"/>
        </w:rPr>
      </w:pPr>
    </w:p>
    <w:p w14:paraId="430FD3CA" w14:textId="1E3E39BA" w:rsidR="007633A3" w:rsidRPr="00865E67" w:rsidRDefault="007633A3" w:rsidP="00856560">
      <w:pPr>
        <w:ind w:left="-5" w:right="12"/>
        <w:jc w:val="both"/>
        <w:rPr>
          <w:rFonts w:ascii="Arial" w:hAnsi="Arial" w:cs="Arial"/>
          <w:sz w:val="22"/>
        </w:rPr>
      </w:pPr>
      <w:r w:rsidRPr="00865E67">
        <w:rPr>
          <w:rFonts w:ascii="Arial" w:hAnsi="Arial" w:cs="Arial"/>
          <w:sz w:val="22"/>
        </w:rPr>
        <w:t xml:space="preserve">La correspondencia que se genere con ocasión del presente proceso de selección deberá ser remitida a través de la plataforma del SECOP II. </w:t>
      </w:r>
    </w:p>
    <w:p w14:paraId="513CBAE8" w14:textId="77777777" w:rsidR="007633A3" w:rsidRPr="00865E67" w:rsidRDefault="007633A3" w:rsidP="00856560">
      <w:pPr>
        <w:ind w:left="-5" w:right="12"/>
        <w:jc w:val="both"/>
        <w:rPr>
          <w:rFonts w:ascii="Arial" w:hAnsi="Arial" w:cs="Arial"/>
          <w:sz w:val="22"/>
        </w:rPr>
      </w:pPr>
      <w:r w:rsidRPr="00865E67">
        <w:rPr>
          <w:rFonts w:ascii="Arial" w:hAnsi="Arial" w:cs="Arial"/>
          <w:sz w:val="22"/>
        </w:rPr>
        <w:t xml:space="preserve">Las observaciones al proyecto y al pliego, deberán hacerse únicamente a través de la sección observaciones existente en la plataforma SECOP II y no a través del módulo de mensajes. En la eventualidad de recibir observaciones a través del </w:t>
      </w:r>
      <w:proofErr w:type="spellStart"/>
      <w:r w:rsidRPr="00865E67">
        <w:rPr>
          <w:rFonts w:ascii="Arial" w:hAnsi="Arial" w:cs="Arial"/>
          <w:sz w:val="22"/>
        </w:rPr>
        <w:t>modulo</w:t>
      </w:r>
      <w:proofErr w:type="spellEnd"/>
      <w:r w:rsidRPr="00865E67">
        <w:rPr>
          <w:rFonts w:ascii="Arial" w:hAnsi="Arial" w:cs="Arial"/>
          <w:sz w:val="22"/>
        </w:rPr>
        <w:t xml:space="preserve"> mensajes, la Entidad las atenderá como un derecho de petición, siempre que sean presentadas en el plazo estimado para tal fin.</w:t>
      </w:r>
    </w:p>
    <w:p w14:paraId="21DB3DE9" w14:textId="77777777" w:rsidR="007633A3" w:rsidRPr="00865E67" w:rsidRDefault="007633A3" w:rsidP="00856560">
      <w:pPr>
        <w:ind w:left="-5" w:right="12"/>
        <w:jc w:val="both"/>
        <w:rPr>
          <w:rFonts w:ascii="Arial" w:hAnsi="Arial" w:cs="Arial"/>
          <w:sz w:val="22"/>
        </w:rPr>
      </w:pPr>
      <w:r w:rsidRPr="00865E67">
        <w:rPr>
          <w:rFonts w:ascii="Arial" w:hAnsi="Arial" w:cs="Arial"/>
          <w:sz w:val="22"/>
        </w:rPr>
        <w:t xml:space="preserve">La Entidad no atenderá consultas, observaciones o inquietudes vía telefónica o verbalmente. </w:t>
      </w:r>
    </w:p>
    <w:p w14:paraId="72E2CF23" w14:textId="77777777" w:rsidR="007633A3" w:rsidRPr="00865E67" w:rsidRDefault="007633A3" w:rsidP="00856560">
      <w:pPr>
        <w:ind w:left="-5" w:right="12"/>
        <w:jc w:val="both"/>
        <w:rPr>
          <w:rFonts w:ascii="Arial" w:hAnsi="Arial" w:cs="Arial"/>
          <w:sz w:val="22"/>
        </w:rPr>
      </w:pPr>
      <w:r w:rsidRPr="00865E67">
        <w:rPr>
          <w:rFonts w:ascii="Arial" w:hAnsi="Arial" w:cs="Arial"/>
          <w:sz w:val="22"/>
        </w:rPr>
        <w:t xml:space="preserve">En este sentido, los interesados o proponentes que tengan dudas frente a cualquier asunto relacionado con el proceso de selección deberán formular su consulta, observación o inquietud por escrito, a través de los mecanismos indicados en el inciso que antecede, así mismo se indica que todas las respuestas emitidas por la Entidad a las consultas, observaciones o inquietudes formuladas, serán publicadas en la plataforma del SECOP II dentro de los términos previstos en el cronograma del proceso de selección. </w:t>
      </w:r>
    </w:p>
    <w:p w14:paraId="0231541A" w14:textId="0868E0A7" w:rsidR="007633A3" w:rsidRPr="00865E67" w:rsidRDefault="007633A3" w:rsidP="00856560">
      <w:pPr>
        <w:ind w:left="-5" w:right="12"/>
        <w:jc w:val="both"/>
        <w:rPr>
          <w:rFonts w:ascii="Arial" w:hAnsi="Arial" w:cs="Arial"/>
          <w:sz w:val="22"/>
        </w:rPr>
      </w:pPr>
      <w:r w:rsidRPr="00865E67">
        <w:rPr>
          <w:rFonts w:ascii="Arial" w:hAnsi="Arial" w:cs="Arial"/>
          <w:sz w:val="22"/>
        </w:rPr>
        <w:t xml:space="preserve">Atendiendo al principio de economía regulado por el artículo 25 de la Ley 80 de 1993 referente a la preclusividad y perentoriedad de los términos, la Entidad solo atiende las observaciones que se formulen al proyecto de pliego y al pliego de condiciones a más tardar en las fechas limites establecidas por el cronograma. </w:t>
      </w:r>
    </w:p>
    <w:p w14:paraId="39740997" w14:textId="7D85F6A4" w:rsidR="007633A3" w:rsidRPr="00865E67" w:rsidRDefault="007633A3" w:rsidP="00856560">
      <w:pPr>
        <w:ind w:left="-5" w:right="12"/>
        <w:jc w:val="both"/>
        <w:rPr>
          <w:rFonts w:ascii="Arial" w:hAnsi="Arial" w:cs="Arial"/>
          <w:sz w:val="22"/>
        </w:rPr>
      </w:pPr>
      <w:r w:rsidRPr="00865E67">
        <w:rPr>
          <w:rFonts w:ascii="Arial" w:hAnsi="Arial" w:cs="Arial"/>
          <w:sz w:val="22"/>
        </w:rPr>
        <w:t xml:space="preserve">Las comunicaciones y solicitudes enviadas a la Nación Consejo Superior de la Judicatura Dirección Ejecutiva de Administración Judicial de </w:t>
      </w:r>
      <w:r w:rsidR="00EA0FD5" w:rsidRPr="00865E67">
        <w:rPr>
          <w:rFonts w:ascii="Arial" w:hAnsi="Arial" w:cs="Arial"/>
          <w:sz w:val="22"/>
        </w:rPr>
        <w:t>Cúcuta</w:t>
      </w:r>
      <w:r w:rsidRPr="00865E67">
        <w:rPr>
          <w:rFonts w:ascii="Arial" w:hAnsi="Arial" w:cs="Arial"/>
          <w:sz w:val="22"/>
        </w:rPr>
        <w:t>, por canales distintos al SECOP II, NO se tienen en cuenta.</w:t>
      </w:r>
    </w:p>
    <w:p w14:paraId="6B9EE229" w14:textId="77777777" w:rsidR="007633A3" w:rsidRPr="00865E67" w:rsidRDefault="007633A3" w:rsidP="00856560">
      <w:pPr>
        <w:ind w:left="-5" w:right="12"/>
        <w:jc w:val="both"/>
        <w:rPr>
          <w:rFonts w:ascii="Arial" w:hAnsi="Arial" w:cs="Arial"/>
          <w:sz w:val="22"/>
        </w:rPr>
      </w:pPr>
    </w:p>
    <w:p w14:paraId="3545A136" w14:textId="60DCC56E" w:rsidR="00FF1FAE" w:rsidRPr="00865E67" w:rsidRDefault="008B2F67" w:rsidP="00856560">
      <w:pPr>
        <w:pStyle w:val="Ttulo2"/>
        <w:jc w:val="both"/>
        <w:rPr>
          <w:sz w:val="22"/>
        </w:rPr>
      </w:pPr>
      <w:bookmarkStart w:id="17" w:name="_Toc73707250"/>
      <w:r w:rsidRPr="00865E67">
        <w:rPr>
          <w:sz w:val="22"/>
        </w:rPr>
        <w:t>1.1</w:t>
      </w:r>
      <w:r w:rsidR="00A00993" w:rsidRPr="00865E67">
        <w:rPr>
          <w:sz w:val="22"/>
        </w:rPr>
        <w:t>1</w:t>
      </w:r>
      <w:r w:rsidRPr="00865E67">
        <w:rPr>
          <w:sz w:val="22"/>
        </w:rPr>
        <w:t xml:space="preserve"> LUGAR</w:t>
      </w:r>
      <w:r w:rsidR="00B24E8A" w:rsidRPr="00865E67">
        <w:rPr>
          <w:sz w:val="22"/>
        </w:rPr>
        <w:t>, FECHA Y HORA DE CIERRE DEL PROCESO DE SELECCIÓN</w:t>
      </w:r>
      <w:bookmarkEnd w:id="17"/>
      <w:r w:rsidR="00B24E8A" w:rsidRPr="00865E67">
        <w:rPr>
          <w:sz w:val="22"/>
        </w:rPr>
        <w:t xml:space="preserve"> </w:t>
      </w:r>
    </w:p>
    <w:p w14:paraId="4B46652A" w14:textId="77777777" w:rsidR="00FF1FAE" w:rsidRPr="00865E67" w:rsidRDefault="00B24E8A" w:rsidP="00856560">
      <w:pPr>
        <w:spacing w:line="259" w:lineRule="auto"/>
        <w:jc w:val="both"/>
        <w:rPr>
          <w:rFonts w:ascii="Arial" w:hAnsi="Arial" w:cs="Arial"/>
          <w:sz w:val="22"/>
        </w:rPr>
      </w:pPr>
      <w:r w:rsidRPr="00865E67">
        <w:rPr>
          <w:rFonts w:ascii="Arial" w:hAnsi="Arial" w:cs="Arial"/>
          <w:sz w:val="22"/>
        </w:rPr>
        <w:t xml:space="preserve"> </w:t>
      </w:r>
    </w:p>
    <w:p w14:paraId="66A3E036" w14:textId="05FB1524" w:rsidR="00B6651C" w:rsidRPr="00865E67" w:rsidRDefault="007633A3" w:rsidP="00856560">
      <w:pPr>
        <w:spacing w:line="250" w:lineRule="auto"/>
        <w:ind w:left="-5"/>
        <w:jc w:val="both"/>
        <w:rPr>
          <w:rFonts w:ascii="Arial" w:hAnsi="Arial" w:cs="Arial"/>
          <w:sz w:val="22"/>
        </w:rPr>
      </w:pPr>
      <w:r w:rsidRPr="00865E67">
        <w:rPr>
          <w:rFonts w:ascii="Arial" w:hAnsi="Arial" w:cs="Arial"/>
          <w:sz w:val="22"/>
        </w:rPr>
        <w:t xml:space="preserve">El presente proceso </w:t>
      </w:r>
      <w:r w:rsidR="00B6651C" w:rsidRPr="00865E67">
        <w:rPr>
          <w:rFonts w:ascii="Arial" w:hAnsi="Arial" w:cs="Arial"/>
          <w:sz w:val="22"/>
        </w:rPr>
        <w:t>se declarará cerrad</w:t>
      </w:r>
      <w:r w:rsidRPr="00865E67">
        <w:rPr>
          <w:rFonts w:ascii="Arial" w:hAnsi="Arial" w:cs="Arial"/>
          <w:sz w:val="22"/>
        </w:rPr>
        <w:t>o</w:t>
      </w:r>
      <w:r w:rsidR="00B6651C" w:rsidRPr="00865E67">
        <w:rPr>
          <w:rFonts w:ascii="Arial" w:hAnsi="Arial" w:cs="Arial"/>
          <w:sz w:val="22"/>
        </w:rPr>
        <w:t>, en la fecha y hora establecida en el cronograma del SECOP II</w:t>
      </w:r>
    </w:p>
    <w:p w14:paraId="37DD5D4C" w14:textId="77777777" w:rsidR="00FF1FAE" w:rsidRPr="00865E67" w:rsidRDefault="00FF1FAE" w:rsidP="009D7F22">
      <w:pPr>
        <w:spacing w:line="259" w:lineRule="auto"/>
        <w:rPr>
          <w:rFonts w:ascii="Arial" w:hAnsi="Arial" w:cs="Arial"/>
          <w:sz w:val="22"/>
        </w:rPr>
      </w:pPr>
    </w:p>
    <w:p w14:paraId="4250F2BE" w14:textId="7B120315" w:rsidR="00FF1FAE" w:rsidRPr="00865E67" w:rsidRDefault="00B24E8A" w:rsidP="00856560">
      <w:pPr>
        <w:ind w:left="-5" w:right="12"/>
        <w:jc w:val="both"/>
        <w:rPr>
          <w:rFonts w:ascii="Arial" w:hAnsi="Arial" w:cs="Arial"/>
          <w:sz w:val="22"/>
        </w:rPr>
      </w:pPr>
      <w:r w:rsidRPr="00865E67">
        <w:rPr>
          <w:rFonts w:ascii="Arial" w:hAnsi="Arial" w:cs="Arial"/>
          <w:sz w:val="22"/>
        </w:rPr>
        <w:t xml:space="preserve">ACTA DE CIERRE </w:t>
      </w:r>
      <w:r w:rsidR="007633A3" w:rsidRPr="00865E67">
        <w:rPr>
          <w:rFonts w:ascii="Arial" w:hAnsi="Arial" w:cs="Arial"/>
          <w:sz w:val="22"/>
        </w:rPr>
        <w:t>e</w:t>
      </w:r>
      <w:r w:rsidRPr="00865E67">
        <w:rPr>
          <w:rFonts w:ascii="Arial" w:hAnsi="Arial" w:cs="Arial"/>
          <w:sz w:val="22"/>
        </w:rPr>
        <w:t>n el SECOP II la publicación de la lista de oferentes, generada por la plataforma, hace las veces de acta de cierre, por lo cual no se requiere de la presencia de los proponentes</w:t>
      </w:r>
      <w:r w:rsidR="007633A3" w:rsidRPr="00865E67">
        <w:rPr>
          <w:rFonts w:ascii="Arial" w:hAnsi="Arial" w:cs="Arial"/>
          <w:sz w:val="22"/>
        </w:rPr>
        <w:t>.</w:t>
      </w:r>
      <w:r w:rsidRPr="00865E67">
        <w:rPr>
          <w:rFonts w:ascii="Arial" w:hAnsi="Arial" w:cs="Arial"/>
          <w:sz w:val="22"/>
        </w:rPr>
        <w:t xml:space="preserve"> </w:t>
      </w:r>
    </w:p>
    <w:p w14:paraId="367D3D76" w14:textId="77777777" w:rsidR="00FF1FAE" w:rsidRPr="00865E67" w:rsidRDefault="00B24E8A" w:rsidP="00856560">
      <w:pPr>
        <w:spacing w:line="259" w:lineRule="auto"/>
        <w:jc w:val="both"/>
        <w:rPr>
          <w:rFonts w:ascii="Arial" w:hAnsi="Arial" w:cs="Arial"/>
          <w:sz w:val="22"/>
        </w:rPr>
      </w:pPr>
      <w:r w:rsidRPr="00865E67">
        <w:rPr>
          <w:rFonts w:ascii="Arial" w:hAnsi="Arial" w:cs="Arial"/>
          <w:sz w:val="22"/>
        </w:rPr>
        <w:t xml:space="preserve"> </w:t>
      </w:r>
    </w:p>
    <w:p w14:paraId="7DABBAEB" w14:textId="2C69355B" w:rsidR="00FF1FAE" w:rsidRPr="00865E67" w:rsidRDefault="00B24E8A" w:rsidP="00856560">
      <w:pPr>
        <w:pStyle w:val="Ttulo2"/>
        <w:jc w:val="both"/>
        <w:rPr>
          <w:sz w:val="22"/>
        </w:rPr>
      </w:pPr>
      <w:bookmarkStart w:id="18" w:name="_Toc73707251"/>
      <w:r w:rsidRPr="00865E67">
        <w:rPr>
          <w:sz w:val="22"/>
        </w:rPr>
        <w:t>1.1</w:t>
      </w:r>
      <w:r w:rsidR="00A00993" w:rsidRPr="00865E67">
        <w:rPr>
          <w:sz w:val="22"/>
        </w:rPr>
        <w:t>2</w:t>
      </w:r>
      <w:r w:rsidRPr="00865E67">
        <w:rPr>
          <w:sz w:val="22"/>
        </w:rPr>
        <w:t xml:space="preserve">   ADJUDICACIÓN</w:t>
      </w:r>
      <w:bookmarkEnd w:id="18"/>
      <w:r w:rsidRPr="00865E67">
        <w:rPr>
          <w:sz w:val="22"/>
        </w:rPr>
        <w:t xml:space="preserve"> </w:t>
      </w:r>
    </w:p>
    <w:p w14:paraId="402ECE85" w14:textId="77777777" w:rsidR="00FF1FAE" w:rsidRPr="00865E67" w:rsidRDefault="00B24E8A" w:rsidP="00856560">
      <w:pPr>
        <w:spacing w:line="259" w:lineRule="auto"/>
        <w:jc w:val="both"/>
        <w:rPr>
          <w:rFonts w:ascii="Arial" w:hAnsi="Arial" w:cs="Arial"/>
          <w:sz w:val="22"/>
        </w:rPr>
      </w:pPr>
      <w:r w:rsidRPr="00865E67">
        <w:rPr>
          <w:rFonts w:ascii="Arial" w:hAnsi="Arial" w:cs="Arial"/>
          <w:color w:val="E36C0A"/>
          <w:sz w:val="22"/>
        </w:rPr>
        <w:t xml:space="preserve"> </w:t>
      </w:r>
    </w:p>
    <w:p w14:paraId="5EB5959D" w14:textId="671B3B4A" w:rsidR="00FF1FAE" w:rsidRPr="00865E67" w:rsidRDefault="00B24E8A" w:rsidP="00856560">
      <w:pPr>
        <w:ind w:left="-5" w:right="12"/>
        <w:jc w:val="both"/>
        <w:rPr>
          <w:rFonts w:ascii="Arial" w:hAnsi="Arial" w:cs="Arial"/>
          <w:color w:val="FF0000"/>
          <w:sz w:val="22"/>
        </w:rPr>
      </w:pPr>
      <w:r w:rsidRPr="00865E67">
        <w:rPr>
          <w:rFonts w:ascii="Arial" w:hAnsi="Arial" w:cs="Arial"/>
          <w:sz w:val="22"/>
        </w:rPr>
        <w:lastRenderedPageBreak/>
        <w:t xml:space="preserve">Corresponde </w:t>
      </w:r>
      <w:r w:rsidR="007B706C" w:rsidRPr="00865E67">
        <w:rPr>
          <w:rFonts w:ascii="Arial" w:hAnsi="Arial" w:cs="Arial"/>
          <w:sz w:val="22"/>
        </w:rPr>
        <w:t xml:space="preserve">adjudicar el presente proceso </w:t>
      </w:r>
      <w:r w:rsidRPr="00865E67">
        <w:rPr>
          <w:rFonts w:ascii="Arial" w:hAnsi="Arial" w:cs="Arial"/>
          <w:sz w:val="22"/>
        </w:rPr>
        <w:t>al Director Seccio</w:t>
      </w:r>
      <w:r w:rsidR="00704B27" w:rsidRPr="00865E67">
        <w:rPr>
          <w:rFonts w:ascii="Arial" w:hAnsi="Arial" w:cs="Arial"/>
          <w:sz w:val="22"/>
        </w:rPr>
        <w:t xml:space="preserve">nal de Administración Judicial de </w:t>
      </w:r>
      <w:r w:rsidR="00947565" w:rsidRPr="00865E67">
        <w:rPr>
          <w:rFonts w:ascii="Arial" w:hAnsi="Arial" w:cs="Arial"/>
          <w:sz w:val="22"/>
        </w:rPr>
        <w:t>Cúcuta</w:t>
      </w:r>
      <w:r w:rsidR="00704B27" w:rsidRPr="00865E67">
        <w:rPr>
          <w:rFonts w:ascii="Arial" w:hAnsi="Arial" w:cs="Arial"/>
          <w:sz w:val="22"/>
        </w:rPr>
        <w:t xml:space="preserve"> de </w:t>
      </w:r>
      <w:r w:rsidRPr="00865E67">
        <w:rPr>
          <w:rFonts w:ascii="Arial" w:hAnsi="Arial" w:cs="Arial"/>
          <w:sz w:val="22"/>
        </w:rPr>
        <w:t>conformidad con lo establecido en el artículo 103 numeral 3º de la Ley 270 de 1996, el Acuerdos Nos. 163 de 1996</w:t>
      </w:r>
      <w:r w:rsidR="00F31CDE" w:rsidRPr="00865E67">
        <w:rPr>
          <w:rFonts w:ascii="Arial" w:hAnsi="Arial" w:cs="Arial"/>
          <w:sz w:val="22"/>
        </w:rPr>
        <w:t xml:space="preserve">, y la </w:t>
      </w:r>
      <w:r w:rsidR="007B706C" w:rsidRPr="00865E67">
        <w:rPr>
          <w:rFonts w:ascii="Arial" w:hAnsi="Arial" w:cs="Arial"/>
          <w:sz w:val="22"/>
        </w:rPr>
        <w:t xml:space="preserve">ACUERDO CSJND19-273 </w:t>
      </w:r>
      <w:r w:rsidRPr="00865E67">
        <w:rPr>
          <w:rFonts w:ascii="Arial" w:hAnsi="Arial" w:cs="Arial"/>
          <w:sz w:val="22"/>
        </w:rPr>
        <w:t xml:space="preserve"> de 201</w:t>
      </w:r>
      <w:r w:rsidR="00F31CDE" w:rsidRPr="00865E67">
        <w:rPr>
          <w:rFonts w:ascii="Arial" w:hAnsi="Arial" w:cs="Arial"/>
          <w:sz w:val="22"/>
        </w:rPr>
        <w:t>9</w:t>
      </w:r>
      <w:r w:rsidRPr="00865E67">
        <w:rPr>
          <w:rFonts w:ascii="Arial" w:hAnsi="Arial" w:cs="Arial"/>
          <w:sz w:val="22"/>
        </w:rPr>
        <w:t>, emanada de</w:t>
      </w:r>
      <w:r w:rsidR="007B706C" w:rsidRPr="00865E67">
        <w:rPr>
          <w:rFonts w:ascii="Arial" w:hAnsi="Arial" w:cs="Arial"/>
          <w:sz w:val="22"/>
        </w:rPr>
        <w:t>l Consejo Seccional de la Judicatura de Norte de Santander</w:t>
      </w:r>
      <w:r w:rsidRPr="00865E67">
        <w:rPr>
          <w:rFonts w:ascii="Arial" w:hAnsi="Arial" w:cs="Arial"/>
          <w:color w:val="FF0000"/>
          <w:sz w:val="22"/>
        </w:rPr>
        <w:t xml:space="preserve">. </w:t>
      </w:r>
    </w:p>
    <w:p w14:paraId="2A973F38" w14:textId="77777777" w:rsidR="007633A3" w:rsidRPr="00865E67" w:rsidRDefault="007633A3" w:rsidP="00856560">
      <w:pPr>
        <w:spacing w:line="259" w:lineRule="auto"/>
        <w:jc w:val="both"/>
        <w:rPr>
          <w:rFonts w:ascii="Arial" w:hAnsi="Arial" w:cs="Arial"/>
          <w:sz w:val="22"/>
        </w:rPr>
      </w:pPr>
    </w:p>
    <w:p w14:paraId="13B85360" w14:textId="7E4889E9" w:rsidR="005016A4" w:rsidRPr="00865E67" w:rsidRDefault="007633A3" w:rsidP="00856560">
      <w:pPr>
        <w:spacing w:line="259" w:lineRule="auto"/>
        <w:jc w:val="both"/>
        <w:rPr>
          <w:rFonts w:ascii="Arial" w:hAnsi="Arial" w:cs="Arial"/>
          <w:sz w:val="22"/>
          <w:lang w:eastAsia="es-ES_tradnl"/>
        </w:rPr>
      </w:pPr>
      <w:r w:rsidRPr="00865E67">
        <w:rPr>
          <w:rFonts w:ascii="Arial" w:hAnsi="Arial" w:cs="Arial"/>
          <w:sz w:val="22"/>
          <w:lang w:eastAsia="es-ES_tradnl"/>
        </w:rPr>
        <w:t xml:space="preserve">La </w:t>
      </w:r>
      <w:r w:rsidR="00947565" w:rsidRPr="00865E67">
        <w:rPr>
          <w:rFonts w:ascii="Arial" w:hAnsi="Arial" w:cs="Arial"/>
          <w:sz w:val="22"/>
          <w:lang w:eastAsia="es-ES_tradnl"/>
        </w:rPr>
        <w:t>adjudicación</w:t>
      </w:r>
      <w:r w:rsidRPr="00865E67">
        <w:rPr>
          <w:rFonts w:ascii="Arial" w:hAnsi="Arial" w:cs="Arial"/>
          <w:sz w:val="22"/>
          <w:lang w:eastAsia="es-ES_tradnl"/>
        </w:rPr>
        <w:t xml:space="preserve"> del presente proceso, se realizará acorde al </w:t>
      </w:r>
      <w:r w:rsidR="00947565" w:rsidRPr="00865E67">
        <w:rPr>
          <w:rFonts w:ascii="Arial" w:hAnsi="Arial" w:cs="Arial"/>
          <w:sz w:val="22"/>
          <w:lang w:eastAsia="es-ES_tradnl"/>
        </w:rPr>
        <w:t>cronograma</w:t>
      </w:r>
      <w:r w:rsidRPr="00865E67">
        <w:rPr>
          <w:rFonts w:ascii="Arial" w:hAnsi="Arial" w:cs="Arial"/>
          <w:sz w:val="22"/>
          <w:lang w:eastAsia="es-ES_tradnl"/>
        </w:rPr>
        <w:t xml:space="preserve"> publicado en el SECOP II. La cual se efectuará por medio de</w:t>
      </w:r>
      <w:r w:rsidR="005016A4" w:rsidRPr="00865E67">
        <w:rPr>
          <w:rFonts w:ascii="Arial" w:hAnsi="Arial" w:cs="Arial"/>
          <w:sz w:val="22"/>
          <w:lang w:eastAsia="es-ES_tradnl"/>
        </w:rPr>
        <w:t xml:space="preserve"> Resolución motivada, en la forma y términos establecidos en el cronograma y documentos publicados en la plataforma SECOP II.</w:t>
      </w:r>
    </w:p>
    <w:p w14:paraId="78C7E542" w14:textId="77777777" w:rsidR="005016A4" w:rsidRPr="00865E67" w:rsidRDefault="005016A4" w:rsidP="00856560">
      <w:pPr>
        <w:spacing w:line="259" w:lineRule="auto"/>
        <w:jc w:val="both"/>
        <w:rPr>
          <w:rFonts w:ascii="Arial" w:hAnsi="Arial" w:cs="Arial"/>
          <w:sz w:val="22"/>
          <w:lang w:eastAsia="es-ES_tradnl"/>
        </w:rPr>
      </w:pPr>
    </w:p>
    <w:p w14:paraId="1022CC3D" w14:textId="57B8AF88" w:rsidR="007633A3" w:rsidRPr="00865E67" w:rsidRDefault="007633A3" w:rsidP="00856560">
      <w:pPr>
        <w:spacing w:line="250" w:lineRule="auto"/>
        <w:jc w:val="both"/>
        <w:rPr>
          <w:rFonts w:ascii="Arial" w:hAnsi="Arial" w:cs="Arial"/>
          <w:sz w:val="22"/>
        </w:rPr>
      </w:pPr>
      <w:r w:rsidRPr="00865E67">
        <w:rPr>
          <w:rFonts w:ascii="Arial" w:hAnsi="Arial" w:cs="Arial"/>
          <w:sz w:val="22"/>
        </w:rPr>
        <w:t xml:space="preserve">Si el adjudicatario no suscribe el contrato correspondiente dentro del término señalado en el cronograma, por causa que le sea imputable a él, la Dirección Seccional de Administración Judicial de Cúcuta, hará efectiva la garantía de seriedad de la </w:t>
      </w:r>
      <w:r w:rsidR="00947565" w:rsidRPr="00865E67">
        <w:rPr>
          <w:rFonts w:ascii="Arial" w:hAnsi="Arial" w:cs="Arial"/>
          <w:sz w:val="22"/>
        </w:rPr>
        <w:t>oferta</w:t>
      </w:r>
      <w:r w:rsidRPr="00865E67">
        <w:rPr>
          <w:rFonts w:ascii="Arial" w:hAnsi="Arial" w:cs="Arial"/>
          <w:sz w:val="22"/>
        </w:rPr>
        <w:t xml:space="preserve">, sin menoscabo de las acciones legales conducentes al reconocimiento de perjuicios causados y no cubiertos por el valor de la citada garantía. En este evento, la Dirección Seccional de Administración Judicial de Cúcuta, podrá adjudicar el contrato, al día siguiente, a la segunda propuesta más conveniente para la Entidad. </w:t>
      </w:r>
    </w:p>
    <w:p w14:paraId="60064312" w14:textId="5E112A95" w:rsidR="00FF1FAE" w:rsidRPr="00865E67" w:rsidRDefault="00FF1FAE" w:rsidP="00856560">
      <w:pPr>
        <w:spacing w:line="259" w:lineRule="auto"/>
        <w:jc w:val="both"/>
        <w:rPr>
          <w:rFonts w:ascii="Arial" w:hAnsi="Arial" w:cs="Arial"/>
          <w:sz w:val="22"/>
        </w:rPr>
      </w:pPr>
    </w:p>
    <w:p w14:paraId="6B47EB9E" w14:textId="6851D935" w:rsidR="00FF1FAE" w:rsidRPr="00865E67" w:rsidRDefault="00B24E8A" w:rsidP="00856560">
      <w:pPr>
        <w:pStyle w:val="Ttulo2"/>
        <w:jc w:val="both"/>
        <w:rPr>
          <w:sz w:val="22"/>
        </w:rPr>
      </w:pPr>
      <w:bookmarkStart w:id="19" w:name="_Toc73707252"/>
      <w:r w:rsidRPr="00865E67">
        <w:rPr>
          <w:sz w:val="22"/>
        </w:rPr>
        <w:t>1.1</w:t>
      </w:r>
      <w:r w:rsidR="00A00993" w:rsidRPr="00865E67">
        <w:rPr>
          <w:sz w:val="22"/>
        </w:rPr>
        <w:t>3</w:t>
      </w:r>
      <w:r w:rsidRPr="00865E67">
        <w:rPr>
          <w:sz w:val="22"/>
        </w:rPr>
        <w:t xml:space="preserve">   DECLARATORIA DE DESIERTA DEL PROCESO</w:t>
      </w:r>
      <w:bookmarkEnd w:id="19"/>
      <w:r w:rsidRPr="00865E67">
        <w:rPr>
          <w:sz w:val="22"/>
        </w:rPr>
        <w:t xml:space="preserve"> </w:t>
      </w:r>
    </w:p>
    <w:p w14:paraId="412703AF" w14:textId="77777777" w:rsidR="00FF1FAE" w:rsidRPr="00865E67" w:rsidRDefault="00B24E8A" w:rsidP="00856560">
      <w:pPr>
        <w:jc w:val="both"/>
        <w:rPr>
          <w:rFonts w:ascii="Arial" w:hAnsi="Arial" w:cs="Arial"/>
          <w:sz w:val="22"/>
        </w:rPr>
      </w:pPr>
      <w:r w:rsidRPr="00865E67">
        <w:rPr>
          <w:rFonts w:ascii="Arial" w:hAnsi="Arial" w:cs="Arial"/>
          <w:sz w:val="22"/>
        </w:rPr>
        <w:t xml:space="preserve"> </w:t>
      </w:r>
    </w:p>
    <w:p w14:paraId="10C53103" w14:textId="77777777" w:rsidR="001652EC" w:rsidRPr="00865E67" w:rsidRDefault="001652EC" w:rsidP="00856560">
      <w:pPr>
        <w:autoSpaceDE w:val="0"/>
        <w:autoSpaceDN w:val="0"/>
        <w:adjustRightInd w:val="0"/>
        <w:jc w:val="both"/>
        <w:rPr>
          <w:rFonts w:ascii="Arial" w:hAnsi="Arial" w:cs="Arial"/>
          <w:iCs/>
          <w:sz w:val="22"/>
        </w:rPr>
      </w:pPr>
      <w:r w:rsidRPr="00865E67">
        <w:rPr>
          <w:rFonts w:ascii="Arial" w:hAnsi="Arial" w:cs="Arial"/>
          <w:iCs/>
          <w:sz w:val="22"/>
        </w:rPr>
        <w:t>La Dirección Ejecutiva de Administración Judicial, podrá declarar desierto el proceso de selección, únicamente por motivos o causas que impidan la escogencia objetiva de una propuesta, como son:</w:t>
      </w:r>
    </w:p>
    <w:p w14:paraId="77F5EACC" w14:textId="77777777" w:rsidR="001652EC" w:rsidRPr="00865E67" w:rsidRDefault="001652EC" w:rsidP="00856560">
      <w:pPr>
        <w:autoSpaceDE w:val="0"/>
        <w:autoSpaceDN w:val="0"/>
        <w:adjustRightInd w:val="0"/>
        <w:jc w:val="both"/>
        <w:rPr>
          <w:rFonts w:ascii="Arial" w:hAnsi="Arial" w:cs="Arial"/>
          <w:iCs/>
          <w:sz w:val="22"/>
        </w:rPr>
      </w:pPr>
      <w:r w:rsidRPr="00865E67">
        <w:rPr>
          <w:rFonts w:ascii="Arial" w:hAnsi="Arial" w:cs="Arial"/>
          <w:iCs/>
          <w:sz w:val="22"/>
        </w:rPr>
        <w:t>a) Cuando no se presente propuesta alguna,</w:t>
      </w:r>
    </w:p>
    <w:p w14:paraId="303D827B" w14:textId="3101F306" w:rsidR="001652EC" w:rsidRPr="00865E67" w:rsidRDefault="001652EC" w:rsidP="00856560">
      <w:pPr>
        <w:autoSpaceDE w:val="0"/>
        <w:autoSpaceDN w:val="0"/>
        <w:adjustRightInd w:val="0"/>
        <w:jc w:val="both"/>
        <w:rPr>
          <w:rFonts w:ascii="Arial" w:hAnsi="Arial" w:cs="Arial"/>
          <w:iCs/>
          <w:sz w:val="22"/>
        </w:rPr>
      </w:pPr>
      <w:r w:rsidRPr="00865E67">
        <w:rPr>
          <w:rFonts w:ascii="Arial" w:hAnsi="Arial" w:cs="Arial"/>
          <w:iCs/>
          <w:sz w:val="22"/>
        </w:rPr>
        <w:t>b) Cuando ninguna propuesta se ajuste a las condiciones consignadas en el Pliego de Condiciones</w:t>
      </w:r>
      <w:r w:rsidR="00E17C5B" w:rsidRPr="00865E67">
        <w:rPr>
          <w:rFonts w:ascii="Arial" w:hAnsi="Arial" w:cs="Arial"/>
          <w:iCs/>
          <w:sz w:val="22"/>
        </w:rPr>
        <w:t>.</w:t>
      </w:r>
    </w:p>
    <w:p w14:paraId="42C37197" w14:textId="6D55E871" w:rsidR="001652EC" w:rsidRPr="00865E67" w:rsidRDefault="001652EC" w:rsidP="00856560">
      <w:pPr>
        <w:autoSpaceDE w:val="0"/>
        <w:autoSpaceDN w:val="0"/>
        <w:adjustRightInd w:val="0"/>
        <w:jc w:val="both"/>
        <w:rPr>
          <w:rFonts w:ascii="Arial" w:hAnsi="Arial" w:cs="Arial"/>
          <w:bCs/>
          <w:sz w:val="22"/>
        </w:rPr>
      </w:pPr>
      <w:r w:rsidRPr="00865E67">
        <w:rPr>
          <w:rFonts w:ascii="Arial" w:hAnsi="Arial" w:cs="Arial"/>
          <w:bCs/>
          <w:sz w:val="22"/>
        </w:rPr>
        <w:t>c) Cuando falte voluntad de participación.</w:t>
      </w:r>
    </w:p>
    <w:p w14:paraId="13C32499" w14:textId="2C0763C4" w:rsidR="00E17C5B" w:rsidRPr="00865E67" w:rsidRDefault="00E17C5B" w:rsidP="00856560">
      <w:pPr>
        <w:autoSpaceDE w:val="0"/>
        <w:autoSpaceDN w:val="0"/>
        <w:adjustRightInd w:val="0"/>
        <w:jc w:val="both"/>
        <w:rPr>
          <w:rFonts w:ascii="Arial" w:hAnsi="Arial" w:cs="Arial"/>
          <w:bCs/>
          <w:sz w:val="22"/>
        </w:rPr>
      </w:pPr>
      <w:r w:rsidRPr="00865E67">
        <w:rPr>
          <w:rFonts w:ascii="Arial" w:hAnsi="Arial" w:cs="Arial"/>
          <w:bCs/>
          <w:sz w:val="22"/>
        </w:rPr>
        <w:t>d) Se presenten los demás casos contemplados por la ley.</w:t>
      </w:r>
    </w:p>
    <w:p w14:paraId="5EE97D94" w14:textId="77777777" w:rsidR="00F476AD" w:rsidRPr="00865E67" w:rsidRDefault="00F476AD" w:rsidP="00856560">
      <w:pPr>
        <w:pStyle w:val="Prrafodelista"/>
        <w:rPr>
          <w:sz w:val="22"/>
        </w:rPr>
      </w:pPr>
    </w:p>
    <w:p w14:paraId="3E837ACC" w14:textId="46942F3B" w:rsidR="00FF1FAE" w:rsidRPr="00865E67" w:rsidRDefault="00B24E8A" w:rsidP="00856560">
      <w:pPr>
        <w:pStyle w:val="Ttulo2"/>
        <w:ind w:left="-5" w:right="0"/>
        <w:jc w:val="both"/>
        <w:rPr>
          <w:sz w:val="22"/>
        </w:rPr>
      </w:pPr>
      <w:bookmarkStart w:id="20" w:name="_Toc73707253"/>
      <w:r w:rsidRPr="00865E67">
        <w:rPr>
          <w:sz w:val="22"/>
        </w:rPr>
        <w:t>1.1</w:t>
      </w:r>
      <w:r w:rsidR="00A00993" w:rsidRPr="00865E67">
        <w:rPr>
          <w:sz w:val="22"/>
        </w:rPr>
        <w:t>4</w:t>
      </w:r>
      <w:r w:rsidRPr="00865E67">
        <w:rPr>
          <w:sz w:val="22"/>
        </w:rPr>
        <w:t xml:space="preserve">   </w:t>
      </w:r>
      <w:r w:rsidR="005E7D2C" w:rsidRPr="00865E67">
        <w:rPr>
          <w:sz w:val="22"/>
        </w:rPr>
        <w:t xml:space="preserve">INVITACION </w:t>
      </w:r>
      <w:r w:rsidRPr="00865E67">
        <w:rPr>
          <w:sz w:val="22"/>
        </w:rPr>
        <w:t>VEEDURIAS CIUDADANAS</w:t>
      </w:r>
      <w:bookmarkEnd w:id="20"/>
      <w:r w:rsidRPr="00865E67">
        <w:rPr>
          <w:sz w:val="22"/>
        </w:rPr>
        <w:t xml:space="preserve"> </w:t>
      </w:r>
    </w:p>
    <w:p w14:paraId="550AAA64" w14:textId="77777777" w:rsidR="00FF1FAE" w:rsidRPr="00865E67" w:rsidRDefault="00B24E8A" w:rsidP="00856560">
      <w:pPr>
        <w:spacing w:line="259" w:lineRule="auto"/>
        <w:jc w:val="both"/>
        <w:rPr>
          <w:rFonts w:ascii="Arial" w:hAnsi="Arial" w:cs="Arial"/>
          <w:sz w:val="22"/>
        </w:rPr>
      </w:pPr>
      <w:r w:rsidRPr="00865E67">
        <w:rPr>
          <w:rFonts w:ascii="Arial" w:hAnsi="Arial" w:cs="Arial"/>
          <w:sz w:val="22"/>
        </w:rPr>
        <w:t xml:space="preserve"> </w:t>
      </w:r>
    </w:p>
    <w:p w14:paraId="1537A6B5" w14:textId="51C54D7A" w:rsidR="00FF1FAE" w:rsidRPr="00865E67" w:rsidRDefault="00B24E8A" w:rsidP="00856560">
      <w:pPr>
        <w:ind w:left="-5" w:right="12"/>
        <w:jc w:val="both"/>
        <w:rPr>
          <w:rFonts w:ascii="Arial" w:hAnsi="Arial" w:cs="Arial"/>
          <w:sz w:val="22"/>
        </w:rPr>
      </w:pPr>
      <w:r w:rsidRPr="00865E67">
        <w:rPr>
          <w:rFonts w:ascii="Arial" w:hAnsi="Arial" w:cs="Arial"/>
          <w:sz w:val="22"/>
        </w:rPr>
        <w:t xml:space="preserve">De conformidad con el Decreto 1082 de 2015, las veedurías ciudadanas establecidas de conformidad con la Ley podrán desarrollar su actividad durante las etapas pre contractual, contractual y post contractual de este proceso, realizando oportunamente las recomendaciones escritas que consideren necesarias, e interviniendo en las audiencias que se convoquen durante el proceso, caso en el cual se les suministrará toda la información y documentación pertinente que soliciten. </w:t>
      </w:r>
    </w:p>
    <w:p w14:paraId="13032235" w14:textId="77777777" w:rsidR="00D138D0" w:rsidRPr="00865E67" w:rsidRDefault="00D138D0" w:rsidP="00856560">
      <w:pPr>
        <w:ind w:left="-5" w:right="12"/>
        <w:jc w:val="both"/>
        <w:rPr>
          <w:rFonts w:ascii="Arial" w:hAnsi="Arial" w:cs="Arial"/>
          <w:sz w:val="22"/>
        </w:rPr>
      </w:pPr>
    </w:p>
    <w:p w14:paraId="7A44046C" w14:textId="0EC2E6A7" w:rsidR="00D138D0" w:rsidRPr="00865E67" w:rsidRDefault="00250C42" w:rsidP="00856560">
      <w:pPr>
        <w:pStyle w:val="Ttulo2"/>
        <w:jc w:val="both"/>
        <w:rPr>
          <w:b w:val="0"/>
          <w:sz w:val="22"/>
        </w:rPr>
      </w:pPr>
      <w:bookmarkStart w:id="21" w:name="_Toc73707254"/>
      <w:r w:rsidRPr="00865E67">
        <w:rPr>
          <w:rStyle w:val="Ttulo2Car"/>
          <w:b/>
          <w:sz w:val="22"/>
        </w:rPr>
        <w:t>1.1</w:t>
      </w:r>
      <w:r w:rsidR="00A00993" w:rsidRPr="00865E67">
        <w:rPr>
          <w:rStyle w:val="Ttulo2Car"/>
          <w:b/>
          <w:sz w:val="22"/>
        </w:rPr>
        <w:t>5</w:t>
      </w:r>
      <w:r w:rsidR="00D138D0" w:rsidRPr="00865E67">
        <w:rPr>
          <w:rStyle w:val="Ttulo2Car"/>
          <w:b/>
          <w:sz w:val="22"/>
        </w:rPr>
        <w:t xml:space="preserve"> MODIFICACIÓN DEL PLIEGO</w:t>
      </w:r>
      <w:bookmarkEnd w:id="21"/>
    </w:p>
    <w:p w14:paraId="1E6A93C7" w14:textId="77777777" w:rsidR="00D138D0" w:rsidRPr="00865E67" w:rsidRDefault="00D138D0" w:rsidP="00856560">
      <w:pPr>
        <w:jc w:val="both"/>
        <w:rPr>
          <w:rFonts w:ascii="Arial" w:hAnsi="Arial" w:cs="Arial"/>
          <w:sz w:val="22"/>
        </w:rPr>
      </w:pPr>
    </w:p>
    <w:p w14:paraId="5AB250F2" w14:textId="77777777" w:rsidR="00264E32" w:rsidRPr="00865E67" w:rsidRDefault="00264E32" w:rsidP="00856560">
      <w:pPr>
        <w:ind w:left="-5" w:right="12"/>
        <w:jc w:val="both"/>
        <w:rPr>
          <w:rFonts w:ascii="Arial" w:hAnsi="Arial" w:cs="Arial"/>
          <w:sz w:val="22"/>
        </w:rPr>
      </w:pPr>
      <w:r w:rsidRPr="00865E67">
        <w:rPr>
          <w:rFonts w:ascii="Arial" w:hAnsi="Arial" w:cs="Arial"/>
          <w:sz w:val="22"/>
        </w:rPr>
        <w:t xml:space="preserve">La modificación del pliego de condiciones se realizará a través de adendas. El plazo máximo dentro del cual puedan expedirse adendas será hasta tres días antes del cierre del proceso, advirtiendo que en ningún caso podrán expedirse y publicarse adendas el mismo día en que se tiene previsto el cierre del proceso de selección. </w:t>
      </w:r>
    </w:p>
    <w:p w14:paraId="05D8474F" w14:textId="77777777" w:rsidR="00264E32" w:rsidRPr="00865E67" w:rsidRDefault="00264E32" w:rsidP="00856560">
      <w:pPr>
        <w:spacing w:line="259" w:lineRule="auto"/>
        <w:jc w:val="both"/>
        <w:rPr>
          <w:rFonts w:ascii="Arial" w:hAnsi="Arial" w:cs="Arial"/>
          <w:sz w:val="22"/>
        </w:rPr>
      </w:pPr>
      <w:r w:rsidRPr="00865E67">
        <w:rPr>
          <w:rFonts w:ascii="Arial" w:hAnsi="Arial" w:cs="Arial"/>
          <w:sz w:val="22"/>
        </w:rPr>
        <w:t xml:space="preserve"> </w:t>
      </w:r>
    </w:p>
    <w:p w14:paraId="55345626" w14:textId="77777777" w:rsidR="00264E32" w:rsidRPr="00865E67" w:rsidRDefault="00264E32" w:rsidP="00856560">
      <w:pPr>
        <w:ind w:left="-5" w:right="12"/>
        <w:jc w:val="both"/>
        <w:rPr>
          <w:rFonts w:ascii="Arial" w:hAnsi="Arial" w:cs="Arial"/>
          <w:sz w:val="22"/>
        </w:rPr>
      </w:pPr>
      <w:r w:rsidRPr="00865E67">
        <w:rPr>
          <w:rFonts w:ascii="Arial" w:hAnsi="Arial" w:cs="Arial"/>
          <w:sz w:val="22"/>
        </w:rPr>
        <w:t xml:space="preserve">Si se llegan a modificar los plazos y términos del proceso de selección, la adenda deberá incluir el nuevo cronograma. </w:t>
      </w:r>
    </w:p>
    <w:p w14:paraId="53D9CF56" w14:textId="77777777" w:rsidR="00264E32" w:rsidRPr="00865E67" w:rsidRDefault="00264E32" w:rsidP="00264E32">
      <w:pPr>
        <w:ind w:left="-5" w:right="12"/>
        <w:rPr>
          <w:rFonts w:ascii="Arial" w:hAnsi="Arial" w:cs="Arial"/>
          <w:sz w:val="22"/>
        </w:rPr>
      </w:pPr>
    </w:p>
    <w:p w14:paraId="65F406C8" w14:textId="7B73BF64" w:rsidR="00264E32" w:rsidRPr="00865E67" w:rsidRDefault="00264E32" w:rsidP="00856560">
      <w:pPr>
        <w:ind w:left="-5" w:right="12"/>
        <w:jc w:val="both"/>
        <w:rPr>
          <w:rFonts w:ascii="Arial" w:hAnsi="Arial" w:cs="Arial"/>
          <w:sz w:val="22"/>
        </w:rPr>
      </w:pPr>
      <w:r w:rsidRPr="00865E67">
        <w:rPr>
          <w:rFonts w:ascii="Arial" w:hAnsi="Arial" w:cs="Arial"/>
          <w:sz w:val="22"/>
        </w:rPr>
        <w:t>En esto caso el único cronograma que tendrá validez para este proceso será el</w:t>
      </w:r>
      <w:r w:rsidR="00856560">
        <w:rPr>
          <w:rFonts w:ascii="Arial" w:hAnsi="Arial" w:cs="Arial"/>
          <w:sz w:val="22"/>
        </w:rPr>
        <w:t xml:space="preserve"> </w:t>
      </w:r>
      <w:r w:rsidRPr="00865E67">
        <w:rPr>
          <w:rFonts w:ascii="Arial" w:hAnsi="Arial" w:cs="Arial"/>
          <w:sz w:val="22"/>
        </w:rPr>
        <w:t>diligenciado en el PLIEGO DE CONDICIONES ELECTRONICO.</w:t>
      </w:r>
    </w:p>
    <w:p w14:paraId="0AF5D7CB" w14:textId="14643CC6" w:rsidR="0002097F" w:rsidRPr="00865E67" w:rsidRDefault="0002097F" w:rsidP="00D138D0">
      <w:pPr>
        <w:ind w:left="-5" w:right="12"/>
        <w:rPr>
          <w:rFonts w:ascii="Arial" w:hAnsi="Arial" w:cs="Arial"/>
          <w:sz w:val="22"/>
        </w:rPr>
      </w:pPr>
    </w:p>
    <w:p w14:paraId="647C29FB" w14:textId="2842AD94" w:rsidR="0002097F" w:rsidRPr="00865E67" w:rsidRDefault="0002097F" w:rsidP="00046A8C">
      <w:pPr>
        <w:pStyle w:val="Ttulo2"/>
        <w:rPr>
          <w:sz w:val="22"/>
        </w:rPr>
      </w:pPr>
      <w:bookmarkStart w:id="22" w:name="_Toc73707255"/>
      <w:r w:rsidRPr="00865E67">
        <w:rPr>
          <w:sz w:val="22"/>
        </w:rPr>
        <w:t>1.1</w:t>
      </w:r>
      <w:r w:rsidR="00A00993" w:rsidRPr="00865E67">
        <w:rPr>
          <w:sz w:val="22"/>
        </w:rPr>
        <w:t>6</w:t>
      </w:r>
      <w:r w:rsidRPr="00865E67">
        <w:rPr>
          <w:sz w:val="22"/>
        </w:rPr>
        <w:t xml:space="preserve"> PRESENTACIÓN PROPUESTA SECOP II</w:t>
      </w:r>
      <w:bookmarkEnd w:id="22"/>
    </w:p>
    <w:p w14:paraId="33AFCE23" w14:textId="77777777" w:rsidR="0002097F" w:rsidRPr="00865E67" w:rsidRDefault="0002097F" w:rsidP="0002097F">
      <w:pPr>
        <w:pStyle w:val="NormalWeb"/>
        <w:spacing w:before="0" w:beforeAutospacing="0" w:after="0" w:afterAutospacing="0"/>
        <w:jc w:val="both"/>
        <w:rPr>
          <w:rFonts w:ascii="Arial" w:hAnsi="Arial" w:cs="Arial"/>
          <w:sz w:val="22"/>
          <w:szCs w:val="22"/>
        </w:rPr>
      </w:pPr>
    </w:p>
    <w:p w14:paraId="0A8AF6A6" w14:textId="583533EF" w:rsidR="0002097F" w:rsidRPr="00865E67" w:rsidRDefault="0002097F" w:rsidP="0002097F">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lastRenderedPageBreak/>
        <w:t xml:space="preserve">Teniendo en cuenta que el presente proceso de </w:t>
      </w:r>
      <w:r w:rsidR="009F3F98" w:rsidRPr="00865E67">
        <w:rPr>
          <w:rFonts w:ascii="Arial" w:hAnsi="Arial" w:cs="Arial"/>
          <w:sz w:val="22"/>
          <w:szCs w:val="22"/>
        </w:rPr>
        <w:t>selección</w:t>
      </w:r>
      <w:r w:rsidRPr="00865E67">
        <w:rPr>
          <w:rFonts w:ascii="Arial" w:hAnsi="Arial" w:cs="Arial"/>
          <w:sz w:val="22"/>
          <w:szCs w:val="22"/>
        </w:rPr>
        <w:t xml:space="preserve"> se adelanta a </w:t>
      </w:r>
      <w:proofErr w:type="spellStart"/>
      <w:r w:rsidRPr="00865E67">
        <w:rPr>
          <w:rFonts w:ascii="Arial" w:hAnsi="Arial" w:cs="Arial"/>
          <w:sz w:val="22"/>
          <w:szCs w:val="22"/>
        </w:rPr>
        <w:t>través</w:t>
      </w:r>
      <w:proofErr w:type="spellEnd"/>
      <w:r w:rsidRPr="00865E67">
        <w:rPr>
          <w:rFonts w:ascii="Arial" w:hAnsi="Arial" w:cs="Arial"/>
          <w:sz w:val="22"/>
          <w:szCs w:val="22"/>
        </w:rPr>
        <w:t xml:space="preserve"> de la plataforma del SECOP II, no se </w:t>
      </w:r>
      <w:proofErr w:type="spellStart"/>
      <w:r w:rsidRPr="00865E67">
        <w:rPr>
          <w:rFonts w:ascii="Arial" w:hAnsi="Arial" w:cs="Arial"/>
          <w:sz w:val="22"/>
          <w:szCs w:val="22"/>
        </w:rPr>
        <w:t>aceptarán</w:t>
      </w:r>
      <w:proofErr w:type="spellEnd"/>
      <w:r w:rsidRPr="00865E67">
        <w:rPr>
          <w:rFonts w:ascii="Arial" w:hAnsi="Arial" w:cs="Arial"/>
          <w:sz w:val="22"/>
          <w:szCs w:val="22"/>
        </w:rPr>
        <w:t xml:space="preserve"> las ofertas que se radiquen en </w:t>
      </w:r>
      <w:proofErr w:type="spellStart"/>
      <w:r w:rsidRPr="00865E67">
        <w:rPr>
          <w:rFonts w:ascii="Arial" w:hAnsi="Arial" w:cs="Arial"/>
          <w:sz w:val="22"/>
          <w:szCs w:val="22"/>
        </w:rPr>
        <w:t>físico</w:t>
      </w:r>
      <w:proofErr w:type="spellEnd"/>
      <w:r w:rsidRPr="00865E67">
        <w:rPr>
          <w:rFonts w:ascii="Arial" w:hAnsi="Arial" w:cs="Arial"/>
          <w:sz w:val="22"/>
          <w:szCs w:val="22"/>
        </w:rPr>
        <w:t xml:space="preserve"> en las dependencias de la entidad o en otro medio </w:t>
      </w:r>
      <w:proofErr w:type="spellStart"/>
      <w:r w:rsidRPr="00865E67">
        <w:rPr>
          <w:rFonts w:ascii="Arial" w:hAnsi="Arial" w:cs="Arial"/>
          <w:sz w:val="22"/>
          <w:szCs w:val="22"/>
        </w:rPr>
        <w:t>electrónico</w:t>
      </w:r>
      <w:proofErr w:type="spellEnd"/>
      <w:r w:rsidRPr="00865E67">
        <w:rPr>
          <w:rFonts w:ascii="Arial" w:hAnsi="Arial" w:cs="Arial"/>
          <w:sz w:val="22"/>
          <w:szCs w:val="22"/>
        </w:rPr>
        <w:t xml:space="preserve"> diferente al enunciado, en consecuencia, </w:t>
      </w:r>
      <w:proofErr w:type="spellStart"/>
      <w:r w:rsidRPr="00865E67">
        <w:rPr>
          <w:rFonts w:ascii="Arial" w:hAnsi="Arial" w:cs="Arial"/>
          <w:sz w:val="22"/>
          <w:szCs w:val="22"/>
        </w:rPr>
        <w:t>únicamente</w:t>
      </w:r>
      <w:proofErr w:type="spellEnd"/>
      <w:r w:rsidRPr="00865E67">
        <w:rPr>
          <w:rFonts w:ascii="Arial" w:hAnsi="Arial" w:cs="Arial"/>
          <w:sz w:val="22"/>
          <w:szCs w:val="22"/>
        </w:rPr>
        <w:t xml:space="preserve"> se </w:t>
      </w:r>
      <w:proofErr w:type="spellStart"/>
      <w:r w:rsidRPr="00865E67">
        <w:rPr>
          <w:rFonts w:ascii="Arial" w:hAnsi="Arial" w:cs="Arial"/>
          <w:sz w:val="22"/>
          <w:szCs w:val="22"/>
        </w:rPr>
        <w:t>tendrán</w:t>
      </w:r>
      <w:proofErr w:type="spellEnd"/>
      <w:r w:rsidRPr="00865E67">
        <w:rPr>
          <w:rFonts w:ascii="Arial" w:hAnsi="Arial" w:cs="Arial"/>
          <w:sz w:val="22"/>
          <w:szCs w:val="22"/>
        </w:rPr>
        <w:t xml:space="preserve"> en cuenta las ofertas que se presenten a </w:t>
      </w:r>
      <w:proofErr w:type="spellStart"/>
      <w:r w:rsidRPr="00865E67">
        <w:rPr>
          <w:rFonts w:ascii="Arial" w:hAnsi="Arial" w:cs="Arial"/>
          <w:sz w:val="22"/>
          <w:szCs w:val="22"/>
        </w:rPr>
        <w:t>través</w:t>
      </w:r>
      <w:proofErr w:type="spellEnd"/>
      <w:r w:rsidRPr="00865E67">
        <w:rPr>
          <w:rFonts w:ascii="Arial" w:hAnsi="Arial" w:cs="Arial"/>
          <w:sz w:val="22"/>
          <w:szCs w:val="22"/>
        </w:rPr>
        <w:t xml:space="preserve"> de la plataforma. </w:t>
      </w:r>
    </w:p>
    <w:p w14:paraId="69B6CD48" w14:textId="77777777" w:rsidR="0002097F" w:rsidRPr="00865E67" w:rsidRDefault="0002097F" w:rsidP="0002097F">
      <w:pPr>
        <w:pStyle w:val="NormalWeb"/>
        <w:jc w:val="both"/>
        <w:rPr>
          <w:rFonts w:ascii="Arial" w:hAnsi="Arial" w:cs="Arial"/>
        </w:rPr>
      </w:pPr>
      <w:r w:rsidRPr="00865E67">
        <w:rPr>
          <w:rFonts w:ascii="Arial" w:hAnsi="Arial" w:cs="Arial"/>
          <w:sz w:val="22"/>
          <w:szCs w:val="22"/>
        </w:rPr>
        <w:t xml:space="preserve">Se advierte a los interesados que para el momento de la </w:t>
      </w:r>
      <w:proofErr w:type="spellStart"/>
      <w:r w:rsidRPr="00865E67">
        <w:rPr>
          <w:rFonts w:ascii="Arial" w:hAnsi="Arial" w:cs="Arial"/>
          <w:sz w:val="22"/>
          <w:szCs w:val="22"/>
        </w:rPr>
        <w:t>presentación</w:t>
      </w:r>
      <w:proofErr w:type="spellEnd"/>
      <w:r w:rsidRPr="00865E67">
        <w:rPr>
          <w:rFonts w:ascii="Arial" w:hAnsi="Arial" w:cs="Arial"/>
          <w:sz w:val="22"/>
          <w:szCs w:val="22"/>
        </w:rPr>
        <w:t xml:space="preserve"> de la oferta a </w:t>
      </w:r>
      <w:proofErr w:type="spellStart"/>
      <w:r w:rsidRPr="00865E67">
        <w:rPr>
          <w:rFonts w:ascii="Arial" w:hAnsi="Arial" w:cs="Arial"/>
          <w:sz w:val="22"/>
          <w:szCs w:val="22"/>
        </w:rPr>
        <w:t>través</w:t>
      </w:r>
      <w:proofErr w:type="spellEnd"/>
      <w:r w:rsidRPr="00865E67">
        <w:rPr>
          <w:rFonts w:ascii="Arial" w:hAnsi="Arial" w:cs="Arial"/>
          <w:sz w:val="22"/>
          <w:szCs w:val="22"/>
        </w:rPr>
        <w:t xml:space="preserve"> del usuario en la plataforma SECOP II, </w:t>
      </w:r>
      <w:proofErr w:type="spellStart"/>
      <w:r w:rsidRPr="00865E67">
        <w:rPr>
          <w:rFonts w:ascii="Arial" w:hAnsi="Arial" w:cs="Arial"/>
          <w:sz w:val="22"/>
          <w:szCs w:val="22"/>
        </w:rPr>
        <w:t>debera</w:t>
      </w:r>
      <w:proofErr w:type="spellEnd"/>
      <w:r w:rsidRPr="00865E67">
        <w:rPr>
          <w:rFonts w:ascii="Arial" w:hAnsi="Arial" w:cs="Arial"/>
          <w:sz w:val="22"/>
          <w:szCs w:val="22"/>
        </w:rPr>
        <w:t xml:space="preserve">́ contar con la capacidad legal o </w:t>
      </w:r>
      <w:proofErr w:type="spellStart"/>
      <w:r w:rsidRPr="00865E67">
        <w:rPr>
          <w:rFonts w:ascii="Arial" w:hAnsi="Arial" w:cs="Arial"/>
          <w:sz w:val="22"/>
          <w:szCs w:val="22"/>
        </w:rPr>
        <w:t>autorización</w:t>
      </w:r>
      <w:proofErr w:type="spellEnd"/>
      <w:r w:rsidRPr="00865E67">
        <w:rPr>
          <w:rFonts w:ascii="Arial" w:hAnsi="Arial" w:cs="Arial"/>
          <w:sz w:val="22"/>
          <w:szCs w:val="22"/>
        </w:rPr>
        <w:t xml:space="preserve"> para realizar esta </w:t>
      </w:r>
      <w:proofErr w:type="spellStart"/>
      <w:r w:rsidRPr="00865E67">
        <w:rPr>
          <w:rFonts w:ascii="Arial" w:hAnsi="Arial" w:cs="Arial"/>
          <w:sz w:val="22"/>
          <w:szCs w:val="22"/>
        </w:rPr>
        <w:t>acción</w:t>
      </w:r>
      <w:proofErr w:type="spellEnd"/>
      <w:r w:rsidRPr="00865E67">
        <w:rPr>
          <w:rFonts w:ascii="Arial" w:hAnsi="Arial" w:cs="Arial"/>
          <w:sz w:val="22"/>
          <w:szCs w:val="22"/>
        </w:rPr>
        <w:t xml:space="preserve">. Lo anterior, atendiendo el documento denominado “TÉRMINOS Y CONDICIONES DE USO DEL SECOP II”, Numeral 6 - </w:t>
      </w:r>
      <w:r w:rsidRPr="00865E67">
        <w:rPr>
          <w:rFonts w:ascii="Arial" w:hAnsi="Arial" w:cs="Arial"/>
          <w:i/>
          <w:iCs/>
          <w:sz w:val="22"/>
          <w:szCs w:val="22"/>
        </w:rPr>
        <w:t xml:space="preserve">Manejo de usuarios, cuentas y </w:t>
      </w:r>
      <w:proofErr w:type="spellStart"/>
      <w:r w:rsidRPr="00865E67">
        <w:rPr>
          <w:rFonts w:ascii="Arial" w:hAnsi="Arial" w:cs="Arial"/>
          <w:i/>
          <w:iCs/>
          <w:sz w:val="22"/>
          <w:szCs w:val="22"/>
        </w:rPr>
        <w:t>contraseñas</w:t>
      </w:r>
      <w:proofErr w:type="spellEnd"/>
      <w:r w:rsidRPr="00865E67">
        <w:rPr>
          <w:rFonts w:ascii="Arial" w:hAnsi="Arial" w:cs="Arial"/>
          <w:sz w:val="22"/>
          <w:szCs w:val="22"/>
        </w:rPr>
        <w:t xml:space="preserve">, el cual expresa en su inciso </w:t>
      </w:r>
      <w:proofErr w:type="spellStart"/>
      <w:r w:rsidRPr="00865E67">
        <w:rPr>
          <w:rFonts w:ascii="Arial" w:hAnsi="Arial" w:cs="Arial"/>
          <w:sz w:val="22"/>
          <w:szCs w:val="22"/>
        </w:rPr>
        <w:t>séptimo</w:t>
      </w:r>
      <w:proofErr w:type="spellEnd"/>
      <w:r w:rsidRPr="00865E67">
        <w:rPr>
          <w:rFonts w:ascii="Arial" w:hAnsi="Arial" w:cs="Arial"/>
          <w:sz w:val="22"/>
          <w:szCs w:val="22"/>
        </w:rPr>
        <w:t>: “</w:t>
      </w:r>
      <w:r w:rsidRPr="00865E67">
        <w:rPr>
          <w:rFonts w:ascii="Arial" w:hAnsi="Arial" w:cs="Arial"/>
          <w:i/>
          <w:iCs/>
          <w:sz w:val="22"/>
          <w:szCs w:val="22"/>
        </w:rPr>
        <w:t xml:space="preserve">Para el presente numeral se </w:t>
      </w:r>
      <w:proofErr w:type="spellStart"/>
      <w:r w:rsidRPr="00865E67">
        <w:rPr>
          <w:rFonts w:ascii="Arial" w:hAnsi="Arial" w:cs="Arial"/>
          <w:i/>
          <w:iCs/>
          <w:sz w:val="22"/>
          <w:szCs w:val="22"/>
        </w:rPr>
        <w:t>entendera</w:t>
      </w:r>
      <w:proofErr w:type="spellEnd"/>
      <w:r w:rsidRPr="00865E67">
        <w:rPr>
          <w:rFonts w:ascii="Arial" w:hAnsi="Arial" w:cs="Arial"/>
          <w:i/>
          <w:iCs/>
          <w:sz w:val="22"/>
          <w:szCs w:val="22"/>
        </w:rPr>
        <w:t xml:space="preserve">́ como uso indebido del usuario, en el marco de la responsabilidad que implica el acceso al SECOP II con usuario y </w:t>
      </w:r>
      <w:proofErr w:type="spellStart"/>
      <w:r w:rsidRPr="00865E67">
        <w:rPr>
          <w:rFonts w:ascii="Arial" w:hAnsi="Arial" w:cs="Arial"/>
          <w:i/>
          <w:iCs/>
          <w:sz w:val="22"/>
          <w:szCs w:val="22"/>
        </w:rPr>
        <w:t>contraseña</w:t>
      </w:r>
      <w:proofErr w:type="spellEnd"/>
      <w:r w:rsidRPr="00865E67">
        <w:rPr>
          <w:rFonts w:ascii="Arial" w:hAnsi="Arial" w:cs="Arial"/>
          <w:i/>
          <w:iCs/>
          <w:sz w:val="22"/>
          <w:szCs w:val="22"/>
        </w:rPr>
        <w:t xml:space="preserve">, los eventos que afecten el principio de transparencia, publicidad y pluralidad de oferente como, por ejemplo: (...) Presentar ofertas o /y firmar contratos desde un usuario sin capacidad o </w:t>
      </w:r>
      <w:proofErr w:type="spellStart"/>
      <w:r w:rsidRPr="00865E67">
        <w:rPr>
          <w:rFonts w:ascii="Arial" w:hAnsi="Arial" w:cs="Arial"/>
          <w:i/>
          <w:iCs/>
          <w:sz w:val="22"/>
          <w:szCs w:val="22"/>
        </w:rPr>
        <w:t>autorización</w:t>
      </w:r>
      <w:proofErr w:type="spellEnd"/>
      <w:r w:rsidRPr="00865E67">
        <w:rPr>
          <w:rFonts w:ascii="Arial" w:hAnsi="Arial" w:cs="Arial"/>
          <w:i/>
          <w:iCs/>
          <w:sz w:val="22"/>
          <w:szCs w:val="22"/>
        </w:rPr>
        <w:t xml:space="preserve"> para ello, induciendo o manteniendo en error a la parte contractual con la finalidad de sacar provecho </w:t>
      </w:r>
      <w:proofErr w:type="spellStart"/>
      <w:r w:rsidRPr="00865E67">
        <w:rPr>
          <w:rFonts w:ascii="Arial" w:hAnsi="Arial" w:cs="Arial"/>
          <w:i/>
          <w:iCs/>
          <w:sz w:val="22"/>
          <w:szCs w:val="22"/>
        </w:rPr>
        <w:t>ilícito</w:t>
      </w:r>
      <w:proofErr w:type="spellEnd"/>
      <w:r w:rsidRPr="00865E67">
        <w:rPr>
          <w:rFonts w:ascii="Arial" w:hAnsi="Arial" w:cs="Arial"/>
          <w:i/>
          <w:iCs/>
          <w:sz w:val="22"/>
          <w:szCs w:val="22"/>
        </w:rPr>
        <w:t xml:space="preserve"> para sí o para un tercero</w:t>
      </w:r>
      <w:r w:rsidRPr="00865E67">
        <w:rPr>
          <w:rFonts w:ascii="Arial" w:hAnsi="Arial" w:cs="Arial"/>
          <w:sz w:val="22"/>
          <w:szCs w:val="22"/>
        </w:rPr>
        <w:t xml:space="preserve">.” </w:t>
      </w:r>
    </w:p>
    <w:p w14:paraId="24EE40BD" w14:textId="77777777" w:rsidR="0002097F" w:rsidRPr="00865E67" w:rsidRDefault="0002097F" w:rsidP="0002097F">
      <w:pPr>
        <w:pStyle w:val="NormalWeb"/>
        <w:jc w:val="both"/>
        <w:rPr>
          <w:rFonts w:ascii="Arial" w:hAnsi="Arial" w:cs="Arial"/>
        </w:rPr>
      </w:pPr>
      <w:r w:rsidRPr="00865E67">
        <w:rPr>
          <w:rFonts w:ascii="Arial" w:hAnsi="Arial" w:cs="Arial"/>
          <w:sz w:val="22"/>
          <w:szCs w:val="22"/>
        </w:rPr>
        <w:t xml:space="preserve">En el evento que la propuesta sea presentada y suscrita por un apoderado se </w:t>
      </w:r>
      <w:proofErr w:type="spellStart"/>
      <w:r w:rsidRPr="00865E67">
        <w:rPr>
          <w:rFonts w:ascii="Arial" w:hAnsi="Arial" w:cs="Arial"/>
          <w:sz w:val="22"/>
          <w:szCs w:val="22"/>
        </w:rPr>
        <w:t>debera</w:t>
      </w:r>
      <w:proofErr w:type="spellEnd"/>
      <w:r w:rsidRPr="00865E67">
        <w:rPr>
          <w:rFonts w:ascii="Arial" w:hAnsi="Arial" w:cs="Arial"/>
          <w:sz w:val="22"/>
          <w:szCs w:val="22"/>
        </w:rPr>
        <w:t xml:space="preserve">́ adjuntar el poder por medio del cual se le faculte para presentar la propuesta y suscribir el contrato que se derive del presente proceso de </w:t>
      </w:r>
      <w:proofErr w:type="spellStart"/>
      <w:r w:rsidRPr="00865E67">
        <w:rPr>
          <w:rFonts w:ascii="Arial" w:hAnsi="Arial" w:cs="Arial"/>
          <w:sz w:val="22"/>
          <w:szCs w:val="22"/>
        </w:rPr>
        <w:t>selección</w:t>
      </w:r>
      <w:proofErr w:type="spellEnd"/>
      <w:r w:rsidRPr="00865E67">
        <w:rPr>
          <w:rFonts w:ascii="Arial" w:hAnsi="Arial" w:cs="Arial"/>
          <w:sz w:val="22"/>
          <w:szCs w:val="22"/>
        </w:rPr>
        <w:t xml:space="preserve">. Dicho poder debe cumplir con los requisitos establecidos en la Ley. </w:t>
      </w:r>
    </w:p>
    <w:p w14:paraId="6336569E" w14:textId="77777777" w:rsidR="0002097F" w:rsidRPr="00865E67" w:rsidRDefault="0002097F" w:rsidP="0002097F">
      <w:pPr>
        <w:pStyle w:val="NormalWeb"/>
        <w:jc w:val="both"/>
        <w:rPr>
          <w:rFonts w:ascii="Arial" w:hAnsi="Arial" w:cs="Arial"/>
        </w:rPr>
      </w:pPr>
      <w:r w:rsidRPr="00865E67">
        <w:rPr>
          <w:rFonts w:ascii="Arial" w:hAnsi="Arial" w:cs="Arial"/>
          <w:sz w:val="22"/>
          <w:szCs w:val="22"/>
        </w:rPr>
        <w:t xml:space="preserve">La </w:t>
      </w:r>
      <w:proofErr w:type="spellStart"/>
      <w:r w:rsidRPr="00865E67">
        <w:rPr>
          <w:rFonts w:ascii="Arial" w:hAnsi="Arial" w:cs="Arial"/>
          <w:sz w:val="22"/>
          <w:szCs w:val="22"/>
        </w:rPr>
        <w:t>Nación</w:t>
      </w:r>
      <w:proofErr w:type="spellEnd"/>
      <w:r w:rsidRPr="00865E67">
        <w:rPr>
          <w:rFonts w:ascii="Arial" w:hAnsi="Arial" w:cs="Arial"/>
          <w:sz w:val="22"/>
          <w:szCs w:val="22"/>
        </w:rPr>
        <w:t xml:space="preserve"> Consejo Superior de la Judicatura - </w:t>
      </w:r>
      <w:proofErr w:type="spellStart"/>
      <w:r w:rsidRPr="00865E67">
        <w:rPr>
          <w:rFonts w:ascii="Arial" w:hAnsi="Arial" w:cs="Arial"/>
          <w:sz w:val="22"/>
          <w:szCs w:val="22"/>
        </w:rPr>
        <w:t>Dirección</w:t>
      </w:r>
      <w:proofErr w:type="spellEnd"/>
      <w:r w:rsidRPr="00865E67">
        <w:rPr>
          <w:rFonts w:ascii="Arial" w:hAnsi="Arial" w:cs="Arial"/>
          <w:sz w:val="22"/>
          <w:szCs w:val="22"/>
        </w:rPr>
        <w:t xml:space="preserve"> Ejecutiva de </w:t>
      </w:r>
      <w:proofErr w:type="spellStart"/>
      <w:r w:rsidRPr="00865E67">
        <w:rPr>
          <w:rFonts w:ascii="Arial" w:hAnsi="Arial" w:cs="Arial"/>
          <w:sz w:val="22"/>
          <w:szCs w:val="22"/>
        </w:rPr>
        <w:t>Administración</w:t>
      </w:r>
      <w:proofErr w:type="spellEnd"/>
      <w:r w:rsidRPr="00865E67">
        <w:rPr>
          <w:rFonts w:ascii="Arial" w:hAnsi="Arial" w:cs="Arial"/>
          <w:sz w:val="22"/>
          <w:szCs w:val="22"/>
        </w:rPr>
        <w:t xml:space="preserve"> Judicial </w:t>
      </w:r>
      <w:r w:rsidRPr="00865E67">
        <w:rPr>
          <w:rFonts w:ascii="Arial" w:hAnsi="Arial" w:cs="Arial"/>
          <w:b/>
          <w:bCs/>
          <w:sz w:val="22"/>
          <w:szCs w:val="22"/>
        </w:rPr>
        <w:t>NO ACEPTARÁ las propuestas que se alleguen por un medio diferente de la plataforma del SECOP II</w:t>
      </w:r>
      <w:r w:rsidRPr="00865E67">
        <w:rPr>
          <w:rFonts w:ascii="Arial" w:hAnsi="Arial" w:cs="Arial"/>
          <w:sz w:val="22"/>
          <w:szCs w:val="22"/>
        </w:rPr>
        <w:t xml:space="preserve">; es decir no se </w:t>
      </w:r>
      <w:proofErr w:type="spellStart"/>
      <w:r w:rsidRPr="00865E67">
        <w:rPr>
          <w:rFonts w:ascii="Arial" w:hAnsi="Arial" w:cs="Arial"/>
          <w:sz w:val="22"/>
          <w:szCs w:val="22"/>
        </w:rPr>
        <w:t>aceptarán</w:t>
      </w:r>
      <w:proofErr w:type="spellEnd"/>
      <w:r w:rsidRPr="00865E67">
        <w:rPr>
          <w:rFonts w:ascii="Arial" w:hAnsi="Arial" w:cs="Arial"/>
          <w:sz w:val="22"/>
          <w:szCs w:val="22"/>
        </w:rPr>
        <w:t xml:space="preserve"> las ofertas que los oferentes remitan por fax, por correo </w:t>
      </w:r>
      <w:proofErr w:type="spellStart"/>
      <w:r w:rsidRPr="00865E67">
        <w:rPr>
          <w:rFonts w:ascii="Arial" w:hAnsi="Arial" w:cs="Arial"/>
          <w:sz w:val="22"/>
          <w:szCs w:val="22"/>
        </w:rPr>
        <w:t>electrónico</w:t>
      </w:r>
      <w:proofErr w:type="spellEnd"/>
      <w:r w:rsidRPr="00865E67">
        <w:rPr>
          <w:rFonts w:ascii="Arial" w:hAnsi="Arial" w:cs="Arial"/>
          <w:sz w:val="22"/>
          <w:szCs w:val="22"/>
        </w:rPr>
        <w:t xml:space="preserve">, o radicadas en la </w:t>
      </w:r>
      <w:proofErr w:type="spellStart"/>
      <w:r w:rsidRPr="00865E67">
        <w:rPr>
          <w:rFonts w:ascii="Arial" w:hAnsi="Arial" w:cs="Arial"/>
          <w:sz w:val="22"/>
          <w:szCs w:val="22"/>
        </w:rPr>
        <w:t>Dirección</w:t>
      </w:r>
      <w:proofErr w:type="spellEnd"/>
      <w:r w:rsidRPr="00865E67">
        <w:rPr>
          <w:rFonts w:ascii="Arial" w:hAnsi="Arial" w:cs="Arial"/>
          <w:sz w:val="22"/>
          <w:szCs w:val="22"/>
        </w:rPr>
        <w:t xml:space="preserve"> Ejecutiva de </w:t>
      </w:r>
      <w:proofErr w:type="spellStart"/>
      <w:r w:rsidRPr="00865E67">
        <w:rPr>
          <w:rFonts w:ascii="Arial" w:hAnsi="Arial" w:cs="Arial"/>
          <w:sz w:val="22"/>
          <w:szCs w:val="22"/>
        </w:rPr>
        <w:t>Administración</w:t>
      </w:r>
      <w:proofErr w:type="spellEnd"/>
      <w:r w:rsidRPr="00865E67">
        <w:rPr>
          <w:rFonts w:ascii="Arial" w:hAnsi="Arial" w:cs="Arial"/>
          <w:sz w:val="22"/>
          <w:szCs w:val="22"/>
        </w:rPr>
        <w:t xml:space="preserve"> Judicial; ni por fuera de la fecha y hora </w:t>
      </w:r>
      <w:proofErr w:type="spellStart"/>
      <w:r w:rsidRPr="00865E67">
        <w:rPr>
          <w:rFonts w:ascii="Arial" w:hAnsi="Arial" w:cs="Arial"/>
          <w:sz w:val="22"/>
          <w:szCs w:val="22"/>
        </w:rPr>
        <w:t>límite</w:t>
      </w:r>
      <w:proofErr w:type="spellEnd"/>
      <w:r w:rsidRPr="00865E67">
        <w:rPr>
          <w:rFonts w:ascii="Arial" w:hAnsi="Arial" w:cs="Arial"/>
          <w:sz w:val="22"/>
          <w:szCs w:val="22"/>
        </w:rPr>
        <w:t xml:space="preserve"> </w:t>
      </w:r>
      <w:proofErr w:type="spellStart"/>
      <w:r w:rsidRPr="00865E67">
        <w:rPr>
          <w:rFonts w:ascii="Arial" w:hAnsi="Arial" w:cs="Arial"/>
          <w:sz w:val="22"/>
          <w:szCs w:val="22"/>
        </w:rPr>
        <w:t>señalada</w:t>
      </w:r>
      <w:proofErr w:type="spellEnd"/>
      <w:r w:rsidRPr="00865E67">
        <w:rPr>
          <w:rFonts w:ascii="Arial" w:hAnsi="Arial" w:cs="Arial"/>
          <w:sz w:val="22"/>
          <w:szCs w:val="22"/>
        </w:rPr>
        <w:t xml:space="preserve"> en el cronograma para el cierre del presente proceso de </w:t>
      </w:r>
      <w:proofErr w:type="spellStart"/>
      <w:r w:rsidRPr="00865E67">
        <w:rPr>
          <w:rFonts w:ascii="Arial" w:hAnsi="Arial" w:cs="Arial"/>
          <w:sz w:val="22"/>
          <w:szCs w:val="22"/>
        </w:rPr>
        <w:t>selección</w:t>
      </w:r>
      <w:proofErr w:type="spellEnd"/>
      <w:r w:rsidRPr="00865E67">
        <w:rPr>
          <w:rFonts w:ascii="Arial" w:hAnsi="Arial" w:cs="Arial"/>
          <w:sz w:val="22"/>
          <w:szCs w:val="22"/>
        </w:rPr>
        <w:t xml:space="preserve">. </w:t>
      </w:r>
    </w:p>
    <w:p w14:paraId="36A5E1F0" w14:textId="77777777" w:rsidR="0002097F" w:rsidRPr="00865E67" w:rsidRDefault="0002097F" w:rsidP="0002097F">
      <w:pPr>
        <w:pStyle w:val="NormalWeb"/>
        <w:jc w:val="both"/>
        <w:rPr>
          <w:rFonts w:ascii="Arial" w:hAnsi="Arial" w:cs="Arial"/>
        </w:rPr>
      </w:pPr>
      <w:r w:rsidRPr="00865E67">
        <w:rPr>
          <w:rFonts w:ascii="Arial" w:hAnsi="Arial" w:cs="Arial"/>
          <w:b/>
          <w:bCs/>
          <w:sz w:val="22"/>
          <w:szCs w:val="22"/>
        </w:rPr>
        <w:t xml:space="preserve">NOTA 1: </w:t>
      </w:r>
      <w:r w:rsidRPr="00865E67">
        <w:rPr>
          <w:rFonts w:ascii="Arial" w:hAnsi="Arial" w:cs="Arial"/>
          <w:sz w:val="22"/>
          <w:szCs w:val="22"/>
        </w:rPr>
        <w:t xml:space="preserve">Los proponentes deben, de acuerdo a la </w:t>
      </w:r>
      <w:proofErr w:type="spellStart"/>
      <w:r w:rsidRPr="00865E67">
        <w:rPr>
          <w:rFonts w:ascii="Arial" w:hAnsi="Arial" w:cs="Arial"/>
          <w:sz w:val="22"/>
          <w:szCs w:val="22"/>
        </w:rPr>
        <w:t>Guía</w:t>
      </w:r>
      <w:proofErr w:type="spellEnd"/>
      <w:r w:rsidRPr="00865E67">
        <w:rPr>
          <w:rFonts w:ascii="Arial" w:hAnsi="Arial" w:cs="Arial"/>
          <w:sz w:val="22"/>
          <w:szCs w:val="22"/>
        </w:rPr>
        <w:t xml:space="preserve"> de proveedores dispuesta en la plataforma SECOP II, verificar las </w:t>
      </w:r>
      <w:r w:rsidRPr="00865E67">
        <w:rPr>
          <w:rFonts w:ascii="Arial" w:hAnsi="Arial" w:cs="Arial"/>
          <w:b/>
          <w:bCs/>
          <w:sz w:val="22"/>
          <w:szCs w:val="22"/>
        </w:rPr>
        <w:t xml:space="preserve">ADENDAS </w:t>
      </w:r>
      <w:r w:rsidRPr="00865E67">
        <w:rPr>
          <w:rFonts w:ascii="Arial" w:hAnsi="Arial" w:cs="Arial"/>
          <w:sz w:val="22"/>
          <w:szCs w:val="22"/>
        </w:rPr>
        <w:t xml:space="preserve">al pliego de condiciones. ES NECESARIO que antes de enviar su oferta verifique si la Entidad ha hecho adendas al proceso de </w:t>
      </w:r>
      <w:proofErr w:type="spellStart"/>
      <w:r w:rsidRPr="00865E67">
        <w:rPr>
          <w:rFonts w:ascii="Arial" w:hAnsi="Arial" w:cs="Arial"/>
          <w:sz w:val="22"/>
          <w:szCs w:val="22"/>
        </w:rPr>
        <w:t>contratación</w:t>
      </w:r>
      <w:proofErr w:type="spellEnd"/>
      <w:r w:rsidRPr="00865E67">
        <w:rPr>
          <w:rFonts w:ascii="Arial" w:hAnsi="Arial" w:cs="Arial"/>
          <w:sz w:val="22"/>
          <w:szCs w:val="22"/>
        </w:rPr>
        <w:t xml:space="preserve">. EL SECOP II no le permite al proveedor presentar la oferta hasta que haga clic en “Aplicar </w:t>
      </w:r>
      <w:proofErr w:type="spellStart"/>
      <w:r w:rsidRPr="00865E67">
        <w:rPr>
          <w:rFonts w:ascii="Arial" w:hAnsi="Arial" w:cs="Arial"/>
          <w:sz w:val="22"/>
          <w:szCs w:val="22"/>
        </w:rPr>
        <w:t>modificación</w:t>
      </w:r>
      <w:proofErr w:type="spellEnd"/>
      <w:r w:rsidRPr="00865E67">
        <w:rPr>
          <w:rFonts w:ascii="Arial" w:hAnsi="Arial" w:cs="Arial"/>
          <w:sz w:val="22"/>
          <w:szCs w:val="22"/>
        </w:rPr>
        <w:t xml:space="preserve">”. Esto con el fin de asegurar que conoce los cambios hechos por la Entidad al proceso. Colombia Compra Eficiente recomienda al proveedor verificar de manera recurrente si la Entidad ha realizado adendas. </w:t>
      </w:r>
    </w:p>
    <w:p w14:paraId="14D9754E" w14:textId="77777777" w:rsidR="0002097F" w:rsidRPr="00865E67" w:rsidRDefault="0002097F" w:rsidP="0002097F">
      <w:pPr>
        <w:pStyle w:val="NormalWeb"/>
        <w:jc w:val="both"/>
        <w:rPr>
          <w:rFonts w:ascii="Arial" w:hAnsi="Arial" w:cs="Arial"/>
        </w:rPr>
      </w:pPr>
      <w:r w:rsidRPr="00865E67">
        <w:rPr>
          <w:rFonts w:ascii="Arial" w:hAnsi="Arial" w:cs="Arial"/>
          <w:b/>
          <w:bCs/>
          <w:sz w:val="22"/>
          <w:szCs w:val="22"/>
        </w:rPr>
        <w:t xml:space="preserve">NOTA 2: </w:t>
      </w:r>
      <w:r w:rsidRPr="00865E67">
        <w:rPr>
          <w:rFonts w:ascii="Arial" w:hAnsi="Arial" w:cs="Arial"/>
          <w:sz w:val="22"/>
          <w:szCs w:val="22"/>
        </w:rPr>
        <w:t xml:space="preserve">La </w:t>
      </w:r>
      <w:proofErr w:type="spellStart"/>
      <w:r w:rsidRPr="00865E67">
        <w:rPr>
          <w:rFonts w:ascii="Arial" w:hAnsi="Arial" w:cs="Arial"/>
          <w:sz w:val="22"/>
          <w:szCs w:val="22"/>
        </w:rPr>
        <w:t>presentación</w:t>
      </w:r>
      <w:proofErr w:type="spellEnd"/>
      <w:r w:rsidRPr="00865E67">
        <w:rPr>
          <w:rFonts w:ascii="Arial" w:hAnsi="Arial" w:cs="Arial"/>
          <w:sz w:val="22"/>
          <w:szCs w:val="22"/>
        </w:rPr>
        <w:t xml:space="preserve"> de la Oferta implica la </w:t>
      </w:r>
      <w:proofErr w:type="spellStart"/>
      <w:r w:rsidRPr="00865E67">
        <w:rPr>
          <w:rFonts w:ascii="Arial" w:hAnsi="Arial" w:cs="Arial"/>
          <w:sz w:val="22"/>
          <w:szCs w:val="22"/>
        </w:rPr>
        <w:t>aceptación</w:t>
      </w:r>
      <w:proofErr w:type="spellEnd"/>
      <w:r w:rsidRPr="00865E67">
        <w:rPr>
          <w:rFonts w:ascii="Arial" w:hAnsi="Arial" w:cs="Arial"/>
          <w:sz w:val="22"/>
          <w:szCs w:val="22"/>
        </w:rPr>
        <w:t xml:space="preserve"> por parte del Proponente de la </w:t>
      </w:r>
      <w:proofErr w:type="spellStart"/>
      <w:r w:rsidRPr="00865E67">
        <w:rPr>
          <w:rFonts w:ascii="Arial" w:hAnsi="Arial" w:cs="Arial"/>
          <w:sz w:val="22"/>
          <w:szCs w:val="22"/>
        </w:rPr>
        <w:t>distribución</w:t>
      </w:r>
      <w:proofErr w:type="spellEnd"/>
      <w:r w:rsidRPr="00865E67">
        <w:rPr>
          <w:rFonts w:ascii="Arial" w:hAnsi="Arial" w:cs="Arial"/>
          <w:sz w:val="22"/>
          <w:szCs w:val="22"/>
        </w:rPr>
        <w:t xml:space="preserve"> de Riesgos efectuada por el Pliego de Condiciones y sus Adendas. </w:t>
      </w:r>
    </w:p>
    <w:p w14:paraId="7575DEE4" w14:textId="1988EBBA" w:rsidR="0002097F" w:rsidRPr="00865E67" w:rsidRDefault="0002097F" w:rsidP="0002097F">
      <w:pPr>
        <w:pStyle w:val="NormalWeb"/>
        <w:jc w:val="both"/>
        <w:rPr>
          <w:rFonts w:ascii="Arial" w:hAnsi="Arial" w:cs="Arial"/>
          <w:sz w:val="22"/>
          <w:szCs w:val="22"/>
        </w:rPr>
      </w:pPr>
      <w:r w:rsidRPr="00865E67">
        <w:rPr>
          <w:rFonts w:ascii="Arial" w:hAnsi="Arial" w:cs="Arial"/>
          <w:b/>
          <w:bCs/>
          <w:sz w:val="22"/>
          <w:szCs w:val="22"/>
        </w:rPr>
        <w:t>NOTA 3</w:t>
      </w:r>
      <w:r w:rsidRPr="00865E67">
        <w:rPr>
          <w:rFonts w:ascii="Arial" w:hAnsi="Arial" w:cs="Arial"/>
          <w:sz w:val="22"/>
          <w:szCs w:val="22"/>
        </w:rPr>
        <w:t xml:space="preserve">: Los oferentes interesados en el presente proceso de </w:t>
      </w:r>
      <w:proofErr w:type="spellStart"/>
      <w:r w:rsidRPr="00865E67">
        <w:rPr>
          <w:rFonts w:ascii="Arial" w:hAnsi="Arial" w:cs="Arial"/>
          <w:sz w:val="22"/>
          <w:szCs w:val="22"/>
        </w:rPr>
        <w:t>selección</w:t>
      </w:r>
      <w:proofErr w:type="spellEnd"/>
      <w:r w:rsidRPr="00865E67">
        <w:rPr>
          <w:rFonts w:ascii="Arial" w:hAnsi="Arial" w:cs="Arial"/>
          <w:sz w:val="22"/>
          <w:szCs w:val="22"/>
        </w:rPr>
        <w:t xml:space="preserve">, deben presentar su oferta </w:t>
      </w:r>
      <w:proofErr w:type="spellStart"/>
      <w:r w:rsidRPr="00865E67">
        <w:rPr>
          <w:rFonts w:ascii="Arial" w:hAnsi="Arial" w:cs="Arial"/>
          <w:sz w:val="22"/>
          <w:szCs w:val="22"/>
        </w:rPr>
        <w:t>económica</w:t>
      </w:r>
      <w:proofErr w:type="spellEnd"/>
      <w:r w:rsidRPr="00865E67">
        <w:rPr>
          <w:rFonts w:ascii="Arial" w:hAnsi="Arial" w:cs="Arial"/>
          <w:sz w:val="22"/>
          <w:szCs w:val="22"/>
        </w:rPr>
        <w:t xml:space="preserve"> en la plataforma SECOP II.</w:t>
      </w:r>
    </w:p>
    <w:p w14:paraId="19C6CFA1" w14:textId="0FBE913B" w:rsidR="0002097F" w:rsidRPr="00865E67" w:rsidRDefault="0002097F" w:rsidP="00046A8C">
      <w:pPr>
        <w:pStyle w:val="Ttulo2"/>
        <w:rPr>
          <w:sz w:val="22"/>
        </w:rPr>
      </w:pPr>
      <w:bookmarkStart w:id="23" w:name="_Toc73707256"/>
      <w:r w:rsidRPr="00865E67">
        <w:rPr>
          <w:sz w:val="22"/>
        </w:rPr>
        <w:t>1.1</w:t>
      </w:r>
      <w:r w:rsidR="00A00993" w:rsidRPr="00865E67">
        <w:rPr>
          <w:sz w:val="22"/>
        </w:rPr>
        <w:t>7</w:t>
      </w:r>
      <w:r w:rsidRPr="00865E67">
        <w:rPr>
          <w:sz w:val="22"/>
        </w:rPr>
        <w:t xml:space="preserve"> PERFECCIONAMIENTO DEL CONTRATO</w:t>
      </w:r>
      <w:bookmarkEnd w:id="23"/>
      <w:r w:rsidRPr="00865E67">
        <w:rPr>
          <w:sz w:val="22"/>
        </w:rPr>
        <w:t xml:space="preserve"> </w:t>
      </w:r>
    </w:p>
    <w:p w14:paraId="7B1821A3" w14:textId="77777777" w:rsidR="0002097F" w:rsidRPr="00865E67" w:rsidRDefault="0002097F" w:rsidP="0002097F">
      <w:pPr>
        <w:pStyle w:val="NormalWeb"/>
        <w:jc w:val="both"/>
        <w:rPr>
          <w:rFonts w:ascii="Arial" w:hAnsi="Arial" w:cs="Arial"/>
        </w:rPr>
      </w:pPr>
      <w:r w:rsidRPr="00865E67">
        <w:rPr>
          <w:rFonts w:ascii="Arial" w:hAnsi="Arial" w:cs="Arial"/>
          <w:sz w:val="22"/>
          <w:szCs w:val="22"/>
        </w:rPr>
        <w:t xml:space="preserve">Para la </w:t>
      </w:r>
      <w:proofErr w:type="spellStart"/>
      <w:r w:rsidRPr="00865E67">
        <w:rPr>
          <w:rFonts w:ascii="Arial" w:hAnsi="Arial" w:cs="Arial"/>
          <w:sz w:val="22"/>
          <w:szCs w:val="22"/>
        </w:rPr>
        <w:t>suscripción</w:t>
      </w:r>
      <w:proofErr w:type="spellEnd"/>
      <w:r w:rsidRPr="00865E67">
        <w:rPr>
          <w:rFonts w:ascii="Arial" w:hAnsi="Arial" w:cs="Arial"/>
          <w:sz w:val="22"/>
          <w:szCs w:val="22"/>
        </w:rPr>
        <w:t xml:space="preserve"> del contrato a </w:t>
      </w:r>
      <w:proofErr w:type="spellStart"/>
      <w:r w:rsidRPr="00865E67">
        <w:rPr>
          <w:rFonts w:ascii="Arial" w:hAnsi="Arial" w:cs="Arial"/>
          <w:sz w:val="22"/>
          <w:szCs w:val="22"/>
        </w:rPr>
        <w:t>través</w:t>
      </w:r>
      <w:proofErr w:type="spellEnd"/>
      <w:r w:rsidRPr="00865E67">
        <w:rPr>
          <w:rFonts w:ascii="Arial" w:hAnsi="Arial" w:cs="Arial"/>
          <w:sz w:val="22"/>
          <w:szCs w:val="22"/>
        </w:rPr>
        <w:t xml:space="preserve"> de la plataforma SECOP II, las partes </w:t>
      </w:r>
      <w:proofErr w:type="spellStart"/>
      <w:r w:rsidRPr="00865E67">
        <w:rPr>
          <w:rFonts w:ascii="Arial" w:hAnsi="Arial" w:cs="Arial"/>
          <w:sz w:val="22"/>
          <w:szCs w:val="22"/>
        </w:rPr>
        <w:t>deberán</w:t>
      </w:r>
      <w:proofErr w:type="spellEnd"/>
      <w:r w:rsidRPr="00865E67">
        <w:rPr>
          <w:rFonts w:ascii="Arial" w:hAnsi="Arial" w:cs="Arial"/>
          <w:sz w:val="22"/>
          <w:szCs w:val="22"/>
        </w:rPr>
        <w:t xml:space="preserve"> atender los </w:t>
      </w:r>
      <w:proofErr w:type="spellStart"/>
      <w:r w:rsidRPr="00865E67">
        <w:rPr>
          <w:rFonts w:ascii="Arial" w:hAnsi="Arial" w:cs="Arial"/>
          <w:sz w:val="22"/>
          <w:szCs w:val="22"/>
        </w:rPr>
        <w:t>señalado</w:t>
      </w:r>
      <w:proofErr w:type="spellEnd"/>
      <w:r w:rsidRPr="00865E67">
        <w:rPr>
          <w:rFonts w:ascii="Arial" w:hAnsi="Arial" w:cs="Arial"/>
          <w:sz w:val="22"/>
          <w:szCs w:val="22"/>
        </w:rPr>
        <w:t xml:space="preserve"> en el documento denominado “TÉRMINOS Y CONDICIONES DE USO DEL SECOP II”, Numeral 6 - </w:t>
      </w:r>
      <w:r w:rsidRPr="00865E67">
        <w:rPr>
          <w:rFonts w:ascii="Arial" w:hAnsi="Arial" w:cs="Arial"/>
          <w:i/>
          <w:iCs/>
          <w:sz w:val="22"/>
          <w:szCs w:val="22"/>
        </w:rPr>
        <w:t xml:space="preserve">Manejo de usuarios, cuentas y </w:t>
      </w:r>
      <w:proofErr w:type="spellStart"/>
      <w:r w:rsidRPr="00865E67">
        <w:rPr>
          <w:rFonts w:ascii="Arial" w:hAnsi="Arial" w:cs="Arial"/>
          <w:i/>
          <w:iCs/>
          <w:sz w:val="22"/>
          <w:szCs w:val="22"/>
        </w:rPr>
        <w:t>contraseñas</w:t>
      </w:r>
      <w:proofErr w:type="spellEnd"/>
      <w:r w:rsidRPr="00865E67">
        <w:rPr>
          <w:rFonts w:ascii="Arial" w:hAnsi="Arial" w:cs="Arial"/>
          <w:sz w:val="22"/>
          <w:szCs w:val="22"/>
        </w:rPr>
        <w:t xml:space="preserve">, el cual expresa en su inciso </w:t>
      </w:r>
      <w:proofErr w:type="spellStart"/>
      <w:r w:rsidRPr="00865E67">
        <w:rPr>
          <w:rFonts w:ascii="Arial" w:hAnsi="Arial" w:cs="Arial"/>
          <w:sz w:val="22"/>
          <w:szCs w:val="22"/>
        </w:rPr>
        <w:t>séptimo</w:t>
      </w:r>
      <w:proofErr w:type="spellEnd"/>
      <w:r w:rsidRPr="00865E67">
        <w:rPr>
          <w:rFonts w:ascii="Arial" w:hAnsi="Arial" w:cs="Arial"/>
          <w:sz w:val="22"/>
          <w:szCs w:val="22"/>
        </w:rPr>
        <w:t>: “</w:t>
      </w:r>
      <w:r w:rsidRPr="00865E67">
        <w:rPr>
          <w:rFonts w:ascii="Arial" w:hAnsi="Arial" w:cs="Arial"/>
          <w:i/>
          <w:iCs/>
          <w:sz w:val="22"/>
          <w:szCs w:val="22"/>
        </w:rPr>
        <w:t xml:space="preserve">Para el presente numeral se </w:t>
      </w:r>
      <w:proofErr w:type="spellStart"/>
      <w:r w:rsidRPr="00865E67">
        <w:rPr>
          <w:rFonts w:ascii="Arial" w:hAnsi="Arial" w:cs="Arial"/>
          <w:i/>
          <w:iCs/>
          <w:sz w:val="22"/>
          <w:szCs w:val="22"/>
        </w:rPr>
        <w:t>entendera</w:t>
      </w:r>
      <w:proofErr w:type="spellEnd"/>
      <w:r w:rsidRPr="00865E67">
        <w:rPr>
          <w:rFonts w:ascii="Arial" w:hAnsi="Arial" w:cs="Arial"/>
          <w:i/>
          <w:iCs/>
          <w:sz w:val="22"/>
          <w:szCs w:val="22"/>
        </w:rPr>
        <w:t xml:space="preserve">́ como uso indebido del usuario, en el marco de la responsabilidad que implica el acceso al SECOP II con usuario y </w:t>
      </w:r>
      <w:proofErr w:type="spellStart"/>
      <w:r w:rsidRPr="00865E67">
        <w:rPr>
          <w:rFonts w:ascii="Arial" w:hAnsi="Arial" w:cs="Arial"/>
          <w:i/>
          <w:iCs/>
          <w:sz w:val="22"/>
          <w:szCs w:val="22"/>
        </w:rPr>
        <w:t>contraseña</w:t>
      </w:r>
      <w:proofErr w:type="spellEnd"/>
      <w:r w:rsidRPr="00865E67">
        <w:rPr>
          <w:rFonts w:ascii="Arial" w:hAnsi="Arial" w:cs="Arial"/>
          <w:i/>
          <w:iCs/>
          <w:sz w:val="22"/>
          <w:szCs w:val="22"/>
        </w:rPr>
        <w:t xml:space="preserve">, los eventos que afecten el principio de transparencia, publicidad y pluralidad de oferente como, por ejemplo: (...) Presentar ofertas o /y firmar contratos desde </w:t>
      </w:r>
      <w:r w:rsidRPr="00865E67">
        <w:rPr>
          <w:rFonts w:ascii="Arial" w:hAnsi="Arial" w:cs="Arial"/>
          <w:i/>
          <w:iCs/>
          <w:sz w:val="22"/>
          <w:szCs w:val="22"/>
        </w:rPr>
        <w:lastRenderedPageBreak/>
        <w:t xml:space="preserve">un usuario sin capacidad o </w:t>
      </w:r>
      <w:proofErr w:type="spellStart"/>
      <w:r w:rsidRPr="00865E67">
        <w:rPr>
          <w:rFonts w:ascii="Arial" w:hAnsi="Arial" w:cs="Arial"/>
          <w:i/>
          <w:iCs/>
          <w:sz w:val="22"/>
          <w:szCs w:val="22"/>
        </w:rPr>
        <w:t>autorización</w:t>
      </w:r>
      <w:proofErr w:type="spellEnd"/>
      <w:r w:rsidRPr="00865E67">
        <w:rPr>
          <w:rFonts w:ascii="Arial" w:hAnsi="Arial" w:cs="Arial"/>
          <w:i/>
          <w:iCs/>
          <w:sz w:val="22"/>
          <w:szCs w:val="22"/>
        </w:rPr>
        <w:t xml:space="preserve"> para ello, induciendo o manteniendo en error a la parte contractual con la finalidad de sacar provecho </w:t>
      </w:r>
      <w:proofErr w:type="spellStart"/>
      <w:r w:rsidRPr="00865E67">
        <w:rPr>
          <w:rFonts w:ascii="Arial" w:hAnsi="Arial" w:cs="Arial"/>
          <w:i/>
          <w:iCs/>
          <w:sz w:val="22"/>
          <w:szCs w:val="22"/>
        </w:rPr>
        <w:t>ilícito</w:t>
      </w:r>
      <w:proofErr w:type="spellEnd"/>
      <w:r w:rsidRPr="00865E67">
        <w:rPr>
          <w:rFonts w:ascii="Arial" w:hAnsi="Arial" w:cs="Arial"/>
          <w:i/>
          <w:iCs/>
          <w:sz w:val="22"/>
          <w:szCs w:val="22"/>
        </w:rPr>
        <w:t xml:space="preserve"> para sí o para un tercero</w:t>
      </w:r>
      <w:r w:rsidRPr="00865E67">
        <w:rPr>
          <w:rFonts w:ascii="Arial" w:hAnsi="Arial" w:cs="Arial"/>
          <w:sz w:val="22"/>
          <w:szCs w:val="22"/>
        </w:rPr>
        <w:t xml:space="preserve">.” </w:t>
      </w:r>
    </w:p>
    <w:p w14:paraId="67CF555C" w14:textId="77777777" w:rsidR="0002097F" w:rsidRPr="00865E67" w:rsidRDefault="0002097F" w:rsidP="0002097F">
      <w:pPr>
        <w:pStyle w:val="NormalWeb"/>
        <w:jc w:val="both"/>
        <w:rPr>
          <w:rFonts w:ascii="Arial" w:hAnsi="Arial" w:cs="Arial"/>
        </w:rPr>
      </w:pPr>
      <w:proofErr w:type="spellStart"/>
      <w:r w:rsidRPr="00865E67">
        <w:rPr>
          <w:rFonts w:ascii="Arial" w:hAnsi="Arial" w:cs="Arial"/>
          <w:sz w:val="22"/>
          <w:szCs w:val="22"/>
        </w:rPr>
        <w:t>Asi</w:t>
      </w:r>
      <w:proofErr w:type="spellEnd"/>
      <w:r w:rsidRPr="00865E67">
        <w:rPr>
          <w:rFonts w:ascii="Arial" w:hAnsi="Arial" w:cs="Arial"/>
          <w:sz w:val="22"/>
          <w:szCs w:val="22"/>
        </w:rPr>
        <w:t xml:space="preserve">́ mismo, se </w:t>
      </w:r>
      <w:proofErr w:type="spellStart"/>
      <w:r w:rsidRPr="00865E67">
        <w:rPr>
          <w:rFonts w:ascii="Arial" w:hAnsi="Arial" w:cs="Arial"/>
          <w:sz w:val="22"/>
          <w:szCs w:val="22"/>
        </w:rPr>
        <w:t>debera</w:t>
      </w:r>
      <w:proofErr w:type="spellEnd"/>
      <w:r w:rsidRPr="00865E67">
        <w:rPr>
          <w:rFonts w:ascii="Arial" w:hAnsi="Arial" w:cs="Arial"/>
          <w:sz w:val="22"/>
          <w:szCs w:val="22"/>
        </w:rPr>
        <w:t xml:space="preserve">́ tener en cuenta lo </w:t>
      </w:r>
      <w:proofErr w:type="spellStart"/>
      <w:r w:rsidRPr="00865E67">
        <w:rPr>
          <w:rFonts w:ascii="Arial" w:hAnsi="Arial" w:cs="Arial"/>
          <w:sz w:val="22"/>
          <w:szCs w:val="22"/>
        </w:rPr>
        <w:t>señalado</w:t>
      </w:r>
      <w:proofErr w:type="spellEnd"/>
      <w:r w:rsidRPr="00865E67">
        <w:rPr>
          <w:rFonts w:ascii="Arial" w:hAnsi="Arial" w:cs="Arial"/>
          <w:sz w:val="22"/>
          <w:szCs w:val="22"/>
        </w:rPr>
        <w:t xml:space="preserve"> en la “</w:t>
      </w:r>
      <w:proofErr w:type="spellStart"/>
      <w:r w:rsidRPr="00865E67">
        <w:rPr>
          <w:rFonts w:ascii="Arial" w:hAnsi="Arial" w:cs="Arial"/>
          <w:sz w:val="22"/>
          <w:szCs w:val="22"/>
        </w:rPr>
        <w:t>Guía</w:t>
      </w:r>
      <w:proofErr w:type="spellEnd"/>
      <w:r w:rsidRPr="00865E67">
        <w:rPr>
          <w:rFonts w:ascii="Arial" w:hAnsi="Arial" w:cs="Arial"/>
          <w:sz w:val="22"/>
          <w:szCs w:val="22"/>
        </w:rPr>
        <w:t xml:space="preserve"> </w:t>
      </w:r>
      <w:proofErr w:type="spellStart"/>
      <w:r w:rsidRPr="00865E67">
        <w:rPr>
          <w:rFonts w:ascii="Arial" w:hAnsi="Arial" w:cs="Arial"/>
          <w:sz w:val="22"/>
          <w:szCs w:val="22"/>
        </w:rPr>
        <w:t>rápida</w:t>
      </w:r>
      <w:proofErr w:type="spellEnd"/>
      <w:r w:rsidRPr="00865E67">
        <w:rPr>
          <w:rFonts w:ascii="Arial" w:hAnsi="Arial" w:cs="Arial"/>
          <w:sz w:val="22"/>
          <w:szCs w:val="22"/>
        </w:rPr>
        <w:t xml:space="preserve"> de </w:t>
      </w:r>
      <w:proofErr w:type="spellStart"/>
      <w:r w:rsidRPr="00865E67">
        <w:rPr>
          <w:rFonts w:ascii="Arial" w:hAnsi="Arial" w:cs="Arial"/>
          <w:sz w:val="22"/>
          <w:szCs w:val="22"/>
        </w:rPr>
        <w:t>Gestión</w:t>
      </w:r>
      <w:proofErr w:type="spellEnd"/>
      <w:r w:rsidRPr="00865E67">
        <w:rPr>
          <w:rFonts w:ascii="Arial" w:hAnsi="Arial" w:cs="Arial"/>
          <w:sz w:val="22"/>
          <w:szCs w:val="22"/>
        </w:rPr>
        <w:t xml:space="preserve"> Contractual para Proveedores en el SECOP II”, la cual indica en su </w:t>
      </w:r>
      <w:proofErr w:type="spellStart"/>
      <w:r w:rsidRPr="00865E67">
        <w:rPr>
          <w:rFonts w:ascii="Arial" w:hAnsi="Arial" w:cs="Arial"/>
          <w:sz w:val="22"/>
          <w:szCs w:val="22"/>
        </w:rPr>
        <w:t>página</w:t>
      </w:r>
      <w:proofErr w:type="spellEnd"/>
      <w:r w:rsidRPr="00865E67">
        <w:rPr>
          <w:rFonts w:ascii="Arial" w:hAnsi="Arial" w:cs="Arial"/>
          <w:sz w:val="22"/>
          <w:szCs w:val="22"/>
        </w:rPr>
        <w:t xml:space="preserve"> cuatro a </w:t>
      </w:r>
      <w:proofErr w:type="spellStart"/>
      <w:r w:rsidRPr="00865E67">
        <w:rPr>
          <w:rFonts w:ascii="Arial" w:hAnsi="Arial" w:cs="Arial"/>
          <w:sz w:val="22"/>
          <w:szCs w:val="22"/>
        </w:rPr>
        <w:t>través</w:t>
      </w:r>
      <w:proofErr w:type="spellEnd"/>
      <w:r w:rsidRPr="00865E67">
        <w:rPr>
          <w:rFonts w:ascii="Arial" w:hAnsi="Arial" w:cs="Arial"/>
          <w:sz w:val="22"/>
          <w:szCs w:val="22"/>
        </w:rPr>
        <w:t xml:space="preserve"> de una nota lo siguiente</w:t>
      </w:r>
      <w:r w:rsidRPr="00865E67">
        <w:rPr>
          <w:rFonts w:ascii="Arial" w:hAnsi="Arial" w:cs="Arial"/>
          <w:i/>
          <w:iCs/>
          <w:sz w:val="22"/>
          <w:szCs w:val="22"/>
        </w:rPr>
        <w:t xml:space="preserve">: </w:t>
      </w:r>
    </w:p>
    <w:p w14:paraId="180AA109" w14:textId="77777777" w:rsidR="0002097F" w:rsidRPr="00865E67" w:rsidRDefault="0002097F" w:rsidP="0002097F">
      <w:pPr>
        <w:pStyle w:val="NormalWeb"/>
        <w:jc w:val="both"/>
        <w:rPr>
          <w:rFonts w:ascii="Arial" w:hAnsi="Arial" w:cs="Arial"/>
        </w:rPr>
      </w:pPr>
      <w:r w:rsidRPr="00865E67">
        <w:rPr>
          <w:rFonts w:ascii="Arial" w:hAnsi="Arial" w:cs="Arial"/>
          <w:i/>
          <w:iCs/>
          <w:sz w:val="22"/>
          <w:szCs w:val="22"/>
        </w:rPr>
        <w:t>“</w:t>
      </w:r>
      <w:r w:rsidRPr="00865E67">
        <w:rPr>
          <w:rFonts w:ascii="Arial" w:hAnsi="Arial" w:cs="Arial"/>
          <w:b/>
          <w:bCs/>
          <w:i/>
          <w:iCs/>
          <w:sz w:val="22"/>
          <w:szCs w:val="22"/>
        </w:rPr>
        <w:t xml:space="preserve">NOTA: </w:t>
      </w:r>
      <w:r w:rsidRPr="00865E67">
        <w:rPr>
          <w:rFonts w:ascii="Arial" w:hAnsi="Arial" w:cs="Arial"/>
          <w:i/>
          <w:iCs/>
          <w:sz w:val="22"/>
          <w:szCs w:val="22"/>
        </w:rPr>
        <w:t xml:space="preserve">Tenga en cuenta, que el usuario que debe hacer clic en "Aprobar Contrato" </w:t>
      </w:r>
      <w:r w:rsidRPr="00865E67">
        <w:rPr>
          <w:rFonts w:ascii="Arial" w:hAnsi="Arial" w:cs="Arial"/>
          <w:b/>
          <w:bCs/>
          <w:i/>
          <w:iCs/>
          <w:sz w:val="22"/>
          <w:szCs w:val="22"/>
        </w:rPr>
        <w:t xml:space="preserve">debe corresponder al usuario competente para firmar el contrato </w:t>
      </w:r>
      <w:r w:rsidRPr="00865E67">
        <w:rPr>
          <w:rFonts w:ascii="Arial" w:hAnsi="Arial" w:cs="Arial"/>
          <w:i/>
          <w:iCs/>
          <w:sz w:val="22"/>
          <w:szCs w:val="22"/>
        </w:rPr>
        <w:t xml:space="preserve">(representante legal/apoderado/facultado). La Entidad Estatal verificará que usuario de la cuenta del proveedor </w:t>
      </w:r>
      <w:proofErr w:type="spellStart"/>
      <w:r w:rsidRPr="00865E67">
        <w:rPr>
          <w:rFonts w:ascii="Arial" w:hAnsi="Arial" w:cs="Arial"/>
          <w:i/>
          <w:iCs/>
          <w:sz w:val="22"/>
          <w:szCs w:val="22"/>
        </w:rPr>
        <w:t>aprobo</w:t>
      </w:r>
      <w:proofErr w:type="spellEnd"/>
      <w:r w:rsidRPr="00865E67">
        <w:rPr>
          <w:rFonts w:ascii="Arial" w:hAnsi="Arial" w:cs="Arial"/>
          <w:i/>
          <w:iCs/>
          <w:sz w:val="22"/>
          <w:szCs w:val="22"/>
        </w:rPr>
        <w:t xml:space="preserve">́ el contrato, en caso de que el usuario que </w:t>
      </w:r>
      <w:proofErr w:type="spellStart"/>
      <w:r w:rsidRPr="00865E67">
        <w:rPr>
          <w:rFonts w:ascii="Arial" w:hAnsi="Arial" w:cs="Arial"/>
          <w:i/>
          <w:iCs/>
          <w:sz w:val="22"/>
          <w:szCs w:val="22"/>
        </w:rPr>
        <w:t>aprobo</w:t>
      </w:r>
      <w:proofErr w:type="spellEnd"/>
      <w:r w:rsidRPr="00865E67">
        <w:rPr>
          <w:rFonts w:ascii="Arial" w:hAnsi="Arial" w:cs="Arial"/>
          <w:i/>
          <w:iCs/>
          <w:sz w:val="22"/>
          <w:szCs w:val="22"/>
        </w:rPr>
        <w:t xml:space="preserve">́ el contrato no corresponda al usuario del representante legal o quien haga sus veces, la Entidad Estatal rechazará el contrato para volverlo a enviar y que sea el representante legal quien haga clic en “Aprobar contrato”. </w:t>
      </w:r>
    </w:p>
    <w:p w14:paraId="34C80873" w14:textId="5C5CDCE3" w:rsidR="0002097F" w:rsidRPr="00865E67" w:rsidRDefault="0002097F" w:rsidP="0002097F">
      <w:pPr>
        <w:pStyle w:val="NormalWeb"/>
        <w:jc w:val="both"/>
        <w:rPr>
          <w:rFonts w:ascii="Arial" w:hAnsi="Arial" w:cs="Arial"/>
        </w:rPr>
      </w:pPr>
    </w:p>
    <w:p w14:paraId="0027A4C3" w14:textId="45F4BB73" w:rsidR="0002097F" w:rsidRPr="00865E67" w:rsidRDefault="0002097F" w:rsidP="0002097F">
      <w:pPr>
        <w:pStyle w:val="NormalWeb"/>
        <w:jc w:val="both"/>
        <w:rPr>
          <w:rFonts w:ascii="Arial" w:hAnsi="Arial" w:cs="Arial"/>
        </w:rPr>
      </w:pPr>
    </w:p>
    <w:p w14:paraId="56EE68DF" w14:textId="77777777" w:rsidR="0002097F" w:rsidRPr="00865E67" w:rsidRDefault="0002097F" w:rsidP="0002097F">
      <w:pPr>
        <w:pStyle w:val="NormalWeb"/>
        <w:spacing w:before="0" w:beforeAutospacing="0" w:after="0" w:afterAutospacing="0"/>
        <w:jc w:val="both"/>
        <w:rPr>
          <w:rFonts w:ascii="Arial" w:hAnsi="Arial" w:cs="Arial"/>
        </w:rPr>
      </w:pPr>
    </w:p>
    <w:p w14:paraId="6870EF63" w14:textId="77777777" w:rsidR="0002097F" w:rsidRPr="00865E67" w:rsidRDefault="0002097F" w:rsidP="0002097F">
      <w:pPr>
        <w:ind w:left="-5" w:right="12"/>
        <w:rPr>
          <w:rFonts w:ascii="Arial" w:hAnsi="Arial" w:cs="Arial"/>
          <w:sz w:val="22"/>
        </w:rPr>
      </w:pPr>
    </w:p>
    <w:p w14:paraId="0DAC4420" w14:textId="77777777" w:rsidR="00D138D0" w:rsidRPr="00865E67" w:rsidRDefault="00D138D0" w:rsidP="0002097F">
      <w:pPr>
        <w:ind w:right="1493"/>
        <w:rPr>
          <w:rFonts w:ascii="Arial" w:hAnsi="Arial" w:cs="Arial"/>
          <w:sz w:val="22"/>
        </w:rPr>
      </w:pPr>
      <w:r w:rsidRPr="00865E67">
        <w:rPr>
          <w:rFonts w:ascii="Arial" w:hAnsi="Arial" w:cs="Arial"/>
          <w:b/>
          <w:sz w:val="22"/>
        </w:rPr>
        <w:tab/>
        <w:t xml:space="preserve"> </w:t>
      </w:r>
      <w:r w:rsidRPr="00865E67">
        <w:rPr>
          <w:rFonts w:ascii="Arial" w:hAnsi="Arial" w:cs="Arial"/>
          <w:sz w:val="22"/>
        </w:rPr>
        <w:br w:type="page"/>
      </w:r>
    </w:p>
    <w:p w14:paraId="24BE27B7" w14:textId="77777777" w:rsidR="00D138D0" w:rsidRPr="00865E67" w:rsidRDefault="00D138D0" w:rsidP="00801DA5">
      <w:pPr>
        <w:pStyle w:val="Ttulo1"/>
        <w:rPr>
          <w:sz w:val="22"/>
        </w:rPr>
      </w:pPr>
      <w:bookmarkStart w:id="24" w:name="_Toc73707257"/>
      <w:r w:rsidRPr="00865E67">
        <w:rPr>
          <w:sz w:val="22"/>
        </w:rPr>
        <w:lastRenderedPageBreak/>
        <w:t>CAPITULO II</w:t>
      </w:r>
      <w:bookmarkEnd w:id="24"/>
    </w:p>
    <w:p w14:paraId="2E0651C7" w14:textId="77777777" w:rsidR="00152940" w:rsidRPr="00865E67" w:rsidRDefault="00152940" w:rsidP="00152940">
      <w:pPr>
        <w:rPr>
          <w:rFonts w:ascii="Arial" w:hAnsi="Arial" w:cs="Arial"/>
          <w:sz w:val="22"/>
        </w:rPr>
      </w:pPr>
    </w:p>
    <w:p w14:paraId="437BFEE8" w14:textId="77777777" w:rsidR="00657A02" w:rsidRPr="00865E67" w:rsidRDefault="00657A02" w:rsidP="00801DA5">
      <w:pPr>
        <w:pStyle w:val="Ttulo1"/>
        <w:rPr>
          <w:sz w:val="22"/>
        </w:rPr>
      </w:pPr>
      <w:bookmarkStart w:id="25" w:name="_Toc73707258"/>
      <w:r w:rsidRPr="00865E67">
        <w:rPr>
          <w:sz w:val="22"/>
        </w:rPr>
        <w:t>DEFINICIONES</w:t>
      </w:r>
      <w:bookmarkEnd w:id="25"/>
    </w:p>
    <w:p w14:paraId="06EEEC4B" w14:textId="77777777" w:rsidR="00657A02" w:rsidRPr="00865E67" w:rsidRDefault="00657A02" w:rsidP="009D7F22">
      <w:pPr>
        <w:ind w:left="-5" w:right="12"/>
        <w:rPr>
          <w:rFonts w:ascii="Arial" w:hAnsi="Arial" w:cs="Arial"/>
          <w:b/>
          <w:sz w:val="22"/>
        </w:rPr>
      </w:pPr>
      <w:r w:rsidRPr="00865E67">
        <w:rPr>
          <w:rFonts w:ascii="Arial" w:hAnsi="Arial" w:cs="Arial"/>
          <w:noProof/>
          <w:sz w:val="22"/>
          <w:lang w:val="es-ES" w:eastAsia="es-ES"/>
        </w:rPr>
        <w:drawing>
          <wp:inline distT="0" distB="0" distL="0" distR="0" wp14:anchorId="48C53AEF" wp14:editId="5172C820">
            <wp:extent cx="5781040" cy="7193280"/>
            <wp:effectExtent l="0" t="0" r="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1040" cy="7193280"/>
                    </a:xfrm>
                    <a:prstGeom prst="rect">
                      <a:avLst/>
                    </a:prstGeom>
                    <a:noFill/>
                    <a:ln>
                      <a:noFill/>
                    </a:ln>
                  </pic:spPr>
                </pic:pic>
              </a:graphicData>
            </a:graphic>
          </wp:inline>
        </w:drawing>
      </w:r>
    </w:p>
    <w:p w14:paraId="16EB9CD7" w14:textId="77777777" w:rsidR="00D138D0" w:rsidRPr="00865E67" w:rsidRDefault="00D138D0" w:rsidP="009D7F22">
      <w:pPr>
        <w:ind w:left="-5" w:right="12"/>
        <w:rPr>
          <w:rFonts w:ascii="Arial" w:hAnsi="Arial" w:cs="Arial"/>
          <w:sz w:val="22"/>
        </w:rPr>
      </w:pPr>
    </w:p>
    <w:p w14:paraId="67ECA24B" w14:textId="77777777" w:rsidR="00D138D0" w:rsidRPr="00865E67" w:rsidRDefault="00D138D0" w:rsidP="00704B27">
      <w:pPr>
        <w:spacing w:line="259" w:lineRule="auto"/>
        <w:ind w:right="7"/>
        <w:jc w:val="center"/>
        <w:rPr>
          <w:rFonts w:ascii="Arial" w:hAnsi="Arial" w:cs="Arial"/>
          <w:b/>
          <w:sz w:val="22"/>
        </w:rPr>
      </w:pPr>
    </w:p>
    <w:p w14:paraId="7C1B0E4E" w14:textId="77777777" w:rsidR="00D138D0" w:rsidRPr="00865E67" w:rsidRDefault="00D138D0" w:rsidP="00704B27">
      <w:pPr>
        <w:spacing w:line="259" w:lineRule="auto"/>
        <w:ind w:right="7"/>
        <w:jc w:val="center"/>
        <w:rPr>
          <w:rFonts w:ascii="Arial" w:hAnsi="Arial" w:cs="Arial"/>
          <w:b/>
          <w:sz w:val="22"/>
        </w:rPr>
      </w:pPr>
    </w:p>
    <w:p w14:paraId="201B15B8" w14:textId="5779361D" w:rsidR="00D138D0" w:rsidRPr="00865E67" w:rsidRDefault="00152940" w:rsidP="00A470C0">
      <w:pPr>
        <w:spacing w:after="160" w:line="259" w:lineRule="auto"/>
        <w:rPr>
          <w:rFonts w:ascii="Arial" w:hAnsi="Arial" w:cs="Arial"/>
          <w:b/>
          <w:sz w:val="22"/>
        </w:rPr>
      </w:pPr>
      <w:r w:rsidRPr="00865E67">
        <w:rPr>
          <w:rFonts w:ascii="Arial" w:hAnsi="Arial" w:cs="Arial"/>
          <w:b/>
          <w:sz w:val="22"/>
        </w:rPr>
        <w:br w:type="page"/>
      </w:r>
    </w:p>
    <w:p w14:paraId="4A1CFBA0" w14:textId="77777777" w:rsidR="00CA5E7D" w:rsidRPr="00865E67" w:rsidRDefault="00CA5E7D" w:rsidP="00801DA5">
      <w:pPr>
        <w:pStyle w:val="Ttulo1"/>
        <w:rPr>
          <w:sz w:val="22"/>
        </w:rPr>
      </w:pPr>
      <w:bookmarkStart w:id="26" w:name="_Toc73707259"/>
      <w:r w:rsidRPr="00865E67">
        <w:rPr>
          <w:sz w:val="22"/>
        </w:rPr>
        <w:lastRenderedPageBreak/>
        <w:t>CAPITULO II</w:t>
      </w:r>
      <w:r w:rsidR="00D138D0" w:rsidRPr="00865E67">
        <w:rPr>
          <w:sz w:val="22"/>
        </w:rPr>
        <w:t>I</w:t>
      </w:r>
      <w:bookmarkEnd w:id="26"/>
    </w:p>
    <w:p w14:paraId="54EE036A" w14:textId="77777777" w:rsidR="00FF1FAE" w:rsidRPr="00865E67" w:rsidRDefault="00B24E8A" w:rsidP="009D7F22">
      <w:pPr>
        <w:spacing w:line="259" w:lineRule="auto"/>
        <w:ind w:left="59"/>
        <w:rPr>
          <w:rFonts w:ascii="Arial" w:hAnsi="Arial" w:cs="Arial"/>
          <w:sz w:val="22"/>
        </w:rPr>
      </w:pPr>
      <w:r w:rsidRPr="00865E67">
        <w:rPr>
          <w:rFonts w:ascii="Arial" w:hAnsi="Arial" w:cs="Arial"/>
          <w:b/>
          <w:sz w:val="22"/>
        </w:rPr>
        <w:t xml:space="preserve"> </w:t>
      </w:r>
    </w:p>
    <w:p w14:paraId="4A05CEA0" w14:textId="77777777" w:rsidR="00D138D0" w:rsidRPr="00865E67" w:rsidRDefault="00D138D0" w:rsidP="00801DA5">
      <w:pPr>
        <w:pStyle w:val="Ttulo1"/>
        <w:rPr>
          <w:sz w:val="22"/>
        </w:rPr>
      </w:pPr>
      <w:bookmarkStart w:id="27" w:name="_Toc73707260"/>
      <w:r w:rsidRPr="00865E67">
        <w:rPr>
          <w:sz w:val="22"/>
        </w:rPr>
        <w:t>DESCRIPCION DEL OBJETO</w:t>
      </w:r>
      <w:bookmarkEnd w:id="27"/>
    </w:p>
    <w:p w14:paraId="5BD4B726" w14:textId="77777777" w:rsidR="00D138D0" w:rsidRPr="00865E67" w:rsidRDefault="00D138D0" w:rsidP="00D138D0">
      <w:pPr>
        <w:spacing w:line="259" w:lineRule="auto"/>
        <w:ind w:left="567"/>
        <w:jc w:val="center"/>
        <w:rPr>
          <w:rFonts w:ascii="Arial" w:hAnsi="Arial" w:cs="Arial"/>
          <w:b/>
          <w:sz w:val="22"/>
        </w:rPr>
      </w:pPr>
    </w:p>
    <w:p w14:paraId="0A8323A5" w14:textId="77777777" w:rsidR="00D138D0" w:rsidRPr="00865E67" w:rsidRDefault="00D138D0" w:rsidP="00801DA5">
      <w:pPr>
        <w:pStyle w:val="Ttulo2"/>
        <w:rPr>
          <w:sz w:val="22"/>
        </w:rPr>
      </w:pPr>
      <w:bookmarkStart w:id="28" w:name="_Toc73707261"/>
      <w:r w:rsidRPr="00865E67">
        <w:rPr>
          <w:sz w:val="22"/>
        </w:rPr>
        <w:t>3</w:t>
      </w:r>
      <w:r w:rsidR="00B24E8A" w:rsidRPr="00865E67">
        <w:rPr>
          <w:sz w:val="22"/>
        </w:rPr>
        <w:t xml:space="preserve">.1    </w:t>
      </w:r>
      <w:r w:rsidRPr="00865E67">
        <w:rPr>
          <w:sz w:val="22"/>
        </w:rPr>
        <w:t>OBJETO</w:t>
      </w:r>
      <w:bookmarkEnd w:id="28"/>
    </w:p>
    <w:p w14:paraId="63FB2790" w14:textId="77777777" w:rsidR="00D138D0" w:rsidRPr="00865E67" w:rsidRDefault="00D138D0" w:rsidP="00064908">
      <w:pPr>
        <w:spacing w:line="259" w:lineRule="auto"/>
        <w:ind w:left="567"/>
        <w:rPr>
          <w:rFonts w:ascii="Arial" w:hAnsi="Arial" w:cs="Arial"/>
          <w:b/>
          <w:sz w:val="22"/>
        </w:rPr>
      </w:pPr>
    </w:p>
    <w:p w14:paraId="3346FBBE" w14:textId="090F6822" w:rsidR="000B72DB" w:rsidRDefault="00DA2747" w:rsidP="007615BB">
      <w:pPr>
        <w:pStyle w:val="Textoindependiente2"/>
        <w:spacing w:after="0" w:line="20" w:lineRule="atLeast"/>
        <w:rPr>
          <w:bCs/>
          <w:sz w:val="22"/>
        </w:rPr>
      </w:pPr>
      <w:r w:rsidRPr="004173DA">
        <w:rPr>
          <w:bCs/>
          <w:sz w:val="22"/>
        </w:rPr>
        <w:t>Contratar en nombre de LA NACIÓN    -  CONSEJO  SUPERIOR  DE  LA  JUDICATURA  – DIRECCIÓN EJECUTIVA SECCIONAL DE ADMINISTRACIÓN JUDICIAL DE CUCUTA,</w:t>
      </w:r>
      <w:r w:rsidR="00552F06" w:rsidRPr="00552F06">
        <w:rPr>
          <w:bCs/>
          <w:i/>
          <w:iCs/>
          <w:sz w:val="22"/>
          <w:u w:val="single"/>
        </w:rPr>
        <w:t xml:space="preserve"> </w:t>
      </w:r>
      <w:r w:rsidR="00552F06" w:rsidRPr="00DE738C">
        <w:rPr>
          <w:bCs/>
          <w:i/>
          <w:iCs/>
          <w:sz w:val="22"/>
          <w:u w:val="single"/>
        </w:rPr>
        <w:t xml:space="preserve">la compra </w:t>
      </w:r>
      <w:r w:rsidR="00552F06" w:rsidRPr="008D2ABB">
        <w:rPr>
          <w:bCs/>
          <w:i/>
          <w:iCs/>
          <w:sz w:val="22"/>
          <w:u w:val="single"/>
        </w:rPr>
        <w:t>de discos duros, memorias RAM, memorias DDR4,</w:t>
      </w:r>
      <w:r w:rsidR="00552F06" w:rsidRPr="00DE738C">
        <w:rPr>
          <w:bCs/>
          <w:i/>
          <w:iCs/>
          <w:sz w:val="22"/>
          <w:u w:val="single"/>
        </w:rPr>
        <w:t xml:space="preserve"> de acuerdo a las especificaciones técnicas del objeto contractual contenidas en el presente</w:t>
      </w:r>
      <w:r w:rsidR="00552F06">
        <w:rPr>
          <w:bCs/>
          <w:i/>
          <w:iCs/>
          <w:sz w:val="22"/>
          <w:u w:val="single"/>
        </w:rPr>
        <w:t xml:space="preserve">, acordes con el </w:t>
      </w:r>
      <w:r w:rsidR="00552F06" w:rsidRPr="00D608E6">
        <w:rPr>
          <w:bCs/>
          <w:i/>
          <w:iCs/>
          <w:sz w:val="22"/>
          <w:u w:val="single"/>
        </w:rPr>
        <w:t>Plan Estratégico de Transformación Digital 2021-2025, adoptado a través de Acuerdo PCSJA20-11631</w:t>
      </w:r>
      <w:r w:rsidRPr="00982688">
        <w:rPr>
          <w:i/>
          <w:iCs/>
          <w:sz w:val="22"/>
          <w:u w:val="single"/>
        </w:rPr>
        <w:t xml:space="preserve">; </w:t>
      </w:r>
      <w:r w:rsidRPr="00ED514A">
        <w:rPr>
          <w:bCs/>
          <w:sz w:val="22"/>
        </w:rPr>
        <w:t>en las condiciones técnicas de calidad y cantidad establecidas por el Consejo Superior de la Judicatura de conformidad con lo previsto en la Ley 80 de 1993, Ley 1150 de 2007, y Decreto 1082 de 2015.</w:t>
      </w:r>
    </w:p>
    <w:p w14:paraId="070DA41A" w14:textId="77777777" w:rsidR="00DA2747" w:rsidRPr="00865E67" w:rsidRDefault="00DA2747" w:rsidP="007615BB">
      <w:pPr>
        <w:pStyle w:val="Textoindependiente2"/>
        <w:spacing w:after="0" w:line="20" w:lineRule="atLeast"/>
        <w:rPr>
          <w:b/>
          <w:sz w:val="22"/>
        </w:rPr>
      </w:pPr>
    </w:p>
    <w:p w14:paraId="1885BB37" w14:textId="5A52BDC4" w:rsidR="00A470C0" w:rsidRPr="00865E67" w:rsidRDefault="00A470C0" w:rsidP="007615BB">
      <w:pPr>
        <w:pStyle w:val="Textoindependiente2"/>
        <w:spacing w:after="0" w:line="20" w:lineRule="atLeast"/>
        <w:rPr>
          <w:b/>
          <w:sz w:val="22"/>
        </w:rPr>
      </w:pPr>
      <w:r w:rsidRPr="00865E67">
        <w:rPr>
          <w:b/>
          <w:sz w:val="22"/>
        </w:rPr>
        <w:t xml:space="preserve">Los demás detalles del presente Proceso de Contratación también se encuentran incluidos en los </w:t>
      </w:r>
      <w:r w:rsidR="000B72DB" w:rsidRPr="00865E67">
        <w:rPr>
          <w:b/>
          <w:sz w:val="22"/>
        </w:rPr>
        <w:t>d</w:t>
      </w:r>
      <w:r w:rsidRPr="00865E67">
        <w:rPr>
          <w:b/>
          <w:sz w:val="22"/>
        </w:rPr>
        <w:t>ocumentos anexos y hacen parte integral del pliego.</w:t>
      </w:r>
    </w:p>
    <w:p w14:paraId="1A49834C" w14:textId="2C0D3F5C" w:rsidR="00FF1FAE" w:rsidRPr="00865E67" w:rsidRDefault="00FF1FAE" w:rsidP="00064908">
      <w:pPr>
        <w:spacing w:line="259" w:lineRule="auto"/>
        <w:ind w:left="567"/>
        <w:rPr>
          <w:rFonts w:ascii="Arial" w:hAnsi="Arial" w:cs="Arial"/>
          <w:sz w:val="22"/>
        </w:rPr>
      </w:pPr>
    </w:p>
    <w:p w14:paraId="113EB236" w14:textId="61E1A4E7" w:rsidR="00D138D0" w:rsidRPr="00865E67" w:rsidRDefault="00D138D0" w:rsidP="00801DA5">
      <w:pPr>
        <w:pStyle w:val="Ttulo2"/>
        <w:rPr>
          <w:sz w:val="22"/>
        </w:rPr>
      </w:pPr>
      <w:bookmarkStart w:id="29" w:name="_Toc73707262"/>
      <w:r w:rsidRPr="00865E67">
        <w:rPr>
          <w:sz w:val="22"/>
        </w:rPr>
        <w:t xml:space="preserve">3.2 ESPECIFICACIONES </w:t>
      </w:r>
      <w:r w:rsidR="007615BB" w:rsidRPr="00865E67">
        <w:rPr>
          <w:sz w:val="22"/>
        </w:rPr>
        <w:t>DEL OBJETO CONTRACTUAL</w:t>
      </w:r>
      <w:bookmarkEnd w:id="29"/>
    </w:p>
    <w:p w14:paraId="2D476C8D" w14:textId="77777777" w:rsidR="00FF1FAE" w:rsidRPr="00865E67" w:rsidRDefault="00FF1FAE" w:rsidP="00064908">
      <w:pPr>
        <w:spacing w:line="259" w:lineRule="auto"/>
        <w:ind w:left="567"/>
        <w:rPr>
          <w:rFonts w:ascii="Arial" w:hAnsi="Arial" w:cs="Arial"/>
          <w:sz w:val="22"/>
        </w:rPr>
      </w:pPr>
    </w:p>
    <w:p w14:paraId="19B4CF2F" w14:textId="5D7E4CF5" w:rsidR="007615BB" w:rsidRPr="00865E67" w:rsidRDefault="007615BB" w:rsidP="007615BB">
      <w:pPr>
        <w:pStyle w:val="Default"/>
        <w:jc w:val="both"/>
        <w:rPr>
          <w:color w:val="auto"/>
          <w:sz w:val="22"/>
          <w:szCs w:val="22"/>
        </w:rPr>
      </w:pPr>
      <w:r w:rsidRPr="00865E67">
        <w:rPr>
          <w:color w:val="auto"/>
          <w:sz w:val="22"/>
          <w:szCs w:val="22"/>
        </w:rPr>
        <w:t xml:space="preserve">En el </w:t>
      </w:r>
      <w:r w:rsidR="00C033BC" w:rsidRPr="00865E67">
        <w:rPr>
          <w:color w:val="auto"/>
          <w:sz w:val="22"/>
          <w:szCs w:val="22"/>
        </w:rPr>
        <w:t>m</w:t>
      </w:r>
      <w:r w:rsidRPr="00865E67">
        <w:rPr>
          <w:color w:val="auto"/>
          <w:sz w:val="22"/>
          <w:szCs w:val="22"/>
        </w:rPr>
        <w:t>arco de</w:t>
      </w:r>
      <w:r w:rsidR="00B1198A" w:rsidRPr="00865E67">
        <w:rPr>
          <w:color w:val="auto"/>
          <w:sz w:val="22"/>
          <w:szCs w:val="22"/>
        </w:rPr>
        <w:t xml:space="preserve"> </w:t>
      </w:r>
      <w:r w:rsidRPr="00865E67">
        <w:rPr>
          <w:color w:val="auto"/>
          <w:sz w:val="22"/>
          <w:szCs w:val="22"/>
        </w:rPr>
        <w:t>l</w:t>
      </w:r>
      <w:r w:rsidR="00B1198A" w:rsidRPr="00865E67">
        <w:rPr>
          <w:color w:val="auto"/>
          <w:sz w:val="22"/>
          <w:szCs w:val="22"/>
        </w:rPr>
        <w:t>a</w:t>
      </w:r>
      <w:r w:rsidRPr="00865E67">
        <w:rPr>
          <w:color w:val="auto"/>
          <w:sz w:val="22"/>
          <w:szCs w:val="22"/>
        </w:rPr>
        <w:t xml:space="preserve"> presente</w:t>
      </w:r>
      <w:r w:rsidR="00B1198A" w:rsidRPr="00865E67">
        <w:rPr>
          <w:color w:val="auto"/>
          <w:sz w:val="22"/>
          <w:szCs w:val="22"/>
        </w:rPr>
        <w:t xml:space="preserve"> adquisición y/o</w:t>
      </w:r>
      <w:r w:rsidRPr="00865E67">
        <w:rPr>
          <w:color w:val="auto"/>
          <w:sz w:val="22"/>
          <w:szCs w:val="22"/>
        </w:rPr>
        <w:t xml:space="preserve"> s</w:t>
      </w:r>
      <w:r w:rsidR="008C2E33" w:rsidRPr="00865E67">
        <w:rPr>
          <w:color w:val="auto"/>
          <w:sz w:val="22"/>
          <w:szCs w:val="22"/>
        </w:rPr>
        <w:t>ervicio</w:t>
      </w:r>
      <w:r w:rsidRPr="00865E67">
        <w:rPr>
          <w:color w:val="auto"/>
          <w:sz w:val="22"/>
          <w:szCs w:val="22"/>
        </w:rPr>
        <w:t xml:space="preserve"> el</w:t>
      </w:r>
      <w:r w:rsidRPr="00865E67">
        <w:rPr>
          <w:color w:val="000000" w:themeColor="text1"/>
          <w:sz w:val="22"/>
          <w:szCs w:val="22"/>
        </w:rPr>
        <w:t xml:space="preserve"> contratista </w:t>
      </w:r>
      <w:r w:rsidRPr="00865E67">
        <w:rPr>
          <w:color w:val="auto"/>
          <w:sz w:val="22"/>
          <w:szCs w:val="22"/>
        </w:rPr>
        <w:t>deberá contemplar los aspectos que a continuación se relacionan:</w:t>
      </w:r>
    </w:p>
    <w:p w14:paraId="7E4C5912" w14:textId="77777777" w:rsidR="00F31E07" w:rsidRPr="00865E67" w:rsidRDefault="00F31E07" w:rsidP="007615BB">
      <w:pPr>
        <w:pStyle w:val="Default"/>
        <w:jc w:val="both"/>
        <w:rPr>
          <w:color w:val="auto"/>
          <w:sz w:val="22"/>
          <w:szCs w:val="22"/>
        </w:rPr>
      </w:pPr>
    </w:p>
    <w:tbl>
      <w:tblPr>
        <w:tblW w:w="9130" w:type="dxa"/>
        <w:jc w:val="center"/>
        <w:tblLayout w:type="fixed"/>
        <w:tblCellMar>
          <w:left w:w="70" w:type="dxa"/>
          <w:right w:w="70" w:type="dxa"/>
        </w:tblCellMar>
        <w:tblLook w:val="04A0" w:firstRow="1" w:lastRow="0" w:firstColumn="1" w:lastColumn="0" w:noHBand="0" w:noVBand="1"/>
      </w:tblPr>
      <w:tblGrid>
        <w:gridCol w:w="7841"/>
        <w:gridCol w:w="1289"/>
      </w:tblGrid>
      <w:tr w:rsidR="00552F06" w14:paraId="397BB960" w14:textId="77777777" w:rsidTr="00CE06FE">
        <w:trPr>
          <w:trHeight w:val="600"/>
          <w:jc w:val="center"/>
        </w:trPr>
        <w:tc>
          <w:tcPr>
            <w:tcW w:w="78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5F14D6" w14:textId="77777777" w:rsidR="00552F06" w:rsidRDefault="00552F06" w:rsidP="00CE06FE">
            <w:pPr>
              <w:jc w:val="center"/>
              <w:rPr>
                <w:rFonts w:ascii="Arial" w:hAnsi="Arial" w:cs="Arial"/>
                <w:b/>
                <w:bCs/>
                <w:color w:val="000000"/>
                <w:sz w:val="22"/>
                <w:szCs w:val="22"/>
              </w:rPr>
            </w:pPr>
            <w:r>
              <w:rPr>
                <w:rFonts w:ascii="Arial" w:hAnsi="Arial" w:cs="Arial"/>
                <w:b/>
                <w:bCs/>
                <w:color w:val="000000"/>
                <w:sz w:val="22"/>
                <w:szCs w:val="22"/>
              </w:rPr>
              <w:t>ETP / COMPONENTE / SERVICIO</w:t>
            </w:r>
          </w:p>
        </w:tc>
        <w:tc>
          <w:tcPr>
            <w:tcW w:w="1289" w:type="dxa"/>
            <w:tcBorders>
              <w:top w:val="single" w:sz="4" w:space="0" w:color="auto"/>
              <w:left w:val="nil"/>
              <w:bottom w:val="single" w:sz="4" w:space="0" w:color="auto"/>
              <w:right w:val="single" w:sz="4" w:space="0" w:color="auto"/>
            </w:tcBorders>
            <w:shd w:val="clear" w:color="auto" w:fill="auto"/>
            <w:vAlign w:val="center"/>
            <w:hideMark/>
          </w:tcPr>
          <w:p w14:paraId="17AF41CB" w14:textId="77777777" w:rsidR="00552F06" w:rsidRDefault="00552F06" w:rsidP="00CE06FE">
            <w:pPr>
              <w:jc w:val="center"/>
              <w:rPr>
                <w:rFonts w:ascii="Arial" w:hAnsi="Arial" w:cs="Arial"/>
                <w:b/>
                <w:bCs/>
                <w:color w:val="000000"/>
                <w:sz w:val="22"/>
                <w:szCs w:val="22"/>
              </w:rPr>
            </w:pPr>
            <w:r>
              <w:rPr>
                <w:rFonts w:ascii="Arial" w:hAnsi="Arial" w:cs="Arial"/>
                <w:b/>
                <w:bCs/>
                <w:color w:val="000000"/>
                <w:sz w:val="22"/>
                <w:szCs w:val="22"/>
              </w:rPr>
              <w:t>CANTIDAD UND</w:t>
            </w:r>
          </w:p>
        </w:tc>
      </w:tr>
      <w:tr w:rsidR="00552F06" w14:paraId="724B8901" w14:textId="77777777" w:rsidTr="00CE06FE">
        <w:trPr>
          <w:trHeight w:val="280"/>
          <w:jc w:val="center"/>
        </w:trPr>
        <w:tc>
          <w:tcPr>
            <w:tcW w:w="7841" w:type="dxa"/>
            <w:tcBorders>
              <w:top w:val="nil"/>
              <w:left w:val="single" w:sz="4" w:space="0" w:color="auto"/>
              <w:bottom w:val="single" w:sz="4" w:space="0" w:color="auto"/>
              <w:right w:val="single" w:sz="4" w:space="0" w:color="auto"/>
            </w:tcBorders>
            <w:shd w:val="clear" w:color="auto" w:fill="auto"/>
            <w:noWrap/>
            <w:vAlign w:val="bottom"/>
            <w:hideMark/>
          </w:tcPr>
          <w:p w14:paraId="5A836D4B" w14:textId="77777777" w:rsidR="00552F06" w:rsidRDefault="00552F06" w:rsidP="00CE06FE">
            <w:pPr>
              <w:rPr>
                <w:rFonts w:ascii="Arial" w:hAnsi="Arial" w:cs="Arial"/>
                <w:color w:val="000000"/>
                <w:sz w:val="22"/>
                <w:szCs w:val="22"/>
              </w:rPr>
            </w:pPr>
            <w:r>
              <w:rPr>
                <w:rFonts w:ascii="Arial" w:hAnsi="Arial" w:cs="Arial"/>
                <w:color w:val="000000"/>
                <w:sz w:val="22"/>
                <w:szCs w:val="22"/>
              </w:rPr>
              <w:t>Disco duro externo 1TB</w:t>
            </w:r>
          </w:p>
        </w:tc>
        <w:tc>
          <w:tcPr>
            <w:tcW w:w="1289" w:type="dxa"/>
            <w:tcBorders>
              <w:top w:val="nil"/>
              <w:left w:val="nil"/>
              <w:bottom w:val="single" w:sz="4" w:space="0" w:color="auto"/>
              <w:right w:val="single" w:sz="4" w:space="0" w:color="auto"/>
            </w:tcBorders>
            <w:shd w:val="clear" w:color="auto" w:fill="auto"/>
            <w:noWrap/>
            <w:vAlign w:val="center"/>
            <w:hideMark/>
          </w:tcPr>
          <w:p w14:paraId="7F04B2C7" w14:textId="77777777" w:rsidR="00552F06" w:rsidRDefault="00552F06" w:rsidP="00CE06FE">
            <w:pPr>
              <w:jc w:val="center"/>
              <w:rPr>
                <w:rFonts w:ascii="Arial" w:hAnsi="Arial" w:cs="Arial"/>
                <w:color w:val="000000"/>
                <w:sz w:val="22"/>
                <w:szCs w:val="22"/>
              </w:rPr>
            </w:pPr>
            <w:r>
              <w:rPr>
                <w:rFonts w:ascii="Arial" w:hAnsi="Arial" w:cs="Arial"/>
                <w:color w:val="000000"/>
                <w:sz w:val="22"/>
                <w:szCs w:val="22"/>
              </w:rPr>
              <w:t>150</w:t>
            </w:r>
          </w:p>
        </w:tc>
      </w:tr>
      <w:tr w:rsidR="00552F06" w14:paraId="426213D0" w14:textId="77777777" w:rsidTr="00CE06FE">
        <w:trPr>
          <w:trHeight w:val="280"/>
          <w:jc w:val="center"/>
        </w:trPr>
        <w:tc>
          <w:tcPr>
            <w:tcW w:w="7841" w:type="dxa"/>
            <w:tcBorders>
              <w:top w:val="nil"/>
              <w:left w:val="single" w:sz="4" w:space="0" w:color="auto"/>
              <w:bottom w:val="single" w:sz="4" w:space="0" w:color="auto"/>
              <w:right w:val="single" w:sz="4" w:space="0" w:color="auto"/>
            </w:tcBorders>
            <w:shd w:val="clear" w:color="auto" w:fill="auto"/>
            <w:noWrap/>
            <w:vAlign w:val="bottom"/>
            <w:hideMark/>
          </w:tcPr>
          <w:p w14:paraId="56D3F036" w14:textId="77777777" w:rsidR="00552F06" w:rsidRDefault="00552F06" w:rsidP="00CE06FE">
            <w:pPr>
              <w:rPr>
                <w:rFonts w:ascii="Arial" w:hAnsi="Arial" w:cs="Arial"/>
                <w:color w:val="000000"/>
                <w:sz w:val="22"/>
                <w:szCs w:val="22"/>
              </w:rPr>
            </w:pPr>
            <w:r>
              <w:rPr>
                <w:rFonts w:ascii="Arial" w:hAnsi="Arial" w:cs="Arial"/>
                <w:color w:val="000000"/>
                <w:sz w:val="22"/>
                <w:szCs w:val="22"/>
              </w:rPr>
              <w:t>Disco duro externo 10 TB</w:t>
            </w:r>
          </w:p>
        </w:tc>
        <w:tc>
          <w:tcPr>
            <w:tcW w:w="1289" w:type="dxa"/>
            <w:tcBorders>
              <w:top w:val="nil"/>
              <w:left w:val="nil"/>
              <w:bottom w:val="single" w:sz="4" w:space="0" w:color="auto"/>
              <w:right w:val="single" w:sz="4" w:space="0" w:color="auto"/>
            </w:tcBorders>
            <w:shd w:val="clear" w:color="auto" w:fill="auto"/>
            <w:noWrap/>
            <w:vAlign w:val="center"/>
            <w:hideMark/>
          </w:tcPr>
          <w:p w14:paraId="1BB32368" w14:textId="77777777" w:rsidR="00552F06" w:rsidRDefault="00552F06" w:rsidP="00CE06FE">
            <w:pPr>
              <w:jc w:val="center"/>
              <w:rPr>
                <w:rFonts w:ascii="Arial" w:hAnsi="Arial" w:cs="Arial"/>
                <w:color w:val="000000"/>
                <w:sz w:val="22"/>
                <w:szCs w:val="22"/>
              </w:rPr>
            </w:pPr>
            <w:r>
              <w:rPr>
                <w:rFonts w:ascii="Arial" w:hAnsi="Arial" w:cs="Arial"/>
                <w:color w:val="000000"/>
                <w:sz w:val="22"/>
                <w:szCs w:val="22"/>
              </w:rPr>
              <w:t>7</w:t>
            </w:r>
          </w:p>
        </w:tc>
      </w:tr>
      <w:tr w:rsidR="00552F06" w14:paraId="5D7E91CF" w14:textId="77777777" w:rsidTr="00CE06FE">
        <w:trPr>
          <w:trHeight w:val="280"/>
          <w:jc w:val="center"/>
        </w:trPr>
        <w:tc>
          <w:tcPr>
            <w:tcW w:w="7841" w:type="dxa"/>
            <w:tcBorders>
              <w:top w:val="nil"/>
              <w:left w:val="single" w:sz="4" w:space="0" w:color="auto"/>
              <w:bottom w:val="single" w:sz="4" w:space="0" w:color="auto"/>
              <w:right w:val="single" w:sz="4" w:space="0" w:color="auto"/>
            </w:tcBorders>
            <w:shd w:val="clear" w:color="auto" w:fill="auto"/>
            <w:noWrap/>
            <w:vAlign w:val="bottom"/>
            <w:hideMark/>
          </w:tcPr>
          <w:p w14:paraId="479EF3E5" w14:textId="77777777" w:rsidR="00552F06" w:rsidRDefault="00552F06" w:rsidP="00CE06FE">
            <w:pPr>
              <w:rPr>
                <w:rFonts w:ascii="Arial" w:hAnsi="Arial" w:cs="Arial"/>
                <w:color w:val="000000"/>
                <w:sz w:val="22"/>
                <w:szCs w:val="22"/>
              </w:rPr>
            </w:pPr>
            <w:r>
              <w:rPr>
                <w:rFonts w:ascii="Arial" w:hAnsi="Arial" w:cs="Arial"/>
                <w:color w:val="000000"/>
                <w:sz w:val="22"/>
                <w:szCs w:val="22"/>
              </w:rPr>
              <w:t>Disco duro interno M2 1 TB</w:t>
            </w:r>
          </w:p>
        </w:tc>
        <w:tc>
          <w:tcPr>
            <w:tcW w:w="1289" w:type="dxa"/>
            <w:tcBorders>
              <w:top w:val="nil"/>
              <w:left w:val="nil"/>
              <w:bottom w:val="single" w:sz="4" w:space="0" w:color="auto"/>
              <w:right w:val="single" w:sz="4" w:space="0" w:color="auto"/>
            </w:tcBorders>
            <w:shd w:val="clear" w:color="auto" w:fill="auto"/>
            <w:noWrap/>
            <w:vAlign w:val="center"/>
            <w:hideMark/>
          </w:tcPr>
          <w:p w14:paraId="37FF7028" w14:textId="77777777" w:rsidR="00552F06" w:rsidRDefault="00552F06" w:rsidP="00CE06FE">
            <w:pPr>
              <w:jc w:val="center"/>
              <w:rPr>
                <w:rFonts w:ascii="Arial" w:hAnsi="Arial" w:cs="Arial"/>
                <w:color w:val="000000"/>
                <w:sz w:val="22"/>
                <w:szCs w:val="22"/>
              </w:rPr>
            </w:pPr>
            <w:r>
              <w:rPr>
                <w:rFonts w:ascii="Arial" w:hAnsi="Arial" w:cs="Arial"/>
                <w:color w:val="000000"/>
                <w:sz w:val="22"/>
                <w:szCs w:val="22"/>
              </w:rPr>
              <w:t>175</w:t>
            </w:r>
          </w:p>
        </w:tc>
      </w:tr>
      <w:tr w:rsidR="00552F06" w14:paraId="7E0C9700" w14:textId="77777777" w:rsidTr="00CE06FE">
        <w:trPr>
          <w:trHeight w:val="342"/>
          <w:jc w:val="center"/>
        </w:trPr>
        <w:tc>
          <w:tcPr>
            <w:tcW w:w="7841" w:type="dxa"/>
            <w:tcBorders>
              <w:top w:val="nil"/>
              <w:left w:val="single" w:sz="4" w:space="0" w:color="auto"/>
              <w:bottom w:val="single" w:sz="4" w:space="0" w:color="auto"/>
              <w:right w:val="single" w:sz="4" w:space="0" w:color="auto"/>
            </w:tcBorders>
            <w:shd w:val="clear" w:color="auto" w:fill="auto"/>
            <w:vAlign w:val="bottom"/>
            <w:hideMark/>
          </w:tcPr>
          <w:p w14:paraId="5BACA5E3" w14:textId="77777777" w:rsidR="00552F06" w:rsidRDefault="00552F06" w:rsidP="00CE06FE">
            <w:pPr>
              <w:rPr>
                <w:rFonts w:ascii="Arial" w:hAnsi="Arial" w:cs="Arial"/>
                <w:color w:val="000000"/>
                <w:sz w:val="22"/>
                <w:szCs w:val="22"/>
              </w:rPr>
            </w:pPr>
            <w:r>
              <w:rPr>
                <w:rFonts w:ascii="Arial" w:hAnsi="Arial" w:cs="Arial"/>
                <w:color w:val="000000"/>
                <w:sz w:val="22"/>
                <w:szCs w:val="22"/>
              </w:rPr>
              <w:t>MEMORIA RAM DDR4 16GB A 3200MHZ para portátil</w:t>
            </w:r>
          </w:p>
        </w:tc>
        <w:tc>
          <w:tcPr>
            <w:tcW w:w="1289" w:type="dxa"/>
            <w:tcBorders>
              <w:top w:val="nil"/>
              <w:left w:val="nil"/>
              <w:bottom w:val="single" w:sz="4" w:space="0" w:color="auto"/>
              <w:right w:val="single" w:sz="4" w:space="0" w:color="auto"/>
            </w:tcBorders>
            <w:shd w:val="clear" w:color="auto" w:fill="auto"/>
            <w:noWrap/>
            <w:vAlign w:val="center"/>
            <w:hideMark/>
          </w:tcPr>
          <w:p w14:paraId="0964E0B1" w14:textId="77777777" w:rsidR="00552F06" w:rsidRDefault="00552F06" w:rsidP="00CE06FE">
            <w:pPr>
              <w:jc w:val="center"/>
              <w:rPr>
                <w:rFonts w:ascii="Arial" w:hAnsi="Arial" w:cs="Arial"/>
                <w:color w:val="000000"/>
                <w:sz w:val="22"/>
                <w:szCs w:val="22"/>
              </w:rPr>
            </w:pPr>
            <w:r>
              <w:rPr>
                <w:rFonts w:ascii="Arial" w:hAnsi="Arial" w:cs="Arial"/>
                <w:color w:val="000000"/>
                <w:sz w:val="22"/>
                <w:szCs w:val="22"/>
              </w:rPr>
              <w:t>270</w:t>
            </w:r>
          </w:p>
        </w:tc>
      </w:tr>
      <w:tr w:rsidR="00552F06" w14:paraId="3D8FFCDB" w14:textId="77777777" w:rsidTr="00CE06FE">
        <w:trPr>
          <w:trHeight w:val="133"/>
          <w:jc w:val="center"/>
        </w:trPr>
        <w:tc>
          <w:tcPr>
            <w:tcW w:w="7841" w:type="dxa"/>
            <w:tcBorders>
              <w:top w:val="nil"/>
              <w:left w:val="single" w:sz="4" w:space="0" w:color="auto"/>
              <w:bottom w:val="single" w:sz="4" w:space="0" w:color="auto"/>
              <w:right w:val="single" w:sz="4" w:space="0" w:color="auto"/>
            </w:tcBorders>
            <w:shd w:val="clear" w:color="auto" w:fill="auto"/>
            <w:vAlign w:val="bottom"/>
            <w:hideMark/>
          </w:tcPr>
          <w:p w14:paraId="4409DDC0" w14:textId="77777777" w:rsidR="00552F06" w:rsidRDefault="00552F06" w:rsidP="00CE06FE">
            <w:pPr>
              <w:rPr>
                <w:rFonts w:ascii="Arial" w:hAnsi="Arial" w:cs="Arial"/>
                <w:color w:val="000000"/>
                <w:sz w:val="22"/>
                <w:szCs w:val="22"/>
              </w:rPr>
            </w:pPr>
            <w:r>
              <w:rPr>
                <w:rFonts w:ascii="Arial" w:hAnsi="Arial" w:cs="Arial"/>
                <w:color w:val="000000"/>
                <w:sz w:val="22"/>
                <w:szCs w:val="22"/>
              </w:rPr>
              <w:t>CABLES HDMI - 6 metros mínimo</w:t>
            </w:r>
          </w:p>
        </w:tc>
        <w:tc>
          <w:tcPr>
            <w:tcW w:w="1289" w:type="dxa"/>
            <w:tcBorders>
              <w:top w:val="nil"/>
              <w:left w:val="nil"/>
              <w:bottom w:val="single" w:sz="4" w:space="0" w:color="auto"/>
              <w:right w:val="single" w:sz="4" w:space="0" w:color="auto"/>
            </w:tcBorders>
            <w:shd w:val="clear" w:color="auto" w:fill="auto"/>
            <w:noWrap/>
            <w:vAlign w:val="center"/>
            <w:hideMark/>
          </w:tcPr>
          <w:p w14:paraId="498CE73D" w14:textId="77777777" w:rsidR="00552F06" w:rsidRDefault="00552F06" w:rsidP="00CE06FE">
            <w:pPr>
              <w:jc w:val="center"/>
              <w:rPr>
                <w:rFonts w:ascii="Arial" w:hAnsi="Arial" w:cs="Arial"/>
                <w:color w:val="000000"/>
                <w:sz w:val="22"/>
                <w:szCs w:val="22"/>
              </w:rPr>
            </w:pPr>
            <w:r>
              <w:rPr>
                <w:rFonts w:ascii="Arial" w:hAnsi="Arial" w:cs="Arial"/>
                <w:color w:val="000000"/>
                <w:sz w:val="22"/>
                <w:szCs w:val="22"/>
              </w:rPr>
              <w:t>24</w:t>
            </w:r>
          </w:p>
        </w:tc>
      </w:tr>
      <w:tr w:rsidR="00552F06" w14:paraId="6D03CE55" w14:textId="77777777" w:rsidTr="00CE06FE">
        <w:trPr>
          <w:trHeight w:val="294"/>
          <w:jc w:val="center"/>
        </w:trPr>
        <w:tc>
          <w:tcPr>
            <w:tcW w:w="7841" w:type="dxa"/>
            <w:tcBorders>
              <w:top w:val="nil"/>
              <w:left w:val="single" w:sz="4" w:space="0" w:color="auto"/>
              <w:bottom w:val="single" w:sz="4" w:space="0" w:color="auto"/>
              <w:right w:val="single" w:sz="4" w:space="0" w:color="auto"/>
            </w:tcBorders>
            <w:shd w:val="clear" w:color="auto" w:fill="auto"/>
            <w:vAlign w:val="bottom"/>
            <w:hideMark/>
          </w:tcPr>
          <w:p w14:paraId="57E43466" w14:textId="77777777" w:rsidR="00552F06" w:rsidRDefault="00552F06" w:rsidP="00CE06FE">
            <w:pPr>
              <w:rPr>
                <w:rFonts w:ascii="Arial" w:hAnsi="Arial" w:cs="Arial"/>
                <w:color w:val="000000"/>
                <w:sz w:val="22"/>
                <w:szCs w:val="22"/>
              </w:rPr>
            </w:pPr>
            <w:r>
              <w:rPr>
                <w:rFonts w:ascii="Arial" w:hAnsi="Arial" w:cs="Arial"/>
                <w:color w:val="000000"/>
                <w:sz w:val="22"/>
                <w:szCs w:val="22"/>
              </w:rPr>
              <w:t>CONVERTIDORES DE HDMI -USB 6 METROS mínimo</w:t>
            </w:r>
          </w:p>
        </w:tc>
        <w:tc>
          <w:tcPr>
            <w:tcW w:w="1289" w:type="dxa"/>
            <w:tcBorders>
              <w:top w:val="nil"/>
              <w:left w:val="nil"/>
              <w:bottom w:val="single" w:sz="4" w:space="0" w:color="auto"/>
              <w:right w:val="single" w:sz="4" w:space="0" w:color="auto"/>
            </w:tcBorders>
            <w:shd w:val="clear" w:color="auto" w:fill="auto"/>
            <w:noWrap/>
            <w:vAlign w:val="center"/>
            <w:hideMark/>
          </w:tcPr>
          <w:p w14:paraId="68BB1AE6" w14:textId="77777777" w:rsidR="00552F06" w:rsidRDefault="00552F06" w:rsidP="00CE06FE">
            <w:pPr>
              <w:jc w:val="center"/>
              <w:rPr>
                <w:rFonts w:ascii="Arial" w:hAnsi="Arial" w:cs="Arial"/>
                <w:color w:val="000000"/>
                <w:sz w:val="22"/>
                <w:szCs w:val="22"/>
              </w:rPr>
            </w:pPr>
            <w:r>
              <w:rPr>
                <w:rFonts w:ascii="Arial" w:hAnsi="Arial" w:cs="Arial"/>
                <w:color w:val="000000"/>
                <w:sz w:val="22"/>
                <w:szCs w:val="22"/>
              </w:rPr>
              <w:t>80</w:t>
            </w:r>
          </w:p>
        </w:tc>
      </w:tr>
      <w:tr w:rsidR="00552F06" w14:paraId="11ABB22E" w14:textId="77777777" w:rsidTr="00CE06FE">
        <w:trPr>
          <w:trHeight w:val="269"/>
          <w:jc w:val="center"/>
        </w:trPr>
        <w:tc>
          <w:tcPr>
            <w:tcW w:w="7841" w:type="dxa"/>
            <w:tcBorders>
              <w:top w:val="nil"/>
              <w:left w:val="single" w:sz="4" w:space="0" w:color="auto"/>
              <w:bottom w:val="single" w:sz="4" w:space="0" w:color="auto"/>
              <w:right w:val="single" w:sz="4" w:space="0" w:color="auto"/>
            </w:tcBorders>
            <w:shd w:val="clear" w:color="auto" w:fill="auto"/>
            <w:vAlign w:val="bottom"/>
            <w:hideMark/>
          </w:tcPr>
          <w:p w14:paraId="460F787B" w14:textId="77777777" w:rsidR="00552F06" w:rsidRDefault="00552F06" w:rsidP="00CE06FE">
            <w:pPr>
              <w:rPr>
                <w:rFonts w:ascii="Arial" w:hAnsi="Arial" w:cs="Arial"/>
                <w:color w:val="000000"/>
                <w:sz w:val="22"/>
                <w:szCs w:val="22"/>
              </w:rPr>
            </w:pPr>
            <w:r>
              <w:rPr>
                <w:rFonts w:ascii="Arial" w:hAnsi="Arial" w:cs="Arial"/>
                <w:color w:val="000000"/>
                <w:sz w:val="22"/>
                <w:szCs w:val="22"/>
              </w:rPr>
              <w:t xml:space="preserve">CORREAS PARA CAMARA - B94 MXL dientes Bel 94 </w:t>
            </w:r>
            <w:proofErr w:type="spellStart"/>
            <w:r>
              <w:rPr>
                <w:rFonts w:ascii="Arial" w:hAnsi="Arial" w:cs="Arial"/>
                <w:color w:val="000000"/>
                <w:sz w:val="22"/>
                <w:szCs w:val="22"/>
              </w:rPr>
              <w:t>Wdth</w:t>
            </w:r>
            <w:proofErr w:type="spellEnd"/>
            <w:r>
              <w:rPr>
                <w:rFonts w:ascii="Arial" w:hAnsi="Arial" w:cs="Arial"/>
                <w:color w:val="000000"/>
                <w:sz w:val="22"/>
                <w:szCs w:val="22"/>
              </w:rPr>
              <w:t xml:space="preserve"> 6,35mm longitud 191.008mm B94MXL correa síncrona de goma de bucle cerrado compatible con polea MXL</w:t>
            </w:r>
          </w:p>
        </w:tc>
        <w:tc>
          <w:tcPr>
            <w:tcW w:w="1289" w:type="dxa"/>
            <w:tcBorders>
              <w:top w:val="nil"/>
              <w:left w:val="nil"/>
              <w:bottom w:val="single" w:sz="4" w:space="0" w:color="auto"/>
              <w:right w:val="single" w:sz="4" w:space="0" w:color="auto"/>
            </w:tcBorders>
            <w:shd w:val="clear" w:color="auto" w:fill="auto"/>
            <w:noWrap/>
            <w:vAlign w:val="center"/>
            <w:hideMark/>
          </w:tcPr>
          <w:p w14:paraId="5A8DEC36" w14:textId="77777777" w:rsidR="00552F06" w:rsidRDefault="00552F06" w:rsidP="00CE06FE">
            <w:pPr>
              <w:jc w:val="center"/>
              <w:rPr>
                <w:rFonts w:ascii="Arial" w:hAnsi="Arial" w:cs="Arial"/>
                <w:color w:val="000000"/>
                <w:sz w:val="22"/>
                <w:szCs w:val="22"/>
              </w:rPr>
            </w:pPr>
            <w:r>
              <w:rPr>
                <w:rFonts w:ascii="Arial" w:hAnsi="Arial" w:cs="Arial"/>
                <w:color w:val="000000"/>
                <w:sz w:val="22"/>
                <w:szCs w:val="22"/>
              </w:rPr>
              <w:t>50</w:t>
            </w:r>
          </w:p>
        </w:tc>
      </w:tr>
      <w:tr w:rsidR="00552F06" w14:paraId="1141C3AA" w14:textId="77777777" w:rsidTr="00CE06FE">
        <w:trPr>
          <w:trHeight w:val="210"/>
          <w:jc w:val="center"/>
        </w:trPr>
        <w:tc>
          <w:tcPr>
            <w:tcW w:w="7841" w:type="dxa"/>
            <w:tcBorders>
              <w:top w:val="nil"/>
              <w:left w:val="single" w:sz="4" w:space="0" w:color="auto"/>
              <w:bottom w:val="single" w:sz="4" w:space="0" w:color="auto"/>
              <w:right w:val="single" w:sz="4" w:space="0" w:color="auto"/>
            </w:tcBorders>
            <w:shd w:val="clear" w:color="auto" w:fill="auto"/>
            <w:vAlign w:val="bottom"/>
            <w:hideMark/>
          </w:tcPr>
          <w:p w14:paraId="02DF4B08" w14:textId="77777777" w:rsidR="00552F06" w:rsidRDefault="00552F06" w:rsidP="00CE06FE">
            <w:pPr>
              <w:rPr>
                <w:rFonts w:ascii="Arial" w:hAnsi="Arial" w:cs="Arial"/>
                <w:color w:val="000000"/>
                <w:sz w:val="22"/>
                <w:szCs w:val="22"/>
              </w:rPr>
            </w:pPr>
            <w:r>
              <w:rPr>
                <w:rFonts w:ascii="Arial" w:hAnsi="Arial" w:cs="Arial"/>
                <w:color w:val="000000"/>
                <w:sz w:val="22"/>
                <w:szCs w:val="22"/>
              </w:rPr>
              <w:t>MEMORIA RAM DDR4 2666 8GB para pc</w:t>
            </w:r>
          </w:p>
        </w:tc>
        <w:tc>
          <w:tcPr>
            <w:tcW w:w="1289" w:type="dxa"/>
            <w:tcBorders>
              <w:top w:val="nil"/>
              <w:left w:val="nil"/>
              <w:bottom w:val="single" w:sz="4" w:space="0" w:color="auto"/>
              <w:right w:val="single" w:sz="4" w:space="0" w:color="auto"/>
            </w:tcBorders>
            <w:shd w:val="clear" w:color="auto" w:fill="auto"/>
            <w:noWrap/>
            <w:vAlign w:val="center"/>
            <w:hideMark/>
          </w:tcPr>
          <w:p w14:paraId="4B4E2DD9" w14:textId="77777777" w:rsidR="00552F06" w:rsidRDefault="00552F06" w:rsidP="00CE06FE">
            <w:pPr>
              <w:jc w:val="center"/>
              <w:rPr>
                <w:rFonts w:ascii="Arial" w:hAnsi="Arial" w:cs="Arial"/>
                <w:color w:val="000000"/>
                <w:sz w:val="22"/>
                <w:szCs w:val="22"/>
              </w:rPr>
            </w:pPr>
            <w:r>
              <w:rPr>
                <w:rFonts w:ascii="Arial" w:hAnsi="Arial" w:cs="Arial"/>
                <w:color w:val="000000"/>
                <w:sz w:val="22"/>
                <w:szCs w:val="22"/>
              </w:rPr>
              <w:t>70</w:t>
            </w:r>
          </w:p>
        </w:tc>
      </w:tr>
    </w:tbl>
    <w:p w14:paraId="74310291" w14:textId="242D5214" w:rsidR="00DA2747" w:rsidRPr="00FC7997" w:rsidRDefault="00DA2747" w:rsidP="00552F06">
      <w:pPr>
        <w:pStyle w:val="NormalWeb"/>
        <w:spacing w:before="0" w:beforeAutospacing="0" w:after="0" w:afterAutospacing="0"/>
        <w:rPr>
          <w:rFonts w:ascii="Arial" w:hAnsi="Arial" w:cs="Arial"/>
          <w:b/>
          <w:bCs/>
          <w:sz w:val="22"/>
          <w:szCs w:val="22"/>
          <w:vertAlign w:val="superscript"/>
        </w:rPr>
      </w:pPr>
    </w:p>
    <w:p w14:paraId="137B5755" w14:textId="77777777" w:rsidR="00552F06" w:rsidRPr="006D4F51" w:rsidRDefault="00552F06" w:rsidP="00552F06">
      <w:pPr>
        <w:pStyle w:val="NormalWeb"/>
        <w:numPr>
          <w:ilvl w:val="0"/>
          <w:numId w:val="23"/>
        </w:numPr>
        <w:spacing w:before="0" w:beforeAutospacing="0" w:after="0" w:afterAutospacing="0"/>
        <w:jc w:val="both"/>
        <w:rPr>
          <w:rFonts w:ascii="Arial" w:hAnsi="Arial" w:cs="Arial"/>
          <w:sz w:val="22"/>
          <w:szCs w:val="22"/>
        </w:rPr>
      </w:pPr>
      <w:r w:rsidRPr="00AB22B5">
        <w:rPr>
          <w:rFonts w:ascii="Arial" w:hAnsi="Arial" w:cs="Arial"/>
          <w:sz w:val="22"/>
          <w:szCs w:val="22"/>
        </w:rPr>
        <w:t>El proponente debe presentar ficha técnica junto con la oferta, donde se pueda verificar el cumplimiento de los requisitos técnicos.</w:t>
      </w:r>
    </w:p>
    <w:p w14:paraId="7DD21ADD" w14:textId="77777777" w:rsidR="00552F06" w:rsidRPr="00AB22B5" w:rsidRDefault="00552F06" w:rsidP="00552F06">
      <w:pPr>
        <w:pStyle w:val="NormalWeb"/>
        <w:numPr>
          <w:ilvl w:val="0"/>
          <w:numId w:val="23"/>
        </w:numPr>
        <w:spacing w:before="0" w:beforeAutospacing="0" w:after="0" w:afterAutospacing="0"/>
        <w:jc w:val="both"/>
        <w:rPr>
          <w:rFonts w:ascii="Arial" w:hAnsi="Arial" w:cs="Arial"/>
          <w:sz w:val="22"/>
          <w:szCs w:val="22"/>
        </w:rPr>
      </w:pPr>
      <w:r w:rsidRPr="00AB22B5">
        <w:rPr>
          <w:rFonts w:ascii="Arial" w:hAnsi="Arial" w:cs="Arial"/>
          <w:sz w:val="22"/>
          <w:szCs w:val="22"/>
        </w:rPr>
        <w:t>El contratista se obligará a entregar el producto en el lugar definido por la Entidad, que para el caso será en</w:t>
      </w:r>
      <w:r>
        <w:rPr>
          <w:rFonts w:ascii="Arial" w:hAnsi="Arial" w:cs="Arial"/>
          <w:sz w:val="22"/>
          <w:szCs w:val="22"/>
        </w:rPr>
        <w:t xml:space="preserve"> el Palacio de Justicia de</w:t>
      </w:r>
      <w:r w:rsidRPr="00AB22B5">
        <w:rPr>
          <w:rFonts w:ascii="Arial" w:hAnsi="Arial" w:cs="Arial"/>
          <w:sz w:val="22"/>
          <w:szCs w:val="22"/>
        </w:rPr>
        <w:t xml:space="preserve"> la ci</w:t>
      </w:r>
      <w:r>
        <w:rPr>
          <w:rFonts w:ascii="Arial" w:hAnsi="Arial" w:cs="Arial"/>
          <w:sz w:val="22"/>
          <w:szCs w:val="22"/>
        </w:rPr>
        <w:t>u</w:t>
      </w:r>
      <w:r w:rsidRPr="00AB22B5">
        <w:rPr>
          <w:rFonts w:ascii="Arial" w:hAnsi="Arial" w:cs="Arial"/>
          <w:sz w:val="22"/>
          <w:szCs w:val="22"/>
        </w:rPr>
        <w:t xml:space="preserve">dad de </w:t>
      </w:r>
      <w:r>
        <w:rPr>
          <w:rFonts w:ascii="Arial" w:hAnsi="Arial" w:cs="Arial"/>
          <w:sz w:val="22"/>
          <w:szCs w:val="22"/>
        </w:rPr>
        <w:t>Cúcuta</w:t>
      </w:r>
      <w:r w:rsidRPr="00AB22B5">
        <w:rPr>
          <w:rFonts w:ascii="Arial" w:hAnsi="Arial" w:cs="Arial"/>
          <w:sz w:val="22"/>
          <w:szCs w:val="22"/>
        </w:rPr>
        <w:t>.</w:t>
      </w:r>
    </w:p>
    <w:p w14:paraId="005D78F7" w14:textId="77777777" w:rsidR="00552F06" w:rsidRDefault="00552F06" w:rsidP="00552F06">
      <w:pPr>
        <w:pStyle w:val="NormalWeb"/>
        <w:numPr>
          <w:ilvl w:val="0"/>
          <w:numId w:val="23"/>
        </w:numPr>
        <w:spacing w:before="0" w:beforeAutospacing="0" w:after="0" w:afterAutospacing="0"/>
        <w:jc w:val="both"/>
        <w:rPr>
          <w:rFonts w:ascii="Arial" w:hAnsi="Arial" w:cs="Arial"/>
          <w:sz w:val="22"/>
          <w:szCs w:val="22"/>
        </w:rPr>
      </w:pPr>
      <w:r w:rsidRPr="00AB22B5">
        <w:rPr>
          <w:rFonts w:ascii="Arial" w:hAnsi="Arial" w:cs="Arial"/>
          <w:sz w:val="22"/>
          <w:szCs w:val="22"/>
        </w:rPr>
        <w:t>Deberá tener en cuenta dentro de sus costos: los medios de transporte, y todos aquellos costos que le sean necesarios hasta la entrega y el recibido a satisfacción por parte del supervisor del presente proceso de contratación de los productos requeridos por la entidad.</w:t>
      </w:r>
    </w:p>
    <w:p w14:paraId="1CF645C5" w14:textId="77777777" w:rsidR="00552F06" w:rsidRPr="00546C17" w:rsidRDefault="00552F06" w:rsidP="00552F06">
      <w:pPr>
        <w:pStyle w:val="NormalWeb"/>
        <w:numPr>
          <w:ilvl w:val="0"/>
          <w:numId w:val="23"/>
        </w:numPr>
        <w:shd w:val="clear" w:color="auto" w:fill="FFFFFF"/>
        <w:jc w:val="both"/>
      </w:pPr>
      <w:r>
        <w:rPr>
          <w:rFonts w:ascii="ArialMT" w:hAnsi="ArialMT"/>
          <w:sz w:val="22"/>
          <w:szCs w:val="22"/>
        </w:rPr>
        <w:t xml:space="preserve">Los elementos suministrados deben contar con una garantía mínima </w:t>
      </w:r>
      <w:r w:rsidRPr="00546C17">
        <w:rPr>
          <w:rFonts w:ascii="ArialMT" w:hAnsi="ArialMT"/>
          <w:sz w:val="22"/>
          <w:szCs w:val="22"/>
        </w:rPr>
        <w:t xml:space="preserve">de tres (3) años. </w:t>
      </w:r>
    </w:p>
    <w:p w14:paraId="2EDF4639" w14:textId="77777777" w:rsidR="00552F06" w:rsidRPr="00DC664A" w:rsidRDefault="00552F06" w:rsidP="00552F06">
      <w:pPr>
        <w:pStyle w:val="NormalWeb"/>
        <w:numPr>
          <w:ilvl w:val="0"/>
          <w:numId w:val="23"/>
        </w:numPr>
        <w:shd w:val="clear" w:color="auto" w:fill="FFFFFF"/>
        <w:jc w:val="both"/>
      </w:pPr>
      <w:r w:rsidRPr="00546C17">
        <w:rPr>
          <w:rFonts w:ascii="ArialMT" w:hAnsi="ArialMT"/>
          <w:sz w:val="22"/>
          <w:szCs w:val="22"/>
        </w:rPr>
        <w:t>El oferente seleccionado deberá́ garantizar bienes y elementos originales y de</w:t>
      </w:r>
      <w:r>
        <w:rPr>
          <w:rFonts w:ascii="ArialMT" w:hAnsi="ArialMT"/>
          <w:sz w:val="22"/>
          <w:szCs w:val="22"/>
        </w:rPr>
        <w:t xml:space="preserve"> primera calidad. </w:t>
      </w:r>
    </w:p>
    <w:p w14:paraId="4695CEA6" w14:textId="77777777" w:rsidR="00552F06" w:rsidRPr="006D4F51" w:rsidRDefault="00552F06" w:rsidP="00552F06">
      <w:pPr>
        <w:pStyle w:val="NormalWeb"/>
        <w:numPr>
          <w:ilvl w:val="0"/>
          <w:numId w:val="23"/>
        </w:numPr>
        <w:shd w:val="clear" w:color="auto" w:fill="FFFFFF"/>
        <w:jc w:val="both"/>
      </w:pPr>
      <w:r w:rsidRPr="00D85418">
        <w:rPr>
          <w:rFonts w:ascii="Arial" w:hAnsi="Arial" w:cs="Arial"/>
          <w:sz w:val="22"/>
          <w:szCs w:val="22"/>
        </w:rPr>
        <w:t>El contratista aceptará el incremento en las cantidades señalad</w:t>
      </w:r>
      <w:r>
        <w:rPr>
          <w:rFonts w:ascii="Arial" w:hAnsi="Arial" w:cs="Arial"/>
          <w:sz w:val="22"/>
          <w:szCs w:val="22"/>
        </w:rPr>
        <w:t>a</w:t>
      </w:r>
      <w:r w:rsidRPr="00D85418">
        <w:rPr>
          <w:rFonts w:ascii="Arial" w:hAnsi="Arial" w:cs="Arial"/>
          <w:sz w:val="22"/>
          <w:szCs w:val="22"/>
        </w:rPr>
        <w:t>s por la Entidad, lo anterior atendiendo que la Entidad podrá a criterio propi</w:t>
      </w:r>
      <w:r>
        <w:rPr>
          <w:rFonts w:ascii="Arial" w:hAnsi="Arial" w:cs="Arial"/>
          <w:sz w:val="22"/>
          <w:szCs w:val="22"/>
        </w:rPr>
        <w:t>o</w:t>
      </w:r>
      <w:r w:rsidRPr="00D85418">
        <w:rPr>
          <w:rFonts w:ascii="Arial" w:hAnsi="Arial" w:cs="Arial"/>
          <w:sz w:val="22"/>
          <w:szCs w:val="22"/>
        </w:rPr>
        <w:t xml:space="preserve"> ampliar las cantidades de elementos hasta completar el presupuesto oficial estimado</w:t>
      </w:r>
      <w:r>
        <w:rPr>
          <w:rFonts w:ascii="Arial" w:hAnsi="Arial" w:cs="Arial"/>
          <w:sz w:val="22"/>
          <w:szCs w:val="22"/>
        </w:rPr>
        <w:t>.</w:t>
      </w:r>
    </w:p>
    <w:p w14:paraId="7C259D41" w14:textId="77777777" w:rsidR="00552F06" w:rsidRPr="006D4F51" w:rsidRDefault="00552F06" w:rsidP="00552F06">
      <w:pPr>
        <w:pStyle w:val="NormalWeb"/>
        <w:shd w:val="clear" w:color="auto" w:fill="FFFFFF"/>
        <w:jc w:val="both"/>
      </w:pPr>
      <w:r w:rsidRPr="006D4F51">
        <w:rPr>
          <w:rFonts w:ascii="Arial" w:hAnsi="Arial" w:cs="Arial"/>
          <w:sz w:val="22"/>
          <w:szCs w:val="22"/>
          <w:u w:val="single"/>
        </w:rPr>
        <w:lastRenderedPageBreak/>
        <w:t>Se detalla en anexo técnico</w:t>
      </w:r>
    </w:p>
    <w:p w14:paraId="4A0EB67B" w14:textId="77777777" w:rsidR="00552F06" w:rsidRPr="00C640B2" w:rsidRDefault="00552F06" w:rsidP="00552F06">
      <w:pPr>
        <w:numPr>
          <w:ilvl w:val="0"/>
          <w:numId w:val="23"/>
        </w:numPr>
        <w:jc w:val="both"/>
        <w:rPr>
          <w:rFonts w:ascii="Arial" w:hAnsi="Arial" w:cs="Arial"/>
          <w:sz w:val="22"/>
          <w:szCs w:val="22"/>
        </w:rPr>
      </w:pPr>
      <w:r w:rsidRPr="00C640B2">
        <w:rPr>
          <w:rFonts w:ascii="Arial" w:hAnsi="Arial" w:cs="Arial"/>
          <w:sz w:val="22"/>
          <w:szCs w:val="22"/>
        </w:rPr>
        <w:t xml:space="preserve">Ofrecer y cumplir con la medida y descripción establecida para cada elemento. </w:t>
      </w:r>
    </w:p>
    <w:p w14:paraId="317B6DDE" w14:textId="77777777" w:rsidR="00552F06" w:rsidRPr="00C640B2" w:rsidRDefault="00552F06" w:rsidP="00552F06">
      <w:pPr>
        <w:numPr>
          <w:ilvl w:val="0"/>
          <w:numId w:val="23"/>
        </w:numPr>
        <w:jc w:val="both"/>
        <w:rPr>
          <w:rFonts w:ascii="Arial" w:hAnsi="Arial" w:cs="Arial"/>
          <w:sz w:val="22"/>
          <w:szCs w:val="22"/>
        </w:rPr>
      </w:pPr>
      <w:r w:rsidRPr="00C640B2">
        <w:rPr>
          <w:rFonts w:ascii="Arial" w:hAnsi="Arial" w:cs="Arial"/>
          <w:sz w:val="22"/>
          <w:szCs w:val="22"/>
        </w:rPr>
        <w:t>Realizar la ejecución del contrato de acuerdo con las especificaciones solicitadas.</w:t>
      </w:r>
    </w:p>
    <w:p w14:paraId="6732A7AD" w14:textId="77777777" w:rsidR="00552F06" w:rsidRPr="00C640B2" w:rsidRDefault="00552F06" w:rsidP="00552F06">
      <w:pPr>
        <w:numPr>
          <w:ilvl w:val="0"/>
          <w:numId w:val="23"/>
        </w:numPr>
        <w:jc w:val="both"/>
        <w:rPr>
          <w:rFonts w:ascii="Arial" w:hAnsi="Arial" w:cs="Arial"/>
          <w:sz w:val="22"/>
          <w:szCs w:val="22"/>
        </w:rPr>
      </w:pPr>
      <w:r w:rsidRPr="00C640B2">
        <w:rPr>
          <w:rFonts w:ascii="Arial" w:hAnsi="Arial" w:cs="Arial"/>
          <w:sz w:val="22"/>
          <w:szCs w:val="22"/>
        </w:rPr>
        <w:t xml:space="preserve">El valor total de la oferta económica no podrá ser superior al promedio señalado en el </w:t>
      </w:r>
      <w:r>
        <w:rPr>
          <w:rFonts w:ascii="Arial" w:hAnsi="Arial" w:cs="Arial"/>
          <w:sz w:val="22"/>
          <w:szCs w:val="22"/>
        </w:rPr>
        <w:t xml:space="preserve">presente </w:t>
      </w:r>
      <w:r w:rsidRPr="00C640B2">
        <w:rPr>
          <w:rFonts w:ascii="Arial" w:hAnsi="Arial" w:cs="Arial"/>
          <w:sz w:val="22"/>
          <w:szCs w:val="22"/>
        </w:rPr>
        <w:t xml:space="preserve">estudio </w:t>
      </w:r>
      <w:r>
        <w:rPr>
          <w:rFonts w:ascii="Arial" w:hAnsi="Arial" w:cs="Arial"/>
          <w:sz w:val="22"/>
          <w:szCs w:val="22"/>
        </w:rPr>
        <w:t>previo</w:t>
      </w:r>
      <w:r w:rsidRPr="00C640B2">
        <w:rPr>
          <w:rFonts w:ascii="Arial" w:hAnsi="Arial" w:cs="Arial"/>
          <w:sz w:val="22"/>
          <w:szCs w:val="22"/>
        </w:rPr>
        <w:t>.</w:t>
      </w:r>
    </w:p>
    <w:p w14:paraId="1D57835F" w14:textId="77777777" w:rsidR="00552F06" w:rsidRPr="00C640B2" w:rsidRDefault="00552F06" w:rsidP="00552F06">
      <w:pPr>
        <w:numPr>
          <w:ilvl w:val="0"/>
          <w:numId w:val="23"/>
        </w:numPr>
        <w:jc w:val="both"/>
        <w:rPr>
          <w:rFonts w:ascii="Arial" w:hAnsi="Arial" w:cs="Arial"/>
          <w:sz w:val="22"/>
          <w:szCs w:val="22"/>
        </w:rPr>
      </w:pPr>
      <w:r w:rsidRPr="00C640B2">
        <w:rPr>
          <w:rFonts w:ascii="Arial" w:hAnsi="Arial" w:cs="Arial"/>
          <w:sz w:val="22"/>
          <w:szCs w:val="22"/>
        </w:rPr>
        <w:t xml:space="preserve">Precio: Para determinar el valor del contrato se tomó como referencia el estudio </w:t>
      </w:r>
      <w:r>
        <w:rPr>
          <w:rFonts w:ascii="Arial" w:hAnsi="Arial" w:cs="Arial"/>
          <w:sz w:val="22"/>
          <w:szCs w:val="22"/>
        </w:rPr>
        <w:t>previo presente</w:t>
      </w:r>
      <w:r w:rsidRPr="00C640B2">
        <w:rPr>
          <w:rFonts w:ascii="Arial" w:hAnsi="Arial" w:cs="Arial"/>
          <w:sz w:val="22"/>
          <w:szCs w:val="22"/>
        </w:rPr>
        <w:t>.</w:t>
      </w:r>
    </w:p>
    <w:p w14:paraId="4157A017" w14:textId="77777777" w:rsidR="00552F06" w:rsidRDefault="00552F06" w:rsidP="00552F06">
      <w:pPr>
        <w:numPr>
          <w:ilvl w:val="0"/>
          <w:numId w:val="23"/>
        </w:numPr>
        <w:jc w:val="both"/>
        <w:rPr>
          <w:rFonts w:ascii="Arial" w:hAnsi="Arial" w:cs="Arial"/>
          <w:sz w:val="22"/>
          <w:szCs w:val="22"/>
        </w:rPr>
      </w:pPr>
      <w:r w:rsidRPr="00C640B2">
        <w:rPr>
          <w:rFonts w:ascii="Arial" w:hAnsi="Arial" w:cs="Arial"/>
          <w:sz w:val="22"/>
          <w:szCs w:val="22"/>
        </w:rPr>
        <w:t>Al presentar la OFERTA el PROPONENTE acepta la totalidad de los términos y exigencias previstas en la presente.</w:t>
      </w:r>
    </w:p>
    <w:p w14:paraId="59A55E42" w14:textId="77777777" w:rsidR="00552F06" w:rsidRDefault="00552F06" w:rsidP="00552F06">
      <w:pPr>
        <w:numPr>
          <w:ilvl w:val="0"/>
          <w:numId w:val="23"/>
        </w:numPr>
        <w:jc w:val="both"/>
        <w:rPr>
          <w:rFonts w:ascii="Arial" w:hAnsi="Arial" w:cs="Arial"/>
          <w:b/>
          <w:bCs/>
          <w:sz w:val="22"/>
          <w:szCs w:val="22"/>
          <w:u w:val="single"/>
        </w:rPr>
      </w:pPr>
      <w:r w:rsidRPr="009816AE">
        <w:rPr>
          <w:rFonts w:ascii="Arial" w:hAnsi="Arial" w:cs="Arial"/>
          <w:b/>
          <w:bCs/>
          <w:sz w:val="22"/>
          <w:szCs w:val="22"/>
          <w:u w:val="single"/>
        </w:rPr>
        <w:t>OFERTA ECONÓMICA: Se debe tener en cuenta que los valores a ofertar no deben superar los valores promedio consignados en el presente estudio</w:t>
      </w:r>
      <w:r>
        <w:rPr>
          <w:rFonts w:ascii="Arial" w:hAnsi="Arial" w:cs="Arial"/>
          <w:b/>
          <w:bCs/>
          <w:sz w:val="22"/>
          <w:szCs w:val="22"/>
          <w:u w:val="single"/>
        </w:rPr>
        <w:t>.</w:t>
      </w:r>
    </w:p>
    <w:p w14:paraId="14932A59" w14:textId="77777777" w:rsidR="00DA2747" w:rsidRDefault="00DA2747" w:rsidP="00DA2747">
      <w:pPr>
        <w:jc w:val="both"/>
        <w:rPr>
          <w:rFonts w:ascii="Arial" w:hAnsi="Arial" w:cs="Arial"/>
          <w:b/>
          <w:bCs/>
          <w:sz w:val="22"/>
          <w:szCs w:val="22"/>
          <w:u w:val="single"/>
        </w:rPr>
      </w:pPr>
    </w:p>
    <w:p w14:paraId="6CCC6222" w14:textId="77777777" w:rsidR="00DA2747" w:rsidRPr="009A5A0B" w:rsidRDefault="00DA2747" w:rsidP="00DA2747">
      <w:pPr>
        <w:contextualSpacing/>
        <w:jc w:val="center"/>
        <w:outlineLvl w:val="0"/>
        <w:rPr>
          <w:rFonts w:ascii="Arial" w:eastAsiaTheme="minorHAnsi" w:hAnsi="Arial" w:cs="Arial"/>
          <w:b/>
          <w:bCs/>
          <w:sz w:val="22"/>
          <w:szCs w:val="22"/>
        </w:rPr>
      </w:pPr>
      <w:bookmarkStart w:id="30" w:name="_Toc120109383"/>
      <w:r w:rsidRPr="009A5A0B">
        <w:rPr>
          <w:rFonts w:ascii="Arial" w:hAnsi="Arial" w:cs="Arial"/>
          <w:b/>
          <w:bCs/>
          <w:sz w:val="22"/>
          <w:szCs w:val="22"/>
        </w:rPr>
        <w:t>REQUISITOS PARA LA SELECCIÓN DEL CONTRATISTA</w:t>
      </w:r>
      <w:bookmarkEnd w:id="30"/>
      <w:r w:rsidRPr="009A5A0B">
        <w:rPr>
          <w:rFonts w:ascii="Arial" w:hAnsi="Arial" w:cs="Arial"/>
          <w:b/>
          <w:bCs/>
          <w:sz w:val="22"/>
          <w:szCs w:val="22"/>
        </w:rPr>
        <w:t xml:space="preserve"> SGSST</w:t>
      </w:r>
    </w:p>
    <w:p w14:paraId="77DDAF54" w14:textId="77777777" w:rsidR="00DA2747" w:rsidRPr="009A5A0B" w:rsidRDefault="00DA2747" w:rsidP="00DA2747">
      <w:pPr>
        <w:pStyle w:val="Prrafodelista"/>
        <w:ind w:left="284"/>
        <w:outlineLvl w:val="0"/>
        <w:rPr>
          <w:b/>
          <w:bCs/>
          <w:sz w:val="22"/>
        </w:rPr>
      </w:pPr>
    </w:p>
    <w:p w14:paraId="0E9C28D2" w14:textId="77777777" w:rsidR="00DA2747" w:rsidRPr="009A5A0B" w:rsidRDefault="00DA2747" w:rsidP="00DA2747">
      <w:pPr>
        <w:pStyle w:val="Default"/>
        <w:jc w:val="both"/>
        <w:rPr>
          <w:sz w:val="22"/>
          <w:szCs w:val="22"/>
          <w:lang w:val="es-MX"/>
        </w:rPr>
      </w:pPr>
      <w:r w:rsidRPr="009A5A0B">
        <w:rPr>
          <w:sz w:val="22"/>
          <w:szCs w:val="22"/>
          <w:lang w:val="es-MX"/>
        </w:rPr>
        <w:t>Con el fin de prevenir los accidentes de trabajo y enfermedades laborales se establecen los requisitos en seguridad y salud en el trabajo que deben cumplir los contratistas. Estos lineamientos hacen parte integral para el proceso de contratación, pero no reemplazan las obligaciones de Ley que deben cumplir.</w:t>
      </w:r>
    </w:p>
    <w:p w14:paraId="17D6CB25" w14:textId="77777777" w:rsidR="00DA2747" w:rsidRPr="009A5A0B" w:rsidRDefault="00DA2747" w:rsidP="00DA2747">
      <w:pPr>
        <w:pStyle w:val="Prrafodelista"/>
        <w:numPr>
          <w:ilvl w:val="0"/>
          <w:numId w:val="24"/>
        </w:numPr>
        <w:spacing w:after="0" w:line="240" w:lineRule="auto"/>
        <w:ind w:right="0"/>
        <w:rPr>
          <w:b/>
          <w:bCs/>
          <w:vanish/>
          <w:sz w:val="22"/>
        </w:rPr>
      </w:pPr>
    </w:p>
    <w:p w14:paraId="263C0F87" w14:textId="77777777" w:rsidR="00DA2747" w:rsidRPr="009A5A0B" w:rsidRDefault="00DA2747" w:rsidP="00DA2747">
      <w:pPr>
        <w:pStyle w:val="Prrafodelista"/>
        <w:numPr>
          <w:ilvl w:val="0"/>
          <w:numId w:val="24"/>
        </w:numPr>
        <w:spacing w:after="0" w:line="240" w:lineRule="auto"/>
        <w:ind w:right="0"/>
        <w:rPr>
          <w:b/>
          <w:bCs/>
          <w:vanish/>
          <w:sz w:val="22"/>
        </w:rPr>
      </w:pPr>
    </w:p>
    <w:p w14:paraId="692C73A6" w14:textId="77777777" w:rsidR="00DA2747" w:rsidRPr="009A5A0B" w:rsidRDefault="00DA2747" w:rsidP="00DA2747">
      <w:pPr>
        <w:pStyle w:val="Prrafodelista"/>
        <w:ind w:left="360"/>
        <w:rPr>
          <w:b/>
          <w:bCs/>
          <w:sz w:val="22"/>
        </w:rPr>
      </w:pPr>
    </w:p>
    <w:p w14:paraId="695D9DB0" w14:textId="77777777" w:rsidR="00DA2747" w:rsidRPr="009A5A0B" w:rsidRDefault="00DA2747" w:rsidP="00DA2747">
      <w:pPr>
        <w:pStyle w:val="Prrafodelista"/>
        <w:numPr>
          <w:ilvl w:val="0"/>
          <w:numId w:val="25"/>
        </w:numPr>
        <w:spacing w:after="0" w:line="240" w:lineRule="auto"/>
        <w:ind w:left="360" w:right="0"/>
        <w:rPr>
          <w:b/>
          <w:bCs/>
          <w:sz w:val="22"/>
        </w:rPr>
      </w:pPr>
      <w:r w:rsidRPr="009A5A0B">
        <w:rPr>
          <w:b/>
          <w:bCs/>
          <w:sz w:val="22"/>
        </w:rPr>
        <w:t>Certificación de cumplimiento de estándares mínimos del Sistema de Gestión de Seguridad y Salud en el Trabajo (solo personas jurídicas)</w:t>
      </w:r>
    </w:p>
    <w:p w14:paraId="477768D7" w14:textId="77777777" w:rsidR="00DA2747" w:rsidRPr="009A5A0B" w:rsidRDefault="00DA2747" w:rsidP="00DA2747">
      <w:pPr>
        <w:pStyle w:val="Prrafodelista"/>
        <w:ind w:left="360"/>
        <w:rPr>
          <w:b/>
          <w:bCs/>
          <w:sz w:val="22"/>
        </w:rPr>
      </w:pPr>
    </w:p>
    <w:p w14:paraId="4AFDDC44" w14:textId="77777777" w:rsidR="00DA2747" w:rsidRPr="009A5A0B" w:rsidRDefault="00DA2747" w:rsidP="00DA2747">
      <w:pPr>
        <w:pStyle w:val="Default"/>
        <w:jc w:val="both"/>
        <w:rPr>
          <w:sz w:val="22"/>
          <w:szCs w:val="22"/>
          <w:lang w:val="es-MX"/>
        </w:rPr>
      </w:pPr>
      <w:r w:rsidRPr="009A5A0B">
        <w:rPr>
          <w:sz w:val="22"/>
          <w:szCs w:val="22"/>
          <w:lang w:val="es-MX"/>
        </w:rPr>
        <w:t xml:space="preserve">Durante el proceso de evaluación de los proponentes, el contratista debe </w:t>
      </w:r>
      <w:r w:rsidRPr="009A5A0B">
        <w:rPr>
          <w:color w:val="auto"/>
          <w:sz w:val="22"/>
          <w:szCs w:val="22"/>
          <w:lang w:val="es-MX"/>
        </w:rPr>
        <w:t xml:space="preserve">presentar la </w:t>
      </w:r>
      <w:r w:rsidRPr="009A5A0B">
        <w:rPr>
          <w:sz w:val="22"/>
          <w:szCs w:val="22"/>
          <w:lang w:val="es-MX"/>
        </w:rPr>
        <w:t xml:space="preserve">certificación de cumplimiento de estándares mínimos del Sistema de Gestión de Seguridad y Salud en el Trabajo con una valoración aceptable, según criterio establecido en la Resolución 0312 de 2019 del Ministerio de Trabajo, expedida por la Administradora de Riesgos Laborales (ARL) a la que se encuentre afiliado, donde especifique el puntaje de cumplimiento de los estándares mínimos </w:t>
      </w:r>
      <w:r w:rsidRPr="009A5A0B">
        <w:rPr>
          <w:color w:val="auto"/>
          <w:sz w:val="22"/>
          <w:szCs w:val="22"/>
          <w:lang w:val="es-MX"/>
        </w:rPr>
        <w:t xml:space="preserve">implementados y en funcionamiento del Sistema </w:t>
      </w:r>
      <w:r w:rsidRPr="009A5A0B">
        <w:rPr>
          <w:sz w:val="22"/>
          <w:szCs w:val="22"/>
          <w:lang w:val="es-MX"/>
        </w:rPr>
        <w:t xml:space="preserve">de Gestión de Seguridad y Salud en el Trabajo con base a los requisitos señalados en el Decreto 1072 de 2015, esta certificación será revisada según soporte suministrado por el contratista en la documentación requerida en SST. </w:t>
      </w:r>
    </w:p>
    <w:p w14:paraId="07F80695" w14:textId="77777777" w:rsidR="00DA2747" w:rsidRPr="009A5A0B" w:rsidRDefault="00DA2747" w:rsidP="00DA2747">
      <w:pPr>
        <w:pStyle w:val="Default"/>
        <w:jc w:val="both"/>
        <w:rPr>
          <w:sz w:val="22"/>
          <w:szCs w:val="22"/>
          <w:lang w:val="es-MX"/>
        </w:rPr>
      </w:pPr>
    </w:p>
    <w:p w14:paraId="5121287E" w14:textId="77777777" w:rsidR="00DA2747" w:rsidRPr="009A5A0B" w:rsidRDefault="00DA2747" w:rsidP="00DA2747">
      <w:pPr>
        <w:pStyle w:val="Default"/>
        <w:jc w:val="both"/>
        <w:rPr>
          <w:sz w:val="22"/>
          <w:szCs w:val="22"/>
          <w:lang w:val="es-MX"/>
        </w:rPr>
      </w:pPr>
      <w:r w:rsidRPr="009A5A0B">
        <w:rPr>
          <w:sz w:val="22"/>
          <w:szCs w:val="22"/>
          <w:lang w:val="es-MX"/>
        </w:rPr>
        <w:t>El contratista es el único responsable del cumplimiento de los requisitos en materia de seguridad y salud en el trabajo para sus trabajadores. Igualmente, se debe asegurar que los requisitos de este documento se extiendan e implementen en las actividades del objeto del contrato.</w:t>
      </w:r>
    </w:p>
    <w:p w14:paraId="001B439E" w14:textId="77777777" w:rsidR="00DA2747" w:rsidRPr="009A5A0B" w:rsidRDefault="00DA2747" w:rsidP="00DA2747">
      <w:pPr>
        <w:ind w:left="284"/>
        <w:jc w:val="both"/>
        <w:rPr>
          <w:rFonts w:ascii="Arial" w:hAnsi="Arial" w:cs="Arial"/>
          <w:bCs/>
          <w:sz w:val="22"/>
          <w:szCs w:val="22"/>
        </w:rPr>
      </w:pPr>
    </w:p>
    <w:p w14:paraId="30FDAFB5" w14:textId="77777777" w:rsidR="00DA2747" w:rsidRPr="009A5A0B" w:rsidRDefault="00DA2747" w:rsidP="00DA2747">
      <w:pPr>
        <w:pStyle w:val="Prrafodelista"/>
        <w:numPr>
          <w:ilvl w:val="0"/>
          <w:numId w:val="25"/>
        </w:numPr>
        <w:spacing w:after="0" w:line="240" w:lineRule="auto"/>
        <w:ind w:left="360" w:right="0"/>
        <w:rPr>
          <w:b/>
          <w:bCs/>
          <w:sz w:val="22"/>
        </w:rPr>
      </w:pPr>
      <w:r w:rsidRPr="009A5A0B">
        <w:rPr>
          <w:b/>
          <w:bCs/>
          <w:sz w:val="22"/>
        </w:rPr>
        <w:t>Certificación responsable del SG-SST acorde a lo estipulado en la Resolución 0312 de 2019 (solo personas jurídicas)</w:t>
      </w:r>
    </w:p>
    <w:p w14:paraId="0F4A8C26" w14:textId="77777777" w:rsidR="00DA2747" w:rsidRPr="009A5A0B" w:rsidRDefault="00DA2747" w:rsidP="00DA2747">
      <w:pPr>
        <w:pStyle w:val="Prrafodelista"/>
        <w:ind w:left="360"/>
        <w:rPr>
          <w:b/>
          <w:bCs/>
          <w:sz w:val="22"/>
        </w:rPr>
      </w:pPr>
    </w:p>
    <w:p w14:paraId="39EF440E" w14:textId="77777777" w:rsidR="00DA2747" w:rsidRPr="009A5A0B" w:rsidRDefault="00DA2747" w:rsidP="00DA2747">
      <w:pPr>
        <w:pStyle w:val="Default"/>
        <w:jc w:val="both"/>
        <w:rPr>
          <w:sz w:val="22"/>
          <w:szCs w:val="22"/>
          <w:lang w:val="es-MX"/>
        </w:rPr>
      </w:pPr>
      <w:r w:rsidRPr="009A5A0B">
        <w:rPr>
          <w:sz w:val="22"/>
          <w:szCs w:val="22"/>
          <w:lang w:val="es-MX"/>
        </w:rPr>
        <w:t xml:space="preserve">El contratista debe presentar certificación de acuerdo al número de trabajadores y clasificación de riesgo, que soporte la asignación de la persona asignada como responsable del SG-SST de la empresa.  </w:t>
      </w:r>
    </w:p>
    <w:p w14:paraId="2B12940B" w14:textId="77777777" w:rsidR="00DA2747" w:rsidRPr="009A5A0B" w:rsidRDefault="00DA2747" w:rsidP="00DA2747">
      <w:pPr>
        <w:pStyle w:val="Default"/>
        <w:jc w:val="both"/>
        <w:rPr>
          <w:sz w:val="22"/>
          <w:szCs w:val="22"/>
          <w:lang w:val="es-MX"/>
        </w:rPr>
      </w:pPr>
    </w:p>
    <w:p w14:paraId="02C6445D" w14:textId="77777777" w:rsidR="00DA2747" w:rsidRPr="009A5A0B" w:rsidRDefault="00DA2747" w:rsidP="00DA2747">
      <w:pPr>
        <w:pStyle w:val="Prrafodelista"/>
        <w:numPr>
          <w:ilvl w:val="0"/>
          <w:numId w:val="25"/>
        </w:numPr>
        <w:spacing w:after="0" w:line="240" w:lineRule="auto"/>
        <w:ind w:left="360" w:right="0"/>
        <w:rPr>
          <w:b/>
          <w:bCs/>
          <w:sz w:val="22"/>
        </w:rPr>
      </w:pPr>
      <w:r w:rsidRPr="009A5A0B">
        <w:rPr>
          <w:b/>
          <w:bCs/>
          <w:sz w:val="22"/>
        </w:rPr>
        <w:t xml:space="preserve">Certificación de cumplimiento exámenes médicos ocupacionales </w:t>
      </w:r>
      <w:r>
        <w:rPr>
          <w:b/>
          <w:bCs/>
          <w:sz w:val="22"/>
        </w:rPr>
        <w:t>(No aplica)</w:t>
      </w:r>
    </w:p>
    <w:p w14:paraId="0B395983" w14:textId="77777777" w:rsidR="00DA2747" w:rsidRPr="009A5A0B" w:rsidRDefault="00DA2747" w:rsidP="00DA2747">
      <w:pPr>
        <w:jc w:val="both"/>
        <w:rPr>
          <w:rFonts w:ascii="Arial" w:hAnsi="Arial" w:cs="Arial"/>
          <w:b/>
          <w:bCs/>
          <w:sz w:val="22"/>
          <w:szCs w:val="22"/>
        </w:rPr>
      </w:pPr>
    </w:p>
    <w:p w14:paraId="322BB323" w14:textId="77777777" w:rsidR="00DA2747" w:rsidRPr="009A5A0B" w:rsidRDefault="00DA2747" w:rsidP="00DA2747">
      <w:pPr>
        <w:pStyle w:val="Default"/>
        <w:jc w:val="both"/>
        <w:rPr>
          <w:sz w:val="22"/>
          <w:szCs w:val="22"/>
          <w:lang w:val="es-MX"/>
        </w:rPr>
      </w:pPr>
      <w:r w:rsidRPr="009A5A0B">
        <w:rPr>
          <w:sz w:val="22"/>
          <w:szCs w:val="22"/>
          <w:lang w:val="es-MX"/>
        </w:rPr>
        <w:t>El contratista debe presentar certificación donde conste que garantiza a todos los trabajadores sin excepción y antes del inicio de la ejecución de las actividades objeto del contrato los exámenes médicos ocupacionales, según la Resolución 2346 del Ministerio de la Protección Social.</w:t>
      </w:r>
    </w:p>
    <w:p w14:paraId="51840731" w14:textId="77777777" w:rsidR="00DA2747" w:rsidRPr="009A5A0B" w:rsidRDefault="00DA2747" w:rsidP="00DA2747">
      <w:pPr>
        <w:pStyle w:val="Prrafodelista"/>
        <w:ind w:left="360"/>
        <w:rPr>
          <w:b/>
          <w:bCs/>
          <w:sz w:val="22"/>
        </w:rPr>
      </w:pPr>
      <w:r w:rsidRPr="009A5A0B">
        <w:rPr>
          <w:b/>
          <w:bCs/>
          <w:sz w:val="22"/>
          <w:lang w:val="es-MX"/>
        </w:rPr>
        <w:t xml:space="preserve"> </w:t>
      </w:r>
    </w:p>
    <w:p w14:paraId="5114CA50" w14:textId="77777777" w:rsidR="00DA2747" w:rsidRPr="009A5A0B" w:rsidRDefault="00DA2747" w:rsidP="00DA2747">
      <w:pPr>
        <w:pStyle w:val="Prrafodelista"/>
        <w:numPr>
          <w:ilvl w:val="0"/>
          <w:numId w:val="25"/>
        </w:numPr>
        <w:spacing w:after="0" w:line="240" w:lineRule="auto"/>
        <w:ind w:left="360" w:right="0"/>
        <w:rPr>
          <w:b/>
          <w:bCs/>
          <w:sz w:val="22"/>
        </w:rPr>
      </w:pPr>
      <w:r w:rsidRPr="009A5A0B">
        <w:rPr>
          <w:b/>
          <w:bCs/>
          <w:sz w:val="22"/>
        </w:rPr>
        <w:t>Certificación uso de elementos de protección personal (EPP)</w:t>
      </w:r>
    </w:p>
    <w:p w14:paraId="25A249B0" w14:textId="77777777" w:rsidR="00DA2747" w:rsidRPr="009A5A0B" w:rsidRDefault="00DA2747" w:rsidP="00DA2747">
      <w:pPr>
        <w:pStyle w:val="Prrafodelista"/>
        <w:ind w:left="360"/>
        <w:rPr>
          <w:b/>
          <w:bCs/>
          <w:sz w:val="22"/>
        </w:rPr>
      </w:pPr>
    </w:p>
    <w:p w14:paraId="5DF1AA9F" w14:textId="77777777" w:rsidR="00DA2747" w:rsidRPr="009A5A0B" w:rsidRDefault="00DA2747" w:rsidP="00DA2747">
      <w:pPr>
        <w:pStyle w:val="Default"/>
        <w:jc w:val="both"/>
        <w:rPr>
          <w:sz w:val="22"/>
          <w:szCs w:val="22"/>
          <w:lang w:val="es-MX"/>
        </w:rPr>
      </w:pPr>
      <w:r w:rsidRPr="009A5A0B">
        <w:rPr>
          <w:sz w:val="22"/>
          <w:szCs w:val="22"/>
          <w:lang w:val="es-MX"/>
        </w:rPr>
        <w:lastRenderedPageBreak/>
        <w:t>El contratista debe presentar certificación en la que conste el uso obligatorio de los Elementos de Protección Personal (EPP), promoviendo las conductas de auto-cuidado y el uso adecuado de los Elementos de Protección Personal (EPP), de acuerdo a las actividades a desarrollar.</w:t>
      </w:r>
    </w:p>
    <w:p w14:paraId="1B2B6CC2" w14:textId="77777777" w:rsidR="00DA2747" w:rsidRPr="009A5A0B" w:rsidRDefault="00DA2747" w:rsidP="00DA2747">
      <w:pPr>
        <w:pStyle w:val="Default"/>
        <w:jc w:val="both"/>
        <w:rPr>
          <w:sz w:val="22"/>
          <w:szCs w:val="22"/>
          <w:lang w:val="es-MX"/>
        </w:rPr>
      </w:pPr>
    </w:p>
    <w:p w14:paraId="6BF7FD87" w14:textId="77777777" w:rsidR="00DA2747" w:rsidRPr="009A5A0B" w:rsidRDefault="00DA2747" w:rsidP="00DA2747">
      <w:pPr>
        <w:pStyle w:val="Prrafodelista"/>
        <w:numPr>
          <w:ilvl w:val="0"/>
          <w:numId w:val="25"/>
        </w:numPr>
        <w:spacing w:after="0" w:line="240" w:lineRule="auto"/>
        <w:ind w:left="360" w:right="0"/>
        <w:rPr>
          <w:b/>
          <w:bCs/>
          <w:sz w:val="22"/>
        </w:rPr>
      </w:pPr>
      <w:r w:rsidRPr="009A5A0B">
        <w:rPr>
          <w:b/>
          <w:bCs/>
          <w:sz w:val="22"/>
        </w:rPr>
        <w:t>Certificación de compromiso pago sistema general de seguridad social</w:t>
      </w:r>
    </w:p>
    <w:p w14:paraId="23C626F2" w14:textId="77777777" w:rsidR="00DA2747" w:rsidRPr="009A5A0B" w:rsidRDefault="00DA2747" w:rsidP="00DA2747">
      <w:pPr>
        <w:pStyle w:val="Prrafodelista"/>
        <w:ind w:left="360"/>
        <w:rPr>
          <w:b/>
          <w:bCs/>
          <w:sz w:val="22"/>
        </w:rPr>
      </w:pPr>
    </w:p>
    <w:p w14:paraId="03D0D1FB" w14:textId="77777777" w:rsidR="00DA2747" w:rsidRPr="009A5A0B" w:rsidRDefault="00DA2747" w:rsidP="00DA2747">
      <w:pPr>
        <w:pStyle w:val="Default"/>
        <w:jc w:val="both"/>
        <w:rPr>
          <w:sz w:val="22"/>
          <w:szCs w:val="22"/>
          <w:lang w:val="es-MX"/>
        </w:rPr>
      </w:pPr>
      <w:r w:rsidRPr="009A5A0B">
        <w:rPr>
          <w:sz w:val="22"/>
          <w:szCs w:val="22"/>
          <w:lang w:val="es-MX"/>
        </w:rPr>
        <w:t>El contratista debe presentar certificación en la que conste el compromiso de pago de seguridad social de sus colaboradores, según lo establecido en el Decreto 923 de 2017 del Ministerio de Salud y Protección Social; cumpliendo con la afiliación y pagos de aportes a las entidades de seguridad social: Administradora de Riesgos Laborales (ARL), Entidades Promotoras de Salud (EPS) y Administradoras de Fondos de Pensiones (AFP).</w:t>
      </w:r>
    </w:p>
    <w:p w14:paraId="7D144945" w14:textId="77777777" w:rsidR="00DA2747" w:rsidRPr="009A5A0B" w:rsidRDefault="00DA2747" w:rsidP="00DA2747">
      <w:pPr>
        <w:pStyle w:val="Default"/>
        <w:jc w:val="both"/>
        <w:rPr>
          <w:color w:val="auto"/>
          <w:sz w:val="22"/>
          <w:szCs w:val="22"/>
          <w:lang w:val="es-MX"/>
        </w:rPr>
      </w:pPr>
    </w:p>
    <w:p w14:paraId="0E4BDA06" w14:textId="77777777" w:rsidR="00DA2747" w:rsidRPr="009A5A0B" w:rsidRDefault="00DA2747" w:rsidP="00DA2747">
      <w:pPr>
        <w:pStyle w:val="Prrafodelista"/>
        <w:numPr>
          <w:ilvl w:val="0"/>
          <w:numId w:val="25"/>
        </w:numPr>
        <w:spacing w:after="0" w:line="240" w:lineRule="auto"/>
        <w:ind w:left="360" w:right="0"/>
        <w:rPr>
          <w:b/>
          <w:bCs/>
          <w:sz w:val="22"/>
        </w:rPr>
      </w:pPr>
      <w:r w:rsidRPr="009A5A0B">
        <w:rPr>
          <w:b/>
          <w:bCs/>
          <w:sz w:val="22"/>
        </w:rPr>
        <w:t xml:space="preserve">Certificación constancia de idoneidad para tareas de alto riesgo </w:t>
      </w:r>
      <w:r>
        <w:rPr>
          <w:b/>
          <w:bCs/>
          <w:sz w:val="22"/>
        </w:rPr>
        <w:t>(Cuando aplique)</w:t>
      </w:r>
    </w:p>
    <w:p w14:paraId="0EF7D8B2" w14:textId="77777777" w:rsidR="00DA2747" w:rsidRPr="009A5A0B" w:rsidRDefault="00DA2747" w:rsidP="00DA2747">
      <w:pPr>
        <w:pStyle w:val="Prrafodelista"/>
        <w:ind w:left="360"/>
        <w:rPr>
          <w:b/>
          <w:bCs/>
          <w:sz w:val="22"/>
        </w:rPr>
      </w:pPr>
    </w:p>
    <w:p w14:paraId="5540E733" w14:textId="77777777" w:rsidR="00DA2747" w:rsidRPr="009A5A0B" w:rsidRDefault="00DA2747" w:rsidP="00DA2747">
      <w:pPr>
        <w:pStyle w:val="Default"/>
        <w:jc w:val="both"/>
        <w:rPr>
          <w:sz w:val="22"/>
          <w:szCs w:val="22"/>
          <w:lang w:val="es-MX"/>
        </w:rPr>
      </w:pPr>
      <w:r w:rsidRPr="009A5A0B">
        <w:rPr>
          <w:sz w:val="22"/>
          <w:szCs w:val="22"/>
          <w:lang w:val="es-MX"/>
        </w:rPr>
        <w:t>El contratista debe presentar certificación donde conste que sus colaboradores cuentan con la idoneidad para realizar dichas tareas de alto riesgo.</w:t>
      </w:r>
    </w:p>
    <w:p w14:paraId="35F274C2" w14:textId="77777777" w:rsidR="00DA2747" w:rsidRPr="009A5A0B" w:rsidRDefault="00DA2747" w:rsidP="00DA2747">
      <w:pPr>
        <w:pStyle w:val="Default"/>
        <w:jc w:val="both"/>
        <w:rPr>
          <w:sz w:val="22"/>
          <w:szCs w:val="22"/>
          <w:lang w:val="es-MX"/>
        </w:rPr>
      </w:pPr>
    </w:p>
    <w:p w14:paraId="3175F92A" w14:textId="77777777" w:rsidR="00DA2747" w:rsidRPr="009A5A0B" w:rsidRDefault="00DA2747" w:rsidP="00DA2747">
      <w:pPr>
        <w:pStyle w:val="Default"/>
        <w:jc w:val="both"/>
        <w:rPr>
          <w:sz w:val="22"/>
          <w:szCs w:val="22"/>
          <w:lang w:val="es-MX"/>
        </w:rPr>
      </w:pPr>
      <w:r w:rsidRPr="009A5A0B">
        <w:rPr>
          <w:sz w:val="22"/>
          <w:szCs w:val="22"/>
          <w:lang w:val="es-MX"/>
        </w:rPr>
        <w:t>Nota: Tenga en cuenta que esta certificación debe ser presentada en caso de realizar actividades de alto riesgo.</w:t>
      </w:r>
    </w:p>
    <w:p w14:paraId="15E48D10" w14:textId="77777777" w:rsidR="00DA2747" w:rsidRPr="009A5A0B" w:rsidRDefault="00DA2747" w:rsidP="00DA2747">
      <w:pPr>
        <w:pStyle w:val="Default"/>
        <w:jc w:val="both"/>
        <w:rPr>
          <w:sz w:val="22"/>
          <w:szCs w:val="22"/>
          <w:lang w:val="es-MX"/>
        </w:rPr>
      </w:pPr>
    </w:p>
    <w:p w14:paraId="7C045941" w14:textId="77777777" w:rsidR="00DA2747" w:rsidRPr="009A5A0B" w:rsidRDefault="00DA2747" w:rsidP="00DA2747">
      <w:pPr>
        <w:pStyle w:val="Default"/>
        <w:jc w:val="both"/>
        <w:rPr>
          <w:color w:val="auto"/>
          <w:sz w:val="22"/>
          <w:szCs w:val="22"/>
          <w:lang w:val="es-MX"/>
        </w:rPr>
      </w:pPr>
      <w:r w:rsidRPr="009A5A0B">
        <w:rPr>
          <w:color w:val="auto"/>
          <w:sz w:val="22"/>
          <w:szCs w:val="22"/>
          <w:lang w:val="es-MX"/>
        </w:rPr>
        <w:t xml:space="preserve">Así mismo tener en cuenta los lineamientos estipulados en el manual de tareas de alto riesgo de la entidad de acuerdo a la actividad objeto de contrato. </w:t>
      </w:r>
    </w:p>
    <w:p w14:paraId="4DE10687" w14:textId="77777777" w:rsidR="00DA2747" w:rsidRPr="009A5A0B" w:rsidRDefault="00DA2747" w:rsidP="00DA2747">
      <w:pPr>
        <w:pStyle w:val="Default"/>
        <w:jc w:val="both"/>
        <w:rPr>
          <w:color w:val="auto"/>
          <w:sz w:val="22"/>
          <w:szCs w:val="22"/>
          <w:lang w:val="es-MX"/>
        </w:rPr>
      </w:pPr>
    </w:p>
    <w:p w14:paraId="4CC442E2" w14:textId="77777777" w:rsidR="00DA2747" w:rsidRPr="009A5A0B" w:rsidRDefault="00DA2747" w:rsidP="00DA2747">
      <w:pPr>
        <w:pStyle w:val="Prrafodelista"/>
        <w:numPr>
          <w:ilvl w:val="0"/>
          <w:numId w:val="25"/>
        </w:numPr>
        <w:spacing w:after="0" w:line="240" w:lineRule="auto"/>
        <w:ind w:left="360" w:right="0"/>
        <w:rPr>
          <w:b/>
          <w:bCs/>
          <w:sz w:val="22"/>
        </w:rPr>
      </w:pPr>
      <w:r w:rsidRPr="009A5A0B">
        <w:rPr>
          <w:b/>
          <w:bCs/>
          <w:sz w:val="22"/>
        </w:rPr>
        <w:t>Certificación de compromiso capacitaciones (solo personas jurídicas)</w:t>
      </w:r>
    </w:p>
    <w:p w14:paraId="2046A9C7" w14:textId="77777777" w:rsidR="00DA2747" w:rsidRPr="009A5A0B" w:rsidRDefault="00DA2747" w:rsidP="00DA2747">
      <w:pPr>
        <w:pStyle w:val="Prrafodelista"/>
        <w:ind w:left="360"/>
        <w:rPr>
          <w:b/>
          <w:bCs/>
          <w:sz w:val="22"/>
        </w:rPr>
      </w:pPr>
    </w:p>
    <w:p w14:paraId="51EBEA52" w14:textId="77777777" w:rsidR="00DA2747" w:rsidRPr="009A5A0B" w:rsidRDefault="00DA2747" w:rsidP="00DA2747">
      <w:pPr>
        <w:pStyle w:val="Default"/>
        <w:jc w:val="both"/>
        <w:rPr>
          <w:sz w:val="22"/>
          <w:szCs w:val="22"/>
          <w:lang w:val="es-MX"/>
        </w:rPr>
      </w:pPr>
      <w:r w:rsidRPr="009A5A0B">
        <w:rPr>
          <w:sz w:val="22"/>
          <w:szCs w:val="22"/>
          <w:lang w:val="es-MX"/>
        </w:rPr>
        <w:t xml:space="preserve">El contratista debe presentar certificación de compromiso donde conste que se compromete a capacitar a sus colaboradores como mínimo en los siguientes temas: </w:t>
      </w:r>
    </w:p>
    <w:p w14:paraId="62891A03" w14:textId="77777777" w:rsidR="00DA2747" w:rsidRPr="009A5A0B" w:rsidRDefault="00DA2747" w:rsidP="00DA2747">
      <w:pPr>
        <w:jc w:val="both"/>
        <w:rPr>
          <w:rFonts w:ascii="Arial" w:hAnsi="Arial" w:cs="Arial"/>
          <w:color w:val="000000"/>
          <w:sz w:val="22"/>
          <w:szCs w:val="22"/>
          <w:lang w:eastAsia="es-CO"/>
        </w:rPr>
      </w:pPr>
    </w:p>
    <w:p w14:paraId="40B7D735" w14:textId="77777777" w:rsidR="00DA2747" w:rsidRPr="009A5A0B" w:rsidRDefault="00DA2747" w:rsidP="00DA2747">
      <w:pPr>
        <w:pStyle w:val="Prrafodelista"/>
        <w:numPr>
          <w:ilvl w:val="0"/>
          <w:numId w:val="26"/>
        </w:numPr>
        <w:spacing w:after="0" w:line="240" w:lineRule="auto"/>
        <w:ind w:left="1134" w:right="0"/>
        <w:rPr>
          <w:rFonts w:eastAsiaTheme="minorHAnsi"/>
          <w:sz w:val="22"/>
        </w:rPr>
      </w:pPr>
      <w:r w:rsidRPr="009A5A0B">
        <w:rPr>
          <w:sz w:val="22"/>
        </w:rPr>
        <w:t>Riesgos y peligros de acuerdo a las actividades a ejecutar</w:t>
      </w:r>
    </w:p>
    <w:p w14:paraId="67C7D83B" w14:textId="77777777" w:rsidR="00DA2747" w:rsidRPr="009A5A0B" w:rsidRDefault="00DA2747" w:rsidP="00DA2747">
      <w:pPr>
        <w:pStyle w:val="Prrafodelista"/>
        <w:numPr>
          <w:ilvl w:val="0"/>
          <w:numId w:val="26"/>
        </w:numPr>
        <w:spacing w:after="0" w:line="240" w:lineRule="auto"/>
        <w:ind w:left="1134" w:right="0"/>
        <w:rPr>
          <w:sz w:val="22"/>
        </w:rPr>
      </w:pPr>
      <w:r w:rsidRPr="009A5A0B">
        <w:rPr>
          <w:sz w:val="22"/>
        </w:rPr>
        <w:t>Atención y manejo de emergencias</w:t>
      </w:r>
    </w:p>
    <w:p w14:paraId="78BF3050" w14:textId="77777777" w:rsidR="00DA2747" w:rsidRPr="009A5A0B" w:rsidRDefault="00DA2747" w:rsidP="00DA2747">
      <w:pPr>
        <w:pStyle w:val="Prrafodelista"/>
        <w:numPr>
          <w:ilvl w:val="0"/>
          <w:numId w:val="26"/>
        </w:numPr>
        <w:spacing w:after="0" w:line="240" w:lineRule="auto"/>
        <w:ind w:left="1134" w:right="0"/>
        <w:rPr>
          <w:sz w:val="22"/>
        </w:rPr>
      </w:pPr>
      <w:r w:rsidRPr="009A5A0B">
        <w:rPr>
          <w:sz w:val="22"/>
        </w:rPr>
        <w:t>Reporte de incidentes y accidentes de trabajo</w:t>
      </w:r>
    </w:p>
    <w:p w14:paraId="59AD67F2" w14:textId="77777777" w:rsidR="00DA2747" w:rsidRPr="009A5A0B" w:rsidRDefault="00DA2747" w:rsidP="00DA2747">
      <w:pPr>
        <w:pStyle w:val="Prrafodelista"/>
        <w:numPr>
          <w:ilvl w:val="0"/>
          <w:numId w:val="26"/>
        </w:numPr>
        <w:spacing w:after="0" w:line="240" w:lineRule="auto"/>
        <w:ind w:left="1134" w:right="0"/>
        <w:rPr>
          <w:sz w:val="22"/>
        </w:rPr>
      </w:pPr>
      <w:r w:rsidRPr="009A5A0B">
        <w:rPr>
          <w:sz w:val="22"/>
        </w:rPr>
        <w:t>Procedimiento de trabajo seguro (según la actividad objeto de contrato)</w:t>
      </w:r>
    </w:p>
    <w:p w14:paraId="6C79848E" w14:textId="77777777" w:rsidR="00DA2747" w:rsidRPr="009A5A0B" w:rsidRDefault="00DA2747" w:rsidP="00DA2747">
      <w:pPr>
        <w:pStyle w:val="Prrafodelista"/>
        <w:numPr>
          <w:ilvl w:val="0"/>
          <w:numId w:val="26"/>
        </w:numPr>
        <w:spacing w:after="0" w:line="240" w:lineRule="auto"/>
        <w:ind w:left="1134" w:right="0"/>
        <w:rPr>
          <w:sz w:val="22"/>
        </w:rPr>
      </w:pPr>
      <w:r w:rsidRPr="009A5A0B">
        <w:rPr>
          <w:sz w:val="22"/>
        </w:rPr>
        <w:t>Planes de rescate, entre otros</w:t>
      </w:r>
    </w:p>
    <w:p w14:paraId="0CDF2D08" w14:textId="77777777" w:rsidR="00DA2747" w:rsidRPr="009A5A0B" w:rsidRDefault="00DA2747" w:rsidP="00DA2747">
      <w:pPr>
        <w:pStyle w:val="Prrafodelista"/>
        <w:ind w:left="780"/>
        <w:rPr>
          <w:bCs/>
          <w:sz w:val="22"/>
        </w:rPr>
      </w:pPr>
    </w:p>
    <w:p w14:paraId="68CF3F88" w14:textId="77777777" w:rsidR="00DA2747" w:rsidRPr="009A5A0B" w:rsidRDefault="00DA2747" w:rsidP="00DA2747">
      <w:pPr>
        <w:pStyle w:val="Prrafodelista"/>
        <w:numPr>
          <w:ilvl w:val="0"/>
          <w:numId w:val="25"/>
        </w:numPr>
        <w:spacing w:after="0" w:line="240" w:lineRule="auto"/>
        <w:ind w:left="360" w:right="0"/>
        <w:rPr>
          <w:b/>
          <w:bCs/>
          <w:sz w:val="22"/>
        </w:rPr>
      </w:pPr>
      <w:r w:rsidRPr="009A5A0B">
        <w:rPr>
          <w:b/>
          <w:bCs/>
          <w:sz w:val="22"/>
        </w:rPr>
        <w:t>Certificación de inventario de materiales peligrosos o sustancias químicas con fichas de seguridad y fichas técnicas (solo personas jurídicas)</w:t>
      </w:r>
    </w:p>
    <w:p w14:paraId="71C52403" w14:textId="77777777" w:rsidR="00DA2747" w:rsidRPr="009A5A0B" w:rsidRDefault="00DA2747" w:rsidP="00DA2747">
      <w:pPr>
        <w:pStyle w:val="Prrafodelista"/>
        <w:ind w:left="360"/>
        <w:rPr>
          <w:b/>
          <w:bCs/>
          <w:sz w:val="22"/>
        </w:rPr>
      </w:pPr>
    </w:p>
    <w:p w14:paraId="33037E9A" w14:textId="77777777" w:rsidR="00DA2747" w:rsidRPr="009A5A0B" w:rsidRDefault="00DA2747" w:rsidP="00DA2747">
      <w:pPr>
        <w:pStyle w:val="Default"/>
        <w:jc w:val="both"/>
        <w:rPr>
          <w:sz w:val="22"/>
          <w:szCs w:val="22"/>
          <w:lang w:val="es-MX"/>
        </w:rPr>
      </w:pPr>
      <w:r w:rsidRPr="009A5A0B">
        <w:rPr>
          <w:sz w:val="22"/>
          <w:szCs w:val="22"/>
          <w:lang w:val="es-MX"/>
        </w:rPr>
        <w:t xml:space="preserve">El contratista debe presentar certificación en la que conste que tiene inventario, mantiene el almacenamiento adecuado y </w:t>
      </w:r>
      <w:r w:rsidRPr="009A5A0B">
        <w:rPr>
          <w:color w:val="auto"/>
          <w:sz w:val="22"/>
          <w:szCs w:val="22"/>
          <w:lang w:val="es-MX"/>
        </w:rPr>
        <w:t xml:space="preserve">asegura que cuenta con sus respectivas fichas de seguridad </w:t>
      </w:r>
      <w:r w:rsidRPr="009A5A0B">
        <w:rPr>
          <w:sz w:val="22"/>
          <w:szCs w:val="22"/>
          <w:lang w:val="es-MX"/>
        </w:rPr>
        <w:t xml:space="preserve">y fichas técnicas, alineado con el Sistema de Gestión Ambiental de la entidad. </w:t>
      </w:r>
    </w:p>
    <w:p w14:paraId="281CA8FF" w14:textId="77777777" w:rsidR="00DA2747" w:rsidRPr="009A5A0B" w:rsidRDefault="00DA2747" w:rsidP="00DA2747">
      <w:pPr>
        <w:pStyle w:val="Default"/>
        <w:jc w:val="both"/>
        <w:rPr>
          <w:sz w:val="22"/>
          <w:szCs w:val="22"/>
          <w:lang w:val="es-MX"/>
        </w:rPr>
      </w:pPr>
    </w:p>
    <w:p w14:paraId="6E8C0A50" w14:textId="77777777" w:rsidR="00DA2747" w:rsidRPr="009A5A0B" w:rsidRDefault="00DA2747" w:rsidP="00DA2747">
      <w:pPr>
        <w:pStyle w:val="Default"/>
        <w:jc w:val="both"/>
        <w:rPr>
          <w:sz w:val="22"/>
          <w:szCs w:val="22"/>
          <w:lang w:val="es-MX"/>
        </w:rPr>
      </w:pPr>
      <w:r w:rsidRPr="009A5A0B">
        <w:rPr>
          <w:sz w:val="22"/>
          <w:szCs w:val="22"/>
          <w:lang w:val="es-MX"/>
        </w:rPr>
        <w:t>Nota: Tenga en cuenta que esta certificación debe ser presentada solo si dentro de sus actividades utiliza materiales peligrosos o sustancias químicas.</w:t>
      </w:r>
    </w:p>
    <w:p w14:paraId="0D748A70" w14:textId="77777777" w:rsidR="00DA2747" w:rsidRPr="009A5A0B" w:rsidRDefault="00DA2747" w:rsidP="00DA2747">
      <w:pPr>
        <w:pStyle w:val="Default"/>
        <w:jc w:val="both"/>
        <w:rPr>
          <w:sz w:val="22"/>
          <w:szCs w:val="22"/>
          <w:lang w:val="es-MX"/>
        </w:rPr>
      </w:pPr>
    </w:p>
    <w:p w14:paraId="4AEFA967" w14:textId="77777777" w:rsidR="00DA2747" w:rsidRPr="009A5A0B" w:rsidRDefault="00DA2747" w:rsidP="00DA2747">
      <w:pPr>
        <w:pStyle w:val="Prrafodelista"/>
        <w:numPr>
          <w:ilvl w:val="0"/>
          <w:numId w:val="25"/>
        </w:numPr>
        <w:spacing w:after="0" w:line="240" w:lineRule="auto"/>
        <w:ind w:left="360" w:right="0"/>
        <w:rPr>
          <w:rFonts w:eastAsiaTheme="minorHAnsi"/>
          <w:b/>
          <w:bCs/>
          <w:sz w:val="22"/>
        </w:rPr>
      </w:pPr>
      <w:r w:rsidRPr="009A5A0B">
        <w:rPr>
          <w:b/>
          <w:bCs/>
          <w:sz w:val="22"/>
        </w:rPr>
        <w:t>Certificación de compromiso cumplimiento Sistema de Gestión Ambiental de la entidad</w:t>
      </w:r>
    </w:p>
    <w:p w14:paraId="6742AF87" w14:textId="77777777" w:rsidR="00DA2747" w:rsidRPr="009A5A0B" w:rsidRDefault="00DA2747" w:rsidP="00DA2747">
      <w:pPr>
        <w:pStyle w:val="NormalWeb"/>
        <w:spacing w:after="0"/>
        <w:jc w:val="both"/>
        <w:rPr>
          <w:rFonts w:ascii="Arial" w:hAnsi="Arial" w:cs="Arial"/>
          <w:color w:val="000000"/>
          <w:sz w:val="22"/>
          <w:szCs w:val="22"/>
        </w:rPr>
      </w:pPr>
      <w:r w:rsidRPr="009A5A0B">
        <w:rPr>
          <w:rFonts w:ascii="Arial" w:hAnsi="Arial" w:cs="Arial"/>
          <w:color w:val="000000"/>
          <w:sz w:val="22"/>
          <w:szCs w:val="22"/>
        </w:rPr>
        <w:t xml:space="preserve">El contratista debe presentar certificación de compromiso donde conste que se compromete a cumplir con los establecido en el Sistema de Gestión Ambiental de la entidad. </w:t>
      </w:r>
    </w:p>
    <w:p w14:paraId="0454C974" w14:textId="77777777" w:rsidR="00DA2747" w:rsidRPr="009A5A0B" w:rsidRDefault="00DA2747" w:rsidP="00DA2747">
      <w:pPr>
        <w:contextualSpacing/>
        <w:jc w:val="both"/>
        <w:outlineLvl w:val="0"/>
        <w:rPr>
          <w:rFonts w:ascii="Arial" w:hAnsi="Arial" w:cs="Arial"/>
          <w:b/>
          <w:bCs/>
          <w:sz w:val="22"/>
          <w:szCs w:val="22"/>
        </w:rPr>
      </w:pPr>
      <w:bookmarkStart w:id="31" w:name="_Toc120109384"/>
      <w:r w:rsidRPr="009A5A0B">
        <w:rPr>
          <w:rFonts w:ascii="Arial" w:hAnsi="Arial" w:cs="Arial"/>
          <w:b/>
          <w:bCs/>
          <w:sz w:val="22"/>
          <w:szCs w:val="22"/>
        </w:rPr>
        <w:t>REQUISITOS DURANTE LA EJECUCIÓN DEL CONTRATO</w:t>
      </w:r>
      <w:bookmarkEnd w:id="31"/>
    </w:p>
    <w:p w14:paraId="43C120D6" w14:textId="77777777" w:rsidR="00DA2747" w:rsidRPr="009A5A0B" w:rsidRDefault="00DA2747" w:rsidP="00DA2747">
      <w:pPr>
        <w:pStyle w:val="Prrafodelista"/>
        <w:ind w:left="284"/>
        <w:rPr>
          <w:b/>
          <w:bCs/>
          <w:sz w:val="22"/>
        </w:rPr>
      </w:pPr>
    </w:p>
    <w:p w14:paraId="63158656" w14:textId="77777777" w:rsidR="00DA2747" w:rsidRPr="009A5A0B" w:rsidRDefault="00DA2747" w:rsidP="00DA2747">
      <w:pPr>
        <w:pStyle w:val="Default"/>
        <w:jc w:val="both"/>
        <w:rPr>
          <w:sz w:val="22"/>
          <w:szCs w:val="22"/>
          <w:lang w:val="es-MX"/>
        </w:rPr>
      </w:pPr>
      <w:r w:rsidRPr="009A5A0B">
        <w:rPr>
          <w:sz w:val="22"/>
          <w:szCs w:val="22"/>
          <w:lang w:val="es-MX"/>
        </w:rPr>
        <w:lastRenderedPageBreak/>
        <w:t>El contratista debe cumplir los requerimientos de seguridad y salud en el trabajo descritos en el presente manual y acatar las consideraciones adicionales que pueda solicitar la entidad, durante la ejecución del contrato, el contratista debe cumplir los siguientes aspectos:</w:t>
      </w:r>
    </w:p>
    <w:p w14:paraId="4BCF6DDA" w14:textId="77777777" w:rsidR="00DA2747" w:rsidRPr="009A5A0B" w:rsidRDefault="00DA2747" w:rsidP="00DA2747">
      <w:pPr>
        <w:pStyle w:val="Default"/>
        <w:jc w:val="both"/>
        <w:rPr>
          <w:sz w:val="22"/>
          <w:szCs w:val="22"/>
          <w:lang w:val="es-MX"/>
        </w:rPr>
      </w:pPr>
    </w:p>
    <w:p w14:paraId="6FB63183" w14:textId="77777777" w:rsidR="00DA2747" w:rsidRPr="009A5A0B" w:rsidRDefault="00DA2747" w:rsidP="00DA2747">
      <w:pPr>
        <w:pStyle w:val="Prrafodelista"/>
        <w:numPr>
          <w:ilvl w:val="0"/>
          <w:numId w:val="27"/>
        </w:numPr>
        <w:spacing w:after="0" w:line="240" w:lineRule="auto"/>
        <w:ind w:left="360" w:right="0"/>
        <w:rPr>
          <w:b/>
          <w:sz w:val="22"/>
        </w:rPr>
      </w:pPr>
      <w:r w:rsidRPr="009A5A0B">
        <w:rPr>
          <w:b/>
          <w:bCs/>
          <w:sz w:val="22"/>
        </w:rPr>
        <w:t>Mantener a disposición de la entidad los conceptos de los exámenes médicos ocupacionales</w:t>
      </w:r>
    </w:p>
    <w:p w14:paraId="3B966F51" w14:textId="77777777" w:rsidR="00DA2747" w:rsidRPr="009A5A0B" w:rsidRDefault="00DA2747" w:rsidP="00DA2747">
      <w:pPr>
        <w:pStyle w:val="Default"/>
        <w:jc w:val="both"/>
        <w:rPr>
          <w:rFonts w:eastAsiaTheme="minorHAnsi"/>
          <w:color w:val="auto"/>
          <w:sz w:val="22"/>
          <w:szCs w:val="22"/>
          <w:lang w:eastAsia="en-US"/>
        </w:rPr>
      </w:pPr>
    </w:p>
    <w:p w14:paraId="15395284" w14:textId="77777777" w:rsidR="00DA2747" w:rsidRPr="009A5A0B" w:rsidRDefault="00DA2747" w:rsidP="00DA2747">
      <w:pPr>
        <w:pStyle w:val="Default"/>
        <w:jc w:val="both"/>
        <w:rPr>
          <w:sz w:val="22"/>
          <w:szCs w:val="22"/>
          <w:lang w:val="es-MX"/>
        </w:rPr>
      </w:pPr>
      <w:r w:rsidRPr="009A5A0B">
        <w:rPr>
          <w:color w:val="auto"/>
          <w:sz w:val="22"/>
          <w:szCs w:val="22"/>
        </w:rPr>
        <w:t>Cuando se solicite, e</w:t>
      </w:r>
      <w:r w:rsidRPr="009A5A0B">
        <w:rPr>
          <w:sz w:val="22"/>
          <w:szCs w:val="22"/>
          <w:lang w:val="es-MX"/>
        </w:rPr>
        <w:t>l contratista debe presentar los conceptos de los exámenes médicos ocupacionales, teniendo en cuenta que pueden ser realizados en cualquier centro médico que cumpla con la legislación en seguridad y salud en el trabajo, deberán estar certificados para realizar exámenes ocupacionales y habilitados por Secretarías Seccionales y/o Distritales de Salud.</w:t>
      </w:r>
    </w:p>
    <w:p w14:paraId="531F4E7F" w14:textId="77777777" w:rsidR="00DA2747" w:rsidRPr="009A5A0B" w:rsidRDefault="00DA2747" w:rsidP="00DA2747">
      <w:pPr>
        <w:pStyle w:val="Prrafodelista"/>
        <w:rPr>
          <w:sz w:val="22"/>
          <w:lang w:val="es-MX"/>
        </w:rPr>
      </w:pPr>
    </w:p>
    <w:p w14:paraId="73132EFB" w14:textId="77777777" w:rsidR="00DA2747" w:rsidRPr="009A5A0B" w:rsidRDefault="00DA2747" w:rsidP="00DA2747">
      <w:pPr>
        <w:pStyle w:val="Prrafodelista"/>
        <w:numPr>
          <w:ilvl w:val="0"/>
          <w:numId w:val="27"/>
        </w:numPr>
        <w:spacing w:after="0" w:line="240" w:lineRule="auto"/>
        <w:ind w:left="360" w:right="0"/>
        <w:rPr>
          <w:b/>
          <w:bCs/>
          <w:sz w:val="22"/>
        </w:rPr>
      </w:pPr>
      <w:r w:rsidRPr="009A5A0B">
        <w:rPr>
          <w:b/>
          <w:bCs/>
          <w:sz w:val="22"/>
        </w:rPr>
        <w:t>Mantener a disposición de la entidad el registro de la entrega de dotación y Elementos de Protección Personal (EPP)</w:t>
      </w:r>
    </w:p>
    <w:p w14:paraId="41FE5303" w14:textId="77777777" w:rsidR="00DA2747" w:rsidRPr="009A5A0B" w:rsidRDefault="00DA2747" w:rsidP="00DA2747">
      <w:pPr>
        <w:pStyle w:val="Prrafodelista"/>
        <w:ind w:left="360"/>
        <w:rPr>
          <w:b/>
          <w:bCs/>
          <w:sz w:val="22"/>
        </w:rPr>
      </w:pPr>
    </w:p>
    <w:p w14:paraId="54C36F48" w14:textId="77777777" w:rsidR="00DA2747" w:rsidRPr="009A5A0B" w:rsidRDefault="00DA2747" w:rsidP="00DA2747">
      <w:pPr>
        <w:pStyle w:val="Default"/>
        <w:jc w:val="both"/>
        <w:rPr>
          <w:sz w:val="22"/>
          <w:szCs w:val="22"/>
          <w:lang w:val="es-MX"/>
        </w:rPr>
      </w:pPr>
      <w:r w:rsidRPr="009A5A0B">
        <w:rPr>
          <w:sz w:val="22"/>
          <w:szCs w:val="22"/>
          <w:lang w:val="es-MX"/>
        </w:rPr>
        <w:t>Cuando se solicite, el contratista debe proporcionar registro de la entrega de dotación y Elementos de Protección Personal (EPP) al personal según la actividad y peligros a que estarán expuestos.</w:t>
      </w:r>
    </w:p>
    <w:p w14:paraId="68910B26" w14:textId="77777777" w:rsidR="00DA2747" w:rsidRPr="009A5A0B" w:rsidRDefault="00DA2747" w:rsidP="00DA2747">
      <w:pPr>
        <w:jc w:val="both"/>
        <w:rPr>
          <w:rFonts w:ascii="Arial" w:hAnsi="Arial" w:cs="Arial"/>
          <w:bCs/>
          <w:sz w:val="22"/>
          <w:szCs w:val="22"/>
        </w:rPr>
      </w:pPr>
    </w:p>
    <w:p w14:paraId="1F65A386" w14:textId="77777777" w:rsidR="00DA2747" w:rsidRPr="009A5A0B" w:rsidRDefault="00DA2747" w:rsidP="00DA2747">
      <w:pPr>
        <w:pStyle w:val="Prrafodelista"/>
        <w:numPr>
          <w:ilvl w:val="0"/>
          <w:numId w:val="27"/>
        </w:numPr>
        <w:spacing w:after="0" w:line="240" w:lineRule="auto"/>
        <w:ind w:left="360" w:right="0"/>
        <w:rPr>
          <w:b/>
          <w:bCs/>
          <w:sz w:val="22"/>
        </w:rPr>
      </w:pPr>
      <w:r w:rsidRPr="009A5A0B">
        <w:rPr>
          <w:b/>
          <w:bCs/>
          <w:sz w:val="22"/>
        </w:rPr>
        <w:t>Mantener a disposición de la entidad el pago de seguridad social y/o certificado de afiliación</w:t>
      </w:r>
    </w:p>
    <w:p w14:paraId="193F02AE" w14:textId="77777777" w:rsidR="00DA2747" w:rsidRPr="009A5A0B" w:rsidRDefault="00DA2747" w:rsidP="00DA2747">
      <w:pPr>
        <w:pStyle w:val="Prrafodelista"/>
        <w:ind w:left="360"/>
        <w:rPr>
          <w:b/>
          <w:bCs/>
          <w:sz w:val="22"/>
        </w:rPr>
      </w:pPr>
    </w:p>
    <w:p w14:paraId="21568D21" w14:textId="77777777" w:rsidR="00DA2747" w:rsidRPr="009A5A0B" w:rsidRDefault="00DA2747" w:rsidP="00DA2747">
      <w:pPr>
        <w:pStyle w:val="Default"/>
        <w:jc w:val="both"/>
        <w:rPr>
          <w:sz w:val="22"/>
          <w:szCs w:val="22"/>
          <w:lang w:val="es-MX"/>
        </w:rPr>
      </w:pPr>
      <w:r w:rsidRPr="009A5A0B">
        <w:rPr>
          <w:sz w:val="22"/>
          <w:szCs w:val="22"/>
          <w:lang w:val="es-MX"/>
        </w:rPr>
        <w:t>Cuando se solicite, el contratista debe remitir copia física en horas laborales (en cada uno de los centros de trabajo donde el contratista tenga el contrato) la planilla y el soporte de pago de la seguridad social del personal, en los días de pago acorde a la normativa legal vigente en materia de seguridad social, según el Artículo 3.2.2.1 del Decreto 923 de 2017 del Ministerio de Salud y Protección Social.</w:t>
      </w:r>
    </w:p>
    <w:p w14:paraId="1070DC25" w14:textId="77777777" w:rsidR="00DA2747" w:rsidRPr="009A5A0B" w:rsidRDefault="00DA2747" w:rsidP="00DA2747">
      <w:pPr>
        <w:pStyle w:val="Default"/>
        <w:jc w:val="both"/>
        <w:rPr>
          <w:sz w:val="22"/>
          <w:szCs w:val="22"/>
          <w:lang w:val="es-MX"/>
        </w:rPr>
      </w:pPr>
    </w:p>
    <w:p w14:paraId="54BA30E9" w14:textId="77777777" w:rsidR="00DA2747" w:rsidRPr="009A5A0B" w:rsidRDefault="00DA2747" w:rsidP="00DA2747">
      <w:pPr>
        <w:pStyle w:val="Default"/>
        <w:jc w:val="both"/>
        <w:rPr>
          <w:sz w:val="22"/>
          <w:szCs w:val="22"/>
          <w:lang w:val="es-MX"/>
        </w:rPr>
      </w:pPr>
      <w:r w:rsidRPr="009A5A0B">
        <w:rPr>
          <w:sz w:val="22"/>
          <w:szCs w:val="22"/>
          <w:lang w:val="es-MX"/>
        </w:rPr>
        <w:t xml:space="preserve">En caso que la planilla y sus soportes no sean entregados en los tiempos definidos o se encuentren desviaciones en los pagos realizados, se debe abstener el ingreso del personal, hasta que el contratista allegue los soportes faltantes o corrija las desviaciones encontradas. </w:t>
      </w:r>
    </w:p>
    <w:p w14:paraId="05F340B3" w14:textId="77777777" w:rsidR="00DA2747" w:rsidRPr="009A5A0B" w:rsidRDefault="00DA2747" w:rsidP="00DA2747">
      <w:pPr>
        <w:pStyle w:val="Default"/>
        <w:jc w:val="both"/>
        <w:rPr>
          <w:sz w:val="22"/>
          <w:szCs w:val="22"/>
          <w:lang w:val="es-MX"/>
        </w:rPr>
      </w:pPr>
    </w:p>
    <w:p w14:paraId="6005D5A3" w14:textId="77777777" w:rsidR="00DA2747" w:rsidRPr="009A5A0B" w:rsidRDefault="00DA2747" w:rsidP="00DA2747">
      <w:pPr>
        <w:pStyle w:val="Default"/>
        <w:jc w:val="both"/>
        <w:rPr>
          <w:sz w:val="22"/>
          <w:szCs w:val="22"/>
          <w:lang w:val="es-MX"/>
        </w:rPr>
      </w:pPr>
      <w:r w:rsidRPr="009A5A0B">
        <w:rPr>
          <w:sz w:val="22"/>
          <w:szCs w:val="22"/>
          <w:lang w:val="es-MX"/>
        </w:rPr>
        <w:t xml:space="preserve">Nota: Si el contratista presenta planillas de pago de seguridad social adulteradas o falsas, el supervisor de contrato y/o la entidad tomarán las medidas pertinentes. </w:t>
      </w:r>
    </w:p>
    <w:p w14:paraId="5AE1BA69" w14:textId="77777777" w:rsidR="00DA2747" w:rsidRPr="009A5A0B" w:rsidRDefault="00DA2747" w:rsidP="00DA2747">
      <w:pPr>
        <w:jc w:val="both"/>
        <w:rPr>
          <w:rFonts w:ascii="Arial" w:hAnsi="Arial" w:cs="Arial"/>
          <w:bCs/>
          <w:sz w:val="22"/>
          <w:szCs w:val="22"/>
        </w:rPr>
      </w:pPr>
    </w:p>
    <w:p w14:paraId="20B93313" w14:textId="77777777" w:rsidR="00DA2747" w:rsidRPr="009A5A0B" w:rsidRDefault="00DA2747" w:rsidP="00DA2747">
      <w:pPr>
        <w:pStyle w:val="Prrafodelista"/>
        <w:numPr>
          <w:ilvl w:val="0"/>
          <w:numId w:val="27"/>
        </w:numPr>
        <w:spacing w:after="0" w:line="240" w:lineRule="auto"/>
        <w:ind w:left="360" w:right="0"/>
        <w:rPr>
          <w:b/>
          <w:sz w:val="22"/>
        </w:rPr>
      </w:pPr>
      <w:r w:rsidRPr="009A5A0B">
        <w:rPr>
          <w:b/>
          <w:sz w:val="22"/>
        </w:rPr>
        <w:t>Mantener a disposición de la entidad las certificaciones y soportes de idoneidad para trabajos en alturas o específicos de alto riesgo</w:t>
      </w:r>
    </w:p>
    <w:p w14:paraId="7BE92D13" w14:textId="77777777" w:rsidR="00DA2747" w:rsidRPr="009A5A0B" w:rsidRDefault="00DA2747" w:rsidP="00DA2747">
      <w:pPr>
        <w:jc w:val="both"/>
        <w:rPr>
          <w:rFonts w:ascii="Arial" w:hAnsi="Arial" w:cs="Arial"/>
          <w:b/>
          <w:sz w:val="22"/>
          <w:szCs w:val="22"/>
        </w:rPr>
      </w:pPr>
    </w:p>
    <w:p w14:paraId="3B73358D" w14:textId="77777777" w:rsidR="00DA2747" w:rsidRPr="009A5A0B" w:rsidRDefault="00DA2747" w:rsidP="00DA2747">
      <w:pPr>
        <w:pStyle w:val="Default"/>
        <w:jc w:val="both"/>
        <w:rPr>
          <w:color w:val="auto"/>
          <w:sz w:val="22"/>
          <w:szCs w:val="22"/>
          <w:lang w:val="es-MX"/>
        </w:rPr>
      </w:pPr>
      <w:r w:rsidRPr="009A5A0B">
        <w:rPr>
          <w:sz w:val="22"/>
          <w:szCs w:val="22"/>
          <w:lang w:val="es-MX"/>
        </w:rPr>
        <w:t xml:space="preserve">Cuando se solicite el contratista debe remitir los certificados o evidencia de idoneidad para ejecución de actividades de alto riesgo o de cualquier otra actividad que requiera un certificado de competencia o evidencia de idoneidad del personal que desarrollará la actividad en los lugares de trabajo de la entidad, dicho certificado debe ser suministrado junto con los demás documentos requeridos para la ejecución del objeto </w:t>
      </w:r>
      <w:r w:rsidRPr="009A5A0B">
        <w:rPr>
          <w:color w:val="auto"/>
          <w:sz w:val="22"/>
          <w:szCs w:val="22"/>
          <w:lang w:val="es-MX"/>
        </w:rPr>
        <w:t>del contrato y debe estar vigente de acuerdo a los requerimientos normativos.</w:t>
      </w:r>
    </w:p>
    <w:p w14:paraId="4DDA419B" w14:textId="77777777" w:rsidR="00DA2747" w:rsidRPr="009A5A0B" w:rsidRDefault="00DA2747" w:rsidP="00DA2747">
      <w:pPr>
        <w:pStyle w:val="Default"/>
        <w:jc w:val="both"/>
        <w:rPr>
          <w:sz w:val="22"/>
          <w:szCs w:val="22"/>
          <w:lang w:val="es-MX"/>
        </w:rPr>
      </w:pPr>
    </w:p>
    <w:p w14:paraId="4913B9EA" w14:textId="77777777" w:rsidR="00DA2747" w:rsidRPr="009A5A0B" w:rsidRDefault="00DA2747" w:rsidP="00DA2747">
      <w:pPr>
        <w:pStyle w:val="Prrafodelista"/>
        <w:numPr>
          <w:ilvl w:val="0"/>
          <w:numId w:val="27"/>
        </w:numPr>
        <w:spacing w:after="0" w:line="240" w:lineRule="auto"/>
        <w:ind w:left="360" w:right="0"/>
        <w:rPr>
          <w:b/>
          <w:sz w:val="22"/>
          <w:lang w:val="es-MX"/>
        </w:rPr>
      </w:pPr>
      <w:r w:rsidRPr="009A5A0B">
        <w:rPr>
          <w:b/>
          <w:sz w:val="22"/>
          <w:lang w:val="es-MX"/>
        </w:rPr>
        <w:t>Participar en la inducción, reinducción, capacitación, simulacros y demás actividades de seguridad y salud en el trabajo programadas por la entidad</w:t>
      </w:r>
    </w:p>
    <w:p w14:paraId="14D02159" w14:textId="77777777" w:rsidR="00DA2747" w:rsidRPr="009A5A0B" w:rsidRDefault="00DA2747" w:rsidP="00DA2747">
      <w:pPr>
        <w:pStyle w:val="Prrafodelista"/>
        <w:ind w:left="360"/>
        <w:rPr>
          <w:b/>
          <w:sz w:val="22"/>
          <w:lang w:val="es-MX"/>
        </w:rPr>
      </w:pPr>
    </w:p>
    <w:p w14:paraId="0F9C16EC" w14:textId="77777777" w:rsidR="00DA2747" w:rsidRPr="009A5A0B" w:rsidRDefault="00DA2747" w:rsidP="00DA2747">
      <w:pPr>
        <w:pStyle w:val="Default"/>
        <w:jc w:val="both"/>
        <w:rPr>
          <w:sz w:val="22"/>
          <w:szCs w:val="22"/>
          <w:lang w:val="es-MX"/>
        </w:rPr>
      </w:pPr>
      <w:r w:rsidRPr="009A5A0B">
        <w:rPr>
          <w:sz w:val="22"/>
          <w:szCs w:val="22"/>
          <w:lang w:val="es-MX"/>
        </w:rPr>
        <w:t xml:space="preserve">El contratista se compromete a participar en la inducción, reinducción, capacitación, simulacros y demás actividades </w:t>
      </w:r>
      <w:bookmarkStart w:id="32" w:name="_Hlk101780106"/>
      <w:r w:rsidRPr="009A5A0B">
        <w:rPr>
          <w:sz w:val="22"/>
          <w:szCs w:val="22"/>
          <w:lang w:val="es-MX"/>
        </w:rPr>
        <w:t>de seguridad y salud en el trabajo de la</w:t>
      </w:r>
      <w:bookmarkStart w:id="33" w:name="_Hlk101968054"/>
      <w:bookmarkEnd w:id="32"/>
      <w:r w:rsidRPr="009A5A0B">
        <w:rPr>
          <w:sz w:val="22"/>
          <w:szCs w:val="22"/>
          <w:lang w:val="es-MX"/>
        </w:rPr>
        <w:t xml:space="preserve"> entidad, que coordine el supervisor del contrato y/o Coordinador del SG-SST del Nivel Central, Seccional y Coordinaciones Administrativas, estas actividades son de carácter obligatorio.</w:t>
      </w:r>
    </w:p>
    <w:bookmarkEnd w:id="33"/>
    <w:p w14:paraId="72280910" w14:textId="77777777" w:rsidR="00DA2747" w:rsidRPr="009A5A0B" w:rsidRDefault="00DA2747" w:rsidP="00DA2747">
      <w:pPr>
        <w:pStyle w:val="Default"/>
        <w:jc w:val="both"/>
        <w:rPr>
          <w:sz w:val="22"/>
          <w:szCs w:val="22"/>
          <w:lang w:val="es-MX"/>
        </w:rPr>
      </w:pPr>
    </w:p>
    <w:p w14:paraId="04F0A6E6" w14:textId="77777777" w:rsidR="00DA2747" w:rsidRPr="009A5A0B" w:rsidRDefault="00DA2747" w:rsidP="00DA2747">
      <w:pPr>
        <w:pStyle w:val="Prrafodelista"/>
        <w:numPr>
          <w:ilvl w:val="0"/>
          <w:numId w:val="27"/>
        </w:numPr>
        <w:spacing w:after="0" w:line="240" w:lineRule="auto"/>
        <w:ind w:left="360" w:right="0"/>
        <w:rPr>
          <w:b/>
          <w:sz w:val="22"/>
        </w:rPr>
      </w:pPr>
      <w:r w:rsidRPr="009A5A0B">
        <w:rPr>
          <w:b/>
          <w:sz w:val="22"/>
        </w:rPr>
        <w:t xml:space="preserve">Mantener a disposición de la entidad el listado de personal (solo personas jurídicas) </w:t>
      </w:r>
    </w:p>
    <w:p w14:paraId="1F3F713D" w14:textId="77777777" w:rsidR="00DA2747" w:rsidRPr="009A5A0B" w:rsidRDefault="00DA2747" w:rsidP="00DA2747">
      <w:pPr>
        <w:pStyle w:val="Prrafodelista"/>
        <w:ind w:left="360"/>
        <w:rPr>
          <w:b/>
          <w:sz w:val="22"/>
        </w:rPr>
      </w:pPr>
    </w:p>
    <w:p w14:paraId="5FE80707" w14:textId="77777777" w:rsidR="00DA2747" w:rsidRPr="009A5A0B" w:rsidRDefault="00DA2747" w:rsidP="00DA2747">
      <w:pPr>
        <w:pStyle w:val="Default"/>
        <w:jc w:val="both"/>
        <w:rPr>
          <w:sz w:val="22"/>
          <w:szCs w:val="22"/>
          <w:lang w:val="es-MX"/>
        </w:rPr>
      </w:pPr>
      <w:r w:rsidRPr="009A5A0B">
        <w:rPr>
          <w:sz w:val="22"/>
          <w:szCs w:val="22"/>
          <w:lang w:val="es-MX"/>
        </w:rPr>
        <w:t xml:space="preserve">Cuando se solicite, el contratista </w:t>
      </w:r>
      <w:r w:rsidRPr="009A5A0B">
        <w:rPr>
          <w:color w:val="auto"/>
          <w:sz w:val="22"/>
          <w:szCs w:val="22"/>
          <w:lang w:val="es-MX"/>
        </w:rPr>
        <w:t>debe remitir un listado donde se indique la información del personal que desarrollará las actividades para dar cumplimiento al objeto del contrato. Este listado deberá contener como mínimo: Nombres, número de documento, EP</w:t>
      </w:r>
      <w:r w:rsidRPr="009A5A0B">
        <w:rPr>
          <w:sz w:val="22"/>
          <w:szCs w:val="22"/>
          <w:lang w:val="es-MX"/>
        </w:rPr>
        <w:t xml:space="preserve">S, ARL, RH, nombre de </w:t>
      </w:r>
      <w:r w:rsidRPr="009A5A0B">
        <w:rPr>
          <w:color w:val="auto"/>
          <w:sz w:val="22"/>
          <w:szCs w:val="22"/>
          <w:lang w:val="es-MX"/>
        </w:rPr>
        <w:t xml:space="preserve">persona de </w:t>
      </w:r>
      <w:r w:rsidRPr="009A5A0B">
        <w:rPr>
          <w:sz w:val="22"/>
          <w:szCs w:val="22"/>
          <w:lang w:val="es-MX"/>
        </w:rPr>
        <w:t>contacto en caso de emergencia, parentesco, número de teléfono fijo y celular, indicando si es alérgico a algún medicamento, si tiene alguna fobia o consume medicamentos por prescripción médica. Es importante indicar que, cada vez que se presenten cambios debe notificarlos al supervisor del contrato o de la orden contractual.</w:t>
      </w:r>
    </w:p>
    <w:p w14:paraId="63627786" w14:textId="77777777" w:rsidR="00DA2747" w:rsidRPr="009A5A0B" w:rsidRDefault="00DA2747" w:rsidP="00DA2747">
      <w:pPr>
        <w:pStyle w:val="Default"/>
        <w:jc w:val="both"/>
        <w:rPr>
          <w:sz w:val="22"/>
          <w:szCs w:val="22"/>
          <w:lang w:val="es-MX"/>
        </w:rPr>
      </w:pPr>
    </w:p>
    <w:p w14:paraId="539043AB" w14:textId="77777777" w:rsidR="00DA2747" w:rsidRPr="009A5A0B" w:rsidRDefault="00DA2747" w:rsidP="00DA2747">
      <w:pPr>
        <w:pStyle w:val="Prrafodelista"/>
        <w:numPr>
          <w:ilvl w:val="0"/>
          <w:numId w:val="27"/>
        </w:numPr>
        <w:spacing w:after="0" w:line="240" w:lineRule="auto"/>
        <w:ind w:left="360" w:right="0"/>
        <w:rPr>
          <w:b/>
          <w:sz w:val="22"/>
        </w:rPr>
      </w:pPr>
      <w:r w:rsidRPr="009A5A0B">
        <w:rPr>
          <w:b/>
          <w:sz w:val="22"/>
        </w:rPr>
        <w:t>Mantener a disposición de la entidad los</w:t>
      </w:r>
      <w:r w:rsidRPr="009A5A0B">
        <w:rPr>
          <w:b/>
          <w:color w:val="FF0000"/>
          <w:sz w:val="22"/>
        </w:rPr>
        <w:t xml:space="preserve"> </w:t>
      </w:r>
      <w:r w:rsidRPr="009A5A0B">
        <w:rPr>
          <w:b/>
          <w:sz w:val="22"/>
        </w:rPr>
        <w:t>registros de capacitaciones</w:t>
      </w:r>
    </w:p>
    <w:p w14:paraId="6080D7DA" w14:textId="77777777" w:rsidR="00DA2747" w:rsidRPr="009A5A0B" w:rsidRDefault="00DA2747" w:rsidP="00DA2747">
      <w:pPr>
        <w:pStyle w:val="Prrafodelista"/>
        <w:ind w:left="360"/>
        <w:rPr>
          <w:b/>
          <w:sz w:val="22"/>
        </w:rPr>
      </w:pPr>
    </w:p>
    <w:p w14:paraId="49E5B324" w14:textId="77777777" w:rsidR="00DA2747" w:rsidRPr="009A5A0B" w:rsidRDefault="00DA2747" w:rsidP="00DA2747">
      <w:pPr>
        <w:pStyle w:val="Default"/>
        <w:jc w:val="both"/>
        <w:rPr>
          <w:sz w:val="22"/>
          <w:szCs w:val="22"/>
          <w:lang w:val="es-MX"/>
        </w:rPr>
      </w:pPr>
      <w:r w:rsidRPr="009A5A0B">
        <w:rPr>
          <w:sz w:val="22"/>
          <w:szCs w:val="22"/>
          <w:lang w:val="es-MX"/>
        </w:rPr>
        <w:t xml:space="preserve">El contratista antes y durante la ejecución del contrato, debe realizar </w:t>
      </w:r>
      <w:r w:rsidRPr="009A5A0B">
        <w:rPr>
          <w:color w:val="auto"/>
          <w:sz w:val="22"/>
          <w:szCs w:val="22"/>
          <w:lang w:val="es-MX"/>
        </w:rPr>
        <w:t xml:space="preserve">capacitaciones, formación y entrenamiento al personal respecto a los procedimientos, protocolos y </w:t>
      </w:r>
      <w:r w:rsidRPr="009A5A0B">
        <w:rPr>
          <w:sz w:val="22"/>
          <w:szCs w:val="22"/>
          <w:lang w:val="es-MX"/>
        </w:rPr>
        <w:t xml:space="preserve">normas que controlen los peligros a los cuales estarán expuestos, en busca de minimizar la probabilidad de ocurrencia de incidentes, accidentes y enfermedades laborales, así como afectación al entorno. Los soportes de las capacitaciones podrán ser solicitados en cualquier momento por el supervisor del contrato. </w:t>
      </w:r>
    </w:p>
    <w:p w14:paraId="0C1649F7" w14:textId="77777777" w:rsidR="00DA2747" w:rsidRPr="009A5A0B" w:rsidRDefault="00DA2747" w:rsidP="00DA2747">
      <w:pPr>
        <w:rPr>
          <w:rFonts w:ascii="Arial" w:hAnsi="Arial" w:cs="Arial"/>
          <w:b/>
          <w:bCs/>
          <w:sz w:val="22"/>
          <w:szCs w:val="22"/>
        </w:rPr>
      </w:pPr>
    </w:p>
    <w:p w14:paraId="4E20530F" w14:textId="77777777" w:rsidR="00DA2747" w:rsidRPr="009A5A0B" w:rsidRDefault="00DA2747" w:rsidP="00DA2747">
      <w:pPr>
        <w:spacing w:after="160"/>
        <w:contextualSpacing/>
        <w:jc w:val="both"/>
        <w:outlineLvl w:val="0"/>
        <w:rPr>
          <w:rFonts w:ascii="Arial" w:eastAsiaTheme="minorHAnsi" w:hAnsi="Arial" w:cs="Arial"/>
          <w:b/>
          <w:bCs/>
          <w:sz w:val="22"/>
          <w:szCs w:val="22"/>
        </w:rPr>
      </w:pPr>
      <w:bookmarkStart w:id="34" w:name="_Toc120109388"/>
      <w:r w:rsidRPr="009A5A0B">
        <w:rPr>
          <w:rFonts w:ascii="Arial" w:hAnsi="Arial" w:cs="Arial"/>
          <w:b/>
          <w:bCs/>
          <w:sz w:val="22"/>
          <w:szCs w:val="22"/>
        </w:rPr>
        <w:t>DEBERES DE SEGURIDAD Y SALUD EN EL TRABAJO PARA CONTRATISTAS</w:t>
      </w:r>
      <w:bookmarkEnd w:id="34"/>
    </w:p>
    <w:p w14:paraId="491F477B" w14:textId="77777777" w:rsidR="00DA2747" w:rsidRPr="003901AB" w:rsidRDefault="00DA2747" w:rsidP="003901AB">
      <w:pPr>
        <w:rPr>
          <w:b/>
          <w:bCs/>
          <w:sz w:val="22"/>
        </w:rPr>
      </w:pPr>
    </w:p>
    <w:p w14:paraId="50061C24" w14:textId="77777777" w:rsidR="00DA2747" w:rsidRPr="009A5A0B" w:rsidRDefault="00DA2747" w:rsidP="00DA2747">
      <w:pPr>
        <w:pStyle w:val="Prrafodelista"/>
        <w:numPr>
          <w:ilvl w:val="0"/>
          <w:numId w:val="28"/>
        </w:numPr>
        <w:spacing w:after="160" w:line="240" w:lineRule="auto"/>
        <w:ind w:left="360" w:right="0"/>
        <w:rPr>
          <w:sz w:val="22"/>
        </w:rPr>
      </w:pPr>
      <w:r w:rsidRPr="009A5A0B">
        <w:rPr>
          <w:sz w:val="22"/>
        </w:rPr>
        <w:t>Garantizar el cumplimiento de la normativa legal vigente aplicable en materia laboral de seguridad y salud en el trabajo, incluyendo la normatividad de trabajo en alturas en caso de que el objeto del contrato lo requiera.</w:t>
      </w:r>
    </w:p>
    <w:p w14:paraId="15725E7B" w14:textId="77777777" w:rsidR="00DA2747" w:rsidRPr="009A5A0B" w:rsidRDefault="00DA2747" w:rsidP="00DA2747">
      <w:pPr>
        <w:pStyle w:val="Prrafodelista"/>
        <w:numPr>
          <w:ilvl w:val="0"/>
          <w:numId w:val="28"/>
        </w:numPr>
        <w:spacing w:after="160" w:line="240" w:lineRule="auto"/>
        <w:ind w:left="360" w:right="0"/>
        <w:rPr>
          <w:sz w:val="22"/>
        </w:rPr>
      </w:pPr>
      <w:r w:rsidRPr="009A5A0B">
        <w:rPr>
          <w:sz w:val="22"/>
        </w:rPr>
        <w:t>Garantizar que toda información y/o documentación, propia o del personal a su cargo que sea entregada o compartida es veraz, absteniéndose de alterar, falsificar o adulterar su contenido.</w:t>
      </w:r>
    </w:p>
    <w:p w14:paraId="5F9F6082" w14:textId="77777777" w:rsidR="00DA2747" w:rsidRPr="009A5A0B" w:rsidRDefault="00DA2747" w:rsidP="00DA2747">
      <w:pPr>
        <w:pStyle w:val="Prrafodelista"/>
        <w:numPr>
          <w:ilvl w:val="0"/>
          <w:numId w:val="28"/>
        </w:numPr>
        <w:spacing w:after="160" w:line="240" w:lineRule="auto"/>
        <w:ind w:left="360" w:right="0"/>
        <w:rPr>
          <w:sz w:val="22"/>
        </w:rPr>
      </w:pPr>
      <w:r w:rsidRPr="009A5A0B">
        <w:rPr>
          <w:sz w:val="22"/>
        </w:rPr>
        <w:t xml:space="preserve">Garantizar que el personal a su cargo acate las directrices del Acuerdo </w:t>
      </w:r>
      <w:bookmarkStart w:id="35" w:name="_Hlk101783242"/>
      <w:r w:rsidRPr="009A5A0B">
        <w:rPr>
          <w:sz w:val="22"/>
        </w:rPr>
        <w:t xml:space="preserve">No. PSAA16-10560 de 11 de agosto de 2016, </w:t>
      </w:r>
      <w:bookmarkEnd w:id="35"/>
      <w:r w:rsidRPr="009A5A0B">
        <w:rPr>
          <w:sz w:val="22"/>
        </w:rPr>
        <w:t xml:space="preserve">“Por el cual </w:t>
      </w:r>
      <w:bookmarkStart w:id="36" w:name="_Hlk101783266"/>
      <w:r w:rsidRPr="009A5A0B">
        <w:rPr>
          <w:sz w:val="22"/>
        </w:rPr>
        <w:t>se adoptan las Políticas para el Sistema de Gestión de Seguridad y Salud en el Trabajo de la Rama Judicial</w:t>
      </w:r>
      <w:bookmarkEnd w:id="36"/>
      <w:r w:rsidRPr="009A5A0B">
        <w:rPr>
          <w:sz w:val="22"/>
        </w:rPr>
        <w:t>, y se deroga el Acuerdo No. 2333 de 2004”.</w:t>
      </w:r>
    </w:p>
    <w:p w14:paraId="0046548A" w14:textId="77777777" w:rsidR="00DA2747" w:rsidRPr="009A5A0B" w:rsidRDefault="00DA2747" w:rsidP="00DA2747">
      <w:pPr>
        <w:pStyle w:val="Prrafodelista"/>
        <w:numPr>
          <w:ilvl w:val="0"/>
          <w:numId w:val="28"/>
        </w:numPr>
        <w:spacing w:after="160" w:line="240" w:lineRule="auto"/>
        <w:ind w:left="360" w:right="0"/>
        <w:rPr>
          <w:sz w:val="22"/>
        </w:rPr>
      </w:pPr>
      <w:r w:rsidRPr="009A5A0B">
        <w:rPr>
          <w:sz w:val="22"/>
        </w:rPr>
        <w:t>Abstenerse de ingresar o permanecer dentro de las instalaciones del proyecto en estado de alicoramiento o bajo influencia de sustancias psicoactivas que alteren su comportamiento.</w:t>
      </w:r>
    </w:p>
    <w:p w14:paraId="2525E888" w14:textId="77777777" w:rsidR="00DA2747" w:rsidRPr="009A5A0B" w:rsidRDefault="00DA2747" w:rsidP="00DA2747">
      <w:pPr>
        <w:pStyle w:val="Prrafodelista"/>
        <w:numPr>
          <w:ilvl w:val="0"/>
          <w:numId w:val="28"/>
        </w:numPr>
        <w:spacing w:after="160" w:line="240" w:lineRule="auto"/>
        <w:ind w:left="360" w:right="0"/>
        <w:rPr>
          <w:sz w:val="22"/>
        </w:rPr>
      </w:pPr>
      <w:r w:rsidRPr="009A5A0B">
        <w:rPr>
          <w:sz w:val="22"/>
        </w:rPr>
        <w:t>Garantizar que el personal a su cargo no origine, fomente o participe en actos de violencia contra cualquier persona, equipo o instalación.</w:t>
      </w:r>
    </w:p>
    <w:p w14:paraId="3A567E4D" w14:textId="77777777" w:rsidR="00DA2747" w:rsidRPr="009A5A0B" w:rsidRDefault="00DA2747" w:rsidP="00DA2747">
      <w:pPr>
        <w:pStyle w:val="Prrafodelista"/>
        <w:numPr>
          <w:ilvl w:val="0"/>
          <w:numId w:val="28"/>
        </w:numPr>
        <w:spacing w:after="160" w:line="240" w:lineRule="auto"/>
        <w:ind w:left="360" w:right="0"/>
        <w:rPr>
          <w:sz w:val="22"/>
        </w:rPr>
      </w:pPr>
      <w:r w:rsidRPr="009A5A0B">
        <w:rPr>
          <w:sz w:val="22"/>
        </w:rPr>
        <w:t>Garantizar que el personal a su cargo se abstenga de sustraer o intentar sustraer de las instalaciones sin autorización las herramientas, materiales y/o equipos de la entidad.</w:t>
      </w:r>
    </w:p>
    <w:p w14:paraId="2338307B" w14:textId="77777777" w:rsidR="00DA2747" w:rsidRPr="009A5A0B" w:rsidRDefault="00DA2747" w:rsidP="00DA2747">
      <w:pPr>
        <w:pStyle w:val="Prrafodelista"/>
        <w:numPr>
          <w:ilvl w:val="0"/>
          <w:numId w:val="28"/>
        </w:numPr>
        <w:spacing w:after="160" w:line="240" w:lineRule="auto"/>
        <w:ind w:left="360" w:right="0"/>
        <w:rPr>
          <w:sz w:val="22"/>
        </w:rPr>
      </w:pPr>
      <w:r w:rsidRPr="009A5A0B">
        <w:rPr>
          <w:sz w:val="22"/>
        </w:rPr>
        <w:t>Acatar y atender oportunamente las observaciones que le realice la entidad, así como implementar los correctivos necesarios.</w:t>
      </w:r>
    </w:p>
    <w:p w14:paraId="3DA8B6BA" w14:textId="77777777" w:rsidR="00DA2747" w:rsidRPr="009A5A0B" w:rsidRDefault="00DA2747" w:rsidP="00DA2747">
      <w:pPr>
        <w:pStyle w:val="Prrafodelista"/>
        <w:numPr>
          <w:ilvl w:val="0"/>
          <w:numId w:val="28"/>
        </w:numPr>
        <w:spacing w:after="160" w:line="240" w:lineRule="auto"/>
        <w:ind w:left="360" w:right="0"/>
        <w:rPr>
          <w:sz w:val="22"/>
        </w:rPr>
      </w:pPr>
      <w:r w:rsidRPr="009A5A0B">
        <w:rPr>
          <w:sz w:val="22"/>
        </w:rPr>
        <w:t>Garantizar la asistencia y participación de todo el personal a su cargo a las capacitaciones y/o charlas programadas.</w:t>
      </w:r>
    </w:p>
    <w:p w14:paraId="0C76C175" w14:textId="77777777" w:rsidR="00DA2747" w:rsidRPr="009A5A0B" w:rsidRDefault="00DA2747" w:rsidP="00DA2747">
      <w:pPr>
        <w:pStyle w:val="Prrafodelista"/>
        <w:numPr>
          <w:ilvl w:val="0"/>
          <w:numId w:val="28"/>
        </w:numPr>
        <w:spacing w:after="160" w:line="240" w:lineRule="auto"/>
        <w:ind w:left="360" w:right="0"/>
        <w:rPr>
          <w:sz w:val="22"/>
        </w:rPr>
      </w:pPr>
      <w:r w:rsidRPr="009A5A0B">
        <w:rPr>
          <w:sz w:val="22"/>
        </w:rPr>
        <w:t>Garantizar las medidas preventivas necesarias para minimizar los riesgos asociados a la realización de sus actividades (Señalización, demarcación, restricción, protección, entre otras).</w:t>
      </w:r>
    </w:p>
    <w:p w14:paraId="42E86EB6" w14:textId="77777777" w:rsidR="00DA2747" w:rsidRPr="009A5A0B" w:rsidRDefault="00DA2747" w:rsidP="00DA2747">
      <w:pPr>
        <w:pStyle w:val="Prrafodelista"/>
        <w:numPr>
          <w:ilvl w:val="0"/>
          <w:numId w:val="28"/>
        </w:numPr>
        <w:spacing w:after="160" w:line="240" w:lineRule="auto"/>
        <w:ind w:left="360" w:right="0"/>
        <w:rPr>
          <w:sz w:val="22"/>
        </w:rPr>
      </w:pPr>
      <w:r w:rsidRPr="009A5A0B">
        <w:rPr>
          <w:sz w:val="22"/>
        </w:rPr>
        <w:t>Garantizar que el personal que desarrolla tareas de alto riesgo sea competente para el desarrollo de la tarea y que cuenta con los conocimientos y el entrenamiento necesario.</w:t>
      </w:r>
    </w:p>
    <w:p w14:paraId="69EC0159" w14:textId="77777777" w:rsidR="00DA2747" w:rsidRDefault="00DA2747" w:rsidP="00DA2747">
      <w:pPr>
        <w:pStyle w:val="Prrafodelista"/>
        <w:numPr>
          <w:ilvl w:val="0"/>
          <w:numId w:val="28"/>
        </w:numPr>
        <w:spacing w:after="160" w:line="240" w:lineRule="auto"/>
        <w:ind w:left="360" w:right="0"/>
        <w:rPr>
          <w:sz w:val="22"/>
        </w:rPr>
      </w:pPr>
      <w:r w:rsidRPr="009A5A0B">
        <w:rPr>
          <w:sz w:val="22"/>
        </w:rPr>
        <w:t>Reportar los incidentes y accidentes de trabajo a la Administradora de Riesgos Laborales (ARL) en el momento de la ocurrencia del evento, así mismo debe informar del siniestro inmediatamente al supervisor del contrato y/o Coordinador del SG-SST de Nivel Central, Seccional y Coordinaciones Administrativas.</w:t>
      </w:r>
    </w:p>
    <w:p w14:paraId="23A6F9F5" w14:textId="1DFCAD3E" w:rsidR="00A80A53" w:rsidRPr="005620D0" w:rsidRDefault="00DA2747" w:rsidP="005620D0">
      <w:pPr>
        <w:pStyle w:val="Prrafodelista"/>
        <w:numPr>
          <w:ilvl w:val="0"/>
          <w:numId w:val="28"/>
        </w:numPr>
        <w:spacing w:after="160" w:line="240" w:lineRule="auto"/>
        <w:ind w:left="360" w:right="0"/>
        <w:rPr>
          <w:sz w:val="22"/>
        </w:rPr>
      </w:pPr>
      <w:r w:rsidRPr="009A5A0B">
        <w:lastRenderedPageBreak/>
        <w:t>Asegurar que el personal que realice tareas de alto riesgo conozca el manual de tareas de alto riesgo de la entidad.</w:t>
      </w:r>
    </w:p>
    <w:p w14:paraId="4BA8E3A9" w14:textId="77777777" w:rsidR="00862231" w:rsidRPr="006D4F51" w:rsidRDefault="00862231" w:rsidP="00862231">
      <w:pPr>
        <w:pStyle w:val="NormalWeb"/>
        <w:shd w:val="clear" w:color="auto" w:fill="FFFFFF"/>
        <w:jc w:val="both"/>
      </w:pPr>
      <w:r w:rsidRPr="006D4F51">
        <w:rPr>
          <w:rFonts w:ascii="Arial" w:hAnsi="Arial" w:cs="Arial"/>
          <w:sz w:val="22"/>
          <w:szCs w:val="22"/>
          <w:u w:val="single"/>
        </w:rPr>
        <w:t>Se detalla en anexo técnico</w:t>
      </w:r>
    </w:p>
    <w:p w14:paraId="2932A3DC" w14:textId="77777777" w:rsidR="00862231" w:rsidRPr="00C640B2" w:rsidRDefault="00862231" w:rsidP="00862231">
      <w:pPr>
        <w:numPr>
          <w:ilvl w:val="0"/>
          <w:numId w:val="23"/>
        </w:numPr>
        <w:jc w:val="both"/>
        <w:rPr>
          <w:rFonts w:ascii="Arial" w:hAnsi="Arial" w:cs="Arial"/>
          <w:sz w:val="22"/>
          <w:szCs w:val="22"/>
        </w:rPr>
      </w:pPr>
      <w:r w:rsidRPr="00C640B2">
        <w:rPr>
          <w:rFonts w:ascii="Arial" w:hAnsi="Arial" w:cs="Arial"/>
          <w:sz w:val="22"/>
          <w:szCs w:val="22"/>
        </w:rPr>
        <w:t xml:space="preserve">Ofrecer y cumplir con la medida y descripción establecida para cada elemento. </w:t>
      </w:r>
    </w:p>
    <w:p w14:paraId="16C5041E" w14:textId="77777777" w:rsidR="00862231" w:rsidRPr="00C640B2" w:rsidRDefault="00862231" w:rsidP="00862231">
      <w:pPr>
        <w:numPr>
          <w:ilvl w:val="0"/>
          <w:numId w:val="23"/>
        </w:numPr>
        <w:jc w:val="both"/>
        <w:rPr>
          <w:rFonts w:ascii="Arial" w:hAnsi="Arial" w:cs="Arial"/>
          <w:sz w:val="22"/>
          <w:szCs w:val="22"/>
        </w:rPr>
      </w:pPr>
      <w:r w:rsidRPr="00C640B2">
        <w:rPr>
          <w:rFonts w:ascii="Arial" w:hAnsi="Arial" w:cs="Arial"/>
          <w:sz w:val="22"/>
          <w:szCs w:val="22"/>
        </w:rPr>
        <w:t>Realizar la ejecución del contrato de acuerdo con las especificaciones solicitadas.</w:t>
      </w:r>
    </w:p>
    <w:p w14:paraId="1F3BBA88" w14:textId="77777777" w:rsidR="00862231" w:rsidRPr="00C640B2" w:rsidRDefault="00862231" w:rsidP="00862231">
      <w:pPr>
        <w:numPr>
          <w:ilvl w:val="0"/>
          <w:numId w:val="23"/>
        </w:numPr>
        <w:jc w:val="both"/>
        <w:rPr>
          <w:rFonts w:ascii="Arial" w:hAnsi="Arial" w:cs="Arial"/>
          <w:sz w:val="22"/>
          <w:szCs w:val="22"/>
        </w:rPr>
      </w:pPr>
      <w:r w:rsidRPr="00C640B2">
        <w:rPr>
          <w:rFonts w:ascii="Arial" w:hAnsi="Arial" w:cs="Arial"/>
          <w:sz w:val="22"/>
          <w:szCs w:val="22"/>
        </w:rPr>
        <w:t xml:space="preserve">El valor total de la oferta económica no podrá ser superior al promedio señalado en el </w:t>
      </w:r>
      <w:r>
        <w:rPr>
          <w:rFonts w:ascii="Arial" w:hAnsi="Arial" w:cs="Arial"/>
          <w:sz w:val="22"/>
          <w:szCs w:val="22"/>
        </w:rPr>
        <w:t xml:space="preserve">presente </w:t>
      </w:r>
      <w:r w:rsidRPr="00C640B2">
        <w:rPr>
          <w:rFonts w:ascii="Arial" w:hAnsi="Arial" w:cs="Arial"/>
          <w:sz w:val="22"/>
          <w:szCs w:val="22"/>
        </w:rPr>
        <w:t xml:space="preserve">estudio </w:t>
      </w:r>
      <w:r>
        <w:rPr>
          <w:rFonts w:ascii="Arial" w:hAnsi="Arial" w:cs="Arial"/>
          <w:sz w:val="22"/>
          <w:szCs w:val="22"/>
        </w:rPr>
        <w:t>previo</w:t>
      </w:r>
      <w:r w:rsidRPr="00C640B2">
        <w:rPr>
          <w:rFonts w:ascii="Arial" w:hAnsi="Arial" w:cs="Arial"/>
          <w:sz w:val="22"/>
          <w:szCs w:val="22"/>
        </w:rPr>
        <w:t>.</w:t>
      </w:r>
    </w:p>
    <w:p w14:paraId="516FBFC2" w14:textId="77777777" w:rsidR="00862231" w:rsidRPr="00C640B2" w:rsidRDefault="00862231" w:rsidP="00862231">
      <w:pPr>
        <w:numPr>
          <w:ilvl w:val="0"/>
          <w:numId w:val="23"/>
        </w:numPr>
        <w:jc w:val="both"/>
        <w:rPr>
          <w:rFonts w:ascii="Arial" w:hAnsi="Arial" w:cs="Arial"/>
          <w:sz w:val="22"/>
          <w:szCs w:val="22"/>
        </w:rPr>
      </w:pPr>
      <w:r w:rsidRPr="00C640B2">
        <w:rPr>
          <w:rFonts w:ascii="Arial" w:hAnsi="Arial" w:cs="Arial"/>
          <w:sz w:val="22"/>
          <w:szCs w:val="22"/>
        </w:rPr>
        <w:t xml:space="preserve">Precio: Para determinar el valor del contrato se tomó como referencia el estudio de oferta </w:t>
      </w:r>
      <w:r>
        <w:rPr>
          <w:rFonts w:ascii="Arial" w:hAnsi="Arial" w:cs="Arial"/>
          <w:sz w:val="22"/>
          <w:szCs w:val="22"/>
        </w:rPr>
        <w:t>del presente</w:t>
      </w:r>
      <w:r w:rsidRPr="00C640B2">
        <w:rPr>
          <w:rFonts w:ascii="Arial" w:hAnsi="Arial" w:cs="Arial"/>
          <w:sz w:val="22"/>
          <w:szCs w:val="22"/>
        </w:rPr>
        <w:t>.</w:t>
      </w:r>
    </w:p>
    <w:p w14:paraId="471C52D6" w14:textId="77777777" w:rsidR="00862231" w:rsidRDefault="00862231" w:rsidP="00862231">
      <w:pPr>
        <w:numPr>
          <w:ilvl w:val="0"/>
          <w:numId w:val="23"/>
        </w:numPr>
        <w:jc w:val="both"/>
        <w:rPr>
          <w:rFonts w:ascii="Arial" w:hAnsi="Arial" w:cs="Arial"/>
          <w:sz w:val="22"/>
          <w:szCs w:val="22"/>
        </w:rPr>
      </w:pPr>
      <w:r w:rsidRPr="00C640B2">
        <w:rPr>
          <w:rFonts w:ascii="Arial" w:hAnsi="Arial" w:cs="Arial"/>
          <w:sz w:val="22"/>
          <w:szCs w:val="22"/>
        </w:rPr>
        <w:t>Al presentar la OFERTA el PROPONENTE acepta la totalidad de los términos y exigencias previstas en la presente.</w:t>
      </w:r>
    </w:p>
    <w:p w14:paraId="2F51858C" w14:textId="77777777" w:rsidR="00862231" w:rsidRDefault="00862231" w:rsidP="00862231">
      <w:pPr>
        <w:pStyle w:val="TableParagraph"/>
        <w:spacing w:before="10"/>
        <w:ind w:left="15" w:hanging="15"/>
        <w:rPr>
          <w:b/>
          <w:bCs/>
          <w:u w:val="single"/>
        </w:rPr>
      </w:pPr>
    </w:p>
    <w:p w14:paraId="57CFFCDA" w14:textId="1E94AA78" w:rsidR="00A80A53" w:rsidRPr="00865E67" w:rsidRDefault="00862231" w:rsidP="00862231">
      <w:pPr>
        <w:pStyle w:val="TableParagraph"/>
        <w:spacing w:before="10"/>
        <w:ind w:left="15" w:hanging="15"/>
      </w:pPr>
      <w:r w:rsidRPr="00201CDE">
        <w:rPr>
          <w:b/>
          <w:bCs/>
          <w:u w:val="single"/>
        </w:rPr>
        <w:t xml:space="preserve">OFERTA ECONÓMICA: Se debe tener en cuenta que los valores a ofertar no deben superar los valores promedio consignados en el </w:t>
      </w:r>
      <w:r>
        <w:rPr>
          <w:b/>
          <w:bCs/>
          <w:u w:val="single"/>
        </w:rPr>
        <w:t xml:space="preserve">presente </w:t>
      </w:r>
      <w:r w:rsidRPr="00201CDE">
        <w:rPr>
          <w:b/>
          <w:bCs/>
          <w:u w:val="single"/>
        </w:rPr>
        <w:t>estudio</w:t>
      </w:r>
      <w:r w:rsidR="00552F06">
        <w:rPr>
          <w:b/>
          <w:bCs/>
          <w:u w:val="single"/>
        </w:rPr>
        <w:t>.</w:t>
      </w:r>
    </w:p>
    <w:p w14:paraId="36D98DF4" w14:textId="77777777" w:rsidR="00113ABC" w:rsidRPr="00865E67" w:rsidRDefault="00113ABC" w:rsidP="00A9218F">
      <w:pPr>
        <w:pStyle w:val="Textoindependiente"/>
        <w:ind w:right="612"/>
        <w:jc w:val="both"/>
        <w:rPr>
          <w:color w:val="000000"/>
          <w:lang w:val="es-CO" w:eastAsia="es-CO" w:bidi="ar-SA"/>
        </w:rPr>
      </w:pPr>
    </w:p>
    <w:p w14:paraId="5327A73A" w14:textId="77777777" w:rsidR="00AC4DC7" w:rsidRPr="00865E67" w:rsidRDefault="00AC4DC7" w:rsidP="00801DA5">
      <w:pPr>
        <w:pStyle w:val="Ttulo2"/>
        <w:rPr>
          <w:sz w:val="22"/>
        </w:rPr>
      </w:pPr>
      <w:bookmarkStart w:id="37" w:name="_Toc73707263"/>
      <w:r w:rsidRPr="00865E67">
        <w:rPr>
          <w:sz w:val="22"/>
        </w:rPr>
        <w:t>3.3. CLASIFICACION EN LA UNSPSC</w:t>
      </w:r>
      <w:bookmarkEnd w:id="37"/>
    </w:p>
    <w:p w14:paraId="334730E4" w14:textId="77777777" w:rsidR="008E3409" w:rsidRPr="00865E67" w:rsidRDefault="008E3409" w:rsidP="008E3409">
      <w:pPr>
        <w:pStyle w:val="Textoindependiente"/>
        <w:ind w:left="482" w:right="612"/>
        <w:jc w:val="both"/>
        <w:rPr>
          <w:color w:val="000000"/>
          <w:lang w:val="es-CO" w:eastAsia="es-CO" w:bidi="ar-SA"/>
        </w:rPr>
      </w:pPr>
    </w:p>
    <w:p w14:paraId="4D2B65FB" w14:textId="6CC71E0A" w:rsidR="008E3409" w:rsidRPr="00865E67" w:rsidRDefault="00AC4DC7" w:rsidP="008E72FC">
      <w:pPr>
        <w:spacing w:line="259" w:lineRule="auto"/>
        <w:rPr>
          <w:rFonts w:ascii="Arial" w:hAnsi="Arial" w:cs="Arial"/>
          <w:sz w:val="22"/>
        </w:rPr>
      </w:pPr>
      <w:r w:rsidRPr="00865E67">
        <w:rPr>
          <w:rFonts w:ascii="Arial" w:hAnsi="Arial" w:cs="Arial"/>
          <w:sz w:val="22"/>
        </w:rPr>
        <w:t xml:space="preserve">El objeto del presente Proceso de </w:t>
      </w:r>
      <w:r w:rsidR="003901AB" w:rsidRPr="00865E67">
        <w:rPr>
          <w:rFonts w:ascii="Arial" w:hAnsi="Arial" w:cs="Arial"/>
          <w:sz w:val="22"/>
        </w:rPr>
        <w:t>Contratación</w:t>
      </w:r>
      <w:r w:rsidRPr="00865E67">
        <w:rPr>
          <w:rFonts w:ascii="Arial" w:hAnsi="Arial" w:cs="Arial"/>
          <w:sz w:val="22"/>
        </w:rPr>
        <w:t xml:space="preserve"> esta codificado en el clasificador de bienes y servicios de las Naciones Unidas (UNSPSC), como se indica en la siguiente tabla:</w:t>
      </w:r>
    </w:p>
    <w:p w14:paraId="1199C577" w14:textId="53391031" w:rsidR="0010310B" w:rsidRPr="00865E67" w:rsidRDefault="0010310B" w:rsidP="008E72FC">
      <w:pPr>
        <w:spacing w:line="259" w:lineRule="auto"/>
        <w:rPr>
          <w:rFonts w:ascii="Arial" w:hAnsi="Arial" w:cs="Arial"/>
          <w:sz w:val="22"/>
        </w:rPr>
      </w:pPr>
    </w:p>
    <w:tbl>
      <w:tblPr>
        <w:tblW w:w="5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56"/>
        <w:gridCol w:w="3515"/>
      </w:tblGrid>
      <w:tr w:rsidR="00552F06" w:rsidRPr="004F6AA2" w14:paraId="5AE3E45F" w14:textId="77777777" w:rsidTr="00CE06FE">
        <w:trPr>
          <w:trHeight w:val="263"/>
          <w:jc w:val="center"/>
        </w:trPr>
        <w:tc>
          <w:tcPr>
            <w:tcW w:w="2156" w:type="dxa"/>
            <w:shd w:val="clear" w:color="000000" w:fill="6D6E70"/>
            <w:vAlign w:val="center"/>
            <w:hideMark/>
          </w:tcPr>
          <w:p w14:paraId="574094F1" w14:textId="77777777" w:rsidR="00552F06" w:rsidRPr="004F6AA2" w:rsidRDefault="00552F06" w:rsidP="00CE06FE">
            <w:pPr>
              <w:rPr>
                <w:rFonts w:ascii="Arial" w:hAnsi="Arial" w:cs="Arial"/>
                <w:b/>
                <w:bCs/>
                <w:color w:val="000000"/>
                <w:sz w:val="18"/>
                <w:szCs w:val="18"/>
              </w:rPr>
            </w:pPr>
            <w:r w:rsidRPr="004F6AA2">
              <w:rPr>
                <w:rFonts w:ascii="Arial" w:hAnsi="Arial" w:cs="Arial"/>
                <w:b/>
                <w:bCs/>
                <w:color w:val="000000"/>
                <w:sz w:val="18"/>
                <w:szCs w:val="18"/>
              </w:rPr>
              <w:t>Código - Producto</w:t>
            </w:r>
          </w:p>
        </w:tc>
        <w:tc>
          <w:tcPr>
            <w:tcW w:w="3515" w:type="dxa"/>
            <w:shd w:val="clear" w:color="000000" w:fill="6D6E70"/>
            <w:vAlign w:val="center"/>
            <w:hideMark/>
          </w:tcPr>
          <w:p w14:paraId="639EB71E" w14:textId="77777777" w:rsidR="00552F06" w:rsidRPr="004F6AA2" w:rsidRDefault="00552F06" w:rsidP="00CE06FE">
            <w:pPr>
              <w:rPr>
                <w:rFonts w:ascii="Arial" w:hAnsi="Arial" w:cs="Arial"/>
                <w:b/>
                <w:bCs/>
                <w:color w:val="000000"/>
                <w:sz w:val="18"/>
                <w:szCs w:val="18"/>
              </w:rPr>
            </w:pPr>
            <w:r w:rsidRPr="004F6AA2">
              <w:rPr>
                <w:rFonts w:ascii="Arial" w:hAnsi="Arial" w:cs="Arial"/>
                <w:b/>
                <w:bCs/>
                <w:color w:val="000000"/>
                <w:sz w:val="18"/>
                <w:szCs w:val="18"/>
              </w:rPr>
              <w:t>Nombre - Producto</w:t>
            </w:r>
          </w:p>
        </w:tc>
      </w:tr>
      <w:tr w:rsidR="00552F06" w:rsidRPr="004F6AA2" w14:paraId="57009361" w14:textId="77777777" w:rsidTr="00CE06FE">
        <w:trPr>
          <w:trHeight w:val="281"/>
          <w:jc w:val="center"/>
        </w:trPr>
        <w:tc>
          <w:tcPr>
            <w:tcW w:w="2156" w:type="dxa"/>
            <w:shd w:val="clear" w:color="000000" w:fill="E5E5E5"/>
            <w:vAlign w:val="center"/>
          </w:tcPr>
          <w:p w14:paraId="73BCEE9E" w14:textId="77777777" w:rsidR="00552F06" w:rsidRPr="00362C72" w:rsidRDefault="00552F06" w:rsidP="00CE06FE">
            <w:pPr>
              <w:rPr>
                <w:rFonts w:ascii="Arial" w:hAnsi="Arial" w:cs="Arial"/>
                <w:color w:val="000000"/>
                <w:sz w:val="18"/>
                <w:szCs w:val="18"/>
              </w:rPr>
            </w:pPr>
            <w:r>
              <w:rPr>
                <w:rFonts w:ascii="Arial" w:hAnsi="Arial" w:cs="Arial"/>
                <w:color w:val="000000"/>
                <w:sz w:val="18"/>
                <w:szCs w:val="18"/>
              </w:rPr>
              <w:t>43201800</w:t>
            </w:r>
          </w:p>
        </w:tc>
        <w:tc>
          <w:tcPr>
            <w:tcW w:w="3515" w:type="dxa"/>
            <w:shd w:val="clear" w:color="000000" w:fill="E5E5E5"/>
            <w:vAlign w:val="center"/>
          </w:tcPr>
          <w:p w14:paraId="321B28FF" w14:textId="77777777" w:rsidR="00552F06" w:rsidRPr="00362C72" w:rsidRDefault="00552F06" w:rsidP="00CE06FE">
            <w:pPr>
              <w:jc w:val="both"/>
              <w:rPr>
                <w:rFonts w:ascii="Arial" w:hAnsi="Arial" w:cs="Arial"/>
                <w:color w:val="000000"/>
                <w:sz w:val="18"/>
                <w:szCs w:val="18"/>
              </w:rPr>
            </w:pPr>
            <w:r>
              <w:rPr>
                <w:rFonts w:ascii="Arial" w:hAnsi="Arial" w:cs="Arial"/>
                <w:color w:val="000000"/>
                <w:sz w:val="18"/>
                <w:szCs w:val="18"/>
              </w:rPr>
              <w:t>Dispositivos de almacenamiento</w:t>
            </w:r>
          </w:p>
        </w:tc>
      </w:tr>
    </w:tbl>
    <w:p w14:paraId="482A7B34" w14:textId="77777777" w:rsidR="00B94CC9" w:rsidRPr="00865E67" w:rsidRDefault="00B94CC9" w:rsidP="00B94CC9">
      <w:pPr>
        <w:pStyle w:val="NormalWeb"/>
        <w:jc w:val="both"/>
        <w:rPr>
          <w:rFonts w:ascii="Arial" w:hAnsi="Arial" w:cs="Arial"/>
        </w:rPr>
      </w:pPr>
      <w:r w:rsidRPr="00865E67">
        <w:rPr>
          <w:rFonts w:ascii="Arial" w:hAnsi="Arial" w:cs="Arial"/>
          <w:sz w:val="22"/>
          <w:szCs w:val="22"/>
        </w:rPr>
        <w:t xml:space="preserve">NOTA: De acuerdo con la Circular Externa </w:t>
      </w:r>
      <w:proofErr w:type="spellStart"/>
      <w:r w:rsidRPr="00865E67">
        <w:rPr>
          <w:rFonts w:ascii="Arial" w:hAnsi="Arial" w:cs="Arial"/>
          <w:sz w:val="22"/>
          <w:szCs w:val="22"/>
        </w:rPr>
        <w:t>Única</w:t>
      </w:r>
      <w:proofErr w:type="spellEnd"/>
      <w:r w:rsidRPr="00865E67">
        <w:rPr>
          <w:rFonts w:ascii="Arial" w:hAnsi="Arial" w:cs="Arial"/>
          <w:sz w:val="22"/>
          <w:szCs w:val="22"/>
        </w:rPr>
        <w:t xml:space="preserve"> de Colombia Compra Eficiente la </w:t>
      </w:r>
      <w:proofErr w:type="spellStart"/>
      <w:r w:rsidRPr="00865E67">
        <w:rPr>
          <w:rFonts w:ascii="Arial" w:hAnsi="Arial" w:cs="Arial"/>
          <w:sz w:val="22"/>
          <w:szCs w:val="22"/>
        </w:rPr>
        <w:t>clasificación</w:t>
      </w:r>
      <w:proofErr w:type="spellEnd"/>
      <w:r w:rsidRPr="00865E67">
        <w:rPr>
          <w:rFonts w:ascii="Arial" w:hAnsi="Arial" w:cs="Arial"/>
          <w:sz w:val="22"/>
          <w:szCs w:val="22"/>
        </w:rPr>
        <w:t xml:space="preserve"> del proponente no es un requisito habilitante sino un mecanismo para establecer un lenguaje </w:t>
      </w:r>
      <w:proofErr w:type="spellStart"/>
      <w:r w:rsidRPr="00865E67">
        <w:rPr>
          <w:rFonts w:ascii="Arial" w:hAnsi="Arial" w:cs="Arial"/>
          <w:sz w:val="22"/>
          <w:szCs w:val="22"/>
        </w:rPr>
        <w:t>común</w:t>
      </w:r>
      <w:proofErr w:type="spellEnd"/>
      <w:r w:rsidRPr="00865E67">
        <w:rPr>
          <w:rFonts w:ascii="Arial" w:hAnsi="Arial" w:cs="Arial"/>
          <w:sz w:val="22"/>
          <w:szCs w:val="22"/>
        </w:rPr>
        <w:t xml:space="preserve"> entre los </w:t>
      </w:r>
      <w:proofErr w:type="spellStart"/>
      <w:r w:rsidRPr="00865E67">
        <w:rPr>
          <w:rFonts w:ascii="Arial" w:hAnsi="Arial" w:cs="Arial"/>
          <w:sz w:val="22"/>
          <w:szCs w:val="22"/>
        </w:rPr>
        <w:t>partícipes</w:t>
      </w:r>
      <w:proofErr w:type="spellEnd"/>
      <w:r w:rsidRPr="00865E67">
        <w:rPr>
          <w:rFonts w:ascii="Arial" w:hAnsi="Arial" w:cs="Arial"/>
          <w:sz w:val="22"/>
          <w:szCs w:val="22"/>
        </w:rPr>
        <w:t xml:space="preserve"> del Sistema de Compras y </w:t>
      </w:r>
      <w:proofErr w:type="spellStart"/>
      <w:r w:rsidRPr="00865E67">
        <w:rPr>
          <w:rFonts w:ascii="Arial" w:hAnsi="Arial" w:cs="Arial"/>
          <w:sz w:val="22"/>
          <w:szCs w:val="22"/>
        </w:rPr>
        <w:t>Contratación</w:t>
      </w:r>
      <w:proofErr w:type="spellEnd"/>
      <w:r w:rsidRPr="00865E67">
        <w:rPr>
          <w:rFonts w:ascii="Arial" w:hAnsi="Arial" w:cs="Arial"/>
          <w:sz w:val="22"/>
          <w:szCs w:val="22"/>
        </w:rPr>
        <w:t xml:space="preserve"> </w:t>
      </w:r>
      <w:proofErr w:type="spellStart"/>
      <w:r w:rsidRPr="00865E67">
        <w:rPr>
          <w:rFonts w:ascii="Arial" w:hAnsi="Arial" w:cs="Arial"/>
          <w:sz w:val="22"/>
          <w:szCs w:val="22"/>
        </w:rPr>
        <w:t>Pública</w:t>
      </w:r>
      <w:proofErr w:type="spellEnd"/>
      <w:r w:rsidRPr="00865E67">
        <w:rPr>
          <w:rFonts w:ascii="Arial" w:hAnsi="Arial" w:cs="Arial"/>
          <w:sz w:val="22"/>
          <w:szCs w:val="22"/>
        </w:rPr>
        <w:t xml:space="preserve">. </w:t>
      </w:r>
    </w:p>
    <w:p w14:paraId="20C54D83" w14:textId="77777777" w:rsidR="00B94CC9" w:rsidRPr="00865E67" w:rsidRDefault="00B94CC9" w:rsidP="00B94CC9">
      <w:pPr>
        <w:pStyle w:val="NormalWeb"/>
        <w:jc w:val="both"/>
        <w:rPr>
          <w:rFonts w:ascii="Arial" w:hAnsi="Arial" w:cs="Arial"/>
        </w:rPr>
      </w:pPr>
      <w:r w:rsidRPr="00865E67">
        <w:rPr>
          <w:rFonts w:ascii="Arial" w:hAnsi="Arial" w:cs="Arial"/>
          <w:sz w:val="22"/>
          <w:szCs w:val="22"/>
        </w:rPr>
        <w:t xml:space="preserve">En cambio, la experiencia, es un requisito habilitante, los proponentes deben inscribir en el RUP su experiencia usando los </w:t>
      </w:r>
      <w:proofErr w:type="spellStart"/>
      <w:r w:rsidRPr="00865E67">
        <w:rPr>
          <w:rFonts w:ascii="Arial" w:hAnsi="Arial" w:cs="Arial"/>
          <w:sz w:val="22"/>
          <w:szCs w:val="22"/>
        </w:rPr>
        <w:t>códigos</w:t>
      </w:r>
      <w:proofErr w:type="spellEnd"/>
      <w:r w:rsidRPr="00865E67">
        <w:rPr>
          <w:rFonts w:ascii="Arial" w:hAnsi="Arial" w:cs="Arial"/>
          <w:sz w:val="22"/>
          <w:szCs w:val="22"/>
        </w:rPr>
        <w:t xml:space="preserve"> del Clasificador de Bienes y Servicios. Por su parte, las Entidades Estatales al establecer el requisito habilitante de experiencia deben incluir los </w:t>
      </w:r>
      <w:proofErr w:type="spellStart"/>
      <w:r w:rsidRPr="00865E67">
        <w:rPr>
          <w:rFonts w:ascii="Arial" w:hAnsi="Arial" w:cs="Arial"/>
          <w:sz w:val="22"/>
          <w:szCs w:val="22"/>
        </w:rPr>
        <w:t>códigos</w:t>
      </w:r>
      <w:proofErr w:type="spellEnd"/>
      <w:r w:rsidRPr="00865E67">
        <w:rPr>
          <w:rFonts w:ascii="Arial" w:hAnsi="Arial" w:cs="Arial"/>
          <w:sz w:val="22"/>
          <w:szCs w:val="22"/>
        </w:rPr>
        <w:t xml:space="preserve"> </w:t>
      </w:r>
      <w:proofErr w:type="spellStart"/>
      <w:r w:rsidRPr="00865E67">
        <w:rPr>
          <w:rFonts w:ascii="Arial" w:hAnsi="Arial" w:cs="Arial"/>
          <w:sz w:val="22"/>
          <w:szCs w:val="22"/>
        </w:rPr>
        <w:t>específicos</w:t>
      </w:r>
      <w:proofErr w:type="spellEnd"/>
      <w:r w:rsidRPr="00865E67">
        <w:rPr>
          <w:rFonts w:ascii="Arial" w:hAnsi="Arial" w:cs="Arial"/>
          <w:sz w:val="22"/>
          <w:szCs w:val="22"/>
        </w:rPr>
        <w:t xml:space="preserve"> del objeto a contratar o el de bienes, obras o servicios afines al Proceso de </w:t>
      </w:r>
      <w:proofErr w:type="spellStart"/>
      <w:r w:rsidRPr="00865E67">
        <w:rPr>
          <w:rFonts w:ascii="Arial" w:hAnsi="Arial" w:cs="Arial"/>
          <w:sz w:val="22"/>
          <w:szCs w:val="22"/>
        </w:rPr>
        <w:t>Contratación</w:t>
      </w:r>
      <w:proofErr w:type="spellEnd"/>
      <w:r w:rsidRPr="00865E67">
        <w:rPr>
          <w:rFonts w:ascii="Arial" w:hAnsi="Arial" w:cs="Arial"/>
          <w:sz w:val="22"/>
          <w:szCs w:val="22"/>
        </w:rPr>
        <w:t xml:space="preserve"> respecto de los cuales los proponentes deben acreditar su experiencia. </w:t>
      </w:r>
    </w:p>
    <w:p w14:paraId="406EEC47" w14:textId="77777777" w:rsidR="00AC4DC7" w:rsidRPr="00865E67" w:rsidRDefault="00AC4DC7" w:rsidP="00B94CC9">
      <w:pPr>
        <w:ind w:right="12"/>
        <w:rPr>
          <w:rFonts w:ascii="Arial" w:hAnsi="Arial" w:cs="Arial"/>
          <w:sz w:val="22"/>
        </w:rPr>
      </w:pPr>
    </w:p>
    <w:p w14:paraId="7A6B2EB0" w14:textId="43E43F6F" w:rsidR="00AC4DC7" w:rsidRPr="00865E67" w:rsidRDefault="00A51896" w:rsidP="00801DA5">
      <w:pPr>
        <w:pStyle w:val="Ttulo2"/>
        <w:rPr>
          <w:sz w:val="22"/>
        </w:rPr>
      </w:pPr>
      <w:bookmarkStart w:id="38" w:name="_Toc73707264"/>
      <w:r w:rsidRPr="00865E67">
        <w:rPr>
          <w:sz w:val="22"/>
        </w:rPr>
        <w:t>3.4  VALOR ESTIMADO DEL CONTRATO</w:t>
      </w:r>
      <w:bookmarkEnd w:id="38"/>
    </w:p>
    <w:p w14:paraId="34B10531" w14:textId="77777777" w:rsidR="007D6137" w:rsidRPr="00865E67" w:rsidRDefault="007D6137" w:rsidP="007D6137">
      <w:pPr>
        <w:rPr>
          <w:rFonts w:ascii="Arial" w:hAnsi="Arial" w:cs="Arial"/>
          <w:sz w:val="22"/>
        </w:rPr>
      </w:pPr>
    </w:p>
    <w:p w14:paraId="64EA9822" w14:textId="585532F9" w:rsidR="007D6137" w:rsidRPr="00865E67" w:rsidRDefault="007D6137" w:rsidP="00856560">
      <w:pPr>
        <w:jc w:val="both"/>
        <w:rPr>
          <w:rFonts w:ascii="Arial" w:hAnsi="Arial" w:cs="Arial"/>
          <w:sz w:val="22"/>
        </w:rPr>
      </w:pPr>
      <w:r w:rsidRPr="00865E67">
        <w:rPr>
          <w:rFonts w:ascii="Arial" w:hAnsi="Arial" w:cs="Arial"/>
          <w:sz w:val="22"/>
        </w:rPr>
        <w:t>El presupuesto oficial estimado para este proceso es</w:t>
      </w:r>
      <w:r w:rsidR="00F84417" w:rsidRPr="00865E67">
        <w:rPr>
          <w:rFonts w:ascii="Arial" w:hAnsi="Arial" w:cs="Arial"/>
          <w:sz w:val="22"/>
        </w:rPr>
        <w:t>:</w:t>
      </w:r>
      <w:r w:rsidR="00552F06" w:rsidRPr="00552F06">
        <w:rPr>
          <w:rFonts w:ascii="Arial" w:hAnsi="Arial" w:cs="Arial"/>
          <w:sz w:val="22"/>
          <w:szCs w:val="22"/>
          <w:u w:val="single"/>
        </w:rPr>
        <w:t xml:space="preserve"> </w:t>
      </w:r>
      <w:r w:rsidR="00552F06">
        <w:rPr>
          <w:rFonts w:ascii="Arial" w:hAnsi="Arial" w:cs="Arial"/>
          <w:sz w:val="22"/>
          <w:szCs w:val="22"/>
          <w:u w:val="single"/>
        </w:rPr>
        <w:t>TRESCIENTOS TREINTA Y SEIS  MILLONES NOVECIENTOS SEIS MIL SEISCIENTOS TREINTA Y DOS DE PESOS ($ 336.906.632)</w:t>
      </w:r>
      <w:r w:rsidR="00F31E07" w:rsidRPr="00865E67">
        <w:rPr>
          <w:rFonts w:ascii="Arial" w:hAnsi="Arial" w:cs="Arial"/>
          <w:spacing w:val="1"/>
          <w:sz w:val="22"/>
          <w:u w:val="single"/>
          <w:lang w:eastAsia="ar-SA"/>
        </w:rPr>
        <w:t xml:space="preserve">, </w:t>
      </w:r>
      <w:r w:rsidRPr="00865E67">
        <w:rPr>
          <w:rFonts w:ascii="Arial" w:hAnsi="Arial" w:cs="Arial"/>
          <w:sz w:val="22"/>
        </w:rPr>
        <w:t xml:space="preserve">incluido </w:t>
      </w:r>
      <w:r w:rsidR="00F84417" w:rsidRPr="00865E67">
        <w:rPr>
          <w:rFonts w:ascii="Arial" w:hAnsi="Arial" w:cs="Arial"/>
          <w:sz w:val="22"/>
        </w:rPr>
        <w:t>IVA,</w:t>
      </w:r>
      <w:r w:rsidRPr="00865E67">
        <w:rPr>
          <w:rFonts w:ascii="Arial" w:hAnsi="Arial" w:cs="Arial"/>
          <w:sz w:val="22"/>
        </w:rPr>
        <w:t xml:space="preserve"> todos los tributos que se generen con ocasión a la celebración, ejecución y liquidación del contrato.  Respaldados así:</w:t>
      </w:r>
    </w:p>
    <w:p w14:paraId="16DB4159" w14:textId="77777777" w:rsidR="007D6137" w:rsidRPr="00865E67" w:rsidRDefault="007D6137" w:rsidP="00856560">
      <w:pPr>
        <w:jc w:val="both"/>
        <w:rPr>
          <w:rFonts w:ascii="Arial" w:hAnsi="Arial" w:cs="Arial"/>
          <w:sz w:val="22"/>
        </w:rPr>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28" w:type="dxa"/>
          <w:left w:w="28" w:type="dxa"/>
          <w:bottom w:w="28" w:type="dxa"/>
          <w:right w:w="28" w:type="dxa"/>
        </w:tblCellMar>
        <w:tblLook w:val="04A0" w:firstRow="1" w:lastRow="0" w:firstColumn="1" w:lastColumn="0" w:noHBand="0" w:noVBand="1"/>
      </w:tblPr>
      <w:tblGrid>
        <w:gridCol w:w="895"/>
        <w:gridCol w:w="3780"/>
        <w:gridCol w:w="1843"/>
        <w:gridCol w:w="1559"/>
        <w:gridCol w:w="1514"/>
      </w:tblGrid>
      <w:tr w:rsidR="00552F06" w:rsidRPr="00026DF0" w14:paraId="7D191E04" w14:textId="77777777" w:rsidTr="00CE06FE">
        <w:trPr>
          <w:trHeight w:val="259"/>
          <w:jc w:val="center"/>
        </w:trPr>
        <w:tc>
          <w:tcPr>
            <w:tcW w:w="895" w:type="dxa"/>
            <w:shd w:val="clear" w:color="auto" w:fill="D9D9D9" w:themeFill="background1" w:themeFillShade="D9"/>
            <w:tcMar>
              <w:top w:w="0" w:type="dxa"/>
              <w:left w:w="70" w:type="dxa"/>
              <w:bottom w:w="0" w:type="dxa"/>
              <w:right w:w="70" w:type="dxa"/>
            </w:tcMar>
            <w:hideMark/>
          </w:tcPr>
          <w:p w14:paraId="20DB7A34" w14:textId="77777777" w:rsidR="00552F06" w:rsidRPr="00026DF0" w:rsidRDefault="00552F06"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Número</w:t>
            </w:r>
          </w:p>
        </w:tc>
        <w:tc>
          <w:tcPr>
            <w:tcW w:w="3780" w:type="dxa"/>
            <w:shd w:val="clear" w:color="auto" w:fill="D9D9D9" w:themeFill="background1" w:themeFillShade="D9"/>
          </w:tcPr>
          <w:p w14:paraId="1EEBE533" w14:textId="77777777" w:rsidR="00552F06" w:rsidRPr="00026DF0" w:rsidRDefault="00552F06"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Rubro</w:t>
            </w:r>
          </w:p>
        </w:tc>
        <w:tc>
          <w:tcPr>
            <w:tcW w:w="1843" w:type="dxa"/>
            <w:shd w:val="clear" w:color="auto" w:fill="D9D9D9" w:themeFill="background1" w:themeFillShade="D9"/>
          </w:tcPr>
          <w:p w14:paraId="5AC493DE" w14:textId="77777777" w:rsidR="00552F06" w:rsidRPr="00026DF0" w:rsidRDefault="00552F06"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Fecha</w:t>
            </w:r>
          </w:p>
        </w:tc>
        <w:tc>
          <w:tcPr>
            <w:tcW w:w="1559" w:type="dxa"/>
            <w:shd w:val="clear" w:color="auto" w:fill="D9D9D9" w:themeFill="background1" w:themeFillShade="D9"/>
            <w:tcMar>
              <w:top w:w="0" w:type="dxa"/>
              <w:left w:w="70" w:type="dxa"/>
              <w:bottom w:w="0" w:type="dxa"/>
              <w:right w:w="70" w:type="dxa"/>
            </w:tcMar>
          </w:tcPr>
          <w:p w14:paraId="42698A48" w14:textId="77777777" w:rsidR="00552F06" w:rsidRPr="00026DF0" w:rsidRDefault="00552F06" w:rsidP="00CE06FE">
            <w:pPr>
              <w:jc w:val="center"/>
              <w:rPr>
                <w:rFonts w:ascii="Arial" w:hAnsi="Arial" w:cs="Arial"/>
                <w:bCs/>
                <w:color w:val="000000" w:themeColor="text1"/>
                <w:sz w:val="18"/>
                <w:szCs w:val="18"/>
              </w:rPr>
            </w:pPr>
            <w:r w:rsidRPr="00026DF0">
              <w:rPr>
                <w:rFonts w:ascii="Arial" w:hAnsi="Arial" w:cs="Arial"/>
                <w:bCs/>
                <w:color w:val="000000" w:themeColor="text1"/>
                <w:sz w:val="18"/>
                <w:szCs w:val="18"/>
              </w:rPr>
              <w:t>Valor destinado para esta contratación</w:t>
            </w:r>
          </w:p>
        </w:tc>
        <w:tc>
          <w:tcPr>
            <w:tcW w:w="1514" w:type="dxa"/>
            <w:shd w:val="clear" w:color="auto" w:fill="D9D9D9" w:themeFill="background1" w:themeFillShade="D9"/>
          </w:tcPr>
          <w:p w14:paraId="65EAD5CE" w14:textId="77777777" w:rsidR="00552F06" w:rsidRPr="00026DF0" w:rsidRDefault="00552F06" w:rsidP="00CE06FE">
            <w:pPr>
              <w:jc w:val="center"/>
              <w:rPr>
                <w:rFonts w:ascii="Arial" w:hAnsi="Arial" w:cs="Arial"/>
                <w:bCs/>
                <w:color w:val="000000" w:themeColor="text1"/>
                <w:sz w:val="18"/>
                <w:szCs w:val="18"/>
              </w:rPr>
            </w:pPr>
            <w:r>
              <w:rPr>
                <w:rFonts w:ascii="Arial" w:hAnsi="Arial" w:cs="Arial"/>
                <w:bCs/>
                <w:color w:val="000000" w:themeColor="text1"/>
                <w:sz w:val="18"/>
                <w:szCs w:val="18"/>
              </w:rPr>
              <w:t>Unidad</w:t>
            </w:r>
          </w:p>
        </w:tc>
      </w:tr>
      <w:tr w:rsidR="00552F06" w:rsidRPr="00026DF0" w14:paraId="5DB7A319" w14:textId="77777777" w:rsidTr="00CE06FE">
        <w:trPr>
          <w:trHeight w:val="282"/>
          <w:jc w:val="center"/>
        </w:trPr>
        <w:tc>
          <w:tcPr>
            <w:tcW w:w="895" w:type="dxa"/>
            <w:shd w:val="clear" w:color="auto" w:fill="auto"/>
            <w:tcMar>
              <w:top w:w="0" w:type="dxa"/>
              <w:left w:w="70" w:type="dxa"/>
              <w:bottom w:w="0" w:type="dxa"/>
              <w:right w:w="70" w:type="dxa"/>
            </w:tcMar>
            <w:vAlign w:val="center"/>
            <w:hideMark/>
          </w:tcPr>
          <w:p w14:paraId="47A18C05" w14:textId="77777777" w:rsidR="00552F06" w:rsidRPr="009A5A0B" w:rsidRDefault="00552F06" w:rsidP="00CE06FE">
            <w:pPr>
              <w:jc w:val="center"/>
              <w:rPr>
                <w:rFonts w:ascii="Arial" w:hAnsi="Arial" w:cs="Arial"/>
                <w:bCs/>
                <w:color w:val="000000" w:themeColor="text1"/>
                <w:sz w:val="18"/>
                <w:szCs w:val="18"/>
                <w:highlight w:val="yellow"/>
              </w:rPr>
            </w:pPr>
            <w:r w:rsidRPr="002D553E">
              <w:rPr>
                <w:rFonts w:ascii="Arial" w:hAnsi="Arial" w:cs="Arial"/>
                <w:bCs/>
                <w:color w:val="000000" w:themeColor="text1"/>
                <w:sz w:val="18"/>
                <w:szCs w:val="18"/>
              </w:rPr>
              <w:t>5723</w:t>
            </w:r>
          </w:p>
        </w:tc>
        <w:tc>
          <w:tcPr>
            <w:tcW w:w="3780" w:type="dxa"/>
          </w:tcPr>
          <w:p w14:paraId="1B856C5E" w14:textId="77777777" w:rsidR="00552F06" w:rsidRPr="00026DF0" w:rsidRDefault="00552F06" w:rsidP="00CE06FE">
            <w:pPr>
              <w:jc w:val="both"/>
              <w:rPr>
                <w:rFonts w:ascii="Arial" w:hAnsi="Arial" w:cs="Arial"/>
                <w:bCs/>
                <w:color w:val="000000" w:themeColor="text1"/>
                <w:sz w:val="18"/>
                <w:szCs w:val="18"/>
              </w:rPr>
            </w:pPr>
            <w:r w:rsidRPr="00C630C3">
              <w:rPr>
                <w:rFonts w:ascii="Arial" w:hAnsi="Arial" w:cs="Arial"/>
                <w:bCs/>
                <w:color w:val="000000" w:themeColor="text1"/>
                <w:sz w:val="18"/>
                <w:szCs w:val="18"/>
              </w:rPr>
              <w:t>C-2701-0800-36-0-2701048- 02</w:t>
            </w:r>
            <w:r>
              <w:rPr>
                <w:rFonts w:ascii="Arial" w:hAnsi="Arial" w:cs="Arial"/>
                <w:bCs/>
                <w:color w:val="000000" w:themeColor="text1"/>
                <w:sz w:val="18"/>
                <w:szCs w:val="18"/>
              </w:rPr>
              <w:t xml:space="preserve"> </w:t>
            </w:r>
            <w:r w:rsidRPr="00C630C3">
              <w:rPr>
                <w:rFonts w:ascii="Arial" w:hAnsi="Arial" w:cs="Arial"/>
                <w:bCs/>
                <w:color w:val="000000" w:themeColor="text1"/>
                <w:sz w:val="18"/>
                <w:szCs w:val="18"/>
              </w:rPr>
              <w:t>Adquisición de bienes y servicios - Servicio de apoyo en la gestión judicial - Transformación Digital de la Rama Judicial Nacional</w:t>
            </w:r>
          </w:p>
        </w:tc>
        <w:tc>
          <w:tcPr>
            <w:tcW w:w="1843" w:type="dxa"/>
            <w:vAlign w:val="center"/>
          </w:tcPr>
          <w:p w14:paraId="689B0FBD" w14:textId="77777777" w:rsidR="00552F06" w:rsidRPr="00026DF0" w:rsidRDefault="00552F06" w:rsidP="00CE06FE">
            <w:pPr>
              <w:rPr>
                <w:rFonts w:ascii="Arial" w:hAnsi="Arial" w:cs="Arial"/>
                <w:bCs/>
                <w:color w:val="000000" w:themeColor="text1"/>
                <w:sz w:val="18"/>
                <w:szCs w:val="18"/>
              </w:rPr>
            </w:pPr>
            <w:r>
              <w:rPr>
                <w:rFonts w:ascii="Arial" w:hAnsi="Arial" w:cs="Arial"/>
                <w:bCs/>
                <w:color w:val="000000" w:themeColor="text1"/>
                <w:sz w:val="18"/>
                <w:szCs w:val="18"/>
              </w:rPr>
              <w:t>Octubre</w:t>
            </w:r>
            <w:r w:rsidRPr="00026DF0">
              <w:rPr>
                <w:rFonts w:ascii="Arial" w:hAnsi="Arial" w:cs="Arial"/>
                <w:bCs/>
                <w:color w:val="000000" w:themeColor="text1"/>
                <w:sz w:val="18"/>
                <w:szCs w:val="18"/>
              </w:rPr>
              <w:t xml:space="preserve"> </w:t>
            </w:r>
            <w:r>
              <w:rPr>
                <w:rFonts w:ascii="Arial" w:hAnsi="Arial" w:cs="Arial"/>
                <w:bCs/>
                <w:color w:val="000000" w:themeColor="text1"/>
                <w:sz w:val="18"/>
                <w:szCs w:val="18"/>
              </w:rPr>
              <w:t>12</w:t>
            </w:r>
            <w:r w:rsidRPr="00026DF0">
              <w:rPr>
                <w:rFonts w:ascii="Arial" w:hAnsi="Arial" w:cs="Arial"/>
                <w:bCs/>
                <w:color w:val="000000" w:themeColor="text1"/>
                <w:sz w:val="18"/>
                <w:szCs w:val="18"/>
              </w:rPr>
              <w:t xml:space="preserve"> de 2023</w:t>
            </w:r>
          </w:p>
        </w:tc>
        <w:tc>
          <w:tcPr>
            <w:tcW w:w="1559" w:type="dxa"/>
            <w:shd w:val="clear" w:color="auto" w:fill="auto"/>
            <w:tcMar>
              <w:top w:w="0" w:type="dxa"/>
              <w:left w:w="70" w:type="dxa"/>
              <w:bottom w:w="0" w:type="dxa"/>
              <w:right w:w="70" w:type="dxa"/>
            </w:tcMar>
            <w:vAlign w:val="center"/>
          </w:tcPr>
          <w:p w14:paraId="1FB7AB57" w14:textId="77777777" w:rsidR="00552F06" w:rsidRPr="00026DF0" w:rsidRDefault="00552F06" w:rsidP="00CE06FE">
            <w:pPr>
              <w:jc w:val="right"/>
              <w:rPr>
                <w:rFonts w:ascii="Arial" w:hAnsi="Arial" w:cs="Arial"/>
                <w:bCs/>
                <w:color w:val="000000" w:themeColor="text1"/>
                <w:sz w:val="18"/>
                <w:szCs w:val="18"/>
              </w:rPr>
            </w:pPr>
            <w:r w:rsidRPr="004B12BB">
              <w:rPr>
                <w:rFonts w:ascii="Arial" w:hAnsi="Arial" w:cs="Arial"/>
                <w:color w:val="000000" w:themeColor="text1"/>
                <w:sz w:val="18"/>
                <w:szCs w:val="18"/>
                <w:lang w:eastAsia="es-CO"/>
              </w:rPr>
              <w:t>$</w:t>
            </w:r>
            <w:r>
              <w:rPr>
                <w:rFonts w:ascii="Arial" w:hAnsi="Arial" w:cs="Arial"/>
                <w:color w:val="000000" w:themeColor="text1"/>
                <w:sz w:val="18"/>
                <w:szCs w:val="18"/>
                <w:lang w:eastAsia="es-CO"/>
              </w:rPr>
              <w:t xml:space="preserve"> </w:t>
            </w:r>
            <w:r w:rsidRPr="00C630C3">
              <w:rPr>
                <w:rFonts w:ascii="Arial" w:hAnsi="Arial" w:cs="Arial"/>
                <w:color w:val="000000" w:themeColor="text1"/>
                <w:sz w:val="18"/>
                <w:szCs w:val="18"/>
                <w:lang w:eastAsia="es-CO"/>
              </w:rPr>
              <w:t>336.906.632</w:t>
            </w:r>
          </w:p>
        </w:tc>
        <w:tc>
          <w:tcPr>
            <w:tcW w:w="1514" w:type="dxa"/>
            <w:vAlign w:val="center"/>
          </w:tcPr>
          <w:p w14:paraId="6434EEBD" w14:textId="77777777" w:rsidR="00552F06" w:rsidRPr="00026DF0" w:rsidRDefault="00552F06" w:rsidP="00CE06FE">
            <w:pPr>
              <w:jc w:val="center"/>
              <w:rPr>
                <w:rFonts w:ascii="Arial" w:hAnsi="Arial" w:cs="Arial"/>
                <w:color w:val="000000" w:themeColor="text1"/>
                <w:sz w:val="18"/>
                <w:szCs w:val="18"/>
                <w:lang w:eastAsia="es-CO"/>
              </w:rPr>
            </w:pPr>
            <w:r w:rsidRPr="00C630C3">
              <w:rPr>
                <w:rFonts w:ascii="Arial" w:hAnsi="Arial" w:cs="Arial"/>
                <w:color w:val="000000" w:themeColor="text1"/>
                <w:sz w:val="18"/>
                <w:szCs w:val="18"/>
                <w:lang w:eastAsia="es-CO"/>
              </w:rPr>
              <w:t>27-01-02-017</w:t>
            </w:r>
          </w:p>
        </w:tc>
      </w:tr>
      <w:tr w:rsidR="00552F06" w:rsidRPr="00026DF0" w14:paraId="4AA83426" w14:textId="77777777" w:rsidTr="00CE06FE">
        <w:trPr>
          <w:trHeight w:val="282"/>
          <w:jc w:val="center"/>
        </w:trPr>
        <w:tc>
          <w:tcPr>
            <w:tcW w:w="6518" w:type="dxa"/>
            <w:gridSpan w:val="3"/>
            <w:shd w:val="clear" w:color="auto" w:fill="auto"/>
            <w:tcMar>
              <w:top w:w="0" w:type="dxa"/>
              <w:left w:w="70" w:type="dxa"/>
              <w:bottom w:w="0" w:type="dxa"/>
              <w:right w:w="70" w:type="dxa"/>
            </w:tcMar>
            <w:vAlign w:val="center"/>
          </w:tcPr>
          <w:p w14:paraId="68F8D923" w14:textId="77777777" w:rsidR="00552F06" w:rsidRPr="006D37D1" w:rsidRDefault="00552F06" w:rsidP="00CE06FE">
            <w:pPr>
              <w:jc w:val="right"/>
              <w:rPr>
                <w:rFonts w:ascii="Arial" w:hAnsi="Arial" w:cs="Arial"/>
                <w:b/>
                <w:color w:val="000000" w:themeColor="text1"/>
                <w:sz w:val="18"/>
                <w:szCs w:val="18"/>
              </w:rPr>
            </w:pPr>
            <w:r w:rsidRPr="006D37D1">
              <w:rPr>
                <w:rFonts w:ascii="Arial" w:hAnsi="Arial" w:cs="Arial"/>
                <w:b/>
                <w:color w:val="000000" w:themeColor="text1"/>
                <w:sz w:val="18"/>
                <w:szCs w:val="18"/>
              </w:rPr>
              <w:t>TOTAL</w:t>
            </w:r>
          </w:p>
        </w:tc>
        <w:tc>
          <w:tcPr>
            <w:tcW w:w="1559" w:type="dxa"/>
            <w:shd w:val="clear" w:color="auto" w:fill="auto"/>
            <w:tcMar>
              <w:top w:w="0" w:type="dxa"/>
              <w:left w:w="70" w:type="dxa"/>
              <w:bottom w:w="0" w:type="dxa"/>
              <w:right w:w="70" w:type="dxa"/>
            </w:tcMar>
            <w:vAlign w:val="center"/>
          </w:tcPr>
          <w:p w14:paraId="2DAEF280" w14:textId="77777777" w:rsidR="00552F06" w:rsidRPr="004B12BB" w:rsidRDefault="00552F06" w:rsidP="00CE06FE">
            <w:pPr>
              <w:jc w:val="center"/>
              <w:rPr>
                <w:rFonts w:ascii="Arial" w:hAnsi="Arial" w:cs="Arial"/>
                <w:b/>
                <w:bCs/>
                <w:color w:val="000000" w:themeColor="text1"/>
                <w:sz w:val="18"/>
                <w:szCs w:val="18"/>
                <w:lang w:eastAsia="es-CO"/>
              </w:rPr>
            </w:pPr>
            <w:r w:rsidRPr="004B12BB">
              <w:rPr>
                <w:rFonts w:ascii="Arial" w:hAnsi="Arial" w:cs="Arial"/>
                <w:b/>
                <w:bCs/>
                <w:color w:val="000000" w:themeColor="text1"/>
                <w:sz w:val="18"/>
                <w:szCs w:val="18"/>
                <w:lang w:eastAsia="es-CO"/>
              </w:rPr>
              <w:t>$</w:t>
            </w:r>
            <w:r>
              <w:rPr>
                <w:rFonts w:ascii="Arial" w:hAnsi="Arial" w:cs="Arial"/>
                <w:b/>
                <w:bCs/>
                <w:color w:val="000000" w:themeColor="text1"/>
                <w:sz w:val="18"/>
                <w:szCs w:val="18"/>
                <w:lang w:eastAsia="es-CO"/>
              </w:rPr>
              <w:t xml:space="preserve"> </w:t>
            </w:r>
            <w:r w:rsidRPr="00C630C3">
              <w:rPr>
                <w:rFonts w:ascii="Arial" w:hAnsi="Arial" w:cs="Arial"/>
                <w:b/>
                <w:bCs/>
                <w:color w:val="000000" w:themeColor="text1"/>
                <w:sz w:val="18"/>
                <w:szCs w:val="18"/>
                <w:lang w:eastAsia="es-CO"/>
              </w:rPr>
              <w:t>336.906.632</w:t>
            </w:r>
          </w:p>
        </w:tc>
        <w:tc>
          <w:tcPr>
            <w:tcW w:w="1514" w:type="dxa"/>
          </w:tcPr>
          <w:p w14:paraId="2B99E9B9" w14:textId="77777777" w:rsidR="00552F06" w:rsidRPr="00026DF0" w:rsidRDefault="00552F06" w:rsidP="00CE06FE">
            <w:pPr>
              <w:jc w:val="right"/>
              <w:rPr>
                <w:rFonts w:ascii="Arial" w:hAnsi="Arial" w:cs="Arial"/>
                <w:color w:val="000000" w:themeColor="text1"/>
                <w:sz w:val="18"/>
                <w:szCs w:val="18"/>
                <w:lang w:eastAsia="es-CO"/>
              </w:rPr>
            </w:pPr>
          </w:p>
        </w:tc>
      </w:tr>
    </w:tbl>
    <w:p w14:paraId="74AF67BB" w14:textId="77777777" w:rsidR="007615BB" w:rsidRPr="00865E67" w:rsidRDefault="007615BB" w:rsidP="00856560">
      <w:pPr>
        <w:ind w:right="12"/>
        <w:jc w:val="both"/>
        <w:rPr>
          <w:rFonts w:ascii="Arial" w:hAnsi="Arial" w:cs="Arial"/>
          <w:sz w:val="22"/>
        </w:rPr>
      </w:pPr>
    </w:p>
    <w:p w14:paraId="4A055924" w14:textId="77777777" w:rsidR="00264E32" w:rsidRPr="00865E67" w:rsidRDefault="00264E32" w:rsidP="00856560">
      <w:pPr>
        <w:ind w:right="12"/>
        <w:jc w:val="both"/>
        <w:rPr>
          <w:rFonts w:ascii="Arial" w:hAnsi="Arial" w:cs="Arial"/>
          <w:sz w:val="22"/>
        </w:rPr>
      </w:pPr>
      <w:r w:rsidRPr="00865E67">
        <w:rPr>
          <w:rFonts w:ascii="Arial" w:hAnsi="Arial" w:cs="Arial"/>
          <w:sz w:val="22"/>
        </w:rPr>
        <w:t xml:space="preserve">Los proponentes no podrán exceder estos valores en su propuesta, de conformidad con lo establecido en el artículo primero del Decreto 287 del 9 de febrero de 1.996, reglamentario de la Ley 80 de 1.993, so pena de rechazo de la propuesta. </w:t>
      </w:r>
    </w:p>
    <w:p w14:paraId="4A399D5C" w14:textId="77777777" w:rsidR="00264E32" w:rsidRPr="00865E67" w:rsidRDefault="00264E32" w:rsidP="00856560">
      <w:pPr>
        <w:ind w:right="12"/>
        <w:jc w:val="both"/>
        <w:rPr>
          <w:rFonts w:ascii="Arial" w:hAnsi="Arial" w:cs="Arial"/>
          <w:sz w:val="22"/>
        </w:rPr>
      </w:pPr>
    </w:p>
    <w:p w14:paraId="1F569FC0" w14:textId="42EFBD97" w:rsidR="00264E32" w:rsidRPr="00865E67" w:rsidRDefault="00264E32" w:rsidP="00856560">
      <w:pPr>
        <w:ind w:right="12"/>
        <w:jc w:val="both"/>
        <w:rPr>
          <w:rFonts w:ascii="Arial" w:hAnsi="Arial" w:cs="Arial"/>
          <w:sz w:val="22"/>
        </w:rPr>
      </w:pPr>
      <w:r w:rsidRPr="00865E67">
        <w:rPr>
          <w:rFonts w:ascii="Arial" w:hAnsi="Arial" w:cs="Arial"/>
          <w:sz w:val="22"/>
        </w:rPr>
        <w:t xml:space="preserve">El presupuesto oficial estimado será agotado totalmente en la contratación resultante de este proceso, de forma que los recursos económicos excedentes del proceso de puja </w:t>
      </w:r>
      <w:r w:rsidRPr="00865E67">
        <w:rPr>
          <w:rFonts w:ascii="Arial" w:hAnsi="Arial" w:cs="Arial"/>
          <w:color w:val="000000" w:themeColor="text1"/>
          <w:sz w:val="22"/>
        </w:rPr>
        <w:t>en la selección abreviada, bajo la modalidad de subasta inversa,</w:t>
      </w:r>
      <w:r w:rsidRPr="00865E67">
        <w:rPr>
          <w:rFonts w:ascii="Arial" w:hAnsi="Arial" w:cs="Arial"/>
          <w:sz w:val="22"/>
        </w:rPr>
        <w:t xml:space="preserve"> serán reinvertidos para la </w:t>
      </w:r>
      <w:r w:rsidR="00F31E07" w:rsidRPr="00865E67">
        <w:rPr>
          <w:rFonts w:ascii="Arial" w:hAnsi="Arial" w:cs="Arial"/>
          <w:sz w:val="22"/>
        </w:rPr>
        <w:t>adquisición</w:t>
      </w:r>
      <w:r w:rsidRPr="00865E67">
        <w:rPr>
          <w:rFonts w:ascii="Arial" w:hAnsi="Arial" w:cs="Arial"/>
          <w:sz w:val="22"/>
        </w:rPr>
        <w:t>, de acuerdo a la necesidad de esta Dirección Ejecutiva Seccional de Administración Judicial, con los mismos valores resultantes del proceso de Subasta Inversa.</w:t>
      </w:r>
    </w:p>
    <w:p w14:paraId="190B00B5" w14:textId="77777777" w:rsidR="006A5709" w:rsidRPr="00865E67" w:rsidRDefault="006A5709" w:rsidP="00856560">
      <w:pPr>
        <w:pStyle w:val="NormalWeb"/>
        <w:jc w:val="both"/>
        <w:rPr>
          <w:rFonts w:ascii="Arial" w:hAnsi="Arial" w:cs="Arial"/>
        </w:rPr>
      </w:pPr>
      <w:r w:rsidRPr="00865E67">
        <w:rPr>
          <w:rFonts w:ascii="Arial" w:hAnsi="Arial" w:cs="Arial"/>
          <w:sz w:val="22"/>
          <w:szCs w:val="22"/>
        </w:rPr>
        <w:t xml:space="preserve">VARIABLES CONSIDERADAS PARA CALCULAR EL PRESUPUESTO OFICIAL </w:t>
      </w:r>
    </w:p>
    <w:p w14:paraId="4415B6C4" w14:textId="160F18C0" w:rsidR="00F31E07" w:rsidRPr="00865E67" w:rsidRDefault="00F31E07" w:rsidP="00856560">
      <w:pPr>
        <w:jc w:val="both"/>
        <w:rPr>
          <w:rFonts w:ascii="Arial" w:hAnsi="Arial" w:cs="Arial"/>
          <w:sz w:val="22"/>
        </w:rPr>
      </w:pPr>
      <w:r w:rsidRPr="00865E67">
        <w:rPr>
          <w:rFonts w:ascii="Arial" w:hAnsi="Arial" w:cs="Arial"/>
          <w:sz w:val="22"/>
        </w:rPr>
        <w:t xml:space="preserve">Para calcular el valor del presente contrato, se toman como referencia los valores ofertados por el acuerdo marco de instrumento de agregación de demanda de grandes almacenes tomando como referencia las características técnicas del presente y el menor valor ofertado en el nombrado instrumento: </w:t>
      </w:r>
    </w:p>
    <w:p w14:paraId="5C352922" w14:textId="77777777" w:rsidR="00F31E07" w:rsidRPr="00865E67" w:rsidRDefault="00F31E07" w:rsidP="00F31E07">
      <w:pPr>
        <w:rPr>
          <w:rFonts w:ascii="Arial" w:hAnsi="Arial" w:cs="Arial"/>
          <w:sz w:val="22"/>
        </w:rPr>
      </w:pPr>
    </w:p>
    <w:tbl>
      <w:tblPr>
        <w:tblW w:w="8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91"/>
        <w:gridCol w:w="1700"/>
        <w:gridCol w:w="1284"/>
        <w:gridCol w:w="1828"/>
      </w:tblGrid>
      <w:tr w:rsidR="00552F06" w:rsidRPr="00C630C3" w14:paraId="535D80A8" w14:textId="77777777" w:rsidTr="00CE06FE">
        <w:trPr>
          <w:trHeight w:val="600"/>
          <w:jc w:val="center"/>
        </w:trPr>
        <w:tc>
          <w:tcPr>
            <w:tcW w:w="3991" w:type="dxa"/>
            <w:shd w:val="clear" w:color="auto" w:fill="auto"/>
            <w:vAlign w:val="center"/>
            <w:hideMark/>
          </w:tcPr>
          <w:p w14:paraId="7F5AAD8A" w14:textId="77777777" w:rsidR="00552F06" w:rsidRPr="00C630C3" w:rsidRDefault="00552F06" w:rsidP="00CE06FE">
            <w:pPr>
              <w:jc w:val="center"/>
              <w:rPr>
                <w:rFonts w:ascii="Arial" w:hAnsi="Arial" w:cs="Arial"/>
                <w:b/>
                <w:bCs/>
                <w:color w:val="000000"/>
                <w:sz w:val="18"/>
                <w:szCs w:val="18"/>
              </w:rPr>
            </w:pPr>
            <w:r w:rsidRPr="00C630C3">
              <w:rPr>
                <w:rFonts w:ascii="Arial" w:hAnsi="Arial" w:cs="Arial"/>
                <w:b/>
                <w:bCs/>
                <w:color w:val="000000"/>
                <w:sz w:val="18"/>
                <w:szCs w:val="18"/>
              </w:rPr>
              <w:t>ETP / COMPONENTE / SERVICIO</w:t>
            </w:r>
          </w:p>
        </w:tc>
        <w:tc>
          <w:tcPr>
            <w:tcW w:w="1700" w:type="dxa"/>
            <w:shd w:val="clear" w:color="auto" w:fill="auto"/>
            <w:noWrap/>
            <w:vAlign w:val="center"/>
            <w:hideMark/>
          </w:tcPr>
          <w:p w14:paraId="54C089BB" w14:textId="77777777" w:rsidR="00552F06" w:rsidRPr="00C630C3" w:rsidRDefault="00552F06" w:rsidP="00CE06FE">
            <w:pPr>
              <w:jc w:val="center"/>
              <w:rPr>
                <w:rFonts w:ascii="Arial" w:hAnsi="Arial" w:cs="Arial"/>
                <w:b/>
                <w:bCs/>
                <w:color w:val="000000"/>
                <w:sz w:val="18"/>
                <w:szCs w:val="18"/>
              </w:rPr>
            </w:pPr>
            <w:r w:rsidRPr="00C630C3">
              <w:rPr>
                <w:rFonts w:ascii="Arial" w:hAnsi="Arial" w:cs="Arial"/>
                <w:b/>
                <w:bCs/>
                <w:color w:val="000000"/>
                <w:sz w:val="18"/>
                <w:szCs w:val="18"/>
              </w:rPr>
              <w:t>VR PROMEDIO</w:t>
            </w:r>
          </w:p>
        </w:tc>
        <w:tc>
          <w:tcPr>
            <w:tcW w:w="1284" w:type="dxa"/>
            <w:shd w:val="clear" w:color="auto" w:fill="auto"/>
            <w:vAlign w:val="center"/>
            <w:hideMark/>
          </w:tcPr>
          <w:p w14:paraId="7970BBD9" w14:textId="77777777" w:rsidR="00552F06" w:rsidRPr="00C630C3" w:rsidRDefault="00552F06" w:rsidP="00CE06FE">
            <w:pPr>
              <w:jc w:val="center"/>
              <w:rPr>
                <w:rFonts w:ascii="Arial" w:hAnsi="Arial" w:cs="Arial"/>
                <w:b/>
                <w:bCs/>
                <w:color w:val="000000"/>
                <w:sz w:val="18"/>
                <w:szCs w:val="18"/>
              </w:rPr>
            </w:pPr>
            <w:r w:rsidRPr="00C630C3">
              <w:rPr>
                <w:rFonts w:ascii="Arial" w:hAnsi="Arial" w:cs="Arial"/>
                <w:b/>
                <w:bCs/>
                <w:color w:val="000000"/>
                <w:sz w:val="18"/>
                <w:szCs w:val="18"/>
              </w:rPr>
              <w:t>CANTIDAD UND</w:t>
            </w:r>
          </w:p>
        </w:tc>
        <w:tc>
          <w:tcPr>
            <w:tcW w:w="1828" w:type="dxa"/>
            <w:shd w:val="clear" w:color="auto" w:fill="auto"/>
            <w:vAlign w:val="center"/>
            <w:hideMark/>
          </w:tcPr>
          <w:p w14:paraId="74E369C4" w14:textId="77777777" w:rsidR="00552F06" w:rsidRPr="00C630C3" w:rsidRDefault="00552F06" w:rsidP="00CE06FE">
            <w:pPr>
              <w:jc w:val="center"/>
              <w:rPr>
                <w:rFonts w:ascii="Arial" w:hAnsi="Arial" w:cs="Arial"/>
                <w:b/>
                <w:bCs/>
                <w:color w:val="000000"/>
                <w:sz w:val="18"/>
                <w:szCs w:val="18"/>
              </w:rPr>
            </w:pPr>
            <w:r>
              <w:rPr>
                <w:rFonts w:ascii="Arial" w:hAnsi="Arial" w:cs="Arial"/>
                <w:b/>
                <w:bCs/>
                <w:color w:val="000000"/>
                <w:sz w:val="18"/>
                <w:szCs w:val="18"/>
              </w:rPr>
              <w:t>VALOR TOTAL MAXIMO</w:t>
            </w:r>
          </w:p>
        </w:tc>
      </w:tr>
      <w:tr w:rsidR="00552F06" w:rsidRPr="00C630C3" w14:paraId="0183AF56" w14:textId="77777777" w:rsidTr="00CE06FE">
        <w:trPr>
          <w:trHeight w:val="280"/>
          <w:jc w:val="center"/>
        </w:trPr>
        <w:tc>
          <w:tcPr>
            <w:tcW w:w="3991" w:type="dxa"/>
            <w:shd w:val="clear" w:color="auto" w:fill="auto"/>
            <w:noWrap/>
            <w:vAlign w:val="bottom"/>
            <w:hideMark/>
          </w:tcPr>
          <w:p w14:paraId="451DA1FF"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Disco duro externo 1TB</w:t>
            </w:r>
          </w:p>
        </w:tc>
        <w:tc>
          <w:tcPr>
            <w:tcW w:w="1700" w:type="dxa"/>
            <w:shd w:val="clear" w:color="auto" w:fill="auto"/>
            <w:noWrap/>
            <w:vAlign w:val="center"/>
            <w:hideMark/>
          </w:tcPr>
          <w:p w14:paraId="1CDC7BDF"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399.000 </w:t>
            </w:r>
          </w:p>
        </w:tc>
        <w:tc>
          <w:tcPr>
            <w:tcW w:w="1284" w:type="dxa"/>
            <w:shd w:val="clear" w:color="auto" w:fill="auto"/>
            <w:noWrap/>
            <w:vAlign w:val="center"/>
            <w:hideMark/>
          </w:tcPr>
          <w:p w14:paraId="5188D162" w14:textId="77777777" w:rsidR="00552F06" w:rsidRPr="00C630C3" w:rsidRDefault="00552F06" w:rsidP="00CE06FE">
            <w:pPr>
              <w:jc w:val="center"/>
              <w:rPr>
                <w:rFonts w:ascii="Arial" w:hAnsi="Arial" w:cs="Arial"/>
                <w:color w:val="000000"/>
                <w:sz w:val="18"/>
                <w:szCs w:val="18"/>
              </w:rPr>
            </w:pPr>
            <w:r w:rsidRPr="00C630C3">
              <w:rPr>
                <w:rFonts w:ascii="Arial" w:hAnsi="Arial" w:cs="Arial"/>
                <w:color w:val="000000"/>
                <w:sz w:val="18"/>
                <w:szCs w:val="18"/>
              </w:rPr>
              <w:t>150</w:t>
            </w:r>
          </w:p>
        </w:tc>
        <w:tc>
          <w:tcPr>
            <w:tcW w:w="1828" w:type="dxa"/>
            <w:shd w:val="clear" w:color="auto" w:fill="auto"/>
            <w:noWrap/>
            <w:vAlign w:val="bottom"/>
            <w:hideMark/>
          </w:tcPr>
          <w:p w14:paraId="08D57F5C"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59.850.000 </w:t>
            </w:r>
          </w:p>
        </w:tc>
      </w:tr>
      <w:tr w:rsidR="00552F06" w:rsidRPr="00C630C3" w14:paraId="637BA9E3" w14:textId="77777777" w:rsidTr="00CE06FE">
        <w:trPr>
          <w:trHeight w:val="280"/>
          <w:jc w:val="center"/>
        </w:trPr>
        <w:tc>
          <w:tcPr>
            <w:tcW w:w="3991" w:type="dxa"/>
            <w:shd w:val="clear" w:color="auto" w:fill="auto"/>
            <w:noWrap/>
            <w:vAlign w:val="bottom"/>
            <w:hideMark/>
          </w:tcPr>
          <w:p w14:paraId="33EA3196"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Disco duro externo 10 TB</w:t>
            </w:r>
          </w:p>
        </w:tc>
        <w:tc>
          <w:tcPr>
            <w:tcW w:w="1700" w:type="dxa"/>
            <w:shd w:val="clear" w:color="auto" w:fill="auto"/>
            <w:noWrap/>
            <w:vAlign w:val="center"/>
            <w:hideMark/>
          </w:tcPr>
          <w:p w14:paraId="3A7D1BF0"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2.873.000 </w:t>
            </w:r>
          </w:p>
        </w:tc>
        <w:tc>
          <w:tcPr>
            <w:tcW w:w="1284" w:type="dxa"/>
            <w:shd w:val="clear" w:color="auto" w:fill="auto"/>
            <w:noWrap/>
            <w:vAlign w:val="center"/>
            <w:hideMark/>
          </w:tcPr>
          <w:p w14:paraId="6CA5A05C" w14:textId="77777777" w:rsidR="00552F06" w:rsidRPr="00C630C3" w:rsidRDefault="00552F06" w:rsidP="00CE06FE">
            <w:pPr>
              <w:jc w:val="center"/>
              <w:rPr>
                <w:rFonts w:ascii="Arial" w:hAnsi="Arial" w:cs="Arial"/>
                <w:color w:val="000000"/>
                <w:sz w:val="18"/>
                <w:szCs w:val="18"/>
              </w:rPr>
            </w:pPr>
            <w:r w:rsidRPr="00C630C3">
              <w:rPr>
                <w:rFonts w:ascii="Arial" w:hAnsi="Arial" w:cs="Arial"/>
                <w:color w:val="000000"/>
                <w:sz w:val="18"/>
                <w:szCs w:val="18"/>
              </w:rPr>
              <w:t>7</w:t>
            </w:r>
          </w:p>
        </w:tc>
        <w:tc>
          <w:tcPr>
            <w:tcW w:w="1828" w:type="dxa"/>
            <w:shd w:val="clear" w:color="auto" w:fill="auto"/>
            <w:noWrap/>
            <w:vAlign w:val="bottom"/>
            <w:hideMark/>
          </w:tcPr>
          <w:p w14:paraId="2905EDAC"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20.111.000 </w:t>
            </w:r>
          </w:p>
        </w:tc>
      </w:tr>
      <w:tr w:rsidR="00552F06" w:rsidRPr="00C630C3" w14:paraId="1A1FA432" w14:textId="77777777" w:rsidTr="00CE06FE">
        <w:trPr>
          <w:trHeight w:val="280"/>
          <w:jc w:val="center"/>
        </w:trPr>
        <w:tc>
          <w:tcPr>
            <w:tcW w:w="3991" w:type="dxa"/>
            <w:shd w:val="clear" w:color="auto" w:fill="auto"/>
            <w:noWrap/>
            <w:vAlign w:val="bottom"/>
            <w:hideMark/>
          </w:tcPr>
          <w:p w14:paraId="1A315178"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Disco duro interno M2 1 TB</w:t>
            </w:r>
          </w:p>
        </w:tc>
        <w:tc>
          <w:tcPr>
            <w:tcW w:w="1700" w:type="dxa"/>
            <w:shd w:val="clear" w:color="auto" w:fill="auto"/>
            <w:noWrap/>
            <w:vAlign w:val="center"/>
            <w:hideMark/>
          </w:tcPr>
          <w:p w14:paraId="710F2090"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474.572 </w:t>
            </w:r>
          </w:p>
        </w:tc>
        <w:tc>
          <w:tcPr>
            <w:tcW w:w="1284" w:type="dxa"/>
            <w:shd w:val="clear" w:color="auto" w:fill="auto"/>
            <w:noWrap/>
            <w:vAlign w:val="center"/>
            <w:hideMark/>
          </w:tcPr>
          <w:p w14:paraId="6C612873" w14:textId="77777777" w:rsidR="00552F06" w:rsidRPr="00C630C3" w:rsidRDefault="00552F06" w:rsidP="00CE06FE">
            <w:pPr>
              <w:jc w:val="center"/>
              <w:rPr>
                <w:rFonts w:ascii="Arial" w:hAnsi="Arial" w:cs="Arial"/>
                <w:color w:val="000000"/>
                <w:sz w:val="18"/>
                <w:szCs w:val="18"/>
              </w:rPr>
            </w:pPr>
            <w:r w:rsidRPr="00C630C3">
              <w:rPr>
                <w:rFonts w:ascii="Arial" w:hAnsi="Arial" w:cs="Arial"/>
                <w:color w:val="000000"/>
                <w:sz w:val="18"/>
                <w:szCs w:val="18"/>
              </w:rPr>
              <w:t>175</w:t>
            </w:r>
          </w:p>
        </w:tc>
        <w:tc>
          <w:tcPr>
            <w:tcW w:w="1828" w:type="dxa"/>
            <w:shd w:val="clear" w:color="auto" w:fill="auto"/>
            <w:noWrap/>
            <w:vAlign w:val="bottom"/>
            <w:hideMark/>
          </w:tcPr>
          <w:p w14:paraId="6659B272"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83.050.100 </w:t>
            </w:r>
          </w:p>
        </w:tc>
      </w:tr>
      <w:tr w:rsidR="00552F06" w:rsidRPr="00C630C3" w14:paraId="36A8BA86" w14:textId="77777777" w:rsidTr="00CE06FE">
        <w:trPr>
          <w:trHeight w:val="527"/>
          <w:jc w:val="center"/>
        </w:trPr>
        <w:tc>
          <w:tcPr>
            <w:tcW w:w="3991" w:type="dxa"/>
            <w:shd w:val="clear" w:color="auto" w:fill="auto"/>
            <w:vAlign w:val="bottom"/>
            <w:hideMark/>
          </w:tcPr>
          <w:p w14:paraId="4AEAD167"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MEMORIA RAM DDR4 16GB A 3200MHZ para portátil</w:t>
            </w:r>
          </w:p>
        </w:tc>
        <w:tc>
          <w:tcPr>
            <w:tcW w:w="1700" w:type="dxa"/>
            <w:shd w:val="clear" w:color="auto" w:fill="auto"/>
            <w:noWrap/>
            <w:vAlign w:val="center"/>
            <w:hideMark/>
          </w:tcPr>
          <w:p w14:paraId="2D7041F2"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565.250 </w:t>
            </w:r>
          </w:p>
        </w:tc>
        <w:tc>
          <w:tcPr>
            <w:tcW w:w="1284" w:type="dxa"/>
            <w:shd w:val="clear" w:color="auto" w:fill="auto"/>
            <w:noWrap/>
            <w:vAlign w:val="center"/>
            <w:hideMark/>
          </w:tcPr>
          <w:p w14:paraId="469EBF79" w14:textId="77777777" w:rsidR="00552F06" w:rsidRPr="00C630C3" w:rsidRDefault="00552F06" w:rsidP="00CE06FE">
            <w:pPr>
              <w:jc w:val="center"/>
              <w:rPr>
                <w:rFonts w:ascii="Arial" w:hAnsi="Arial" w:cs="Arial"/>
                <w:color w:val="000000"/>
                <w:sz w:val="18"/>
                <w:szCs w:val="18"/>
              </w:rPr>
            </w:pPr>
            <w:r w:rsidRPr="00C630C3">
              <w:rPr>
                <w:rFonts w:ascii="Arial" w:hAnsi="Arial" w:cs="Arial"/>
                <w:color w:val="000000"/>
                <w:sz w:val="18"/>
                <w:szCs w:val="18"/>
              </w:rPr>
              <w:t>270</w:t>
            </w:r>
          </w:p>
        </w:tc>
        <w:tc>
          <w:tcPr>
            <w:tcW w:w="1828" w:type="dxa"/>
            <w:shd w:val="clear" w:color="auto" w:fill="auto"/>
            <w:noWrap/>
            <w:vAlign w:val="center"/>
            <w:hideMark/>
          </w:tcPr>
          <w:p w14:paraId="532467A3"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152.617.500 </w:t>
            </w:r>
          </w:p>
        </w:tc>
      </w:tr>
      <w:tr w:rsidR="00552F06" w:rsidRPr="00C630C3" w14:paraId="666514B0" w14:textId="77777777" w:rsidTr="00CE06FE">
        <w:trPr>
          <w:trHeight w:val="266"/>
          <w:jc w:val="center"/>
        </w:trPr>
        <w:tc>
          <w:tcPr>
            <w:tcW w:w="3991" w:type="dxa"/>
            <w:shd w:val="clear" w:color="auto" w:fill="auto"/>
            <w:vAlign w:val="bottom"/>
            <w:hideMark/>
          </w:tcPr>
          <w:p w14:paraId="02086626"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CABLES HDMI - 6 metros mínimo</w:t>
            </w:r>
          </w:p>
        </w:tc>
        <w:tc>
          <w:tcPr>
            <w:tcW w:w="1700" w:type="dxa"/>
            <w:shd w:val="clear" w:color="auto" w:fill="auto"/>
            <w:noWrap/>
            <w:vAlign w:val="center"/>
            <w:hideMark/>
          </w:tcPr>
          <w:p w14:paraId="17436D84"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62.748 </w:t>
            </w:r>
          </w:p>
        </w:tc>
        <w:tc>
          <w:tcPr>
            <w:tcW w:w="1284" w:type="dxa"/>
            <w:shd w:val="clear" w:color="auto" w:fill="auto"/>
            <w:noWrap/>
            <w:vAlign w:val="center"/>
            <w:hideMark/>
          </w:tcPr>
          <w:p w14:paraId="10CD0CCB" w14:textId="77777777" w:rsidR="00552F06" w:rsidRPr="00C630C3" w:rsidRDefault="00552F06" w:rsidP="00CE06FE">
            <w:pPr>
              <w:jc w:val="center"/>
              <w:rPr>
                <w:rFonts w:ascii="Arial" w:hAnsi="Arial" w:cs="Arial"/>
                <w:color w:val="000000"/>
                <w:sz w:val="18"/>
                <w:szCs w:val="18"/>
              </w:rPr>
            </w:pPr>
            <w:r w:rsidRPr="00C630C3">
              <w:rPr>
                <w:rFonts w:ascii="Arial" w:hAnsi="Arial" w:cs="Arial"/>
                <w:color w:val="000000"/>
                <w:sz w:val="18"/>
                <w:szCs w:val="18"/>
              </w:rPr>
              <w:t>24</w:t>
            </w:r>
          </w:p>
        </w:tc>
        <w:tc>
          <w:tcPr>
            <w:tcW w:w="1828" w:type="dxa"/>
            <w:shd w:val="clear" w:color="auto" w:fill="auto"/>
            <w:noWrap/>
            <w:vAlign w:val="center"/>
            <w:hideMark/>
          </w:tcPr>
          <w:p w14:paraId="257075D4"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1.505.952 </w:t>
            </w:r>
          </w:p>
        </w:tc>
      </w:tr>
      <w:tr w:rsidR="00552F06" w:rsidRPr="00C630C3" w14:paraId="0AB455B2" w14:textId="77777777" w:rsidTr="00CE06FE">
        <w:trPr>
          <w:trHeight w:val="130"/>
          <w:jc w:val="center"/>
        </w:trPr>
        <w:tc>
          <w:tcPr>
            <w:tcW w:w="3991" w:type="dxa"/>
            <w:shd w:val="clear" w:color="auto" w:fill="auto"/>
            <w:vAlign w:val="bottom"/>
            <w:hideMark/>
          </w:tcPr>
          <w:p w14:paraId="4ED79980"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CONVERTIDORES DE HDMI -USB 6 METROS</w:t>
            </w:r>
          </w:p>
        </w:tc>
        <w:tc>
          <w:tcPr>
            <w:tcW w:w="1700" w:type="dxa"/>
            <w:shd w:val="clear" w:color="auto" w:fill="auto"/>
            <w:noWrap/>
            <w:vAlign w:val="center"/>
            <w:hideMark/>
          </w:tcPr>
          <w:p w14:paraId="40289D1D"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77.000 </w:t>
            </w:r>
          </w:p>
        </w:tc>
        <w:tc>
          <w:tcPr>
            <w:tcW w:w="1284" w:type="dxa"/>
            <w:shd w:val="clear" w:color="auto" w:fill="auto"/>
            <w:noWrap/>
            <w:vAlign w:val="center"/>
            <w:hideMark/>
          </w:tcPr>
          <w:p w14:paraId="712044AA" w14:textId="77777777" w:rsidR="00552F06" w:rsidRPr="00C630C3" w:rsidRDefault="00552F06" w:rsidP="00CE06FE">
            <w:pPr>
              <w:jc w:val="center"/>
              <w:rPr>
                <w:rFonts w:ascii="Arial" w:hAnsi="Arial" w:cs="Arial"/>
                <w:color w:val="000000"/>
                <w:sz w:val="18"/>
                <w:szCs w:val="18"/>
              </w:rPr>
            </w:pPr>
            <w:r w:rsidRPr="00C630C3">
              <w:rPr>
                <w:rFonts w:ascii="Arial" w:hAnsi="Arial" w:cs="Arial"/>
                <w:color w:val="000000"/>
                <w:sz w:val="18"/>
                <w:szCs w:val="18"/>
              </w:rPr>
              <w:t>80</w:t>
            </w:r>
          </w:p>
        </w:tc>
        <w:tc>
          <w:tcPr>
            <w:tcW w:w="1828" w:type="dxa"/>
            <w:shd w:val="clear" w:color="auto" w:fill="auto"/>
            <w:noWrap/>
            <w:vAlign w:val="center"/>
            <w:hideMark/>
          </w:tcPr>
          <w:p w14:paraId="7DF71382"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6.160.000 </w:t>
            </w:r>
          </w:p>
        </w:tc>
      </w:tr>
      <w:tr w:rsidR="00552F06" w:rsidRPr="00C630C3" w14:paraId="0620461E" w14:textId="77777777" w:rsidTr="00CE06FE">
        <w:trPr>
          <w:trHeight w:val="755"/>
          <w:jc w:val="center"/>
        </w:trPr>
        <w:tc>
          <w:tcPr>
            <w:tcW w:w="3991" w:type="dxa"/>
            <w:shd w:val="clear" w:color="auto" w:fill="auto"/>
            <w:vAlign w:val="bottom"/>
            <w:hideMark/>
          </w:tcPr>
          <w:p w14:paraId="43483DB1"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CORREAS PARA CAMARA - B94 MXL dientes Bel 94 </w:t>
            </w:r>
            <w:proofErr w:type="spellStart"/>
            <w:r w:rsidRPr="00C630C3">
              <w:rPr>
                <w:rFonts w:ascii="Arial" w:hAnsi="Arial" w:cs="Arial"/>
                <w:color w:val="000000"/>
                <w:sz w:val="18"/>
                <w:szCs w:val="18"/>
              </w:rPr>
              <w:t>Wdth</w:t>
            </w:r>
            <w:proofErr w:type="spellEnd"/>
            <w:r w:rsidRPr="00C630C3">
              <w:rPr>
                <w:rFonts w:ascii="Arial" w:hAnsi="Arial" w:cs="Arial"/>
                <w:color w:val="000000"/>
                <w:sz w:val="18"/>
                <w:szCs w:val="18"/>
              </w:rPr>
              <w:t xml:space="preserve"> 6,35mm longitud 191.008mm B94MXL correa síncrona de goma de bucle cerrado compatible con polea MXL</w:t>
            </w:r>
          </w:p>
        </w:tc>
        <w:tc>
          <w:tcPr>
            <w:tcW w:w="1700" w:type="dxa"/>
            <w:shd w:val="clear" w:color="auto" w:fill="auto"/>
            <w:noWrap/>
            <w:vAlign w:val="center"/>
            <w:hideMark/>
          </w:tcPr>
          <w:p w14:paraId="457399B3"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43.000 </w:t>
            </w:r>
          </w:p>
        </w:tc>
        <w:tc>
          <w:tcPr>
            <w:tcW w:w="1284" w:type="dxa"/>
            <w:shd w:val="clear" w:color="auto" w:fill="auto"/>
            <w:noWrap/>
            <w:vAlign w:val="center"/>
            <w:hideMark/>
          </w:tcPr>
          <w:p w14:paraId="7EDC3F2A" w14:textId="77777777" w:rsidR="00552F06" w:rsidRPr="00C630C3" w:rsidRDefault="00552F06" w:rsidP="00CE06FE">
            <w:pPr>
              <w:jc w:val="center"/>
              <w:rPr>
                <w:rFonts w:ascii="Arial" w:hAnsi="Arial" w:cs="Arial"/>
                <w:color w:val="000000"/>
                <w:sz w:val="18"/>
                <w:szCs w:val="18"/>
              </w:rPr>
            </w:pPr>
            <w:r w:rsidRPr="00C630C3">
              <w:rPr>
                <w:rFonts w:ascii="Arial" w:hAnsi="Arial" w:cs="Arial"/>
                <w:color w:val="000000"/>
                <w:sz w:val="18"/>
                <w:szCs w:val="18"/>
              </w:rPr>
              <w:t>50</w:t>
            </w:r>
          </w:p>
        </w:tc>
        <w:tc>
          <w:tcPr>
            <w:tcW w:w="1828" w:type="dxa"/>
            <w:shd w:val="clear" w:color="auto" w:fill="auto"/>
            <w:noWrap/>
            <w:vAlign w:val="center"/>
            <w:hideMark/>
          </w:tcPr>
          <w:p w14:paraId="627037F9"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2.150.000 </w:t>
            </w:r>
          </w:p>
        </w:tc>
      </w:tr>
      <w:tr w:rsidR="00552F06" w:rsidRPr="00C630C3" w14:paraId="2920C563" w14:textId="77777777" w:rsidTr="00CE06FE">
        <w:trPr>
          <w:trHeight w:val="77"/>
          <w:jc w:val="center"/>
        </w:trPr>
        <w:tc>
          <w:tcPr>
            <w:tcW w:w="3991" w:type="dxa"/>
            <w:shd w:val="clear" w:color="auto" w:fill="auto"/>
            <w:vAlign w:val="bottom"/>
            <w:hideMark/>
          </w:tcPr>
          <w:p w14:paraId="1F2EADA4"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MEMORIA RAM DDR4 2666 8GB para pc</w:t>
            </w:r>
          </w:p>
        </w:tc>
        <w:tc>
          <w:tcPr>
            <w:tcW w:w="1700" w:type="dxa"/>
            <w:shd w:val="clear" w:color="auto" w:fill="auto"/>
            <w:noWrap/>
            <w:vAlign w:val="center"/>
            <w:hideMark/>
          </w:tcPr>
          <w:p w14:paraId="5CC81DA8"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163.744 </w:t>
            </w:r>
          </w:p>
        </w:tc>
        <w:tc>
          <w:tcPr>
            <w:tcW w:w="1284" w:type="dxa"/>
            <w:shd w:val="clear" w:color="auto" w:fill="auto"/>
            <w:noWrap/>
            <w:vAlign w:val="center"/>
            <w:hideMark/>
          </w:tcPr>
          <w:p w14:paraId="04268EE6" w14:textId="77777777" w:rsidR="00552F06" w:rsidRPr="00C630C3" w:rsidRDefault="00552F06" w:rsidP="00CE06FE">
            <w:pPr>
              <w:jc w:val="center"/>
              <w:rPr>
                <w:rFonts w:ascii="Arial" w:hAnsi="Arial" w:cs="Arial"/>
                <w:color w:val="000000"/>
                <w:sz w:val="18"/>
                <w:szCs w:val="18"/>
              </w:rPr>
            </w:pPr>
            <w:r w:rsidRPr="00C630C3">
              <w:rPr>
                <w:rFonts w:ascii="Arial" w:hAnsi="Arial" w:cs="Arial"/>
                <w:color w:val="000000"/>
                <w:sz w:val="18"/>
                <w:szCs w:val="18"/>
              </w:rPr>
              <w:t>70</w:t>
            </w:r>
          </w:p>
        </w:tc>
        <w:tc>
          <w:tcPr>
            <w:tcW w:w="1828" w:type="dxa"/>
            <w:shd w:val="clear" w:color="auto" w:fill="auto"/>
            <w:noWrap/>
            <w:vAlign w:val="center"/>
            <w:hideMark/>
          </w:tcPr>
          <w:p w14:paraId="5644D15D" w14:textId="77777777" w:rsidR="00552F06" w:rsidRPr="00C630C3" w:rsidRDefault="00552F06" w:rsidP="00CE06FE">
            <w:pPr>
              <w:rPr>
                <w:rFonts w:ascii="Arial" w:hAnsi="Arial" w:cs="Arial"/>
                <w:color w:val="000000"/>
                <w:sz w:val="18"/>
                <w:szCs w:val="18"/>
              </w:rPr>
            </w:pPr>
            <w:r w:rsidRPr="00C630C3">
              <w:rPr>
                <w:rFonts w:ascii="Arial" w:hAnsi="Arial" w:cs="Arial"/>
                <w:color w:val="000000"/>
                <w:sz w:val="18"/>
                <w:szCs w:val="18"/>
              </w:rPr>
              <w:t xml:space="preserve"> $       11.462.080 </w:t>
            </w:r>
          </w:p>
        </w:tc>
      </w:tr>
    </w:tbl>
    <w:p w14:paraId="69413051" w14:textId="77777777" w:rsidR="00552F06" w:rsidRPr="00552F06" w:rsidRDefault="00552F06" w:rsidP="00552F06">
      <w:pPr>
        <w:jc w:val="both"/>
        <w:rPr>
          <w:rFonts w:ascii="Arial" w:hAnsi="Arial" w:cs="Arial"/>
          <w:sz w:val="18"/>
          <w:szCs w:val="18"/>
        </w:rPr>
      </w:pPr>
    </w:p>
    <w:p w14:paraId="04E78CF7" w14:textId="77777777" w:rsidR="00552F06" w:rsidRPr="00552F06" w:rsidRDefault="00552F06" w:rsidP="00552F06">
      <w:pPr>
        <w:jc w:val="both"/>
        <w:rPr>
          <w:rFonts w:ascii="Arial" w:hAnsi="Arial" w:cs="Arial"/>
          <w:sz w:val="18"/>
          <w:szCs w:val="18"/>
        </w:rPr>
      </w:pPr>
      <w:r w:rsidRPr="00552F06">
        <w:rPr>
          <w:rFonts w:ascii="Arial" w:hAnsi="Arial" w:cs="Arial"/>
          <w:sz w:val="18"/>
          <w:szCs w:val="18"/>
        </w:rPr>
        <w:t xml:space="preserve">FUENTE: </w:t>
      </w:r>
      <w:hyperlink r:id="rId9" w:anchor="search=" w:history="1">
        <w:r w:rsidRPr="00552F06">
          <w:rPr>
            <w:rStyle w:val="Hipervnculo"/>
            <w:rFonts w:ascii="Arial" w:eastAsia="Arial" w:hAnsi="Arial" w:cs="Arial"/>
            <w:sz w:val="18"/>
            <w:szCs w:val="18"/>
          </w:rPr>
          <w:t>https://colombiacompra.coupahost.com/user/home#search=</w:t>
        </w:r>
      </w:hyperlink>
      <w:r w:rsidRPr="00552F06">
        <w:rPr>
          <w:rFonts w:ascii="Arial" w:hAnsi="Arial" w:cs="Arial"/>
          <w:sz w:val="18"/>
          <w:szCs w:val="18"/>
        </w:rPr>
        <w:t xml:space="preserve"> </w:t>
      </w:r>
    </w:p>
    <w:p w14:paraId="0F5FF326" w14:textId="54BF25B0" w:rsidR="00BE2637" w:rsidRPr="00865E67" w:rsidRDefault="00BE2637" w:rsidP="00BE2637">
      <w:pPr>
        <w:tabs>
          <w:tab w:val="center" w:pos="4252"/>
          <w:tab w:val="right" w:pos="8504"/>
        </w:tabs>
        <w:rPr>
          <w:rFonts w:ascii="Arial" w:hAnsi="Arial" w:cs="Arial"/>
          <w:sz w:val="22"/>
        </w:rPr>
      </w:pPr>
    </w:p>
    <w:p w14:paraId="7F64FE28" w14:textId="77777777" w:rsidR="00F31E07" w:rsidRPr="00865E67" w:rsidRDefault="00F31E07" w:rsidP="00856560">
      <w:pPr>
        <w:spacing w:before="60"/>
        <w:ind w:right="284"/>
        <w:jc w:val="both"/>
        <w:rPr>
          <w:rFonts w:ascii="Arial" w:hAnsi="Arial" w:cs="Arial"/>
          <w:sz w:val="22"/>
        </w:rPr>
      </w:pPr>
      <w:r w:rsidRPr="00865E67">
        <w:rPr>
          <w:rFonts w:ascii="Arial" w:hAnsi="Arial" w:cs="Arial"/>
          <w:sz w:val="22"/>
        </w:rPr>
        <w:t xml:space="preserve">Para la estimación del posible valor del contrato, la entidad ha determinado las siguientes variables acorde con el instrumento mencionado: </w:t>
      </w:r>
    </w:p>
    <w:p w14:paraId="60774568" w14:textId="77777777" w:rsidR="00F31E07" w:rsidRPr="00865E67" w:rsidRDefault="00F31E07" w:rsidP="00856560">
      <w:pPr>
        <w:spacing w:before="60"/>
        <w:ind w:left="142" w:right="284"/>
        <w:jc w:val="both"/>
        <w:rPr>
          <w:rFonts w:ascii="Arial" w:hAnsi="Arial" w:cs="Arial"/>
          <w:sz w:val="22"/>
        </w:rPr>
      </w:pPr>
      <w:r w:rsidRPr="00865E67">
        <w:rPr>
          <w:rFonts w:ascii="Arial" w:hAnsi="Arial" w:cs="Arial"/>
          <w:sz w:val="22"/>
        </w:rPr>
        <w:t></w:t>
      </w:r>
      <w:r w:rsidRPr="00865E67">
        <w:rPr>
          <w:rFonts w:ascii="Arial" w:hAnsi="Arial" w:cs="Arial"/>
          <w:sz w:val="22"/>
        </w:rPr>
        <w:tab/>
        <w:t xml:space="preserve">Impuestos: Valor generado por concepto de impuestos, retenciones y estampillas, dependiendo del régimen en que se encuentre.  </w:t>
      </w:r>
    </w:p>
    <w:p w14:paraId="5AAE90CE" w14:textId="77777777" w:rsidR="00F31E07" w:rsidRPr="00865E67" w:rsidRDefault="00F31E07" w:rsidP="00856560">
      <w:pPr>
        <w:spacing w:before="60"/>
        <w:ind w:left="142" w:right="284"/>
        <w:jc w:val="both"/>
        <w:rPr>
          <w:rFonts w:ascii="Arial" w:hAnsi="Arial" w:cs="Arial"/>
          <w:sz w:val="22"/>
        </w:rPr>
      </w:pPr>
      <w:r w:rsidRPr="00865E67">
        <w:rPr>
          <w:rFonts w:ascii="Arial" w:hAnsi="Arial" w:cs="Arial"/>
          <w:sz w:val="22"/>
        </w:rPr>
        <w:t></w:t>
      </w:r>
      <w:r w:rsidRPr="00865E67">
        <w:rPr>
          <w:rFonts w:ascii="Arial" w:hAnsi="Arial" w:cs="Arial"/>
          <w:sz w:val="22"/>
        </w:rPr>
        <w:tab/>
        <w:t xml:space="preserve">Gastos de personal. El contratista seleccionado se hará cargo de los gastos del personal administrativo y operativo de la empresa que represente. Asimismo, hay que señalar que el contratista seleccionado se obliga a estar al día con los gastos de salarios, prestaciones, afiliaciones en salud, riesgos profesionales, pensiones, cesantías y demás parafiscales del personal a su cargo. </w:t>
      </w:r>
    </w:p>
    <w:p w14:paraId="28AC4633" w14:textId="77777777" w:rsidR="00F31E07" w:rsidRPr="00865E67" w:rsidRDefault="00F31E07" w:rsidP="00856560">
      <w:pPr>
        <w:spacing w:before="60"/>
        <w:ind w:left="142" w:right="284"/>
        <w:jc w:val="both"/>
        <w:rPr>
          <w:rFonts w:ascii="Arial" w:hAnsi="Arial" w:cs="Arial"/>
          <w:sz w:val="22"/>
        </w:rPr>
      </w:pPr>
      <w:r w:rsidRPr="00865E67">
        <w:rPr>
          <w:rFonts w:ascii="Arial" w:hAnsi="Arial" w:cs="Arial"/>
          <w:sz w:val="22"/>
        </w:rPr>
        <w:t></w:t>
      </w:r>
      <w:r w:rsidRPr="00865E67">
        <w:rPr>
          <w:rFonts w:ascii="Arial" w:hAnsi="Arial" w:cs="Arial"/>
          <w:sz w:val="22"/>
        </w:rPr>
        <w:tab/>
        <w:t xml:space="preserve">Los demás gastos concernientes a la ejecución del contrato como dotación, elementos y medios para garantizar la prestación del servicio y/o suministro. </w:t>
      </w:r>
    </w:p>
    <w:p w14:paraId="7C8182CC" w14:textId="77777777" w:rsidR="00862231" w:rsidRDefault="00862231" w:rsidP="00F31E07">
      <w:pPr>
        <w:rPr>
          <w:rFonts w:ascii="Arial" w:hAnsi="Arial" w:cs="Arial"/>
        </w:rPr>
      </w:pPr>
    </w:p>
    <w:p w14:paraId="7009C15F" w14:textId="77777777" w:rsidR="00552F06" w:rsidRPr="00865E67" w:rsidRDefault="00552F06" w:rsidP="00F31E07">
      <w:pPr>
        <w:rPr>
          <w:rFonts w:ascii="Arial" w:hAnsi="Arial" w:cs="Arial"/>
        </w:rPr>
      </w:pPr>
    </w:p>
    <w:p w14:paraId="3C21D76D" w14:textId="6F92D9C8" w:rsidR="0003336D" w:rsidRPr="00865E67" w:rsidRDefault="0003336D" w:rsidP="00BE2637">
      <w:pPr>
        <w:pStyle w:val="Ttulo2"/>
        <w:ind w:left="0" w:firstLine="0"/>
        <w:rPr>
          <w:sz w:val="22"/>
        </w:rPr>
      </w:pPr>
      <w:bookmarkStart w:id="39" w:name="_Toc73707265"/>
      <w:r w:rsidRPr="00865E67">
        <w:rPr>
          <w:sz w:val="22"/>
        </w:rPr>
        <w:t>3.5  FORMA DE PAGO</w:t>
      </w:r>
      <w:bookmarkEnd w:id="39"/>
      <w:r w:rsidRPr="00865E67">
        <w:rPr>
          <w:sz w:val="22"/>
        </w:rPr>
        <w:t xml:space="preserve"> </w:t>
      </w:r>
    </w:p>
    <w:p w14:paraId="79525141" w14:textId="77777777" w:rsidR="0003336D" w:rsidRPr="00865E67" w:rsidRDefault="0003336D" w:rsidP="0003336D">
      <w:pPr>
        <w:spacing w:line="259" w:lineRule="auto"/>
        <w:rPr>
          <w:rFonts w:ascii="Arial" w:hAnsi="Arial" w:cs="Arial"/>
          <w:sz w:val="22"/>
        </w:rPr>
      </w:pPr>
      <w:r w:rsidRPr="00865E67">
        <w:rPr>
          <w:rFonts w:ascii="Arial" w:hAnsi="Arial" w:cs="Arial"/>
          <w:sz w:val="22"/>
        </w:rPr>
        <w:t xml:space="preserve"> </w:t>
      </w:r>
    </w:p>
    <w:p w14:paraId="677CCEDB" w14:textId="045F6DBF" w:rsidR="00F31E07" w:rsidRPr="00865E67" w:rsidRDefault="00F31E07" w:rsidP="00F31E07">
      <w:pPr>
        <w:pStyle w:val="TableParagraph"/>
        <w:spacing w:before="52"/>
        <w:ind w:left="122" w:right="108"/>
        <w:jc w:val="both"/>
      </w:pPr>
      <w:r w:rsidRPr="00865E67">
        <w:t>La Dirección Seccional de Administración Judicial de la ciudad Cúcuta, cancelará al contratista el</w:t>
      </w:r>
      <w:r w:rsidRPr="00865E67">
        <w:rPr>
          <w:spacing w:val="-59"/>
        </w:rPr>
        <w:t xml:space="preserve"> </w:t>
      </w:r>
      <w:r w:rsidRPr="00865E67">
        <w:t xml:space="preserve">servicio y/o suministro prestado mes causado contratado incluido los </w:t>
      </w:r>
      <w:r w:rsidRPr="00865E67">
        <w:lastRenderedPageBreak/>
        <w:t>impuestos de ley, mediante</w:t>
      </w:r>
      <w:r w:rsidRPr="00865E67">
        <w:rPr>
          <w:spacing w:val="-59"/>
        </w:rPr>
        <w:t xml:space="preserve"> </w:t>
      </w:r>
      <w:r w:rsidRPr="00865E67">
        <w:t>pagos parciales posterior a la presentación de la factura electrónica validada previamente por la</w:t>
      </w:r>
      <w:r w:rsidRPr="00865E67">
        <w:rPr>
          <w:spacing w:val="1"/>
        </w:rPr>
        <w:t xml:space="preserve"> </w:t>
      </w:r>
      <w:r w:rsidRPr="00865E67">
        <w:t>DIAN,</w:t>
      </w:r>
      <w:r w:rsidRPr="00865E67">
        <w:rPr>
          <w:spacing w:val="-4"/>
        </w:rPr>
        <w:t xml:space="preserve"> </w:t>
      </w:r>
      <w:r w:rsidRPr="00865E67">
        <w:t>conforme</w:t>
      </w:r>
      <w:r w:rsidRPr="00865E67">
        <w:rPr>
          <w:spacing w:val="-5"/>
        </w:rPr>
        <w:t xml:space="preserve"> </w:t>
      </w:r>
      <w:r w:rsidRPr="00865E67">
        <w:t>con</w:t>
      </w:r>
      <w:r w:rsidRPr="00865E67">
        <w:rPr>
          <w:spacing w:val="-7"/>
        </w:rPr>
        <w:t xml:space="preserve"> </w:t>
      </w:r>
      <w:r w:rsidRPr="00865E67">
        <w:t>las</w:t>
      </w:r>
      <w:r w:rsidRPr="00865E67">
        <w:rPr>
          <w:spacing w:val="-8"/>
        </w:rPr>
        <w:t xml:space="preserve"> </w:t>
      </w:r>
      <w:r w:rsidRPr="00865E67">
        <w:t>disposiciones</w:t>
      </w:r>
      <w:r w:rsidRPr="00865E67">
        <w:rPr>
          <w:spacing w:val="-5"/>
        </w:rPr>
        <w:t xml:space="preserve"> </w:t>
      </w:r>
      <w:r w:rsidRPr="00865E67">
        <w:t>señaladas</w:t>
      </w:r>
      <w:r w:rsidRPr="00865E67">
        <w:rPr>
          <w:spacing w:val="-4"/>
        </w:rPr>
        <w:t xml:space="preserve"> </w:t>
      </w:r>
      <w:r w:rsidRPr="00865E67">
        <w:t>en</w:t>
      </w:r>
      <w:r w:rsidRPr="00865E67">
        <w:rPr>
          <w:spacing w:val="-6"/>
        </w:rPr>
        <w:t xml:space="preserve"> </w:t>
      </w:r>
      <w:r w:rsidRPr="00865E67">
        <w:t>el</w:t>
      </w:r>
      <w:r w:rsidRPr="00865E67">
        <w:rPr>
          <w:spacing w:val="-6"/>
        </w:rPr>
        <w:t xml:space="preserve"> </w:t>
      </w:r>
      <w:r w:rsidRPr="00865E67">
        <w:t>Decreto</w:t>
      </w:r>
      <w:r w:rsidRPr="00865E67">
        <w:rPr>
          <w:spacing w:val="-7"/>
        </w:rPr>
        <w:t xml:space="preserve"> </w:t>
      </w:r>
      <w:r w:rsidRPr="00865E67">
        <w:t>358</w:t>
      </w:r>
      <w:r w:rsidRPr="00865E67">
        <w:rPr>
          <w:spacing w:val="-6"/>
        </w:rPr>
        <w:t xml:space="preserve"> </w:t>
      </w:r>
      <w:r w:rsidRPr="00865E67">
        <w:t>de</w:t>
      </w:r>
      <w:r w:rsidRPr="00865E67">
        <w:rPr>
          <w:spacing w:val="-8"/>
        </w:rPr>
        <w:t xml:space="preserve"> </w:t>
      </w:r>
      <w:r w:rsidRPr="00865E67">
        <w:t>2020</w:t>
      </w:r>
      <w:r w:rsidRPr="00865E67">
        <w:rPr>
          <w:spacing w:val="-4"/>
        </w:rPr>
        <w:t xml:space="preserve"> </w:t>
      </w:r>
      <w:r w:rsidRPr="00865E67">
        <w:t>y</w:t>
      </w:r>
      <w:r w:rsidRPr="00865E67">
        <w:rPr>
          <w:spacing w:val="-7"/>
        </w:rPr>
        <w:t xml:space="preserve"> </w:t>
      </w:r>
      <w:r w:rsidRPr="00865E67">
        <w:t>Resolución</w:t>
      </w:r>
      <w:r w:rsidRPr="00865E67">
        <w:rPr>
          <w:spacing w:val="-5"/>
        </w:rPr>
        <w:t xml:space="preserve"> </w:t>
      </w:r>
      <w:r w:rsidRPr="00865E67">
        <w:t>000042</w:t>
      </w:r>
      <w:r w:rsidRPr="00865E67">
        <w:rPr>
          <w:spacing w:val="-59"/>
        </w:rPr>
        <w:t xml:space="preserve"> </w:t>
      </w:r>
      <w:r w:rsidRPr="00865E67">
        <w:t>de 2020, según corresponda, acompañada de las planillas de pago del Sistema de Seguridad</w:t>
      </w:r>
      <w:r w:rsidRPr="00865E67">
        <w:rPr>
          <w:spacing w:val="1"/>
        </w:rPr>
        <w:t xml:space="preserve"> </w:t>
      </w:r>
      <w:r w:rsidRPr="00865E67">
        <w:t>Social</w:t>
      </w:r>
      <w:r w:rsidRPr="00865E67">
        <w:rPr>
          <w:spacing w:val="-2"/>
        </w:rPr>
        <w:t xml:space="preserve"> </w:t>
      </w:r>
      <w:r w:rsidRPr="00865E67">
        <w:t>y</w:t>
      </w:r>
      <w:r w:rsidRPr="00865E67">
        <w:rPr>
          <w:spacing w:val="-2"/>
        </w:rPr>
        <w:t xml:space="preserve"> </w:t>
      </w:r>
      <w:r w:rsidRPr="00865E67">
        <w:t>expedición</w:t>
      </w:r>
      <w:r w:rsidRPr="00865E67">
        <w:rPr>
          <w:spacing w:val="-1"/>
        </w:rPr>
        <w:t xml:space="preserve"> </w:t>
      </w:r>
      <w:r w:rsidRPr="00865E67">
        <w:t>del informe de</w:t>
      </w:r>
      <w:r w:rsidRPr="00865E67">
        <w:rPr>
          <w:spacing w:val="-3"/>
        </w:rPr>
        <w:t xml:space="preserve"> </w:t>
      </w:r>
      <w:r w:rsidRPr="00865E67">
        <w:t>supervisión donde consta</w:t>
      </w:r>
      <w:r w:rsidRPr="00865E67">
        <w:rPr>
          <w:spacing w:val="-3"/>
        </w:rPr>
        <w:t xml:space="preserve"> </w:t>
      </w:r>
      <w:r w:rsidRPr="00865E67">
        <w:t>el</w:t>
      </w:r>
      <w:r w:rsidRPr="00865E67">
        <w:rPr>
          <w:spacing w:val="-3"/>
        </w:rPr>
        <w:t xml:space="preserve"> </w:t>
      </w:r>
      <w:r w:rsidRPr="00865E67">
        <w:t>recibido a</w:t>
      </w:r>
      <w:r w:rsidRPr="00865E67">
        <w:rPr>
          <w:spacing w:val="-3"/>
        </w:rPr>
        <w:t xml:space="preserve"> </w:t>
      </w:r>
      <w:r w:rsidRPr="00865E67">
        <w:t>satisfacción.</w:t>
      </w:r>
    </w:p>
    <w:p w14:paraId="5C01DCCD" w14:textId="4E8088F3" w:rsidR="00260951" w:rsidRPr="00865E67" w:rsidRDefault="00260951" w:rsidP="00F31E07">
      <w:pPr>
        <w:pStyle w:val="TableParagraph"/>
        <w:spacing w:before="52"/>
        <w:ind w:left="122" w:right="108"/>
        <w:jc w:val="both"/>
      </w:pPr>
    </w:p>
    <w:p w14:paraId="3DA46B2B" w14:textId="77777777" w:rsidR="00260951" w:rsidRPr="00865E67" w:rsidRDefault="00260951" w:rsidP="00260951">
      <w:pPr>
        <w:pStyle w:val="NormalWeb"/>
        <w:spacing w:before="0" w:beforeAutospacing="0" w:after="0" w:afterAutospacing="0"/>
        <w:jc w:val="both"/>
        <w:rPr>
          <w:rFonts w:ascii="Arial" w:hAnsi="Arial" w:cs="Arial"/>
          <w:color w:val="000000"/>
        </w:rPr>
      </w:pPr>
      <w:r w:rsidRPr="00865E67">
        <w:rPr>
          <w:rStyle w:val="xcontentpasted0"/>
          <w:rFonts w:ascii="Arial" w:hAnsi="Arial" w:cs="Arial"/>
          <w:color w:val="000000"/>
          <w:sz w:val="22"/>
          <w:szCs w:val="22"/>
        </w:rPr>
        <w:t>La Nación- Consejo Superior de la Judicatura- Dirección Ejecutiva Seccional de Administración Judicial de Cúcuta, cancelará</w:t>
      </w:r>
      <w:r w:rsidRPr="00865E67">
        <w:rPr>
          <w:rStyle w:val="xcontentpasted0"/>
          <w:rFonts w:ascii="Arial" w:hAnsi="Arial" w:cs="Arial"/>
          <w:color w:val="000000"/>
          <w:spacing w:val="-7"/>
          <w:sz w:val="22"/>
          <w:szCs w:val="22"/>
        </w:rPr>
        <w:t xml:space="preserve"> </w:t>
      </w:r>
      <w:r w:rsidRPr="00865E67">
        <w:rPr>
          <w:rStyle w:val="xcontentpasted0"/>
          <w:rFonts w:ascii="Arial" w:hAnsi="Arial" w:cs="Arial"/>
          <w:color w:val="000000"/>
          <w:sz w:val="22"/>
          <w:szCs w:val="22"/>
        </w:rPr>
        <w:t>al</w:t>
      </w:r>
      <w:r w:rsidRPr="00865E67">
        <w:rPr>
          <w:rStyle w:val="xcontentpasted0"/>
          <w:rFonts w:ascii="Arial" w:hAnsi="Arial" w:cs="Arial"/>
          <w:color w:val="000000"/>
          <w:spacing w:val="-5"/>
          <w:sz w:val="22"/>
          <w:szCs w:val="22"/>
        </w:rPr>
        <w:t xml:space="preserve"> </w:t>
      </w:r>
      <w:r w:rsidRPr="00865E67">
        <w:rPr>
          <w:rStyle w:val="xcontentpasted0"/>
          <w:rFonts w:ascii="Arial" w:hAnsi="Arial" w:cs="Arial"/>
          <w:color w:val="000000"/>
          <w:sz w:val="22"/>
          <w:szCs w:val="22"/>
        </w:rPr>
        <w:t xml:space="preserve">contratista </w:t>
      </w:r>
      <w:r w:rsidRPr="00865E67">
        <w:rPr>
          <w:rStyle w:val="xcontentpasted0"/>
          <w:rFonts w:ascii="Arial" w:hAnsi="Arial" w:cs="Arial"/>
          <w:color w:val="000000"/>
          <w:spacing w:val="-3"/>
          <w:sz w:val="22"/>
          <w:szCs w:val="22"/>
        </w:rPr>
        <w:t xml:space="preserve">el servicio y/o suministro prestado mes causado </w:t>
      </w:r>
      <w:r w:rsidRPr="00865E67">
        <w:rPr>
          <w:rStyle w:val="xcontentpasted0"/>
          <w:rFonts w:ascii="Arial" w:hAnsi="Arial" w:cs="Arial"/>
          <w:color w:val="000000"/>
          <w:sz w:val="22"/>
          <w:szCs w:val="22"/>
        </w:rPr>
        <w:t>contratado incluido los impuestos de ley, mediante pagos parciales, lo anterior previa presentación de los siguientes documentos:  </w:t>
      </w:r>
    </w:p>
    <w:p w14:paraId="67B033E6" w14:textId="77777777" w:rsidR="00260951" w:rsidRPr="00865E67" w:rsidRDefault="00260951" w:rsidP="00260951">
      <w:pPr>
        <w:numPr>
          <w:ilvl w:val="0"/>
          <w:numId w:val="22"/>
        </w:numPr>
        <w:spacing w:before="100" w:beforeAutospacing="1" w:after="100" w:afterAutospacing="1"/>
        <w:rPr>
          <w:rFonts w:ascii="Arial" w:hAnsi="Arial" w:cs="Arial"/>
        </w:rPr>
      </w:pPr>
      <w:r w:rsidRPr="00865E67">
        <w:rPr>
          <w:rFonts w:ascii="Arial" w:hAnsi="Arial" w:cs="Arial"/>
          <w:sz w:val="22"/>
          <w:bdr w:val="none" w:sz="0" w:space="0" w:color="auto" w:frame="1"/>
        </w:rPr>
        <w:t>Presentar</w:t>
      </w:r>
      <w:r w:rsidRPr="00865E67">
        <w:rPr>
          <w:rStyle w:val="xcontentpasted0"/>
          <w:rFonts w:ascii="Arial" w:hAnsi="Arial" w:cs="Arial"/>
          <w:sz w:val="22"/>
        </w:rPr>
        <w:t xml:space="preserve"> al Supervisor designado la Factura y/o cuenta de cobro dependiendo del régimen tributario al que pertenezca (régimen común o régimen simplificado) por parte del contratista; de acuerdo a los servicios prestados y certificación suscrita por el supervisor del contrato.  </w:t>
      </w:r>
    </w:p>
    <w:p w14:paraId="6DC3F23E" w14:textId="77777777" w:rsidR="00260951" w:rsidRPr="00865E67" w:rsidRDefault="00260951" w:rsidP="00260951">
      <w:pPr>
        <w:numPr>
          <w:ilvl w:val="0"/>
          <w:numId w:val="22"/>
        </w:numPr>
        <w:spacing w:before="100" w:beforeAutospacing="1" w:after="100" w:afterAutospacing="1"/>
        <w:rPr>
          <w:rFonts w:ascii="Arial" w:hAnsi="Arial" w:cs="Arial"/>
        </w:rPr>
      </w:pPr>
      <w:r w:rsidRPr="00865E67">
        <w:rPr>
          <w:rStyle w:val="xcontentpasted0"/>
          <w:rFonts w:ascii="Arial" w:hAnsi="Arial" w:cs="Arial"/>
          <w:sz w:val="22"/>
        </w:rPr>
        <w:t>Informe detallado de las actividades ejecutadas durante el periodo a cobrar.  </w:t>
      </w:r>
    </w:p>
    <w:p w14:paraId="11311FC0" w14:textId="77777777" w:rsidR="00260951" w:rsidRPr="00865E67" w:rsidRDefault="00260951" w:rsidP="00260951">
      <w:pPr>
        <w:numPr>
          <w:ilvl w:val="0"/>
          <w:numId w:val="22"/>
        </w:numPr>
        <w:spacing w:before="100" w:beforeAutospacing="1" w:after="100" w:afterAutospacing="1"/>
        <w:rPr>
          <w:rFonts w:ascii="Arial" w:hAnsi="Arial" w:cs="Arial"/>
        </w:rPr>
      </w:pPr>
      <w:r w:rsidRPr="00865E67">
        <w:rPr>
          <w:rStyle w:val="xcontentpasted0"/>
          <w:rFonts w:ascii="Arial" w:hAnsi="Arial" w:cs="Arial"/>
          <w:sz w:val="22"/>
        </w:rPr>
        <w:t>Cumplido y/o recibido a entera satisfacción de los servicios requeridos, expedido por el supervisor designado.  </w:t>
      </w:r>
    </w:p>
    <w:p w14:paraId="249BB988" w14:textId="77777777" w:rsidR="00260951" w:rsidRPr="00865E67" w:rsidRDefault="00260951" w:rsidP="00260951">
      <w:pPr>
        <w:numPr>
          <w:ilvl w:val="0"/>
          <w:numId w:val="22"/>
        </w:numPr>
        <w:spacing w:before="100" w:beforeAutospacing="1" w:after="100" w:afterAutospacing="1"/>
        <w:rPr>
          <w:rFonts w:ascii="Arial" w:hAnsi="Arial" w:cs="Arial"/>
        </w:rPr>
      </w:pPr>
      <w:r w:rsidRPr="00865E67">
        <w:rPr>
          <w:rStyle w:val="xcontentpasted0"/>
          <w:rFonts w:ascii="Arial" w:hAnsi="Arial" w:cs="Arial"/>
          <w:sz w:val="22"/>
        </w:rPr>
        <w:t>Certificación de conformidad con la Ley 43 de 1990 y el artículo 23 de la Ley 1150 de 2007; que acredite estar al día en el pago de las obligaciones al Sistema Integral de Seguridad Social y pago de los aportes parafiscales cuando haya lugar, junto con las respectivas planillas de pago.  </w:t>
      </w:r>
    </w:p>
    <w:p w14:paraId="05295367" w14:textId="77777777" w:rsidR="00260951" w:rsidRPr="00865E67" w:rsidRDefault="00260951" w:rsidP="00260951">
      <w:pPr>
        <w:numPr>
          <w:ilvl w:val="0"/>
          <w:numId w:val="22"/>
        </w:numPr>
        <w:spacing w:before="100" w:beforeAutospacing="1" w:after="100" w:afterAutospacing="1"/>
        <w:rPr>
          <w:rFonts w:ascii="Arial" w:hAnsi="Arial" w:cs="Arial"/>
        </w:rPr>
      </w:pPr>
      <w:r w:rsidRPr="00865E67">
        <w:rPr>
          <w:rFonts w:ascii="Arial" w:hAnsi="Arial" w:cs="Arial"/>
          <w:sz w:val="22"/>
          <w:bdr w:val="none" w:sz="0" w:space="0" w:color="auto" w:frame="1"/>
        </w:rPr>
        <w:t>Los obligados a facturar electrónicamente deberán registrar el correo </w:t>
      </w:r>
      <w:r w:rsidRPr="00865E67">
        <w:rPr>
          <w:rStyle w:val="xcontentpasted0"/>
          <w:rFonts w:ascii="Arial" w:hAnsi="Arial" w:cs="Arial"/>
          <w:color w:val="174E86"/>
          <w:sz w:val="22"/>
          <w:bdr w:val="none" w:sz="0" w:space="0" w:color="auto" w:frame="1"/>
          <w:lang w:val="es-MX"/>
        </w:rPr>
        <w:t>siifnacion.facturaelectronica@minhacienda.gov.co</w:t>
      </w:r>
      <w:r w:rsidRPr="00865E67">
        <w:rPr>
          <w:rStyle w:val="xcontentpasted0"/>
          <w:rFonts w:ascii="Arial" w:hAnsi="Arial" w:cs="Arial"/>
          <w:sz w:val="22"/>
          <w:bdr w:val="none" w:sz="0" w:space="0" w:color="auto" w:frame="1"/>
        </w:rPr>
        <w:t> como receptor único de las facturas emitidas a nombre de éstas, con el fin de que las envíen automáticamente, junto con el contenedor electrónico -Documento zip (PDF, XML), para efectuar la correspondiente validación ante la DIAN. </w:t>
      </w:r>
      <w:r w:rsidRPr="00865E67">
        <w:rPr>
          <w:rFonts w:ascii="Arial" w:hAnsi="Arial" w:cs="Arial"/>
          <w:sz w:val="22"/>
        </w:rPr>
        <w:t> </w:t>
      </w:r>
    </w:p>
    <w:p w14:paraId="3412C25F" w14:textId="6CC5512B" w:rsidR="00260951" w:rsidRPr="00865E67" w:rsidRDefault="00260951" w:rsidP="00260951">
      <w:pPr>
        <w:pStyle w:val="TableParagraph"/>
        <w:spacing w:before="52"/>
        <w:ind w:left="122" w:right="108"/>
        <w:jc w:val="both"/>
      </w:pPr>
      <w:r w:rsidRPr="00865E67">
        <w:rPr>
          <w:bdr w:val="none" w:sz="0" w:space="0" w:color="auto" w:frame="1"/>
          <w:shd w:val="clear" w:color="auto" w:fill="FFFFFF"/>
        </w:rPr>
        <w:t>Registro de la factura en el </w:t>
      </w:r>
      <w:r w:rsidRPr="00865E67">
        <w:rPr>
          <w:rStyle w:val="xcontentpasted0"/>
          <w:bdr w:val="none" w:sz="0" w:space="0" w:color="auto" w:frame="1"/>
        </w:rPr>
        <w:t>Sistema Electrónico de Contratación Pública</w:t>
      </w:r>
      <w:r w:rsidRPr="00865E67">
        <w:rPr>
          <w:rStyle w:val="xcontentpasted0"/>
          <w:bdr w:val="none" w:sz="0" w:space="0" w:color="auto" w:frame="1"/>
          <w:shd w:val="clear" w:color="auto" w:fill="FFFFFF"/>
        </w:rPr>
        <w:t> - SECOP II y en la </w:t>
      </w:r>
      <w:r w:rsidRPr="00865E67">
        <w:rPr>
          <w:rStyle w:val="xcontentpasted0"/>
          <w:bdr w:val="none" w:sz="0" w:space="0" w:color="auto" w:frame="1"/>
        </w:rPr>
        <w:t>plataforma Olimpia</w:t>
      </w:r>
      <w:r w:rsidRPr="00865E67">
        <w:rPr>
          <w:rStyle w:val="xcontentpasted0"/>
          <w:bdr w:val="none" w:sz="0" w:space="0" w:color="auto" w:frame="1"/>
          <w:shd w:val="clear" w:color="auto" w:fill="FFFFFF"/>
        </w:rPr>
        <w:t>, previa aprobación y recibo a satisfacción por parte del supervisor delegado.</w:t>
      </w:r>
      <w:r w:rsidRPr="00865E67">
        <w:t> </w:t>
      </w:r>
      <w:r w:rsidRPr="00865E67">
        <w:br/>
      </w:r>
    </w:p>
    <w:p w14:paraId="54CACCD9" w14:textId="451AFCDF" w:rsidR="00260951" w:rsidRPr="00865E67" w:rsidRDefault="00260951" w:rsidP="00260951">
      <w:pPr>
        <w:pStyle w:val="TableParagraph"/>
        <w:spacing w:before="52"/>
        <w:ind w:left="122" w:right="108"/>
        <w:jc w:val="both"/>
      </w:pPr>
      <w:r w:rsidRPr="00865E67">
        <w:rPr>
          <w:rStyle w:val="xcontentpasted0"/>
        </w:rPr>
        <w:t>La Dirección Ejecutiva Seccional de Administración Judicial de Cúcuta, efectuará las retenciones, deducciones o contribuciones a que haya lugar en virtud del contrato que suscriba, de acuerdo al Estatuto Tributario en cada uno de los pagos que correspondan a: retención en la fuente, retención por IVA, retención de industria y comercio, impuestos departamentales y aquellas otras que se deriven del contrato, de acuerdo a la calidad del contribuyente o contratista y a las tablas establecidas en la ley, según información financiera que reporte cada proveedor, la cual será aplicada bajo su responsabilidad.</w:t>
      </w:r>
    </w:p>
    <w:p w14:paraId="68C7D1DC" w14:textId="77777777" w:rsidR="00260951" w:rsidRPr="00865E67" w:rsidRDefault="00260951" w:rsidP="00260951">
      <w:pPr>
        <w:pStyle w:val="TableParagraph"/>
        <w:spacing w:before="52"/>
        <w:ind w:left="122" w:right="108"/>
        <w:jc w:val="both"/>
      </w:pPr>
    </w:p>
    <w:p w14:paraId="3033BE68" w14:textId="5BBB3A1C" w:rsidR="001D5B9F" w:rsidRPr="00865E67" w:rsidRDefault="00F31E07" w:rsidP="00260951">
      <w:pPr>
        <w:rPr>
          <w:rFonts w:ascii="Arial" w:hAnsi="Arial" w:cs="Arial"/>
          <w:b/>
          <w:color w:val="000000" w:themeColor="text1"/>
          <w:sz w:val="22"/>
          <w:lang w:val="es-MX" w:eastAsia="es-ES"/>
        </w:rPr>
      </w:pPr>
      <w:r w:rsidRPr="00865E67">
        <w:rPr>
          <w:rFonts w:ascii="Arial" w:hAnsi="Arial" w:cs="Arial"/>
          <w:b/>
          <w:sz w:val="22"/>
        </w:rPr>
        <w:t>En todo caso los pagos quedan sujetos al cupo PAC, que la Dirección General del Tesoro –</w:t>
      </w:r>
      <w:r w:rsidRPr="00865E67">
        <w:rPr>
          <w:rFonts w:ascii="Arial" w:hAnsi="Arial" w:cs="Arial"/>
          <w:b/>
          <w:spacing w:val="-59"/>
          <w:sz w:val="22"/>
        </w:rPr>
        <w:t xml:space="preserve"> </w:t>
      </w:r>
      <w:r w:rsidRPr="00865E67">
        <w:rPr>
          <w:rFonts w:ascii="Arial" w:hAnsi="Arial" w:cs="Arial"/>
          <w:b/>
          <w:sz w:val="22"/>
        </w:rPr>
        <w:t>Ministerio</w:t>
      </w:r>
      <w:r w:rsidRPr="00865E67">
        <w:rPr>
          <w:rFonts w:ascii="Arial" w:hAnsi="Arial" w:cs="Arial"/>
          <w:b/>
          <w:spacing w:val="-3"/>
          <w:sz w:val="22"/>
        </w:rPr>
        <w:t xml:space="preserve"> </w:t>
      </w:r>
      <w:r w:rsidRPr="00865E67">
        <w:rPr>
          <w:rFonts w:ascii="Arial" w:hAnsi="Arial" w:cs="Arial"/>
          <w:b/>
          <w:sz w:val="22"/>
        </w:rPr>
        <w:t>de Hacienda</w:t>
      </w:r>
      <w:r w:rsidRPr="00865E67">
        <w:rPr>
          <w:rFonts w:ascii="Arial" w:hAnsi="Arial" w:cs="Arial"/>
          <w:b/>
          <w:spacing w:val="-3"/>
          <w:sz w:val="22"/>
        </w:rPr>
        <w:t xml:space="preserve"> </w:t>
      </w:r>
      <w:r w:rsidRPr="00865E67">
        <w:rPr>
          <w:rFonts w:ascii="Arial" w:hAnsi="Arial" w:cs="Arial"/>
          <w:b/>
          <w:sz w:val="22"/>
        </w:rPr>
        <w:t>y</w:t>
      </w:r>
      <w:r w:rsidRPr="00865E67">
        <w:rPr>
          <w:rFonts w:ascii="Arial" w:hAnsi="Arial" w:cs="Arial"/>
          <w:b/>
          <w:spacing w:val="-4"/>
          <w:sz w:val="22"/>
        </w:rPr>
        <w:t xml:space="preserve"> </w:t>
      </w:r>
      <w:r w:rsidRPr="00865E67">
        <w:rPr>
          <w:rFonts w:ascii="Arial" w:hAnsi="Arial" w:cs="Arial"/>
          <w:b/>
          <w:sz w:val="22"/>
        </w:rPr>
        <w:t>Crédito Público,</w:t>
      </w:r>
      <w:r w:rsidRPr="00865E67">
        <w:rPr>
          <w:rFonts w:ascii="Arial" w:hAnsi="Arial" w:cs="Arial"/>
          <w:b/>
          <w:spacing w:val="-1"/>
          <w:sz w:val="22"/>
        </w:rPr>
        <w:t xml:space="preserve"> </w:t>
      </w:r>
      <w:r w:rsidRPr="00865E67">
        <w:rPr>
          <w:rFonts w:ascii="Arial" w:hAnsi="Arial" w:cs="Arial"/>
          <w:b/>
          <w:sz w:val="22"/>
        </w:rPr>
        <w:t>apruebe y</w:t>
      </w:r>
      <w:r w:rsidRPr="00865E67">
        <w:rPr>
          <w:rFonts w:ascii="Arial" w:hAnsi="Arial" w:cs="Arial"/>
          <w:b/>
          <w:spacing w:val="-4"/>
          <w:sz w:val="22"/>
        </w:rPr>
        <w:t xml:space="preserve"> </w:t>
      </w:r>
      <w:r w:rsidRPr="00865E67">
        <w:rPr>
          <w:rFonts w:ascii="Arial" w:hAnsi="Arial" w:cs="Arial"/>
          <w:b/>
          <w:sz w:val="22"/>
        </w:rPr>
        <w:t>asigne a la</w:t>
      </w:r>
      <w:r w:rsidRPr="00865E67">
        <w:rPr>
          <w:rFonts w:ascii="Arial" w:hAnsi="Arial" w:cs="Arial"/>
          <w:b/>
          <w:spacing w:val="-2"/>
          <w:sz w:val="22"/>
        </w:rPr>
        <w:t xml:space="preserve"> </w:t>
      </w:r>
      <w:r w:rsidRPr="00865E67">
        <w:rPr>
          <w:rFonts w:ascii="Arial" w:hAnsi="Arial" w:cs="Arial"/>
          <w:b/>
          <w:sz w:val="22"/>
        </w:rPr>
        <w:t>entidad.</w:t>
      </w:r>
    </w:p>
    <w:p w14:paraId="7763CE43" w14:textId="77777777" w:rsidR="001D5B9F" w:rsidRPr="00865E67" w:rsidRDefault="001D5B9F" w:rsidP="00F63F28">
      <w:pPr>
        <w:rPr>
          <w:rFonts w:ascii="Arial" w:hAnsi="Arial" w:cs="Arial"/>
          <w:b/>
          <w:color w:val="000000" w:themeColor="text1"/>
          <w:sz w:val="22"/>
          <w:lang w:val="es-MX" w:eastAsia="es-ES"/>
        </w:rPr>
      </w:pPr>
    </w:p>
    <w:p w14:paraId="7B8B13CD" w14:textId="4C1C5E8B" w:rsidR="00F63F28" w:rsidRPr="00865E67" w:rsidRDefault="00F63F28" w:rsidP="00F63F28">
      <w:pPr>
        <w:rPr>
          <w:rFonts w:ascii="Arial" w:hAnsi="Arial" w:cs="Arial"/>
          <w:b/>
          <w:color w:val="000000" w:themeColor="text1"/>
          <w:sz w:val="22"/>
          <w:lang w:val="es-MX" w:eastAsia="es-ES"/>
        </w:rPr>
      </w:pPr>
      <w:r w:rsidRPr="00865E67">
        <w:rPr>
          <w:rFonts w:ascii="Arial" w:hAnsi="Arial" w:cs="Arial"/>
          <w:b/>
          <w:color w:val="000000" w:themeColor="text1"/>
          <w:sz w:val="22"/>
          <w:lang w:val="es-MX" w:eastAsia="es-ES"/>
        </w:rPr>
        <w:t>NOTA:</w:t>
      </w:r>
    </w:p>
    <w:p w14:paraId="2183A6F2" w14:textId="4665FF4E" w:rsidR="00F63F28" w:rsidRPr="00865E67" w:rsidRDefault="00F63F28">
      <w:pPr>
        <w:pStyle w:val="Prrafodelista"/>
        <w:numPr>
          <w:ilvl w:val="0"/>
          <w:numId w:val="6"/>
        </w:numPr>
        <w:spacing w:after="0" w:line="240" w:lineRule="auto"/>
        <w:ind w:right="0"/>
        <w:contextualSpacing w:val="0"/>
        <w:rPr>
          <w:sz w:val="22"/>
          <w:lang w:val="es-MX"/>
        </w:rPr>
      </w:pPr>
      <w:r w:rsidRPr="00865E67">
        <w:rPr>
          <w:sz w:val="22"/>
          <w:lang w:val="es-MX"/>
        </w:rPr>
        <w:t>Se pagará el valor del contrato de acuerdo con los valores contenidos en la oferta del Contratista, previa certificación de cumplimiento e informes avalados por el supervisor del contrato.</w:t>
      </w:r>
    </w:p>
    <w:p w14:paraId="52A854F9" w14:textId="77777777" w:rsidR="00F63F28" w:rsidRPr="00865E67" w:rsidRDefault="00F63F28">
      <w:pPr>
        <w:pStyle w:val="Prrafodelista"/>
        <w:numPr>
          <w:ilvl w:val="0"/>
          <w:numId w:val="6"/>
        </w:numPr>
        <w:spacing w:after="0" w:line="240" w:lineRule="auto"/>
        <w:ind w:right="0"/>
        <w:contextualSpacing w:val="0"/>
        <w:rPr>
          <w:sz w:val="22"/>
          <w:lang w:val="es-MX"/>
        </w:rPr>
      </w:pPr>
      <w:r w:rsidRPr="00865E67">
        <w:rPr>
          <w:sz w:val="22"/>
          <w:lang w:val="es-MX"/>
        </w:rPr>
        <w:t>De igual manera, es requisito para el pago, la certificación de aportes parafiscales del mes de entrega o prestación de los servicios.</w:t>
      </w:r>
    </w:p>
    <w:p w14:paraId="5727FF32" w14:textId="026227EA" w:rsidR="00F63F28" w:rsidRPr="00865E67" w:rsidRDefault="00F63F28">
      <w:pPr>
        <w:pStyle w:val="Prrafodelista"/>
        <w:numPr>
          <w:ilvl w:val="0"/>
          <w:numId w:val="6"/>
        </w:numPr>
        <w:spacing w:after="0" w:line="240" w:lineRule="auto"/>
        <w:ind w:right="0"/>
        <w:contextualSpacing w:val="0"/>
        <w:rPr>
          <w:color w:val="000000" w:themeColor="text1"/>
          <w:sz w:val="22"/>
          <w:lang w:val="es-MX"/>
        </w:rPr>
      </w:pPr>
      <w:r w:rsidRPr="00865E67">
        <w:rPr>
          <w:color w:val="000000" w:themeColor="text1"/>
          <w:sz w:val="22"/>
          <w:lang w:val="es-MX"/>
        </w:rPr>
        <w:t>En caso de devolución de los documentos</w:t>
      </w:r>
      <w:r w:rsidR="001D5B9F" w:rsidRPr="00865E67">
        <w:rPr>
          <w:color w:val="000000" w:themeColor="text1"/>
          <w:sz w:val="22"/>
          <w:lang w:val="es-MX"/>
        </w:rPr>
        <w:t xml:space="preserve"> de pago</w:t>
      </w:r>
      <w:r w:rsidRPr="00865E67">
        <w:rPr>
          <w:color w:val="000000" w:themeColor="text1"/>
          <w:sz w:val="22"/>
          <w:lang w:val="es-MX"/>
        </w:rPr>
        <w:t xml:space="preserve"> por parte de la Dirección Ejecutiva Seccional de Administración Judicial, los términos se reiniciarán con la nueva radicación.</w:t>
      </w:r>
    </w:p>
    <w:p w14:paraId="34760F16" w14:textId="77777777" w:rsidR="00F63F28" w:rsidRPr="00865E67" w:rsidRDefault="00F63F28">
      <w:pPr>
        <w:pStyle w:val="Prrafodelista"/>
        <w:numPr>
          <w:ilvl w:val="0"/>
          <w:numId w:val="6"/>
        </w:numPr>
        <w:spacing w:after="0" w:line="240" w:lineRule="auto"/>
        <w:ind w:right="0"/>
        <w:contextualSpacing w:val="0"/>
        <w:rPr>
          <w:color w:val="000000" w:themeColor="text1"/>
          <w:sz w:val="22"/>
          <w:lang w:val="es-MX"/>
        </w:rPr>
      </w:pPr>
      <w:r w:rsidRPr="00865E67">
        <w:rPr>
          <w:color w:val="000000" w:themeColor="text1"/>
          <w:sz w:val="22"/>
          <w:lang w:val="es-MX"/>
        </w:rPr>
        <w:t>Las demoras que se presenten no generarán el pago de intereses o compensación de ninguna naturaleza.</w:t>
      </w:r>
    </w:p>
    <w:p w14:paraId="4563921C" w14:textId="38F09D6A" w:rsidR="0003336D" w:rsidRPr="00865E67" w:rsidRDefault="0003336D" w:rsidP="00F63F28">
      <w:pPr>
        <w:spacing w:line="259" w:lineRule="auto"/>
        <w:rPr>
          <w:rFonts w:ascii="Arial" w:hAnsi="Arial" w:cs="Arial"/>
          <w:sz w:val="22"/>
        </w:rPr>
      </w:pPr>
    </w:p>
    <w:p w14:paraId="17E91C9B" w14:textId="77777777" w:rsidR="00A86433" w:rsidRPr="00865E67" w:rsidRDefault="00A86433" w:rsidP="0003336D">
      <w:pPr>
        <w:ind w:left="587" w:right="12"/>
        <w:rPr>
          <w:rFonts w:ascii="Arial" w:hAnsi="Arial" w:cs="Arial"/>
          <w:sz w:val="22"/>
        </w:rPr>
      </w:pPr>
    </w:p>
    <w:p w14:paraId="64FB3761" w14:textId="77777777" w:rsidR="0029628E" w:rsidRPr="00865E67" w:rsidRDefault="0029628E" w:rsidP="00801DA5">
      <w:pPr>
        <w:pStyle w:val="Ttulo2"/>
        <w:rPr>
          <w:sz w:val="22"/>
        </w:rPr>
      </w:pPr>
      <w:bookmarkStart w:id="40" w:name="_Toc73707266"/>
      <w:r w:rsidRPr="00865E67">
        <w:rPr>
          <w:sz w:val="22"/>
        </w:rPr>
        <w:t>3.6 LUGAR DE EJECUCION DEL CONTRATO</w:t>
      </w:r>
      <w:bookmarkEnd w:id="40"/>
    </w:p>
    <w:p w14:paraId="1488729C" w14:textId="77777777" w:rsidR="0029628E" w:rsidRPr="00865E67" w:rsidRDefault="0029628E" w:rsidP="0029628E">
      <w:pPr>
        <w:rPr>
          <w:rFonts w:ascii="Arial" w:hAnsi="Arial" w:cs="Arial"/>
          <w:b/>
          <w:sz w:val="22"/>
        </w:rPr>
      </w:pPr>
    </w:p>
    <w:p w14:paraId="51A19380" w14:textId="59562399" w:rsidR="0029628E" w:rsidRPr="00865E67" w:rsidRDefault="0029628E" w:rsidP="005620D0">
      <w:pPr>
        <w:spacing w:line="259" w:lineRule="auto"/>
        <w:jc w:val="both"/>
        <w:rPr>
          <w:rFonts w:ascii="Arial" w:hAnsi="Arial" w:cs="Arial"/>
          <w:sz w:val="22"/>
        </w:rPr>
      </w:pPr>
      <w:r w:rsidRPr="00865E67">
        <w:rPr>
          <w:rFonts w:ascii="Arial" w:hAnsi="Arial" w:cs="Arial"/>
          <w:sz w:val="22"/>
        </w:rPr>
        <w:t>El contrato se ejecutará en los</w:t>
      </w:r>
      <w:r w:rsidR="00F63F28" w:rsidRPr="00865E67">
        <w:rPr>
          <w:rFonts w:ascii="Arial" w:hAnsi="Arial" w:cs="Arial"/>
          <w:sz w:val="22"/>
        </w:rPr>
        <w:t xml:space="preserve"> despachos judiciales</w:t>
      </w:r>
      <w:r w:rsidR="001D5B9F" w:rsidRPr="00865E67">
        <w:rPr>
          <w:rFonts w:ascii="Arial" w:hAnsi="Arial" w:cs="Arial"/>
          <w:sz w:val="22"/>
        </w:rPr>
        <w:t xml:space="preserve"> y sedes administrativas</w:t>
      </w:r>
      <w:r w:rsidR="00F63F28" w:rsidRPr="00865E67">
        <w:rPr>
          <w:rFonts w:ascii="Arial" w:hAnsi="Arial" w:cs="Arial"/>
          <w:sz w:val="22"/>
        </w:rPr>
        <w:t xml:space="preserve"> adscrit</w:t>
      </w:r>
      <w:r w:rsidR="001D5B9F" w:rsidRPr="00865E67">
        <w:rPr>
          <w:rFonts w:ascii="Arial" w:hAnsi="Arial" w:cs="Arial"/>
          <w:sz w:val="22"/>
        </w:rPr>
        <w:t>a</w:t>
      </w:r>
      <w:r w:rsidR="00F63F28" w:rsidRPr="00865E67">
        <w:rPr>
          <w:rFonts w:ascii="Arial" w:hAnsi="Arial" w:cs="Arial"/>
          <w:sz w:val="22"/>
        </w:rPr>
        <w:t xml:space="preserve">s a la </w:t>
      </w:r>
      <w:r w:rsidR="00F84417" w:rsidRPr="00865E67">
        <w:rPr>
          <w:rFonts w:ascii="Arial" w:hAnsi="Arial" w:cs="Arial"/>
          <w:sz w:val="22"/>
        </w:rPr>
        <w:t>Dirección</w:t>
      </w:r>
      <w:r w:rsidR="00F63F28" w:rsidRPr="00865E67">
        <w:rPr>
          <w:rFonts w:ascii="Arial" w:hAnsi="Arial" w:cs="Arial"/>
          <w:sz w:val="22"/>
        </w:rPr>
        <w:t xml:space="preserve"> Ejecutiva Seccional de Administración Judicial de Cúcuta - </w:t>
      </w:r>
      <w:r w:rsidRPr="00865E67">
        <w:rPr>
          <w:rFonts w:ascii="Arial" w:hAnsi="Arial" w:cs="Arial"/>
          <w:sz w:val="22"/>
        </w:rPr>
        <w:t>Norte de Santander</w:t>
      </w:r>
      <w:r w:rsidR="00B11FE0" w:rsidRPr="00865E67">
        <w:rPr>
          <w:rFonts w:ascii="Arial" w:hAnsi="Arial" w:cs="Arial"/>
          <w:sz w:val="22"/>
        </w:rPr>
        <w:t>, de acuerdo a los descrito en el objeto del contrato, y sus correspondientes especificaciones.</w:t>
      </w:r>
    </w:p>
    <w:p w14:paraId="2A0599C2" w14:textId="77777777" w:rsidR="00F63F28" w:rsidRPr="00865E67" w:rsidRDefault="00F63F28" w:rsidP="00B11FE0">
      <w:pPr>
        <w:pStyle w:val="Ttulo2"/>
        <w:ind w:left="0" w:firstLine="0"/>
        <w:rPr>
          <w:sz w:val="22"/>
        </w:rPr>
      </w:pPr>
    </w:p>
    <w:p w14:paraId="3EA4849E" w14:textId="22FEF4E4" w:rsidR="0029628E" w:rsidRPr="00865E67" w:rsidRDefault="0029628E" w:rsidP="00801DA5">
      <w:pPr>
        <w:pStyle w:val="Ttulo2"/>
        <w:rPr>
          <w:sz w:val="22"/>
        </w:rPr>
      </w:pPr>
      <w:bookmarkStart w:id="41" w:name="_Toc73707267"/>
      <w:r w:rsidRPr="00865E67">
        <w:rPr>
          <w:sz w:val="22"/>
        </w:rPr>
        <w:t>3.7 PLAZO DE EJECUCIÓN</w:t>
      </w:r>
      <w:bookmarkEnd w:id="41"/>
      <w:r w:rsidRPr="00865E67">
        <w:rPr>
          <w:sz w:val="22"/>
        </w:rPr>
        <w:t xml:space="preserve"> </w:t>
      </w:r>
    </w:p>
    <w:p w14:paraId="4880898C" w14:textId="77777777" w:rsidR="0029628E" w:rsidRPr="00865E67" w:rsidRDefault="0029628E" w:rsidP="0029628E">
      <w:pPr>
        <w:rPr>
          <w:rFonts w:ascii="Arial" w:hAnsi="Arial" w:cs="Arial"/>
          <w:sz w:val="22"/>
        </w:rPr>
      </w:pPr>
    </w:p>
    <w:p w14:paraId="07BD59E4" w14:textId="360165C7" w:rsidR="00A86433" w:rsidRPr="00865E67" w:rsidRDefault="00F63F28" w:rsidP="008E72FC">
      <w:pPr>
        <w:spacing w:line="259" w:lineRule="auto"/>
        <w:rPr>
          <w:rFonts w:ascii="Arial" w:hAnsi="Arial" w:cs="Arial"/>
          <w:color w:val="000000" w:themeColor="text1"/>
          <w:sz w:val="22"/>
        </w:rPr>
      </w:pPr>
      <w:r w:rsidRPr="00865E67">
        <w:rPr>
          <w:rFonts w:ascii="Arial" w:hAnsi="Arial" w:cs="Arial"/>
          <w:color w:val="000000" w:themeColor="text1"/>
          <w:sz w:val="22"/>
        </w:rPr>
        <w:t>A partir de la suscripción del Acta de Inicio, previa expedición del registro presupuestal y aprobación de la garantía y hasta</w:t>
      </w:r>
      <w:r w:rsidR="00B11FE0" w:rsidRPr="00865E67">
        <w:rPr>
          <w:rFonts w:ascii="Arial" w:hAnsi="Arial" w:cs="Arial"/>
          <w:color w:val="000000" w:themeColor="text1"/>
          <w:sz w:val="22"/>
        </w:rPr>
        <w:t xml:space="preserve"> (</w:t>
      </w:r>
      <w:r w:rsidR="00552F06">
        <w:rPr>
          <w:rFonts w:ascii="Arial" w:hAnsi="Arial" w:cs="Arial"/>
          <w:color w:val="000000" w:themeColor="text1"/>
          <w:sz w:val="22"/>
        </w:rPr>
        <w:t>15</w:t>
      </w:r>
      <w:r w:rsidR="00B11FE0" w:rsidRPr="00865E67">
        <w:rPr>
          <w:rFonts w:ascii="Arial" w:hAnsi="Arial" w:cs="Arial"/>
          <w:color w:val="000000" w:themeColor="text1"/>
          <w:sz w:val="22"/>
        </w:rPr>
        <w:t xml:space="preserve">) </w:t>
      </w:r>
      <w:r w:rsidR="00BE2637" w:rsidRPr="00865E67">
        <w:rPr>
          <w:rFonts w:ascii="Arial" w:hAnsi="Arial" w:cs="Arial"/>
          <w:color w:val="000000" w:themeColor="text1"/>
          <w:sz w:val="22"/>
        </w:rPr>
        <w:t>días</w:t>
      </w:r>
      <w:r w:rsidR="00B11FE0" w:rsidRPr="00865E67">
        <w:rPr>
          <w:rFonts w:ascii="Arial" w:hAnsi="Arial" w:cs="Arial"/>
          <w:color w:val="000000" w:themeColor="text1"/>
          <w:sz w:val="22"/>
        </w:rPr>
        <w:t xml:space="preserve"> </w:t>
      </w:r>
      <w:r w:rsidR="00F45B31" w:rsidRPr="00865E67">
        <w:rPr>
          <w:rFonts w:ascii="Arial" w:hAnsi="Arial" w:cs="Arial"/>
          <w:color w:val="000000" w:themeColor="text1"/>
          <w:sz w:val="22"/>
        </w:rPr>
        <w:t>calendario más</w:t>
      </w:r>
      <w:r w:rsidRPr="00865E67">
        <w:rPr>
          <w:rFonts w:ascii="Arial" w:hAnsi="Arial" w:cs="Arial"/>
          <w:color w:val="000000" w:themeColor="text1"/>
          <w:sz w:val="22"/>
        </w:rPr>
        <w:t>.</w:t>
      </w:r>
    </w:p>
    <w:p w14:paraId="5B3D5902" w14:textId="77777777" w:rsidR="00F63F28" w:rsidRPr="00865E67" w:rsidRDefault="00F63F28" w:rsidP="008E72FC">
      <w:pPr>
        <w:spacing w:line="259" w:lineRule="auto"/>
        <w:rPr>
          <w:rFonts w:ascii="Arial" w:hAnsi="Arial" w:cs="Arial"/>
          <w:sz w:val="22"/>
        </w:rPr>
      </w:pPr>
    </w:p>
    <w:p w14:paraId="062E2286" w14:textId="77777777" w:rsidR="00A86433" w:rsidRPr="00865E67" w:rsidRDefault="0029628E" w:rsidP="00801DA5">
      <w:pPr>
        <w:pStyle w:val="Ttulo2"/>
        <w:rPr>
          <w:sz w:val="22"/>
        </w:rPr>
      </w:pPr>
      <w:bookmarkStart w:id="42" w:name="_Toc73707268"/>
      <w:r w:rsidRPr="00865E67">
        <w:rPr>
          <w:sz w:val="22"/>
        </w:rPr>
        <w:t>3.8 OBLIGACIONES DEL CONTRATISTA</w:t>
      </w:r>
      <w:bookmarkEnd w:id="42"/>
    </w:p>
    <w:p w14:paraId="32EF25FA" w14:textId="77777777" w:rsidR="0029628E" w:rsidRPr="00865E67" w:rsidRDefault="0029628E" w:rsidP="00064908">
      <w:pPr>
        <w:ind w:left="567" w:right="12"/>
        <w:rPr>
          <w:rFonts w:ascii="Arial" w:hAnsi="Arial" w:cs="Arial"/>
          <w:sz w:val="22"/>
        </w:rPr>
      </w:pPr>
    </w:p>
    <w:p w14:paraId="1BACFEB5" w14:textId="621BC8B4" w:rsidR="00706BEA" w:rsidRPr="00865E67" w:rsidRDefault="00706BEA" w:rsidP="00706BEA">
      <w:pPr>
        <w:autoSpaceDE w:val="0"/>
        <w:autoSpaceDN w:val="0"/>
        <w:adjustRightInd w:val="0"/>
        <w:rPr>
          <w:rFonts w:ascii="Arial" w:hAnsi="Arial" w:cs="Arial"/>
          <w:b/>
          <w:bCs/>
          <w:sz w:val="22"/>
        </w:rPr>
      </w:pPr>
      <w:bookmarkStart w:id="43" w:name="_Hlk20839603"/>
      <w:r w:rsidRPr="00865E67">
        <w:rPr>
          <w:rFonts w:ascii="Arial" w:hAnsi="Arial" w:cs="Arial"/>
          <w:b/>
          <w:bCs/>
          <w:sz w:val="22"/>
        </w:rPr>
        <w:t xml:space="preserve">3.8.1 Obligaciones </w:t>
      </w:r>
      <w:r w:rsidR="00F63F28" w:rsidRPr="00865E67">
        <w:rPr>
          <w:rFonts w:ascii="Arial" w:hAnsi="Arial" w:cs="Arial"/>
          <w:b/>
          <w:bCs/>
          <w:sz w:val="22"/>
        </w:rPr>
        <w:t>Generales</w:t>
      </w:r>
    </w:p>
    <w:p w14:paraId="56B420B9" w14:textId="77777777" w:rsidR="00706BEA" w:rsidRPr="00865E67" w:rsidRDefault="00706BEA" w:rsidP="00706BEA">
      <w:pPr>
        <w:autoSpaceDE w:val="0"/>
        <w:autoSpaceDN w:val="0"/>
        <w:adjustRightInd w:val="0"/>
        <w:rPr>
          <w:rFonts w:ascii="Arial" w:hAnsi="Arial" w:cs="Arial"/>
          <w:b/>
          <w:bCs/>
          <w:sz w:val="22"/>
        </w:rPr>
      </w:pPr>
    </w:p>
    <w:p w14:paraId="2D01D946" w14:textId="68364740" w:rsidR="00F63F28" w:rsidRPr="00865E67" w:rsidRDefault="00F63F28">
      <w:pPr>
        <w:pStyle w:val="Prrafodelista"/>
        <w:numPr>
          <w:ilvl w:val="0"/>
          <w:numId w:val="7"/>
        </w:numPr>
        <w:spacing w:after="0" w:line="276" w:lineRule="auto"/>
        <w:ind w:right="0"/>
        <w:contextualSpacing w:val="0"/>
        <w:rPr>
          <w:color w:val="000000" w:themeColor="text1"/>
          <w:sz w:val="22"/>
        </w:rPr>
      </w:pPr>
      <w:r w:rsidRPr="00865E67">
        <w:rPr>
          <w:color w:val="000000" w:themeColor="text1"/>
          <w:sz w:val="22"/>
        </w:rPr>
        <w:t xml:space="preserve">Suscribir el acta de inicio dentro de los dos (2) </w:t>
      </w:r>
      <w:r w:rsidR="00F84417" w:rsidRPr="00865E67">
        <w:rPr>
          <w:color w:val="000000" w:themeColor="text1"/>
          <w:sz w:val="22"/>
        </w:rPr>
        <w:t>días</w:t>
      </w:r>
      <w:r w:rsidRPr="00865E67">
        <w:rPr>
          <w:color w:val="00B050"/>
          <w:sz w:val="22"/>
        </w:rPr>
        <w:t xml:space="preserve"> </w:t>
      </w:r>
      <w:r w:rsidRPr="00865E67">
        <w:rPr>
          <w:color w:val="000000" w:themeColor="text1"/>
          <w:sz w:val="22"/>
        </w:rPr>
        <w:t xml:space="preserve">siguientes a la </w:t>
      </w:r>
      <w:r w:rsidR="00F84417" w:rsidRPr="00865E67">
        <w:rPr>
          <w:color w:val="000000" w:themeColor="text1"/>
          <w:sz w:val="22"/>
        </w:rPr>
        <w:t>aprobación</w:t>
      </w:r>
      <w:r w:rsidRPr="00865E67">
        <w:rPr>
          <w:color w:val="000000" w:themeColor="text1"/>
          <w:sz w:val="22"/>
        </w:rPr>
        <w:t xml:space="preserve"> de la </w:t>
      </w:r>
      <w:r w:rsidR="00F84417" w:rsidRPr="00865E67">
        <w:rPr>
          <w:color w:val="000000" w:themeColor="text1"/>
          <w:sz w:val="22"/>
        </w:rPr>
        <w:t>garantía</w:t>
      </w:r>
      <w:r w:rsidRPr="00865E67">
        <w:rPr>
          <w:color w:val="000000" w:themeColor="text1"/>
          <w:sz w:val="22"/>
        </w:rPr>
        <w:t>.</w:t>
      </w:r>
    </w:p>
    <w:p w14:paraId="3AF929CC" w14:textId="77777777" w:rsidR="00F63F28" w:rsidRPr="00865E67" w:rsidRDefault="00F63F28">
      <w:pPr>
        <w:pStyle w:val="Prrafodelista"/>
        <w:numPr>
          <w:ilvl w:val="0"/>
          <w:numId w:val="7"/>
        </w:numPr>
        <w:spacing w:after="0" w:line="276" w:lineRule="auto"/>
        <w:ind w:right="0"/>
        <w:contextualSpacing w:val="0"/>
        <w:rPr>
          <w:color w:val="000000" w:themeColor="text1"/>
          <w:sz w:val="22"/>
        </w:rPr>
      </w:pPr>
      <w:r w:rsidRPr="00865E67">
        <w:rPr>
          <w:color w:val="000000" w:themeColor="text1"/>
          <w:sz w:val="22"/>
        </w:rPr>
        <w:t>Constituir las garantías a que se refiere la cláusula respectiva del contrato.</w:t>
      </w:r>
    </w:p>
    <w:p w14:paraId="03C54903" w14:textId="77777777" w:rsidR="00F63F28" w:rsidRPr="00865E67" w:rsidRDefault="00F63F28">
      <w:pPr>
        <w:pStyle w:val="Prrafodelista"/>
        <w:numPr>
          <w:ilvl w:val="0"/>
          <w:numId w:val="7"/>
        </w:numPr>
        <w:spacing w:after="0" w:line="276" w:lineRule="auto"/>
        <w:ind w:right="0"/>
        <w:contextualSpacing w:val="0"/>
        <w:rPr>
          <w:color w:val="000000" w:themeColor="text1"/>
          <w:sz w:val="22"/>
        </w:rPr>
      </w:pPr>
      <w:r w:rsidRPr="00865E67">
        <w:rPr>
          <w:color w:val="000000" w:themeColor="text1"/>
          <w:sz w:val="22"/>
        </w:rPr>
        <w:t>Desarrollar las actividades de acuerdo con el cronograma de ejecución que se establezca para el contrato, dentro de los plazos estipulados en el mismo.</w:t>
      </w:r>
    </w:p>
    <w:p w14:paraId="12C487FD" w14:textId="3C53A73B" w:rsidR="003C0D6B" w:rsidRPr="00865E67" w:rsidRDefault="00F63F28">
      <w:pPr>
        <w:pStyle w:val="Prrafodelista"/>
        <w:numPr>
          <w:ilvl w:val="0"/>
          <w:numId w:val="7"/>
        </w:numPr>
        <w:spacing w:after="0" w:line="276" w:lineRule="auto"/>
        <w:ind w:right="0"/>
        <w:contextualSpacing w:val="0"/>
        <w:rPr>
          <w:color w:val="000000" w:themeColor="text1"/>
          <w:sz w:val="22"/>
        </w:rPr>
      </w:pPr>
      <w:r w:rsidRPr="00865E67">
        <w:rPr>
          <w:color w:val="000000" w:themeColor="text1"/>
          <w:sz w:val="22"/>
        </w:rPr>
        <w:t xml:space="preserve">Cumplir a cabalidad y con calidad el objeto del contrato, según las especificaciones contenidas en el </w:t>
      </w:r>
      <w:r w:rsidRPr="00865E67">
        <w:rPr>
          <w:b/>
          <w:bCs/>
          <w:sz w:val="22"/>
        </w:rPr>
        <w:t xml:space="preserve">Anexo 1- </w:t>
      </w:r>
      <w:r w:rsidR="003C0D6B" w:rsidRPr="00865E67">
        <w:rPr>
          <w:b/>
          <w:bCs/>
          <w:sz w:val="22"/>
        </w:rPr>
        <w:t>CONDICIONES TECNICAS EXIGIDAS POR LA ENTIDAD.</w:t>
      </w:r>
    </w:p>
    <w:p w14:paraId="3329E5EB" w14:textId="77777777" w:rsidR="00F63F28" w:rsidRPr="00865E67" w:rsidRDefault="00F63F28">
      <w:pPr>
        <w:pStyle w:val="Prrafodelista"/>
        <w:numPr>
          <w:ilvl w:val="0"/>
          <w:numId w:val="7"/>
        </w:numPr>
        <w:spacing w:after="0" w:line="276" w:lineRule="auto"/>
        <w:ind w:right="0"/>
        <w:contextualSpacing w:val="0"/>
        <w:rPr>
          <w:color w:val="000000" w:themeColor="text1"/>
          <w:sz w:val="22"/>
        </w:rPr>
      </w:pPr>
      <w:r w:rsidRPr="00865E67">
        <w:rPr>
          <w:color w:val="000000" w:themeColor="text1"/>
          <w:sz w:val="22"/>
        </w:rPr>
        <w:t>Obrar con buena fe en las distintas etapas contractuales, evitando dilaciones y superando los obstáculos que pudieran presentarse, obligándose no sólo a lo pactado expresamente del contrato, sino a todo lo que corresponda a la naturaleza del mismo según la ley, la costumbre, o a la equidad natural.</w:t>
      </w:r>
    </w:p>
    <w:p w14:paraId="66D9A869" w14:textId="5F72B533" w:rsidR="00F63F28" w:rsidRPr="00865E67" w:rsidRDefault="00F63F28">
      <w:pPr>
        <w:pStyle w:val="Prrafodelista"/>
        <w:numPr>
          <w:ilvl w:val="0"/>
          <w:numId w:val="7"/>
        </w:numPr>
        <w:spacing w:after="0" w:line="276" w:lineRule="auto"/>
        <w:ind w:right="0"/>
        <w:contextualSpacing w:val="0"/>
        <w:rPr>
          <w:color w:val="000000" w:themeColor="text1"/>
          <w:sz w:val="22"/>
        </w:rPr>
      </w:pPr>
      <w:r w:rsidRPr="00865E67">
        <w:rPr>
          <w:color w:val="000000" w:themeColor="text1"/>
          <w:sz w:val="22"/>
        </w:rPr>
        <w:t>Proveer durante la ejecución del contrato la asistencia administrativa y técnica que le solicite el CONSEJO SUPERIOR, tendiente a lograr la correcta entrega del s</w:t>
      </w:r>
      <w:r w:rsidR="0042240D" w:rsidRPr="00865E67">
        <w:rPr>
          <w:color w:val="000000" w:themeColor="text1"/>
          <w:sz w:val="22"/>
        </w:rPr>
        <w:t>uministro</w:t>
      </w:r>
      <w:r w:rsidRPr="00865E67">
        <w:rPr>
          <w:color w:val="000000" w:themeColor="text1"/>
          <w:sz w:val="22"/>
        </w:rPr>
        <w:t>.</w:t>
      </w:r>
    </w:p>
    <w:p w14:paraId="01EC612E" w14:textId="77777777" w:rsidR="00F63F28" w:rsidRPr="00865E67" w:rsidRDefault="00F63F28">
      <w:pPr>
        <w:pStyle w:val="Prrafodelista"/>
        <w:numPr>
          <w:ilvl w:val="0"/>
          <w:numId w:val="7"/>
        </w:numPr>
        <w:spacing w:after="0" w:line="276" w:lineRule="auto"/>
        <w:ind w:right="0"/>
        <w:contextualSpacing w:val="0"/>
        <w:rPr>
          <w:color w:val="000000" w:themeColor="text1"/>
          <w:sz w:val="22"/>
        </w:rPr>
      </w:pPr>
      <w:r w:rsidRPr="00865E67">
        <w:rPr>
          <w:color w:val="000000" w:themeColor="text1"/>
          <w:sz w:val="22"/>
        </w:rPr>
        <w:t>Pagar los salarios y prestaciones sociales en forma oportuna a todo el personal que utilice en la ejecución del contrato en general, dar estricto cumplimiento a la totalidad de obligaciones con el Sistema Integral de Seguridad Social y parafiscales, derivadas de la ejecución del contrato.</w:t>
      </w:r>
    </w:p>
    <w:p w14:paraId="6458E020" w14:textId="77777777" w:rsidR="00F63F28" w:rsidRPr="00865E67" w:rsidRDefault="00F63F28">
      <w:pPr>
        <w:pStyle w:val="Prrafodelista"/>
        <w:numPr>
          <w:ilvl w:val="0"/>
          <w:numId w:val="7"/>
        </w:numPr>
        <w:spacing w:after="0" w:line="276" w:lineRule="auto"/>
        <w:ind w:right="0"/>
        <w:contextualSpacing w:val="0"/>
        <w:rPr>
          <w:color w:val="000000" w:themeColor="text1"/>
          <w:sz w:val="22"/>
        </w:rPr>
      </w:pPr>
      <w:r w:rsidRPr="00865E67">
        <w:rPr>
          <w:color w:val="000000" w:themeColor="text1"/>
          <w:sz w:val="22"/>
        </w:rPr>
        <w:t>Dar cumplimiento a la normatividad en seguridad y salud en el trabajo de conformidad con el Decreto 1072 de 2015.</w:t>
      </w:r>
    </w:p>
    <w:p w14:paraId="409B113B" w14:textId="298F5BC8" w:rsidR="00F63F28" w:rsidRPr="00865E67" w:rsidRDefault="00F63F28">
      <w:pPr>
        <w:pStyle w:val="Prrafodelista"/>
        <w:numPr>
          <w:ilvl w:val="0"/>
          <w:numId w:val="7"/>
        </w:numPr>
        <w:spacing w:after="0" w:line="276" w:lineRule="auto"/>
        <w:ind w:right="0"/>
        <w:contextualSpacing w:val="0"/>
        <w:rPr>
          <w:color w:val="000000" w:themeColor="text1"/>
          <w:sz w:val="22"/>
        </w:rPr>
      </w:pPr>
      <w:r w:rsidRPr="00865E67">
        <w:rPr>
          <w:color w:val="000000" w:themeColor="text1"/>
          <w:sz w:val="22"/>
        </w:rPr>
        <w:t xml:space="preserve">Disponer de protocolos de bioseguridad teniendo en cuenta el cumplimiento de las normas establecidas en cada municipio, y las determinadas por la </w:t>
      </w:r>
      <w:r w:rsidR="00F84417" w:rsidRPr="00865E67">
        <w:rPr>
          <w:color w:val="000000" w:themeColor="text1"/>
          <w:sz w:val="22"/>
        </w:rPr>
        <w:t>Nación</w:t>
      </w:r>
      <w:r w:rsidRPr="00865E67">
        <w:rPr>
          <w:color w:val="000000" w:themeColor="text1"/>
          <w:sz w:val="22"/>
        </w:rPr>
        <w:t xml:space="preserve">- Consejo Superior de la Judicatura y sus seccionales. </w:t>
      </w:r>
    </w:p>
    <w:p w14:paraId="7EB8001C" w14:textId="427BABDE" w:rsidR="0042240D" w:rsidRPr="00865E67" w:rsidRDefault="0042240D" w:rsidP="00856560">
      <w:pPr>
        <w:numPr>
          <w:ilvl w:val="0"/>
          <w:numId w:val="7"/>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El contratista </w:t>
      </w:r>
      <w:r w:rsidR="00F84417" w:rsidRPr="00865E67">
        <w:rPr>
          <w:rFonts w:ascii="Arial" w:hAnsi="Arial" w:cs="Arial"/>
          <w:sz w:val="22"/>
          <w:lang w:eastAsia="es-ES_tradnl"/>
        </w:rPr>
        <w:t>deberá</w:t>
      </w:r>
      <w:r w:rsidRPr="00865E67">
        <w:rPr>
          <w:rFonts w:ascii="Arial" w:hAnsi="Arial" w:cs="Arial"/>
          <w:sz w:val="22"/>
          <w:lang w:eastAsia="es-ES_tradnl"/>
        </w:rPr>
        <w:t xml:space="preserve">́ dar cumplimiento </w:t>
      </w:r>
      <w:proofErr w:type="spellStart"/>
      <w:r w:rsidR="00F84417" w:rsidRPr="00865E67">
        <w:rPr>
          <w:rFonts w:ascii="Arial" w:hAnsi="Arial" w:cs="Arial"/>
          <w:sz w:val="22"/>
          <w:lang w:eastAsia="es-ES_tradnl"/>
        </w:rPr>
        <w:t>integro</w:t>
      </w:r>
      <w:proofErr w:type="spellEnd"/>
      <w:r w:rsidRPr="00865E67">
        <w:rPr>
          <w:rFonts w:ascii="Arial" w:hAnsi="Arial" w:cs="Arial"/>
          <w:sz w:val="22"/>
          <w:lang w:eastAsia="es-ES_tradnl"/>
        </w:rPr>
        <w:t xml:space="preserve"> y estricto al Plan de </w:t>
      </w:r>
      <w:proofErr w:type="spellStart"/>
      <w:r w:rsidRPr="00865E67">
        <w:rPr>
          <w:rFonts w:ascii="Arial" w:hAnsi="Arial" w:cs="Arial"/>
          <w:sz w:val="22"/>
          <w:lang w:eastAsia="es-ES_tradnl"/>
        </w:rPr>
        <w:t>Gestión</w:t>
      </w:r>
      <w:proofErr w:type="spellEnd"/>
      <w:r w:rsidRPr="00865E67">
        <w:rPr>
          <w:rFonts w:ascii="Arial" w:hAnsi="Arial" w:cs="Arial"/>
          <w:sz w:val="22"/>
          <w:lang w:eastAsia="es-ES_tradnl"/>
        </w:rPr>
        <w:t xml:space="preserve"> Ambiental de la Rama Judicial, conforme el documento que se anexa a los estudios previos y que </w:t>
      </w:r>
      <w:r w:rsidR="00F31E07" w:rsidRPr="00865E67">
        <w:rPr>
          <w:rFonts w:ascii="Arial" w:hAnsi="Arial" w:cs="Arial"/>
          <w:sz w:val="22"/>
          <w:lang w:eastAsia="es-ES_tradnl"/>
        </w:rPr>
        <w:t>hará</w:t>
      </w:r>
      <w:r w:rsidRPr="00865E67">
        <w:rPr>
          <w:rFonts w:ascii="Arial" w:hAnsi="Arial" w:cs="Arial"/>
          <w:sz w:val="22"/>
          <w:lang w:eastAsia="es-ES_tradnl"/>
        </w:rPr>
        <w:t xml:space="preserve">́ parte integral del contrato suscrito. </w:t>
      </w:r>
    </w:p>
    <w:p w14:paraId="17F0DA9B" w14:textId="77777777" w:rsidR="00F63F28" w:rsidRPr="00865E67" w:rsidRDefault="00F63F28" w:rsidP="00856560">
      <w:pPr>
        <w:pStyle w:val="Prrafodelista"/>
        <w:numPr>
          <w:ilvl w:val="0"/>
          <w:numId w:val="7"/>
        </w:numPr>
        <w:spacing w:after="0" w:line="276" w:lineRule="auto"/>
        <w:ind w:right="0"/>
        <w:contextualSpacing w:val="0"/>
        <w:rPr>
          <w:color w:val="000000" w:themeColor="text1"/>
          <w:sz w:val="22"/>
        </w:rPr>
      </w:pPr>
      <w:r w:rsidRPr="00865E67">
        <w:rPr>
          <w:color w:val="000000" w:themeColor="text1"/>
          <w:sz w:val="22"/>
        </w:rPr>
        <w:t>Todas las demás que se deriven del objeto contractual.</w:t>
      </w:r>
    </w:p>
    <w:p w14:paraId="0DFF1B71" w14:textId="77777777" w:rsidR="00F63F28" w:rsidRPr="00865E67" w:rsidRDefault="00F63F28" w:rsidP="00F63F28">
      <w:pPr>
        <w:pStyle w:val="Prrafodelista"/>
        <w:spacing w:line="276" w:lineRule="auto"/>
        <w:rPr>
          <w:color w:val="000000" w:themeColor="text1"/>
          <w:sz w:val="22"/>
        </w:rPr>
      </w:pPr>
    </w:p>
    <w:p w14:paraId="2C374CA5" w14:textId="65F11AD2" w:rsidR="00706BEA" w:rsidRPr="00865E67" w:rsidRDefault="00706BEA" w:rsidP="00F63F28">
      <w:pPr>
        <w:autoSpaceDE w:val="0"/>
        <w:autoSpaceDN w:val="0"/>
        <w:adjustRightInd w:val="0"/>
        <w:rPr>
          <w:rFonts w:ascii="Arial" w:hAnsi="Arial" w:cs="Arial"/>
          <w:b/>
          <w:bCs/>
          <w:sz w:val="22"/>
        </w:rPr>
      </w:pPr>
      <w:r w:rsidRPr="00865E67">
        <w:rPr>
          <w:rFonts w:ascii="Arial" w:hAnsi="Arial" w:cs="Arial"/>
          <w:b/>
          <w:bCs/>
          <w:sz w:val="22"/>
        </w:rPr>
        <w:t xml:space="preserve">3.8.2 Obligaciones </w:t>
      </w:r>
      <w:r w:rsidR="0042240D" w:rsidRPr="00865E67">
        <w:rPr>
          <w:rFonts w:ascii="Arial" w:hAnsi="Arial" w:cs="Arial"/>
          <w:b/>
          <w:bCs/>
          <w:sz w:val="22"/>
        </w:rPr>
        <w:t>especificas del contratista</w:t>
      </w:r>
    </w:p>
    <w:p w14:paraId="6084243D" w14:textId="77777777" w:rsidR="00706BEA" w:rsidRPr="00865E67" w:rsidRDefault="00706BEA" w:rsidP="00706BEA">
      <w:pPr>
        <w:autoSpaceDE w:val="0"/>
        <w:autoSpaceDN w:val="0"/>
        <w:adjustRightInd w:val="0"/>
        <w:rPr>
          <w:rFonts w:ascii="Arial" w:hAnsi="Arial" w:cs="Arial"/>
          <w:b/>
          <w:bCs/>
          <w:sz w:val="22"/>
        </w:rPr>
      </w:pPr>
    </w:p>
    <w:p w14:paraId="631CA48B" w14:textId="58E3194B" w:rsidR="0042240D" w:rsidRPr="00865E67" w:rsidRDefault="0042240D">
      <w:pPr>
        <w:pStyle w:val="Prrafodelista"/>
        <w:numPr>
          <w:ilvl w:val="0"/>
          <w:numId w:val="17"/>
        </w:numPr>
        <w:spacing w:after="0" w:line="276" w:lineRule="auto"/>
        <w:ind w:right="0"/>
        <w:rPr>
          <w:color w:val="000000" w:themeColor="text1"/>
          <w:sz w:val="22"/>
        </w:rPr>
      </w:pPr>
      <w:r w:rsidRPr="00865E67">
        <w:rPr>
          <w:color w:val="000000" w:themeColor="text1"/>
          <w:sz w:val="22"/>
        </w:rPr>
        <w:t xml:space="preserve">Cumplir con las obligaciones de sobre los aportes al sistema general de seguridad social integral, en los términos del art 50 de la Ley 789 de 2002, Ley 828 de 2003 y </w:t>
      </w:r>
      <w:r w:rsidRPr="00865E67">
        <w:rPr>
          <w:color w:val="000000" w:themeColor="text1"/>
          <w:sz w:val="22"/>
        </w:rPr>
        <w:lastRenderedPageBreak/>
        <w:t>el artículo 23 de la Ley 1150 de 2007; requisito deberá acreditarse para la realización de cada pago derivado del contrato</w:t>
      </w:r>
    </w:p>
    <w:p w14:paraId="65F0DE21" w14:textId="162542A9" w:rsidR="00301C05" w:rsidRPr="00865E67" w:rsidRDefault="009262C1">
      <w:pPr>
        <w:pStyle w:val="Prrafodelista"/>
        <w:numPr>
          <w:ilvl w:val="0"/>
          <w:numId w:val="17"/>
        </w:numPr>
        <w:spacing w:line="276" w:lineRule="auto"/>
        <w:rPr>
          <w:color w:val="000000" w:themeColor="text1"/>
          <w:sz w:val="22"/>
        </w:rPr>
      </w:pPr>
      <w:r w:rsidRPr="00865E67">
        <w:rPr>
          <w:color w:val="000000" w:themeColor="text1"/>
          <w:sz w:val="22"/>
        </w:rPr>
        <w:t>COMPROMISO ANTICORRUPCIÓN -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r w:rsidR="00301C05" w:rsidRPr="00865E67">
        <w:rPr>
          <w:color w:val="000000" w:themeColor="text1"/>
          <w:sz w:val="22"/>
        </w:rPr>
        <w:t xml:space="preserve"> </w:t>
      </w:r>
      <w:r w:rsidRPr="00865E67">
        <w:rPr>
          <w:color w:val="000000" w:themeColor="text1"/>
          <w:sz w:val="22"/>
        </w:rPr>
        <w:t>No ofrecer ni dar dádivas o sobornos, y ninguna otra forma de halago a ningún funcionario público en relación con su contrato.</w:t>
      </w:r>
      <w:r w:rsidR="00301C05" w:rsidRPr="00865E67">
        <w:rPr>
          <w:color w:val="000000" w:themeColor="text1"/>
          <w:sz w:val="22"/>
        </w:rPr>
        <w:t xml:space="preserve"> </w:t>
      </w:r>
      <w:r w:rsidRPr="00865E67">
        <w:rPr>
          <w:color w:val="000000" w:themeColor="text1"/>
          <w:sz w:val="22"/>
        </w:rPr>
        <w:t>No celebrar acuerdos o realizar actos o conductas que tengan por objeto la colusión en el presente contrato.</w:t>
      </w:r>
      <w:r w:rsidR="00301C05" w:rsidRPr="00865E67">
        <w:rPr>
          <w:color w:val="000000" w:themeColor="text1"/>
          <w:sz w:val="22"/>
        </w:rPr>
        <w:t xml:space="preserve"> </w:t>
      </w:r>
      <w:r w:rsidRPr="00865E67">
        <w:rPr>
          <w:color w:val="000000" w:themeColor="text1"/>
          <w:sz w:val="22"/>
        </w:rPr>
        <w:t>No acceder a peticiones o amenazas de quienes actúen por fuera de la ley con el fin de obligarlos a hacer u omitir algún acto o hecho. Cuando una situación así se presente, el CONTRATISTA deberá informar inmediatamente su ocurrencia a la ENTIDAD y a las demás autoridades competentes.</w:t>
      </w:r>
    </w:p>
    <w:p w14:paraId="2E7B0F7C" w14:textId="72BCC8B4" w:rsidR="00B11FE0" w:rsidRPr="00865E67" w:rsidRDefault="00B11FE0">
      <w:pPr>
        <w:pStyle w:val="Prrafodelista"/>
        <w:numPr>
          <w:ilvl w:val="0"/>
          <w:numId w:val="17"/>
        </w:numPr>
        <w:spacing w:line="276" w:lineRule="auto"/>
        <w:rPr>
          <w:color w:val="000000" w:themeColor="text1"/>
          <w:sz w:val="22"/>
        </w:rPr>
      </w:pPr>
      <w:r w:rsidRPr="00865E67">
        <w:rPr>
          <w:sz w:val="22"/>
        </w:rPr>
        <w:t xml:space="preserve">Brindar </w:t>
      </w:r>
      <w:r w:rsidRPr="00865E67">
        <w:rPr>
          <w:spacing w:val="-3"/>
          <w:sz w:val="22"/>
        </w:rPr>
        <w:t xml:space="preserve">al </w:t>
      </w:r>
      <w:r w:rsidRPr="00865E67">
        <w:rPr>
          <w:sz w:val="22"/>
        </w:rPr>
        <w:t xml:space="preserve">Supervisor, la colaboración necesaria para la elaboración </w:t>
      </w:r>
      <w:r w:rsidRPr="00865E67">
        <w:rPr>
          <w:spacing w:val="-3"/>
          <w:sz w:val="22"/>
        </w:rPr>
        <w:t xml:space="preserve">del </w:t>
      </w:r>
      <w:r w:rsidRPr="00865E67">
        <w:rPr>
          <w:sz w:val="22"/>
        </w:rPr>
        <w:t>proyecto de Acta</w:t>
      </w:r>
      <w:r w:rsidRPr="00865E67">
        <w:rPr>
          <w:spacing w:val="-7"/>
          <w:sz w:val="22"/>
        </w:rPr>
        <w:t xml:space="preserve"> </w:t>
      </w:r>
      <w:r w:rsidRPr="00865E67">
        <w:rPr>
          <w:sz w:val="22"/>
        </w:rPr>
        <w:t>de</w:t>
      </w:r>
      <w:r w:rsidRPr="00865E67">
        <w:rPr>
          <w:spacing w:val="-6"/>
          <w:sz w:val="22"/>
        </w:rPr>
        <w:t xml:space="preserve"> </w:t>
      </w:r>
      <w:r w:rsidRPr="00865E67">
        <w:rPr>
          <w:sz w:val="22"/>
        </w:rPr>
        <w:t>Liquidación</w:t>
      </w:r>
      <w:r w:rsidRPr="00865E67">
        <w:rPr>
          <w:spacing w:val="-7"/>
          <w:sz w:val="22"/>
        </w:rPr>
        <w:t xml:space="preserve"> </w:t>
      </w:r>
      <w:r w:rsidRPr="00865E67">
        <w:rPr>
          <w:spacing w:val="-3"/>
          <w:sz w:val="22"/>
        </w:rPr>
        <w:t>del</w:t>
      </w:r>
      <w:r w:rsidRPr="00865E67">
        <w:rPr>
          <w:spacing w:val="2"/>
          <w:sz w:val="22"/>
        </w:rPr>
        <w:t xml:space="preserve"> </w:t>
      </w:r>
      <w:r w:rsidRPr="00865E67">
        <w:rPr>
          <w:spacing w:val="-2"/>
          <w:sz w:val="22"/>
        </w:rPr>
        <w:t>Contrato,</w:t>
      </w:r>
      <w:r w:rsidRPr="00865E67">
        <w:rPr>
          <w:spacing w:val="-3"/>
          <w:sz w:val="22"/>
        </w:rPr>
        <w:t xml:space="preserve"> </w:t>
      </w:r>
      <w:r w:rsidRPr="00865E67">
        <w:rPr>
          <w:sz w:val="22"/>
        </w:rPr>
        <w:t>a</w:t>
      </w:r>
      <w:r w:rsidRPr="00865E67">
        <w:rPr>
          <w:spacing w:val="-7"/>
          <w:sz w:val="22"/>
        </w:rPr>
        <w:t xml:space="preserve"> </w:t>
      </w:r>
      <w:r w:rsidRPr="00865E67">
        <w:rPr>
          <w:sz w:val="22"/>
        </w:rPr>
        <w:t>la</w:t>
      </w:r>
      <w:r w:rsidRPr="00865E67">
        <w:rPr>
          <w:spacing w:val="-6"/>
          <w:sz w:val="22"/>
        </w:rPr>
        <w:t xml:space="preserve"> </w:t>
      </w:r>
      <w:r w:rsidRPr="00865E67">
        <w:rPr>
          <w:sz w:val="22"/>
        </w:rPr>
        <w:t>terminación</w:t>
      </w:r>
      <w:r w:rsidRPr="00865E67">
        <w:rPr>
          <w:spacing w:val="-7"/>
          <w:sz w:val="22"/>
        </w:rPr>
        <w:t xml:space="preserve"> </w:t>
      </w:r>
      <w:r w:rsidRPr="00865E67">
        <w:rPr>
          <w:sz w:val="22"/>
        </w:rPr>
        <w:t>y</w:t>
      </w:r>
      <w:r w:rsidRPr="00865E67">
        <w:rPr>
          <w:spacing w:val="-5"/>
          <w:sz w:val="22"/>
        </w:rPr>
        <w:t xml:space="preserve"> </w:t>
      </w:r>
      <w:r w:rsidRPr="00865E67">
        <w:rPr>
          <w:sz w:val="22"/>
        </w:rPr>
        <w:t>recibo</w:t>
      </w:r>
      <w:r w:rsidRPr="00865E67">
        <w:rPr>
          <w:spacing w:val="-7"/>
          <w:sz w:val="22"/>
        </w:rPr>
        <w:t xml:space="preserve"> </w:t>
      </w:r>
      <w:r w:rsidRPr="00865E67">
        <w:rPr>
          <w:sz w:val="22"/>
        </w:rPr>
        <w:t>a</w:t>
      </w:r>
      <w:r w:rsidRPr="00865E67">
        <w:rPr>
          <w:spacing w:val="-6"/>
          <w:sz w:val="22"/>
        </w:rPr>
        <w:t xml:space="preserve"> </w:t>
      </w:r>
      <w:r w:rsidRPr="00865E67">
        <w:rPr>
          <w:sz w:val="22"/>
        </w:rPr>
        <w:t>satisfacción</w:t>
      </w:r>
      <w:r w:rsidRPr="00865E67">
        <w:rPr>
          <w:spacing w:val="-7"/>
          <w:sz w:val="22"/>
        </w:rPr>
        <w:t xml:space="preserve"> </w:t>
      </w:r>
      <w:r w:rsidRPr="00865E67">
        <w:rPr>
          <w:sz w:val="22"/>
        </w:rPr>
        <w:t>de</w:t>
      </w:r>
      <w:r w:rsidRPr="00865E67">
        <w:rPr>
          <w:spacing w:val="-6"/>
          <w:sz w:val="22"/>
        </w:rPr>
        <w:t xml:space="preserve"> </w:t>
      </w:r>
      <w:r w:rsidRPr="00865E67">
        <w:rPr>
          <w:sz w:val="22"/>
        </w:rPr>
        <w:t>las</w:t>
      </w:r>
      <w:r w:rsidRPr="00865E67">
        <w:rPr>
          <w:spacing w:val="-11"/>
          <w:sz w:val="22"/>
        </w:rPr>
        <w:t xml:space="preserve"> </w:t>
      </w:r>
      <w:r w:rsidRPr="00865E67">
        <w:rPr>
          <w:sz w:val="22"/>
        </w:rPr>
        <w:t xml:space="preserve">labores objeto </w:t>
      </w:r>
      <w:r w:rsidRPr="00865E67">
        <w:rPr>
          <w:spacing w:val="-3"/>
          <w:sz w:val="22"/>
        </w:rPr>
        <w:t xml:space="preserve">del </w:t>
      </w:r>
      <w:r w:rsidRPr="00865E67">
        <w:rPr>
          <w:sz w:val="22"/>
        </w:rPr>
        <w:t xml:space="preserve">contrato. Dicha Acta será firmada </w:t>
      </w:r>
      <w:r w:rsidRPr="00865E67">
        <w:rPr>
          <w:spacing w:val="-3"/>
          <w:sz w:val="22"/>
        </w:rPr>
        <w:t xml:space="preserve">por </w:t>
      </w:r>
      <w:r w:rsidRPr="00865E67">
        <w:rPr>
          <w:sz w:val="22"/>
        </w:rPr>
        <w:t xml:space="preserve">las partes contratantes, </w:t>
      </w:r>
      <w:r w:rsidRPr="00865E67">
        <w:rPr>
          <w:spacing w:val="-3"/>
          <w:sz w:val="22"/>
        </w:rPr>
        <w:t xml:space="preserve">el </w:t>
      </w:r>
      <w:r w:rsidRPr="00865E67">
        <w:rPr>
          <w:sz w:val="22"/>
        </w:rPr>
        <w:t xml:space="preserve">Supervisor y </w:t>
      </w:r>
      <w:r w:rsidRPr="00865E67">
        <w:rPr>
          <w:spacing w:val="-3"/>
          <w:sz w:val="22"/>
        </w:rPr>
        <w:t xml:space="preserve">el </w:t>
      </w:r>
      <w:r w:rsidRPr="00865E67">
        <w:rPr>
          <w:sz w:val="22"/>
        </w:rPr>
        <w:t xml:space="preserve">Director Seccional. (Artículo 217° </w:t>
      </w:r>
      <w:r w:rsidRPr="00865E67">
        <w:rPr>
          <w:spacing w:val="-3"/>
          <w:sz w:val="22"/>
        </w:rPr>
        <w:t xml:space="preserve">del </w:t>
      </w:r>
      <w:r w:rsidRPr="00865E67">
        <w:rPr>
          <w:sz w:val="22"/>
        </w:rPr>
        <w:t xml:space="preserve">Decreto 19 de 2012). La Nación - Consejo Superior de la Judicatura – Dirección </w:t>
      </w:r>
      <w:r w:rsidRPr="00865E67">
        <w:rPr>
          <w:spacing w:val="-2"/>
          <w:sz w:val="22"/>
        </w:rPr>
        <w:t xml:space="preserve">Seccional de Administración Judicial de Cúcuta, </w:t>
      </w:r>
      <w:r w:rsidRPr="00865E67">
        <w:rPr>
          <w:sz w:val="22"/>
        </w:rPr>
        <w:t xml:space="preserve">no reconocerá costos adicionales por los gastos </w:t>
      </w:r>
      <w:r w:rsidRPr="00865E67">
        <w:rPr>
          <w:spacing w:val="-3"/>
          <w:sz w:val="22"/>
        </w:rPr>
        <w:t xml:space="preserve">en </w:t>
      </w:r>
      <w:r w:rsidRPr="00865E67">
        <w:rPr>
          <w:sz w:val="22"/>
        </w:rPr>
        <w:t xml:space="preserve">que incurra </w:t>
      </w:r>
      <w:r w:rsidRPr="00865E67">
        <w:rPr>
          <w:spacing w:val="-3"/>
          <w:sz w:val="22"/>
        </w:rPr>
        <w:t xml:space="preserve">el </w:t>
      </w:r>
      <w:r w:rsidRPr="00865E67">
        <w:rPr>
          <w:sz w:val="22"/>
        </w:rPr>
        <w:t xml:space="preserve">Contratista para la liquidación </w:t>
      </w:r>
      <w:r w:rsidRPr="00865E67">
        <w:rPr>
          <w:spacing w:val="-3"/>
          <w:sz w:val="22"/>
        </w:rPr>
        <w:t xml:space="preserve">del </w:t>
      </w:r>
      <w:r w:rsidRPr="00865E67">
        <w:rPr>
          <w:sz w:val="22"/>
        </w:rPr>
        <w:t xml:space="preserve">contrato. </w:t>
      </w:r>
      <w:r w:rsidRPr="00865E67">
        <w:rPr>
          <w:spacing w:val="-3"/>
          <w:sz w:val="22"/>
        </w:rPr>
        <w:t xml:space="preserve">Lo </w:t>
      </w:r>
      <w:r w:rsidRPr="00865E67">
        <w:rPr>
          <w:sz w:val="22"/>
        </w:rPr>
        <w:t xml:space="preserve">anterior aplica </w:t>
      </w:r>
      <w:r w:rsidRPr="00865E67">
        <w:rPr>
          <w:spacing w:val="-3"/>
          <w:sz w:val="22"/>
        </w:rPr>
        <w:t xml:space="preserve">en el </w:t>
      </w:r>
      <w:r w:rsidRPr="00865E67">
        <w:rPr>
          <w:sz w:val="22"/>
        </w:rPr>
        <w:t xml:space="preserve">caso que </w:t>
      </w:r>
      <w:r w:rsidRPr="00865E67">
        <w:rPr>
          <w:spacing w:val="-3"/>
          <w:sz w:val="22"/>
        </w:rPr>
        <w:t xml:space="preserve">queden  </w:t>
      </w:r>
      <w:r w:rsidRPr="00865E67">
        <w:rPr>
          <w:sz w:val="22"/>
        </w:rPr>
        <w:t xml:space="preserve">saldos o remanentes </w:t>
      </w:r>
      <w:r w:rsidRPr="00865E67">
        <w:rPr>
          <w:spacing w:val="-3"/>
          <w:sz w:val="22"/>
        </w:rPr>
        <w:t xml:space="preserve">pendientes </w:t>
      </w:r>
      <w:r w:rsidRPr="00865E67">
        <w:rPr>
          <w:sz w:val="22"/>
        </w:rPr>
        <w:t xml:space="preserve">por pagar </w:t>
      </w:r>
      <w:r w:rsidRPr="00865E67">
        <w:rPr>
          <w:spacing w:val="-3"/>
          <w:sz w:val="22"/>
        </w:rPr>
        <w:t xml:space="preserve">al </w:t>
      </w:r>
      <w:r w:rsidRPr="00865E67">
        <w:rPr>
          <w:sz w:val="22"/>
        </w:rPr>
        <w:t>momento de entrega de los trabajos</w:t>
      </w:r>
      <w:r w:rsidRPr="00865E67">
        <w:rPr>
          <w:spacing w:val="-18"/>
          <w:sz w:val="22"/>
        </w:rPr>
        <w:t xml:space="preserve"> </w:t>
      </w:r>
      <w:r w:rsidRPr="00865E67">
        <w:rPr>
          <w:sz w:val="22"/>
        </w:rPr>
        <w:t xml:space="preserve">contratados. “El incumplimiento de esta obligación y </w:t>
      </w:r>
      <w:r w:rsidRPr="00865E67">
        <w:rPr>
          <w:spacing w:val="-3"/>
          <w:sz w:val="22"/>
        </w:rPr>
        <w:t xml:space="preserve">en </w:t>
      </w:r>
      <w:r w:rsidRPr="00865E67">
        <w:rPr>
          <w:sz w:val="22"/>
        </w:rPr>
        <w:t xml:space="preserve">general de las contenidas </w:t>
      </w:r>
      <w:r w:rsidRPr="00865E67">
        <w:rPr>
          <w:spacing w:val="-3"/>
          <w:sz w:val="22"/>
        </w:rPr>
        <w:t xml:space="preserve">en el </w:t>
      </w:r>
      <w:r w:rsidRPr="00865E67">
        <w:rPr>
          <w:sz w:val="22"/>
        </w:rPr>
        <w:t>contrato, será causal de aplicación de la garantía de</w:t>
      </w:r>
      <w:r w:rsidRPr="00865E67">
        <w:rPr>
          <w:spacing w:val="-6"/>
          <w:sz w:val="22"/>
        </w:rPr>
        <w:t xml:space="preserve"> </w:t>
      </w:r>
      <w:r w:rsidRPr="00865E67">
        <w:rPr>
          <w:sz w:val="22"/>
        </w:rPr>
        <w:t>cumplimiento.</w:t>
      </w:r>
    </w:p>
    <w:p w14:paraId="10F3EA6C" w14:textId="77777777" w:rsidR="00B11FE0" w:rsidRPr="00865E67" w:rsidRDefault="00B11FE0">
      <w:pPr>
        <w:pStyle w:val="Prrafodelista"/>
        <w:widowControl w:val="0"/>
        <w:numPr>
          <w:ilvl w:val="0"/>
          <w:numId w:val="17"/>
        </w:numPr>
        <w:tabs>
          <w:tab w:val="left" w:pos="15"/>
          <w:tab w:val="left" w:pos="3360"/>
        </w:tabs>
        <w:autoSpaceDE w:val="0"/>
        <w:autoSpaceDN w:val="0"/>
        <w:spacing w:after="200" w:line="240" w:lineRule="auto"/>
        <w:ind w:right="72"/>
        <w:rPr>
          <w:sz w:val="22"/>
        </w:rPr>
      </w:pPr>
      <w:r w:rsidRPr="00865E67">
        <w:rPr>
          <w:spacing w:val="-2"/>
          <w:sz w:val="22"/>
        </w:rPr>
        <w:t xml:space="preserve">Responder </w:t>
      </w:r>
      <w:r w:rsidRPr="00865E67">
        <w:rPr>
          <w:sz w:val="22"/>
        </w:rPr>
        <w:t xml:space="preserve">por cualquier daño o perjuicio </w:t>
      </w:r>
      <w:r w:rsidRPr="00865E67">
        <w:rPr>
          <w:spacing w:val="-3"/>
          <w:sz w:val="22"/>
        </w:rPr>
        <w:t xml:space="preserve">que </w:t>
      </w:r>
      <w:r w:rsidRPr="00865E67">
        <w:rPr>
          <w:sz w:val="22"/>
        </w:rPr>
        <w:t xml:space="preserve">por </w:t>
      </w:r>
      <w:r w:rsidRPr="00865E67">
        <w:rPr>
          <w:spacing w:val="-3"/>
          <w:sz w:val="22"/>
        </w:rPr>
        <w:t xml:space="preserve">su </w:t>
      </w:r>
      <w:r w:rsidRPr="00865E67">
        <w:rPr>
          <w:sz w:val="22"/>
        </w:rPr>
        <w:t xml:space="preserve">culpa o la de su personal cause </w:t>
      </w:r>
      <w:r w:rsidRPr="00865E67">
        <w:rPr>
          <w:spacing w:val="-3"/>
          <w:sz w:val="22"/>
        </w:rPr>
        <w:t xml:space="preserve">al </w:t>
      </w:r>
      <w:r w:rsidRPr="00865E67">
        <w:rPr>
          <w:sz w:val="22"/>
        </w:rPr>
        <w:t xml:space="preserve">CONSEJO </w:t>
      </w:r>
      <w:r w:rsidRPr="00865E67">
        <w:rPr>
          <w:spacing w:val="-3"/>
          <w:sz w:val="22"/>
        </w:rPr>
        <w:t xml:space="preserve">SUPERIOR </w:t>
      </w:r>
      <w:r w:rsidRPr="00865E67">
        <w:rPr>
          <w:sz w:val="22"/>
        </w:rPr>
        <w:t>DE LA JUDICATURA - DIRECCIÓN SECCIONAL DE ADMINISTRACIÓN JUDICIAL DE CÚCUTA</w:t>
      </w:r>
      <w:r w:rsidRPr="00865E67">
        <w:rPr>
          <w:spacing w:val="-3"/>
          <w:sz w:val="22"/>
        </w:rPr>
        <w:t xml:space="preserve"> </w:t>
      </w:r>
      <w:r w:rsidRPr="00865E67">
        <w:rPr>
          <w:sz w:val="22"/>
        </w:rPr>
        <w:t xml:space="preserve">o a terceras </w:t>
      </w:r>
      <w:r w:rsidRPr="00865E67">
        <w:rPr>
          <w:spacing w:val="-3"/>
          <w:sz w:val="22"/>
        </w:rPr>
        <w:t xml:space="preserve">personas, </w:t>
      </w:r>
      <w:r w:rsidRPr="00865E67">
        <w:rPr>
          <w:sz w:val="22"/>
        </w:rPr>
        <w:t xml:space="preserve">comprometiéndose a repararlo </w:t>
      </w:r>
      <w:r w:rsidRPr="00865E67">
        <w:rPr>
          <w:spacing w:val="-3"/>
          <w:sz w:val="22"/>
        </w:rPr>
        <w:t xml:space="preserve">en </w:t>
      </w:r>
      <w:r w:rsidRPr="00865E67">
        <w:rPr>
          <w:sz w:val="22"/>
        </w:rPr>
        <w:t xml:space="preserve">forma inmediata; </w:t>
      </w:r>
      <w:r w:rsidRPr="00865E67">
        <w:rPr>
          <w:spacing w:val="-3"/>
          <w:sz w:val="22"/>
        </w:rPr>
        <w:t xml:space="preserve">el CONSEJO </w:t>
      </w:r>
      <w:r w:rsidRPr="00865E67">
        <w:rPr>
          <w:sz w:val="22"/>
        </w:rPr>
        <w:t xml:space="preserve">SUPERIOR DE LA JUDICATURA - DIRECCIÓN </w:t>
      </w:r>
      <w:r w:rsidRPr="00865E67">
        <w:rPr>
          <w:spacing w:val="-3"/>
          <w:sz w:val="22"/>
        </w:rPr>
        <w:t xml:space="preserve">SECCIONAL </w:t>
      </w:r>
      <w:r w:rsidRPr="00865E67">
        <w:rPr>
          <w:sz w:val="22"/>
        </w:rPr>
        <w:t xml:space="preserve">DE ADMINISTRACIÓN JUDICIAL DE CÚCUTA procederá a corregirlo </w:t>
      </w:r>
      <w:r w:rsidRPr="00865E67">
        <w:rPr>
          <w:spacing w:val="-3"/>
          <w:sz w:val="22"/>
        </w:rPr>
        <w:t xml:space="preserve">en </w:t>
      </w:r>
      <w:r w:rsidRPr="00865E67">
        <w:rPr>
          <w:sz w:val="22"/>
        </w:rPr>
        <w:t xml:space="preserve">la forma </w:t>
      </w:r>
      <w:r w:rsidRPr="00865E67">
        <w:rPr>
          <w:spacing w:val="-3"/>
          <w:sz w:val="22"/>
        </w:rPr>
        <w:t xml:space="preserve">que </w:t>
      </w:r>
      <w:r w:rsidRPr="00865E67">
        <w:rPr>
          <w:sz w:val="22"/>
        </w:rPr>
        <w:t xml:space="preserve">estime conveniente, pero su costo y </w:t>
      </w:r>
      <w:r w:rsidRPr="00865E67">
        <w:rPr>
          <w:spacing w:val="-3"/>
          <w:sz w:val="22"/>
        </w:rPr>
        <w:t xml:space="preserve">el </w:t>
      </w:r>
      <w:r w:rsidRPr="00865E67">
        <w:rPr>
          <w:sz w:val="22"/>
        </w:rPr>
        <w:t xml:space="preserve">de las posibles indemnizaciones surgidas se descontaran de los pagos </w:t>
      </w:r>
      <w:r w:rsidRPr="00865E67">
        <w:rPr>
          <w:spacing w:val="-3"/>
          <w:sz w:val="22"/>
        </w:rPr>
        <w:t xml:space="preserve">pendientes </w:t>
      </w:r>
      <w:r w:rsidRPr="00865E67">
        <w:rPr>
          <w:sz w:val="22"/>
        </w:rPr>
        <w:t>al</w:t>
      </w:r>
      <w:r w:rsidRPr="00865E67">
        <w:rPr>
          <w:spacing w:val="20"/>
          <w:sz w:val="22"/>
        </w:rPr>
        <w:t xml:space="preserve"> </w:t>
      </w:r>
      <w:r w:rsidRPr="00865E67">
        <w:rPr>
          <w:spacing w:val="-3"/>
          <w:sz w:val="22"/>
        </w:rPr>
        <w:t>CONTRATISTA.</w:t>
      </w:r>
    </w:p>
    <w:p w14:paraId="0BF1413E" w14:textId="666563CC" w:rsidR="00B11FE0" w:rsidRPr="00865E67" w:rsidRDefault="00B11FE0">
      <w:pPr>
        <w:pStyle w:val="Prrafodelista"/>
        <w:widowControl w:val="0"/>
        <w:numPr>
          <w:ilvl w:val="0"/>
          <w:numId w:val="17"/>
        </w:numPr>
        <w:tabs>
          <w:tab w:val="left" w:pos="15"/>
          <w:tab w:val="left" w:pos="3360"/>
        </w:tabs>
        <w:autoSpaceDE w:val="0"/>
        <w:autoSpaceDN w:val="0"/>
        <w:spacing w:after="0" w:line="240" w:lineRule="auto"/>
        <w:ind w:right="72"/>
        <w:rPr>
          <w:sz w:val="22"/>
        </w:rPr>
      </w:pPr>
      <w:r w:rsidRPr="00865E67">
        <w:rPr>
          <w:sz w:val="22"/>
        </w:rPr>
        <w:t xml:space="preserve">OBLIGACIONES CON EL PERSONAL. </w:t>
      </w:r>
      <w:r w:rsidRPr="00865E67">
        <w:rPr>
          <w:b/>
          <w:sz w:val="22"/>
        </w:rPr>
        <w:t>a)</w:t>
      </w:r>
      <w:r w:rsidRPr="00865E67">
        <w:rPr>
          <w:sz w:val="22"/>
        </w:rPr>
        <w:t xml:space="preserve">. Cumplir con las normas laborales, </w:t>
      </w:r>
      <w:r w:rsidRPr="00865E67">
        <w:rPr>
          <w:spacing w:val="-3"/>
          <w:sz w:val="22"/>
        </w:rPr>
        <w:t xml:space="preserve">en </w:t>
      </w:r>
      <w:r w:rsidRPr="00865E67">
        <w:rPr>
          <w:sz w:val="22"/>
        </w:rPr>
        <w:t>lo referente</w:t>
      </w:r>
      <w:r w:rsidRPr="00865E67">
        <w:rPr>
          <w:spacing w:val="-13"/>
          <w:sz w:val="22"/>
        </w:rPr>
        <w:t xml:space="preserve"> </w:t>
      </w:r>
      <w:r w:rsidRPr="00865E67">
        <w:rPr>
          <w:sz w:val="22"/>
        </w:rPr>
        <w:t>al</w:t>
      </w:r>
      <w:r w:rsidRPr="00865E67">
        <w:rPr>
          <w:spacing w:val="-5"/>
          <w:sz w:val="22"/>
        </w:rPr>
        <w:t xml:space="preserve"> </w:t>
      </w:r>
      <w:r w:rsidRPr="00865E67">
        <w:rPr>
          <w:sz w:val="22"/>
        </w:rPr>
        <w:t>personal</w:t>
      </w:r>
      <w:r w:rsidRPr="00865E67">
        <w:rPr>
          <w:spacing w:val="-8"/>
          <w:sz w:val="22"/>
        </w:rPr>
        <w:t xml:space="preserve"> </w:t>
      </w:r>
      <w:r w:rsidRPr="00865E67">
        <w:rPr>
          <w:spacing w:val="-3"/>
          <w:sz w:val="22"/>
        </w:rPr>
        <w:t>que</w:t>
      </w:r>
      <w:r w:rsidRPr="00865E67">
        <w:rPr>
          <w:spacing w:val="-13"/>
          <w:sz w:val="22"/>
        </w:rPr>
        <w:t xml:space="preserve"> </w:t>
      </w:r>
      <w:r w:rsidRPr="00865E67">
        <w:rPr>
          <w:sz w:val="22"/>
        </w:rPr>
        <w:t>utilice</w:t>
      </w:r>
      <w:r w:rsidRPr="00865E67">
        <w:rPr>
          <w:spacing w:val="-13"/>
          <w:sz w:val="22"/>
        </w:rPr>
        <w:t xml:space="preserve"> </w:t>
      </w:r>
      <w:r w:rsidRPr="00865E67">
        <w:rPr>
          <w:spacing w:val="-3"/>
          <w:sz w:val="22"/>
        </w:rPr>
        <w:t>en</w:t>
      </w:r>
      <w:r w:rsidRPr="00865E67">
        <w:rPr>
          <w:spacing w:val="-13"/>
          <w:sz w:val="22"/>
        </w:rPr>
        <w:t xml:space="preserve"> </w:t>
      </w:r>
      <w:r w:rsidRPr="00865E67">
        <w:rPr>
          <w:sz w:val="22"/>
        </w:rPr>
        <w:t>la</w:t>
      </w:r>
      <w:r w:rsidRPr="00865E67">
        <w:rPr>
          <w:spacing w:val="-12"/>
          <w:sz w:val="22"/>
        </w:rPr>
        <w:t xml:space="preserve"> </w:t>
      </w:r>
      <w:r w:rsidRPr="00865E67">
        <w:rPr>
          <w:sz w:val="22"/>
        </w:rPr>
        <w:t>ejecución</w:t>
      </w:r>
      <w:r w:rsidRPr="00865E67">
        <w:rPr>
          <w:spacing w:val="-13"/>
          <w:sz w:val="22"/>
        </w:rPr>
        <w:t xml:space="preserve"> </w:t>
      </w:r>
      <w:r w:rsidRPr="00865E67">
        <w:rPr>
          <w:spacing w:val="-3"/>
          <w:sz w:val="22"/>
        </w:rPr>
        <w:t>del</w:t>
      </w:r>
      <w:r w:rsidRPr="00865E67">
        <w:rPr>
          <w:spacing w:val="-5"/>
          <w:sz w:val="22"/>
        </w:rPr>
        <w:t xml:space="preserve"> </w:t>
      </w:r>
      <w:r w:rsidRPr="00865E67">
        <w:rPr>
          <w:sz w:val="22"/>
        </w:rPr>
        <w:t>contrato</w:t>
      </w:r>
      <w:r w:rsidRPr="00865E67">
        <w:rPr>
          <w:spacing w:val="-12"/>
          <w:sz w:val="22"/>
        </w:rPr>
        <w:t xml:space="preserve"> </w:t>
      </w:r>
      <w:r w:rsidRPr="00865E67">
        <w:rPr>
          <w:sz w:val="22"/>
        </w:rPr>
        <w:t>y</w:t>
      </w:r>
      <w:r w:rsidRPr="00865E67">
        <w:rPr>
          <w:spacing w:val="-12"/>
          <w:sz w:val="22"/>
        </w:rPr>
        <w:t xml:space="preserve"> </w:t>
      </w:r>
      <w:r w:rsidRPr="00865E67">
        <w:rPr>
          <w:spacing w:val="-3"/>
          <w:sz w:val="22"/>
        </w:rPr>
        <w:t>en</w:t>
      </w:r>
      <w:r w:rsidRPr="00865E67">
        <w:rPr>
          <w:spacing w:val="-8"/>
          <w:sz w:val="22"/>
        </w:rPr>
        <w:t xml:space="preserve"> </w:t>
      </w:r>
      <w:r w:rsidRPr="00865E67">
        <w:rPr>
          <w:sz w:val="22"/>
        </w:rPr>
        <w:t>especial</w:t>
      </w:r>
      <w:r w:rsidRPr="00865E67">
        <w:rPr>
          <w:spacing w:val="-4"/>
          <w:sz w:val="22"/>
        </w:rPr>
        <w:t xml:space="preserve"> </w:t>
      </w:r>
      <w:r w:rsidRPr="00865E67">
        <w:rPr>
          <w:sz w:val="22"/>
        </w:rPr>
        <w:t>a</w:t>
      </w:r>
      <w:r w:rsidRPr="00865E67">
        <w:rPr>
          <w:spacing w:val="-17"/>
          <w:sz w:val="22"/>
        </w:rPr>
        <w:t xml:space="preserve"> </w:t>
      </w:r>
      <w:r w:rsidRPr="00865E67">
        <w:rPr>
          <w:sz w:val="22"/>
        </w:rPr>
        <w:t>las</w:t>
      </w:r>
      <w:r w:rsidRPr="00865E67">
        <w:rPr>
          <w:spacing w:val="-12"/>
          <w:sz w:val="22"/>
        </w:rPr>
        <w:t xml:space="preserve"> </w:t>
      </w:r>
      <w:r w:rsidRPr="00865E67">
        <w:rPr>
          <w:sz w:val="22"/>
        </w:rPr>
        <w:t>obligaciones establecidas</w:t>
      </w:r>
      <w:r w:rsidRPr="00865E67">
        <w:rPr>
          <w:spacing w:val="-2"/>
          <w:sz w:val="22"/>
        </w:rPr>
        <w:t xml:space="preserve"> </w:t>
      </w:r>
      <w:r w:rsidRPr="00865E67">
        <w:rPr>
          <w:spacing w:val="-3"/>
          <w:sz w:val="22"/>
        </w:rPr>
        <w:t>en</w:t>
      </w:r>
      <w:r w:rsidRPr="00865E67">
        <w:rPr>
          <w:spacing w:val="-6"/>
          <w:sz w:val="22"/>
        </w:rPr>
        <w:t xml:space="preserve"> </w:t>
      </w:r>
      <w:r w:rsidRPr="00865E67">
        <w:rPr>
          <w:sz w:val="22"/>
        </w:rPr>
        <w:t>la</w:t>
      </w:r>
      <w:r w:rsidRPr="00865E67">
        <w:rPr>
          <w:spacing w:val="-7"/>
          <w:sz w:val="22"/>
        </w:rPr>
        <w:t xml:space="preserve"> </w:t>
      </w:r>
      <w:r w:rsidRPr="00865E67">
        <w:rPr>
          <w:spacing w:val="-3"/>
          <w:sz w:val="22"/>
        </w:rPr>
        <w:t>Ley</w:t>
      </w:r>
      <w:r w:rsidRPr="00865E67">
        <w:rPr>
          <w:spacing w:val="-1"/>
          <w:sz w:val="22"/>
        </w:rPr>
        <w:t xml:space="preserve"> </w:t>
      </w:r>
      <w:r w:rsidRPr="00865E67">
        <w:rPr>
          <w:spacing w:val="-3"/>
          <w:sz w:val="22"/>
        </w:rPr>
        <w:t>100</w:t>
      </w:r>
      <w:r w:rsidRPr="00865E67">
        <w:rPr>
          <w:spacing w:val="-1"/>
          <w:sz w:val="22"/>
        </w:rPr>
        <w:t xml:space="preserve"> </w:t>
      </w:r>
      <w:r w:rsidRPr="00865E67">
        <w:rPr>
          <w:sz w:val="22"/>
        </w:rPr>
        <w:t>de</w:t>
      </w:r>
      <w:r w:rsidRPr="00865E67">
        <w:rPr>
          <w:spacing w:val="-6"/>
          <w:sz w:val="22"/>
        </w:rPr>
        <w:t xml:space="preserve"> </w:t>
      </w:r>
      <w:r w:rsidRPr="00865E67">
        <w:rPr>
          <w:sz w:val="22"/>
        </w:rPr>
        <w:t>1993</w:t>
      </w:r>
      <w:r w:rsidRPr="00865E67">
        <w:rPr>
          <w:spacing w:val="-7"/>
          <w:sz w:val="22"/>
        </w:rPr>
        <w:t xml:space="preserve"> </w:t>
      </w:r>
      <w:r w:rsidRPr="00865E67">
        <w:rPr>
          <w:sz w:val="22"/>
        </w:rPr>
        <w:t>y</w:t>
      </w:r>
      <w:r w:rsidRPr="00865E67">
        <w:rPr>
          <w:spacing w:val="-5"/>
          <w:sz w:val="22"/>
        </w:rPr>
        <w:t xml:space="preserve"> </w:t>
      </w:r>
      <w:r w:rsidRPr="00865E67">
        <w:rPr>
          <w:sz w:val="22"/>
        </w:rPr>
        <w:t>797</w:t>
      </w:r>
      <w:r w:rsidRPr="00865E67">
        <w:rPr>
          <w:spacing w:val="-7"/>
          <w:sz w:val="22"/>
        </w:rPr>
        <w:t xml:space="preserve"> </w:t>
      </w:r>
      <w:r w:rsidRPr="00865E67">
        <w:rPr>
          <w:sz w:val="22"/>
        </w:rPr>
        <w:t>de</w:t>
      </w:r>
      <w:r w:rsidRPr="00865E67">
        <w:rPr>
          <w:spacing w:val="-6"/>
          <w:sz w:val="22"/>
        </w:rPr>
        <w:t xml:space="preserve"> </w:t>
      </w:r>
      <w:r w:rsidRPr="00865E67">
        <w:rPr>
          <w:sz w:val="22"/>
        </w:rPr>
        <w:t>2003</w:t>
      </w:r>
      <w:r w:rsidRPr="00865E67">
        <w:rPr>
          <w:spacing w:val="-7"/>
          <w:sz w:val="22"/>
        </w:rPr>
        <w:t xml:space="preserve"> </w:t>
      </w:r>
      <w:r w:rsidRPr="00865E67">
        <w:rPr>
          <w:sz w:val="22"/>
        </w:rPr>
        <w:t>y</w:t>
      </w:r>
      <w:r w:rsidRPr="00865E67">
        <w:rPr>
          <w:spacing w:val="-5"/>
          <w:sz w:val="22"/>
        </w:rPr>
        <w:t xml:space="preserve"> </w:t>
      </w:r>
      <w:r w:rsidRPr="00865E67">
        <w:rPr>
          <w:sz w:val="22"/>
        </w:rPr>
        <w:t>sus</w:t>
      </w:r>
      <w:r w:rsidRPr="00865E67">
        <w:rPr>
          <w:spacing w:val="-5"/>
          <w:sz w:val="22"/>
        </w:rPr>
        <w:t xml:space="preserve"> </w:t>
      </w:r>
      <w:r w:rsidRPr="00865E67">
        <w:rPr>
          <w:spacing w:val="-3"/>
          <w:sz w:val="22"/>
        </w:rPr>
        <w:t>decretos</w:t>
      </w:r>
      <w:r w:rsidRPr="00865E67">
        <w:rPr>
          <w:spacing w:val="-2"/>
          <w:sz w:val="22"/>
        </w:rPr>
        <w:t xml:space="preserve"> </w:t>
      </w:r>
      <w:r w:rsidRPr="00865E67">
        <w:rPr>
          <w:sz w:val="22"/>
        </w:rPr>
        <w:t>reglamentarios.</w:t>
      </w:r>
      <w:r w:rsidRPr="00865E67">
        <w:rPr>
          <w:spacing w:val="2"/>
          <w:sz w:val="22"/>
        </w:rPr>
        <w:t xml:space="preserve"> </w:t>
      </w:r>
      <w:r w:rsidRPr="00865E67">
        <w:rPr>
          <w:b/>
          <w:spacing w:val="-3"/>
          <w:sz w:val="22"/>
        </w:rPr>
        <w:t>b)</w:t>
      </w:r>
      <w:r w:rsidRPr="00865E67">
        <w:rPr>
          <w:spacing w:val="-3"/>
          <w:sz w:val="22"/>
        </w:rPr>
        <w:t xml:space="preserve">. </w:t>
      </w:r>
      <w:r w:rsidRPr="00865E67">
        <w:rPr>
          <w:sz w:val="22"/>
        </w:rPr>
        <w:t xml:space="preserve">Pagar los salarios y prestaciones sociales </w:t>
      </w:r>
      <w:r w:rsidRPr="00865E67">
        <w:rPr>
          <w:spacing w:val="-3"/>
          <w:sz w:val="22"/>
        </w:rPr>
        <w:t xml:space="preserve">en </w:t>
      </w:r>
      <w:r w:rsidRPr="00865E67">
        <w:rPr>
          <w:sz w:val="22"/>
        </w:rPr>
        <w:t xml:space="preserve">forma oportuna a todo </w:t>
      </w:r>
      <w:r w:rsidRPr="00865E67">
        <w:rPr>
          <w:spacing w:val="-3"/>
          <w:sz w:val="22"/>
        </w:rPr>
        <w:t xml:space="preserve">el </w:t>
      </w:r>
      <w:r w:rsidRPr="00865E67">
        <w:rPr>
          <w:sz w:val="22"/>
        </w:rPr>
        <w:t>personal</w:t>
      </w:r>
      <w:r w:rsidRPr="00865E67">
        <w:rPr>
          <w:spacing w:val="12"/>
          <w:sz w:val="22"/>
        </w:rPr>
        <w:t xml:space="preserve"> </w:t>
      </w:r>
      <w:r w:rsidRPr="00865E67">
        <w:rPr>
          <w:spacing w:val="-3"/>
          <w:sz w:val="22"/>
        </w:rPr>
        <w:t xml:space="preserve">que </w:t>
      </w:r>
      <w:r w:rsidRPr="00865E67">
        <w:rPr>
          <w:sz w:val="22"/>
        </w:rPr>
        <w:t xml:space="preserve">utilice </w:t>
      </w:r>
      <w:r w:rsidRPr="00865E67">
        <w:rPr>
          <w:spacing w:val="-3"/>
          <w:sz w:val="22"/>
        </w:rPr>
        <w:t xml:space="preserve">en </w:t>
      </w:r>
      <w:r w:rsidRPr="00865E67">
        <w:rPr>
          <w:sz w:val="22"/>
        </w:rPr>
        <w:t>la ejecución</w:t>
      </w:r>
      <w:r w:rsidRPr="00865E67">
        <w:rPr>
          <w:spacing w:val="-3"/>
          <w:sz w:val="22"/>
        </w:rPr>
        <w:t xml:space="preserve"> del</w:t>
      </w:r>
      <w:r w:rsidRPr="00865E67">
        <w:rPr>
          <w:spacing w:val="-5"/>
          <w:sz w:val="22"/>
        </w:rPr>
        <w:t xml:space="preserve"> </w:t>
      </w:r>
      <w:r w:rsidRPr="00865E67">
        <w:rPr>
          <w:sz w:val="22"/>
        </w:rPr>
        <w:t>presente</w:t>
      </w:r>
      <w:r w:rsidRPr="00865E67">
        <w:rPr>
          <w:spacing w:val="-7"/>
          <w:sz w:val="22"/>
        </w:rPr>
        <w:t xml:space="preserve"> </w:t>
      </w:r>
      <w:r w:rsidRPr="00865E67">
        <w:rPr>
          <w:sz w:val="22"/>
        </w:rPr>
        <w:t>contrato,</w:t>
      </w:r>
      <w:r w:rsidRPr="00865E67">
        <w:rPr>
          <w:spacing w:val="-5"/>
          <w:sz w:val="22"/>
        </w:rPr>
        <w:t xml:space="preserve"> </w:t>
      </w:r>
      <w:r w:rsidRPr="00865E67">
        <w:rPr>
          <w:sz w:val="22"/>
        </w:rPr>
        <w:t>y</w:t>
      </w:r>
      <w:r w:rsidRPr="00865E67">
        <w:rPr>
          <w:spacing w:val="-6"/>
          <w:sz w:val="22"/>
        </w:rPr>
        <w:t xml:space="preserve"> </w:t>
      </w:r>
      <w:r w:rsidRPr="00865E67">
        <w:rPr>
          <w:spacing w:val="-3"/>
          <w:sz w:val="22"/>
        </w:rPr>
        <w:t xml:space="preserve">en </w:t>
      </w:r>
      <w:r w:rsidRPr="00865E67">
        <w:rPr>
          <w:sz w:val="22"/>
        </w:rPr>
        <w:t>general</w:t>
      </w:r>
      <w:r w:rsidRPr="00865E67">
        <w:rPr>
          <w:spacing w:val="1"/>
          <w:sz w:val="22"/>
        </w:rPr>
        <w:t xml:space="preserve"> </w:t>
      </w:r>
      <w:r w:rsidRPr="00865E67">
        <w:rPr>
          <w:spacing w:val="-3"/>
          <w:sz w:val="22"/>
        </w:rPr>
        <w:t>dar</w:t>
      </w:r>
      <w:r w:rsidRPr="00865E67">
        <w:rPr>
          <w:spacing w:val="-6"/>
          <w:sz w:val="22"/>
        </w:rPr>
        <w:t xml:space="preserve"> </w:t>
      </w:r>
      <w:r w:rsidRPr="00865E67">
        <w:rPr>
          <w:sz w:val="22"/>
        </w:rPr>
        <w:t>estricto</w:t>
      </w:r>
      <w:r w:rsidRPr="00865E67">
        <w:rPr>
          <w:spacing w:val="-7"/>
          <w:sz w:val="22"/>
        </w:rPr>
        <w:t xml:space="preserve"> </w:t>
      </w:r>
      <w:r w:rsidRPr="00865E67">
        <w:rPr>
          <w:sz w:val="22"/>
        </w:rPr>
        <w:t>cumplimiento</w:t>
      </w:r>
      <w:r w:rsidRPr="00865E67">
        <w:rPr>
          <w:spacing w:val="-8"/>
          <w:sz w:val="22"/>
        </w:rPr>
        <w:t xml:space="preserve"> </w:t>
      </w:r>
      <w:r w:rsidRPr="00865E67">
        <w:rPr>
          <w:sz w:val="22"/>
        </w:rPr>
        <w:t>a</w:t>
      </w:r>
      <w:r w:rsidRPr="00865E67">
        <w:rPr>
          <w:spacing w:val="-7"/>
          <w:sz w:val="22"/>
        </w:rPr>
        <w:t xml:space="preserve"> </w:t>
      </w:r>
      <w:r w:rsidRPr="00865E67">
        <w:rPr>
          <w:sz w:val="22"/>
        </w:rPr>
        <w:t>la</w:t>
      </w:r>
      <w:r w:rsidRPr="00865E67">
        <w:rPr>
          <w:spacing w:val="-8"/>
          <w:sz w:val="22"/>
        </w:rPr>
        <w:t xml:space="preserve"> </w:t>
      </w:r>
      <w:r w:rsidRPr="00865E67">
        <w:rPr>
          <w:sz w:val="22"/>
        </w:rPr>
        <w:t>totalidad</w:t>
      </w:r>
      <w:r w:rsidRPr="00865E67">
        <w:rPr>
          <w:spacing w:val="-7"/>
          <w:sz w:val="22"/>
        </w:rPr>
        <w:t xml:space="preserve"> </w:t>
      </w:r>
      <w:r w:rsidRPr="00865E67">
        <w:rPr>
          <w:sz w:val="22"/>
        </w:rPr>
        <w:t>de</w:t>
      </w:r>
      <w:r w:rsidRPr="00865E67">
        <w:rPr>
          <w:spacing w:val="-8"/>
          <w:sz w:val="22"/>
        </w:rPr>
        <w:t xml:space="preserve"> </w:t>
      </w:r>
      <w:r w:rsidRPr="00865E67">
        <w:rPr>
          <w:sz w:val="22"/>
        </w:rPr>
        <w:t xml:space="preserve">las obligaciones con </w:t>
      </w:r>
      <w:r w:rsidRPr="00865E67">
        <w:rPr>
          <w:spacing w:val="-3"/>
          <w:sz w:val="22"/>
        </w:rPr>
        <w:t xml:space="preserve">el </w:t>
      </w:r>
      <w:r w:rsidRPr="00865E67">
        <w:rPr>
          <w:sz w:val="22"/>
        </w:rPr>
        <w:t xml:space="preserve">Sistema de Seguridad </w:t>
      </w:r>
      <w:r w:rsidRPr="00865E67">
        <w:rPr>
          <w:spacing w:val="-2"/>
          <w:sz w:val="22"/>
        </w:rPr>
        <w:t xml:space="preserve">Social </w:t>
      </w:r>
      <w:r w:rsidRPr="00865E67">
        <w:rPr>
          <w:sz w:val="22"/>
        </w:rPr>
        <w:t xml:space="preserve">y Parafiscales, derivadas de la ejecución </w:t>
      </w:r>
      <w:r w:rsidRPr="00865E67">
        <w:rPr>
          <w:spacing w:val="-3"/>
          <w:sz w:val="22"/>
        </w:rPr>
        <w:t xml:space="preserve">del presente </w:t>
      </w:r>
      <w:r w:rsidRPr="00865E67">
        <w:rPr>
          <w:sz w:val="22"/>
        </w:rPr>
        <w:t xml:space="preserve">contrato. </w:t>
      </w:r>
      <w:r w:rsidRPr="00865E67">
        <w:rPr>
          <w:spacing w:val="-4"/>
          <w:sz w:val="22"/>
        </w:rPr>
        <w:t xml:space="preserve">El </w:t>
      </w:r>
      <w:r w:rsidRPr="00865E67">
        <w:rPr>
          <w:sz w:val="22"/>
        </w:rPr>
        <w:t xml:space="preserve">incumplimiento de estas </w:t>
      </w:r>
      <w:r w:rsidRPr="00865E67">
        <w:rPr>
          <w:spacing w:val="-3"/>
          <w:sz w:val="22"/>
        </w:rPr>
        <w:t xml:space="preserve">obligaciones del CONTRATISTA </w:t>
      </w:r>
      <w:r w:rsidRPr="00865E67">
        <w:rPr>
          <w:sz w:val="22"/>
        </w:rPr>
        <w:t xml:space="preserve">para con sus empleados, podrá generar la imposición de multas sucesivas, la afectación de la Garantía </w:t>
      </w:r>
      <w:r w:rsidRPr="00865E67">
        <w:rPr>
          <w:spacing w:val="-2"/>
          <w:sz w:val="22"/>
        </w:rPr>
        <w:t xml:space="preserve">Única, </w:t>
      </w:r>
      <w:r w:rsidRPr="00865E67">
        <w:rPr>
          <w:spacing w:val="-3"/>
          <w:sz w:val="22"/>
        </w:rPr>
        <w:t xml:space="preserve">en el </w:t>
      </w:r>
      <w:r w:rsidRPr="00865E67">
        <w:rPr>
          <w:sz w:val="22"/>
        </w:rPr>
        <w:t xml:space="preserve">amparo de cumplimiento, como también dará lugar a la caducidad </w:t>
      </w:r>
      <w:r w:rsidRPr="00865E67">
        <w:rPr>
          <w:spacing w:val="-3"/>
          <w:sz w:val="22"/>
        </w:rPr>
        <w:t>del</w:t>
      </w:r>
      <w:r w:rsidRPr="00865E67">
        <w:rPr>
          <w:spacing w:val="-8"/>
          <w:sz w:val="22"/>
        </w:rPr>
        <w:t xml:space="preserve"> </w:t>
      </w:r>
      <w:r w:rsidRPr="00865E67">
        <w:rPr>
          <w:sz w:val="22"/>
        </w:rPr>
        <w:t>contrato</w:t>
      </w:r>
      <w:r w:rsidRPr="00865E67">
        <w:rPr>
          <w:spacing w:val="-12"/>
          <w:sz w:val="22"/>
        </w:rPr>
        <w:t xml:space="preserve"> </w:t>
      </w:r>
      <w:r w:rsidRPr="00865E67">
        <w:rPr>
          <w:sz w:val="22"/>
        </w:rPr>
        <w:t>de</w:t>
      </w:r>
      <w:r w:rsidRPr="00865E67">
        <w:rPr>
          <w:spacing w:val="-17"/>
          <w:sz w:val="22"/>
        </w:rPr>
        <w:t xml:space="preserve"> </w:t>
      </w:r>
      <w:r w:rsidRPr="00865E67">
        <w:rPr>
          <w:sz w:val="22"/>
        </w:rPr>
        <w:t>conformidad</w:t>
      </w:r>
      <w:r w:rsidRPr="00865E67">
        <w:rPr>
          <w:spacing w:val="-12"/>
          <w:sz w:val="22"/>
        </w:rPr>
        <w:t xml:space="preserve"> </w:t>
      </w:r>
      <w:r w:rsidRPr="00865E67">
        <w:rPr>
          <w:sz w:val="22"/>
        </w:rPr>
        <w:t>con</w:t>
      </w:r>
      <w:r w:rsidRPr="00865E67">
        <w:rPr>
          <w:spacing w:val="-16"/>
          <w:sz w:val="22"/>
        </w:rPr>
        <w:t xml:space="preserve"> </w:t>
      </w:r>
      <w:r w:rsidRPr="00865E67">
        <w:rPr>
          <w:spacing w:val="-3"/>
          <w:sz w:val="22"/>
        </w:rPr>
        <w:t>el</w:t>
      </w:r>
      <w:r w:rsidRPr="00865E67">
        <w:rPr>
          <w:spacing w:val="-8"/>
          <w:sz w:val="22"/>
        </w:rPr>
        <w:t xml:space="preserve"> </w:t>
      </w:r>
      <w:r w:rsidRPr="00865E67">
        <w:rPr>
          <w:sz w:val="22"/>
        </w:rPr>
        <w:t>artículo</w:t>
      </w:r>
      <w:r w:rsidRPr="00865E67">
        <w:rPr>
          <w:spacing w:val="-12"/>
          <w:sz w:val="22"/>
        </w:rPr>
        <w:t xml:space="preserve"> </w:t>
      </w:r>
      <w:r w:rsidRPr="00865E67">
        <w:rPr>
          <w:sz w:val="22"/>
        </w:rPr>
        <w:t>1</w:t>
      </w:r>
      <w:r w:rsidRPr="00865E67">
        <w:rPr>
          <w:spacing w:val="-12"/>
          <w:sz w:val="22"/>
        </w:rPr>
        <w:t xml:space="preserve"> </w:t>
      </w:r>
      <w:r w:rsidRPr="00865E67">
        <w:rPr>
          <w:sz w:val="22"/>
        </w:rPr>
        <w:t>de</w:t>
      </w:r>
      <w:r w:rsidRPr="00865E67">
        <w:rPr>
          <w:spacing w:val="-16"/>
          <w:sz w:val="22"/>
        </w:rPr>
        <w:t xml:space="preserve"> </w:t>
      </w:r>
      <w:r w:rsidRPr="00865E67">
        <w:rPr>
          <w:sz w:val="22"/>
        </w:rPr>
        <w:t>la</w:t>
      </w:r>
      <w:r w:rsidRPr="00865E67">
        <w:rPr>
          <w:spacing w:val="-16"/>
          <w:sz w:val="22"/>
        </w:rPr>
        <w:t xml:space="preserve"> </w:t>
      </w:r>
      <w:r w:rsidRPr="00865E67">
        <w:rPr>
          <w:sz w:val="22"/>
        </w:rPr>
        <w:t>ley</w:t>
      </w:r>
      <w:r w:rsidRPr="00865E67">
        <w:rPr>
          <w:spacing w:val="-11"/>
          <w:sz w:val="22"/>
        </w:rPr>
        <w:t xml:space="preserve"> </w:t>
      </w:r>
      <w:r w:rsidRPr="00865E67">
        <w:rPr>
          <w:sz w:val="22"/>
        </w:rPr>
        <w:t>828</w:t>
      </w:r>
      <w:r w:rsidRPr="00865E67">
        <w:rPr>
          <w:spacing w:val="-12"/>
          <w:sz w:val="22"/>
        </w:rPr>
        <w:t xml:space="preserve"> </w:t>
      </w:r>
      <w:r w:rsidRPr="00865E67">
        <w:rPr>
          <w:sz w:val="22"/>
        </w:rPr>
        <w:t>de</w:t>
      </w:r>
      <w:r w:rsidRPr="00865E67">
        <w:rPr>
          <w:spacing w:val="-16"/>
          <w:sz w:val="22"/>
        </w:rPr>
        <w:t xml:space="preserve"> </w:t>
      </w:r>
      <w:r w:rsidRPr="00865E67">
        <w:rPr>
          <w:sz w:val="22"/>
        </w:rPr>
        <w:t>2003.</w:t>
      </w:r>
      <w:r w:rsidRPr="00865E67">
        <w:rPr>
          <w:spacing w:val="-7"/>
          <w:sz w:val="22"/>
        </w:rPr>
        <w:t xml:space="preserve"> </w:t>
      </w:r>
      <w:r w:rsidRPr="00865E67">
        <w:rPr>
          <w:b/>
          <w:spacing w:val="-3"/>
          <w:sz w:val="22"/>
        </w:rPr>
        <w:t>c).</w:t>
      </w:r>
      <w:r w:rsidRPr="00865E67">
        <w:rPr>
          <w:b/>
          <w:spacing w:val="-9"/>
          <w:sz w:val="22"/>
        </w:rPr>
        <w:t xml:space="preserve"> </w:t>
      </w:r>
      <w:r w:rsidRPr="00865E67">
        <w:rPr>
          <w:sz w:val="22"/>
        </w:rPr>
        <w:t xml:space="preserve">Proveer al personal a su cargo de los Elementos de Protección Personal tales como mascarilla facial o tapaboca, careta, traje de bioseguridad, guantes y demás elementos que prevengan y/o minimicen la posibilidad del contagio de COVID-19,  los cuales deberán usar siempre que estén dentro de las sedes judiciales y tenga contacto con los servidores y usuarios de la justicia. </w:t>
      </w:r>
      <w:r w:rsidRPr="00865E67">
        <w:rPr>
          <w:b/>
          <w:sz w:val="22"/>
        </w:rPr>
        <w:t>d).</w:t>
      </w:r>
      <w:r w:rsidRPr="00865E67">
        <w:rPr>
          <w:sz w:val="22"/>
        </w:rPr>
        <w:t xml:space="preserve"> Suministrar al supervisor </w:t>
      </w:r>
      <w:r w:rsidRPr="00865E67">
        <w:rPr>
          <w:spacing w:val="-3"/>
          <w:sz w:val="22"/>
        </w:rPr>
        <w:t xml:space="preserve">del </w:t>
      </w:r>
      <w:r w:rsidRPr="00865E67">
        <w:rPr>
          <w:sz w:val="22"/>
        </w:rPr>
        <w:t xml:space="preserve">contrato los documentos y constancias necesarias para que </w:t>
      </w:r>
      <w:r w:rsidRPr="00865E67">
        <w:rPr>
          <w:spacing w:val="-3"/>
          <w:sz w:val="22"/>
        </w:rPr>
        <w:t xml:space="preserve">el </w:t>
      </w:r>
      <w:r w:rsidRPr="00865E67">
        <w:rPr>
          <w:sz w:val="22"/>
        </w:rPr>
        <w:t xml:space="preserve">supervisor </w:t>
      </w:r>
      <w:r w:rsidRPr="00865E67">
        <w:rPr>
          <w:spacing w:val="-3"/>
          <w:sz w:val="22"/>
        </w:rPr>
        <w:t xml:space="preserve">del </w:t>
      </w:r>
      <w:r w:rsidRPr="00865E67">
        <w:rPr>
          <w:sz w:val="22"/>
        </w:rPr>
        <w:t xml:space="preserve">contrato, verifique </w:t>
      </w:r>
      <w:r w:rsidRPr="00865E67">
        <w:rPr>
          <w:spacing w:val="-3"/>
          <w:sz w:val="22"/>
        </w:rPr>
        <w:t xml:space="preserve">el </w:t>
      </w:r>
      <w:r w:rsidRPr="00865E67">
        <w:rPr>
          <w:sz w:val="22"/>
        </w:rPr>
        <w:t xml:space="preserve">cumplimiento con las obligaciones a la seguridad social y aportes parafiscales, durante toda la vigencia </w:t>
      </w:r>
      <w:r w:rsidRPr="00865E67">
        <w:rPr>
          <w:spacing w:val="-3"/>
          <w:sz w:val="22"/>
        </w:rPr>
        <w:t xml:space="preserve">del </w:t>
      </w:r>
      <w:r w:rsidRPr="00865E67">
        <w:rPr>
          <w:sz w:val="22"/>
        </w:rPr>
        <w:t xml:space="preserve">contrato. </w:t>
      </w:r>
      <w:r w:rsidRPr="00865E67">
        <w:rPr>
          <w:b/>
          <w:sz w:val="22"/>
        </w:rPr>
        <w:t>e)</w:t>
      </w:r>
      <w:r w:rsidRPr="00865E67">
        <w:rPr>
          <w:sz w:val="22"/>
        </w:rPr>
        <w:t xml:space="preserve">. </w:t>
      </w:r>
      <w:r w:rsidRPr="00865E67">
        <w:rPr>
          <w:spacing w:val="-2"/>
          <w:sz w:val="22"/>
        </w:rPr>
        <w:t xml:space="preserve">Responder </w:t>
      </w:r>
      <w:r w:rsidRPr="00865E67">
        <w:rPr>
          <w:spacing w:val="-3"/>
          <w:sz w:val="22"/>
        </w:rPr>
        <w:t xml:space="preserve">en </w:t>
      </w:r>
      <w:r w:rsidRPr="00865E67">
        <w:rPr>
          <w:sz w:val="22"/>
        </w:rPr>
        <w:t xml:space="preserve">forma </w:t>
      </w:r>
      <w:r w:rsidRPr="00865E67">
        <w:rPr>
          <w:sz w:val="22"/>
        </w:rPr>
        <w:lastRenderedPageBreak/>
        <w:t xml:space="preserve">exclusiva por la vinculación </w:t>
      </w:r>
      <w:r w:rsidRPr="00865E67">
        <w:rPr>
          <w:spacing w:val="-3"/>
          <w:sz w:val="22"/>
        </w:rPr>
        <w:t xml:space="preserve">del </w:t>
      </w:r>
      <w:r w:rsidRPr="00865E67">
        <w:rPr>
          <w:sz w:val="22"/>
        </w:rPr>
        <w:t xml:space="preserve">personal, de manera que los </w:t>
      </w:r>
      <w:r w:rsidRPr="00865E67">
        <w:rPr>
          <w:spacing w:val="-3"/>
          <w:sz w:val="22"/>
        </w:rPr>
        <w:t xml:space="preserve">errores </w:t>
      </w:r>
      <w:r w:rsidRPr="00865E67">
        <w:rPr>
          <w:sz w:val="22"/>
        </w:rPr>
        <w:t xml:space="preserve">u omisiones de </w:t>
      </w:r>
      <w:r w:rsidRPr="00865E67">
        <w:rPr>
          <w:spacing w:val="-3"/>
          <w:sz w:val="22"/>
        </w:rPr>
        <w:t xml:space="preserve">este, </w:t>
      </w:r>
      <w:r w:rsidRPr="00865E67">
        <w:rPr>
          <w:sz w:val="22"/>
        </w:rPr>
        <w:t>son de su cuenta y</w:t>
      </w:r>
      <w:r w:rsidRPr="00865E67">
        <w:rPr>
          <w:spacing w:val="3"/>
          <w:sz w:val="22"/>
        </w:rPr>
        <w:t xml:space="preserve"> </w:t>
      </w:r>
      <w:r w:rsidRPr="00865E67">
        <w:rPr>
          <w:sz w:val="22"/>
        </w:rPr>
        <w:t xml:space="preserve">riesgo. </w:t>
      </w:r>
    </w:p>
    <w:p w14:paraId="7A475FF8" w14:textId="77777777" w:rsidR="00B11FE0" w:rsidRPr="00865E67" w:rsidRDefault="00B11FE0">
      <w:pPr>
        <w:pStyle w:val="Prrafodelista"/>
        <w:widowControl w:val="0"/>
        <w:numPr>
          <w:ilvl w:val="0"/>
          <w:numId w:val="17"/>
        </w:numPr>
        <w:tabs>
          <w:tab w:val="left" w:pos="15"/>
          <w:tab w:val="left" w:pos="3360"/>
        </w:tabs>
        <w:autoSpaceDE w:val="0"/>
        <w:autoSpaceDN w:val="0"/>
        <w:spacing w:after="0" w:line="240" w:lineRule="auto"/>
        <w:ind w:right="72"/>
        <w:contextualSpacing w:val="0"/>
        <w:rPr>
          <w:sz w:val="22"/>
        </w:rPr>
      </w:pPr>
      <w:r w:rsidRPr="00865E67">
        <w:rPr>
          <w:sz w:val="22"/>
        </w:rPr>
        <w:t xml:space="preserve">Informar </w:t>
      </w:r>
      <w:r w:rsidRPr="00865E67">
        <w:rPr>
          <w:spacing w:val="-3"/>
          <w:sz w:val="22"/>
        </w:rPr>
        <w:t xml:space="preserve">al CONSEJO SUPERIOR </w:t>
      </w:r>
      <w:r w:rsidRPr="00865E67">
        <w:rPr>
          <w:sz w:val="22"/>
        </w:rPr>
        <w:t xml:space="preserve">DE LA JUDICATURA - DIRECCIÓN SECCIONAL DE ADMINISTRACIÓN JUDICIAL DE CÚCUTA, cualquier anomalía que se presente durante la ejecución </w:t>
      </w:r>
      <w:r w:rsidRPr="00865E67">
        <w:rPr>
          <w:spacing w:val="-3"/>
          <w:sz w:val="22"/>
        </w:rPr>
        <w:t>del</w:t>
      </w:r>
      <w:r w:rsidRPr="00865E67">
        <w:rPr>
          <w:spacing w:val="2"/>
          <w:sz w:val="22"/>
        </w:rPr>
        <w:t xml:space="preserve"> </w:t>
      </w:r>
      <w:r w:rsidRPr="00865E67">
        <w:rPr>
          <w:sz w:val="22"/>
        </w:rPr>
        <w:t>contrato.</w:t>
      </w:r>
    </w:p>
    <w:p w14:paraId="7B81771F" w14:textId="7175EFF9" w:rsidR="00B11FE0" w:rsidRPr="00865E67" w:rsidRDefault="00B11FE0">
      <w:pPr>
        <w:pStyle w:val="Prrafodelista"/>
        <w:widowControl w:val="0"/>
        <w:numPr>
          <w:ilvl w:val="0"/>
          <w:numId w:val="17"/>
        </w:numPr>
        <w:tabs>
          <w:tab w:val="left" w:pos="15"/>
          <w:tab w:val="left" w:pos="3360"/>
        </w:tabs>
        <w:autoSpaceDE w:val="0"/>
        <w:autoSpaceDN w:val="0"/>
        <w:spacing w:before="1" w:after="0" w:line="240" w:lineRule="auto"/>
        <w:ind w:right="72"/>
        <w:contextualSpacing w:val="0"/>
        <w:rPr>
          <w:sz w:val="22"/>
        </w:rPr>
      </w:pPr>
      <w:r w:rsidRPr="00865E67">
        <w:rPr>
          <w:sz w:val="22"/>
        </w:rPr>
        <w:t xml:space="preserve">Presentar </w:t>
      </w:r>
      <w:r w:rsidRPr="00865E67">
        <w:rPr>
          <w:spacing w:val="-3"/>
          <w:sz w:val="22"/>
        </w:rPr>
        <w:t xml:space="preserve">al </w:t>
      </w:r>
      <w:r w:rsidRPr="00865E67">
        <w:rPr>
          <w:sz w:val="22"/>
        </w:rPr>
        <w:t xml:space="preserve">Supervisor, al menos con quince (15) días </w:t>
      </w:r>
      <w:r w:rsidRPr="00865E67">
        <w:rPr>
          <w:spacing w:val="-3"/>
          <w:sz w:val="22"/>
        </w:rPr>
        <w:t xml:space="preserve">de </w:t>
      </w:r>
      <w:r w:rsidRPr="00865E67">
        <w:rPr>
          <w:sz w:val="22"/>
        </w:rPr>
        <w:t>anterioridad, cualquier solicitud</w:t>
      </w:r>
      <w:r w:rsidRPr="00865E67">
        <w:rPr>
          <w:spacing w:val="-7"/>
          <w:sz w:val="22"/>
        </w:rPr>
        <w:t xml:space="preserve"> </w:t>
      </w:r>
      <w:r w:rsidRPr="00865E67">
        <w:rPr>
          <w:sz w:val="22"/>
        </w:rPr>
        <w:t>de</w:t>
      </w:r>
      <w:r w:rsidRPr="00865E67">
        <w:rPr>
          <w:spacing w:val="-7"/>
          <w:sz w:val="22"/>
        </w:rPr>
        <w:t xml:space="preserve"> </w:t>
      </w:r>
      <w:r w:rsidRPr="00865E67">
        <w:rPr>
          <w:sz w:val="22"/>
        </w:rPr>
        <w:t>prórroga,</w:t>
      </w:r>
      <w:r w:rsidRPr="00865E67">
        <w:rPr>
          <w:spacing w:val="-4"/>
          <w:sz w:val="22"/>
        </w:rPr>
        <w:t xml:space="preserve"> </w:t>
      </w:r>
      <w:r w:rsidRPr="00865E67">
        <w:rPr>
          <w:sz w:val="22"/>
        </w:rPr>
        <w:t>adición,</w:t>
      </w:r>
      <w:r w:rsidRPr="00865E67">
        <w:rPr>
          <w:spacing w:val="-9"/>
          <w:sz w:val="22"/>
        </w:rPr>
        <w:t xml:space="preserve"> </w:t>
      </w:r>
      <w:r w:rsidRPr="00865E67">
        <w:rPr>
          <w:sz w:val="22"/>
        </w:rPr>
        <w:t>suspensión</w:t>
      </w:r>
      <w:r w:rsidRPr="00865E67">
        <w:rPr>
          <w:spacing w:val="-7"/>
          <w:sz w:val="22"/>
        </w:rPr>
        <w:t xml:space="preserve"> </w:t>
      </w:r>
      <w:r w:rsidRPr="00865E67">
        <w:rPr>
          <w:sz w:val="22"/>
        </w:rPr>
        <w:t>y</w:t>
      </w:r>
      <w:r w:rsidRPr="00865E67">
        <w:rPr>
          <w:spacing w:val="-6"/>
          <w:sz w:val="22"/>
        </w:rPr>
        <w:t xml:space="preserve"> </w:t>
      </w:r>
      <w:r w:rsidRPr="00865E67">
        <w:rPr>
          <w:sz w:val="22"/>
        </w:rPr>
        <w:t>reinicio</w:t>
      </w:r>
      <w:r w:rsidRPr="00865E67">
        <w:rPr>
          <w:spacing w:val="-7"/>
          <w:sz w:val="22"/>
        </w:rPr>
        <w:t xml:space="preserve"> </w:t>
      </w:r>
      <w:r w:rsidRPr="00865E67">
        <w:rPr>
          <w:spacing w:val="-3"/>
          <w:sz w:val="22"/>
        </w:rPr>
        <w:t>del</w:t>
      </w:r>
      <w:r w:rsidRPr="00865E67">
        <w:rPr>
          <w:spacing w:val="-4"/>
          <w:sz w:val="22"/>
        </w:rPr>
        <w:t xml:space="preserve"> </w:t>
      </w:r>
      <w:r w:rsidRPr="00865E67">
        <w:rPr>
          <w:spacing w:val="-2"/>
          <w:sz w:val="22"/>
        </w:rPr>
        <w:t>Contrato,</w:t>
      </w:r>
      <w:r w:rsidRPr="00865E67">
        <w:rPr>
          <w:spacing w:val="-4"/>
          <w:sz w:val="22"/>
        </w:rPr>
        <w:t xml:space="preserve"> </w:t>
      </w:r>
      <w:r w:rsidRPr="00865E67">
        <w:rPr>
          <w:sz w:val="22"/>
        </w:rPr>
        <w:t>a</w:t>
      </w:r>
      <w:r w:rsidRPr="00865E67">
        <w:rPr>
          <w:spacing w:val="-7"/>
          <w:sz w:val="22"/>
        </w:rPr>
        <w:t xml:space="preserve"> </w:t>
      </w:r>
      <w:r w:rsidRPr="00865E67">
        <w:rPr>
          <w:spacing w:val="-3"/>
          <w:sz w:val="22"/>
        </w:rPr>
        <w:t>efectos</w:t>
      </w:r>
      <w:r w:rsidRPr="00865E67">
        <w:rPr>
          <w:spacing w:val="-6"/>
          <w:sz w:val="22"/>
        </w:rPr>
        <w:t xml:space="preserve"> </w:t>
      </w:r>
      <w:r w:rsidRPr="00865E67">
        <w:rPr>
          <w:sz w:val="22"/>
        </w:rPr>
        <w:t>de</w:t>
      </w:r>
      <w:r w:rsidRPr="00865E67">
        <w:rPr>
          <w:spacing w:val="-7"/>
          <w:sz w:val="22"/>
        </w:rPr>
        <w:t xml:space="preserve"> </w:t>
      </w:r>
      <w:r w:rsidRPr="00865E67">
        <w:rPr>
          <w:sz w:val="22"/>
        </w:rPr>
        <w:t xml:space="preserve">prorrogar la vigencia de las Pólizas o tomar las medidas pertinentes, </w:t>
      </w:r>
      <w:r w:rsidRPr="00865E67">
        <w:rPr>
          <w:spacing w:val="-3"/>
          <w:sz w:val="22"/>
        </w:rPr>
        <w:t xml:space="preserve">en </w:t>
      </w:r>
      <w:r w:rsidRPr="00865E67">
        <w:rPr>
          <w:sz w:val="22"/>
        </w:rPr>
        <w:t xml:space="preserve">caso de incumplimiento. En caso de retraso, </w:t>
      </w:r>
      <w:r w:rsidRPr="00865E67">
        <w:rPr>
          <w:spacing w:val="-3"/>
          <w:sz w:val="22"/>
        </w:rPr>
        <w:t xml:space="preserve">el </w:t>
      </w:r>
      <w:r w:rsidRPr="00865E67">
        <w:rPr>
          <w:sz w:val="22"/>
        </w:rPr>
        <w:t xml:space="preserve">Contratista presentará a la supervisión </w:t>
      </w:r>
      <w:r w:rsidRPr="00865E67">
        <w:rPr>
          <w:spacing w:val="-3"/>
          <w:sz w:val="22"/>
        </w:rPr>
        <w:t xml:space="preserve">del </w:t>
      </w:r>
      <w:r w:rsidRPr="00865E67">
        <w:rPr>
          <w:sz w:val="22"/>
        </w:rPr>
        <w:t xml:space="preserve">contrato, </w:t>
      </w:r>
      <w:r w:rsidRPr="00865E67">
        <w:rPr>
          <w:spacing w:val="-3"/>
          <w:sz w:val="22"/>
        </w:rPr>
        <w:t xml:space="preserve">el </w:t>
      </w:r>
      <w:r w:rsidRPr="00865E67">
        <w:rPr>
          <w:sz w:val="22"/>
        </w:rPr>
        <w:t xml:space="preserve">Plan de Contingencia para mitigar </w:t>
      </w:r>
      <w:r w:rsidRPr="00865E67">
        <w:rPr>
          <w:spacing w:val="-3"/>
          <w:sz w:val="22"/>
        </w:rPr>
        <w:t xml:space="preserve">el </w:t>
      </w:r>
      <w:r w:rsidRPr="00865E67">
        <w:rPr>
          <w:sz w:val="22"/>
        </w:rPr>
        <w:t xml:space="preserve">retraso generado, debidamente suscrito por </w:t>
      </w:r>
      <w:r w:rsidRPr="00865E67">
        <w:rPr>
          <w:spacing w:val="-3"/>
          <w:sz w:val="22"/>
        </w:rPr>
        <w:t xml:space="preserve">el </w:t>
      </w:r>
      <w:r w:rsidRPr="00865E67">
        <w:rPr>
          <w:sz w:val="22"/>
        </w:rPr>
        <w:t>Representante</w:t>
      </w:r>
      <w:r w:rsidRPr="00865E67">
        <w:rPr>
          <w:spacing w:val="-4"/>
          <w:sz w:val="22"/>
        </w:rPr>
        <w:t xml:space="preserve"> </w:t>
      </w:r>
      <w:r w:rsidRPr="00865E67">
        <w:rPr>
          <w:sz w:val="22"/>
        </w:rPr>
        <w:t>Legal.</w:t>
      </w:r>
    </w:p>
    <w:p w14:paraId="6769F140" w14:textId="441FC9A7" w:rsidR="00B11FE0" w:rsidRPr="00865E67" w:rsidRDefault="00B11FE0">
      <w:pPr>
        <w:pStyle w:val="Prrafodelista"/>
        <w:widowControl w:val="0"/>
        <w:numPr>
          <w:ilvl w:val="0"/>
          <w:numId w:val="17"/>
        </w:numPr>
        <w:tabs>
          <w:tab w:val="left" w:pos="15"/>
          <w:tab w:val="left" w:pos="3360"/>
        </w:tabs>
        <w:autoSpaceDE w:val="0"/>
        <w:autoSpaceDN w:val="0"/>
        <w:spacing w:after="0" w:line="240" w:lineRule="auto"/>
        <w:ind w:right="72"/>
        <w:contextualSpacing w:val="0"/>
        <w:rPr>
          <w:sz w:val="22"/>
        </w:rPr>
      </w:pPr>
      <w:r w:rsidRPr="00865E67">
        <w:rPr>
          <w:sz w:val="22"/>
        </w:rPr>
        <w:t xml:space="preserve">Obrar con buena fe </w:t>
      </w:r>
      <w:r w:rsidRPr="00865E67">
        <w:rPr>
          <w:spacing w:val="-3"/>
          <w:sz w:val="22"/>
        </w:rPr>
        <w:t xml:space="preserve">en </w:t>
      </w:r>
      <w:r w:rsidRPr="00865E67">
        <w:rPr>
          <w:sz w:val="22"/>
        </w:rPr>
        <w:t xml:space="preserve">las distintas etapas contractuales evitando las dilaciones y tropiezos que pudieran presentarse, y obligándose no sólo a lo pactado expresamente </w:t>
      </w:r>
      <w:r w:rsidRPr="00865E67">
        <w:rPr>
          <w:spacing w:val="-3"/>
          <w:sz w:val="22"/>
        </w:rPr>
        <w:t xml:space="preserve">en el </w:t>
      </w:r>
      <w:r w:rsidRPr="00865E67">
        <w:rPr>
          <w:sz w:val="22"/>
        </w:rPr>
        <w:t xml:space="preserve">presente contrato, sino a todo lo que corresponda a la </w:t>
      </w:r>
      <w:r w:rsidRPr="00865E67">
        <w:rPr>
          <w:spacing w:val="-3"/>
          <w:sz w:val="22"/>
        </w:rPr>
        <w:t xml:space="preserve">naturaleza del </w:t>
      </w:r>
      <w:r w:rsidRPr="00865E67">
        <w:rPr>
          <w:sz w:val="22"/>
        </w:rPr>
        <w:t>mismo, según la ley, la costumbre o la equidad</w:t>
      </w:r>
      <w:r w:rsidRPr="00865E67">
        <w:rPr>
          <w:spacing w:val="-15"/>
          <w:sz w:val="22"/>
        </w:rPr>
        <w:t xml:space="preserve"> </w:t>
      </w:r>
      <w:r w:rsidRPr="00865E67">
        <w:rPr>
          <w:sz w:val="22"/>
        </w:rPr>
        <w:t>natural.</w:t>
      </w:r>
    </w:p>
    <w:p w14:paraId="7FCDA1E0" w14:textId="6CD68316" w:rsidR="00B11FE0" w:rsidRPr="00865E67" w:rsidRDefault="00B11FE0">
      <w:pPr>
        <w:pStyle w:val="Prrafodelista"/>
        <w:widowControl w:val="0"/>
        <w:numPr>
          <w:ilvl w:val="0"/>
          <w:numId w:val="17"/>
        </w:numPr>
        <w:tabs>
          <w:tab w:val="left" w:pos="15"/>
          <w:tab w:val="left" w:pos="3360"/>
        </w:tabs>
        <w:autoSpaceDE w:val="0"/>
        <w:autoSpaceDN w:val="0"/>
        <w:spacing w:after="0" w:line="240" w:lineRule="auto"/>
        <w:ind w:right="72"/>
        <w:contextualSpacing w:val="0"/>
        <w:rPr>
          <w:sz w:val="22"/>
        </w:rPr>
      </w:pPr>
      <w:r w:rsidRPr="00865E67">
        <w:rPr>
          <w:sz w:val="22"/>
        </w:rPr>
        <w:t xml:space="preserve">No acceder a peticiones o amenazas de </w:t>
      </w:r>
      <w:r w:rsidRPr="00865E67">
        <w:rPr>
          <w:spacing w:val="-3"/>
          <w:sz w:val="22"/>
        </w:rPr>
        <w:t xml:space="preserve">quienes </w:t>
      </w:r>
      <w:r w:rsidRPr="00865E67">
        <w:rPr>
          <w:sz w:val="22"/>
        </w:rPr>
        <w:t xml:space="preserve">actúen por fuera de la ley con </w:t>
      </w:r>
      <w:r w:rsidRPr="00865E67">
        <w:rPr>
          <w:spacing w:val="-3"/>
          <w:sz w:val="22"/>
        </w:rPr>
        <w:t xml:space="preserve">el </w:t>
      </w:r>
      <w:r w:rsidRPr="00865E67">
        <w:rPr>
          <w:sz w:val="22"/>
        </w:rPr>
        <w:t>fin de obligarlos a hacer u omitir algún acto o</w:t>
      </w:r>
      <w:r w:rsidRPr="00865E67">
        <w:rPr>
          <w:spacing w:val="-16"/>
          <w:sz w:val="22"/>
        </w:rPr>
        <w:t xml:space="preserve"> </w:t>
      </w:r>
      <w:r w:rsidRPr="00865E67">
        <w:rPr>
          <w:sz w:val="22"/>
        </w:rPr>
        <w:t xml:space="preserve">hecho. Cuando una situación así se presente </w:t>
      </w:r>
      <w:r w:rsidRPr="00865E67">
        <w:rPr>
          <w:spacing w:val="-3"/>
          <w:sz w:val="22"/>
        </w:rPr>
        <w:t xml:space="preserve">el </w:t>
      </w:r>
      <w:r w:rsidRPr="00865E67">
        <w:rPr>
          <w:sz w:val="22"/>
        </w:rPr>
        <w:t xml:space="preserve">Contratista </w:t>
      </w:r>
      <w:r w:rsidRPr="00865E67">
        <w:rPr>
          <w:spacing w:val="-3"/>
          <w:sz w:val="22"/>
        </w:rPr>
        <w:t xml:space="preserve">deberá </w:t>
      </w:r>
      <w:r w:rsidRPr="00865E67">
        <w:rPr>
          <w:sz w:val="22"/>
        </w:rPr>
        <w:t xml:space="preserve">informar inmediatamente su ocurrencia a la Entidad y a las </w:t>
      </w:r>
      <w:r w:rsidRPr="00865E67">
        <w:rPr>
          <w:spacing w:val="-3"/>
          <w:sz w:val="22"/>
        </w:rPr>
        <w:t>demás autoridades</w:t>
      </w:r>
      <w:r w:rsidRPr="00865E67">
        <w:rPr>
          <w:spacing w:val="7"/>
          <w:sz w:val="22"/>
        </w:rPr>
        <w:t xml:space="preserve"> </w:t>
      </w:r>
      <w:r w:rsidRPr="00865E67">
        <w:rPr>
          <w:spacing w:val="-3"/>
          <w:sz w:val="22"/>
        </w:rPr>
        <w:t>competentes.</w:t>
      </w:r>
    </w:p>
    <w:p w14:paraId="2D28E6D3" w14:textId="097CBC3E" w:rsidR="00B11FE0" w:rsidRPr="00865E67" w:rsidRDefault="00B11FE0">
      <w:pPr>
        <w:pStyle w:val="Prrafodelista"/>
        <w:widowControl w:val="0"/>
        <w:numPr>
          <w:ilvl w:val="0"/>
          <w:numId w:val="17"/>
        </w:numPr>
        <w:tabs>
          <w:tab w:val="left" w:pos="15"/>
          <w:tab w:val="left" w:pos="3360"/>
        </w:tabs>
        <w:autoSpaceDE w:val="0"/>
        <w:autoSpaceDN w:val="0"/>
        <w:spacing w:after="0" w:line="240" w:lineRule="auto"/>
        <w:ind w:right="72"/>
        <w:contextualSpacing w:val="0"/>
        <w:rPr>
          <w:sz w:val="22"/>
        </w:rPr>
      </w:pPr>
      <w:r w:rsidRPr="00865E67">
        <w:rPr>
          <w:sz w:val="22"/>
        </w:rPr>
        <w:t>Constituir las garantías que se solicitan por parte de la Nación – Consejo Superior de la</w:t>
      </w:r>
      <w:r w:rsidRPr="00865E67">
        <w:rPr>
          <w:spacing w:val="-3"/>
          <w:sz w:val="22"/>
        </w:rPr>
        <w:t xml:space="preserve"> </w:t>
      </w:r>
      <w:r w:rsidRPr="00865E67">
        <w:rPr>
          <w:sz w:val="22"/>
        </w:rPr>
        <w:t>Judicatura.</w:t>
      </w:r>
    </w:p>
    <w:p w14:paraId="54248B67" w14:textId="2C20BC7F" w:rsidR="00B11FE0" w:rsidRPr="00865E67" w:rsidRDefault="00B11FE0">
      <w:pPr>
        <w:pStyle w:val="Prrafodelista"/>
        <w:numPr>
          <w:ilvl w:val="0"/>
          <w:numId w:val="17"/>
        </w:numPr>
        <w:autoSpaceDE w:val="0"/>
        <w:autoSpaceDN w:val="0"/>
        <w:adjustRightInd w:val="0"/>
        <w:spacing w:after="200" w:line="240" w:lineRule="auto"/>
        <w:ind w:right="0"/>
        <w:rPr>
          <w:sz w:val="22"/>
        </w:rPr>
      </w:pPr>
      <w:r w:rsidRPr="00865E67">
        <w:rPr>
          <w:sz w:val="22"/>
        </w:rPr>
        <w:t>El contratista implementará, el Plan de Gestión Ambiental de la Rama Judicial adoptado mediante Acuerdo PSAA14-10160 de Junio de 2014, haciendo uso racional del agua y la energía, así como el manejo adecuado de los materiales, residuos sólidos y desechos que se manipulen en ejercicio de las actividades derivadas de la ejecución del contrato con el Consejo Superior de la Judicatura, cada vez que se encuentre en las instalaciones de la Entidad.</w:t>
      </w:r>
    </w:p>
    <w:p w14:paraId="1904D23A" w14:textId="77777777" w:rsidR="00B11FE0" w:rsidRPr="00865E67" w:rsidRDefault="00B11FE0" w:rsidP="00856560">
      <w:pPr>
        <w:pStyle w:val="Prrafodelista"/>
        <w:numPr>
          <w:ilvl w:val="0"/>
          <w:numId w:val="17"/>
        </w:numPr>
        <w:autoSpaceDE w:val="0"/>
        <w:autoSpaceDN w:val="0"/>
        <w:adjustRightInd w:val="0"/>
        <w:spacing w:after="0" w:line="240" w:lineRule="auto"/>
        <w:ind w:left="714" w:right="0" w:hanging="357"/>
        <w:rPr>
          <w:sz w:val="22"/>
        </w:rPr>
      </w:pPr>
      <w:r w:rsidRPr="00865E67">
        <w:rPr>
          <w:iCs/>
          <w:sz w:val="22"/>
          <w:lang w:val="es-MX"/>
        </w:rPr>
        <w:t>El contratista entregará los informes periódicos y finales en medio magnético, en caso de requerirse impresión, esta deberá ser únicamente de informes finales; los cuales deberán ser preferiblemente a doble cara, en papel de bajo gramaje (Max. 75 gr.), letra máximo Arial 11 y a espacio sencillo</w:t>
      </w:r>
    </w:p>
    <w:p w14:paraId="4F093EC6" w14:textId="77777777" w:rsidR="00B11FE0" w:rsidRPr="00865E67" w:rsidRDefault="00B11FE0" w:rsidP="00856560">
      <w:pPr>
        <w:numPr>
          <w:ilvl w:val="0"/>
          <w:numId w:val="17"/>
        </w:numPr>
        <w:autoSpaceDE w:val="0"/>
        <w:autoSpaceDN w:val="0"/>
        <w:adjustRightInd w:val="0"/>
        <w:ind w:left="714" w:hanging="357"/>
        <w:jc w:val="both"/>
        <w:rPr>
          <w:rFonts w:ascii="Arial" w:hAnsi="Arial" w:cs="Arial"/>
          <w:sz w:val="22"/>
        </w:rPr>
      </w:pPr>
      <w:r w:rsidRPr="00865E67">
        <w:rPr>
          <w:rFonts w:ascii="Arial" w:hAnsi="Arial" w:cs="Arial"/>
          <w:sz w:val="22"/>
        </w:rPr>
        <w:t>Impartir instrucciones a todos sus empleados, agentes y cualquier otro representante suyo,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Cúcuta,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de Cúcuta, durante el desarrollo del contrato que se suscribiría de ser elegida su oferta; así como n</w:t>
      </w:r>
      <w:r w:rsidRPr="00865E67">
        <w:rPr>
          <w:rFonts w:ascii="Arial" w:hAnsi="Arial" w:cs="Arial"/>
          <w:bCs/>
          <w:iCs/>
          <w:sz w:val="22"/>
        </w:rPr>
        <w:t>o permitir que nadie, bien sea empleado suyo o un agente comisionista independiente, lo haga en su nombre.</w:t>
      </w:r>
    </w:p>
    <w:p w14:paraId="30BA0D91" w14:textId="77777777" w:rsidR="00B11FE0" w:rsidRPr="00865E67" w:rsidRDefault="00B11FE0" w:rsidP="00856560">
      <w:pPr>
        <w:numPr>
          <w:ilvl w:val="0"/>
          <w:numId w:val="17"/>
        </w:numPr>
        <w:autoSpaceDE w:val="0"/>
        <w:autoSpaceDN w:val="0"/>
        <w:adjustRightInd w:val="0"/>
        <w:ind w:left="714" w:hanging="357"/>
        <w:jc w:val="both"/>
        <w:rPr>
          <w:rFonts w:ascii="Arial" w:hAnsi="Arial" w:cs="Arial"/>
          <w:sz w:val="22"/>
        </w:rPr>
      </w:pPr>
      <w:r w:rsidRPr="00865E67">
        <w:rPr>
          <w:rFonts w:ascii="Arial" w:hAnsi="Arial" w:cs="Arial"/>
          <w:sz w:val="22"/>
        </w:rPr>
        <w:t>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6CA75322" w14:textId="77777777" w:rsidR="00B11FE0" w:rsidRPr="00865E67" w:rsidRDefault="00B11FE0" w:rsidP="00856560">
      <w:pPr>
        <w:numPr>
          <w:ilvl w:val="0"/>
          <w:numId w:val="17"/>
        </w:numPr>
        <w:autoSpaceDE w:val="0"/>
        <w:autoSpaceDN w:val="0"/>
        <w:adjustRightInd w:val="0"/>
        <w:ind w:left="714" w:hanging="357"/>
        <w:jc w:val="both"/>
        <w:rPr>
          <w:rFonts w:ascii="Arial" w:hAnsi="Arial" w:cs="Arial"/>
          <w:sz w:val="22"/>
        </w:rPr>
      </w:pPr>
      <w:r w:rsidRPr="00865E67">
        <w:rPr>
          <w:rFonts w:ascii="Arial" w:hAnsi="Arial" w:cs="Arial"/>
          <w:sz w:val="22"/>
        </w:rPr>
        <w:t xml:space="preserve">En el evento de conocerse casos de corrupción en las Entidades del Estado, se debe reportar el hecho a la Secretaría de la Transparencia de la Presidencia de la República, línea telefónica 018000913666; o al correo electrónico contacto@presidencia.gov.co; por correspondencia o personalmente a la dirección </w:t>
      </w:r>
      <w:r w:rsidRPr="00865E67">
        <w:rPr>
          <w:rFonts w:ascii="Arial" w:hAnsi="Arial" w:cs="Arial"/>
          <w:sz w:val="22"/>
        </w:rPr>
        <w:lastRenderedPageBreak/>
        <w:t>Calle 7 No. 6 – 54, Bogotá D.C. También puede reportar el hecho ante la Dirección Seccional de Administración Judicial Cúcuta.</w:t>
      </w:r>
    </w:p>
    <w:p w14:paraId="6A2D28EC" w14:textId="77777777" w:rsidR="00B11FE0" w:rsidRPr="00865E67" w:rsidRDefault="00B11FE0" w:rsidP="00856560">
      <w:pPr>
        <w:numPr>
          <w:ilvl w:val="0"/>
          <w:numId w:val="17"/>
        </w:numPr>
        <w:autoSpaceDE w:val="0"/>
        <w:autoSpaceDN w:val="0"/>
        <w:adjustRightInd w:val="0"/>
        <w:ind w:left="714" w:hanging="357"/>
        <w:jc w:val="both"/>
        <w:rPr>
          <w:rFonts w:ascii="Arial" w:hAnsi="Arial" w:cs="Arial"/>
          <w:sz w:val="22"/>
        </w:rPr>
      </w:pPr>
      <w:r w:rsidRPr="00865E67">
        <w:rPr>
          <w:rFonts w:ascii="Arial" w:hAnsi="Arial" w:cs="Arial"/>
          <w:sz w:val="22"/>
        </w:rPr>
        <w:t xml:space="preserve">Si durante el proceso de contratación se comprobare el incumplimiento del oferente, sus representantes o sus empleados o agentes, a los compromisos antes enunciados, procederá el rechazo de la oferta presentada. En caso que la Nación – Consejo Superior de la Judicatura – Dirección Seccional de Administración Judicial de Cúcuta, adviertan hechos constitutivos de corrupción de parte del oferente durante el proceso de selección, tales hechos se pondrán inmediatamente en conocimiento de las autoridades competentes, a fin de que se inicien las acciones legales a que hubiere lugar. </w:t>
      </w:r>
    </w:p>
    <w:p w14:paraId="6187E363" w14:textId="5790428D" w:rsidR="00B11FE0" w:rsidRPr="00865E67" w:rsidRDefault="00B11FE0" w:rsidP="00856560">
      <w:pPr>
        <w:numPr>
          <w:ilvl w:val="0"/>
          <w:numId w:val="17"/>
        </w:numPr>
        <w:autoSpaceDE w:val="0"/>
        <w:autoSpaceDN w:val="0"/>
        <w:adjustRightInd w:val="0"/>
        <w:ind w:left="714" w:hanging="357"/>
        <w:jc w:val="both"/>
        <w:rPr>
          <w:rFonts w:ascii="Arial" w:hAnsi="Arial" w:cs="Arial"/>
          <w:sz w:val="22"/>
        </w:rPr>
      </w:pPr>
      <w:r w:rsidRPr="00865E67">
        <w:rPr>
          <w:rFonts w:ascii="Arial" w:hAnsi="Arial" w:cs="Arial"/>
          <w:sz w:val="22"/>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352B3E42" w14:textId="09A3D101" w:rsidR="00B11FE0" w:rsidRPr="00865E67" w:rsidRDefault="00B11FE0" w:rsidP="00856560">
      <w:pPr>
        <w:numPr>
          <w:ilvl w:val="0"/>
          <w:numId w:val="17"/>
        </w:numPr>
        <w:autoSpaceDE w:val="0"/>
        <w:autoSpaceDN w:val="0"/>
        <w:adjustRightInd w:val="0"/>
        <w:ind w:left="714" w:hanging="357"/>
        <w:jc w:val="both"/>
        <w:rPr>
          <w:rFonts w:ascii="Arial" w:hAnsi="Arial" w:cs="Arial"/>
          <w:sz w:val="22"/>
        </w:rPr>
      </w:pPr>
      <w:r w:rsidRPr="00865E67">
        <w:rPr>
          <w:rFonts w:ascii="Arial" w:hAnsi="Arial" w:cs="Arial"/>
          <w:sz w:val="22"/>
          <w:lang w:eastAsia="es-ES"/>
        </w:rPr>
        <w:t>El personal que el c</w:t>
      </w:r>
      <w:r w:rsidRPr="00865E67">
        <w:rPr>
          <w:rFonts w:ascii="Arial" w:hAnsi="Arial" w:cs="Arial"/>
          <w:bCs/>
          <w:sz w:val="22"/>
          <w:lang w:eastAsia="es-ES"/>
        </w:rPr>
        <w:t>ontratista</w:t>
      </w:r>
      <w:r w:rsidRPr="00865E67">
        <w:rPr>
          <w:rFonts w:ascii="Arial" w:hAnsi="Arial" w:cs="Arial"/>
          <w:sz w:val="22"/>
          <w:lang w:eastAsia="es-ES"/>
        </w:rPr>
        <w:t xml:space="preserve"> ocupe en la ejecución del contrato, no tendrá ninguna vinculación laboral, civil, comercial con la Nación – Consejo Superior de la Judicatura – Dirección Seccional de Administración Judicial de Cúcuta. La responsabilidad derivada de estas vinculaciones correrá a cargo exclusivo del </w:t>
      </w:r>
      <w:r w:rsidRPr="00865E67">
        <w:rPr>
          <w:rFonts w:ascii="Arial" w:hAnsi="Arial" w:cs="Arial"/>
          <w:bCs/>
          <w:sz w:val="22"/>
          <w:lang w:eastAsia="es-ES"/>
        </w:rPr>
        <w:t>contratista</w:t>
      </w:r>
      <w:r w:rsidRPr="00865E67">
        <w:rPr>
          <w:rFonts w:ascii="Arial" w:hAnsi="Arial" w:cs="Arial"/>
          <w:sz w:val="22"/>
          <w:lang w:eastAsia="es-ES"/>
        </w:rPr>
        <w:t>.</w:t>
      </w:r>
    </w:p>
    <w:p w14:paraId="5AB26FC3" w14:textId="720E9DA8" w:rsidR="00B11FE0" w:rsidRPr="00865E67" w:rsidRDefault="00610072" w:rsidP="00856560">
      <w:pPr>
        <w:pStyle w:val="Prrafodelista"/>
        <w:widowControl w:val="0"/>
        <w:numPr>
          <w:ilvl w:val="0"/>
          <w:numId w:val="17"/>
        </w:numPr>
        <w:tabs>
          <w:tab w:val="left" w:pos="15"/>
          <w:tab w:val="left" w:pos="3360"/>
        </w:tabs>
        <w:autoSpaceDE w:val="0"/>
        <w:autoSpaceDN w:val="0"/>
        <w:spacing w:after="0" w:line="240" w:lineRule="auto"/>
        <w:ind w:right="72"/>
        <w:rPr>
          <w:sz w:val="22"/>
        </w:rPr>
      </w:pPr>
      <w:r w:rsidRPr="00865E67">
        <w:rPr>
          <w:sz w:val="22"/>
        </w:rPr>
        <w:t>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r w:rsidRPr="00865E67">
        <w:rPr>
          <w:sz w:val="22"/>
          <w:lang w:eastAsia="es-ES"/>
        </w:rPr>
        <w:t>.</w:t>
      </w:r>
    </w:p>
    <w:p w14:paraId="7B6DAA23" w14:textId="39250231" w:rsidR="009262C1" w:rsidRPr="00865E67" w:rsidRDefault="009262C1" w:rsidP="009262C1">
      <w:pPr>
        <w:autoSpaceDE w:val="0"/>
        <w:autoSpaceDN w:val="0"/>
        <w:adjustRightInd w:val="0"/>
        <w:rPr>
          <w:rFonts w:ascii="Arial" w:hAnsi="Arial" w:cs="Arial"/>
          <w:sz w:val="22"/>
        </w:rPr>
      </w:pPr>
    </w:p>
    <w:p w14:paraId="5BD1E6D8" w14:textId="28D27593" w:rsidR="009262C1" w:rsidRPr="00865E67" w:rsidRDefault="009262C1" w:rsidP="00706BEA">
      <w:pPr>
        <w:autoSpaceDE w:val="0"/>
        <w:autoSpaceDN w:val="0"/>
        <w:adjustRightInd w:val="0"/>
        <w:rPr>
          <w:rFonts w:ascii="Arial" w:hAnsi="Arial" w:cs="Arial"/>
          <w:b/>
          <w:bCs/>
          <w:color w:val="000000" w:themeColor="text1"/>
          <w:sz w:val="22"/>
        </w:rPr>
      </w:pPr>
      <w:r w:rsidRPr="00865E67">
        <w:rPr>
          <w:rFonts w:ascii="Arial" w:hAnsi="Arial" w:cs="Arial"/>
          <w:b/>
          <w:bCs/>
          <w:sz w:val="22"/>
        </w:rPr>
        <w:t>3.8.</w:t>
      </w:r>
      <w:r w:rsidR="00301C05" w:rsidRPr="00865E67">
        <w:rPr>
          <w:rFonts w:ascii="Arial" w:hAnsi="Arial" w:cs="Arial"/>
          <w:b/>
          <w:bCs/>
          <w:sz w:val="22"/>
        </w:rPr>
        <w:t>3</w:t>
      </w:r>
      <w:r w:rsidRPr="00865E67">
        <w:rPr>
          <w:rFonts w:ascii="Arial" w:hAnsi="Arial" w:cs="Arial"/>
          <w:b/>
          <w:bCs/>
          <w:sz w:val="22"/>
        </w:rPr>
        <w:t xml:space="preserve"> </w:t>
      </w:r>
      <w:r w:rsidRPr="00865E67">
        <w:rPr>
          <w:rFonts w:ascii="Arial" w:hAnsi="Arial" w:cs="Arial"/>
          <w:b/>
          <w:bCs/>
          <w:color w:val="000000" w:themeColor="text1"/>
          <w:sz w:val="22"/>
        </w:rPr>
        <w:t>Obligaciones ambientales</w:t>
      </w:r>
    </w:p>
    <w:p w14:paraId="3E3D0849" w14:textId="4673ADB7" w:rsidR="009262C1" w:rsidRPr="00865E67" w:rsidRDefault="009262C1" w:rsidP="00706BEA">
      <w:pPr>
        <w:autoSpaceDE w:val="0"/>
        <w:autoSpaceDN w:val="0"/>
        <w:adjustRightInd w:val="0"/>
        <w:rPr>
          <w:rFonts w:ascii="Arial" w:hAnsi="Arial" w:cs="Arial"/>
          <w:sz w:val="22"/>
        </w:rPr>
      </w:pPr>
    </w:p>
    <w:p w14:paraId="2B8EC124" w14:textId="77777777" w:rsidR="009262C1" w:rsidRPr="00865E67" w:rsidRDefault="009262C1" w:rsidP="00856560">
      <w:pPr>
        <w:jc w:val="both"/>
        <w:rPr>
          <w:rFonts w:ascii="Arial" w:hAnsi="Arial" w:cs="Arial"/>
          <w:color w:val="000000" w:themeColor="text1"/>
          <w:sz w:val="22"/>
        </w:rPr>
      </w:pPr>
      <w:r w:rsidRPr="00865E67">
        <w:rPr>
          <w:rFonts w:ascii="Arial" w:hAnsi="Arial" w:cs="Arial"/>
          <w:color w:val="000000" w:themeColor="text1"/>
          <w:sz w:val="22"/>
        </w:rPr>
        <w:t>De conformidad con el Sistema Integrado Gestión y Control de la Calidad y del Medio Ambiente – SIGCMA, se deberán cumplir con las siguientes obligaciones ambientales:</w:t>
      </w:r>
    </w:p>
    <w:p w14:paraId="1E944837" w14:textId="77777777" w:rsidR="009262C1" w:rsidRPr="00865E67" w:rsidRDefault="009262C1" w:rsidP="00856560">
      <w:pPr>
        <w:jc w:val="both"/>
        <w:rPr>
          <w:rFonts w:ascii="Arial" w:hAnsi="Arial" w:cs="Arial"/>
          <w:color w:val="000000" w:themeColor="text1"/>
          <w:sz w:val="22"/>
        </w:rPr>
      </w:pPr>
    </w:p>
    <w:p w14:paraId="5A602BA3" w14:textId="1A97580E" w:rsidR="009262C1" w:rsidRPr="00865E67" w:rsidRDefault="00610072" w:rsidP="00856560">
      <w:pPr>
        <w:autoSpaceDE w:val="0"/>
        <w:autoSpaceDN w:val="0"/>
        <w:adjustRightInd w:val="0"/>
        <w:jc w:val="both"/>
        <w:rPr>
          <w:rFonts w:ascii="Arial" w:hAnsi="Arial" w:cs="Arial"/>
          <w:sz w:val="22"/>
        </w:rPr>
      </w:pPr>
      <w:r w:rsidRPr="00865E67">
        <w:rPr>
          <w:rFonts w:ascii="Arial" w:hAnsi="Arial" w:cs="Arial"/>
          <w:sz w:val="22"/>
        </w:rPr>
        <w:t>El CONTRATISTA, deberá 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3B19C90F" w14:textId="27D15E95" w:rsidR="00610072" w:rsidRPr="00865E67" w:rsidRDefault="00610072" w:rsidP="00856560">
      <w:pPr>
        <w:autoSpaceDE w:val="0"/>
        <w:autoSpaceDN w:val="0"/>
        <w:adjustRightInd w:val="0"/>
        <w:jc w:val="both"/>
        <w:rPr>
          <w:rFonts w:ascii="Arial" w:hAnsi="Arial" w:cs="Arial"/>
          <w:sz w:val="22"/>
        </w:rPr>
      </w:pPr>
    </w:p>
    <w:p w14:paraId="7AD9E63F" w14:textId="69DD685F" w:rsidR="00610072" w:rsidRPr="00865E67" w:rsidRDefault="00610072" w:rsidP="00856560">
      <w:pPr>
        <w:autoSpaceDE w:val="0"/>
        <w:autoSpaceDN w:val="0"/>
        <w:adjustRightInd w:val="0"/>
        <w:spacing w:after="200" w:line="276" w:lineRule="auto"/>
        <w:contextualSpacing/>
        <w:jc w:val="both"/>
        <w:rPr>
          <w:rFonts w:ascii="Arial" w:hAnsi="Arial" w:cs="Arial"/>
          <w:sz w:val="22"/>
          <w:u w:val="single"/>
          <w:lang w:val="es-ES" w:eastAsia="en-US"/>
        </w:rPr>
      </w:pPr>
      <w:r w:rsidRPr="00865E67">
        <w:rPr>
          <w:rFonts w:ascii="Arial" w:hAnsi="Arial" w:cs="Arial"/>
          <w:sz w:val="22"/>
          <w:lang w:val="es-ES" w:eastAsia="en-US"/>
        </w:rPr>
        <w:t>Además, deberá Diligenciar:</w:t>
      </w:r>
      <w:r w:rsidRPr="00865E67">
        <w:rPr>
          <w:rFonts w:ascii="Arial" w:hAnsi="Arial" w:cs="Arial"/>
          <w:sz w:val="22"/>
          <w:u w:val="single"/>
          <w:lang w:val="es-ES" w:eastAsia="en-US"/>
        </w:rPr>
        <w:t xml:space="preserve"> ANEXO. Formato de manejo ambiental.</w:t>
      </w:r>
    </w:p>
    <w:p w14:paraId="488405D0" w14:textId="77777777" w:rsidR="00610072" w:rsidRPr="00865E67" w:rsidRDefault="00610072" w:rsidP="00856560">
      <w:pPr>
        <w:autoSpaceDE w:val="0"/>
        <w:autoSpaceDN w:val="0"/>
        <w:adjustRightInd w:val="0"/>
        <w:jc w:val="both"/>
        <w:rPr>
          <w:rFonts w:ascii="Arial" w:hAnsi="Arial" w:cs="Arial"/>
          <w:sz w:val="22"/>
        </w:rPr>
      </w:pPr>
    </w:p>
    <w:p w14:paraId="346B0164" w14:textId="60E3A52B" w:rsidR="00706BEA" w:rsidRPr="00865E67" w:rsidRDefault="009262C1" w:rsidP="00856560">
      <w:pPr>
        <w:pStyle w:val="Ttulo2"/>
        <w:jc w:val="both"/>
        <w:rPr>
          <w:sz w:val="22"/>
        </w:rPr>
      </w:pPr>
      <w:bookmarkStart w:id="44" w:name="_Toc73707269"/>
      <w:r w:rsidRPr="00865E67">
        <w:rPr>
          <w:sz w:val="22"/>
        </w:rPr>
        <w:t>3.9 OBLIGACIONES DE LA ENTIDAD</w:t>
      </w:r>
      <w:bookmarkEnd w:id="44"/>
    </w:p>
    <w:p w14:paraId="08212AA1" w14:textId="77777777" w:rsidR="00706BEA" w:rsidRPr="00865E67" w:rsidRDefault="00706BEA" w:rsidP="00856560">
      <w:pPr>
        <w:autoSpaceDE w:val="0"/>
        <w:autoSpaceDN w:val="0"/>
        <w:adjustRightInd w:val="0"/>
        <w:jc w:val="both"/>
        <w:rPr>
          <w:rFonts w:ascii="Arial" w:hAnsi="Arial" w:cs="Arial"/>
          <w:b/>
          <w:bCs/>
          <w:sz w:val="22"/>
        </w:rPr>
      </w:pPr>
    </w:p>
    <w:p w14:paraId="1065FE3F" w14:textId="77777777" w:rsidR="009262C1" w:rsidRPr="00865E67" w:rsidRDefault="009262C1" w:rsidP="00856560">
      <w:pPr>
        <w:jc w:val="both"/>
        <w:rPr>
          <w:rFonts w:ascii="Arial" w:hAnsi="Arial" w:cs="Arial"/>
          <w:color w:val="000000" w:themeColor="text1"/>
          <w:sz w:val="22"/>
        </w:rPr>
      </w:pPr>
      <w:r w:rsidRPr="00865E67">
        <w:rPr>
          <w:rFonts w:ascii="Arial" w:hAnsi="Arial" w:cs="Arial"/>
          <w:color w:val="000000" w:themeColor="text1"/>
          <w:sz w:val="22"/>
        </w:rPr>
        <w:t xml:space="preserve">En ejercicio del objeto contractual </w:t>
      </w:r>
      <w:r w:rsidRPr="00865E67">
        <w:rPr>
          <w:rFonts w:ascii="Arial" w:hAnsi="Arial" w:cs="Arial"/>
          <w:bCs/>
          <w:color w:val="000000" w:themeColor="text1"/>
          <w:sz w:val="22"/>
        </w:rPr>
        <w:t xml:space="preserve">el Consejo Superior de la Judicatura - Dirección Ejecutiva de Administración Judicial, </w:t>
      </w:r>
      <w:r w:rsidRPr="00865E67">
        <w:rPr>
          <w:rFonts w:ascii="Arial" w:hAnsi="Arial" w:cs="Arial"/>
          <w:color w:val="000000" w:themeColor="text1"/>
          <w:sz w:val="22"/>
        </w:rPr>
        <w:t>deberá cumplir con las siguientes obligaciones:</w:t>
      </w:r>
    </w:p>
    <w:p w14:paraId="33D76DF6" w14:textId="77777777" w:rsidR="009262C1" w:rsidRPr="00865E67" w:rsidRDefault="009262C1" w:rsidP="00856560">
      <w:pPr>
        <w:jc w:val="both"/>
        <w:rPr>
          <w:rFonts w:ascii="Arial" w:hAnsi="Arial" w:cs="Arial"/>
          <w:color w:val="000000" w:themeColor="text1"/>
          <w:sz w:val="22"/>
        </w:rPr>
      </w:pPr>
    </w:p>
    <w:p w14:paraId="6AA23D3F" w14:textId="77777777" w:rsidR="009262C1" w:rsidRPr="00865E67" w:rsidRDefault="009262C1" w:rsidP="00856560">
      <w:pPr>
        <w:pStyle w:val="Prrafodelista"/>
        <w:numPr>
          <w:ilvl w:val="0"/>
          <w:numId w:val="8"/>
        </w:numPr>
        <w:spacing w:after="0" w:line="276" w:lineRule="auto"/>
        <w:ind w:right="0"/>
        <w:contextualSpacing w:val="0"/>
        <w:rPr>
          <w:sz w:val="22"/>
          <w:lang w:val="es-MX"/>
        </w:rPr>
      </w:pPr>
      <w:r w:rsidRPr="00865E67">
        <w:rPr>
          <w:sz w:val="22"/>
          <w:lang w:val="es-MX"/>
        </w:rPr>
        <w:t xml:space="preserve">Pagar al contratista el valor del contrato y realizar los descuentos y contribuciones a que haya lugar de conformidad con la normatividad vigente. </w:t>
      </w:r>
    </w:p>
    <w:p w14:paraId="6D1493A5" w14:textId="77777777" w:rsidR="009262C1" w:rsidRPr="00865E67" w:rsidRDefault="009262C1" w:rsidP="00856560">
      <w:pPr>
        <w:pStyle w:val="Prrafodelista"/>
        <w:numPr>
          <w:ilvl w:val="0"/>
          <w:numId w:val="8"/>
        </w:numPr>
        <w:spacing w:after="0" w:line="276" w:lineRule="auto"/>
        <w:ind w:right="0"/>
        <w:contextualSpacing w:val="0"/>
        <w:rPr>
          <w:sz w:val="22"/>
          <w:lang w:val="es-MX"/>
        </w:rPr>
      </w:pPr>
      <w:r w:rsidRPr="00865E67">
        <w:rPr>
          <w:sz w:val="22"/>
          <w:lang w:val="es-MX"/>
        </w:rPr>
        <w:t>Designar un Supervisor que vigile la correcta ejecución del contrato.</w:t>
      </w:r>
    </w:p>
    <w:p w14:paraId="0948449D" w14:textId="77777777" w:rsidR="009262C1" w:rsidRPr="00865E67" w:rsidRDefault="009262C1" w:rsidP="00856560">
      <w:pPr>
        <w:pStyle w:val="Prrafodelista"/>
        <w:numPr>
          <w:ilvl w:val="0"/>
          <w:numId w:val="8"/>
        </w:numPr>
        <w:spacing w:after="0" w:line="276" w:lineRule="auto"/>
        <w:ind w:right="0"/>
        <w:contextualSpacing w:val="0"/>
        <w:rPr>
          <w:sz w:val="22"/>
          <w:lang w:val="es-MX"/>
        </w:rPr>
      </w:pPr>
      <w:r w:rsidRPr="00865E67">
        <w:rPr>
          <w:sz w:val="22"/>
          <w:lang w:val="es-MX"/>
        </w:rPr>
        <w:t>Permitir el ingreso del personal del contratista aprobado por la supervison, requerido para la ejecucion del contrato.</w:t>
      </w:r>
    </w:p>
    <w:p w14:paraId="347D02BE" w14:textId="54A3D61F" w:rsidR="009262C1" w:rsidRPr="00865E67" w:rsidRDefault="009262C1" w:rsidP="00856560">
      <w:pPr>
        <w:pStyle w:val="Prrafodelista"/>
        <w:numPr>
          <w:ilvl w:val="0"/>
          <w:numId w:val="8"/>
        </w:numPr>
        <w:spacing w:after="0" w:line="276" w:lineRule="auto"/>
        <w:ind w:right="0"/>
        <w:contextualSpacing w:val="0"/>
        <w:rPr>
          <w:sz w:val="22"/>
          <w:lang w:val="es-MX"/>
        </w:rPr>
      </w:pPr>
      <w:r w:rsidRPr="00865E67">
        <w:rPr>
          <w:sz w:val="22"/>
          <w:lang w:val="es-MX"/>
        </w:rPr>
        <w:lastRenderedPageBreak/>
        <w:t xml:space="preserve">Contar con la infraestructura adecuada que permita la instalación y configuración de los bienes </w:t>
      </w:r>
      <w:r w:rsidR="00610072" w:rsidRPr="00865E67">
        <w:rPr>
          <w:sz w:val="22"/>
          <w:lang w:val="es-MX"/>
        </w:rPr>
        <w:t xml:space="preserve">y/o servicios </w:t>
      </w:r>
      <w:r w:rsidRPr="00865E67">
        <w:rPr>
          <w:sz w:val="22"/>
          <w:lang w:val="es-MX"/>
        </w:rPr>
        <w:t>suministrados.</w:t>
      </w:r>
    </w:p>
    <w:p w14:paraId="06CA1153" w14:textId="236A7310" w:rsidR="009262C1" w:rsidRPr="003901AB" w:rsidRDefault="00DE1D08" w:rsidP="003901AB">
      <w:pPr>
        <w:numPr>
          <w:ilvl w:val="0"/>
          <w:numId w:val="8"/>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Exigir y verificar por intermedio del funcionario designado para ejercer la vigilancia y control de la </w:t>
      </w:r>
      <w:r w:rsidR="00F84417" w:rsidRPr="00865E67">
        <w:rPr>
          <w:rFonts w:ascii="Arial" w:hAnsi="Arial" w:cs="Arial"/>
          <w:sz w:val="22"/>
          <w:lang w:eastAsia="es-ES_tradnl"/>
        </w:rPr>
        <w:t>ejecución</w:t>
      </w:r>
      <w:r w:rsidRPr="00865E67">
        <w:rPr>
          <w:rFonts w:ascii="Arial" w:hAnsi="Arial" w:cs="Arial"/>
          <w:sz w:val="22"/>
          <w:lang w:eastAsia="es-ES_tradnl"/>
        </w:rPr>
        <w:t xml:space="preserve"> del contrato, el cumplimiento de las obligaciones del contratista f r e n t e al pago de los aportes al Sistema General de Seguridad Social en Salud, </w:t>
      </w:r>
      <w:r w:rsidR="00F84417" w:rsidRPr="00865E67">
        <w:rPr>
          <w:rFonts w:ascii="Arial" w:hAnsi="Arial" w:cs="Arial"/>
          <w:sz w:val="22"/>
          <w:lang w:eastAsia="es-ES_tradnl"/>
        </w:rPr>
        <w:t>Pensión</w:t>
      </w:r>
      <w:r w:rsidRPr="00865E67">
        <w:rPr>
          <w:rFonts w:ascii="Arial" w:hAnsi="Arial" w:cs="Arial"/>
          <w:sz w:val="22"/>
          <w:lang w:eastAsia="es-ES_tradnl"/>
        </w:rPr>
        <w:t xml:space="preserve">, ARL, y parafiscales siempre que se requiera. </w:t>
      </w:r>
    </w:p>
    <w:p w14:paraId="28A2865F" w14:textId="77777777" w:rsidR="005A4E1C" w:rsidRPr="00865E67" w:rsidRDefault="00706BEA" w:rsidP="00856560">
      <w:pPr>
        <w:pStyle w:val="Ttulo2"/>
        <w:numPr>
          <w:ilvl w:val="1"/>
          <w:numId w:val="5"/>
        </w:numPr>
        <w:jc w:val="both"/>
        <w:rPr>
          <w:sz w:val="22"/>
        </w:rPr>
      </w:pPr>
      <w:r w:rsidRPr="00865E67">
        <w:rPr>
          <w:b w:val="0"/>
          <w:bCs/>
          <w:sz w:val="22"/>
        </w:rPr>
        <w:t xml:space="preserve"> </w:t>
      </w:r>
      <w:bookmarkStart w:id="45" w:name="_Toc73707270"/>
      <w:r w:rsidR="005A4E1C" w:rsidRPr="00865E67">
        <w:rPr>
          <w:sz w:val="22"/>
        </w:rPr>
        <w:t>OBLIGACIONES DEL SUPERVISOR</w:t>
      </w:r>
      <w:bookmarkEnd w:id="45"/>
    </w:p>
    <w:p w14:paraId="7E09B609" w14:textId="77777777" w:rsidR="005A4E1C" w:rsidRPr="00865E67" w:rsidRDefault="005A4E1C" w:rsidP="00856560">
      <w:pPr>
        <w:widowControl w:val="0"/>
        <w:tabs>
          <w:tab w:val="left" w:pos="842"/>
        </w:tabs>
        <w:autoSpaceDE w:val="0"/>
        <w:autoSpaceDN w:val="0"/>
        <w:ind w:right="39"/>
        <w:jc w:val="both"/>
        <w:rPr>
          <w:rFonts w:ascii="Arial" w:hAnsi="Arial" w:cs="Arial"/>
          <w:sz w:val="22"/>
        </w:rPr>
      </w:pPr>
    </w:p>
    <w:p w14:paraId="1D997CCD" w14:textId="41CCEF6F" w:rsidR="00872E3A" w:rsidRPr="00865E67" w:rsidRDefault="005A4E1C" w:rsidP="00856560">
      <w:pPr>
        <w:widowControl w:val="0"/>
        <w:tabs>
          <w:tab w:val="left" w:pos="842"/>
        </w:tabs>
        <w:autoSpaceDE w:val="0"/>
        <w:autoSpaceDN w:val="0"/>
        <w:ind w:right="39"/>
        <w:jc w:val="both"/>
        <w:rPr>
          <w:rFonts w:ascii="Arial" w:hAnsi="Arial" w:cs="Arial"/>
          <w:sz w:val="22"/>
        </w:rPr>
      </w:pPr>
      <w:r w:rsidRPr="00865E67">
        <w:rPr>
          <w:rFonts w:ascii="Arial" w:hAnsi="Arial" w:cs="Arial"/>
          <w:sz w:val="22"/>
        </w:rPr>
        <w:t>La supervisión del contrato se ejercerá en función de lo previsto en el Manual de Contratación de la DEAJ y sus actualizaciones, en concordancia con la Ley 1474 de 2011 o la que lo modifique o sustituya.</w:t>
      </w:r>
      <w:r w:rsidR="00872E3A" w:rsidRPr="00865E67">
        <w:rPr>
          <w:rFonts w:ascii="Arial" w:hAnsi="Arial" w:cs="Arial"/>
          <w:sz w:val="22"/>
        </w:rPr>
        <w:t xml:space="preserve"> </w:t>
      </w:r>
      <w:r w:rsidR="00706BEA" w:rsidRPr="00865E67">
        <w:rPr>
          <w:rFonts w:ascii="Arial" w:hAnsi="Arial" w:cs="Arial"/>
          <w:sz w:val="22"/>
        </w:rPr>
        <w:t xml:space="preserve">La Supervisión de la ejecución del contrato será delegada por la Directora  Seccional de Administración Judicial Cúcuta, </w:t>
      </w:r>
      <w:r w:rsidR="00264E32" w:rsidRPr="00865E67">
        <w:rPr>
          <w:rFonts w:ascii="Arial" w:hAnsi="Arial" w:cs="Arial"/>
          <w:sz w:val="22"/>
        </w:rPr>
        <w:t xml:space="preserve">y será asignado mediante el sistema de la plataforma de Colombia Compra Eficiente SECOPII, </w:t>
      </w:r>
      <w:r w:rsidR="00706BEA" w:rsidRPr="00865E67">
        <w:rPr>
          <w:rFonts w:ascii="Arial" w:hAnsi="Arial" w:cs="Arial"/>
          <w:sz w:val="22"/>
        </w:rPr>
        <w:t xml:space="preserve">a quien le corresponderá: </w:t>
      </w:r>
    </w:p>
    <w:p w14:paraId="7D325F18" w14:textId="77777777" w:rsidR="00872E3A" w:rsidRPr="00865E67" w:rsidRDefault="00872E3A" w:rsidP="00856560">
      <w:pPr>
        <w:widowControl w:val="0"/>
        <w:tabs>
          <w:tab w:val="left" w:pos="842"/>
        </w:tabs>
        <w:autoSpaceDE w:val="0"/>
        <w:autoSpaceDN w:val="0"/>
        <w:ind w:right="39"/>
        <w:jc w:val="both"/>
        <w:rPr>
          <w:rFonts w:ascii="Arial" w:hAnsi="Arial" w:cs="Arial"/>
          <w:sz w:val="22"/>
        </w:rPr>
      </w:pPr>
    </w:p>
    <w:bookmarkEnd w:id="43"/>
    <w:p w14:paraId="176B34CD" w14:textId="77777777" w:rsidR="00872E3A" w:rsidRPr="00865E67" w:rsidRDefault="00872E3A" w:rsidP="00856560">
      <w:pPr>
        <w:pStyle w:val="Prrafodelista"/>
        <w:numPr>
          <w:ilvl w:val="0"/>
          <w:numId w:val="9"/>
        </w:numPr>
        <w:spacing w:after="0" w:line="276" w:lineRule="auto"/>
        <w:ind w:right="0"/>
        <w:contextualSpacing w:val="0"/>
        <w:rPr>
          <w:color w:val="000000" w:themeColor="text1"/>
          <w:sz w:val="22"/>
        </w:rPr>
      </w:pPr>
      <w:r w:rsidRPr="00865E67">
        <w:rPr>
          <w:color w:val="000000" w:themeColor="text1"/>
          <w:sz w:val="22"/>
        </w:rPr>
        <w:t>Exigir al contratista el cumplimiento del contrato y de la totalidad de obligaciones en él contenidas.</w:t>
      </w:r>
    </w:p>
    <w:p w14:paraId="06D55CB1" w14:textId="77777777" w:rsidR="00872E3A" w:rsidRPr="00865E67" w:rsidRDefault="00872E3A" w:rsidP="00856560">
      <w:pPr>
        <w:pStyle w:val="Prrafodelista"/>
        <w:numPr>
          <w:ilvl w:val="0"/>
          <w:numId w:val="9"/>
        </w:numPr>
        <w:spacing w:after="0" w:line="276" w:lineRule="auto"/>
        <w:ind w:right="0"/>
        <w:contextualSpacing w:val="0"/>
        <w:rPr>
          <w:color w:val="000000" w:themeColor="text1"/>
          <w:sz w:val="22"/>
        </w:rPr>
      </w:pPr>
      <w:r w:rsidRPr="00865E67">
        <w:rPr>
          <w:color w:val="000000" w:themeColor="text1"/>
          <w:sz w:val="22"/>
        </w:rPr>
        <w:t>Suscribir con el contratista el Acta de inicio del contrato y registrarla en el SECOP II</w:t>
      </w:r>
    </w:p>
    <w:p w14:paraId="5F95F02B" w14:textId="77777777" w:rsidR="00872E3A" w:rsidRPr="00865E67" w:rsidRDefault="00872E3A" w:rsidP="00856560">
      <w:pPr>
        <w:pStyle w:val="Prrafodelista"/>
        <w:numPr>
          <w:ilvl w:val="0"/>
          <w:numId w:val="9"/>
        </w:numPr>
        <w:spacing w:after="0" w:line="276" w:lineRule="auto"/>
        <w:ind w:right="0"/>
        <w:contextualSpacing w:val="0"/>
        <w:rPr>
          <w:color w:val="000000" w:themeColor="text1"/>
          <w:sz w:val="22"/>
        </w:rPr>
      </w:pPr>
      <w:r w:rsidRPr="00865E67">
        <w:rPr>
          <w:color w:val="000000" w:themeColor="text1"/>
          <w:sz w:val="22"/>
        </w:rPr>
        <w:t>Presentar las recomendaciones que determine pertinentes, para el cumplimiento a satisfacción del contrato.</w:t>
      </w:r>
    </w:p>
    <w:p w14:paraId="162B9DEE" w14:textId="77777777" w:rsidR="00872E3A" w:rsidRPr="00865E67" w:rsidRDefault="00872E3A" w:rsidP="00856560">
      <w:pPr>
        <w:pStyle w:val="Prrafodelista"/>
        <w:numPr>
          <w:ilvl w:val="0"/>
          <w:numId w:val="9"/>
        </w:numPr>
        <w:spacing w:after="0" w:line="276" w:lineRule="auto"/>
        <w:ind w:right="0"/>
        <w:contextualSpacing w:val="0"/>
        <w:rPr>
          <w:color w:val="000000" w:themeColor="text1"/>
          <w:sz w:val="22"/>
        </w:rPr>
      </w:pPr>
      <w:r w:rsidRPr="00865E67">
        <w:rPr>
          <w:color w:val="000000" w:themeColor="text1"/>
          <w:sz w:val="22"/>
        </w:rPr>
        <w:t>Verificar el cumplimiento de las obligaciones del CONTRATISTA con el Sistema Integral de Seguridad Social y aportes Parafiscales.</w:t>
      </w:r>
    </w:p>
    <w:p w14:paraId="2256740D" w14:textId="77777777" w:rsidR="00872E3A" w:rsidRPr="00865E67" w:rsidRDefault="00872E3A">
      <w:pPr>
        <w:pStyle w:val="Prrafodelista"/>
        <w:numPr>
          <w:ilvl w:val="0"/>
          <w:numId w:val="9"/>
        </w:numPr>
        <w:spacing w:after="0" w:line="276" w:lineRule="auto"/>
        <w:ind w:right="0"/>
        <w:contextualSpacing w:val="0"/>
        <w:rPr>
          <w:color w:val="000000" w:themeColor="text1"/>
          <w:sz w:val="22"/>
        </w:rPr>
      </w:pPr>
      <w:r w:rsidRPr="00865E67">
        <w:rPr>
          <w:color w:val="000000" w:themeColor="text1"/>
          <w:sz w:val="22"/>
        </w:rPr>
        <w:t>Realizar las actividades necesarias que conduzcan al cumplimiento de todas las obligaciones técnicas estipuladas en el contrato.</w:t>
      </w:r>
    </w:p>
    <w:p w14:paraId="69AEE03A" w14:textId="77777777" w:rsidR="00872E3A" w:rsidRPr="00865E67" w:rsidRDefault="00872E3A">
      <w:pPr>
        <w:pStyle w:val="Prrafodelista"/>
        <w:numPr>
          <w:ilvl w:val="0"/>
          <w:numId w:val="9"/>
        </w:numPr>
        <w:spacing w:after="0" w:line="276" w:lineRule="auto"/>
        <w:ind w:right="0"/>
        <w:contextualSpacing w:val="0"/>
        <w:rPr>
          <w:color w:val="000000" w:themeColor="text1"/>
          <w:sz w:val="22"/>
        </w:rPr>
      </w:pPr>
      <w:r w:rsidRPr="00865E67">
        <w:rPr>
          <w:color w:val="000000" w:themeColor="text1"/>
          <w:sz w:val="22"/>
        </w:rPr>
        <w:t>La certificación de cumplimiento, que expide el supervisor, constituye la prueba de la verificación y aprobación de la ejecución del contrato y es requisito para efectuar los pagos al contratista.</w:t>
      </w:r>
    </w:p>
    <w:p w14:paraId="74DCF22D" w14:textId="47E6279E" w:rsidR="00872E3A" w:rsidRPr="00865E67" w:rsidRDefault="00DE1D08">
      <w:pPr>
        <w:pStyle w:val="Prrafodelista"/>
        <w:numPr>
          <w:ilvl w:val="0"/>
          <w:numId w:val="9"/>
        </w:numPr>
        <w:spacing w:after="0" w:line="276" w:lineRule="auto"/>
        <w:ind w:right="0"/>
        <w:contextualSpacing w:val="0"/>
        <w:rPr>
          <w:color w:val="000000" w:themeColor="text1"/>
          <w:sz w:val="22"/>
        </w:rPr>
      </w:pPr>
      <w:r w:rsidRPr="00865E67">
        <w:rPr>
          <w:color w:val="000000" w:themeColor="text1"/>
          <w:sz w:val="22"/>
        </w:rPr>
        <w:t xml:space="preserve">Adjuntar en la plataforma SECOP II </w:t>
      </w:r>
      <w:r w:rsidR="00872E3A" w:rsidRPr="00865E67">
        <w:rPr>
          <w:color w:val="000000" w:themeColor="text1"/>
          <w:sz w:val="22"/>
        </w:rPr>
        <w:t>todos los documentos originales que se generen durante la ejecución del contrato y que conserve en virtud de la supervisión.</w:t>
      </w:r>
    </w:p>
    <w:p w14:paraId="5B4391C5" w14:textId="66F5E0F3" w:rsidR="00872E3A" w:rsidRPr="00865E67" w:rsidRDefault="00872E3A">
      <w:pPr>
        <w:pStyle w:val="Prrafodelista"/>
        <w:numPr>
          <w:ilvl w:val="0"/>
          <w:numId w:val="9"/>
        </w:numPr>
        <w:spacing w:after="0" w:line="240" w:lineRule="auto"/>
        <w:ind w:right="0"/>
        <w:contextualSpacing w:val="0"/>
        <w:rPr>
          <w:color w:val="000000" w:themeColor="text1"/>
          <w:sz w:val="22"/>
        </w:rPr>
      </w:pPr>
      <w:r w:rsidRPr="00865E67">
        <w:rPr>
          <w:color w:val="000000" w:themeColor="text1"/>
          <w:sz w:val="22"/>
        </w:rPr>
        <w:t xml:space="preserve">Solicitar concepto jurídico al </w:t>
      </w:r>
      <w:proofErr w:type="spellStart"/>
      <w:r w:rsidRPr="00865E67">
        <w:rPr>
          <w:color w:val="000000" w:themeColor="text1"/>
          <w:sz w:val="22"/>
        </w:rPr>
        <w:t>Area</w:t>
      </w:r>
      <w:proofErr w:type="spellEnd"/>
      <w:r w:rsidRPr="00865E67">
        <w:rPr>
          <w:color w:val="000000" w:themeColor="text1"/>
          <w:sz w:val="22"/>
        </w:rPr>
        <w:t xml:space="preserve"> de Asistencia Legal, cuando quiera que surjan dudas sobre el alcance de las modificaciones o ajustes que deban realizarse al contrato, a fin de establecer si los mismos, requieren un otrosí o adición o, por el contrario, pueden ser realizados de común acuerdo entre el contratista y el supervisor.</w:t>
      </w:r>
    </w:p>
    <w:p w14:paraId="4A3C2249" w14:textId="77777777" w:rsidR="00872E3A" w:rsidRPr="00865E67" w:rsidRDefault="00872E3A">
      <w:pPr>
        <w:pStyle w:val="Prrafodelista"/>
        <w:numPr>
          <w:ilvl w:val="0"/>
          <w:numId w:val="9"/>
        </w:numPr>
        <w:spacing w:after="0" w:line="240" w:lineRule="auto"/>
        <w:ind w:right="0"/>
        <w:contextualSpacing w:val="0"/>
        <w:rPr>
          <w:color w:val="000000" w:themeColor="text1"/>
          <w:sz w:val="22"/>
        </w:rPr>
      </w:pPr>
      <w:r w:rsidRPr="00865E67">
        <w:rPr>
          <w:color w:val="000000" w:themeColor="text1"/>
          <w:sz w:val="22"/>
        </w:rPr>
        <w:t xml:space="preserve"> Expedir la certificación de cumplimiento, la cual constituye la prueba de la verificación y aprobación de la ejecución del contrato.</w:t>
      </w:r>
    </w:p>
    <w:p w14:paraId="7FFC1DB0" w14:textId="4D971BDA" w:rsidR="00872E3A" w:rsidRPr="00865E67" w:rsidRDefault="00872E3A">
      <w:pPr>
        <w:pStyle w:val="Prrafodelista"/>
        <w:numPr>
          <w:ilvl w:val="0"/>
          <w:numId w:val="9"/>
        </w:numPr>
        <w:spacing w:after="0" w:line="240" w:lineRule="auto"/>
        <w:ind w:right="0"/>
        <w:contextualSpacing w:val="0"/>
        <w:rPr>
          <w:color w:val="000000" w:themeColor="text1"/>
          <w:sz w:val="22"/>
        </w:rPr>
      </w:pPr>
      <w:r w:rsidRPr="00865E67">
        <w:rPr>
          <w:color w:val="000000" w:themeColor="text1"/>
          <w:sz w:val="22"/>
        </w:rPr>
        <w:t xml:space="preserve"> Solicitar concepto jurídico al </w:t>
      </w:r>
      <w:r w:rsidR="00F84417" w:rsidRPr="00865E67">
        <w:rPr>
          <w:color w:val="000000" w:themeColor="text1"/>
          <w:sz w:val="22"/>
        </w:rPr>
        <w:t>Área</w:t>
      </w:r>
      <w:r w:rsidRPr="00865E67">
        <w:rPr>
          <w:color w:val="000000" w:themeColor="text1"/>
          <w:sz w:val="22"/>
        </w:rPr>
        <w:t xml:space="preserve"> de Asistencia Legal, cuando quiera que surjan dudas sobre el alcance de las modificaciones o ajustes que deban realizarse al contrato, a fin de establecer si los mismos, requieren un otrosí o adición o, por el contrario, pueden ser realizados de común acuerdo entre el Contratista y el Interventor.</w:t>
      </w:r>
    </w:p>
    <w:p w14:paraId="15344E30" w14:textId="77777777" w:rsidR="00BC1B30" w:rsidRPr="00865E67" w:rsidRDefault="00BC1B30" w:rsidP="00872E3A">
      <w:pPr>
        <w:ind w:right="12"/>
        <w:rPr>
          <w:rFonts w:ascii="Arial" w:hAnsi="Arial" w:cs="Arial"/>
          <w:sz w:val="22"/>
        </w:rPr>
      </w:pPr>
    </w:p>
    <w:p w14:paraId="12A83DB0" w14:textId="77777777" w:rsidR="00026E79" w:rsidRPr="00865E67" w:rsidRDefault="00026E79" w:rsidP="00BC1B30">
      <w:pPr>
        <w:ind w:left="-5" w:right="12"/>
        <w:rPr>
          <w:rFonts w:ascii="Arial" w:hAnsi="Arial" w:cs="Arial"/>
          <w:sz w:val="22"/>
        </w:rPr>
      </w:pPr>
    </w:p>
    <w:p w14:paraId="5B534FE5" w14:textId="77777777" w:rsidR="00906EB2" w:rsidRPr="00865E67" w:rsidRDefault="00906EB2" w:rsidP="00856560">
      <w:pPr>
        <w:pStyle w:val="Ttulo2"/>
        <w:jc w:val="both"/>
        <w:rPr>
          <w:sz w:val="22"/>
        </w:rPr>
      </w:pPr>
      <w:bookmarkStart w:id="46" w:name="_Toc73707271"/>
      <w:bookmarkStart w:id="47" w:name="_Hlk20839658"/>
      <w:r w:rsidRPr="00865E67">
        <w:rPr>
          <w:sz w:val="22"/>
        </w:rPr>
        <w:t>3.1</w:t>
      </w:r>
      <w:r w:rsidR="005A4E1C" w:rsidRPr="00865E67">
        <w:rPr>
          <w:sz w:val="22"/>
        </w:rPr>
        <w:t>1</w:t>
      </w:r>
      <w:r w:rsidRPr="00865E67">
        <w:rPr>
          <w:sz w:val="22"/>
        </w:rPr>
        <w:t>. CESIÓN DEL CONTRATO</w:t>
      </w:r>
      <w:bookmarkEnd w:id="46"/>
      <w:r w:rsidRPr="00865E67">
        <w:rPr>
          <w:sz w:val="22"/>
        </w:rPr>
        <w:t xml:space="preserve"> </w:t>
      </w:r>
    </w:p>
    <w:p w14:paraId="262CDE8F" w14:textId="77777777" w:rsidR="00906EB2" w:rsidRPr="00865E67" w:rsidRDefault="00906EB2" w:rsidP="00856560">
      <w:pPr>
        <w:spacing w:line="259" w:lineRule="auto"/>
        <w:jc w:val="both"/>
        <w:rPr>
          <w:rFonts w:ascii="Arial" w:hAnsi="Arial" w:cs="Arial"/>
          <w:sz w:val="22"/>
        </w:rPr>
      </w:pPr>
      <w:r w:rsidRPr="00865E67">
        <w:rPr>
          <w:rFonts w:ascii="Arial" w:hAnsi="Arial" w:cs="Arial"/>
          <w:sz w:val="22"/>
        </w:rPr>
        <w:t xml:space="preserve"> </w:t>
      </w:r>
    </w:p>
    <w:p w14:paraId="2262C9AD" w14:textId="77777777" w:rsidR="00906EB2" w:rsidRPr="00865E67" w:rsidRDefault="00906EB2" w:rsidP="00856560">
      <w:pPr>
        <w:ind w:left="-5" w:right="49"/>
        <w:jc w:val="both"/>
        <w:rPr>
          <w:rFonts w:ascii="Arial" w:hAnsi="Arial" w:cs="Arial"/>
          <w:sz w:val="22"/>
        </w:rPr>
      </w:pPr>
      <w:r w:rsidRPr="00865E67">
        <w:rPr>
          <w:rFonts w:ascii="Arial" w:hAnsi="Arial" w:cs="Arial"/>
          <w:sz w:val="22"/>
        </w:rPr>
        <w:t xml:space="preserve">El CONTRATISTA, no podrá ceder total ni parcialmente el Contrato a persona alguna, natural o jurídica, nacional o extranjera, sin el consentimiento expreso o escrito de la  ENTIDAD. </w:t>
      </w:r>
    </w:p>
    <w:p w14:paraId="1A32032E" w14:textId="388C5012" w:rsidR="00906EB2" w:rsidRPr="00865E67" w:rsidRDefault="00906EB2" w:rsidP="00856560">
      <w:pPr>
        <w:spacing w:line="259" w:lineRule="auto"/>
        <w:ind w:right="49"/>
        <w:jc w:val="both"/>
        <w:rPr>
          <w:rFonts w:ascii="Arial" w:hAnsi="Arial" w:cs="Arial"/>
          <w:sz w:val="22"/>
        </w:rPr>
      </w:pPr>
      <w:r w:rsidRPr="00865E67">
        <w:rPr>
          <w:rFonts w:ascii="Arial" w:hAnsi="Arial" w:cs="Arial"/>
          <w:sz w:val="22"/>
        </w:rPr>
        <w:t xml:space="preserve"> </w:t>
      </w:r>
    </w:p>
    <w:p w14:paraId="0BB0AED1" w14:textId="77777777" w:rsidR="00906EB2" w:rsidRPr="00865E67" w:rsidRDefault="00906EB2" w:rsidP="00856560">
      <w:pPr>
        <w:pStyle w:val="Ttulo2"/>
        <w:ind w:right="49"/>
        <w:jc w:val="both"/>
        <w:rPr>
          <w:sz w:val="22"/>
        </w:rPr>
      </w:pPr>
      <w:bookmarkStart w:id="48" w:name="_Toc73707272"/>
      <w:r w:rsidRPr="00865E67">
        <w:rPr>
          <w:sz w:val="22"/>
        </w:rPr>
        <w:t>3.1</w:t>
      </w:r>
      <w:r w:rsidR="005A4E1C" w:rsidRPr="00865E67">
        <w:rPr>
          <w:sz w:val="22"/>
        </w:rPr>
        <w:t>2</w:t>
      </w:r>
      <w:r w:rsidRPr="00865E67">
        <w:rPr>
          <w:sz w:val="22"/>
        </w:rPr>
        <w:t>. PROCEDIMIENTO DE IMPOSICIÓN DE MULTAS</w:t>
      </w:r>
      <w:bookmarkEnd w:id="48"/>
      <w:r w:rsidRPr="00865E67">
        <w:rPr>
          <w:sz w:val="22"/>
        </w:rPr>
        <w:t xml:space="preserve"> </w:t>
      </w:r>
    </w:p>
    <w:p w14:paraId="142F36C2" w14:textId="77777777" w:rsidR="00906EB2" w:rsidRPr="00865E67" w:rsidRDefault="00906EB2" w:rsidP="00856560">
      <w:pPr>
        <w:spacing w:line="259" w:lineRule="auto"/>
        <w:ind w:right="49"/>
        <w:jc w:val="both"/>
        <w:rPr>
          <w:rFonts w:ascii="Arial" w:hAnsi="Arial" w:cs="Arial"/>
          <w:sz w:val="22"/>
        </w:rPr>
      </w:pPr>
      <w:r w:rsidRPr="00865E67">
        <w:rPr>
          <w:rFonts w:ascii="Arial" w:hAnsi="Arial" w:cs="Arial"/>
          <w:b/>
          <w:sz w:val="22"/>
        </w:rPr>
        <w:t xml:space="preserve"> </w:t>
      </w:r>
    </w:p>
    <w:p w14:paraId="7254781B" w14:textId="77777777" w:rsidR="00906EB2" w:rsidRPr="00865E67" w:rsidRDefault="00906EB2" w:rsidP="00856560">
      <w:pPr>
        <w:ind w:left="-5" w:right="49"/>
        <w:jc w:val="both"/>
        <w:rPr>
          <w:rFonts w:ascii="Arial" w:hAnsi="Arial" w:cs="Arial"/>
          <w:sz w:val="22"/>
        </w:rPr>
      </w:pPr>
      <w:r w:rsidRPr="00865E67">
        <w:rPr>
          <w:rFonts w:ascii="Arial" w:hAnsi="Arial" w:cs="Arial"/>
          <w:sz w:val="22"/>
        </w:rPr>
        <w:lastRenderedPageBreak/>
        <w:t xml:space="preserve">Conforme a lo preceptuado en el Decreto 1082 de 2015, y en virtud de lo dispuesto en el inciso 2° del artículo 17 de la Ley 1150 de 2.007, la entidad tiene la facultad de imponer las multas que hayan sido pactadas en el contrato, con el fin de conminar al contratista a cumplir con sus obligaciones. </w:t>
      </w:r>
    </w:p>
    <w:p w14:paraId="2D909686" w14:textId="77777777" w:rsidR="00906EB2" w:rsidRPr="00865E67" w:rsidRDefault="00906EB2" w:rsidP="00856560">
      <w:pPr>
        <w:spacing w:line="259" w:lineRule="auto"/>
        <w:ind w:right="49"/>
        <w:jc w:val="both"/>
        <w:rPr>
          <w:rFonts w:ascii="Arial" w:hAnsi="Arial" w:cs="Arial"/>
          <w:sz w:val="22"/>
        </w:rPr>
      </w:pPr>
      <w:r w:rsidRPr="00865E67">
        <w:rPr>
          <w:rFonts w:ascii="Arial" w:hAnsi="Arial" w:cs="Arial"/>
          <w:sz w:val="22"/>
        </w:rPr>
        <w:t xml:space="preserve"> </w:t>
      </w:r>
    </w:p>
    <w:p w14:paraId="1EEB701E" w14:textId="77777777" w:rsidR="00906EB2" w:rsidRPr="00865E67" w:rsidRDefault="00906EB2" w:rsidP="00856560">
      <w:pPr>
        <w:ind w:left="-5" w:right="49"/>
        <w:jc w:val="both"/>
        <w:rPr>
          <w:rFonts w:ascii="Arial" w:hAnsi="Arial" w:cs="Arial"/>
          <w:sz w:val="22"/>
        </w:rPr>
      </w:pPr>
      <w:r w:rsidRPr="00865E67">
        <w:rPr>
          <w:rFonts w:ascii="Arial" w:hAnsi="Arial" w:cs="Arial"/>
          <w:sz w:val="22"/>
        </w:rPr>
        <w:t xml:space="preserve">De tal manera que, en el contrato a suscribir, se prevé en caso de incumplimiento parcial de las obligaciones contractuales por parte del CONTRATISTA, multas diarias equivalentes al uno por ciento (1%) del valor total del Contrato, sin que el total de las mismas exceda el diez por ciento (10%) del valor del Contrato. Las  Multas serán impuestas  por la  Dirección Seccional de Administración Judicial de Cúcuta, mediante resolución motivada que se notificará al interesado, conforme con el Código Contencioso Administrativo y demás normas concordantes, respetando el derecho de audiencia, además, la multa no podrá ser impuesta con posterioridad a que el contratista haya ejecutado la obligación pendiente. </w:t>
      </w:r>
    </w:p>
    <w:p w14:paraId="4938F5C8" w14:textId="77777777" w:rsidR="00906EB2" w:rsidRPr="00865E67" w:rsidRDefault="00906EB2" w:rsidP="00856560">
      <w:pPr>
        <w:spacing w:line="259" w:lineRule="auto"/>
        <w:ind w:right="49"/>
        <w:jc w:val="both"/>
        <w:rPr>
          <w:rFonts w:ascii="Arial" w:hAnsi="Arial" w:cs="Arial"/>
          <w:sz w:val="22"/>
        </w:rPr>
      </w:pPr>
      <w:r w:rsidRPr="00865E67">
        <w:rPr>
          <w:rFonts w:ascii="Arial" w:hAnsi="Arial" w:cs="Arial"/>
          <w:sz w:val="22"/>
        </w:rPr>
        <w:t xml:space="preserve"> </w:t>
      </w:r>
    </w:p>
    <w:p w14:paraId="2939CD0E" w14:textId="77777777" w:rsidR="00906EB2" w:rsidRPr="00865E67" w:rsidRDefault="00906EB2" w:rsidP="00856560">
      <w:pPr>
        <w:pStyle w:val="Ttulo2"/>
        <w:ind w:right="49"/>
        <w:jc w:val="both"/>
        <w:rPr>
          <w:sz w:val="22"/>
        </w:rPr>
      </w:pPr>
      <w:bookmarkStart w:id="49" w:name="_Toc73707273"/>
      <w:r w:rsidRPr="00865E67">
        <w:rPr>
          <w:sz w:val="22"/>
        </w:rPr>
        <w:t>3.1</w:t>
      </w:r>
      <w:r w:rsidR="005A4E1C" w:rsidRPr="00865E67">
        <w:rPr>
          <w:sz w:val="22"/>
        </w:rPr>
        <w:t>3</w:t>
      </w:r>
      <w:r w:rsidRPr="00865E67">
        <w:rPr>
          <w:sz w:val="22"/>
        </w:rPr>
        <w:t xml:space="preserve">    CADUCIDAD</w:t>
      </w:r>
      <w:bookmarkEnd w:id="49"/>
      <w:r w:rsidRPr="00865E67">
        <w:rPr>
          <w:sz w:val="22"/>
        </w:rPr>
        <w:t xml:space="preserve"> </w:t>
      </w:r>
    </w:p>
    <w:p w14:paraId="297C4BEF" w14:textId="77777777" w:rsidR="00906EB2" w:rsidRPr="00865E67" w:rsidRDefault="00906EB2" w:rsidP="00856560">
      <w:pPr>
        <w:spacing w:line="259" w:lineRule="auto"/>
        <w:ind w:right="49"/>
        <w:jc w:val="both"/>
        <w:rPr>
          <w:rFonts w:ascii="Arial" w:hAnsi="Arial" w:cs="Arial"/>
          <w:sz w:val="22"/>
        </w:rPr>
      </w:pPr>
      <w:r w:rsidRPr="00865E67">
        <w:rPr>
          <w:rFonts w:ascii="Arial" w:hAnsi="Arial" w:cs="Arial"/>
          <w:sz w:val="22"/>
        </w:rPr>
        <w:t xml:space="preserve"> </w:t>
      </w:r>
    </w:p>
    <w:p w14:paraId="2079CBFE" w14:textId="77777777" w:rsidR="00906EB2" w:rsidRPr="00865E67" w:rsidRDefault="00906EB2" w:rsidP="00856560">
      <w:pPr>
        <w:ind w:left="-5" w:right="49"/>
        <w:jc w:val="both"/>
        <w:rPr>
          <w:rFonts w:ascii="Arial" w:hAnsi="Arial" w:cs="Arial"/>
          <w:sz w:val="22"/>
        </w:rPr>
      </w:pPr>
      <w:r w:rsidRPr="00865E67">
        <w:rPr>
          <w:rFonts w:ascii="Arial" w:hAnsi="Arial" w:cs="Arial"/>
          <w:sz w:val="22"/>
        </w:rPr>
        <w:t xml:space="preserve">La ENTIDAD podrá declarar la caducidad del Contrato, de conformidad con lo establecido en los artículos 14 y 18 de la ley 80 de 1.993 y en el artículo 1° de la Ley 828 de 2003. </w:t>
      </w:r>
    </w:p>
    <w:p w14:paraId="7B93A3A4" w14:textId="77777777" w:rsidR="00906EB2" w:rsidRPr="00865E67" w:rsidRDefault="00906EB2" w:rsidP="00856560">
      <w:pPr>
        <w:spacing w:line="259" w:lineRule="auto"/>
        <w:ind w:right="49"/>
        <w:jc w:val="both"/>
        <w:rPr>
          <w:rFonts w:ascii="Arial" w:hAnsi="Arial" w:cs="Arial"/>
          <w:sz w:val="22"/>
        </w:rPr>
      </w:pPr>
      <w:r w:rsidRPr="00865E67">
        <w:rPr>
          <w:rFonts w:ascii="Arial" w:hAnsi="Arial" w:cs="Arial"/>
          <w:sz w:val="22"/>
        </w:rPr>
        <w:t xml:space="preserve"> </w:t>
      </w:r>
    </w:p>
    <w:p w14:paraId="69F9B8A5" w14:textId="77777777" w:rsidR="00906EB2" w:rsidRPr="00865E67" w:rsidRDefault="00906EB2" w:rsidP="00856560">
      <w:pPr>
        <w:pStyle w:val="Ttulo2"/>
        <w:jc w:val="both"/>
        <w:rPr>
          <w:sz w:val="22"/>
        </w:rPr>
      </w:pPr>
      <w:bookmarkStart w:id="50" w:name="_Toc73707274"/>
      <w:r w:rsidRPr="00865E67">
        <w:rPr>
          <w:sz w:val="22"/>
        </w:rPr>
        <w:t>3.1</w:t>
      </w:r>
      <w:r w:rsidR="005A4E1C" w:rsidRPr="00865E67">
        <w:rPr>
          <w:sz w:val="22"/>
        </w:rPr>
        <w:t>4</w:t>
      </w:r>
      <w:r w:rsidRPr="00865E67">
        <w:rPr>
          <w:sz w:val="22"/>
        </w:rPr>
        <w:t>.    TERMINACIÓN, MODIFICACIÓN E INTERPRETACIÓN UNILATERAL DEL CONTRATO</w:t>
      </w:r>
      <w:bookmarkEnd w:id="50"/>
      <w:r w:rsidRPr="00865E67">
        <w:rPr>
          <w:sz w:val="22"/>
        </w:rPr>
        <w:t xml:space="preserve"> </w:t>
      </w:r>
    </w:p>
    <w:p w14:paraId="2C2D8BB4" w14:textId="77777777" w:rsidR="00906EB2" w:rsidRPr="00865E67" w:rsidRDefault="00906EB2" w:rsidP="00856560">
      <w:pPr>
        <w:spacing w:line="259" w:lineRule="auto"/>
        <w:jc w:val="both"/>
        <w:rPr>
          <w:rFonts w:ascii="Arial" w:hAnsi="Arial" w:cs="Arial"/>
          <w:sz w:val="22"/>
        </w:rPr>
      </w:pPr>
      <w:r w:rsidRPr="00865E67">
        <w:rPr>
          <w:rFonts w:ascii="Arial" w:hAnsi="Arial" w:cs="Arial"/>
          <w:sz w:val="22"/>
        </w:rPr>
        <w:t xml:space="preserve"> </w:t>
      </w:r>
    </w:p>
    <w:p w14:paraId="6A55323C" w14:textId="77777777" w:rsidR="00906EB2" w:rsidRPr="00865E67" w:rsidRDefault="00906EB2" w:rsidP="00856560">
      <w:pPr>
        <w:tabs>
          <w:tab w:val="left" w:pos="9356"/>
        </w:tabs>
        <w:ind w:left="-5" w:right="49"/>
        <w:jc w:val="both"/>
        <w:rPr>
          <w:rFonts w:ascii="Arial" w:hAnsi="Arial" w:cs="Arial"/>
          <w:sz w:val="22"/>
        </w:rPr>
      </w:pPr>
      <w:r w:rsidRPr="00865E67">
        <w:rPr>
          <w:rFonts w:ascii="Arial" w:hAnsi="Arial" w:cs="Arial"/>
          <w:sz w:val="22"/>
        </w:rPr>
        <w:t xml:space="preserve">De conformidad con los artículos 14, 15, 16 y 17 de la Ley 80 de 1.993, el Contrato se regirá por los principios de terminación, modificación e interpretación unilaterales. </w:t>
      </w:r>
    </w:p>
    <w:p w14:paraId="61750A53" w14:textId="77777777" w:rsidR="00906EB2" w:rsidRPr="00865E67" w:rsidRDefault="00906EB2" w:rsidP="00906EB2">
      <w:pPr>
        <w:spacing w:line="259" w:lineRule="auto"/>
        <w:rPr>
          <w:rFonts w:ascii="Arial" w:hAnsi="Arial" w:cs="Arial"/>
          <w:sz w:val="22"/>
        </w:rPr>
      </w:pPr>
      <w:r w:rsidRPr="00865E67">
        <w:rPr>
          <w:rFonts w:ascii="Arial" w:hAnsi="Arial" w:cs="Arial"/>
          <w:sz w:val="22"/>
        </w:rPr>
        <w:t xml:space="preserve"> </w:t>
      </w:r>
    </w:p>
    <w:p w14:paraId="621A0CE2" w14:textId="77777777" w:rsidR="00906EB2" w:rsidRPr="00865E67" w:rsidRDefault="00906EB2" w:rsidP="00856560">
      <w:pPr>
        <w:pStyle w:val="Ttulo2"/>
        <w:jc w:val="both"/>
        <w:rPr>
          <w:sz w:val="22"/>
        </w:rPr>
      </w:pPr>
      <w:bookmarkStart w:id="51" w:name="_Toc73707275"/>
      <w:r w:rsidRPr="00865E67">
        <w:rPr>
          <w:sz w:val="22"/>
        </w:rPr>
        <w:t>3.1</w:t>
      </w:r>
      <w:r w:rsidR="005A4E1C" w:rsidRPr="00865E67">
        <w:rPr>
          <w:sz w:val="22"/>
        </w:rPr>
        <w:t>5</w:t>
      </w:r>
      <w:r w:rsidRPr="00865E67">
        <w:rPr>
          <w:sz w:val="22"/>
        </w:rPr>
        <w:t>. CLÁUSULA PENAL PECUNIARIA</w:t>
      </w:r>
      <w:bookmarkEnd w:id="51"/>
      <w:r w:rsidRPr="00865E67">
        <w:rPr>
          <w:sz w:val="22"/>
        </w:rPr>
        <w:t xml:space="preserve"> </w:t>
      </w:r>
    </w:p>
    <w:p w14:paraId="1C6D282C" w14:textId="77777777" w:rsidR="00906EB2" w:rsidRPr="00865E67" w:rsidRDefault="00906EB2" w:rsidP="00856560">
      <w:pPr>
        <w:spacing w:line="259" w:lineRule="auto"/>
        <w:jc w:val="both"/>
        <w:rPr>
          <w:rFonts w:ascii="Arial" w:hAnsi="Arial" w:cs="Arial"/>
          <w:sz w:val="22"/>
        </w:rPr>
      </w:pPr>
      <w:r w:rsidRPr="00865E67">
        <w:rPr>
          <w:rFonts w:ascii="Arial" w:hAnsi="Arial" w:cs="Arial"/>
          <w:sz w:val="22"/>
        </w:rPr>
        <w:t xml:space="preserve"> </w:t>
      </w:r>
    </w:p>
    <w:p w14:paraId="22AAF34F" w14:textId="77777777" w:rsidR="00906EB2" w:rsidRPr="00865E67" w:rsidRDefault="00906EB2" w:rsidP="00856560">
      <w:pPr>
        <w:ind w:left="-5" w:right="606"/>
        <w:jc w:val="both"/>
        <w:rPr>
          <w:rFonts w:ascii="Arial" w:hAnsi="Arial" w:cs="Arial"/>
          <w:sz w:val="22"/>
        </w:rPr>
      </w:pPr>
      <w:r w:rsidRPr="00865E67">
        <w:rPr>
          <w:rFonts w:ascii="Arial" w:hAnsi="Arial" w:cs="Arial"/>
          <w:sz w:val="22"/>
        </w:rPr>
        <w:t xml:space="preserve">Las partes pactaran como sanción pecuniaria el diez por ciento (10%) del valor del Contrato en caso de incumplimiento total de las obligaciones contractuales por parte del CONTRATISTA, el cual se considerará, como pago parcial de los perjuicios causados. </w:t>
      </w:r>
    </w:p>
    <w:p w14:paraId="52027E0E" w14:textId="3DFCF908" w:rsidR="00906EB2" w:rsidRPr="00865E67" w:rsidRDefault="00906EB2" w:rsidP="00856560">
      <w:pPr>
        <w:spacing w:line="259" w:lineRule="auto"/>
        <w:jc w:val="both"/>
        <w:rPr>
          <w:rFonts w:ascii="Arial" w:hAnsi="Arial" w:cs="Arial"/>
          <w:sz w:val="22"/>
        </w:rPr>
      </w:pPr>
      <w:r w:rsidRPr="00865E67">
        <w:rPr>
          <w:rFonts w:ascii="Arial" w:hAnsi="Arial" w:cs="Arial"/>
          <w:sz w:val="22"/>
        </w:rPr>
        <w:t xml:space="preserve"> </w:t>
      </w:r>
    </w:p>
    <w:p w14:paraId="44AAB315" w14:textId="77777777" w:rsidR="008B0B16" w:rsidRPr="00865E67" w:rsidRDefault="008B0B16" w:rsidP="00856560">
      <w:pPr>
        <w:pStyle w:val="Ttulo2"/>
        <w:jc w:val="both"/>
        <w:rPr>
          <w:sz w:val="22"/>
        </w:rPr>
      </w:pPr>
      <w:bookmarkStart w:id="52" w:name="_Toc73707276"/>
      <w:r w:rsidRPr="00865E67">
        <w:rPr>
          <w:sz w:val="22"/>
        </w:rPr>
        <w:t>3.1</w:t>
      </w:r>
      <w:r w:rsidR="005A4E1C" w:rsidRPr="00865E67">
        <w:rPr>
          <w:sz w:val="22"/>
        </w:rPr>
        <w:t>6</w:t>
      </w:r>
      <w:r w:rsidRPr="00865E67">
        <w:rPr>
          <w:sz w:val="22"/>
        </w:rPr>
        <w:t xml:space="preserve">  LIQUIDACIÓN DEL CONTRATO</w:t>
      </w:r>
      <w:bookmarkEnd w:id="52"/>
      <w:r w:rsidRPr="00865E67">
        <w:rPr>
          <w:sz w:val="22"/>
        </w:rPr>
        <w:t xml:space="preserve"> </w:t>
      </w:r>
    </w:p>
    <w:p w14:paraId="63A4F7DB" w14:textId="77777777" w:rsidR="008B0B16" w:rsidRPr="00865E67" w:rsidRDefault="008B0B16" w:rsidP="00856560">
      <w:pPr>
        <w:spacing w:line="259" w:lineRule="auto"/>
        <w:ind w:left="426"/>
        <w:jc w:val="both"/>
        <w:rPr>
          <w:rFonts w:ascii="Arial" w:hAnsi="Arial" w:cs="Arial"/>
          <w:sz w:val="22"/>
        </w:rPr>
      </w:pPr>
      <w:r w:rsidRPr="00865E67">
        <w:rPr>
          <w:rFonts w:ascii="Arial" w:hAnsi="Arial" w:cs="Arial"/>
          <w:sz w:val="22"/>
        </w:rPr>
        <w:t xml:space="preserve"> </w:t>
      </w:r>
    </w:p>
    <w:p w14:paraId="4AC5747C" w14:textId="77777777" w:rsidR="008B0B16" w:rsidRPr="00865E67" w:rsidRDefault="008B0B16" w:rsidP="00856560">
      <w:pPr>
        <w:tabs>
          <w:tab w:val="left" w:pos="9214"/>
        </w:tabs>
        <w:ind w:left="-5" w:right="606"/>
        <w:jc w:val="both"/>
        <w:rPr>
          <w:rFonts w:ascii="Arial" w:hAnsi="Arial" w:cs="Arial"/>
          <w:sz w:val="22"/>
        </w:rPr>
      </w:pPr>
      <w:r w:rsidRPr="00865E67">
        <w:rPr>
          <w:rFonts w:ascii="Arial" w:hAnsi="Arial" w:cs="Arial"/>
          <w:sz w:val="22"/>
        </w:rPr>
        <w:t xml:space="preserve">De conformidad con lo establecido en el Artículo 60 de la Ley 80/93, el contrato resultante de este proceso, será objeto de liquidación por acuerdo de las partes contratantes dentro del término máximo de cuatro (4) meses contados desde la fecha de terminación del plazo de ejecución del mismo. </w:t>
      </w:r>
    </w:p>
    <w:p w14:paraId="1412906B" w14:textId="77777777" w:rsidR="008B0B16" w:rsidRPr="00865E67" w:rsidRDefault="008B0B16" w:rsidP="00856560">
      <w:pPr>
        <w:ind w:left="-5" w:right="606"/>
        <w:jc w:val="both"/>
        <w:rPr>
          <w:rFonts w:ascii="Arial" w:hAnsi="Arial" w:cs="Arial"/>
          <w:sz w:val="22"/>
        </w:rPr>
      </w:pPr>
      <w:r w:rsidRPr="00865E67">
        <w:rPr>
          <w:rFonts w:ascii="Arial" w:hAnsi="Arial" w:cs="Arial"/>
          <w:sz w:val="22"/>
        </w:rPr>
        <w:t xml:space="preserve"> </w:t>
      </w:r>
    </w:p>
    <w:p w14:paraId="273B0468" w14:textId="22460658" w:rsidR="00BC1B30" w:rsidRPr="00865E67" w:rsidRDefault="008B0B16" w:rsidP="00856560">
      <w:pPr>
        <w:ind w:left="-5" w:right="606"/>
        <w:jc w:val="both"/>
        <w:rPr>
          <w:rFonts w:ascii="Arial" w:hAnsi="Arial" w:cs="Arial"/>
          <w:sz w:val="22"/>
        </w:rPr>
      </w:pPr>
      <w:r w:rsidRPr="00865E67">
        <w:rPr>
          <w:rFonts w:ascii="Arial" w:hAnsi="Arial" w:cs="Arial"/>
          <w:sz w:val="22"/>
        </w:rPr>
        <w:t>De la liquidación unilateral. Si el contratista no se presenta a la liquidación o las partes no llegan a un acuerdo sobre el contenido de la misma, será practicada directa y unilateralmente por la Dirección Seccional de Administración Judicial De Cúcuta</w:t>
      </w:r>
      <w:r w:rsidR="000B1A6A" w:rsidRPr="00865E67">
        <w:rPr>
          <w:rFonts w:ascii="Arial" w:hAnsi="Arial" w:cs="Arial"/>
          <w:sz w:val="22"/>
        </w:rPr>
        <w:t>.</w:t>
      </w:r>
    </w:p>
    <w:bookmarkEnd w:id="47"/>
    <w:p w14:paraId="1C556127" w14:textId="77777777" w:rsidR="00BA469D" w:rsidRPr="00865E67" w:rsidRDefault="00BA469D" w:rsidP="00856560">
      <w:pPr>
        <w:spacing w:after="160" w:line="259" w:lineRule="auto"/>
        <w:jc w:val="both"/>
        <w:rPr>
          <w:rFonts w:ascii="Arial" w:hAnsi="Arial" w:cs="Arial"/>
          <w:sz w:val="22"/>
        </w:rPr>
      </w:pPr>
    </w:p>
    <w:p w14:paraId="798471C7" w14:textId="77777777" w:rsidR="002A09F3" w:rsidRDefault="002A09F3" w:rsidP="00046A8C">
      <w:pPr>
        <w:spacing w:after="160" w:line="259" w:lineRule="auto"/>
        <w:rPr>
          <w:rFonts w:ascii="Arial" w:hAnsi="Arial" w:cs="Arial"/>
          <w:sz w:val="22"/>
        </w:rPr>
      </w:pPr>
    </w:p>
    <w:p w14:paraId="7EF78927" w14:textId="77777777" w:rsidR="005620D0" w:rsidRDefault="005620D0" w:rsidP="00046A8C">
      <w:pPr>
        <w:spacing w:after="160" w:line="259" w:lineRule="auto"/>
        <w:rPr>
          <w:rFonts w:ascii="Arial" w:hAnsi="Arial" w:cs="Arial"/>
          <w:sz w:val="22"/>
        </w:rPr>
      </w:pPr>
    </w:p>
    <w:p w14:paraId="63CDFF54" w14:textId="77777777" w:rsidR="005620D0" w:rsidRDefault="005620D0" w:rsidP="00046A8C">
      <w:pPr>
        <w:spacing w:after="160" w:line="259" w:lineRule="auto"/>
        <w:rPr>
          <w:rFonts w:ascii="Arial" w:hAnsi="Arial" w:cs="Arial"/>
          <w:sz w:val="22"/>
        </w:rPr>
      </w:pPr>
    </w:p>
    <w:p w14:paraId="58E44320" w14:textId="77777777" w:rsidR="005620D0" w:rsidRDefault="005620D0" w:rsidP="00046A8C">
      <w:pPr>
        <w:spacing w:after="160" w:line="259" w:lineRule="auto"/>
        <w:rPr>
          <w:rFonts w:ascii="Arial" w:hAnsi="Arial" w:cs="Arial"/>
          <w:sz w:val="22"/>
        </w:rPr>
      </w:pPr>
    </w:p>
    <w:p w14:paraId="324AC668" w14:textId="77777777" w:rsidR="005620D0" w:rsidRDefault="005620D0" w:rsidP="00046A8C">
      <w:pPr>
        <w:spacing w:after="160" w:line="259" w:lineRule="auto"/>
        <w:rPr>
          <w:rFonts w:ascii="Arial" w:hAnsi="Arial" w:cs="Arial"/>
          <w:sz w:val="22"/>
        </w:rPr>
      </w:pPr>
    </w:p>
    <w:p w14:paraId="1B15FBB8" w14:textId="77777777" w:rsidR="00552F06" w:rsidRDefault="00552F06" w:rsidP="00046A8C">
      <w:pPr>
        <w:spacing w:after="160" w:line="259" w:lineRule="auto"/>
        <w:rPr>
          <w:rFonts w:ascii="Arial" w:hAnsi="Arial" w:cs="Arial"/>
          <w:sz w:val="22"/>
        </w:rPr>
      </w:pPr>
    </w:p>
    <w:p w14:paraId="341F3E94" w14:textId="77777777" w:rsidR="005620D0" w:rsidRPr="00865E67" w:rsidRDefault="005620D0" w:rsidP="00046A8C">
      <w:pPr>
        <w:spacing w:after="160" w:line="259" w:lineRule="auto"/>
        <w:rPr>
          <w:rFonts w:ascii="Arial" w:hAnsi="Arial" w:cs="Arial"/>
          <w:sz w:val="22"/>
        </w:rPr>
      </w:pPr>
    </w:p>
    <w:p w14:paraId="681279D3" w14:textId="77777777" w:rsidR="003D79F9" w:rsidRPr="00865E67" w:rsidRDefault="00026E79" w:rsidP="00FB5C87">
      <w:pPr>
        <w:pStyle w:val="Ttulo1"/>
        <w:rPr>
          <w:sz w:val="22"/>
        </w:rPr>
      </w:pPr>
      <w:bookmarkStart w:id="53" w:name="_Toc73707277"/>
      <w:bookmarkStart w:id="54" w:name="_Hlk20839804"/>
      <w:r w:rsidRPr="00865E67">
        <w:rPr>
          <w:sz w:val="22"/>
        </w:rPr>
        <w:t>CAPITULO IV</w:t>
      </w:r>
      <w:bookmarkEnd w:id="53"/>
    </w:p>
    <w:p w14:paraId="27D889BE" w14:textId="77777777" w:rsidR="00026E79" w:rsidRPr="00865E67" w:rsidRDefault="00026E79" w:rsidP="006B3F7F">
      <w:pPr>
        <w:rPr>
          <w:rFonts w:ascii="Arial" w:hAnsi="Arial" w:cs="Arial"/>
          <w:sz w:val="22"/>
        </w:rPr>
      </w:pPr>
    </w:p>
    <w:p w14:paraId="3928FBB1" w14:textId="77777777" w:rsidR="00026E79" w:rsidRPr="00865E67" w:rsidRDefault="00026E79" w:rsidP="00FB5C87">
      <w:pPr>
        <w:pStyle w:val="Ttulo1"/>
        <w:rPr>
          <w:sz w:val="22"/>
        </w:rPr>
      </w:pPr>
      <w:bookmarkStart w:id="55" w:name="_Toc73707278"/>
      <w:r w:rsidRPr="00865E67">
        <w:rPr>
          <w:sz w:val="22"/>
        </w:rPr>
        <w:t>CONVOCATORIA LIMITADA A MIPYMES</w:t>
      </w:r>
      <w:bookmarkEnd w:id="55"/>
    </w:p>
    <w:p w14:paraId="744C7B95" w14:textId="77777777" w:rsidR="000131BA" w:rsidRPr="00865E67" w:rsidRDefault="000131BA" w:rsidP="000131BA">
      <w:pPr>
        <w:rPr>
          <w:rFonts w:ascii="Arial" w:hAnsi="Arial" w:cs="Arial"/>
          <w:sz w:val="22"/>
        </w:rPr>
      </w:pPr>
    </w:p>
    <w:p w14:paraId="15B221B6" w14:textId="1064193D" w:rsidR="00610072" w:rsidRPr="00865E67" w:rsidRDefault="000B1A6A" w:rsidP="00610072">
      <w:pPr>
        <w:pStyle w:val="NormalWeb"/>
        <w:jc w:val="both"/>
        <w:rPr>
          <w:rFonts w:ascii="Arial" w:hAnsi="Arial" w:cs="Arial"/>
          <w:sz w:val="22"/>
          <w:szCs w:val="22"/>
        </w:rPr>
      </w:pPr>
      <w:r w:rsidRPr="00865E67">
        <w:rPr>
          <w:rFonts w:ascii="Arial" w:hAnsi="Arial" w:cs="Arial"/>
          <w:sz w:val="22"/>
          <w:szCs w:val="22"/>
        </w:rPr>
        <w:t xml:space="preserve">De conformidad con el </w:t>
      </w:r>
      <w:r w:rsidR="003130EF" w:rsidRPr="00865E67">
        <w:rPr>
          <w:rFonts w:ascii="Arial" w:hAnsi="Arial" w:cs="Arial"/>
          <w:sz w:val="22"/>
          <w:szCs w:val="22"/>
        </w:rPr>
        <w:t>artículo</w:t>
      </w:r>
      <w:r w:rsidRPr="00865E67">
        <w:rPr>
          <w:rFonts w:ascii="Arial" w:hAnsi="Arial" w:cs="Arial"/>
          <w:sz w:val="22"/>
          <w:szCs w:val="22"/>
        </w:rPr>
        <w:t xml:space="preserve"> 2.2.1.2.4.2.2 del Decreto Reglamentario 1082 de 2015, en los procesos de </w:t>
      </w:r>
      <w:r w:rsidR="003130EF" w:rsidRPr="00865E67">
        <w:rPr>
          <w:rFonts w:ascii="Arial" w:hAnsi="Arial" w:cs="Arial"/>
          <w:sz w:val="22"/>
          <w:szCs w:val="22"/>
        </w:rPr>
        <w:t>licitación</w:t>
      </w:r>
      <w:r w:rsidRPr="00865E67">
        <w:rPr>
          <w:rFonts w:ascii="Arial" w:hAnsi="Arial" w:cs="Arial"/>
          <w:sz w:val="22"/>
          <w:szCs w:val="22"/>
        </w:rPr>
        <w:t xml:space="preserve"> </w:t>
      </w:r>
      <w:r w:rsidR="003130EF" w:rsidRPr="00865E67">
        <w:rPr>
          <w:rFonts w:ascii="Arial" w:hAnsi="Arial" w:cs="Arial"/>
          <w:sz w:val="22"/>
          <w:szCs w:val="22"/>
        </w:rPr>
        <w:t>pública</w:t>
      </w:r>
      <w:r w:rsidRPr="00865E67">
        <w:rPr>
          <w:rFonts w:ascii="Arial" w:hAnsi="Arial" w:cs="Arial"/>
          <w:sz w:val="22"/>
          <w:szCs w:val="22"/>
        </w:rPr>
        <w:t xml:space="preserve">, </w:t>
      </w:r>
      <w:r w:rsidR="003130EF" w:rsidRPr="00865E67">
        <w:rPr>
          <w:rFonts w:ascii="Arial" w:hAnsi="Arial" w:cs="Arial"/>
          <w:sz w:val="22"/>
          <w:szCs w:val="22"/>
        </w:rPr>
        <w:t>selección</w:t>
      </w:r>
      <w:r w:rsidRPr="00865E67">
        <w:rPr>
          <w:rFonts w:ascii="Arial" w:hAnsi="Arial" w:cs="Arial"/>
          <w:sz w:val="22"/>
          <w:szCs w:val="22"/>
        </w:rPr>
        <w:t xml:space="preserve"> abreviada y concursos de </w:t>
      </w:r>
      <w:r w:rsidR="003130EF" w:rsidRPr="00865E67">
        <w:rPr>
          <w:rFonts w:ascii="Arial" w:hAnsi="Arial" w:cs="Arial"/>
          <w:sz w:val="22"/>
          <w:szCs w:val="22"/>
        </w:rPr>
        <w:t>méritos</w:t>
      </w:r>
      <w:r w:rsidRPr="00865E67">
        <w:rPr>
          <w:rFonts w:ascii="Arial" w:hAnsi="Arial" w:cs="Arial"/>
          <w:sz w:val="22"/>
          <w:szCs w:val="22"/>
        </w:rPr>
        <w:t xml:space="preserve">, cuyo valor sea inferior a CIENTO VEINTICINCO MIL DÓLARES (US$125.000) DE LOS ESTADOS UNIDOS DE AMÉRICA, liquidados con la tasa de cambio que para el efecto determina cada dos (2) </w:t>
      </w:r>
      <w:r w:rsidR="003130EF" w:rsidRPr="00865E67">
        <w:rPr>
          <w:rFonts w:ascii="Arial" w:hAnsi="Arial" w:cs="Arial"/>
          <w:sz w:val="22"/>
          <w:szCs w:val="22"/>
        </w:rPr>
        <w:t>años</w:t>
      </w:r>
      <w:r w:rsidRPr="00865E67">
        <w:rPr>
          <w:rFonts w:ascii="Arial" w:hAnsi="Arial" w:cs="Arial"/>
          <w:sz w:val="22"/>
          <w:szCs w:val="22"/>
        </w:rPr>
        <w:t xml:space="preserve"> el Ministerio de Comercio, Industria y Turismo</w:t>
      </w:r>
      <w:r w:rsidR="00DA23B3" w:rsidRPr="00865E67">
        <w:rPr>
          <w:rFonts w:ascii="Arial" w:hAnsi="Arial" w:cs="Arial"/>
          <w:sz w:val="22"/>
          <w:szCs w:val="22"/>
        </w:rPr>
        <w:t>, se podrán limitar a Mipymes</w:t>
      </w:r>
      <w:r w:rsidR="00667F03" w:rsidRPr="00865E67">
        <w:rPr>
          <w:rFonts w:ascii="Arial" w:hAnsi="Arial" w:cs="Arial"/>
          <w:sz w:val="22"/>
          <w:szCs w:val="22"/>
        </w:rPr>
        <w:t>; esto es hasta $457.297.264, de acuerdo con lo señalado por el Ministerio de Comercio, Industria y Turismo1, vigente hasta el 31 de diciembre de 2023.</w:t>
      </w:r>
    </w:p>
    <w:p w14:paraId="5A0AF51B" w14:textId="3CD4C400" w:rsidR="00FA1678" w:rsidRPr="00865E67" w:rsidRDefault="00610072" w:rsidP="00610072">
      <w:pPr>
        <w:pStyle w:val="NormalWeb"/>
        <w:jc w:val="both"/>
        <w:rPr>
          <w:rFonts w:ascii="Arial" w:hAnsi="Arial" w:cs="Arial"/>
          <w:sz w:val="22"/>
          <w:szCs w:val="22"/>
        </w:rPr>
      </w:pPr>
      <w:r w:rsidRPr="00865E67">
        <w:rPr>
          <w:rFonts w:ascii="Arial" w:hAnsi="Arial" w:cs="Arial"/>
          <w:sz w:val="22"/>
          <w:szCs w:val="22"/>
        </w:rPr>
        <w:t>El presente proceso de selección se puede limitar a MIPYMES, toda vez que reúne los presupuestos del artículo 2.2.1.2.4.2.2 del Decreto 1082 de 2015</w:t>
      </w:r>
      <w:r w:rsidR="006D0DC7" w:rsidRPr="00865E67">
        <w:rPr>
          <w:rFonts w:ascii="Arial" w:hAnsi="Arial" w:cs="Arial"/>
          <w:sz w:val="22"/>
          <w:szCs w:val="22"/>
        </w:rPr>
        <w:t>; y en donde previo a la Resolución de apertura del proceso respectivo, se haya manifestado el interés de por lo menos dos (2) Mipyme.</w:t>
      </w:r>
      <w:r w:rsidRPr="00865E67">
        <w:rPr>
          <w:rFonts w:ascii="Arial" w:hAnsi="Arial" w:cs="Arial"/>
          <w:sz w:val="22"/>
          <w:szCs w:val="22"/>
        </w:rPr>
        <w:t xml:space="preserve"> En donde en caso de hacerse solicitud se limitara a las radicadas en el municipio de Cúcuta (Ley 2069 de 2020 – Par. 1, articulo 34)</w:t>
      </w:r>
      <w:r w:rsidR="00C4394C" w:rsidRPr="00865E67">
        <w:rPr>
          <w:rFonts w:ascii="Arial" w:hAnsi="Arial" w:cs="Arial"/>
          <w:sz w:val="22"/>
          <w:szCs w:val="22"/>
        </w:rPr>
        <w:t xml:space="preserve">, con mínimo de un año (01) de existencia antes de la convocatoria del proceso de contratación. </w:t>
      </w:r>
    </w:p>
    <w:p w14:paraId="1BCEFD57" w14:textId="1FF00547" w:rsidR="00727C9C" w:rsidRPr="00865E67" w:rsidRDefault="00C4394C" w:rsidP="00610072">
      <w:pPr>
        <w:pStyle w:val="NormalWeb"/>
        <w:jc w:val="both"/>
        <w:rPr>
          <w:rFonts w:ascii="Arial" w:hAnsi="Arial" w:cs="Arial"/>
          <w:sz w:val="22"/>
          <w:szCs w:val="22"/>
        </w:rPr>
      </w:pPr>
      <w:r w:rsidRPr="00865E67">
        <w:rPr>
          <w:rFonts w:ascii="Arial" w:hAnsi="Arial" w:cs="Arial"/>
          <w:sz w:val="22"/>
          <w:szCs w:val="22"/>
        </w:rPr>
        <w:t xml:space="preserve">Para tal efecto debe acreditar su domicilio con el registro mercantil </w:t>
      </w:r>
      <w:r w:rsidR="00FA1678" w:rsidRPr="00865E67">
        <w:rPr>
          <w:rFonts w:ascii="Arial" w:hAnsi="Arial" w:cs="Arial"/>
          <w:sz w:val="22"/>
          <w:szCs w:val="22"/>
        </w:rPr>
        <w:t>o el certificado de existencia y representación legal, en donde además conste el tamaño empresarial establecido de conformidad con la normatividad legal vigente.</w:t>
      </w:r>
    </w:p>
    <w:p w14:paraId="6FFEDE6E" w14:textId="0A24CA94" w:rsidR="006D0DC7" w:rsidRPr="00865E67" w:rsidRDefault="006D0DC7" w:rsidP="006D0DC7">
      <w:pPr>
        <w:pStyle w:val="NormalWeb"/>
        <w:jc w:val="both"/>
        <w:rPr>
          <w:rFonts w:ascii="Arial" w:hAnsi="Arial" w:cs="Arial"/>
          <w:bCs/>
          <w:sz w:val="22"/>
          <w:szCs w:val="22"/>
        </w:rPr>
      </w:pPr>
      <w:r w:rsidRPr="00865E67">
        <w:rPr>
          <w:rFonts w:ascii="Arial" w:hAnsi="Arial" w:cs="Arial"/>
          <w:bCs/>
          <w:sz w:val="22"/>
          <w:szCs w:val="22"/>
        </w:rPr>
        <w:t>Si no se adjunta con la propuesta la correspondiente solicitud y certificación se entenderá que el proponente no es MYPIME, la Dirección Ejecutiva Seccional de Administración Judicial, se reservará el Derecho de verificar tal circunstancia o de solicitar documentos adicionales en caso de considerarlo necesario.</w:t>
      </w:r>
    </w:p>
    <w:bookmarkEnd w:id="54"/>
    <w:p w14:paraId="36485DCF" w14:textId="2DF12730" w:rsidR="00DF0866" w:rsidRDefault="00DF0866" w:rsidP="00667F03">
      <w:pPr>
        <w:ind w:right="12"/>
        <w:rPr>
          <w:rFonts w:ascii="Arial" w:hAnsi="Arial" w:cs="Arial"/>
          <w:b/>
          <w:sz w:val="22"/>
        </w:rPr>
      </w:pPr>
    </w:p>
    <w:p w14:paraId="58521BA0" w14:textId="77777777" w:rsidR="005620D0" w:rsidRDefault="005620D0" w:rsidP="00667F03">
      <w:pPr>
        <w:ind w:right="12"/>
        <w:rPr>
          <w:rFonts w:ascii="Arial" w:hAnsi="Arial" w:cs="Arial"/>
          <w:b/>
          <w:sz w:val="22"/>
        </w:rPr>
      </w:pPr>
    </w:p>
    <w:p w14:paraId="15550BCF" w14:textId="77777777" w:rsidR="005620D0" w:rsidRDefault="005620D0" w:rsidP="00667F03">
      <w:pPr>
        <w:ind w:right="12"/>
        <w:rPr>
          <w:rFonts w:ascii="Arial" w:hAnsi="Arial" w:cs="Arial"/>
          <w:b/>
          <w:sz w:val="22"/>
        </w:rPr>
      </w:pPr>
    </w:p>
    <w:p w14:paraId="39002E32" w14:textId="77777777" w:rsidR="005620D0" w:rsidRDefault="005620D0" w:rsidP="00667F03">
      <w:pPr>
        <w:ind w:right="12"/>
        <w:rPr>
          <w:rFonts w:ascii="Arial" w:hAnsi="Arial" w:cs="Arial"/>
          <w:b/>
          <w:sz w:val="22"/>
        </w:rPr>
      </w:pPr>
    </w:p>
    <w:p w14:paraId="2BA0CDC7" w14:textId="77777777" w:rsidR="005620D0" w:rsidRDefault="005620D0" w:rsidP="00667F03">
      <w:pPr>
        <w:ind w:right="12"/>
        <w:rPr>
          <w:rFonts w:ascii="Arial" w:hAnsi="Arial" w:cs="Arial"/>
          <w:b/>
          <w:sz w:val="22"/>
        </w:rPr>
      </w:pPr>
    </w:p>
    <w:p w14:paraId="3966EA07" w14:textId="77777777" w:rsidR="005620D0" w:rsidRDefault="005620D0" w:rsidP="00667F03">
      <w:pPr>
        <w:ind w:right="12"/>
        <w:rPr>
          <w:rFonts w:ascii="Arial" w:hAnsi="Arial" w:cs="Arial"/>
          <w:b/>
          <w:sz w:val="22"/>
        </w:rPr>
      </w:pPr>
    </w:p>
    <w:p w14:paraId="1EB12DBF" w14:textId="77777777" w:rsidR="005620D0" w:rsidRDefault="005620D0" w:rsidP="00667F03">
      <w:pPr>
        <w:ind w:right="12"/>
        <w:rPr>
          <w:rFonts w:ascii="Arial" w:hAnsi="Arial" w:cs="Arial"/>
          <w:b/>
          <w:sz w:val="22"/>
        </w:rPr>
      </w:pPr>
    </w:p>
    <w:p w14:paraId="174FFC56" w14:textId="77777777" w:rsidR="005620D0" w:rsidRDefault="005620D0" w:rsidP="00667F03">
      <w:pPr>
        <w:ind w:right="12"/>
        <w:rPr>
          <w:rFonts w:ascii="Arial" w:hAnsi="Arial" w:cs="Arial"/>
          <w:b/>
          <w:sz w:val="22"/>
        </w:rPr>
      </w:pPr>
    </w:p>
    <w:p w14:paraId="218D5C1E" w14:textId="77777777" w:rsidR="005620D0" w:rsidRDefault="005620D0" w:rsidP="00667F03">
      <w:pPr>
        <w:ind w:right="12"/>
        <w:rPr>
          <w:rFonts w:ascii="Arial" w:hAnsi="Arial" w:cs="Arial"/>
          <w:b/>
          <w:sz w:val="22"/>
        </w:rPr>
      </w:pPr>
    </w:p>
    <w:p w14:paraId="5910FF21" w14:textId="77777777" w:rsidR="005620D0" w:rsidRDefault="005620D0" w:rsidP="00667F03">
      <w:pPr>
        <w:ind w:right="12"/>
        <w:rPr>
          <w:rFonts w:ascii="Arial" w:hAnsi="Arial" w:cs="Arial"/>
          <w:b/>
          <w:sz w:val="22"/>
        </w:rPr>
      </w:pPr>
    </w:p>
    <w:p w14:paraId="519CBE76" w14:textId="77777777" w:rsidR="005620D0" w:rsidRDefault="005620D0" w:rsidP="00667F03">
      <w:pPr>
        <w:ind w:right="12"/>
        <w:rPr>
          <w:rFonts w:ascii="Arial" w:hAnsi="Arial" w:cs="Arial"/>
          <w:b/>
          <w:sz w:val="22"/>
        </w:rPr>
      </w:pPr>
    </w:p>
    <w:p w14:paraId="0CC37C0C" w14:textId="77777777" w:rsidR="005620D0" w:rsidRDefault="005620D0" w:rsidP="00667F03">
      <w:pPr>
        <w:ind w:right="12"/>
        <w:rPr>
          <w:rFonts w:ascii="Arial" w:hAnsi="Arial" w:cs="Arial"/>
          <w:b/>
          <w:sz w:val="22"/>
        </w:rPr>
      </w:pPr>
    </w:p>
    <w:p w14:paraId="7566FEFA" w14:textId="77777777" w:rsidR="005620D0" w:rsidRDefault="005620D0" w:rsidP="00667F03">
      <w:pPr>
        <w:ind w:right="12"/>
        <w:rPr>
          <w:rFonts w:ascii="Arial" w:hAnsi="Arial" w:cs="Arial"/>
          <w:b/>
          <w:sz w:val="22"/>
        </w:rPr>
      </w:pPr>
    </w:p>
    <w:p w14:paraId="30E0FE6A" w14:textId="77777777" w:rsidR="005620D0" w:rsidRDefault="005620D0" w:rsidP="00667F03">
      <w:pPr>
        <w:ind w:right="12"/>
        <w:rPr>
          <w:rFonts w:ascii="Arial" w:hAnsi="Arial" w:cs="Arial"/>
          <w:b/>
          <w:sz w:val="22"/>
        </w:rPr>
      </w:pPr>
    </w:p>
    <w:p w14:paraId="34AE9861" w14:textId="77777777" w:rsidR="005620D0" w:rsidRDefault="005620D0" w:rsidP="00667F03">
      <w:pPr>
        <w:ind w:right="12"/>
        <w:rPr>
          <w:rFonts w:ascii="Arial" w:hAnsi="Arial" w:cs="Arial"/>
          <w:b/>
          <w:sz w:val="22"/>
        </w:rPr>
      </w:pPr>
    </w:p>
    <w:p w14:paraId="2D8C9C43" w14:textId="77777777" w:rsidR="005620D0" w:rsidRDefault="005620D0" w:rsidP="00667F03">
      <w:pPr>
        <w:ind w:right="12"/>
        <w:rPr>
          <w:rFonts w:ascii="Arial" w:hAnsi="Arial" w:cs="Arial"/>
          <w:b/>
          <w:sz w:val="22"/>
        </w:rPr>
      </w:pPr>
    </w:p>
    <w:p w14:paraId="4C034696" w14:textId="77777777" w:rsidR="005620D0" w:rsidRDefault="005620D0" w:rsidP="00667F03">
      <w:pPr>
        <w:ind w:right="12"/>
        <w:rPr>
          <w:rFonts w:ascii="Arial" w:hAnsi="Arial" w:cs="Arial"/>
          <w:b/>
          <w:sz w:val="22"/>
        </w:rPr>
      </w:pPr>
    </w:p>
    <w:p w14:paraId="0722FA03" w14:textId="77777777" w:rsidR="005620D0" w:rsidRDefault="005620D0" w:rsidP="00667F03">
      <w:pPr>
        <w:ind w:right="12"/>
        <w:rPr>
          <w:rFonts w:ascii="Arial" w:hAnsi="Arial" w:cs="Arial"/>
          <w:b/>
          <w:sz w:val="22"/>
        </w:rPr>
      </w:pPr>
    </w:p>
    <w:p w14:paraId="586723E3" w14:textId="77777777" w:rsidR="005620D0" w:rsidRDefault="005620D0" w:rsidP="00667F03">
      <w:pPr>
        <w:ind w:right="12"/>
        <w:rPr>
          <w:rFonts w:ascii="Arial" w:hAnsi="Arial" w:cs="Arial"/>
          <w:b/>
          <w:sz w:val="22"/>
        </w:rPr>
      </w:pPr>
    </w:p>
    <w:p w14:paraId="1B0A0154" w14:textId="77777777" w:rsidR="005620D0" w:rsidRDefault="005620D0" w:rsidP="00667F03">
      <w:pPr>
        <w:ind w:right="12"/>
        <w:rPr>
          <w:rFonts w:ascii="Arial" w:hAnsi="Arial" w:cs="Arial"/>
          <w:b/>
          <w:sz w:val="22"/>
        </w:rPr>
      </w:pPr>
    </w:p>
    <w:p w14:paraId="143728C3" w14:textId="77777777" w:rsidR="005620D0" w:rsidRDefault="005620D0" w:rsidP="00667F03">
      <w:pPr>
        <w:ind w:right="12"/>
        <w:rPr>
          <w:rFonts w:ascii="Arial" w:hAnsi="Arial" w:cs="Arial"/>
          <w:b/>
          <w:sz w:val="22"/>
        </w:rPr>
      </w:pPr>
    </w:p>
    <w:p w14:paraId="30E8EF36" w14:textId="77777777" w:rsidR="008A4D21" w:rsidRDefault="008A4D21" w:rsidP="00667F03">
      <w:pPr>
        <w:ind w:right="12"/>
        <w:rPr>
          <w:rFonts w:ascii="Arial" w:hAnsi="Arial" w:cs="Arial"/>
          <w:b/>
          <w:sz w:val="22"/>
        </w:rPr>
      </w:pPr>
    </w:p>
    <w:p w14:paraId="3CFEF7E0" w14:textId="77777777" w:rsidR="008A4D21" w:rsidRDefault="008A4D21" w:rsidP="00667F03">
      <w:pPr>
        <w:ind w:right="12"/>
        <w:rPr>
          <w:rFonts w:ascii="Arial" w:hAnsi="Arial" w:cs="Arial"/>
          <w:b/>
          <w:sz w:val="22"/>
        </w:rPr>
      </w:pPr>
    </w:p>
    <w:p w14:paraId="24B8DC00" w14:textId="77777777" w:rsidR="005620D0" w:rsidRPr="00865E67" w:rsidRDefault="005620D0" w:rsidP="00667F03">
      <w:pPr>
        <w:ind w:right="12"/>
        <w:rPr>
          <w:rFonts w:ascii="Arial" w:hAnsi="Arial" w:cs="Arial"/>
          <w:b/>
          <w:sz w:val="22"/>
        </w:rPr>
      </w:pPr>
    </w:p>
    <w:p w14:paraId="177926FE" w14:textId="3763D2CD" w:rsidR="00667F03" w:rsidRPr="00865E67" w:rsidRDefault="00667F03" w:rsidP="00667F03">
      <w:pPr>
        <w:ind w:right="12"/>
        <w:rPr>
          <w:rFonts w:ascii="Arial" w:hAnsi="Arial" w:cs="Arial"/>
          <w:b/>
          <w:sz w:val="22"/>
        </w:rPr>
      </w:pPr>
    </w:p>
    <w:p w14:paraId="0B9AC982" w14:textId="77777777" w:rsidR="00260951" w:rsidRPr="00865E67" w:rsidRDefault="00260951" w:rsidP="00667F03">
      <w:pPr>
        <w:ind w:right="12"/>
        <w:rPr>
          <w:rFonts w:ascii="Arial" w:hAnsi="Arial" w:cs="Arial"/>
          <w:b/>
          <w:sz w:val="22"/>
        </w:rPr>
      </w:pPr>
    </w:p>
    <w:p w14:paraId="11439F0D" w14:textId="77777777" w:rsidR="000131BA" w:rsidRPr="00865E67" w:rsidRDefault="00D143D7" w:rsidP="002F590D">
      <w:pPr>
        <w:pStyle w:val="Ttulo1"/>
        <w:rPr>
          <w:sz w:val="22"/>
        </w:rPr>
      </w:pPr>
      <w:bookmarkStart w:id="56" w:name="_Toc73707279"/>
      <w:bookmarkStart w:id="57" w:name="_Hlk20839826"/>
      <w:r w:rsidRPr="00865E67">
        <w:rPr>
          <w:sz w:val="22"/>
        </w:rPr>
        <w:t>CAPITULO V</w:t>
      </w:r>
      <w:bookmarkEnd w:id="56"/>
    </w:p>
    <w:p w14:paraId="6A3968D2" w14:textId="77777777" w:rsidR="000131BA" w:rsidRPr="00865E67" w:rsidRDefault="000131BA" w:rsidP="00026E79">
      <w:pPr>
        <w:ind w:left="708" w:right="12"/>
        <w:jc w:val="center"/>
        <w:rPr>
          <w:rFonts w:ascii="Arial" w:hAnsi="Arial" w:cs="Arial"/>
          <w:b/>
          <w:sz w:val="22"/>
        </w:rPr>
      </w:pPr>
    </w:p>
    <w:p w14:paraId="37773BD9" w14:textId="77777777" w:rsidR="00026E79" w:rsidRPr="00865E67" w:rsidRDefault="00026E79" w:rsidP="002F590D">
      <w:pPr>
        <w:pStyle w:val="Ttulo1"/>
        <w:rPr>
          <w:sz w:val="22"/>
        </w:rPr>
      </w:pPr>
      <w:bookmarkStart w:id="58" w:name="_Toc73707280"/>
      <w:r w:rsidRPr="00865E67">
        <w:rPr>
          <w:sz w:val="22"/>
        </w:rPr>
        <w:t>FACTORES DE SELECCIÓN DEL CONTRATISTA</w:t>
      </w:r>
      <w:bookmarkEnd w:id="58"/>
    </w:p>
    <w:p w14:paraId="743FBB76" w14:textId="77777777" w:rsidR="003D79F9" w:rsidRPr="00865E67" w:rsidRDefault="003D79F9" w:rsidP="00064908">
      <w:pPr>
        <w:ind w:left="567" w:right="12"/>
        <w:rPr>
          <w:rFonts w:ascii="Arial" w:hAnsi="Arial" w:cs="Arial"/>
          <w:sz w:val="22"/>
        </w:rPr>
      </w:pPr>
    </w:p>
    <w:p w14:paraId="0818E7D0" w14:textId="77777777" w:rsidR="00872E3A" w:rsidRPr="00865E67" w:rsidRDefault="00872E3A" w:rsidP="00865E67">
      <w:pPr>
        <w:ind w:right="12"/>
        <w:jc w:val="both"/>
        <w:rPr>
          <w:rFonts w:ascii="Arial" w:hAnsi="Arial" w:cs="Arial"/>
          <w:sz w:val="22"/>
        </w:rPr>
      </w:pPr>
      <w:r w:rsidRPr="00865E67">
        <w:rPr>
          <w:rFonts w:ascii="Arial" w:hAnsi="Arial" w:cs="Arial"/>
          <w:sz w:val="22"/>
        </w:rPr>
        <w:t>De conformidad con lo establecido en el numeral 1 del artículo 5 de la Ley 1150 de 2007 y el artículo 2.2.1.1.1.5.3 del Decreto 1082 de 2015, la experiencia, la capacidad jurídica, la capacidad financiera y organizacional de los proponentes, serán objeto de verificación de cumplimiento como requisitos habilitantes para la participación en el proceso de selección y no otorgarán puntaje.</w:t>
      </w:r>
    </w:p>
    <w:p w14:paraId="59428190" w14:textId="0A66D46E" w:rsidR="00026E79" w:rsidRPr="00865E67" w:rsidRDefault="00872E3A" w:rsidP="00865E67">
      <w:pPr>
        <w:ind w:right="12"/>
        <w:jc w:val="both"/>
        <w:rPr>
          <w:rFonts w:ascii="Arial" w:hAnsi="Arial" w:cs="Arial"/>
          <w:sz w:val="22"/>
        </w:rPr>
      </w:pPr>
      <w:r w:rsidRPr="00865E67">
        <w:rPr>
          <w:rFonts w:ascii="Arial" w:hAnsi="Arial" w:cs="Arial"/>
          <w:sz w:val="22"/>
        </w:rPr>
        <w:t xml:space="preserve">Los requisitos habilitantes para el presente proceso de selección se determinan considerando las condiciones mínimas con las que deben contar los proponentes, de tal suerte que se garantice que el futuro </w:t>
      </w:r>
      <w:r w:rsidR="00DE1D08" w:rsidRPr="00865E67">
        <w:rPr>
          <w:rFonts w:ascii="Arial" w:hAnsi="Arial" w:cs="Arial"/>
          <w:sz w:val="22"/>
        </w:rPr>
        <w:t>c</w:t>
      </w:r>
      <w:r w:rsidRPr="00865E67">
        <w:rPr>
          <w:rFonts w:ascii="Arial" w:hAnsi="Arial" w:cs="Arial"/>
          <w:sz w:val="22"/>
        </w:rPr>
        <w:t>ontratista cuente con la capacidad e idoneidad suficientes para ejecutar el objeto del contrato.</w:t>
      </w:r>
    </w:p>
    <w:p w14:paraId="10E27A07" w14:textId="77777777" w:rsidR="00D33D8E" w:rsidRPr="00865E67" w:rsidRDefault="00D33D8E" w:rsidP="00865E67">
      <w:pPr>
        <w:pStyle w:val="Ttulo1"/>
        <w:jc w:val="both"/>
        <w:rPr>
          <w:sz w:val="22"/>
        </w:rPr>
      </w:pPr>
    </w:p>
    <w:p w14:paraId="76A0CDC7" w14:textId="77777777" w:rsidR="00D33D8E" w:rsidRPr="00865E67" w:rsidRDefault="00D33D8E" w:rsidP="00865E67">
      <w:pPr>
        <w:pStyle w:val="Ttulo1"/>
        <w:jc w:val="both"/>
        <w:rPr>
          <w:sz w:val="22"/>
        </w:rPr>
      </w:pPr>
    </w:p>
    <w:p w14:paraId="67715E8E" w14:textId="3E5C6D9B" w:rsidR="002A7812" w:rsidRPr="00865E67" w:rsidRDefault="00D33D8E" w:rsidP="00865E67">
      <w:pPr>
        <w:pStyle w:val="Ttulo1"/>
        <w:jc w:val="both"/>
        <w:rPr>
          <w:sz w:val="22"/>
        </w:rPr>
      </w:pPr>
      <w:bookmarkStart w:id="59" w:name="_Toc73707281"/>
      <w:r w:rsidRPr="00865E67">
        <w:rPr>
          <w:sz w:val="22"/>
        </w:rPr>
        <w:t xml:space="preserve">5.1 </w:t>
      </w:r>
      <w:r w:rsidR="002A7812" w:rsidRPr="00865E67">
        <w:rPr>
          <w:sz w:val="22"/>
        </w:rPr>
        <w:t>REQUISITOS HABILITANTES</w:t>
      </w:r>
      <w:bookmarkEnd w:id="59"/>
    </w:p>
    <w:p w14:paraId="03456759" w14:textId="77777777" w:rsidR="002A7812" w:rsidRPr="00865E67" w:rsidRDefault="002A7812" w:rsidP="00865E67">
      <w:pPr>
        <w:pStyle w:val="Textoindependiente"/>
        <w:jc w:val="both"/>
      </w:pPr>
    </w:p>
    <w:p w14:paraId="189A7B2E" w14:textId="77777777" w:rsidR="002A7812" w:rsidRPr="00865E67" w:rsidRDefault="002A7812" w:rsidP="00865E67">
      <w:pPr>
        <w:jc w:val="both"/>
        <w:rPr>
          <w:rFonts w:ascii="Arial" w:hAnsi="Arial" w:cs="Arial"/>
          <w:sz w:val="22"/>
        </w:rPr>
      </w:pPr>
      <w:r w:rsidRPr="00865E67">
        <w:rPr>
          <w:rFonts w:ascii="Arial" w:hAnsi="Arial" w:cs="Arial"/>
          <w:sz w:val="22"/>
        </w:rPr>
        <w:t>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w:t>
      </w:r>
      <w:r w:rsidRPr="00865E67">
        <w:rPr>
          <w:rFonts w:ascii="Arial" w:hAnsi="Arial" w:cs="Arial"/>
          <w:spacing w:val="-8"/>
          <w:sz w:val="22"/>
        </w:rPr>
        <w:t xml:space="preserve"> </w:t>
      </w:r>
      <w:r w:rsidRPr="00865E67">
        <w:rPr>
          <w:rFonts w:ascii="Arial" w:hAnsi="Arial" w:cs="Arial"/>
          <w:sz w:val="22"/>
        </w:rPr>
        <w:t>contrato.</w:t>
      </w:r>
    </w:p>
    <w:p w14:paraId="79744FE1" w14:textId="77777777" w:rsidR="002A7812" w:rsidRPr="00865E67" w:rsidRDefault="002A7812" w:rsidP="00865E67">
      <w:pPr>
        <w:jc w:val="both"/>
        <w:rPr>
          <w:rFonts w:ascii="Arial" w:hAnsi="Arial" w:cs="Arial"/>
          <w:sz w:val="22"/>
        </w:rPr>
      </w:pPr>
    </w:p>
    <w:p w14:paraId="7E29561B" w14:textId="5B8CB314" w:rsidR="002A7812" w:rsidRPr="00865E67" w:rsidRDefault="002A7812" w:rsidP="00865E67">
      <w:pPr>
        <w:jc w:val="both"/>
        <w:rPr>
          <w:rFonts w:ascii="Arial" w:hAnsi="Arial" w:cs="Arial"/>
          <w:sz w:val="22"/>
        </w:rPr>
      </w:pPr>
      <w:r w:rsidRPr="00865E67">
        <w:rPr>
          <w:rFonts w:ascii="Arial" w:hAnsi="Arial" w:cs="Arial"/>
          <w:sz w:val="22"/>
        </w:rPr>
        <w:t xml:space="preserve">La Nación-Consejo Superior de la Judicatura, Dirección Seccional de Administración Judicial de </w:t>
      </w:r>
      <w:r w:rsidR="00F84417" w:rsidRPr="00865E67">
        <w:rPr>
          <w:rFonts w:ascii="Arial" w:hAnsi="Arial" w:cs="Arial"/>
          <w:sz w:val="22"/>
        </w:rPr>
        <w:t>Cúcuta</w:t>
      </w:r>
      <w:r w:rsidRPr="00865E67">
        <w:rPr>
          <w:rFonts w:ascii="Arial" w:hAnsi="Arial" w:cs="Arial"/>
          <w:sz w:val="22"/>
        </w:rPr>
        <w:t>, también revisa que los Proponentes no se encuentren en causales de inhabilidad o incompatibilidad señaladas por los artículos 8 y 9 de la Ley 80 de 1993, en concordancia con los artículos 1 al 4 y 90 de la Ley 1474 de 2011, artículo 221 del Decreto-Ley 019 de 2012, que modificó el artículo 6 Ley 1150 de 2007, en especial lo dispuesto por el inciso 5 de su numeral 6.3, concordante con lo dispuesto por el artículo 2.2.1.1.1.5.4 del Decreto 1082 de 2015; o conflictos de interés para celebrar o ejecutar el contrato. Para ello, revisa el boletín de responsables fiscales, el certificado de antecedentes disciplinarios, el certificado de antecedentes judiciales, Registro Nacional de Medidas Correctivas y el RUP para verificar que no haya sanciones</w:t>
      </w:r>
      <w:r w:rsidRPr="00865E67">
        <w:rPr>
          <w:rFonts w:ascii="Arial" w:hAnsi="Arial" w:cs="Arial"/>
          <w:spacing w:val="-7"/>
          <w:sz w:val="22"/>
        </w:rPr>
        <w:t xml:space="preserve"> </w:t>
      </w:r>
      <w:r w:rsidRPr="00865E67">
        <w:rPr>
          <w:rFonts w:ascii="Arial" w:hAnsi="Arial" w:cs="Arial"/>
          <w:sz w:val="22"/>
        </w:rPr>
        <w:t>inscritas.</w:t>
      </w:r>
    </w:p>
    <w:p w14:paraId="12D95541" w14:textId="77777777" w:rsidR="002A7812" w:rsidRPr="00865E67" w:rsidRDefault="002A7812" w:rsidP="00064908">
      <w:pPr>
        <w:ind w:left="567" w:right="12"/>
        <w:rPr>
          <w:rFonts w:ascii="Arial" w:hAnsi="Arial" w:cs="Arial"/>
          <w:sz w:val="22"/>
        </w:rPr>
      </w:pPr>
    </w:p>
    <w:p w14:paraId="1BC4DEB5" w14:textId="77777777" w:rsidR="00D33D8E" w:rsidRPr="00865E67" w:rsidRDefault="00D33D8E" w:rsidP="00D33D8E">
      <w:pPr>
        <w:pStyle w:val="Ttulo3"/>
        <w:ind w:left="0" w:firstLine="0"/>
        <w:rPr>
          <w:sz w:val="22"/>
        </w:rPr>
      </w:pPr>
      <w:bookmarkStart w:id="60" w:name="_Hlk20839891"/>
      <w:bookmarkEnd w:id="57"/>
    </w:p>
    <w:p w14:paraId="77B46DF6" w14:textId="0094C04A" w:rsidR="002A7812" w:rsidRPr="00865E67" w:rsidRDefault="00D33D8E" w:rsidP="00046A8C">
      <w:pPr>
        <w:pStyle w:val="Ttulo3"/>
        <w:rPr>
          <w:b w:val="0"/>
          <w:bCs/>
          <w:sz w:val="22"/>
        </w:rPr>
      </w:pPr>
      <w:bookmarkStart w:id="61" w:name="_Toc73707282"/>
      <w:r w:rsidRPr="00865E67">
        <w:rPr>
          <w:b w:val="0"/>
          <w:bCs/>
          <w:sz w:val="22"/>
        </w:rPr>
        <w:t>5.1.1 Capacidad jurídica</w:t>
      </w:r>
      <w:bookmarkEnd w:id="61"/>
    </w:p>
    <w:p w14:paraId="009664FD" w14:textId="77777777" w:rsidR="00D33D8E" w:rsidRPr="00865E67" w:rsidRDefault="00D33D8E" w:rsidP="00D33D8E">
      <w:pPr>
        <w:pStyle w:val="Textoindependiente"/>
        <w:spacing w:before="1"/>
        <w:ind w:right="39"/>
        <w:jc w:val="both"/>
      </w:pPr>
    </w:p>
    <w:p w14:paraId="5FEB71C6" w14:textId="24ACEB3E" w:rsidR="002A7812" w:rsidRPr="00865E67" w:rsidRDefault="002A7812" w:rsidP="00D33D8E">
      <w:pPr>
        <w:pStyle w:val="Textoindependiente"/>
        <w:spacing w:before="1"/>
        <w:ind w:right="39"/>
        <w:jc w:val="both"/>
      </w:pPr>
      <w:r w:rsidRPr="00865E67">
        <w:t>La capacidad jurídica encuentra sustento legal en el artículo 1502 del Código Civil, articulo 6 de la Ley 80 de 1993 y el numeral 2 del articulo 2.2.1.1.1.5.3 del Decreto 1082 de 2015.</w:t>
      </w:r>
    </w:p>
    <w:p w14:paraId="66789910" w14:textId="77777777" w:rsidR="002A7812" w:rsidRPr="00865E67" w:rsidRDefault="002A7812" w:rsidP="002A7812">
      <w:pPr>
        <w:pStyle w:val="Textoindependiente"/>
        <w:spacing w:before="11"/>
      </w:pPr>
    </w:p>
    <w:p w14:paraId="3B94D660" w14:textId="1ED39D55" w:rsidR="002A7812" w:rsidRPr="00865E67" w:rsidRDefault="002A7812" w:rsidP="00FB5C87">
      <w:pPr>
        <w:pStyle w:val="Ttulo4"/>
        <w:rPr>
          <w:b w:val="0"/>
          <w:sz w:val="22"/>
        </w:rPr>
      </w:pPr>
      <w:r w:rsidRPr="00865E67">
        <w:rPr>
          <w:b w:val="0"/>
          <w:sz w:val="22"/>
        </w:rPr>
        <w:t>PERSONA</w:t>
      </w:r>
      <w:r w:rsidRPr="00865E67">
        <w:rPr>
          <w:b w:val="0"/>
          <w:spacing w:val="-1"/>
          <w:sz w:val="22"/>
        </w:rPr>
        <w:t xml:space="preserve"> </w:t>
      </w:r>
      <w:r w:rsidRPr="00865E67">
        <w:rPr>
          <w:b w:val="0"/>
          <w:sz w:val="22"/>
        </w:rPr>
        <w:t>NATURAL</w:t>
      </w:r>
      <w:r w:rsidR="00D33D8E" w:rsidRPr="00865E67">
        <w:rPr>
          <w:b w:val="0"/>
          <w:sz w:val="22"/>
        </w:rPr>
        <w:t>:</w:t>
      </w:r>
    </w:p>
    <w:p w14:paraId="59EFAE5B" w14:textId="77777777" w:rsidR="00D33D8E" w:rsidRPr="00865E67" w:rsidRDefault="00D33D8E">
      <w:pPr>
        <w:pStyle w:val="Prrafodelista"/>
        <w:numPr>
          <w:ilvl w:val="0"/>
          <w:numId w:val="19"/>
        </w:numPr>
        <w:suppressAutoHyphens/>
        <w:autoSpaceDE w:val="0"/>
        <w:autoSpaceDN w:val="0"/>
        <w:adjustRightInd w:val="0"/>
        <w:spacing w:after="0" w:line="240" w:lineRule="auto"/>
        <w:ind w:right="130"/>
        <w:rPr>
          <w:color w:val="000000" w:themeColor="text1"/>
          <w:sz w:val="22"/>
          <w:lang w:val="es-MX"/>
        </w:rPr>
      </w:pPr>
      <w:r w:rsidRPr="00865E67">
        <w:rPr>
          <w:color w:val="000000" w:themeColor="text1"/>
          <w:sz w:val="22"/>
          <w:lang w:val="es-MX"/>
        </w:rPr>
        <w:t>Ser mayor de edad, lo cual se acreditará con la fotocopia de la cédula de ciudadanía.</w:t>
      </w:r>
    </w:p>
    <w:p w14:paraId="5B00CEB2" w14:textId="77777777" w:rsidR="00D33D8E" w:rsidRPr="00865E67" w:rsidRDefault="00D33D8E" w:rsidP="00D33D8E">
      <w:pPr>
        <w:autoSpaceDE w:val="0"/>
        <w:autoSpaceDN w:val="0"/>
        <w:adjustRightInd w:val="0"/>
        <w:ind w:left="-60" w:right="130"/>
        <w:rPr>
          <w:rFonts w:ascii="Arial" w:hAnsi="Arial" w:cs="Arial"/>
          <w:color w:val="000000" w:themeColor="text1"/>
          <w:sz w:val="22"/>
          <w:lang w:val="es-MX" w:eastAsia="es-ES"/>
        </w:rPr>
      </w:pPr>
    </w:p>
    <w:p w14:paraId="49067A40" w14:textId="77777777" w:rsidR="00D33D8E" w:rsidRPr="00865E67" w:rsidRDefault="00D33D8E">
      <w:pPr>
        <w:pStyle w:val="Prrafodelista"/>
        <w:numPr>
          <w:ilvl w:val="0"/>
          <w:numId w:val="19"/>
        </w:numPr>
        <w:suppressAutoHyphens/>
        <w:autoSpaceDE w:val="0"/>
        <w:autoSpaceDN w:val="0"/>
        <w:adjustRightInd w:val="0"/>
        <w:spacing w:after="0" w:line="240" w:lineRule="auto"/>
        <w:ind w:right="130"/>
        <w:rPr>
          <w:color w:val="000000" w:themeColor="text1"/>
          <w:sz w:val="22"/>
          <w:lang w:val="es-MX"/>
        </w:rPr>
      </w:pPr>
      <w:r w:rsidRPr="00865E67">
        <w:rPr>
          <w:color w:val="000000" w:themeColor="text1"/>
          <w:sz w:val="22"/>
          <w:lang w:val="es-MX"/>
        </w:rPr>
        <w:t>Estar inscrito en el Registro Mercantil y que su actividad comercial le permita realizar el objeto del futuro contrato; lo anterior se acredita con la presentación del certificado de matrícula mercantil emitido por la Cámara de Comercio respectiva del domicilio comercial del oferente, con fecha de registro anterior al cierre del proceso y expedición del certificado no superior a un (1) mes de antelación a la fecha de cierre del proceso; esto sucede únicamente en caso de que el proponente sea comerciante o ejerza el comercio de conformidad con lo establecido en el Código de Comercio y las normas que lo modifiquen o sustituyan.</w:t>
      </w:r>
    </w:p>
    <w:p w14:paraId="188CBF32" w14:textId="77777777" w:rsidR="00D33D8E" w:rsidRPr="00865E67" w:rsidRDefault="00D33D8E" w:rsidP="00D33D8E">
      <w:pPr>
        <w:pStyle w:val="Prrafodelista"/>
        <w:rPr>
          <w:color w:val="000000" w:themeColor="text1"/>
          <w:sz w:val="22"/>
          <w:lang w:val="es-MX"/>
        </w:rPr>
      </w:pPr>
    </w:p>
    <w:p w14:paraId="6A8FA1C0" w14:textId="77777777" w:rsidR="00D33D8E" w:rsidRPr="00865E67" w:rsidRDefault="00D33D8E">
      <w:pPr>
        <w:pStyle w:val="Prrafodelista"/>
        <w:numPr>
          <w:ilvl w:val="0"/>
          <w:numId w:val="19"/>
        </w:numPr>
        <w:suppressAutoHyphens/>
        <w:autoSpaceDE w:val="0"/>
        <w:autoSpaceDN w:val="0"/>
        <w:adjustRightInd w:val="0"/>
        <w:spacing w:after="0" w:line="240" w:lineRule="auto"/>
        <w:ind w:right="130"/>
        <w:rPr>
          <w:color w:val="000000" w:themeColor="text1"/>
          <w:sz w:val="22"/>
          <w:lang w:val="es-MX"/>
        </w:rPr>
      </w:pPr>
      <w:r w:rsidRPr="00865E67">
        <w:rPr>
          <w:color w:val="000000" w:themeColor="text1"/>
          <w:sz w:val="22"/>
          <w:lang w:val="es-MX"/>
        </w:rPr>
        <w:lastRenderedPageBreak/>
        <w:t>Registro Único de Proponentes RUP, con fecha de expedición no superior a un (1) mes de antelación a la fecha de cierre del proceso de selección, el cual debe encontrarse en firme para efectos de que la propuesta sea habilitada y la misma pueda ser evaluada.</w:t>
      </w:r>
    </w:p>
    <w:p w14:paraId="233D329F" w14:textId="77777777" w:rsidR="00D33D8E" w:rsidRPr="00865E67" w:rsidRDefault="00D33D8E" w:rsidP="00D33D8E">
      <w:pPr>
        <w:pStyle w:val="Prrafodelista"/>
        <w:suppressAutoHyphens/>
        <w:autoSpaceDE w:val="0"/>
        <w:autoSpaceDN w:val="0"/>
        <w:adjustRightInd w:val="0"/>
        <w:ind w:left="300" w:right="130"/>
        <w:rPr>
          <w:color w:val="000000" w:themeColor="text1"/>
          <w:sz w:val="22"/>
          <w:lang w:val="es-MX"/>
        </w:rPr>
      </w:pPr>
    </w:p>
    <w:p w14:paraId="7DCBB881" w14:textId="77777777" w:rsidR="00D33D8E" w:rsidRPr="00865E67" w:rsidRDefault="00D33D8E">
      <w:pPr>
        <w:pStyle w:val="Prrafodelista"/>
        <w:numPr>
          <w:ilvl w:val="0"/>
          <w:numId w:val="19"/>
        </w:numPr>
        <w:suppressAutoHyphens/>
        <w:autoSpaceDE w:val="0"/>
        <w:autoSpaceDN w:val="0"/>
        <w:adjustRightInd w:val="0"/>
        <w:spacing w:after="0" w:line="240" w:lineRule="auto"/>
        <w:ind w:right="130"/>
        <w:rPr>
          <w:color w:val="000000" w:themeColor="text1"/>
          <w:sz w:val="22"/>
          <w:lang w:val="es-MX"/>
        </w:rPr>
      </w:pPr>
      <w:r w:rsidRPr="00865E67">
        <w:rPr>
          <w:color w:val="000000" w:themeColor="text1"/>
          <w:sz w:val="22"/>
          <w:lang w:val="es-MX"/>
        </w:rPr>
        <w:t>Carta de presentación de la propuesta firmada por el representante legal o apoderado del Proponente en el formato dispuesto por la Entidad.</w:t>
      </w:r>
    </w:p>
    <w:p w14:paraId="57F0F95D" w14:textId="77777777" w:rsidR="002A7812" w:rsidRPr="00865E67" w:rsidRDefault="002A7812" w:rsidP="002A7812">
      <w:pPr>
        <w:pStyle w:val="Textoindependiente"/>
      </w:pPr>
    </w:p>
    <w:p w14:paraId="4F99809B" w14:textId="77777777" w:rsidR="00D33D8E" w:rsidRPr="00865E67" w:rsidRDefault="00D33D8E" w:rsidP="00D33D8E">
      <w:pPr>
        <w:pStyle w:val="Ttulo4"/>
        <w:ind w:left="0" w:right="49" w:firstLine="0"/>
        <w:rPr>
          <w:sz w:val="22"/>
        </w:rPr>
      </w:pPr>
    </w:p>
    <w:p w14:paraId="44819D7F" w14:textId="242E52DC" w:rsidR="002A7812" w:rsidRPr="00865E67" w:rsidRDefault="002A7812" w:rsidP="00D33D8E">
      <w:pPr>
        <w:pStyle w:val="Ttulo4"/>
        <w:ind w:left="0" w:right="49" w:firstLine="0"/>
        <w:jc w:val="both"/>
        <w:rPr>
          <w:b w:val="0"/>
          <w:bCs/>
          <w:sz w:val="22"/>
        </w:rPr>
      </w:pPr>
      <w:r w:rsidRPr="00865E67">
        <w:rPr>
          <w:b w:val="0"/>
          <w:bCs/>
          <w:sz w:val="22"/>
        </w:rPr>
        <w:t>PERSONA JURÍDICA O PERSONA JURÍDICA EXTRANJERA CON SUCURSAL O DOMICILIO EN EL</w:t>
      </w:r>
      <w:r w:rsidRPr="00865E67">
        <w:rPr>
          <w:b w:val="0"/>
          <w:bCs/>
          <w:spacing w:val="-1"/>
          <w:sz w:val="22"/>
        </w:rPr>
        <w:t xml:space="preserve"> </w:t>
      </w:r>
      <w:r w:rsidRPr="00865E67">
        <w:rPr>
          <w:b w:val="0"/>
          <w:bCs/>
          <w:sz w:val="22"/>
        </w:rPr>
        <w:t>PAÍS</w:t>
      </w:r>
      <w:r w:rsidR="00D33D8E" w:rsidRPr="00865E67">
        <w:rPr>
          <w:b w:val="0"/>
          <w:bCs/>
          <w:sz w:val="22"/>
        </w:rPr>
        <w:t xml:space="preserve">: </w:t>
      </w:r>
    </w:p>
    <w:p w14:paraId="3B83DC4A" w14:textId="77777777" w:rsidR="002A7812" w:rsidRPr="00865E67" w:rsidRDefault="002A7812" w:rsidP="002F590D">
      <w:pPr>
        <w:pStyle w:val="Textoindependiente"/>
        <w:ind w:right="49"/>
      </w:pPr>
    </w:p>
    <w:p w14:paraId="4CA6E3D7" w14:textId="77777777" w:rsidR="002A7812" w:rsidRPr="00865E67" w:rsidRDefault="002A7812" w:rsidP="00D33D8E">
      <w:pPr>
        <w:pStyle w:val="Textoindependiente"/>
        <w:ind w:right="49"/>
        <w:jc w:val="both"/>
      </w:pPr>
      <w:r w:rsidRPr="00865E67">
        <w:t>La persona jurídica que presente propuesta debe acreditar y aportar los siguientes documentos:</w:t>
      </w:r>
    </w:p>
    <w:p w14:paraId="397F8A98" w14:textId="77777777" w:rsidR="002A7812" w:rsidRPr="00865E67" w:rsidRDefault="002A7812" w:rsidP="002F590D">
      <w:pPr>
        <w:pStyle w:val="Textoindependiente"/>
        <w:spacing w:before="11"/>
        <w:ind w:right="49"/>
      </w:pPr>
    </w:p>
    <w:p w14:paraId="6CF4BABD" w14:textId="77777777" w:rsidR="002A7812" w:rsidRPr="00865E67" w:rsidRDefault="002A7812">
      <w:pPr>
        <w:pStyle w:val="Prrafodelista"/>
        <w:widowControl w:val="0"/>
        <w:numPr>
          <w:ilvl w:val="1"/>
          <w:numId w:val="3"/>
        </w:numPr>
        <w:tabs>
          <w:tab w:val="left" w:pos="1202"/>
        </w:tabs>
        <w:autoSpaceDE w:val="0"/>
        <w:autoSpaceDN w:val="0"/>
        <w:spacing w:after="0" w:line="240" w:lineRule="auto"/>
        <w:ind w:left="361" w:right="49" w:hanging="361"/>
        <w:contextualSpacing w:val="0"/>
        <w:jc w:val="left"/>
        <w:rPr>
          <w:sz w:val="22"/>
        </w:rPr>
      </w:pPr>
      <w:r w:rsidRPr="00865E67">
        <w:rPr>
          <w:sz w:val="22"/>
        </w:rPr>
        <w:t>Fotocopia del documento de identidad del representante legal o del</w:t>
      </w:r>
      <w:r w:rsidRPr="00865E67">
        <w:rPr>
          <w:spacing w:val="-11"/>
          <w:sz w:val="22"/>
        </w:rPr>
        <w:t xml:space="preserve"> </w:t>
      </w:r>
      <w:r w:rsidRPr="00865E67">
        <w:rPr>
          <w:sz w:val="22"/>
        </w:rPr>
        <w:t>apoderado.</w:t>
      </w:r>
    </w:p>
    <w:p w14:paraId="03ACD67B" w14:textId="77777777" w:rsidR="002A7812" w:rsidRPr="00865E67" w:rsidRDefault="002A7812" w:rsidP="00D33D8E">
      <w:pPr>
        <w:pStyle w:val="Textoindependiente"/>
        <w:ind w:right="49"/>
      </w:pPr>
    </w:p>
    <w:p w14:paraId="18ACDCDD" w14:textId="77777777" w:rsidR="002A7812" w:rsidRPr="00865E67" w:rsidRDefault="002A7812">
      <w:pPr>
        <w:pStyle w:val="Prrafodelista"/>
        <w:widowControl w:val="0"/>
        <w:numPr>
          <w:ilvl w:val="1"/>
          <w:numId w:val="3"/>
        </w:numPr>
        <w:tabs>
          <w:tab w:val="left" w:pos="1202"/>
        </w:tabs>
        <w:autoSpaceDE w:val="0"/>
        <w:autoSpaceDN w:val="0"/>
        <w:spacing w:before="1" w:after="0" w:line="240" w:lineRule="auto"/>
        <w:ind w:left="360" w:right="49"/>
        <w:contextualSpacing w:val="0"/>
        <w:rPr>
          <w:sz w:val="22"/>
        </w:rPr>
      </w:pPr>
      <w:r w:rsidRPr="00865E67">
        <w:rPr>
          <w:sz w:val="22"/>
        </w:rPr>
        <w:t>La persona jurídica debe tener una duración no inferior al plazo de ejecución del contrato y un (1) año más. (Artículo 6 de la Ley 80 de</w:t>
      </w:r>
      <w:r w:rsidRPr="00865E67">
        <w:rPr>
          <w:spacing w:val="-8"/>
          <w:sz w:val="22"/>
        </w:rPr>
        <w:t xml:space="preserve"> </w:t>
      </w:r>
      <w:r w:rsidRPr="00865E67">
        <w:rPr>
          <w:sz w:val="22"/>
        </w:rPr>
        <w:t>1993).</w:t>
      </w:r>
    </w:p>
    <w:p w14:paraId="3AA1DC42" w14:textId="77777777" w:rsidR="002A7812" w:rsidRPr="00865E67" w:rsidRDefault="002A7812" w:rsidP="00D33D8E">
      <w:pPr>
        <w:pStyle w:val="Textoindependiente"/>
        <w:spacing w:before="1"/>
        <w:ind w:right="49"/>
      </w:pPr>
    </w:p>
    <w:p w14:paraId="6E8B9EE0" w14:textId="77777777" w:rsidR="002A7812" w:rsidRPr="00865E67" w:rsidRDefault="002A7812">
      <w:pPr>
        <w:pStyle w:val="Prrafodelista"/>
        <w:widowControl w:val="0"/>
        <w:numPr>
          <w:ilvl w:val="1"/>
          <w:numId w:val="3"/>
        </w:numPr>
        <w:tabs>
          <w:tab w:val="left" w:pos="1202"/>
        </w:tabs>
        <w:autoSpaceDE w:val="0"/>
        <w:autoSpaceDN w:val="0"/>
        <w:spacing w:after="0" w:line="240" w:lineRule="auto"/>
        <w:ind w:left="360" w:right="49"/>
        <w:contextualSpacing w:val="0"/>
        <w:rPr>
          <w:sz w:val="22"/>
        </w:rPr>
      </w:pPr>
      <w:r w:rsidRPr="00865E67">
        <w:rPr>
          <w:sz w:val="22"/>
        </w:rPr>
        <w:t>El objeto social debe estar relacionado con el servicio o bien a contratar con el proceso de selección, salvo que se trate de una sociedad por acciones simplificada en donde se haya señalado que puede realizar cualquier actividad comercial o civil lícita, conforme con el numeral 5 del artículo 5 de la Ley 1258 de 2008; lo anterior se acredita con la presentación del certificado de existencia y representación legal, expedido por la Cámara de Comercio, con fecha de expedición no superior a un</w:t>
      </w:r>
      <w:r w:rsidRPr="00865E67">
        <w:rPr>
          <w:spacing w:val="-31"/>
          <w:sz w:val="22"/>
        </w:rPr>
        <w:t xml:space="preserve"> </w:t>
      </w:r>
      <w:r w:rsidRPr="00865E67">
        <w:rPr>
          <w:sz w:val="22"/>
        </w:rPr>
        <w:t>(1) mes de antelación a la fecha de cierre del proceso de</w:t>
      </w:r>
      <w:r w:rsidRPr="00865E67">
        <w:rPr>
          <w:spacing w:val="-10"/>
          <w:sz w:val="22"/>
        </w:rPr>
        <w:t xml:space="preserve"> </w:t>
      </w:r>
      <w:r w:rsidRPr="00865E67">
        <w:rPr>
          <w:sz w:val="22"/>
        </w:rPr>
        <w:t>selección.</w:t>
      </w:r>
    </w:p>
    <w:p w14:paraId="7D5ADB7A" w14:textId="77777777" w:rsidR="002A7812" w:rsidRPr="00865E67" w:rsidRDefault="002A7812" w:rsidP="00D33D8E">
      <w:pPr>
        <w:pStyle w:val="Textoindependiente"/>
        <w:ind w:right="49"/>
      </w:pPr>
    </w:p>
    <w:p w14:paraId="21A2CAF0" w14:textId="77777777" w:rsidR="002A7812" w:rsidRPr="00865E67" w:rsidRDefault="002A7812">
      <w:pPr>
        <w:pStyle w:val="Prrafodelista"/>
        <w:widowControl w:val="0"/>
        <w:numPr>
          <w:ilvl w:val="1"/>
          <w:numId w:val="3"/>
        </w:numPr>
        <w:tabs>
          <w:tab w:val="left" w:pos="1202"/>
        </w:tabs>
        <w:autoSpaceDE w:val="0"/>
        <w:autoSpaceDN w:val="0"/>
        <w:spacing w:after="0" w:line="240" w:lineRule="auto"/>
        <w:ind w:left="360" w:right="49"/>
        <w:contextualSpacing w:val="0"/>
        <w:rPr>
          <w:sz w:val="22"/>
        </w:rPr>
      </w:pPr>
      <w:r w:rsidRPr="00865E67">
        <w:rPr>
          <w:sz w:val="22"/>
        </w:rPr>
        <w:t>Si el proponente es persona Jurídica que legalmente no está obligada a registrarse en</w:t>
      </w:r>
      <w:r w:rsidRPr="00865E67">
        <w:rPr>
          <w:spacing w:val="-4"/>
          <w:sz w:val="22"/>
        </w:rPr>
        <w:t xml:space="preserve"> </w:t>
      </w:r>
      <w:r w:rsidRPr="00865E67">
        <w:rPr>
          <w:sz w:val="22"/>
        </w:rPr>
        <w:t>la</w:t>
      </w:r>
      <w:r w:rsidRPr="00865E67">
        <w:rPr>
          <w:spacing w:val="-3"/>
          <w:sz w:val="22"/>
        </w:rPr>
        <w:t xml:space="preserve"> </w:t>
      </w:r>
      <w:r w:rsidRPr="00865E67">
        <w:rPr>
          <w:sz w:val="22"/>
        </w:rPr>
        <w:t>Cámara</w:t>
      </w:r>
      <w:r w:rsidRPr="00865E67">
        <w:rPr>
          <w:spacing w:val="-6"/>
          <w:sz w:val="22"/>
        </w:rPr>
        <w:t xml:space="preserve"> </w:t>
      </w:r>
      <w:r w:rsidRPr="00865E67">
        <w:rPr>
          <w:sz w:val="22"/>
        </w:rPr>
        <w:t>de</w:t>
      </w:r>
      <w:r w:rsidRPr="00865E67">
        <w:rPr>
          <w:spacing w:val="-6"/>
          <w:sz w:val="22"/>
        </w:rPr>
        <w:t xml:space="preserve"> </w:t>
      </w:r>
      <w:r w:rsidRPr="00865E67">
        <w:rPr>
          <w:sz w:val="22"/>
        </w:rPr>
        <w:t>Comercio,</w:t>
      </w:r>
      <w:r w:rsidRPr="00865E67">
        <w:rPr>
          <w:spacing w:val="-3"/>
          <w:sz w:val="22"/>
        </w:rPr>
        <w:t xml:space="preserve"> </w:t>
      </w:r>
      <w:r w:rsidRPr="00865E67">
        <w:rPr>
          <w:sz w:val="22"/>
        </w:rPr>
        <w:t>debe</w:t>
      </w:r>
      <w:r w:rsidRPr="00865E67">
        <w:rPr>
          <w:spacing w:val="-6"/>
          <w:sz w:val="22"/>
        </w:rPr>
        <w:t xml:space="preserve"> </w:t>
      </w:r>
      <w:r w:rsidRPr="00865E67">
        <w:rPr>
          <w:sz w:val="22"/>
        </w:rPr>
        <w:t>allegar</w:t>
      </w:r>
      <w:r w:rsidRPr="00865E67">
        <w:rPr>
          <w:spacing w:val="-2"/>
          <w:sz w:val="22"/>
        </w:rPr>
        <w:t xml:space="preserve"> </w:t>
      </w:r>
      <w:r w:rsidRPr="00865E67">
        <w:rPr>
          <w:sz w:val="22"/>
        </w:rPr>
        <w:t>el</w:t>
      </w:r>
      <w:r w:rsidRPr="00865E67">
        <w:rPr>
          <w:spacing w:val="-7"/>
          <w:sz w:val="22"/>
        </w:rPr>
        <w:t xml:space="preserve"> </w:t>
      </w:r>
      <w:r w:rsidRPr="00865E67">
        <w:rPr>
          <w:sz w:val="22"/>
        </w:rPr>
        <w:t>documento</w:t>
      </w:r>
      <w:r w:rsidRPr="00865E67">
        <w:rPr>
          <w:spacing w:val="-3"/>
          <w:sz w:val="22"/>
        </w:rPr>
        <w:t xml:space="preserve"> </w:t>
      </w:r>
      <w:r w:rsidRPr="00865E67">
        <w:rPr>
          <w:sz w:val="22"/>
        </w:rPr>
        <w:t>legal</w:t>
      </w:r>
      <w:r w:rsidRPr="00865E67">
        <w:rPr>
          <w:spacing w:val="-5"/>
          <w:sz w:val="22"/>
        </w:rPr>
        <w:t xml:space="preserve"> </w:t>
      </w:r>
      <w:r w:rsidRPr="00865E67">
        <w:rPr>
          <w:sz w:val="22"/>
        </w:rPr>
        <w:t>idóneo</w:t>
      </w:r>
      <w:r w:rsidRPr="00865E67">
        <w:rPr>
          <w:spacing w:val="-8"/>
          <w:sz w:val="22"/>
        </w:rPr>
        <w:t xml:space="preserve"> </w:t>
      </w:r>
      <w:r w:rsidRPr="00865E67">
        <w:rPr>
          <w:sz w:val="22"/>
        </w:rPr>
        <w:t>que</w:t>
      </w:r>
      <w:r w:rsidRPr="00865E67">
        <w:rPr>
          <w:spacing w:val="-6"/>
          <w:sz w:val="22"/>
        </w:rPr>
        <w:t xml:space="preserve"> </w:t>
      </w:r>
      <w:r w:rsidRPr="00865E67">
        <w:rPr>
          <w:sz w:val="22"/>
        </w:rPr>
        <w:t>acredite</w:t>
      </w:r>
      <w:r w:rsidRPr="00865E67">
        <w:rPr>
          <w:spacing w:val="-6"/>
          <w:sz w:val="22"/>
        </w:rPr>
        <w:t xml:space="preserve"> </w:t>
      </w:r>
      <w:r w:rsidRPr="00865E67">
        <w:rPr>
          <w:sz w:val="22"/>
        </w:rPr>
        <w:t>su existencia y representación o reconocimiento de persona Jurídica, con fecha de expedición dentro del mes anterior al cierre del proceso de</w:t>
      </w:r>
      <w:r w:rsidRPr="00865E67">
        <w:rPr>
          <w:spacing w:val="-11"/>
          <w:sz w:val="22"/>
        </w:rPr>
        <w:t xml:space="preserve"> </w:t>
      </w:r>
      <w:r w:rsidRPr="00865E67">
        <w:rPr>
          <w:sz w:val="22"/>
        </w:rPr>
        <w:t>selección.</w:t>
      </w:r>
    </w:p>
    <w:p w14:paraId="7D501726" w14:textId="77777777" w:rsidR="002A7812" w:rsidRPr="00865E67" w:rsidRDefault="002A7812" w:rsidP="00D33D8E">
      <w:pPr>
        <w:pStyle w:val="Textoindependiente"/>
      </w:pPr>
    </w:p>
    <w:p w14:paraId="04951554" w14:textId="77777777" w:rsidR="002A7812" w:rsidRPr="00865E67" w:rsidRDefault="002A7812">
      <w:pPr>
        <w:pStyle w:val="Prrafodelista"/>
        <w:widowControl w:val="0"/>
        <w:numPr>
          <w:ilvl w:val="1"/>
          <w:numId w:val="3"/>
        </w:numPr>
        <w:tabs>
          <w:tab w:val="left" w:pos="1202"/>
        </w:tabs>
        <w:autoSpaceDE w:val="0"/>
        <w:autoSpaceDN w:val="0"/>
        <w:spacing w:after="0" w:line="240" w:lineRule="auto"/>
        <w:ind w:left="435" w:right="12" w:hanging="425"/>
        <w:contextualSpacing w:val="0"/>
        <w:rPr>
          <w:sz w:val="22"/>
        </w:rPr>
      </w:pPr>
      <w:r w:rsidRPr="00865E67">
        <w:rPr>
          <w:sz w:val="22"/>
        </w:rPr>
        <w:t>Registro Único de Proponentes RUP, con fecha de expedición no superior a un (1) mes de antelación a la fecha de cierre del proceso de selección, el cual debe encontrarse en firme, para efectos de que la propuesta sea habilitada y la misma pueda ser</w:t>
      </w:r>
      <w:r w:rsidRPr="00865E67">
        <w:rPr>
          <w:spacing w:val="-2"/>
          <w:sz w:val="22"/>
        </w:rPr>
        <w:t xml:space="preserve"> </w:t>
      </w:r>
      <w:r w:rsidRPr="00865E67">
        <w:rPr>
          <w:sz w:val="22"/>
        </w:rPr>
        <w:t xml:space="preserve">evaluada. </w:t>
      </w:r>
    </w:p>
    <w:p w14:paraId="665FE931" w14:textId="77777777" w:rsidR="002A7812" w:rsidRPr="00865E67" w:rsidRDefault="002A7812" w:rsidP="00D33D8E">
      <w:pPr>
        <w:pStyle w:val="Prrafodelista"/>
        <w:ind w:left="435"/>
        <w:rPr>
          <w:sz w:val="22"/>
        </w:rPr>
      </w:pPr>
    </w:p>
    <w:p w14:paraId="0881E70E" w14:textId="77777777" w:rsidR="002A7812" w:rsidRPr="00865E67" w:rsidRDefault="002A7812">
      <w:pPr>
        <w:pStyle w:val="Prrafodelista"/>
        <w:widowControl w:val="0"/>
        <w:numPr>
          <w:ilvl w:val="1"/>
          <w:numId w:val="3"/>
        </w:numPr>
        <w:tabs>
          <w:tab w:val="left" w:pos="1202"/>
        </w:tabs>
        <w:autoSpaceDE w:val="0"/>
        <w:autoSpaceDN w:val="0"/>
        <w:spacing w:after="0" w:line="240" w:lineRule="auto"/>
        <w:ind w:left="361" w:right="12"/>
        <w:rPr>
          <w:sz w:val="22"/>
        </w:rPr>
      </w:pPr>
      <w:r w:rsidRPr="00865E67">
        <w:rPr>
          <w:sz w:val="22"/>
        </w:rPr>
        <w:t>Acta de autorización o documento correspondiente del órgano directivo que faculta al representante legal, en caso de existir limitaciones estatutarias frente a sus facultades,</w:t>
      </w:r>
      <w:r w:rsidRPr="00865E67">
        <w:rPr>
          <w:spacing w:val="-15"/>
          <w:sz w:val="22"/>
        </w:rPr>
        <w:t xml:space="preserve"> </w:t>
      </w:r>
      <w:r w:rsidRPr="00865E67">
        <w:rPr>
          <w:sz w:val="22"/>
        </w:rPr>
        <w:t>con</w:t>
      </w:r>
      <w:r w:rsidRPr="00865E67">
        <w:rPr>
          <w:spacing w:val="-14"/>
          <w:sz w:val="22"/>
        </w:rPr>
        <w:t xml:space="preserve"> </w:t>
      </w:r>
      <w:r w:rsidRPr="00865E67">
        <w:rPr>
          <w:sz w:val="22"/>
        </w:rPr>
        <w:t>las</w:t>
      </w:r>
      <w:r w:rsidRPr="00865E67">
        <w:rPr>
          <w:spacing w:val="-16"/>
          <w:sz w:val="22"/>
        </w:rPr>
        <w:t xml:space="preserve"> </w:t>
      </w:r>
      <w:r w:rsidRPr="00865E67">
        <w:rPr>
          <w:sz w:val="22"/>
        </w:rPr>
        <w:t>respectivas</w:t>
      </w:r>
      <w:r w:rsidRPr="00865E67">
        <w:rPr>
          <w:spacing w:val="-13"/>
          <w:sz w:val="22"/>
        </w:rPr>
        <w:t xml:space="preserve"> </w:t>
      </w:r>
      <w:r w:rsidRPr="00865E67">
        <w:rPr>
          <w:sz w:val="22"/>
        </w:rPr>
        <w:t>autorizaciones</w:t>
      </w:r>
      <w:r w:rsidRPr="00865E67">
        <w:rPr>
          <w:spacing w:val="-13"/>
          <w:sz w:val="22"/>
        </w:rPr>
        <w:t xml:space="preserve"> </w:t>
      </w:r>
      <w:r w:rsidRPr="00865E67">
        <w:rPr>
          <w:sz w:val="22"/>
        </w:rPr>
        <w:t>para</w:t>
      </w:r>
      <w:r w:rsidRPr="00865E67">
        <w:rPr>
          <w:spacing w:val="-13"/>
          <w:sz w:val="22"/>
        </w:rPr>
        <w:t xml:space="preserve"> </w:t>
      </w:r>
      <w:r w:rsidRPr="00865E67">
        <w:rPr>
          <w:sz w:val="22"/>
        </w:rPr>
        <w:t>participar</w:t>
      </w:r>
      <w:r w:rsidRPr="00865E67">
        <w:rPr>
          <w:spacing w:val="-13"/>
          <w:sz w:val="22"/>
        </w:rPr>
        <w:t xml:space="preserve"> </w:t>
      </w:r>
      <w:r w:rsidRPr="00865E67">
        <w:rPr>
          <w:sz w:val="22"/>
        </w:rPr>
        <w:t>en</w:t>
      </w:r>
      <w:r w:rsidRPr="00865E67">
        <w:rPr>
          <w:spacing w:val="-15"/>
          <w:sz w:val="22"/>
        </w:rPr>
        <w:t xml:space="preserve"> </w:t>
      </w:r>
      <w:r w:rsidRPr="00865E67">
        <w:rPr>
          <w:sz w:val="22"/>
        </w:rPr>
        <w:t>el</w:t>
      </w:r>
      <w:r w:rsidRPr="00865E67">
        <w:rPr>
          <w:spacing w:val="-17"/>
          <w:sz w:val="22"/>
        </w:rPr>
        <w:t xml:space="preserve"> </w:t>
      </w:r>
      <w:r w:rsidRPr="00865E67">
        <w:rPr>
          <w:sz w:val="22"/>
        </w:rPr>
        <w:t>presente</w:t>
      </w:r>
      <w:r w:rsidRPr="00865E67">
        <w:rPr>
          <w:spacing w:val="-13"/>
          <w:sz w:val="22"/>
        </w:rPr>
        <w:t xml:space="preserve"> </w:t>
      </w:r>
      <w:r w:rsidRPr="00865E67">
        <w:rPr>
          <w:sz w:val="22"/>
        </w:rPr>
        <w:t>proceso de selección, suscribir el contrato y realizar todas las actividades relacionadas directa o</w:t>
      </w:r>
      <w:r w:rsidRPr="00865E67">
        <w:rPr>
          <w:spacing w:val="-2"/>
          <w:sz w:val="22"/>
        </w:rPr>
        <w:t xml:space="preserve"> </w:t>
      </w:r>
      <w:r w:rsidRPr="00865E67">
        <w:rPr>
          <w:sz w:val="22"/>
        </w:rPr>
        <w:t>indirectamente</w:t>
      </w:r>
      <w:r w:rsidR="004674D8" w:rsidRPr="00865E67">
        <w:rPr>
          <w:sz w:val="22"/>
        </w:rPr>
        <w:t>.</w:t>
      </w:r>
    </w:p>
    <w:p w14:paraId="7A89A6ED" w14:textId="77777777" w:rsidR="004674D8" w:rsidRPr="00865E67" w:rsidRDefault="004674D8" w:rsidP="00D33D8E">
      <w:pPr>
        <w:pStyle w:val="Prrafodelista"/>
        <w:widowControl w:val="0"/>
        <w:tabs>
          <w:tab w:val="left" w:pos="1202"/>
        </w:tabs>
        <w:autoSpaceDE w:val="0"/>
        <w:autoSpaceDN w:val="0"/>
        <w:spacing w:after="0" w:line="240" w:lineRule="auto"/>
        <w:ind w:left="361" w:right="12" w:firstLine="0"/>
        <w:rPr>
          <w:sz w:val="22"/>
        </w:rPr>
      </w:pPr>
    </w:p>
    <w:p w14:paraId="0DD5BDB3" w14:textId="77777777" w:rsidR="004674D8" w:rsidRPr="00865E67" w:rsidRDefault="004674D8" w:rsidP="00D33D8E">
      <w:pPr>
        <w:pStyle w:val="Ttulo4"/>
        <w:jc w:val="both"/>
        <w:rPr>
          <w:b w:val="0"/>
          <w:bCs/>
          <w:sz w:val="22"/>
        </w:rPr>
      </w:pPr>
      <w:r w:rsidRPr="00865E67">
        <w:rPr>
          <w:b w:val="0"/>
          <w:bCs/>
          <w:sz w:val="22"/>
        </w:rPr>
        <w:t>PERSONAS NATURALES O JURÍDICAS EXTRANJERAS SIN DOMICILIO O SUCURSAL EN EL</w:t>
      </w:r>
      <w:r w:rsidRPr="00865E67">
        <w:rPr>
          <w:b w:val="0"/>
          <w:bCs/>
          <w:spacing w:val="-1"/>
          <w:sz w:val="22"/>
        </w:rPr>
        <w:t xml:space="preserve"> </w:t>
      </w:r>
      <w:r w:rsidRPr="00865E67">
        <w:rPr>
          <w:b w:val="0"/>
          <w:bCs/>
          <w:sz w:val="22"/>
        </w:rPr>
        <w:t>PAÍS</w:t>
      </w:r>
    </w:p>
    <w:p w14:paraId="5BDB2935" w14:textId="77777777" w:rsidR="004674D8" w:rsidRPr="00865E67" w:rsidRDefault="004674D8" w:rsidP="00D33D8E">
      <w:pPr>
        <w:pStyle w:val="Ttulo4"/>
        <w:jc w:val="both"/>
        <w:rPr>
          <w:b w:val="0"/>
          <w:bCs/>
          <w:sz w:val="22"/>
        </w:rPr>
      </w:pPr>
    </w:p>
    <w:p w14:paraId="01C8C467" w14:textId="77777777" w:rsidR="004674D8" w:rsidRPr="00865E67" w:rsidRDefault="004674D8" w:rsidP="00FB5C87">
      <w:pPr>
        <w:pStyle w:val="Ttulo5"/>
        <w:rPr>
          <w:rFonts w:ascii="Arial" w:hAnsi="Arial" w:cs="Arial"/>
          <w:color w:val="auto"/>
          <w:sz w:val="22"/>
        </w:rPr>
      </w:pPr>
      <w:r w:rsidRPr="00865E67">
        <w:rPr>
          <w:rFonts w:ascii="Arial" w:hAnsi="Arial" w:cs="Arial"/>
          <w:color w:val="auto"/>
          <w:sz w:val="22"/>
        </w:rPr>
        <w:t>REGLAS COMUNES A LA ACREDITACIÓN DE DOCUMENTOS DE PERSONAS JURÍDICAS</w:t>
      </w:r>
      <w:r w:rsidRPr="00865E67">
        <w:rPr>
          <w:rFonts w:ascii="Arial" w:hAnsi="Arial" w:cs="Arial"/>
          <w:color w:val="auto"/>
          <w:spacing w:val="-1"/>
          <w:sz w:val="22"/>
        </w:rPr>
        <w:t xml:space="preserve"> </w:t>
      </w:r>
      <w:r w:rsidRPr="00865E67">
        <w:rPr>
          <w:rFonts w:ascii="Arial" w:hAnsi="Arial" w:cs="Arial"/>
          <w:color w:val="auto"/>
          <w:sz w:val="22"/>
        </w:rPr>
        <w:t>EXTRANJERAS:</w:t>
      </w:r>
    </w:p>
    <w:p w14:paraId="0E235759" w14:textId="77777777" w:rsidR="004674D8" w:rsidRPr="00865E67" w:rsidRDefault="004674D8" w:rsidP="004674D8">
      <w:pPr>
        <w:pStyle w:val="Textoindependiente"/>
        <w:spacing w:before="11"/>
      </w:pPr>
    </w:p>
    <w:p w14:paraId="7CDAA016" w14:textId="77777777" w:rsidR="004674D8" w:rsidRPr="00865E67" w:rsidRDefault="004674D8">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865E67">
        <w:rPr>
          <w:sz w:val="22"/>
        </w:rPr>
        <w:t>Quien firme la carta de presentación de la propuesta debe acreditar que es el representante legal o apoderado del Proponente y en el documento deben estar especificadas las facultades que le fueron</w:t>
      </w:r>
      <w:r w:rsidRPr="00865E67">
        <w:rPr>
          <w:spacing w:val="-7"/>
          <w:sz w:val="22"/>
        </w:rPr>
        <w:t xml:space="preserve"> </w:t>
      </w:r>
      <w:r w:rsidRPr="00865E67">
        <w:rPr>
          <w:sz w:val="22"/>
        </w:rPr>
        <w:t>otorgadas.</w:t>
      </w:r>
    </w:p>
    <w:p w14:paraId="6A3C6A05" w14:textId="77777777" w:rsidR="004674D8" w:rsidRPr="00865E67" w:rsidRDefault="004674D8" w:rsidP="00D33D8E">
      <w:pPr>
        <w:pStyle w:val="Textoindependiente"/>
        <w:spacing w:before="1"/>
        <w:ind w:right="49"/>
      </w:pPr>
    </w:p>
    <w:p w14:paraId="2ABC2FBD" w14:textId="77777777" w:rsidR="004674D8" w:rsidRPr="00865E67" w:rsidRDefault="004674D8">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865E67">
        <w:rPr>
          <w:sz w:val="22"/>
        </w:rPr>
        <w:t>Las sociedades extranjeras sin sucursal en Colombia, deben acreditar que</w:t>
      </w:r>
      <w:r w:rsidRPr="00865E67">
        <w:rPr>
          <w:spacing w:val="-22"/>
          <w:sz w:val="22"/>
        </w:rPr>
        <w:t xml:space="preserve"> </w:t>
      </w:r>
      <w:r w:rsidRPr="00865E67">
        <w:rPr>
          <w:sz w:val="22"/>
        </w:rPr>
        <w:t xml:space="preserve">cuentan con </w:t>
      </w:r>
      <w:r w:rsidRPr="00865E67">
        <w:rPr>
          <w:sz w:val="22"/>
        </w:rPr>
        <w:lastRenderedPageBreak/>
        <w:t>un apoderado debidamente constituido, con domicilio en Colombia y ampliamente facultado para representarlas judicial y extrajudicialmente. Deben mantener dicho apoderado, como mínimo, por el término de vigencia del contrato resultado del Proceso de Selección y un (1) año más. No tienen la obligación de acreditar apoderado si, de conformidad con las normas legales vigentes, tienen obligación de constituir sucursal en Colombia para efectos de la ejecución del contrato.</w:t>
      </w:r>
    </w:p>
    <w:p w14:paraId="10802B0C" w14:textId="77777777" w:rsidR="004674D8" w:rsidRPr="00865E67" w:rsidRDefault="004674D8" w:rsidP="00D33D8E">
      <w:pPr>
        <w:pStyle w:val="Textoindependiente"/>
        <w:spacing w:before="10"/>
        <w:ind w:right="49"/>
      </w:pPr>
    </w:p>
    <w:p w14:paraId="2000267B" w14:textId="77777777" w:rsidR="004674D8" w:rsidRPr="00865E67" w:rsidRDefault="004674D8">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865E67">
        <w:rPr>
          <w:sz w:val="22"/>
        </w:rPr>
        <w:t>Los poderes especiales para actuar en los procesos de contratación requieren</w:t>
      </w:r>
      <w:r w:rsidRPr="00865E67">
        <w:rPr>
          <w:spacing w:val="-32"/>
          <w:sz w:val="22"/>
        </w:rPr>
        <w:t xml:space="preserve"> </w:t>
      </w:r>
      <w:r w:rsidRPr="00865E67">
        <w:rPr>
          <w:sz w:val="22"/>
        </w:rPr>
        <w:t>nota de presentación personal, de acuerdo con la Circular Externa única de Colombia Compra</w:t>
      </w:r>
      <w:r w:rsidRPr="00865E67">
        <w:rPr>
          <w:spacing w:val="-1"/>
          <w:sz w:val="22"/>
        </w:rPr>
        <w:t xml:space="preserve"> </w:t>
      </w:r>
      <w:r w:rsidRPr="00865E67">
        <w:rPr>
          <w:sz w:val="22"/>
        </w:rPr>
        <w:t>Eficiente.</w:t>
      </w:r>
    </w:p>
    <w:p w14:paraId="40D0FC39" w14:textId="77777777" w:rsidR="004674D8" w:rsidRPr="00865E67" w:rsidRDefault="004674D8" w:rsidP="00D33D8E">
      <w:pPr>
        <w:pStyle w:val="Textoindependiente"/>
        <w:spacing w:before="1"/>
        <w:ind w:right="49"/>
      </w:pPr>
    </w:p>
    <w:p w14:paraId="2C68F1BF" w14:textId="77777777" w:rsidR="004674D8" w:rsidRPr="00865E67" w:rsidRDefault="004674D8">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865E67">
        <w:rPr>
          <w:sz w:val="22"/>
        </w:rPr>
        <w:t>Las personas jurídicas extranjeras deben acreditar su existencia y representación legal con el documento idóneo expedido por la autoridad competente en el país de su domicilio expedido a más tardar dentro del mes anterior a la fecha de cierre del presente proceso, en el cual conste su existencia, fecha de constitución, objeto, duración, nombre representante legal, o nombre de la persona que tenga la capacidad de comprometerla jurídicamente y sus facultades, señalando expresamente</w:t>
      </w:r>
      <w:r w:rsidRPr="00865E67">
        <w:rPr>
          <w:spacing w:val="-13"/>
          <w:sz w:val="22"/>
        </w:rPr>
        <w:t xml:space="preserve"> </w:t>
      </w:r>
      <w:r w:rsidRPr="00865E67">
        <w:rPr>
          <w:sz w:val="22"/>
        </w:rPr>
        <w:t>que</w:t>
      </w:r>
      <w:r w:rsidRPr="00865E67">
        <w:rPr>
          <w:spacing w:val="-8"/>
          <w:sz w:val="22"/>
        </w:rPr>
        <w:t xml:space="preserve"> </w:t>
      </w:r>
      <w:r w:rsidRPr="00865E67">
        <w:rPr>
          <w:sz w:val="22"/>
        </w:rPr>
        <w:t>el</w:t>
      </w:r>
      <w:r w:rsidRPr="00865E67">
        <w:rPr>
          <w:spacing w:val="-11"/>
          <w:sz w:val="22"/>
        </w:rPr>
        <w:t xml:space="preserve"> </w:t>
      </w:r>
      <w:r w:rsidRPr="00865E67">
        <w:rPr>
          <w:sz w:val="22"/>
        </w:rPr>
        <w:t>representante</w:t>
      </w:r>
      <w:r w:rsidRPr="00865E67">
        <w:rPr>
          <w:spacing w:val="-8"/>
          <w:sz w:val="22"/>
        </w:rPr>
        <w:t xml:space="preserve"> </w:t>
      </w:r>
      <w:r w:rsidRPr="00865E67">
        <w:rPr>
          <w:sz w:val="22"/>
        </w:rPr>
        <w:t>no</w:t>
      </w:r>
      <w:r w:rsidRPr="00865E67">
        <w:rPr>
          <w:spacing w:val="-11"/>
          <w:sz w:val="22"/>
        </w:rPr>
        <w:t xml:space="preserve"> </w:t>
      </w:r>
      <w:r w:rsidRPr="00865E67">
        <w:rPr>
          <w:sz w:val="22"/>
        </w:rPr>
        <w:t>tiene</w:t>
      </w:r>
      <w:r w:rsidRPr="00865E67">
        <w:rPr>
          <w:spacing w:val="-8"/>
          <w:sz w:val="22"/>
        </w:rPr>
        <w:t xml:space="preserve"> </w:t>
      </w:r>
      <w:r w:rsidRPr="00865E67">
        <w:rPr>
          <w:sz w:val="22"/>
        </w:rPr>
        <w:t>limitaciones</w:t>
      </w:r>
      <w:r w:rsidRPr="00865E67">
        <w:rPr>
          <w:spacing w:val="-8"/>
          <w:sz w:val="22"/>
        </w:rPr>
        <w:t xml:space="preserve"> </w:t>
      </w:r>
      <w:r w:rsidRPr="00865E67">
        <w:rPr>
          <w:sz w:val="22"/>
        </w:rPr>
        <w:t>para</w:t>
      </w:r>
      <w:r w:rsidRPr="00865E67">
        <w:rPr>
          <w:spacing w:val="-10"/>
          <w:sz w:val="22"/>
        </w:rPr>
        <w:t xml:space="preserve"> </w:t>
      </w:r>
      <w:r w:rsidRPr="00865E67">
        <w:rPr>
          <w:sz w:val="22"/>
        </w:rPr>
        <w:t>contraer</w:t>
      </w:r>
      <w:r w:rsidRPr="00865E67">
        <w:rPr>
          <w:spacing w:val="-9"/>
          <w:sz w:val="22"/>
        </w:rPr>
        <w:t xml:space="preserve"> </w:t>
      </w:r>
      <w:r w:rsidRPr="00865E67">
        <w:rPr>
          <w:sz w:val="22"/>
        </w:rPr>
        <w:t>obligaciones en nombre de la misma, o aportando la autorización o documento correspondiente del órgano directivo que lo</w:t>
      </w:r>
      <w:r w:rsidRPr="00865E67">
        <w:rPr>
          <w:spacing w:val="-6"/>
          <w:sz w:val="22"/>
        </w:rPr>
        <w:t xml:space="preserve"> </w:t>
      </w:r>
      <w:r w:rsidRPr="00865E67">
        <w:rPr>
          <w:sz w:val="22"/>
        </w:rPr>
        <w:t>faculta.</w:t>
      </w:r>
    </w:p>
    <w:p w14:paraId="510EFA76" w14:textId="77777777" w:rsidR="004674D8" w:rsidRPr="00865E67" w:rsidRDefault="004674D8" w:rsidP="00D33D8E">
      <w:pPr>
        <w:pStyle w:val="Textoindependiente"/>
        <w:ind w:right="49"/>
      </w:pPr>
    </w:p>
    <w:p w14:paraId="46AB650C" w14:textId="7042EE43" w:rsidR="004674D8" w:rsidRPr="00865E67" w:rsidRDefault="004674D8">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865E67">
        <w:rPr>
          <w:sz w:val="22"/>
        </w:rPr>
        <w:t>Si una parte de la información solicitada no se encuentra incorporada en el certificado que acredita la existencia y representación o si este tipo de certificados no existen de acuerdo con las Leyes que rijan estos aspectos en el país de origen de la persona jurídica, debe manifestarlo mediante declaración que según la legislación</w:t>
      </w:r>
      <w:r w:rsidRPr="00865E67">
        <w:rPr>
          <w:spacing w:val="-7"/>
          <w:sz w:val="22"/>
        </w:rPr>
        <w:t xml:space="preserve"> </w:t>
      </w:r>
      <w:r w:rsidRPr="00865E67">
        <w:rPr>
          <w:sz w:val="22"/>
        </w:rPr>
        <w:t>del</w:t>
      </w:r>
      <w:r w:rsidRPr="00865E67">
        <w:rPr>
          <w:spacing w:val="-7"/>
          <w:sz w:val="22"/>
        </w:rPr>
        <w:t xml:space="preserve"> </w:t>
      </w:r>
      <w:r w:rsidRPr="00865E67">
        <w:rPr>
          <w:sz w:val="22"/>
        </w:rPr>
        <w:t>país</w:t>
      </w:r>
      <w:r w:rsidRPr="00865E67">
        <w:rPr>
          <w:spacing w:val="-5"/>
          <w:sz w:val="22"/>
        </w:rPr>
        <w:t xml:space="preserve"> </w:t>
      </w:r>
      <w:r w:rsidRPr="00865E67">
        <w:rPr>
          <w:sz w:val="22"/>
        </w:rPr>
        <w:t>de</w:t>
      </w:r>
      <w:r w:rsidRPr="00865E67">
        <w:rPr>
          <w:spacing w:val="-7"/>
          <w:sz w:val="22"/>
        </w:rPr>
        <w:t xml:space="preserve"> </w:t>
      </w:r>
      <w:r w:rsidRPr="00865E67">
        <w:rPr>
          <w:sz w:val="22"/>
        </w:rPr>
        <w:t>origen,</w:t>
      </w:r>
      <w:r w:rsidRPr="00865E67">
        <w:rPr>
          <w:spacing w:val="-5"/>
          <w:sz w:val="22"/>
        </w:rPr>
        <w:t xml:space="preserve"> </w:t>
      </w:r>
      <w:r w:rsidRPr="00865E67">
        <w:rPr>
          <w:sz w:val="22"/>
        </w:rPr>
        <w:t>las</w:t>
      </w:r>
      <w:r w:rsidRPr="00865E67">
        <w:rPr>
          <w:spacing w:val="-5"/>
          <w:sz w:val="22"/>
        </w:rPr>
        <w:t xml:space="preserve"> </w:t>
      </w:r>
      <w:r w:rsidRPr="00865E67">
        <w:rPr>
          <w:sz w:val="22"/>
        </w:rPr>
        <w:t>certificaciones</w:t>
      </w:r>
      <w:r w:rsidRPr="00865E67">
        <w:rPr>
          <w:spacing w:val="-6"/>
          <w:sz w:val="22"/>
        </w:rPr>
        <w:t xml:space="preserve"> </w:t>
      </w:r>
      <w:r w:rsidRPr="00865E67">
        <w:rPr>
          <w:sz w:val="22"/>
        </w:rPr>
        <w:t>o</w:t>
      </w:r>
      <w:r w:rsidRPr="00865E67">
        <w:rPr>
          <w:spacing w:val="-8"/>
          <w:sz w:val="22"/>
        </w:rPr>
        <w:t xml:space="preserve"> </w:t>
      </w:r>
      <w:r w:rsidRPr="00865E67">
        <w:rPr>
          <w:sz w:val="22"/>
        </w:rPr>
        <w:t>información</w:t>
      </w:r>
      <w:r w:rsidRPr="00865E67">
        <w:rPr>
          <w:spacing w:val="-9"/>
          <w:sz w:val="22"/>
        </w:rPr>
        <w:t xml:space="preserve"> </w:t>
      </w:r>
      <w:r w:rsidRPr="00865E67">
        <w:rPr>
          <w:sz w:val="22"/>
        </w:rPr>
        <w:t>no</w:t>
      </w:r>
      <w:r w:rsidRPr="00865E67">
        <w:rPr>
          <w:spacing w:val="-6"/>
          <w:sz w:val="22"/>
        </w:rPr>
        <w:t xml:space="preserve"> </w:t>
      </w:r>
      <w:r w:rsidRPr="00865E67">
        <w:rPr>
          <w:sz w:val="22"/>
        </w:rPr>
        <w:t>pueden</w:t>
      </w:r>
      <w:r w:rsidRPr="00865E67">
        <w:rPr>
          <w:spacing w:val="-9"/>
          <w:sz w:val="22"/>
        </w:rPr>
        <w:t xml:space="preserve"> </w:t>
      </w:r>
      <w:r w:rsidRPr="00865E67">
        <w:rPr>
          <w:sz w:val="22"/>
        </w:rPr>
        <w:t>aportarse en los términos exigidos en este Pliego, tal como lo dispone el artículo 177 del Código General del Proceso y la información tiene que presentarse en documento independiente expedido por una autoridad competente de tal país o en su defecto, en documento expedido por el máximo órgano directivo de la persona</w:t>
      </w:r>
      <w:r w:rsidRPr="00865E67">
        <w:rPr>
          <w:spacing w:val="-15"/>
          <w:sz w:val="22"/>
        </w:rPr>
        <w:t xml:space="preserve"> </w:t>
      </w:r>
      <w:r w:rsidRPr="00865E67">
        <w:rPr>
          <w:sz w:val="22"/>
        </w:rPr>
        <w:t>jurídica.</w:t>
      </w:r>
    </w:p>
    <w:p w14:paraId="7E8FA29E" w14:textId="77777777" w:rsidR="00D33D8E" w:rsidRPr="00865E67" w:rsidRDefault="00D33D8E" w:rsidP="00D33D8E">
      <w:pPr>
        <w:pStyle w:val="Prrafodelista"/>
        <w:rPr>
          <w:sz w:val="22"/>
        </w:rPr>
      </w:pPr>
    </w:p>
    <w:p w14:paraId="363FF929" w14:textId="40920D93" w:rsidR="00D33D8E" w:rsidRPr="00865E67" w:rsidRDefault="00D33D8E">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865E67">
        <w:rPr>
          <w:color w:val="000000" w:themeColor="text1"/>
          <w:sz w:val="22"/>
          <w:lang w:val="es-MX"/>
        </w:rPr>
        <w:t>Carta de presentación de la propuesta firmada por el representante legal o apoderado del proponente en el formato dispuesto por la Entidad.</w:t>
      </w:r>
    </w:p>
    <w:p w14:paraId="3E1F88DC" w14:textId="77777777" w:rsidR="00D33D8E" w:rsidRPr="00865E67" w:rsidRDefault="00D33D8E" w:rsidP="00D33D8E">
      <w:pPr>
        <w:widowControl w:val="0"/>
        <w:tabs>
          <w:tab w:val="left" w:pos="1202"/>
        </w:tabs>
        <w:autoSpaceDE w:val="0"/>
        <w:autoSpaceDN w:val="0"/>
        <w:ind w:right="49"/>
        <w:rPr>
          <w:rFonts w:ascii="Arial" w:hAnsi="Arial" w:cs="Arial"/>
          <w:sz w:val="22"/>
        </w:rPr>
      </w:pPr>
    </w:p>
    <w:p w14:paraId="7C567AE5" w14:textId="7C2537F3" w:rsidR="004674D8" w:rsidRPr="00865E67" w:rsidRDefault="00D33D8E">
      <w:pPr>
        <w:pStyle w:val="Prrafodelista"/>
        <w:widowControl w:val="0"/>
        <w:numPr>
          <w:ilvl w:val="0"/>
          <w:numId w:val="4"/>
        </w:numPr>
        <w:tabs>
          <w:tab w:val="left" w:pos="1202"/>
        </w:tabs>
        <w:autoSpaceDE w:val="0"/>
        <w:autoSpaceDN w:val="0"/>
        <w:spacing w:after="0" w:line="240" w:lineRule="auto"/>
        <w:ind w:left="370" w:right="49"/>
        <w:contextualSpacing w:val="0"/>
        <w:rPr>
          <w:sz w:val="22"/>
        </w:rPr>
      </w:pPr>
      <w:r w:rsidRPr="00865E67">
        <w:rPr>
          <w:rStyle w:val="Ttulo5Car"/>
          <w:rFonts w:ascii="Arial" w:hAnsi="Arial" w:cs="Arial"/>
          <w:color w:val="auto"/>
          <w:sz w:val="22"/>
        </w:rPr>
        <w:t xml:space="preserve">La persona natural extranjera sin domicilio en </w:t>
      </w:r>
      <w:r w:rsidR="004E37DA" w:rsidRPr="00865E67">
        <w:rPr>
          <w:rStyle w:val="Ttulo5Car"/>
          <w:rFonts w:ascii="Arial" w:hAnsi="Arial" w:cs="Arial"/>
          <w:color w:val="auto"/>
          <w:sz w:val="22"/>
        </w:rPr>
        <w:t>Colombia</w:t>
      </w:r>
      <w:r w:rsidRPr="00865E67">
        <w:rPr>
          <w:rStyle w:val="Ttulo5Car"/>
          <w:rFonts w:ascii="Arial" w:hAnsi="Arial" w:cs="Arial"/>
          <w:color w:val="auto"/>
          <w:sz w:val="22"/>
        </w:rPr>
        <w:t xml:space="preserve"> debe acreditar su existencia mediante la presentación de la copia de su pasaporte o del documento que fije su residencia temporal o permanente en </w:t>
      </w:r>
      <w:r w:rsidR="004E37DA" w:rsidRPr="00865E67">
        <w:rPr>
          <w:rStyle w:val="Ttulo5Car"/>
          <w:rFonts w:ascii="Arial" w:hAnsi="Arial" w:cs="Arial"/>
          <w:color w:val="auto"/>
          <w:sz w:val="22"/>
        </w:rPr>
        <w:t>Colombia</w:t>
      </w:r>
      <w:r w:rsidR="004674D8" w:rsidRPr="00865E67">
        <w:rPr>
          <w:sz w:val="22"/>
        </w:rPr>
        <w:t>.</w:t>
      </w:r>
    </w:p>
    <w:p w14:paraId="1CB5A51F" w14:textId="77777777" w:rsidR="004674D8" w:rsidRPr="00865E67" w:rsidRDefault="004674D8" w:rsidP="004674D8">
      <w:pPr>
        <w:rPr>
          <w:rFonts w:ascii="Arial" w:hAnsi="Arial" w:cs="Arial"/>
          <w:sz w:val="22"/>
        </w:rPr>
      </w:pPr>
    </w:p>
    <w:p w14:paraId="7F8C4889" w14:textId="77777777" w:rsidR="004674D8" w:rsidRPr="00865E67" w:rsidRDefault="004674D8" w:rsidP="00FB5C87">
      <w:pPr>
        <w:pStyle w:val="Ttulo4"/>
        <w:rPr>
          <w:b w:val="0"/>
          <w:bCs/>
          <w:sz w:val="22"/>
        </w:rPr>
      </w:pPr>
      <w:r w:rsidRPr="00865E67">
        <w:rPr>
          <w:b w:val="0"/>
          <w:bCs/>
          <w:sz w:val="22"/>
        </w:rPr>
        <w:t>CONSORCIO O UNIÓN</w:t>
      </w:r>
      <w:r w:rsidRPr="00865E67">
        <w:rPr>
          <w:b w:val="0"/>
          <w:bCs/>
          <w:spacing w:val="-5"/>
          <w:sz w:val="22"/>
        </w:rPr>
        <w:t xml:space="preserve"> </w:t>
      </w:r>
      <w:r w:rsidRPr="00865E67">
        <w:rPr>
          <w:b w:val="0"/>
          <w:bCs/>
          <w:sz w:val="22"/>
        </w:rPr>
        <w:t>TEMPORAL</w:t>
      </w:r>
    </w:p>
    <w:p w14:paraId="43C7AB67" w14:textId="77777777" w:rsidR="004674D8" w:rsidRPr="00865E67" w:rsidRDefault="004674D8" w:rsidP="004674D8">
      <w:pPr>
        <w:pStyle w:val="Textoindependiente"/>
      </w:pPr>
    </w:p>
    <w:p w14:paraId="5E075D2B" w14:textId="77777777" w:rsidR="004674D8" w:rsidRPr="00865E67" w:rsidRDefault="004674D8" w:rsidP="00B51531">
      <w:pPr>
        <w:pStyle w:val="Textoindependiente"/>
      </w:pPr>
      <w:r w:rsidRPr="00865E67">
        <w:t>En el caso de los Consorcios o Uniones Temporales, se debe aportar:</w:t>
      </w:r>
    </w:p>
    <w:p w14:paraId="5B8E10CA" w14:textId="77777777" w:rsidR="004674D8" w:rsidRPr="00865E67" w:rsidRDefault="004674D8" w:rsidP="004674D8">
      <w:pPr>
        <w:pStyle w:val="Textoindependiente"/>
        <w:spacing w:before="10"/>
      </w:pPr>
    </w:p>
    <w:p w14:paraId="7426EAE0" w14:textId="77777777" w:rsidR="004674D8" w:rsidRPr="00865E67" w:rsidRDefault="004674D8">
      <w:pPr>
        <w:pStyle w:val="Prrafodelista"/>
        <w:widowControl w:val="0"/>
        <w:numPr>
          <w:ilvl w:val="0"/>
          <w:numId w:val="10"/>
        </w:numPr>
        <w:tabs>
          <w:tab w:val="left" w:pos="1202"/>
        </w:tabs>
        <w:autoSpaceDE w:val="0"/>
        <w:autoSpaceDN w:val="0"/>
        <w:spacing w:after="0" w:line="240" w:lineRule="auto"/>
        <w:ind w:left="360" w:right="49"/>
        <w:contextualSpacing w:val="0"/>
        <w:rPr>
          <w:sz w:val="22"/>
        </w:rPr>
      </w:pPr>
      <w:r w:rsidRPr="00865E67">
        <w:rPr>
          <w:sz w:val="22"/>
        </w:rPr>
        <w:t>Certificado</w:t>
      </w:r>
      <w:r w:rsidRPr="00865E67">
        <w:rPr>
          <w:spacing w:val="-14"/>
          <w:sz w:val="22"/>
        </w:rPr>
        <w:t xml:space="preserve"> </w:t>
      </w:r>
      <w:r w:rsidRPr="00865E67">
        <w:rPr>
          <w:sz w:val="22"/>
        </w:rPr>
        <w:t>de</w:t>
      </w:r>
      <w:r w:rsidRPr="00865E67">
        <w:rPr>
          <w:spacing w:val="-11"/>
          <w:sz w:val="22"/>
        </w:rPr>
        <w:t xml:space="preserve"> </w:t>
      </w:r>
      <w:r w:rsidRPr="00865E67">
        <w:rPr>
          <w:sz w:val="22"/>
        </w:rPr>
        <w:t>existencia</w:t>
      </w:r>
      <w:r w:rsidRPr="00865E67">
        <w:rPr>
          <w:spacing w:val="-15"/>
          <w:sz w:val="22"/>
        </w:rPr>
        <w:t xml:space="preserve"> </w:t>
      </w:r>
      <w:r w:rsidRPr="00865E67">
        <w:rPr>
          <w:sz w:val="22"/>
        </w:rPr>
        <w:t>y</w:t>
      </w:r>
      <w:r w:rsidRPr="00865E67">
        <w:rPr>
          <w:spacing w:val="-11"/>
          <w:sz w:val="22"/>
        </w:rPr>
        <w:t xml:space="preserve"> </w:t>
      </w:r>
      <w:r w:rsidRPr="00865E67">
        <w:rPr>
          <w:sz w:val="22"/>
        </w:rPr>
        <w:t>representación</w:t>
      </w:r>
      <w:r w:rsidRPr="00865E67">
        <w:rPr>
          <w:spacing w:val="-11"/>
          <w:sz w:val="22"/>
        </w:rPr>
        <w:t xml:space="preserve"> </w:t>
      </w:r>
      <w:r w:rsidRPr="00865E67">
        <w:rPr>
          <w:sz w:val="22"/>
        </w:rPr>
        <w:t>legal</w:t>
      </w:r>
      <w:r w:rsidRPr="00865E67">
        <w:rPr>
          <w:spacing w:val="-11"/>
          <w:sz w:val="22"/>
        </w:rPr>
        <w:t xml:space="preserve"> </w:t>
      </w:r>
      <w:r w:rsidRPr="00865E67">
        <w:rPr>
          <w:sz w:val="22"/>
        </w:rPr>
        <w:t>expedido</w:t>
      </w:r>
      <w:r w:rsidRPr="00865E67">
        <w:rPr>
          <w:spacing w:val="-12"/>
          <w:sz w:val="22"/>
        </w:rPr>
        <w:t xml:space="preserve"> </w:t>
      </w:r>
      <w:r w:rsidRPr="00865E67">
        <w:rPr>
          <w:sz w:val="22"/>
        </w:rPr>
        <w:t>por</w:t>
      </w:r>
      <w:r w:rsidRPr="00865E67">
        <w:rPr>
          <w:spacing w:val="-11"/>
          <w:sz w:val="22"/>
        </w:rPr>
        <w:t xml:space="preserve"> </w:t>
      </w:r>
      <w:r w:rsidRPr="00865E67">
        <w:rPr>
          <w:sz w:val="22"/>
        </w:rPr>
        <w:t>la</w:t>
      </w:r>
      <w:r w:rsidRPr="00865E67">
        <w:rPr>
          <w:spacing w:val="-10"/>
          <w:sz w:val="22"/>
        </w:rPr>
        <w:t xml:space="preserve"> </w:t>
      </w:r>
      <w:r w:rsidRPr="00865E67">
        <w:rPr>
          <w:sz w:val="22"/>
        </w:rPr>
        <w:t>cámara</w:t>
      </w:r>
      <w:r w:rsidRPr="00865E67">
        <w:rPr>
          <w:spacing w:val="-13"/>
          <w:sz w:val="22"/>
        </w:rPr>
        <w:t xml:space="preserve"> </w:t>
      </w:r>
      <w:r w:rsidRPr="00865E67">
        <w:rPr>
          <w:sz w:val="22"/>
        </w:rPr>
        <w:t>de</w:t>
      </w:r>
      <w:r w:rsidRPr="00865E67">
        <w:rPr>
          <w:spacing w:val="-15"/>
          <w:sz w:val="22"/>
        </w:rPr>
        <w:t xml:space="preserve"> </w:t>
      </w:r>
      <w:r w:rsidRPr="00865E67">
        <w:rPr>
          <w:sz w:val="22"/>
        </w:rPr>
        <w:t>comercio del domicilio de cada uno de los integrantes del consorcio o unión temporal, con fecha de expedición no superior a un (1) mes de antelación a la fecha de cierre del proceso de selección. El objeto social de cada uno de los integrantes del</w:t>
      </w:r>
      <w:r w:rsidRPr="00865E67">
        <w:rPr>
          <w:spacing w:val="-39"/>
          <w:sz w:val="22"/>
        </w:rPr>
        <w:t xml:space="preserve"> </w:t>
      </w:r>
      <w:r w:rsidRPr="00865E67">
        <w:rPr>
          <w:sz w:val="22"/>
        </w:rPr>
        <w:t>Consorcio o Unión Temporal debe estar relacionado con el bien, obra o</w:t>
      </w:r>
      <w:r w:rsidRPr="00865E67">
        <w:rPr>
          <w:spacing w:val="-44"/>
          <w:sz w:val="22"/>
        </w:rPr>
        <w:t xml:space="preserve"> </w:t>
      </w:r>
      <w:r w:rsidRPr="00865E67">
        <w:rPr>
          <w:sz w:val="22"/>
        </w:rPr>
        <w:t>servicio a contratar en el respectivo proceso de selección de tal manera que se complementen, salvo en las personas jurídicas que sean sociedades por acciones simplificada, en donde se haya señalado que puede realizar cualquier actividad comercial y civil lícita, conforme al numeral 5 del artículo 5 de la Ley 1258 de</w:t>
      </w:r>
      <w:r w:rsidRPr="00865E67">
        <w:rPr>
          <w:spacing w:val="-5"/>
          <w:sz w:val="22"/>
        </w:rPr>
        <w:t xml:space="preserve"> </w:t>
      </w:r>
      <w:r w:rsidRPr="00865E67">
        <w:rPr>
          <w:sz w:val="22"/>
        </w:rPr>
        <w:t>2008.</w:t>
      </w:r>
    </w:p>
    <w:p w14:paraId="140D76E2" w14:textId="77777777" w:rsidR="004674D8" w:rsidRPr="00865E67" w:rsidRDefault="004674D8" w:rsidP="00D33D8E">
      <w:pPr>
        <w:pStyle w:val="Textoindependiente"/>
        <w:ind w:right="49"/>
        <w:jc w:val="both"/>
      </w:pPr>
    </w:p>
    <w:p w14:paraId="639677F8" w14:textId="77777777" w:rsidR="004674D8" w:rsidRPr="00865E67" w:rsidRDefault="004674D8">
      <w:pPr>
        <w:pStyle w:val="Prrafodelista"/>
        <w:widowControl w:val="0"/>
        <w:numPr>
          <w:ilvl w:val="0"/>
          <w:numId w:val="10"/>
        </w:numPr>
        <w:tabs>
          <w:tab w:val="left" w:pos="1202"/>
        </w:tabs>
        <w:autoSpaceDE w:val="0"/>
        <w:autoSpaceDN w:val="0"/>
        <w:spacing w:after="0" w:line="240" w:lineRule="auto"/>
        <w:ind w:left="360" w:right="49"/>
        <w:contextualSpacing w:val="0"/>
        <w:rPr>
          <w:sz w:val="22"/>
        </w:rPr>
      </w:pPr>
      <w:r w:rsidRPr="00865E67">
        <w:rPr>
          <w:sz w:val="22"/>
        </w:rPr>
        <w:t xml:space="preserve">Registro Único de Proponentes, de cada uno de los integrantes del Consorcio o Unión Temporal, con fecha de expedición no superior a un (1) mes de antelación a la fecha de cierre del proceso de selección, el cual debe encontrarse en firme para efectos que </w:t>
      </w:r>
      <w:r w:rsidRPr="00865E67">
        <w:rPr>
          <w:sz w:val="22"/>
        </w:rPr>
        <w:lastRenderedPageBreak/>
        <w:t>la propuesta sea habilitada y la misma pueda ser</w:t>
      </w:r>
      <w:r w:rsidRPr="00865E67">
        <w:rPr>
          <w:spacing w:val="-12"/>
          <w:sz w:val="22"/>
        </w:rPr>
        <w:t xml:space="preserve"> </w:t>
      </w:r>
      <w:r w:rsidRPr="00865E67">
        <w:rPr>
          <w:sz w:val="22"/>
        </w:rPr>
        <w:t>evaluada.</w:t>
      </w:r>
    </w:p>
    <w:p w14:paraId="1E8543F5" w14:textId="77777777" w:rsidR="004674D8" w:rsidRPr="00865E67" w:rsidRDefault="004674D8" w:rsidP="00D33D8E">
      <w:pPr>
        <w:pStyle w:val="Textoindependiente"/>
        <w:ind w:right="49"/>
        <w:jc w:val="both"/>
      </w:pPr>
    </w:p>
    <w:p w14:paraId="798CBFD4" w14:textId="77777777" w:rsidR="004674D8" w:rsidRPr="00865E67" w:rsidRDefault="004674D8">
      <w:pPr>
        <w:pStyle w:val="Prrafodelista"/>
        <w:widowControl w:val="0"/>
        <w:numPr>
          <w:ilvl w:val="0"/>
          <w:numId w:val="10"/>
        </w:numPr>
        <w:tabs>
          <w:tab w:val="left" w:pos="1202"/>
        </w:tabs>
        <w:autoSpaceDE w:val="0"/>
        <w:autoSpaceDN w:val="0"/>
        <w:spacing w:after="0" w:line="240" w:lineRule="auto"/>
        <w:ind w:left="360" w:right="49"/>
        <w:contextualSpacing w:val="0"/>
        <w:rPr>
          <w:sz w:val="22"/>
        </w:rPr>
      </w:pPr>
      <w:r w:rsidRPr="00865E67">
        <w:rPr>
          <w:sz w:val="22"/>
        </w:rPr>
        <w:t xml:space="preserve">Documento de conformación del Consorcio o Unión Temporal, en el cual debe constar la participación de cada uno de los integrantes del Proponente, la representación legal o el poder otorgado a quien suscribe los documentos en nombre del Proponente </w:t>
      </w:r>
      <w:r w:rsidRPr="00865E67">
        <w:rPr>
          <w:sz w:val="22"/>
          <w:u w:val="single"/>
        </w:rPr>
        <w:t>y las obligaciones a cargo de cada una de las partes en</w:t>
      </w:r>
      <w:r w:rsidRPr="00865E67">
        <w:rPr>
          <w:spacing w:val="-33"/>
          <w:sz w:val="22"/>
          <w:u w:val="single"/>
        </w:rPr>
        <w:t xml:space="preserve"> </w:t>
      </w:r>
      <w:r w:rsidRPr="00865E67">
        <w:rPr>
          <w:sz w:val="22"/>
          <w:u w:val="single"/>
        </w:rPr>
        <w:t>las uniones</w:t>
      </w:r>
      <w:r w:rsidRPr="00865E67">
        <w:rPr>
          <w:spacing w:val="-1"/>
          <w:sz w:val="22"/>
          <w:u w:val="single"/>
        </w:rPr>
        <w:t xml:space="preserve"> </w:t>
      </w:r>
      <w:r w:rsidRPr="00865E67">
        <w:rPr>
          <w:sz w:val="22"/>
          <w:u w:val="single"/>
        </w:rPr>
        <w:t>temporales.</w:t>
      </w:r>
    </w:p>
    <w:p w14:paraId="27A82034" w14:textId="77777777" w:rsidR="004674D8" w:rsidRPr="00865E67" w:rsidRDefault="004674D8" w:rsidP="00D33D8E">
      <w:pPr>
        <w:pStyle w:val="Textoindependiente"/>
        <w:ind w:right="49"/>
        <w:jc w:val="both"/>
      </w:pPr>
    </w:p>
    <w:p w14:paraId="77E82BDA" w14:textId="77777777" w:rsidR="004674D8" w:rsidRPr="00865E67" w:rsidRDefault="004674D8">
      <w:pPr>
        <w:pStyle w:val="Prrafodelista"/>
        <w:widowControl w:val="0"/>
        <w:numPr>
          <w:ilvl w:val="0"/>
          <w:numId w:val="10"/>
        </w:numPr>
        <w:tabs>
          <w:tab w:val="left" w:pos="1202"/>
        </w:tabs>
        <w:autoSpaceDE w:val="0"/>
        <w:autoSpaceDN w:val="0"/>
        <w:spacing w:before="94" w:after="0" w:line="240" w:lineRule="auto"/>
        <w:ind w:left="360" w:right="49"/>
        <w:contextualSpacing w:val="0"/>
        <w:rPr>
          <w:sz w:val="22"/>
        </w:rPr>
      </w:pPr>
      <w:r w:rsidRPr="00865E67">
        <w:rPr>
          <w:sz w:val="22"/>
        </w:rPr>
        <w:t>La</w:t>
      </w:r>
      <w:r w:rsidRPr="00865E67">
        <w:rPr>
          <w:spacing w:val="-7"/>
          <w:sz w:val="22"/>
        </w:rPr>
        <w:t xml:space="preserve"> </w:t>
      </w:r>
      <w:r w:rsidRPr="00865E67">
        <w:rPr>
          <w:sz w:val="22"/>
        </w:rPr>
        <w:t>duración</w:t>
      </w:r>
      <w:r w:rsidRPr="00865E67">
        <w:rPr>
          <w:spacing w:val="-6"/>
          <w:sz w:val="22"/>
        </w:rPr>
        <w:t xml:space="preserve"> </w:t>
      </w:r>
      <w:r w:rsidRPr="00865E67">
        <w:rPr>
          <w:sz w:val="22"/>
        </w:rPr>
        <w:t>del</w:t>
      </w:r>
      <w:r w:rsidRPr="00865E67">
        <w:rPr>
          <w:spacing w:val="-9"/>
          <w:sz w:val="22"/>
        </w:rPr>
        <w:t xml:space="preserve"> </w:t>
      </w:r>
      <w:r w:rsidRPr="00865E67">
        <w:rPr>
          <w:sz w:val="22"/>
        </w:rPr>
        <w:t>Consorcio</w:t>
      </w:r>
      <w:r w:rsidRPr="00865E67">
        <w:rPr>
          <w:spacing w:val="-5"/>
          <w:sz w:val="22"/>
        </w:rPr>
        <w:t xml:space="preserve"> </w:t>
      </w:r>
      <w:r w:rsidRPr="00865E67">
        <w:rPr>
          <w:sz w:val="22"/>
        </w:rPr>
        <w:t>o</w:t>
      </w:r>
      <w:r w:rsidRPr="00865E67">
        <w:rPr>
          <w:spacing w:val="-9"/>
          <w:sz w:val="22"/>
        </w:rPr>
        <w:t xml:space="preserve"> </w:t>
      </w:r>
      <w:r w:rsidRPr="00865E67">
        <w:rPr>
          <w:sz w:val="22"/>
        </w:rPr>
        <w:t>Unión</w:t>
      </w:r>
      <w:r w:rsidRPr="00865E67">
        <w:rPr>
          <w:spacing w:val="-8"/>
          <w:sz w:val="22"/>
        </w:rPr>
        <w:t xml:space="preserve"> </w:t>
      </w:r>
      <w:r w:rsidRPr="00865E67">
        <w:rPr>
          <w:sz w:val="22"/>
        </w:rPr>
        <w:t>Temporal</w:t>
      </w:r>
      <w:r w:rsidRPr="00865E67">
        <w:rPr>
          <w:spacing w:val="-6"/>
          <w:sz w:val="22"/>
        </w:rPr>
        <w:t xml:space="preserve"> </w:t>
      </w:r>
      <w:r w:rsidRPr="00865E67">
        <w:rPr>
          <w:sz w:val="22"/>
        </w:rPr>
        <w:t>debe</w:t>
      </w:r>
      <w:r w:rsidRPr="00865E67">
        <w:rPr>
          <w:spacing w:val="-6"/>
          <w:sz w:val="22"/>
        </w:rPr>
        <w:t xml:space="preserve"> </w:t>
      </w:r>
      <w:r w:rsidRPr="00865E67">
        <w:rPr>
          <w:sz w:val="22"/>
        </w:rPr>
        <w:t>abarcar</w:t>
      </w:r>
      <w:r w:rsidRPr="00865E67">
        <w:rPr>
          <w:spacing w:val="-6"/>
          <w:sz w:val="22"/>
        </w:rPr>
        <w:t xml:space="preserve"> </w:t>
      </w:r>
      <w:r w:rsidRPr="00865E67">
        <w:rPr>
          <w:sz w:val="22"/>
        </w:rPr>
        <w:t>el</w:t>
      </w:r>
      <w:r w:rsidRPr="00865E67">
        <w:rPr>
          <w:spacing w:val="-10"/>
          <w:sz w:val="22"/>
        </w:rPr>
        <w:t xml:space="preserve"> </w:t>
      </w:r>
      <w:r w:rsidRPr="00865E67">
        <w:rPr>
          <w:sz w:val="22"/>
        </w:rPr>
        <w:t>plazo</w:t>
      </w:r>
      <w:r w:rsidRPr="00865E67">
        <w:rPr>
          <w:spacing w:val="-5"/>
          <w:sz w:val="22"/>
        </w:rPr>
        <w:t xml:space="preserve"> </w:t>
      </w:r>
      <w:r w:rsidRPr="00865E67">
        <w:rPr>
          <w:sz w:val="22"/>
        </w:rPr>
        <w:t>de</w:t>
      </w:r>
      <w:r w:rsidRPr="00865E67">
        <w:rPr>
          <w:spacing w:val="-8"/>
          <w:sz w:val="22"/>
        </w:rPr>
        <w:t xml:space="preserve"> </w:t>
      </w:r>
      <w:r w:rsidRPr="00865E67">
        <w:rPr>
          <w:sz w:val="22"/>
        </w:rPr>
        <w:t>ejecución</w:t>
      </w:r>
      <w:r w:rsidRPr="00865E67">
        <w:rPr>
          <w:spacing w:val="-7"/>
          <w:sz w:val="22"/>
        </w:rPr>
        <w:t xml:space="preserve"> </w:t>
      </w:r>
      <w:r w:rsidRPr="00865E67">
        <w:rPr>
          <w:sz w:val="22"/>
        </w:rPr>
        <w:t>del contrato, el término previsto para su liquidación y un (1) año</w:t>
      </w:r>
      <w:r w:rsidRPr="00865E67">
        <w:rPr>
          <w:spacing w:val="-13"/>
          <w:sz w:val="22"/>
        </w:rPr>
        <w:t xml:space="preserve"> </w:t>
      </w:r>
      <w:r w:rsidRPr="00865E67">
        <w:rPr>
          <w:sz w:val="22"/>
        </w:rPr>
        <w:t>más.</w:t>
      </w:r>
    </w:p>
    <w:p w14:paraId="20E7368B" w14:textId="77777777" w:rsidR="004674D8" w:rsidRPr="00865E67" w:rsidRDefault="004674D8" w:rsidP="00D33D8E">
      <w:pPr>
        <w:pStyle w:val="Textoindependiente"/>
        <w:spacing w:before="11"/>
        <w:ind w:right="49"/>
        <w:jc w:val="both"/>
      </w:pPr>
    </w:p>
    <w:p w14:paraId="61243F25" w14:textId="77777777" w:rsidR="004674D8" w:rsidRPr="00865E67" w:rsidRDefault="004674D8">
      <w:pPr>
        <w:pStyle w:val="Prrafodelista"/>
        <w:widowControl w:val="0"/>
        <w:numPr>
          <w:ilvl w:val="0"/>
          <w:numId w:val="10"/>
        </w:numPr>
        <w:tabs>
          <w:tab w:val="left" w:pos="1202"/>
        </w:tabs>
        <w:autoSpaceDE w:val="0"/>
        <w:autoSpaceDN w:val="0"/>
        <w:spacing w:after="0" w:line="240" w:lineRule="auto"/>
        <w:ind w:left="360" w:right="49"/>
        <w:contextualSpacing w:val="0"/>
        <w:rPr>
          <w:sz w:val="22"/>
        </w:rPr>
      </w:pPr>
      <w:r w:rsidRPr="00865E67">
        <w:rPr>
          <w:sz w:val="22"/>
        </w:rPr>
        <w:t>Fotocopia del documento de identidad del representante legal o del</w:t>
      </w:r>
      <w:r w:rsidRPr="00865E67">
        <w:rPr>
          <w:spacing w:val="-10"/>
          <w:sz w:val="22"/>
        </w:rPr>
        <w:t xml:space="preserve"> </w:t>
      </w:r>
      <w:r w:rsidRPr="00865E67">
        <w:rPr>
          <w:sz w:val="22"/>
        </w:rPr>
        <w:t>apoderado.</w:t>
      </w:r>
    </w:p>
    <w:p w14:paraId="469767AD" w14:textId="77777777" w:rsidR="004674D8" w:rsidRPr="00865E67" w:rsidRDefault="004674D8" w:rsidP="00D33D8E">
      <w:pPr>
        <w:pStyle w:val="Textoindependiente"/>
        <w:ind w:right="49"/>
        <w:jc w:val="both"/>
      </w:pPr>
    </w:p>
    <w:p w14:paraId="39712DA4" w14:textId="77777777" w:rsidR="004674D8" w:rsidRPr="00865E67" w:rsidRDefault="004674D8">
      <w:pPr>
        <w:pStyle w:val="Prrafodelista"/>
        <w:widowControl w:val="0"/>
        <w:numPr>
          <w:ilvl w:val="0"/>
          <w:numId w:val="10"/>
        </w:numPr>
        <w:tabs>
          <w:tab w:val="left" w:pos="1202"/>
        </w:tabs>
        <w:autoSpaceDE w:val="0"/>
        <w:autoSpaceDN w:val="0"/>
        <w:spacing w:after="0" w:line="240" w:lineRule="auto"/>
        <w:ind w:left="360" w:right="49"/>
        <w:contextualSpacing w:val="0"/>
        <w:rPr>
          <w:sz w:val="22"/>
        </w:rPr>
      </w:pPr>
      <w:r w:rsidRPr="00865E67">
        <w:rPr>
          <w:sz w:val="22"/>
        </w:rPr>
        <w:t>Acta de autorización o documento correspondiente del órgano directivo que faculta al representante legal, en caso de existir limitaciones estatutarias frente a sus facultades,</w:t>
      </w:r>
      <w:r w:rsidRPr="00865E67">
        <w:rPr>
          <w:spacing w:val="-14"/>
          <w:sz w:val="22"/>
        </w:rPr>
        <w:t xml:space="preserve"> </w:t>
      </w:r>
      <w:r w:rsidRPr="00865E67">
        <w:rPr>
          <w:sz w:val="22"/>
        </w:rPr>
        <w:t>con</w:t>
      </w:r>
      <w:r w:rsidRPr="00865E67">
        <w:rPr>
          <w:spacing w:val="-14"/>
          <w:sz w:val="22"/>
        </w:rPr>
        <w:t xml:space="preserve"> </w:t>
      </w:r>
      <w:r w:rsidRPr="00865E67">
        <w:rPr>
          <w:sz w:val="22"/>
        </w:rPr>
        <w:t>las</w:t>
      </w:r>
      <w:r w:rsidRPr="00865E67">
        <w:rPr>
          <w:spacing w:val="-16"/>
          <w:sz w:val="22"/>
        </w:rPr>
        <w:t xml:space="preserve"> </w:t>
      </w:r>
      <w:r w:rsidRPr="00865E67">
        <w:rPr>
          <w:sz w:val="22"/>
        </w:rPr>
        <w:t>respectivas</w:t>
      </w:r>
      <w:r w:rsidRPr="00865E67">
        <w:rPr>
          <w:spacing w:val="-13"/>
          <w:sz w:val="22"/>
        </w:rPr>
        <w:t xml:space="preserve"> </w:t>
      </w:r>
      <w:r w:rsidRPr="00865E67">
        <w:rPr>
          <w:sz w:val="22"/>
        </w:rPr>
        <w:t>autorizaciones</w:t>
      </w:r>
      <w:r w:rsidRPr="00865E67">
        <w:rPr>
          <w:spacing w:val="-13"/>
          <w:sz w:val="22"/>
        </w:rPr>
        <w:t xml:space="preserve"> </w:t>
      </w:r>
      <w:r w:rsidRPr="00865E67">
        <w:rPr>
          <w:sz w:val="22"/>
        </w:rPr>
        <w:t>para</w:t>
      </w:r>
      <w:r w:rsidRPr="00865E67">
        <w:rPr>
          <w:spacing w:val="-13"/>
          <w:sz w:val="22"/>
        </w:rPr>
        <w:t xml:space="preserve"> </w:t>
      </w:r>
      <w:r w:rsidRPr="00865E67">
        <w:rPr>
          <w:sz w:val="22"/>
        </w:rPr>
        <w:t>participar</w:t>
      </w:r>
      <w:r w:rsidRPr="00865E67">
        <w:rPr>
          <w:spacing w:val="-13"/>
          <w:sz w:val="22"/>
        </w:rPr>
        <w:t xml:space="preserve"> </w:t>
      </w:r>
      <w:r w:rsidRPr="00865E67">
        <w:rPr>
          <w:sz w:val="22"/>
        </w:rPr>
        <w:t>en</w:t>
      </w:r>
      <w:r w:rsidRPr="00865E67">
        <w:rPr>
          <w:spacing w:val="-15"/>
          <w:sz w:val="22"/>
        </w:rPr>
        <w:t xml:space="preserve"> </w:t>
      </w:r>
      <w:r w:rsidRPr="00865E67">
        <w:rPr>
          <w:sz w:val="22"/>
        </w:rPr>
        <w:t>el</w:t>
      </w:r>
      <w:r w:rsidRPr="00865E67">
        <w:rPr>
          <w:spacing w:val="-17"/>
          <w:sz w:val="22"/>
        </w:rPr>
        <w:t xml:space="preserve"> </w:t>
      </w:r>
      <w:r w:rsidRPr="00865E67">
        <w:rPr>
          <w:sz w:val="22"/>
        </w:rPr>
        <w:t>presente</w:t>
      </w:r>
      <w:r w:rsidRPr="00865E67">
        <w:rPr>
          <w:spacing w:val="-13"/>
          <w:sz w:val="22"/>
        </w:rPr>
        <w:t xml:space="preserve"> </w:t>
      </w:r>
      <w:r w:rsidRPr="00865E67">
        <w:rPr>
          <w:sz w:val="22"/>
        </w:rPr>
        <w:t>proceso de selección, suscribir el contrato y realizar todas las actividades relacionadas directa o</w:t>
      </w:r>
      <w:r w:rsidRPr="00865E67">
        <w:rPr>
          <w:spacing w:val="-2"/>
          <w:sz w:val="22"/>
        </w:rPr>
        <w:t xml:space="preserve"> </w:t>
      </w:r>
      <w:r w:rsidRPr="00865E67">
        <w:rPr>
          <w:sz w:val="22"/>
        </w:rPr>
        <w:t>indirectamente.</w:t>
      </w:r>
    </w:p>
    <w:p w14:paraId="45F0C598" w14:textId="77777777" w:rsidR="004674D8" w:rsidRPr="00865E67" w:rsidRDefault="004674D8" w:rsidP="003B2418">
      <w:pPr>
        <w:rPr>
          <w:rFonts w:ascii="Arial" w:hAnsi="Arial" w:cs="Arial"/>
        </w:rPr>
      </w:pPr>
    </w:p>
    <w:p w14:paraId="662BC916" w14:textId="373E4F2F" w:rsidR="004674D8" w:rsidRPr="00865E67" w:rsidRDefault="004674D8" w:rsidP="003B2418">
      <w:pPr>
        <w:rPr>
          <w:rFonts w:ascii="Arial" w:hAnsi="Arial" w:cs="Arial"/>
          <w:b/>
          <w:bCs/>
          <w:sz w:val="22"/>
        </w:rPr>
      </w:pPr>
      <w:r w:rsidRPr="00865E67">
        <w:rPr>
          <w:rFonts w:ascii="Arial" w:hAnsi="Arial" w:cs="Arial"/>
          <w:b/>
          <w:bCs/>
          <w:sz w:val="22"/>
        </w:rPr>
        <w:t>GARANTÍA DE SERIEDAD DE LA OFERTA</w:t>
      </w:r>
    </w:p>
    <w:p w14:paraId="38CE4176" w14:textId="77777777" w:rsidR="004674D8" w:rsidRPr="00865E67" w:rsidRDefault="004674D8" w:rsidP="004674D8">
      <w:pPr>
        <w:pStyle w:val="Textoindependiente"/>
      </w:pPr>
    </w:p>
    <w:p w14:paraId="5BB217FE" w14:textId="77777777" w:rsidR="004674D8" w:rsidRPr="00865E67" w:rsidRDefault="004674D8" w:rsidP="00362AEC">
      <w:pPr>
        <w:pStyle w:val="Textoindependiente"/>
        <w:ind w:right="49"/>
        <w:jc w:val="both"/>
      </w:pPr>
      <w:r w:rsidRPr="00865E67">
        <w:t xml:space="preserve">El oferente garantiza el cumplimiento de la oferta que presenta, de conformidad con lo dispuesto por el artículo 7 de la Ley 1150 de 2007, en concordancia con el artículo 2.2.1.2.3.1.9 del Decreto 1082 de 2015, mediante la constitución de una garantía de seriedad de </w:t>
      </w:r>
      <w:proofErr w:type="gramStart"/>
      <w:r w:rsidRPr="00865E67">
        <w:t>la misma</w:t>
      </w:r>
      <w:proofErr w:type="gramEnd"/>
      <w:r w:rsidRPr="00865E67">
        <w:t xml:space="preserve">, a favor de la Nación Consejo Superior de la Judicatura con </w:t>
      </w:r>
      <w:r w:rsidRPr="00865E67">
        <w:rPr>
          <w:spacing w:val="-2"/>
        </w:rPr>
        <w:t xml:space="preserve">NIT </w:t>
      </w:r>
      <w:r w:rsidRPr="00865E67">
        <w:t>No. 800.165.874-0, por el diez (10%) del valor del presupuesto oficial establecido para la contratación como se observa a continuación. En caso de que el valor de dicho 10%</w:t>
      </w:r>
      <w:r w:rsidRPr="00865E67">
        <w:rPr>
          <w:spacing w:val="-23"/>
        </w:rPr>
        <w:t xml:space="preserve"> </w:t>
      </w:r>
      <w:r w:rsidRPr="00865E67">
        <w:t>tenga centavos,</w:t>
      </w:r>
      <w:r w:rsidRPr="00865E67">
        <w:rPr>
          <w:spacing w:val="-4"/>
        </w:rPr>
        <w:t xml:space="preserve"> </w:t>
      </w:r>
      <w:r w:rsidRPr="00865E67">
        <w:t>el</w:t>
      </w:r>
      <w:r w:rsidRPr="00865E67">
        <w:rPr>
          <w:spacing w:val="-5"/>
        </w:rPr>
        <w:t xml:space="preserve"> </w:t>
      </w:r>
      <w:r w:rsidRPr="00865E67">
        <w:t>valor</w:t>
      </w:r>
      <w:r w:rsidRPr="00865E67">
        <w:rPr>
          <w:spacing w:val="-3"/>
        </w:rPr>
        <w:t xml:space="preserve"> </w:t>
      </w:r>
      <w:r w:rsidRPr="00865E67">
        <w:t>asegurado</w:t>
      </w:r>
      <w:r w:rsidRPr="00865E67">
        <w:rPr>
          <w:spacing w:val="-4"/>
        </w:rPr>
        <w:t xml:space="preserve"> </w:t>
      </w:r>
      <w:r w:rsidRPr="00865E67">
        <w:t>debe</w:t>
      </w:r>
      <w:r w:rsidRPr="00865E67">
        <w:rPr>
          <w:spacing w:val="-4"/>
        </w:rPr>
        <w:t xml:space="preserve"> </w:t>
      </w:r>
      <w:r w:rsidRPr="00865E67">
        <w:t>incluir</w:t>
      </w:r>
      <w:r w:rsidRPr="00865E67">
        <w:rPr>
          <w:spacing w:val="-3"/>
        </w:rPr>
        <w:t xml:space="preserve"> </w:t>
      </w:r>
      <w:r w:rsidRPr="00865E67">
        <w:t>dichos</w:t>
      </w:r>
      <w:r w:rsidRPr="00865E67">
        <w:rPr>
          <w:spacing w:val="-6"/>
        </w:rPr>
        <w:t xml:space="preserve"> </w:t>
      </w:r>
      <w:r w:rsidRPr="00865E67">
        <w:t>centavos</w:t>
      </w:r>
      <w:r w:rsidRPr="00865E67">
        <w:rPr>
          <w:spacing w:val="-4"/>
        </w:rPr>
        <w:t xml:space="preserve"> </w:t>
      </w:r>
      <w:r w:rsidRPr="00865E67">
        <w:t>o</w:t>
      </w:r>
      <w:r w:rsidRPr="00865E67">
        <w:rPr>
          <w:spacing w:val="-4"/>
        </w:rPr>
        <w:t xml:space="preserve"> </w:t>
      </w:r>
      <w:r w:rsidRPr="00865E67">
        <w:t>aproximarse</w:t>
      </w:r>
      <w:r w:rsidRPr="00865E67">
        <w:rPr>
          <w:spacing w:val="-4"/>
        </w:rPr>
        <w:t xml:space="preserve"> </w:t>
      </w:r>
      <w:r w:rsidRPr="00865E67">
        <w:t>al</w:t>
      </w:r>
      <w:r w:rsidRPr="00865E67">
        <w:rPr>
          <w:spacing w:val="-7"/>
        </w:rPr>
        <w:t xml:space="preserve"> </w:t>
      </w:r>
      <w:r w:rsidRPr="00865E67">
        <w:t>peso</w:t>
      </w:r>
      <w:r w:rsidRPr="00865E67">
        <w:rPr>
          <w:spacing w:val="-4"/>
        </w:rPr>
        <w:t xml:space="preserve"> </w:t>
      </w:r>
      <w:r w:rsidRPr="00865E67">
        <w:t>siguiente.</w:t>
      </w:r>
    </w:p>
    <w:p w14:paraId="5A4F5A17" w14:textId="77777777" w:rsidR="004674D8" w:rsidRPr="00865E67" w:rsidRDefault="004674D8" w:rsidP="00362AEC">
      <w:pPr>
        <w:pStyle w:val="Textoindependiente"/>
        <w:ind w:right="49"/>
      </w:pPr>
    </w:p>
    <w:p w14:paraId="314016FF" w14:textId="6500CC49" w:rsidR="004674D8" w:rsidRPr="00865E67" w:rsidRDefault="004674D8" w:rsidP="00362AEC">
      <w:pPr>
        <w:pStyle w:val="Textoindependiente"/>
        <w:ind w:right="49"/>
        <w:jc w:val="both"/>
      </w:pPr>
      <w:r w:rsidRPr="00865E67">
        <w:t>Tratándose de un Consorcio, Unión Temporal o Promesa de Sociedad Futura, la garantía debe ser otorgada por todos sus integrantes como aparecen en el documento que</w:t>
      </w:r>
      <w:r w:rsidRPr="00865E67">
        <w:rPr>
          <w:spacing w:val="-36"/>
        </w:rPr>
        <w:t xml:space="preserve"> </w:t>
      </w:r>
      <w:r w:rsidRPr="00865E67">
        <w:t xml:space="preserve">acredita la existencia y representación legal de cada uno de ellos e indicando su porcentaje de participación en el Consorcio, Unión </w:t>
      </w:r>
      <w:r w:rsidR="003901AB" w:rsidRPr="00865E67">
        <w:t>Temporal.</w:t>
      </w:r>
    </w:p>
    <w:p w14:paraId="02BF0B08" w14:textId="77777777" w:rsidR="004674D8" w:rsidRPr="00865E67" w:rsidRDefault="004674D8" w:rsidP="004674D8">
      <w:pPr>
        <w:pStyle w:val="Textoindependiente"/>
        <w:spacing w:before="2"/>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611"/>
        <w:gridCol w:w="2576"/>
        <w:gridCol w:w="3229"/>
      </w:tblGrid>
      <w:tr w:rsidR="004674D8" w:rsidRPr="00865E67" w14:paraId="43DAEAB0" w14:textId="77777777" w:rsidTr="002A09F3">
        <w:trPr>
          <w:trHeight w:val="254"/>
        </w:trPr>
        <w:tc>
          <w:tcPr>
            <w:tcW w:w="1414" w:type="dxa"/>
            <w:vAlign w:val="center"/>
          </w:tcPr>
          <w:p w14:paraId="7616F5F0" w14:textId="77777777" w:rsidR="004674D8" w:rsidRPr="00865E67" w:rsidRDefault="004674D8" w:rsidP="002A09F3">
            <w:pPr>
              <w:pStyle w:val="TableParagraph"/>
              <w:spacing w:line="234" w:lineRule="exact"/>
              <w:ind w:left="230"/>
              <w:rPr>
                <w:b/>
                <w:bCs/>
                <w:sz w:val="18"/>
                <w:szCs w:val="18"/>
              </w:rPr>
            </w:pPr>
            <w:r w:rsidRPr="00865E67">
              <w:rPr>
                <w:b/>
                <w:bCs/>
                <w:sz w:val="18"/>
                <w:szCs w:val="18"/>
              </w:rPr>
              <w:t>AMPARO</w:t>
            </w:r>
          </w:p>
        </w:tc>
        <w:tc>
          <w:tcPr>
            <w:tcW w:w="1611" w:type="dxa"/>
            <w:vAlign w:val="center"/>
          </w:tcPr>
          <w:p w14:paraId="69E5F5B1" w14:textId="77777777" w:rsidR="004674D8" w:rsidRPr="00865E67" w:rsidRDefault="004674D8" w:rsidP="002A09F3">
            <w:pPr>
              <w:pStyle w:val="TableParagraph"/>
              <w:spacing w:line="234" w:lineRule="exact"/>
              <w:ind w:left="87" w:right="79"/>
              <w:rPr>
                <w:b/>
                <w:bCs/>
                <w:sz w:val="18"/>
                <w:szCs w:val="18"/>
              </w:rPr>
            </w:pPr>
            <w:r w:rsidRPr="00865E67">
              <w:rPr>
                <w:b/>
                <w:bCs/>
                <w:sz w:val="18"/>
                <w:szCs w:val="18"/>
              </w:rPr>
              <w:t>SUFICIENCIA</w:t>
            </w:r>
          </w:p>
        </w:tc>
        <w:tc>
          <w:tcPr>
            <w:tcW w:w="2576" w:type="dxa"/>
            <w:vAlign w:val="center"/>
          </w:tcPr>
          <w:p w14:paraId="360F81A9" w14:textId="77777777" w:rsidR="004674D8" w:rsidRPr="00865E67" w:rsidRDefault="004674D8" w:rsidP="002A09F3">
            <w:pPr>
              <w:pStyle w:val="TableParagraph"/>
              <w:spacing w:line="234" w:lineRule="exact"/>
              <w:ind w:left="330"/>
              <w:rPr>
                <w:b/>
                <w:bCs/>
                <w:sz w:val="18"/>
                <w:szCs w:val="18"/>
              </w:rPr>
            </w:pPr>
            <w:r w:rsidRPr="00865E67">
              <w:rPr>
                <w:b/>
                <w:bCs/>
                <w:sz w:val="18"/>
                <w:szCs w:val="18"/>
              </w:rPr>
              <w:t>SOBRE EL VALOR</w:t>
            </w:r>
          </w:p>
        </w:tc>
        <w:tc>
          <w:tcPr>
            <w:tcW w:w="3229" w:type="dxa"/>
            <w:vAlign w:val="center"/>
          </w:tcPr>
          <w:p w14:paraId="0BEDFBA0" w14:textId="77777777" w:rsidR="004674D8" w:rsidRPr="00865E67" w:rsidRDefault="004674D8" w:rsidP="002A09F3">
            <w:pPr>
              <w:pStyle w:val="TableParagraph"/>
              <w:spacing w:line="234" w:lineRule="exact"/>
              <w:ind w:left="1067" w:right="1059"/>
              <w:rPr>
                <w:b/>
                <w:bCs/>
                <w:sz w:val="18"/>
                <w:szCs w:val="18"/>
              </w:rPr>
            </w:pPr>
            <w:r w:rsidRPr="00865E67">
              <w:rPr>
                <w:b/>
                <w:bCs/>
                <w:sz w:val="18"/>
                <w:szCs w:val="18"/>
              </w:rPr>
              <w:t>VIGENCIA</w:t>
            </w:r>
          </w:p>
        </w:tc>
      </w:tr>
      <w:tr w:rsidR="004674D8" w:rsidRPr="00865E67" w14:paraId="56AED052" w14:textId="77777777" w:rsidTr="002A09F3">
        <w:trPr>
          <w:trHeight w:val="757"/>
        </w:trPr>
        <w:tc>
          <w:tcPr>
            <w:tcW w:w="1414" w:type="dxa"/>
            <w:vAlign w:val="center"/>
          </w:tcPr>
          <w:p w14:paraId="406A394E" w14:textId="77777777" w:rsidR="004674D8" w:rsidRPr="00865E67" w:rsidRDefault="004674D8" w:rsidP="002A09F3">
            <w:pPr>
              <w:pStyle w:val="TableParagraph"/>
              <w:ind w:left="283" w:right="85" w:hanging="171"/>
              <w:rPr>
                <w:sz w:val="18"/>
                <w:szCs w:val="18"/>
              </w:rPr>
            </w:pPr>
            <w:r w:rsidRPr="00865E67">
              <w:rPr>
                <w:sz w:val="18"/>
                <w:szCs w:val="18"/>
              </w:rPr>
              <w:t>Seriedad de la Oferta</w:t>
            </w:r>
          </w:p>
        </w:tc>
        <w:tc>
          <w:tcPr>
            <w:tcW w:w="1611" w:type="dxa"/>
            <w:vAlign w:val="center"/>
          </w:tcPr>
          <w:p w14:paraId="4625373C" w14:textId="77777777" w:rsidR="004674D8" w:rsidRPr="00865E67" w:rsidRDefault="004674D8" w:rsidP="002A09F3">
            <w:pPr>
              <w:pStyle w:val="TableParagraph"/>
              <w:spacing w:line="250" w:lineRule="exact"/>
              <w:ind w:left="87" w:right="77"/>
              <w:jc w:val="center"/>
              <w:rPr>
                <w:sz w:val="18"/>
                <w:szCs w:val="18"/>
              </w:rPr>
            </w:pPr>
            <w:r w:rsidRPr="00865E67">
              <w:rPr>
                <w:sz w:val="18"/>
                <w:szCs w:val="18"/>
              </w:rPr>
              <w:t>10%</w:t>
            </w:r>
          </w:p>
        </w:tc>
        <w:tc>
          <w:tcPr>
            <w:tcW w:w="2576" w:type="dxa"/>
            <w:vAlign w:val="center"/>
          </w:tcPr>
          <w:p w14:paraId="1CC4C0BB" w14:textId="77777777" w:rsidR="004674D8" w:rsidRPr="00865E67" w:rsidRDefault="004674D8" w:rsidP="002A09F3">
            <w:pPr>
              <w:pStyle w:val="TableParagraph"/>
              <w:ind w:right="112"/>
              <w:rPr>
                <w:sz w:val="18"/>
                <w:szCs w:val="18"/>
              </w:rPr>
            </w:pPr>
            <w:r w:rsidRPr="00865E67">
              <w:rPr>
                <w:sz w:val="18"/>
                <w:szCs w:val="18"/>
              </w:rPr>
              <w:t>Del Presupuesto Oficial Establecido</w:t>
            </w:r>
          </w:p>
        </w:tc>
        <w:tc>
          <w:tcPr>
            <w:tcW w:w="3229" w:type="dxa"/>
            <w:vAlign w:val="center"/>
          </w:tcPr>
          <w:p w14:paraId="1EC069FD" w14:textId="4D00F8AC" w:rsidR="004674D8" w:rsidRPr="00865E67" w:rsidRDefault="004674D8" w:rsidP="004E37DA">
            <w:pPr>
              <w:pStyle w:val="TableParagraph"/>
              <w:ind w:left="106"/>
              <w:rPr>
                <w:sz w:val="18"/>
                <w:szCs w:val="18"/>
              </w:rPr>
            </w:pPr>
            <w:r w:rsidRPr="00865E67">
              <w:rPr>
                <w:sz w:val="18"/>
                <w:szCs w:val="18"/>
              </w:rPr>
              <w:t xml:space="preserve">Desde la presentación de la </w:t>
            </w:r>
            <w:r w:rsidR="00B80CE3" w:rsidRPr="00865E67">
              <w:rPr>
                <w:sz w:val="18"/>
                <w:szCs w:val="18"/>
              </w:rPr>
              <w:t>o</w:t>
            </w:r>
            <w:r w:rsidRPr="00865E67">
              <w:rPr>
                <w:sz w:val="18"/>
                <w:szCs w:val="18"/>
              </w:rPr>
              <w:t>ferta y por tres (3) meses</w:t>
            </w:r>
            <w:r w:rsidR="004E37DA" w:rsidRPr="00865E67">
              <w:rPr>
                <w:sz w:val="18"/>
                <w:szCs w:val="18"/>
              </w:rPr>
              <w:t xml:space="preserve"> </w:t>
            </w:r>
            <w:r w:rsidRPr="00865E67">
              <w:rPr>
                <w:sz w:val="18"/>
                <w:szCs w:val="18"/>
              </w:rPr>
              <w:t>más.</w:t>
            </w:r>
          </w:p>
        </w:tc>
      </w:tr>
    </w:tbl>
    <w:p w14:paraId="0B7AC996" w14:textId="77777777" w:rsidR="004674D8" w:rsidRPr="00865E67" w:rsidRDefault="004674D8" w:rsidP="004674D8">
      <w:pPr>
        <w:pStyle w:val="Textoindependiente"/>
        <w:spacing w:before="10"/>
      </w:pPr>
    </w:p>
    <w:p w14:paraId="00943346" w14:textId="77777777" w:rsidR="004674D8" w:rsidRPr="00865E67" w:rsidRDefault="004674D8" w:rsidP="00362AEC">
      <w:pPr>
        <w:pStyle w:val="Textoindependiente"/>
        <w:tabs>
          <w:tab w:val="left" w:pos="7938"/>
        </w:tabs>
        <w:spacing w:before="1"/>
        <w:ind w:right="49"/>
        <w:jc w:val="both"/>
      </w:pPr>
      <w:r w:rsidRPr="00865E67">
        <w:t>La Entidad hace efectiva la Garantía de Seriedad de la oferta por el 100% del valor de la misma, cuando el adjudicatario no suscriba el contrato correspondiente dentro de los términos</w:t>
      </w:r>
      <w:r w:rsidRPr="00865E67">
        <w:rPr>
          <w:spacing w:val="-3"/>
        </w:rPr>
        <w:t xml:space="preserve"> </w:t>
      </w:r>
      <w:r w:rsidRPr="00865E67">
        <w:t>señalados</w:t>
      </w:r>
      <w:r w:rsidRPr="00865E67">
        <w:rPr>
          <w:spacing w:val="-3"/>
        </w:rPr>
        <w:t xml:space="preserve"> </w:t>
      </w:r>
      <w:r w:rsidRPr="00865E67">
        <w:t>en</w:t>
      </w:r>
      <w:r w:rsidRPr="00865E67">
        <w:rPr>
          <w:spacing w:val="-6"/>
        </w:rPr>
        <w:t xml:space="preserve"> </w:t>
      </w:r>
      <w:r w:rsidRPr="00865E67">
        <w:t>el</w:t>
      </w:r>
      <w:r w:rsidRPr="00865E67">
        <w:rPr>
          <w:spacing w:val="-3"/>
        </w:rPr>
        <w:t xml:space="preserve"> </w:t>
      </w:r>
      <w:r w:rsidRPr="00865E67">
        <w:t>pliego</w:t>
      </w:r>
      <w:r w:rsidRPr="00865E67">
        <w:rPr>
          <w:spacing w:val="-3"/>
        </w:rPr>
        <w:t xml:space="preserve"> </w:t>
      </w:r>
      <w:r w:rsidRPr="00865E67">
        <w:t>de</w:t>
      </w:r>
      <w:r w:rsidRPr="00865E67">
        <w:rPr>
          <w:spacing w:val="-6"/>
        </w:rPr>
        <w:t xml:space="preserve"> </w:t>
      </w:r>
      <w:r w:rsidRPr="00865E67">
        <w:t>condiciones,</w:t>
      </w:r>
      <w:r w:rsidRPr="00865E67">
        <w:rPr>
          <w:spacing w:val="-2"/>
        </w:rPr>
        <w:t xml:space="preserve"> </w:t>
      </w:r>
      <w:r w:rsidRPr="00865E67">
        <w:t>o</w:t>
      </w:r>
      <w:r w:rsidRPr="00865E67">
        <w:rPr>
          <w:spacing w:val="-4"/>
        </w:rPr>
        <w:t xml:space="preserve"> </w:t>
      </w:r>
      <w:r w:rsidRPr="00865E67">
        <w:t>no</w:t>
      </w:r>
      <w:r w:rsidRPr="00865E67">
        <w:rPr>
          <w:spacing w:val="-3"/>
        </w:rPr>
        <w:t xml:space="preserve"> </w:t>
      </w:r>
      <w:r w:rsidRPr="00865E67">
        <w:t>otorgue</w:t>
      </w:r>
      <w:r w:rsidRPr="00865E67">
        <w:rPr>
          <w:spacing w:val="-3"/>
        </w:rPr>
        <w:t xml:space="preserve"> </w:t>
      </w:r>
      <w:r w:rsidRPr="00865E67">
        <w:t>dentro</w:t>
      </w:r>
      <w:r w:rsidRPr="00865E67">
        <w:rPr>
          <w:spacing w:val="-5"/>
        </w:rPr>
        <w:t xml:space="preserve"> </w:t>
      </w:r>
      <w:r w:rsidRPr="00865E67">
        <w:t>del</w:t>
      </w:r>
      <w:r w:rsidRPr="00865E67">
        <w:rPr>
          <w:spacing w:val="-3"/>
        </w:rPr>
        <w:t xml:space="preserve"> </w:t>
      </w:r>
      <w:r w:rsidRPr="00865E67">
        <w:t>plazo</w:t>
      </w:r>
      <w:r w:rsidRPr="00865E67">
        <w:rPr>
          <w:spacing w:val="-3"/>
        </w:rPr>
        <w:t xml:space="preserve"> </w:t>
      </w:r>
      <w:r w:rsidRPr="00865E67">
        <w:t>señalado</w:t>
      </w:r>
      <w:r w:rsidRPr="00865E67">
        <w:rPr>
          <w:spacing w:val="-3"/>
        </w:rPr>
        <w:t xml:space="preserve"> </w:t>
      </w:r>
      <w:r w:rsidRPr="00865E67">
        <w:t xml:space="preserve">en el contrato, la garantía única de cumplimiento exigida por la entidad para amparar el cumplimiento de las obligaciones del mismo, quedando a favor de la Nación - Consejo Superior de la Judicatura, en calidad de sanción, dicho valor, sin menoscabo de </w:t>
      </w:r>
      <w:r w:rsidRPr="00865E67">
        <w:rPr>
          <w:spacing w:val="-3"/>
        </w:rPr>
        <w:t xml:space="preserve">las </w:t>
      </w:r>
      <w:r w:rsidRPr="00865E67">
        <w:t>acciones</w:t>
      </w:r>
      <w:r w:rsidRPr="00865E67">
        <w:rPr>
          <w:spacing w:val="-4"/>
        </w:rPr>
        <w:t xml:space="preserve"> </w:t>
      </w:r>
      <w:r w:rsidRPr="00865E67">
        <w:t>legales</w:t>
      </w:r>
      <w:r w:rsidRPr="00865E67">
        <w:rPr>
          <w:spacing w:val="-5"/>
        </w:rPr>
        <w:t xml:space="preserve"> </w:t>
      </w:r>
      <w:r w:rsidRPr="00865E67">
        <w:t>conducentes</w:t>
      </w:r>
      <w:r w:rsidRPr="00865E67">
        <w:rPr>
          <w:spacing w:val="-3"/>
        </w:rPr>
        <w:t xml:space="preserve"> </w:t>
      </w:r>
      <w:r w:rsidRPr="00865E67">
        <w:t>al</w:t>
      </w:r>
      <w:r w:rsidRPr="00865E67">
        <w:rPr>
          <w:spacing w:val="-6"/>
        </w:rPr>
        <w:t xml:space="preserve"> </w:t>
      </w:r>
      <w:r w:rsidRPr="00865E67">
        <w:t>reconocimiento</w:t>
      </w:r>
      <w:r w:rsidRPr="00865E67">
        <w:rPr>
          <w:spacing w:val="-8"/>
        </w:rPr>
        <w:t xml:space="preserve"> </w:t>
      </w:r>
      <w:r w:rsidRPr="00865E67">
        <w:t>de</w:t>
      </w:r>
      <w:r w:rsidRPr="00865E67">
        <w:rPr>
          <w:spacing w:val="-3"/>
        </w:rPr>
        <w:t xml:space="preserve"> </w:t>
      </w:r>
      <w:r w:rsidRPr="00865E67">
        <w:t>perjuicios</w:t>
      </w:r>
      <w:r w:rsidRPr="00865E67">
        <w:rPr>
          <w:spacing w:val="-3"/>
        </w:rPr>
        <w:t xml:space="preserve"> </w:t>
      </w:r>
      <w:r w:rsidRPr="00865E67">
        <w:t>causados</w:t>
      </w:r>
      <w:r w:rsidRPr="00865E67">
        <w:rPr>
          <w:spacing w:val="-3"/>
        </w:rPr>
        <w:t xml:space="preserve"> </w:t>
      </w:r>
      <w:r w:rsidRPr="00865E67">
        <w:t>y</w:t>
      </w:r>
      <w:r w:rsidRPr="00865E67">
        <w:rPr>
          <w:spacing w:val="-6"/>
        </w:rPr>
        <w:t xml:space="preserve"> </w:t>
      </w:r>
      <w:r w:rsidRPr="00865E67">
        <w:t>no</w:t>
      </w:r>
      <w:r w:rsidRPr="00865E67">
        <w:rPr>
          <w:spacing w:val="-3"/>
        </w:rPr>
        <w:t xml:space="preserve"> </w:t>
      </w:r>
      <w:r w:rsidRPr="00865E67">
        <w:t>cubiertos</w:t>
      </w:r>
      <w:r w:rsidRPr="00865E67">
        <w:rPr>
          <w:spacing w:val="-5"/>
        </w:rPr>
        <w:t xml:space="preserve"> </w:t>
      </w:r>
      <w:r w:rsidRPr="00865E67">
        <w:t>con el valor de la citada garantía (Inciso 1 numeral 12 articulo 30 Ley 80 de</w:t>
      </w:r>
      <w:r w:rsidRPr="00865E67">
        <w:rPr>
          <w:spacing w:val="-16"/>
        </w:rPr>
        <w:t xml:space="preserve"> </w:t>
      </w:r>
      <w:r w:rsidRPr="00865E67">
        <w:t>1993).</w:t>
      </w:r>
    </w:p>
    <w:p w14:paraId="507FA53F" w14:textId="77777777" w:rsidR="004674D8" w:rsidRPr="00865E67" w:rsidRDefault="004674D8" w:rsidP="00362AEC">
      <w:pPr>
        <w:pStyle w:val="Textoindependiente"/>
        <w:tabs>
          <w:tab w:val="left" w:pos="7938"/>
        </w:tabs>
        <w:spacing w:before="9"/>
        <w:ind w:right="49"/>
      </w:pPr>
    </w:p>
    <w:p w14:paraId="4BF35128" w14:textId="77777777" w:rsidR="004674D8" w:rsidRPr="00865E67" w:rsidRDefault="004674D8" w:rsidP="00362AEC">
      <w:pPr>
        <w:pStyle w:val="Textoindependiente"/>
        <w:tabs>
          <w:tab w:val="left" w:pos="7938"/>
        </w:tabs>
        <w:spacing w:before="1"/>
        <w:ind w:right="49"/>
        <w:jc w:val="both"/>
      </w:pPr>
      <w:r w:rsidRPr="00865E67">
        <w:t>NOTA:</w:t>
      </w:r>
      <w:r w:rsidRPr="00865E67">
        <w:rPr>
          <w:spacing w:val="-4"/>
        </w:rPr>
        <w:t xml:space="preserve"> </w:t>
      </w:r>
      <w:r w:rsidRPr="00865E67">
        <w:t>La</w:t>
      </w:r>
      <w:r w:rsidRPr="00865E67">
        <w:rPr>
          <w:spacing w:val="-6"/>
        </w:rPr>
        <w:t xml:space="preserve"> </w:t>
      </w:r>
      <w:r w:rsidRPr="00865E67">
        <w:t>no</w:t>
      </w:r>
      <w:r w:rsidRPr="00865E67">
        <w:rPr>
          <w:spacing w:val="-6"/>
        </w:rPr>
        <w:t xml:space="preserve"> </w:t>
      </w:r>
      <w:r w:rsidRPr="00865E67">
        <w:t>entrega</w:t>
      </w:r>
      <w:r w:rsidRPr="00865E67">
        <w:rPr>
          <w:spacing w:val="-3"/>
        </w:rPr>
        <w:t xml:space="preserve"> </w:t>
      </w:r>
      <w:r w:rsidRPr="00865E67">
        <w:t>de</w:t>
      </w:r>
      <w:r w:rsidRPr="00865E67">
        <w:rPr>
          <w:spacing w:val="-8"/>
        </w:rPr>
        <w:t xml:space="preserve"> </w:t>
      </w:r>
      <w:r w:rsidRPr="00865E67">
        <w:t>la</w:t>
      </w:r>
      <w:r w:rsidRPr="00865E67">
        <w:rPr>
          <w:spacing w:val="-5"/>
        </w:rPr>
        <w:t xml:space="preserve"> </w:t>
      </w:r>
      <w:r w:rsidRPr="00865E67">
        <w:t>garantía</w:t>
      </w:r>
      <w:r w:rsidRPr="00865E67">
        <w:rPr>
          <w:spacing w:val="-2"/>
        </w:rPr>
        <w:t xml:space="preserve"> </w:t>
      </w:r>
      <w:r w:rsidRPr="00865E67">
        <w:t>de</w:t>
      </w:r>
      <w:r w:rsidRPr="00865E67">
        <w:rPr>
          <w:spacing w:val="-3"/>
        </w:rPr>
        <w:t xml:space="preserve"> </w:t>
      </w:r>
      <w:r w:rsidRPr="00865E67">
        <w:t>seriedad</w:t>
      </w:r>
      <w:r w:rsidRPr="00865E67">
        <w:rPr>
          <w:spacing w:val="-5"/>
        </w:rPr>
        <w:t xml:space="preserve"> </w:t>
      </w:r>
      <w:r w:rsidRPr="00865E67">
        <w:t>junto</w:t>
      </w:r>
      <w:r w:rsidRPr="00865E67">
        <w:rPr>
          <w:spacing w:val="-5"/>
        </w:rPr>
        <w:t xml:space="preserve"> </w:t>
      </w:r>
      <w:r w:rsidRPr="00865E67">
        <w:t>con</w:t>
      </w:r>
      <w:r w:rsidRPr="00865E67">
        <w:rPr>
          <w:spacing w:val="-5"/>
        </w:rPr>
        <w:t xml:space="preserve"> </w:t>
      </w:r>
      <w:r w:rsidRPr="00865E67">
        <w:t>la</w:t>
      </w:r>
      <w:r w:rsidRPr="00865E67">
        <w:rPr>
          <w:spacing w:val="-3"/>
        </w:rPr>
        <w:t xml:space="preserve"> </w:t>
      </w:r>
      <w:r w:rsidRPr="00865E67">
        <w:t>propuesta</w:t>
      </w:r>
      <w:r w:rsidRPr="00865E67">
        <w:rPr>
          <w:spacing w:val="-5"/>
        </w:rPr>
        <w:t xml:space="preserve"> </w:t>
      </w:r>
      <w:r w:rsidRPr="00865E67">
        <w:t>no</w:t>
      </w:r>
      <w:r w:rsidRPr="00865E67">
        <w:rPr>
          <w:spacing w:val="-5"/>
        </w:rPr>
        <w:t xml:space="preserve"> </w:t>
      </w:r>
      <w:r w:rsidRPr="00865E67">
        <w:t>es</w:t>
      </w:r>
      <w:r w:rsidRPr="00865E67">
        <w:rPr>
          <w:spacing w:val="-4"/>
        </w:rPr>
        <w:t xml:space="preserve"> </w:t>
      </w:r>
      <w:r w:rsidRPr="00865E67">
        <w:t>subsanable</w:t>
      </w:r>
      <w:r w:rsidRPr="00865E67">
        <w:rPr>
          <w:spacing w:val="-5"/>
        </w:rPr>
        <w:t xml:space="preserve"> </w:t>
      </w:r>
      <w:r w:rsidRPr="00865E67">
        <w:t xml:space="preserve">y es causal de rechazo de </w:t>
      </w:r>
      <w:proofErr w:type="gramStart"/>
      <w:r w:rsidRPr="00865E67">
        <w:t>la misma</w:t>
      </w:r>
      <w:proofErr w:type="gramEnd"/>
      <w:r w:rsidRPr="00865E67">
        <w:t xml:space="preserve"> (Parágrafo 3 del artículo 5 de la Ley 1882 de</w:t>
      </w:r>
      <w:r w:rsidRPr="00865E67">
        <w:rPr>
          <w:spacing w:val="-19"/>
        </w:rPr>
        <w:t xml:space="preserve"> </w:t>
      </w:r>
      <w:r w:rsidRPr="00865E67">
        <w:t>2018)</w:t>
      </w:r>
    </w:p>
    <w:p w14:paraId="507D46B8" w14:textId="77777777" w:rsidR="004674D8" w:rsidRPr="00865E67" w:rsidRDefault="004674D8" w:rsidP="00362AEC">
      <w:pPr>
        <w:pStyle w:val="Textoindependiente"/>
        <w:tabs>
          <w:tab w:val="left" w:pos="7938"/>
        </w:tabs>
        <w:spacing w:before="1"/>
        <w:ind w:right="49"/>
      </w:pPr>
    </w:p>
    <w:p w14:paraId="710EDCDA" w14:textId="77777777" w:rsidR="002F590D" w:rsidRPr="00865E67" w:rsidRDefault="002F590D" w:rsidP="002F590D">
      <w:pPr>
        <w:pStyle w:val="Textoindependiente"/>
        <w:tabs>
          <w:tab w:val="left" w:pos="7938"/>
        </w:tabs>
        <w:spacing w:before="1"/>
        <w:ind w:right="49"/>
      </w:pPr>
    </w:p>
    <w:p w14:paraId="623B997E" w14:textId="43F955B2" w:rsidR="004674D8" w:rsidRPr="00865E67" w:rsidRDefault="004674D8" w:rsidP="003B2418">
      <w:pPr>
        <w:rPr>
          <w:rFonts w:ascii="Arial" w:hAnsi="Arial" w:cs="Arial"/>
          <w:sz w:val="22"/>
        </w:rPr>
      </w:pPr>
      <w:r w:rsidRPr="00865E67">
        <w:rPr>
          <w:rFonts w:ascii="Arial" w:hAnsi="Arial" w:cs="Arial"/>
          <w:sz w:val="22"/>
        </w:rPr>
        <w:t>CUMPLIMIENTO CON LAS OBLIGACIONES CON LA SEGURIDAD SOCIAL Y APORTES PARAFISCALES</w:t>
      </w:r>
    </w:p>
    <w:p w14:paraId="237C722F" w14:textId="77777777" w:rsidR="004674D8" w:rsidRPr="00865E67" w:rsidRDefault="004674D8" w:rsidP="002F590D">
      <w:pPr>
        <w:pStyle w:val="Textoindependiente"/>
        <w:tabs>
          <w:tab w:val="left" w:pos="7938"/>
        </w:tabs>
        <w:ind w:right="49"/>
      </w:pPr>
    </w:p>
    <w:p w14:paraId="78352EC4" w14:textId="77777777" w:rsidR="004674D8" w:rsidRPr="00865E67" w:rsidRDefault="004674D8" w:rsidP="00362AEC">
      <w:pPr>
        <w:pStyle w:val="Textoindependiente"/>
        <w:tabs>
          <w:tab w:val="left" w:pos="7938"/>
        </w:tabs>
        <w:ind w:left="10" w:right="49"/>
        <w:jc w:val="both"/>
      </w:pPr>
      <w:r w:rsidRPr="00865E67">
        <w:lastRenderedPageBreak/>
        <w:t>De conformidad con lo establecido por el artículo 23 de la Ley 1150 de 2007, a la fecha de la</w:t>
      </w:r>
      <w:r w:rsidRPr="00865E67">
        <w:rPr>
          <w:spacing w:val="-5"/>
        </w:rPr>
        <w:t xml:space="preserve"> </w:t>
      </w:r>
      <w:r w:rsidRPr="00865E67">
        <w:t>presentación</w:t>
      </w:r>
      <w:r w:rsidRPr="00865E67">
        <w:rPr>
          <w:spacing w:val="-5"/>
        </w:rPr>
        <w:t xml:space="preserve"> </w:t>
      </w:r>
      <w:r w:rsidRPr="00865E67">
        <w:t>de</w:t>
      </w:r>
      <w:r w:rsidRPr="00865E67">
        <w:rPr>
          <w:spacing w:val="-8"/>
        </w:rPr>
        <w:t xml:space="preserve"> </w:t>
      </w:r>
      <w:r w:rsidRPr="00865E67">
        <w:t>la</w:t>
      </w:r>
      <w:r w:rsidRPr="00865E67">
        <w:rPr>
          <w:spacing w:val="-4"/>
        </w:rPr>
        <w:t xml:space="preserve"> </w:t>
      </w:r>
      <w:r w:rsidRPr="00865E67">
        <w:t>propuesta,</w:t>
      </w:r>
      <w:r w:rsidRPr="00865E67">
        <w:rPr>
          <w:spacing w:val="-6"/>
        </w:rPr>
        <w:t xml:space="preserve"> </w:t>
      </w:r>
      <w:r w:rsidRPr="00865E67">
        <w:t>el</w:t>
      </w:r>
      <w:r w:rsidRPr="00865E67">
        <w:rPr>
          <w:spacing w:val="-5"/>
        </w:rPr>
        <w:t xml:space="preserve"> </w:t>
      </w:r>
      <w:r w:rsidRPr="00865E67">
        <w:t>proponente</w:t>
      </w:r>
      <w:r w:rsidRPr="00865E67">
        <w:rPr>
          <w:spacing w:val="-5"/>
        </w:rPr>
        <w:t xml:space="preserve"> </w:t>
      </w:r>
      <w:r w:rsidRPr="00865E67">
        <w:t>debe</w:t>
      </w:r>
      <w:r w:rsidRPr="00865E67">
        <w:rPr>
          <w:spacing w:val="-5"/>
        </w:rPr>
        <w:t xml:space="preserve"> </w:t>
      </w:r>
      <w:r w:rsidRPr="00865E67">
        <w:t>acreditar</w:t>
      </w:r>
      <w:r w:rsidRPr="00865E67">
        <w:rPr>
          <w:spacing w:val="-7"/>
        </w:rPr>
        <w:t xml:space="preserve"> </w:t>
      </w:r>
      <w:r w:rsidRPr="00865E67">
        <w:t>que</w:t>
      </w:r>
      <w:r w:rsidRPr="00865E67">
        <w:rPr>
          <w:spacing w:val="-7"/>
        </w:rPr>
        <w:t xml:space="preserve"> </w:t>
      </w:r>
      <w:r w:rsidRPr="00865E67">
        <w:t>se</w:t>
      </w:r>
      <w:r w:rsidRPr="00865E67">
        <w:rPr>
          <w:spacing w:val="-5"/>
        </w:rPr>
        <w:t xml:space="preserve"> </w:t>
      </w:r>
      <w:r w:rsidRPr="00865E67">
        <w:t>encuentra</w:t>
      </w:r>
      <w:r w:rsidRPr="00865E67">
        <w:rPr>
          <w:spacing w:val="-4"/>
        </w:rPr>
        <w:t xml:space="preserve"> </w:t>
      </w:r>
      <w:r w:rsidRPr="00865E67">
        <w:t>al</w:t>
      </w:r>
      <w:r w:rsidRPr="00865E67">
        <w:rPr>
          <w:spacing w:val="-6"/>
        </w:rPr>
        <w:t xml:space="preserve"> </w:t>
      </w:r>
      <w:r w:rsidRPr="00865E67">
        <w:t>día</w:t>
      </w:r>
      <w:r w:rsidRPr="00865E67">
        <w:rPr>
          <w:spacing w:val="-4"/>
        </w:rPr>
        <w:t xml:space="preserve"> </w:t>
      </w:r>
      <w:r w:rsidRPr="00865E67">
        <w:t>en</w:t>
      </w:r>
      <w:r w:rsidRPr="00865E67">
        <w:rPr>
          <w:spacing w:val="-6"/>
        </w:rPr>
        <w:t xml:space="preserve"> </w:t>
      </w:r>
      <w:r w:rsidRPr="00865E67">
        <w:t>el pago de aportes al Sistema de Seguridad Social Integral y parafiscales cuando haya</w:t>
      </w:r>
      <w:r w:rsidRPr="00865E67">
        <w:rPr>
          <w:spacing w:val="-28"/>
        </w:rPr>
        <w:t xml:space="preserve"> </w:t>
      </w:r>
      <w:r w:rsidRPr="00865E67">
        <w:t>lugar; si</w:t>
      </w:r>
      <w:r w:rsidRPr="00865E67">
        <w:rPr>
          <w:spacing w:val="-10"/>
        </w:rPr>
        <w:t xml:space="preserve"> </w:t>
      </w:r>
      <w:r w:rsidRPr="00865E67">
        <w:t>es</w:t>
      </w:r>
      <w:r w:rsidRPr="00865E67">
        <w:rPr>
          <w:spacing w:val="-10"/>
        </w:rPr>
        <w:t xml:space="preserve"> </w:t>
      </w:r>
      <w:r w:rsidRPr="00865E67">
        <w:t>Persona</w:t>
      </w:r>
      <w:r w:rsidRPr="00865E67">
        <w:rPr>
          <w:spacing w:val="-11"/>
        </w:rPr>
        <w:t xml:space="preserve"> </w:t>
      </w:r>
      <w:r w:rsidRPr="00865E67">
        <w:t>Jurídica,</w:t>
      </w:r>
      <w:r w:rsidRPr="00865E67">
        <w:rPr>
          <w:spacing w:val="-7"/>
        </w:rPr>
        <w:t xml:space="preserve"> </w:t>
      </w:r>
      <w:r w:rsidRPr="00865E67">
        <w:t>adjuntando</w:t>
      </w:r>
      <w:r w:rsidRPr="00865E67">
        <w:rPr>
          <w:spacing w:val="-11"/>
        </w:rPr>
        <w:t xml:space="preserve"> </w:t>
      </w:r>
      <w:r w:rsidRPr="00865E67">
        <w:t>certificación</w:t>
      </w:r>
      <w:r w:rsidRPr="00865E67">
        <w:rPr>
          <w:spacing w:val="-8"/>
        </w:rPr>
        <w:t xml:space="preserve"> </w:t>
      </w:r>
      <w:r w:rsidRPr="00865E67">
        <w:t>en</w:t>
      </w:r>
      <w:r w:rsidRPr="00865E67">
        <w:rPr>
          <w:spacing w:val="-8"/>
        </w:rPr>
        <w:t xml:space="preserve"> </w:t>
      </w:r>
      <w:r w:rsidRPr="00865E67">
        <w:t>la</w:t>
      </w:r>
      <w:r w:rsidRPr="00865E67">
        <w:rPr>
          <w:spacing w:val="-13"/>
        </w:rPr>
        <w:t xml:space="preserve"> </w:t>
      </w:r>
      <w:r w:rsidRPr="00865E67">
        <w:t>que</w:t>
      </w:r>
      <w:r w:rsidRPr="00865E67">
        <w:rPr>
          <w:spacing w:val="-11"/>
        </w:rPr>
        <w:t xml:space="preserve"> </w:t>
      </w:r>
      <w:r w:rsidRPr="00865E67">
        <w:t>se</w:t>
      </w:r>
      <w:r w:rsidRPr="00865E67">
        <w:rPr>
          <w:spacing w:val="-10"/>
        </w:rPr>
        <w:t xml:space="preserve"> </w:t>
      </w:r>
      <w:r w:rsidRPr="00865E67">
        <w:t>haga</w:t>
      </w:r>
      <w:r w:rsidRPr="00865E67">
        <w:rPr>
          <w:spacing w:val="-10"/>
        </w:rPr>
        <w:t xml:space="preserve"> </w:t>
      </w:r>
      <w:r w:rsidRPr="00865E67">
        <w:t>constar</w:t>
      </w:r>
      <w:r w:rsidRPr="00865E67">
        <w:rPr>
          <w:spacing w:val="-12"/>
        </w:rPr>
        <w:t xml:space="preserve"> </w:t>
      </w:r>
      <w:r w:rsidRPr="00865E67">
        <w:t>que</w:t>
      </w:r>
      <w:r w:rsidRPr="00865E67">
        <w:rPr>
          <w:spacing w:val="-11"/>
        </w:rPr>
        <w:t xml:space="preserve"> </w:t>
      </w:r>
      <w:r w:rsidRPr="00865E67">
        <w:t>se</w:t>
      </w:r>
      <w:r w:rsidRPr="00865E67">
        <w:rPr>
          <w:spacing w:val="-10"/>
        </w:rPr>
        <w:t xml:space="preserve"> </w:t>
      </w:r>
      <w:r w:rsidRPr="00865E67">
        <w:t>encuentra al</w:t>
      </w:r>
      <w:r w:rsidRPr="00865E67">
        <w:rPr>
          <w:spacing w:val="-6"/>
        </w:rPr>
        <w:t xml:space="preserve"> </w:t>
      </w:r>
      <w:r w:rsidRPr="00865E67">
        <w:t>día</w:t>
      </w:r>
      <w:r w:rsidRPr="00865E67">
        <w:rPr>
          <w:spacing w:val="-5"/>
        </w:rPr>
        <w:t xml:space="preserve"> </w:t>
      </w:r>
      <w:r w:rsidRPr="00865E67">
        <w:t>con</w:t>
      </w:r>
      <w:r w:rsidRPr="00865E67">
        <w:rPr>
          <w:spacing w:val="-6"/>
        </w:rPr>
        <w:t xml:space="preserve"> </w:t>
      </w:r>
      <w:r w:rsidRPr="00865E67">
        <w:t>el</w:t>
      </w:r>
      <w:r w:rsidRPr="00865E67">
        <w:rPr>
          <w:spacing w:val="-6"/>
        </w:rPr>
        <w:t xml:space="preserve"> </w:t>
      </w:r>
      <w:r w:rsidRPr="00865E67">
        <w:t>pago</w:t>
      </w:r>
      <w:r w:rsidRPr="00865E67">
        <w:rPr>
          <w:spacing w:val="-5"/>
        </w:rPr>
        <w:t xml:space="preserve"> </w:t>
      </w:r>
      <w:r w:rsidRPr="00865E67">
        <w:t>de</w:t>
      </w:r>
      <w:r w:rsidRPr="00865E67">
        <w:rPr>
          <w:spacing w:val="-6"/>
        </w:rPr>
        <w:t xml:space="preserve"> </w:t>
      </w:r>
      <w:r w:rsidRPr="00865E67">
        <w:t>los</w:t>
      </w:r>
      <w:r w:rsidRPr="00865E67">
        <w:rPr>
          <w:spacing w:val="-8"/>
        </w:rPr>
        <w:t xml:space="preserve"> </w:t>
      </w:r>
      <w:r w:rsidRPr="00865E67">
        <w:t>referidos</w:t>
      </w:r>
      <w:r w:rsidRPr="00865E67">
        <w:rPr>
          <w:spacing w:val="-4"/>
        </w:rPr>
        <w:t xml:space="preserve"> </w:t>
      </w:r>
      <w:r w:rsidRPr="00865E67">
        <w:t>aportes</w:t>
      </w:r>
      <w:r w:rsidRPr="00865E67">
        <w:rPr>
          <w:spacing w:val="-3"/>
        </w:rPr>
        <w:t xml:space="preserve"> </w:t>
      </w:r>
      <w:r w:rsidRPr="00865E67">
        <w:t>correspondientes</w:t>
      </w:r>
      <w:r w:rsidRPr="00865E67">
        <w:rPr>
          <w:spacing w:val="-5"/>
        </w:rPr>
        <w:t xml:space="preserve"> </w:t>
      </w:r>
      <w:r w:rsidRPr="00865E67">
        <w:t>a</w:t>
      </w:r>
      <w:r w:rsidRPr="00865E67">
        <w:rPr>
          <w:spacing w:val="-5"/>
        </w:rPr>
        <w:t xml:space="preserve"> </w:t>
      </w:r>
      <w:r w:rsidRPr="00865E67">
        <w:t>los</w:t>
      </w:r>
      <w:r w:rsidRPr="00865E67">
        <w:rPr>
          <w:spacing w:val="-5"/>
        </w:rPr>
        <w:t xml:space="preserve"> </w:t>
      </w:r>
      <w:r w:rsidRPr="00865E67">
        <w:t>seis</w:t>
      </w:r>
      <w:r w:rsidRPr="00865E67">
        <w:rPr>
          <w:spacing w:val="-7"/>
        </w:rPr>
        <w:t xml:space="preserve"> </w:t>
      </w:r>
      <w:r w:rsidRPr="00865E67">
        <w:t>(6)</w:t>
      </w:r>
      <w:r w:rsidRPr="00865E67">
        <w:rPr>
          <w:spacing w:val="-9"/>
        </w:rPr>
        <w:t xml:space="preserve"> </w:t>
      </w:r>
      <w:r w:rsidRPr="00865E67">
        <w:t>meses</w:t>
      </w:r>
      <w:r w:rsidRPr="00865E67">
        <w:rPr>
          <w:spacing w:val="-4"/>
        </w:rPr>
        <w:t xml:space="preserve"> </w:t>
      </w:r>
      <w:r w:rsidRPr="00865E67">
        <w:t>anteriores a</w:t>
      </w:r>
      <w:r w:rsidRPr="00865E67">
        <w:rPr>
          <w:spacing w:val="10"/>
        </w:rPr>
        <w:t xml:space="preserve"> </w:t>
      </w:r>
      <w:r w:rsidRPr="00865E67">
        <w:t>la</w:t>
      </w:r>
      <w:r w:rsidRPr="00865E67">
        <w:rPr>
          <w:spacing w:val="8"/>
        </w:rPr>
        <w:t xml:space="preserve"> </w:t>
      </w:r>
      <w:r w:rsidRPr="00865E67">
        <w:t>presentación</w:t>
      </w:r>
      <w:r w:rsidRPr="00865E67">
        <w:rPr>
          <w:spacing w:val="8"/>
        </w:rPr>
        <w:t xml:space="preserve"> </w:t>
      </w:r>
      <w:r w:rsidRPr="00865E67">
        <w:t>de</w:t>
      </w:r>
      <w:r w:rsidRPr="00865E67">
        <w:rPr>
          <w:spacing w:val="7"/>
        </w:rPr>
        <w:t xml:space="preserve"> </w:t>
      </w:r>
      <w:r w:rsidRPr="00865E67">
        <w:t>la</w:t>
      </w:r>
      <w:r w:rsidRPr="00865E67">
        <w:rPr>
          <w:spacing w:val="10"/>
        </w:rPr>
        <w:t xml:space="preserve"> </w:t>
      </w:r>
      <w:r w:rsidRPr="00865E67">
        <w:t>oferta;</w:t>
      </w:r>
      <w:r w:rsidRPr="00865E67">
        <w:rPr>
          <w:spacing w:val="10"/>
        </w:rPr>
        <w:t xml:space="preserve"> </w:t>
      </w:r>
      <w:r w:rsidRPr="00865E67">
        <w:t>dicha</w:t>
      </w:r>
      <w:r w:rsidRPr="00865E67">
        <w:rPr>
          <w:spacing w:val="7"/>
        </w:rPr>
        <w:t xml:space="preserve"> </w:t>
      </w:r>
      <w:r w:rsidRPr="00865E67">
        <w:t>certificación</w:t>
      </w:r>
      <w:r w:rsidRPr="00865E67">
        <w:rPr>
          <w:spacing w:val="6"/>
        </w:rPr>
        <w:t xml:space="preserve"> </w:t>
      </w:r>
      <w:r w:rsidRPr="00865E67">
        <w:t>debe</w:t>
      </w:r>
      <w:r w:rsidRPr="00865E67">
        <w:rPr>
          <w:spacing w:val="10"/>
        </w:rPr>
        <w:t xml:space="preserve"> </w:t>
      </w:r>
      <w:r w:rsidRPr="00865E67">
        <w:t>ser</w:t>
      </w:r>
      <w:r w:rsidRPr="00865E67">
        <w:rPr>
          <w:spacing w:val="9"/>
        </w:rPr>
        <w:t xml:space="preserve"> </w:t>
      </w:r>
      <w:r w:rsidRPr="00865E67">
        <w:t>expedida</w:t>
      </w:r>
      <w:r w:rsidRPr="00865E67">
        <w:rPr>
          <w:spacing w:val="11"/>
        </w:rPr>
        <w:t xml:space="preserve"> </w:t>
      </w:r>
      <w:r w:rsidRPr="00865E67">
        <w:t>por</w:t>
      </w:r>
      <w:r w:rsidRPr="00865E67">
        <w:rPr>
          <w:spacing w:val="9"/>
        </w:rPr>
        <w:t xml:space="preserve"> </w:t>
      </w:r>
      <w:r w:rsidRPr="00865E67">
        <w:t>el</w:t>
      </w:r>
      <w:r w:rsidRPr="00865E67">
        <w:rPr>
          <w:spacing w:val="9"/>
        </w:rPr>
        <w:t xml:space="preserve"> </w:t>
      </w:r>
      <w:r w:rsidRPr="00865E67">
        <w:t>Representante</w:t>
      </w:r>
      <w:r w:rsidR="00C84F18" w:rsidRPr="00865E67">
        <w:t xml:space="preserve"> </w:t>
      </w:r>
    </w:p>
    <w:p w14:paraId="2B501029" w14:textId="77777777" w:rsidR="004674D8" w:rsidRPr="00865E67" w:rsidRDefault="004674D8" w:rsidP="00362AEC">
      <w:pPr>
        <w:pStyle w:val="Textoindependiente"/>
        <w:tabs>
          <w:tab w:val="left" w:pos="7938"/>
        </w:tabs>
        <w:ind w:left="10" w:right="49"/>
        <w:jc w:val="both"/>
      </w:pPr>
      <w:r w:rsidRPr="00865E67">
        <w:t xml:space="preserve">Legal o Revisor Fiscal, según sea el caso; si es Persona Natural, debe presentar copia de la </w:t>
      </w:r>
      <w:proofErr w:type="spellStart"/>
      <w:r w:rsidRPr="00865E67">
        <w:t>ultima</w:t>
      </w:r>
      <w:proofErr w:type="spellEnd"/>
      <w:r w:rsidRPr="00865E67">
        <w:t xml:space="preserve"> planilla de pago de los citados aportes.</w:t>
      </w:r>
    </w:p>
    <w:p w14:paraId="3988D195" w14:textId="77777777" w:rsidR="004674D8" w:rsidRPr="00865E67" w:rsidRDefault="004674D8" w:rsidP="002F590D">
      <w:pPr>
        <w:pStyle w:val="Textoindependiente"/>
        <w:tabs>
          <w:tab w:val="left" w:pos="7938"/>
        </w:tabs>
        <w:spacing w:before="11"/>
        <w:ind w:right="49"/>
      </w:pPr>
    </w:p>
    <w:p w14:paraId="50DD0F0E" w14:textId="77777777" w:rsidR="002F590D" w:rsidRPr="00865E67" w:rsidRDefault="002F590D" w:rsidP="002F590D">
      <w:pPr>
        <w:pStyle w:val="Textoindependiente"/>
        <w:tabs>
          <w:tab w:val="left" w:pos="7938"/>
        </w:tabs>
        <w:spacing w:before="11"/>
        <w:ind w:right="49"/>
      </w:pPr>
    </w:p>
    <w:p w14:paraId="4B976254" w14:textId="57A6A4B2" w:rsidR="004674D8" w:rsidRPr="00865E67" w:rsidRDefault="004674D8" w:rsidP="003B2418">
      <w:pPr>
        <w:rPr>
          <w:rFonts w:ascii="Arial" w:hAnsi="Arial" w:cs="Arial"/>
          <w:sz w:val="22"/>
        </w:rPr>
      </w:pPr>
      <w:r w:rsidRPr="00865E67">
        <w:rPr>
          <w:rFonts w:ascii="Arial" w:hAnsi="Arial" w:cs="Arial"/>
          <w:sz w:val="22"/>
        </w:rPr>
        <w:t>ANTECEDENTES DISCIPLINARIOS, FISCALES Y JUDICIALES</w:t>
      </w:r>
    </w:p>
    <w:p w14:paraId="09A40CFB" w14:textId="77777777" w:rsidR="004674D8" w:rsidRPr="00865E67" w:rsidRDefault="004674D8" w:rsidP="00362AEC">
      <w:pPr>
        <w:pStyle w:val="Textoindependiente"/>
        <w:tabs>
          <w:tab w:val="left" w:pos="7938"/>
        </w:tabs>
        <w:ind w:right="49"/>
        <w:rPr>
          <w:bCs/>
        </w:rPr>
      </w:pPr>
    </w:p>
    <w:p w14:paraId="7592B233" w14:textId="77777777" w:rsidR="004674D8" w:rsidRPr="00865E67" w:rsidRDefault="004674D8" w:rsidP="00362AEC">
      <w:pPr>
        <w:pStyle w:val="Textoindependiente"/>
        <w:tabs>
          <w:tab w:val="left" w:pos="7938"/>
        </w:tabs>
        <w:ind w:right="49"/>
        <w:jc w:val="both"/>
      </w:pPr>
      <w:r w:rsidRPr="00865E67">
        <w:t>La Nación – Consejo Superior de la Judicatura, consulta en las páginas Web de la Contraloría General de la República, la Procuraduría General de la Nación y la Policía Nacional, los antecedentes fiscales, disciplinarios, certificado de antecedentes judiciales y de</w:t>
      </w:r>
      <w:r w:rsidRPr="00865E67">
        <w:rPr>
          <w:spacing w:val="-8"/>
        </w:rPr>
        <w:t xml:space="preserve"> </w:t>
      </w:r>
      <w:r w:rsidRPr="00865E67">
        <w:t>medidas</w:t>
      </w:r>
      <w:r w:rsidRPr="00865E67">
        <w:rPr>
          <w:spacing w:val="-7"/>
        </w:rPr>
        <w:t xml:space="preserve"> </w:t>
      </w:r>
      <w:r w:rsidRPr="00865E67">
        <w:t>correctivas</w:t>
      </w:r>
      <w:r w:rsidRPr="00865E67">
        <w:rPr>
          <w:spacing w:val="-4"/>
        </w:rPr>
        <w:t xml:space="preserve"> </w:t>
      </w:r>
      <w:r w:rsidRPr="00865E67">
        <w:t>de</w:t>
      </w:r>
      <w:r w:rsidRPr="00865E67">
        <w:rPr>
          <w:spacing w:val="-5"/>
        </w:rPr>
        <w:t xml:space="preserve"> </w:t>
      </w:r>
      <w:r w:rsidRPr="00865E67">
        <w:t>la</w:t>
      </w:r>
      <w:r w:rsidRPr="00865E67">
        <w:rPr>
          <w:spacing w:val="-8"/>
        </w:rPr>
        <w:t xml:space="preserve"> </w:t>
      </w:r>
      <w:r w:rsidRPr="00865E67">
        <w:t>persona</w:t>
      </w:r>
      <w:r w:rsidRPr="00865E67">
        <w:rPr>
          <w:spacing w:val="-10"/>
        </w:rPr>
        <w:t xml:space="preserve"> </w:t>
      </w:r>
      <w:r w:rsidRPr="00865E67">
        <w:t>que</w:t>
      </w:r>
      <w:r w:rsidRPr="00865E67">
        <w:rPr>
          <w:spacing w:val="-11"/>
        </w:rPr>
        <w:t xml:space="preserve"> </w:t>
      </w:r>
      <w:r w:rsidRPr="00865E67">
        <w:t>presente</w:t>
      </w:r>
      <w:r w:rsidRPr="00865E67">
        <w:rPr>
          <w:spacing w:val="-5"/>
        </w:rPr>
        <w:t xml:space="preserve"> </w:t>
      </w:r>
      <w:r w:rsidRPr="00865E67">
        <w:t>la</w:t>
      </w:r>
      <w:r w:rsidRPr="00865E67">
        <w:rPr>
          <w:spacing w:val="-8"/>
        </w:rPr>
        <w:t xml:space="preserve"> </w:t>
      </w:r>
      <w:r w:rsidRPr="00865E67">
        <w:t>propuesta</w:t>
      </w:r>
      <w:r w:rsidRPr="00865E67">
        <w:rPr>
          <w:spacing w:val="-8"/>
        </w:rPr>
        <w:t xml:space="preserve"> </w:t>
      </w:r>
      <w:r w:rsidRPr="00865E67">
        <w:t>o</w:t>
      </w:r>
      <w:r w:rsidRPr="00865E67">
        <w:rPr>
          <w:spacing w:val="-7"/>
        </w:rPr>
        <w:t xml:space="preserve"> </w:t>
      </w:r>
      <w:r w:rsidRPr="00865E67">
        <w:t>del</w:t>
      </w:r>
      <w:r w:rsidRPr="00865E67">
        <w:rPr>
          <w:spacing w:val="-8"/>
        </w:rPr>
        <w:t xml:space="preserve"> </w:t>
      </w:r>
      <w:r w:rsidRPr="00865E67">
        <w:t>Representante</w:t>
      </w:r>
      <w:r w:rsidRPr="00865E67">
        <w:rPr>
          <w:spacing w:val="-8"/>
        </w:rPr>
        <w:t xml:space="preserve"> </w:t>
      </w:r>
      <w:r w:rsidRPr="00865E67">
        <w:t>Legal de la Persona Jurídica que la presente y de los NIT de las empresas</w:t>
      </w:r>
      <w:r w:rsidRPr="00865E67">
        <w:rPr>
          <w:spacing w:val="-11"/>
        </w:rPr>
        <w:t xml:space="preserve"> </w:t>
      </w:r>
      <w:r w:rsidRPr="00865E67">
        <w:t>oferentes.</w:t>
      </w:r>
    </w:p>
    <w:p w14:paraId="17CB5780" w14:textId="77777777" w:rsidR="004674D8" w:rsidRPr="00865E67" w:rsidRDefault="004674D8" w:rsidP="00362AEC">
      <w:pPr>
        <w:pStyle w:val="Textoindependiente"/>
        <w:tabs>
          <w:tab w:val="left" w:pos="7938"/>
        </w:tabs>
        <w:spacing w:before="11"/>
        <w:ind w:right="49"/>
        <w:jc w:val="both"/>
      </w:pPr>
    </w:p>
    <w:p w14:paraId="6EE87E79" w14:textId="77777777" w:rsidR="004674D8" w:rsidRPr="00865E67" w:rsidRDefault="00766988" w:rsidP="00595D4B">
      <w:pPr>
        <w:pStyle w:val="Textoindependiente"/>
        <w:tabs>
          <w:tab w:val="left" w:pos="7938"/>
        </w:tabs>
        <w:ind w:right="49"/>
        <w:jc w:val="both"/>
      </w:pPr>
      <w:r w:rsidRPr="00865E67">
        <w:t xml:space="preserve">En el caso de Consorcio o </w:t>
      </w:r>
      <w:r w:rsidR="004674D8" w:rsidRPr="00865E67">
        <w:t>Unión Temporal, se realizan las mismas verificaciones, para cada uno de sus integrantes.</w:t>
      </w:r>
    </w:p>
    <w:p w14:paraId="6848D1E7" w14:textId="33A6D6BD" w:rsidR="004674D8" w:rsidRPr="00865E67" w:rsidRDefault="004674D8" w:rsidP="004674D8">
      <w:pPr>
        <w:rPr>
          <w:rFonts w:ascii="Arial" w:hAnsi="Arial" w:cs="Arial"/>
          <w:sz w:val="22"/>
        </w:rPr>
      </w:pPr>
    </w:p>
    <w:p w14:paraId="2288D034" w14:textId="75A80F90" w:rsidR="00B51531" w:rsidRPr="00865E67" w:rsidRDefault="00B51531" w:rsidP="004674D8">
      <w:pPr>
        <w:rPr>
          <w:rFonts w:ascii="Arial" w:hAnsi="Arial" w:cs="Arial"/>
          <w:sz w:val="22"/>
        </w:rPr>
      </w:pPr>
    </w:p>
    <w:p w14:paraId="4B69FBC0" w14:textId="2A14FC67" w:rsidR="00B51531" w:rsidRPr="00865E67" w:rsidRDefault="00B51531" w:rsidP="00046A8C">
      <w:pPr>
        <w:pStyle w:val="Ttulo3"/>
        <w:rPr>
          <w:b w:val="0"/>
          <w:bCs/>
          <w:sz w:val="22"/>
        </w:rPr>
      </w:pPr>
      <w:bookmarkStart w:id="62" w:name="_Toc73707283"/>
      <w:r w:rsidRPr="00865E67">
        <w:rPr>
          <w:b w:val="0"/>
          <w:bCs/>
          <w:sz w:val="22"/>
        </w:rPr>
        <w:t>5.1.2 Experiencia</w:t>
      </w:r>
      <w:bookmarkEnd w:id="62"/>
    </w:p>
    <w:p w14:paraId="0223BDF5" w14:textId="303B1EDF" w:rsidR="00B51531" w:rsidRPr="00865E67" w:rsidRDefault="00B51531" w:rsidP="004674D8">
      <w:pPr>
        <w:rPr>
          <w:rFonts w:ascii="Arial" w:hAnsi="Arial" w:cs="Arial"/>
          <w:sz w:val="22"/>
          <w:u w:val="single"/>
        </w:rPr>
      </w:pPr>
    </w:p>
    <w:p w14:paraId="671C13B3" w14:textId="576FAD78" w:rsidR="00B51531" w:rsidRPr="00865E67" w:rsidRDefault="00B51531" w:rsidP="004674D8">
      <w:pPr>
        <w:rPr>
          <w:rFonts w:ascii="Arial" w:hAnsi="Arial" w:cs="Arial"/>
          <w:bCs/>
          <w:color w:val="000000" w:themeColor="text1"/>
          <w:sz w:val="22"/>
        </w:rPr>
      </w:pPr>
      <w:r w:rsidRPr="00865E67">
        <w:rPr>
          <w:rFonts w:ascii="Arial" w:hAnsi="Arial" w:cs="Arial"/>
          <w:bCs/>
          <w:color w:val="000000" w:themeColor="text1"/>
          <w:sz w:val="22"/>
        </w:rPr>
        <w:t>5.1.2.1 Experiencia General:</w:t>
      </w:r>
    </w:p>
    <w:p w14:paraId="725EA763" w14:textId="34487627" w:rsidR="00B51531" w:rsidRPr="00865E67" w:rsidRDefault="00B51531" w:rsidP="004674D8">
      <w:pPr>
        <w:rPr>
          <w:rFonts w:ascii="Arial" w:hAnsi="Arial" w:cs="Arial"/>
          <w:bCs/>
          <w:color w:val="000000" w:themeColor="text1"/>
          <w:sz w:val="22"/>
        </w:rPr>
      </w:pPr>
    </w:p>
    <w:p w14:paraId="48A340E3" w14:textId="5A72EABB" w:rsidR="00B51531" w:rsidRPr="00865E67" w:rsidRDefault="00B51531" w:rsidP="00856560">
      <w:pPr>
        <w:autoSpaceDE w:val="0"/>
        <w:autoSpaceDN w:val="0"/>
        <w:adjustRightInd w:val="0"/>
        <w:ind w:right="112"/>
        <w:jc w:val="both"/>
        <w:rPr>
          <w:rFonts w:ascii="Arial" w:hAnsi="Arial" w:cs="Arial"/>
          <w:sz w:val="22"/>
        </w:rPr>
      </w:pPr>
      <w:r w:rsidRPr="00865E67">
        <w:rPr>
          <w:rFonts w:ascii="Arial" w:hAnsi="Arial" w:cs="Arial"/>
          <w:bCs/>
          <w:color w:val="000000" w:themeColor="text1"/>
          <w:sz w:val="22"/>
        </w:rPr>
        <w:t xml:space="preserve">Para el presente proceso de selección, la Nación – Consejo Superior de la Judicatura, solicita a los proponentes, sean personas naturales o jurídicas, presentar el Registro Único de Proponentes (RUP), de acuerdo con el Clasificador de </w:t>
      </w:r>
      <w:r w:rsidR="00F74F7E" w:rsidRPr="00865E67">
        <w:rPr>
          <w:rFonts w:ascii="Arial" w:hAnsi="Arial" w:cs="Arial"/>
          <w:bCs/>
          <w:color w:val="000000" w:themeColor="text1"/>
          <w:sz w:val="22"/>
        </w:rPr>
        <w:t>B</w:t>
      </w:r>
      <w:r w:rsidRPr="00865E67">
        <w:rPr>
          <w:rFonts w:ascii="Arial" w:hAnsi="Arial" w:cs="Arial"/>
          <w:bCs/>
          <w:color w:val="000000" w:themeColor="text1"/>
          <w:sz w:val="22"/>
        </w:rPr>
        <w:t xml:space="preserve">ienes y Servicios de la UNSPSC, donde se verifique una experiencia mínima requerida hasta el tercer nivel, conforme al numeral 1 del artículo 2.2.1.1.1.5.3 del Decreto 1082 de 2015, </w:t>
      </w:r>
      <w:r w:rsidRPr="00865E67">
        <w:rPr>
          <w:rFonts w:ascii="Arial" w:hAnsi="Arial" w:cs="Arial"/>
          <w:sz w:val="22"/>
        </w:rPr>
        <w:t>la cual debe sumar como mínimo lo establecido en la columna SMMLV (salario Mínimo mensual Legal Vigente) de la siguiente tabla:</w:t>
      </w:r>
    </w:p>
    <w:p w14:paraId="39FD21D4" w14:textId="77777777" w:rsidR="00B51531" w:rsidRPr="00865E67" w:rsidRDefault="00B51531" w:rsidP="00856560">
      <w:pPr>
        <w:autoSpaceDE w:val="0"/>
        <w:autoSpaceDN w:val="0"/>
        <w:adjustRightInd w:val="0"/>
        <w:ind w:right="112"/>
        <w:jc w:val="both"/>
        <w:rPr>
          <w:rFonts w:ascii="Arial" w:hAnsi="Arial" w:cs="Arial"/>
          <w:sz w:val="22"/>
        </w:rPr>
      </w:pPr>
    </w:p>
    <w:tbl>
      <w:tblPr>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56"/>
        <w:gridCol w:w="3515"/>
        <w:gridCol w:w="3515"/>
      </w:tblGrid>
      <w:tr w:rsidR="003130EF" w:rsidRPr="004F6AA2" w14:paraId="1006FBD3" w14:textId="77777777" w:rsidTr="00CE06FE">
        <w:trPr>
          <w:trHeight w:val="263"/>
          <w:jc w:val="center"/>
        </w:trPr>
        <w:tc>
          <w:tcPr>
            <w:tcW w:w="2156" w:type="dxa"/>
            <w:shd w:val="clear" w:color="000000" w:fill="6D6E70"/>
            <w:vAlign w:val="center"/>
            <w:hideMark/>
          </w:tcPr>
          <w:p w14:paraId="760DBB6B" w14:textId="77777777" w:rsidR="003130EF" w:rsidRPr="00D96787" w:rsidRDefault="003130EF" w:rsidP="00CE06FE">
            <w:pPr>
              <w:jc w:val="center"/>
              <w:rPr>
                <w:rFonts w:ascii="Arial" w:hAnsi="Arial" w:cs="Arial"/>
                <w:b/>
                <w:bCs/>
                <w:color w:val="FFFFFF" w:themeColor="background1"/>
                <w:sz w:val="18"/>
                <w:szCs w:val="18"/>
              </w:rPr>
            </w:pPr>
            <w:r w:rsidRPr="00D96787">
              <w:rPr>
                <w:rFonts w:ascii="Arial" w:hAnsi="Arial" w:cs="Arial"/>
                <w:b/>
                <w:bCs/>
                <w:color w:val="FFFFFF" w:themeColor="background1"/>
                <w:sz w:val="18"/>
                <w:szCs w:val="18"/>
              </w:rPr>
              <w:t>Código - Producto</w:t>
            </w:r>
          </w:p>
        </w:tc>
        <w:tc>
          <w:tcPr>
            <w:tcW w:w="3515" w:type="dxa"/>
            <w:shd w:val="clear" w:color="000000" w:fill="6D6E70"/>
            <w:vAlign w:val="center"/>
            <w:hideMark/>
          </w:tcPr>
          <w:p w14:paraId="07DBFA06" w14:textId="77777777" w:rsidR="003130EF" w:rsidRPr="00D96787" w:rsidRDefault="003130EF" w:rsidP="00CE06FE">
            <w:pPr>
              <w:jc w:val="center"/>
              <w:rPr>
                <w:rFonts w:ascii="Arial" w:hAnsi="Arial" w:cs="Arial"/>
                <w:b/>
                <w:bCs/>
                <w:color w:val="FFFFFF" w:themeColor="background1"/>
                <w:sz w:val="18"/>
                <w:szCs w:val="18"/>
              </w:rPr>
            </w:pPr>
            <w:r w:rsidRPr="00D96787">
              <w:rPr>
                <w:rFonts w:ascii="Arial" w:hAnsi="Arial" w:cs="Arial"/>
                <w:b/>
                <w:bCs/>
                <w:color w:val="FFFFFF" w:themeColor="background1"/>
                <w:sz w:val="18"/>
                <w:szCs w:val="18"/>
              </w:rPr>
              <w:t>Nombre - Producto</w:t>
            </w:r>
          </w:p>
        </w:tc>
        <w:tc>
          <w:tcPr>
            <w:tcW w:w="3515" w:type="dxa"/>
            <w:shd w:val="clear" w:color="000000" w:fill="6D6E70"/>
          </w:tcPr>
          <w:p w14:paraId="1D137F4A" w14:textId="77777777" w:rsidR="003130EF" w:rsidRPr="00D96787" w:rsidRDefault="003130EF" w:rsidP="00CE06FE">
            <w:pPr>
              <w:jc w:val="center"/>
              <w:rPr>
                <w:rFonts w:ascii="Arial" w:hAnsi="Arial" w:cs="Arial"/>
                <w:b/>
                <w:bCs/>
                <w:color w:val="FFFFFF" w:themeColor="background1"/>
                <w:sz w:val="18"/>
                <w:szCs w:val="18"/>
              </w:rPr>
            </w:pPr>
            <w:r w:rsidRPr="00D96787">
              <w:rPr>
                <w:rFonts w:ascii="Arial" w:hAnsi="Arial" w:cs="Arial"/>
                <w:b/>
                <w:bCs/>
                <w:color w:val="FFFFFF" w:themeColor="background1"/>
                <w:sz w:val="18"/>
                <w:szCs w:val="18"/>
                <w:lang w:eastAsia="es-CO"/>
              </w:rPr>
              <w:t>SMMLV</w:t>
            </w:r>
          </w:p>
        </w:tc>
      </w:tr>
      <w:tr w:rsidR="003130EF" w:rsidRPr="004F6AA2" w14:paraId="783E7905" w14:textId="77777777" w:rsidTr="00CE06FE">
        <w:trPr>
          <w:trHeight w:val="281"/>
          <w:jc w:val="center"/>
        </w:trPr>
        <w:tc>
          <w:tcPr>
            <w:tcW w:w="2156" w:type="dxa"/>
            <w:shd w:val="clear" w:color="000000" w:fill="E5E5E5"/>
            <w:vAlign w:val="center"/>
          </w:tcPr>
          <w:p w14:paraId="76F77B21" w14:textId="77777777" w:rsidR="003130EF" w:rsidRPr="00D96787" w:rsidRDefault="003130EF" w:rsidP="00CE06FE">
            <w:pPr>
              <w:jc w:val="center"/>
              <w:rPr>
                <w:rFonts w:ascii="Arial" w:hAnsi="Arial" w:cs="Arial"/>
                <w:b/>
                <w:bCs/>
                <w:color w:val="000000"/>
                <w:sz w:val="18"/>
                <w:szCs w:val="18"/>
              </w:rPr>
            </w:pPr>
            <w:r w:rsidRPr="00D96787">
              <w:rPr>
                <w:rFonts w:ascii="Arial" w:hAnsi="Arial" w:cs="Arial"/>
                <w:b/>
                <w:bCs/>
                <w:color w:val="000000"/>
                <w:sz w:val="18"/>
                <w:szCs w:val="18"/>
              </w:rPr>
              <w:t>43201800</w:t>
            </w:r>
          </w:p>
        </w:tc>
        <w:tc>
          <w:tcPr>
            <w:tcW w:w="3515" w:type="dxa"/>
            <w:shd w:val="clear" w:color="000000" w:fill="E5E5E5"/>
            <w:vAlign w:val="center"/>
          </w:tcPr>
          <w:p w14:paraId="0F3BAB02" w14:textId="77777777" w:rsidR="003130EF" w:rsidRPr="00D96787" w:rsidRDefault="003130EF" w:rsidP="00CE06FE">
            <w:pPr>
              <w:jc w:val="center"/>
              <w:rPr>
                <w:rFonts w:ascii="Arial" w:hAnsi="Arial" w:cs="Arial"/>
                <w:b/>
                <w:bCs/>
                <w:color w:val="000000"/>
                <w:sz w:val="18"/>
                <w:szCs w:val="18"/>
              </w:rPr>
            </w:pPr>
            <w:r w:rsidRPr="00D96787">
              <w:rPr>
                <w:rFonts w:ascii="Arial" w:hAnsi="Arial" w:cs="Arial"/>
                <w:b/>
                <w:bCs/>
                <w:color w:val="000000"/>
                <w:sz w:val="18"/>
                <w:szCs w:val="18"/>
              </w:rPr>
              <w:t>Dispositivos de almacenamiento</w:t>
            </w:r>
          </w:p>
        </w:tc>
        <w:tc>
          <w:tcPr>
            <w:tcW w:w="3515" w:type="dxa"/>
            <w:shd w:val="clear" w:color="000000" w:fill="E5E5E5"/>
            <w:vAlign w:val="center"/>
          </w:tcPr>
          <w:p w14:paraId="7F1C3587" w14:textId="77777777" w:rsidR="003130EF" w:rsidRPr="00D96787" w:rsidRDefault="003130EF" w:rsidP="00CE06FE">
            <w:pPr>
              <w:jc w:val="center"/>
              <w:rPr>
                <w:rFonts w:ascii="Arial" w:hAnsi="Arial" w:cs="Arial"/>
                <w:b/>
                <w:bCs/>
                <w:color w:val="000000"/>
                <w:sz w:val="18"/>
                <w:szCs w:val="18"/>
              </w:rPr>
            </w:pPr>
            <w:r w:rsidRPr="00D96787">
              <w:rPr>
                <w:rFonts w:ascii="Arial" w:hAnsi="Arial" w:cs="Arial"/>
                <w:b/>
                <w:bCs/>
                <w:color w:val="000000"/>
                <w:sz w:val="18"/>
                <w:szCs w:val="18"/>
              </w:rPr>
              <w:t>302</w:t>
            </w:r>
          </w:p>
        </w:tc>
      </w:tr>
    </w:tbl>
    <w:p w14:paraId="48DC0CB2" w14:textId="77777777" w:rsidR="003130EF" w:rsidRDefault="00260951" w:rsidP="003130EF">
      <w:pPr>
        <w:pStyle w:val="NormalWeb"/>
        <w:jc w:val="both"/>
        <w:rPr>
          <w:rFonts w:ascii="Arial" w:hAnsi="Arial" w:cs="Arial"/>
          <w:sz w:val="22"/>
          <w:szCs w:val="22"/>
        </w:rPr>
      </w:pPr>
      <w:r w:rsidRPr="00865E67">
        <w:rPr>
          <w:rFonts w:ascii="Arial" w:hAnsi="Arial" w:cs="Arial"/>
          <w:sz w:val="22"/>
          <w:szCs w:val="22"/>
        </w:rPr>
        <w:t xml:space="preserve">El proponente podrá acreditar experiencia en la celebración o ejecución de hasta máximo dos (2) contratos cuyo objeto contemple lo contenido en el objeto de la presente respecto del objeto contractual. Teniendo en cuenta que el valor de los contratos en unidad y/o en conjunto debe ser igual o superior al valor del presupuesto asignado para el presente proceso </w:t>
      </w:r>
      <w:r w:rsidR="003130EF">
        <w:rPr>
          <w:rFonts w:ascii="Arial" w:hAnsi="Arial" w:cs="Arial"/>
          <w:sz w:val="22"/>
          <w:szCs w:val="22"/>
          <w:u w:val="single"/>
        </w:rPr>
        <w:t>TRESCIENTOS TREINTA Y SEIS  MILLONES NOVECIENTOS SEIS MIL SEISCIENTOS TREINTA Y DOS DE PESOS ($ 336.906.632).</w:t>
      </w:r>
    </w:p>
    <w:p w14:paraId="66653A03" w14:textId="1AB33265" w:rsidR="00B51531" w:rsidRPr="00865E67" w:rsidRDefault="00B51531" w:rsidP="00856560">
      <w:pPr>
        <w:jc w:val="both"/>
        <w:rPr>
          <w:rFonts w:ascii="Arial" w:hAnsi="Arial" w:cs="Arial"/>
          <w:bCs/>
          <w:color w:val="000000" w:themeColor="text1"/>
          <w:sz w:val="22"/>
        </w:rPr>
      </w:pPr>
      <w:r w:rsidRPr="00865E67">
        <w:rPr>
          <w:rFonts w:ascii="Arial" w:hAnsi="Arial" w:cs="Arial"/>
          <w:bCs/>
          <w:color w:val="000000" w:themeColor="text1"/>
          <w:sz w:val="22"/>
        </w:rPr>
        <w:t>Para el caso de Personas Naturales o Jurídicas, deben estar clasificados en cualquiera de los códigos expuestos en la tabla anterior y hasta el tercer nivel.</w:t>
      </w:r>
    </w:p>
    <w:p w14:paraId="546F672C" w14:textId="77777777" w:rsidR="00B51531" w:rsidRPr="00865E67" w:rsidRDefault="00B51531" w:rsidP="00856560">
      <w:pPr>
        <w:jc w:val="both"/>
        <w:rPr>
          <w:rFonts w:ascii="Arial" w:hAnsi="Arial" w:cs="Arial"/>
          <w:bCs/>
          <w:color w:val="000000" w:themeColor="text1"/>
          <w:sz w:val="22"/>
        </w:rPr>
      </w:pPr>
    </w:p>
    <w:p w14:paraId="50D5D3E8" w14:textId="77777777" w:rsidR="00B51531" w:rsidRPr="00865E67" w:rsidRDefault="00B51531" w:rsidP="00856560">
      <w:pPr>
        <w:jc w:val="both"/>
        <w:rPr>
          <w:rFonts w:ascii="Arial" w:hAnsi="Arial" w:cs="Arial"/>
          <w:bCs/>
          <w:color w:val="000000" w:themeColor="text1"/>
          <w:sz w:val="22"/>
        </w:rPr>
      </w:pPr>
      <w:r w:rsidRPr="00865E67">
        <w:rPr>
          <w:rFonts w:ascii="Arial" w:hAnsi="Arial" w:cs="Arial"/>
          <w:bCs/>
          <w:color w:val="000000" w:themeColor="text1"/>
          <w:sz w:val="22"/>
        </w:rPr>
        <w:t>En caso de consorcios, Uniones Temporales, cada integrante debe estar clasificado en cualquiera de los códigos, expuestos en la tabla anterior y hasta el tercer nivel. En todo caso, los socios de la figura asociativa deben complementarse, para cumplir con este requisito.</w:t>
      </w:r>
    </w:p>
    <w:p w14:paraId="362F4BB7" w14:textId="77777777" w:rsidR="00B51531" w:rsidRPr="00865E67" w:rsidRDefault="00B51531" w:rsidP="00856560">
      <w:pPr>
        <w:jc w:val="both"/>
        <w:rPr>
          <w:rFonts w:ascii="Arial" w:hAnsi="Arial" w:cs="Arial"/>
          <w:bCs/>
          <w:color w:val="000000" w:themeColor="text1"/>
          <w:sz w:val="22"/>
        </w:rPr>
      </w:pPr>
    </w:p>
    <w:p w14:paraId="4F787C8D" w14:textId="77777777" w:rsidR="00B51531" w:rsidRPr="00865E67" w:rsidRDefault="00B51531" w:rsidP="00856560">
      <w:pPr>
        <w:jc w:val="both"/>
        <w:rPr>
          <w:rFonts w:ascii="Arial" w:hAnsi="Arial" w:cs="Arial"/>
          <w:bCs/>
          <w:color w:val="000000" w:themeColor="text1"/>
          <w:sz w:val="22"/>
        </w:rPr>
      </w:pPr>
      <w:r w:rsidRPr="00865E67">
        <w:rPr>
          <w:rFonts w:ascii="Arial" w:hAnsi="Arial" w:cs="Arial"/>
          <w:bCs/>
          <w:color w:val="000000" w:themeColor="text1"/>
          <w:sz w:val="22"/>
        </w:rPr>
        <w:t xml:space="preserve">Para los consorcios, Uniones Temporales, la experiencia habilitante será la sumatoria de la experiencia de sus integrantes.   </w:t>
      </w:r>
    </w:p>
    <w:p w14:paraId="5C4F1B97" w14:textId="77777777" w:rsidR="00B51531" w:rsidRPr="00865E67" w:rsidRDefault="00B51531" w:rsidP="00856560">
      <w:pPr>
        <w:ind w:left="80"/>
        <w:jc w:val="both"/>
        <w:rPr>
          <w:rFonts w:ascii="Arial" w:hAnsi="Arial" w:cs="Arial"/>
          <w:bCs/>
          <w:color w:val="000000" w:themeColor="text1"/>
          <w:sz w:val="22"/>
        </w:rPr>
      </w:pPr>
    </w:p>
    <w:p w14:paraId="61E25F0C" w14:textId="1B9CE6FE" w:rsidR="00B51531" w:rsidRPr="00865E67" w:rsidRDefault="00B51531" w:rsidP="00856560">
      <w:pPr>
        <w:jc w:val="both"/>
        <w:rPr>
          <w:rFonts w:ascii="Arial" w:hAnsi="Arial" w:cs="Arial"/>
          <w:bCs/>
          <w:color w:val="000000" w:themeColor="text1"/>
          <w:sz w:val="22"/>
        </w:rPr>
      </w:pPr>
      <w:r w:rsidRPr="00865E67">
        <w:rPr>
          <w:rFonts w:ascii="Arial" w:hAnsi="Arial" w:cs="Arial"/>
          <w:bCs/>
          <w:color w:val="000000" w:themeColor="text1"/>
          <w:sz w:val="22"/>
        </w:rPr>
        <w:t xml:space="preserve">Cuando los participantes del actual proceso, hayan formado parte de un consorcio o Unión Temporal, la experiencia de esa figura asociativa en SMMLV se prorrateará de acuerdo con la participación de dicho participante dentro de ese consorcio o Unión Temporal y el resultado de este prorrateo será el valor a tener en cuenta para la acreditación de la experiencia. </w:t>
      </w:r>
    </w:p>
    <w:p w14:paraId="6D5651BF" w14:textId="238B046D" w:rsidR="00B51531" w:rsidRPr="00865E67" w:rsidRDefault="00B51531" w:rsidP="00856560">
      <w:pPr>
        <w:jc w:val="both"/>
        <w:rPr>
          <w:rFonts w:ascii="Arial" w:hAnsi="Arial" w:cs="Arial"/>
          <w:bCs/>
          <w:color w:val="000000" w:themeColor="text1"/>
          <w:sz w:val="22"/>
        </w:rPr>
      </w:pPr>
    </w:p>
    <w:p w14:paraId="4A009417" w14:textId="77777777" w:rsidR="00B51531" w:rsidRPr="00865E67" w:rsidRDefault="00B51531" w:rsidP="00856560">
      <w:pPr>
        <w:jc w:val="both"/>
        <w:rPr>
          <w:rFonts w:ascii="Arial" w:hAnsi="Arial" w:cs="Arial"/>
          <w:bCs/>
          <w:color w:val="000000" w:themeColor="text1"/>
          <w:sz w:val="22"/>
        </w:rPr>
      </w:pPr>
      <w:r w:rsidRPr="00865E67">
        <w:rPr>
          <w:rFonts w:ascii="Arial" w:hAnsi="Arial" w:cs="Arial"/>
          <w:bCs/>
          <w:color w:val="000000" w:themeColor="text1"/>
          <w:sz w:val="22"/>
        </w:rPr>
        <w:t xml:space="preserve">Cualquier experiencia obtenida en el extranjero, se comprueba con el documento equivalente en el país respectivo, que llene los requisitos establecidos en este numeral. </w:t>
      </w:r>
    </w:p>
    <w:p w14:paraId="280E4146" w14:textId="77777777" w:rsidR="007A0BF8" w:rsidRPr="00865E67" w:rsidRDefault="007A0BF8" w:rsidP="00856560">
      <w:pPr>
        <w:jc w:val="both"/>
        <w:rPr>
          <w:rFonts w:ascii="Arial" w:hAnsi="Arial" w:cs="Arial"/>
          <w:bCs/>
          <w:color w:val="000000" w:themeColor="text1"/>
          <w:sz w:val="22"/>
        </w:rPr>
      </w:pPr>
    </w:p>
    <w:p w14:paraId="133E203B" w14:textId="40D0DF2B" w:rsidR="00B51531" w:rsidRPr="00865E67" w:rsidRDefault="00B51531" w:rsidP="00856560">
      <w:pPr>
        <w:jc w:val="both"/>
        <w:rPr>
          <w:rFonts w:ascii="Arial" w:hAnsi="Arial" w:cs="Arial"/>
          <w:bCs/>
          <w:color w:val="000000" w:themeColor="text1"/>
          <w:sz w:val="22"/>
        </w:rPr>
      </w:pPr>
      <w:r w:rsidRPr="00865E67">
        <w:rPr>
          <w:rFonts w:ascii="Arial" w:hAnsi="Arial" w:cs="Arial"/>
          <w:bCs/>
          <w:color w:val="000000" w:themeColor="text1"/>
          <w:sz w:val="22"/>
        </w:rPr>
        <w:t>Si la certificación fue expedida en idioma distinto al castellano, deben ser presentados en su lengua original junto con la traducción oficial al castellano. El proponente puede presentar con la oferta documentos con una traducción simple al castellano y entregar la traducción oficial al castellano dentro del plazo previsto para la subsanación. La traducción oficial debe ser el mismo texto presentado, de acuerdo con la Circular Externa Única emitida por Colombia Compra Eficiente.</w:t>
      </w:r>
    </w:p>
    <w:p w14:paraId="51674429" w14:textId="77777777" w:rsidR="00B51531" w:rsidRPr="00865E67" w:rsidRDefault="00B51531" w:rsidP="00856560">
      <w:pPr>
        <w:ind w:left="80"/>
        <w:jc w:val="both"/>
        <w:rPr>
          <w:rFonts w:ascii="Arial" w:hAnsi="Arial" w:cs="Arial"/>
          <w:bCs/>
          <w:color w:val="000000" w:themeColor="text1"/>
          <w:sz w:val="22"/>
        </w:rPr>
      </w:pPr>
    </w:p>
    <w:p w14:paraId="01AEB2BD" w14:textId="77777777" w:rsidR="00B51531" w:rsidRPr="00865E67" w:rsidRDefault="00B51531" w:rsidP="00856560">
      <w:pPr>
        <w:jc w:val="both"/>
        <w:rPr>
          <w:rFonts w:ascii="Arial" w:hAnsi="Arial" w:cs="Arial"/>
          <w:bCs/>
          <w:color w:val="000000" w:themeColor="text1"/>
          <w:sz w:val="22"/>
        </w:rPr>
      </w:pPr>
      <w:r w:rsidRPr="00865E67">
        <w:rPr>
          <w:rFonts w:ascii="Arial" w:hAnsi="Arial" w:cs="Arial"/>
          <w:bCs/>
          <w:color w:val="000000" w:themeColor="text1"/>
          <w:sz w:val="22"/>
        </w:rPr>
        <w:t>El valor de los Contratos será evaluado en SMMLV vigentes a la fecha de su terminación y deberá estar incluido dentro del Registro Único de Proponentes (RUP).</w:t>
      </w:r>
    </w:p>
    <w:p w14:paraId="260BA7F8" w14:textId="77777777" w:rsidR="00B51531" w:rsidRPr="00865E67" w:rsidRDefault="00B51531" w:rsidP="00856560">
      <w:pPr>
        <w:ind w:left="80"/>
        <w:jc w:val="both"/>
        <w:rPr>
          <w:rFonts w:ascii="Arial" w:hAnsi="Arial" w:cs="Arial"/>
          <w:bCs/>
          <w:color w:val="000000" w:themeColor="text1"/>
          <w:sz w:val="22"/>
        </w:rPr>
      </w:pPr>
    </w:p>
    <w:p w14:paraId="2837AE7D" w14:textId="0E7C707D" w:rsidR="00B51531" w:rsidRPr="00865E67" w:rsidRDefault="00B51531" w:rsidP="00856560">
      <w:pPr>
        <w:jc w:val="both"/>
        <w:rPr>
          <w:rFonts w:ascii="Arial" w:hAnsi="Arial" w:cs="Arial"/>
          <w:bCs/>
          <w:sz w:val="22"/>
        </w:rPr>
      </w:pPr>
      <w:r w:rsidRPr="00865E67">
        <w:rPr>
          <w:rFonts w:ascii="Arial" w:hAnsi="Arial" w:cs="Arial"/>
          <w:bCs/>
          <w:sz w:val="22"/>
        </w:rPr>
        <w:t xml:space="preserve">El proponente </w:t>
      </w:r>
      <w:r w:rsidR="004E37DA" w:rsidRPr="00865E67">
        <w:rPr>
          <w:rFonts w:ascii="Arial" w:hAnsi="Arial" w:cs="Arial"/>
          <w:bCs/>
          <w:sz w:val="22"/>
        </w:rPr>
        <w:t>deberá</w:t>
      </w:r>
      <w:r w:rsidRPr="00865E67">
        <w:rPr>
          <w:rFonts w:ascii="Arial" w:hAnsi="Arial" w:cs="Arial"/>
          <w:bCs/>
          <w:sz w:val="22"/>
        </w:rPr>
        <w:t xml:space="preserve"> indicar cuales contratos de los reportados en el RUP pretende hacer valer como requisito </w:t>
      </w:r>
      <w:r w:rsidR="004E37DA" w:rsidRPr="00865E67">
        <w:rPr>
          <w:rFonts w:ascii="Arial" w:hAnsi="Arial" w:cs="Arial"/>
          <w:bCs/>
          <w:sz w:val="22"/>
        </w:rPr>
        <w:t>mínimo</w:t>
      </w:r>
      <w:r w:rsidRPr="00865E67">
        <w:rPr>
          <w:rFonts w:ascii="Arial" w:hAnsi="Arial" w:cs="Arial"/>
          <w:bCs/>
          <w:sz w:val="22"/>
        </w:rPr>
        <w:t xml:space="preserve"> de experiencia. Para lo cual debe diligenciar el Anexo 2 – Experiencia del Proponente.</w:t>
      </w:r>
    </w:p>
    <w:p w14:paraId="27357CC7" w14:textId="2D9279A3" w:rsidR="00B51531" w:rsidRPr="00865E67" w:rsidRDefault="00B51531" w:rsidP="00B51531">
      <w:pPr>
        <w:rPr>
          <w:rFonts w:ascii="Arial" w:hAnsi="Arial" w:cs="Arial"/>
          <w:bCs/>
          <w:color w:val="000000" w:themeColor="text1"/>
          <w:sz w:val="22"/>
        </w:rPr>
      </w:pPr>
    </w:p>
    <w:p w14:paraId="67512A98" w14:textId="136734E1" w:rsidR="00B51531" w:rsidRPr="00865E67" w:rsidRDefault="00B51531" w:rsidP="00B51531">
      <w:pPr>
        <w:rPr>
          <w:rFonts w:ascii="Arial" w:hAnsi="Arial" w:cs="Arial"/>
          <w:bCs/>
          <w:color w:val="000000" w:themeColor="text1"/>
          <w:sz w:val="22"/>
        </w:rPr>
      </w:pPr>
      <w:r w:rsidRPr="00865E67">
        <w:rPr>
          <w:rFonts w:ascii="Arial" w:hAnsi="Arial" w:cs="Arial"/>
          <w:bCs/>
          <w:color w:val="000000" w:themeColor="text1"/>
          <w:sz w:val="22"/>
        </w:rPr>
        <w:t>5.1.2.2 Experiencia específica del proponente</w:t>
      </w:r>
    </w:p>
    <w:p w14:paraId="370713D5" w14:textId="7097F5C1" w:rsidR="00BC7186" w:rsidRPr="00865E67" w:rsidRDefault="00BC7186" w:rsidP="00BC7186">
      <w:pPr>
        <w:pStyle w:val="NormalWeb"/>
        <w:jc w:val="both"/>
        <w:rPr>
          <w:rFonts w:ascii="Arial" w:hAnsi="Arial" w:cs="Arial"/>
          <w:b/>
          <w:bCs/>
          <w:sz w:val="21"/>
          <w:szCs w:val="21"/>
        </w:rPr>
      </w:pPr>
      <w:r w:rsidRPr="00865E67">
        <w:rPr>
          <w:rFonts w:ascii="Arial" w:hAnsi="Arial" w:cs="Arial"/>
          <w:sz w:val="22"/>
          <w:szCs w:val="22"/>
          <w:lang w:val="es-ES"/>
        </w:rPr>
        <w:t xml:space="preserve">Teniendo en cuenta que en el RUP se registra la información del contratista, el valor del contrato ejecutado, el porcentaje de participación en el valor ejecutado en caso de Consorcios o Uniones Temporales y el contrato identificado con el clasificador de bienes y servicios en el tercer nivel y en virtud a que la Entidad requiere verificar entre otros aspectos los relacionados con cada uno de los contratos inscritos en el RUP y que el oferente pretende acreditar como experiencia a la Entidad, el mismo debe diligenciar el </w:t>
      </w:r>
      <w:r w:rsidRPr="00865E67">
        <w:rPr>
          <w:rFonts w:ascii="Arial" w:hAnsi="Arial" w:cs="Arial"/>
          <w:b/>
          <w:bCs/>
          <w:sz w:val="22"/>
          <w:szCs w:val="22"/>
          <w:lang w:val="es-ES"/>
        </w:rPr>
        <w:t>Anexo 2 – Experiencia del Proponente</w:t>
      </w:r>
      <w:r w:rsidRPr="00865E67">
        <w:rPr>
          <w:rFonts w:ascii="Arial" w:hAnsi="Arial" w:cs="Arial"/>
          <w:b/>
          <w:bCs/>
          <w:sz w:val="21"/>
          <w:szCs w:val="21"/>
        </w:rPr>
        <w:t>.</w:t>
      </w:r>
    </w:p>
    <w:tbl>
      <w:tblPr>
        <w:tblW w:w="9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56"/>
        <w:gridCol w:w="3515"/>
        <w:gridCol w:w="3515"/>
      </w:tblGrid>
      <w:tr w:rsidR="003130EF" w:rsidRPr="004F6AA2" w14:paraId="7A36D345" w14:textId="77777777" w:rsidTr="00CE06FE">
        <w:trPr>
          <w:trHeight w:val="263"/>
          <w:jc w:val="center"/>
        </w:trPr>
        <w:tc>
          <w:tcPr>
            <w:tcW w:w="2156" w:type="dxa"/>
            <w:shd w:val="clear" w:color="000000" w:fill="6D6E70"/>
            <w:vAlign w:val="center"/>
            <w:hideMark/>
          </w:tcPr>
          <w:p w14:paraId="2BD57CEC" w14:textId="77777777" w:rsidR="003130EF" w:rsidRPr="00D96787" w:rsidRDefault="003130EF" w:rsidP="00CE06FE">
            <w:pPr>
              <w:jc w:val="center"/>
              <w:rPr>
                <w:rFonts w:ascii="Arial" w:hAnsi="Arial" w:cs="Arial"/>
                <w:b/>
                <w:bCs/>
                <w:color w:val="FFFFFF" w:themeColor="background1"/>
                <w:sz w:val="18"/>
                <w:szCs w:val="18"/>
              </w:rPr>
            </w:pPr>
            <w:r w:rsidRPr="00D96787">
              <w:rPr>
                <w:rFonts w:ascii="Arial" w:hAnsi="Arial" w:cs="Arial"/>
                <w:b/>
                <w:bCs/>
                <w:color w:val="FFFFFF" w:themeColor="background1"/>
                <w:sz w:val="18"/>
                <w:szCs w:val="18"/>
              </w:rPr>
              <w:t>Código - Producto</w:t>
            </w:r>
          </w:p>
        </w:tc>
        <w:tc>
          <w:tcPr>
            <w:tcW w:w="3515" w:type="dxa"/>
            <w:shd w:val="clear" w:color="000000" w:fill="6D6E70"/>
            <w:vAlign w:val="center"/>
            <w:hideMark/>
          </w:tcPr>
          <w:p w14:paraId="38262202" w14:textId="77777777" w:rsidR="003130EF" w:rsidRPr="00D96787" w:rsidRDefault="003130EF" w:rsidP="00CE06FE">
            <w:pPr>
              <w:jc w:val="center"/>
              <w:rPr>
                <w:rFonts w:ascii="Arial" w:hAnsi="Arial" w:cs="Arial"/>
                <w:b/>
                <w:bCs/>
                <w:color w:val="FFFFFF" w:themeColor="background1"/>
                <w:sz w:val="18"/>
                <w:szCs w:val="18"/>
              </w:rPr>
            </w:pPr>
            <w:r w:rsidRPr="00D96787">
              <w:rPr>
                <w:rFonts w:ascii="Arial" w:hAnsi="Arial" w:cs="Arial"/>
                <w:b/>
                <w:bCs/>
                <w:color w:val="FFFFFF" w:themeColor="background1"/>
                <w:sz w:val="18"/>
                <w:szCs w:val="18"/>
              </w:rPr>
              <w:t>Nombre - Producto</w:t>
            </w:r>
          </w:p>
        </w:tc>
        <w:tc>
          <w:tcPr>
            <w:tcW w:w="3515" w:type="dxa"/>
            <w:shd w:val="clear" w:color="000000" w:fill="6D6E70"/>
          </w:tcPr>
          <w:p w14:paraId="29F36A04" w14:textId="77777777" w:rsidR="003130EF" w:rsidRPr="00D96787" w:rsidRDefault="003130EF" w:rsidP="00CE06FE">
            <w:pPr>
              <w:jc w:val="center"/>
              <w:rPr>
                <w:rFonts w:ascii="Arial" w:hAnsi="Arial" w:cs="Arial"/>
                <w:b/>
                <w:bCs/>
                <w:color w:val="FFFFFF" w:themeColor="background1"/>
                <w:sz w:val="18"/>
                <w:szCs w:val="18"/>
              </w:rPr>
            </w:pPr>
            <w:r w:rsidRPr="00D96787">
              <w:rPr>
                <w:rFonts w:ascii="Arial" w:hAnsi="Arial" w:cs="Arial"/>
                <w:b/>
                <w:bCs/>
                <w:color w:val="FFFFFF" w:themeColor="background1"/>
                <w:sz w:val="18"/>
                <w:szCs w:val="18"/>
                <w:lang w:eastAsia="es-CO"/>
              </w:rPr>
              <w:t>SMMLV</w:t>
            </w:r>
          </w:p>
        </w:tc>
      </w:tr>
      <w:tr w:rsidR="003130EF" w:rsidRPr="004F6AA2" w14:paraId="1985CC68" w14:textId="77777777" w:rsidTr="00CE06FE">
        <w:trPr>
          <w:trHeight w:val="281"/>
          <w:jc w:val="center"/>
        </w:trPr>
        <w:tc>
          <w:tcPr>
            <w:tcW w:w="2156" w:type="dxa"/>
            <w:shd w:val="clear" w:color="000000" w:fill="E5E5E5"/>
            <w:vAlign w:val="center"/>
          </w:tcPr>
          <w:p w14:paraId="24540AA2" w14:textId="77777777" w:rsidR="003130EF" w:rsidRPr="00D96787" w:rsidRDefault="003130EF" w:rsidP="00CE06FE">
            <w:pPr>
              <w:jc w:val="center"/>
              <w:rPr>
                <w:rFonts w:ascii="Arial" w:hAnsi="Arial" w:cs="Arial"/>
                <w:b/>
                <w:bCs/>
                <w:color w:val="000000"/>
                <w:sz w:val="18"/>
                <w:szCs w:val="18"/>
              </w:rPr>
            </w:pPr>
            <w:r w:rsidRPr="00D96787">
              <w:rPr>
                <w:rFonts w:ascii="Arial" w:hAnsi="Arial" w:cs="Arial"/>
                <w:b/>
                <w:bCs/>
                <w:color w:val="000000"/>
                <w:sz w:val="18"/>
                <w:szCs w:val="18"/>
              </w:rPr>
              <w:t>43201800</w:t>
            </w:r>
          </w:p>
        </w:tc>
        <w:tc>
          <w:tcPr>
            <w:tcW w:w="3515" w:type="dxa"/>
            <w:shd w:val="clear" w:color="000000" w:fill="E5E5E5"/>
            <w:vAlign w:val="center"/>
          </w:tcPr>
          <w:p w14:paraId="4728B966" w14:textId="77777777" w:rsidR="003130EF" w:rsidRPr="00D96787" w:rsidRDefault="003130EF" w:rsidP="00CE06FE">
            <w:pPr>
              <w:jc w:val="center"/>
              <w:rPr>
                <w:rFonts w:ascii="Arial" w:hAnsi="Arial" w:cs="Arial"/>
                <w:b/>
                <w:bCs/>
                <w:color w:val="000000"/>
                <w:sz w:val="18"/>
                <w:szCs w:val="18"/>
              </w:rPr>
            </w:pPr>
            <w:r w:rsidRPr="00D96787">
              <w:rPr>
                <w:rFonts w:ascii="Arial" w:hAnsi="Arial" w:cs="Arial"/>
                <w:b/>
                <w:bCs/>
                <w:color w:val="000000"/>
                <w:sz w:val="18"/>
                <w:szCs w:val="18"/>
              </w:rPr>
              <w:t>Dispositivos de almacenamiento</w:t>
            </w:r>
          </w:p>
        </w:tc>
        <w:tc>
          <w:tcPr>
            <w:tcW w:w="3515" w:type="dxa"/>
            <w:shd w:val="clear" w:color="000000" w:fill="E5E5E5"/>
            <w:vAlign w:val="center"/>
          </w:tcPr>
          <w:p w14:paraId="005D6203" w14:textId="77777777" w:rsidR="003130EF" w:rsidRPr="00D96787" w:rsidRDefault="003130EF" w:rsidP="00CE06FE">
            <w:pPr>
              <w:jc w:val="center"/>
              <w:rPr>
                <w:rFonts w:ascii="Arial" w:hAnsi="Arial" w:cs="Arial"/>
                <w:b/>
                <w:bCs/>
                <w:color w:val="000000"/>
                <w:sz w:val="18"/>
                <w:szCs w:val="18"/>
              </w:rPr>
            </w:pPr>
            <w:r w:rsidRPr="00D96787">
              <w:rPr>
                <w:rFonts w:ascii="Arial" w:hAnsi="Arial" w:cs="Arial"/>
                <w:b/>
                <w:bCs/>
                <w:color w:val="000000"/>
                <w:sz w:val="18"/>
                <w:szCs w:val="18"/>
              </w:rPr>
              <w:t>302</w:t>
            </w:r>
          </w:p>
        </w:tc>
      </w:tr>
    </w:tbl>
    <w:p w14:paraId="106F5C71" w14:textId="77777777" w:rsidR="003130EF" w:rsidRDefault="007A0BF8" w:rsidP="003130EF">
      <w:pPr>
        <w:pStyle w:val="NormalWeb"/>
        <w:jc w:val="both"/>
        <w:rPr>
          <w:rFonts w:ascii="Arial" w:hAnsi="Arial" w:cs="Arial"/>
          <w:sz w:val="22"/>
          <w:szCs w:val="22"/>
        </w:rPr>
      </w:pPr>
      <w:r w:rsidRPr="00865E67">
        <w:rPr>
          <w:rFonts w:ascii="Arial" w:hAnsi="Arial" w:cs="Arial"/>
          <w:sz w:val="22"/>
          <w:szCs w:val="22"/>
        </w:rPr>
        <w:t>El proponente podrá acreditar experiencia en la celebración o ejecución de hasta máximo dos (2) contratos cuyo objeto contemple</w:t>
      </w:r>
      <w:r w:rsidR="00595D4B" w:rsidRPr="00865E67">
        <w:rPr>
          <w:rFonts w:ascii="Arial" w:hAnsi="Arial" w:cs="Arial"/>
          <w:sz w:val="22"/>
          <w:szCs w:val="22"/>
        </w:rPr>
        <w:t xml:space="preserve"> lo contenido en el objeto de la presente respecto del objeto contractual</w:t>
      </w:r>
      <w:r w:rsidRPr="00865E67">
        <w:rPr>
          <w:rFonts w:ascii="Arial" w:hAnsi="Arial" w:cs="Arial"/>
          <w:sz w:val="22"/>
          <w:szCs w:val="22"/>
        </w:rPr>
        <w:t xml:space="preserve">. Teniendo en cuenta que el valor de los contratos en unidad y/o en conjunto debe ser igual o superior al valor del presupuesto asignado para el presente proceso </w:t>
      </w:r>
      <w:r w:rsidR="003130EF">
        <w:rPr>
          <w:rFonts w:ascii="Arial" w:hAnsi="Arial" w:cs="Arial"/>
          <w:sz w:val="22"/>
          <w:szCs w:val="22"/>
          <w:u w:val="single"/>
        </w:rPr>
        <w:t>TRESCIENTOS TREINTA Y SEIS  MILLONES NOVECIENTOS SEIS MIL SEISCIENTOS TREINTA Y DOS DE PESOS ($ 336.906.632).</w:t>
      </w:r>
    </w:p>
    <w:p w14:paraId="62027695" w14:textId="77777777" w:rsidR="007A0BF8" w:rsidRPr="00865E67" w:rsidRDefault="007A0BF8" w:rsidP="00856560">
      <w:pPr>
        <w:jc w:val="both"/>
        <w:rPr>
          <w:rFonts w:ascii="Arial" w:hAnsi="Arial" w:cs="Arial"/>
          <w:bCs/>
          <w:color w:val="000000" w:themeColor="text1"/>
          <w:sz w:val="22"/>
        </w:rPr>
      </w:pPr>
      <w:r w:rsidRPr="00865E67">
        <w:rPr>
          <w:rFonts w:ascii="Arial" w:hAnsi="Arial" w:cs="Arial"/>
          <w:bCs/>
          <w:color w:val="000000" w:themeColor="text1"/>
          <w:sz w:val="22"/>
        </w:rPr>
        <w:t xml:space="preserve">Por lo anterior  y teniendo en cuenta que la información de los contratos reportados en el RUP es hasta el tercer nivel y para tener criterios más específicos de selección según las necesidades de la Rama Judicial, resulta preciso que el proponente anexe hasta un máximo de </w:t>
      </w:r>
      <w:r w:rsidRPr="00865E67">
        <w:rPr>
          <w:rFonts w:ascii="Arial" w:hAnsi="Arial" w:cs="Arial"/>
          <w:bCs/>
          <w:sz w:val="22"/>
        </w:rPr>
        <w:t xml:space="preserve">dos (2) </w:t>
      </w:r>
      <w:r w:rsidRPr="00865E67">
        <w:rPr>
          <w:rFonts w:ascii="Arial" w:hAnsi="Arial" w:cs="Arial"/>
          <w:bCs/>
          <w:color w:val="000000" w:themeColor="text1"/>
          <w:sz w:val="22"/>
        </w:rPr>
        <w:t>certificaciones de contratos relacionados en el RUP ejecutados y terminados, que contemplen (Las Certificaciones) actividades similares a las contempladas en el objeto del contrato.</w:t>
      </w:r>
    </w:p>
    <w:p w14:paraId="7450E61E" w14:textId="77777777" w:rsidR="00C47B31" w:rsidRPr="00865E67" w:rsidRDefault="00C47B31" w:rsidP="00C47B31">
      <w:pPr>
        <w:pStyle w:val="NormalWeb"/>
        <w:jc w:val="both"/>
        <w:rPr>
          <w:rFonts w:ascii="Arial" w:hAnsi="Arial" w:cs="Arial"/>
          <w:sz w:val="22"/>
          <w:szCs w:val="22"/>
        </w:rPr>
      </w:pPr>
      <w:r w:rsidRPr="00865E67">
        <w:rPr>
          <w:rFonts w:ascii="Arial" w:hAnsi="Arial" w:cs="Arial"/>
          <w:sz w:val="22"/>
          <w:szCs w:val="22"/>
        </w:rPr>
        <w:t xml:space="preserve">Los contratos deberán estar inscritos en el Registro Único de Proponentes o tener certificados de ejecución o que corroboren que se encuentra en ejecución con los que se </w:t>
      </w:r>
      <w:r w:rsidRPr="00865E67">
        <w:rPr>
          <w:rFonts w:ascii="Arial" w:hAnsi="Arial" w:cs="Arial"/>
          <w:sz w:val="22"/>
          <w:szCs w:val="22"/>
        </w:rPr>
        <w:lastRenderedPageBreak/>
        <w:t>pretenda acreditar el requisito de la experiencia específica, y contener un (1) de los códigos UNSPSC, expuestos en el objeto a contratar de los Estudios Previos.</w:t>
      </w:r>
    </w:p>
    <w:p w14:paraId="5E98F6FF" w14:textId="727E8C48" w:rsidR="00C47B31" w:rsidRPr="00865E67" w:rsidRDefault="00C47B31" w:rsidP="00C47B31">
      <w:pPr>
        <w:pStyle w:val="NormalWeb"/>
        <w:shd w:val="clear" w:color="auto" w:fill="FFFFFF"/>
        <w:jc w:val="both"/>
        <w:rPr>
          <w:rFonts w:ascii="Arial" w:hAnsi="Arial" w:cs="Arial"/>
        </w:rPr>
      </w:pPr>
      <w:r w:rsidRPr="00865E67">
        <w:rPr>
          <w:rFonts w:ascii="Arial" w:hAnsi="Arial" w:cs="Arial"/>
          <w:sz w:val="22"/>
          <w:szCs w:val="22"/>
        </w:rPr>
        <w:t>Se les agradece a los oferentes indicar claramente en los documentos que aporten a que número de contrato enlistado en el RUP corresponde la certificación de la experiencia específica, esto para facilitar la labor de</w:t>
      </w:r>
      <w:r w:rsidR="00807502" w:rsidRPr="00865E67">
        <w:rPr>
          <w:rFonts w:ascii="Arial" w:hAnsi="Arial" w:cs="Arial"/>
          <w:sz w:val="22"/>
          <w:szCs w:val="22"/>
        </w:rPr>
        <w:t xml:space="preserve"> la junta de contratación</w:t>
      </w:r>
      <w:r w:rsidRPr="00865E67">
        <w:rPr>
          <w:rFonts w:ascii="Arial" w:hAnsi="Arial" w:cs="Arial"/>
          <w:sz w:val="22"/>
          <w:szCs w:val="22"/>
        </w:rPr>
        <w:t xml:space="preserve"> a la hora de revisar las ofertas.</w:t>
      </w:r>
    </w:p>
    <w:p w14:paraId="02689018" w14:textId="067F28B6" w:rsidR="007A0BF8" w:rsidRPr="00865E67" w:rsidRDefault="007A0BF8" w:rsidP="00856560">
      <w:pPr>
        <w:jc w:val="both"/>
        <w:rPr>
          <w:rFonts w:ascii="Arial" w:hAnsi="Arial" w:cs="Arial"/>
          <w:bCs/>
          <w:color w:val="000000" w:themeColor="text1"/>
          <w:sz w:val="22"/>
        </w:rPr>
      </w:pPr>
      <w:r w:rsidRPr="00865E67">
        <w:rPr>
          <w:rFonts w:ascii="Arial" w:hAnsi="Arial" w:cs="Arial"/>
          <w:bCs/>
          <w:color w:val="000000" w:themeColor="text1"/>
          <w:sz w:val="22"/>
        </w:rPr>
        <w:t>Consecuentemente, por cada una de las no más de dos (2) certificaciones con las cuales el oferente pretenda cumplir con el requisito habilitante de experiencia en el presente proceso, deberá aportar el (los) contrato(s) o una certificación del mismo, donde se discrimine claramente el valor de la experiencia específica y verificar el cumplimiento de pertenecer a los códigos UNSPSC anteriormente descritos.</w:t>
      </w:r>
    </w:p>
    <w:p w14:paraId="786A7DE1" w14:textId="77777777" w:rsidR="00807502" w:rsidRPr="00865E67" w:rsidRDefault="00807502" w:rsidP="00856560">
      <w:pPr>
        <w:jc w:val="both"/>
        <w:rPr>
          <w:rFonts w:ascii="Arial" w:hAnsi="Arial" w:cs="Arial"/>
          <w:b/>
          <w:color w:val="000000" w:themeColor="text1"/>
          <w:sz w:val="22"/>
        </w:rPr>
      </w:pPr>
    </w:p>
    <w:p w14:paraId="38906651" w14:textId="2B33AC6C" w:rsidR="00807502" w:rsidRPr="00865E67" w:rsidRDefault="00807502" w:rsidP="00856560">
      <w:pPr>
        <w:jc w:val="both"/>
        <w:rPr>
          <w:rFonts w:ascii="Arial" w:hAnsi="Arial" w:cs="Arial"/>
          <w:bCs/>
          <w:color w:val="000000" w:themeColor="text1"/>
          <w:sz w:val="22"/>
        </w:rPr>
      </w:pPr>
      <w:r w:rsidRPr="00865E67">
        <w:rPr>
          <w:rFonts w:ascii="Arial" w:hAnsi="Arial" w:cs="Arial"/>
          <w:b/>
          <w:color w:val="000000" w:themeColor="text1"/>
          <w:sz w:val="22"/>
        </w:rPr>
        <w:t>Valoración Experiencia:</w:t>
      </w:r>
      <w:r w:rsidRPr="00865E67">
        <w:rPr>
          <w:rFonts w:ascii="Arial" w:hAnsi="Arial" w:cs="Arial"/>
          <w:bCs/>
          <w:color w:val="000000" w:themeColor="text1"/>
          <w:sz w:val="22"/>
        </w:rPr>
        <w:t xml:space="preserve"> La valoración de la experiencia se sujetará a las siguientes reglas especiales:</w:t>
      </w:r>
    </w:p>
    <w:p w14:paraId="16B1FD1B"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a. En caso de consorcios o uniones temporales, la experiencia será la sumatoria de las experiencias específicas de los integrantes. Si la totalidad o el mayor valor de la experiencia es acreditada por uno solo de los integrantes del consorcio o unión temporal, este deberá tener una participación no inferior al 30% en el consorcio o unión temporal, en el contrato derivado del presente proceso y en su ejecución.</w:t>
      </w:r>
    </w:p>
    <w:p w14:paraId="4547B9D1"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b. El valor total de los contratos celebrados o vigentes que se aporten para acreditar la experiencia será aquel que tuvieron a la fecha de terminación o de vigencia del contrato y la conversión a salarios mínimos mensuales legales vigentes (SMMLV) se hará conforme al vigente en dicho año.</w:t>
      </w:r>
    </w:p>
    <w:p w14:paraId="6BB06BED"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c. Los contratos que aporten certificados de vigencia para la experiencia deberán estar terminados o tener un avance de por lo menos el 80% en ejecución para el cierre del término para presentar propuestas</w:t>
      </w:r>
    </w:p>
    <w:p w14:paraId="6A295D9A"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d. En caso de presentar el valor en moneda extranjera, se aplicará lo siguiente: Cuando el valor esté dado en dólares americanos (USD) se convertirá a pesos colombianos utilizando para esa conversión la tasa representativa del mercado (TRM) vigente para la fecha de terminación del contrato de acuerdo con la TRM oficial.</w:t>
      </w:r>
    </w:p>
    <w:p w14:paraId="4FF8DC8C"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e. El contrato deberá estar terminado en la fecha prevista para el cierre del término para presentar propuestas o estar ejecutado al menos en un 80%.</w:t>
      </w:r>
    </w:p>
    <w:p w14:paraId="1931CD84"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g. En los casos en que el contrato o los contratos hayan sido celebrados en consorcio, unión temporal o bajo cualquier otra forma de participación conjunta, será tenida en cuenta la experiencia de acuerdo al porcentaje de participación.</w:t>
      </w:r>
    </w:p>
    <w:p w14:paraId="26A5EE96"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h. No será considerada la experiencia adquirida en calidad de subcontratista.</w:t>
      </w:r>
    </w:p>
    <w:p w14:paraId="46BEBBB8"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i. En el caso de contratos ejecutados parcialmente o como consecuencia de cesiones, solamente se aceptará como experiencia lo ejecutado como contratista, siempre y cuando el contrato esté terminado en la fecha prevista para el cierre del término para presentar propuestas.</w:t>
      </w:r>
    </w:p>
    <w:p w14:paraId="1E3469C6"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j. No será considerada la experiencia que se pretenda acreditar con la prestación de servicios, cuyo proyecto sea de propiedad del proponente o de cualquier integrante del consorcio o unión temporal que quiera acreditarla.</w:t>
      </w:r>
    </w:p>
    <w:p w14:paraId="5BCA81EE"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k. No se aceptan auto-certificaciones. No se aceptan subcontratos, o contratos por administración delegada.</w:t>
      </w:r>
    </w:p>
    <w:p w14:paraId="02E77FBA" w14:textId="77777777"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 xml:space="preserve">l. Si la experiencia que se pretende acreditar es con personas de derecho privado el proponente deberá adjuntar: copia del contrato, copias de las facturas respectivas debidamente legalizadas ante el contratante. </w:t>
      </w:r>
    </w:p>
    <w:p w14:paraId="061BA424" w14:textId="77777777" w:rsidR="00807502" w:rsidRPr="00865E67" w:rsidRDefault="00807502" w:rsidP="00856560">
      <w:pPr>
        <w:jc w:val="both"/>
        <w:rPr>
          <w:rFonts w:ascii="Arial" w:hAnsi="Arial" w:cs="Arial"/>
          <w:bCs/>
          <w:color w:val="000000" w:themeColor="text1"/>
          <w:sz w:val="22"/>
        </w:rPr>
      </w:pPr>
    </w:p>
    <w:p w14:paraId="57497813" w14:textId="6D74BAF1" w:rsidR="00807502" w:rsidRPr="00865E67" w:rsidRDefault="00807502" w:rsidP="00856560">
      <w:pPr>
        <w:jc w:val="both"/>
        <w:rPr>
          <w:rFonts w:ascii="Arial" w:hAnsi="Arial" w:cs="Arial"/>
          <w:bCs/>
          <w:color w:val="000000" w:themeColor="text1"/>
          <w:sz w:val="22"/>
        </w:rPr>
      </w:pPr>
      <w:r w:rsidRPr="00865E67">
        <w:rPr>
          <w:rFonts w:ascii="Arial" w:hAnsi="Arial" w:cs="Arial"/>
          <w:bCs/>
          <w:color w:val="000000" w:themeColor="text1"/>
          <w:sz w:val="22"/>
        </w:rPr>
        <w:t>Se declarará como CUMPLE al proponente que demuestre la experiencia establecida en este numeral y las reglas establecidas para valoración de la experiencia. Y Como NO CUMPLE a quien no demuestre la experiencia.</w:t>
      </w:r>
    </w:p>
    <w:p w14:paraId="7C192A58" w14:textId="77777777" w:rsidR="00B51531" w:rsidRPr="00865E67" w:rsidRDefault="00B51531" w:rsidP="00856560">
      <w:pPr>
        <w:jc w:val="both"/>
        <w:rPr>
          <w:rFonts w:ascii="Arial" w:hAnsi="Arial" w:cs="Arial"/>
          <w:bCs/>
          <w:color w:val="000000" w:themeColor="text1"/>
          <w:sz w:val="22"/>
        </w:rPr>
      </w:pPr>
    </w:p>
    <w:p w14:paraId="6A930F2E" w14:textId="77777777" w:rsidR="00BC7186" w:rsidRPr="00865E67" w:rsidRDefault="00BC7186" w:rsidP="00856560">
      <w:pPr>
        <w:jc w:val="both"/>
        <w:rPr>
          <w:rFonts w:ascii="Arial" w:hAnsi="Arial" w:cs="Arial"/>
          <w:bCs/>
          <w:color w:val="000000" w:themeColor="text1"/>
          <w:sz w:val="22"/>
        </w:rPr>
      </w:pPr>
      <w:r w:rsidRPr="00865E67">
        <w:rPr>
          <w:rFonts w:ascii="Arial" w:hAnsi="Arial" w:cs="Arial"/>
          <w:bCs/>
          <w:color w:val="000000" w:themeColor="text1"/>
          <w:sz w:val="22"/>
        </w:rPr>
        <w:lastRenderedPageBreak/>
        <w:t>REQUISITOS DE LAS CERTIFICACIONES</w:t>
      </w:r>
    </w:p>
    <w:p w14:paraId="26BA4329" w14:textId="77777777" w:rsidR="00BC7186" w:rsidRPr="00865E67" w:rsidRDefault="00BC7186" w:rsidP="00856560">
      <w:pPr>
        <w:jc w:val="both"/>
        <w:rPr>
          <w:rFonts w:ascii="Arial" w:hAnsi="Arial" w:cs="Arial"/>
          <w:bCs/>
          <w:color w:val="000000" w:themeColor="text1"/>
          <w:sz w:val="22"/>
        </w:rPr>
      </w:pPr>
    </w:p>
    <w:p w14:paraId="52AF4181" w14:textId="77777777" w:rsidR="00BC7186" w:rsidRPr="00865E67" w:rsidRDefault="00BC7186">
      <w:pPr>
        <w:pStyle w:val="Prrafodelista"/>
        <w:numPr>
          <w:ilvl w:val="1"/>
          <w:numId w:val="12"/>
        </w:numPr>
        <w:spacing w:after="0" w:line="240" w:lineRule="auto"/>
        <w:ind w:left="851" w:right="0" w:hanging="709"/>
        <w:contextualSpacing w:val="0"/>
        <w:rPr>
          <w:bCs/>
          <w:color w:val="000000" w:themeColor="text1"/>
          <w:sz w:val="22"/>
        </w:rPr>
      </w:pPr>
      <w:r w:rsidRPr="00865E67">
        <w:rPr>
          <w:bCs/>
          <w:color w:val="000000" w:themeColor="text1"/>
          <w:sz w:val="22"/>
        </w:rPr>
        <w:t>Las certificaciones deben cumplir mínimo con los siguientes requisitos:</w:t>
      </w:r>
    </w:p>
    <w:p w14:paraId="2870C1E3" w14:textId="77777777" w:rsidR="00BC7186" w:rsidRPr="00865E67" w:rsidRDefault="00BC7186" w:rsidP="00BC7186">
      <w:pPr>
        <w:rPr>
          <w:rFonts w:ascii="Arial" w:hAnsi="Arial" w:cs="Arial"/>
          <w:bCs/>
          <w:color w:val="000000" w:themeColor="text1"/>
          <w:sz w:val="22"/>
        </w:rPr>
      </w:pPr>
    </w:p>
    <w:p w14:paraId="08CAFB02" w14:textId="77777777" w:rsidR="00BC7186" w:rsidRPr="00865E67" w:rsidRDefault="00BC7186">
      <w:pPr>
        <w:pStyle w:val="Prrafodelista"/>
        <w:numPr>
          <w:ilvl w:val="0"/>
          <w:numId w:val="11"/>
        </w:numPr>
        <w:spacing w:after="0" w:line="240" w:lineRule="auto"/>
        <w:ind w:right="0"/>
        <w:contextualSpacing w:val="0"/>
        <w:rPr>
          <w:bCs/>
          <w:color w:val="000000" w:themeColor="text1"/>
          <w:sz w:val="22"/>
        </w:rPr>
      </w:pPr>
      <w:r w:rsidRPr="00865E67">
        <w:rPr>
          <w:bCs/>
          <w:color w:val="000000" w:themeColor="text1"/>
          <w:sz w:val="22"/>
        </w:rPr>
        <w:t>Fecha de la certificación.</w:t>
      </w:r>
    </w:p>
    <w:p w14:paraId="6E0C3186" w14:textId="77777777" w:rsidR="00BC7186" w:rsidRPr="00865E67" w:rsidRDefault="00BC7186">
      <w:pPr>
        <w:pStyle w:val="Prrafodelista"/>
        <w:numPr>
          <w:ilvl w:val="0"/>
          <w:numId w:val="11"/>
        </w:numPr>
        <w:spacing w:after="0" w:line="240" w:lineRule="auto"/>
        <w:ind w:right="0"/>
        <w:contextualSpacing w:val="0"/>
        <w:rPr>
          <w:bCs/>
          <w:color w:val="000000" w:themeColor="text1"/>
          <w:sz w:val="22"/>
        </w:rPr>
      </w:pPr>
      <w:r w:rsidRPr="00865E67">
        <w:rPr>
          <w:bCs/>
          <w:color w:val="000000" w:themeColor="text1"/>
          <w:sz w:val="22"/>
        </w:rPr>
        <w:t>Nombre o razón social del contratante.</w:t>
      </w:r>
    </w:p>
    <w:p w14:paraId="64D4CB8D" w14:textId="77777777" w:rsidR="00BC7186" w:rsidRPr="00865E67" w:rsidRDefault="00BC7186">
      <w:pPr>
        <w:pStyle w:val="Prrafodelista"/>
        <w:numPr>
          <w:ilvl w:val="0"/>
          <w:numId w:val="11"/>
        </w:numPr>
        <w:spacing w:after="0" w:line="240" w:lineRule="auto"/>
        <w:ind w:right="0"/>
        <w:contextualSpacing w:val="0"/>
        <w:rPr>
          <w:bCs/>
          <w:color w:val="000000" w:themeColor="text1"/>
          <w:sz w:val="22"/>
        </w:rPr>
      </w:pPr>
      <w:r w:rsidRPr="00865E67">
        <w:rPr>
          <w:bCs/>
          <w:color w:val="000000" w:themeColor="text1"/>
          <w:sz w:val="22"/>
        </w:rPr>
        <w:t>Nombre o razón social del contratista.</w:t>
      </w:r>
    </w:p>
    <w:p w14:paraId="5291D363" w14:textId="77777777" w:rsidR="00BC7186" w:rsidRPr="00865E67" w:rsidRDefault="00BC7186">
      <w:pPr>
        <w:pStyle w:val="Prrafodelista"/>
        <w:numPr>
          <w:ilvl w:val="0"/>
          <w:numId w:val="11"/>
        </w:numPr>
        <w:spacing w:after="0" w:line="240" w:lineRule="auto"/>
        <w:ind w:right="0"/>
        <w:contextualSpacing w:val="0"/>
        <w:rPr>
          <w:bCs/>
          <w:color w:val="000000" w:themeColor="text1"/>
          <w:sz w:val="22"/>
        </w:rPr>
      </w:pPr>
      <w:proofErr w:type="spellStart"/>
      <w:r w:rsidRPr="00865E67">
        <w:rPr>
          <w:bCs/>
          <w:color w:val="000000" w:themeColor="text1"/>
          <w:sz w:val="22"/>
        </w:rPr>
        <w:t>Numero</w:t>
      </w:r>
      <w:proofErr w:type="spellEnd"/>
      <w:r w:rsidRPr="00865E67">
        <w:rPr>
          <w:bCs/>
          <w:color w:val="000000" w:themeColor="text1"/>
          <w:sz w:val="22"/>
        </w:rPr>
        <w:t xml:space="preserve"> del Contrato</w:t>
      </w:r>
    </w:p>
    <w:p w14:paraId="3F675DC6" w14:textId="77777777" w:rsidR="00BC7186" w:rsidRPr="00865E67" w:rsidRDefault="00BC7186">
      <w:pPr>
        <w:pStyle w:val="Prrafodelista"/>
        <w:numPr>
          <w:ilvl w:val="0"/>
          <w:numId w:val="11"/>
        </w:numPr>
        <w:spacing w:after="0" w:line="240" w:lineRule="auto"/>
        <w:ind w:right="0"/>
        <w:contextualSpacing w:val="0"/>
        <w:rPr>
          <w:bCs/>
          <w:color w:val="000000" w:themeColor="text1"/>
          <w:sz w:val="22"/>
        </w:rPr>
      </w:pPr>
      <w:r w:rsidRPr="00865E67">
        <w:rPr>
          <w:bCs/>
          <w:color w:val="000000" w:themeColor="text1"/>
          <w:sz w:val="22"/>
        </w:rPr>
        <w:t>Objeto del contrato.</w:t>
      </w:r>
    </w:p>
    <w:p w14:paraId="7B85427A" w14:textId="77777777" w:rsidR="00BC7186" w:rsidRPr="00865E67" w:rsidRDefault="00BC7186">
      <w:pPr>
        <w:pStyle w:val="Prrafodelista"/>
        <w:numPr>
          <w:ilvl w:val="0"/>
          <w:numId w:val="11"/>
        </w:numPr>
        <w:spacing w:after="0" w:line="240" w:lineRule="auto"/>
        <w:ind w:right="0"/>
        <w:contextualSpacing w:val="0"/>
        <w:rPr>
          <w:bCs/>
          <w:color w:val="000000" w:themeColor="text1"/>
          <w:sz w:val="22"/>
        </w:rPr>
      </w:pPr>
      <w:r w:rsidRPr="00865E67">
        <w:rPr>
          <w:bCs/>
          <w:color w:val="000000" w:themeColor="text1"/>
          <w:sz w:val="22"/>
        </w:rPr>
        <w:t xml:space="preserve">Numero de Folios digitalizados </w:t>
      </w:r>
    </w:p>
    <w:p w14:paraId="42544273" w14:textId="77777777" w:rsidR="00BC7186" w:rsidRPr="00865E67" w:rsidRDefault="00BC7186">
      <w:pPr>
        <w:pStyle w:val="Prrafodelista"/>
        <w:numPr>
          <w:ilvl w:val="0"/>
          <w:numId w:val="11"/>
        </w:numPr>
        <w:spacing w:after="0" w:line="240" w:lineRule="auto"/>
        <w:ind w:right="0"/>
        <w:contextualSpacing w:val="0"/>
        <w:rPr>
          <w:bCs/>
          <w:color w:val="000000" w:themeColor="text1"/>
          <w:sz w:val="22"/>
        </w:rPr>
      </w:pPr>
      <w:r w:rsidRPr="00865E67">
        <w:rPr>
          <w:bCs/>
          <w:color w:val="000000" w:themeColor="text1"/>
          <w:sz w:val="22"/>
        </w:rPr>
        <w:t>Fecha de terminación del contrato.</w:t>
      </w:r>
    </w:p>
    <w:p w14:paraId="358600A2" w14:textId="77777777" w:rsidR="00BC7186" w:rsidRPr="00865E67" w:rsidRDefault="00BC7186">
      <w:pPr>
        <w:pStyle w:val="Prrafodelista"/>
        <w:numPr>
          <w:ilvl w:val="0"/>
          <w:numId w:val="11"/>
        </w:numPr>
        <w:spacing w:after="0" w:line="240" w:lineRule="auto"/>
        <w:ind w:right="0"/>
        <w:contextualSpacing w:val="0"/>
        <w:rPr>
          <w:bCs/>
          <w:color w:val="000000" w:themeColor="text1"/>
          <w:sz w:val="22"/>
        </w:rPr>
      </w:pPr>
      <w:r w:rsidRPr="00865E67">
        <w:rPr>
          <w:bCs/>
          <w:color w:val="000000" w:themeColor="text1"/>
          <w:sz w:val="22"/>
        </w:rPr>
        <w:t>Valor del contrato.</w:t>
      </w:r>
    </w:p>
    <w:p w14:paraId="70D30BEF" w14:textId="3DEDE1C8" w:rsidR="00BC7186" w:rsidRPr="00865E67" w:rsidRDefault="004E37DA">
      <w:pPr>
        <w:pStyle w:val="Prrafodelista"/>
        <w:numPr>
          <w:ilvl w:val="0"/>
          <w:numId w:val="11"/>
        </w:numPr>
        <w:spacing w:after="0" w:line="240" w:lineRule="auto"/>
        <w:ind w:right="0"/>
        <w:contextualSpacing w:val="0"/>
        <w:rPr>
          <w:bCs/>
          <w:color w:val="000000" w:themeColor="text1"/>
          <w:sz w:val="22"/>
        </w:rPr>
      </w:pPr>
      <w:r w:rsidRPr="00865E67">
        <w:rPr>
          <w:bCs/>
          <w:color w:val="000000" w:themeColor="text1"/>
          <w:sz w:val="22"/>
        </w:rPr>
        <w:t>Código</w:t>
      </w:r>
      <w:r w:rsidR="00BC7186" w:rsidRPr="00865E67">
        <w:rPr>
          <w:bCs/>
          <w:color w:val="000000" w:themeColor="text1"/>
          <w:sz w:val="22"/>
        </w:rPr>
        <w:t>(s) UNSPSC</w:t>
      </w:r>
    </w:p>
    <w:p w14:paraId="6B7DBBCB" w14:textId="77777777" w:rsidR="00BC7186" w:rsidRPr="00865E67" w:rsidRDefault="00BC7186">
      <w:pPr>
        <w:pStyle w:val="Prrafodelista"/>
        <w:numPr>
          <w:ilvl w:val="0"/>
          <w:numId w:val="11"/>
        </w:numPr>
        <w:spacing w:after="0" w:line="240" w:lineRule="auto"/>
        <w:ind w:right="0"/>
        <w:contextualSpacing w:val="0"/>
        <w:rPr>
          <w:color w:val="000000" w:themeColor="text1"/>
          <w:sz w:val="22"/>
        </w:rPr>
      </w:pPr>
      <w:r w:rsidRPr="00865E67">
        <w:rPr>
          <w:color w:val="000000" w:themeColor="text1"/>
          <w:sz w:val="22"/>
        </w:rPr>
        <w:t>Firma, y cargo o rol de quien suscribe la certificación.</w:t>
      </w:r>
    </w:p>
    <w:p w14:paraId="0BBB5134" w14:textId="77777777" w:rsidR="00BC7186" w:rsidRPr="00865E67" w:rsidRDefault="00BC7186" w:rsidP="00BC7186">
      <w:pPr>
        <w:rPr>
          <w:rFonts w:ascii="Arial" w:hAnsi="Arial" w:cs="Arial"/>
          <w:b/>
          <w:bCs/>
          <w:color w:val="000000" w:themeColor="text1"/>
          <w:sz w:val="22"/>
        </w:rPr>
      </w:pPr>
    </w:p>
    <w:p w14:paraId="06B81BD4" w14:textId="0989EFA5" w:rsidR="00BC7186" w:rsidRPr="00865E67" w:rsidRDefault="00BC7186" w:rsidP="00BC7186">
      <w:pPr>
        <w:rPr>
          <w:rFonts w:ascii="Arial" w:hAnsi="Arial" w:cs="Arial"/>
          <w:b/>
          <w:bCs/>
          <w:color w:val="000000" w:themeColor="text1"/>
          <w:sz w:val="22"/>
        </w:rPr>
      </w:pPr>
      <w:r w:rsidRPr="00865E67">
        <w:rPr>
          <w:rFonts w:ascii="Arial" w:hAnsi="Arial" w:cs="Arial"/>
          <w:b/>
          <w:bCs/>
          <w:color w:val="000000" w:themeColor="text1"/>
          <w:sz w:val="22"/>
        </w:rPr>
        <w:t>Nota: Ver Anexo 2 - Experiencia del proponente</w:t>
      </w:r>
    </w:p>
    <w:p w14:paraId="60104A7D" w14:textId="77777777" w:rsidR="00BC7186" w:rsidRPr="00865E67" w:rsidRDefault="00BC7186" w:rsidP="00BC7186">
      <w:pPr>
        <w:rPr>
          <w:rFonts w:ascii="Arial" w:hAnsi="Arial" w:cs="Arial"/>
          <w:color w:val="000000" w:themeColor="text1"/>
          <w:sz w:val="22"/>
        </w:rPr>
      </w:pPr>
    </w:p>
    <w:p w14:paraId="6C067945" w14:textId="77777777" w:rsidR="00BC7186" w:rsidRPr="00865E67" w:rsidRDefault="00BC7186" w:rsidP="00865E67">
      <w:pPr>
        <w:jc w:val="both"/>
        <w:rPr>
          <w:rFonts w:ascii="Arial" w:hAnsi="Arial" w:cs="Arial"/>
          <w:bCs/>
          <w:color w:val="000000" w:themeColor="text1"/>
          <w:sz w:val="22"/>
        </w:rPr>
      </w:pPr>
      <w:r w:rsidRPr="00865E67">
        <w:rPr>
          <w:rFonts w:ascii="Arial" w:hAnsi="Arial" w:cs="Arial"/>
          <w:bCs/>
          <w:color w:val="000000" w:themeColor="text1"/>
          <w:sz w:val="22"/>
        </w:rPr>
        <w:t>Si el oferente aporta un acta de liquidación debidamente suscrita, dicha acta de liquidación hará las veces de la certificación citada siempre que contenga la totalidad de información y los datos requeridos para la certificación.</w:t>
      </w:r>
    </w:p>
    <w:p w14:paraId="4F67406E" w14:textId="77777777" w:rsidR="00BC7186" w:rsidRPr="00865E67" w:rsidRDefault="00BC7186" w:rsidP="00865E67">
      <w:pPr>
        <w:jc w:val="both"/>
        <w:rPr>
          <w:rFonts w:ascii="Arial" w:hAnsi="Arial" w:cs="Arial"/>
          <w:bCs/>
          <w:color w:val="000000" w:themeColor="text1"/>
          <w:sz w:val="22"/>
        </w:rPr>
      </w:pPr>
    </w:p>
    <w:p w14:paraId="471F993F" w14:textId="77777777" w:rsidR="00BC7186" w:rsidRPr="00865E67" w:rsidRDefault="00BC7186" w:rsidP="00865E67">
      <w:pPr>
        <w:jc w:val="both"/>
        <w:rPr>
          <w:rFonts w:ascii="Arial" w:hAnsi="Arial" w:cs="Arial"/>
          <w:bCs/>
          <w:color w:val="000000" w:themeColor="text1"/>
          <w:sz w:val="22"/>
        </w:rPr>
      </w:pPr>
      <w:r w:rsidRPr="00865E67">
        <w:rPr>
          <w:rFonts w:ascii="Arial" w:hAnsi="Arial" w:cs="Arial"/>
          <w:bCs/>
          <w:color w:val="000000" w:themeColor="text1"/>
          <w:sz w:val="22"/>
        </w:rPr>
        <w:t>La certificación debe estar suscrita por el empleado, funcionario u otro quien tenga tal facultad para hacerlo en nombre del contratista de aquel contrato que el oferente pretende aportar como experiencia especifica. No se acepta auto certificaciones.</w:t>
      </w:r>
    </w:p>
    <w:p w14:paraId="2246E533" w14:textId="77777777" w:rsidR="00BC7186" w:rsidRPr="00865E67" w:rsidRDefault="00BC7186" w:rsidP="00865E67">
      <w:pPr>
        <w:jc w:val="both"/>
        <w:rPr>
          <w:rFonts w:ascii="Arial" w:hAnsi="Arial" w:cs="Arial"/>
          <w:bCs/>
          <w:color w:val="000000" w:themeColor="text1"/>
          <w:sz w:val="22"/>
        </w:rPr>
      </w:pPr>
    </w:p>
    <w:p w14:paraId="14D38ACE" w14:textId="6C3D3D1F" w:rsidR="00BC7186" w:rsidRPr="00865E67" w:rsidRDefault="00BC7186" w:rsidP="00865E67">
      <w:pPr>
        <w:jc w:val="both"/>
        <w:rPr>
          <w:rFonts w:ascii="Arial" w:hAnsi="Arial" w:cs="Arial"/>
          <w:color w:val="000000" w:themeColor="text1"/>
          <w:sz w:val="22"/>
        </w:rPr>
      </w:pPr>
      <w:r w:rsidRPr="00865E67">
        <w:rPr>
          <w:rFonts w:ascii="Arial" w:hAnsi="Arial" w:cs="Arial"/>
          <w:color w:val="000000" w:themeColor="text1"/>
          <w:sz w:val="22"/>
        </w:rPr>
        <w:t xml:space="preserve">La entidad verificara </w:t>
      </w:r>
      <w:r w:rsidRPr="00865E67">
        <w:rPr>
          <w:rFonts w:ascii="Arial" w:hAnsi="Arial" w:cs="Arial"/>
          <w:sz w:val="22"/>
        </w:rPr>
        <w:t xml:space="preserve">las </w:t>
      </w:r>
      <w:r w:rsidR="00BF2FCF" w:rsidRPr="00865E67">
        <w:rPr>
          <w:rFonts w:ascii="Arial" w:hAnsi="Arial" w:cs="Arial"/>
          <w:sz w:val="22"/>
        </w:rPr>
        <w:t>dos</w:t>
      </w:r>
      <w:r w:rsidRPr="00865E67">
        <w:rPr>
          <w:rFonts w:ascii="Arial" w:hAnsi="Arial" w:cs="Arial"/>
          <w:sz w:val="22"/>
        </w:rPr>
        <w:t xml:space="preserve"> (</w:t>
      </w:r>
      <w:r w:rsidR="00BF2FCF" w:rsidRPr="00865E67">
        <w:rPr>
          <w:rFonts w:ascii="Arial" w:hAnsi="Arial" w:cs="Arial"/>
          <w:sz w:val="22"/>
        </w:rPr>
        <w:t>2</w:t>
      </w:r>
      <w:r w:rsidRPr="00865E67">
        <w:rPr>
          <w:rFonts w:ascii="Arial" w:hAnsi="Arial" w:cs="Arial"/>
          <w:sz w:val="22"/>
        </w:rPr>
        <w:t xml:space="preserve">) primeras certificaciones </w:t>
      </w:r>
      <w:r w:rsidRPr="00865E67">
        <w:rPr>
          <w:rFonts w:ascii="Arial" w:hAnsi="Arial" w:cs="Arial"/>
          <w:color w:val="000000" w:themeColor="text1"/>
          <w:sz w:val="22"/>
        </w:rPr>
        <w:t xml:space="preserve">presentadas en orden consecutivo en el formato dispuesto para tal fin. En caso de que el proponente no cumpla con las primeras </w:t>
      </w:r>
      <w:r w:rsidR="00BF2FCF" w:rsidRPr="00865E67">
        <w:rPr>
          <w:rFonts w:ascii="Arial" w:hAnsi="Arial" w:cs="Arial"/>
          <w:color w:val="000000" w:themeColor="text1"/>
          <w:sz w:val="22"/>
        </w:rPr>
        <w:t>dos</w:t>
      </w:r>
      <w:r w:rsidRPr="00865E67">
        <w:rPr>
          <w:rFonts w:ascii="Arial" w:hAnsi="Arial" w:cs="Arial"/>
          <w:color w:val="000000" w:themeColor="text1"/>
          <w:sz w:val="22"/>
        </w:rPr>
        <w:t xml:space="preserve"> (</w:t>
      </w:r>
      <w:r w:rsidR="00BF2FCF" w:rsidRPr="00865E67">
        <w:rPr>
          <w:rFonts w:ascii="Arial" w:hAnsi="Arial" w:cs="Arial"/>
          <w:color w:val="000000" w:themeColor="text1"/>
          <w:sz w:val="22"/>
        </w:rPr>
        <w:t>2</w:t>
      </w:r>
      <w:r w:rsidRPr="00865E67">
        <w:rPr>
          <w:rFonts w:ascii="Arial" w:hAnsi="Arial" w:cs="Arial"/>
          <w:color w:val="000000" w:themeColor="text1"/>
          <w:sz w:val="22"/>
        </w:rPr>
        <w:t xml:space="preserve">) certificaciones, la entidad verificará las demás certificaciones en el mismo orden en que fueron anexadas hasta agotarlas, precisando y aclarando que solo se tendrán en cuenta hasta </w:t>
      </w:r>
      <w:r w:rsidR="00BF2FCF" w:rsidRPr="00865E67">
        <w:rPr>
          <w:rFonts w:ascii="Arial" w:hAnsi="Arial" w:cs="Arial"/>
          <w:color w:val="000000" w:themeColor="text1"/>
          <w:sz w:val="22"/>
        </w:rPr>
        <w:t>2</w:t>
      </w:r>
      <w:r w:rsidRPr="00865E67">
        <w:rPr>
          <w:rFonts w:ascii="Arial" w:hAnsi="Arial" w:cs="Arial"/>
          <w:color w:val="000000" w:themeColor="text1"/>
          <w:sz w:val="22"/>
        </w:rPr>
        <w:t xml:space="preserve"> certificaciones y que todos los contratos certificados deben estar registrados en el RUP.</w:t>
      </w:r>
    </w:p>
    <w:p w14:paraId="1280B9EF" w14:textId="77777777" w:rsidR="00BC7186" w:rsidRPr="00865E67" w:rsidRDefault="00BC7186" w:rsidP="00865E67">
      <w:pPr>
        <w:jc w:val="both"/>
        <w:rPr>
          <w:rFonts w:ascii="Arial" w:hAnsi="Arial" w:cs="Arial"/>
          <w:bCs/>
          <w:color w:val="000000" w:themeColor="text1"/>
          <w:sz w:val="22"/>
        </w:rPr>
      </w:pPr>
    </w:p>
    <w:p w14:paraId="6F69C908" w14:textId="77777777" w:rsidR="00BC7186" w:rsidRPr="00865E67" w:rsidRDefault="00BC7186" w:rsidP="00865E67">
      <w:pPr>
        <w:jc w:val="both"/>
        <w:rPr>
          <w:rFonts w:ascii="Arial" w:hAnsi="Arial" w:cs="Arial"/>
          <w:color w:val="000000" w:themeColor="text1"/>
          <w:sz w:val="22"/>
        </w:rPr>
      </w:pPr>
      <w:r w:rsidRPr="00865E67">
        <w:rPr>
          <w:rFonts w:ascii="Arial" w:hAnsi="Arial" w:cs="Arial"/>
          <w:color w:val="000000" w:themeColor="text1"/>
          <w:sz w:val="22"/>
        </w:rPr>
        <w:t>Todo oferente nacional o extranjero relacionará y certificará la experiencia exigida en este proceso. Cualquier experiencia obtenida en el extranjero, se comprobará con el documento equivalente en el país respectivo, que llenará los requisitos establecidos en este numeral. Si la certificación fue expedida en idioma distinto al castellano, adjuntará, además, la traducción oficial, como lo establece la Circular Única de Colombia Compra Eficiente.</w:t>
      </w:r>
    </w:p>
    <w:p w14:paraId="4852357C" w14:textId="77777777" w:rsidR="00BC7186" w:rsidRPr="00865E67" w:rsidRDefault="00BC7186" w:rsidP="00865E67">
      <w:pPr>
        <w:jc w:val="both"/>
        <w:rPr>
          <w:rFonts w:ascii="Arial" w:hAnsi="Arial" w:cs="Arial"/>
          <w:bCs/>
          <w:color w:val="000000" w:themeColor="text1"/>
          <w:sz w:val="22"/>
        </w:rPr>
      </w:pPr>
    </w:p>
    <w:p w14:paraId="14DAC060" w14:textId="77777777" w:rsidR="00BC7186" w:rsidRPr="00865E67" w:rsidRDefault="00BC7186" w:rsidP="00865E67">
      <w:pPr>
        <w:pStyle w:val="Prrafodelista"/>
        <w:numPr>
          <w:ilvl w:val="0"/>
          <w:numId w:val="11"/>
        </w:numPr>
        <w:spacing w:after="0" w:line="240" w:lineRule="auto"/>
        <w:ind w:right="0"/>
        <w:contextualSpacing w:val="0"/>
        <w:rPr>
          <w:bCs/>
          <w:color w:val="000000" w:themeColor="text1"/>
          <w:sz w:val="22"/>
        </w:rPr>
      </w:pPr>
      <w:r w:rsidRPr="00865E67">
        <w:rPr>
          <w:bCs/>
          <w:color w:val="000000" w:themeColor="text1"/>
          <w:sz w:val="22"/>
        </w:rPr>
        <w:t>Cuando una o varias de las certificaciones anexadas no se ajusten a los requisitos establecidos o no se pueda establecer claramente el cumplimiento de la experiencia requerida, la evaluación parcial de dichas certificaciones y de los contratos que éstas pretenden certificar será NO CUMPLE.</w:t>
      </w:r>
    </w:p>
    <w:p w14:paraId="74BD2818" w14:textId="77777777" w:rsidR="00BC7186" w:rsidRPr="00865E67" w:rsidRDefault="00BC7186" w:rsidP="00865E67">
      <w:pPr>
        <w:jc w:val="both"/>
        <w:rPr>
          <w:rFonts w:ascii="Arial" w:hAnsi="Arial" w:cs="Arial"/>
          <w:bCs/>
          <w:color w:val="000000" w:themeColor="text1"/>
          <w:sz w:val="22"/>
        </w:rPr>
      </w:pPr>
    </w:p>
    <w:p w14:paraId="7416B5F6" w14:textId="43B39BA8" w:rsidR="00BC7186" w:rsidRPr="00865E67" w:rsidRDefault="00BC7186" w:rsidP="00865E67">
      <w:pPr>
        <w:jc w:val="both"/>
        <w:rPr>
          <w:rFonts w:ascii="Arial" w:hAnsi="Arial" w:cs="Arial"/>
          <w:bCs/>
          <w:color w:val="000000" w:themeColor="text1"/>
          <w:sz w:val="22"/>
        </w:rPr>
      </w:pPr>
      <w:r w:rsidRPr="00865E67">
        <w:rPr>
          <w:rFonts w:ascii="Arial" w:hAnsi="Arial" w:cs="Arial"/>
          <w:bCs/>
          <w:color w:val="000000" w:themeColor="text1"/>
          <w:sz w:val="22"/>
        </w:rPr>
        <w:t xml:space="preserve">Para la </w:t>
      </w:r>
      <w:r w:rsidR="004E37DA" w:rsidRPr="00865E67">
        <w:rPr>
          <w:rFonts w:ascii="Arial" w:hAnsi="Arial" w:cs="Arial"/>
          <w:bCs/>
          <w:color w:val="000000" w:themeColor="text1"/>
          <w:sz w:val="22"/>
        </w:rPr>
        <w:t>verificación</w:t>
      </w:r>
      <w:r w:rsidRPr="00865E67">
        <w:rPr>
          <w:rFonts w:ascii="Arial" w:hAnsi="Arial" w:cs="Arial"/>
          <w:bCs/>
          <w:color w:val="000000" w:themeColor="text1"/>
          <w:sz w:val="22"/>
        </w:rPr>
        <w:t xml:space="preserve"> de cumplimiento de cada una de las certificaciones de experiencia del proponente, cada una de ellas debe cumplir todas las condiciones expresadas anteriormente. De lo contrario, no será tenida en cuenta para la evaluación de la experiencia específica que se detalla a continuación. </w:t>
      </w:r>
    </w:p>
    <w:p w14:paraId="264F9667" w14:textId="77777777" w:rsidR="00BC7186" w:rsidRPr="00865E67" w:rsidRDefault="00BC7186" w:rsidP="00865E67">
      <w:pPr>
        <w:pStyle w:val="Prrafodelista"/>
        <w:ind w:firstLine="0"/>
        <w:rPr>
          <w:bCs/>
          <w:color w:val="000000" w:themeColor="text1"/>
          <w:sz w:val="22"/>
        </w:rPr>
      </w:pPr>
    </w:p>
    <w:p w14:paraId="5649C6F5" w14:textId="672EE5B2" w:rsidR="00BC7186" w:rsidRPr="00865E67" w:rsidRDefault="00BC7186" w:rsidP="00865E67">
      <w:pPr>
        <w:jc w:val="both"/>
        <w:rPr>
          <w:rFonts w:ascii="Arial" w:hAnsi="Arial" w:cs="Arial"/>
          <w:bCs/>
          <w:color w:val="000000" w:themeColor="text1"/>
          <w:sz w:val="22"/>
        </w:rPr>
      </w:pPr>
      <w:r w:rsidRPr="00865E67">
        <w:rPr>
          <w:rFonts w:ascii="Arial" w:hAnsi="Arial" w:cs="Arial"/>
          <w:bCs/>
          <w:color w:val="000000" w:themeColor="text1"/>
          <w:sz w:val="22"/>
        </w:rPr>
        <w:t>Cuando la experiencia anexada a la propuesta a la fecha de cierre no se ajusta a los requisitos establecidos, la propuesta no será habilitada y su evaluación será NO CUMPLE.</w:t>
      </w:r>
    </w:p>
    <w:p w14:paraId="6762812A" w14:textId="77777777" w:rsidR="00BC7186" w:rsidRPr="00865E67" w:rsidRDefault="00BC7186" w:rsidP="00865E67">
      <w:pPr>
        <w:jc w:val="both"/>
        <w:rPr>
          <w:rFonts w:ascii="Arial" w:hAnsi="Arial" w:cs="Arial"/>
          <w:bCs/>
          <w:color w:val="000000" w:themeColor="text1"/>
          <w:sz w:val="22"/>
        </w:rPr>
      </w:pPr>
    </w:p>
    <w:p w14:paraId="49021222" w14:textId="7FACD338" w:rsidR="00BC7186" w:rsidRPr="00865E67" w:rsidRDefault="00BC7186" w:rsidP="00865E67">
      <w:pPr>
        <w:jc w:val="both"/>
        <w:rPr>
          <w:rFonts w:ascii="Arial" w:hAnsi="Arial" w:cs="Arial"/>
          <w:bCs/>
          <w:color w:val="000000" w:themeColor="text1"/>
          <w:sz w:val="22"/>
        </w:rPr>
      </w:pPr>
      <w:r w:rsidRPr="00865E67">
        <w:rPr>
          <w:rFonts w:ascii="Arial" w:hAnsi="Arial" w:cs="Arial"/>
          <w:bCs/>
          <w:color w:val="000000" w:themeColor="text1"/>
          <w:sz w:val="22"/>
        </w:rPr>
        <w:t>La experiencia es un requisito habilitante que no otorga puntaje.</w:t>
      </w:r>
    </w:p>
    <w:p w14:paraId="205C2DD3" w14:textId="77777777" w:rsidR="00BC7186" w:rsidRPr="00865E67" w:rsidRDefault="00BC7186" w:rsidP="00865E67">
      <w:pPr>
        <w:jc w:val="both"/>
        <w:rPr>
          <w:rFonts w:ascii="Arial" w:hAnsi="Arial" w:cs="Arial"/>
          <w:bCs/>
          <w:color w:val="000000" w:themeColor="text1"/>
          <w:sz w:val="22"/>
        </w:rPr>
      </w:pPr>
    </w:p>
    <w:p w14:paraId="60782C1A" w14:textId="01908573" w:rsidR="00BC7186" w:rsidRPr="00865E67" w:rsidRDefault="00BC7186" w:rsidP="00865E67">
      <w:pPr>
        <w:jc w:val="both"/>
        <w:rPr>
          <w:rFonts w:ascii="Arial" w:hAnsi="Arial" w:cs="Arial"/>
          <w:bCs/>
          <w:color w:val="000000" w:themeColor="text1"/>
          <w:sz w:val="22"/>
        </w:rPr>
      </w:pPr>
      <w:r w:rsidRPr="00865E67">
        <w:rPr>
          <w:rFonts w:ascii="Arial" w:hAnsi="Arial" w:cs="Arial"/>
          <w:bCs/>
          <w:color w:val="000000" w:themeColor="text1"/>
          <w:sz w:val="22"/>
        </w:rPr>
        <w:t>El deber de subsanar los requisitos habilitantes es exclusivo del proponente.</w:t>
      </w:r>
    </w:p>
    <w:p w14:paraId="7D40D98D" w14:textId="77777777" w:rsidR="00BC7186" w:rsidRPr="00865E67" w:rsidRDefault="00BC7186" w:rsidP="00865E67">
      <w:pPr>
        <w:pStyle w:val="Prrafodelista"/>
        <w:ind w:firstLine="0"/>
        <w:rPr>
          <w:bCs/>
          <w:color w:val="000000" w:themeColor="text1"/>
          <w:sz w:val="22"/>
        </w:rPr>
      </w:pPr>
    </w:p>
    <w:p w14:paraId="3BE6FCF2" w14:textId="5C675319" w:rsidR="00BC7186" w:rsidRPr="00865E67" w:rsidRDefault="00BC7186" w:rsidP="00865E67">
      <w:pPr>
        <w:jc w:val="both"/>
        <w:rPr>
          <w:rFonts w:ascii="Arial" w:hAnsi="Arial" w:cs="Arial"/>
          <w:bCs/>
          <w:color w:val="000000" w:themeColor="text1"/>
          <w:sz w:val="22"/>
        </w:rPr>
      </w:pPr>
      <w:r w:rsidRPr="00865E67">
        <w:rPr>
          <w:rFonts w:ascii="Arial" w:hAnsi="Arial" w:cs="Arial"/>
          <w:bCs/>
          <w:color w:val="000000" w:themeColor="text1"/>
          <w:sz w:val="22"/>
        </w:rPr>
        <w:t>En el evento de que el oferente presente certificaciones sobre contratos realizados con el Consejo Superior de la Judicatura, son válidos los datos de los contratos que reposen en los archivos de la Entidad, sin que ello signifique una mejora de</w:t>
      </w:r>
      <w:r w:rsidR="00BF2FCF" w:rsidRPr="00865E67">
        <w:rPr>
          <w:rFonts w:ascii="Arial" w:hAnsi="Arial" w:cs="Arial"/>
          <w:bCs/>
          <w:color w:val="000000" w:themeColor="text1"/>
          <w:sz w:val="22"/>
        </w:rPr>
        <w:t xml:space="preserve"> </w:t>
      </w:r>
      <w:r w:rsidRPr="00865E67">
        <w:rPr>
          <w:rFonts w:ascii="Arial" w:hAnsi="Arial" w:cs="Arial"/>
          <w:bCs/>
          <w:color w:val="000000" w:themeColor="text1"/>
          <w:sz w:val="22"/>
        </w:rPr>
        <w:t>la propuesta</w:t>
      </w:r>
      <w:r w:rsidR="004E37DA" w:rsidRPr="00865E67">
        <w:rPr>
          <w:rFonts w:ascii="Arial" w:hAnsi="Arial" w:cs="Arial"/>
          <w:bCs/>
          <w:color w:val="000000" w:themeColor="text1"/>
          <w:sz w:val="22"/>
        </w:rPr>
        <w:t xml:space="preserve"> </w:t>
      </w:r>
      <w:r w:rsidRPr="00865E67">
        <w:rPr>
          <w:rFonts w:ascii="Arial" w:hAnsi="Arial" w:cs="Arial"/>
          <w:bCs/>
          <w:color w:val="000000" w:themeColor="text1"/>
          <w:sz w:val="22"/>
        </w:rPr>
        <w:t>del oferente, conforme a lo previsto en el Decreto 2150 de 1995 – Ley 019 de 2012.</w:t>
      </w:r>
    </w:p>
    <w:p w14:paraId="27829A2B" w14:textId="484651EA" w:rsidR="00BC7186" w:rsidRPr="00865E67" w:rsidRDefault="00BC7186" w:rsidP="00865E67">
      <w:pPr>
        <w:spacing w:before="100" w:beforeAutospacing="1" w:after="100" w:afterAutospacing="1"/>
        <w:jc w:val="both"/>
        <w:rPr>
          <w:rFonts w:ascii="Arial" w:hAnsi="Arial" w:cs="Arial"/>
          <w:color w:val="000000" w:themeColor="text1"/>
          <w:sz w:val="21"/>
          <w:szCs w:val="21"/>
        </w:rPr>
      </w:pPr>
      <w:r w:rsidRPr="00865E67">
        <w:rPr>
          <w:rFonts w:ascii="Arial" w:hAnsi="Arial" w:cs="Arial"/>
          <w:color w:val="000000" w:themeColor="text1"/>
          <w:sz w:val="22"/>
          <w:lang w:val="es-ES"/>
        </w:rPr>
        <w:t>La certificación debe estar suscrita por el contratante que el oferente pretende aportar como experiencia específica. No se aceptan auto certificaciones.</w:t>
      </w:r>
    </w:p>
    <w:p w14:paraId="5AE9934D" w14:textId="286C07FE" w:rsidR="00B51531" w:rsidRPr="00865E67" w:rsidRDefault="00BC7186" w:rsidP="00865E67">
      <w:pPr>
        <w:jc w:val="both"/>
        <w:rPr>
          <w:rFonts w:ascii="Arial" w:hAnsi="Arial" w:cs="Arial"/>
          <w:sz w:val="22"/>
        </w:rPr>
      </w:pPr>
      <w:r w:rsidRPr="00865E67">
        <w:rPr>
          <w:rFonts w:ascii="Arial" w:hAnsi="Arial" w:cs="Arial"/>
          <w:color w:val="000000" w:themeColor="text1"/>
          <w:sz w:val="22"/>
          <w:lang w:val="es-ES"/>
        </w:rPr>
        <w:t>No se tendrán en cuenta los documentos que presenten información no consistente y/o inexactitudes</w:t>
      </w:r>
      <w:r w:rsidRPr="00865E67">
        <w:rPr>
          <w:rFonts w:ascii="Arial" w:hAnsi="Arial" w:cs="Arial"/>
          <w:color w:val="DA846B"/>
          <w:sz w:val="22"/>
          <w:lang w:val="es-ES"/>
        </w:rPr>
        <w:t>.</w:t>
      </w:r>
    </w:p>
    <w:p w14:paraId="36D50E7D" w14:textId="0AFB7401" w:rsidR="000839CF" w:rsidRPr="00865E67" w:rsidRDefault="000839CF" w:rsidP="00BC7186">
      <w:pPr>
        <w:pStyle w:val="Textoindependiente"/>
        <w:ind w:right="542"/>
        <w:jc w:val="both"/>
      </w:pPr>
    </w:p>
    <w:p w14:paraId="6B9E0E65" w14:textId="77777777" w:rsidR="006D0A8D" w:rsidRPr="00865E67" w:rsidRDefault="006D0A8D" w:rsidP="00BC7186">
      <w:pPr>
        <w:pStyle w:val="Textoindependiente"/>
        <w:ind w:right="542"/>
        <w:jc w:val="both"/>
      </w:pPr>
    </w:p>
    <w:p w14:paraId="6E09C1EA" w14:textId="154A6CDB" w:rsidR="000839CF" w:rsidRPr="00865E67" w:rsidRDefault="00BC7186" w:rsidP="00046A8C">
      <w:pPr>
        <w:pStyle w:val="Ttulo3"/>
        <w:rPr>
          <w:b w:val="0"/>
          <w:bCs/>
          <w:sz w:val="22"/>
        </w:rPr>
      </w:pPr>
      <w:bookmarkStart w:id="63" w:name="_Toc73707284"/>
      <w:r w:rsidRPr="00865E67">
        <w:rPr>
          <w:b w:val="0"/>
          <w:bCs/>
          <w:sz w:val="22"/>
        </w:rPr>
        <w:t>5.1.3 Capacidad Financiera</w:t>
      </w:r>
      <w:bookmarkEnd w:id="63"/>
    </w:p>
    <w:p w14:paraId="7ADE1592" w14:textId="1D9D620F" w:rsidR="00B80CE3" w:rsidRPr="00865E67" w:rsidRDefault="00B80CE3" w:rsidP="00B80CE3">
      <w:pPr>
        <w:pStyle w:val="NormalWeb"/>
        <w:jc w:val="both"/>
        <w:rPr>
          <w:rFonts w:ascii="Arial" w:hAnsi="Arial" w:cs="Arial"/>
          <w:sz w:val="22"/>
          <w:szCs w:val="22"/>
        </w:rPr>
      </w:pPr>
      <w:r w:rsidRPr="00865E67">
        <w:rPr>
          <w:rFonts w:ascii="Arial" w:hAnsi="Arial" w:cs="Arial"/>
          <w:sz w:val="22"/>
          <w:szCs w:val="22"/>
        </w:rPr>
        <w:t xml:space="preserve">Los proponentes sean Personas Naturales o </w:t>
      </w:r>
      <w:proofErr w:type="spellStart"/>
      <w:r w:rsidRPr="00865E67">
        <w:rPr>
          <w:rFonts w:ascii="Arial" w:hAnsi="Arial" w:cs="Arial"/>
          <w:sz w:val="22"/>
          <w:szCs w:val="22"/>
        </w:rPr>
        <w:t>Jurídicas</w:t>
      </w:r>
      <w:proofErr w:type="spellEnd"/>
      <w:r w:rsidRPr="00865E67">
        <w:rPr>
          <w:rFonts w:ascii="Arial" w:hAnsi="Arial" w:cs="Arial"/>
          <w:sz w:val="22"/>
          <w:szCs w:val="22"/>
        </w:rPr>
        <w:t xml:space="preserve"> nacionales o extranjeras con sucursales en el </w:t>
      </w:r>
      <w:proofErr w:type="spellStart"/>
      <w:r w:rsidRPr="00865E67">
        <w:rPr>
          <w:rFonts w:ascii="Arial" w:hAnsi="Arial" w:cs="Arial"/>
          <w:sz w:val="22"/>
          <w:szCs w:val="22"/>
        </w:rPr>
        <w:t>país</w:t>
      </w:r>
      <w:proofErr w:type="spellEnd"/>
      <w:r w:rsidRPr="00865E67">
        <w:rPr>
          <w:rFonts w:ascii="Arial" w:hAnsi="Arial" w:cs="Arial"/>
          <w:sz w:val="22"/>
          <w:szCs w:val="22"/>
        </w:rPr>
        <w:t xml:space="preserve"> y para el caso de Consorcios o Uniones Temporales, cada uno de sus integrantes, deben acreditar el cumplimiento de los requisitos de capacidad financiera habilitante, adjuntando el Registro </w:t>
      </w:r>
      <w:proofErr w:type="spellStart"/>
      <w:r w:rsidRPr="00865E67">
        <w:rPr>
          <w:rFonts w:ascii="Arial" w:hAnsi="Arial" w:cs="Arial"/>
          <w:sz w:val="22"/>
          <w:szCs w:val="22"/>
        </w:rPr>
        <w:t>Único</w:t>
      </w:r>
      <w:proofErr w:type="spellEnd"/>
      <w:r w:rsidRPr="00865E67">
        <w:rPr>
          <w:rFonts w:ascii="Arial" w:hAnsi="Arial" w:cs="Arial"/>
          <w:sz w:val="22"/>
          <w:szCs w:val="22"/>
        </w:rPr>
        <w:t xml:space="preserve"> de Proponentes (RUP) expedido por la </w:t>
      </w:r>
      <w:proofErr w:type="spellStart"/>
      <w:r w:rsidRPr="00865E67">
        <w:rPr>
          <w:rFonts w:ascii="Arial" w:hAnsi="Arial" w:cs="Arial"/>
          <w:sz w:val="22"/>
          <w:szCs w:val="22"/>
        </w:rPr>
        <w:t>Cámara</w:t>
      </w:r>
      <w:proofErr w:type="spellEnd"/>
      <w:r w:rsidRPr="00865E67">
        <w:rPr>
          <w:rFonts w:ascii="Arial" w:hAnsi="Arial" w:cs="Arial"/>
          <w:sz w:val="22"/>
          <w:szCs w:val="22"/>
        </w:rPr>
        <w:t xml:space="preserve"> de Comercio de su </w:t>
      </w:r>
      <w:proofErr w:type="spellStart"/>
      <w:r w:rsidRPr="00865E67">
        <w:rPr>
          <w:rFonts w:ascii="Arial" w:hAnsi="Arial" w:cs="Arial"/>
          <w:sz w:val="22"/>
          <w:szCs w:val="22"/>
        </w:rPr>
        <w:t>jurisdicción</w:t>
      </w:r>
      <w:proofErr w:type="spellEnd"/>
      <w:r w:rsidRPr="00865E67">
        <w:rPr>
          <w:rFonts w:ascii="Arial" w:hAnsi="Arial" w:cs="Arial"/>
          <w:sz w:val="22"/>
          <w:szCs w:val="22"/>
        </w:rPr>
        <w:t>, actualizado con las cifras de sus Estados Financieros a 31 de diciembre de 20</w:t>
      </w:r>
      <w:r w:rsidR="00C47B31" w:rsidRPr="00865E67">
        <w:rPr>
          <w:rFonts w:ascii="Arial" w:hAnsi="Arial" w:cs="Arial"/>
          <w:sz w:val="22"/>
          <w:szCs w:val="22"/>
        </w:rPr>
        <w:t>20</w:t>
      </w:r>
      <w:r w:rsidRPr="00865E67">
        <w:rPr>
          <w:rFonts w:ascii="Arial" w:hAnsi="Arial" w:cs="Arial"/>
          <w:sz w:val="22"/>
          <w:szCs w:val="22"/>
        </w:rPr>
        <w:t xml:space="preserve"> con no </w:t>
      </w:r>
      <w:r w:rsidR="00C47B31" w:rsidRPr="00865E67">
        <w:rPr>
          <w:rFonts w:ascii="Arial" w:hAnsi="Arial" w:cs="Arial"/>
          <w:sz w:val="22"/>
          <w:szCs w:val="22"/>
        </w:rPr>
        <w:t>más</w:t>
      </w:r>
      <w:r w:rsidRPr="00865E67">
        <w:rPr>
          <w:rFonts w:ascii="Arial" w:hAnsi="Arial" w:cs="Arial"/>
          <w:sz w:val="22"/>
          <w:szCs w:val="22"/>
        </w:rPr>
        <w:t xml:space="preserve"> de un (1) mes de </w:t>
      </w:r>
      <w:proofErr w:type="spellStart"/>
      <w:r w:rsidRPr="00865E67">
        <w:rPr>
          <w:rFonts w:ascii="Arial" w:hAnsi="Arial" w:cs="Arial"/>
          <w:sz w:val="22"/>
          <w:szCs w:val="22"/>
        </w:rPr>
        <w:t>antelación</w:t>
      </w:r>
      <w:proofErr w:type="spellEnd"/>
      <w:r w:rsidRPr="00865E67">
        <w:rPr>
          <w:rFonts w:ascii="Arial" w:hAnsi="Arial" w:cs="Arial"/>
          <w:sz w:val="22"/>
          <w:szCs w:val="22"/>
        </w:rPr>
        <w:t xml:space="preserve"> a la fecha de cierre, de acuerdo con lo establecido en el </w:t>
      </w:r>
      <w:proofErr w:type="spellStart"/>
      <w:r w:rsidRPr="00865E67">
        <w:rPr>
          <w:rFonts w:ascii="Arial" w:hAnsi="Arial" w:cs="Arial"/>
          <w:sz w:val="22"/>
          <w:szCs w:val="22"/>
        </w:rPr>
        <w:t>Artículo</w:t>
      </w:r>
      <w:proofErr w:type="spellEnd"/>
      <w:r w:rsidRPr="00865E67">
        <w:rPr>
          <w:rFonts w:ascii="Arial" w:hAnsi="Arial" w:cs="Arial"/>
          <w:sz w:val="22"/>
          <w:szCs w:val="22"/>
        </w:rPr>
        <w:t xml:space="preserve"> 2.2.1.1.1.5.1 del Decreto 1082 de 2015. </w:t>
      </w:r>
    </w:p>
    <w:p w14:paraId="3C2CD319" w14:textId="77777777" w:rsidR="00560CE9" w:rsidRPr="00865E67" w:rsidRDefault="00560CE9" w:rsidP="00560CE9">
      <w:pPr>
        <w:pStyle w:val="NormalWeb"/>
        <w:jc w:val="both"/>
        <w:rPr>
          <w:rFonts w:ascii="Arial" w:hAnsi="Arial" w:cs="Arial"/>
        </w:rPr>
      </w:pPr>
      <w:proofErr w:type="spellStart"/>
      <w:r w:rsidRPr="00865E67">
        <w:rPr>
          <w:rFonts w:ascii="Arial" w:hAnsi="Arial" w:cs="Arial"/>
          <w:sz w:val="22"/>
          <w:szCs w:val="22"/>
        </w:rPr>
        <w:t>Asi</w:t>
      </w:r>
      <w:proofErr w:type="spellEnd"/>
      <w:r w:rsidRPr="00865E67">
        <w:rPr>
          <w:rFonts w:ascii="Arial" w:hAnsi="Arial" w:cs="Arial"/>
          <w:sz w:val="22"/>
          <w:szCs w:val="22"/>
        </w:rPr>
        <w:t xml:space="preserve">́ mismo si el interesado no tiene </w:t>
      </w:r>
      <w:proofErr w:type="spellStart"/>
      <w:r w:rsidRPr="00865E67">
        <w:rPr>
          <w:rFonts w:ascii="Arial" w:hAnsi="Arial" w:cs="Arial"/>
          <w:sz w:val="22"/>
          <w:szCs w:val="22"/>
        </w:rPr>
        <w:t>antigüedad</w:t>
      </w:r>
      <w:proofErr w:type="spellEnd"/>
      <w:r w:rsidRPr="00865E67">
        <w:rPr>
          <w:rFonts w:ascii="Arial" w:hAnsi="Arial" w:cs="Arial"/>
          <w:sz w:val="22"/>
          <w:szCs w:val="22"/>
        </w:rPr>
        <w:t xml:space="preserve"> suficiente para tener estados financieros auditados al 31 de diciembre </w:t>
      </w:r>
      <w:proofErr w:type="spellStart"/>
      <w:r w:rsidRPr="00865E67">
        <w:rPr>
          <w:rFonts w:ascii="Arial" w:hAnsi="Arial" w:cs="Arial"/>
          <w:sz w:val="22"/>
          <w:szCs w:val="22"/>
        </w:rPr>
        <w:t>año</w:t>
      </w:r>
      <w:proofErr w:type="spellEnd"/>
      <w:r w:rsidRPr="00865E67">
        <w:rPr>
          <w:rFonts w:ascii="Arial" w:hAnsi="Arial" w:cs="Arial"/>
          <w:sz w:val="22"/>
          <w:szCs w:val="22"/>
        </w:rPr>
        <w:t xml:space="preserve"> inmediatamente anterior debe inscribirse con estados financieros de corte trimestral, suscritos por el representante legal y el auditor o contador o estados financieros de apertura. </w:t>
      </w:r>
    </w:p>
    <w:p w14:paraId="1EAB2F24" w14:textId="1B1607E1" w:rsidR="00560CE9" w:rsidRPr="00865E67" w:rsidRDefault="00560CE9" w:rsidP="00560CE9">
      <w:pPr>
        <w:pStyle w:val="NormalWeb"/>
        <w:jc w:val="both"/>
        <w:rPr>
          <w:rFonts w:ascii="Arial" w:hAnsi="Arial" w:cs="Arial"/>
        </w:rPr>
      </w:pPr>
      <w:r w:rsidRPr="00865E67">
        <w:rPr>
          <w:rFonts w:ascii="Arial" w:hAnsi="Arial" w:cs="Arial"/>
          <w:b/>
          <w:bCs/>
          <w:sz w:val="22"/>
          <w:szCs w:val="22"/>
        </w:rPr>
        <w:t xml:space="preserve">NOTA: </w:t>
      </w:r>
      <w:r w:rsidRPr="00865E67">
        <w:rPr>
          <w:rFonts w:ascii="Arial" w:hAnsi="Arial" w:cs="Arial"/>
          <w:sz w:val="22"/>
          <w:szCs w:val="22"/>
        </w:rPr>
        <w:t xml:space="preserve">En caso de que el proponente sea consorcio o </w:t>
      </w:r>
      <w:proofErr w:type="spellStart"/>
      <w:r w:rsidRPr="00865E67">
        <w:rPr>
          <w:rFonts w:ascii="Arial" w:hAnsi="Arial" w:cs="Arial"/>
          <w:sz w:val="22"/>
          <w:szCs w:val="22"/>
        </w:rPr>
        <w:t>unión</w:t>
      </w:r>
      <w:proofErr w:type="spellEnd"/>
      <w:r w:rsidRPr="00865E67">
        <w:rPr>
          <w:rFonts w:ascii="Arial" w:hAnsi="Arial" w:cs="Arial"/>
          <w:sz w:val="22"/>
          <w:szCs w:val="22"/>
        </w:rPr>
        <w:t xml:space="preserve"> temporal, la </w:t>
      </w:r>
      <w:proofErr w:type="spellStart"/>
      <w:r w:rsidRPr="00865E67">
        <w:rPr>
          <w:rFonts w:ascii="Arial" w:hAnsi="Arial" w:cs="Arial"/>
          <w:sz w:val="22"/>
          <w:szCs w:val="22"/>
        </w:rPr>
        <w:t>acreditación</w:t>
      </w:r>
      <w:proofErr w:type="spellEnd"/>
      <w:r w:rsidRPr="00865E67">
        <w:rPr>
          <w:rFonts w:ascii="Arial" w:hAnsi="Arial" w:cs="Arial"/>
          <w:sz w:val="22"/>
          <w:szCs w:val="22"/>
        </w:rPr>
        <w:t xml:space="preserve"> de los </w:t>
      </w:r>
      <w:proofErr w:type="spellStart"/>
      <w:r w:rsidRPr="00865E67">
        <w:rPr>
          <w:rFonts w:ascii="Arial" w:hAnsi="Arial" w:cs="Arial"/>
          <w:sz w:val="22"/>
          <w:szCs w:val="22"/>
        </w:rPr>
        <w:t>índices</w:t>
      </w:r>
      <w:proofErr w:type="spellEnd"/>
      <w:r w:rsidRPr="00865E67">
        <w:rPr>
          <w:rFonts w:ascii="Arial" w:hAnsi="Arial" w:cs="Arial"/>
          <w:sz w:val="22"/>
          <w:szCs w:val="22"/>
        </w:rPr>
        <w:t xml:space="preserve"> financieros, se efectuará con la </w:t>
      </w:r>
      <w:proofErr w:type="spellStart"/>
      <w:r w:rsidRPr="00865E67">
        <w:rPr>
          <w:rFonts w:ascii="Arial" w:hAnsi="Arial" w:cs="Arial"/>
          <w:sz w:val="22"/>
          <w:szCs w:val="22"/>
        </w:rPr>
        <w:t>información</w:t>
      </w:r>
      <w:proofErr w:type="spellEnd"/>
      <w:r w:rsidRPr="00865E67">
        <w:rPr>
          <w:rFonts w:ascii="Arial" w:hAnsi="Arial" w:cs="Arial"/>
          <w:sz w:val="22"/>
          <w:szCs w:val="22"/>
        </w:rPr>
        <w:t xml:space="preserve"> financiera de sus integrantes </w:t>
      </w:r>
      <w:proofErr w:type="spellStart"/>
      <w:r w:rsidRPr="00865E67">
        <w:rPr>
          <w:rFonts w:ascii="Arial" w:hAnsi="Arial" w:cs="Arial"/>
          <w:sz w:val="22"/>
          <w:szCs w:val="22"/>
        </w:rPr>
        <w:t>según</w:t>
      </w:r>
      <w:proofErr w:type="spellEnd"/>
      <w:r w:rsidRPr="00865E67">
        <w:rPr>
          <w:rFonts w:ascii="Arial" w:hAnsi="Arial" w:cs="Arial"/>
          <w:sz w:val="22"/>
          <w:szCs w:val="22"/>
        </w:rPr>
        <w:t xml:space="preserve"> su porcentaje de </w:t>
      </w:r>
      <w:proofErr w:type="spellStart"/>
      <w:r w:rsidRPr="00865E67">
        <w:rPr>
          <w:rFonts w:ascii="Arial" w:hAnsi="Arial" w:cs="Arial"/>
          <w:sz w:val="22"/>
          <w:szCs w:val="22"/>
        </w:rPr>
        <w:t>participación</w:t>
      </w:r>
      <w:proofErr w:type="spellEnd"/>
      <w:r w:rsidRPr="00865E67">
        <w:rPr>
          <w:rFonts w:ascii="Arial" w:hAnsi="Arial" w:cs="Arial"/>
          <w:sz w:val="22"/>
          <w:szCs w:val="22"/>
        </w:rPr>
        <w:t xml:space="preserve">. La entidad se reserva el derecho de solicitar los documentos que considere necesarios para la </w:t>
      </w:r>
      <w:proofErr w:type="spellStart"/>
      <w:r w:rsidRPr="00865E67">
        <w:rPr>
          <w:rFonts w:ascii="Arial" w:hAnsi="Arial" w:cs="Arial"/>
          <w:sz w:val="22"/>
          <w:szCs w:val="22"/>
        </w:rPr>
        <w:t>verificación</w:t>
      </w:r>
      <w:proofErr w:type="spellEnd"/>
      <w:r w:rsidRPr="00865E67">
        <w:rPr>
          <w:rFonts w:ascii="Arial" w:hAnsi="Arial" w:cs="Arial"/>
          <w:sz w:val="22"/>
          <w:szCs w:val="22"/>
        </w:rPr>
        <w:t xml:space="preserve"> de dichos indicadores e </w:t>
      </w:r>
      <w:proofErr w:type="spellStart"/>
      <w:r w:rsidRPr="00865E67">
        <w:rPr>
          <w:rFonts w:ascii="Arial" w:hAnsi="Arial" w:cs="Arial"/>
          <w:sz w:val="22"/>
          <w:szCs w:val="22"/>
        </w:rPr>
        <w:t>información</w:t>
      </w:r>
      <w:proofErr w:type="spellEnd"/>
      <w:r w:rsidRPr="00865E67">
        <w:rPr>
          <w:rFonts w:ascii="Arial" w:hAnsi="Arial" w:cs="Arial"/>
          <w:sz w:val="22"/>
          <w:szCs w:val="22"/>
        </w:rPr>
        <w:t xml:space="preserve"> suministrada por cada proponente. </w:t>
      </w:r>
    </w:p>
    <w:p w14:paraId="34EE7C79" w14:textId="68722C96" w:rsidR="00B80CE3" w:rsidRPr="00865E67" w:rsidRDefault="00B80CE3" w:rsidP="00B80CE3">
      <w:pPr>
        <w:pStyle w:val="NormalWeb"/>
        <w:jc w:val="both"/>
        <w:rPr>
          <w:rFonts w:ascii="Arial" w:hAnsi="Arial" w:cs="Arial"/>
          <w:sz w:val="22"/>
          <w:szCs w:val="22"/>
        </w:rPr>
      </w:pPr>
      <w:r w:rsidRPr="00865E67">
        <w:rPr>
          <w:rFonts w:ascii="Arial" w:hAnsi="Arial" w:cs="Arial"/>
          <w:sz w:val="22"/>
          <w:szCs w:val="22"/>
        </w:rPr>
        <w:t xml:space="preserve">Los indicadores financieros requeridos para verificar la capacidad financiera y organizacional de los oferentes en el presente proceso de </w:t>
      </w:r>
      <w:proofErr w:type="spellStart"/>
      <w:r w:rsidRPr="00865E67">
        <w:rPr>
          <w:rFonts w:ascii="Arial" w:hAnsi="Arial" w:cs="Arial"/>
          <w:sz w:val="22"/>
          <w:szCs w:val="22"/>
        </w:rPr>
        <w:t>contratación</w:t>
      </w:r>
      <w:proofErr w:type="spellEnd"/>
      <w:r w:rsidRPr="00865E67">
        <w:rPr>
          <w:rFonts w:ascii="Arial" w:hAnsi="Arial" w:cs="Arial"/>
          <w:sz w:val="22"/>
          <w:szCs w:val="22"/>
        </w:rPr>
        <w:t xml:space="preserve"> son el resultado de un estudio de mercado previo del sector, en particular de los proponentes que </w:t>
      </w:r>
      <w:proofErr w:type="spellStart"/>
      <w:r w:rsidRPr="00865E67">
        <w:rPr>
          <w:rFonts w:ascii="Arial" w:hAnsi="Arial" w:cs="Arial"/>
          <w:sz w:val="22"/>
          <w:szCs w:val="22"/>
        </w:rPr>
        <w:t>históricamente</w:t>
      </w:r>
      <w:proofErr w:type="spellEnd"/>
      <w:r w:rsidRPr="00865E67">
        <w:rPr>
          <w:rFonts w:ascii="Arial" w:hAnsi="Arial" w:cs="Arial"/>
          <w:sz w:val="22"/>
          <w:szCs w:val="22"/>
        </w:rPr>
        <w:t xml:space="preserve"> han participado en vigencias anteriores con el Consejo Superior de la Judicatura, de tal forma que se garantice la </w:t>
      </w:r>
      <w:proofErr w:type="spellStart"/>
      <w:r w:rsidRPr="00865E67">
        <w:rPr>
          <w:rFonts w:ascii="Arial" w:hAnsi="Arial" w:cs="Arial"/>
          <w:sz w:val="22"/>
          <w:szCs w:val="22"/>
        </w:rPr>
        <w:t>minimización</w:t>
      </w:r>
      <w:proofErr w:type="spellEnd"/>
      <w:r w:rsidRPr="00865E67">
        <w:rPr>
          <w:rFonts w:ascii="Arial" w:hAnsi="Arial" w:cs="Arial"/>
          <w:sz w:val="22"/>
          <w:szCs w:val="22"/>
        </w:rPr>
        <w:t xml:space="preserve"> de los riesgos </w:t>
      </w:r>
      <w:proofErr w:type="spellStart"/>
      <w:r w:rsidRPr="00865E67">
        <w:rPr>
          <w:rFonts w:ascii="Arial" w:hAnsi="Arial" w:cs="Arial"/>
          <w:sz w:val="22"/>
          <w:szCs w:val="22"/>
        </w:rPr>
        <w:t>implícitos</w:t>
      </w:r>
      <w:proofErr w:type="spellEnd"/>
      <w:r w:rsidRPr="00865E67">
        <w:rPr>
          <w:rFonts w:ascii="Arial" w:hAnsi="Arial" w:cs="Arial"/>
          <w:sz w:val="22"/>
          <w:szCs w:val="22"/>
        </w:rPr>
        <w:t xml:space="preserve"> dentro del proceso, con el fin de permitir el concurso de </w:t>
      </w:r>
      <w:proofErr w:type="spellStart"/>
      <w:r w:rsidRPr="00865E67">
        <w:rPr>
          <w:rFonts w:ascii="Arial" w:hAnsi="Arial" w:cs="Arial"/>
          <w:sz w:val="22"/>
          <w:szCs w:val="22"/>
        </w:rPr>
        <w:t>compañías</w:t>
      </w:r>
      <w:proofErr w:type="spellEnd"/>
      <w:r w:rsidRPr="00865E67">
        <w:rPr>
          <w:rFonts w:ascii="Arial" w:hAnsi="Arial" w:cs="Arial"/>
          <w:sz w:val="22"/>
          <w:szCs w:val="22"/>
        </w:rPr>
        <w:t xml:space="preserve"> con una importante </w:t>
      </w:r>
      <w:proofErr w:type="spellStart"/>
      <w:r w:rsidRPr="00865E67">
        <w:rPr>
          <w:rFonts w:ascii="Arial" w:hAnsi="Arial" w:cs="Arial"/>
          <w:sz w:val="22"/>
          <w:szCs w:val="22"/>
        </w:rPr>
        <w:t>participación</w:t>
      </w:r>
      <w:proofErr w:type="spellEnd"/>
      <w:r w:rsidRPr="00865E67">
        <w:rPr>
          <w:rFonts w:ascii="Arial" w:hAnsi="Arial" w:cs="Arial"/>
          <w:sz w:val="22"/>
          <w:szCs w:val="22"/>
        </w:rPr>
        <w:t xml:space="preserve"> en el mercado y con solvencia </w:t>
      </w:r>
      <w:proofErr w:type="spellStart"/>
      <w:r w:rsidRPr="00865E67">
        <w:rPr>
          <w:rFonts w:ascii="Arial" w:hAnsi="Arial" w:cs="Arial"/>
          <w:sz w:val="22"/>
          <w:szCs w:val="22"/>
        </w:rPr>
        <w:t>económica</w:t>
      </w:r>
      <w:proofErr w:type="spellEnd"/>
      <w:r w:rsidRPr="00865E67">
        <w:rPr>
          <w:rFonts w:ascii="Arial" w:hAnsi="Arial" w:cs="Arial"/>
          <w:sz w:val="22"/>
          <w:szCs w:val="22"/>
        </w:rPr>
        <w:t xml:space="preserve"> que le brinden seguridad a la Entidad para la </w:t>
      </w:r>
      <w:proofErr w:type="spellStart"/>
      <w:r w:rsidRPr="00865E67">
        <w:rPr>
          <w:rFonts w:ascii="Arial" w:hAnsi="Arial" w:cs="Arial"/>
          <w:sz w:val="22"/>
          <w:szCs w:val="22"/>
        </w:rPr>
        <w:t>ejecución</w:t>
      </w:r>
      <w:proofErr w:type="spellEnd"/>
      <w:r w:rsidRPr="00865E67">
        <w:rPr>
          <w:rFonts w:ascii="Arial" w:hAnsi="Arial" w:cs="Arial"/>
          <w:sz w:val="22"/>
          <w:szCs w:val="22"/>
        </w:rPr>
        <w:t xml:space="preserve"> del contrato pero que no limite la pluralidad de </w:t>
      </w:r>
      <w:proofErr w:type="spellStart"/>
      <w:r w:rsidRPr="00865E67">
        <w:rPr>
          <w:rFonts w:ascii="Arial" w:hAnsi="Arial" w:cs="Arial"/>
          <w:sz w:val="22"/>
          <w:szCs w:val="22"/>
        </w:rPr>
        <w:t>participación</w:t>
      </w:r>
      <w:proofErr w:type="spellEnd"/>
      <w:r w:rsidRPr="00865E67">
        <w:rPr>
          <w:rFonts w:ascii="Arial" w:hAnsi="Arial" w:cs="Arial"/>
          <w:sz w:val="22"/>
          <w:szCs w:val="22"/>
        </w:rPr>
        <w:t xml:space="preserve">. </w:t>
      </w:r>
    </w:p>
    <w:p w14:paraId="761546C1" w14:textId="77777777" w:rsidR="00B80CE3" w:rsidRPr="00865E67" w:rsidRDefault="00B80CE3" w:rsidP="00B80CE3">
      <w:pPr>
        <w:pStyle w:val="NormalWeb"/>
        <w:jc w:val="both"/>
        <w:rPr>
          <w:rFonts w:ascii="Arial" w:hAnsi="Arial" w:cs="Arial"/>
        </w:rPr>
      </w:pPr>
      <w:r w:rsidRPr="00865E67">
        <w:rPr>
          <w:rFonts w:ascii="Arial" w:hAnsi="Arial" w:cs="Arial"/>
          <w:sz w:val="22"/>
          <w:szCs w:val="22"/>
        </w:rPr>
        <w:t xml:space="preserve">Lo anterior atendiendo lo dispuesto en los </w:t>
      </w:r>
      <w:proofErr w:type="spellStart"/>
      <w:r w:rsidRPr="00865E67">
        <w:rPr>
          <w:rFonts w:ascii="Arial" w:hAnsi="Arial" w:cs="Arial"/>
          <w:sz w:val="22"/>
          <w:szCs w:val="22"/>
        </w:rPr>
        <w:t>artículos</w:t>
      </w:r>
      <w:proofErr w:type="spellEnd"/>
      <w:r w:rsidRPr="00865E67">
        <w:rPr>
          <w:rFonts w:ascii="Arial" w:hAnsi="Arial" w:cs="Arial"/>
          <w:sz w:val="22"/>
          <w:szCs w:val="22"/>
        </w:rPr>
        <w:t xml:space="preserve"> 2.2.1.1.1.5.3 y 2.2.1.1.1.6.2 del Decreto 1082 de 2015 y en el Manual para determinar y verificar los requisitos habilitantes en los procesos de </w:t>
      </w:r>
      <w:proofErr w:type="spellStart"/>
      <w:r w:rsidRPr="00865E67">
        <w:rPr>
          <w:rFonts w:ascii="Arial" w:hAnsi="Arial" w:cs="Arial"/>
          <w:sz w:val="22"/>
          <w:szCs w:val="22"/>
        </w:rPr>
        <w:t>contratación</w:t>
      </w:r>
      <w:proofErr w:type="spellEnd"/>
      <w:r w:rsidRPr="00865E67">
        <w:rPr>
          <w:rFonts w:ascii="Arial" w:hAnsi="Arial" w:cs="Arial"/>
          <w:sz w:val="22"/>
          <w:szCs w:val="22"/>
        </w:rPr>
        <w:t xml:space="preserve"> expedido Colombia Compra Eficiente, en concordancia con el Manual de </w:t>
      </w:r>
      <w:proofErr w:type="spellStart"/>
      <w:r w:rsidRPr="00865E67">
        <w:rPr>
          <w:rFonts w:ascii="Arial" w:hAnsi="Arial" w:cs="Arial"/>
          <w:sz w:val="22"/>
          <w:szCs w:val="22"/>
        </w:rPr>
        <w:t>Contratación</w:t>
      </w:r>
      <w:proofErr w:type="spellEnd"/>
      <w:r w:rsidRPr="00865E67">
        <w:rPr>
          <w:rFonts w:ascii="Arial" w:hAnsi="Arial" w:cs="Arial"/>
          <w:sz w:val="22"/>
          <w:szCs w:val="22"/>
        </w:rPr>
        <w:t xml:space="preserve"> de la </w:t>
      </w:r>
      <w:proofErr w:type="spellStart"/>
      <w:r w:rsidRPr="00865E67">
        <w:rPr>
          <w:rFonts w:ascii="Arial" w:hAnsi="Arial" w:cs="Arial"/>
          <w:sz w:val="22"/>
          <w:szCs w:val="22"/>
        </w:rPr>
        <w:t>Dirección</w:t>
      </w:r>
      <w:proofErr w:type="spellEnd"/>
      <w:r w:rsidRPr="00865E67">
        <w:rPr>
          <w:rFonts w:ascii="Arial" w:hAnsi="Arial" w:cs="Arial"/>
          <w:sz w:val="22"/>
          <w:szCs w:val="22"/>
        </w:rPr>
        <w:t xml:space="preserve"> Ejecutiva de </w:t>
      </w:r>
      <w:proofErr w:type="spellStart"/>
      <w:r w:rsidRPr="00865E67">
        <w:rPr>
          <w:rFonts w:ascii="Arial" w:hAnsi="Arial" w:cs="Arial"/>
          <w:sz w:val="22"/>
          <w:szCs w:val="22"/>
        </w:rPr>
        <w:t>Administración</w:t>
      </w:r>
      <w:proofErr w:type="spellEnd"/>
      <w:r w:rsidRPr="00865E67">
        <w:rPr>
          <w:rFonts w:ascii="Arial" w:hAnsi="Arial" w:cs="Arial"/>
          <w:sz w:val="22"/>
          <w:szCs w:val="22"/>
        </w:rPr>
        <w:t xml:space="preserve"> Judicial mediante </w:t>
      </w:r>
      <w:proofErr w:type="spellStart"/>
      <w:r w:rsidRPr="00865E67">
        <w:rPr>
          <w:rFonts w:ascii="Arial" w:hAnsi="Arial" w:cs="Arial"/>
          <w:sz w:val="22"/>
          <w:szCs w:val="22"/>
        </w:rPr>
        <w:t>Resolución</w:t>
      </w:r>
      <w:proofErr w:type="spellEnd"/>
      <w:r w:rsidRPr="00865E67">
        <w:rPr>
          <w:rFonts w:ascii="Arial" w:hAnsi="Arial" w:cs="Arial"/>
          <w:sz w:val="22"/>
          <w:szCs w:val="22"/>
        </w:rPr>
        <w:t xml:space="preserve"> 7025 del 31 de diciembre de 2019. </w:t>
      </w:r>
    </w:p>
    <w:bookmarkEnd w:id="60"/>
    <w:p w14:paraId="33790C92" w14:textId="7B5597E2" w:rsidR="0084082E" w:rsidRPr="00865E67" w:rsidRDefault="0084082E" w:rsidP="00865E67">
      <w:pPr>
        <w:spacing w:line="259" w:lineRule="auto"/>
        <w:jc w:val="both"/>
        <w:rPr>
          <w:rFonts w:ascii="Arial" w:hAnsi="Arial" w:cs="Arial"/>
          <w:b/>
          <w:bCs/>
          <w:sz w:val="22"/>
        </w:rPr>
      </w:pPr>
      <w:r w:rsidRPr="00865E67">
        <w:rPr>
          <w:rFonts w:ascii="Arial" w:hAnsi="Arial" w:cs="Arial"/>
          <w:sz w:val="22"/>
        </w:rPr>
        <w:t xml:space="preserve">Teniendo en cuenta que la Dirección Ejecutiva Seccional de Administración Judicial de Cúcuta, debe asegurar que los oferentes tienen la capacidad para responder a las obligaciones derivadas de la futura contratación, fijó los siguientes indicadores como requisitos habilitantes con los cuales se medirá la fortaleza financiera, de conformidad con lo establecido en el Artículo 2.2.1.1.1.5.3 del Decreto 1082 de 2015, factores que serán </w:t>
      </w:r>
      <w:r w:rsidRPr="00865E67">
        <w:rPr>
          <w:rFonts w:ascii="Arial" w:hAnsi="Arial" w:cs="Arial"/>
          <w:sz w:val="22"/>
        </w:rPr>
        <w:lastRenderedPageBreak/>
        <w:t xml:space="preserve">verificados de la información financiera inscrita en el RUP, y el </w:t>
      </w:r>
      <w:r w:rsidRPr="00865E67">
        <w:rPr>
          <w:rFonts w:ascii="Arial" w:hAnsi="Arial" w:cs="Arial"/>
          <w:b/>
          <w:bCs/>
          <w:sz w:val="22"/>
        </w:rPr>
        <w:t xml:space="preserve">ANEXO No. </w:t>
      </w:r>
      <w:r w:rsidR="00F74F7E" w:rsidRPr="00865E67">
        <w:rPr>
          <w:rFonts w:ascii="Arial" w:hAnsi="Arial" w:cs="Arial"/>
          <w:b/>
          <w:bCs/>
          <w:sz w:val="22"/>
        </w:rPr>
        <w:t>6</w:t>
      </w:r>
      <w:r w:rsidRPr="00865E67">
        <w:rPr>
          <w:rFonts w:ascii="Arial" w:hAnsi="Arial" w:cs="Arial"/>
          <w:b/>
          <w:bCs/>
          <w:sz w:val="22"/>
        </w:rPr>
        <w:t xml:space="preserve"> del pliego de condiciones.</w:t>
      </w:r>
    </w:p>
    <w:p w14:paraId="242D56AB" w14:textId="77777777" w:rsidR="0084082E" w:rsidRPr="00865E67" w:rsidRDefault="0084082E" w:rsidP="00865E67">
      <w:pPr>
        <w:autoSpaceDE w:val="0"/>
        <w:autoSpaceDN w:val="0"/>
        <w:adjustRightInd w:val="0"/>
        <w:jc w:val="both"/>
        <w:rPr>
          <w:rFonts w:ascii="Arial" w:hAnsi="Arial" w:cs="Arial"/>
          <w:sz w:val="22"/>
        </w:rPr>
      </w:pPr>
    </w:p>
    <w:p w14:paraId="780407ED" w14:textId="02EBC279" w:rsidR="002A3101" w:rsidRPr="00865E67" w:rsidRDefault="0084082E" w:rsidP="00865E67">
      <w:pPr>
        <w:autoSpaceDE w:val="0"/>
        <w:autoSpaceDN w:val="0"/>
        <w:adjustRightInd w:val="0"/>
        <w:jc w:val="both"/>
        <w:rPr>
          <w:rFonts w:ascii="Arial" w:hAnsi="Arial" w:cs="Arial"/>
          <w:sz w:val="22"/>
        </w:rPr>
      </w:pPr>
      <w:r w:rsidRPr="00865E67">
        <w:rPr>
          <w:rFonts w:ascii="Arial" w:hAnsi="Arial" w:cs="Arial"/>
          <w:b/>
          <w:sz w:val="22"/>
        </w:rPr>
        <w:t>Índice de Liquidez = Activo Corriente / Pasivo Corriente;</w:t>
      </w:r>
      <w:r w:rsidRPr="00865E67">
        <w:rPr>
          <w:rFonts w:ascii="Arial" w:hAnsi="Arial" w:cs="Arial"/>
          <w:sz w:val="22"/>
        </w:rPr>
        <w:t xml:space="preserve"> el cual determina la capacidad que tiene un proponente para cumplir con sus obligaciones de corto plazo. </w:t>
      </w:r>
      <w:r w:rsidR="0090330E" w:rsidRPr="00865E67">
        <w:rPr>
          <w:rFonts w:ascii="Arial" w:hAnsi="Arial" w:cs="Arial"/>
          <w:sz w:val="22"/>
        </w:rPr>
        <w:t xml:space="preserve">JUSTIFICACIÓN: El índice de Liquidez indicado, busca que la Persona Natural, Jurídica, Consorcio o Unión Temporal, demuestre a través </w:t>
      </w:r>
      <w:proofErr w:type="spellStart"/>
      <w:r w:rsidR="0090330E" w:rsidRPr="00865E67">
        <w:rPr>
          <w:rFonts w:ascii="Arial" w:hAnsi="Arial" w:cs="Arial"/>
          <w:sz w:val="22"/>
        </w:rPr>
        <w:t>d e</w:t>
      </w:r>
      <w:proofErr w:type="spellEnd"/>
      <w:r w:rsidR="0090330E" w:rsidRPr="00865E67">
        <w:rPr>
          <w:rFonts w:ascii="Arial" w:hAnsi="Arial" w:cs="Arial"/>
          <w:sz w:val="22"/>
        </w:rPr>
        <w:t xml:space="preserve"> su información financiera que tiene la capacidad de atender</w:t>
      </w:r>
      <w:r w:rsidR="004E37DA" w:rsidRPr="00865E67">
        <w:rPr>
          <w:rFonts w:ascii="Arial" w:hAnsi="Arial" w:cs="Arial"/>
          <w:sz w:val="22"/>
        </w:rPr>
        <w:t xml:space="preserve"> </w:t>
      </w:r>
      <w:r w:rsidR="0090330E" w:rsidRPr="00865E67">
        <w:rPr>
          <w:rFonts w:ascii="Arial" w:hAnsi="Arial" w:cs="Arial"/>
          <w:sz w:val="22"/>
        </w:rPr>
        <w:t>todas las obligaciones o dificultades de liquidez presentadas en el proceso contractual.</w:t>
      </w:r>
    </w:p>
    <w:p w14:paraId="26034C69" w14:textId="77777777" w:rsidR="0090330E" w:rsidRPr="00865E67" w:rsidRDefault="0090330E" w:rsidP="00865E67">
      <w:pPr>
        <w:autoSpaceDE w:val="0"/>
        <w:autoSpaceDN w:val="0"/>
        <w:adjustRightInd w:val="0"/>
        <w:jc w:val="both"/>
        <w:rPr>
          <w:rFonts w:ascii="Arial" w:hAnsi="Arial" w:cs="Arial"/>
          <w:b/>
          <w:sz w:val="22"/>
        </w:rPr>
      </w:pPr>
    </w:p>
    <w:p w14:paraId="72E20830" w14:textId="51F69248"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b/>
          <w:sz w:val="22"/>
        </w:rPr>
        <w:t>Índice de Endeudamiento = Pasivo Total / Activo Total</w:t>
      </w:r>
      <w:r w:rsidRPr="00865E67">
        <w:rPr>
          <w:rFonts w:ascii="Arial" w:hAnsi="Arial" w:cs="Arial"/>
          <w:sz w:val="22"/>
        </w:rPr>
        <w:t xml:space="preserve">: el cual determina el grado de endeudamiento en la estructura de financiación del proponente. </w:t>
      </w:r>
      <w:r w:rsidR="0090330E" w:rsidRPr="00865E67">
        <w:rPr>
          <w:rFonts w:ascii="Arial" w:hAnsi="Arial" w:cs="Arial"/>
          <w:sz w:val="22"/>
        </w:rPr>
        <w:t>JUSTIFICACIÓN: Obedece a la proporcionalidad que debe guardarse frente al capital de trabajo y a la estructura financiera de la empresa, para garantizar en un segundo orden, que el futuro contratista tenga respaldo para buscar recursos con terceros y cumplir con el objeto contractual; en tal sentido, la Dirección Seccional requiere que el proponente y posible contratista, debe demostrar que cuenta con la capacidad financiera suficiente para la ejecución del contrato, asegurando que en ningún momento de la ejecución del mismo, ni en su inicio ni en su ejecución, esta vaya a sufrir algún tipo de suspensión derivada de un inconveniente de tipo financiero de parte del contratista. A mayor índice de endeudamiento, mayor es la probabilidad del proponente de no poder cumplir con sus pasivos.</w:t>
      </w:r>
    </w:p>
    <w:p w14:paraId="1E1D5DDB" w14:textId="77777777" w:rsidR="002A3101" w:rsidRPr="00865E67" w:rsidRDefault="002A3101" w:rsidP="00865E67">
      <w:pPr>
        <w:autoSpaceDE w:val="0"/>
        <w:autoSpaceDN w:val="0"/>
        <w:adjustRightInd w:val="0"/>
        <w:jc w:val="both"/>
        <w:rPr>
          <w:rFonts w:ascii="Arial" w:hAnsi="Arial" w:cs="Arial"/>
          <w:b/>
          <w:sz w:val="22"/>
        </w:rPr>
      </w:pPr>
    </w:p>
    <w:p w14:paraId="7BFEFBE0" w14:textId="2A80A90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b/>
          <w:sz w:val="22"/>
        </w:rPr>
        <w:t>Razón de Cobertura de Intereses = Utilidad Operacional / Gastos de Intereses:</w:t>
      </w:r>
      <w:r w:rsidRPr="00865E67">
        <w:rPr>
          <w:rFonts w:ascii="Arial" w:hAnsi="Arial" w:cs="Arial"/>
          <w:sz w:val="22"/>
        </w:rPr>
        <w:t xml:space="preserve"> el cual refleja la capacidad del proponente de cumplir con sus obligaciones financieras. Las empresas que no tengan gastos de intereses y cuya utilidad operacional sea positiva, quedan habilitadas respecto el indicador. Las empresas que presenten una utilidad operativa negativa o igual a cero, no cumplirán con el indicador solicitado. </w:t>
      </w:r>
      <w:r w:rsidR="0090330E" w:rsidRPr="00865E67">
        <w:rPr>
          <w:rFonts w:ascii="Arial" w:hAnsi="Arial" w:cs="Arial"/>
          <w:sz w:val="22"/>
        </w:rPr>
        <w:t>JUSTIFICACIÓN: Este indicador establece una relación entre las utilidades operacionales de la empresa y sus gastos financieros, los cuales a su vez están en relación directa con su nivel de endeudamiento. Para el cálculo de este indicador, la Entidad considera que el proponente debe demostrar que tiene la capacidad de pago suficiente, para cubrir el servicio de la deuda, es decir los intereses, por al menos durante el tiempo de ejecución del contrato. La insuficiencia en la generación de efectivo que sea contraria a este requisito, no garantiza la seguridad de la ejecución del objeto contractual.</w:t>
      </w:r>
    </w:p>
    <w:p w14:paraId="75AC20FD" w14:textId="677A8DDB" w:rsidR="0090330E" w:rsidRPr="00865E67" w:rsidRDefault="0090330E" w:rsidP="00865E67">
      <w:pPr>
        <w:autoSpaceDE w:val="0"/>
        <w:autoSpaceDN w:val="0"/>
        <w:adjustRightInd w:val="0"/>
        <w:jc w:val="both"/>
        <w:rPr>
          <w:rFonts w:ascii="Arial" w:hAnsi="Arial" w:cs="Arial"/>
          <w:sz w:val="22"/>
        </w:rPr>
      </w:pPr>
    </w:p>
    <w:p w14:paraId="3930DDDB" w14:textId="77777777" w:rsidR="00C47B31" w:rsidRPr="00865E67" w:rsidRDefault="00C47B31" w:rsidP="00C47B31">
      <w:pPr>
        <w:autoSpaceDE w:val="0"/>
        <w:autoSpaceDN w:val="0"/>
        <w:adjustRightInd w:val="0"/>
        <w:rPr>
          <w:rFonts w:ascii="Arial" w:hAnsi="Arial" w:cs="Arial"/>
          <w:sz w:val="22"/>
        </w:rPr>
      </w:pPr>
      <w:r w:rsidRPr="00865E67">
        <w:rPr>
          <w:rFonts w:ascii="Arial" w:hAnsi="Arial" w:cs="Arial"/>
          <w:sz w:val="22"/>
        </w:rPr>
        <w:t>Dicha verificación consiste en la verificación en la exigencia de índices financieros, así:</w:t>
      </w:r>
    </w:p>
    <w:p w14:paraId="63A105D0" w14:textId="77777777" w:rsidR="0090330E" w:rsidRPr="00865E67" w:rsidRDefault="0090330E" w:rsidP="0090330E">
      <w:pPr>
        <w:autoSpaceDE w:val="0"/>
        <w:autoSpaceDN w:val="0"/>
        <w:adjustRightInd w:val="0"/>
        <w:rPr>
          <w:rFonts w:ascii="Arial" w:hAnsi="Arial" w:cs="Arial"/>
          <w:sz w:val="22"/>
        </w:rPr>
      </w:pPr>
    </w:p>
    <w:tbl>
      <w:tblPr>
        <w:tblW w:w="5639" w:type="dxa"/>
        <w:jc w:val="center"/>
        <w:tblLayout w:type="fixed"/>
        <w:tblCellMar>
          <w:left w:w="70" w:type="dxa"/>
          <w:right w:w="70" w:type="dxa"/>
        </w:tblCellMar>
        <w:tblLook w:val="04A0" w:firstRow="1" w:lastRow="0" w:firstColumn="1" w:lastColumn="0" w:noHBand="0" w:noVBand="1"/>
      </w:tblPr>
      <w:tblGrid>
        <w:gridCol w:w="2927"/>
        <w:gridCol w:w="2712"/>
      </w:tblGrid>
      <w:tr w:rsidR="00C47B31" w:rsidRPr="00865E67" w14:paraId="6BF47FE5" w14:textId="77777777" w:rsidTr="0041743C">
        <w:trPr>
          <w:trHeight w:val="300"/>
          <w:jc w:val="center"/>
        </w:trPr>
        <w:tc>
          <w:tcPr>
            <w:tcW w:w="2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561B0" w14:textId="77777777" w:rsidR="00C47B31" w:rsidRPr="00865E67" w:rsidRDefault="00C47B31" w:rsidP="0041743C">
            <w:pPr>
              <w:jc w:val="center"/>
              <w:rPr>
                <w:rFonts w:ascii="Arial" w:hAnsi="Arial" w:cs="Arial"/>
                <w:b/>
                <w:bCs/>
                <w:sz w:val="18"/>
                <w:szCs w:val="18"/>
              </w:rPr>
            </w:pPr>
            <w:r w:rsidRPr="00865E67">
              <w:rPr>
                <w:rFonts w:ascii="Arial" w:hAnsi="Arial" w:cs="Arial"/>
                <w:b/>
                <w:bCs/>
                <w:color w:val="000000" w:themeColor="text1"/>
                <w:sz w:val="18"/>
                <w:szCs w:val="18"/>
              </w:rPr>
              <w:t>Indicador</w:t>
            </w:r>
          </w:p>
        </w:tc>
        <w:tc>
          <w:tcPr>
            <w:tcW w:w="2712" w:type="dxa"/>
            <w:tcBorders>
              <w:top w:val="single" w:sz="4" w:space="0" w:color="auto"/>
              <w:left w:val="nil"/>
              <w:bottom w:val="single" w:sz="4" w:space="0" w:color="auto"/>
              <w:right w:val="single" w:sz="4" w:space="0" w:color="auto"/>
            </w:tcBorders>
            <w:shd w:val="clear" w:color="auto" w:fill="auto"/>
            <w:noWrap/>
            <w:vAlign w:val="center"/>
            <w:hideMark/>
          </w:tcPr>
          <w:p w14:paraId="51D177FA" w14:textId="77777777" w:rsidR="00C47B31" w:rsidRPr="00865E67" w:rsidRDefault="00C47B31" w:rsidP="0041743C">
            <w:pPr>
              <w:jc w:val="center"/>
              <w:rPr>
                <w:rFonts w:ascii="Arial" w:hAnsi="Arial" w:cs="Arial"/>
                <w:b/>
                <w:bCs/>
                <w:sz w:val="18"/>
                <w:szCs w:val="18"/>
              </w:rPr>
            </w:pPr>
            <w:r w:rsidRPr="00865E67">
              <w:rPr>
                <w:rFonts w:ascii="Arial" w:hAnsi="Arial" w:cs="Arial"/>
                <w:b/>
                <w:bCs/>
                <w:color w:val="000000" w:themeColor="text1"/>
                <w:sz w:val="18"/>
                <w:szCs w:val="18"/>
              </w:rPr>
              <w:t>Margen solicitado</w:t>
            </w:r>
          </w:p>
        </w:tc>
      </w:tr>
      <w:tr w:rsidR="00C47B31" w:rsidRPr="00865E67" w14:paraId="0190ADF1" w14:textId="77777777" w:rsidTr="0041743C">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DDB585F" w14:textId="77777777" w:rsidR="00C47B31" w:rsidRPr="00865E67" w:rsidRDefault="00C47B31" w:rsidP="0041743C">
            <w:pPr>
              <w:rPr>
                <w:rFonts w:ascii="Arial" w:hAnsi="Arial" w:cs="Arial"/>
                <w:sz w:val="18"/>
                <w:szCs w:val="18"/>
              </w:rPr>
            </w:pPr>
            <w:r w:rsidRPr="00865E67">
              <w:rPr>
                <w:rFonts w:ascii="Arial" w:hAnsi="Arial" w:cs="Arial"/>
                <w:color w:val="000000" w:themeColor="text1"/>
                <w:sz w:val="18"/>
                <w:szCs w:val="18"/>
              </w:rPr>
              <w:t>Índice de liquidez</w:t>
            </w:r>
          </w:p>
        </w:tc>
        <w:tc>
          <w:tcPr>
            <w:tcW w:w="2712" w:type="dxa"/>
            <w:tcBorders>
              <w:top w:val="nil"/>
              <w:left w:val="nil"/>
              <w:bottom w:val="single" w:sz="4" w:space="0" w:color="auto"/>
              <w:right w:val="single" w:sz="4" w:space="0" w:color="auto"/>
            </w:tcBorders>
            <w:shd w:val="clear" w:color="auto" w:fill="auto"/>
            <w:noWrap/>
            <w:vAlign w:val="center"/>
            <w:hideMark/>
          </w:tcPr>
          <w:p w14:paraId="02DA08CF" w14:textId="4013097C" w:rsidR="00C47B31" w:rsidRPr="00865E67" w:rsidRDefault="00C47B31" w:rsidP="0041743C">
            <w:pPr>
              <w:rPr>
                <w:rFonts w:ascii="Arial" w:hAnsi="Arial" w:cs="Arial"/>
                <w:sz w:val="18"/>
                <w:szCs w:val="18"/>
              </w:rPr>
            </w:pPr>
            <w:r w:rsidRPr="00865E67">
              <w:rPr>
                <w:rFonts w:ascii="Arial" w:hAnsi="Arial" w:cs="Arial"/>
                <w:color w:val="000000" w:themeColor="text1"/>
                <w:sz w:val="18"/>
                <w:szCs w:val="18"/>
              </w:rPr>
              <w:t xml:space="preserve">Mayor o igual a </w:t>
            </w:r>
            <w:r w:rsidR="00667F03" w:rsidRPr="00865E67">
              <w:rPr>
                <w:rFonts w:ascii="Arial" w:hAnsi="Arial" w:cs="Arial"/>
                <w:color w:val="000000" w:themeColor="text1"/>
                <w:sz w:val="18"/>
                <w:szCs w:val="18"/>
              </w:rPr>
              <w:t>2.0</w:t>
            </w:r>
          </w:p>
        </w:tc>
      </w:tr>
      <w:tr w:rsidR="00C47B31" w:rsidRPr="00865E67" w14:paraId="315439A9" w14:textId="77777777" w:rsidTr="0041743C">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266DA7A2" w14:textId="77777777" w:rsidR="00C47B31" w:rsidRPr="00865E67" w:rsidRDefault="00C47B31" w:rsidP="0041743C">
            <w:pPr>
              <w:rPr>
                <w:rFonts w:ascii="Arial" w:hAnsi="Arial" w:cs="Arial"/>
                <w:sz w:val="18"/>
                <w:szCs w:val="18"/>
              </w:rPr>
            </w:pPr>
            <w:r w:rsidRPr="00865E67">
              <w:rPr>
                <w:rFonts w:ascii="Arial" w:hAnsi="Arial" w:cs="Arial"/>
                <w:color w:val="000000" w:themeColor="text1"/>
                <w:sz w:val="18"/>
                <w:szCs w:val="18"/>
              </w:rPr>
              <w:t>Índice de endeudamiento</w:t>
            </w:r>
          </w:p>
        </w:tc>
        <w:tc>
          <w:tcPr>
            <w:tcW w:w="2712" w:type="dxa"/>
            <w:tcBorders>
              <w:top w:val="nil"/>
              <w:left w:val="nil"/>
              <w:bottom w:val="single" w:sz="4" w:space="0" w:color="auto"/>
              <w:right w:val="single" w:sz="4" w:space="0" w:color="auto"/>
            </w:tcBorders>
            <w:shd w:val="clear" w:color="auto" w:fill="auto"/>
            <w:noWrap/>
            <w:vAlign w:val="center"/>
            <w:hideMark/>
          </w:tcPr>
          <w:p w14:paraId="57C4BB59" w14:textId="5EAC622E" w:rsidR="00C47B31" w:rsidRPr="00865E67" w:rsidRDefault="00C47B31" w:rsidP="0041743C">
            <w:pPr>
              <w:rPr>
                <w:rFonts w:ascii="Arial" w:hAnsi="Arial" w:cs="Arial"/>
                <w:sz w:val="18"/>
                <w:szCs w:val="18"/>
              </w:rPr>
            </w:pPr>
            <w:r w:rsidRPr="00865E67">
              <w:rPr>
                <w:rFonts w:ascii="Arial" w:hAnsi="Arial" w:cs="Arial"/>
                <w:color w:val="000000" w:themeColor="text1"/>
                <w:sz w:val="18"/>
                <w:szCs w:val="18"/>
              </w:rPr>
              <w:t xml:space="preserve">Menor o igual a </w:t>
            </w:r>
            <w:r w:rsidR="00667F03" w:rsidRPr="00865E67">
              <w:rPr>
                <w:rFonts w:ascii="Arial" w:hAnsi="Arial" w:cs="Arial"/>
                <w:color w:val="000000" w:themeColor="text1"/>
                <w:sz w:val="18"/>
                <w:szCs w:val="18"/>
              </w:rPr>
              <w:t>0.60</w:t>
            </w:r>
          </w:p>
        </w:tc>
      </w:tr>
      <w:tr w:rsidR="00C47B31" w:rsidRPr="00865E67" w14:paraId="4B742C15" w14:textId="77777777" w:rsidTr="0041743C">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0734CEFB" w14:textId="77777777" w:rsidR="00C47B31" w:rsidRPr="00865E67" w:rsidRDefault="00C47B31" w:rsidP="0041743C">
            <w:pPr>
              <w:rPr>
                <w:rFonts w:ascii="Arial" w:hAnsi="Arial" w:cs="Arial"/>
                <w:sz w:val="18"/>
                <w:szCs w:val="18"/>
              </w:rPr>
            </w:pPr>
            <w:r w:rsidRPr="00865E67">
              <w:rPr>
                <w:rFonts w:ascii="Arial" w:hAnsi="Arial" w:cs="Arial"/>
                <w:color w:val="000000" w:themeColor="text1"/>
                <w:sz w:val="18"/>
                <w:szCs w:val="18"/>
              </w:rPr>
              <w:t>Razón de cobertura de intereses</w:t>
            </w:r>
          </w:p>
        </w:tc>
        <w:tc>
          <w:tcPr>
            <w:tcW w:w="2712" w:type="dxa"/>
            <w:tcBorders>
              <w:top w:val="nil"/>
              <w:left w:val="nil"/>
              <w:bottom w:val="single" w:sz="4" w:space="0" w:color="auto"/>
              <w:right w:val="single" w:sz="4" w:space="0" w:color="auto"/>
            </w:tcBorders>
            <w:shd w:val="clear" w:color="auto" w:fill="auto"/>
            <w:noWrap/>
            <w:vAlign w:val="center"/>
            <w:hideMark/>
          </w:tcPr>
          <w:p w14:paraId="0FF52AB5" w14:textId="2A8BCF4E" w:rsidR="00C47B31" w:rsidRPr="00865E67" w:rsidRDefault="00C47B31" w:rsidP="0041743C">
            <w:pPr>
              <w:rPr>
                <w:rFonts w:ascii="Arial" w:hAnsi="Arial" w:cs="Arial"/>
                <w:sz w:val="18"/>
                <w:szCs w:val="18"/>
              </w:rPr>
            </w:pPr>
            <w:r w:rsidRPr="00865E67">
              <w:rPr>
                <w:rFonts w:ascii="Arial" w:hAnsi="Arial" w:cs="Arial"/>
                <w:color w:val="000000" w:themeColor="text1"/>
                <w:sz w:val="18"/>
                <w:szCs w:val="18"/>
              </w:rPr>
              <w:t xml:space="preserve">Mayor o igual a </w:t>
            </w:r>
            <w:r w:rsidR="00667F03" w:rsidRPr="00865E67">
              <w:rPr>
                <w:rFonts w:ascii="Arial" w:hAnsi="Arial" w:cs="Arial"/>
                <w:color w:val="000000" w:themeColor="text1"/>
                <w:sz w:val="18"/>
                <w:szCs w:val="18"/>
              </w:rPr>
              <w:t>3.</w:t>
            </w:r>
            <w:r w:rsidR="004D6DC6" w:rsidRPr="00865E67">
              <w:rPr>
                <w:rFonts w:ascii="Arial" w:hAnsi="Arial" w:cs="Arial"/>
                <w:color w:val="000000" w:themeColor="text1"/>
                <w:sz w:val="18"/>
                <w:szCs w:val="18"/>
              </w:rPr>
              <w:t>0</w:t>
            </w:r>
          </w:p>
        </w:tc>
      </w:tr>
    </w:tbl>
    <w:p w14:paraId="10452347" w14:textId="252E21AC" w:rsidR="0084082E" w:rsidRPr="00865E67" w:rsidRDefault="0084082E" w:rsidP="0084082E">
      <w:pPr>
        <w:autoSpaceDE w:val="0"/>
        <w:autoSpaceDN w:val="0"/>
        <w:adjustRightInd w:val="0"/>
        <w:rPr>
          <w:rFonts w:ascii="Arial" w:hAnsi="Arial" w:cs="Arial"/>
          <w:sz w:val="22"/>
        </w:rPr>
      </w:pPr>
    </w:p>
    <w:p w14:paraId="4767146A" w14:textId="7777777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En caso de Consorcio o Unión Temporal, este requisito se evaluará sumando los valores del Activo Corriente, Activo Total, Pasivo Corriente, Pasivo Total, Utilidad operacional e intereses, de cada integrante del Consorcio o Unión Temporal y no por el porcentaje de participación de cada integrante del Consorcio o Unión Temporal. </w:t>
      </w:r>
    </w:p>
    <w:p w14:paraId="5886F422" w14:textId="7777777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El RUP será presentado por cada uno de sus integrantes. </w:t>
      </w:r>
    </w:p>
    <w:p w14:paraId="0A80E962" w14:textId="77777777" w:rsidR="002A3101" w:rsidRPr="00865E67" w:rsidRDefault="002A3101" w:rsidP="00865E67">
      <w:pPr>
        <w:autoSpaceDE w:val="0"/>
        <w:autoSpaceDN w:val="0"/>
        <w:adjustRightInd w:val="0"/>
        <w:jc w:val="both"/>
        <w:rPr>
          <w:rFonts w:ascii="Arial" w:hAnsi="Arial" w:cs="Arial"/>
          <w:sz w:val="22"/>
        </w:rPr>
      </w:pPr>
    </w:p>
    <w:p w14:paraId="7E109D4D" w14:textId="77777777" w:rsidR="002A3101"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Este aspecto no otorgará puntaje pero habilitará o deshabilitará la propuesta. Se evaluará con CUMPLE o NO CUMPLE.</w:t>
      </w:r>
      <w:r w:rsidRPr="00865E67">
        <w:rPr>
          <w:rFonts w:ascii="Arial" w:hAnsi="Arial" w:cs="Arial"/>
          <w:sz w:val="22"/>
        </w:rPr>
        <w:cr/>
      </w:r>
    </w:p>
    <w:p w14:paraId="4BA71B93" w14:textId="5E6F96C5"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La verificación de estas condiciones se realizará con la presentación de los siguientes documentos: </w:t>
      </w:r>
    </w:p>
    <w:p w14:paraId="79F7F0E2" w14:textId="77777777" w:rsidR="002A3101" w:rsidRPr="00865E67" w:rsidRDefault="002A3101" w:rsidP="00865E67">
      <w:pPr>
        <w:autoSpaceDE w:val="0"/>
        <w:autoSpaceDN w:val="0"/>
        <w:adjustRightInd w:val="0"/>
        <w:jc w:val="both"/>
        <w:rPr>
          <w:rFonts w:ascii="Arial" w:hAnsi="Arial" w:cs="Arial"/>
          <w:sz w:val="22"/>
        </w:rPr>
      </w:pPr>
    </w:p>
    <w:p w14:paraId="64D9B449" w14:textId="7777777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lastRenderedPageBreak/>
        <w:t xml:space="preserve">a. Registro Único Tributario (RUT) actualizado; lo anterior para establecer las obligaciones tributarias que cada proveedor tiene ante la DIAN y determinar la clase y porcentaje de retención que se le debe aplicar en el momento de realizar el pago del futuro contrato. </w:t>
      </w:r>
    </w:p>
    <w:p w14:paraId="0EE64537" w14:textId="7ED9AF8E"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b. Formato “Solicitud de Información Personal y Tributaria”, según Anexo No. </w:t>
      </w:r>
      <w:r w:rsidR="00291033" w:rsidRPr="00865E67">
        <w:rPr>
          <w:rFonts w:ascii="Arial" w:hAnsi="Arial" w:cs="Arial"/>
          <w:sz w:val="22"/>
        </w:rPr>
        <w:t>5</w:t>
      </w:r>
      <w:r w:rsidRPr="00865E67">
        <w:rPr>
          <w:rFonts w:ascii="Arial" w:hAnsi="Arial" w:cs="Arial"/>
          <w:sz w:val="22"/>
        </w:rPr>
        <w:t xml:space="preserve">, con la certificación bancaria que indique el número de la cuenta en donde la Dirección Seccional de Administración Judicial de Cúcuta, consignará los pagos y que ésta se encuentra activa. Dicho certificado bancario debe haber sido expedido con no más de dos (2) meses de antelación a la fecha de cierre del presente proceso de selección. </w:t>
      </w:r>
    </w:p>
    <w:p w14:paraId="32FA09A7" w14:textId="7777777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Cuando la propuesta sea presentada en Consorcio o en Unión Temporal, este formato lo allegará al día siguiente de la adjudicación con los datos del NIT del Consorcio o de la Unión Temporal.</w:t>
      </w:r>
    </w:p>
    <w:p w14:paraId="3D5107C3" w14:textId="23DC4985"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c. Certificación de inscripción, calificación y clasificación vigente en el Registro Único de Proponentes del oferente y de cada uno de los miembros del Consorcio o Unión Temporal si fuere el caso, expedido por la respectiva Cámara de Comercio dentro de los cinco (05) días anteriores al cierre del presente proceso y encontrarse en firme el acto de inscripción con inclusión de la información financiera con corte al 31 de Diciembre de 20</w:t>
      </w:r>
      <w:r w:rsidR="00C47B31" w:rsidRPr="00865E67">
        <w:rPr>
          <w:rFonts w:ascii="Arial" w:hAnsi="Arial" w:cs="Arial"/>
          <w:sz w:val="22"/>
        </w:rPr>
        <w:t>2</w:t>
      </w:r>
      <w:r w:rsidR="00667F03" w:rsidRPr="00865E67">
        <w:rPr>
          <w:rFonts w:ascii="Arial" w:hAnsi="Arial" w:cs="Arial"/>
          <w:sz w:val="22"/>
        </w:rPr>
        <w:t>2</w:t>
      </w:r>
      <w:r w:rsidRPr="00865E67">
        <w:rPr>
          <w:rFonts w:ascii="Arial" w:hAnsi="Arial" w:cs="Arial"/>
          <w:sz w:val="22"/>
        </w:rPr>
        <w:t xml:space="preserve">. </w:t>
      </w:r>
    </w:p>
    <w:p w14:paraId="68A3913D" w14:textId="24E13DD2"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Nota: En caso que el RUP no se encuentre en firme, la Entidad no podrá verificar la veracidad de la información por otro medio. </w:t>
      </w:r>
    </w:p>
    <w:p w14:paraId="6607C359" w14:textId="7777777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Las personas naturales extranjeras sin domicilio en el país o las personas jurídicas extranjeras que no tengan establecida sucursal en Colombia la condición financiera, estará soportada por los estados financieros a la fecha de corte establecida en los países de origen o en sus estatutos sociales a saber, Balance General, Estado de Resultados y Notas a los Estados Financieros, traducidos y apostillados para los casos en los cuales aplique. En el caso de Consorcios y Uniones Temporales, deberán allegarse los Estados Financieros de cada uno de los integrantes del Consorcio o Unión Temporal, suscritos por el Representante Legal, el Contador y el Revisor Fiscal.  </w:t>
      </w:r>
    </w:p>
    <w:p w14:paraId="52DE26A4" w14:textId="7777777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Los participantes obligados a tener Revisor Fiscal, presentarán sus estados financieros debidamente “DICTAMINADOS”. </w:t>
      </w:r>
    </w:p>
    <w:p w14:paraId="2F7D3E57" w14:textId="700D77AE"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La verificación de los indicadores financieros la realizará el Área Financiera de la Dirección Seccional de Administración Judicial Cúcuta.</w:t>
      </w:r>
    </w:p>
    <w:p w14:paraId="72CD647F" w14:textId="7777777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Estas cifras deben presentarse en moneda colombiana, de conformidad con los artículos 50 y 51 del Decreto 2649 de 1993 y demás normas que lo modifiquen, adicionen o sustituyan. </w:t>
      </w:r>
    </w:p>
    <w:p w14:paraId="4C95549F" w14:textId="7777777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d. Certificado de Inscripción y de Antecedentes Disciplinarios, expedido por la Junta Central de Contadores no mayor a tres (3) meses de antelación a la fecha de cierre del presente proceso de selección, del Contador Público y Revisor Fiscal que suscriben los Estados Financieros, de conformidad con lo dispuesto en el Art. 3º de la Ley 43 de 1990 y en la Circular Externa No. 043 del 02 de Noviembre de 2005, de la Junta Central de Contadores. </w:t>
      </w:r>
    </w:p>
    <w:p w14:paraId="17DC349A" w14:textId="7777777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Los oferentes o cada uno de los integrantes de Consorcios o Uniones Temporales, presentarán el Certificado de Inscripción y de Antecedentes Disciplinarios, expedido por la Junta Central de Contadores, del Contador Público y/o Revisor Fiscal que suscriben los Estados Financieros, en el que conste que no registra antecedentes disciplinarios (sanción vigente) y está vigente su inscripción como Contador Público en la Junta Central de Contadores. Dicho certificado debe haber sido expedido con no más de tres (3) meses de antelación a la fecha de cierre del presente proceso de selección. </w:t>
      </w:r>
    </w:p>
    <w:p w14:paraId="75DAAD71" w14:textId="4B1B1A61"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e. Fotocopia de la Declaración de Renta del año 201</w:t>
      </w:r>
      <w:r w:rsidR="00C47B31" w:rsidRPr="00865E67">
        <w:rPr>
          <w:rFonts w:ascii="Arial" w:hAnsi="Arial" w:cs="Arial"/>
          <w:sz w:val="22"/>
        </w:rPr>
        <w:t>9</w:t>
      </w:r>
      <w:r w:rsidRPr="00865E67">
        <w:rPr>
          <w:rFonts w:ascii="Arial" w:hAnsi="Arial" w:cs="Arial"/>
          <w:sz w:val="22"/>
        </w:rPr>
        <w:t xml:space="preserve"> o 20</w:t>
      </w:r>
      <w:r w:rsidR="00C47B31" w:rsidRPr="00865E67">
        <w:rPr>
          <w:rFonts w:ascii="Arial" w:hAnsi="Arial" w:cs="Arial"/>
          <w:sz w:val="22"/>
        </w:rPr>
        <w:t>20</w:t>
      </w:r>
      <w:r w:rsidRPr="00865E67">
        <w:rPr>
          <w:rFonts w:ascii="Arial" w:hAnsi="Arial" w:cs="Arial"/>
          <w:sz w:val="22"/>
        </w:rPr>
        <w:t xml:space="preserve"> si ya presento; cuando estuviere obligado a presentarla, del proponente o de cada uno de los integrantes del Consorcio o Unión Temporal. </w:t>
      </w:r>
    </w:p>
    <w:p w14:paraId="7411F51F" w14:textId="613CBC6A" w:rsidR="00D573AB" w:rsidRPr="00865E67" w:rsidRDefault="0084082E" w:rsidP="00865E67">
      <w:pPr>
        <w:ind w:left="-5" w:right="12"/>
        <w:jc w:val="both"/>
        <w:rPr>
          <w:rFonts w:ascii="Arial" w:hAnsi="Arial" w:cs="Arial"/>
          <w:sz w:val="22"/>
        </w:rPr>
      </w:pPr>
      <w:r w:rsidRPr="00865E67">
        <w:rPr>
          <w:rFonts w:ascii="Arial" w:hAnsi="Arial" w:cs="Arial"/>
          <w:sz w:val="22"/>
        </w:rPr>
        <w:t>f. Fotocopia de la Tarjeta Profesional del Contador Público y del Revisor Fiscal que suscriben los estados financieros</w:t>
      </w:r>
      <w:r w:rsidR="00D573AB" w:rsidRPr="00865E67">
        <w:rPr>
          <w:rFonts w:ascii="Arial" w:hAnsi="Arial" w:cs="Arial"/>
          <w:sz w:val="22"/>
        </w:rPr>
        <w:t>.</w:t>
      </w:r>
    </w:p>
    <w:p w14:paraId="6FF5A26A" w14:textId="77777777" w:rsidR="00C84F18" w:rsidRPr="00865E67" w:rsidRDefault="00C84F18" w:rsidP="00865E67">
      <w:pPr>
        <w:spacing w:line="259" w:lineRule="auto"/>
        <w:jc w:val="both"/>
        <w:rPr>
          <w:rFonts w:ascii="Arial" w:hAnsi="Arial" w:cs="Arial"/>
          <w:sz w:val="22"/>
        </w:rPr>
      </w:pPr>
      <w:r w:rsidRPr="00865E67">
        <w:rPr>
          <w:rFonts w:ascii="Arial" w:hAnsi="Arial" w:cs="Arial"/>
          <w:sz w:val="22"/>
        </w:rPr>
        <w:t xml:space="preserve"> </w:t>
      </w:r>
    </w:p>
    <w:p w14:paraId="3D64BBF6" w14:textId="4D5BF0BB" w:rsidR="00D573AB" w:rsidRPr="00865E67" w:rsidRDefault="002A3101" w:rsidP="00865E67">
      <w:pPr>
        <w:pStyle w:val="Ttulo3"/>
        <w:jc w:val="both"/>
        <w:rPr>
          <w:b w:val="0"/>
          <w:bCs/>
          <w:sz w:val="22"/>
        </w:rPr>
      </w:pPr>
      <w:bookmarkStart w:id="64" w:name="_Toc73707285"/>
      <w:bookmarkStart w:id="65" w:name="_Hlk20840289"/>
      <w:r w:rsidRPr="00865E67">
        <w:rPr>
          <w:b w:val="0"/>
          <w:bCs/>
          <w:sz w:val="22"/>
        </w:rPr>
        <w:t>5.1.4 Capacidad Organizacional</w:t>
      </w:r>
      <w:bookmarkEnd w:id="64"/>
    </w:p>
    <w:p w14:paraId="5C8BA528" w14:textId="77777777" w:rsidR="00D573AB" w:rsidRPr="00865E67" w:rsidRDefault="00D573AB" w:rsidP="00865E67">
      <w:pPr>
        <w:pStyle w:val="Textoindependiente"/>
        <w:jc w:val="both"/>
      </w:pPr>
    </w:p>
    <w:p w14:paraId="70A71113" w14:textId="77777777" w:rsidR="0084082E" w:rsidRPr="00865E67" w:rsidRDefault="0084082E" w:rsidP="00865E67">
      <w:pPr>
        <w:autoSpaceDE w:val="0"/>
        <w:autoSpaceDN w:val="0"/>
        <w:adjustRightInd w:val="0"/>
        <w:jc w:val="both"/>
        <w:rPr>
          <w:rFonts w:ascii="Arial" w:hAnsi="Arial" w:cs="Arial"/>
          <w:sz w:val="22"/>
        </w:rPr>
      </w:pPr>
      <w:bookmarkStart w:id="66" w:name="_Hlk20840395"/>
      <w:bookmarkEnd w:id="65"/>
      <w:r w:rsidRPr="00865E67">
        <w:rPr>
          <w:rFonts w:ascii="Arial" w:hAnsi="Arial" w:cs="Arial"/>
          <w:sz w:val="22"/>
        </w:rPr>
        <w:t xml:space="preserve">La verificación de la capacidad organizacional, estará a cargo del Área Financiera de la Dirección Seccional de Administración Judicial de Cúcuta. </w:t>
      </w:r>
    </w:p>
    <w:p w14:paraId="54470B80" w14:textId="52BDB2A2"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lastRenderedPageBreak/>
        <w:t xml:space="preserve">Teniendo en cuenta que la Dirección Seccional de Administración Judicial de Cúcuta debe asegurar que los oferentes tienen la capacidad para responder a las obligaciones derivadas de la futura contratación, fijó los siguientes indicadores como requisitos habilitantes con los cuales se medirá el rendimiento de las inversiones y la eficiencia en el uso de activos del interesado, de conformidad con lo establecido en el Artículo 2.2.1.1.1.5.3. del Decreto 1082 de 2015, factores que serán verificados de la información de los estados financieros reportados en el RUP y en el ANEXO No. </w:t>
      </w:r>
      <w:r w:rsidR="002669DE" w:rsidRPr="00865E67">
        <w:rPr>
          <w:rFonts w:ascii="Arial" w:hAnsi="Arial" w:cs="Arial"/>
          <w:sz w:val="22"/>
        </w:rPr>
        <w:t>6</w:t>
      </w:r>
      <w:r w:rsidRPr="00865E67">
        <w:rPr>
          <w:rFonts w:ascii="Arial" w:hAnsi="Arial" w:cs="Arial"/>
          <w:sz w:val="22"/>
        </w:rPr>
        <w:t xml:space="preserve"> del pliego de condiciones. </w:t>
      </w:r>
    </w:p>
    <w:p w14:paraId="1F70CCFD" w14:textId="77777777" w:rsidR="002A3101" w:rsidRPr="00865E67" w:rsidRDefault="002A3101" w:rsidP="00865E67">
      <w:pPr>
        <w:autoSpaceDE w:val="0"/>
        <w:autoSpaceDN w:val="0"/>
        <w:adjustRightInd w:val="0"/>
        <w:jc w:val="both"/>
        <w:rPr>
          <w:rFonts w:ascii="Arial" w:hAnsi="Arial" w:cs="Arial"/>
          <w:b/>
          <w:sz w:val="22"/>
        </w:rPr>
      </w:pPr>
    </w:p>
    <w:p w14:paraId="4491023E" w14:textId="3A31B16F"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b/>
          <w:sz w:val="22"/>
        </w:rPr>
        <w:t>Rentabilidad sobre patrimonio</w:t>
      </w:r>
      <w:r w:rsidRPr="00865E67">
        <w:rPr>
          <w:rFonts w:ascii="Arial" w:hAnsi="Arial" w:cs="Arial"/>
          <w:sz w:val="22"/>
        </w:rPr>
        <w:t xml:space="preserve">: Utilidad Operacional / Patrimonio, el cual determina la rentabilidad del patrimonio del proponente, es decir, la capacidad de generación de utilidad operacional por cada peso invertido en el patrimonio. </w:t>
      </w:r>
    </w:p>
    <w:p w14:paraId="7E5BF3C2" w14:textId="77777777" w:rsidR="002A3101" w:rsidRPr="00865E67" w:rsidRDefault="002A3101" w:rsidP="00865E67">
      <w:pPr>
        <w:autoSpaceDE w:val="0"/>
        <w:autoSpaceDN w:val="0"/>
        <w:adjustRightInd w:val="0"/>
        <w:jc w:val="both"/>
        <w:rPr>
          <w:rFonts w:ascii="Arial" w:hAnsi="Arial" w:cs="Arial"/>
          <w:b/>
          <w:sz w:val="22"/>
        </w:rPr>
      </w:pPr>
    </w:p>
    <w:p w14:paraId="0A0FEF13" w14:textId="2A439947"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b/>
          <w:sz w:val="22"/>
        </w:rPr>
        <w:t>Rentabilidad sobre activos</w:t>
      </w:r>
      <w:r w:rsidRPr="00865E67">
        <w:rPr>
          <w:rFonts w:ascii="Arial" w:hAnsi="Arial" w:cs="Arial"/>
          <w:sz w:val="22"/>
        </w:rPr>
        <w:t xml:space="preserve">: Utilidad Operacional / Activo Total, el cual determina la rentabilidad de los activos del proponente, es decir, la capacidad de generación de utilidad operacional por cada peso invertido en el activo. </w:t>
      </w:r>
    </w:p>
    <w:p w14:paraId="6E246F17" w14:textId="77777777" w:rsidR="00AB2ECA" w:rsidRPr="00865E67" w:rsidRDefault="00AB2ECA" w:rsidP="00865E67">
      <w:pPr>
        <w:autoSpaceDE w:val="0"/>
        <w:autoSpaceDN w:val="0"/>
        <w:adjustRightInd w:val="0"/>
        <w:jc w:val="both"/>
        <w:rPr>
          <w:rFonts w:ascii="Arial" w:hAnsi="Arial" w:cs="Arial"/>
          <w:sz w:val="22"/>
        </w:rPr>
      </w:pPr>
    </w:p>
    <w:p w14:paraId="20536A9F" w14:textId="406141C1"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 xml:space="preserve">En caso de Consorcio o Unión Temporal, este requisito se evaluará sumando los valores del Activo Total, Patrimonio y utilidad operacional, de cada integrante del Consorcio o Unión Temporal y no por el porcentaje de participación de cada integrante del Consorcio o Unión Temporal.  </w:t>
      </w:r>
    </w:p>
    <w:p w14:paraId="29656783" w14:textId="77777777" w:rsidR="00D4355A" w:rsidRPr="00865E67" w:rsidRDefault="00D4355A" w:rsidP="0084082E">
      <w:pPr>
        <w:autoSpaceDE w:val="0"/>
        <w:autoSpaceDN w:val="0"/>
        <w:adjustRightInd w:val="0"/>
        <w:rPr>
          <w:rFonts w:ascii="Arial" w:hAnsi="Arial" w:cs="Arial"/>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3936"/>
      </w:tblGrid>
      <w:tr w:rsidR="00C47B31" w:rsidRPr="00865E67" w14:paraId="7CF7E4BE" w14:textId="77777777" w:rsidTr="0041743C">
        <w:trPr>
          <w:trHeight w:val="297"/>
          <w:jc w:val="center"/>
        </w:trPr>
        <w:tc>
          <w:tcPr>
            <w:tcW w:w="3936" w:type="dxa"/>
          </w:tcPr>
          <w:p w14:paraId="06946AEE" w14:textId="77777777" w:rsidR="00C47B31" w:rsidRPr="00865E67" w:rsidRDefault="00C47B31" w:rsidP="0041743C">
            <w:pPr>
              <w:autoSpaceDE w:val="0"/>
              <w:autoSpaceDN w:val="0"/>
              <w:adjustRightInd w:val="0"/>
              <w:jc w:val="center"/>
              <w:rPr>
                <w:rFonts w:ascii="Arial" w:hAnsi="Arial" w:cs="Arial"/>
                <w:b/>
                <w:sz w:val="18"/>
                <w:szCs w:val="18"/>
              </w:rPr>
            </w:pPr>
            <w:r w:rsidRPr="00865E67">
              <w:rPr>
                <w:rFonts w:ascii="Arial" w:hAnsi="Arial" w:cs="Arial"/>
                <w:b/>
                <w:sz w:val="18"/>
                <w:szCs w:val="18"/>
              </w:rPr>
              <w:t>Indicador</w:t>
            </w:r>
          </w:p>
        </w:tc>
        <w:tc>
          <w:tcPr>
            <w:tcW w:w="3936" w:type="dxa"/>
          </w:tcPr>
          <w:p w14:paraId="06D6E410" w14:textId="77777777" w:rsidR="00C47B31" w:rsidRPr="00865E67" w:rsidRDefault="00C47B31" w:rsidP="0041743C">
            <w:pPr>
              <w:autoSpaceDE w:val="0"/>
              <w:autoSpaceDN w:val="0"/>
              <w:adjustRightInd w:val="0"/>
              <w:jc w:val="center"/>
              <w:rPr>
                <w:rFonts w:ascii="Arial" w:hAnsi="Arial" w:cs="Arial"/>
                <w:b/>
                <w:sz w:val="18"/>
                <w:szCs w:val="18"/>
              </w:rPr>
            </w:pPr>
            <w:r w:rsidRPr="00865E67">
              <w:rPr>
                <w:rFonts w:ascii="Arial" w:hAnsi="Arial" w:cs="Arial"/>
                <w:b/>
                <w:sz w:val="18"/>
                <w:szCs w:val="18"/>
              </w:rPr>
              <w:t>Índice Requerido</w:t>
            </w:r>
          </w:p>
        </w:tc>
      </w:tr>
      <w:tr w:rsidR="00C47B31" w:rsidRPr="00865E67" w14:paraId="0C68F6EF" w14:textId="77777777" w:rsidTr="0041743C">
        <w:trPr>
          <w:trHeight w:val="297"/>
          <w:jc w:val="center"/>
        </w:trPr>
        <w:tc>
          <w:tcPr>
            <w:tcW w:w="3936" w:type="dxa"/>
          </w:tcPr>
          <w:p w14:paraId="4D0F504C" w14:textId="77777777" w:rsidR="00C47B31" w:rsidRPr="00865E67" w:rsidRDefault="00C47B31" w:rsidP="0041743C">
            <w:pPr>
              <w:autoSpaceDE w:val="0"/>
              <w:autoSpaceDN w:val="0"/>
              <w:adjustRightInd w:val="0"/>
              <w:rPr>
                <w:rFonts w:ascii="Arial" w:hAnsi="Arial" w:cs="Arial"/>
                <w:sz w:val="18"/>
                <w:szCs w:val="18"/>
              </w:rPr>
            </w:pPr>
            <w:r w:rsidRPr="00865E67">
              <w:rPr>
                <w:rFonts w:ascii="Arial" w:eastAsia="MS Mincho" w:hAnsi="Arial" w:cs="Arial"/>
                <w:sz w:val="18"/>
                <w:szCs w:val="18"/>
              </w:rPr>
              <w:t>Utilidad Operacional / Activo Total</w:t>
            </w:r>
          </w:p>
        </w:tc>
        <w:tc>
          <w:tcPr>
            <w:tcW w:w="3936" w:type="dxa"/>
          </w:tcPr>
          <w:p w14:paraId="5F885670" w14:textId="2CB646EF" w:rsidR="00C47B31" w:rsidRPr="00865E67" w:rsidRDefault="00C47B31" w:rsidP="0041743C">
            <w:pPr>
              <w:autoSpaceDE w:val="0"/>
              <w:autoSpaceDN w:val="0"/>
              <w:adjustRightInd w:val="0"/>
              <w:rPr>
                <w:rFonts w:ascii="Arial" w:hAnsi="Arial" w:cs="Arial"/>
                <w:sz w:val="18"/>
                <w:szCs w:val="18"/>
              </w:rPr>
            </w:pPr>
            <w:r w:rsidRPr="00865E67">
              <w:rPr>
                <w:rFonts w:ascii="Arial" w:eastAsia="MS Mincho" w:hAnsi="Arial" w:cs="Arial"/>
                <w:sz w:val="18"/>
                <w:szCs w:val="18"/>
              </w:rPr>
              <w:t>Mayor o igual a 0.</w:t>
            </w:r>
            <w:r w:rsidR="00667F03" w:rsidRPr="00865E67">
              <w:rPr>
                <w:rFonts w:ascii="Arial" w:eastAsia="MS Mincho" w:hAnsi="Arial" w:cs="Arial"/>
                <w:sz w:val="18"/>
                <w:szCs w:val="18"/>
              </w:rPr>
              <w:t>06</w:t>
            </w:r>
          </w:p>
        </w:tc>
      </w:tr>
      <w:tr w:rsidR="00C47B31" w:rsidRPr="00865E67" w14:paraId="4109C2DD" w14:textId="77777777" w:rsidTr="0041743C">
        <w:trPr>
          <w:trHeight w:val="305"/>
          <w:jc w:val="center"/>
        </w:trPr>
        <w:tc>
          <w:tcPr>
            <w:tcW w:w="3936" w:type="dxa"/>
          </w:tcPr>
          <w:p w14:paraId="31D5E60C" w14:textId="77777777" w:rsidR="00C47B31" w:rsidRPr="00865E67" w:rsidRDefault="00C47B31" w:rsidP="0041743C">
            <w:pPr>
              <w:autoSpaceDE w:val="0"/>
              <w:autoSpaceDN w:val="0"/>
              <w:adjustRightInd w:val="0"/>
              <w:rPr>
                <w:rFonts w:ascii="Arial" w:hAnsi="Arial" w:cs="Arial"/>
                <w:sz w:val="18"/>
                <w:szCs w:val="18"/>
              </w:rPr>
            </w:pPr>
            <w:r w:rsidRPr="00865E67">
              <w:rPr>
                <w:rFonts w:ascii="Arial" w:eastAsia="MS Mincho" w:hAnsi="Arial" w:cs="Arial"/>
                <w:sz w:val="18"/>
                <w:szCs w:val="18"/>
              </w:rPr>
              <w:t>Utilidad Operacional / Patrimonio</w:t>
            </w:r>
          </w:p>
        </w:tc>
        <w:tc>
          <w:tcPr>
            <w:tcW w:w="3936" w:type="dxa"/>
          </w:tcPr>
          <w:p w14:paraId="75E72F2D" w14:textId="55B7A314" w:rsidR="00C47B31" w:rsidRPr="00865E67" w:rsidRDefault="00C47B31" w:rsidP="0041743C">
            <w:pPr>
              <w:autoSpaceDE w:val="0"/>
              <w:autoSpaceDN w:val="0"/>
              <w:adjustRightInd w:val="0"/>
              <w:rPr>
                <w:rFonts w:ascii="Arial" w:hAnsi="Arial" w:cs="Arial"/>
                <w:sz w:val="18"/>
                <w:szCs w:val="18"/>
              </w:rPr>
            </w:pPr>
            <w:r w:rsidRPr="00865E67">
              <w:rPr>
                <w:rFonts w:ascii="Arial" w:eastAsia="MS Mincho" w:hAnsi="Arial" w:cs="Arial"/>
                <w:sz w:val="18"/>
                <w:szCs w:val="18"/>
              </w:rPr>
              <w:t>Mayor o igual a 0.1</w:t>
            </w:r>
            <w:r w:rsidR="009A11B2">
              <w:rPr>
                <w:rFonts w:ascii="Arial" w:eastAsia="MS Mincho" w:hAnsi="Arial" w:cs="Arial"/>
                <w:sz w:val="18"/>
                <w:szCs w:val="18"/>
              </w:rPr>
              <w:t>0</w:t>
            </w:r>
          </w:p>
        </w:tc>
      </w:tr>
    </w:tbl>
    <w:p w14:paraId="1FB57A44" w14:textId="77777777" w:rsidR="0084082E" w:rsidRPr="00865E67" w:rsidRDefault="0084082E" w:rsidP="0084082E">
      <w:pPr>
        <w:autoSpaceDE w:val="0"/>
        <w:autoSpaceDN w:val="0"/>
        <w:adjustRightInd w:val="0"/>
        <w:rPr>
          <w:rFonts w:ascii="Arial" w:hAnsi="Arial" w:cs="Arial"/>
          <w:sz w:val="22"/>
        </w:rPr>
      </w:pPr>
    </w:p>
    <w:p w14:paraId="293903B9" w14:textId="3064A25C" w:rsidR="0084082E" w:rsidRPr="00865E67" w:rsidRDefault="0084082E" w:rsidP="00865E67">
      <w:pPr>
        <w:autoSpaceDE w:val="0"/>
        <w:autoSpaceDN w:val="0"/>
        <w:adjustRightInd w:val="0"/>
        <w:jc w:val="both"/>
        <w:rPr>
          <w:rFonts w:ascii="Arial" w:hAnsi="Arial" w:cs="Arial"/>
          <w:sz w:val="22"/>
        </w:rPr>
      </w:pPr>
      <w:r w:rsidRPr="00865E67">
        <w:rPr>
          <w:rFonts w:ascii="Arial" w:hAnsi="Arial" w:cs="Arial"/>
          <w:sz w:val="22"/>
        </w:rPr>
        <w:t>En caso de Consorcio o Unión Temporal, este requisito se evaluará sumando los valores del Activo Total, Patrimonio y utilidad operacional, de cada integrante del Consorcio o Unión Temporal y no por el porcentaje de participación de cada integrante del Consorcio o Unión Temporal</w:t>
      </w:r>
    </w:p>
    <w:p w14:paraId="0E5D425A" w14:textId="77777777" w:rsidR="002A3101" w:rsidRPr="00865E67" w:rsidRDefault="002A3101" w:rsidP="00865E67">
      <w:pPr>
        <w:pStyle w:val="Textoindependiente"/>
        <w:ind w:right="498"/>
        <w:jc w:val="both"/>
        <w:rPr>
          <w:lang w:val="es-CO"/>
        </w:rPr>
      </w:pPr>
    </w:p>
    <w:p w14:paraId="16E1A28F" w14:textId="44FBE3C1" w:rsidR="00C84F18" w:rsidRPr="00865E67" w:rsidRDefault="0084082E" w:rsidP="00865E67">
      <w:pPr>
        <w:pStyle w:val="Textoindependiente"/>
        <w:ind w:right="498"/>
        <w:jc w:val="both"/>
        <w:rPr>
          <w:lang w:val="es-CO"/>
        </w:rPr>
      </w:pPr>
      <w:r w:rsidRPr="00865E67">
        <w:rPr>
          <w:lang w:val="es-CO"/>
        </w:rPr>
        <w:t>Este aspecto no otorgará puntaje pero habilitará o deshabilitará la propuesta. Se evaluará con CUMPLE o NO CUMPLE</w:t>
      </w:r>
    </w:p>
    <w:p w14:paraId="6EA4D7E8" w14:textId="77777777" w:rsidR="002A3101" w:rsidRPr="00865E67" w:rsidRDefault="002A3101" w:rsidP="00865E67">
      <w:pPr>
        <w:pStyle w:val="Ttulo3"/>
        <w:ind w:left="0" w:firstLine="0"/>
        <w:jc w:val="both"/>
        <w:rPr>
          <w:sz w:val="22"/>
        </w:rPr>
      </w:pPr>
    </w:p>
    <w:p w14:paraId="69261799" w14:textId="27CFEC31" w:rsidR="00040F9C" w:rsidRPr="00865E67" w:rsidRDefault="00040F9C" w:rsidP="00865E67">
      <w:pPr>
        <w:jc w:val="both"/>
        <w:rPr>
          <w:rFonts w:ascii="Arial" w:hAnsi="Arial" w:cs="Arial"/>
          <w:sz w:val="22"/>
        </w:rPr>
      </w:pPr>
      <w:r w:rsidRPr="00865E67">
        <w:rPr>
          <w:rFonts w:ascii="Arial" w:hAnsi="Arial" w:cs="Arial"/>
          <w:sz w:val="22"/>
        </w:rPr>
        <w:t>INFORMACIÓN FINANCIERA PARA PROPONENTES EXTRANJEROS</w:t>
      </w:r>
    </w:p>
    <w:p w14:paraId="4CEF89B1" w14:textId="77777777" w:rsidR="00C47B31" w:rsidRPr="00865E67" w:rsidRDefault="00C47B31" w:rsidP="00865E67">
      <w:pPr>
        <w:pStyle w:val="Textoindependiente"/>
        <w:ind w:right="49"/>
        <w:jc w:val="both"/>
      </w:pPr>
    </w:p>
    <w:p w14:paraId="1E04F559" w14:textId="46CF4AA7" w:rsidR="00040F9C" w:rsidRPr="00865E67" w:rsidRDefault="00040F9C" w:rsidP="00865E67">
      <w:pPr>
        <w:pStyle w:val="Textoindependiente"/>
        <w:ind w:right="49"/>
        <w:jc w:val="both"/>
      </w:pPr>
      <w:r w:rsidRPr="00865E67">
        <w:t xml:space="preserve">Los </w:t>
      </w:r>
      <w:r w:rsidR="00C47B31" w:rsidRPr="00865E67">
        <w:t>p</w:t>
      </w:r>
      <w:r w:rsidRPr="00865E67">
        <w:t>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 en pesos colombianos en la forma descrita en el Capítulo I numeral 1.7 y debe estar avalado por Contador Público:</w:t>
      </w:r>
    </w:p>
    <w:p w14:paraId="3F45190B" w14:textId="77777777" w:rsidR="00040F9C" w:rsidRPr="00865E67" w:rsidRDefault="00040F9C" w:rsidP="00865E67">
      <w:pPr>
        <w:pStyle w:val="Textoindependiente"/>
        <w:spacing w:before="11"/>
        <w:jc w:val="both"/>
      </w:pPr>
    </w:p>
    <w:p w14:paraId="58DEA04C" w14:textId="34E35495" w:rsidR="00040F9C" w:rsidRPr="00865E67" w:rsidRDefault="00040F9C" w:rsidP="00865E67">
      <w:pPr>
        <w:pStyle w:val="Textoindependiente"/>
        <w:tabs>
          <w:tab w:val="left" w:pos="1405"/>
        </w:tabs>
        <w:jc w:val="both"/>
      </w:pPr>
      <w:r w:rsidRPr="00865E67">
        <w:t>Balance General, Estado de Resultados y Notas a los Estados</w:t>
      </w:r>
      <w:r w:rsidRPr="00865E67">
        <w:rPr>
          <w:spacing w:val="-10"/>
        </w:rPr>
        <w:t xml:space="preserve"> </w:t>
      </w:r>
      <w:r w:rsidRPr="00865E67">
        <w:t>Financieros.</w:t>
      </w:r>
    </w:p>
    <w:p w14:paraId="6FB873A0" w14:textId="77777777" w:rsidR="00040F9C" w:rsidRPr="00865E67" w:rsidRDefault="00040F9C" w:rsidP="00865E67">
      <w:pPr>
        <w:pStyle w:val="Textoindependiente"/>
        <w:spacing w:before="4"/>
        <w:jc w:val="both"/>
      </w:pPr>
    </w:p>
    <w:p w14:paraId="1238B02C" w14:textId="77777777" w:rsidR="00040F9C" w:rsidRPr="00865E67" w:rsidRDefault="00040F9C" w:rsidP="00865E67">
      <w:pPr>
        <w:pStyle w:val="Textoindependiente"/>
        <w:tabs>
          <w:tab w:val="left" w:pos="8080"/>
        </w:tabs>
        <w:ind w:right="49"/>
        <w:jc w:val="both"/>
      </w:pPr>
      <w:r w:rsidRPr="00865E67">
        <w:t>Si el proponente no cumple este requisito a la fecha de cierre del presente proceso de selección, su propuesta no se habilita.</w:t>
      </w:r>
    </w:p>
    <w:p w14:paraId="23CB42F4" w14:textId="77777777" w:rsidR="00040F9C" w:rsidRPr="00865E67" w:rsidRDefault="00040F9C" w:rsidP="00865E67">
      <w:pPr>
        <w:pStyle w:val="Textoindependiente"/>
        <w:spacing w:before="11"/>
        <w:jc w:val="both"/>
      </w:pPr>
    </w:p>
    <w:p w14:paraId="47D4629B" w14:textId="33B5D078" w:rsidR="00040F9C" w:rsidRPr="00865E67" w:rsidRDefault="00040F9C" w:rsidP="00865E67">
      <w:pPr>
        <w:pStyle w:val="Textoindependiente"/>
        <w:ind w:right="49"/>
        <w:jc w:val="both"/>
      </w:pPr>
      <w:r w:rsidRPr="00865E67">
        <w:t>NOTA: La evaluación financiera se realiza con base en los Estados Financieros de la vigencia fiscal 201</w:t>
      </w:r>
      <w:r w:rsidR="002A3101" w:rsidRPr="00865E67">
        <w:t>9</w:t>
      </w:r>
      <w:r w:rsidRPr="00865E67">
        <w:t xml:space="preserve"> para las empresas nacionales. Los cortes de los estados financieros de las empresas </w:t>
      </w:r>
      <w:proofErr w:type="gramStart"/>
      <w:r w:rsidRPr="00865E67">
        <w:t>extranjeras,</w:t>
      </w:r>
      <w:proofErr w:type="gramEnd"/>
      <w:r w:rsidRPr="00865E67">
        <w:t xml:space="preserve"> son los que rijan en el país de origen y así deben informarlo expresamente, siempre y cuando alleguen los Estados Financieros de la vigencia fiscal evaluada.</w:t>
      </w:r>
    </w:p>
    <w:bookmarkEnd w:id="66"/>
    <w:p w14:paraId="39D7B797" w14:textId="77777777" w:rsidR="000839CF" w:rsidRPr="00865E67" w:rsidRDefault="000839CF" w:rsidP="00865E67">
      <w:pPr>
        <w:pStyle w:val="Textoindependiente"/>
        <w:ind w:left="482" w:right="495"/>
        <w:jc w:val="both"/>
      </w:pPr>
    </w:p>
    <w:p w14:paraId="23AAE92F" w14:textId="77777777" w:rsidR="002F590D" w:rsidRPr="00865E67" w:rsidRDefault="002F590D" w:rsidP="00040F9C">
      <w:pPr>
        <w:pStyle w:val="Textoindependiente"/>
        <w:ind w:left="482" w:right="495"/>
        <w:jc w:val="both"/>
      </w:pPr>
    </w:p>
    <w:p w14:paraId="30D7CC0A" w14:textId="22BBD352" w:rsidR="002A3101" w:rsidRPr="00865E67" w:rsidRDefault="002A3101" w:rsidP="00046A8C">
      <w:pPr>
        <w:pStyle w:val="Ttulo3"/>
        <w:rPr>
          <w:b w:val="0"/>
          <w:bCs/>
          <w:sz w:val="22"/>
        </w:rPr>
      </w:pPr>
      <w:bookmarkStart w:id="67" w:name="_Toc73707286"/>
      <w:bookmarkStart w:id="68" w:name="_Hlk20840688"/>
      <w:r w:rsidRPr="00865E67">
        <w:rPr>
          <w:b w:val="0"/>
          <w:bCs/>
          <w:sz w:val="22"/>
        </w:rPr>
        <w:lastRenderedPageBreak/>
        <w:t>5.1.</w:t>
      </w:r>
      <w:r w:rsidR="003F0D6F" w:rsidRPr="00865E67">
        <w:rPr>
          <w:b w:val="0"/>
          <w:bCs/>
          <w:sz w:val="22"/>
        </w:rPr>
        <w:t>5</w:t>
      </w:r>
      <w:r w:rsidRPr="00865E67">
        <w:rPr>
          <w:b w:val="0"/>
          <w:bCs/>
          <w:sz w:val="22"/>
        </w:rPr>
        <w:t xml:space="preserve"> Capacidad Técnica</w:t>
      </w:r>
      <w:bookmarkEnd w:id="67"/>
    </w:p>
    <w:p w14:paraId="1C80FEFC" w14:textId="77777777" w:rsidR="0052278C" w:rsidRPr="00865E67" w:rsidRDefault="0052278C" w:rsidP="00444B06">
      <w:pPr>
        <w:pStyle w:val="Textoindependiente"/>
        <w:spacing w:before="40"/>
        <w:ind w:right="497"/>
        <w:jc w:val="both"/>
      </w:pPr>
    </w:p>
    <w:p w14:paraId="14A5CFE7" w14:textId="4FD0E8D4" w:rsidR="00444B06" w:rsidRPr="00865E67" w:rsidRDefault="00F361FB" w:rsidP="00444B06">
      <w:pPr>
        <w:pStyle w:val="Textoindependiente"/>
        <w:spacing w:before="40"/>
        <w:ind w:right="497"/>
        <w:jc w:val="both"/>
      </w:pPr>
      <w:r w:rsidRPr="00865E67">
        <w:t xml:space="preserve">La verificación de los aspectos </w:t>
      </w:r>
      <w:proofErr w:type="gramStart"/>
      <w:r w:rsidRPr="00865E67">
        <w:t>técnicos,</w:t>
      </w:r>
      <w:proofErr w:type="gramEnd"/>
      <w:r w:rsidRPr="00865E67">
        <w:t xml:space="preserve"> se realiza mediante la aceptación de las especificaciones descritas en el </w:t>
      </w:r>
      <w:r w:rsidR="00AB2ECA" w:rsidRPr="00865E67">
        <w:t>A</w:t>
      </w:r>
      <w:r w:rsidRPr="00865E67">
        <w:t>nexo</w:t>
      </w:r>
      <w:r w:rsidR="00AB2ECA" w:rsidRPr="00865E67">
        <w:t xml:space="preserve"> </w:t>
      </w:r>
      <w:proofErr w:type="spellStart"/>
      <w:r w:rsidR="00AB2ECA" w:rsidRPr="00865E67">
        <w:t>Nº</w:t>
      </w:r>
      <w:proofErr w:type="spellEnd"/>
      <w:r w:rsidR="00AB2ECA" w:rsidRPr="00865E67">
        <w:t xml:space="preserve"> 1 CONDICIONES TECNICAS EXIGIDAS POR LA ENTIDAD</w:t>
      </w:r>
      <w:r w:rsidRPr="00865E67">
        <w:t>, el cual debe ser diligenciado y firmado por parte del representante legal del oferente.</w:t>
      </w:r>
      <w:bookmarkEnd w:id="68"/>
      <w:r w:rsidR="00AB2ECA" w:rsidRPr="00865E67">
        <w:t xml:space="preserve"> </w:t>
      </w:r>
    </w:p>
    <w:p w14:paraId="02889856" w14:textId="31842CD0" w:rsidR="00AB2ECA" w:rsidRPr="00865E67" w:rsidRDefault="00AB2ECA" w:rsidP="00444B06">
      <w:pPr>
        <w:pStyle w:val="Textoindependiente"/>
        <w:spacing w:before="40"/>
        <w:ind w:right="497"/>
        <w:jc w:val="both"/>
      </w:pPr>
    </w:p>
    <w:p w14:paraId="36B80766" w14:textId="6E7D8888" w:rsidR="00AB2ECA" w:rsidRPr="00865E67" w:rsidRDefault="00AB2ECA" w:rsidP="00444B06">
      <w:pPr>
        <w:pStyle w:val="Textoindependiente"/>
        <w:spacing w:before="40"/>
        <w:ind w:right="497"/>
        <w:jc w:val="both"/>
      </w:pPr>
      <w:r w:rsidRPr="00865E67">
        <w:t>Además de lo anterior deberá aportar la siguiente documentación:</w:t>
      </w:r>
    </w:p>
    <w:p w14:paraId="60EBAE2F" w14:textId="68295A09" w:rsidR="00AB2ECA" w:rsidRPr="00865E67" w:rsidRDefault="00AB2ECA" w:rsidP="00444B06">
      <w:pPr>
        <w:pStyle w:val="Textoindependiente"/>
        <w:spacing w:before="40"/>
        <w:ind w:right="497"/>
        <w:jc w:val="both"/>
      </w:pPr>
    </w:p>
    <w:p w14:paraId="58BE1C0D" w14:textId="5ED08623" w:rsidR="00AB2ECA" w:rsidRPr="005620D0" w:rsidRDefault="00AB2ECA" w:rsidP="005620D0">
      <w:pPr>
        <w:pStyle w:val="Textoindependiente"/>
        <w:spacing w:before="40"/>
        <w:ind w:right="497"/>
        <w:jc w:val="both"/>
      </w:pPr>
      <w:r w:rsidRPr="005620D0">
        <w:t>a)</w:t>
      </w:r>
      <w:r w:rsidR="005620D0">
        <w:t xml:space="preserve"> </w:t>
      </w:r>
      <w:r w:rsidRPr="005620D0">
        <w:t xml:space="preserve">Certificación suscrita por </w:t>
      </w:r>
      <w:proofErr w:type="gramStart"/>
      <w:r w:rsidRPr="005620D0">
        <w:t>el proponente persona natural</w:t>
      </w:r>
      <w:proofErr w:type="gramEnd"/>
      <w:r w:rsidRPr="005620D0">
        <w:t xml:space="preserve">, el Representante Legal de la persona jurídica o por la persona designada para representar al consorcio o unión temporal, cuando de ello se trate, por medio de la cual se conste que el oferente dará cumplimiento a todos los requerimientos de descritos en el Anexo </w:t>
      </w:r>
      <w:proofErr w:type="spellStart"/>
      <w:r w:rsidRPr="005620D0">
        <w:t>Nº</w:t>
      </w:r>
      <w:proofErr w:type="spellEnd"/>
      <w:r w:rsidRPr="005620D0">
        <w:t xml:space="preserve"> 1 CONDICIONES TECNICAS EXIGIDAS POR LA ENTIDAD</w:t>
      </w:r>
    </w:p>
    <w:p w14:paraId="157002DC" w14:textId="7F818087" w:rsidR="00AB2ECA" w:rsidRPr="005620D0" w:rsidRDefault="00AB2ECA" w:rsidP="005620D0">
      <w:pPr>
        <w:pStyle w:val="Textoindependiente"/>
        <w:spacing w:before="40"/>
        <w:ind w:right="497"/>
        <w:jc w:val="both"/>
      </w:pPr>
      <w:r w:rsidRPr="005620D0">
        <w:t>b)</w:t>
      </w:r>
      <w:r w:rsidR="005620D0">
        <w:t xml:space="preserve"> </w:t>
      </w:r>
      <w:r w:rsidRPr="005620D0">
        <w:t xml:space="preserve">Certificación suscrita por la A.R.L. y el representante legal de la persona jurídica o por </w:t>
      </w:r>
      <w:proofErr w:type="gramStart"/>
      <w:r w:rsidRPr="005620D0">
        <w:t>el proponente persona natural</w:t>
      </w:r>
      <w:proofErr w:type="gramEnd"/>
      <w:r w:rsidRPr="005620D0">
        <w:t>, en la que conste que la empresa cuenta con un Programa de Salud Ocupacional implementando, el cual debe estar enfocado al riesgo correspondiente al objeto de la presente Selección Abreviada, de conformidad con lo previsto en el Acuerdo No. 2333 de 2004 del Consejo Superior de la Judicatura. En el caso de los Consorcios y de las Uniones Temporales, cada integrante deberá cumplir con lo indicado en este literal.</w:t>
      </w:r>
    </w:p>
    <w:p w14:paraId="64CB07EF" w14:textId="77777777" w:rsidR="005620D0" w:rsidRPr="005620D0" w:rsidRDefault="005620D0" w:rsidP="005620D0">
      <w:pPr>
        <w:jc w:val="both"/>
        <w:rPr>
          <w:rFonts w:ascii="Arial" w:hAnsi="Arial" w:cs="Arial"/>
          <w:sz w:val="22"/>
        </w:rPr>
      </w:pPr>
      <w:r w:rsidRPr="005620D0">
        <w:rPr>
          <w:rFonts w:ascii="Arial" w:hAnsi="Arial" w:cs="Arial"/>
          <w:sz w:val="22"/>
        </w:rPr>
        <w:t>c) Certificación de cumplimiento de estándares mínimos del Sistema de Gestión de Seguridad y Salud en el Trabajo (solo personas jurídicas).</w:t>
      </w:r>
    </w:p>
    <w:p w14:paraId="5BFC3690" w14:textId="77777777" w:rsidR="005620D0" w:rsidRPr="005620D0" w:rsidRDefault="005620D0" w:rsidP="005620D0">
      <w:pPr>
        <w:jc w:val="both"/>
        <w:rPr>
          <w:rFonts w:ascii="Arial" w:hAnsi="Arial" w:cs="Arial"/>
          <w:sz w:val="22"/>
        </w:rPr>
      </w:pPr>
      <w:r w:rsidRPr="005620D0">
        <w:rPr>
          <w:rFonts w:ascii="Arial" w:hAnsi="Arial" w:cs="Arial"/>
          <w:sz w:val="22"/>
        </w:rPr>
        <w:t>d) Certificación de cumplimiento exámenes médicos ocupacionales (No aplica).</w:t>
      </w:r>
    </w:p>
    <w:p w14:paraId="75C60AE0" w14:textId="77777777" w:rsidR="005620D0" w:rsidRPr="005620D0" w:rsidRDefault="005620D0" w:rsidP="005620D0">
      <w:pPr>
        <w:jc w:val="both"/>
        <w:rPr>
          <w:rFonts w:ascii="Arial" w:hAnsi="Arial" w:cs="Arial"/>
          <w:sz w:val="22"/>
        </w:rPr>
      </w:pPr>
      <w:r w:rsidRPr="005620D0">
        <w:rPr>
          <w:rFonts w:ascii="Arial" w:hAnsi="Arial" w:cs="Arial"/>
          <w:sz w:val="22"/>
        </w:rPr>
        <w:t>e) Certificación uso de elementos de protección personal (EPP).</w:t>
      </w:r>
    </w:p>
    <w:p w14:paraId="499C280A" w14:textId="77777777" w:rsidR="005620D0" w:rsidRPr="005620D0" w:rsidRDefault="005620D0" w:rsidP="005620D0">
      <w:pPr>
        <w:jc w:val="both"/>
        <w:rPr>
          <w:rFonts w:ascii="Arial" w:hAnsi="Arial" w:cs="Arial"/>
          <w:sz w:val="22"/>
        </w:rPr>
      </w:pPr>
      <w:r w:rsidRPr="005620D0">
        <w:rPr>
          <w:rFonts w:ascii="Arial" w:hAnsi="Arial" w:cs="Arial"/>
          <w:sz w:val="22"/>
        </w:rPr>
        <w:t>f)  Certificación de compromiso pago sistema general de seguridad social.</w:t>
      </w:r>
    </w:p>
    <w:p w14:paraId="06B8DA6F" w14:textId="77777777" w:rsidR="005620D0" w:rsidRPr="005620D0" w:rsidRDefault="005620D0" w:rsidP="005620D0">
      <w:pPr>
        <w:jc w:val="both"/>
        <w:rPr>
          <w:rFonts w:ascii="Arial" w:hAnsi="Arial" w:cs="Arial"/>
          <w:sz w:val="22"/>
        </w:rPr>
      </w:pPr>
      <w:r w:rsidRPr="005620D0">
        <w:rPr>
          <w:rFonts w:ascii="Arial" w:hAnsi="Arial" w:cs="Arial"/>
          <w:sz w:val="22"/>
        </w:rPr>
        <w:t>g) Certificación constancia de idoneidad para tareas de alto riesgo (Cuando aplique).</w:t>
      </w:r>
    </w:p>
    <w:p w14:paraId="7CA07CC8" w14:textId="77777777" w:rsidR="005620D0" w:rsidRPr="005620D0" w:rsidRDefault="005620D0" w:rsidP="005620D0">
      <w:pPr>
        <w:jc w:val="both"/>
        <w:rPr>
          <w:rFonts w:ascii="Arial" w:hAnsi="Arial" w:cs="Arial"/>
          <w:sz w:val="22"/>
        </w:rPr>
      </w:pPr>
      <w:r w:rsidRPr="005620D0">
        <w:rPr>
          <w:rFonts w:ascii="Arial" w:hAnsi="Arial" w:cs="Arial"/>
          <w:sz w:val="22"/>
        </w:rPr>
        <w:t>h) Certificación de compromiso capacitaciones (solo personas jurídicas).</w:t>
      </w:r>
    </w:p>
    <w:p w14:paraId="33E00828" w14:textId="77777777" w:rsidR="005620D0" w:rsidRPr="005620D0" w:rsidRDefault="005620D0" w:rsidP="005620D0">
      <w:pPr>
        <w:jc w:val="both"/>
        <w:rPr>
          <w:rFonts w:ascii="Arial" w:hAnsi="Arial" w:cs="Arial"/>
          <w:sz w:val="22"/>
        </w:rPr>
      </w:pPr>
      <w:r w:rsidRPr="005620D0">
        <w:rPr>
          <w:rFonts w:ascii="Arial" w:hAnsi="Arial" w:cs="Arial"/>
          <w:sz w:val="22"/>
        </w:rPr>
        <w:t>i) Certificación de inventario de materiales peligrosos o sustancias químicas con fichas de seguridad y fichas técnicas (solo personas jurídicas) (Cuando aplique).</w:t>
      </w:r>
    </w:p>
    <w:p w14:paraId="34A5B7FB" w14:textId="77777777" w:rsidR="005620D0" w:rsidRPr="005620D0" w:rsidRDefault="005620D0" w:rsidP="005620D0">
      <w:pPr>
        <w:jc w:val="both"/>
        <w:rPr>
          <w:rFonts w:ascii="Arial" w:hAnsi="Arial" w:cs="Arial"/>
          <w:sz w:val="22"/>
        </w:rPr>
      </w:pPr>
      <w:r w:rsidRPr="005620D0">
        <w:rPr>
          <w:rFonts w:ascii="Arial" w:hAnsi="Arial" w:cs="Arial"/>
          <w:sz w:val="22"/>
        </w:rPr>
        <w:t>j) Certificación de compromiso cumplimiento Sistema de Gestión Ambiental de la entidad.</w:t>
      </w:r>
    </w:p>
    <w:p w14:paraId="548FDCAB" w14:textId="77777777" w:rsidR="005620D0" w:rsidRPr="005620D0" w:rsidRDefault="005620D0" w:rsidP="005620D0">
      <w:pPr>
        <w:jc w:val="both"/>
        <w:rPr>
          <w:rFonts w:ascii="Arial" w:eastAsiaTheme="minorHAnsi" w:hAnsi="Arial" w:cs="Arial"/>
          <w:sz w:val="22"/>
        </w:rPr>
      </w:pPr>
      <w:r w:rsidRPr="005620D0">
        <w:rPr>
          <w:rFonts w:ascii="Arial" w:hAnsi="Arial" w:cs="Arial"/>
          <w:sz w:val="22"/>
        </w:rPr>
        <w:t>k) ANEXO 3. FICHA DE MANEJO AMBIENTAL.</w:t>
      </w:r>
    </w:p>
    <w:p w14:paraId="2E1166B6" w14:textId="77777777" w:rsidR="005620D0" w:rsidRPr="005620D0" w:rsidRDefault="005620D0" w:rsidP="005620D0">
      <w:pPr>
        <w:rPr>
          <w:rFonts w:ascii="Arial" w:hAnsi="Arial" w:cs="Arial"/>
          <w:sz w:val="22"/>
        </w:rPr>
      </w:pPr>
    </w:p>
    <w:p w14:paraId="6C9E1EBE" w14:textId="77777777" w:rsidR="005620D0" w:rsidRPr="005620D0" w:rsidRDefault="005620D0" w:rsidP="005620D0">
      <w:pPr>
        <w:pStyle w:val="Textoindependiente"/>
        <w:spacing w:before="40"/>
        <w:ind w:right="497"/>
        <w:jc w:val="both"/>
      </w:pPr>
      <w:r w:rsidRPr="005620D0">
        <w:t>En el caso de los Consorcios y de las Uniones Temporales, cada integrante deberá cumplir con lo indicado en este literal.</w:t>
      </w:r>
    </w:p>
    <w:p w14:paraId="090E5BEF" w14:textId="77777777" w:rsidR="005620D0" w:rsidRDefault="005620D0" w:rsidP="005620D0">
      <w:pPr>
        <w:pStyle w:val="Textoindependiente"/>
        <w:spacing w:before="40"/>
        <w:ind w:right="497"/>
        <w:jc w:val="both"/>
      </w:pPr>
    </w:p>
    <w:p w14:paraId="2AB7B5ED" w14:textId="77777777" w:rsidR="005620D0" w:rsidRPr="00865E67" w:rsidRDefault="005620D0" w:rsidP="00AB2ECA">
      <w:pPr>
        <w:pStyle w:val="Textoindependiente"/>
        <w:spacing w:before="40"/>
        <w:ind w:right="497"/>
        <w:jc w:val="both"/>
      </w:pPr>
    </w:p>
    <w:p w14:paraId="1351DCFC" w14:textId="77777777" w:rsidR="00444B06" w:rsidRPr="00865E67" w:rsidRDefault="00444B06" w:rsidP="00444B06">
      <w:pPr>
        <w:pStyle w:val="Textoindependiente"/>
        <w:spacing w:before="40"/>
        <w:ind w:right="497"/>
        <w:jc w:val="both"/>
      </w:pPr>
    </w:p>
    <w:p w14:paraId="684D914D" w14:textId="77777777" w:rsidR="00AB2ECA" w:rsidRPr="00865E67" w:rsidRDefault="00AB2ECA" w:rsidP="00444B06">
      <w:pPr>
        <w:pStyle w:val="Textoindependiente"/>
        <w:spacing w:before="40"/>
        <w:ind w:right="497"/>
        <w:jc w:val="both"/>
      </w:pPr>
    </w:p>
    <w:p w14:paraId="6C349022" w14:textId="77777777" w:rsidR="00AB2ECA" w:rsidRPr="00865E67" w:rsidRDefault="00AB2ECA" w:rsidP="00444B06">
      <w:pPr>
        <w:pStyle w:val="Textoindependiente"/>
        <w:spacing w:before="40"/>
        <w:ind w:right="497"/>
        <w:jc w:val="both"/>
      </w:pPr>
    </w:p>
    <w:p w14:paraId="00F47560" w14:textId="77777777" w:rsidR="00444B06" w:rsidRPr="00865E67" w:rsidRDefault="00444B06" w:rsidP="00444B06">
      <w:pPr>
        <w:pStyle w:val="Textoindependiente"/>
        <w:spacing w:before="40"/>
        <w:ind w:right="497"/>
        <w:jc w:val="both"/>
      </w:pPr>
    </w:p>
    <w:p w14:paraId="4314AF7C" w14:textId="77777777" w:rsidR="00444B06" w:rsidRPr="00865E67" w:rsidRDefault="00444B06" w:rsidP="00444B06">
      <w:pPr>
        <w:pStyle w:val="Textoindependiente"/>
        <w:spacing w:before="10"/>
        <w:jc w:val="both"/>
      </w:pPr>
    </w:p>
    <w:p w14:paraId="368EB00D" w14:textId="77777777" w:rsidR="00BE3212" w:rsidRPr="00865E67" w:rsidRDefault="00BE3212" w:rsidP="003B3102">
      <w:pPr>
        <w:widowControl w:val="0"/>
        <w:autoSpaceDE w:val="0"/>
        <w:autoSpaceDN w:val="0"/>
        <w:adjustRightInd w:val="0"/>
        <w:rPr>
          <w:rFonts w:ascii="Arial" w:hAnsi="Arial" w:cs="Arial"/>
          <w:sz w:val="22"/>
          <w:lang w:eastAsia="es-ES"/>
        </w:rPr>
      </w:pPr>
    </w:p>
    <w:p w14:paraId="1B04BBBD" w14:textId="77777777" w:rsidR="00F76547" w:rsidRPr="00865E67" w:rsidRDefault="00F76547" w:rsidP="00F76547">
      <w:pPr>
        <w:spacing w:line="259" w:lineRule="auto"/>
        <w:rPr>
          <w:rFonts w:ascii="Arial" w:hAnsi="Arial" w:cs="Arial"/>
          <w:sz w:val="22"/>
        </w:rPr>
      </w:pPr>
      <w:r w:rsidRPr="00865E67">
        <w:rPr>
          <w:rFonts w:ascii="Arial" w:hAnsi="Arial" w:cs="Arial"/>
          <w:sz w:val="22"/>
        </w:rPr>
        <w:t xml:space="preserve"> </w:t>
      </w:r>
    </w:p>
    <w:p w14:paraId="1FA31369" w14:textId="77777777" w:rsidR="00F6097A" w:rsidRPr="00865E67" w:rsidRDefault="00F6097A" w:rsidP="00F6097A">
      <w:pPr>
        <w:rPr>
          <w:rFonts w:ascii="Arial" w:hAnsi="Arial" w:cs="Arial"/>
          <w:sz w:val="22"/>
        </w:rPr>
        <w:sectPr w:rsidR="00F6097A" w:rsidRPr="00865E67" w:rsidSect="006B3F7F">
          <w:headerReference w:type="even" r:id="rId10"/>
          <w:headerReference w:type="default" r:id="rId11"/>
          <w:footerReference w:type="even" r:id="rId12"/>
          <w:footerReference w:type="default" r:id="rId13"/>
          <w:headerReference w:type="first" r:id="rId14"/>
          <w:footerReference w:type="first" r:id="rId15"/>
          <w:pgSz w:w="12240" w:h="18720" w:code="14"/>
          <w:pgMar w:top="1701" w:right="1701" w:bottom="1701" w:left="1701" w:header="710" w:footer="758" w:gutter="0"/>
          <w:cols w:space="720"/>
          <w:docGrid w:linePitch="326"/>
        </w:sectPr>
      </w:pPr>
    </w:p>
    <w:p w14:paraId="2826EF34" w14:textId="77777777" w:rsidR="003B3960" w:rsidRPr="00865E67" w:rsidRDefault="003B3960" w:rsidP="00F361FB">
      <w:pPr>
        <w:pStyle w:val="Textoindependiente"/>
        <w:spacing w:before="8"/>
      </w:pPr>
    </w:p>
    <w:p w14:paraId="78B36658" w14:textId="77777777" w:rsidR="00F361FB" w:rsidRPr="00865E67" w:rsidRDefault="00767623" w:rsidP="00FC4144">
      <w:pPr>
        <w:pStyle w:val="Ttulo1"/>
        <w:rPr>
          <w:sz w:val="22"/>
        </w:rPr>
      </w:pPr>
      <w:bookmarkStart w:id="69" w:name="_Toc73707287"/>
      <w:bookmarkStart w:id="70" w:name="_Hlk20841270"/>
      <w:r w:rsidRPr="00865E67">
        <w:rPr>
          <w:sz w:val="22"/>
        </w:rPr>
        <w:t>CAPITULO VI</w:t>
      </w:r>
      <w:bookmarkEnd w:id="69"/>
    </w:p>
    <w:p w14:paraId="156A309D" w14:textId="77777777" w:rsidR="00767623" w:rsidRPr="00865E67" w:rsidRDefault="00767623" w:rsidP="00FC4144">
      <w:pPr>
        <w:rPr>
          <w:rFonts w:ascii="Arial" w:hAnsi="Arial" w:cs="Arial"/>
          <w:sz w:val="22"/>
        </w:rPr>
      </w:pPr>
    </w:p>
    <w:p w14:paraId="25D7A737" w14:textId="25720509" w:rsidR="00767623" w:rsidRPr="00865E67" w:rsidRDefault="0052278C" w:rsidP="00FC4144">
      <w:pPr>
        <w:pStyle w:val="Ttulo1"/>
        <w:rPr>
          <w:sz w:val="22"/>
        </w:rPr>
      </w:pPr>
      <w:bookmarkStart w:id="71" w:name="_Toc73707288"/>
      <w:r w:rsidRPr="00865E67">
        <w:rPr>
          <w:sz w:val="22"/>
        </w:rPr>
        <w:t xml:space="preserve">CRITERIOS DE </w:t>
      </w:r>
      <w:r w:rsidR="00767623" w:rsidRPr="00865E67">
        <w:rPr>
          <w:sz w:val="22"/>
        </w:rPr>
        <w:t>EVALUACION DE LA OFERTA</w:t>
      </w:r>
      <w:bookmarkEnd w:id="71"/>
      <w:r w:rsidR="00767623" w:rsidRPr="00865E67">
        <w:rPr>
          <w:sz w:val="22"/>
        </w:rPr>
        <w:t xml:space="preserve"> </w:t>
      </w:r>
    </w:p>
    <w:p w14:paraId="5D36BAF3" w14:textId="77777777" w:rsidR="00FE63F1" w:rsidRPr="00865E67" w:rsidRDefault="00FE63F1" w:rsidP="00FC4144">
      <w:pPr>
        <w:rPr>
          <w:rFonts w:ascii="Arial" w:hAnsi="Arial" w:cs="Arial"/>
          <w:sz w:val="22"/>
        </w:rPr>
      </w:pPr>
    </w:p>
    <w:p w14:paraId="7DB38465" w14:textId="77777777" w:rsidR="00FE63F1" w:rsidRPr="00865E67" w:rsidRDefault="00FE63F1" w:rsidP="00AB2ECA">
      <w:pPr>
        <w:rPr>
          <w:rFonts w:ascii="Arial" w:hAnsi="Arial" w:cs="Arial"/>
          <w:sz w:val="22"/>
        </w:rPr>
      </w:pPr>
      <w:r w:rsidRPr="00865E67">
        <w:rPr>
          <w:rFonts w:ascii="Arial" w:hAnsi="Arial" w:cs="Arial"/>
          <w:sz w:val="22"/>
        </w:rPr>
        <w:t>Para la verificación de los requisitos habilitantes de los proponentes, la Nación-Consejo Superior de la Judicatura, asignará el criterio de CUMPLE o NO CUMPLE, de conformidad con lo exigido en el pliego de condiciones del presente proceso de selección.</w:t>
      </w:r>
    </w:p>
    <w:bookmarkEnd w:id="70"/>
    <w:p w14:paraId="6AEB183E" w14:textId="77777777" w:rsidR="00FE63F1" w:rsidRPr="00865E67" w:rsidRDefault="00FE63F1" w:rsidP="00FC4144">
      <w:pPr>
        <w:rPr>
          <w:rFonts w:ascii="Arial" w:hAnsi="Arial" w:cs="Arial"/>
          <w:sz w:val="22"/>
        </w:rPr>
      </w:pPr>
    </w:p>
    <w:p w14:paraId="580DEA26" w14:textId="77777777" w:rsidR="0052668B" w:rsidRPr="00865E67" w:rsidRDefault="0052668B" w:rsidP="00FE63F1">
      <w:pPr>
        <w:pStyle w:val="Textoindependiente"/>
      </w:pPr>
    </w:p>
    <w:p w14:paraId="28DC95BD" w14:textId="62227FF0" w:rsidR="0052668B" w:rsidRPr="00865E67" w:rsidRDefault="0052668B" w:rsidP="00B953B1">
      <w:pPr>
        <w:pStyle w:val="Ttulo2"/>
        <w:rPr>
          <w:sz w:val="22"/>
        </w:rPr>
      </w:pPr>
      <w:bookmarkStart w:id="72" w:name="_Hlk20841374"/>
      <w:r w:rsidRPr="00865E67">
        <w:rPr>
          <w:sz w:val="22"/>
        </w:rPr>
        <w:t xml:space="preserve"> </w:t>
      </w:r>
      <w:bookmarkStart w:id="73" w:name="_Toc73707289"/>
      <w:r w:rsidR="001602B6" w:rsidRPr="00865E67">
        <w:rPr>
          <w:sz w:val="22"/>
        </w:rPr>
        <w:t>6.1</w:t>
      </w:r>
      <w:r w:rsidRPr="00865E67">
        <w:rPr>
          <w:sz w:val="22"/>
        </w:rPr>
        <w:t xml:space="preserve"> </w:t>
      </w:r>
      <w:bookmarkStart w:id="74" w:name="_Hlk20842179"/>
      <w:r w:rsidR="00B7530B" w:rsidRPr="00865E67">
        <w:rPr>
          <w:sz w:val="22"/>
        </w:rPr>
        <w:t>REQUISITOS HABILITANTES</w:t>
      </w:r>
      <w:r w:rsidRPr="00865E67">
        <w:rPr>
          <w:sz w:val="22"/>
        </w:rPr>
        <w:t>:</w:t>
      </w:r>
      <w:bookmarkEnd w:id="73"/>
      <w:r w:rsidRPr="00865E67">
        <w:rPr>
          <w:sz w:val="22"/>
        </w:rPr>
        <w:t xml:space="preserve"> </w:t>
      </w:r>
    </w:p>
    <w:bookmarkEnd w:id="72"/>
    <w:p w14:paraId="316936A6" w14:textId="77777777" w:rsidR="0052668B" w:rsidRPr="00865E67" w:rsidRDefault="0052668B" w:rsidP="0052668B">
      <w:pPr>
        <w:spacing w:line="259" w:lineRule="auto"/>
        <w:rPr>
          <w:rFonts w:ascii="Arial" w:hAnsi="Arial" w:cs="Arial"/>
          <w:sz w:val="22"/>
        </w:rPr>
      </w:pPr>
      <w:r w:rsidRPr="00865E67">
        <w:rPr>
          <w:rFonts w:ascii="Arial" w:hAnsi="Arial" w:cs="Arial"/>
          <w:sz w:val="22"/>
        </w:rPr>
        <w:t xml:space="preserve"> </w:t>
      </w:r>
    </w:p>
    <w:tbl>
      <w:tblPr>
        <w:tblStyle w:val="Tablaconcuadrcula"/>
        <w:tblW w:w="8883" w:type="dxa"/>
        <w:tblLayout w:type="fixed"/>
        <w:tblLook w:val="04A0" w:firstRow="1" w:lastRow="0" w:firstColumn="1" w:lastColumn="0" w:noHBand="0" w:noVBand="1"/>
      </w:tblPr>
      <w:tblGrid>
        <w:gridCol w:w="4441"/>
        <w:gridCol w:w="4442"/>
      </w:tblGrid>
      <w:tr w:rsidR="0052278C" w:rsidRPr="00865E67" w14:paraId="1996FBE1" w14:textId="77777777" w:rsidTr="0052278C">
        <w:trPr>
          <w:trHeight w:val="482"/>
        </w:trPr>
        <w:tc>
          <w:tcPr>
            <w:tcW w:w="4441" w:type="dxa"/>
          </w:tcPr>
          <w:bookmarkEnd w:id="74"/>
          <w:p w14:paraId="32B95E6D" w14:textId="77777777" w:rsidR="0052278C" w:rsidRPr="00865E67" w:rsidRDefault="0052278C" w:rsidP="0041743C">
            <w:pPr>
              <w:jc w:val="center"/>
              <w:rPr>
                <w:rFonts w:ascii="Arial" w:hAnsi="Arial" w:cs="Arial"/>
                <w:b/>
                <w:color w:val="000000" w:themeColor="text1"/>
                <w:sz w:val="18"/>
                <w:szCs w:val="18"/>
              </w:rPr>
            </w:pPr>
            <w:r w:rsidRPr="00865E67">
              <w:rPr>
                <w:rFonts w:ascii="Arial" w:hAnsi="Arial" w:cs="Arial"/>
                <w:b/>
                <w:color w:val="000000" w:themeColor="text1"/>
                <w:sz w:val="18"/>
                <w:szCs w:val="18"/>
              </w:rPr>
              <w:t>CRITERIOS DE SELECCIÓN Y EVALUACION</w:t>
            </w:r>
          </w:p>
        </w:tc>
        <w:tc>
          <w:tcPr>
            <w:tcW w:w="4442" w:type="dxa"/>
          </w:tcPr>
          <w:p w14:paraId="0C685524" w14:textId="77777777" w:rsidR="0052278C" w:rsidRPr="00865E67" w:rsidRDefault="0052278C" w:rsidP="0041743C">
            <w:pPr>
              <w:jc w:val="center"/>
              <w:rPr>
                <w:rFonts w:ascii="Arial" w:hAnsi="Arial" w:cs="Arial"/>
                <w:b/>
                <w:color w:val="000000" w:themeColor="text1"/>
                <w:sz w:val="18"/>
                <w:szCs w:val="18"/>
              </w:rPr>
            </w:pPr>
            <w:r w:rsidRPr="00865E67">
              <w:rPr>
                <w:rFonts w:ascii="Arial" w:hAnsi="Arial" w:cs="Arial"/>
                <w:b/>
                <w:color w:val="000000" w:themeColor="text1"/>
                <w:sz w:val="18"/>
                <w:szCs w:val="18"/>
              </w:rPr>
              <w:t>PUNTAJE</w:t>
            </w:r>
          </w:p>
        </w:tc>
      </w:tr>
      <w:tr w:rsidR="0052278C" w:rsidRPr="00865E67" w14:paraId="075EC1AA" w14:textId="77777777" w:rsidTr="0052278C">
        <w:trPr>
          <w:trHeight w:val="249"/>
        </w:trPr>
        <w:tc>
          <w:tcPr>
            <w:tcW w:w="4441" w:type="dxa"/>
          </w:tcPr>
          <w:p w14:paraId="5049AA3F" w14:textId="77777777" w:rsidR="0052278C" w:rsidRPr="00865E67" w:rsidRDefault="0052278C" w:rsidP="0041743C">
            <w:pPr>
              <w:rPr>
                <w:rFonts w:ascii="Arial" w:hAnsi="Arial" w:cs="Arial"/>
                <w:bCs/>
                <w:color w:val="000000" w:themeColor="text1"/>
                <w:sz w:val="18"/>
                <w:szCs w:val="18"/>
              </w:rPr>
            </w:pPr>
            <w:r w:rsidRPr="00865E67">
              <w:rPr>
                <w:rFonts w:ascii="Arial" w:hAnsi="Arial" w:cs="Arial"/>
                <w:bCs/>
                <w:color w:val="000000" w:themeColor="text1"/>
                <w:sz w:val="18"/>
                <w:szCs w:val="18"/>
              </w:rPr>
              <w:t>Capacidad Jurídica requisito Habilitante</w:t>
            </w:r>
          </w:p>
        </w:tc>
        <w:tc>
          <w:tcPr>
            <w:tcW w:w="4442" w:type="dxa"/>
          </w:tcPr>
          <w:p w14:paraId="351525FA" w14:textId="77777777" w:rsidR="0052278C" w:rsidRPr="00865E67" w:rsidRDefault="0052278C" w:rsidP="0041743C">
            <w:pPr>
              <w:rPr>
                <w:rFonts w:ascii="Arial" w:hAnsi="Arial" w:cs="Arial"/>
                <w:bCs/>
                <w:color w:val="000000" w:themeColor="text1"/>
                <w:sz w:val="18"/>
                <w:szCs w:val="18"/>
              </w:rPr>
            </w:pPr>
            <w:r w:rsidRPr="00865E67">
              <w:rPr>
                <w:rFonts w:ascii="Arial" w:hAnsi="Arial" w:cs="Arial"/>
                <w:bCs/>
                <w:color w:val="000000" w:themeColor="text1"/>
                <w:sz w:val="18"/>
                <w:szCs w:val="18"/>
              </w:rPr>
              <w:t>Cumple o No Cumple</w:t>
            </w:r>
          </w:p>
        </w:tc>
      </w:tr>
      <w:tr w:rsidR="0052278C" w:rsidRPr="00865E67" w14:paraId="0C9E0BE8" w14:textId="77777777" w:rsidTr="0052278C">
        <w:trPr>
          <w:trHeight w:val="233"/>
        </w:trPr>
        <w:tc>
          <w:tcPr>
            <w:tcW w:w="4441" w:type="dxa"/>
          </w:tcPr>
          <w:p w14:paraId="59384211" w14:textId="77777777" w:rsidR="0052278C" w:rsidRPr="00865E67" w:rsidRDefault="0052278C" w:rsidP="0041743C">
            <w:pPr>
              <w:rPr>
                <w:rFonts w:ascii="Arial" w:hAnsi="Arial" w:cs="Arial"/>
                <w:bCs/>
                <w:color w:val="000000" w:themeColor="text1"/>
                <w:sz w:val="18"/>
                <w:szCs w:val="18"/>
              </w:rPr>
            </w:pPr>
            <w:r w:rsidRPr="00865E67">
              <w:rPr>
                <w:rFonts w:ascii="Arial" w:hAnsi="Arial" w:cs="Arial"/>
                <w:bCs/>
                <w:color w:val="000000" w:themeColor="text1"/>
                <w:sz w:val="18"/>
                <w:szCs w:val="18"/>
              </w:rPr>
              <w:t>Capacidad Financiera requisito Habilitante</w:t>
            </w:r>
          </w:p>
        </w:tc>
        <w:tc>
          <w:tcPr>
            <w:tcW w:w="4442" w:type="dxa"/>
          </w:tcPr>
          <w:p w14:paraId="5E4B5F90" w14:textId="77777777" w:rsidR="0052278C" w:rsidRPr="00865E67" w:rsidRDefault="0052278C" w:rsidP="0041743C">
            <w:pPr>
              <w:rPr>
                <w:rFonts w:ascii="Arial" w:hAnsi="Arial" w:cs="Arial"/>
                <w:bCs/>
                <w:color w:val="000000" w:themeColor="text1"/>
                <w:sz w:val="18"/>
                <w:szCs w:val="18"/>
              </w:rPr>
            </w:pPr>
            <w:r w:rsidRPr="00865E67">
              <w:rPr>
                <w:rFonts w:ascii="Arial" w:hAnsi="Arial" w:cs="Arial"/>
                <w:bCs/>
                <w:color w:val="000000" w:themeColor="text1"/>
                <w:sz w:val="18"/>
                <w:szCs w:val="18"/>
              </w:rPr>
              <w:t>Cumple o No Cumple</w:t>
            </w:r>
          </w:p>
        </w:tc>
      </w:tr>
      <w:tr w:rsidR="0052278C" w:rsidRPr="00865E67" w14:paraId="2A3A41C0" w14:textId="77777777" w:rsidTr="0052278C">
        <w:trPr>
          <w:trHeight w:val="249"/>
        </w:trPr>
        <w:tc>
          <w:tcPr>
            <w:tcW w:w="4441" w:type="dxa"/>
          </w:tcPr>
          <w:p w14:paraId="263B68AC" w14:textId="77777777" w:rsidR="0052278C" w:rsidRPr="00865E67" w:rsidRDefault="0052278C" w:rsidP="0041743C">
            <w:pPr>
              <w:rPr>
                <w:rFonts w:ascii="Arial" w:hAnsi="Arial" w:cs="Arial"/>
                <w:bCs/>
                <w:color w:val="000000" w:themeColor="text1"/>
                <w:sz w:val="18"/>
                <w:szCs w:val="18"/>
              </w:rPr>
            </w:pPr>
            <w:r w:rsidRPr="00865E67">
              <w:rPr>
                <w:rFonts w:ascii="Arial" w:hAnsi="Arial" w:cs="Arial"/>
                <w:bCs/>
                <w:color w:val="000000" w:themeColor="text1"/>
                <w:sz w:val="18"/>
                <w:szCs w:val="18"/>
              </w:rPr>
              <w:t>Experiencia requisito Habilitante</w:t>
            </w:r>
          </w:p>
        </w:tc>
        <w:tc>
          <w:tcPr>
            <w:tcW w:w="4442" w:type="dxa"/>
          </w:tcPr>
          <w:p w14:paraId="502B5A76" w14:textId="77777777" w:rsidR="0052278C" w:rsidRPr="00865E67" w:rsidRDefault="0052278C" w:rsidP="0041743C">
            <w:pPr>
              <w:rPr>
                <w:rFonts w:ascii="Arial" w:hAnsi="Arial" w:cs="Arial"/>
                <w:bCs/>
                <w:color w:val="000000" w:themeColor="text1"/>
                <w:sz w:val="18"/>
                <w:szCs w:val="18"/>
              </w:rPr>
            </w:pPr>
            <w:r w:rsidRPr="00865E67">
              <w:rPr>
                <w:rFonts w:ascii="Arial" w:hAnsi="Arial" w:cs="Arial"/>
                <w:bCs/>
                <w:color w:val="000000" w:themeColor="text1"/>
                <w:sz w:val="18"/>
                <w:szCs w:val="18"/>
              </w:rPr>
              <w:t>Cumple o No Cumple</w:t>
            </w:r>
          </w:p>
        </w:tc>
      </w:tr>
      <w:tr w:rsidR="0052278C" w:rsidRPr="00865E67" w14:paraId="3C623C32" w14:textId="77777777" w:rsidTr="0052278C">
        <w:trPr>
          <w:trHeight w:val="249"/>
        </w:trPr>
        <w:tc>
          <w:tcPr>
            <w:tcW w:w="4441" w:type="dxa"/>
          </w:tcPr>
          <w:p w14:paraId="17F93746" w14:textId="7684A4FA" w:rsidR="0052278C" w:rsidRPr="00865E67" w:rsidRDefault="0052278C" w:rsidP="0041743C">
            <w:pPr>
              <w:rPr>
                <w:rFonts w:ascii="Arial" w:hAnsi="Arial" w:cs="Arial"/>
                <w:bCs/>
                <w:color w:val="000000" w:themeColor="text1"/>
                <w:sz w:val="18"/>
                <w:szCs w:val="18"/>
              </w:rPr>
            </w:pPr>
            <w:r w:rsidRPr="00865E67">
              <w:rPr>
                <w:rFonts w:ascii="Arial" w:hAnsi="Arial" w:cs="Arial"/>
                <w:bCs/>
                <w:color w:val="000000" w:themeColor="text1"/>
                <w:sz w:val="18"/>
                <w:szCs w:val="18"/>
              </w:rPr>
              <w:t xml:space="preserve">Capacidad organizacional requisito </w:t>
            </w:r>
            <w:r w:rsidR="00123E10" w:rsidRPr="00865E67">
              <w:rPr>
                <w:rFonts w:ascii="Arial" w:hAnsi="Arial" w:cs="Arial"/>
                <w:bCs/>
                <w:color w:val="000000" w:themeColor="text1"/>
                <w:sz w:val="18"/>
                <w:szCs w:val="18"/>
              </w:rPr>
              <w:t>H</w:t>
            </w:r>
            <w:r w:rsidRPr="00865E67">
              <w:rPr>
                <w:rFonts w:ascii="Arial" w:hAnsi="Arial" w:cs="Arial"/>
                <w:bCs/>
                <w:color w:val="000000" w:themeColor="text1"/>
                <w:sz w:val="18"/>
                <w:szCs w:val="18"/>
              </w:rPr>
              <w:t>abilitante</w:t>
            </w:r>
          </w:p>
        </w:tc>
        <w:tc>
          <w:tcPr>
            <w:tcW w:w="4442" w:type="dxa"/>
          </w:tcPr>
          <w:p w14:paraId="4ECA27B5" w14:textId="77777777" w:rsidR="0052278C" w:rsidRPr="00865E67" w:rsidRDefault="0052278C" w:rsidP="0041743C">
            <w:pPr>
              <w:rPr>
                <w:rFonts w:ascii="Arial" w:hAnsi="Arial" w:cs="Arial"/>
                <w:bCs/>
                <w:color w:val="000000" w:themeColor="text1"/>
                <w:sz w:val="18"/>
                <w:szCs w:val="18"/>
              </w:rPr>
            </w:pPr>
            <w:r w:rsidRPr="00865E67">
              <w:rPr>
                <w:rFonts w:ascii="Arial" w:hAnsi="Arial" w:cs="Arial"/>
                <w:bCs/>
                <w:color w:val="000000" w:themeColor="text1"/>
                <w:sz w:val="18"/>
                <w:szCs w:val="18"/>
              </w:rPr>
              <w:t>Cumple o No Cumple</w:t>
            </w:r>
          </w:p>
        </w:tc>
      </w:tr>
      <w:tr w:rsidR="0052278C" w:rsidRPr="00865E67" w14:paraId="08DD6272" w14:textId="77777777" w:rsidTr="0052278C">
        <w:trPr>
          <w:trHeight w:val="233"/>
        </w:trPr>
        <w:tc>
          <w:tcPr>
            <w:tcW w:w="4441" w:type="dxa"/>
          </w:tcPr>
          <w:p w14:paraId="1FAC2428" w14:textId="4E90F62B" w:rsidR="0052278C" w:rsidRPr="00865E67" w:rsidRDefault="0052278C" w:rsidP="0041743C">
            <w:pPr>
              <w:rPr>
                <w:rFonts w:ascii="Arial" w:hAnsi="Arial" w:cs="Arial"/>
                <w:bCs/>
                <w:color w:val="000000" w:themeColor="text1"/>
                <w:sz w:val="18"/>
                <w:szCs w:val="18"/>
              </w:rPr>
            </w:pPr>
            <w:r w:rsidRPr="00865E67">
              <w:rPr>
                <w:rFonts w:ascii="Arial" w:hAnsi="Arial" w:cs="Arial"/>
                <w:bCs/>
                <w:color w:val="000000" w:themeColor="text1"/>
                <w:sz w:val="18"/>
                <w:szCs w:val="18"/>
              </w:rPr>
              <w:t xml:space="preserve">Capacidad Técnica requisito </w:t>
            </w:r>
            <w:r w:rsidR="00123E10" w:rsidRPr="00865E67">
              <w:rPr>
                <w:rFonts w:ascii="Arial" w:hAnsi="Arial" w:cs="Arial"/>
                <w:bCs/>
                <w:color w:val="000000" w:themeColor="text1"/>
                <w:sz w:val="18"/>
                <w:szCs w:val="18"/>
              </w:rPr>
              <w:t>H</w:t>
            </w:r>
            <w:r w:rsidRPr="00865E67">
              <w:rPr>
                <w:rFonts w:ascii="Arial" w:hAnsi="Arial" w:cs="Arial"/>
                <w:bCs/>
                <w:color w:val="000000" w:themeColor="text1"/>
                <w:sz w:val="18"/>
                <w:szCs w:val="18"/>
              </w:rPr>
              <w:t>abilitante</w:t>
            </w:r>
          </w:p>
        </w:tc>
        <w:tc>
          <w:tcPr>
            <w:tcW w:w="4442" w:type="dxa"/>
          </w:tcPr>
          <w:p w14:paraId="29F3CBC7" w14:textId="77777777" w:rsidR="0052278C" w:rsidRPr="00865E67" w:rsidRDefault="0052278C" w:rsidP="0041743C">
            <w:pPr>
              <w:rPr>
                <w:rFonts w:ascii="Arial" w:hAnsi="Arial" w:cs="Arial"/>
                <w:bCs/>
                <w:color w:val="000000" w:themeColor="text1"/>
                <w:sz w:val="18"/>
                <w:szCs w:val="18"/>
              </w:rPr>
            </w:pPr>
            <w:r w:rsidRPr="00865E67">
              <w:rPr>
                <w:rFonts w:ascii="Arial" w:hAnsi="Arial" w:cs="Arial"/>
                <w:bCs/>
                <w:color w:val="000000" w:themeColor="text1"/>
                <w:sz w:val="18"/>
                <w:szCs w:val="18"/>
              </w:rPr>
              <w:t>Cumple o No Cumple</w:t>
            </w:r>
          </w:p>
        </w:tc>
      </w:tr>
    </w:tbl>
    <w:p w14:paraId="55B462A0" w14:textId="60CE691B" w:rsidR="0052668B" w:rsidRPr="00865E67" w:rsidRDefault="0052668B" w:rsidP="00FE63F1">
      <w:pPr>
        <w:pStyle w:val="Textoindependiente"/>
      </w:pPr>
    </w:p>
    <w:p w14:paraId="19107FF7" w14:textId="2C8ADB8A" w:rsidR="004D4BC9" w:rsidRPr="00865E67" w:rsidRDefault="001937FE" w:rsidP="009923DE">
      <w:pPr>
        <w:pStyle w:val="Ttulo2"/>
        <w:rPr>
          <w:sz w:val="22"/>
        </w:rPr>
      </w:pPr>
      <w:bookmarkStart w:id="75" w:name="_Toc73707290"/>
      <w:r w:rsidRPr="00865E67">
        <w:rPr>
          <w:sz w:val="22"/>
        </w:rPr>
        <w:t xml:space="preserve">6.2 </w:t>
      </w:r>
      <w:bookmarkStart w:id="76" w:name="_Hlk20841867"/>
      <w:r w:rsidR="009923DE" w:rsidRPr="00865E67">
        <w:rPr>
          <w:sz w:val="22"/>
        </w:rPr>
        <w:t>OFERTA ECONÓMICA</w:t>
      </w:r>
      <w:bookmarkEnd w:id="75"/>
    </w:p>
    <w:p w14:paraId="7C0C840A" w14:textId="77777777" w:rsidR="009923DE" w:rsidRPr="00865E67" w:rsidRDefault="009923DE" w:rsidP="004D4BC9">
      <w:pPr>
        <w:rPr>
          <w:rFonts w:ascii="Arial" w:hAnsi="Arial" w:cs="Arial"/>
          <w:sz w:val="22"/>
        </w:rPr>
      </w:pPr>
    </w:p>
    <w:p w14:paraId="1504FC23" w14:textId="77777777" w:rsidR="00123E10" w:rsidRPr="00865E67" w:rsidRDefault="00123E10" w:rsidP="00123E10">
      <w:pPr>
        <w:pStyle w:val="NormalWeb"/>
        <w:spacing w:before="0" w:beforeAutospacing="0" w:after="0" w:afterAutospacing="0" w:line="276" w:lineRule="auto"/>
        <w:jc w:val="both"/>
        <w:rPr>
          <w:rFonts w:ascii="Arial" w:hAnsi="Arial" w:cs="Arial"/>
        </w:rPr>
      </w:pPr>
      <w:r w:rsidRPr="00865E67">
        <w:rPr>
          <w:rFonts w:ascii="Arial" w:hAnsi="Arial" w:cs="Arial"/>
          <w:sz w:val="22"/>
          <w:szCs w:val="22"/>
        </w:rPr>
        <w:t xml:space="preserve">El proponente </w:t>
      </w:r>
      <w:proofErr w:type="spellStart"/>
      <w:r w:rsidRPr="00865E67">
        <w:rPr>
          <w:rFonts w:ascii="Arial" w:hAnsi="Arial" w:cs="Arial"/>
          <w:sz w:val="22"/>
          <w:szCs w:val="22"/>
        </w:rPr>
        <w:t>debera</w:t>
      </w:r>
      <w:proofErr w:type="spellEnd"/>
      <w:r w:rsidRPr="00865E67">
        <w:rPr>
          <w:rFonts w:ascii="Arial" w:hAnsi="Arial" w:cs="Arial"/>
          <w:sz w:val="22"/>
          <w:szCs w:val="22"/>
        </w:rPr>
        <w:t xml:space="preserve">́ diligenciar su oferta </w:t>
      </w:r>
      <w:proofErr w:type="spellStart"/>
      <w:r w:rsidRPr="00865E67">
        <w:rPr>
          <w:rFonts w:ascii="Arial" w:hAnsi="Arial" w:cs="Arial"/>
          <w:sz w:val="22"/>
          <w:szCs w:val="22"/>
        </w:rPr>
        <w:t>económica</w:t>
      </w:r>
      <w:proofErr w:type="spellEnd"/>
      <w:r w:rsidRPr="00865E67">
        <w:rPr>
          <w:rFonts w:ascii="Arial" w:hAnsi="Arial" w:cs="Arial"/>
          <w:sz w:val="22"/>
          <w:szCs w:val="22"/>
        </w:rPr>
        <w:t xml:space="preserve"> en el Sobre No. 2 de la plataforma SECOP II, el cual </w:t>
      </w:r>
      <w:proofErr w:type="spellStart"/>
      <w:r w:rsidRPr="00865E67">
        <w:rPr>
          <w:rFonts w:ascii="Arial" w:hAnsi="Arial" w:cs="Arial"/>
          <w:sz w:val="22"/>
          <w:szCs w:val="22"/>
        </w:rPr>
        <w:t>sólo</w:t>
      </w:r>
      <w:proofErr w:type="spellEnd"/>
      <w:r w:rsidRPr="00865E67">
        <w:rPr>
          <w:rFonts w:ascii="Arial" w:hAnsi="Arial" w:cs="Arial"/>
          <w:sz w:val="22"/>
          <w:szCs w:val="22"/>
        </w:rPr>
        <w:t xml:space="preserve"> </w:t>
      </w:r>
      <w:proofErr w:type="spellStart"/>
      <w:r w:rsidRPr="00865E67">
        <w:rPr>
          <w:rFonts w:ascii="Arial" w:hAnsi="Arial" w:cs="Arial"/>
          <w:sz w:val="22"/>
          <w:szCs w:val="22"/>
        </w:rPr>
        <w:t>sera</w:t>
      </w:r>
      <w:proofErr w:type="spellEnd"/>
      <w:r w:rsidRPr="00865E67">
        <w:rPr>
          <w:rFonts w:ascii="Arial" w:hAnsi="Arial" w:cs="Arial"/>
          <w:sz w:val="22"/>
          <w:szCs w:val="22"/>
        </w:rPr>
        <w:t xml:space="preserve">́ abierto previo al inicio de la Subasta Inversa </w:t>
      </w:r>
      <w:proofErr w:type="spellStart"/>
      <w:r w:rsidRPr="00865E67">
        <w:rPr>
          <w:rFonts w:ascii="Arial" w:hAnsi="Arial" w:cs="Arial"/>
          <w:sz w:val="22"/>
          <w:szCs w:val="22"/>
        </w:rPr>
        <w:t>Electrónica</w:t>
      </w:r>
      <w:proofErr w:type="spellEnd"/>
      <w:r w:rsidRPr="00865E67">
        <w:rPr>
          <w:rFonts w:ascii="Arial" w:hAnsi="Arial" w:cs="Arial"/>
          <w:sz w:val="22"/>
          <w:szCs w:val="22"/>
        </w:rPr>
        <w:t xml:space="preserve">, si y solo si, el oferente </w:t>
      </w:r>
      <w:proofErr w:type="spellStart"/>
      <w:r w:rsidRPr="00865E67">
        <w:rPr>
          <w:rFonts w:ascii="Arial" w:hAnsi="Arial" w:cs="Arial"/>
          <w:sz w:val="22"/>
          <w:szCs w:val="22"/>
        </w:rPr>
        <w:t>cumplio</w:t>
      </w:r>
      <w:proofErr w:type="spellEnd"/>
      <w:r w:rsidRPr="00865E67">
        <w:rPr>
          <w:rFonts w:ascii="Arial" w:hAnsi="Arial" w:cs="Arial"/>
          <w:sz w:val="22"/>
          <w:szCs w:val="22"/>
        </w:rPr>
        <w:t xml:space="preserve">́ con los requisitos habilitantes. </w:t>
      </w:r>
    </w:p>
    <w:p w14:paraId="7B497665" w14:textId="77777777" w:rsidR="00123E10" w:rsidRPr="00865E67" w:rsidRDefault="00123E10" w:rsidP="00123E10">
      <w:pPr>
        <w:pStyle w:val="NormalWeb"/>
        <w:spacing w:before="0" w:beforeAutospacing="0" w:after="0" w:afterAutospacing="0" w:line="276" w:lineRule="auto"/>
        <w:jc w:val="both"/>
        <w:rPr>
          <w:rFonts w:ascii="Arial" w:hAnsi="Arial" w:cs="Arial"/>
        </w:rPr>
      </w:pPr>
      <w:r w:rsidRPr="00865E67">
        <w:rPr>
          <w:rFonts w:ascii="Arial" w:hAnsi="Arial" w:cs="Arial"/>
          <w:sz w:val="22"/>
          <w:szCs w:val="22"/>
        </w:rPr>
        <w:t xml:space="preserve">El valor total de la propuesta inicial de precio que corresponde a la sumatoria total de los valores unitarios, </w:t>
      </w:r>
      <w:proofErr w:type="spellStart"/>
      <w:r w:rsidRPr="00865E67">
        <w:rPr>
          <w:rFonts w:ascii="Arial" w:hAnsi="Arial" w:cs="Arial"/>
          <w:sz w:val="22"/>
          <w:szCs w:val="22"/>
        </w:rPr>
        <w:t>sera</w:t>
      </w:r>
      <w:proofErr w:type="spellEnd"/>
      <w:r w:rsidRPr="00865E67">
        <w:rPr>
          <w:rFonts w:ascii="Arial" w:hAnsi="Arial" w:cs="Arial"/>
          <w:sz w:val="22"/>
          <w:szCs w:val="22"/>
        </w:rPr>
        <w:t xml:space="preserve">́ la base para la puja (incluyendo todos los costos derivados de la </w:t>
      </w:r>
      <w:proofErr w:type="spellStart"/>
      <w:r w:rsidRPr="00865E67">
        <w:rPr>
          <w:rFonts w:ascii="Arial" w:hAnsi="Arial" w:cs="Arial"/>
          <w:sz w:val="22"/>
          <w:szCs w:val="22"/>
        </w:rPr>
        <w:t>operación</w:t>
      </w:r>
      <w:proofErr w:type="spellEnd"/>
      <w:r w:rsidRPr="00865E67">
        <w:rPr>
          <w:rFonts w:ascii="Arial" w:hAnsi="Arial" w:cs="Arial"/>
          <w:sz w:val="22"/>
          <w:szCs w:val="22"/>
        </w:rPr>
        <w:t xml:space="preserve">) y </w:t>
      </w:r>
      <w:proofErr w:type="spellStart"/>
      <w:r w:rsidRPr="00865E67">
        <w:rPr>
          <w:rFonts w:ascii="Arial" w:hAnsi="Arial" w:cs="Arial"/>
          <w:sz w:val="22"/>
          <w:szCs w:val="22"/>
        </w:rPr>
        <w:t>sera</w:t>
      </w:r>
      <w:proofErr w:type="spellEnd"/>
      <w:r w:rsidRPr="00865E67">
        <w:rPr>
          <w:rFonts w:ascii="Arial" w:hAnsi="Arial" w:cs="Arial"/>
          <w:sz w:val="22"/>
          <w:szCs w:val="22"/>
        </w:rPr>
        <w:t xml:space="preserve">́ de la exclusiva responsabilidad del proponente los errores u omisiones en que incurra al indicar el valor total en la propuesta, debiendo asumir los mayores costos y/o </w:t>
      </w:r>
      <w:proofErr w:type="spellStart"/>
      <w:r w:rsidRPr="00865E67">
        <w:rPr>
          <w:rFonts w:ascii="Arial" w:hAnsi="Arial" w:cs="Arial"/>
          <w:sz w:val="22"/>
          <w:szCs w:val="22"/>
        </w:rPr>
        <w:t>pérdidas</w:t>
      </w:r>
      <w:proofErr w:type="spellEnd"/>
      <w:r w:rsidRPr="00865E67">
        <w:rPr>
          <w:rFonts w:ascii="Arial" w:hAnsi="Arial" w:cs="Arial"/>
          <w:sz w:val="22"/>
          <w:szCs w:val="22"/>
        </w:rPr>
        <w:t xml:space="preserve"> que se deriven de dichos errores u omisiones. </w:t>
      </w:r>
    </w:p>
    <w:p w14:paraId="4C4FFCEC" w14:textId="77777777" w:rsidR="00123E10" w:rsidRPr="00865E67" w:rsidRDefault="00123E10" w:rsidP="00123E10">
      <w:pPr>
        <w:pStyle w:val="NormalWeb"/>
        <w:spacing w:before="0" w:beforeAutospacing="0" w:after="0" w:afterAutospacing="0" w:line="276" w:lineRule="auto"/>
        <w:jc w:val="both"/>
        <w:rPr>
          <w:rFonts w:ascii="Arial" w:hAnsi="Arial" w:cs="Arial"/>
        </w:rPr>
      </w:pPr>
      <w:r w:rsidRPr="00865E67">
        <w:rPr>
          <w:rFonts w:ascii="Arial" w:hAnsi="Arial" w:cs="Arial"/>
          <w:sz w:val="22"/>
          <w:szCs w:val="22"/>
        </w:rPr>
        <w:t xml:space="preserve">Se </w:t>
      </w:r>
      <w:proofErr w:type="spellStart"/>
      <w:r w:rsidRPr="00865E67">
        <w:rPr>
          <w:rFonts w:ascii="Arial" w:hAnsi="Arial" w:cs="Arial"/>
          <w:sz w:val="22"/>
          <w:szCs w:val="22"/>
        </w:rPr>
        <w:t>entendera</w:t>
      </w:r>
      <w:proofErr w:type="spellEnd"/>
      <w:r w:rsidRPr="00865E67">
        <w:rPr>
          <w:rFonts w:ascii="Arial" w:hAnsi="Arial" w:cs="Arial"/>
          <w:sz w:val="22"/>
          <w:szCs w:val="22"/>
        </w:rPr>
        <w:t xml:space="preserve">́ que en el valor </w:t>
      </w:r>
      <w:proofErr w:type="spellStart"/>
      <w:r w:rsidRPr="00865E67">
        <w:rPr>
          <w:rFonts w:ascii="Arial" w:hAnsi="Arial" w:cs="Arial"/>
          <w:sz w:val="22"/>
          <w:szCs w:val="22"/>
        </w:rPr>
        <w:t>señalado</w:t>
      </w:r>
      <w:proofErr w:type="spellEnd"/>
      <w:r w:rsidRPr="00865E67">
        <w:rPr>
          <w:rFonts w:ascii="Arial" w:hAnsi="Arial" w:cs="Arial"/>
          <w:sz w:val="22"/>
          <w:szCs w:val="22"/>
        </w:rPr>
        <w:t xml:space="preserve"> en la oferta </w:t>
      </w:r>
      <w:proofErr w:type="spellStart"/>
      <w:r w:rsidRPr="00865E67">
        <w:rPr>
          <w:rFonts w:ascii="Arial" w:hAnsi="Arial" w:cs="Arial"/>
          <w:sz w:val="22"/>
          <w:szCs w:val="22"/>
        </w:rPr>
        <w:t>están</w:t>
      </w:r>
      <w:proofErr w:type="spellEnd"/>
      <w:r w:rsidRPr="00865E67">
        <w:rPr>
          <w:rFonts w:ascii="Arial" w:hAnsi="Arial" w:cs="Arial"/>
          <w:sz w:val="22"/>
          <w:szCs w:val="22"/>
        </w:rPr>
        <w:t xml:space="preserve"> incluidos los impuestos, costos y gastos de toda </w:t>
      </w:r>
      <w:proofErr w:type="spellStart"/>
      <w:r w:rsidRPr="00865E67">
        <w:rPr>
          <w:rFonts w:ascii="Arial" w:hAnsi="Arial" w:cs="Arial"/>
          <w:sz w:val="22"/>
          <w:szCs w:val="22"/>
        </w:rPr>
        <w:t>índole</w:t>
      </w:r>
      <w:proofErr w:type="spellEnd"/>
      <w:r w:rsidRPr="00865E67">
        <w:rPr>
          <w:rFonts w:ascii="Arial" w:hAnsi="Arial" w:cs="Arial"/>
          <w:sz w:val="22"/>
          <w:szCs w:val="22"/>
        </w:rPr>
        <w:t xml:space="preserve"> en que los proponentes puedan incurrir para la </w:t>
      </w:r>
      <w:proofErr w:type="spellStart"/>
      <w:r w:rsidRPr="00865E67">
        <w:rPr>
          <w:rFonts w:ascii="Arial" w:hAnsi="Arial" w:cs="Arial"/>
          <w:sz w:val="22"/>
          <w:szCs w:val="22"/>
        </w:rPr>
        <w:t>presentación</w:t>
      </w:r>
      <w:proofErr w:type="spellEnd"/>
      <w:r w:rsidRPr="00865E67">
        <w:rPr>
          <w:rFonts w:ascii="Arial" w:hAnsi="Arial" w:cs="Arial"/>
          <w:sz w:val="22"/>
          <w:szCs w:val="22"/>
        </w:rPr>
        <w:t xml:space="preserve"> de su oferta, </w:t>
      </w:r>
      <w:proofErr w:type="spellStart"/>
      <w:r w:rsidRPr="00865E67">
        <w:rPr>
          <w:rFonts w:ascii="Arial" w:hAnsi="Arial" w:cs="Arial"/>
          <w:sz w:val="22"/>
          <w:szCs w:val="22"/>
        </w:rPr>
        <w:t>legalización</w:t>
      </w:r>
      <w:proofErr w:type="spellEnd"/>
      <w:r w:rsidRPr="00865E67">
        <w:rPr>
          <w:rFonts w:ascii="Arial" w:hAnsi="Arial" w:cs="Arial"/>
          <w:sz w:val="22"/>
          <w:szCs w:val="22"/>
        </w:rPr>
        <w:t xml:space="preserve">, </w:t>
      </w:r>
      <w:proofErr w:type="spellStart"/>
      <w:r w:rsidRPr="00865E67">
        <w:rPr>
          <w:rFonts w:ascii="Arial" w:hAnsi="Arial" w:cs="Arial"/>
          <w:sz w:val="22"/>
          <w:szCs w:val="22"/>
        </w:rPr>
        <w:t>ejecución</w:t>
      </w:r>
      <w:proofErr w:type="spellEnd"/>
      <w:r w:rsidRPr="00865E67">
        <w:rPr>
          <w:rFonts w:ascii="Arial" w:hAnsi="Arial" w:cs="Arial"/>
          <w:sz w:val="22"/>
          <w:szCs w:val="22"/>
        </w:rPr>
        <w:t xml:space="preserve"> y </w:t>
      </w:r>
      <w:proofErr w:type="spellStart"/>
      <w:r w:rsidRPr="00865E67">
        <w:rPr>
          <w:rFonts w:ascii="Arial" w:hAnsi="Arial" w:cs="Arial"/>
          <w:sz w:val="22"/>
          <w:szCs w:val="22"/>
        </w:rPr>
        <w:t>liquidación</w:t>
      </w:r>
      <w:proofErr w:type="spellEnd"/>
      <w:r w:rsidRPr="00865E67">
        <w:rPr>
          <w:rFonts w:ascii="Arial" w:hAnsi="Arial" w:cs="Arial"/>
          <w:sz w:val="22"/>
          <w:szCs w:val="22"/>
        </w:rPr>
        <w:t xml:space="preserve"> del contrato resultante de este proceso de </w:t>
      </w:r>
      <w:proofErr w:type="spellStart"/>
      <w:r w:rsidRPr="00865E67">
        <w:rPr>
          <w:rFonts w:ascii="Arial" w:hAnsi="Arial" w:cs="Arial"/>
          <w:sz w:val="22"/>
          <w:szCs w:val="22"/>
        </w:rPr>
        <w:t>selección</w:t>
      </w:r>
      <w:proofErr w:type="spellEnd"/>
      <w:r w:rsidRPr="00865E67">
        <w:rPr>
          <w:rFonts w:ascii="Arial" w:hAnsi="Arial" w:cs="Arial"/>
          <w:sz w:val="22"/>
          <w:szCs w:val="22"/>
        </w:rPr>
        <w:t xml:space="preserve">, que </w:t>
      </w:r>
      <w:proofErr w:type="spellStart"/>
      <w:r w:rsidRPr="00865E67">
        <w:rPr>
          <w:rFonts w:ascii="Arial" w:hAnsi="Arial" w:cs="Arial"/>
          <w:sz w:val="22"/>
          <w:szCs w:val="22"/>
        </w:rPr>
        <w:t>estarán</w:t>
      </w:r>
      <w:proofErr w:type="spellEnd"/>
      <w:r w:rsidRPr="00865E67">
        <w:rPr>
          <w:rFonts w:ascii="Arial" w:hAnsi="Arial" w:cs="Arial"/>
          <w:sz w:val="22"/>
          <w:szCs w:val="22"/>
        </w:rPr>
        <w:t xml:space="preserve"> a cargo del proponente o contratista </w:t>
      </w:r>
      <w:proofErr w:type="spellStart"/>
      <w:r w:rsidRPr="00865E67">
        <w:rPr>
          <w:rFonts w:ascii="Arial" w:hAnsi="Arial" w:cs="Arial"/>
          <w:sz w:val="22"/>
          <w:szCs w:val="22"/>
        </w:rPr>
        <w:t>según</w:t>
      </w:r>
      <w:proofErr w:type="spellEnd"/>
      <w:r w:rsidRPr="00865E67">
        <w:rPr>
          <w:rFonts w:ascii="Arial" w:hAnsi="Arial" w:cs="Arial"/>
          <w:sz w:val="22"/>
          <w:szCs w:val="22"/>
        </w:rPr>
        <w:t xml:space="preserve"> el caso. </w:t>
      </w:r>
    </w:p>
    <w:p w14:paraId="33A6C9DE" w14:textId="77777777" w:rsidR="00123E10" w:rsidRPr="00865E67" w:rsidRDefault="00123E10" w:rsidP="00123E10">
      <w:pPr>
        <w:pStyle w:val="NormalWeb"/>
        <w:spacing w:before="0" w:beforeAutospacing="0" w:after="0" w:afterAutospacing="0" w:line="276" w:lineRule="auto"/>
        <w:jc w:val="both"/>
        <w:rPr>
          <w:rFonts w:ascii="Arial" w:hAnsi="Arial" w:cs="Arial"/>
        </w:rPr>
      </w:pPr>
      <w:proofErr w:type="spellStart"/>
      <w:r w:rsidRPr="00865E67">
        <w:rPr>
          <w:rFonts w:ascii="Arial" w:hAnsi="Arial" w:cs="Arial"/>
          <w:sz w:val="22"/>
          <w:szCs w:val="22"/>
        </w:rPr>
        <w:t>Asi</w:t>
      </w:r>
      <w:proofErr w:type="spellEnd"/>
      <w:r w:rsidRPr="00865E67">
        <w:rPr>
          <w:rFonts w:ascii="Arial" w:hAnsi="Arial" w:cs="Arial"/>
          <w:sz w:val="22"/>
          <w:szCs w:val="22"/>
        </w:rPr>
        <w:t xml:space="preserve">́ mismo, </w:t>
      </w:r>
      <w:proofErr w:type="spellStart"/>
      <w:r w:rsidRPr="00865E67">
        <w:rPr>
          <w:rFonts w:ascii="Arial" w:hAnsi="Arial" w:cs="Arial"/>
          <w:sz w:val="22"/>
          <w:szCs w:val="22"/>
        </w:rPr>
        <w:t>debera</w:t>
      </w:r>
      <w:proofErr w:type="spellEnd"/>
      <w:r w:rsidRPr="00865E67">
        <w:rPr>
          <w:rFonts w:ascii="Arial" w:hAnsi="Arial" w:cs="Arial"/>
          <w:sz w:val="22"/>
          <w:szCs w:val="22"/>
        </w:rPr>
        <w:t xml:space="preserve">́ tener en cuenta los gastos directos e indirectos que ocasione la </w:t>
      </w:r>
      <w:proofErr w:type="spellStart"/>
      <w:r w:rsidRPr="00865E67">
        <w:rPr>
          <w:rFonts w:ascii="Arial" w:hAnsi="Arial" w:cs="Arial"/>
          <w:sz w:val="22"/>
          <w:szCs w:val="22"/>
        </w:rPr>
        <w:t>ejecución</w:t>
      </w:r>
      <w:proofErr w:type="spellEnd"/>
      <w:r w:rsidRPr="00865E67">
        <w:rPr>
          <w:rFonts w:ascii="Arial" w:hAnsi="Arial" w:cs="Arial"/>
          <w:sz w:val="22"/>
          <w:szCs w:val="22"/>
        </w:rPr>
        <w:t xml:space="preserve"> del objeto contractual. </w:t>
      </w:r>
    </w:p>
    <w:p w14:paraId="209B2537" w14:textId="7E6F7301" w:rsidR="00123E10" w:rsidRPr="00865E67" w:rsidRDefault="00123E10" w:rsidP="00123E10">
      <w:pPr>
        <w:pStyle w:val="NormalWeb"/>
        <w:spacing w:before="0" w:beforeAutospacing="0" w:after="0" w:afterAutospacing="0" w:line="276" w:lineRule="auto"/>
        <w:jc w:val="both"/>
        <w:rPr>
          <w:rFonts w:ascii="Arial" w:hAnsi="Arial" w:cs="Arial"/>
        </w:rPr>
      </w:pPr>
      <w:r w:rsidRPr="00865E67">
        <w:rPr>
          <w:rFonts w:ascii="Arial" w:hAnsi="Arial" w:cs="Arial"/>
          <w:sz w:val="22"/>
          <w:szCs w:val="22"/>
        </w:rPr>
        <w:t xml:space="preserve">La oferta </w:t>
      </w:r>
      <w:proofErr w:type="spellStart"/>
      <w:r w:rsidRPr="00865E67">
        <w:rPr>
          <w:rFonts w:ascii="Arial" w:hAnsi="Arial" w:cs="Arial"/>
          <w:sz w:val="22"/>
          <w:szCs w:val="22"/>
        </w:rPr>
        <w:t>económica</w:t>
      </w:r>
      <w:proofErr w:type="spellEnd"/>
      <w:r w:rsidRPr="00865E67">
        <w:rPr>
          <w:rFonts w:ascii="Arial" w:hAnsi="Arial" w:cs="Arial"/>
          <w:sz w:val="22"/>
          <w:szCs w:val="22"/>
        </w:rPr>
        <w:t xml:space="preserve"> </w:t>
      </w:r>
      <w:proofErr w:type="spellStart"/>
      <w:r w:rsidRPr="00865E67">
        <w:rPr>
          <w:rFonts w:ascii="Arial" w:hAnsi="Arial" w:cs="Arial"/>
          <w:sz w:val="22"/>
          <w:szCs w:val="22"/>
        </w:rPr>
        <w:t>debera</w:t>
      </w:r>
      <w:proofErr w:type="spellEnd"/>
      <w:r w:rsidRPr="00865E67">
        <w:rPr>
          <w:rFonts w:ascii="Arial" w:hAnsi="Arial" w:cs="Arial"/>
          <w:sz w:val="22"/>
          <w:szCs w:val="22"/>
        </w:rPr>
        <w:t xml:space="preserve">́ presentarse de conformidad con lo </w:t>
      </w:r>
      <w:proofErr w:type="spellStart"/>
      <w:r w:rsidRPr="00865E67">
        <w:rPr>
          <w:rFonts w:ascii="Arial" w:hAnsi="Arial" w:cs="Arial"/>
          <w:sz w:val="22"/>
          <w:szCs w:val="22"/>
        </w:rPr>
        <w:t>señalado</w:t>
      </w:r>
      <w:proofErr w:type="spellEnd"/>
      <w:r w:rsidRPr="00865E67">
        <w:rPr>
          <w:rFonts w:ascii="Arial" w:hAnsi="Arial" w:cs="Arial"/>
          <w:sz w:val="22"/>
          <w:szCs w:val="22"/>
        </w:rPr>
        <w:t xml:space="preserve"> a </w:t>
      </w:r>
      <w:proofErr w:type="spellStart"/>
      <w:r w:rsidRPr="00865E67">
        <w:rPr>
          <w:rFonts w:ascii="Arial" w:hAnsi="Arial" w:cs="Arial"/>
          <w:sz w:val="22"/>
          <w:szCs w:val="22"/>
        </w:rPr>
        <w:t>través</w:t>
      </w:r>
      <w:proofErr w:type="spellEnd"/>
      <w:r w:rsidRPr="00865E67">
        <w:rPr>
          <w:rFonts w:ascii="Arial" w:hAnsi="Arial" w:cs="Arial"/>
          <w:sz w:val="22"/>
          <w:szCs w:val="22"/>
        </w:rPr>
        <w:t xml:space="preserve"> de la plataforma de SECOP II, la cual </w:t>
      </w:r>
      <w:proofErr w:type="spellStart"/>
      <w:r w:rsidRPr="00865E67">
        <w:rPr>
          <w:rFonts w:ascii="Arial" w:hAnsi="Arial" w:cs="Arial"/>
          <w:sz w:val="22"/>
          <w:szCs w:val="22"/>
        </w:rPr>
        <w:t>sera</w:t>
      </w:r>
      <w:proofErr w:type="spellEnd"/>
      <w:r w:rsidRPr="00865E67">
        <w:rPr>
          <w:rFonts w:ascii="Arial" w:hAnsi="Arial" w:cs="Arial"/>
          <w:sz w:val="22"/>
          <w:szCs w:val="22"/>
        </w:rPr>
        <w:t xml:space="preserve">́ abierta en la fecha y hora indicados en el cronograma del proceso y a los </w:t>
      </w:r>
      <w:proofErr w:type="spellStart"/>
      <w:r w:rsidRPr="00865E67">
        <w:rPr>
          <w:rFonts w:ascii="Arial" w:hAnsi="Arial" w:cs="Arial"/>
          <w:sz w:val="22"/>
          <w:szCs w:val="22"/>
        </w:rPr>
        <w:t>demás</w:t>
      </w:r>
      <w:proofErr w:type="spellEnd"/>
      <w:r w:rsidRPr="00865E67">
        <w:rPr>
          <w:rFonts w:ascii="Arial" w:hAnsi="Arial" w:cs="Arial"/>
          <w:sz w:val="22"/>
          <w:szCs w:val="22"/>
        </w:rPr>
        <w:t xml:space="preserve"> aspectos expresados en este documento. </w:t>
      </w:r>
    </w:p>
    <w:p w14:paraId="7AEF611B" w14:textId="5B8380B1" w:rsidR="00123E10" w:rsidRPr="00865E67" w:rsidRDefault="00123E10" w:rsidP="00123E10">
      <w:pPr>
        <w:pStyle w:val="NormalWeb"/>
        <w:spacing w:before="0" w:beforeAutospacing="0" w:after="0" w:afterAutospacing="0" w:line="276" w:lineRule="auto"/>
        <w:jc w:val="both"/>
        <w:rPr>
          <w:rFonts w:ascii="Arial" w:hAnsi="Arial" w:cs="Arial"/>
        </w:rPr>
      </w:pPr>
      <w:r w:rsidRPr="00865E67">
        <w:rPr>
          <w:rFonts w:ascii="Arial" w:hAnsi="Arial" w:cs="Arial"/>
          <w:sz w:val="22"/>
          <w:szCs w:val="22"/>
        </w:rPr>
        <w:lastRenderedPageBreak/>
        <w:t xml:space="preserve">Para todos los </w:t>
      </w:r>
      <w:proofErr w:type="spellStart"/>
      <w:r w:rsidRPr="00865E67">
        <w:rPr>
          <w:rFonts w:ascii="Arial" w:hAnsi="Arial" w:cs="Arial"/>
          <w:sz w:val="22"/>
          <w:szCs w:val="22"/>
        </w:rPr>
        <w:t>ítems</w:t>
      </w:r>
      <w:proofErr w:type="spellEnd"/>
      <w:r w:rsidRPr="00865E67">
        <w:rPr>
          <w:rFonts w:ascii="Arial" w:hAnsi="Arial" w:cs="Arial"/>
          <w:sz w:val="22"/>
          <w:szCs w:val="22"/>
        </w:rPr>
        <w:t xml:space="preserve"> se </w:t>
      </w:r>
      <w:proofErr w:type="spellStart"/>
      <w:r w:rsidRPr="00865E67">
        <w:rPr>
          <w:rFonts w:ascii="Arial" w:hAnsi="Arial" w:cs="Arial"/>
          <w:sz w:val="22"/>
          <w:szCs w:val="22"/>
        </w:rPr>
        <w:t>debera</w:t>
      </w:r>
      <w:proofErr w:type="spellEnd"/>
      <w:r w:rsidRPr="00865E67">
        <w:rPr>
          <w:rFonts w:ascii="Arial" w:hAnsi="Arial" w:cs="Arial"/>
          <w:sz w:val="22"/>
          <w:szCs w:val="22"/>
        </w:rPr>
        <w:t xml:space="preserve">́ tener en cuenta el precio promedio del mercado establecido en el ESTUDIO </w:t>
      </w:r>
      <w:r w:rsidR="000536C3" w:rsidRPr="00865E67">
        <w:rPr>
          <w:rFonts w:ascii="Arial" w:hAnsi="Arial" w:cs="Arial"/>
          <w:sz w:val="22"/>
          <w:szCs w:val="22"/>
        </w:rPr>
        <w:t>PREVIO</w:t>
      </w:r>
      <w:r w:rsidRPr="00865E67">
        <w:rPr>
          <w:rFonts w:ascii="Arial" w:hAnsi="Arial" w:cs="Arial"/>
          <w:sz w:val="22"/>
          <w:szCs w:val="22"/>
        </w:rPr>
        <w:t xml:space="preserve">, considerando que el precio ofertado no </w:t>
      </w:r>
      <w:proofErr w:type="spellStart"/>
      <w:r w:rsidRPr="00865E67">
        <w:rPr>
          <w:rFonts w:ascii="Arial" w:hAnsi="Arial" w:cs="Arial"/>
          <w:sz w:val="22"/>
          <w:szCs w:val="22"/>
        </w:rPr>
        <w:t>podra</w:t>
      </w:r>
      <w:proofErr w:type="spellEnd"/>
      <w:r w:rsidRPr="00865E67">
        <w:rPr>
          <w:rFonts w:ascii="Arial" w:hAnsi="Arial" w:cs="Arial"/>
          <w:sz w:val="22"/>
          <w:szCs w:val="22"/>
        </w:rPr>
        <w:t xml:space="preserve">́ exceder los valores unitarios de uno o </w:t>
      </w:r>
      <w:proofErr w:type="spellStart"/>
      <w:r w:rsidRPr="00865E67">
        <w:rPr>
          <w:rFonts w:ascii="Arial" w:hAnsi="Arial" w:cs="Arial"/>
          <w:sz w:val="22"/>
          <w:szCs w:val="22"/>
        </w:rPr>
        <w:t>más</w:t>
      </w:r>
      <w:proofErr w:type="spellEnd"/>
      <w:r w:rsidRPr="00865E67">
        <w:rPr>
          <w:rFonts w:ascii="Arial" w:hAnsi="Arial" w:cs="Arial"/>
          <w:sz w:val="22"/>
          <w:szCs w:val="22"/>
        </w:rPr>
        <w:t xml:space="preserve"> de los </w:t>
      </w:r>
      <w:proofErr w:type="spellStart"/>
      <w:r w:rsidRPr="00865E67">
        <w:rPr>
          <w:rFonts w:ascii="Arial" w:hAnsi="Arial" w:cs="Arial"/>
          <w:sz w:val="22"/>
          <w:szCs w:val="22"/>
        </w:rPr>
        <w:t>ítems</w:t>
      </w:r>
      <w:proofErr w:type="spellEnd"/>
      <w:r w:rsidRPr="00865E67">
        <w:rPr>
          <w:rFonts w:ascii="Arial" w:hAnsi="Arial" w:cs="Arial"/>
          <w:sz w:val="22"/>
          <w:szCs w:val="22"/>
        </w:rPr>
        <w:t xml:space="preserve"> establecidos, so pena de RECHAZO DE LA OFERTA. </w:t>
      </w:r>
    </w:p>
    <w:p w14:paraId="4C6D3681" w14:textId="77777777" w:rsidR="00123E10" w:rsidRPr="00865E67" w:rsidRDefault="00123E10" w:rsidP="00123E10">
      <w:pPr>
        <w:pStyle w:val="NormalWeb"/>
        <w:spacing w:after="0" w:line="276" w:lineRule="auto"/>
        <w:jc w:val="both"/>
        <w:rPr>
          <w:rFonts w:ascii="Arial" w:hAnsi="Arial" w:cs="Arial"/>
          <w:sz w:val="22"/>
          <w:szCs w:val="22"/>
        </w:rPr>
      </w:pPr>
      <w:r w:rsidRPr="00865E67">
        <w:rPr>
          <w:rFonts w:ascii="Arial" w:hAnsi="Arial" w:cs="Arial"/>
          <w:sz w:val="22"/>
          <w:szCs w:val="22"/>
        </w:rPr>
        <w:t xml:space="preserve">El oferente no </w:t>
      </w:r>
      <w:proofErr w:type="spellStart"/>
      <w:r w:rsidRPr="00865E67">
        <w:rPr>
          <w:rFonts w:ascii="Arial" w:hAnsi="Arial" w:cs="Arial"/>
          <w:sz w:val="22"/>
          <w:szCs w:val="22"/>
        </w:rPr>
        <w:t>debera</w:t>
      </w:r>
      <w:proofErr w:type="spellEnd"/>
      <w:r w:rsidRPr="00865E67">
        <w:rPr>
          <w:rFonts w:ascii="Arial" w:hAnsi="Arial" w:cs="Arial"/>
          <w:sz w:val="22"/>
          <w:szCs w:val="22"/>
        </w:rPr>
        <w:t xml:space="preserve">́ anotar centavos. Los valores </w:t>
      </w:r>
      <w:proofErr w:type="spellStart"/>
      <w:r w:rsidRPr="00865E67">
        <w:rPr>
          <w:rFonts w:ascii="Arial" w:hAnsi="Arial" w:cs="Arial"/>
          <w:sz w:val="22"/>
          <w:szCs w:val="22"/>
        </w:rPr>
        <w:t>deberán</w:t>
      </w:r>
      <w:proofErr w:type="spellEnd"/>
      <w:r w:rsidRPr="00865E67">
        <w:rPr>
          <w:rFonts w:ascii="Arial" w:hAnsi="Arial" w:cs="Arial"/>
          <w:sz w:val="22"/>
          <w:szCs w:val="22"/>
        </w:rPr>
        <w:t xml:space="preserve"> aproximarse por exceso o por defecto al entero </w:t>
      </w:r>
      <w:proofErr w:type="spellStart"/>
      <w:r w:rsidRPr="00865E67">
        <w:rPr>
          <w:rFonts w:ascii="Arial" w:hAnsi="Arial" w:cs="Arial"/>
          <w:sz w:val="22"/>
          <w:szCs w:val="22"/>
        </w:rPr>
        <w:t>más</w:t>
      </w:r>
      <w:proofErr w:type="spellEnd"/>
      <w:r w:rsidRPr="00865E67">
        <w:rPr>
          <w:rFonts w:ascii="Arial" w:hAnsi="Arial" w:cs="Arial"/>
          <w:sz w:val="22"/>
          <w:szCs w:val="22"/>
        </w:rPr>
        <w:t xml:space="preserve"> cercano </w:t>
      </w:r>
      <w:proofErr w:type="spellStart"/>
      <w:r w:rsidRPr="00865E67">
        <w:rPr>
          <w:rFonts w:ascii="Arial" w:hAnsi="Arial" w:cs="Arial"/>
          <w:sz w:val="22"/>
          <w:szCs w:val="22"/>
        </w:rPr>
        <w:t>asi</w:t>
      </w:r>
      <w:proofErr w:type="spellEnd"/>
      <w:r w:rsidRPr="00865E67">
        <w:rPr>
          <w:rFonts w:ascii="Arial" w:hAnsi="Arial" w:cs="Arial"/>
          <w:sz w:val="22"/>
          <w:szCs w:val="22"/>
        </w:rPr>
        <w:t>́: (i) si es superior a 50 centavos, se aproxima al entero siguiente; (</w:t>
      </w:r>
      <w:proofErr w:type="spellStart"/>
      <w:r w:rsidRPr="00865E67">
        <w:rPr>
          <w:rFonts w:ascii="Arial" w:hAnsi="Arial" w:cs="Arial"/>
          <w:sz w:val="22"/>
          <w:szCs w:val="22"/>
        </w:rPr>
        <w:t>ii</w:t>
      </w:r>
      <w:proofErr w:type="spellEnd"/>
      <w:r w:rsidRPr="00865E67">
        <w:rPr>
          <w:rFonts w:ascii="Arial" w:hAnsi="Arial" w:cs="Arial"/>
          <w:sz w:val="22"/>
          <w:szCs w:val="22"/>
        </w:rPr>
        <w:t>) si es inferior a 50 centavos se baja al entero anterior y (</w:t>
      </w:r>
      <w:proofErr w:type="spellStart"/>
      <w:r w:rsidRPr="00865E67">
        <w:rPr>
          <w:rFonts w:ascii="Arial" w:hAnsi="Arial" w:cs="Arial"/>
          <w:sz w:val="22"/>
          <w:szCs w:val="22"/>
        </w:rPr>
        <w:t>iii</w:t>
      </w:r>
      <w:proofErr w:type="spellEnd"/>
      <w:r w:rsidRPr="00865E67">
        <w:rPr>
          <w:rFonts w:ascii="Arial" w:hAnsi="Arial" w:cs="Arial"/>
          <w:sz w:val="22"/>
          <w:szCs w:val="22"/>
        </w:rPr>
        <w:t>) si es 50 centavos, el oferente deberá aproximarlo al entero superior o al inferior que él decida. En todo caso, si la cifra no está aproximada y aparece con 50 centavos, la Dirección Seccional de Administración Judicial, aproximará al entero inferior. (Nota: Para evitar inconvenientes de decimales, se sugiere aplicar en Excel la fórmula de “REDONDEAR”).</w:t>
      </w:r>
    </w:p>
    <w:p w14:paraId="14D0C9B5" w14:textId="77777777" w:rsidR="00123E10" w:rsidRPr="00865E67" w:rsidRDefault="00123E10" w:rsidP="00123E10">
      <w:pPr>
        <w:pStyle w:val="NormalWeb"/>
        <w:spacing w:after="0" w:line="276" w:lineRule="auto"/>
        <w:jc w:val="both"/>
        <w:rPr>
          <w:rFonts w:ascii="Arial" w:hAnsi="Arial" w:cs="Arial"/>
          <w:sz w:val="22"/>
          <w:szCs w:val="22"/>
        </w:rPr>
      </w:pPr>
      <w:r w:rsidRPr="00865E67">
        <w:rPr>
          <w:rFonts w:ascii="Arial" w:hAnsi="Arial" w:cs="Arial"/>
          <w:sz w:val="22"/>
          <w:szCs w:val="22"/>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28D6EC3D" w14:textId="77777777" w:rsidR="00123E10" w:rsidRPr="00865E67" w:rsidRDefault="00123E10" w:rsidP="00123E10">
      <w:pPr>
        <w:pStyle w:val="NormalWeb"/>
        <w:spacing w:after="0" w:line="276" w:lineRule="auto"/>
        <w:jc w:val="both"/>
        <w:rPr>
          <w:rFonts w:ascii="Arial" w:hAnsi="Arial" w:cs="Arial"/>
          <w:sz w:val="22"/>
          <w:szCs w:val="22"/>
        </w:rPr>
      </w:pPr>
      <w:r w:rsidRPr="00865E67">
        <w:rPr>
          <w:rFonts w:ascii="Arial" w:hAnsi="Arial" w:cs="Arial"/>
          <w:sz w:val="22"/>
          <w:szCs w:val="22"/>
        </w:rPr>
        <w:t>NOTA 1: El oferente se comunicará con la Dirección Seccional de Administración Judicial, solamente a través de la plataforma del SECOP II, adicionalmente deberá indicar en la carta de presentación el correo electrónico en el que recibirá comunicaciones o notificaciones dentro del evento de subasta.</w:t>
      </w:r>
    </w:p>
    <w:p w14:paraId="58319E93" w14:textId="77777777" w:rsidR="00123E10" w:rsidRPr="00865E67" w:rsidRDefault="00123E10" w:rsidP="00123E10">
      <w:pPr>
        <w:pStyle w:val="NormalWeb"/>
        <w:spacing w:after="0" w:line="276" w:lineRule="auto"/>
        <w:jc w:val="both"/>
        <w:rPr>
          <w:rFonts w:ascii="Arial" w:hAnsi="Arial" w:cs="Arial"/>
          <w:sz w:val="22"/>
          <w:szCs w:val="22"/>
        </w:rPr>
      </w:pPr>
      <w:r w:rsidRPr="00865E67">
        <w:rPr>
          <w:rFonts w:ascii="Arial" w:hAnsi="Arial" w:cs="Arial"/>
          <w:sz w:val="22"/>
          <w:szCs w:val="22"/>
        </w:rPr>
        <w:t xml:space="preserve">NOTA 2: El proponente que resulte adjudicatario, deberá máximo al día siguiente de la adjudicación ajustar y allegar su oferta económica final, de conformidad con el decremento obtenido producto de la subasta </w:t>
      </w:r>
      <w:proofErr w:type="spellStart"/>
      <w:r w:rsidRPr="00865E67">
        <w:rPr>
          <w:rFonts w:ascii="Arial" w:hAnsi="Arial" w:cs="Arial"/>
          <w:sz w:val="22"/>
          <w:szCs w:val="22"/>
        </w:rPr>
        <w:t>Subasta</w:t>
      </w:r>
      <w:proofErr w:type="spellEnd"/>
      <w:r w:rsidRPr="00865E67">
        <w:rPr>
          <w:rFonts w:ascii="Arial" w:hAnsi="Arial" w:cs="Arial"/>
          <w:sz w:val="22"/>
          <w:szCs w:val="22"/>
        </w:rPr>
        <w:t xml:space="preserve"> Inversa Electrónica para cada uno de los ítems, incluidos todos los costos directos e indirectos asociados a la adquisición de los bienes, el IVA y demás impuestos de Ley.</w:t>
      </w:r>
    </w:p>
    <w:p w14:paraId="359F99DF" w14:textId="77777777" w:rsidR="009923DE" w:rsidRPr="00865E67" w:rsidRDefault="009923DE" w:rsidP="004D4BC9">
      <w:pPr>
        <w:rPr>
          <w:rFonts w:ascii="Arial" w:hAnsi="Arial" w:cs="Arial"/>
          <w:sz w:val="22"/>
        </w:rPr>
      </w:pPr>
    </w:p>
    <w:p w14:paraId="202CDCED" w14:textId="77777777" w:rsidR="00123E10" w:rsidRPr="00865E67" w:rsidRDefault="00123E10" w:rsidP="00123E10">
      <w:pPr>
        <w:pStyle w:val="Ttulo2"/>
        <w:rPr>
          <w:sz w:val="22"/>
        </w:rPr>
      </w:pPr>
      <w:bookmarkStart w:id="77" w:name="_Toc55379311"/>
      <w:bookmarkStart w:id="78" w:name="_Toc73707291"/>
      <w:r w:rsidRPr="00865E67">
        <w:rPr>
          <w:sz w:val="22"/>
        </w:rPr>
        <w:t>6.3 PROCEDIMIENTO DE SUBASTA INVERSA ELECTRÓNICA</w:t>
      </w:r>
      <w:bookmarkEnd w:id="77"/>
      <w:bookmarkEnd w:id="78"/>
    </w:p>
    <w:p w14:paraId="74242B10" w14:textId="77777777" w:rsidR="00123E10" w:rsidRPr="00865E67" w:rsidRDefault="00123E10" w:rsidP="00123E10">
      <w:pPr>
        <w:pStyle w:val="NormalWeb"/>
        <w:jc w:val="both"/>
        <w:rPr>
          <w:rFonts w:ascii="Arial" w:hAnsi="Arial" w:cs="Arial"/>
        </w:rPr>
      </w:pPr>
      <w:r w:rsidRPr="00865E67">
        <w:rPr>
          <w:rFonts w:ascii="Arial" w:hAnsi="Arial" w:cs="Arial"/>
          <w:sz w:val="22"/>
          <w:szCs w:val="22"/>
        </w:rPr>
        <w:t xml:space="preserve">La </w:t>
      </w:r>
      <w:proofErr w:type="spellStart"/>
      <w:r w:rsidRPr="00865E67">
        <w:rPr>
          <w:rFonts w:ascii="Arial" w:hAnsi="Arial" w:cs="Arial"/>
          <w:sz w:val="22"/>
          <w:szCs w:val="22"/>
        </w:rPr>
        <w:t>Nación</w:t>
      </w:r>
      <w:proofErr w:type="spellEnd"/>
      <w:r w:rsidRPr="00865E67">
        <w:rPr>
          <w:rFonts w:ascii="Arial" w:hAnsi="Arial" w:cs="Arial"/>
          <w:sz w:val="22"/>
          <w:szCs w:val="22"/>
        </w:rPr>
        <w:t xml:space="preserve"> Consejo Superior de la Judicatura, verifica las ofertas y realiza la subasta con los proponentes que acrediten el cumplimiento de la totalidad de requisitos habilitantes y el ofrecimiento </w:t>
      </w:r>
      <w:proofErr w:type="spellStart"/>
      <w:r w:rsidRPr="00865E67">
        <w:rPr>
          <w:rFonts w:ascii="Arial" w:hAnsi="Arial" w:cs="Arial"/>
          <w:sz w:val="22"/>
          <w:szCs w:val="22"/>
        </w:rPr>
        <w:t>más</w:t>
      </w:r>
      <w:proofErr w:type="spellEnd"/>
      <w:r w:rsidRPr="00865E67">
        <w:rPr>
          <w:rFonts w:ascii="Arial" w:hAnsi="Arial" w:cs="Arial"/>
          <w:sz w:val="22"/>
          <w:szCs w:val="22"/>
        </w:rPr>
        <w:t xml:space="preserve"> favorable corresponde al proponente que ofrezca el menor precio durante el procedimiento de subasta inversa, teniendo en cuenta que los bienes que se pretenden adquirir son de </w:t>
      </w:r>
      <w:proofErr w:type="spellStart"/>
      <w:r w:rsidRPr="00865E67">
        <w:rPr>
          <w:rFonts w:ascii="Arial" w:hAnsi="Arial" w:cs="Arial"/>
          <w:sz w:val="22"/>
          <w:szCs w:val="22"/>
        </w:rPr>
        <w:t>características</w:t>
      </w:r>
      <w:proofErr w:type="spellEnd"/>
      <w:r w:rsidRPr="00865E67">
        <w:rPr>
          <w:rFonts w:ascii="Arial" w:hAnsi="Arial" w:cs="Arial"/>
          <w:sz w:val="22"/>
          <w:szCs w:val="22"/>
        </w:rPr>
        <w:t xml:space="preserve"> </w:t>
      </w:r>
      <w:proofErr w:type="spellStart"/>
      <w:r w:rsidRPr="00865E67">
        <w:rPr>
          <w:rFonts w:ascii="Arial" w:hAnsi="Arial" w:cs="Arial"/>
          <w:sz w:val="22"/>
          <w:szCs w:val="22"/>
        </w:rPr>
        <w:t>técnicas</w:t>
      </w:r>
      <w:proofErr w:type="spellEnd"/>
      <w:r w:rsidRPr="00865E67">
        <w:rPr>
          <w:rFonts w:ascii="Arial" w:hAnsi="Arial" w:cs="Arial"/>
          <w:sz w:val="22"/>
          <w:szCs w:val="22"/>
        </w:rPr>
        <w:t xml:space="preserve"> uniformes y de </w:t>
      </w:r>
      <w:proofErr w:type="spellStart"/>
      <w:r w:rsidRPr="00865E67">
        <w:rPr>
          <w:rFonts w:ascii="Arial" w:hAnsi="Arial" w:cs="Arial"/>
          <w:sz w:val="22"/>
          <w:szCs w:val="22"/>
        </w:rPr>
        <w:t>común</w:t>
      </w:r>
      <w:proofErr w:type="spellEnd"/>
      <w:r w:rsidRPr="00865E67">
        <w:rPr>
          <w:rFonts w:ascii="Arial" w:hAnsi="Arial" w:cs="Arial"/>
          <w:sz w:val="22"/>
          <w:szCs w:val="22"/>
        </w:rPr>
        <w:t xml:space="preserve"> </w:t>
      </w:r>
      <w:proofErr w:type="spellStart"/>
      <w:r w:rsidRPr="00865E67">
        <w:rPr>
          <w:rFonts w:ascii="Arial" w:hAnsi="Arial" w:cs="Arial"/>
          <w:sz w:val="22"/>
          <w:szCs w:val="22"/>
        </w:rPr>
        <w:t>utilización</w:t>
      </w:r>
      <w:proofErr w:type="spellEnd"/>
      <w:r w:rsidRPr="00865E67">
        <w:rPr>
          <w:rFonts w:ascii="Arial" w:hAnsi="Arial" w:cs="Arial"/>
          <w:sz w:val="22"/>
          <w:szCs w:val="22"/>
        </w:rPr>
        <w:t xml:space="preserve">, numeral 3 del </w:t>
      </w:r>
      <w:proofErr w:type="spellStart"/>
      <w:r w:rsidRPr="00865E67">
        <w:rPr>
          <w:rFonts w:ascii="Arial" w:hAnsi="Arial" w:cs="Arial"/>
          <w:sz w:val="22"/>
          <w:szCs w:val="22"/>
        </w:rPr>
        <w:t>artículo</w:t>
      </w:r>
      <w:proofErr w:type="spellEnd"/>
      <w:r w:rsidRPr="00865E67">
        <w:rPr>
          <w:rFonts w:ascii="Arial" w:hAnsi="Arial" w:cs="Arial"/>
          <w:sz w:val="22"/>
          <w:szCs w:val="22"/>
        </w:rPr>
        <w:t xml:space="preserve"> 5 de la Ley 1150 de 2007, en concordancia con los </w:t>
      </w:r>
      <w:proofErr w:type="spellStart"/>
      <w:r w:rsidRPr="00865E67">
        <w:rPr>
          <w:rFonts w:ascii="Arial" w:hAnsi="Arial" w:cs="Arial"/>
          <w:sz w:val="22"/>
          <w:szCs w:val="22"/>
        </w:rPr>
        <w:t>artículos</w:t>
      </w:r>
      <w:proofErr w:type="spellEnd"/>
      <w:r w:rsidRPr="00865E67">
        <w:rPr>
          <w:rFonts w:ascii="Arial" w:hAnsi="Arial" w:cs="Arial"/>
          <w:sz w:val="22"/>
          <w:szCs w:val="22"/>
        </w:rPr>
        <w:t xml:space="preserve"> 2.2.1.2.1.2.2. a 2.2.1.2.1.2.4 del Decreto 1082 de 2015. </w:t>
      </w:r>
    </w:p>
    <w:p w14:paraId="2A950325" w14:textId="782D5217" w:rsidR="00123E10" w:rsidRPr="00865E67" w:rsidRDefault="00123E10" w:rsidP="00123E10">
      <w:pPr>
        <w:pStyle w:val="NormalWeb"/>
        <w:jc w:val="both"/>
        <w:rPr>
          <w:rFonts w:ascii="Arial" w:hAnsi="Arial" w:cs="Arial"/>
          <w:sz w:val="22"/>
          <w:szCs w:val="22"/>
        </w:rPr>
      </w:pPr>
      <w:r w:rsidRPr="00865E67">
        <w:rPr>
          <w:rFonts w:ascii="Arial" w:hAnsi="Arial" w:cs="Arial"/>
          <w:sz w:val="22"/>
          <w:szCs w:val="22"/>
        </w:rPr>
        <w:lastRenderedPageBreak/>
        <w:t xml:space="preserve">LA SUBASTA SE REALIZARÁ DE MANERA ELECTRÓNICA EN LA PLATAFORMA DEL SECOP II, EN LA FECHA ESTABLECIDA EN EL CRONOGRAMA DEL PROCESO Y TENIENDO EN CUENTA LA GUIA PARA HACER UN PROCESO DE SELECCIÓN ABREVIADA POR SUBASTA EN EL SECOP II. </w:t>
      </w:r>
    </w:p>
    <w:p w14:paraId="31A65F82" w14:textId="4E51949D" w:rsidR="00123E10" w:rsidRPr="00865E67" w:rsidRDefault="00123E10" w:rsidP="00123E10">
      <w:pPr>
        <w:pStyle w:val="NormalWeb"/>
        <w:jc w:val="both"/>
        <w:rPr>
          <w:rFonts w:ascii="Arial" w:hAnsi="Arial" w:cs="Arial"/>
          <w:sz w:val="22"/>
          <w:szCs w:val="22"/>
        </w:rPr>
      </w:pPr>
      <w:r w:rsidRPr="00865E67">
        <w:rPr>
          <w:rFonts w:ascii="Arial" w:hAnsi="Arial" w:cs="Arial"/>
          <w:sz w:val="22"/>
          <w:szCs w:val="22"/>
        </w:rPr>
        <w:t xml:space="preserve">La </w:t>
      </w:r>
      <w:proofErr w:type="spellStart"/>
      <w:r w:rsidRPr="00865E67">
        <w:rPr>
          <w:rFonts w:ascii="Arial" w:hAnsi="Arial" w:cs="Arial"/>
          <w:sz w:val="22"/>
          <w:szCs w:val="22"/>
        </w:rPr>
        <w:t>Nación</w:t>
      </w:r>
      <w:proofErr w:type="spellEnd"/>
      <w:r w:rsidRPr="00865E67">
        <w:rPr>
          <w:rFonts w:ascii="Arial" w:hAnsi="Arial" w:cs="Arial"/>
          <w:sz w:val="22"/>
          <w:szCs w:val="22"/>
        </w:rPr>
        <w:t xml:space="preserve"> - Consejo Superior de la Judicatura, realiza la subasta inversa </w:t>
      </w:r>
      <w:proofErr w:type="spellStart"/>
      <w:r w:rsidRPr="00865E67">
        <w:rPr>
          <w:rFonts w:ascii="Arial" w:hAnsi="Arial" w:cs="Arial"/>
          <w:sz w:val="22"/>
          <w:szCs w:val="22"/>
        </w:rPr>
        <w:t>electrónica</w:t>
      </w:r>
      <w:proofErr w:type="spellEnd"/>
      <w:r w:rsidRPr="00865E67">
        <w:rPr>
          <w:rFonts w:ascii="Arial" w:hAnsi="Arial" w:cs="Arial"/>
          <w:sz w:val="22"/>
          <w:szCs w:val="22"/>
        </w:rPr>
        <w:t xml:space="preserve"> en la plataforma del Secop II, para determinar el menor precio ofrecido y la </w:t>
      </w:r>
      <w:proofErr w:type="spellStart"/>
      <w:r w:rsidRPr="00865E67">
        <w:rPr>
          <w:rFonts w:ascii="Arial" w:hAnsi="Arial" w:cs="Arial"/>
          <w:sz w:val="22"/>
          <w:szCs w:val="22"/>
        </w:rPr>
        <w:t>adjudicación</w:t>
      </w:r>
      <w:proofErr w:type="spellEnd"/>
      <w:r w:rsidRPr="00865E67">
        <w:rPr>
          <w:rFonts w:ascii="Arial" w:hAnsi="Arial" w:cs="Arial"/>
          <w:sz w:val="22"/>
          <w:szCs w:val="22"/>
        </w:rPr>
        <w:t xml:space="preserve"> del proceso, de acuerdo con lo previsto por el </w:t>
      </w:r>
      <w:proofErr w:type="spellStart"/>
      <w:r w:rsidRPr="00865E67">
        <w:rPr>
          <w:rFonts w:ascii="Arial" w:hAnsi="Arial" w:cs="Arial"/>
          <w:sz w:val="22"/>
          <w:szCs w:val="22"/>
        </w:rPr>
        <w:t>artículo</w:t>
      </w:r>
      <w:proofErr w:type="spellEnd"/>
      <w:r w:rsidRPr="00865E67">
        <w:rPr>
          <w:rFonts w:ascii="Arial" w:hAnsi="Arial" w:cs="Arial"/>
          <w:sz w:val="22"/>
          <w:szCs w:val="22"/>
        </w:rPr>
        <w:t xml:space="preserve"> 2.2.1.2.1.2.5 del Decreto 1082 de 2015. </w:t>
      </w:r>
    </w:p>
    <w:p w14:paraId="56AAD97D" w14:textId="77777777" w:rsidR="00123E10" w:rsidRPr="00865E67" w:rsidRDefault="00123E10" w:rsidP="00856560">
      <w:p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Una vez surtida la primera etapa del proceso de </w:t>
      </w:r>
      <w:proofErr w:type="spellStart"/>
      <w:r w:rsidRPr="00865E67">
        <w:rPr>
          <w:rFonts w:ascii="Arial" w:hAnsi="Arial" w:cs="Arial"/>
          <w:sz w:val="22"/>
          <w:lang w:eastAsia="es-ES_tradnl"/>
        </w:rPr>
        <w:t>selección</w:t>
      </w:r>
      <w:proofErr w:type="spellEnd"/>
      <w:r w:rsidRPr="00865E67">
        <w:rPr>
          <w:rFonts w:ascii="Arial" w:hAnsi="Arial" w:cs="Arial"/>
          <w:sz w:val="22"/>
          <w:lang w:eastAsia="es-ES_tradnl"/>
        </w:rPr>
        <w:t xml:space="preserve"> y de conformidad con lo dispuesto por la Ley 1150 de 2007 y el </w:t>
      </w:r>
      <w:proofErr w:type="spellStart"/>
      <w:r w:rsidRPr="00865E67">
        <w:rPr>
          <w:rFonts w:ascii="Arial" w:hAnsi="Arial" w:cs="Arial"/>
          <w:sz w:val="22"/>
          <w:lang w:eastAsia="es-ES_tradnl"/>
        </w:rPr>
        <w:t>artículo</w:t>
      </w:r>
      <w:proofErr w:type="spellEnd"/>
      <w:r w:rsidRPr="00865E67">
        <w:rPr>
          <w:rFonts w:ascii="Arial" w:hAnsi="Arial" w:cs="Arial"/>
          <w:sz w:val="22"/>
          <w:lang w:eastAsia="es-ES_tradnl"/>
        </w:rPr>
        <w:t xml:space="preserve"> 2.2.1.2.1.2.2 del Decreto 1082 de 2015, el cual define las reglas aplicables al procedimiento de subasta inversa como se indica a </w:t>
      </w:r>
      <w:proofErr w:type="spellStart"/>
      <w:r w:rsidRPr="00865E67">
        <w:rPr>
          <w:rFonts w:ascii="Arial" w:hAnsi="Arial" w:cs="Arial"/>
          <w:sz w:val="22"/>
          <w:lang w:eastAsia="es-ES_tradnl"/>
        </w:rPr>
        <w:t>continuación</w:t>
      </w:r>
      <w:proofErr w:type="spellEnd"/>
      <w:r w:rsidRPr="00865E67">
        <w:rPr>
          <w:rFonts w:ascii="Arial" w:hAnsi="Arial" w:cs="Arial"/>
          <w:sz w:val="22"/>
          <w:lang w:eastAsia="es-ES_tradnl"/>
        </w:rPr>
        <w:t xml:space="preserve">: </w:t>
      </w:r>
    </w:p>
    <w:p w14:paraId="73667363"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La fecha de </w:t>
      </w:r>
      <w:proofErr w:type="spellStart"/>
      <w:r w:rsidRPr="00865E67">
        <w:rPr>
          <w:rFonts w:ascii="Arial" w:hAnsi="Arial" w:cs="Arial"/>
          <w:sz w:val="22"/>
          <w:lang w:eastAsia="es-ES_tradnl"/>
        </w:rPr>
        <w:t>realización</w:t>
      </w:r>
      <w:proofErr w:type="spellEnd"/>
      <w:r w:rsidRPr="00865E67">
        <w:rPr>
          <w:rFonts w:ascii="Arial" w:hAnsi="Arial" w:cs="Arial"/>
          <w:sz w:val="22"/>
          <w:lang w:eastAsia="es-ES_tradnl"/>
        </w:rPr>
        <w:t xml:space="preserve"> de la subasta es la que se encuentra indicada en el cronograma del proceso en la plataforma del SECOP II, para lo cual se procede a crear la subasta </w:t>
      </w:r>
      <w:proofErr w:type="spellStart"/>
      <w:r w:rsidRPr="00865E67">
        <w:rPr>
          <w:rFonts w:ascii="Arial" w:hAnsi="Arial" w:cs="Arial"/>
          <w:sz w:val="22"/>
          <w:lang w:eastAsia="es-ES_tradnl"/>
        </w:rPr>
        <w:t>electrónica</w:t>
      </w:r>
      <w:proofErr w:type="spellEnd"/>
      <w:r w:rsidRPr="00865E67">
        <w:rPr>
          <w:rFonts w:ascii="Arial" w:hAnsi="Arial" w:cs="Arial"/>
          <w:sz w:val="22"/>
          <w:lang w:eastAsia="es-ES_tradnl"/>
        </w:rPr>
        <w:t xml:space="preserve">. </w:t>
      </w:r>
    </w:p>
    <w:p w14:paraId="3C659B25"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Antes de fecha </w:t>
      </w:r>
      <w:proofErr w:type="spellStart"/>
      <w:r w:rsidRPr="00865E67">
        <w:rPr>
          <w:rFonts w:ascii="Arial" w:hAnsi="Arial" w:cs="Arial"/>
          <w:sz w:val="22"/>
          <w:lang w:eastAsia="es-ES_tradnl"/>
        </w:rPr>
        <w:t>señalada</w:t>
      </w:r>
      <w:proofErr w:type="spellEnd"/>
      <w:r w:rsidRPr="00865E67">
        <w:rPr>
          <w:rFonts w:ascii="Arial" w:hAnsi="Arial" w:cs="Arial"/>
          <w:sz w:val="22"/>
          <w:lang w:eastAsia="es-ES_tradnl"/>
        </w:rPr>
        <w:t xml:space="preserve"> para el evento de subasta se publicará por parte de la Entidad la lista final de los proponentes habilitados para participar. </w:t>
      </w:r>
    </w:p>
    <w:p w14:paraId="20FDAFC9"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Antes de iniciar la subasta, la Entidad </w:t>
      </w:r>
      <w:proofErr w:type="spellStart"/>
      <w:r w:rsidRPr="00865E67">
        <w:rPr>
          <w:rFonts w:ascii="Arial" w:hAnsi="Arial" w:cs="Arial"/>
          <w:sz w:val="22"/>
          <w:lang w:eastAsia="es-ES_tradnl"/>
        </w:rPr>
        <w:t>procedera</w:t>
      </w:r>
      <w:proofErr w:type="spellEnd"/>
      <w:r w:rsidRPr="00865E67">
        <w:rPr>
          <w:rFonts w:ascii="Arial" w:hAnsi="Arial" w:cs="Arial"/>
          <w:sz w:val="22"/>
          <w:lang w:eastAsia="es-ES_tradnl"/>
        </w:rPr>
        <w:t xml:space="preserve">́ a desencriptar en la plataforma del SECOP II los sobres que contienen la oferta </w:t>
      </w:r>
      <w:proofErr w:type="spellStart"/>
      <w:r w:rsidRPr="00865E67">
        <w:rPr>
          <w:rFonts w:ascii="Arial" w:hAnsi="Arial" w:cs="Arial"/>
          <w:sz w:val="22"/>
          <w:lang w:eastAsia="es-ES_tradnl"/>
        </w:rPr>
        <w:t>económica</w:t>
      </w:r>
      <w:proofErr w:type="spellEnd"/>
      <w:r w:rsidRPr="00865E67">
        <w:rPr>
          <w:rFonts w:ascii="Arial" w:hAnsi="Arial" w:cs="Arial"/>
          <w:sz w:val="22"/>
          <w:lang w:eastAsia="es-ES_tradnl"/>
        </w:rPr>
        <w:t xml:space="preserve"> inicial de los proponentes habilitados en los aspectos </w:t>
      </w:r>
      <w:proofErr w:type="spellStart"/>
      <w:r w:rsidRPr="00865E67">
        <w:rPr>
          <w:rFonts w:ascii="Arial" w:hAnsi="Arial" w:cs="Arial"/>
          <w:sz w:val="22"/>
          <w:lang w:eastAsia="es-ES_tradnl"/>
        </w:rPr>
        <w:t>jurídicos</w:t>
      </w:r>
      <w:proofErr w:type="spellEnd"/>
      <w:r w:rsidRPr="00865E67">
        <w:rPr>
          <w:rFonts w:ascii="Arial" w:hAnsi="Arial" w:cs="Arial"/>
          <w:sz w:val="22"/>
          <w:lang w:eastAsia="es-ES_tradnl"/>
        </w:rPr>
        <w:t xml:space="preserve">, </w:t>
      </w:r>
      <w:proofErr w:type="spellStart"/>
      <w:r w:rsidRPr="00865E67">
        <w:rPr>
          <w:rFonts w:ascii="Arial" w:hAnsi="Arial" w:cs="Arial"/>
          <w:sz w:val="22"/>
          <w:lang w:eastAsia="es-ES_tradnl"/>
        </w:rPr>
        <w:t>técnicos</w:t>
      </w:r>
      <w:proofErr w:type="spellEnd"/>
      <w:r w:rsidRPr="00865E67">
        <w:rPr>
          <w:rFonts w:ascii="Arial" w:hAnsi="Arial" w:cs="Arial"/>
          <w:sz w:val="22"/>
          <w:lang w:eastAsia="es-ES_tradnl"/>
        </w:rPr>
        <w:t xml:space="preserve"> y financieros y organizacional, acto seguido se procede a realizar la </w:t>
      </w:r>
      <w:proofErr w:type="spellStart"/>
      <w:r w:rsidRPr="00865E67">
        <w:rPr>
          <w:rFonts w:ascii="Arial" w:hAnsi="Arial" w:cs="Arial"/>
          <w:sz w:val="22"/>
          <w:lang w:eastAsia="es-ES_tradnl"/>
        </w:rPr>
        <w:t>verificación</w:t>
      </w:r>
      <w:proofErr w:type="spellEnd"/>
      <w:r w:rsidRPr="00865E67">
        <w:rPr>
          <w:rFonts w:ascii="Arial" w:hAnsi="Arial" w:cs="Arial"/>
          <w:sz w:val="22"/>
          <w:lang w:eastAsia="es-ES_tradnl"/>
        </w:rPr>
        <w:t xml:space="preserve"> de las mismas con el fin de determinar si se ajustan al presupuesto oficial y </w:t>
      </w:r>
      <w:proofErr w:type="spellStart"/>
      <w:r w:rsidRPr="00865E67">
        <w:rPr>
          <w:rFonts w:ascii="Arial" w:hAnsi="Arial" w:cs="Arial"/>
          <w:sz w:val="22"/>
          <w:lang w:eastAsia="es-ES_tradnl"/>
        </w:rPr>
        <w:t>demás</w:t>
      </w:r>
      <w:proofErr w:type="spellEnd"/>
      <w:r w:rsidRPr="00865E67">
        <w:rPr>
          <w:rFonts w:ascii="Arial" w:hAnsi="Arial" w:cs="Arial"/>
          <w:sz w:val="22"/>
          <w:lang w:eastAsia="es-ES_tradnl"/>
        </w:rPr>
        <w:t xml:space="preserve"> condiciones </w:t>
      </w:r>
      <w:proofErr w:type="spellStart"/>
      <w:r w:rsidRPr="00865E67">
        <w:rPr>
          <w:rFonts w:ascii="Arial" w:hAnsi="Arial" w:cs="Arial"/>
          <w:sz w:val="22"/>
          <w:lang w:eastAsia="es-ES_tradnl"/>
        </w:rPr>
        <w:t>señaladas</w:t>
      </w:r>
      <w:proofErr w:type="spellEnd"/>
      <w:r w:rsidRPr="00865E67">
        <w:rPr>
          <w:rFonts w:ascii="Arial" w:hAnsi="Arial" w:cs="Arial"/>
          <w:sz w:val="22"/>
          <w:lang w:eastAsia="es-ES_tradnl"/>
        </w:rPr>
        <w:t xml:space="preserve"> para dicha propuesta por el pliego de condiciones. </w:t>
      </w:r>
    </w:p>
    <w:p w14:paraId="3F4D8797"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Se </w:t>
      </w:r>
      <w:proofErr w:type="spellStart"/>
      <w:r w:rsidRPr="00865E67">
        <w:rPr>
          <w:rFonts w:ascii="Arial" w:hAnsi="Arial" w:cs="Arial"/>
          <w:sz w:val="22"/>
          <w:lang w:eastAsia="es-ES_tradnl"/>
        </w:rPr>
        <w:t>seguira</w:t>
      </w:r>
      <w:proofErr w:type="spellEnd"/>
      <w:r w:rsidRPr="00865E67">
        <w:rPr>
          <w:rFonts w:ascii="Arial" w:hAnsi="Arial" w:cs="Arial"/>
          <w:sz w:val="22"/>
          <w:lang w:eastAsia="es-ES_tradnl"/>
        </w:rPr>
        <w:t xml:space="preserve">́ el procedimiento definido por Colombia Compra Eficiente para la subasta </w:t>
      </w:r>
      <w:proofErr w:type="spellStart"/>
      <w:r w:rsidRPr="00865E67">
        <w:rPr>
          <w:rFonts w:ascii="Arial" w:hAnsi="Arial" w:cs="Arial"/>
          <w:sz w:val="22"/>
          <w:lang w:eastAsia="es-ES_tradnl"/>
        </w:rPr>
        <w:t>electrónica</w:t>
      </w:r>
      <w:proofErr w:type="spellEnd"/>
      <w:r w:rsidRPr="00865E67">
        <w:rPr>
          <w:rFonts w:ascii="Arial" w:hAnsi="Arial" w:cs="Arial"/>
          <w:sz w:val="22"/>
          <w:lang w:eastAsia="es-ES_tradnl"/>
        </w:rPr>
        <w:t xml:space="preserve">, disponible en el link: https://www.colombiacompra.gov.co/node/22863 </w:t>
      </w:r>
    </w:p>
    <w:p w14:paraId="1C576FF8" w14:textId="77777777" w:rsidR="00123E10" w:rsidRPr="00865E67" w:rsidRDefault="00123E10" w:rsidP="00856560">
      <w:pPr>
        <w:spacing w:before="100" w:beforeAutospacing="1" w:after="100" w:afterAutospacing="1"/>
        <w:ind w:left="720"/>
        <w:jc w:val="both"/>
        <w:rPr>
          <w:rFonts w:ascii="Arial" w:hAnsi="Arial" w:cs="Arial"/>
          <w:lang w:eastAsia="es-ES_tradnl"/>
        </w:rPr>
      </w:pPr>
      <w:r w:rsidRPr="00865E67">
        <w:rPr>
          <w:rFonts w:ascii="Arial" w:hAnsi="Arial" w:cs="Arial"/>
          <w:sz w:val="22"/>
          <w:lang w:eastAsia="es-ES_tradnl"/>
        </w:rPr>
        <w:t xml:space="preserve">Los errores </w:t>
      </w:r>
      <w:proofErr w:type="spellStart"/>
      <w:r w:rsidRPr="00865E67">
        <w:rPr>
          <w:rFonts w:ascii="Arial" w:hAnsi="Arial" w:cs="Arial"/>
          <w:sz w:val="22"/>
          <w:lang w:eastAsia="es-ES_tradnl"/>
        </w:rPr>
        <w:t>aritméticos</w:t>
      </w:r>
      <w:proofErr w:type="spellEnd"/>
      <w:r w:rsidRPr="00865E67">
        <w:rPr>
          <w:rFonts w:ascii="Arial" w:hAnsi="Arial" w:cs="Arial"/>
          <w:sz w:val="22"/>
          <w:lang w:eastAsia="es-ES_tradnl"/>
        </w:rPr>
        <w:t xml:space="preserve"> o de </w:t>
      </w:r>
      <w:proofErr w:type="spellStart"/>
      <w:r w:rsidRPr="00865E67">
        <w:rPr>
          <w:rFonts w:ascii="Arial" w:hAnsi="Arial" w:cs="Arial"/>
          <w:sz w:val="22"/>
          <w:lang w:eastAsia="es-ES_tradnl"/>
        </w:rPr>
        <w:t>digitación</w:t>
      </w:r>
      <w:proofErr w:type="spellEnd"/>
      <w:r w:rsidRPr="00865E67">
        <w:rPr>
          <w:rFonts w:ascii="Arial" w:hAnsi="Arial" w:cs="Arial"/>
          <w:sz w:val="22"/>
          <w:lang w:eastAsia="es-ES_tradnl"/>
        </w:rPr>
        <w:t xml:space="preserve">, o las imprecisiones en la plataforma no se </w:t>
      </w:r>
      <w:proofErr w:type="spellStart"/>
      <w:r w:rsidRPr="00865E67">
        <w:rPr>
          <w:rFonts w:ascii="Arial" w:hAnsi="Arial" w:cs="Arial"/>
          <w:sz w:val="22"/>
          <w:lang w:eastAsia="es-ES_tradnl"/>
        </w:rPr>
        <w:t>podrán</w:t>
      </w:r>
      <w:proofErr w:type="spellEnd"/>
      <w:r w:rsidRPr="00865E67">
        <w:rPr>
          <w:rFonts w:ascii="Arial" w:hAnsi="Arial" w:cs="Arial"/>
          <w:sz w:val="22"/>
          <w:lang w:eastAsia="es-ES_tradnl"/>
        </w:rPr>
        <w:t xml:space="preserve"> corregir, por lo tanto, vinculan </w:t>
      </w:r>
      <w:proofErr w:type="spellStart"/>
      <w:r w:rsidRPr="00865E67">
        <w:rPr>
          <w:rFonts w:ascii="Arial" w:hAnsi="Arial" w:cs="Arial"/>
          <w:sz w:val="22"/>
          <w:lang w:eastAsia="es-ES_tradnl"/>
        </w:rPr>
        <w:t>legítimamente</w:t>
      </w:r>
      <w:proofErr w:type="spellEnd"/>
      <w:r w:rsidRPr="00865E67">
        <w:rPr>
          <w:rFonts w:ascii="Arial" w:hAnsi="Arial" w:cs="Arial"/>
          <w:sz w:val="22"/>
          <w:lang w:eastAsia="es-ES_tradnl"/>
        </w:rPr>
        <w:t xml:space="preserve"> al oferente y lo obligan al cumplimiento de lo ofertado. Se recomienda que los proponentes revisen la </w:t>
      </w:r>
      <w:proofErr w:type="spellStart"/>
      <w:r w:rsidRPr="00865E67">
        <w:rPr>
          <w:rFonts w:ascii="Arial" w:hAnsi="Arial" w:cs="Arial"/>
          <w:sz w:val="22"/>
          <w:lang w:eastAsia="es-ES_tradnl"/>
        </w:rPr>
        <w:t>información</w:t>
      </w:r>
      <w:proofErr w:type="spellEnd"/>
      <w:r w:rsidRPr="00865E67">
        <w:rPr>
          <w:rFonts w:ascii="Arial" w:hAnsi="Arial" w:cs="Arial"/>
          <w:sz w:val="22"/>
          <w:lang w:eastAsia="es-ES_tradnl"/>
        </w:rPr>
        <w:t xml:space="preserve"> consignada antes de enviarla. En caso de que el proponente requiera cambiar la </w:t>
      </w:r>
      <w:proofErr w:type="spellStart"/>
      <w:r w:rsidRPr="00865E67">
        <w:rPr>
          <w:rFonts w:ascii="Arial" w:hAnsi="Arial" w:cs="Arial"/>
          <w:sz w:val="22"/>
          <w:lang w:eastAsia="es-ES_tradnl"/>
        </w:rPr>
        <w:t>información</w:t>
      </w:r>
      <w:proofErr w:type="spellEnd"/>
      <w:r w:rsidRPr="00865E67">
        <w:rPr>
          <w:rFonts w:ascii="Arial" w:hAnsi="Arial" w:cs="Arial"/>
          <w:sz w:val="22"/>
          <w:lang w:eastAsia="es-ES_tradnl"/>
        </w:rPr>
        <w:t xml:space="preserve"> o la oferta </w:t>
      </w:r>
      <w:proofErr w:type="spellStart"/>
      <w:r w:rsidRPr="00865E67">
        <w:rPr>
          <w:rFonts w:ascii="Arial" w:hAnsi="Arial" w:cs="Arial"/>
          <w:sz w:val="22"/>
          <w:lang w:eastAsia="es-ES_tradnl"/>
        </w:rPr>
        <w:t>económica</w:t>
      </w:r>
      <w:proofErr w:type="spellEnd"/>
      <w:r w:rsidRPr="00865E67">
        <w:rPr>
          <w:rFonts w:ascii="Arial" w:hAnsi="Arial" w:cs="Arial"/>
          <w:sz w:val="22"/>
          <w:lang w:eastAsia="es-ES_tradnl"/>
        </w:rPr>
        <w:t xml:space="preserve">, </w:t>
      </w:r>
      <w:proofErr w:type="spellStart"/>
      <w:r w:rsidRPr="00865E67">
        <w:rPr>
          <w:rFonts w:ascii="Arial" w:hAnsi="Arial" w:cs="Arial"/>
          <w:sz w:val="22"/>
          <w:lang w:eastAsia="es-ES_tradnl"/>
        </w:rPr>
        <w:t>debera</w:t>
      </w:r>
      <w:proofErr w:type="spellEnd"/>
      <w:r w:rsidRPr="00865E67">
        <w:rPr>
          <w:rFonts w:ascii="Arial" w:hAnsi="Arial" w:cs="Arial"/>
          <w:sz w:val="22"/>
          <w:lang w:eastAsia="es-ES_tradnl"/>
        </w:rPr>
        <w:t xml:space="preserve">́ retirar su oferta y presentarla nuevamente </w:t>
      </w:r>
    </w:p>
    <w:p w14:paraId="616F34D7" w14:textId="61BDE199"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Subasta </w:t>
      </w:r>
      <w:proofErr w:type="spellStart"/>
      <w:r w:rsidRPr="00865E67">
        <w:rPr>
          <w:rFonts w:ascii="Arial" w:hAnsi="Arial" w:cs="Arial"/>
          <w:sz w:val="22"/>
          <w:lang w:eastAsia="es-ES_tradnl"/>
        </w:rPr>
        <w:t>electrónica</w:t>
      </w:r>
      <w:proofErr w:type="spellEnd"/>
      <w:r w:rsidRPr="00865E67">
        <w:rPr>
          <w:rFonts w:ascii="Arial" w:hAnsi="Arial" w:cs="Arial"/>
          <w:sz w:val="22"/>
          <w:lang w:eastAsia="es-ES_tradnl"/>
        </w:rPr>
        <w:t xml:space="preserve">: Corresponde a la puja en el curso de la </w:t>
      </w:r>
      <w:r w:rsidR="00A450CE" w:rsidRPr="00865E67">
        <w:rPr>
          <w:rFonts w:ascii="Arial" w:hAnsi="Arial" w:cs="Arial"/>
          <w:sz w:val="22"/>
          <w:lang w:eastAsia="es-ES_tradnl"/>
        </w:rPr>
        <w:t>subasta</w:t>
      </w:r>
      <w:r w:rsidRPr="00865E67">
        <w:rPr>
          <w:rFonts w:ascii="Arial" w:hAnsi="Arial" w:cs="Arial"/>
          <w:sz w:val="22"/>
          <w:lang w:eastAsia="es-ES_tradnl"/>
        </w:rPr>
        <w:t xml:space="preserve"> </w:t>
      </w:r>
      <w:proofErr w:type="spellStart"/>
      <w:r w:rsidRPr="00865E67">
        <w:rPr>
          <w:rFonts w:ascii="Arial" w:hAnsi="Arial" w:cs="Arial"/>
          <w:sz w:val="22"/>
          <w:lang w:eastAsia="es-ES_tradnl"/>
        </w:rPr>
        <w:t>electrónica</w:t>
      </w:r>
      <w:proofErr w:type="spellEnd"/>
      <w:r w:rsidRPr="00865E67">
        <w:rPr>
          <w:rFonts w:ascii="Arial" w:hAnsi="Arial" w:cs="Arial"/>
          <w:sz w:val="22"/>
          <w:lang w:eastAsia="es-ES_tradnl"/>
        </w:rPr>
        <w:t xml:space="preserve">. Se </w:t>
      </w:r>
      <w:proofErr w:type="spellStart"/>
      <w:r w:rsidRPr="00865E67">
        <w:rPr>
          <w:rFonts w:ascii="Arial" w:hAnsi="Arial" w:cs="Arial"/>
          <w:sz w:val="22"/>
          <w:lang w:eastAsia="es-ES_tradnl"/>
        </w:rPr>
        <w:t>dara</w:t>
      </w:r>
      <w:proofErr w:type="spellEnd"/>
      <w:r w:rsidRPr="00865E67">
        <w:rPr>
          <w:rFonts w:ascii="Arial" w:hAnsi="Arial" w:cs="Arial"/>
          <w:sz w:val="22"/>
          <w:lang w:eastAsia="es-ES_tradnl"/>
        </w:rPr>
        <w:t xml:space="preserve">́ apertura a la </w:t>
      </w:r>
      <w:r w:rsidR="00A450CE" w:rsidRPr="00865E67">
        <w:rPr>
          <w:rFonts w:ascii="Arial" w:hAnsi="Arial" w:cs="Arial"/>
          <w:sz w:val="22"/>
          <w:lang w:eastAsia="es-ES_tradnl"/>
        </w:rPr>
        <w:t>subasta</w:t>
      </w:r>
      <w:r w:rsidRPr="00865E67">
        <w:rPr>
          <w:rFonts w:ascii="Arial" w:hAnsi="Arial" w:cs="Arial"/>
          <w:sz w:val="22"/>
          <w:lang w:eastAsia="es-ES_tradnl"/>
        </w:rPr>
        <w:t xml:space="preserve"> </w:t>
      </w:r>
      <w:proofErr w:type="spellStart"/>
      <w:r w:rsidRPr="00865E67">
        <w:rPr>
          <w:rFonts w:ascii="Arial" w:hAnsi="Arial" w:cs="Arial"/>
          <w:sz w:val="22"/>
          <w:lang w:eastAsia="es-ES_tradnl"/>
        </w:rPr>
        <w:t>electrónica</w:t>
      </w:r>
      <w:proofErr w:type="spellEnd"/>
      <w:r w:rsidRPr="00865E67">
        <w:rPr>
          <w:rFonts w:ascii="Arial" w:hAnsi="Arial" w:cs="Arial"/>
          <w:sz w:val="22"/>
          <w:lang w:eastAsia="es-ES_tradnl"/>
        </w:rPr>
        <w:t xml:space="preserve">, </w:t>
      </w:r>
      <w:proofErr w:type="spellStart"/>
      <w:r w:rsidRPr="00865E67">
        <w:rPr>
          <w:rFonts w:ascii="Arial" w:hAnsi="Arial" w:cs="Arial"/>
          <w:sz w:val="22"/>
          <w:lang w:eastAsia="es-ES_tradnl"/>
        </w:rPr>
        <w:t>según</w:t>
      </w:r>
      <w:proofErr w:type="spellEnd"/>
      <w:r w:rsidRPr="00865E67">
        <w:rPr>
          <w:rFonts w:ascii="Arial" w:hAnsi="Arial" w:cs="Arial"/>
          <w:sz w:val="22"/>
          <w:lang w:eastAsia="es-ES_tradnl"/>
        </w:rPr>
        <w:t xml:space="preserve"> la hora establecida en el cronograma del presente proceso. Por tal motivo, desde la </w:t>
      </w:r>
      <w:proofErr w:type="spellStart"/>
      <w:r w:rsidRPr="00865E67">
        <w:rPr>
          <w:rFonts w:ascii="Arial" w:hAnsi="Arial" w:cs="Arial"/>
          <w:sz w:val="22"/>
          <w:lang w:eastAsia="es-ES_tradnl"/>
        </w:rPr>
        <w:t>instalación</w:t>
      </w:r>
      <w:proofErr w:type="spellEnd"/>
      <w:r w:rsidRPr="00865E67">
        <w:rPr>
          <w:rFonts w:ascii="Arial" w:hAnsi="Arial" w:cs="Arial"/>
          <w:sz w:val="22"/>
          <w:lang w:eastAsia="es-ES_tradnl"/>
        </w:rPr>
        <w:t xml:space="preserve"> </w:t>
      </w:r>
      <w:proofErr w:type="spellStart"/>
      <w:r w:rsidRPr="00865E67">
        <w:rPr>
          <w:rFonts w:ascii="Arial" w:hAnsi="Arial" w:cs="Arial"/>
          <w:sz w:val="22"/>
          <w:lang w:eastAsia="es-ES_tradnl"/>
        </w:rPr>
        <w:t>electrónica</w:t>
      </w:r>
      <w:proofErr w:type="spellEnd"/>
      <w:r w:rsidRPr="00865E67">
        <w:rPr>
          <w:rFonts w:ascii="Arial" w:hAnsi="Arial" w:cs="Arial"/>
          <w:sz w:val="22"/>
          <w:lang w:eastAsia="es-ES_tradnl"/>
        </w:rPr>
        <w:t xml:space="preserve"> de la </w:t>
      </w:r>
      <w:r w:rsidR="00A450CE" w:rsidRPr="00865E67">
        <w:rPr>
          <w:rFonts w:ascii="Arial" w:hAnsi="Arial" w:cs="Arial"/>
          <w:sz w:val="22"/>
          <w:lang w:eastAsia="es-ES_tradnl"/>
        </w:rPr>
        <w:t>subasta</w:t>
      </w:r>
      <w:r w:rsidRPr="00865E67">
        <w:rPr>
          <w:rFonts w:ascii="Arial" w:hAnsi="Arial" w:cs="Arial"/>
          <w:sz w:val="22"/>
          <w:lang w:eastAsia="es-ES_tradnl"/>
        </w:rPr>
        <w:t xml:space="preserve"> los oferentes </w:t>
      </w:r>
      <w:proofErr w:type="spellStart"/>
      <w:r w:rsidRPr="00865E67">
        <w:rPr>
          <w:rFonts w:ascii="Arial" w:hAnsi="Arial" w:cs="Arial"/>
          <w:sz w:val="22"/>
          <w:lang w:eastAsia="es-ES_tradnl"/>
        </w:rPr>
        <w:t>deberán</w:t>
      </w:r>
      <w:proofErr w:type="spellEnd"/>
      <w:r w:rsidRPr="00865E67">
        <w:rPr>
          <w:rFonts w:ascii="Arial" w:hAnsi="Arial" w:cs="Arial"/>
          <w:sz w:val="22"/>
          <w:lang w:eastAsia="es-ES_tradnl"/>
        </w:rPr>
        <w:t xml:space="preserve"> estar atentos a los mensajes que remita la Entidad, pues por este medio se indicará la hora exacta del inicio efectivo de la puja. La subasta </w:t>
      </w:r>
      <w:proofErr w:type="spellStart"/>
      <w:r w:rsidRPr="00865E67">
        <w:rPr>
          <w:rFonts w:ascii="Arial" w:hAnsi="Arial" w:cs="Arial"/>
          <w:sz w:val="22"/>
          <w:lang w:eastAsia="es-ES_tradnl"/>
        </w:rPr>
        <w:t>tendra</w:t>
      </w:r>
      <w:proofErr w:type="spellEnd"/>
      <w:r w:rsidRPr="00865E67">
        <w:rPr>
          <w:rFonts w:ascii="Arial" w:hAnsi="Arial" w:cs="Arial"/>
          <w:sz w:val="22"/>
          <w:lang w:eastAsia="es-ES_tradnl"/>
        </w:rPr>
        <w:t xml:space="preserve">́ una </w:t>
      </w:r>
      <w:proofErr w:type="spellStart"/>
      <w:r w:rsidRPr="00865E67">
        <w:rPr>
          <w:rFonts w:ascii="Arial" w:hAnsi="Arial" w:cs="Arial"/>
          <w:sz w:val="22"/>
          <w:lang w:eastAsia="es-ES_tradnl"/>
        </w:rPr>
        <w:t>duración</w:t>
      </w:r>
      <w:proofErr w:type="spellEnd"/>
      <w:r w:rsidRPr="00865E67">
        <w:rPr>
          <w:rFonts w:ascii="Arial" w:hAnsi="Arial" w:cs="Arial"/>
          <w:sz w:val="22"/>
          <w:lang w:eastAsia="es-ES_tradnl"/>
        </w:rPr>
        <w:t xml:space="preserve"> de treinta (30) minutos, siendo este el tiempo </w:t>
      </w:r>
      <w:proofErr w:type="spellStart"/>
      <w:r w:rsidRPr="00865E67">
        <w:rPr>
          <w:rFonts w:ascii="Arial" w:hAnsi="Arial" w:cs="Arial"/>
          <w:sz w:val="22"/>
          <w:lang w:eastAsia="es-ES_tradnl"/>
        </w:rPr>
        <w:t>máximo</w:t>
      </w:r>
      <w:proofErr w:type="spellEnd"/>
      <w:r w:rsidRPr="00865E67">
        <w:rPr>
          <w:rFonts w:ascii="Arial" w:hAnsi="Arial" w:cs="Arial"/>
          <w:sz w:val="22"/>
          <w:lang w:eastAsia="es-ES_tradnl"/>
        </w:rPr>
        <w:t xml:space="preserve"> que los oferentes </w:t>
      </w:r>
      <w:proofErr w:type="spellStart"/>
      <w:r w:rsidRPr="00865E67">
        <w:rPr>
          <w:rFonts w:ascii="Arial" w:hAnsi="Arial" w:cs="Arial"/>
          <w:sz w:val="22"/>
          <w:lang w:eastAsia="es-ES_tradnl"/>
        </w:rPr>
        <w:t>tendrán</w:t>
      </w:r>
      <w:proofErr w:type="spellEnd"/>
      <w:r w:rsidRPr="00865E67">
        <w:rPr>
          <w:rFonts w:ascii="Arial" w:hAnsi="Arial" w:cs="Arial"/>
          <w:sz w:val="22"/>
          <w:lang w:eastAsia="es-ES_tradnl"/>
        </w:rPr>
        <w:t xml:space="preserve"> para efectuar los diferentes lances. </w:t>
      </w:r>
    </w:p>
    <w:p w14:paraId="024AFB58"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proofErr w:type="spellStart"/>
      <w:r w:rsidRPr="00865E67">
        <w:rPr>
          <w:rFonts w:ascii="Arial" w:hAnsi="Arial" w:cs="Arial"/>
          <w:sz w:val="22"/>
          <w:lang w:eastAsia="es-ES_tradnl"/>
        </w:rPr>
        <w:lastRenderedPageBreak/>
        <w:t>Extensión</w:t>
      </w:r>
      <w:proofErr w:type="spellEnd"/>
      <w:r w:rsidRPr="00865E67">
        <w:rPr>
          <w:rFonts w:ascii="Arial" w:hAnsi="Arial" w:cs="Arial"/>
          <w:sz w:val="22"/>
          <w:lang w:eastAsia="es-ES_tradnl"/>
        </w:rPr>
        <w:t xml:space="preserve">/tiempo extra. Si se realiza una postura valida por cualquiera de los oferentes habilitados en </w:t>
      </w:r>
      <w:proofErr w:type="spellStart"/>
      <w:r w:rsidRPr="00865E67">
        <w:rPr>
          <w:rFonts w:ascii="Arial" w:hAnsi="Arial" w:cs="Arial"/>
          <w:sz w:val="22"/>
          <w:lang w:eastAsia="es-ES_tradnl"/>
        </w:rPr>
        <w:t>últimos</w:t>
      </w:r>
      <w:proofErr w:type="spellEnd"/>
      <w:r w:rsidRPr="00865E67">
        <w:rPr>
          <w:rFonts w:ascii="Arial" w:hAnsi="Arial" w:cs="Arial"/>
          <w:sz w:val="22"/>
          <w:lang w:eastAsia="es-ES_tradnl"/>
        </w:rPr>
        <w:t xml:space="preserve"> tres (3) minutos del evento, y esta postura mejora la oferta que al momento se encuentra en la </w:t>
      </w:r>
      <w:proofErr w:type="spellStart"/>
      <w:r w:rsidRPr="00865E67">
        <w:rPr>
          <w:rFonts w:ascii="Arial" w:hAnsi="Arial" w:cs="Arial"/>
          <w:sz w:val="22"/>
          <w:lang w:eastAsia="es-ES_tradnl"/>
        </w:rPr>
        <w:t>posición</w:t>
      </w:r>
      <w:proofErr w:type="spellEnd"/>
      <w:r w:rsidRPr="00865E67">
        <w:rPr>
          <w:rFonts w:ascii="Arial" w:hAnsi="Arial" w:cs="Arial"/>
          <w:sz w:val="22"/>
          <w:lang w:eastAsia="es-ES_tradnl"/>
        </w:rPr>
        <w:t xml:space="preserve"> </w:t>
      </w:r>
      <w:proofErr w:type="spellStart"/>
      <w:r w:rsidRPr="00865E67">
        <w:rPr>
          <w:rFonts w:ascii="Arial" w:hAnsi="Arial" w:cs="Arial"/>
          <w:sz w:val="22"/>
          <w:lang w:eastAsia="es-ES_tradnl"/>
        </w:rPr>
        <w:t>número</w:t>
      </w:r>
      <w:proofErr w:type="spellEnd"/>
      <w:r w:rsidRPr="00865E67">
        <w:rPr>
          <w:rFonts w:ascii="Arial" w:hAnsi="Arial" w:cs="Arial"/>
          <w:sz w:val="22"/>
          <w:lang w:eastAsia="es-ES_tradnl"/>
        </w:rPr>
        <w:t xml:space="preserve"> uno (1), la subasta se </w:t>
      </w:r>
      <w:proofErr w:type="spellStart"/>
      <w:r w:rsidRPr="00865E67">
        <w:rPr>
          <w:rFonts w:ascii="Arial" w:hAnsi="Arial" w:cs="Arial"/>
          <w:sz w:val="22"/>
          <w:lang w:eastAsia="es-ES_tradnl"/>
        </w:rPr>
        <w:t>extendera</w:t>
      </w:r>
      <w:proofErr w:type="spellEnd"/>
      <w:r w:rsidRPr="00865E67">
        <w:rPr>
          <w:rFonts w:ascii="Arial" w:hAnsi="Arial" w:cs="Arial"/>
          <w:sz w:val="22"/>
          <w:lang w:eastAsia="es-ES_tradnl"/>
        </w:rPr>
        <w:t xml:space="preserve">́ cinco (5) minutos </w:t>
      </w:r>
      <w:proofErr w:type="spellStart"/>
      <w:r w:rsidRPr="00865E67">
        <w:rPr>
          <w:rFonts w:ascii="Arial" w:hAnsi="Arial" w:cs="Arial"/>
          <w:sz w:val="22"/>
          <w:lang w:eastAsia="es-ES_tradnl"/>
        </w:rPr>
        <w:t>más</w:t>
      </w:r>
      <w:proofErr w:type="spellEnd"/>
      <w:r w:rsidRPr="00865E67">
        <w:rPr>
          <w:rFonts w:ascii="Arial" w:hAnsi="Arial" w:cs="Arial"/>
          <w:sz w:val="22"/>
          <w:lang w:eastAsia="es-ES_tradnl"/>
        </w:rPr>
        <w:t xml:space="preserve">. Lo anterior se ejecutará de forma </w:t>
      </w:r>
      <w:proofErr w:type="spellStart"/>
      <w:r w:rsidRPr="00865E67">
        <w:rPr>
          <w:rFonts w:ascii="Arial" w:hAnsi="Arial" w:cs="Arial"/>
          <w:sz w:val="22"/>
          <w:lang w:eastAsia="es-ES_tradnl"/>
        </w:rPr>
        <w:t>automática</w:t>
      </w:r>
      <w:proofErr w:type="spellEnd"/>
      <w:r w:rsidRPr="00865E67">
        <w:rPr>
          <w:rFonts w:ascii="Arial" w:hAnsi="Arial" w:cs="Arial"/>
          <w:sz w:val="22"/>
          <w:lang w:eastAsia="es-ES_tradnl"/>
        </w:rPr>
        <w:t xml:space="preserve"> por la plataforma del Secop II, para que se presenten posturas. </w:t>
      </w:r>
    </w:p>
    <w:p w14:paraId="11990D47"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Todos los lances deben respetar el margen </w:t>
      </w:r>
      <w:proofErr w:type="spellStart"/>
      <w:r w:rsidRPr="00865E67">
        <w:rPr>
          <w:rFonts w:ascii="Arial" w:hAnsi="Arial" w:cs="Arial"/>
          <w:sz w:val="22"/>
          <w:lang w:eastAsia="es-ES_tradnl"/>
        </w:rPr>
        <w:t>mínimo</w:t>
      </w:r>
      <w:proofErr w:type="spellEnd"/>
      <w:r w:rsidRPr="00865E67">
        <w:rPr>
          <w:rFonts w:ascii="Arial" w:hAnsi="Arial" w:cs="Arial"/>
          <w:sz w:val="22"/>
          <w:lang w:eastAsia="es-ES_tradnl"/>
        </w:rPr>
        <w:t xml:space="preserve"> de mejora dado por la Entidad para todos los </w:t>
      </w:r>
      <w:proofErr w:type="spellStart"/>
      <w:r w:rsidRPr="00865E67">
        <w:rPr>
          <w:rFonts w:ascii="Arial" w:hAnsi="Arial" w:cs="Arial"/>
          <w:sz w:val="22"/>
          <w:lang w:eastAsia="es-ES_tradnl"/>
        </w:rPr>
        <w:t>artículos</w:t>
      </w:r>
      <w:proofErr w:type="spellEnd"/>
      <w:r w:rsidRPr="00865E67">
        <w:rPr>
          <w:rFonts w:ascii="Arial" w:hAnsi="Arial" w:cs="Arial"/>
          <w:sz w:val="22"/>
          <w:lang w:eastAsia="es-ES_tradnl"/>
        </w:rPr>
        <w:t xml:space="preserve"> ofertados; los lances efectuados por debajo del margen de mejora no </w:t>
      </w:r>
      <w:proofErr w:type="spellStart"/>
      <w:r w:rsidRPr="00865E67">
        <w:rPr>
          <w:rFonts w:ascii="Arial" w:hAnsi="Arial" w:cs="Arial"/>
          <w:sz w:val="22"/>
          <w:lang w:eastAsia="es-ES_tradnl"/>
        </w:rPr>
        <w:t>serán</w:t>
      </w:r>
      <w:proofErr w:type="spellEnd"/>
      <w:r w:rsidRPr="00865E67">
        <w:rPr>
          <w:rFonts w:ascii="Arial" w:hAnsi="Arial" w:cs="Arial"/>
          <w:sz w:val="22"/>
          <w:lang w:eastAsia="es-ES_tradnl"/>
        </w:rPr>
        <w:t xml:space="preserve"> tenidos en cuenta, esto </w:t>
      </w:r>
      <w:proofErr w:type="spellStart"/>
      <w:r w:rsidRPr="00865E67">
        <w:rPr>
          <w:rFonts w:ascii="Arial" w:hAnsi="Arial" w:cs="Arial"/>
          <w:sz w:val="22"/>
          <w:lang w:eastAsia="es-ES_tradnl"/>
        </w:rPr>
        <w:t>traera</w:t>
      </w:r>
      <w:proofErr w:type="spellEnd"/>
      <w:r w:rsidRPr="00865E67">
        <w:rPr>
          <w:rFonts w:ascii="Arial" w:hAnsi="Arial" w:cs="Arial"/>
          <w:sz w:val="22"/>
          <w:lang w:eastAsia="es-ES_tradnl"/>
        </w:rPr>
        <w:t xml:space="preserve">́ como consecuencia que los siguientes lances no sean </w:t>
      </w:r>
      <w:proofErr w:type="spellStart"/>
      <w:r w:rsidRPr="00865E67">
        <w:rPr>
          <w:rFonts w:ascii="Arial" w:hAnsi="Arial" w:cs="Arial"/>
          <w:sz w:val="22"/>
          <w:lang w:eastAsia="es-ES_tradnl"/>
        </w:rPr>
        <w:t>validos</w:t>
      </w:r>
      <w:proofErr w:type="spellEnd"/>
      <w:r w:rsidRPr="00865E67">
        <w:rPr>
          <w:rFonts w:ascii="Arial" w:hAnsi="Arial" w:cs="Arial"/>
          <w:sz w:val="22"/>
          <w:lang w:eastAsia="es-ES_tradnl"/>
        </w:rPr>
        <w:t xml:space="preserve">, en concordancia con lo establecido en el Decreto 1082 de 2015. </w:t>
      </w:r>
    </w:p>
    <w:p w14:paraId="379F1A03"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El chat del </w:t>
      </w:r>
      <w:proofErr w:type="spellStart"/>
      <w:r w:rsidRPr="00865E67">
        <w:rPr>
          <w:rFonts w:ascii="Arial" w:hAnsi="Arial" w:cs="Arial"/>
          <w:sz w:val="22"/>
          <w:lang w:eastAsia="es-ES_tradnl"/>
        </w:rPr>
        <w:t>módulo</w:t>
      </w:r>
      <w:proofErr w:type="spellEnd"/>
      <w:r w:rsidRPr="00865E67">
        <w:rPr>
          <w:rFonts w:ascii="Arial" w:hAnsi="Arial" w:cs="Arial"/>
          <w:sz w:val="22"/>
          <w:lang w:eastAsia="es-ES_tradnl"/>
        </w:rPr>
        <w:t xml:space="preserve"> de la subasta de la plataforma SECOP II no </w:t>
      </w:r>
      <w:proofErr w:type="spellStart"/>
      <w:r w:rsidRPr="00865E67">
        <w:rPr>
          <w:rFonts w:ascii="Arial" w:hAnsi="Arial" w:cs="Arial"/>
          <w:sz w:val="22"/>
          <w:lang w:eastAsia="es-ES_tradnl"/>
        </w:rPr>
        <w:t>sera</w:t>
      </w:r>
      <w:proofErr w:type="spellEnd"/>
      <w:r w:rsidRPr="00865E67">
        <w:rPr>
          <w:rFonts w:ascii="Arial" w:hAnsi="Arial" w:cs="Arial"/>
          <w:sz w:val="22"/>
          <w:lang w:eastAsia="es-ES_tradnl"/>
        </w:rPr>
        <w:t xml:space="preserve">́ tenido en cuenta para presentar o corregir lances no </w:t>
      </w:r>
      <w:proofErr w:type="spellStart"/>
      <w:r w:rsidRPr="00865E67">
        <w:rPr>
          <w:rFonts w:ascii="Arial" w:hAnsi="Arial" w:cs="Arial"/>
          <w:sz w:val="22"/>
          <w:lang w:eastAsia="es-ES_tradnl"/>
        </w:rPr>
        <w:t>válidos</w:t>
      </w:r>
      <w:proofErr w:type="spellEnd"/>
      <w:r w:rsidRPr="00865E67">
        <w:rPr>
          <w:rFonts w:ascii="Arial" w:hAnsi="Arial" w:cs="Arial"/>
          <w:sz w:val="22"/>
          <w:lang w:eastAsia="es-ES_tradnl"/>
        </w:rPr>
        <w:t xml:space="preserve">, por lo que en caso de informar a </w:t>
      </w:r>
      <w:proofErr w:type="spellStart"/>
      <w:r w:rsidRPr="00865E67">
        <w:rPr>
          <w:rFonts w:ascii="Arial" w:hAnsi="Arial" w:cs="Arial"/>
          <w:sz w:val="22"/>
          <w:lang w:eastAsia="es-ES_tradnl"/>
        </w:rPr>
        <w:t>través</w:t>
      </w:r>
      <w:proofErr w:type="spellEnd"/>
      <w:r w:rsidRPr="00865E67">
        <w:rPr>
          <w:rFonts w:ascii="Arial" w:hAnsi="Arial" w:cs="Arial"/>
          <w:sz w:val="22"/>
          <w:lang w:eastAsia="es-ES_tradnl"/>
        </w:rPr>
        <w:t xml:space="preserve"> de mensaje que </w:t>
      </w:r>
      <w:proofErr w:type="spellStart"/>
      <w:r w:rsidRPr="00865E67">
        <w:rPr>
          <w:rFonts w:ascii="Arial" w:hAnsi="Arial" w:cs="Arial"/>
          <w:sz w:val="22"/>
          <w:lang w:eastAsia="es-ES_tradnl"/>
        </w:rPr>
        <w:t>algún</w:t>
      </w:r>
      <w:proofErr w:type="spellEnd"/>
      <w:r w:rsidRPr="00865E67">
        <w:rPr>
          <w:rFonts w:ascii="Arial" w:hAnsi="Arial" w:cs="Arial"/>
          <w:sz w:val="22"/>
          <w:lang w:eastAsia="es-ES_tradnl"/>
        </w:rPr>
        <w:t xml:space="preserve"> lance no es </w:t>
      </w:r>
      <w:proofErr w:type="spellStart"/>
      <w:r w:rsidRPr="00865E67">
        <w:rPr>
          <w:rFonts w:ascii="Arial" w:hAnsi="Arial" w:cs="Arial"/>
          <w:sz w:val="22"/>
          <w:lang w:eastAsia="es-ES_tradnl"/>
        </w:rPr>
        <w:t>válido</w:t>
      </w:r>
      <w:proofErr w:type="spellEnd"/>
      <w:r w:rsidRPr="00865E67">
        <w:rPr>
          <w:rFonts w:ascii="Arial" w:hAnsi="Arial" w:cs="Arial"/>
          <w:sz w:val="22"/>
          <w:lang w:eastAsia="es-ES_tradnl"/>
        </w:rPr>
        <w:t xml:space="preserve">, este proponente que hizo el lance no valido, ya sea porque </w:t>
      </w:r>
      <w:proofErr w:type="spellStart"/>
      <w:r w:rsidRPr="00865E67">
        <w:rPr>
          <w:rFonts w:ascii="Arial" w:hAnsi="Arial" w:cs="Arial"/>
          <w:sz w:val="22"/>
          <w:lang w:eastAsia="es-ES_tradnl"/>
        </w:rPr>
        <w:t>él</w:t>
      </w:r>
      <w:proofErr w:type="spellEnd"/>
      <w:r w:rsidRPr="00865E67">
        <w:rPr>
          <w:rFonts w:ascii="Arial" w:hAnsi="Arial" w:cs="Arial"/>
          <w:sz w:val="22"/>
          <w:lang w:eastAsia="es-ES_tradnl"/>
        </w:rPr>
        <w:t xml:space="preserve"> mismo lo manifiesta, o porque no respeta el margen </w:t>
      </w:r>
      <w:proofErr w:type="spellStart"/>
      <w:r w:rsidRPr="00865E67">
        <w:rPr>
          <w:rFonts w:ascii="Arial" w:hAnsi="Arial" w:cs="Arial"/>
          <w:sz w:val="22"/>
          <w:lang w:eastAsia="es-ES_tradnl"/>
        </w:rPr>
        <w:t>mínimo</w:t>
      </w:r>
      <w:proofErr w:type="spellEnd"/>
      <w:r w:rsidRPr="00865E67">
        <w:rPr>
          <w:rFonts w:ascii="Arial" w:hAnsi="Arial" w:cs="Arial"/>
          <w:sz w:val="22"/>
          <w:lang w:eastAsia="es-ES_tradnl"/>
        </w:rPr>
        <w:t xml:space="preserve"> de mejora, no </w:t>
      </w:r>
      <w:proofErr w:type="spellStart"/>
      <w:r w:rsidRPr="00865E67">
        <w:rPr>
          <w:rFonts w:ascii="Arial" w:hAnsi="Arial" w:cs="Arial"/>
          <w:sz w:val="22"/>
          <w:lang w:eastAsia="es-ES_tradnl"/>
        </w:rPr>
        <w:t>podrán</w:t>
      </w:r>
      <w:proofErr w:type="spellEnd"/>
      <w:r w:rsidRPr="00865E67">
        <w:rPr>
          <w:rFonts w:ascii="Arial" w:hAnsi="Arial" w:cs="Arial"/>
          <w:sz w:val="22"/>
          <w:lang w:eastAsia="es-ES_tradnl"/>
        </w:rPr>
        <w:t xml:space="preserve"> continuar haciendo lances caso en el cual la Entidad informará a los </w:t>
      </w:r>
      <w:proofErr w:type="spellStart"/>
      <w:r w:rsidRPr="00865E67">
        <w:rPr>
          <w:rFonts w:ascii="Arial" w:hAnsi="Arial" w:cs="Arial"/>
          <w:sz w:val="22"/>
          <w:lang w:eastAsia="es-ES_tradnl"/>
        </w:rPr>
        <w:t>demás</w:t>
      </w:r>
      <w:proofErr w:type="spellEnd"/>
      <w:r w:rsidRPr="00865E67">
        <w:rPr>
          <w:rFonts w:ascii="Arial" w:hAnsi="Arial" w:cs="Arial"/>
          <w:sz w:val="22"/>
          <w:lang w:eastAsia="es-ES_tradnl"/>
        </w:rPr>
        <w:t xml:space="preserve"> participantes y tomará como propuesta </w:t>
      </w:r>
      <w:proofErr w:type="spellStart"/>
      <w:r w:rsidRPr="00865E67">
        <w:rPr>
          <w:rFonts w:ascii="Arial" w:hAnsi="Arial" w:cs="Arial"/>
          <w:sz w:val="22"/>
          <w:lang w:eastAsia="es-ES_tradnl"/>
        </w:rPr>
        <w:t>económica</w:t>
      </w:r>
      <w:proofErr w:type="spellEnd"/>
      <w:r w:rsidRPr="00865E67">
        <w:rPr>
          <w:rFonts w:ascii="Arial" w:hAnsi="Arial" w:cs="Arial"/>
          <w:sz w:val="22"/>
          <w:lang w:eastAsia="es-ES_tradnl"/>
        </w:rPr>
        <w:t xml:space="preserve"> de este proponente el </w:t>
      </w:r>
      <w:proofErr w:type="spellStart"/>
      <w:r w:rsidRPr="00865E67">
        <w:rPr>
          <w:rFonts w:ascii="Arial" w:hAnsi="Arial" w:cs="Arial"/>
          <w:sz w:val="22"/>
          <w:lang w:eastAsia="es-ES_tradnl"/>
        </w:rPr>
        <w:t>último</w:t>
      </w:r>
      <w:proofErr w:type="spellEnd"/>
      <w:r w:rsidRPr="00865E67">
        <w:rPr>
          <w:rFonts w:ascii="Arial" w:hAnsi="Arial" w:cs="Arial"/>
          <w:sz w:val="22"/>
          <w:lang w:eastAsia="es-ES_tradnl"/>
        </w:rPr>
        <w:t xml:space="preserve"> lance </w:t>
      </w:r>
      <w:proofErr w:type="spellStart"/>
      <w:r w:rsidRPr="00865E67">
        <w:rPr>
          <w:rFonts w:ascii="Arial" w:hAnsi="Arial" w:cs="Arial"/>
          <w:sz w:val="22"/>
          <w:lang w:eastAsia="es-ES_tradnl"/>
        </w:rPr>
        <w:t>válido</w:t>
      </w:r>
      <w:proofErr w:type="spellEnd"/>
      <w:r w:rsidRPr="00865E67">
        <w:rPr>
          <w:rFonts w:ascii="Arial" w:hAnsi="Arial" w:cs="Arial"/>
          <w:sz w:val="22"/>
          <w:lang w:eastAsia="es-ES_tradnl"/>
        </w:rPr>
        <w:t xml:space="preserve"> presentado durante el evento de subasta. </w:t>
      </w:r>
    </w:p>
    <w:p w14:paraId="6DB5BEED"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La subasta se fundamentara en el </w:t>
      </w:r>
      <w:proofErr w:type="spellStart"/>
      <w:r w:rsidRPr="00865E67">
        <w:rPr>
          <w:rFonts w:ascii="Arial" w:hAnsi="Arial" w:cs="Arial"/>
          <w:sz w:val="22"/>
          <w:lang w:eastAsia="es-ES_tradnl"/>
        </w:rPr>
        <w:t>último</w:t>
      </w:r>
      <w:proofErr w:type="spellEnd"/>
      <w:r w:rsidRPr="00865E67">
        <w:rPr>
          <w:rFonts w:ascii="Arial" w:hAnsi="Arial" w:cs="Arial"/>
          <w:sz w:val="22"/>
          <w:lang w:eastAsia="es-ES_tradnl"/>
        </w:rPr>
        <w:t xml:space="preserve"> lance </w:t>
      </w:r>
      <w:proofErr w:type="spellStart"/>
      <w:r w:rsidRPr="00865E67">
        <w:rPr>
          <w:rFonts w:ascii="Arial" w:hAnsi="Arial" w:cs="Arial"/>
          <w:sz w:val="22"/>
          <w:lang w:eastAsia="es-ES_tradnl"/>
        </w:rPr>
        <w:t>válido</w:t>
      </w:r>
      <w:proofErr w:type="spellEnd"/>
      <w:r w:rsidRPr="00865E67">
        <w:rPr>
          <w:rFonts w:ascii="Arial" w:hAnsi="Arial" w:cs="Arial"/>
          <w:sz w:val="22"/>
          <w:lang w:eastAsia="es-ES_tradnl"/>
        </w:rPr>
        <w:t xml:space="preserve">, independientemente de la </w:t>
      </w:r>
      <w:proofErr w:type="spellStart"/>
      <w:r w:rsidRPr="00865E67">
        <w:rPr>
          <w:rFonts w:ascii="Arial" w:hAnsi="Arial" w:cs="Arial"/>
          <w:sz w:val="22"/>
          <w:lang w:eastAsia="es-ES_tradnl"/>
        </w:rPr>
        <w:t>posición</w:t>
      </w:r>
      <w:proofErr w:type="spellEnd"/>
      <w:r w:rsidRPr="00865E67">
        <w:rPr>
          <w:rFonts w:ascii="Arial" w:hAnsi="Arial" w:cs="Arial"/>
          <w:sz w:val="22"/>
          <w:lang w:eastAsia="es-ES_tradnl"/>
        </w:rPr>
        <w:t xml:space="preserve"> que ocupe, toda vez que si el que está en primer (1) lugar en la </w:t>
      </w:r>
      <w:proofErr w:type="spellStart"/>
      <w:r w:rsidRPr="00865E67">
        <w:rPr>
          <w:rFonts w:ascii="Arial" w:hAnsi="Arial" w:cs="Arial"/>
          <w:sz w:val="22"/>
          <w:lang w:eastAsia="es-ES_tradnl"/>
        </w:rPr>
        <w:t>posición</w:t>
      </w:r>
      <w:proofErr w:type="spellEnd"/>
      <w:r w:rsidRPr="00865E67">
        <w:rPr>
          <w:rFonts w:ascii="Arial" w:hAnsi="Arial" w:cs="Arial"/>
          <w:sz w:val="22"/>
          <w:lang w:eastAsia="es-ES_tradnl"/>
        </w:rPr>
        <w:t xml:space="preserve">, hizo un lance no valido, la plataforma lo sigue visualizando con la primera </w:t>
      </w:r>
      <w:proofErr w:type="spellStart"/>
      <w:r w:rsidRPr="00865E67">
        <w:rPr>
          <w:rFonts w:ascii="Arial" w:hAnsi="Arial" w:cs="Arial"/>
          <w:sz w:val="22"/>
          <w:lang w:eastAsia="es-ES_tradnl"/>
        </w:rPr>
        <w:t>posición</w:t>
      </w:r>
      <w:proofErr w:type="spellEnd"/>
      <w:r w:rsidRPr="00865E67">
        <w:rPr>
          <w:rFonts w:ascii="Arial" w:hAnsi="Arial" w:cs="Arial"/>
          <w:sz w:val="22"/>
          <w:lang w:eastAsia="es-ES_tradnl"/>
        </w:rPr>
        <w:t xml:space="preserve">. </w:t>
      </w:r>
    </w:p>
    <w:p w14:paraId="706A8221"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proofErr w:type="spellStart"/>
      <w:r w:rsidRPr="00865E67">
        <w:rPr>
          <w:rFonts w:ascii="Arial" w:hAnsi="Arial" w:cs="Arial"/>
          <w:sz w:val="22"/>
          <w:lang w:eastAsia="es-ES_tradnl"/>
        </w:rPr>
        <w:t>Entiéndase</w:t>
      </w:r>
      <w:proofErr w:type="spellEnd"/>
      <w:r w:rsidRPr="00865E67">
        <w:rPr>
          <w:rFonts w:ascii="Arial" w:hAnsi="Arial" w:cs="Arial"/>
          <w:sz w:val="22"/>
          <w:lang w:eastAsia="es-ES_tradnl"/>
        </w:rPr>
        <w:t xml:space="preserve"> Lance, como una nueva oferta </w:t>
      </w:r>
      <w:proofErr w:type="spellStart"/>
      <w:r w:rsidRPr="00865E67">
        <w:rPr>
          <w:rFonts w:ascii="Arial" w:hAnsi="Arial" w:cs="Arial"/>
          <w:sz w:val="22"/>
          <w:lang w:eastAsia="es-ES_tradnl"/>
        </w:rPr>
        <w:t>económica</w:t>
      </w:r>
      <w:proofErr w:type="spellEnd"/>
      <w:r w:rsidRPr="00865E67">
        <w:rPr>
          <w:rFonts w:ascii="Arial" w:hAnsi="Arial" w:cs="Arial"/>
          <w:sz w:val="22"/>
          <w:lang w:eastAsia="es-ES_tradnl"/>
        </w:rPr>
        <w:t xml:space="preserve">, mejorando en favor de la </w:t>
      </w:r>
      <w:proofErr w:type="spellStart"/>
      <w:r w:rsidRPr="00865E67">
        <w:rPr>
          <w:rFonts w:ascii="Arial" w:hAnsi="Arial" w:cs="Arial"/>
          <w:sz w:val="22"/>
          <w:lang w:eastAsia="es-ES_tradnl"/>
        </w:rPr>
        <w:t>Nación</w:t>
      </w:r>
      <w:proofErr w:type="spellEnd"/>
      <w:r w:rsidRPr="00865E67">
        <w:rPr>
          <w:rFonts w:ascii="Arial" w:hAnsi="Arial" w:cs="Arial"/>
          <w:sz w:val="22"/>
          <w:lang w:eastAsia="es-ES_tradnl"/>
        </w:rPr>
        <w:t xml:space="preserve"> Consejo Superior de la Judicatura, el precio de la oferta base. A partir del primer Lance, para que se considere </w:t>
      </w:r>
      <w:proofErr w:type="spellStart"/>
      <w:r w:rsidRPr="00865E67">
        <w:rPr>
          <w:rFonts w:ascii="Arial" w:hAnsi="Arial" w:cs="Arial"/>
          <w:sz w:val="22"/>
          <w:lang w:eastAsia="es-ES_tradnl"/>
        </w:rPr>
        <w:t>válida</w:t>
      </w:r>
      <w:proofErr w:type="spellEnd"/>
      <w:r w:rsidRPr="00865E67">
        <w:rPr>
          <w:rFonts w:ascii="Arial" w:hAnsi="Arial" w:cs="Arial"/>
          <w:sz w:val="22"/>
          <w:lang w:eastAsia="es-ES_tradnl"/>
        </w:rPr>
        <w:t xml:space="preserve"> la oferta realizada, los porcentajes de descuento deben ser iguales o superiores al cinco (5%) por ciento, sumado </w:t>
      </w:r>
      <w:proofErr w:type="spellStart"/>
      <w:r w:rsidRPr="00865E67">
        <w:rPr>
          <w:rFonts w:ascii="Arial" w:hAnsi="Arial" w:cs="Arial"/>
          <w:sz w:val="22"/>
          <w:lang w:eastAsia="es-ES_tradnl"/>
        </w:rPr>
        <w:t>éste</w:t>
      </w:r>
      <w:proofErr w:type="spellEnd"/>
      <w:r w:rsidRPr="00865E67">
        <w:rPr>
          <w:rFonts w:ascii="Arial" w:hAnsi="Arial" w:cs="Arial"/>
          <w:sz w:val="22"/>
          <w:lang w:eastAsia="es-ES_tradnl"/>
        </w:rPr>
        <w:t xml:space="preserve"> al mayor descuento ofertado hasta el momento y </w:t>
      </w:r>
      <w:proofErr w:type="spellStart"/>
      <w:r w:rsidRPr="00865E67">
        <w:rPr>
          <w:rFonts w:ascii="Arial" w:hAnsi="Arial" w:cs="Arial"/>
          <w:sz w:val="22"/>
          <w:lang w:eastAsia="es-ES_tradnl"/>
        </w:rPr>
        <w:t>asi</w:t>
      </w:r>
      <w:proofErr w:type="spellEnd"/>
      <w:r w:rsidRPr="00865E67">
        <w:rPr>
          <w:rFonts w:ascii="Arial" w:hAnsi="Arial" w:cs="Arial"/>
          <w:sz w:val="22"/>
          <w:lang w:eastAsia="es-ES_tradnl"/>
        </w:rPr>
        <w:t xml:space="preserve">́ sucesivamente hasta que no se reciba </w:t>
      </w:r>
      <w:proofErr w:type="spellStart"/>
      <w:r w:rsidRPr="00865E67">
        <w:rPr>
          <w:rFonts w:ascii="Arial" w:hAnsi="Arial" w:cs="Arial"/>
          <w:sz w:val="22"/>
          <w:lang w:eastAsia="es-ES_tradnl"/>
        </w:rPr>
        <w:t>ningún</w:t>
      </w:r>
      <w:proofErr w:type="spellEnd"/>
      <w:r w:rsidRPr="00865E67">
        <w:rPr>
          <w:rFonts w:ascii="Arial" w:hAnsi="Arial" w:cs="Arial"/>
          <w:sz w:val="22"/>
          <w:lang w:eastAsia="es-ES_tradnl"/>
        </w:rPr>
        <w:t xml:space="preserve"> Lance que mejore el porcentaje de descuento en la ronda anterior. La Entidad Estatal informará por medio del chat el valor de cada Lance </w:t>
      </w:r>
      <w:proofErr w:type="spellStart"/>
      <w:r w:rsidRPr="00865E67">
        <w:rPr>
          <w:rFonts w:ascii="Arial" w:hAnsi="Arial" w:cs="Arial"/>
          <w:sz w:val="22"/>
          <w:lang w:eastAsia="es-ES_tradnl"/>
        </w:rPr>
        <w:t>válido</w:t>
      </w:r>
      <w:proofErr w:type="spellEnd"/>
      <w:r w:rsidRPr="00865E67">
        <w:rPr>
          <w:rFonts w:ascii="Arial" w:hAnsi="Arial" w:cs="Arial"/>
          <w:sz w:val="22"/>
          <w:lang w:eastAsia="es-ES_tradnl"/>
        </w:rPr>
        <w:t xml:space="preserve"> sin especificar quien lo presentó. </w:t>
      </w:r>
    </w:p>
    <w:p w14:paraId="410F2BE4"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Conforme avanza la subasta </w:t>
      </w:r>
      <w:proofErr w:type="spellStart"/>
      <w:r w:rsidRPr="00865E67">
        <w:rPr>
          <w:rFonts w:ascii="Arial" w:hAnsi="Arial" w:cs="Arial"/>
          <w:sz w:val="22"/>
          <w:lang w:eastAsia="es-ES_tradnl"/>
        </w:rPr>
        <w:t>electrónica</w:t>
      </w:r>
      <w:proofErr w:type="spellEnd"/>
      <w:r w:rsidRPr="00865E67">
        <w:rPr>
          <w:rFonts w:ascii="Arial" w:hAnsi="Arial" w:cs="Arial"/>
          <w:sz w:val="22"/>
          <w:lang w:eastAsia="es-ES_tradnl"/>
        </w:rPr>
        <w:t xml:space="preserve"> los proponentes </w:t>
      </w:r>
      <w:proofErr w:type="spellStart"/>
      <w:r w:rsidRPr="00865E67">
        <w:rPr>
          <w:rFonts w:ascii="Arial" w:hAnsi="Arial" w:cs="Arial"/>
          <w:sz w:val="22"/>
          <w:lang w:eastAsia="es-ES_tradnl"/>
        </w:rPr>
        <w:t>serán</w:t>
      </w:r>
      <w:proofErr w:type="spellEnd"/>
      <w:r w:rsidRPr="00865E67">
        <w:rPr>
          <w:rFonts w:ascii="Arial" w:hAnsi="Arial" w:cs="Arial"/>
          <w:sz w:val="22"/>
          <w:lang w:eastAsia="es-ES_tradnl"/>
        </w:rPr>
        <w:t xml:space="preserve"> informados por parte del sistema de la </w:t>
      </w:r>
      <w:proofErr w:type="spellStart"/>
      <w:r w:rsidRPr="00865E67">
        <w:rPr>
          <w:rFonts w:ascii="Arial" w:hAnsi="Arial" w:cs="Arial"/>
          <w:sz w:val="22"/>
          <w:lang w:eastAsia="es-ES_tradnl"/>
        </w:rPr>
        <w:t>recepción</w:t>
      </w:r>
      <w:proofErr w:type="spellEnd"/>
      <w:r w:rsidRPr="00865E67">
        <w:rPr>
          <w:rFonts w:ascii="Arial" w:hAnsi="Arial" w:cs="Arial"/>
          <w:sz w:val="22"/>
          <w:lang w:eastAsia="es-ES_tradnl"/>
        </w:rPr>
        <w:t xml:space="preserve"> de su postura y la </w:t>
      </w:r>
      <w:proofErr w:type="spellStart"/>
      <w:r w:rsidRPr="00865E67">
        <w:rPr>
          <w:rFonts w:ascii="Arial" w:hAnsi="Arial" w:cs="Arial"/>
          <w:sz w:val="22"/>
          <w:lang w:eastAsia="es-ES_tradnl"/>
        </w:rPr>
        <w:t>confirmación</w:t>
      </w:r>
      <w:proofErr w:type="spellEnd"/>
      <w:r w:rsidRPr="00865E67">
        <w:rPr>
          <w:rFonts w:ascii="Arial" w:hAnsi="Arial" w:cs="Arial"/>
          <w:sz w:val="22"/>
          <w:lang w:eastAsia="es-ES_tradnl"/>
        </w:rPr>
        <w:t xml:space="preserve"> de su valor, </w:t>
      </w:r>
      <w:proofErr w:type="spellStart"/>
      <w:r w:rsidRPr="00865E67">
        <w:rPr>
          <w:rFonts w:ascii="Arial" w:hAnsi="Arial" w:cs="Arial"/>
          <w:sz w:val="22"/>
          <w:lang w:eastAsia="es-ES_tradnl"/>
        </w:rPr>
        <w:t>asi</w:t>
      </w:r>
      <w:proofErr w:type="spellEnd"/>
      <w:r w:rsidRPr="00865E67">
        <w:rPr>
          <w:rFonts w:ascii="Arial" w:hAnsi="Arial" w:cs="Arial"/>
          <w:sz w:val="22"/>
          <w:lang w:eastAsia="es-ES_tradnl"/>
        </w:rPr>
        <w:t xml:space="preserve">́ como de la </w:t>
      </w:r>
      <w:proofErr w:type="spellStart"/>
      <w:r w:rsidRPr="00865E67">
        <w:rPr>
          <w:rFonts w:ascii="Arial" w:hAnsi="Arial" w:cs="Arial"/>
          <w:sz w:val="22"/>
          <w:lang w:eastAsia="es-ES_tradnl"/>
        </w:rPr>
        <w:t>ubicación</w:t>
      </w:r>
      <w:proofErr w:type="spellEnd"/>
      <w:r w:rsidRPr="00865E67">
        <w:rPr>
          <w:rFonts w:ascii="Arial" w:hAnsi="Arial" w:cs="Arial"/>
          <w:sz w:val="22"/>
          <w:lang w:eastAsia="es-ES_tradnl"/>
        </w:rPr>
        <w:t xml:space="preserve"> en que se encuentra su propuesta, al llevar a cabo un lance. </w:t>
      </w:r>
    </w:p>
    <w:p w14:paraId="7E13A610" w14:textId="4579BA00"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La Entidad recomienda que ingresen desde el horario previsto para el inicio de la </w:t>
      </w:r>
      <w:r w:rsidR="00A450CE" w:rsidRPr="00865E67">
        <w:rPr>
          <w:rFonts w:ascii="Arial" w:hAnsi="Arial" w:cs="Arial"/>
          <w:sz w:val="22"/>
          <w:lang w:eastAsia="es-ES_tradnl"/>
        </w:rPr>
        <w:t>subasta</w:t>
      </w:r>
      <w:r w:rsidRPr="00865E67">
        <w:rPr>
          <w:rFonts w:ascii="Arial" w:hAnsi="Arial" w:cs="Arial"/>
          <w:sz w:val="22"/>
          <w:lang w:eastAsia="es-ES_tradnl"/>
        </w:rPr>
        <w:t xml:space="preserve"> y </w:t>
      </w:r>
      <w:proofErr w:type="spellStart"/>
      <w:r w:rsidRPr="00865E67">
        <w:rPr>
          <w:rFonts w:ascii="Arial" w:hAnsi="Arial" w:cs="Arial"/>
          <w:sz w:val="22"/>
          <w:lang w:eastAsia="es-ES_tradnl"/>
        </w:rPr>
        <w:t>estén</w:t>
      </w:r>
      <w:proofErr w:type="spellEnd"/>
      <w:r w:rsidRPr="00865E67">
        <w:rPr>
          <w:rFonts w:ascii="Arial" w:hAnsi="Arial" w:cs="Arial"/>
          <w:sz w:val="22"/>
          <w:lang w:eastAsia="es-ES_tradnl"/>
        </w:rPr>
        <w:t xml:space="preserve"> atentos a los mensajes de la Entidad en el curso de la misma. </w:t>
      </w:r>
    </w:p>
    <w:p w14:paraId="52D6A4A7"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La subasta concluye una vez finalice el tiempo total programado en la plataforma. Concluida la subasta, la </w:t>
      </w:r>
      <w:proofErr w:type="spellStart"/>
      <w:r w:rsidRPr="00865E67">
        <w:rPr>
          <w:rFonts w:ascii="Arial" w:hAnsi="Arial" w:cs="Arial"/>
          <w:sz w:val="22"/>
          <w:lang w:eastAsia="es-ES_tradnl"/>
        </w:rPr>
        <w:t>Dirección</w:t>
      </w:r>
      <w:proofErr w:type="spellEnd"/>
      <w:r w:rsidRPr="00865E67">
        <w:rPr>
          <w:rFonts w:ascii="Arial" w:hAnsi="Arial" w:cs="Arial"/>
          <w:sz w:val="22"/>
          <w:lang w:eastAsia="es-ES_tradnl"/>
        </w:rPr>
        <w:t xml:space="preserve"> Ejecutiva Seccional  de </w:t>
      </w:r>
      <w:proofErr w:type="spellStart"/>
      <w:r w:rsidRPr="00865E67">
        <w:rPr>
          <w:rFonts w:ascii="Arial" w:hAnsi="Arial" w:cs="Arial"/>
          <w:sz w:val="22"/>
          <w:lang w:eastAsia="es-ES_tradnl"/>
        </w:rPr>
        <w:t>Administración</w:t>
      </w:r>
      <w:proofErr w:type="spellEnd"/>
      <w:r w:rsidRPr="00865E67">
        <w:rPr>
          <w:rFonts w:ascii="Arial" w:hAnsi="Arial" w:cs="Arial"/>
          <w:sz w:val="22"/>
          <w:lang w:eastAsia="es-ES_tradnl"/>
        </w:rPr>
        <w:t xml:space="preserve"> Judicial publicará el Informe de la subasta realizada a </w:t>
      </w:r>
      <w:proofErr w:type="spellStart"/>
      <w:r w:rsidRPr="00865E67">
        <w:rPr>
          <w:rFonts w:ascii="Arial" w:hAnsi="Arial" w:cs="Arial"/>
          <w:sz w:val="22"/>
          <w:lang w:eastAsia="es-ES_tradnl"/>
        </w:rPr>
        <w:t>través</w:t>
      </w:r>
      <w:proofErr w:type="spellEnd"/>
      <w:r w:rsidRPr="00865E67">
        <w:rPr>
          <w:rFonts w:ascii="Arial" w:hAnsi="Arial" w:cs="Arial"/>
          <w:sz w:val="22"/>
          <w:lang w:eastAsia="es-ES_tradnl"/>
        </w:rPr>
        <w:t xml:space="preserve"> del SECOP II y procede a adjudicar o declarar desierto el proceso en </w:t>
      </w:r>
      <w:proofErr w:type="spellStart"/>
      <w:r w:rsidRPr="00865E67">
        <w:rPr>
          <w:rFonts w:ascii="Arial" w:hAnsi="Arial" w:cs="Arial"/>
          <w:sz w:val="22"/>
          <w:lang w:eastAsia="es-ES_tradnl"/>
        </w:rPr>
        <w:t>aplicación</w:t>
      </w:r>
      <w:proofErr w:type="spellEnd"/>
      <w:r w:rsidRPr="00865E67">
        <w:rPr>
          <w:rFonts w:ascii="Arial" w:hAnsi="Arial" w:cs="Arial"/>
          <w:sz w:val="22"/>
          <w:lang w:eastAsia="es-ES_tradnl"/>
        </w:rPr>
        <w:t xml:space="preserve"> de los principios y disposiciones que regulan la materia y el pliego de condiciones. Una vez adjudicado el proceso de </w:t>
      </w:r>
      <w:proofErr w:type="spellStart"/>
      <w:r w:rsidRPr="00865E67">
        <w:rPr>
          <w:rFonts w:ascii="Arial" w:hAnsi="Arial" w:cs="Arial"/>
          <w:sz w:val="22"/>
          <w:lang w:eastAsia="es-ES_tradnl"/>
        </w:rPr>
        <w:t>selección</w:t>
      </w:r>
      <w:proofErr w:type="spellEnd"/>
      <w:r w:rsidRPr="00865E67">
        <w:rPr>
          <w:rFonts w:ascii="Arial" w:hAnsi="Arial" w:cs="Arial"/>
          <w:sz w:val="22"/>
          <w:lang w:eastAsia="es-ES_tradnl"/>
        </w:rPr>
        <w:t xml:space="preserve">, la Entidad hace </w:t>
      </w:r>
      <w:proofErr w:type="spellStart"/>
      <w:r w:rsidRPr="00865E67">
        <w:rPr>
          <w:rFonts w:ascii="Arial" w:hAnsi="Arial" w:cs="Arial"/>
          <w:sz w:val="22"/>
          <w:lang w:eastAsia="es-ES_tradnl"/>
        </w:rPr>
        <w:t>público</w:t>
      </w:r>
      <w:proofErr w:type="spellEnd"/>
      <w:r w:rsidRPr="00865E67">
        <w:rPr>
          <w:rFonts w:ascii="Arial" w:hAnsi="Arial" w:cs="Arial"/>
          <w:sz w:val="22"/>
          <w:lang w:eastAsia="es-ES_tradnl"/>
        </w:rPr>
        <w:t xml:space="preserve"> el resultado del certamen incluyendo la identidad de los proponentes. </w:t>
      </w:r>
    </w:p>
    <w:p w14:paraId="0F7789CA" w14:textId="77777777" w:rsidR="00123E10" w:rsidRPr="00865E67" w:rsidRDefault="00123E10" w:rsidP="00856560">
      <w:pPr>
        <w:numPr>
          <w:ilvl w:val="0"/>
          <w:numId w:val="13"/>
        </w:numPr>
        <w:spacing w:before="100" w:beforeAutospacing="1" w:after="100" w:afterAutospacing="1"/>
        <w:jc w:val="both"/>
        <w:rPr>
          <w:rFonts w:ascii="Arial" w:hAnsi="Arial" w:cs="Arial"/>
          <w:lang w:eastAsia="es-ES_tradnl"/>
        </w:rPr>
      </w:pPr>
      <w:r w:rsidRPr="00865E67">
        <w:rPr>
          <w:rFonts w:ascii="Arial" w:hAnsi="Arial" w:cs="Arial"/>
          <w:sz w:val="22"/>
          <w:lang w:eastAsia="es-ES_tradnl"/>
        </w:rPr>
        <w:t xml:space="preserve">Si al terminar la subasta inversa hay empate, la </w:t>
      </w:r>
      <w:proofErr w:type="spellStart"/>
      <w:r w:rsidRPr="00865E67">
        <w:rPr>
          <w:rFonts w:ascii="Arial" w:hAnsi="Arial" w:cs="Arial"/>
          <w:sz w:val="22"/>
          <w:lang w:eastAsia="es-ES_tradnl"/>
        </w:rPr>
        <w:t>Nación</w:t>
      </w:r>
      <w:proofErr w:type="spellEnd"/>
      <w:r w:rsidRPr="00865E67">
        <w:rPr>
          <w:rFonts w:ascii="Arial" w:hAnsi="Arial" w:cs="Arial"/>
          <w:sz w:val="22"/>
          <w:lang w:eastAsia="es-ES_tradnl"/>
        </w:rPr>
        <w:t xml:space="preserve"> Consejo Superior de la Judicatura, seleccionará al oferente que presentó el menor precio inicial. De </w:t>
      </w:r>
      <w:r w:rsidRPr="00865E67">
        <w:rPr>
          <w:rFonts w:ascii="Arial" w:hAnsi="Arial" w:cs="Arial"/>
          <w:sz w:val="22"/>
          <w:lang w:eastAsia="es-ES_tradnl"/>
        </w:rPr>
        <w:lastRenderedPageBreak/>
        <w:t xml:space="preserve">persistir el empate se </w:t>
      </w:r>
      <w:proofErr w:type="spellStart"/>
      <w:r w:rsidRPr="00865E67">
        <w:rPr>
          <w:rFonts w:ascii="Arial" w:hAnsi="Arial" w:cs="Arial"/>
          <w:sz w:val="22"/>
          <w:lang w:eastAsia="es-ES_tradnl"/>
        </w:rPr>
        <w:t>aplicarán</w:t>
      </w:r>
      <w:proofErr w:type="spellEnd"/>
      <w:r w:rsidRPr="00865E67">
        <w:rPr>
          <w:rFonts w:ascii="Arial" w:hAnsi="Arial" w:cs="Arial"/>
          <w:sz w:val="22"/>
          <w:lang w:eastAsia="es-ES_tradnl"/>
        </w:rPr>
        <w:t xml:space="preserve"> las reglas del numeral 1 al 5 </w:t>
      </w:r>
      <w:proofErr w:type="spellStart"/>
      <w:r w:rsidRPr="00865E67">
        <w:rPr>
          <w:rFonts w:ascii="Arial" w:hAnsi="Arial" w:cs="Arial"/>
          <w:sz w:val="22"/>
          <w:lang w:eastAsia="es-ES_tradnl"/>
        </w:rPr>
        <w:t>artículo</w:t>
      </w:r>
      <w:proofErr w:type="spellEnd"/>
      <w:r w:rsidRPr="00865E67">
        <w:rPr>
          <w:rFonts w:ascii="Arial" w:hAnsi="Arial" w:cs="Arial"/>
          <w:sz w:val="22"/>
          <w:lang w:eastAsia="es-ES_tradnl"/>
        </w:rPr>
        <w:t xml:space="preserve"> 2.2.1.1.2.2.9 del Decreto 1082 de 2015. </w:t>
      </w:r>
    </w:p>
    <w:p w14:paraId="77EDCC2B" w14:textId="77777777" w:rsidR="00123E10" w:rsidRPr="00865E67" w:rsidRDefault="00123E10" w:rsidP="00123E10">
      <w:pPr>
        <w:pStyle w:val="NormalWeb"/>
        <w:jc w:val="both"/>
        <w:rPr>
          <w:rFonts w:ascii="Arial" w:hAnsi="Arial" w:cs="Arial"/>
        </w:rPr>
      </w:pPr>
      <w:r w:rsidRPr="00865E67">
        <w:rPr>
          <w:rFonts w:ascii="Arial" w:hAnsi="Arial" w:cs="Arial"/>
          <w:sz w:val="22"/>
          <w:szCs w:val="22"/>
        </w:rPr>
        <w:t xml:space="preserve">NOTA 1: Si solo se presenta un oferente o si solo queda un oferente habilitado, debe efectuar un descuento equivalente al porcentaje de mejora de oferta </w:t>
      </w:r>
      <w:proofErr w:type="spellStart"/>
      <w:r w:rsidRPr="00865E67">
        <w:rPr>
          <w:rFonts w:ascii="Arial" w:hAnsi="Arial" w:cs="Arial"/>
          <w:sz w:val="22"/>
          <w:szCs w:val="22"/>
        </w:rPr>
        <w:t>válido</w:t>
      </w:r>
      <w:proofErr w:type="spellEnd"/>
      <w:r w:rsidRPr="00865E67">
        <w:rPr>
          <w:rFonts w:ascii="Arial" w:hAnsi="Arial" w:cs="Arial"/>
          <w:sz w:val="22"/>
          <w:szCs w:val="22"/>
        </w:rPr>
        <w:t xml:space="preserve"> </w:t>
      </w:r>
      <w:proofErr w:type="spellStart"/>
      <w:r w:rsidRPr="00865E67">
        <w:rPr>
          <w:rFonts w:ascii="Arial" w:hAnsi="Arial" w:cs="Arial"/>
          <w:sz w:val="22"/>
          <w:szCs w:val="22"/>
        </w:rPr>
        <w:t>según</w:t>
      </w:r>
      <w:proofErr w:type="spellEnd"/>
      <w:r w:rsidRPr="00865E67">
        <w:rPr>
          <w:rFonts w:ascii="Arial" w:hAnsi="Arial" w:cs="Arial"/>
          <w:sz w:val="22"/>
          <w:szCs w:val="22"/>
        </w:rPr>
        <w:t xml:space="preserve"> el pliego, sobre el valor de su oferta. </w:t>
      </w:r>
    </w:p>
    <w:p w14:paraId="78BE79E4" w14:textId="77777777" w:rsidR="00123E10" w:rsidRPr="00865E67" w:rsidRDefault="00123E10" w:rsidP="00123E10">
      <w:pPr>
        <w:pStyle w:val="NormalWeb"/>
        <w:jc w:val="both"/>
        <w:rPr>
          <w:rFonts w:ascii="Arial" w:hAnsi="Arial" w:cs="Arial"/>
        </w:rPr>
      </w:pPr>
      <w:r w:rsidRPr="00865E67">
        <w:rPr>
          <w:rFonts w:ascii="Arial" w:hAnsi="Arial" w:cs="Arial"/>
          <w:sz w:val="22"/>
          <w:szCs w:val="22"/>
        </w:rPr>
        <w:t xml:space="preserve">NOTA 2: En caso de que todos los oferentes habilitados no </w:t>
      </w:r>
      <w:proofErr w:type="spellStart"/>
      <w:r w:rsidRPr="00865E67">
        <w:rPr>
          <w:rFonts w:ascii="Arial" w:hAnsi="Arial" w:cs="Arial"/>
          <w:sz w:val="22"/>
          <w:szCs w:val="22"/>
        </w:rPr>
        <w:t>efectúen</w:t>
      </w:r>
      <w:proofErr w:type="spellEnd"/>
      <w:r w:rsidRPr="00865E67">
        <w:rPr>
          <w:rFonts w:ascii="Arial" w:hAnsi="Arial" w:cs="Arial"/>
          <w:sz w:val="22"/>
          <w:szCs w:val="22"/>
        </w:rPr>
        <w:t xml:space="preserve"> por lo menos un Lance </w:t>
      </w:r>
      <w:proofErr w:type="spellStart"/>
      <w:r w:rsidRPr="00865E67">
        <w:rPr>
          <w:rFonts w:ascii="Arial" w:hAnsi="Arial" w:cs="Arial"/>
          <w:sz w:val="22"/>
          <w:szCs w:val="22"/>
        </w:rPr>
        <w:t>válido</w:t>
      </w:r>
      <w:proofErr w:type="spellEnd"/>
      <w:r w:rsidRPr="00865E67">
        <w:rPr>
          <w:rFonts w:ascii="Arial" w:hAnsi="Arial" w:cs="Arial"/>
          <w:sz w:val="22"/>
          <w:szCs w:val="22"/>
        </w:rPr>
        <w:t xml:space="preserve"> durante la subasta, el participante cuya oferta inicial de precio sea la menor, debe efectuar un descuento equivalente al porcentaje de mejora de oferta </w:t>
      </w:r>
      <w:proofErr w:type="spellStart"/>
      <w:r w:rsidRPr="00865E67">
        <w:rPr>
          <w:rFonts w:ascii="Arial" w:hAnsi="Arial" w:cs="Arial"/>
          <w:sz w:val="22"/>
          <w:szCs w:val="22"/>
        </w:rPr>
        <w:t>válido</w:t>
      </w:r>
      <w:proofErr w:type="spellEnd"/>
      <w:r w:rsidRPr="00865E67">
        <w:rPr>
          <w:rFonts w:ascii="Arial" w:hAnsi="Arial" w:cs="Arial"/>
          <w:sz w:val="22"/>
          <w:szCs w:val="22"/>
        </w:rPr>
        <w:t xml:space="preserve"> </w:t>
      </w:r>
      <w:proofErr w:type="spellStart"/>
      <w:r w:rsidRPr="00865E67">
        <w:rPr>
          <w:rFonts w:ascii="Arial" w:hAnsi="Arial" w:cs="Arial"/>
          <w:sz w:val="22"/>
          <w:szCs w:val="22"/>
        </w:rPr>
        <w:t>según</w:t>
      </w:r>
      <w:proofErr w:type="spellEnd"/>
      <w:r w:rsidRPr="00865E67">
        <w:rPr>
          <w:rFonts w:ascii="Arial" w:hAnsi="Arial" w:cs="Arial"/>
          <w:sz w:val="22"/>
          <w:szCs w:val="22"/>
        </w:rPr>
        <w:t xml:space="preserve"> el pliego. </w:t>
      </w:r>
    </w:p>
    <w:p w14:paraId="2C6C8793" w14:textId="77777777" w:rsidR="00123E10" w:rsidRPr="00865E67" w:rsidRDefault="00123E10" w:rsidP="00123E10">
      <w:pPr>
        <w:pStyle w:val="NormalWeb"/>
        <w:jc w:val="both"/>
        <w:rPr>
          <w:rFonts w:ascii="Arial" w:hAnsi="Arial" w:cs="Arial"/>
        </w:rPr>
      </w:pPr>
      <w:r w:rsidRPr="00865E67">
        <w:rPr>
          <w:rFonts w:ascii="Arial" w:hAnsi="Arial" w:cs="Arial"/>
          <w:sz w:val="22"/>
          <w:szCs w:val="22"/>
        </w:rPr>
        <w:t xml:space="preserve">NOTA 3: El precio final del oferente, debe incluir el valor de los bienes y las cantidades respectivas. </w:t>
      </w:r>
    </w:p>
    <w:p w14:paraId="5A99CC8C" w14:textId="77777777" w:rsidR="00123E10" w:rsidRPr="00865E67" w:rsidRDefault="00123E10" w:rsidP="00123E10">
      <w:pPr>
        <w:pStyle w:val="NormalWeb"/>
        <w:jc w:val="both"/>
        <w:rPr>
          <w:rFonts w:ascii="Arial" w:hAnsi="Arial" w:cs="Arial"/>
        </w:rPr>
      </w:pPr>
      <w:r w:rsidRPr="00865E67">
        <w:rPr>
          <w:rFonts w:ascii="Arial" w:hAnsi="Arial" w:cs="Arial"/>
          <w:sz w:val="22"/>
          <w:szCs w:val="22"/>
        </w:rPr>
        <w:t xml:space="preserve">NOTA 4: Del ejercicio que resulte de la subasta, el descuento final del oferente, debe aplicarse al valor de todos los </w:t>
      </w:r>
      <w:proofErr w:type="spellStart"/>
      <w:r w:rsidRPr="00865E67">
        <w:rPr>
          <w:rFonts w:ascii="Arial" w:hAnsi="Arial" w:cs="Arial"/>
          <w:sz w:val="22"/>
          <w:szCs w:val="22"/>
        </w:rPr>
        <w:t>ítems</w:t>
      </w:r>
      <w:proofErr w:type="spellEnd"/>
      <w:r w:rsidRPr="00865E67">
        <w:rPr>
          <w:rFonts w:ascii="Arial" w:hAnsi="Arial" w:cs="Arial"/>
          <w:sz w:val="22"/>
          <w:szCs w:val="22"/>
        </w:rPr>
        <w:t xml:space="preserve"> que vaya a adquirir la entidad de conformidad con las condiciones contempladas en el pliego. </w:t>
      </w:r>
    </w:p>
    <w:p w14:paraId="5948EEE6" w14:textId="2AD02906" w:rsidR="00123E10" w:rsidRPr="005620D0" w:rsidRDefault="00123E10" w:rsidP="000536C3">
      <w:pPr>
        <w:pStyle w:val="NormalWeb"/>
        <w:jc w:val="both"/>
        <w:rPr>
          <w:rFonts w:ascii="Arial" w:hAnsi="Arial" w:cs="Arial"/>
          <w:sz w:val="22"/>
          <w:szCs w:val="22"/>
        </w:rPr>
      </w:pPr>
      <w:r w:rsidRPr="00865E67">
        <w:rPr>
          <w:rFonts w:ascii="Arial" w:hAnsi="Arial" w:cs="Arial"/>
          <w:sz w:val="22"/>
          <w:szCs w:val="22"/>
        </w:rPr>
        <w:t>NOTA 5. El contrato se adjudicará por la totalidad del presupuesto oficial estimado equivalente a la suma de</w:t>
      </w:r>
      <w:r w:rsidR="003901AB" w:rsidRPr="003901AB">
        <w:t xml:space="preserve"> </w:t>
      </w:r>
      <w:r w:rsidR="003901AB" w:rsidRPr="003901AB">
        <w:rPr>
          <w:rFonts w:ascii="Arial" w:hAnsi="Arial" w:cs="Arial"/>
          <w:sz w:val="22"/>
          <w:szCs w:val="22"/>
          <w:u w:val="single"/>
        </w:rPr>
        <w:t>TRESCIENTOS TREINTA Y SEIS MILLONES NOVECIENTOS SEIS MIL SEISCIENTOS TREINTA Y DOS DE PESOS ($ 336.906.632)</w:t>
      </w:r>
      <w:r w:rsidR="000536C3" w:rsidRPr="003901AB">
        <w:rPr>
          <w:rFonts w:ascii="Arial" w:hAnsi="Arial" w:cs="Arial"/>
          <w:spacing w:val="1"/>
          <w:sz w:val="22"/>
          <w:szCs w:val="22"/>
          <w:u w:val="single"/>
          <w:lang w:eastAsia="ar-SA"/>
        </w:rPr>
        <w:t>,</w:t>
      </w:r>
      <w:r w:rsidR="000536C3" w:rsidRPr="00865E67">
        <w:rPr>
          <w:rFonts w:ascii="Arial" w:hAnsi="Arial" w:cs="Arial"/>
          <w:spacing w:val="1"/>
          <w:sz w:val="22"/>
          <w:szCs w:val="22"/>
          <w:u w:val="single"/>
          <w:lang w:eastAsia="ar-SA"/>
        </w:rPr>
        <w:t xml:space="preserve"> </w:t>
      </w:r>
      <w:r w:rsidRPr="00865E67">
        <w:rPr>
          <w:rFonts w:ascii="Arial" w:hAnsi="Arial" w:cs="Arial"/>
          <w:sz w:val="22"/>
          <w:szCs w:val="22"/>
        </w:rPr>
        <w:t>INCLUIDO IVA.</w:t>
      </w:r>
    </w:p>
    <w:p w14:paraId="35B220BC" w14:textId="5ED26962" w:rsidR="00451C7D" w:rsidRPr="00865E67" w:rsidRDefault="004D4BC9" w:rsidP="00856560">
      <w:pPr>
        <w:jc w:val="both"/>
        <w:rPr>
          <w:rFonts w:ascii="Arial" w:hAnsi="Arial" w:cs="Arial"/>
          <w:sz w:val="22"/>
        </w:rPr>
      </w:pPr>
      <w:r w:rsidRPr="00865E67">
        <w:rPr>
          <w:rFonts w:ascii="Arial" w:hAnsi="Arial" w:cs="Arial"/>
          <w:sz w:val="22"/>
        </w:rPr>
        <w:t xml:space="preserve">OFERTA CON VALOR ARTIFICIALMENTE BAJO: Si el precio obtenido al final de la subasta parece artificialmente bajo, se requiere al oferente para que explique las razones que sustentan el valor ofrecido de conformidad con el </w:t>
      </w:r>
      <w:proofErr w:type="spellStart"/>
      <w:r w:rsidRPr="00865E67">
        <w:rPr>
          <w:rFonts w:ascii="Arial" w:hAnsi="Arial" w:cs="Arial"/>
          <w:sz w:val="22"/>
        </w:rPr>
        <w:t>artículo</w:t>
      </w:r>
      <w:proofErr w:type="spellEnd"/>
      <w:r w:rsidRPr="00865E67">
        <w:rPr>
          <w:rFonts w:ascii="Arial" w:hAnsi="Arial" w:cs="Arial"/>
          <w:sz w:val="22"/>
        </w:rPr>
        <w:t xml:space="preserve"> 2.2.1.1.2.2.4 del Decreto 1082 de 2015, una vez analizadas las explicaciones la Junta de Contratación debe recomendar rechazar la oferta o la </w:t>
      </w:r>
      <w:proofErr w:type="spellStart"/>
      <w:r w:rsidRPr="00865E67">
        <w:rPr>
          <w:rFonts w:ascii="Arial" w:hAnsi="Arial" w:cs="Arial"/>
          <w:sz w:val="22"/>
        </w:rPr>
        <w:t>adjudicación</w:t>
      </w:r>
      <w:proofErr w:type="spellEnd"/>
      <w:r w:rsidRPr="00865E67">
        <w:rPr>
          <w:rFonts w:ascii="Arial" w:hAnsi="Arial" w:cs="Arial"/>
          <w:sz w:val="22"/>
        </w:rPr>
        <w:t xml:space="preserve"> de acuerdo con el orden de elegibilidad establecido al final de la subasta</w:t>
      </w:r>
      <w:r w:rsidR="001B7374" w:rsidRPr="00865E67">
        <w:rPr>
          <w:rFonts w:ascii="Arial" w:hAnsi="Arial" w:cs="Arial"/>
          <w:sz w:val="22"/>
        </w:rPr>
        <w:t>.</w:t>
      </w:r>
    </w:p>
    <w:p w14:paraId="4921B9E8" w14:textId="2DE5C2F0" w:rsidR="001B7374" w:rsidRPr="00865E67" w:rsidRDefault="001B7374" w:rsidP="001B7374">
      <w:pPr>
        <w:rPr>
          <w:rFonts w:ascii="Arial" w:hAnsi="Arial" w:cs="Arial"/>
          <w:sz w:val="22"/>
        </w:rPr>
      </w:pPr>
    </w:p>
    <w:p w14:paraId="72B071D3" w14:textId="77777777" w:rsidR="001B7374" w:rsidRPr="00865E67" w:rsidRDefault="001B7374" w:rsidP="001B7374">
      <w:pPr>
        <w:pStyle w:val="NormalWeb"/>
        <w:spacing w:before="0" w:beforeAutospacing="0" w:after="0" w:afterAutospacing="0"/>
        <w:jc w:val="both"/>
        <w:rPr>
          <w:rFonts w:ascii="Arial" w:hAnsi="Arial" w:cs="Arial"/>
        </w:rPr>
      </w:pPr>
      <w:r w:rsidRPr="00865E67">
        <w:rPr>
          <w:rFonts w:ascii="Arial" w:hAnsi="Arial" w:cs="Arial"/>
          <w:sz w:val="22"/>
          <w:szCs w:val="22"/>
        </w:rPr>
        <w:t xml:space="preserve">VERIFICACIÓN ECONÓMICA: La </w:t>
      </w:r>
      <w:proofErr w:type="spellStart"/>
      <w:r w:rsidRPr="00865E67">
        <w:rPr>
          <w:rFonts w:ascii="Arial" w:hAnsi="Arial" w:cs="Arial"/>
          <w:sz w:val="22"/>
          <w:szCs w:val="22"/>
        </w:rPr>
        <w:t>Nación</w:t>
      </w:r>
      <w:proofErr w:type="spellEnd"/>
      <w:r w:rsidRPr="00865E67">
        <w:rPr>
          <w:rFonts w:ascii="Arial" w:hAnsi="Arial" w:cs="Arial"/>
          <w:sz w:val="22"/>
          <w:szCs w:val="22"/>
        </w:rPr>
        <w:t xml:space="preserve"> – Consejo Superior de la Judicatura, en </w:t>
      </w:r>
      <w:proofErr w:type="spellStart"/>
      <w:r w:rsidRPr="00865E67">
        <w:rPr>
          <w:rFonts w:ascii="Arial" w:hAnsi="Arial" w:cs="Arial"/>
          <w:sz w:val="22"/>
          <w:szCs w:val="22"/>
        </w:rPr>
        <w:t>aplicación</w:t>
      </w:r>
      <w:proofErr w:type="spellEnd"/>
      <w:r w:rsidRPr="00865E67">
        <w:rPr>
          <w:rFonts w:ascii="Arial" w:hAnsi="Arial" w:cs="Arial"/>
          <w:sz w:val="22"/>
          <w:szCs w:val="22"/>
        </w:rPr>
        <w:t xml:space="preserve"> del </w:t>
      </w:r>
      <w:proofErr w:type="spellStart"/>
      <w:r w:rsidRPr="00865E67">
        <w:rPr>
          <w:rFonts w:ascii="Arial" w:hAnsi="Arial" w:cs="Arial"/>
          <w:sz w:val="22"/>
          <w:szCs w:val="22"/>
        </w:rPr>
        <w:t>artículo</w:t>
      </w:r>
      <w:proofErr w:type="spellEnd"/>
      <w:r w:rsidRPr="00865E67">
        <w:rPr>
          <w:rFonts w:ascii="Arial" w:hAnsi="Arial" w:cs="Arial"/>
          <w:sz w:val="22"/>
          <w:szCs w:val="22"/>
        </w:rPr>
        <w:t xml:space="preserve"> 2.2.1.2.1.2.2 del Decreto 1082 de 2015, iniciará la subasta a partir del menor precio ofertado y adjudicará el contrato al proponente que oferte el menor valor, el </w:t>
      </w:r>
      <w:proofErr w:type="spellStart"/>
      <w:r w:rsidRPr="00865E67">
        <w:rPr>
          <w:rFonts w:ascii="Arial" w:hAnsi="Arial" w:cs="Arial"/>
          <w:sz w:val="22"/>
          <w:szCs w:val="22"/>
        </w:rPr>
        <w:t>día</w:t>
      </w:r>
      <w:proofErr w:type="spellEnd"/>
      <w:r w:rsidRPr="00865E67">
        <w:rPr>
          <w:rFonts w:ascii="Arial" w:hAnsi="Arial" w:cs="Arial"/>
          <w:sz w:val="22"/>
          <w:szCs w:val="22"/>
        </w:rPr>
        <w:t xml:space="preserve"> de la subasta inversa establecido en el pliego de condiciones. </w:t>
      </w:r>
    </w:p>
    <w:p w14:paraId="30766050" w14:textId="77777777" w:rsidR="00856560" w:rsidRDefault="00856560" w:rsidP="001B7374">
      <w:pPr>
        <w:pStyle w:val="NormalWeb"/>
        <w:spacing w:before="0" w:beforeAutospacing="0" w:after="0" w:afterAutospacing="0"/>
        <w:jc w:val="both"/>
        <w:rPr>
          <w:rFonts w:ascii="Arial" w:hAnsi="Arial" w:cs="Arial"/>
          <w:b/>
          <w:bCs/>
          <w:sz w:val="22"/>
          <w:szCs w:val="22"/>
        </w:rPr>
      </w:pPr>
    </w:p>
    <w:p w14:paraId="760BA7A8" w14:textId="4A2479B1" w:rsidR="001B7374" w:rsidRPr="00865E67" w:rsidRDefault="001B7374" w:rsidP="001B7374">
      <w:pPr>
        <w:pStyle w:val="NormalWeb"/>
        <w:spacing w:before="0" w:beforeAutospacing="0" w:after="0" w:afterAutospacing="0"/>
        <w:jc w:val="both"/>
        <w:rPr>
          <w:rFonts w:ascii="Arial" w:hAnsi="Arial" w:cs="Arial"/>
        </w:rPr>
      </w:pPr>
      <w:r w:rsidRPr="00865E67">
        <w:rPr>
          <w:rFonts w:ascii="Arial" w:hAnsi="Arial" w:cs="Arial"/>
          <w:b/>
          <w:bCs/>
          <w:sz w:val="22"/>
          <w:szCs w:val="22"/>
        </w:rPr>
        <w:t xml:space="preserve">Los proponentes deben presentar su oferta </w:t>
      </w:r>
      <w:r w:rsidR="005620D0" w:rsidRPr="00865E67">
        <w:rPr>
          <w:rFonts w:ascii="Arial" w:hAnsi="Arial" w:cs="Arial"/>
          <w:b/>
          <w:bCs/>
          <w:sz w:val="22"/>
          <w:szCs w:val="22"/>
        </w:rPr>
        <w:t>económica</w:t>
      </w:r>
      <w:r w:rsidRPr="00865E67">
        <w:rPr>
          <w:rFonts w:ascii="Arial" w:hAnsi="Arial" w:cs="Arial"/>
          <w:b/>
          <w:bCs/>
          <w:sz w:val="22"/>
          <w:szCs w:val="22"/>
        </w:rPr>
        <w:t xml:space="preserve"> en la plataforma del SECOP II para lo cual deben responder y diligenciar la pregunta del SOBRE No. 2 ECONÓMICO, que establece la entidad en la plataforma del Secop II. </w:t>
      </w:r>
    </w:p>
    <w:p w14:paraId="53433447" w14:textId="77777777" w:rsidR="00856560" w:rsidRDefault="00856560" w:rsidP="001B7374">
      <w:pPr>
        <w:pStyle w:val="NormalWeb"/>
        <w:spacing w:before="0" w:beforeAutospacing="0" w:after="0" w:afterAutospacing="0"/>
        <w:jc w:val="both"/>
        <w:rPr>
          <w:rFonts w:ascii="Arial" w:hAnsi="Arial" w:cs="Arial"/>
          <w:sz w:val="22"/>
          <w:szCs w:val="22"/>
        </w:rPr>
      </w:pPr>
    </w:p>
    <w:p w14:paraId="382BC98C" w14:textId="79231E02" w:rsidR="001B7374" w:rsidRPr="00865E67" w:rsidRDefault="001B7374" w:rsidP="001B7374">
      <w:pPr>
        <w:pStyle w:val="NormalWeb"/>
        <w:spacing w:before="0" w:beforeAutospacing="0" w:after="0" w:afterAutospacing="0"/>
        <w:jc w:val="both"/>
        <w:rPr>
          <w:rFonts w:ascii="Arial" w:hAnsi="Arial" w:cs="Arial"/>
        </w:rPr>
      </w:pPr>
      <w:r w:rsidRPr="00865E67">
        <w:rPr>
          <w:rFonts w:ascii="Arial" w:hAnsi="Arial" w:cs="Arial"/>
          <w:sz w:val="22"/>
          <w:szCs w:val="22"/>
        </w:rPr>
        <w:t xml:space="preserve">El porcentaje de descuento de las propuestas no </w:t>
      </w:r>
      <w:proofErr w:type="spellStart"/>
      <w:r w:rsidRPr="00865E67">
        <w:rPr>
          <w:rFonts w:ascii="Arial" w:hAnsi="Arial" w:cs="Arial"/>
          <w:sz w:val="22"/>
          <w:szCs w:val="22"/>
        </w:rPr>
        <w:t>esta</w:t>
      </w:r>
      <w:proofErr w:type="spellEnd"/>
      <w:r w:rsidRPr="00865E67">
        <w:rPr>
          <w:rFonts w:ascii="Arial" w:hAnsi="Arial" w:cs="Arial"/>
          <w:sz w:val="22"/>
          <w:szCs w:val="22"/>
        </w:rPr>
        <w:t xml:space="preserve">́ sujeto a ajuste alguno; son de exclusiva responsabilidad del proponente, los errores u omisiones en que incurra al indicar ese ofrecimiento, lo cual implica que debe asumir los mayores costos o </w:t>
      </w:r>
      <w:proofErr w:type="spellStart"/>
      <w:r w:rsidRPr="00865E67">
        <w:rPr>
          <w:rFonts w:ascii="Arial" w:hAnsi="Arial" w:cs="Arial"/>
          <w:sz w:val="22"/>
          <w:szCs w:val="22"/>
        </w:rPr>
        <w:t>pérdidas</w:t>
      </w:r>
      <w:proofErr w:type="spellEnd"/>
      <w:r w:rsidRPr="00865E67">
        <w:rPr>
          <w:rFonts w:ascii="Arial" w:hAnsi="Arial" w:cs="Arial"/>
          <w:sz w:val="22"/>
          <w:szCs w:val="22"/>
        </w:rPr>
        <w:t xml:space="preserve"> que se deriven de dichos errores u omisiones. </w:t>
      </w:r>
    </w:p>
    <w:p w14:paraId="02DFE0E5" w14:textId="77777777" w:rsidR="001B7374" w:rsidRPr="00865E67" w:rsidRDefault="001B7374" w:rsidP="001B7374">
      <w:pPr>
        <w:pStyle w:val="NormalWeb"/>
        <w:spacing w:before="0" w:beforeAutospacing="0" w:after="0" w:afterAutospacing="0"/>
        <w:jc w:val="both"/>
        <w:rPr>
          <w:rFonts w:ascii="Arial" w:hAnsi="Arial" w:cs="Arial"/>
          <w:sz w:val="22"/>
          <w:szCs w:val="22"/>
        </w:rPr>
      </w:pPr>
    </w:p>
    <w:p w14:paraId="61C36D48" w14:textId="77777777" w:rsidR="001B7374" w:rsidRPr="00865E67" w:rsidRDefault="001B7374" w:rsidP="001B7374">
      <w:pPr>
        <w:pStyle w:val="NormalWeb"/>
        <w:spacing w:before="0" w:beforeAutospacing="0" w:after="0" w:afterAutospacing="0"/>
        <w:jc w:val="both"/>
        <w:rPr>
          <w:rFonts w:ascii="Arial" w:hAnsi="Arial" w:cs="Arial"/>
        </w:rPr>
      </w:pPr>
      <w:r w:rsidRPr="00865E67">
        <w:rPr>
          <w:rFonts w:ascii="Arial" w:hAnsi="Arial" w:cs="Arial"/>
          <w:sz w:val="22"/>
          <w:szCs w:val="22"/>
        </w:rPr>
        <w:t xml:space="preserve">NOTA 1: Al presentar la propuesta en el SECOP II y participar mediante lances en la subasta, el proponente acepta que </w:t>
      </w:r>
      <w:proofErr w:type="spellStart"/>
      <w:r w:rsidRPr="00865E67">
        <w:rPr>
          <w:rFonts w:ascii="Arial" w:hAnsi="Arial" w:cs="Arial"/>
          <w:sz w:val="22"/>
          <w:szCs w:val="22"/>
        </w:rPr>
        <w:t>están</w:t>
      </w:r>
      <w:proofErr w:type="spellEnd"/>
      <w:r w:rsidRPr="00865E67">
        <w:rPr>
          <w:rFonts w:ascii="Arial" w:hAnsi="Arial" w:cs="Arial"/>
          <w:sz w:val="22"/>
          <w:szCs w:val="22"/>
        </w:rPr>
        <w:t xml:space="preserve"> a su cargo todos los impuestos, tasas y contribuciones establecidos por las diferentes autoridades nacionales, departamentales o municipales. </w:t>
      </w:r>
    </w:p>
    <w:p w14:paraId="214456ED" w14:textId="77777777" w:rsidR="001B7374" w:rsidRPr="00865E67" w:rsidRDefault="001B7374" w:rsidP="001B7374">
      <w:pPr>
        <w:pStyle w:val="NormalWeb"/>
        <w:spacing w:before="0" w:beforeAutospacing="0" w:after="0" w:afterAutospacing="0"/>
        <w:jc w:val="both"/>
        <w:rPr>
          <w:rFonts w:ascii="Arial" w:hAnsi="Arial" w:cs="Arial"/>
          <w:sz w:val="22"/>
          <w:szCs w:val="22"/>
        </w:rPr>
      </w:pPr>
    </w:p>
    <w:p w14:paraId="55C77E90" w14:textId="77777777" w:rsidR="001B7374" w:rsidRPr="00865E67" w:rsidRDefault="001B7374" w:rsidP="001B7374">
      <w:pPr>
        <w:pStyle w:val="NormalWeb"/>
        <w:spacing w:before="0" w:beforeAutospacing="0" w:after="0" w:afterAutospacing="0"/>
        <w:jc w:val="both"/>
        <w:rPr>
          <w:rFonts w:ascii="Arial" w:hAnsi="Arial" w:cs="Arial"/>
        </w:rPr>
      </w:pPr>
      <w:r w:rsidRPr="00865E67">
        <w:rPr>
          <w:rFonts w:ascii="Arial" w:hAnsi="Arial" w:cs="Arial"/>
          <w:sz w:val="22"/>
          <w:szCs w:val="22"/>
        </w:rPr>
        <w:t xml:space="preserve">NOTA 2: Solo pueden participar en la subasta aquellas ofertas que hayan cumplido con los requisitos </w:t>
      </w:r>
      <w:proofErr w:type="spellStart"/>
      <w:r w:rsidRPr="00865E67">
        <w:rPr>
          <w:rFonts w:ascii="Arial" w:hAnsi="Arial" w:cs="Arial"/>
          <w:sz w:val="22"/>
          <w:szCs w:val="22"/>
        </w:rPr>
        <w:t>jurídicos</w:t>
      </w:r>
      <w:proofErr w:type="spellEnd"/>
      <w:r w:rsidRPr="00865E67">
        <w:rPr>
          <w:rFonts w:ascii="Arial" w:hAnsi="Arial" w:cs="Arial"/>
          <w:sz w:val="22"/>
          <w:szCs w:val="22"/>
        </w:rPr>
        <w:t xml:space="preserve">, </w:t>
      </w:r>
      <w:proofErr w:type="spellStart"/>
      <w:r w:rsidRPr="00865E67">
        <w:rPr>
          <w:rFonts w:ascii="Arial" w:hAnsi="Arial" w:cs="Arial"/>
          <w:sz w:val="22"/>
          <w:szCs w:val="22"/>
        </w:rPr>
        <w:t>técnicos</w:t>
      </w:r>
      <w:proofErr w:type="spellEnd"/>
      <w:r w:rsidRPr="00865E67">
        <w:rPr>
          <w:rFonts w:ascii="Arial" w:hAnsi="Arial" w:cs="Arial"/>
          <w:sz w:val="22"/>
          <w:szCs w:val="22"/>
        </w:rPr>
        <w:t xml:space="preserve">, financieros y organizacionales y cuando el </w:t>
      </w:r>
      <w:proofErr w:type="spellStart"/>
      <w:r w:rsidRPr="00865E67">
        <w:rPr>
          <w:rFonts w:ascii="Arial" w:hAnsi="Arial" w:cs="Arial"/>
          <w:sz w:val="22"/>
          <w:szCs w:val="22"/>
        </w:rPr>
        <w:t>comite</w:t>
      </w:r>
      <w:proofErr w:type="spellEnd"/>
      <w:r w:rsidRPr="00865E67">
        <w:rPr>
          <w:rFonts w:ascii="Arial" w:hAnsi="Arial" w:cs="Arial"/>
          <w:sz w:val="22"/>
          <w:szCs w:val="22"/>
        </w:rPr>
        <w:t xml:space="preserve">́ </w:t>
      </w:r>
      <w:proofErr w:type="spellStart"/>
      <w:r w:rsidRPr="00865E67">
        <w:rPr>
          <w:rFonts w:ascii="Arial" w:hAnsi="Arial" w:cs="Arial"/>
          <w:sz w:val="22"/>
          <w:szCs w:val="22"/>
        </w:rPr>
        <w:t>técnico</w:t>
      </w:r>
      <w:proofErr w:type="spellEnd"/>
      <w:r w:rsidRPr="00865E67">
        <w:rPr>
          <w:rFonts w:ascii="Arial" w:hAnsi="Arial" w:cs="Arial"/>
          <w:sz w:val="22"/>
          <w:szCs w:val="22"/>
        </w:rPr>
        <w:t xml:space="preserve"> haya verificado </w:t>
      </w:r>
      <w:proofErr w:type="spellStart"/>
      <w:r w:rsidRPr="00865E67">
        <w:rPr>
          <w:rFonts w:ascii="Arial" w:hAnsi="Arial" w:cs="Arial"/>
          <w:sz w:val="22"/>
          <w:szCs w:val="22"/>
        </w:rPr>
        <w:t>aritméticamente</w:t>
      </w:r>
      <w:proofErr w:type="spellEnd"/>
      <w:r w:rsidRPr="00865E67">
        <w:rPr>
          <w:rFonts w:ascii="Arial" w:hAnsi="Arial" w:cs="Arial"/>
          <w:sz w:val="22"/>
          <w:szCs w:val="22"/>
        </w:rPr>
        <w:t xml:space="preserve"> el Anexo N.º 7 oferta </w:t>
      </w:r>
      <w:proofErr w:type="spellStart"/>
      <w:r w:rsidRPr="00865E67">
        <w:rPr>
          <w:rFonts w:ascii="Arial" w:hAnsi="Arial" w:cs="Arial"/>
          <w:sz w:val="22"/>
          <w:szCs w:val="22"/>
        </w:rPr>
        <w:t>económica</w:t>
      </w:r>
      <w:proofErr w:type="spellEnd"/>
      <w:r w:rsidRPr="00865E67">
        <w:rPr>
          <w:rFonts w:ascii="Arial" w:hAnsi="Arial" w:cs="Arial"/>
          <w:sz w:val="22"/>
          <w:szCs w:val="22"/>
        </w:rPr>
        <w:t xml:space="preserve"> y que cumplan con las exigencias de la Entidad. </w:t>
      </w:r>
    </w:p>
    <w:p w14:paraId="614F4A8E" w14:textId="77777777" w:rsidR="001B7374" w:rsidRPr="00865E67" w:rsidRDefault="001B7374" w:rsidP="001B7374">
      <w:pPr>
        <w:pStyle w:val="NormalWeb"/>
        <w:spacing w:before="0" w:beforeAutospacing="0" w:after="0" w:afterAutospacing="0"/>
        <w:rPr>
          <w:rFonts w:ascii="Arial" w:hAnsi="Arial" w:cs="Arial"/>
          <w:sz w:val="22"/>
          <w:szCs w:val="22"/>
        </w:rPr>
      </w:pPr>
    </w:p>
    <w:p w14:paraId="2EDBF7CE" w14:textId="77777777" w:rsidR="001B7374" w:rsidRPr="00865E67" w:rsidRDefault="001B7374" w:rsidP="001B7374">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 xml:space="preserve">OFERTA INICIAL DE PRECIOS:  Con el fin de garantizar una oferta favorable a los intereses que persigue la Entidad, los proponentes en su oferta inicial de precios </w:t>
      </w:r>
      <w:proofErr w:type="spellStart"/>
      <w:r w:rsidRPr="00865E67">
        <w:rPr>
          <w:rFonts w:ascii="Arial" w:hAnsi="Arial" w:cs="Arial"/>
          <w:sz w:val="22"/>
          <w:szCs w:val="22"/>
        </w:rPr>
        <w:t>deberán</w:t>
      </w:r>
      <w:proofErr w:type="spellEnd"/>
      <w:r w:rsidRPr="00865E67">
        <w:rPr>
          <w:rFonts w:ascii="Arial" w:hAnsi="Arial" w:cs="Arial"/>
          <w:sz w:val="22"/>
          <w:szCs w:val="22"/>
        </w:rPr>
        <w:t xml:space="preserve"> realizar un ofrecimiento inicial equivalente o por debajo del presupuesto oficial del presente proceso. </w:t>
      </w:r>
    </w:p>
    <w:p w14:paraId="47BE64FD" w14:textId="77777777" w:rsidR="001B7374" w:rsidRPr="00865E67" w:rsidRDefault="001B7374" w:rsidP="001B7374">
      <w:pPr>
        <w:pStyle w:val="NormalWeb"/>
        <w:spacing w:before="0" w:beforeAutospacing="0" w:after="0" w:afterAutospacing="0"/>
        <w:jc w:val="both"/>
        <w:rPr>
          <w:rFonts w:ascii="Arial" w:hAnsi="Arial" w:cs="Arial"/>
        </w:rPr>
      </w:pPr>
      <w:r w:rsidRPr="00865E67">
        <w:rPr>
          <w:rFonts w:ascii="Arial" w:hAnsi="Arial" w:cs="Arial"/>
          <w:sz w:val="22"/>
          <w:szCs w:val="22"/>
        </w:rPr>
        <w:t xml:space="preserve">Los errores </w:t>
      </w:r>
      <w:proofErr w:type="spellStart"/>
      <w:r w:rsidRPr="00865E67">
        <w:rPr>
          <w:rFonts w:ascii="Arial" w:hAnsi="Arial" w:cs="Arial"/>
          <w:sz w:val="22"/>
          <w:szCs w:val="22"/>
        </w:rPr>
        <w:t>aritméticos</w:t>
      </w:r>
      <w:proofErr w:type="spellEnd"/>
      <w:r w:rsidRPr="00865E67">
        <w:rPr>
          <w:rFonts w:ascii="Arial" w:hAnsi="Arial" w:cs="Arial"/>
          <w:sz w:val="22"/>
          <w:szCs w:val="22"/>
        </w:rPr>
        <w:t xml:space="preserve"> o de </w:t>
      </w:r>
      <w:proofErr w:type="spellStart"/>
      <w:r w:rsidRPr="00865E67">
        <w:rPr>
          <w:rFonts w:ascii="Arial" w:hAnsi="Arial" w:cs="Arial"/>
          <w:sz w:val="22"/>
          <w:szCs w:val="22"/>
        </w:rPr>
        <w:t>digitación</w:t>
      </w:r>
      <w:proofErr w:type="spellEnd"/>
      <w:r w:rsidRPr="00865E67">
        <w:rPr>
          <w:rFonts w:ascii="Arial" w:hAnsi="Arial" w:cs="Arial"/>
          <w:sz w:val="22"/>
          <w:szCs w:val="22"/>
        </w:rPr>
        <w:t xml:space="preserve">, o las imprecisiones en la plataforma no se </w:t>
      </w:r>
      <w:proofErr w:type="spellStart"/>
      <w:r w:rsidRPr="00865E67">
        <w:rPr>
          <w:rFonts w:ascii="Arial" w:hAnsi="Arial" w:cs="Arial"/>
          <w:sz w:val="22"/>
          <w:szCs w:val="22"/>
        </w:rPr>
        <w:t>podrán</w:t>
      </w:r>
      <w:proofErr w:type="spellEnd"/>
      <w:r w:rsidRPr="00865E67">
        <w:rPr>
          <w:rFonts w:ascii="Arial" w:hAnsi="Arial" w:cs="Arial"/>
          <w:sz w:val="22"/>
          <w:szCs w:val="22"/>
        </w:rPr>
        <w:t xml:space="preserve"> corregir, por lo tanto, vinculan </w:t>
      </w:r>
      <w:proofErr w:type="spellStart"/>
      <w:r w:rsidRPr="00865E67">
        <w:rPr>
          <w:rFonts w:ascii="Arial" w:hAnsi="Arial" w:cs="Arial"/>
          <w:sz w:val="22"/>
          <w:szCs w:val="22"/>
        </w:rPr>
        <w:t>legítimamente</w:t>
      </w:r>
      <w:proofErr w:type="spellEnd"/>
      <w:r w:rsidRPr="00865E67">
        <w:rPr>
          <w:rFonts w:ascii="Arial" w:hAnsi="Arial" w:cs="Arial"/>
          <w:sz w:val="22"/>
          <w:szCs w:val="22"/>
        </w:rPr>
        <w:t xml:space="preserve"> al oferente y lo obligan al cumplimiento de lo ofertado. Se recomienda que los proponentes revisen la </w:t>
      </w:r>
      <w:proofErr w:type="spellStart"/>
      <w:r w:rsidRPr="00865E67">
        <w:rPr>
          <w:rFonts w:ascii="Arial" w:hAnsi="Arial" w:cs="Arial"/>
          <w:sz w:val="22"/>
          <w:szCs w:val="22"/>
        </w:rPr>
        <w:t>información</w:t>
      </w:r>
      <w:proofErr w:type="spellEnd"/>
      <w:r w:rsidRPr="00865E67">
        <w:rPr>
          <w:rFonts w:ascii="Arial" w:hAnsi="Arial" w:cs="Arial"/>
          <w:sz w:val="22"/>
          <w:szCs w:val="22"/>
        </w:rPr>
        <w:t xml:space="preserve"> consignada antes de enviarla. En caso de que el proponente requiera cambiar la </w:t>
      </w:r>
      <w:proofErr w:type="spellStart"/>
      <w:r w:rsidRPr="00865E67">
        <w:rPr>
          <w:rFonts w:ascii="Arial" w:hAnsi="Arial" w:cs="Arial"/>
          <w:sz w:val="22"/>
          <w:szCs w:val="22"/>
        </w:rPr>
        <w:t>información</w:t>
      </w:r>
      <w:proofErr w:type="spellEnd"/>
      <w:r w:rsidRPr="00865E67">
        <w:rPr>
          <w:rFonts w:ascii="Arial" w:hAnsi="Arial" w:cs="Arial"/>
          <w:sz w:val="22"/>
          <w:szCs w:val="22"/>
        </w:rPr>
        <w:t xml:space="preserve"> o la oferta </w:t>
      </w:r>
      <w:proofErr w:type="spellStart"/>
      <w:r w:rsidRPr="00865E67">
        <w:rPr>
          <w:rFonts w:ascii="Arial" w:hAnsi="Arial" w:cs="Arial"/>
          <w:sz w:val="22"/>
          <w:szCs w:val="22"/>
        </w:rPr>
        <w:t>económica</w:t>
      </w:r>
      <w:proofErr w:type="spellEnd"/>
      <w:r w:rsidRPr="00865E67">
        <w:rPr>
          <w:rFonts w:ascii="Arial" w:hAnsi="Arial" w:cs="Arial"/>
          <w:sz w:val="22"/>
          <w:szCs w:val="22"/>
        </w:rPr>
        <w:t xml:space="preserve">, </w:t>
      </w:r>
      <w:proofErr w:type="spellStart"/>
      <w:r w:rsidRPr="00865E67">
        <w:rPr>
          <w:rFonts w:ascii="Arial" w:hAnsi="Arial" w:cs="Arial"/>
          <w:sz w:val="22"/>
          <w:szCs w:val="22"/>
        </w:rPr>
        <w:t>debera</w:t>
      </w:r>
      <w:proofErr w:type="spellEnd"/>
      <w:r w:rsidRPr="00865E67">
        <w:rPr>
          <w:rFonts w:ascii="Arial" w:hAnsi="Arial" w:cs="Arial"/>
          <w:sz w:val="22"/>
          <w:szCs w:val="22"/>
        </w:rPr>
        <w:t xml:space="preserve">́ retirar su oferta y presentarla nuevamente. </w:t>
      </w:r>
    </w:p>
    <w:p w14:paraId="06EE0624" w14:textId="38B991A5" w:rsidR="001B7374" w:rsidRPr="00865E67" w:rsidRDefault="001B7374" w:rsidP="00856560">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NOTAS:</w:t>
      </w:r>
      <w:r w:rsidRPr="00865E67">
        <w:rPr>
          <w:rFonts w:ascii="Arial" w:hAnsi="Arial" w:cs="Arial"/>
          <w:sz w:val="22"/>
          <w:szCs w:val="22"/>
        </w:rPr>
        <w:br/>
        <w:t xml:space="preserve">1) El proponente </w:t>
      </w:r>
      <w:proofErr w:type="spellStart"/>
      <w:r w:rsidRPr="00865E67">
        <w:rPr>
          <w:rFonts w:ascii="Arial" w:hAnsi="Arial" w:cs="Arial"/>
          <w:sz w:val="22"/>
          <w:szCs w:val="22"/>
        </w:rPr>
        <w:t>debera</w:t>
      </w:r>
      <w:proofErr w:type="spellEnd"/>
      <w:r w:rsidRPr="00865E67">
        <w:rPr>
          <w:rFonts w:ascii="Arial" w:hAnsi="Arial" w:cs="Arial"/>
          <w:sz w:val="22"/>
          <w:szCs w:val="22"/>
        </w:rPr>
        <w:t xml:space="preserve">́ ofertar todos los </w:t>
      </w:r>
      <w:proofErr w:type="spellStart"/>
      <w:r w:rsidRPr="00865E67">
        <w:rPr>
          <w:rFonts w:ascii="Arial" w:hAnsi="Arial" w:cs="Arial"/>
          <w:sz w:val="22"/>
          <w:szCs w:val="22"/>
        </w:rPr>
        <w:t>ítems</w:t>
      </w:r>
      <w:proofErr w:type="spellEnd"/>
      <w:r w:rsidRPr="00865E67">
        <w:rPr>
          <w:rFonts w:ascii="Arial" w:hAnsi="Arial" w:cs="Arial"/>
          <w:sz w:val="22"/>
          <w:szCs w:val="22"/>
        </w:rPr>
        <w:t xml:space="preserve"> y no debe modificar ni el orden, ni la </w:t>
      </w:r>
      <w:r w:rsidR="00856560">
        <w:rPr>
          <w:rFonts w:ascii="Arial" w:hAnsi="Arial" w:cs="Arial"/>
          <w:sz w:val="22"/>
          <w:szCs w:val="22"/>
        </w:rPr>
        <w:t xml:space="preserve"> </w:t>
      </w:r>
      <w:r w:rsidRPr="00865E67">
        <w:rPr>
          <w:rFonts w:ascii="Arial" w:hAnsi="Arial" w:cs="Arial"/>
          <w:sz w:val="22"/>
          <w:szCs w:val="22"/>
        </w:rPr>
        <w:t xml:space="preserve">cantidad, ni la </w:t>
      </w:r>
      <w:proofErr w:type="spellStart"/>
      <w:r w:rsidRPr="00865E67">
        <w:rPr>
          <w:rFonts w:ascii="Arial" w:hAnsi="Arial" w:cs="Arial"/>
          <w:sz w:val="22"/>
          <w:szCs w:val="22"/>
        </w:rPr>
        <w:t>descripción</w:t>
      </w:r>
      <w:proofErr w:type="spellEnd"/>
      <w:r w:rsidRPr="00865E67">
        <w:rPr>
          <w:rFonts w:ascii="Arial" w:hAnsi="Arial" w:cs="Arial"/>
          <w:sz w:val="22"/>
          <w:szCs w:val="22"/>
        </w:rPr>
        <w:t xml:space="preserve"> de cada uno. </w:t>
      </w:r>
    </w:p>
    <w:p w14:paraId="746E3E4F" w14:textId="77777777" w:rsidR="001B7374" w:rsidRPr="00865E67" w:rsidRDefault="001B7374" w:rsidP="00856560">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2) El proponente deberá incluir y establecer en su propuesta económica, los valores unitarios y el IVA (si aplica).</w:t>
      </w:r>
    </w:p>
    <w:p w14:paraId="4459557C" w14:textId="77777777" w:rsidR="001B7374" w:rsidRPr="00865E67" w:rsidRDefault="001B7374" w:rsidP="00856560">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3) Los valores ofertados deberán calcularse únicamente en pesos colombianos.</w:t>
      </w:r>
    </w:p>
    <w:p w14:paraId="32314865" w14:textId="77777777" w:rsidR="001B7374" w:rsidRPr="00865E67" w:rsidRDefault="001B7374" w:rsidP="00856560">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4) El menor precio para efectos de inicio de subasta será el valor unitario incluido IVA</w:t>
      </w:r>
    </w:p>
    <w:p w14:paraId="27B31612" w14:textId="77777777" w:rsidR="001B7374" w:rsidRPr="00865E67" w:rsidRDefault="001B7374" w:rsidP="00856560">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ofertado.</w:t>
      </w:r>
    </w:p>
    <w:p w14:paraId="1C62800A" w14:textId="77777777" w:rsidR="001B7374" w:rsidRPr="00865E67" w:rsidRDefault="001B7374" w:rsidP="00856560">
      <w:pPr>
        <w:pStyle w:val="Ttulo2"/>
        <w:ind w:left="0" w:firstLine="0"/>
        <w:jc w:val="both"/>
        <w:rPr>
          <w:sz w:val="22"/>
        </w:rPr>
      </w:pPr>
    </w:p>
    <w:p w14:paraId="6F7FD451" w14:textId="77777777" w:rsidR="001B7374" w:rsidRPr="00865E67" w:rsidRDefault="001B7374" w:rsidP="00856560">
      <w:pPr>
        <w:jc w:val="both"/>
        <w:rPr>
          <w:rFonts w:ascii="Arial" w:hAnsi="Arial" w:cs="Arial"/>
          <w:sz w:val="22"/>
        </w:rPr>
      </w:pPr>
      <w:r w:rsidRPr="00865E67">
        <w:rPr>
          <w:rFonts w:ascii="Arial" w:hAnsi="Arial" w:cs="Arial"/>
          <w:sz w:val="22"/>
        </w:rPr>
        <w:t xml:space="preserve">CRITERIO PARA DIRIMIR EMPATES: Si al terminar la subasta inversa hay empate, la Dirección Ejecutiva de Administración Judicial, </w:t>
      </w:r>
      <w:r w:rsidR="00E37A2C" w:rsidRPr="00865E67">
        <w:rPr>
          <w:rFonts w:ascii="Arial" w:hAnsi="Arial" w:cs="Arial"/>
          <w:sz w:val="22"/>
        </w:rPr>
        <w:t xml:space="preserve"> en el evento que dos o más propuestas obtengan el mismo puntaje (oferta de menor precio), se dará aplicación al siguiente procedimiento de desempate, teniendo en cuenta los siguientes criterios establecidos en el Decreto 1082 de 2015, Ley 2069 de 2020:</w:t>
      </w:r>
    </w:p>
    <w:p w14:paraId="458AFAF6" w14:textId="77777777" w:rsidR="00E37A2C" w:rsidRPr="00865E67" w:rsidRDefault="00E37A2C" w:rsidP="00856560">
      <w:pPr>
        <w:jc w:val="both"/>
        <w:rPr>
          <w:rFonts w:ascii="Arial" w:hAnsi="Arial" w:cs="Arial"/>
          <w:sz w:val="22"/>
        </w:rPr>
      </w:pPr>
    </w:p>
    <w:p w14:paraId="18ED1D32" w14:textId="77777777" w:rsidR="00E37A2C" w:rsidRPr="00865E67" w:rsidRDefault="00E37A2C" w:rsidP="001B7374">
      <w:pPr>
        <w:rPr>
          <w:rFonts w:ascii="Arial" w:hAnsi="Arial" w:cs="Arial"/>
          <w:sz w:val="22"/>
        </w:rPr>
      </w:pPr>
    </w:p>
    <w:tbl>
      <w:tblPr>
        <w:tblStyle w:val="Tablaconcuadrcula"/>
        <w:tblW w:w="0" w:type="auto"/>
        <w:tblLayout w:type="fixed"/>
        <w:tblLook w:val="04A0" w:firstRow="1" w:lastRow="0" w:firstColumn="1" w:lastColumn="0" w:noHBand="0" w:noVBand="1"/>
      </w:tblPr>
      <w:tblGrid>
        <w:gridCol w:w="4793"/>
        <w:gridCol w:w="4794"/>
      </w:tblGrid>
      <w:tr w:rsidR="00E37A2C" w:rsidRPr="00865E67" w14:paraId="1C19E883" w14:textId="77777777" w:rsidTr="00E37A2C">
        <w:trPr>
          <w:tblHeader/>
        </w:trPr>
        <w:tc>
          <w:tcPr>
            <w:tcW w:w="4793" w:type="dxa"/>
          </w:tcPr>
          <w:p w14:paraId="5B85BD7C" w14:textId="77777777" w:rsidR="00E37A2C" w:rsidRPr="00865E67" w:rsidRDefault="00E37A2C" w:rsidP="00654CC6">
            <w:pPr>
              <w:pStyle w:val="NormalWeb"/>
              <w:spacing w:before="0" w:beforeAutospacing="0" w:after="0" w:afterAutospacing="0"/>
              <w:jc w:val="center"/>
              <w:rPr>
                <w:rFonts w:ascii="Arial" w:hAnsi="Arial" w:cs="Arial"/>
                <w:bCs/>
                <w:color w:val="000000" w:themeColor="text1"/>
                <w:sz w:val="18"/>
                <w:szCs w:val="18"/>
              </w:rPr>
            </w:pPr>
            <w:r w:rsidRPr="00865E67">
              <w:rPr>
                <w:rFonts w:ascii="Arial" w:hAnsi="Arial" w:cs="Arial"/>
                <w:b/>
                <w:sz w:val="18"/>
                <w:szCs w:val="18"/>
              </w:rPr>
              <w:t>NUMERALES DEL FACTOR DE</w:t>
            </w:r>
            <w:r w:rsidRPr="00865E67">
              <w:rPr>
                <w:rFonts w:ascii="Arial" w:hAnsi="Arial" w:cs="Arial"/>
                <w:b/>
                <w:spacing w:val="-59"/>
                <w:sz w:val="18"/>
                <w:szCs w:val="18"/>
              </w:rPr>
              <w:t xml:space="preserve"> </w:t>
            </w:r>
            <w:r w:rsidRPr="00865E67">
              <w:rPr>
                <w:rFonts w:ascii="Arial" w:hAnsi="Arial" w:cs="Arial"/>
                <w:b/>
                <w:sz w:val="18"/>
                <w:szCs w:val="18"/>
              </w:rPr>
              <w:t>DESEMPATE</w:t>
            </w:r>
          </w:p>
        </w:tc>
        <w:tc>
          <w:tcPr>
            <w:tcW w:w="4794" w:type="dxa"/>
          </w:tcPr>
          <w:p w14:paraId="34C33256" w14:textId="77777777" w:rsidR="00E37A2C" w:rsidRPr="00865E67" w:rsidRDefault="00E37A2C" w:rsidP="00654CC6">
            <w:pPr>
              <w:pStyle w:val="NormalWeb"/>
              <w:spacing w:before="0" w:beforeAutospacing="0" w:after="0" w:afterAutospacing="0"/>
              <w:jc w:val="center"/>
              <w:rPr>
                <w:rFonts w:ascii="Arial" w:hAnsi="Arial" w:cs="Arial"/>
                <w:b/>
                <w:color w:val="000000" w:themeColor="text1"/>
                <w:sz w:val="18"/>
                <w:szCs w:val="18"/>
              </w:rPr>
            </w:pPr>
            <w:r w:rsidRPr="00865E67">
              <w:rPr>
                <w:rFonts w:ascii="Arial" w:hAnsi="Arial" w:cs="Arial"/>
                <w:b/>
                <w:color w:val="000000" w:themeColor="text1"/>
                <w:sz w:val="18"/>
                <w:szCs w:val="18"/>
              </w:rPr>
              <w:t>DOCUMENTOS CON LOS QUE SE</w:t>
            </w:r>
          </w:p>
          <w:p w14:paraId="3F6EE37C" w14:textId="77777777" w:rsidR="00E37A2C" w:rsidRPr="00865E67" w:rsidRDefault="00E37A2C" w:rsidP="00654CC6">
            <w:pPr>
              <w:pStyle w:val="NormalWeb"/>
              <w:spacing w:before="0" w:beforeAutospacing="0" w:after="0" w:afterAutospacing="0"/>
              <w:jc w:val="center"/>
              <w:rPr>
                <w:rFonts w:ascii="Arial" w:hAnsi="Arial" w:cs="Arial"/>
                <w:b/>
                <w:color w:val="000000" w:themeColor="text1"/>
                <w:sz w:val="18"/>
                <w:szCs w:val="18"/>
              </w:rPr>
            </w:pPr>
            <w:r w:rsidRPr="00865E67">
              <w:rPr>
                <w:rFonts w:ascii="Arial" w:hAnsi="Arial" w:cs="Arial"/>
                <w:b/>
                <w:color w:val="000000" w:themeColor="text1"/>
                <w:sz w:val="18"/>
                <w:szCs w:val="18"/>
              </w:rPr>
              <w:t>DEBE ACREDITAR CADA NUMERAL</w:t>
            </w:r>
          </w:p>
        </w:tc>
      </w:tr>
      <w:tr w:rsidR="00E37A2C" w:rsidRPr="00865E67" w14:paraId="5AD4C3F0" w14:textId="77777777" w:rsidTr="00654CC6">
        <w:tc>
          <w:tcPr>
            <w:tcW w:w="4793" w:type="dxa"/>
          </w:tcPr>
          <w:p w14:paraId="28F9A29D"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Numeral 1 del artículo 35 de la Ley 2069 de 2020:</w:t>
            </w:r>
          </w:p>
          <w:p w14:paraId="0BE01D48"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Preferir la oferta de bienes o servicios nacionales frente a la oferta de bienes o servicios extranjeros.</w:t>
            </w:r>
          </w:p>
        </w:tc>
        <w:tc>
          <w:tcPr>
            <w:tcW w:w="4794" w:type="dxa"/>
          </w:tcPr>
          <w:p w14:paraId="2FD00822"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1. Se tendrá en cuenta si obtuvo el total del puntaje de apoyo a la industria nacional.</w:t>
            </w:r>
          </w:p>
        </w:tc>
      </w:tr>
      <w:tr w:rsidR="00E37A2C" w:rsidRPr="00865E67" w14:paraId="2C43BB49" w14:textId="77777777" w:rsidTr="00654CC6">
        <w:tc>
          <w:tcPr>
            <w:tcW w:w="4793" w:type="dxa"/>
          </w:tcPr>
          <w:p w14:paraId="2F6DA1E2"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Numeral 2 del artículo 35 de la Ley 2069 de 2020:</w:t>
            </w:r>
          </w:p>
          <w:p w14:paraId="1BE830D2"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 xml:space="preserve">Preferir la propuesta de la mujer cabeza de familia, mujeres víctimas de la violencia intrafamiliar o de la persona jurídica en la cual participe o participen </w:t>
            </w:r>
            <w:r w:rsidRPr="00865E67">
              <w:rPr>
                <w:rFonts w:ascii="Arial" w:hAnsi="Arial" w:cs="Arial"/>
                <w:bCs/>
                <w:color w:val="000000" w:themeColor="text1"/>
                <w:sz w:val="18"/>
                <w:szCs w:val="18"/>
              </w:rPr>
              <w:lastRenderedPageBreak/>
              <w:t>mayoritariamente; o, la de un proponente plural constituido por mujeres cabeza de familia, mujeres víctimas de violencia intrafamiliar y/o personas jurídicas en las cuales participe o participen mayoritariamente.</w:t>
            </w:r>
          </w:p>
        </w:tc>
        <w:tc>
          <w:tcPr>
            <w:tcW w:w="4794" w:type="dxa"/>
          </w:tcPr>
          <w:p w14:paraId="35A5BA56"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lastRenderedPageBreak/>
              <w:t>En este caso se acreditará según corresponda:</w:t>
            </w:r>
          </w:p>
          <w:p w14:paraId="31EA4B1C"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1.</w:t>
            </w:r>
            <w:r w:rsidRPr="00865E67">
              <w:rPr>
                <w:rFonts w:ascii="Arial" w:hAnsi="Arial" w:cs="Arial"/>
                <w:bCs/>
                <w:color w:val="000000" w:themeColor="text1"/>
                <w:sz w:val="18"/>
                <w:szCs w:val="18"/>
              </w:rPr>
              <w:tab/>
              <w:t>Declaración ante notario para acreditar la condición de mujer cabeza de familia.</w:t>
            </w:r>
          </w:p>
          <w:p w14:paraId="04505129"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lastRenderedPageBreak/>
              <w:t>2.</w:t>
            </w:r>
            <w:r w:rsidRPr="00865E67">
              <w:rPr>
                <w:rFonts w:ascii="Arial" w:hAnsi="Arial" w:cs="Arial"/>
                <w:bCs/>
                <w:color w:val="000000" w:themeColor="text1"/>
                <w:sz w:val="18"/>
                <w:szCs w:val="18"/>
              </w:rPr>
              <w:tab/>
              <w:t>Providencia que establezca la medida de protección para acreditar la situación de mujer víctima de violencia intrafamiliar.</w:t>
            </w:r>
          </w:p>
          <w:p w14:paraId="18463929"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3.</w:t>
            </w:r>
            <w:r w:rsidRPr="00865E67">
              <w:rPr>
                <w:rFonts w:ascii="Arial" w:hAnsi="Arial" w:cs="Arial"/>
                <w:bCs/>
                <w:color w:val="000000" w:themeColor="text1"/>
                <w:sz w:val="18"/>
                <w:szCs w:val="18"/>
              </w:rPr>
              <w:tab/>
              <w:t>Personas jurídicas, la participación se puede acreditar con el correspondiente certificado de existencia y representación o con los documentos estatutarios respectivos.</w:t>
            </w:r>
          </w:p>
          <w:p w14:paraId="590B9443"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4.</w:t>
            </w:r>
            <w:r w:rsidRPr="00865E67">
              <w:rPr>
                <w:rFonts w:ascii="Arial" w:hAnsi="Arial" w:cs="Arial"/>
                <w:bCs/>
                <w:color w:val="000000" w:themeColor="text1"/>
                <w:sz w:val="18"/>
                <w:szCs w:val="18"/>
              </w:rPr>
              <w:tab/>
              <w:t>Para el proponente plural además se debe aportar el acta de constitución en la que se evidencie la participación de sus miembros.</w:t>
            </w:r>
          </w:p>
        </w:tc>
      </w:tr>
      <w:tr w:rsidR="00E37A2C" w:rsidRPr="00865E67" w14:paraId="22A114BC" w14:textId="77777777" w:rsidTr="00654CC6">
        <w:tc>
          <w:tcPr>
            <w:tcW w:w="4793" w:type="dxa"/>
          </w:tcPr>
          <w:p w14:paraId="3D74BD68"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lastRenderedPageBreak/>
              <w:t>Numeral 3 del artículo 35 de la Ley 2069 de 2020:</w:t>
            </w:r>
          </w:p>
          <w:p w14:paraId="4293091C"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794" w:type="dxa"/>
          </w:tcPr>
          <w:p w14:paraId="1DD15835" w14:textId="77777777" w:rsidR="00E37A2C" w:rsidRPr="00865E67" w:rsidRDefault="00E37A2C" w:rsidP="00654CC6">
            <w:pPr>
              <w:pStyle w:val="NormalWeb"/>
              <w:jc w:val="both"/>
              <w:rPr>
                <w:rFonts w:ascii="Arial" w:hAnsi="Arial" w:cs="Arial"/>
                <w:bCs/>
                <w:color w:val="000000" w:themeColor="text1"/>
                <w:sz w:val="18"/>
                <w:szCs w:val="18"/>
              </w:rPr>
            </w:pPr>
            <w:r w:rsidRPr="00865E67">
              <w:rPr>
                <w:rFonts w:ascii="Arial" w:hAnsi="Arial" w:cs="Arial"/>
                <w:bCs/>
                <w:color w:val="000000" w:themeColor="text1"/>
                <w:sz w:val="18"/>
                <w:szCs w:val="18"/>
              </w:rPr>
              <w:t>1.</w:t>
            </w:r>
            <w:r w:rsidRPr="00865E67">
              <w:rPr>
                <w:rFonts w:ascii="Arial" w:hAnsi="Arial" w:cs="Arial"/>
                <w:bCs/>
                <w:color w:val="000000" w:themeColor="text1"/>
                <w:sz w:val="18"/>
                <w:szCs w:val="18"/>
              </w:rPr>
              <w:tab/>
              <w:t>Certificado del número total de trabajadores vinculados a la planta de personal del proponente o sus integrantes a la fecha de cierre del proceso de selección, suscrito por la persona natural, el representante legal de la persona jurídica o el revisor fiscal, según corresponda.</w:t>
            </w:r>
          </w:p>
          <w:p w14:paraId="0331A55A"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2.</w:t>
            </w:r>
            <w:r w:rsidRPr="00865E67">
              <w:rPr>
                <w:rFonts w:ascii="Arial" w:hAnsi="Arial" w:cs="Arial"/>
                <w:bCs/>
                <w:color w:val="000000" w:themeColor="text1"/>
                <w:sz w:val="18"/>
                <w:szCs w:val="18"/>
              </w:rPr>
              <w:tab/>
              <w:t>Certificado del número mínimo de personas con discapacidad en su planta de personal, vigente a la fecha de cierre del proceso de selección, expedido por el Ministerio de Trabajo.</w:t>
            </w:r>
          </w:p>
        </w:tc>
      </w:tr>
      <w:tr w:rsidR="00E37A2C" w:rsidRPr="00865E67" w14:paraId="7B00C684" w14:textId="77777777" w:rsidTr="00654CC6">
        <w:tc>
          <w:tcPr>
            <w:tcW w:w="4793" w:type="dxa"/>
          </w:tcPr>
          <w:p w14:paraId="18A53C21"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Numeral 4 del artículo 35 de la Ley 2069 de 2020:</w:t>
            </w:r>
          </w:p>
          <w:p w14:paraId="16008194"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Preferir la propuesta presentada por el oferente que acredite la vinculación en mayor proporción de personas mayores que no sean beneficiarios de la pensión de vejez, familiar o de sobrevivencia y que hayan cumplido el requisito de edad de pensión</w:t>
            </w:r>
          </w:p>
          <w:p w14:paraId="2C77B819"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establecido en la Ley.</w:t>
            </w:r>
          </w:p>
        </w:tc>
        <w:tc>
          <w:tcPr>
            <w:tcW w:w="4794" w:type="dxa"/>
          </w:tcPr>
          <w:p w14:paraId="07DE6CCE"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1. Para estos efectos, 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w:t>
            </w:r>
          </w:p>
        </w:tc>
      </w:tr>
      <w:tr w:rsidR="00E37A2C" w:rsidRPr="00865E67" w14:paraId="7C34436A" w14:textId="77777777" w:rsidTr="00654CC6">
        <w:tc>
          <w:tcPr>
            <w:tcW w:w="4793" w:type="dxa"/>
          </w:tcPr>
          <w:p w14:paraId="67CCB22F"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Numeral 5 del artículo 35 de la Ley 2069 de 2020:</w:t>
            </w:r>
          </w:p>
          <w:p w14:paraId="32DC9535"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865E67">
              <w:rPr>
                <w:rFonts w:ascii="Arial" w:hAnsi="Arial" w:cs="Arial"/>
                <w:bCs/>
                <w:color w:val="000000" w:themeColor="text1"/>
                <w:sz w:val="18"/>
                <w:szCs w:val="18"/>
              </w:rPr>
              <w:t>Rrom</w:t>
            </w:r>
            <w:proofErr w:type="spellEnd"/>
            <w:r w:rsidRPr="00865E67">
              <w:rPr>
                <w:rFonts w:ascii="Arial" w:hAnsi="Arial" w:cs="Arial"/>
                <w:bCs/>
                <w:color w:val="000000" w:themeColor="text1"/>
                <w:sz w:val="18"/>
                <w:szCs w:val="18"/>
              </w:rPr>
              <w:t xml:space="preserve"> o gitanas.</w:t>
            </w:r>
          </w:p>
        </w:tc>
        <w:tc>
          <w:tcPr>
            <w:tcW w:w="4794" w:type="dxa"/>
          </w:tcPr>
          <w:p w14:paraId="5354EDD1" w14:textId="77777777" w:rsidR="00E37A2C" w:rsidRPr="00865E67" w:rsidRDefault="00E37A2C" w:rsidP="00654CC6">
            <w:pPr>
              <w:pStyle w:val="NormalWeb"/>
              <w:jc w:val="both"/>
              <w:rPr>
                <w:rFonts w:ascii="Arial" w:hAnsi="Arial" w:cs="Arial"/>
                <w:bCs/>
                <w:color w:val="000000" w:themeColor="text1"/>
                <w:sz w:val="18"/>
                <w:szCs w:val="18"/>
              </w:rPr>
            </w:pPr>
            <w:r w:rsidRPr="00865E67">
              <w:rPr>
                <w:rFonts w:ascii="Arial" w:hAnsi="Arial" w:cs="Arial"/>
                <w:bCs/>
                <w:color w:val="000000" w:themeColor="text1"/>
                <w:sz w:val="18"/>
                <w:szCs w:val="18"/>
              </w:rPr>
              <w:t>1.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 y anexando la certificación del Ministerio del Interior de cada una de ellas</w:t>
            </w:r>
          </w:p>
        </w:tc>
      </w:tr>
      <w:tr w:rsidR="00E37A2C" w:rsidRPr="00865E67" w14:paraId="71DF09F1" w14:textId="77777777" w:rsidTr="00654CC6">
        <w:tc>
          <w:tcPr>
            <w:tcW w:w="4793" w:type="dxa"/>
          </w:tcPr>
          <w:p w14:paraId="7C0B2733"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Numeral 6 del artículo 35 de la Ley 2069 de 2020:</w:t>
            </w:r>
          </w:p>
          <w:p w14:paraId="52EBCCBB"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794" w:type="dxa"/>
          </w:tcPr>
          <w:p w14:paraId="3B1A0FDB"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1. Certificado donde se acredite dicha circunstancia, emitida por La Agencia para la Reincorporación y la Normalización – ARN.</w:t>
            </w:r>
          </w:p>
        </w:tc>
      </w:tr>
      <w:tr w:rsidR="00E37A2C" w:rsidRPr="00865E67" w14:paraId="6BCDCD68" w14:textId="77777777" w:rsidTr="00654CC6">
        <w:tc>
          <w:tcPr>
            <w:tcW w:w="4793" w:type="dxa"/>
          </w:tcPr>
          <w:p w14:paraId="148D4409"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Numeral 7 del artículo 35 de la Ley 2069 de 2020:</w:t>
            </w:r>
          </w:p>
          <w:p w14:paraId="0A77CCE3"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w:t>
            </w:r>
            <w:r w:rsidRPr="00865E67">
              <w:rPr>
                <w:rFonts w:ascii="Arial" w:hAnsi="Arial" w:cs="Arial"/>
                <w:bCs/>
                <w:color w:val="000000" w:themeColor="text1"/>
                <w:sz w:val="18"/>
                <w:szCs w:val="18"/>
              </w:rPr>
              <w:lastRenderedPageBreak/>
              <w:t>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794" w:type="dxa"/>
          </w:tcPr>
          <w:p w14:paraId="30FBDC1C" w14:textId="77777777" w:rsidR="00E37A2C" w:rsidRPr="00865E67" w:rsidRDefault="00E37A2C" w:rsidP="00654CC6">
            <w:pPr>
              <w:pStyle w:val="NormalWeb"/>
              <w:jc w:val="both"/>
              <w:rPr>
                <w:rFonts w:ascii="Arial" w:hAnsi="Arial" w:cs="Arial"/>
                <w:bCs/>
                <w:color w:val="000000" w:themeColor="text1"/>
                <w:sz w:val="18"/>
                <w:szCs w:val="18"/>
              </w:rPr>
            </w:pPr>
            <w:r w:rsidRPr="00865E67">
              <w:rPr>
                <w:rFonts w:ascii="Arial" w:hAnsi="Arial" w:cs="Arial"/>
                <w:bCs/>
                <w:color w:val="000000" w:themeColor="text1"/>
                <w:sz w:val="18"/>
                <w:szCs w:val="18"/>
              </w:rPr>
              <w:lastRenderedPageBreak/>
              <w:t>1.</w:t>
            </w:r>
            <w:r w:rsidRPr="00865E67">
              <w:rPr>
                <w:rFonts w:ascii="Arial" w:hAnsi="Arial" w:cs="Arial"/>
                <w:bCs/>
                <w:color w:val="000000" w:themeColor="text1"/>
                <w:sz w:val="18"/>
                <w:szCs w:val="18"/>
              </w:rPr>
              <w:tab/>
              <w:t>La oferta del proponente plural integrado por una persona jurídica solo es preferida como factor de desempate, si: (i) si en la persona jurídica la participación de las mujeres cabeza de familia o personas en proceso de reincorporación o reintegración es mayoritaria, y si, además, (</w:t>
            </w:r>
            <w:proofErr w:type="spellStart"/>
            <w:r w:rsidRPr="00865E67">
              <w:rPr>
                <w:rFonts w:ascii="Arial" w:hAnsi="Arial" w:cs="Arial"/>
                <w:bCs/>
                <w:color w:val="000000" w:themeColor="text1"/>
                <w:sz w:val="18"/>
                <w:szCs w:val="18"/>
              </w:rPr>
              <w:t>ii</w:t>
            </w:r>
            <w:proofErr w:type="spellEnd"/>
            <w:r w:rsidRPr="00865E67">
              <w:rPr>
                <w:rFonts w:ascii="Arial" w:hAnsi="Arial" w:cs="Arial"/>
                <w:bCs/>
                <w:color w:val="000000" w:themeColor="text1"/>
                <w:sz w:val="18"/>
                <w:szCs w:val="18"/>
              </w:rPr>
              <w:t xml:space="preserve">) la persona jurídica participa por lo menos en </w:t>
            </w:r>
            <w:r w:rsidRPr="00865E67">
              <w:rPr>
                <w:rFonts w:ascii="Arial" w:hAnsi="Arial" w:cs="Arial"/>
                <w:bCs/>
                <w:color w:val="000000" w:themeColor="text1"/>
                <w:sz w:val="18"/>
                <w:szCs w:val="18"/>
              </w:rPr>
              <w:lastRenderedPageBreak/>
              <w:t>un veinticinco por ciento (25%) en el proponente plural, por lo cual se deben reunir ambas condiciones.</w:t>
            </w:r>
          </w:p>
          <w:p w14:paraId="4937E820" w14:textId="77777777" w:rsidR="00E37A2C" w:rsidRPr="00865E67" w:rsidRDefault="00E37A2C" w:rsidP="00654CC6">
            <w:pPr>
              <w:pStyle w:val="NormalWeb"/>
              <w:jc w:val="both"/>
              <w:rPr>
                <w:rFonts w:ascii="Arial" w:hAnsi="Arial" w:cs="Arial"/>
                <w:bCs/>
                <w:color w:val="000000" w:themeColor="text1"/>
                <w:sz w:val="18"/>
                <w:szCs w:val="18"/>
              </w:rPr>
            </w:pPr>
            <w:r w:rsidRPr="00865E67">
              <w:rPr>
                <w:rFonts w:ascii="Arial" w:hAnsi="Arial" w:cs="Arial"/>
                <w:bCs/>
                <w:color w:val="000000" w:themeColor="text1"/>
                <w:sz w:val="18"/>
                <w:szCs w:val="18"/>
              </w:rPr>
              <w:t>2.</w:t>
            </w:r>
            <w:r w:rsidRPr="00865E67">
              <w:rPr>
                <w:rFonts w:ascii="Arial" w:hAnsi="Arial" w:cs="Arial"/>
                <w:bCs/>
                <w:color w:val="000000" w:themeColor="text1"/>
                <w:sz w:val="18"/>
                <w:szCs w:val="18"/>
              </w:rPr>
              <w:tab/>
              <w:t>La condición de madre cabeza de familia se acredita con la declaración ante notario para acreditar la condición de mujer cabeza de familia.</w:t>
            </w:r>
          </w:p>
          <w:p w14:paraId="00D0F82F" w14:textId="77777777" w:rsidR="00E37A2C" w:rsidRPr="00865E67" w:rsidRDefault="00E37A2C" w:rsidP="00654CC6">
            <w:pPr>
              <w:pStyle w:val="NormalWeb"/>
              <w:jc w:val="both"/>
              <w:rPr>
                <w:rFonts w:ascii="Arial" w:hAnsi="Arial" w:cs="Arial"/>
                <w:bCs/>
                <w:color w:val="000000" w:themeColor="text1"/>
                <w:sz w:val="18"/>
                <w:szCs w:val="18"/>
              </w:rPr>
            </w:pPr>
            <w:r w:rsidRPr="00865E67">
              <w:rPr>
                <w:rFonts w:ascii="Arial" w:hAnsi="Arial" w:cs="Arial"/>
                <w:bCs/>
                <w:color w:val="000000" w:themeColor="text1"/>
                <w:sz w:val="18"/>
                <w:szCs w:val="18"/>
              </w:rPr>
              <w:t>3.</w:t>
            </w:r>
            <w:r w:rsidRPr="00865E67">
              <w:rPr>
                <w:rFonts w:ascii="Arial" w:hAnsi="Arial" w:cs="Arial"/>
                <w:bCs/>
                <w:color w:val="000000" w:themeColor="text1"/>
                <w:sz w:val="18"/>
                <w:szCs w:val="18"/>
              </w:rPr>
              <w:tab/>
              <w:t>La condición de persona en proceso de reintegración o reincorporación se acredita con el Certificado emitido por la Agencia para la Reincorporación y la Normalización – ARN.</w:t>
            </w:r>
          </w:p>
        </w:tc>
      </w:tr>
      <w:tr w:rsidR="00E37A2C" w:rsidRPr="00865E67" w14:paraId="728842F4" w14:textId="77777777" w:rsidTr="00654CC6">
        <w:tc>
          <w:tcPr>
            <w:tcW w:w="4793" w:type="dxa"/>
          </w:tcPr>
          <w:p w14:paraId="514E00AC"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lastRenderedPageBreak/>
              <w:t xml:space="preserve">Numeral 8 del artículo 35 de la Ley 2069 de 2020: </w:t>
            </w:r>
          </w:p>
          <w:p w14:paraId="387CAF76"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Preferir la oferta presentada por una Mipyme o cooperativas o asociaciones mutuales; o un proponente plural constituido por Mipymes, cooperativas o asociaciones mutuales.</w:t>
            </w:r>
          </w:p>
        </w:tc>
        <w:tc>
          <w:tcPr>
            <w:tcW w:w="4794" w:type="dxa"/>
          </w:tcPr>
          <w:p w14:paraId="226407B4"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Certificado de Cámara de Comercio no mayor a un (1) mes, donde se acredite dicho requisito.</w:t>
            </w:r>
          </w:p>
        </w:tc>
      </w:tr>
      <w:tr w:rsidR="00E37A2C" w:rsidRPr="00865E67" w14:paraId="5C507334" w14:textId="77777777" w:rsidTr="00654CC6">
        <w:tc>
          <w:tcPr>
            <w:tcW w:w="4793" w:type="dxa"/>
          </w:tcPr>
          <w:p w14:paraId="707D7E2D"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Numeral 9 del artículo 35 de la Ley 2069 de 2020:</w:t>
            </w:r>
          </w:p>
          <w:p w14:paraId="195E8826"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Preferir</w:t>
            </w:r>
            <w:r w:rsidRPr="00865E67">
              <w:rPr>
                <w:rFonts w:ascii="Arial" w:hAnsi="Arial" w:cs="Arial"/>
                <w:bCs/>
                <w:color w:val="000000" w:themeColor="text1"/>
                <w:sz w:val="18"/>
                <w:szCs w:val="18"/>
              </w:rPr>
              <w:tab/>
              <w:t>la</w:t>
            </w:r>
            <w:r w:rsidRPr="00865E67">
              <w:rPr>
                <w:rFonts w:ascii="Arial" w:hAnsi="Arial" w:cs="Arial"/>
                <w:bCs/>
                <w:color w:val="000000" w:themeColor="text1"/>
                <w:sz w:val="18"/>
                <w:szCs w:val="18"/>
              </w:rPr>
              <w:tab/>
              <w:t>oferta</w:t>
            </w:r>
            <w:r w:rsidRPr="00865E67">
              <w:rPr>
                <w:rFonts w:ascii="Arial" w:hAnsi="Arial" w:cs="Arial"/>
                <w:bCs/>
                <w:color w:val="000000" w:themeColor="text1"/>
                <w:sz w:val="18"/>
                <w:szCs w:val="18"/>
              </w:rPr>
              <w:tab/>
            </w:r>
            <w:r w:rsidRPr="00865E67">
              <w:rPr>
                <w:rFonts w:ascii="Arial" w:hAnsi="Arial" w:cs="Arial"/>
                <w:bCs/>
                <w:color w:val="000000" w:themeColor="text1"/>
                <w:sz w:val="18"/>
                <w:szCs w:val="18"/>
              </w:rPr>
              <w:tab/>
              <w:t>presentada</w:t>
            </w:r>
            <w:r w:rsidRPr="00865E67">
              <w:rPr>
                <w:rFonts w:ascii="Arial" w:hAnsi="Arial" w:cs="Arial"/>
                <w:bCs/>
                <w:color w:val="000000" w:themeColor="text1"/>
                <w:sz w:val="18"/>
                <w:szCs w:val="18"/>
              </w:rPr>
              <w:tab/>
              <w:t>por el proponente plural</w:t>
            </w:r>
            <w:r w:rsidRPr="00865E67">
              <w:rPr>
                <w:rFonts w:ascii="Arial" w:hAnsi="Arial" w:cs="Arial"/>
                <w:bCs/>
                <w:color w:val="000000" w:themeColor="text1"/>
                <w:sz w:val="18"/>
                <w:szCs w:val="18"/>
              </w:rPr>
              <w:tab/>
              <w:t>constituido por micro y/o pequeñas empresas, cooperativas o asociaciones mutuales.</w:t>
            </w:r>
          </w:p>
        </w:tc>
        <w:tc>
          <w:tcPr>
            <w:tcW w:w="4794" w:type="dxa"/>
          </w:tcPr>
          <w:p w14:paraId="5A99E0C3"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Certificado de Cámara de Comercio no mayor a tres (3) meses, donde se acredite dicho requisito.</w:t>
            </w:r>
          </w:p>
        </w:tc>
      </w:tr>
      <w:tr w:rsidR="00E37A2C" w:rsidRPr="00865E67" w14:paraId="074BD457" w14:textId="77777777" w:rsidTr="00654CC6">
        <w:tc>
          <w:tcPr>
            <w:tcW w:w="4793" w:type="dxa"/>
          </w:tcPr>
          <w:p w14:paraId="15606DFB"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Numeral 10 del artículo 35 de la Ley 2069 de 2020:</w:t>
            </w:r>
          </w:p>
          <w:p w14:paraId="2F67F2BA"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794" w:type="dxa"/>
          </w:tcPr>
          <w:p w14:paraId="41D79A6B"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Certificado de Registro Único de Proponentes RUP en firme y los estados financieros con corte al 31 de diciembre del año inmediatamente anterior al del proceso de selección</w:t>
            </w:r>
          </w:p>
        </w:tc>
      </w:tr>
      <w:tr w:rsidR="00E37A2C" w:rsidRPr="00865E67" w14:paraId="31ECB344" w14:textId="77777777" w:rsidTr="00654CC6">
        <w:tc>
          <w:tcPr>
            <w:tcW w:w="4793" w:type="dxa"/>
          </w:tcPr>
          <w:p w14:paraId="031DBC71"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Numeral 11 del artículo 35 de la Ley 2069 de 2020:</w:t>
            </w:r>
          </w:p>
          <w:p w14:paraId="26D2DC52"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p>
          <w:p w14:paraId="025B0226"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Preferir</w:t>
            </w:r>
            <w:r w:rsidRPr="00865E67">
              <w:rPr>
                <w:rFonts w:ascii="Arial" w:hAnsi="Arial" w:cs="Arial"/>
                <w:bCs/>
                <w:color w:val="000000" w:themeColor="text1"/>
                <w:sz w:val="18"/>
                <w:szCs w:val="18"/>
              </w:rPr>
              <w:tab/>
              <w:t>las</w:t>
            </w:r>
            <w:r w:rsidRPr="00865E67">
              <w:rPr>
                <w:rFonts w:ascii="Arial" w:hAnsi="Arial" w:cs="Arial"/>
                <w:bCs/>
                <w:color w:val="000000" w:themeColor="text1"/>
                <w:sz w:val="18"/>
                <w:szCs w:val="18"/>
              </w:rPr>
              <w:tab/>
              <w:t>empresas</w:t>
            </w:r>
            <w:r w:rsidRPr="00865E67">
              <w:rPr>
                <w:rFonts w:ascii="Arial" w:hAnsi="Arial" w:cs="Arial"/>
                <w:bCs/>
                <w:color w:val="000000" w:themeColor="text1"/>
                <w:sz w:val="18"/>
                <w:szCs w:val="18"/>
              </w:rPr>
              <w:tab/>
              <w:t>reconocidas</w:t>
            </w:r>
            <w:r w:rsidRPr="00865E67">
              <w:rPr>
                <w:rFonts w:ascii="Arial" w:hAnsi="Arial" w:cs="Arial"/>
                <w:bCs/>
                <w:color w:val="000000" w:themeColor="text1"/>
                <w:sz w:val="18"/>
                <w:szCs w:val="18"/>
              </w:rPr>
              <w:tab/>
              <w:t>y establecidas como Sociedad de Beneficio e Interés Colectivo</w:t>
            </w:r>
            <w:r w:rsidRPr="00865E67">
              <w:rPr>
                <w:rFonts w:ascii="Arial" w:hAnsi="Arial" w:cs="Arial"/>
                <w:bCs/>
                <w:color w:val="000000" w:themeColor="text1"/>
                <w:sz w:val="18"/>
                <w:szCs w:val="18"/>
              </w:rPr>
              <w:tab/>
              <w:t>o</w:t>
            </w:r>
            <w:r w:rsidRPr="00865E67">
              <w:rPr>
                <w:rFonts w:ascii="Arial" w:hAnsi="Arial" w:cs="Arial"/>
                <w:bCs/>
                <w:color w:val="000000" w:themeColor="text1"/>
                <w:sz w:val="18"/>
                <w:szCs w:val="18"/>
              </w:rPr>
              <w:tab/>
              <w:t>Sociedad BIC,</w:t>
            </w:r>
            <w:r w:rsidRPr="00865E67">
              <w:rPr>
                <w:rFonts w:ascii="Arial" w:hAnsi="Arial" w:cs="Arial"/>
                <w:bCs/>
                <w:color w:val="000000" w:themeColor="text1"/>
                <w:sz w:val="18"/>
                <w:szCs w:val="18"/>
              </w:rPr>
              <w:tab/>
              <w:t>del segmento MIPYMES.</w:t>
            </w:r>
          </w:p>
        </w:tc>
        <w:tc>
          <w:tcPr>
            <w:tcW w:w="4794" w:type="dxa"/>
          </w:tcPr>
          <w:p w14:paraId="786E1370"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Certificado de existencia y representación legal de la sociedad en el que conste que reúne los requisitos del artículo 2 de la Ley 1.901 de 2018.ñ</w:t>
            </w:r>
          </w:p>
        </w:tc>
      </w:tr>
      <w:tr w:rsidR="00E37A2C" w:rsidRPr="00865E67" w14:paraId="72530220" w14:textId="77777777" w:rsidTr="00654CC6">
        <w:tc>
          <w:tcPr>
            <w:tcW w:w="4793" w:type="dxa"/>
          </w:tcPr>
          <w:p w14:paraId="60A600C2"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Numeral 12 del artículo 35 de la Ley 2069 de 2020:</w:t>
            </w:r>
          </w:p>
          <w:p w14:paraId="5B77F023"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Utilizar un método aleatorio para seleccionar el oferente, método que deberá haber sido previsto previamente en los Documentos del Proceso.</w:t>
            </w:r>
          </w:p>
        </w:tc>
        <w:tc>
          <w:tcPr>
            <w:tcW w:w="4794" w:type="dxa"/>
          </w:tcPr>
          <w:p w14:paraId="23444A81"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En audiencia pública se efectuará un sorteo entre las propuestas empatadas para lo cual se utilizará el sistema de balota.</w:t>
            </w:r>
          </w:p>
          <w:p w14:paraId="0DEAFDE6"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w:t>
            </w:r>
            <w:r w:rsidRPr="00865E67">
              <w:rPr>
                <w:rFonts w:ascii="Arial" w:hAnsi="Arial" w:cs="Arial"/>
                <w:bCs/>
                <w:color w:val="000000" w:themeColor="text1"/>
                <w:sz w:val="18"/>
                <w:szCs w:val="18"/>
              </w:rPr>
              <w:tab/>
              <w:t>Se introducirán en una bolsa negra tantas balotas como proponentes empatados;</w:t>
            </w:r>
          </w:p>
          <w:p w14:paraId="0B1B1B87"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w:t>
            </w:r>
            <w:r w:rsidRPr="00865E67">
              <w:rPr>
                <w:rFonts w:ascii="Arial" w:hAnsi="Arial" w:cs="Arial"/>
                <w:bCs/>
                <w:color w:val="000000" w:themeColor="text1"/>
                <w:sz w:val="18"/>
                <w:szCs w:val="18"/>
              </w:rPr>
              <w:tab/>
              <w:t>Todas las balotas estarán numeradas;</w:t>
            </w:r>
          </w:p>
          <w:p w14:paraId="29FBBBA6"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lastRenderedPageBreak/>
              <w:t>•</w:t>
            </w:r>
            <w:r w:rsidRPr="00865E67">
              <w:rPr>
                <w:rFonts w:ascii="Arial" w:hAnsi="Arial" w:cs="Arial"/>
                <w:bCs/>
                <w:color w:val="000000" w:themeColor="text1"/>
                <w:sz w:val="18"/>
                <w:szCs w:val="18"/>
              </w:rPr>
              <w:tab/>
              <w:t>Se sacarán las balotas en el orden de recibo de su propuesta; (para tal efecto se solicitará el acompañamiento de un delegado de la Procuraduría)</w:t>
            </w:r>
          </w:p>
          <w:p w14:paraId="395A8C39"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w:t>
            </w:r>
            <w:r w:rsidRPr="00865E67">
              <w:rPr>
                <w:rFonts w:ascii="Arial" w:hAnsi="Arial" w:cs="Arial"/>
                <w:bCs/>
                <w:color w:val="000000" w:themeColor="text1"/>
                <w:sz w:val="18"/>
                <w:szCs w:val="18"/>
              </w:rPr>
              <w:tab/>
              <w:t>El proponente ganador es aquel que retire la balota con la menor denominación.</w:t>
            </w:r>
          </w:p>
          <w:p w14:paraId="61C23408" w14:textId="77777777" w:rsidR="00E37A2C" w:rsidRPr="00865E67" w:rsidRDefault="00E37A2C" w:rsidP="00654CC6">
            <w:pPr>
              <w:pStyle w:val="NormalWeb"/>
              <w:spacing w:before="0" w:beforeAutospacing="0" w:after="0" w:afterAutospacing="0"/>
              <w:jc w:val="both"/>
              <w:rPr>
                <w:rFonts w:ascii="Arial" w:hAnsi="Arial" w:cs="Arial"/>
                <w:bCs/>
                <w:color w:val="000000" w:themeColor="text1"/>
                <w:sz w:val="18"/>
                <w:szCs w:val="18"/>
              </w:rPr>
            </w:pPr>
            <w:r w:rsidRPr="00865E67">
              <w:rPr>
                <w:rFonts w:ascii="Arial" w:hAnsi="Arial" w:cs="Arial"/>
                <w:bCs/>
                <w:color w:val="000000" w:themeColor="text1"/>
                <w:sz w:val="18"/>
                <w:szCs w:val="18"/>
              </w:rPr>
              <w:t>La metodología anterior podrá surtirse de forma presencial o virtual, según determine la entidad.</w:t>
            </w:r>
          </w:p>
        </w:tc>
      </w:tr>
    </w:tbl>
    <w:p w14:paraId="3758DF41" w14:textId="77777777" w:rsidR="00E37A2C" w:rsidRPr="00865E67" w:rsidRDefault="00E37A2C" w:rsidP="00E37A2C">
      <w:pPr>
        <w:rPr>
          <w:rFonts w:ascii="Arial" w:hAnsi="Arial" w:cs="Arial"/>
          <w:sz w:val="22"/>
        </w:rPr>
      </w:pPr>
    </w:p>
    <w:p w14:paraId="3EDF490C" w14:textId="77777777" w:rsidR="00E37A2C" w:rsidRPr="00865E67" w:rsidRDefault="00E37A2C" w:rsidP="00E37A2C">
      <w:pPr>
        <w:rPr>
          <w:rFonts w:ascii="Arial" w:hAnsi="Arial" w:cs="Arial"/>
          <w:sz w:val="22"/>
        </w:rPr>
      </w:pPr>
    </w:p>
    <w:p w14:paraId="5C73561B" w14:textId="77777777" w:rsidR="00E37A2C" w:rsidRPr="00865E67" w:rsidRDefault="00E37A2C" w:rsidP="00E37A2C">
      <w:pPr>
        <w:pStyle w:val="NormalWeb"/>
        <w:spacing w:before="0" w:beforeAutospacing="0" w:after="0" w:afterAutospacing="0"/>
        <w:jc w:val="both"/>
        <w:rPr>
          <w:rFonts w:ascii="Arial" w:hAnsi="Arial" w:cs="Arial"/>
          <w:bCs/>
          <w:sz w:val="22"/>
          <w:szCs w:val="22"/>
        </w:rPr>
      </w:pPr>
      <w:r w:rsidRPr="00865E67">
        <w:rPr>
          <w:rFonts w:ascii="Arial" w:hAnsi="Arial" w:cs="Arial"/>
          <w:bCs/>
          <w:sz w:val="22"/>
          <w:szCs w:val="22"/>
        </w:rPr>
        <w:t>NOTA: Quien manifieste ser MYPIME deberá cumplir con los requisitos establecidos en la Ley 590 de 2000 y se aplicaran los factores de desempate previstos en la Ley 2069 de 2020, y demás  normas concordantes, no obstante, para certificar ser MYPIME, el proponente adjuntará con la propuesta certificación suscrita por el representante legal y el revisor fiscal, si lo hubiere:</w:t>
      </w:r>
    </w:p>
    <w:p w14:paraId="6173B705" w14:textId="77777777" w:rsidR="00E37A2C" w:rsidRPr="00865E67" w:rsidRDefault="00E37A2C" w:rsidP="00E37A2C">
      <w:pPr>
        <w:rPr>
          <w:rFonts w:ascii="Arial" w:hAnsi="Arial" w:cs="Arial"/>
          <w:sz w:val="22"/>
        </w:rPr>
      </w:pPr>
    </w:p>
    <w:p w14:paraId="73908B59" w14:textId="77777777" w:rsidR="00E37A2C" w:rsidRPr="00865E67" w:rsidRDefault="00E37A2C" w:rsidP="00E37A2C">
      <w:pPr>
        <w:rPr>
          <w:rFonts w:ascii="Arial" w:hAnsi="Arial" w:cs="Arial"/>
          <w:sz w:val="22"/>
        </w:rPr>
      </w:pPr>
    </w:p>
    <w:p w14:paraId="0B3ED5FD" w14:textId="77777777" w:rsidR="00E37A2C" w:rsidRPr="00865E67" w:rsidRDefault="00E37A2C">
      <w:pPr>
        <w:pStyle w:val="NormalWeb"/>
        <w:numPr>
          <w:ilvl w:val="0"/>
          <w:numId w:val="18"/>
        </w:numPr>
        <w:spacing w:before="0" w:beforeAutospacing="0" w:after="0" w:afterAutospacing="0"/>
        <w:jc w:val="both"/>
        <w:rPr>
          <w:rFonts w:ascii="Arial" w:hAnsi="Arial" w:cs="Arial"/>
          <w:color w:val="141414"/>
          <w:sz w:val="22"/>
          <w:szCs w:val="22"/>
        </w:rPr>
      </w:pPr>
      <w:r w:rsidRPr="00865E67">
        <w:rPr>
          <w:rFonts w:ascii="Arial" w:hAnsi="Arial" w:cs="Arial"/>
          <w:color w:val="141414"/>
          <w:sz w:val="22"/>
          <w:szCs w:val="22"/>
        </w:rPr>
        <w:t xml:space="preserve">Preferir la oferta de bienes o servicios nacionales frente a la oferta de bienes o servicios extranjeros. </w:t>
      </w:r>
    </w:p>
    <w:p w14:paraId="04A3F9BF" w14:textId="77777777" w:rsidR="00E37A2C" w:rsidRPr="00865E67" w:rsidRDefault="00E37A2C">
      <w:pPr>
        <w:pStyle w:val="NormalWeb"/>
        <w:numPr>
          <w:ilvl w:val="0"/>
          <w:numId w:val="18"/>
        </w:numPr>
        <w:spacing w:before="0" w:beforeAutospacing="0" w:after="0" w:afterAutospacing="0"/>
        <w:jc w:val="both"/>
        <w:rPr>
          <w:rFonts w:ascii="Arial" w:hAnsi="Arial" w:cs="Arial"/>
          <w:color w:val="141414"/>
          <w:sz w:val="22"/>
          <w:szCs w:val="22"/>
        </w:rPr>
      </w:pPr>
      <w:r w:rsidRPr="00865E67">
        <w:rPr>
          <w:rFonts w:ascii="Arial" w:hAnsi="Arial" w:cs="Arial"/>
          <w:color w:val="141414"/>
          <w:sz w:val="22"/>
          <w:szCs w:val="22"/>
        </w:rPr>
        <w:t xml:space="preserve">Preferir la propuesta de la mujer cabeza de familia, mujeres </w:t>
      </w:r>
      <w:proofErr w:type="spellStart"/>
      <w:r w:rsidRPr="00865E67">
        <w:rPr>
          <w:rFonts w:ascii="Arial" w:hAnsi="Arial" w:cs="Arial"/>
          <w:color w:val="141414"/>
          <w:sz w:val="22"/>
          <w:szCs w:val="22"/>
        </w:rPr>
        <w:t>víctimas</w:t>
      </w:r>
      <w:proofErr w:type="spellEnd"/>
      <w:r w:rsidRPr="00865E67">
        <w:rPr>
          <w:rFonts w:ascii="Arial" w:hAnsi="Arial" w:cs="Arial"/>
          <w:color w:val="141414"/>
          <w:sz w:val="22"/>
          <w:szCs w:val="22"/>
        </w:rPr>
        <w:t xml:space="preserve"> de la violencia intrafamiliar o de la persona </w:t>
      </w:r>
      <w:proofErr w:type="spellStart"/>
      <w:r w:rsidRPr="00865E67">
        <w:rPr>
          <w:rFonts w:ascii="Arial" w:hAnsi="Arial" w:cs="Arial"/>
          <w:color w:val="141414"/>
          <w:sz w:val="22"/>
          <w:szCs w:val="22"/>
        </w:rPr>
        <w:t>jurídica</w:t>
      </w:r>
      <w:proofErr w:type="spellEnd"/>
      <w:r w:rsidRPr="00865E67">
        <w:rPr>
          <w:rFonts w:ascii="Arial" w:hAnsi="Arial" w:cs="Arial"/>
          <w:color w:val="141414"/>
          <w:sz w:val="22"/>
          <w:szCs w:val="22"/>
        </w:rPr>
        <w:t xml:space="preserve"> en la cual participe o participen mayoritariamente; o, la de un proponente plural constituido por mujeres cabeza de familia, mujeres </w:t>
      </w:r>
      <w:proofErr w:type="spellStart"/>
      <w:r w:rsidRPr="00865E67">
        <w:rPr>
          <w:rFonts w:ascii="Arial" w:hAnsi="Arial" w:cs="Arial"/>
          <w:color w:val="141414"/>
          <w:sz w:val="22"/>
          <w:szCs w:val="22"/>
        </w:rPr>
        <w:t>víctimas</w:t>
      </w:r>
      <w:proofErr w:type="spellEnd"/>
      <w:r w:rsidRPr="00865E67">
        <w:rPr>
          <w:rFonts w:ascii="Arial" w:hAnsi="Arial" w:cs="Arial"/>
          <w:color w:val="141414"/>
          <w:sz w:val="22"/>
          <w:szCs w:val="22"/>
        </w:rPr>
        <w:t xml:space="preserve"> de violencia intrafamiliar y/o personas </w:t>
      </w:r>
      <w:proofErr w:type="spellStart"/>
      <w:r w:rsidRPr="00865E67">
        <w:rPr>
          <w:rFonts w:ascii="Arial" w:hAnsi="Arial" w:cs="Arial"/>
          <w:color w:val="141414"/>
          <w:sz w:val="22"/>
          <w:szCs w:val="22"/>
        </w:rPr>
        <w:t>jurídicas</w:t>
      </w:r>
      <w:proofErr w:type="spellEnd"/>
      <w:r w:rsidRPr="00865E67">
        <w:rPr>
          <w:rFonts w:ascii="Arial" w:hAnsi="Arial" w:cs="Arial"/>
          <w:color w:val="141414"/>
          <w:sz w:val="22"/>
          <w:szCs w:val="22"/>
        </w:rPr>
        <w:t xml:space="preserve"> en las cuales participe o participen mayoritariamente. </w:t>
      </w:r>
    </w:p>
    <w:p w14:paraId="21B0B5A8" w14:textId="77777777" w:rsidR="00E37A2C" w:rsidRPr="00865E67" w:rsidRDefault="00E37A2C">
      <w:pPr>
        <w:pStyle w:val="NormalWeb"/>
        <w:numPr>
          <w:ilvl w:val="0"/>
          <w:numId w:val="18"/>
        </w:numPr>
        <w:spacing w:before="0" w:beforeAutospacing="0" w:after="0" w:afterAutospacing="0"/>
        <w:jc w:val="both"/>
        <w:rPr>
          <w:rFonts w:ascii="Arial" w:hAnsi="Arial" w:cs="Arial"/>
          <w:sz w:val="22"/>
          <w:szCs w:val="22"/>
        </w:rPr>
      </w:pPr>
      <w:r w:rsidRPr="00865E67">
        <w:rPr>
          <w:rFonts w:ascii="Arial" w:hAnsi="Arial" w:cs="Arial"/>
          <w:color w:val="141414"/>
          <w:sz w:val="22"/>
          <w:szCs w:val="22"/>
        </w:rPr>
        <w:t xml:space="preserve">Preferir la propuesta presentada por el oferente que acredite en las condiciones establecidas en la ley que por lo menos el diez por ciento (10%) de su </w:t>
      </w:r>
      <w:proofErr w:type="spellStart"/>
      <w:r w:rsidRPr="00865E67">
        <w:rPr>
          <w:rFonts w:ascii="Arial" w:hAnsi="Arial" w:cs="Arial"/>
          <w:color w:val="141414"/>
          <w:sz w:val="22"/>
          <w:szCs w:val="22"/>
        </w:rPr>
        <w:t>nómina</w:t>
      </w:r>
      <w:proofErr w:type="spellEnd"/>
      <w:r w:rsidRPr="00865E67">
        <w:rPr>
          <w:rFonts w:ascii="Arial" w:hAnsi="Arial" w:cs="Arial"/>
          <w:color w:val="141414"/>
          <w:sz w:val="22"/>
          <w:szCs w:val="22"/>
        </w:rPr>
        <w:t xml:space="preserve"> está en </w:t>
      </w:r>
      <w:proofErr w:type="spellStart"/>
      <w:r w:rsidRPr="00865E67">
        <w:rPr>
          <w:rFonts w:ascii="Arial" w:hAnsi="Arial" w:cs="Arial"/>
          <w:color w:val="141414"/>
          <w:sz w:val="22"/>
          <w:szCs w:val="22"/>
        </w:rPr>
        <w:t>condición</w:t>
      </w:r>
      <w:proofErr w:type="spellEnd"/>
      <w:r w:rsidRPr="00865E67">
        <w:rPr>
          <w:rFonts w:ascii="Arial" w:hAnsi="Arial" w:cs="Arial"/>
          <w:color w:val="141414"/>
          <w:sz w:val="22"/>
          <w:szCs w:val="22"/>
        </w:rPr>
        <w:t xml:space="preserve"> de discapacidad a la que se refiere la Ley 361 de 1997. Si la oferta es presentada por un proponente plural, el integrante del oferente que acredite que el diez por ciento (10%) de su </w:t>
      </w:r>
      <w:proofErr w:type="spellStart"/>
      <w:r w:rsidRPr="00865E67">
        <w:rPr>
          <w:rFonts w:ascii="Arial" w:hAnsi="Arial" w:cs="Arial"/>
          <w:color w:val="141414"/>
          <w:sz w:val="22"/>
          <w:szCs w:val="22"/>
        </w:rPr>
        <w:t>nómina</w:t>
      </w:r>
      <w:proofErr w:type="spellEnd"/>
      <w:r w:rsidRPr="00865E67">
        <w:rPr>
          <w:rFonts w:ascii="Arial" w:hAnsi="Arial" w:cs="Arial"/>
          <w:color w:val="141414"/>
          <w:sz w:val="22"/>
          <w:szCs w:val="22"/>
        </w:rPr>
        <w:t xml:space="preserve"> está en </w:t>
      </w:r>
      <w:proofErr w:type="spellStart"/>
      <w:r w:rsidRPr="00865E67">
        <w:rPr>
          <w:rFonts w:ascii="Arial" w:hAnsi="Arial" w:cs="Arial"/>
          <w:color w:val="141414"/>
          <w:sz w:val="22"/>
          <w:szCs w:val="22"/>
        </w:rPr>
        <w:t>condición</w:t>
      </w:r>
      <w:proofErr w:type="spellEnd"/>
      <w:r w:rsidRPr="00865E67">
        <w:rPr>
          <w:rFonts w:ascii="Arial" w:hAnsi="Arial" w:cs="Arial"/>
          <w:color w:val="141414"/>
          <w:sz w:val="22"/>
          <w:szCs w:val="22"/>
        </w:rPr>
        <w:t xml:space="preserve"> de discapacidad en los </w:t>
      </w:r>
      <w:proofErr w:type="spellStart"/>
      <w:r w:rsidRPr="00865E67">
        <w:rPr>
          <w:rFonts w:ascii="Arial" w:hAnsi="Arial" w:cs="Arial"/>
          <w:color w:val="141414"/>
          <w:sz w:val="22"/>
          <w:szCs w:val="22"/>
        </w:rPr>
        <w:t>términos</w:t>
      </w:r>
      <w:proofErr w:type="spellEnd"/>
      <w:r w:rsidRPr="00865E67">
        <w:rPr>
          <w:rFonts w:ascii="Arial" w:hAnsi="Arial" w:cs="Arial"/>
          <w:color w:val="141414"/>
          <w:sz w:val="22"/>
          <w:szCs w:val="22"/>
        </w:rPr>
        <w:t xml:space="preserve"> del presente numeral, debe tener una </w:t>
      </w:r>
      <w:proofErr w:type="spellStart"/>
      <w:r w:rsidRPr="00865E67">
        <w:rPr>
          <w:rFonts w:ascii="Arial" w:hAnsi="Arial" w:cs="Arial"/>
          <w:color w:val="141414"/>
          <w:sz w:val="22"/>
          <w:szCs w:val="22"/>
        </w:rPr>
        <w:t>participación</w:t>
      </w:r>
      <w:proofErr w:type="spellEnd"/>
      <w:r w:rsidRPr="00865E67">
        <w:rPr>
          <w:rFonts w:ascii="Arial" w:hAnsi="Arial" w:cs="Arial"/>
          <w:color w:val="141414"/>
          <w:sz w:val="22"/>
          <w:szCs w:val="22"/>
        </w:rPr>
        <w:t xml:space="preserve"> de por lo menos el veinticinco </w:t>
      </w:r>
      <w:proofErr w:type="spellStart"/>
      <w:r w:rsidRPr="00865E67">
        <w:rPr>
          <w:rFonts w:ascii="Arial" w:hAnsi="Arial" w:cs="Arial"/>
          <w:color w:val="141414"/>
          <w:sz w:val="22"/>
          <w:szCs w:val="22"/>
        </w:rPr>
        <w:t>Qor</w:t>
      </w:r>
      <w:proofErr w:type="spellEnd"/>
      <w:r w:rsidRPr="00865E67">
        <w:rPr>
          <w:rFonts w:ascii="Arial" w:hAnsi="Arial" w:cs="Arial"/>
          <w:color w:val="141414"/>
          <w:sz w:val="22"/>
          <w:szCs w:val="22"/>
        </w:rPr>
        <w:t xml:space="preserve"> ciento (25%) en el consorcio, </w:t>
      </w:r>
      <w:proofErr w:type="spellStart"/>
      <w:r w:rsidRPr="00865E67">
        <w:rPr>
          <w:rFonts w:ascii="Arial" w:hAnsi="Arial" w:cs="Arial"/>
          <w:color w:val="141414"/>
          <w:sz w:val="22"/>
          <w:szCs w:val="22"/>
        </w:rPr>
        <w:t>unión</w:t>
      </w:r>
      <w:proofErr w:type="spellEnd"/>
      <w:r w:rsidRPr="00865E67">
        <w:rPr>
          <w:rFonts w:ascii="Arial" w:hAnsi="Arial" w:cs="Arial"/>
          <w:color w:val="141414"/>
          <w:sz w:val="22"/>
          <w:szCs w:val="22"/>
        </w:rPr>
        <w:t xml:space="preserve"> temporal o promesa de sociedad futura y aportar mínimo el veinticinco por ciento (25%) de la experiencia acreditada en la oferta. </w:t>
      </w:r>
    </w:p>
    <w:p w14:paraId="1984F676" w14:textId="4FB85D32" w:rsidR="00E37A2C" w:rsidRPr="00865E67" w:rsidRDefault="00E37A2C">
      <w:pPr>
        <w:pStyle w:val="NormalWeb"/>
        <w:numPr>
          <w:ilvl w:val="0"/>
          <w:numId w:val="18"/>
        </w:numPr>
        <w:spacing w:before="0" w:beforeAutospacing="0" w:after="0" w:afterAutospacing="0"/>
        <w:jc w:val="both"/>
        <w:rPr>
          <w:rFonts w:ascii="Arial" w:hAnsi="Arial" w:cs="Arial"/>
          <w:color w:val="141414"/>
          <w:sz w:val="22"/>
          <w:szCs w:val="22"/>
        </w:rPr>
      </w:pPr>
      <w:r w:rsidRPr="00865E67">
        <w:rPr>
          <w:rFonts w:ascii="Arial" w:hAnsi="Arial" w:cs="Arial"/>
          <w:color w:val="141414"/>
          <w:sz w:val="22"/>
          <w:szCs w:val="22"/>
        </w:rPr>
        <w:t xml:space="preserve">Preferir la propuesta presentada por el oferente que acredite la </w:t>
      </w:r>
      <w:proofErr w:type="spellStart"/>
      <w:r w:rsidRPr="00865E67">
        <w:rPr>
          <w:rFonts w:ascii="Arial" w:hAnsi="Arial" w:cs="Arial"/>
          <w:color w:val="141414"/>
          <w:sz w:val="22"/>
          <w:szCs w:val="22"/>
        </w:rPr>
        <w:t>vinculación</w:t>
      </w:r>
      <w:proofErr w:type="spellEnd"/>
      <w:r w:rsidRPr="00865E67">
        <w:rPr>
          <w:rFonts w:ascii="Arial" w:hAnsi="Arial" w:cs="Arial"/>
          <w:color w:val="141414"/>
          <w:sz w:val="22"/>
          <w:szCs w:val="22"/>
        </w:rPr>
        <w:t xml:space="preserve"> en mayor </w:t>
      </w:r>
      <w:proofErr w:type="spellStart"/>
      <w:r w:rsidRPr="00865E67">
        <w:rPr>
          <w:rFonts w:ascii="Arial" w:hAnsi="Arial" w:cs="Arial"/>
          <w:color w:val="141414"/>
          <w:sz w:val="22"/>
          <w:szCs w:val="22"/>
        </w:rPr>
        <w:t>proporción</w:t>
      </w:r>
      <w:proofErr w:type="spellEnd"/>
      <w:r w:rsidRPr="00865E67">
        <w:rPr>
          <w:rFonts w:ascii="Arial" w:hAnsi="Arial" w:cs="Arial"/>
          <w:color w:val="141414"/>
          <w:sz w:val="22"/>
          <w:szCs w:val="22"/>
        </w:rPr>
        <w:t xml:space="preserve"> de personas mayores que no sean beneficiarios de la </w:t>
      </w:r>
      <w:proofErr w:type="spellStart"/>
      <w:r w:rsidRPr="00865E67">
        <w:rPr>
          <w:rFonts w:ascii="Arial" w:hAnsi="Arial" w:cs="Arial"/>
          <w:color w:val="141414"/>
          <w:sz w:val="22"/>
          <w:szCs w:val="22"/>
        </w:rPr>
        <w:t>pensión</w:t>
      </w:r>
      <w:proofErr w:type="spellEnd"/>
      <w:r w:rsidRPr="00865E67">
        <w:rPr>
          <w:rFonts w:ascii="Arial" w:hAnsi="Arial" w:cs="Arial"/>
          <w:color w:val="141414"/>
          <w:sz w:val="22"/>
          <w:szCs w:val="22"/>
        </w:rPr>
        <w:t xml:space="preserve"> de vejez, familiar o de sobrevivencia y que hayan cumplido el requisito de edad de pensión establecido en la Ley. </w:t>
      </w:r>
    </w:p>
    <w:p w14:paraId="1CEFC657" w14:textId="77777777" w:rsidR="00E37A2C" w:rsidRPr="00865E67" w:rsidRDefault="00E37A2C">
      <w:pPr>
        <w:pStyle w:val="NormalWeb"/>
        <w:numPr>
          <w:ilvl w:val="0"/>
          <w:numId w:val="18"/>
        </w:numPr>
        <w:spacing w:before="0" w:beforeAutospacing="0" w:after="0" w:afterAutospacing="0"/>
        <w:jc w:val="both"/>
        <w:rPr>
          <w:rFonts w:ascii="Arial" w:hAnsi="Arial" w:cs="Arial"/>
          <w:color w:val="141414"/>
          <w:sz w:val="22"/>
          <w:szCs w:val="22"/>
        </w:rPr>
      </w:pPr>
      <w:r w:rsidRPr="00865E67">
        <w:rPr>
          <w:rFonts w:ascii="Arial" w:hAnsi="Arial" w:cs="Arial"/>
          <w:color w:val="141414"/>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865E67">
        <w:rPr>
          <w:rFonts w:ascii="Arial" w:hAnsi="Arial" w:cs="Arial"/>
          <w:color w:val="141414"/>
          <w:sz w:val="22"/>
          <w:szCs w:val="22"/>
        </w:rPr>
        <w:t>Rrom</w:t>
      </w:r>
      <w:proofErr w:type="spellEnd"/>
      <w:r w:rsidRPr="00865E67">
        <w:rPr>
          <w:rFonts w:ascii="Arial" w:hAnsi="Arial" w:cs="Arial"/>
          <w:color w:val="141414"/>
          <w:sz w:val="22"/>
          <w:szCs w:val="22"/>
        </w:rPr>
        <w:t xml:space="preserve"> o gitanas. </w:t>
      </w:r>
    </w:p>
    <w:p w14:paraId="09D6CEC3" w14:textId="107CA9A6" w:rsidR="00E37A2C" w:rsidRPr="00865E67" w:rsidRDefault="00E37A2C" w:rsidP="00E37A2C">
      <w:pPr>
        <w:rPr>
          <w:rFonts w:ascii="Arial" w:hAnsi="Arial" w:cs="Arial"/>
          <w:sz w:val="22"/>
        </w:rPr>
        <w:sectPr w:rsidR="00E37A2C" w:rsidRPr="00865E67" w:rsidSect="00B953B1">
          <w:pgSz w:w="12240" w:h="15840"/>
          <w:pgMar w:top="1701" w:right="1750" w:bottom="1701" w:left="1701" w:header="710" w:footer="758" w:gutter="0"/>
          <w:cols w:space="720"/>
        </w:sectPr>
      </w:pPr>
    </w:p>
    <w:bookmarkEnd w:id="76"/>
    <w:p w14:paraId="03065188" w14:textId="77777777" w:rsidR="004D4BC9" w:rsidRPr="00865E67" w:rsidRDefault="004D4BC9">
      <w:pPr>
        <w:pStyle w:val="NormalWeb"/>
        <w:numPr>
          <w:ilvl w:val="0"/>
          <w:numId w:val="18"/>
        </w:numPr>
        <w:spacing w:before="0" w:beforeAutospacing="0" w:after="0" w:afterAutospacing="0"/>
        <w:jc w:val="both"/>
        <w:rPr>
          <w:rFonts w:ascii="Arial" w:hAnsi="Arial" w:cs="Arial"/>
          <w:color w:val="141414"/>
          <w:sz w:val="22"/>
          <w:szCs w:val="22"/>
        </w:rPr>
      </w:pPr>
      <w:r w:rsidRPr="00865E67">
        <w:rPr>
          <w:rFonts w:ascii="Arial" w:hAnsi="Arial" w:cs="Arial"/>
          <w:color w:val="141414"/>
          <w:sz w:val="22"/>
          <w:szCs w:val="22"/>
        </w:rPr>
        <w:lastRenderedPageBreak/>
        <w:t xml:space="preserve">Preferir la propuesta de personas en proceso de reintegración o reincorporación o de la persona </w:t>
      </w:r>
      <w:proofErr w:type="spellStart"/>
      <w:r w:rsidRPr="00865E67">
        <w:rPr>
          <w:rFonts w:ascii="Arial" w:hAnsi="Arial" w:cs="Arial"/>
          <w:color w:val="141414"/>
          <w:sz w:val="22"/>
          <w:szCs w:val="22"/>
        </w:rPr>
        <w:t>jurídica</w:t>
      </w:r>
      <w:proofErr w:type="spellEnd"/>
      <w:r w:rsidRPr="00865E67">
        <w:rPr>
          <w:rFonts w:ascii="Arial" w:hAnsi="Arial" w:cs="Arial"/>
          <w:color w:val="141414"/>
          <w:sz w:val="22"/>
          <w:szCs w:val="22"/>
        </w:rPr>
        <w:t xml:space="preserve"> en la cual participe o participen mayoritariamente; o, la de un proponente plural constituido por personas en proceso de reincorporación, y/o personas jurídicas en las cuales participe o participen mayoritariamente. </w:t>
      </w:r>
    </w:p>
    <w:p w14:paraId="24727B71" w14:textId="77777777" w:rsidR="004D4BC9" w:rsidRPr="00865E67" w:rsidRDefault="004D4BC9">
      <w:pPr>
        <w:pStyle w:val="NormalWeb"/>
        <w:numPr>
          <w:ilvl w:val="0"/>
          <w:numId w:val="18"/>
        </w:numPr>
        <w:spacing w:before="0" w:beforeAutospacing="0" w:after="0" w:afterAutospacing="0"/>
        <w:jc w:val="both"/>
        <w:rPr>
          <w:rFonts w:ascii="Arial" w:hAnsi="Arial" w:cs="Arial"/>
          <w:color w:val="141414"/>
          <w:sz w:val="22"/>
          <w:szCs w:val="22"/>
        </w:rPr>
      </w:pPr>
      <w:r w:rsidRPr="00865E67">
        <w:rPr>
          <w:rFonts w:ascii="Arial" w:hAnsi="Arial" w:cs="Arial"/>
          <w:color w:val="141414"/>
          <w:sz w:val="22"/>
          <w:szCs w:val="22"/>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w:t>
      </w:r>
      <w:r w:rsidRPr="00865E67">
        <w:rPr>
          <w:rFonts w:ascii="Arial" w:hAnsi="Arial" w:cs="Arial"/>
          <w:color w:val="383838"/>
          <w:sz w:val="22"/>
          <w:szCs w:val="22"/>
        </w:rPr>
        <w:t>i</w:t>
      </w:r>
      <w:r w:rsidRPr="00865E67">
        <w:rPr>
          <w:rFonts w:ascii="Arial" w:hAnsi="Arial" w:cs="Arial"/>
          <w:color w:val="141414"/>
          <w:sz w:val="22"/>
          <w:szCs w:val="22"/>
        </w:rPr>
        <w:t xml:space="preserve">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6F657E6" w14:textId="77777777" w:rsidR="004D4BC9" w:rsidRPr="00865E67" w:rsidRDefault="004D4BC9">
      <w:pPr>
        <w:pStyle w:val="NormalWeb"/>
        <w:numPr>
          <w:ilvl w:val="0"/>
          <w:numId w:val="18"/>
        </w:numPr>
        <w:spacing w:before="0" w:beforeAutospacing="0" w:after="0" w:afterAutospacing="0"/>
        <w:jc w:val="both"/>
        <w:rPr>
          <w:rFonts w:ascii="Arial" w:hAnsi="Arial" w:cs="Arial"/>
          <w:color w:val="141414"/>
          <w:sz w:val="22"/>
          <w:szCs w:val="22"/>
        </w:rPr>
      </w:pPr>
      <w:r w:rsidRPr="00865E67">
        <w:rPr>
          <w:rFonts w:ascii="Arial" w:hAnsi="Arial" w:cs="Arial"/>
          <w:color w:val="141414"/>
          <w:sz w:val="22"/>
          <w:szCs w:val="22"/>
        </w:rPr>
        <w:t xml:space="preserve">Preferir la oferta presentada por una Mipyme o cooperativas o asociaciones mutuales; o un proponente plural constituido por Mipymes, cooperativas o asociaciones mutuales. </w:t>
      </w:r>
    </w:p>
    <w:p w14:paraId="4396E5BA" w14:textId="77777777" w:rsidR="004D4BC9" w:rsidRPr="00865E67" w:rsidRDefault="004D4BC9">
      <w:pPr>
        <w:pStyle w:val="NormalWeb"/>
        <w:numPr>
          <w:ilvl w:val="0"/>
          <w:numId w:val="18"/>
        </w:numPr>
        <w:spacing w:before="0" w:beforeAutospacing="0" w:after="0" w:afterAutospacing="0"/>
        <w:jc w:val="both"/>
        <w:rPr>
          <w:rFonts w:ascii="Arial" w:hAnsi="Arial" w:cs="Arial"/>
          <w:color w:val="141414"/>
          <w:sz w:val="22"/>
          <w:szCs w:val="22"/>
        </w:rPr>
      </w:pPr>
      <w:r w:rsidRPr="00865E67">
        <w:rPr>
          <w:rFonts w:ascii="Arial" w:hAnsi="Arial" w:cs="Arial"/>
          <w:color w:val="141414"/>
          <w:sz w:val="22"/>
          <w:szCs w:val="22"/>
        </w:rPr>
        <w:t xml:space="preserve">Preferir la oferta presentada por el proponente plural constituido por micro y/o pequeñas empresas, cooperativas o asociaciones mutuales. </w:t>
      </w:r>
    </w:p>
    <w:p w14:paraId="0EF7DBE0" w14:textId="5FBBD3AC" w:rsidR="004D4BC9" w:rsidRPr="00865E67" w:rsidRDefault="004D4BC9">
      <w:pPr>
        <w:pStyle w:val="NormalWeb"/>
        <w:numPr>
          <w:ilvl w:val="0"/>
          <w:numId w:val="18"/>
        </w:numPr>
        <w:spacing w:before="0" w:beforeAutospacing="0" w:after="0" w:afterAutospacing="0"/>
        <w:jc w:val="both"/>
        <w:rPr>
          <w:rFonts w:ascii="Arial" w:hAnsi="Arial" w:cs="Arial"/>
          <w:color w:val="141414"/>
          <w:sz w:val="22"/>
          <w:szCs w:val="22"/>
        </w:rPr>
      </w:pPr>
      <w:r w:rsidRPr="00865E67">
        <w:rPr>
          <w:rFonts w:ascii="Arial" w:hAnsi="Arial" w:cs="Arial"/>
          <w:color w:val="141414"/>
          <w:sz w:val="22"/>
          <w:szCs w:val="22"/>
        </w:rPr>
        <w:t xml:space="preserve">Preferir al oferente que acredite de acuerdo con sus estados financieros o </w:t>
      </w:r>
      <w:proofErr w:type="spellStart"/>
      <w:r w:rsidRPr="00865E67">
        <w:rPr>
          <w:rFonts w:ascii="Arial" w:hAnsi="Arial" w:cs="Arial"/>
          <w:color w:val="141414"/>
          <w:sz w:val="22"/>
          <w:szCs w:val="22"/>
        </w:rPr>
        <w:t>información</w:t>
      </w:r>
      <w:proofErr w:type="spellEnd"/>
      <w:r w:rsidRPr="00865E67">
        <w:rPr>
          <w:rFonts w:ascii="Arial" w:hAnsi="Arial" w:cs="Arial"/>
          <w:color w:val="141414"/>
          <w:sz w:val="22"/>
          <w:szCs w:val="22"/>
        </w:rPr>
        <w:t xml:space="preserve"> contable con corte a 31 de diciembre del </w:t>
      </w:r>
      <w:proofErr w:type="spellStart"/>
      <w:r w:rsidRPr="00865E67">
        <w:rPr>
          <w:rFonts w:ascii="Arial" w:hAnsi="Arial" w:cs="Arial"/>
          <w:color w:val="141414"/>
          <w:sz w:val="22"/>
          <w:szCs w:val="22"/>
        </w:rPr>
        <w:t>año</w:t>
      </w:r>
      <w:proofErr w:type="spellEnd"/>
      <w:r w:rsidRPr="00865E67">
        <w:rPr>
          <w:rFonts w:ascii="Arial" w:hAnsi="Arial" w:cs="Arial"/>
          <w:color w:val="141414"/>
          <w:sz w:val="22"/>
          <w:szCs w:val="22"/>
        </w:rPr>
        <w:t xml:space="preserve"> anterior, por lo menos el veinticinco por ciento (25%) del total de pagos realizados a MIP</w:t>
      </w:r>
      <w:r w:rsidR="004635F3" w:rsidRPr="00865E67">
        <w:rPr>
          <w:rFonts w:ascii="Arial" w:hAnsi="Arial" w:cs="Arial"/>
          <w:color w:val="141414"/>
          <w:sz w:val="22"/>
          <w:szCs w:val="22"/>
        </w:rPr>
        <w:t>YM</w:t>
      </w:r>
      <w:r w:rsidRPr="00865E67">
        <w:rPr>
          <w:rFonts w:ascii="Arial" w:hAnsi="Arial" w:cs="Arial"/>
          <w:color w:val="141414"/>
          <w:sz w:val="22"/>
          <w:szCs w:val="22"/>
        </w:rPr>
        <w:t xml:space="preserve">ES, cooperativas o asociaciones mutuales por concepto de </w:t>
      </w:r>
      <w:proofErr w:type="spellStart"/>
      <w:r w:rsidRPr="00865E67">
        <w:rPr>
          <w:rFonts w:ascii="Arial" w:hAnsi="Arial" w:cs="Arial"/>
          <w:color w:val="141414"/>
          <w:sz w:val="22"/>
          <w:szCs w:val="22"/>
        </w:rPr>
        <w:t>proveeduría</w:t>
      </w:r>
      <w:proofErr w:type="spellEnd"/>
      <w:r w:rsidRPr="00865E67">
        <w:rPr>
          <w:rFonts w:ascii="Arial" w:hAnsi="Arial" w:cs="Arial"/>
          <w:color w:val="141414"/>
          <w:sz w:val="22"/>
          <w:szCs w:val="22"/>
        </w:rPr>
        <w:t xml:space="preserve"> del oferente, realizados durante el </w:t>
      </w:r>
      <w:proofErr w:type="spellStart"/>
      <w:r w:rsidRPr="00865E67">
        <w:rPr>
          <w:rFonts w:ascii="Arial" w:hAnsi="Arial" w:cs="Arial"/>
          <w:color w:val="141414"/>
          <w:sz w:val="22"/>
          <w:szCs w:val="22"/>
        </w:rPr>
        <w:t>año</w:t>
      </w:r>
      <w:proofErr w:type="spellEnd"/>
      <w:r w:rsidRPr="00865E67">
        <w:rPr>
          <w:rFonts w:ascii="Arial" w:hAnsi="Arial" w:cs="Arial"/>
          <w:color w:val="141414"/>
          <w:sz w:val="22"/>
          <w:szCs w:val="22"/>
        </w:rPr>
        <w:t xml:space="preserve"> anterior; o, la oferta presentada por un proponente plural siempre que: (a) esté conformado por al menos una MIPYME, cooperativa o </w:t>
      </w:r>
      <w:proofErr w:type="spellStart"/>
      <w:r w:rsidRPr="00865E67">
        <w:rPr>
          <w:rFonts w:ascii="Arial" w:hAnsi="Arial" w:cs="Arial"/>
          <w:color w:val="141414"/>
          <w:sz w:val="22"/>
          <w:szCs w:val="22"/>
        </w:rPr>
        <w:t>asociación</w:t>
      </w:r>
      <w:proofErr w:type="spellEnd"/>
      <w:r w:rsidRPr="00865E67">
        <w:rPr>
          <w:rFonts w:ascii="Arial" w:hAnsi="Arial" w:cs="Arial"/>
          <w:color w:val="141414"/>
          <w:sz w:val="22"/>
          <w:szCs w:val="22"/>
        </w:rPr>
        <w:t xml:space="preserve"> mutual que tenga una </w:t>
      </w:r>
      <w:proofErr w:type="spellStart"/>
      <w:r w:rsidRPr="00865E67">
        <w:rPr>
          <w:rFonts w:ascii="Arial" w:hAnsi="Arial" w:cs="Arial"/>
          <w:color w:val="141414"/>
          <w:sz w:val="22"/>
          <w:szCs w:val="22"/>
        </w:rPr>
        <w:t>participación</w:t>
      </w:r>
      <w:proofErr w:type="spellEnd"/>
      <w:r w:rsidRPr="00865E67">
        <w:rPr>
          <w:rFonts w:ascii="Arial" w:hAnsi="Arial" w:cs="Arial"/>
          <w:color w:val="141414"/>
          <w:sz w:val="22"/>
          <w:szCs w:val="22"/>
        </w:rPr>
        <w:t xml:space="preserve"> de por lo menos el veinticinco por ciento (25%); (b) la MIPYME, cooperativa o </w:t>
      </w:r>
      <w:proofErr w:type="spellStart"/>
      <w:r w:rsidRPr="00865E67">
        <w:rPr>
          <w:rFonts w:ascii="Arial" w:hAnsi="Arial" w:cs="Arial"/>
          <w:color w:val="141414"/>
          <w:sz w:val="22"/>
          <w:szCs w:val="22"/>
        </w:rPr>
        <w:t>asociación</w:t>
      </w:r>
      <w:proofErr w:type="spellEnd"/>
      <w:r w:rsidRPr="00865E67">
        <w:rPr>
          <w:rFonts w:ascii="Arial" w:hAnsi="Arial" w:cs="Arial"/>
          <w:color w:val="141414"/>
          <w:sz w:val="22"/>
          <w:szCs w:val="22"/>
        </w:rPr>
        <w:t xml:space="preserve"> mutual aporte </w:t>
      </w:r>
      <w:proofErr w:type="spellStart"/>
      <w:r w:rsidRPr="00865E67">
        <w:rPr>
          <w:rFonts w:ascii="Arial" w:hAnsi="Arial" w:cs="Arial"/>
          <w:color w:val="141414"/>
          <w:sz w:val="22"/>
          <w:szCs w:val="22"/>
        </w:rPr>
        <w:t>mínimo</w:t>
      </w:r>
      <w:proofErr w:type="spellEnd"/>
      <w:r w:rsidRPr="00865E67">
        <w:rPr>
          <w:rFonts w:ascii="Arial" w:hAnsi="Arial" w:cs="Arial"/>
          <w:color w:val="141414"/>
          <w:sz w:val="22"/>
          <w:szCs w:val="22"/>
        </w:rPr>
        <w:t xml:space="preserve"> el veinticinco por ciento (25%) de la experiencia acreditada en la oferta; y (c) ni la MIPYME, cooperativa o </w:t>
      </w:r>
      <w:proofErr w:type="spellStart"/>
      <w:r w:rsidRPr="00865E67">
        <w:rPr>
          <w:rFonts w:ascii="Arial" w:hAnsi="Arial" w:cs="Arial"/>
          <w:color w:val="141414"/>
          <w:sz w:val="22"/>
          <w:szCs w:val="22"/>
        </w:rPr>
        <w:t>asociación</w:t>
      </w:r>
      <w:proofErr w:type="spellEnd"/>
      <w:r w:rsidRPr="00865E67">
        <w:rPr>
          <w:rFonts w:ascii="Arial" w:hAnsi="Arial" w:cs="Arial"/>
          <w:color w:val="141414"/>
          <w:sz w:val="22"/>
          <w:szCs w:val="22"/>
        </w:rPr>
        <w:t xml:space="preserve"> mutual ni sus accionistas, socios o representantes legales sean empleados, socios o accionistas de los miembros del proponente plural </w:t>
      </w:r>
      <w:r w:rsidRPr="00865E67">
        <w:rPr>
          <w:rFonts w:ascii="Arial" w:hAnsi="Arial" w:cs="Arial"/>
          <w:color w:val="383838"/>
          <w:sz w:val="22"/>
          <w:szCs w:val="22"/>
        </w:rPr>
        <w:t xml:space="preserve">. </w:t>
      </w:r>
    </w:p>
    <w:p w14:paraId="55BAE8E8" w14:textId="77777777" w:rsidR="004D4BC9" w:rsidRPr="00865E67" w:rsidRDefault="004D4BC9">
      <w:pPr>
        <w:pStyle w:val="NormalWeb"/>
        <w:numPr>
          <w:ilvl w:val="0"/>
          <w:numId w:val="18"/>
        </w:numPr>
        <w:spacing w:before="0" w:beforeAutospacing="0" w:after="0" w:afterAutospacing="0"/>
        <w:jc w:val="both"/>
        <w:rPr>
          <w:rFonts w:ascii="Arial" w:hAnsi="Arial" w:cs="Arial"/>
          <w:color w:val="141414"/>
          <w:sz w:val="22"/>
          <w:szCs w:val="22"/>
        </w:rPr>
      </w:pPr>
      <w:r w:rsidRPr="00865E67">
        <w:rPr>
          <w:rFonts w:ascii="Arial" w:hAnsi="Arial" w:cs="Arial"/>
          <w:color w:val="141414"/>
          <w:sz w:val="22"/>
          <w:szCs w:val="22"/>
        </w:rPr>
        <w:t xml:space="preserve">Preferir las empresas reconocidas y establecidas como Sociedad de Beneficio e </w:t>
      </w:r>
      <w:proofErr w:type="spellStart"/>
      <w:r w:rsidRPr="00865E67">
        <w:rPr>
          <w:rFonts w:ascii="Arial" w:hAnsi="Arial" w:cs="Arial"/>
          <w:color w:val="141414"/>
          <w:sz w:val="22"/>
          <w:szCs w:val="22"/>
        </w:rPr>
        <w:t>Interés</w:t>
      </w:r>
      <w:proofErr w:type="spellEnd"/>
      <w:r w:rsidRPr="00865E67">
        <w:rPr>
          <w:rFonts w:ascii="Arial" w:hAnsi="Arial" w:cs="Arial"/>
          <w:color w:val="141414"/>
          <w:sz w:val="22"/>
          <w:szCs w:val="22"/>
        </w:rPr>
        <w:t xml:space="preserve"> Colectivo o Sociedad BIC, del segmento MIPYMES. </w:t>
      </w:r>
    </w:p>
    <w:p w14:paraId="7E85DF86" w14:textId="77777777" w:rsidR="004D4BC9" w:rsidRPr="00865E67" w:rsidRDefault="004D4BC9">
      <w:pPr>
        <w:pStyle w:val="NormalWeb"/>
        <w:numPr>
          <w:ilvl w:val="0"/>
          <w:numId w:val="18"/>
        </w:numPr>
        <w:spacing w:before="0" w:beforeAutospacing="0" w:after="0" w:afterAutospacing="0"/>
        <w:jc w:val="both"/>
        <w:rPr>
          <w:rFonts w:ascii="Arial" w:hAnsi="Arial" w:cs="Arial"/>
        </w:rPr>
      </w:pPr>
      <w:r w:rsidRPr="00865E67">
        <w:rPr>
          <w:rFonts w:ascii="Arial" w:hAnsi="Arial" w:cs="Arial"/>
          <w:color w:val="141414"/>
          <w:sz w:val="22"/>
          <w:szCs w:val="22"/>
        </w:rPr>
        <w:t xml:space="preserve">Utilizar un </w:t>
      </w:r>
      <w:proofErr w:type="spellStart"/>
      <w:r w:rsidRPr="00865E67">
        <w:rPr>
          <w:rFonts w:ascii="Arial" w:hAnsi="Arial" w:cs="Arial"/>
          <w:color w:val="141414"/>
          <w:sz w:val="22"/>
          <w:szCs w:val="22"/>
        </w:rPr>
        <w:t>método</w:t>
      </w:r>
      <w:proofErr w:type="spellEnd"/>
      <w:r w:rsidRPr="00865E67">
        <w:rPr>
          <w:rFonts w:ascii="Arial" w:hAnsi="Arial" w:cs="Arial"/>
          <w:color w:val="141414"/>
          <w:sz w:val="22"/>
          <w:szCs w:val="22"/>
        </w:rPr>
        <w:t xml:space="preserve"> aleatorio para seleccionar el oferente, </w:t>
      </w:r>
      <w:proofErr w:type="spellStart"/>
      <w:r w:rsidRPr="00865E67">
        <w:rPr>
          <w:rFonts w:ascii="Arial" w:hAnsi="Arial" w:cs="Arial"/>
          <w:color w:val="141414"/>
          <w:sz w:val="22"/>
          <w:szCs w:val="22"/>
        </w:rPr>
        <w:t>método</w:t>
      </w:r>
      <w:proofErr w:type="spellEnd"/>
      <w:r w:rsidRPr="00865E67">
        <w:rPr>
          <w:rFonts w:ascii="Arial" w:hAnsi="Arial" w:cs="Arial"/>
          <w:color w:val="141414"/>
          <w:sz w:val="22"/>
          <w:szCs w:val="22"/>
        </w:rPr>
        <w:t xml:space="preserve"> que </w:t>
      </w:r>
      <w:proofErr w:type="spellStart"/>
      <w:r w:rsidRPr="00865E67">
        <w:rPr>
          <w:rFonts w:ascii="Arial" w:hAnsi="Arial" w:cs="Arial"/>
          <w:color w:val="141414"/>
          <w:sz w:val="22"/>
          <w:szCs w:val="22"/>
        </w:rPr>
        <w:t>debera</w:t>
      </w:r>
      <w:proofErr w:type="spellEnd"/>
      <w:r w:rsidRPr="00865E67">
        <w:rPr>
          <w:rFonts w:ascii="Arial" w:hAnsi="Arial" w:cs="Arial"/>
          <w:color w:val="141414"/>
          <w:sz w:val="22"/>
          <w:szCs w:val="22"/>
        </w:rPr>
        <w:t>́ haber sido previsto previamente en los Documentos del Proceso.</w:t>
      </w:r>
      <w:r w:rsidRPr="00865E67">
        <w:rPr>
          <w:rFonts w:ascii="Arial" w:hAnsi="Arial" w:cs="Arial"/>
          <w:color w:val="141414"/>
        </w:rPr>
        <w:t xml:space="preserve"> </w:t>
      </w:r>
    </w:p>
    <w:p w14:paraId="70DD1050" w14:textId="2635AB0B" w:rsidR="004D4BC9" w:rsidRPr="00865E67" w:rsidRDefault="004D4BC9" w:rsidP="004D4BC9">
      <w:pPr>
        <w:pStyle w:val="NormalWeb"/>
        <w:jc w:val="both"/>
        <w:rPr>
          <w:rFonts w:ascii="Arial" w:hAnsi="Arial" w:cs="Arial"/>
          <w:bCs/>
          <w:sz w:val="22"/>
          <w:szCs w:val="22"/>
        </w:rPr>
      </w:pPr>
      <w:r w:rsidRPr="00865E67">
        <w:rPr>
          <w:rFonts w:ascii="Arial" w:hAnsi="Arial" w:cs="Arial"/>
          <w:bCs/>
          <w:sz w:val="22"/>
          <w:szCs w:val="22"/>
        </w:rPr>
        <w:t xml:space="preserve">Si no se adjunta con la propuesta </w:t>
      </w:r>
      <w:r w:rsidR="004E37DA" w:rsidRPr="00865E67">
        <w:rPr>
          <w:rFonts w:ascii="Arial" w:hAnsi="Arial" w:cs="Arial"/>
          <w:bCs/>
          <w:sz w:val="22"/>
          <w:szCs w:val="22"/>
        </w:rPr>
        <w:t>la correspondiente</w:t>
      </w:r>
      <w:r w:rsidRPr="00865E67">
        <w:rPr>
          <w:rFonts w:ascii="Arial" w:hAnsi="Arial" w:cs="Arial"/>
          <w:bCs/>
          <w:sz w:val="22"/>
          <w:szCs w:val="22"/>
        </w:rPr>
        <w:t xml:space="preserve"> </w:t>
      </w:r>
      <w:r w:rsidR="004E37DA" w:rsidRPr="00865E67">
        <w:rPr>
          <w:rFonts w:ascii="Arial" w:hAnsi="Arial" w:cs="Arial"/>
          <w:bCs/>
          <w:sz w:val="22"/>
          <w:szCs w:val="22"/>
        </w:rPr>
        <w:t xml:space="preserve">solicitud y </w:t>
      </w:r>
      <w:r w:rsidRPr="00865E67">
        <w:rPr>
          <w:rFonts w:ascii="Arial" w:hAnsi="Arial" w:cs="Arial"/>
          <w:bCs/>
          <w:sz w:val="22"/>
          <w:szCs w:val="22"/>
        </w:rPr>
        <w:t>certificación se entenderá que el proponente no es MYPIME, la Dirección Ejecutiva Seccional de Administración Judicial, se reservará el Derecho de verificar tal circunstancia o de solicitar documentos adicionales en caso de considerarlo necesario.</w:t>
      </w:r>
    </w:p>
    <w:p w14:paraId="6BC7B7FC" w14:textId="77777777" w:rsidR="004D4BC9" w:rsidRPr="00865E67" w:rsidRDefault="004D4BC9" w:rsidP="004D4BC9">
      <w:pPr>
        <w:pStyle w:val="NormalWeb"/>
        <w:jc w:val="both"/>
        <w:rPr>
          <w:rFonts w:ascii="Arial" w:hAnsi="Arial" w:cs="Arial"/>
          <w:bCs/>
          <w:sz w:val="22"/>
          <w:szCs w:val="22"/>
        </w:rPr>
      </w:pPr>
      <w:r w:rsidRPr="00865E67">
        <w:rPr>
          <w:rFonts w:ascii="Arial" w:hAnsi="Arial" w:cs="Arial"/>
          <w:bCs/>
          <w:sz w:val="22"/>
          <w:szCs w:val="22"/>
        </w:rPr>
        <w:t>Las causales de desempate son sucesivas y excluyentes.</w:t>
      </w:r>
    </w:p>
    <w:p w14:paraId="549CCA15" w14:textId="1E016D16" w:rsidR="004635F3" w:rsidRPr="00865E67" w:rsidRDefault="004635F3" w:rsidP="00E37A2C">
      <w:pPr>
        <w:rPr>
          <w:rFonts w:ascii="Arial" w:hAnsi="Arial" w:cs="Arial"/>
        </w:rPr>
      </w:pPr>
    </w:p>
    <w:p w14:paraId="386032B5" w14:textId="77777777" w:rsidR="00EC5CC1" w:rsidRPr="00865E67" w:rsidRDefault="00EC5CC1" w:rsidP="00FE63F1">
      <w:pPr>
        <w:pStyle w:val="Textoindependiente"/>
        <w:rPr>
          <w:lang w:val="es-CO"/>
        </w:rPr>
      </w:pPr>
    </w:p>
    <w:p w14:paraId="5D861129" w14:textId="77777777" w:rsidR="00EC5CC1" w:rsidRPr="00865E67" w:rsidRDefault="00EC5CC1" w:rsidP="001602B6">
      <w:pPr>
        <w:pStyle w:val="Ttulo1"/>
        <w:rPr>
          <w:sz w:val="22"/>
        </w:rPr>
      </w:pPr>
      <w:bookmarkStart w:id="79" w:name="_Toc73707292"/>
      <w:bookmarkStart w:id="80" w:name="_Hlk20841929"/>
      <w:r w:rsidRPr="00865E67">
        <w:rPr>
          <w:sz w:val="22"/>
        </w:rPr>
        <w:lastRenderedPageBreak/>
        <w:t>CAPITULO VII</w:t>
      </w:r>
      <w:bookmarkEnd w:id="79"/>
    </w:p>
    <w:p w14:paraId="7B4D2FB4" w14:textId="77777777" w:rsidR="001602B6" w:rsidRPr="00865E67" w:rsidRDefault="001602B6" w:rsidP="001602B6">
      <w:pPr>
        <w:rPr>
          <w:rFonts w:ascii="Arial" w:hAnsi="Arial" w:cs="Arial"/>
          <w:sz w:val="22"/>
        </w:rPr>
      </w:pPr>
    </w:p>
    <w:p w14:paraId="5B2BF61D" w14:textId="77777777" w:rsidR="00EC5CC1" w:rsidRPr="00865E67" w:rsidRDefault="00EC5CC1" w:rsidP="001602B6">
      <w:pPr>
        <w:pStyle w:val="Ttulo1"/>
        <w:rPr>
          <w:sz w:val="22"/>
        </w:rPr>
      </w:pPr>
      <w:bookmarkStart w:id="81" w:name="_Toc73707293"/>
      <w:r w:rsidRPr="00865E67">
        <w:rPr>
          <w:sz w:val="22"/>
        </w:rPr>
        <w:t>OFERTA</w:t>
      </w:r>
      <w:bookmarkEnd w:id="81"/>
      <w:r w:rsidRPr="00865E67">
        <w:rPr>
          <w:sz w:val="22"/>
        </w:rPr>
        <w:t xml:space="preserve"> </w:t>
      </w:r>
    </w:p>
    <w:p w14:paraId="408D9BC3" w14:textId="77777777" w:rsidR="00EC5CC1" w:rsidRPr="00865E67" w:rsidRDefault="00EC5CC1" w:rsidP="00FE63F1">
      <w:pPr>
        <w:pStyle w:val="Textoindependiente"/>
        <w:rPr>
          <w:lang w:val="es-CO"/>
        </w:rPr>
      </w:pPr>
    </w:p>
    <w:p w14:paraId="139D70E4" w14:textId="20EBA3AE" w:rsidR="00EC5CC1" w:rsidRPr="00865E67" w:rsidRDefault="001602B6">
      <w:pPr>
        <w:pStyle w:val="Ttulo2"/>
        <w:numPr>
          <w:ilvl w:val="1"/>
          <w:numId w:val="16"/>
        </w:numPr>
        <w:rPr>
          <w:sz w:val="22"/>
        </w:rPr>
      </w:pPr>
      <w:bookmarkStart w:id="82" w:name="_Toc73707294"/>
      <w:r w:rsidRPr="00865E67">
        <w:rPr>
          <w:sz w:val="22"/>
        </w:rPr>
        <w:t>PRESENTACIÓN</w:t>
      </w:r>
      <w:bookmarkEnd w:id="82"/>
      <w:r w:rsidRPr="00865E67">
        <w:rPr>
          <w:sz w:val="22"/>
        </w:rPr>
        <w:t xml:space="preserve"> </w:t>
      </w:r>
    </w:p>
    <w:p w14:paraId="1A00A7A2" w14:textId="77777777" w:rsidR="00EC5CC1" w:rsidRPr="00865E67" w:rsidRDefault="00EC5CC1" w:rsidP="00EC5CC1">
      <w:pPr>
        <w:pStyle w:val="Textoindependiente"/>
        <w:rPr>
          <w:lang w:val="es-CO"/>
        </w:rPr>
      </w:pPr>
    </w:p>
    <w:p w14:paraId="262BAC4C" w14:textId="77777777" w:rsidR="00EC5CC1" w:rsidRPr="00865E67" w:rsidRDefault="00EC5CC1" w:rsidP="00856560">
      <w:pPr>
        <w:spacing w:line="259" w:lineRule="auto"/>
        <w:jc w:val="both"/>
        <w:rPr>
          <w:rFonts w:ascii="Arial" w:hAnsi="Arial" w:cs="Arial"/>
          <w:sz w:val="22"/>
        </w:rPr>
      </w:pPr>
      <w:r w:rsidRPr="00865E67">
        <w:rPr>
          <w:rFonts w:ascii="Arial" w:hAnsi="Arial" w:cs="Arial"/>
          <w:sz w:val="22"/>
        </w:rPr>
        <w:t xml:space="preserve">Teniendo en cuenta que el presente proceso de selección se adelanta a través de la plataforma del SECOP II, no se aceptarán las ofertas que se radiquen en físico en las dependencias de la entidad o en otro medio electrónico diferente al enunciado, en consecuencia, únicamente se tendrán en cuenta las ofertas que se presenten a través de la plataforma antes indicada. </w:t>
      </w:r>
    </w:p>
    <w:p w14:paraId="077B4246" w14:textId="77777777" w:rsidR="002545CF" w:rsidRPr="00865E67" w:rsidRDefault="002545CF" w:rsidP="002545CF">
      <w:pPr>
        <w:pStyle w:val="NormalWeb"/>
        <w:jc w:val="both"/>
        <w:rPr>
          <w:rFonts w:ascii="Arial" w:hAnsi="Arial" w:cs="Arial"/>
        </w:rPr>
      </w:pPr>
      <w:r w:rsidRPr="00865E67">
        <w:rPr>
          <w:rFonts w:ascii="Arial" w:hAnsi="Arial" w:cs="Arial"/>
          <w:sz w:val="22"/>
          <w:szCs w:val="22"/>
        </w:rPr>
        <w:t xml:space="preserve">Los Proponentes deben presentar sus Ofertas en la plataforma del SECOP II, </w:t>
      </w:r>
      <w:proofErr w:type="spellStart"/>
      <w:r w:rsidRPr="00865E67">
        <w:rPr>
          <w:rFonts w:ascii="Arial" w:hAnsi="Arial" w:cs="Arial"/>
          <w:sz w:val="22"/>
          <w:szCs w:val="22"/>
        </w:rPr>
        <w:t>acompañada</w:t>
      </w:r>
      <w:proofErr w:type="spellEnd"/>
      <w:r w:rsidRPr="00865E67">
        <w:rPr>
          <w:rFonts w:ascii="Arial" w:hAnsi="Arial" w:cs="Arial"/>
          <w:sz w:val="22"/>
          <w:szCs w:val="22"/>
        </w:rPr>
        <w:t xml:space="preserve"> de los formatos contenidos con los anexos respectivos y publicados en documentos del proceso, en la fecha establecida en el cronograma del proceso y </w:t>
      </w:r>
      <w:proofErr w:type="spellStart"/>
      <w:r w:rsidRPr="00865E67">
        <w:rPr>
          <w:rFonts w:ascii="Arial" w:hAnsi="Arial" w:cs="Arial"/>
          <w:sz w:val="22"/>
          <w:szCs w:val="22"/>
        </w:rPr>
        <w:t>acompañadas</w:t>
      </w:r>
      <w:proofErr w:type="spellEnd"/>
      <w:r w:rsidRPr="00865E67">
        <w:rPr>
          <w:rFonts w:ascii="Arial" w:hAnsi="Arial" w:cs="Arial"/>
          <w:sz w:val="22"/>
          <w:szCs w:val="22"/>
        </w:rPr>
        <w:t xml:space="preserve"> de los documentos solicitados por la Entidad, </w:t>
      </w:r>
      <w:proofErr w:type="spellStart"/>
      <w:r w:rsidRPr="00865E67">
        <w:rPr>
          <w:rFonts w:ascii="Arial" w:hAnsi="Arial" w:cs="Arial"/>
          <w:sz w:val="22"/>
          <w:szCs w:val="22"/>
        </w:rPr>
        <w:t>asi</w:t>
      </w:r>
      <w:proofErr w:type="spellEnd"/>
      <w:r w:rsidRPr="00865E67">
        <w:rPr>
          <w:rFonts w:ascii="Arial" w:hAnsi="Arial" w:cs="Arial"/>
          <w:sz w:val="22"/>
          <w:szCs w:val="22"/>
        </w:rPr>
        <w:t xml:space="preserve">́ como la </w:t>
      </w:r>
      <w:proofErr w:type="spellStart"/>
      <w:r w:rsidRPr="00865E67">
        <w:rPr>
          <w:rFonts w:ascii="Arial" w:hAnsi="Arial" w:cs="Arial"/>
          <w:sz w:val="22"/>
          <w:szCs w:val="22"/>
        </w:rPr>
        <w:t>garantía</w:t>
      </w:r>
      <w:proofErr w:type="spellEnd"/>
      <w:r w:rsidRPr="00865E67">
        <w:rPr>
          <w:rFonts w:ascii="Arial" w:hAnsi="Arial" w:cs="Arial"/>
          <w:sz w:val="22"/>
          <w:szCs w:val="22"/>
        </w:rPr>
        <w:t xml:space="preserve"> de seriedad de la Oferta a la que se refiere el </w:t>
      </w:r>
      <w:proofErr w:type="spellStart"/>
      <w:r w:rsidRPr="00865E67">
        <w:rPr>
          <w:rFonts w:ascii="Arial" w:hAnsi="Arial" w:cs="Arial"/>
          <w:sz w:val="22"/>
          <w:szCs w:val="22"/>
        </w:rPr>
        <w:t>capítulo</w:t>
      </w:r>
      <w:proofErr w:type="spellEnd"/>
      <w:r w:rsidRPr="00865E67">
        <w:rPr>
          <w:rFonts w:ascii="Arial" w:hAnsi="Arial" w:cs="Arial"/>
          <w:sz w:val="22"/>
          <w:szCs w:val="22"/>
        </w:rPr>
        <w:t xml:space="preserve"> respectivo del presente documento. </w:t>
      </w:r>
    </w:p>
    <w:p w14:paraId="00D83C7C" w14:textId="39CED23C" w:rsidR="002545CF" w:rsidRPr="00865E67" w:rsidRDefault="002545CF" w:rsidP="002545CF">
      <w:pPr>
        <w:pStyle w:val="NormalWeb"/>
        <w:jc w:val="both"/>
        <w:rPr>
          <w:rFonts w:ascii="Arial" w:hAnsi="Arial" w:cs="Arial"/>
        </w:rPr>
      </w:pPr>
      <w:r w:rsidRPr="00865E67">
        <w:rPr>
          <w:rFonts w:ascii="Arial" w:hAnsi="Arial" w:cs="Arial"/>
          <w:sz w:val="22"/>
          <w:szCs w:val="22"/>
        </w:rPr>
        <w:t xml:space="preserve">La </w:t>
      </w:r>
      <w:r w:rsidR="00483341" w:rsidRPr="00865E67">
        <w:rPr>
          <w:rFonts w:ascii="Arial" w:hAnsi="Arial" w:cs="Arial"/>
          <w:sz w:val="22"/>
          <w:szCs w:val="22"/>
        </w:rPr>
        <w:t>presentación</w:t>
      </w:r>
      <w:r w:rsidRPr="00865E67">
        <w:rPr>
          <w:rFonts w:ascii="Arial" w:hAnsi="Arial" w:cs="Arial"/>
          <w:sz w:val="22"/>
          <w:szCs w:val="22"/>
        </w:rPr>
        <w:t xml:space="preserve"> de la </w:t>
      </w:r>
      <w:r w:rsidR="00483341" w:rsidRPr="00865E67">
        <w:rPr>
          <w:rFonts w:ascii="Arial" w:hAnsi="Arial" w:cs="Arial"/>
          <w:sz w:val="22"/>
          <w:szCs w:val="22"/>
        </w:rPr>
        <w:t>o</w:t>
      </w:r>
      <w:r w:rsidRPr="00865E67">
        <w:rPr>
          <w:rFonts w:ascii="Arial" w:hAnsi="Arial" w:cs="Arial"/>
          <w:sz w:val="22"/>
          <w:szCs w:val="22"/>
        </w:rPr>
        <w:t xml:space="preserve">ferta implica la </w:t>
      </w:r>
      <w:r w:rsidR="00483341" w:rsidRPr="00865E67">
        <w:rPr>
          <w:rFonts w:ascii="Arial" w:hAnsi="Arial" w:cs="Arial"/>
          <w:sz w:val="22"/>
          <w:szCs w:val="22"/>
        </w:rPr>
        <w:t>aceptación</w:t>
      </w:r>
      <w:r w:rsidRPr="00865E67">
        <w:rPr>
          <w:rFonts w:ascii="Arial" w:hAnsi="Arial" w:cs="Arial"/>
          <w:sz w:val="22"/>
          <w:szCs w:val="22"/>
        </w:rPr>
        <w:t xml:space="preserve"> por parte del proponente de la </w:t>
      </w:r>
      <w:proofErr w:type="spellStart"/>
      <w:r w:rsidRPr="00865E67">
        <w:rPr>
          <w:rFonts w:ascii="Arial" w:hAnsi="Arial" w:cs="Arial"/>
          <w:sz w:val="22"/>
          <w:szCs w:val="22"/>
        </w:rPr>
        <w:t>distribución</w:t>
      </w:r>
      <w:proofErr w:type="spellEnd"/>
      <w:r w:rsidRPr="00865E67">
        <w:rPr>
          <w:rFonts w:ascii="Arial" w:hAnsi="Arial" w:cs="Arial"/>
          <w:sz w:val="22"/>
          <w:szCs w:val="22"/>
        </w:rPr>
        <w:t xml:space="preserve"> de riesgos establecidas por la Entidad. </w:t>
      </w:r>
    </w:p>
    <w:p w14:paraId="02950ADC" w14:textId="29504DA1" w:rsidR="002545CF" w:rsidRPr="00865E67" w:rsidRDefault="002545CF" w:rsidP="002545CF">
      <w:pPr>
        <w:pStyle w:val="NormalWeb"/>
        <w:jc w:val="both"/>
        <w:rPr>
          <w:rFonts w:ascii="Arial" w:hAnsi="Arial" w:cs="Arial"/>
        </w:rPr>
      </w:pPr>
      <w:r w:rsidRPr="00865E67">
        <w:rPr>
          <w:rFonts w:ascii="Arial" w:hAnsi="Arial" w:cs="Arial"/>
          <w:b/>
          <w:bCs/>
          <w:sz w:val="22"/>
          <w:szCs w:val="22"/>
        </w:rPr>
        <w:t xml:space="preserve">El usuario proveedor para presentar su oferta debe dar cumplimiento a lo solicitado por la Entidad para el presente proceso, para lo cual debe ingresar la </w:t>
      </w:r>
      <w:r w:rsidR="00C410F5" w:rsidRPr="00865E67">
        <w:rPr>
          <w:rFonts w:ascii="Arial" w:hAnsi="Arial" w:cs="Arial"/>
          <w:b/>
          <w:bCs/>
          <w:sz w:val="22"/>
          <w:szCs w:val="22"/>
        </w:rPr>
        <w:t>información</w:t>
      </w:r>
      <w:r w:rsidRPr="00865E67">
        <w:rPr>
          <w:rFonts w:ascii="Arial" w:hAnsi="Arial" w:cs="Arial"/>
          <w:b/>
          <w:bCs/>
          <w:sz w:val="22"/>
          <w:szCs w:val="22"/>
        </w:rPr>
        <w:t xml:space="preserve"> correspondiente de manera separada, adjuntando documento/s por pregunta realizadas por la Entidad en la plataforma del </w:t>
      </w:r>
      <w:r w:rsidR="004E37DA" w:rsidRPr="00865E67">
        <w:rPr>
          <w:rFonts w:ascii="Arial" w:hAnsi="Arial" w:cs="Arial"/>
          <w:b/>
          <w:bCs/>
          <w:sz w:val="22"/>
          <w:szCs w:val="22"/>
        </w:rPr>
        <w:t>S</w:t>
      </w:r>
      <w:r w:rsidRPr="00865E67">
        <w:rPr>
          <w:rFonts w:ascii="Arial" w:hAnsi="Arial" w:cs="Arial"/>
          <w:b/>
          <w:bCs/>
          <w:sz w:val="22"/>
          <w:szCs w:val="22"/>
        </w:rPr>
        <w:t xml:space="preserve">ecop II. </w:t>
      </w:r>
    </w:p>
    <w:p w14:paraId="2ACE5B0A" w14:textId="1B316CC0" w:rsidR="002545CF" w:rsidRPr="00865E67" w:rsidRDefault="002545CF" w:rsidP="002545CF">
      <w:pPr>
        <w:pStyle w:val="NormalWeb"/>
        <w:jc w:val="both"/>
        <w:rPr>
          <w:rFonts w:ascii="Arial" w:hAnsi="Arial" w:cs="Arial"/>
        </w:rPr>
      </w:pPr>
      <w:r w:rsidRPr="00865E67">
        <w:rPr>
          <w:rFonts w:ascii="Arial" w:hAnsi="Arial" w:cs="Arial"/>
          <w:b/>
          <w:bCs/>
          <w:sz w:val="22"/>
          <w:szCs w:val="22"/>
        </w:rPr>
        <w:t xml:space="preserve">En caso de tener documentos adicionales que complementen la </w:t>
      </w:r>
      <w:proofErr w:type="spellStart"/>
      <w:r w:rsidRPr="00865E67">
        <w:rPr>
          <w:rFonts w:ascii="Arial" w:hAnsi="Arial" w:cs="Arial"/>
          <w:b/>
          <w:bCs/>
          <w:sz w:val="22"/>
          <w:szCs w:val="22"/>
        </w:rPr>
        <w:t>acreditación</w:t>
      </w:r>
      <w:proofErr w:type="spellEnd"/>
      <w:r w:rsidRPr="00865E67">
        <w:rPr>
          <w:rFonts w:ascii="Arial" w:hAnsi="Arial" w:cs="Arial"/>
          <w:b/>
          <w:bCs/>
          <w:sz w:val="22"/>
          <w:szCs w:val="22"/>
        </w:rPr>
        <w:t xml:space="preserve"> de los documentos de su oferta, el oferente </w:t>
      </w:r>
      <w:proofErr w:type="spellStart"/>
      <w:r w:rsidRPr="00865E67">
        <w:rPr>
          <w:rFonts w:ascii="Arial" w:hAnsi="Arial" w:cs="Arial"/>
          <w:b/>
          <w:bCs/>
          <w:sz w:val="22"/>
          <w:szCs w:val="22"/>
        </w:rPr>
        <w:t>podra</w:t>
      </w:r>
      <w:proofErr w:type="spellEnd"/>
      <w:r w:rsidRPr="00865E67">
        <w:rPr>
          <w:rFonts w:ascii="Arial" w:hAnsi="Arial" w:cs="Arial"/>
          <w:b/>
          <w:bCs/>
          <w:sz w:val="22"/>
          <w:szCs w:val="22"/>
        </w:rPr>
        <w:t xml:space="preserve">́ cargar dichos documentos a </w:t>
      </w:r>
      <w:proofErr w:type="spellStart"/>
      <w:r w:rsidRPr="00865E67">
        <w:rPr>
          <w:rFonts w:ascii="Arial" w:hAnsi="Arial" w:cs="Arial"/>
          <w:b/>
          <w:bCs/>
          <w:sz w:val="22"/>
          <w:szCs w:val="22"/>
        </w:rPr>
        <w:t>través</w:t>
      </w:r>
      <w:proofErr w:type="spellEnd"/>
      <w:r w:rsidRPr="00865E67">
        <w:rPr>
          <w:rFonts w:ascii="Arial" w:hAnsi="Arial" w:cs="Arial"/>
          <w:b/>
          <w:bCs/>
          <w:sz w:val="22"/>
          <w:szCs w:val="22"/>
        </w:rPr>
        <w:t xml:space="preserve"> de “anexos adicionales” funcionalidad disponible al momento de crear la oferta en el </w:t>
      </w:r>
      <w:r w:rsidR="00C410F5" w:rsidRPr="00865E67">
        <w:rPr>
          <w:rFonts w:ascii="Arial" w:hAnsi="Arial" w:cs="Arial"/>
          <w:b/>
          <w:bCs/>
          <w:sz w:val="22"/>
          <w:szCs w:val="22"/>
        </w:rPr>
        <w:t xml:space="preserve">SECOP </w:t>
      </w:r>
      <w:r w:rsidRPr="00865E67">
        <w:rPr>
          <w:rFonts w:ascii="Arial" w:hAnsi="Arial" w:cs="Arial"/>
          <w:b/>
          <w:bCs/>
          <w:sz w:val="22"/>
          <w:szCs w:val="22"/>
        </w:rPr>
        <w:t xml:space="preserve">II. </w:t>
      </w:r>
    </w:p>
    <w:p w14:paraId="70C78EC4" w14:textId="6EDC268C" w:rsidR="00483341" w:rsidRPr="00865E67" w:rsidRDefault="002545CF" w:rsidP="00E37A2C">
      <w:pPr>
        <w:pStyle w:val="NormalWeb"/>
        <w:jc w:val="both"/>
        <w:rPr>
          <w:rFonts w:ascii="Arial" w:hAnsi="Arial" w:cs="Arial"/>
        </w:rPr>
      </w:pPr>
      <w:r w:rsidRPr="00865E67">
        <w:rPr>
          <w:rFonts w:ascii="Arial" w:hAnsi="Arial" w:cs="Arial"/>
          <w:b/>
          <w:bCs/>
          <w:sz w:val="22"/>
          <w:szCs w:val="22"/>
        </w:rPr>
        <w:t xml:space="preserve">NOTA 1: </w:t>
      </w:r>
      <w:r w:rsidRPr="00865E67">
        <w:rPr>
          <w:rFonts w:ascii="Arial" w:hAnsi="Arial" w:cs="Arial"/>
          <w:sz w:val="22"/>
          <w:szCs w:val="22"/>
        </w:rPr>
        <w:t xml:space="preserve">Los oferentes </w:t>
      </w:r>
      <w:proofErr w:type="spellStart"/>
      <w:r w:rsidRPr="00865E67">
        <w:rPr>
          <w:rFonts w:ascii="Arial" w:hAnsi="Arial" w:cs="Arial"/>
          <w:sz w:val="22"/>
          <w:szCs w:val="22"/>
        </w:rPr>
        <w:t>deberán</w:t>
      </w:r>
      <w:proofErr w:type="spellEnd"/>
      <w:r w:rsidRPr="00865E67">
        <w:rPr>
          <w:rFonts w:ascii="Arial" w:hAnsi="Arial" w:cs="Arial"/>
          <w:sz w:val="22"/>
          <w:szCs w:val="22"/>
        </w:rPr>
        <w:t xml:space="preserve"> realizar la </w:t>
      </w:r>
      <w:proofErr w:type="spellStart"/>
      <w:r w:rsidRPr="00865E67">
        <w:rPr>
          <w:rFonts w:ascii="Arial" w:hAnsi="Arial" w:cs="Arial"/>
          <w:sz w:val="22"/>
          <w:szCs w:val="22"/>
        </w:rPr>
        <w:t>presentación</w:t>
      </w:r>
      <w:proofErr w:type="spellEnd"/>
      <w:r w:rsidRPr="00865E67">
        <w:rPr>
          <w:rFonts w:ascii="Arial" w:hAnsi="Arial" w:cs="Arial"/>
          <w:sz w:val="22"/>
          <w:szCs w:val="22"/>
        </w:rPr>
        <w:t xml:space="preserve"> de sus ofertas de conformidad con lo establecido en la </w:t>
      </w:r>
      <w:proofErr w:type="spellStart"/>
      <w:r w:rsidRPr="00865E67">
        <w:rPr>
          <w:rFonts w:ascii="Arial" w:hAnsi="Arial" w:cs="Arial"/>
          <w:sz w:val="22"/>
          <w:szCs w:val="22"/>
        </w:rPr>
        <w:t>guía</w:t>
      </w:r>
      <w:proofErr w:type="spellEnd"/>
      <w:r w:rsidRPr="00865E67">
        <w:rPr>
          <w:rFonts w:ascii="Arial" w:hAnsi="Arial" w:cs="Arial"/>
          <w:sz w:val="22"/>
          <w:szCs w:val="22"/>
        </w:rPr>
        <w:t xml:space="preserve"> para </w:t>
      </w:r>
      <w:proofErr w:type="spellStart"/>
      <w:r w:rsidRPr="00865E67">
        <w:rPr>
          <w:rFonts w:ascii="Arial" w:hAnsi="Arial" w:cs="Arial"/>
          <w:sz w:val="22"/>
          <w:szCs w:val="22"/>
        </w:rPr>
        <w:t>presentación</w:t>
      </w:r>
      <w:proofErr w:type="spellEnd"/>
      <w:r w:rsidRPr="00865E67">
        <w:rPr>
          <w:rFonts w:ascii="Arial" w:hAnsi="Arial" w:cs="Arial"/>
          <w:sz w:val="22"/>
          <w:szCs w:val="22"/>
        </w:rPr>
        <w:t xml:space="preserve"> de ofertas de Colombia Compra Eficiente</w:t>
      </w:r>
      <w:r w:rsidR="00483341" w:rsidRPr="00865E67">
        <w:rPr>
          <w:rFonts w:ascii="Arial" w:hAnsi="Arial" w:cs="Arial"/>
          <w:sz w:val="22"/>
          <w:szCs w:val="22"/>
        </w:rPr>
        <w:t>.</w:t>
      </w:r>
    </w:p>
    <w:p w14:paraId="3149CEAA" w14:textId="4E6416B2" w:rsidR="00EC5CC1" w:rsidRPr="00865E67" w:rsidRDefault="00CA4F00" w:rsidP="00856560">
      <w:pPr>
        <w:jc w:val="both"/>
        <w:rPr>
          <w:rFonts w:ascii="Arial" w:hAnsi="Arial" w:cs="Arial"/>
          <w:sz w:val="22"/>
        </w:rPr>
      </w:pPr>
      <w:r w:rsidRPr="00865E67">
        <w:rPr>
          <w:rFonts w:ascii="Arial" w:hAnsi="Arial" w:cs="Arial"/>
          <w:sz w:val="22"/>
        </w:rPr>
        <w:t>LUGAR DE PRESENTACION DE LA PROPUESTA</w:t>
      </w:r>
      <w:r w:rsidR="002545CF" w:rsidRPr="00865E67">
        <w:rPr>
          <w:rFonts w:ascii="Arial" w:hAnsi="Arial" w:cs="Arial"/>
          <w:sz w:val="22"/>
        </w:rPr>
        <w:t>: La propuesta se debe presentar ÚNICAMENTE en la plataforma del SECOP II de acuerdo con las especificaciones solicitadas por la Entidad y en las fechas establecidas en el cronograma del proceso.</w:t>
      </w:r>
    </w:p>
    <w:p w14:paraId="778A25B3" w14:textId="77777777" w:rsidR="00CA4F00" w:rsidRPr="00865E67" w:rsidRDefault="00CA4F00" w:rsidP="00FE63F1">
      <w:pPr>
        <w:pStyle w:val="Textoindependiente"/>
        <w:rPr>
          <w:lang w:val="es-CO"/>
        </w:rPr>
      </w:pPr>
    </w:p>
    <w:p w14:paraId="51DEA8D6" w14:textId="77777777" w:rsidR="00EC5CC1" w:rsidRPr="00865E67" w:rsidRDefault="00EC5CC1" w:rsidP="00FE63F1">
      <w:pPr>
        <w:pStyle w:val="Textoindependiente"/>
        <w:rPr>
          <w:lang w:val="es-CO"/>
        </w:rPr>
      </w:pPr>
    </w:p>
    <w:p w14:paraId="6FA1DCEB" w14:textId="489A5C0C" w:rsidR="00CA4F00" w:rsidRPr="00865E67" w:rsidRDefault="00D538BE" w:rsidP="002545CF">
      <w:pPr>
        <w:pStyle w:val="Ttulo2"/>
        <w:ind w:left="0" w:firstLine="0"/>
        <w:rPr>
          <w:sz w:val="22"/>
        </w:rPr>
      </w:pPr>
      <w:bookmarkStart w:id="83" w:name="_Toc73707295"/>
      <w:r w:rsidRPr="00865E67">
        <w:rPr>
          <w:sz w:val="22"/>
        </w:rPr>
        <w:t>7.</w:t>
      </w:r>
      <w:r w:rsidR="002545CF" w:rsidRPr="00865E67">
        <w:rPr>
          <w:sz w:val="22"/>
        </w:rPr>
        <w:t>2</w:t>
      </w:r>
      <w:r w:rsidR="00CA4F00" w:rsidRPr="00865E67">
        <w:rPr>
          <w:sz w:val="22"/>
        </w:rPr>
        <w:t xml:space="preserve"> ACREDITACIÓN DE LOS REQUISITOS HABILITANTES</w:t>
      </w:r>
      <w:bookmarkEnd w:id="83"/>
    </w:p>
    <w:p w14:paraId="2FA50EE5" w14:textId="77777777" w:rsidR="00D538BE" w:rsidRPr="00865E67" w:rsidRDefault="00D538BE" w:rsidP="00CA4F00">
      <w:pPr>
        <w:pStyle w:val="Textoindependiente"/>
        <w:ind w:left="482"/>
        <w:jc w:val="both"/>
      </w:pPr>
    </w:p>
    <w:p w14:paraId="6A3933D7" w14:textId="77777777" w:rsidR="00CA4F00" w:rsidRPr="00865E67" w:rsidRDefault="00CA4F00" w:rsidP="00D538BE">
      <w:pPr>
        <w:pStyle w:val="Textoindependiente"/>
        <w:jc w:val="both"/>
      </w:pPr>
      <w:r w:rsidRPr="00865E67">
        <w:t xml:space="preserve">El Proponente debe incluir con su Oferta en el aplicativo SECOP II los siguientes </w:t>
      </w:r>
      <w:r w:rsidRPr="00865E67">
        <w:lastRenderedPageBreak/>
        <w:t>documentos:</w:t>
      </w:r>
    </w:p>
    <w:p w14:paraId="2F86B857" w14:textId="77777777" w:rsidR="00CA4F00" w:rsidRPr="00865E67" w:rsidRDefault="00CA4F00" w:rsidP="00CA4F00">
      <w:pPr>
        <w:pStyle w:val="Textoindependiente"/>
      </w:pPr>
    </w:p>
    <w:p w14:paraId="5E5AB766" w14:textId="57222A3C" w:rsidR="00CA4F00" w:rsidRPr="00865E67" w:rsidRDefault="00D538BE" w:rsidP="003B2418">
      <w:pPr>
        <w:rPr>
          <w:rFonts w:ascii="Arial" w:hAnsi="Arial" w:cs="Arial"/>
          <w:sz w:val="22"/>
        </w:rPr>
      </w:pPr>
      <w:r w:rsidRPr="00865E67">
        <w:rPr>
          <w:rFonts w:ascii="Arial" w:hAnsi="Arial" w:cs="Arial"/>
          <w:sz w:val="22"/>
        </w:rPr>
        <w:t>7.</w:t>
      </w:r>
      <w:r w:rsidR="002545CF" w:rsidRPr="00865E67">
        <w:rPr>
          <w:rFonts w:ascii="Arial" w:hAnsi="Arial" w:cs="Arial"/>
          <w:sz w:val="22"/>
        </w:rPr>
        <w:t>2</w:t>
      </w:r>
      <w:r w:rsidRPr="00865E67">
        <w:rPr>
          <w:rFonts w:ascii="Arial" w:hAnsi="Arial" w:cs="Arial"/>
          <w:sz w:val="22"/>
        </w:rPr>
        <w:t>.1</w:t>
      </w:r>
      <w:r w:rsidR="00CF36D4" w:rsidRPr="00865E67">
        <w:rPr>
          <w:rFonts w:ascii="Arial" w:hAnsi="Arial" w:cs="Arial"/>
          <w:sz w:val="22"/>
        </w:rPr>
        <w:t xml:space="preserve">- </w:t>
      </w:r>
      <w:r w:rsidR="00CA4F00" w:rsidRPr="00865E67">
        <w:rPr>
          <w:rFonts w:ascii="Arial" w:hAnsi="Arial" w:cs="Arial"/>
          <w:sz w:val="22"/>
        </w:rPr>
        <w:t>CAPACIDAD</w:t>
      </w:r>
      <w:r w:rsidR="00CA4F00" w:rsidRPr="00865E67">
        <w:rPr>
          <w:rFonts w:ascii="Arial" w:hAnsi="Arial" w:cs="Arial"/>
          <w:spacing w:val="-1"/>
          <w:sz w:val="22"/>
        </w:rPr>
        <w:t xml:space="preserve"> </w:t>
      </w:r>
      <w:r w:rsidR="00CA4F00" w:rsidRPr="00865E67">
        <w:rPr>
          <w:rFonts w:ascii="Arial" w:hAnsi="Arial" w:cs="Arial"/>
          <w:sz w:val="22"/>
        </w:rPr>
        <w:t>JURÍDICA</w:t>
      </w:r>
    </w:p>
    <w:p w14:paraId="262EC49C" w14:textId="77777777" w:rsidR="002545CF" w:rsidRPr="00865E67" w:rsidRDefault="002545CF" w:rsidP="002545CF">
      <w:pPr>
        <w:rPr>
          <w:rFonts w:ascii="Arial" w:hAnsi="Arial" w:cs="Arial"/>
          <w:bCs/>
        </w:rPr>
      </w:pPr>
    </w:p>
    <w:p w14:paraId="188282C7" w14:textId="6B3969DD" w:rsidR="002545CF" w:rsidRPr="00865E67" w:rsidRDefault="002545CF" w:rsidP="002545CF">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 xml:space="preserve">(i) Certificado de existencia y </w:t>
      </w:r>
      <w:proofErr w:type="spellStart"/>
      <w:r w:rsidRPr="00865E67">
        <w:rPr>
          <w:rFonts w:ascii="Arial" w:hAnsi="Arial" w:cs="Arial"/>
          <w:sz w:val="22"/>
          <w:szCs w:val="22"/>
        </w:rPr>
        <w:t>representación</w:t>
      </w:r>
      <w:proofErr w:type="spellEnd"/>
      <w:r w:rsidRPr="00865E67">
        <w:rPr>
          <w:rFonts w:ascii="Arial" w:hAnsi="Arial" w:cs="Arial"/>
          <w:sz w:val="22"/>
          <w:szCs w:val="22"/>
        </w:rPr>
        <w:t xml:space="preserve"> legal expedido por la </w:t>
      </w:r>
      <w:proofErr w:type="spellStart"/>
      <w:r w:rsidRPr="00865E67">
        <w:rPr>
          <w:rFonts w:ascii="Arial" w:hAnsi="Arial" w:cs="Arial"/>
          <w:sz w:val="22"/>
          <w:szCs w:val="22"/>
        </w:rPr>
        <w:t>cámara</w:t>
      </w:r>
      <w:proofErr w:type="spellEnd"/>
      <w:r w:rsidRPr="00865E67">
        <w:rPr>
          <w:rFonts w:ascii="Arial" w:hAnsi="Arial" w:cs="Arial"/>
          <w:sz w:val="22"/>
          <w:szCs w:val="22"/>
        </w:rPr>
        <w:t xml:space="preserve"> de comercio del domicilio del Proponente singular o de cada uno de los integrantes del consorcio o </w:t>
      </w:r>
      <w:proofErr w:type="spellStart"/>
      <w:r w:rsidRPr="00865E67">
        <w:rPr>
          <w:rFonts w:ascii="Arial" w:hAnsi="Arial" w:cs="Arial"/>
          <w:sz w:val="22"/>
          <w:szCs w:val="22"/>
        </w:rPr>
        <w:t>unión</w:t>
      </w:r>
      <w:proofErr w:type="spellEnd"/>
      <w:r w:rsidRPr="00865E67">
        <w:rPr>
          <w:rFonts w:ascii="Arial" w:hAnsi="Arial" w:cs="Arial"/>
          <w:sz w:val="22"/>
          <w:szCs w:val="22"/>
        </w:rPr>
        <w:t xml:space="preserve"> temporal si el Proponente es plural. </w:t>
      </w:r>
    </w:p>
    <w:p w14:paraId="149F3148" w14:textId="77777777" w:rsidR="002545CF" w:rsidRPr="00865E67" w:rsidRDefault="002545CF" w:rsidP="002545CF">
      <w:pPr>
        <w:pStyle w:val="NormalWeb"/>
        <w:spacing w:before="0" w:beforeAutospacing="0" w:after="0" w:afterAutospacing="0"/>
        <w:jc w:val="both"/>
        <w:rPr>
          <w:rFonts w:ascii="Arial" w:hAnsi="Arial" w:cs="Arial"/>
        </w:rPr>
      </w:pPr>
    </w:p>
    <w:p w14:paraId="61DFBA72" w14:textId="21B1BC54" w:rsidR="002545CF" w:rsidRPr="00865E67" w:rsidRDefault="002545CF" w:rsidP="002545CF">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w:t>
      </w:r>
      <w:proofErr w:type="spellStart"/>
      <w:r w:rsidRPr="00865E67">
        <w:rPr>
          <w:rFonts w:ascii="Arial" w:hAnsi="Arial" w:cs="Arial"/>
          <w:sz w:val="22"/>
          <w:szCs w:val="22"/>
        </w:rPr>
        <w:t>ii</w:t>
      </w:r>
      <w:proofErr w:type="spellEnd"/>
      <w:r w:rsidRPr="00865E67">
        <w:rPr>
          <w:rFonts w:ascii="Arial" w:hAnsi="Arial" w:cs="Arial"/>
          <w:sz w:val="22"/>
          <w:szCs w:val="22"/>
        </w:rPr>
        <w:t xml:space="preserve">) Certificado del RUP del Proponente singular o de cada uno de los integrantes del consorcio o </w:t>
      </w:r>
      <w:proofErr w:type="spellStart"/>
      <w:r w:rsidRPr="00865E67">
        <w:rPr>
          <w:rFonts w:ascii="Arial" w:hAnsi="Arial" w:cs="Arial"/>
          <w:sz w:val="22"/>
          <w:szCs w:val="22"/>
        </w:rPr>
        <w:t>unión</w:t>
      </w:r>
      <w:proofErr w:type="spellEnd"/>
      <w:r w:rsidRPr="00865E67">
        <w:rPr>
          <w:rFonts w:ascii="Arial" w:hAnsi="Arial" w:cs="Arial"/>
          <w:sz w:val="22"/>
          <w:szCs w:val="22"/>
        </w:rPr>
        <w:t xml:space="preserve"> temporal si el Proponente es plural. </w:t>
      </w:r>
    </w:p>
    <w:p w14:paraId="3A92B65C" w14:textId="77777777" w:rsidR="002545CF" w:rsidRPr="00865E67" w:rsidRDefault="002545CF" w:rsidP="002545CF">
      <w:pPr>
        <w:pStyle w:val="NormalWeb"/>
        <w:spacing w:before="0" w:beforeAutospacing="0" w:after="0" w:afterAutospacing="0"/>
        <w:jc w:val="both"/>
        <w:rPr>
          <w:rFonts w:ascii="Arial" w:hAnsi="Arial" w:cs="Arial"/>
        </w:rPr>
      </w:pPr>
    </w:p>
    <w:p w14:paraId="5F00A36B" w14:textId="296ACB14" w:rsidR="002545CF" w:rsidRPr="00865E67" w:rsidRDefault="002545CF" w:rsidP="002545CF">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w:t>
      </w:r>
      <w:proofErr w:type="spellStart"/>
      <w:r w:rsidRPr="00865E67">
        <w:rPr>
          <w:rFonts w:ascii="Arial" w:hAnsi="Arial" w:cs="Arial"/>
          <w:sz w:val="22"/>
          <w:szCs w:val="22"/>
        </w:rPr>
        <w:t>iii</w:t>
      </w:r>
      <w:proofErr w:type="spellEnd"/>
      <w:r w:rsidRPr="00865E67">
        <w:rPr>
          <w:rFonts w:ascii="Arial" w:hAnsi="Arial" w:cs="Arial"/>
          <w:sz w:val="22"/>
          <w:szCs w:val="22"/>
        </w:rPr>
        <w:t xml:space="preserve">) Copia del acuerdo para conformar el consorcio o </w:t>
      </w:r>
      <w:proofErr w:type="spellStart"/>
      <w:r w:rsidRPr="00865E67">
        <w:rPr>
          <w:rFonts w:ascii="Arial" w:hAnsi="Arial" w:cs="Arial"/>
          <w:sz w:val="22"/>
          <w:szCs w:val="22"/>
        </w:rPr>
        <w:t>unión</w:t>
      </w:r>
      <w:proofErr w:type="spellEnd"/>
      <w:r w:rsidRPr="00865E67">
        <w:rPr>
          <w:rFonts w:ascii="Arial" w:hAnsi="Arial" w:cs="Arial"/>
          <w:sz w:val="22"/>
          <w:szCs w:val="22"/>
        </w:rPr>
        <w:t xml:space="preserve"> temporal si el Proponente es plural, en el cual debe constar la </w:t>
      </w:r>
      <w:proofErr w:type="spellStart"/>
      <w:r w:rsidRPr="00865E67">
        <w:rPr>
          <w:rFonts w:ascii="Arial" w:hAnsi="Arial" w:cs="Arial"/>
          <w:sz w:val="22"/>
          <w:szCs w:val="22"/>
        </w:rPr>
        <w:t>participación</w:t>
      </w:r>
      <w:proofErr w:type="spellEnd"/>
      <w:r w:rsidRPr="00865E67">
        <w:rPr>
          <w:rFonts w:ascii="Arial" w:hAnsi="Arial" w:cs="Arial"/>
          <w:sz w:val="22"/>
          <w:szCs w:val="22"/>
        </w:rPr>
        <w:t xml:space="preserve"> de cada uno de los integrantes del Proponente plural, la </w:t>
      </w:r>
      <w:proofErr w:type="spellStart"/>
      <w:r w:rsidRPr="00865E67">
        <w:rPr>
          <w:rFonts w:ascii="Arial" w:hAnsi="Arial" w:cs="Arial"/>
          <w:sz w:val="22"/>
          <w:szCs w:val="22"/>
        </w:rPr>
        <w:t>representación</w:t>
      </w:r>
      <w:proofErr w:type="spellEnd"/>
      <w:r w:rsidRPr="00865E67">
        <w:rPr>
          <w:rFonts w:ascii="Arial" w:hAnsi="Arial" w:cs="Arial"/>
          <w:sz w:val="22"/>
          <w:szCs w:val="22"/>
        </w:rPr>
        <w:t xml:space="preserve"> legal del Proponente plural o el poder otorgado a quien suscribe los documentos en nombre del Proponente plural. </w:t>
      </w:r>
    </w:p>
    <w:p w14:paraId="00FD8813" w14:textId="77777777" w:rsidR="002545CF" w:rsidRPr="00865E67" w:rsidRDefault="002545CF" w:rsidP="002545CF">
      <w:pPr>
        <w:pStyle w:val="NormalWeb"/>
        <w:spacing w:before="0" w:beforeAutospacing="0" w:after="0" w:afterAutospacing="0"/>
        <w:jc w:val="both"/>
        <w:rPr>
          <w:rFonts w:ascii="Arial" w:hAnsi="Arial" w:cs="Arial"/>
        </w:rPr>
      </w:pPr>
    </w:p>
    <w:p w14:paraId="368A3150" w14:textId="1959F129" w:rsidR="002545CF" w:rsidRPr="00865E67" w:rsidRDefault="002545CF" w:rsidP="002545CF">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w:t>
      </w:r>
      <w:proofErr w:type="spellStart"/>
      <w:r w:rsidRPr="00865E67">
        <w:rPr>
          <w:rFonts w:ascii="Arial" w:hAnsi="Arial" w:cs="Arial"/>
          <w:sz w:val="22"/>
          <w:szCs w:val="22"/>
        </w:rPr>
        <w:t>iv</w:t>
      </w:r>
      <w:proofErr w:type="spellEnd"/>
      <w:r w:rsidRPr="00865E67">
        <w:rPr>
          <w:rFonts w:ascii="Arial" w:hAnsi="Arial" w:cs="Arial"/>
          <w:sz w:val="22"/>
          <w:szCs w:val="22"/>
        </w:rPr>
        <w:t xml:space="preserve">) Fotocopia del documento de identidad del representante legal o del apoderado. </w:t>
      </w:r>
    </w:p>
    <w:p w14:paraId="2A856479" w14:textId="77777777" w:rsidR="002545CF" w:rsidRPr="00865E67" w:rsidRDefault="002545CF" w:rsidP="002545CF">
      <w:pPr>
        <w:pStyle w:val="NormalWeb"/>
        <w:spacing w:before="0" w:beforeAutospacing="0" w:after="0" w:afterAutospacing="0"/>
        <w:jc w:val="both"/>
        <w:rPr>
          <w:rFonts w:ascii="Arial" w:hAnsi="Arial" w:cs="Arial"/>
        </w:rPr>
      </w:pPr>
    </w:p>
    <w:p w14:paraId="6E92A40D" w14:textId="5A6C4C3C" w:rsidR="002545CF" w:rsidRPr="00865E67" w:rsidRDefault="002545CF" w:rsidP="002545CF">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 xml:space="preserve">(v) En caso de existir limitaciones estatutarias frente a las facultades del representante legal, las respectivas autorizaciones para desarrollar el presente proceso de </w:t>
      </w:r>
      <w:proofErr w:type="spellStart"/>
      <w:r w:rsidRPr="00865E67">
        <w:rPr>
          <w:rFonts w:ascii="Arial" w:hAnsi="Arial" w:cs="Arial"/>
          <w:sz w:val="22"/>
          <w:szCs w:val="22"/>
        </w:rPr>
        <w:t>selección</w:t>
      </w:r>
      <w:proofErr w:type="spellEnd"/>
      <w:r w:rsidRPr="00865E67">
        <w:rPr>
          <w:rFonts w:ascii="Arial" w:hAnsi="Arial" w:cs="Arial"/>
          <w:sz w:val="22"/>
          <w:szCs w:val="22"/>
        </w:rPr>
        <w:t xml:space="preserve">, el contrato y todas las actividades relacionadas directa o indirectamente. </w:t>
      </w:r>
    </w:p>
    <w:p w14:paraId="07B58CEE" w14:textId="77777777" w:rsidR="002545CF" w:rsidRPr="00865E67" w:rsidRDefault="002545CF" w:rsidP="002545CF">
      <w:pPr>
        <w:pStyle w:val="NormalWeb"/>
        <w:spacing w:before="0" w:beforeAutospacing="0" w:after="0" w:afterAutospacing="0"/>
        <w:jc w:val="both"/>
        <w:rPr>
          <w:rFonts w:ascii="Arial" w:hAnsi="Arial" w:cs="Arial"/>
        </w:rPr>
      </w:pPr>
    </w:p>
    <w:p w14:paraId="0AAC6656" w14:textId="77777777" w:rsidR="002545CF" w:rsidRPr="00865E67" w:rsidRDefault="002545CF" w:rsidP="002545CF">
      <w:pPr>
        <w:pStyle w:val="NormalWeb"/>
        <w:spacing w:before="0" w:beforeAutospacing="0" w:after="0" w:afterAutospacing="0"/>
        <w:jc w:val="both"/>
        <w:rPr>
          <w:rFonts w:ascii="Arial" w:hAnsi="Arial" w:cs="Arial"/>
        </w:rPr>
      </w:pPr>
      <w:r w:rsidRPr="00865E67">
        <w:rPr>
          <w:rFonts w:ascii="Arial" w:hAnsi="Arial" w:cs="Arial"/>
          <w:sz w:val="22"/>
          <w:szCs w:val="22"/>
        </w:rPr>
        <w:t xml:space="preserve">(vi) Diligenciar y firmar el anexo Formato de </w:t>
      </w:r>
      <w:proofErr w:type="spellStart"/>
      <w:r w:rsidRPr="00865E67">
        <w:rPr>
          <w:rFonts w:ascii="Arial" w:hAnsi="Arial" w:cs="Arial"/>
          <w:sz w:val="22"/>
          <w:szCs w:val="22"/>
        </w:rPr>
        <w:t>presentación</w:t>
      </w:r>
      <w:proofErr w:type="spellEnd"/>
      <w:r w:rsidRPr="00865E67">
        <w:rPr>
          <w:rFonts w:ascii="Arial" w:hAnsi="Arial" w:cs="Arial"/>
          <w:sz w:val="22"/>
          <w:szCs w:val="22"/>
        </w:rPr>
        <w:t xml:space="preserve"> de las ofertas. </w:t>
      </w:r>
    </w:p>
    <w:p w14:paraId="354109E1" w14:textId="77777777" w:rsidR="006439BA" w:rsidRPr="00865E67" w:rsidRDefault="006439BA" w:rsidP="00D538BE">
      <w:pPr>
        <w:pStyle w:val="Ttulo4"/>
        <w:rPr>
          <w:sz w:val="22"/>
        </w:rPr>
      </w:pPr>
    </w:p>
    <w:p w14:paraId="111DFA49" w14:textId="5AEC2A46" w:rsidR="007B3BE5" w:rsidRPr="00865E67" w:rsidRDefault="007B3BE5" w:rsidP="007B3BE5">
      <w:pPr>
        <w:pStyle w:val="Textoindependiente"/>
      </w:pPr>
    </w:p>
    <w:p w14:paraId="17E95CE7" w14:textId="5BA12575" w:rsidR="002545CF" w:rsidRPr="00865E67" w:rsidRDefault="002545CF" w:rsidP="002545CF">
      <w:pPr>
        <w:pStyle w:val="Textoindependiente"/>
      </w:pPr>
      <w:r w:rsidRPr="00865E67">
        <w:t>7.2.2</w:t>
      </w:r>
      <w:r w:rsidR="005620D0" w:rsidRPr="00865E67">
        <w:t>- EXPERIENCIA</w:t>
      </w:r>
    </w:p>
    <w:p w14:paraId="2BE72AFE" w14:textId="77777777" w:rsidR="002545CF" w:rsidRPr="00865E67" w:rsidRDefault="002545CF" w:rsidP="002545CF">
      <w:pPr>
        <w:pStyle w:val="Textoindependiente"/>
      </w:pPr>
    </w:p>
    <w:p w14:paraId="6E9DCD47" w14:textId="2C073774" w:rsidR="002545CF" w:rsidRPr="00865E67" w:rsidRDefault="002545CF" w:rsidP="002545CF">
      <w:pPr>
        <w:pStyle w:val="Textoindependiente"/>
        <w:jc w:val="both"/>
      </w:pPr>
      <w:r w:rsidRPr="00865E67">
        <w:t>Certificado del RUP del Proponente singular o de cada uno de los integrantes del consorcio o unión temporal, si el Proponente es plural.</w:t>
      </w:r>
    </w:p>
    <w:p w14:paraId="7AF5E381" w14:textId="77777777" w:rsidR="002C4F7E" w:rsidRPr="00865E67" w:rsidRDefault="002C4F7E" w:rsidP="002545CF">
      <w:pPr>
        <w:pStyle w:val="Textoindependiente"/>
        <w:jc w:val="both"/>
      </w:pPr>
    </w:p>
    <w:p w14:paraId="311EB8E4" w14:textId="1637EFC4" w:rsidR="002545CF" w:rsidRPr="00865E67" w:rsidRDefault="002545CF" w:rsidP="002545CF">
      <w:pPr>
        <w:pStyle w:val="Textoindependiente"/>
        <w:jc w:val="both"/>
      </w:pPr>
      <w:r w:rsidRPr="00865E67">
        <w:t>El oferente debe diligenciar el anexo de experiencia (suministrado por la entidad), para relacionar los contratos que el proveedor solicita se tengan en cuenta para el cumplimiento de este requisito.</w:t>
      </w:r>
    </w:p>
    <w:p w14:paraId="799062E8" w14:textId="5D2C2891" w:rsidR="002545CF" w:rsidRPr="00865E67" w:rsidRDefault="002545CF" w:rsidP="007B3BE5">
      <w:pPr>
        <w:pStyle w:val="Textoindependiente"/>
      </w:pPr>
    </w:p>
    <w:p w14:paraId="021D377E" w14:textId="7322CA2D" w:rsidR="002545CF" w:rsidRPr="00865E67" w:rsidRDefault="002545CF" w:rsidP="007B3BE5">
      <w:pPr>
        <w:pStyle w:val="Textoindependiente"/>
      </w:pPr>
    </w:p>
    <w:p w14:paraId="12604149" w14:textId="77777777" w:rsidR="002C4F7E" w:rsidRPr="00865E67" w:rsidRDefault="002C4F7E" w:rsidP="002C4F7E">
      <w:pPr>
        <w:pStyle w:val="NormalWeb"/>
        <w:spacing w:before="0" w:beforeAutospacing="0" w:after="0" w:afterAutospacing="0"/>
        <w:rPr>
          <w:rFonts w:ascii="Arial" w:hAnsi="Arial" w:cs="Arial"/>
          <w:sz w:val="22"/>
          <w:szCs w:val="22"/>
        </w:rPr>
      </w:pPr>
      <w:r w:rsidRPr="00865E67">
        <w:rPr>
          <w:rFonts w:ascii="Arial" w:hAnsi="Arial" w:cs="Arial"/>
          <w:sz w:val="22"/>
          <w:szCs w:val="22"/>
        </w:rPr>
        <w:t xml:space="preserve">7.2.3- CAPACIDAD FINANCIERA Y CAPACIDAD ORGANIZACIONAL </w:t>
      </w:r>
    </w:p>
    <w:p w14:paraId="11B53875" w14:textId="77777777" w:rsidR="002C4F7E" w:rsidRDefault="002C4F7E" w:rsidP="002C4F7E">
      <w:pPr>
        <w:pStyle w:val="NormalWeb"/>
        <w:rPr>
          <w:rFonts w:ascii="Arial" w:hAnsi="Arial" w:cs="Arial"/>
          <w:sz w:val="22"/>
          <w:szCs w:val="22"/>
        </w:rPr>
      </w:pPr>
      <w:r w:rsidRPr="00865E67">
        <w:rPr>
          <w:rFonts w:ascii="Arial" w:hAnsi="Arial" w:cs="Arial"/>
          <w:sz w:val="22"/>
          <w:szCs w:val="22"/>
        </w:rPr>
        <w:t xml:space="preserve">Certificado del RUP del Proponente singular o de cada uno de los integrantes del consorcio o </w:t>
      </w:r>
      <w:proofErr w:type="spellStart"/>
      <w:r w:rsidRPr="00865E67">
        <w:rPr>
          <w:rFonts w:ascii="Arial" w:hAnsi="Arial" w:cs="Arial"/>
          <w:sz w:val="22"/>
          <w:szCs w:val="22"/>
        </w:rPr>
        <w:t>unión</w:t>
      </w:r>
      <w:proofErr w:type="spellEnd"/>
      <w:r w:rsidRPr="00865E67">
        <w:rPr>
          <w:rFonts w:ascii="Arial" w:hAnsi="Arial" w:cs="Arial"/>
          <w:sz w:val="22"/>
          <w:szCs w:val="22"/>
        </w:rPr>
        <w:t xml:space="preserve"> temporal, si el Proponente es plural. </w:t>
      </w:r>
    </w:p>
    <w:p w14:paraId="3D9200FD" w14:textId="1B95F5E1" w:rsidR="005620D0" w:rsidRDefault="005620D0" w:rsidP="002C4F7E">
      <w:pPr>
        <w:pStyle w:val="NormalWeb"/>
        <w:rPr>
          <w:rFonts w:ascii="Arial" w:hAnsi="Arial" w:cs="Arial"/>
          <w:sz w:val="22"/>
          <w:szCs w:val="22"/>
        </w:rPr>
      </w:pPr>
      <w:r>
        <w:rPr>
          <w:rFonts w:ascii="Arial" w:hAnsi="Arial" w:cs="Arial"/>
          <w:sz w:val="22"/>
          <w:szCs w:val="22"/>
        </w:rPr>
        <w:t>7.2.4 CAPACIDAD TECNICA</w:t>
      </w:r>
    </w:p>
    <w:p w14:paraId="727E2AF8" w14:textId="77777777" w:rsidR="005620D0" w:rsidRPr="00865E67" w:rsidRDefault="005620D0" w:rsidP="005620D0">
      <w:pPr>
        <w:pStyle w:val="Textoindependiente"/>
        <w:spacing w:before="40"/>
        <w:ind w:right="497"/>
        <w:jc w:val="both"/>
      </w:pPr>
      <w:r w:rsidRPr="00865E67">
        <w:lastRenderedPageBreak/>
        <w:t xml:space="preserve">La verificación de los aspectos </w:t>
      </w:r>
      <w:proofErr w:type="gramStart"/>
      <w:r w:rsidRPr="00865E67">
        <w:t>técnicos,</w:t>
      </w:r>
      <w:proofErr w:type="gramEnd"/>
      <w:r w:rsidRPr="00865E67">
        <w:t xml:space="preserve"> se realiza mediante la aceptación de las especificaciones descritas en el Anexo </w:t>
      </w:r>
      <w:proofErr w:type="spellStart"/>
      <w:r w:rsidRPr="00865E67">
        <w:t>Nº</w:t>
      </w:r>
      <w:proofErr w:type="spellEnd"/>
      <w:r w:rsidRPr="00865E67">
        <w:t xml:space="preserve"> 1 CONDICIONES TECNICAS EXIGIDAS POR LA ENTIDAD, el cual debe ser diligenciado y firmado por parte del representante legal del oferente. </w:t>
      </w:r>
    </w:p>
    <w:p w14:paraId="6D436267" w14:textId="77777777" w:rsidR="005620D0" w:rsidRPr="00865E67" w:rsidRDefault="005620D0" w:rsidP="005620D0">
      <w:pPr>
        <w:pStyle w:val="Textoindependiente"/>
        <w:spacing w:before="40"/>
        <w:ind w:right="497"/>
        <w:jc w:val="both"/>
      </w:pPr>
    </w:p>
    <w:p w14:paraId="4D23026D" w14:textId="77777777" w:rsidR="005620D0" w:rsidRPr="00865E67" w:rsidRDefault="005620D0" w:rsidP="005620D0">
      <w:pPr>
        <w:pStyle w:val="Textoindependiente"/>
        <w:spacing w:before="40"/>
        <w:ind w:right="497"/>
        <w:jc w:val="both"/>
      </w:pPr>
      <w:r w:rsidRPr="00865E67">
        <w:t>Además de lo anterior deberá aportar la siguiente documentación:</w:t>
      </w:r>
    </w:p>
    <w:p w14:paraId="5320F6EC" w14:textId="77777777" w:rsidR="005620D0" w:rsidRPr="00865E67" w:rsidRDefault="005620D0" w:rsidP="005620D0">
      <w:pPr>
        <w:pStyle w:val="Textoindependiente"/>
        <w:spacing w:before="40"/>
        <w:ind w:right="497"/>
        <w:jc w:val="both"/>
      </w:pPr>
    </w:p>
    <w:p w14:paraId="32ADA815" w14:textId="77777777" w:rsidR="005620D0" w:rsidRPr="005620D0" w:rsidRDefault="005620D0" w:rsidP="005620D0">
      <w:pPr>
        <w:pStyle w:val="Textoindependiente"/>
        <w:spacing w:before="40"/>
        <w:ind w:right="497"/>
        <w:jc w:val="both"/>
      </w:pPr>
      <w:r w:rsidRPr="005620D0">
        <w:t>a)</w:t>
      </w:r>
      <w:r>
        <w:t xml:space="preserve"> </w:t>
      </w:r>
      <w:r w:rsidRPr="005620D0">
        <w:t xml:space="preserve">Certificación suscrita por </w:t>
      </w:r>
      <w:proofErr w:type="gramStart"/>
      <w:r w:rsidRPr="005620D0">
        <w:t>el proponente persona natural</w:t>
      </w:r>
      <w:proofErr w:type="gramEnd"/>
      <w:r w:rsidRPr="005620D0">
        <w:t xml:space="preserve">, el Representante Legal de la persona jurídica o por la persona designada para representar al consorcio o unión temporal, cuando de ello se trate, por medio de la cual se conste que el oferente dará cumplimiento a todos los requerimientos de descritos en el Anexo </w:t>
      </w:r>
      <w:proofErr w:type="spellStart"/>
      <w:r w:rsidRPr="005620D0">
        <w:t>Nº</w:t>
      </w:r>
      <w:proofErr w:type="spellEnd"/>
      <w:r w:rsidRPr="005620D0">
        <w:t xml:space="preserve"> 1 CONDICIONES TECNICAS EXIGIDAS POR LA ENTIDAD</w:t>
      </w:r>
    </w:p>
    <w:p w14:paraId="4B15FA21" w14:textId="77777777" w:rsidR="005620D0" w:rsidRPr="005620D0" w:rsidRDefault="005620D0" w:rsidP="005620D0">
      <w:pPr>
        <w:pStyle w:val="Textoindependiente"/>
        <w:spacing w:before="40"/>
        <w:ind w:right="497"/>
        <w:jc w:val="both"/>
      </w:pPr>
      <w:r w:rsidRPr="005620D0">
        <w:t>b)</w:t>
      </w:r>
      <w:r>
        <w:t xml:space="preserve"> </w:t>
      </w:r>
      <w:r w:rsidRPr="005620D0">
        <w:t xml:space="preserve">Certificación suscrita por la A.R.L. y el representante legal de la persona jurídica o por </w:t>
      </w:r>
      <w:proofErr w:type="gramStart"/>
      <w:r w:rsidRPr="005620D0">
        <w:t>el proponente persona natural</w:t>
      </w:r>
      <w:proofErr w:type="gramEnd"/>
      <w:r w:rsidRPr="005620D0">
        <w:t>, en la que conste que la empresa cuenta con un Programa de Salud Ocupacional implementando, el cual debe estar enfocado al riesgo correspondiente al objeto de la presente Selección Abreviada, de conformidad con lo previsto en el Acuerdo No. 2333 de 2004 del Consejo Superior de la Judicatura. En el caso de los Consorcios y de las Uniones Temporales, cada integrante deberá cumplir con lo indicado en este literal.</w:t>
      </w:r>
    </w:p>
    <w:p w14:paraId="2529AF4A" w14:textId="77777777" w:rsidR="005620D0" w:rsidRPr="005620D0" w:rsidRDefault="005620D0" w:rsidP="005620D0">
      <w:pPr>
        <w:jc w:val="both"/>
        <w:rPr>
          <w:rFonts w:ascii="Arial" w:hAnsi="Arial" w:cs="Arial"/>
          <w:sz w:val="22"/>
        </w:rPr>
      </w:pPr>
      <w:r w:rsidRPr="005620D0">
        <w:rPr>
          <w:rFonts w:ascii="Arial" w:hAnsi="Arial" w:cs="Arial"/>
          <w:sz w:val="22"/>
        </w:rPr>
        <w:t>c) Certificación de cumplimiento de estándares mínimos del Sistema de Gestión de Seguridad y Salud en el Trabajo (solo personas jurídicas).</w:t>
      </w:r>
    </w:p>
    <w:p w14:paraId="4B36618E" w14:textId="77777777" w:rsidR="005620D0" w:rsidRPr="005620D0" w:rsidRDefault="005620D0" w:rsidP="005620D0">
      <w:pPr>
        <w:jc w:val="both"/>
        <w:rPr>
          <w:rFonts w:ascii="Arial" w:hAnsi="Arial" w:cs="Arial"/>
          <w:sz w:val="22"/>
        </w:rPr>
      </w:pPr>
      <w:r w:rsidRPr="005620D0">
        <w:rPr>
          <w:rFonts w:ascii="Arial" w:hAnsi="Arial" w:cs="Arial"/>
          <w:sz w:val="22"/>
        </w:rPr>
        <w:t>d) Certificación de cumplimiento exámenes médicos ocupacionales (No aplica).</w:t>
      </w:r>
    </w:p>
    <w:p w14:paraId="00495CDB" w14:textId="77777777" w:rsidR="005620D0" w:rsidRPr="005620D0" w:rsidRDefault="005620D0" w:rsidP="005620D0">
      <w:pPr>
        <w:jc w:val="both"/>
        <w:rPr>
          <w:rFonts w:ascii="Arial" w:hAnsi="Arial" w:cs="Arial"/>
          <w:sz w:val="22"/>
        </w:rPr>
      </w:pPr>
      <w:r w:rsidRPr="005620D0">
        <w:rPr>
          <w:rFonts w:ascii="Arial" w:hAnsi="Arial" w:cs="Arial"/>
          <w:sz w:val="22"/>
        </w:rPr>
        <w:t>e) Certificación uso de elementos de protección personal (EPP).</w:t>
      </w:r>
    </w:p>
    <w:p w14:paraId="197BEFFD" w14:textId="77777777" w:rsidR="005620D0" w:rsidRPr="005620D0" w:rsidRDefault="005620D0" w:rsidP="005620D0">
      <w:pPr>
        <w:jc w:val="both"/>
        <w:rPr>
          <w:rFonts w:ascii="Arial" w:hAnsi="Arial" w:cs="Arial"/>
          <w:sz w:val="22"/>
        </w:rPr>
      </w:pPr>
      <w:r w:rsidRPr="005620D0">
        <w:rPr>
          <w:rFonts w:ascii="Arial" w:hAnsi="Arial" w:cs="Arial"/>
          <w:sz w:val="22"/>
        </w:rPr>
        <w:t>f)  Certificación de compromiso pago sistema general de seguridad social.</w:t>
      </w:r>
    </w:p>
    <w:p w14:paraId="42B279C1" w14:textId="77777777" w:rsidR="005620D0" w:rsidRPr="005620D0" w:rsidRDefault="005620D0" w:rsidP="005620D0">
      <w:pPr>
        <w:jc w:val="both"/>
        <w:rPr>
          <w:rFonts w:ascii="Arial" w:hAnsi="Arial" w:cs="Arial"/>
          <w:sz w:val="22"/>
        </w:rPr>
      </w:pPr>
      <w:r w:rsidRPr="005620D0">
        <w:rPr>
          <w:rFonts w:ascii="Arial" w:hAnsi="Arial" w:cs="Arial"/>
          <w:sz w:val="22"/>
        </w:rPr>
        <w:t>g) Certificación constancia de idoneidad para tareas de alto riesgo (Cuando aplique).</w:t>
      </w:r>
    </w:p>
    <w:p w14:paraId="53F5B5D6" w14:textId="77777777" w:rsidR="005620D0" w:rsidRPr="005620D0" w:rsidRDefault="005620D0" w:rsidP="005620D0">
      <w:pPr>
        <w:jc w:val="both"/>
        <w:rPr>
          <w:rFonts w:ascii="Arial" w:hAnsi="Arial" w:cs="Arial"/>
          <w:sz w:val="22"/>
        </w:rPr>
      </w:pPr>
      <w:r w:rsidRPr="005620D0">
        <w:rPr>
          <w:rFonts w:ascii="Arial" w:hAnsi="Arial" w:cs="Arial"/>
          <w:sz w:val="22"/>
        </w:rPr>
        <w:t>h) Certificación de compromiso capacitaciones (solo personas jurídicas).</w:t>
      </w:r>
    </w:p>
    <w:p w14:paraId="144DC529" w14:textId="77777777" w:rsidR="005620D0" w:rsidRPr="005620D0" w:rsidRDefault="005620D0" w:rsidP="005620D0">
      <w:pPr>
        <w:jc w:val="both"/>
        <w:rPr>
          <w:rFonts w:ascii="Arial" w:hAnsi="Arial" w:cs="Arial"/>
          <w:sz w:val="22"/>
        </w:rPr>
      </w:pPr>
      <w:r w:rsidRPr="005620D0">
        <w:rPr>
          <w:rFonts w:ascii="Arial" w:hAnsi="Arial" w:cs="Arial"/>
          <w:sz w:val="22"/>
        </w:rPr>
        <w:t>i) Certificación de inventario de materiales peligrosos o sustancias químicas con fichas de seguridad y fichas técnicas (solo personas jurídicas) (Cuando aplique).</w:t>
      </w:r>
    </w:p>
    <w:p w14:paraId="06917763" w14:textId="77777777" w:rsidR="005620D0" w:rsidRPr="005620D0" w:rsidRDefault="005620D0" w:rsidP="005620D0">
      <w:pPr>
        <w:jc w:val="both"/>
        <w:rPr>
          <w:rFonts w:ascii="Arial" w:hAnsi="Arial" w:cs="Arial"/>
          <w:sz w:val="22"/>
        </w:rPr>
      </w:pPr>
      <w:r w:rsidRPr="005620D0">
        <w:rPr>
          <w:rFonts w:ascii="Arial" w:hAnsi="Arial" w:cs="Arial"/>
          <w:sz w:val="22"/>
        </w:rPr>
        <w:t>j) Certificación de compromiso cumplimiento Sistema de Gestión Ambiental de la entidad.</w:t>
      </w:r>
    </w:p>
    <w:p w14:paraId="159DBB01" w14:textId="77777777" w:rsidR="005620D0" w:rsidRPr="005620D0" w:rsidRDefault="005620D0" w:rsidP="005620D0">
      <w:pPr>
        <w:jc w:val="both"/>
        <w:rPr>
          <w:rFonts w:ascii="Arial" w:eastAsiaTheme="minorHAnsi" w:hAnsi="Arial" w:cs="Arial"/>
          <w:sz w:val="22"/>
        </w:rPr>
      </w:pPr>
      <w:r w:rsidRPr="005620D0">
        <w:rPr>
          <w:rFonts w:ascii="Arial" w:hAnsi="Arial" w:cs="Arial"/>
          <w:sz w:val="22"/>
        </w:rPr>
        <w:t>k) ANEXO 3. FICHA DE MANEJO AMBIENTAL.</w:t>
      </w:r>
    </w:p>
    <w:p w14:paraId="5F1BC504" w14:textId="77777777" w:rsidR="005620D0" w:rsidRPr="005620D0" w:rsidRDefault="005620D0" w:rsidP="005620D0">
      <w:pPr>
        <w:rPr>
          <w:rFonts w:ascii="Arial" w:hAnsi="Arial" w:cs="Arial"/>
          <w:sz w:val="22"/>
        </w:rPr>
      </w:pPr>
    </w:p>
    <w:p w14:paraId="1B4A9C9A" w14:textId="5225B9DF" w:rsidR="005620D0" w:rsidRDefault="005620D0" w:rsidP="00C410F5">
      <w:pPr>
        <w:pStyle w:val="Textoindependiente"/>
        <w:spacing w:before="40"/>
        <w:ind w:right="497"/>
        <w:jc w:val="both"/>
      </w:pPr>
      <w:r w:rsidRPr="005620D0">
        <w:t>En el caso de los Consorcios y de las Uniones Temporales, cada integrante deberá cumplir con lo indicado en este literal.</w:t>
      </w:r>
    </w:p>
    <w:p w14:paraId="398F4EA2" w14:textId="77777777" w:rsidR="00C410F5" w:rsidRPr="00865E67" w:rsidRDefault="00C410F5" w:rsidP="00C410F5">
      <w:pPr>
        <w:pStyle w:val="Textoindependiente"/>
        <w:spacing w:before="40"/>
        <w:ind w:right="497"/>
        <w:jc w:val="both"/>
      </w:pPr>
    </w:p>
    <w:p w14:paraId="3BDA56A4" w14:textId="64CA09E1" w:rsidR="002C4F7E" w:rsidRPr="00865E67" w:rsidRDefault="002C4F7E" w:rsidP="00046A8C">
      <w:pPr>
        <w:pStyle w:val="Ttulo2"/>
        <w:rPr>
          <w:sz w:val="22"/>
        </w:rPr>
      </w:pPr>
      <w:bookmarkStart w:id="84" w:name="_Toc73707296"/>
      <w:r w:rsidRPr="00865E67">
        <w:rPr>
          <w:sz w:val="22"/>
        </w:rPr>
        <w:t>7.3 OFERTA ECONÓMICA</w:t>
      </w:r>
      <w:bookmarkEnd w:id="84"/>
    </w:p>
    <w:p w14:paraId="5F985C00" w14:textId="77777777" w:rsidR="002C4F7E" w:rsidRPr="00865E67" w:rsidRDefault="002C4F7E" w:rsidP="007B3BE5">
      <w:pPr>
        <w:pStyle w:val="Textoindependiente"/>
        <w:rPr>
          <w:b/>
          <w:bCs/>
        </w:rPr>
      </w:pPr>
    </w:p>
    <w:p w14:paraId="377B3E19" w14:textId="77777777" w:rsidR="002A245B" w:rsidRPr="00865E67" w:rsidRDefault="002A245B" w:rsidP="002A245B">
      <w:pPr>
        <w:pStyle w:val="Textoindependiente"/>
        <w:jc w:val="both"/>
      </w:pPr>
      <w:r w:rsidRPr="00865E67">
        <w:t xml:space="preserve">Los proponentes deben presentar su oferta económica en la plataforma del SECOP II para lo cual deben responder y diligenciar la pregunta del SOBRE No. 2 ECONÓMICO, que establece la entidad en la plataforma del Secop II.  </w:t>
      </w:r>
    </w:p>
    <w:p w14:paraId="0E0A2452" w14:textId="0A8F5146" w:rsidR="002A245B" w:rsidRPr="00865E67" w:rsidRDefault="002A245B" w:rsidP="002A245B">
      <w:pPr>
        <w:pStyle w:val="NormalWeb"/>
        <w:jc w:val="both"/>
        <w:rPr>
          <w:rFonts w:ascii="Arial" w:hAnsi="Arial" w:cs="Arial"/>
        </w:rPr>
      </w:pPr>
      <w:r w:rsidRPr="00865E67">
        <w:rPr>
          <w:rFonts w:ascii="Arial" w:hAnsi="Arial" w:cs="Arial"/>
          <w:sz w:val="22"/>
          <w:szCs w:val="22"/>
        </w:rPr>
        <w:t xml:space="preserve">El porcentaje de descuento de las propuestas no </w:t>
      </w:r>
      <w:proofErr w:type="spellStart"/>
      <w:r w:rsidRPr="00865E67">
        <w:rPr>
          <w:rFonts w:ascii="Arial" w:hAnsi="Arial" w:cs="Arial"/>
          <w:sz w:val="22"/>
          <w:szCs w:val="22"/>
        </w:rPr>
        <w:t>esta</w:t>
      </w:r>
      <w:proofErr w:type="spellEnd"/>
      <w:r w:rsidRPr="00865E67">
        <w:rPr>
          <w:rFonts w:ascii="Arial" w:hAnsi="Arial" w:cs="Arial"/>
          <w:sz w:val="22"/>
          <w:szCs w:val="22"/>
        </w:rPr>
        <w:t xml:space="preserve">́ sujeto a ajuste alguno; son de exclusiva responsabilidad del proponente, los errores u omisiones en que incurra al indicar </w:t>
      </w:r>
      <w:r w:rsidRPr="00865E67">
        <w:rPr>
          <w:rFonts w:ascii="Arial" w:hAnsi="Arial" w:cs="Arial"/>
          <w:sz w:val="22"/>
          <w:szCs w:val="22"/>
        </w:rPr>
        <w:lastRenderedPageBreak/>
        <w:t xml:space="preserve">ese ofrecimiento, lo cual implica que debe asumir los mayores costos o </w:t>
      </w:r>
      <w:r w:rsidR="00064504" w:rsidRPr="00865E67">
        <w:rPr>
          <w:rFonts w:ascii="Arial" w:hAnsi="Arial" w:cs="Arial"/>
          <w:sz w:val="22"/>
          <w:szCs w:val="22"/>
        </w:rPr>
        <w:t>pérdidas</w:t>
      </w:r>
      <w:r w:rsidRPr="00865E67">
        <w:rPr>
          <w:rFonts w:ascii="Arial" w:hAnsi="Arial" w:cs="Arial"/>
          <w:sz w:val="22"/>
          <w:szCs w:val="22"/>
        </w:rPr>
        <w:t xml:space="preserve"> que se deriven de dichos errores u omisiones. </w:t>
      </w:r>
    </w:p>
    <w:p w14:paraId="36200C18" w14:textId="77777777" w:rsidR="002A245B" w:rsidRPr="00865E67" w:rsidRDefault="002A245B" w:rsidP="002A245B">
      <w:pPr>
        <w:pStyle w:val="NormalWeb"/>
        <w:jc w:val="both"/>
        <w:rPr>
          <w:rFonts w:ascii="Arial" w:hAnsi="Arial" w:cs="Arial"/>
          <w:sz w:val="22"/>
          <w:szCs w:val="22"/>
        </w:rPr>
      </w:pPr>
      <w:r w:rsidRPr="00865E67">
        <w:rPr>
          <w:rFonts w:ascii="Arial" w:hAnsi="Arial" w:cs="Arial"/>
          <w:sz w:val="22"/>
          <w:szCs w:val="22"/>
        </w:rPr>
        <w:t xml:space="preserve">NOTA 1: El proponente, al presentar la oferta, acepta que </w:t>
      </w:r>
      <w:proofErr w:type="spellStart"/>
      <w:r w:rsidRPr="00865E67">
        <w:rPr>
          <w:rFonts w:ascii="Arial" w:hAnsi="Arial" w:cs="Arial"/>
          <w:sz w:val="22"/>
          <w:szCs w:val="22"/>
        </w:rPr>
        <w:t>están</w:t>
      </w:r>
      <w:proofErr w:type="spellEnd"/>
      <w:r w:rsidRPr="00865E67">
        <w:rPr>
          <w:rFonts w:ascii="Arial" w:hAnsi="Arial" w:cs="Arial"/>
          <w:sz w:val="22"/>
          <w:szCs w:val="22"/>
        </w:rPr>
        <w:t xml:space="preserve"> a su cargo todos los impuestos, tasas y contribuciones establecidos por las diferentes autoridades nacionales, departamentales o municipales, y que forman parte de la misma todos los costos directos o indirectos propios del cumplimiento del objeto contractual y de sus obligaciones. </w:t>
      </w:r>
    </w:p>
    <w:p w14:paraId="0F2E9C54" w14:textId="35E9EE8E" w:rsidR="002C4F7E" w:rsidRPr="00865E67" w:rsidRDefault="002C4F7E" w:rsidP="00046A8C">
      <w:pPr>
        <w:pStyle w:val="Ttulo2"/>
        <w:rPr>
          <w:sz w:val="22"/>
        </w:rPr>
      </w:pPr>
      <w:bookmarkStart w:id="85" w:name="_Toc73707297"/>
      <w:r w:rsidRPr="00865E67">
        <w:rPr>
          <w:sz w:val="22"/>
        </w:rPr>
        <w:t>7.4 OFERTA TÉCNICA</w:t>
      </w:r>
      <w:bookmarkEnd w:id="85"/>
      <w:r w:rsidRPr="00865E67">
        <w:rPr>
          <w:sz w:val="22"/>
        </w:rPr>
        <w:t xml:space="preserve"> </w:t>
      </w:r>
    </w:p>
    <w:p w14:paraId="0A2FFF83" w14:textId="77777777" w:rsidR="002C4F7E" w:rsidRPr="00865E67" w:rsidRDefault="002C4F7E" w:rsidP="002C4F7E">
      <w:pPr>
        <w:pStyle w:val="NormalWeb"/>
        <w:jc w:val="both"/>
        <w:rPr>
          <w:rFonts w:ascii="Arial" w:hAnsi="Arial" w:cs="Arial"/>
        </w:rPr>
      </w:pPr>
      <w:r w:rsidRPr="00865E67">
        <w:rPr>
          <w:rFonts w:ascii="Arial" w:hAnsi="Arial" w:cs="Arial"/>
          <w:sz w:val="22"/>
          <w:szCs w:val="22"/>
        </w:rPr>
        <w:t xml:space="preserve">El Proponente debe diligenciar todas y cada una de las especificaciones y documentos indicados por la Entidad para el presente proceso de </w:t>
      </w:r>
      <w:proofErr w:type="spellStart"/>
      <w:r w:rsidRPr="00865E67">
        <w:rPr>
          <w:rFonts w:ascii="Arial" w:hAnsi="Arial" w:cs="Arial"/>
          <w:sz w:val="22"/>
          <w:szCs w:val="22"/>
        </w:rPr>
        <w:t>selección</w:t>
      </w:r>
      <w:proofErr w:type="spellEnd"/>
      <w:r w:rsidRPr="00865E67">
        <w:rPr>
          <w:rFonts w:ascii="Arial" w:hAnsi="Arial" w:cs="Arial"/>
          <w:sz w:val="22"/>
          <w:szCs w:val="22"/>
        </w:rPr>
        <w:t xml:space="preserve">, los que debe anexar a la plataforma del SECOP II. </w:t>
      </w:r>
    </w:p>
    <w:p w14:paraId="6E69F285" w14:textId="6A71940D" w:rsidR="002C4F7E" w:rsidRPr="00865E67" w:rsidRDefault="002C4F7E" w:rsidP="00046A8C">
      <w:pPr>
        <w:pStyle w:val="Ttulo2"/>
        <w:rPr>
          <w:sz w:val="22"/>
        </w:rPr>
      </w:pPr>
      <w:bookmarkStart w:id="86" w:name="_Toc73707298"/>
      <w:r w:rsidRPr="00865E67">
        <w:rPr>
          <w:sz w:val="22"/>
        </w:rPr>
        <w:t>7.5 REVISIÓN DE LOS REQUISITOS HABILITANTES</w:t>
      </w:r>
      <w:bookmarkEnd w:id="86"/>
      <w:r w:rsidRPr="00865E67">
        <w:rPr>
          <w:sz w:val="22"/>
        </w:rPr>
        <w:t xml:space="preserve"> </w:t>
      </w:r>
    </w:p>
    <w:p w14:paraId="7189BF6A" w14:textId="77777777" w:rsidR="002C4F7E" w:rsidRPr="00865E67" w:rsidRDefault="002C4F7E" w:rsidP="00B92E81">
      <w:pPr>
        <w:pStyle w:val="NormalWeb"/>
        <w:jc w:val="both"/>
        <w:rPr>
          <w:rFonts w:ascii="Arial" w:hAnsi="Arial" w:cs="Arial"/>
        </w:rPr>
      </w:pPr>
      <w:r w:rsidRPr="00865E67">
        <w:rPr>
          <w:rFonts w:ascii="Arial" w:hAnsi="Arial" w:cs="Arial"/>
          <w:sz w:val="22"/>
          <w:szCs w:val="22"/>
        </w:rPr>
        <w:t xml:space="preserve">La Entidad revisa el cumplimiento de los requisitos habilitantes de que trata el </w:t>
      </w:r>
      <w:proofErr w:type="spellStart"/>
      <w:r w:rsidRPr="00865E67">
        <w:rPr>
          <w:rFonts w:ascii="Arial" w:hAnsi="Arial" w:cs="Arial"/>
          <w:sz w:val="22"/>
          <w:szCs w:val="22"/>
        </w:rPr>
        <w:t>capítulo</w:t>
      </w:r>
      <w:proofErr w:type="spellEnd"/>
      <w:r w:rsidRPr="00865E67">
        <w:rPr>
          <w:rFonts w:ascii="Arial" w:hAnsi="Arial" w:cs="Arial"/>
          <w:sz w:val="22"/>
          <w:szCs w:val="22"/>
        </w:rPr>
        <w:t xml:space="preserve"> respectivo del presente documento. Los Proponentes pueden subsanar en la forma como acreditaron los requisitos habilitantes (por la plataforma del SECOP II) dentro del </w:t>
      </w:r>
      <w:proofErr w:type="spellStart"/>
      <w:r w:rsidRPr="00865E67">
        <w:rPr>
          <w:rFonts w:ascii="Arial" w:hAnsi="Arial" w:cs="Arial"/>
          <w:sz w:val="22"/>
          <w:szCs w:val="22"/>
        </w:rPr>
        <w:t>término</w:t>
      </w:r>
      <w:proofErr w:type="spellEnd"/>
      <w:r w:rsidRPr="00865E67">
        <w:rPr>
          <w:rFonts w:ascii="Arial" w:hAnsi="Arial" w:cs="Arial"/>
          <w:sz w:val="22"/>
          <w:szCs w:val="22"/>
        </w:rPr>
        <w:t xml:space="preserve"> </w:t>
      </w:r>
      <w:proofErr w:type="spellStart"/>
      <w:r w:rsidRPr="00865E67">
        <w:rPr>
          <w:rFonts w:ascii="Arial" w:hAnsi="Arial" w:cs="Arial"/>
          <w:sz w:val="22"/>
          <w:szCs w:val="22"/>
        </w:rPr>
        <w:t>señalado</w:t>
      </w:r>
      <w:proofErr w:type="spellEnd"/>
      <w:r w:rsidRPr="00865E67">
        <w:rPr>
          <w:rFonts w:ascii="Arial" w:hAnsi="Arial" w:cs="Arial"/>
          <w:sz w:val="22"/>
          <w:szCs w:val="22"/>
        </w:rPr>
        <w:t xml:space="preserve"> por la entidad que para este proceso es dentro del </w:t>
      </w:r>
      <w:proofErr w:type="spellStart"/>
      <w:r w:rsidRPr="00865E67">
        <w:rPr>
          <w:rFonts w:ascii="Arial" w:hAnsi="Arial" w:cs="Arial"/>
          <w:sz w:val="22"/>
          <w:szCs w:val="22"/>
        </w:rPr>
        <w:t>término</w:t>
      </w:r>
      <w:proofErr w:type="spellEnd"/>
      <w:r w:rsidRPr="00865E67">
        <w:rPr>
          <w:rFonts w:ascii="Arial" w:hAnsi="Arial" w:cs="Arial"/>
          <w:sz w:val="22"/>
          <w:szCs w:val="22"/>
        </w:rPr>
        <w:t xml:space="preserve"> del traslado del informe </w:t>
      </w:r>
    </w:p>
    <w:p w14:paraId="16002D01" w14:textId="2249A817" w:rsidR="002C4F7E" w:rsidRPr="00865E67" w:rsidRDefault="002C4F7E" w:rsidP="00046A8C">
      <w:pPr>
        <w:pStyle w:val="Ttulo2"/>
        <w:rPr>
          <w:sz w:val="22"/>
        </w:rPr>
      </w:pPr>
      <w:bookmarkStart w:id="87" w:name="_Toc73707299"/>
      <w:r w:rsidRPr="00865E67">
        <w:rPr>
          <w:sz w:val="22"/>
        </w:rPr>
        <w:t>7.6 EVALUACIÓN DE LAS OFERTAS</w:t>
      </w:r>
      <w:bookmarkEnd w:id="87"/>
      <w:r w:rsidRPr="00865E67">
        <w:rPr>
          <w:sz w:val="22"/>
        </w:rPr>
        <w:t xml:space="preserve"> </w:t>
      </w:r>
    </w:p>
    <w:p w14:paraId="1FCB4A25" w14:textId="77777777" w:rsidR="002C4F7E" w:rsidRPr="00865E67" w:rsidRDefault="002C4F7E" w:rsidP="002C4F7E">
      <w:pPr>
        <w:pStyle w:val="NormalWeb"/>
        <w:rPr>
          <w:rFonts w:ascii="Arial" w:hAnsi="Arial" w:cs="Arial"/>
        </w:rPr>
      </w:pPr>
      <w:r w:rsidRPr="00865E67">
        <w:rPr>
          <w:rFonts w:ascii="Arial" w:hAnsi="Arial" w:cs="Arial"/>
          <w:sz w:val="22"/>
          <w:szCs w:val="22"/>
        </w:rPr>
        <w:t xml:space="preserve">Las Propuestas se </w:t>
      </w:r>
      <w:proofErr w:type="spellStart"/>
      <w:r w:rsidRPr="00865E67">
        <w:rPr>
          <w:rFonts w:ascii="Arial" w:hAnsi="Arial" w:cs="Arial"/>
          <w:sz w:val="22"/>
          <w:szCs w:val="22"/>
        </w:rPr>
        <w:t>evalúan</w:t>
      </w:r>
      <w:proofErr w:type="spellEnd"/>
      <w:r w:rsidRPr="00865E67">
        <w:rPr>
          <w:rFonts w:ascii="Arial" w:hAnsi="Arial" w:cs="Arial"/>
          <w:sz w:val="22"/>
          <w:szCs w:val="22"/>
        </w:rPr>
        <w:t xml:space="preserve"> de acuerdo con lo establecido en el </w:t>
      </w:r>
      <w:proofErr w:type="spellStart"/>
      <w:r w:rsidRPr="00865E67">
        <w:rPr>
          <w:rFonts w:ascii="Arial" w:hAnsi="Arial" w:cs="Arial"/>
          <w:sz w:val="22"/>
          <w:szCs w:val="22"/>
        </w:rPr>
        <w:t>capítulo</w:t>
      </w:r>
      <w:proofErr w:type="spellEnd"/>
      <w:r w:rsidRPr="00865E67">
        <w:rPr>
          <w:rFonts w:ascii="Arial" w:hAnsi="Arial" w:cs="Arial"/>
          <w:sz w:val="22"/>
          <w:szCs w:val="22"/>
        </w:rPr>
        <w:t xml:space="preserve"> respectivo. </w:t>
      </w:r>
    </w:p>
    <w:p w14:paraId="1BE2B645" w14:textId="7EC24D5F" w:rsidR="002C4F7E" w:rsidRPr="00865E67" w:rsidRDefault="002C4F7E" w:rsidP="00046A8C">
      <w:pPr>
        <w:pStyle w:val="Ttulo2"/>
        <w:rPr>
          <w:sz w:val="22"/>
          <w:lang w:eastAsia="es-ES_tradnl"/>
        </w:rPr>
      </w:pPr>
      <w:bookmarkStart w:id="88" w:name="_Toc73707300"/>
      <w:r w:rsidRPr="00865E67">
        <w:rPr>
          <w:sz w:val="22"/>
          <w:lang w:eastAsia="es-ES_tradnl"/>
        </w:rPr>
        <w:t>7.7 DECLARATORIA DE DESIERTA</w:t>
      </w:r>
      <w:bookmarkEnd w:id="88"/>
      <w:r w:rsidRPr="00865E67">
        <w:rPr>
          <w:sz w:val="22"/>
          <w:lang w:eastAsia="es-ES_tradnl"/>
        </w:rPr>
        <w:t xml:space="preserve"> </w:t>
      </w:r>
    </w:p>
    <w:p w14:paraId="637735CD" w14:textId="77777777" w:rsidR="002C4F7E" w:rsidRPr="00865E67" w:rsidRDefault="002C4F7E" w:rsidP="002C4F7E">
      <w:pPr>
        <w:spacing w:before="100" w:beforeAutospacing="1" w:after="100" w:afterAutospacing="1"/>
        <w:rPr>
          <w:rFonts w:ascii="Arial" w:hAnsi="Arial" w:cs="Arial"/>
          <w:lang w:eastAsia="es-ES_tradnl"/>
        </w:rPr>
      </w:pPr>
      <w:r w:rsidRPr="00865E67">
        <w:rPr>
          <w:rFonts w:ascii="Arial" w:hAnsi="Arial" w:cs="Arial"/>
          <w:sz w:val="22"/>
          <w:lang w:eastAsia="es-ES_tradnl"/>
        </w:rPr>
        <w:t xml:space="preserve">La </w:t>
      </w:r>
      <w:proofErr w:type="spellStart"/>
      <w:r w:rsidRPr="00865E67">
        <w:rPr>
          <w:rFonts w:ascii="Arial" w:hAnsi="Arial" w:cs="Arial"/>
          <w:sz w:val="22"/>
          <w:lang w:eastAsia="es-ES_tradnl"/>
        </w:rPr>
        <w:t>Nación</w:t>
      </w:r>
      <w:proofErr w:type="spellEnd"/>
      <w:r w:rsidRPr="00865E67">
        <w:rPr>
          <w:rFonts w:ascii="Arial" w:hAnsi="Arial" w:cs="Arial"/>
          <w:sz w:val="22"/>
          <w:lang w:eastAsia="es-ES_tradnl"/>
        </w:rPr>
        <w:t xml:space="preserve"> – Consejo Superior de la Judicatura, declara desierto el presente proceso de </w:t>
      </w:r>
      <w:proofErr w:type="spellStart"/>
      <w:r w:rsidRPr="00865E67">
        <w:rPr>
          <w:rFonts w:ascii="Arial" w:hAnsi="Arial" w:cs="Arial"/>
          <w:sz w:val="22"/>
          <w:lang w:eastAsia="es-ES_tradnl"/>
        </w:rPr>
        <w:t>selección</w:t>
      </w:r>
      <w:proofErr w:type="spellEnd"/>
      <w:r w:rsidRPr="00865E67">
        <w:rPr>
          <w:rFonts w:ascii="Arial" w:hAnsi="Arial" w:cs="Arial"/>
          <w:sz w:val="22"/>
          <w:lang w:eastAsia="es-ES_tradnl"/>
        </w:rPr>
        <w:t xml:space="preserve"> cuando: </w:t>
      </w:r>
    </w:p>
    <w:p w14:paraId="6F57F746" w14:textId="77777777" w:rsidR="002C4F7E" w:rsidRPr="00865E67" w:rsidRDefault="002C4F7E">
      <w:pPr>
        <w:numPr>
          <w:ilvl w:val="0"/>
          <w:numId w:val="14"/>
        </w:numPr>
        <w:spacing w:before="100" w:beforeAutospacing="1" w:after="100" w:afterAutospacing="1"/>
        <w:rPr>
          <w:rFonts w:ascii="Arial" w:hAnsi="Arial" w:cs="Arial"/>
          <w:sz w:val="22"/>
          <w:lang w:eastAsia="es-ES_tradnl"/>
        </w:rPr>
      </w:pPr>
      <w:r w:rsidRPr="00865E67">
        <w:rPr>
          <w:rFonts w:ascii="Arial" w:hAnsi="Arial" w:cs="Arial"/>
          <w:sz w:val="22"/>
          <w:lang w:eastAsia="es-ES_tradnl"/>
        </w:rPr>
        <w:t xml:space="preserve">Cuando no se presente ninguna propuesta dentro del </w:t>
      </w:r>
      <w:proofErr w:type="spellStart"/>
      <w:r w:rsidRPr="00865E67">
        <w:rPr>
          <w:rFonts w:ascii="Arial" w:hAnsi="Arial" w:cs="Arial"/>
          <w:sz w:val="22"/>
          <w:lang w:eastAsia="es-ES_tradnl"/>
        </w:rPr>
        <w:t>término</w:t>
      </w:r>
      <w:proofErr w:type="spellEnd"/>
      <w:r w:rsidRPr="00865E67">
        <w:rPr>
          <w:rFonts w:ascii="Arial" w:hAnsi="Arial" w:cs="Arial"/>
          <w:sz w:val="22"/>
          <w:lang w:eastAsia="es-ES_tradnl"/>
        </w:rPr>
        <w:t xml:space="preserve"> </w:t>
      </w:r>
      <w:proofErr w:type="spellStart"/>
      <w:r w:rsidRPr="00865E67">
        <w:rPr>
          <w:rFonts w:ascii="Arial" w:hAnsi="Arial" w:cs="Arial"/>
          <w:sz w:val="22"/>
          <w:lang w:eastAsia="es-ES_tradnl"/>
        </w:rPr>
        <w:t>señalado</w:t>
      </w:r>
      <w:proofErr w:type="spellEnd"/>
      <w:r w:rsidRPr="00865E67">
        <w:rPr>
          <w:rFonts w:ascii="Arial" w:hAnsi="Arial" w:cs="Arial"/>
          <w:sz w:val="22"/>
          <w:lang w:eastAsia="es-ES_tradnl"/>
        </w:rPr>
        <w:t xml:space="preserve"> en el pliego (Cronograma del proceso –SECOP II). </w:t>
      </w:r>
    </w:p>
    <w:p w14:paraId="1CB637A9" w14:textId="77777777" w:rsidR="002C4F7E" w:rsidRPr="00865E67" w:rsidRDefault="002C4F7E">
      <w:pPr>
        <w:numPr>
          <w:ilvl w:val="0"/>
          <w:numId w:val="14"/>
        </w:numPr>
        <w:spacing w:before="100" w:beforeAutospacing="1" w:after="100" w:afterAutospacing="1"/>
        <w:rPr>
          <w:rFonts w:ascii="Arial" w:hAnsi="Arial" w:cs="Arial"/>
          <w:sz w:val="22"/>
          <w:lang w:eastAsia="es-ES_tradnl"/>
        </w:rPr>
      </w:pPr>
      <w:r w:rsidRPr="00865E67">
        <w:rPr>
          <w:rFonts w:ascii="Arial" w:hAnsi="Arial" w:cs="Arial"/>
          <w:sz w:val="22"/>
          <w:lang w:eastAsia="es-ES_tradnl"/>
        </w:rPr>
        <w:t xml:space="preserve">Ninguna de las Ofertas cumple con los requisitos </w:t>
      </w:r>
      <w:proofErr w:type="spellStart"/>
      <w:r w:rsidRPr="00865E67">
        <w:rPr>
          <w:rFonts w:ascii="Arial" w:hAnsi="Arial" w:cs="Arial"/>
          <w:sz w:val="22"/>
          <w:lang w:eastAsia="es-ES_tradnl"/>
        </w:rPr>
        <w:t>jurídicos</w:t>
      </w:r>
      <w:proofErr w:type="spellEnd"/>
      <w:r w:rsidRPr="00865E67">
        <w:rPr>
          <w:rFonts w:ascii="Arial" w:hAnsi="Arial" w:cs="Arial"/>
          <w:sz w:val="22"/>
          <w:lang w:eastAsia="es-ES_tradnl"/>
        </w:rPr>
        <w:t xml:space="preserve">, </w:t>
      </w:r>
      <w:proofErr w:type="spellStart"/>
      <w:r w:rsidRPr="00865E67">
        <w:rPr>
          <w:rFonts w:ascii="Arial" w:hAnsi="Arial" w:cs="Arial"/>
          <w:sz w:val="22"/>
          <w:lang w:eastAsia="es-ES_tradnl"/>
        </w:rPr>
        <w:t>técnicos</w:t>
      </w:r>
      <w:proofErr w:type="spellEnd"/>
      <w:r w:rsidRPr="00865E67">
        <w:rPr>
          <w:rFonts w:ascii="Arial" w:hAnsi="Arial" w:cs="Arial"/>
          <w:sz w:val="22"/>
          <w:lang w:eastAsia="es-ES_tradnl"/>
        </w:rPr>
        <w:t xml:space="preserve">, financieros y de experiencia previstos por el Pliego de Condiciones. </w:t>
      </w:r>
    </w:p>
    <w:p w14:paraId="1582125B" w14:textId="77777777" w:rsidR="002C4F7E" w:rsidRPr="00865E67" w:rsidRDefault="002C4F7E">
      <w:pPr>
        <w:numPr>
          <w:ilvl w:val="0"/>
          <w:numId w:val="14"/>
        </w:numPr>
        <w:spacing w:before="100" w:beforeAutospacing="1" w:after="100" w:afterAutospacing="1"/>
        <w:rPr>
          <w:rFonts w:ascii="Arial" w:hAnsi="Arial" w:cs="Arial"/>
          <w:sz w:val="22"/>
          <w:lang w:eastAsia="es-ES_tradnl"/>
        </w:rPr>
      </w:pPr>
      <w:r w:rsidRPr="00865E67">
        <w:rPr>
          <w:rFonts w:ascii="Arial" w:hAnsi="Arial" w:cs="Arial"/>
          <w:sz w:val="22"/>
          <w:lang w:eastAsia="es-ES_tradnl"/>
        </w:rPr>
        <w:t xml:space="preserve">Existan causas o motivos que impidan la escogencia objetiva del Proponente. </w:t>
      </w:r>
    </w:p>
    <w:p w14:paraId="3A06FD3C" w14:textId="003AE540" w:rsidR="002C4F7E" w:rsidRPr="00865E67" w:rsidRDefault="002C4F7E">
      <w:pPr>
        <w:numPr>
          <w:ilvl w:val="0"/>
          <w:numId w:val="14"/>
        </w:numPr>
        <w:spacing w:before="100" w:beforeAutospacing="1" w:after="100" w:afterAutospacing="1"/>
        <w:rPr>
          <w:rFonts w:ascii="Arial" w:hAnsi="Arial" w:cs="Arial"/>
          <w:sz w:val="22"/>
          <w:lang w:eastAsia="es-ES_tradnl"/>
        </w:rPr>
      </w:pPr>
      <w:r w:rsidRPr="00865E67">
        <w:rPr>
          <w:rFonts w:ascii="Arial" w:hAnsi="Arial" w:cs="Arial"/>
          <w:sz w:val="22"/>
          <w:lang w:eastAsia="es-ES_tradnl"/>
        </w:rPr>
        <w:t xml:space="preserve">El representante legal de la </w:t>
      </w:r>
      <w:proofErr w:type="spellStart"/>
      <w:r w:rsidRPr="00865E67">
        <w:rPr>
          <w:rFonts w:ascii="Arial" w:hAnsi="Arial" w:cs="Arial"/>
          <w:sz w:val="22"/>
          <w:lang w:eastAsia="es-ES_tradnl"/>
        </w:rPr>
        <w:t>Nación</w:t>
      </w:r>
      <w:proofErr w:type="spellEnd"/>
      <w:r w:rsidRPr="00865E67">
        <w:rPr>
          <w:rFonts w:ascii="Arial" w:hAnsi="Arial" w:cs="Arial"/>
          <w:sz w:val="22"/>
          <w:lang w:eastAsia="es-ES_tradnl"/>
        </w:rPr>
        <w:t xml:space="preserve"> – Consejo Superior de la Judicatura o su delegado no acoja la </w:t>
      </w:r>
      <w:proofErr w:type="spellStart"/>
      <w:r w:rsidRPr="00865E67">
        <w:rPr>
          <w:rFonts w:ascii="Arial" w:hAnsi="Arial" w:cs="Arial"/>
          <w:sz w:val="22"/>
          <w:lang w:eastAsia="es-ES_tradnl"/>
        </w:rPr>
        <w:t>recomendación</w:t>
      </w:r>
      <w:proofErr w:type="spellEnd"/>
      <w:r w:rsidRPr="00865E67">
        <w:rPr>
          <w:rFonts w:ascii="Arial" w:hAnsi="Arial" w:cs="Arial"/>
          <w:sz w:val="22"/>
          <w:lang w:eastAsia="es-ES_tradnl"/>
        </w:rPr>
        <w:t xml:space="preserve"> de la junta de contratación y opte por la declaratoria de desierta del proceso, caso en el cual debe motivar su decisión.</w:t>
      </w:r>
    </w:p>
    <w:p w14:paraId="55D5BB64" w14:textId="3D7F17B6" w:rsidR="00B407FF" w:rsidRPr="00865E67" w:rsidRDefault="002C4F7E">
      <w:pPr>
        <w:numPr>
          <w:ilvl w:val="0"/>
          <w:numId w:val="14"/>
        </w:numPr>
        <w:spacing w:before="100" w:beforeAutospacing="1" w:after="100" w:afterAutospacing="1"/>
        <w:rPr>
          <w:rFonts w:ascii="Arial" w:hAnsi="Arial" w:cs="Arial"/>
          <w:sz w:val="22"/>
          <w:lang w:eastAsia="es-ES_tradnl"/>
        </w:rPr>
      </w:pPr>
      <w:r w:rsidRPr="00865E67">
        <w:rPr>
          <w:rFonts w:ascii="Arial" w:hAnsi="Arial" w:cs="Arial"/>
          <w:sz w:val="22"/>
        </w:rPr>
        <w:t xml:space="preserve">Se presenten los </w:t>
      </w:r>
      <w:proofErr w:type="spellStart"/>
      <w:r w:rsidRPr="00865E67">
        <w:rPr>
          <w:rFonts w:ascii="Arial" w:hAnsi="Arial" w:cs="Arial"/>
          <w:sz w:val="22"/>
        </w:rPr>
        <w:t>demás</w:t>
      </w:r>
      <w:proofErr w:type="spellEnd"/>
      <w:r w:rsidRPr="00865E67">
        <w:rPr>
          <w:rFonts w:ascii="Arial" w:hAnsi="Arial" w:cs="Arial"/>
          <w:sz w:val="22"/>
        </w:rPr>
        <w:t xml:space="preserve"> casos contemplados por la ley. </w:t>
      </w:r>
    </w:p>
    <w:p w14:paraId="0F3EB0C1" w14:textId="7F1F3F9A" w:rsidR="00B407FF" w:rsidRPr="00865E67" w:rsidRDefault="00B407FF" w:rsidP="00046A8C">
      <w:pPr>
        <w:pStyle w:val="Ttulo2"/>
        <w:rPr>
          <w:sz w:val="22"/>
        </w:rPr>
      </w:pPr>
      <w:bookmarkStart w:id="89" w:name="_Toc73707301"/>
      <w:r w:rsidRPr="00865E67">
        <w:rPr>
          <w:sz w:val="22"/>
        </w:rPr>
        <w:lastRenderedPageBreak/>
        <w:t>7.8 RETIRO DE LA OFERTA</w:t>
      </w:r>
      <w:bookmarkEnd w:id="89"/>
      <w:r w:rsidRPr="00865E67">
        <w:rPr>
          <w:sz w:val="22"/>
        </w:rPr>
        <w:t xml:space="preserve"> </w:t>
      </w:r>
    </w:p>
    <w:p w14:paraId="5F801CBD" w14:textId="77777777" w:rsidR="00B407FF" w:rsidRPr="00865E67" w:rsidRDefault="00B407FF" w:rsidP="00046A8C">
      <w:pPr>
        <w:pStyle w:val="Ttulo2"/>
        <w:rPr>
          <w:sz w:val="22"/>
        </w:rPr>
      </w:pPr>
    </w:p>
    <w:p w14:paraId="02E13D2D" w14:textId="50DB62D7" w:rsidR="00B407FF" w:rsidRPr="00865E67" w:rsidRDefault="00B407FF" w:rsidP="00B407FF">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 xml:space="preserve">Los Proponentes que opten por presentar su oferta en la plataforma del SECOP II antes de la fecha y hora de cierre del proceso de </w:t>
      </w:r>
      <w:proofErr w:type="spellStart"/>
      <w:r w:rsidRPr="00865E67">
        <w:rPr>
          <w:rFonts w:ascii="Arial" w:hAnsi="Arial" w:cs="Arial"/>
          <w:sz w:val="22"/>
          <w:szCs w:val="22"/>
        </w:rPr>
        <w:t>selección</w:t>
      </w:r>
      <w:proofErr w:type="spellEnd"/>
      <w:r w:rsidRPr="00865E67">
        <w:rPr>
          <w:rFonts w:ascii="Arial" w:hAnsi="Arial" w:cs="Arial"/>
          <w:sz w:val="22"/>
          <w:szCs w:val="22"/>
        </w:rPr>
        <w:t xml:space="preserve">, deben estar pendientes de las posibles adendas al proceso, caso en el cual deben retirar la oferta y aceptar la adenda, posteriormente el oferente si decide volver a presentar la oferta en la plataforma del SECOP II, debe ingresarla nuevamente. </w:t>
      </w:r>
    </w:p>
    <w:p w14:paraId="56383288" w14:textId="37808BC9" w:rsidR="00B407FF" w:rsidRPr="00865E67" w:rsidRDefault="00B407FF" w:rsidP="00B407FF">
      <w:pPr>
        <w:pStyle w:val="NormalWeb"/>
        <w:spacing w:after="0"/>
        <w:jc w:val="both"/>
        <w:rPr>
          <w:rFonts w:ascii="Arial" w:hAnsi="Arial" w:cs="Arial"/>
          <w:sz w:val="22"/>
          <w:szCs w:val="22"/>
        </w:rPr>
      </w:pPr>
      <w:r w:rsidRPr="00865E67">
        <w:rPr>
          <w:rFonts w:ascii="Arial" w:hAnsi="Arial" w:cs="Arial"/>
          <w:sz w:val="22"/>
          <w:szCs w:val="22"/>
        </w:rPr>
        <w:t>En todo caso, también puede retirar definitivamente su oferta. Ingrese a “Mis ofertas” en el área de trabajo del Proceso de Contratación y haga clic en “Lista de ofertas”.</w:t>
      </w:r>
    </w:p>
    <w:p w14:paraId="0B6BA654" w14:textId="4FBD6E71" w:rsidR="00B407FF" w:rsidRPr="00865E67" w:rsidRDefault="00B407FF" w:rsidP="00B407FF">
      <w:pPr>
        <w:pStyle w:val="NormalWeb"/>
        <w:spacing w:before="0" w:beforeAutospacing="0" w:after="0" w:afterAutospacing="0"/>
        <w:jc w:val="both"/>
        <w:rPr>
          <w:rFonts w:ascii="Arial" w:hAnsi="Arial" w:cs="Arial"/>
          <w:sz w:val="22"/>
          <w:szCs w:val="22"/>
        </w:rPr>
      </w:pPr>
      <w:r w:rsidRPr="00865E67">
        <w:rPr>
          <w:rFonts w:ascii="Arial" w:hAnsi="Arial" w:cs="Arial"/>
          <w:sz w:val="22"/>
          <w:szCs w:val="22"/>
        </w:rPr>
        <w:t>SECOP II le muestra una ventana con la oferta presentada. Haga clic en “No presentar” y luego en “Retirar”. Acepte los términos y condiciones y haga clic en “Confirmar”. Tenga en cuenta que solo puede retirar la oferta antes de la fecha límite para presentación de ofertas.</w:t>
      </w:r>
    </w:p>
    <w:p w14:paraId="3142D046" w14:textId="77777777" w:rsidR="00046A8C" w:rsidRPr="00865E67" w:rsidRDefault="00046A8C" w:rsidP="00B407FF">
      <w:pPr>
        <w:pStyle w:val="NormalWeb"/>
        <w:spacing w:before="0" w:beforeAutospacing="0" w:after="0" w:afterAutospacing="0"/>
        <w:jc w:val="both"/>
        <w:rPr>
          <w:rFonts w:ascii="Arial" w:hAnsi="Arial" w:cs="Arial"/>
          <w:sz w:val="22"/>
          <w:szCs w:val="22"/>
        </w:rPr>
      </w:pPr>
    </w:p>
    <w:p w14:paraId="163FF8CE" w14:textId="2F37E4C7" w:rsidR="00B407FF" w:rsidRPr="00865E67" w:rsidRDefault="00B407FF" w:rsidP="00046A8C">
      <w:pPr>
        <w:pStyle w:val="Ttulo2"/>
        <w:rPr>
          <w:sz w:val="22"/>
          <w:lang w:eastAsia="es-ES_tradnl"/>
        </w:rPr>
      </w:pPr>
      <w:bookmarkStart w:id="90" w:name="_Toc73707302"/>
      <w:r w:rsidRPr="00865E67">
        <w:rPr>
          <w:sz w:val="22"/>
          <w:lang w:eastAsia="es-ES_tradnl"/>
        </w:rPr>
        <w:t>7.9</w:t>
      </w:r>
      <w:r w:rsidR="003B2418" w:rsidRPr="00865E67">
        <w:rPr>
          <w:sz w:val="22"/>
          <w:lang w:eastAsia="es-ES_tradnl"/>
        </w:rPr>
        <w:t xml:space="preserve"> </w:t>
      </w:r>
      <w:r w:rsidRPr="00865E67">
        <w:rPr>
          <w:sz w:val="22"/>
          <w:lang w:eastAsia="es-ES_tradnl"/>
        </w:rPr>
        <w:t>RECHAZO</w:t>
      </w:r>
      <w:bookmarkEnd w:id="90"/>
      <w:r w:rsidRPr="00865E67">
        <w:rPr>
          <w:sz w:val="22"/>
          <w:lang w:eastAsia="es-ES_tradnl"/>
        </w:rPr>
        <w:t xml:space="preserve"> </w:t>
      </w:r>
    </w:p>
    <w:p w14:paraId="2F38A5BE" w14:textId="77777777" w:rsidR="00B407FF" w:rsidRPr="00865E67" w:rsidRDefault="00B407FF" w:rsidP="00B407FF">
      <w:pPr>
        <w:spacing w:before="100" w:beforeAutospacing="1" w:after="100" w:afterAutospacing="1"/>
        <w:rPr>
          <w:rFonts w:ascii="Arial" w:hAnsi="Arial" w:cs="Arial"/>
          <w:lang w:eastAsia="es-ES_tradnl"/>
        </w:rPr>
      </w:pPr>
      <w:r w:rsidRPr="00865E67">
        <w:rPr>
          <w:rFonts w:ascii="Arial" w:hAnsi="Arial" w:cs="Arial"/>
          <w:sz w:val="22"/>
          <w:lang w:eastAsia="es-ES_tradnl"/>
        </w:rPr>
        <w:t xml:space="preserve">En </w:t>
      </w:r>
      <w:proofErr w:type="spellStart"/>
      <w:r w:rsidRPr="00865E67">
        <w:rPr>
          <w:rFonts w:ascii="Arial" w:hAnsi="Arial" w:cs="Arial"/>
          <w:sz w:val="22"/>
          <w:lang w:eastAsia="es-ES_tradnl"/>
        </w:rPr>
        <w:t>adición</w:t>
      </w:r>
      <w:proofErr w:type="spellEnd"/>
      <w:r w:rsidRPr="00865E67">
        <w:rPr>
          <w:rFonts w:ascii="Arial" w:hAnsi="Arial" w:cs="Arial"/>
          <w:sz w:val="22"/>
          <w:lang w:eastAsia="es-ES_tradnl"/>
        </w:rPr>
        <w:t xml:space="preserve"> a otras causas previstas por la ley, la </w:t>
      </w:r>
      <w:proofErr w:type="spellStart"/>
      <w:r w:rsidRPr="00865E67">
        <w:rPr>
          <w:rFonts w:ascii="Arial" w:hAnsi="Arial" w:cs="Arial"/>
          <w:sz w:val="22"/>
          <w:lang w:eastAsia="es-ES_tradnl"/>
        </w:rPr>
        <w:t>Nación</w:t>
      </w:r>
      <w:proofErr w:type="spellEnd"/>
      <w:r w:rsidRPr="00865E67">
        <w:rPr>
          <w:rFonts w:ascii="Arial" w:hAnsi="Arial" w:cs="Arial"/>
          <w:sz w:val="22"/>
          <w:lang w:eastAsia="es-ES_tradnl"/>
        </w:rPr>
        <w:t xml:space="preserve"> – Consejo Superior de la Judicatura rechaza las Ofertas que: </w:t>
      </w:r>
    </w:p>
    <w:p w14:paraId="2B3B38A0" w14:textId="77777777"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Sean presentadas </w:t>
      </w:r>
      <w:proofErr w:type="spellStart"/>
      <w:r w:rsidRPr="00865E67">
        <w:rPr>
          <w:rFonts w:ascii="Arial" w:hAnsi="Arial" w:cs="Arial"/>
          <w:sz w:val="22"/>
          <w:lang w:eastAsia="es-ES_tradnl"/>
        </w:rPr>
        <w:t>después</w:t>
      </w:r>
      <w:proofErr w:type="spellEnd"/>
      <w:r w:rsidRPr="00865E67">
        <w:rPr>
          <w:rFonts w:ascii="Arial" w:hAnsi="Arial" w:cs="Arial"/>
          <w:sz w:val="22"/>
          <w:lang w:eastAsia="es-ES_tradnl"/>
        </w:rPr>
        <w:t xml:space="preserve"> de vencido el plazo establecido para el efecto por el Cronograma. </w:t>
      </w:r>
    </w:p>
    <w:p w14:paraId="19F81A5C" w14:textId="77777777"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Cuando la propuesta o los documentos de </w:t>
      </w:r>
      <w:proofErr w:type="spellStart"/>
      <w:r w:rsidRPr="00865E67">
        <w:rPr>
          <w:rFonts w:ascii="Arial" w:hAnsi="Arial" w:cs="Arial"/>
          <w:sz w:val="22"/>
          <w:lang w:eastAsia="es-ES_tradnl"/>
        </w:rPr>
        <w:t>subsanación</w:t>
      </w:r>
      <w:proofErr w:type="spellEnd"/>
      <w:r w:rsidRPr="00865E67">
        <w:rPr>
          <w:rFonts w:ascii="Arial" w:hAnsi="Arial" w:cs="Arial"/>
          <w:sz w:val="22"/>
          <w:lang w:eastAsia="es-ES_tradnl"/>
        </w:rPr>
        <w:t xml:space="preserve"> no se presenten en el aplicativo de SECOP II, en </w:t>
      </w:r>
      <w:proofErr w:type="spellStart"/>
      <w:r w:rsidRPr="00865E67">
        <w:rPr>
          <w:rFonts w:ascii="Arial" w:hAnsi="Arial" w:cs="Arial"/>
          <w:sz w:val="22"/>
          <w:lang w:eastAsia="es-ES_tradnl"/>
        </w:rPr>
        <w:t>el</w:t>
      </w:r>
      <w:proofErr w:type="spellEnd"/>
      <w:r w:rsidRPr="00865E67">
        <w:rPr>
          <w:rFonts w:ascii="Arial" w:hAnsi="Arial" w:cs="Arial"/>
          <w:sz w:val="22"/>
          <w:lang w:eastAsia="es-ES_tradnl"/>
        </w:rPr>
        <w:t xml:space="preserve"> </w:t>
      </w:r>
      <w:proofErr w:type="spellStart"/>
      <w:r w:rsidRPr="00865E67">
        <w:rPr>
          <w:rFonts w:ascii="Arial" w:hAnsi="Arial" w:cs="Arial"/>
          <w:sz w:val="22"/>
          <w:lang w:eastAsia="es-ES_tradnl"/>
        </w:rPr>
        <w:t>término</w:t>
      </w:r>
      <w:proofErr w:type="spellEnd"/>
      <w:r w:rsidRPr="00865E67">
        <w:rPr>
          <w:rFonts w:ascii="Arial" w:hAnsi="Arial" w:cs="Arial"/>
          <w:sz w:val="22"/>
          <w:lang w:eastAsia="es-ES_tradnl"/>
        </w:rPr>
        <w:t xml:space="preserve"> establecido por la Entidad, excepto en los casos en que se presente el certificado de indisponibilidad emitido por la agencia de Colombia Compra Eficiente. </w:t>
      </w:r>
    </w:p>
    <w:p w14:paraId="5E17F2CB" w14:textId="77777777"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Cuando exista ausencia o </w:t>
      </w:r>
      <w:proofErr w:type="spellStart"/>
      <w:r w:rsidRPr="00865E67">
        <w:rPr>
          <w:rFonts w:ascii="Arial" w:hAnsi="Arial" w:cs="Arial"/>
          <w:sz w:val="22"/>
          <w:lang w:eastAsia="es-ES_tradnl"/>
        </w:rPr>
        <w:t>presentación</w:t>
      </w:r>
      <w:proofErr w:type="spellEnd"/>
      <w:r w:rsidRPr="00865E67">
        <w:rPr>
          <w:rFonts w:ascii="Arial" w:hAnsi="Arial" w:cs="Arial"/>
          <w:sz w:val="22"/>
          <w:lang w:eastAsia="es-ES_tradnl"/>
        </w:rPr>
        <w:t xml:space="preserve"> inadecuada de la oferta </w:t>
      </w:r>
      <w:proofErr w:type="spellStart"/>
      <w:r w:rsidRPr="00865E67">
        <w:rPr>
          <w:rFonts w:ascii="Arial" w:hAnsi="Arial" w:cs="Arial"/>
          <w:sz w:val="22"/>
          <w:lang w:eastAsia="es-ES_tradnl"/>
        </w:rPr>
        <w:t>técnica</w:t>
      </w:r>
      <w:proofErr w:type="spellEnd"/>
      <w:r w:rsidRPr="00865E67">
        <w:rPr>
          <w:rFonts w:ascii="Arial" w:hAnsi="Arial" w:cs="Arial"/>
          <w:sz w:val="22"/>
          <w:lang w:eastAsia="es-ES_tradnl"/>
        </w:rPr>
        <w:t xml:space="preserve">. </w:t>
      </w:r>
    </w:p>
    <w:p w14:paraId="57CA3880" w14:textId="77777777"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Cuando el contenido de la propuesta no coincida con el proceso de </w:t>
      </w:r>
      <w:proofErr w:type="spellStart"/>
      <w:r w:rsidRPr="00865E67">
        <w:rPr>
          <w:rFonts w:ascii="Arial" w:hAnsi="Arial" w:cs="Arial"/>
          <w:sz w:val="22"/>
          <w:lang w:eastAsia="es-ES_tradnl"/>
        </w:rPr>
        <w:t>selección</w:t>
      </w:r>
      <w:proofErr w:type="spellEnd"/>
      <w:r w:rsidRPr="00865E67">
        <w:rPr>
          <w:rFonts w:ascii="Arial" w:hAnsi="Arial" w:cs="Arial"/>
          <w:sz w:val="22"/>
          <w:lang w:eastAsia="es-ES_tradnl"/>
        </w:rPr>
        <w:t xml:space="preserve">. </w:t>
      </w:r>
    </w:p>
    <w:p w14:paraId="03E66FC7" w14:textId="77777777"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Cuando el “ANEXO- FICHA TÉCNICA” sean modificados o alterados en la </w:t>
      </w:r>
      <w:proofErr w:type="spellStart"/>
      <w:r w:rsidRPr="00865E67">
        <w:rPr>
          <w:rFonts w:ascii="Arial" w:hAnsi="Arial" w:cs="Arial"/>
          <w:sz w:val="22"/>
          <w:lang w:eastAsia="es-ES_tradnl"/>
        </w:rPr>
        <w:t>información</w:t>
      </w:r>
      <w:proofErr w:type="spellEnd"/>
      <w:r w:rsidRPr="00865E67">
        <w:rPr>
          <w:rFonts w:ascii="Arial" w:hAnsi="Arial" w:cs="Arial"/>
          <w:sz w:val="22"/>
          <w:lang w:eastAsia="es-ES_tradnl"/>
        </w:rPr>
        <w:t xml:space="preserve"> suministrada por la Entidad o en celdas diferentes a aquellas que deben diligenciarse. </w:t>
      </w:r>
    </w:p>
    <w:p w14:paraId="3A5AE0A3" w14:textId="18C4A7EE"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Cuando no se presente la oferta </w:t>
      </w:r>
      <w:proofErr w:type="spellStart"/>
      <w:r w:rsidRPr="00865E67">
        <w:rPr>
          <w:rFonts w:ascii="Arial" w:hAnsi="Arial" w:cs="Arial"/>
          <w:sz w:val="22"/>
          <w:lang w:eastAsia="es-ES_tradnl"/>
        </w:rPr>
        <w:t>económica</w:t>
      </w:r>
      <w:proofErr w:type="spellEnd"/>
      <w:r w:rsidRPr="00865E67">
        <w:rPr>
          <w:rFonts w:ascii="Arial" w:hAnsi="Arial" w:cs="Arial"/>
          <w:sz w:val="22"/>
          <w:lang w:eastAsia="es-ES_tradnl"/>
        </w:rPr>
        <w:t xml:space="preserve"> en la plataforma del SECOP II o </w:t>
      </w:r>
      <w:proofErr w:type="spellStart"/>
      <w:r w:rsidRPr="00865E67">
        <w:rPr>
          <w:rFonts w:ascii="Arial" w:hAnsi="Arial" w:cs="Arial"/>
          <w:sz w:val="22"/>
          <w:lang w:eastAsia="es-ES_tradnl"/>
        </w:rPr>
        <w:t>ésta</w:t>
      </w:r>
      <w:proofErr w:type="spellEnd"/>
      <w:r w:rsidRPr="00865E67">
        <w:rPr>
          <w:rFonts w:ascii="Arial" w:hAnsi="Arial" w:cs="Arial"/>
          <w:sz w:val="22"/>
          <w:lang w:eastAsia="es-ES_tradnl"/>
        </w:rPr>
        <w:t xml:space="preserve"> supere el presupuesto oficial estimado. </w:t>
      </w:r>
    </w:p>
    <w:p w14:paraId="4B68A1A9" w14:textId="2E0C4AB7"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Cuando para el mismo proceso de </w:t>
      </w:r>
      <w:proofErr w:type="spellStart"/>
      <w:r w:rsidRPr="00865E67">
        <w:rPr>
          <w:rFonts w:ascii="Arial" w:hAnsi="Arial" w:cs="Arial"/>
          <w:sz w:val="22"/>
          <w:lang w:eastAsia="es-ES_tradnl"/>
        </w:rPr>
        <w:t>selección</w:t>
      </w:r>
      <w:proofErr w:type="spellEnd"/>
      <w:r w:rsidRPr="00865E67">
        <w:rPr>
          <w:rFonts w:ascii="Arial" w:hAnsi="Arial" w:cs="Arial"/>
          <w:sz w:val="22"/>
          <w:lang w:eastAsia="es-ES_tradnl"/>
        </w:rPr>
        <w:t xml:space="preserve"> se presenten varias propuestas por el mismo proponente, por si o por interpuesta persona o cuando la misma persona forme parte de dos o </w:t>
      </w:r>
      <w:proofErr w:type="spellStart"/>
      <w:r w:rsidRPr="00865E67">
        <w:rPr>
          <w:rFonts w:ascii="Arial" w:hAnsi="Arial" w:cs="Arial"/>
          <w:sz w:val="22"/>
          <w:lang w:eastAsia="es-ES_tradnl"/>
        </w:rPr>
        <w:t>más</w:t>
      </w:r>
      <w:proofErr w:type="spellEnd"/>
      <w:r w:rsidRPr="00865E67">
        <w:rPr>
          <w:rFonts w:ascii="Arial" w:hAnsi="Arial" w:cs="Arial"/>
          <w:sz w:val="22"/>
          <w:lang w:eastAsia="es-ES_tradnl"/>
        </w:rPr>
        <w:t xml:space="preserve"> consorcios o uniones temporales. </w:t>
      </w:r>
    </w:p>
    <w:p w14:paraId="7390AFB0" w14:textId="77777777"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Cuando el oferente se encuentre incurso en alguna de las inhabilidades o incompatibilidades establecidas en la </w:t>
      </w:r>
      <w:proofErr w:type="spellStart"/>
      <w:r w:rsidRPr="00865E67">
        <w:rPr>
          <w:rFonts w:ascii="Arial" w:hAnsi="Arial" w:cs="Arial"/>
          <w:sz w:val="22"/>
          <w:lang w:eastAsia="es-ES_tradnl"/>
        </w:rPr>
        <w:t>legislación</w:t>
      </w:r>
      <w:proofErr w:type="spellEnd"/>
      <w:r w:rsidRPr="00865E67">
        <w:rPr>
          <w:rFonts w:ascii="Arial" w:hAnsi="Arial" w:cs="Arial"/>
          <w:sz w:val="22"/>
          <w:lang w:eastAsia="es-ES_tradnl"/>
        </w:rPr>
        <w:t xml:space="preserve"> nacional. </w:t>
      </w:r>
    </w:p>
    <w:p w14:paraId="10B0F385" w14:textId="77777777"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Cuando el proponente esté incluido en el </w:t>
      </w:r>
      <w:proofErr w:type="spellStart"/>
      <w:r w:rsidRPr="00865E67">
        <w:rPr>
          <w:rFonts w:ascii="Arial" w:hAnsi="Arial" w:cs="Arial"/>
          <w:sz w:val="22"/>
          <w:lang w:eastAsia="es-ES_tradnl"/>
        </w:rPr>
        <w:t>Boletín</w:t>
      </w:r>
      <w:proofErr w:type="spellEnd"/>
      <w:r w:rsidRPr="00865E67">
        <w:rPr>
          <w:rFonts w:ascii="Arial" w:hAnsi="Arial" w:cs="Arial"/>
          <w:sz w:val="22"/>
          <w:lang w:eastAsia="es-ES_tradnl"/>
        </w:rPr>
        <w:t xml:space="preserve"> de Responsables Fiscales, con fallo en firme y ejecutoriado, de conformidad con lo establecido por el </w:t>
      </w:r>
      <w:proofErr w:type="spellStart"/>
      <w:r w:rsidRPr="00865E67">
        <w:rPr>
          <w:rFonts w:ascii="Arial" w:hAnsi="Arial" w:cs="Arial"/>
          <w:sz w:val="22"/>
          <w:lang w:eastAsia="es-ES_tradnl"/>
        </w:rPr>
        <w:t>artículo</w:t>
      </w:r>
      <w:proofErr w:type="spellEnd"/>
      <w:r w:rsidRPr="00865E67">
        <w:rPr>
          <w:rFonts w:ascii="Arial" w:hAnsi="Arial" w:cs="Arial"/>
          <w:sz w:val="22"/>
          <w:lang w:eastAsia="es-ES_tradnl"/>
        </w:rPr>
        <w:t xml:space="preserve"> 60 Ley 610 de 2000. </w:t>
      </w:r>
    </w:p>
    <w:p w14:paraId="6F7ADD1A" w14:textId="77777777"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lastRenderedPageBreak/>
        <w:t xml:space="preserve">Cuando el oferente, en forma individual o conjunta, no cumpla o no subsane la ausencia de requisitos o la falta de documentos habilitantes tanto </w:t>
      </w:r>
      <w:proofErr w:type="spellStart"/>
      <w:r w:rsidRPr="00865E67">
        <w:rPr>
          <w:rFonts w:ascii="Arial" w:hAnsi="Arial" w:cs="Arial"/>
          <w:sz w:val="22"/>
          <w:lang w:eastAsia="es-ES_tradnl"/>
        </w:rPr>
        <w:t>jurídicos</w:t>
      </w:r>
      <w:proofErr w:type="spellEnd"/>
      <w:r w:rsidRPr="00865E67">
        <w:rPr>
          <w:rFonts w:ascii="Arial" w:hAnsi="Arial" w:cs="Arial"/>
          <w:sz w:val="22"/>
          <w:lang w:eastAsia="es-ES_tradnl"/>
        </w:rPr>
        <w:t xml:space="preserve">, financieros y </w:t>
      </w:r>
      <w:proofErr w:type="spellStart"/>
      <w:r w:rsidRPr="00865E67">
        <w:rPr>
          <w:rFonts w:ascii="Arial" w:hAnsi="Arial" w:cs="Arial"/>
          <w:sz w:val="22"/>
          <w:lang w:eastAsia="es-ES_tradnl"/>
        </w:rPr>
        <w:t>técnicos</w:t>
      </w:r>
      <w:proofErr w:type="spellEnd"/>
      <w:r w:rsidRPr="00865E67">
        <w:rPr>
          <w:rFonts w:ascii="Arial" w:hAnsi="Arial" w:cs="Arial"/>
          <w:sz w:val="22"/>
          <w:lang w:eastAsia="es-ES_tradnl"/>
        </w:rPr>
        <w:t xml:space="preserve"> hasta </w:t>
      </w:r>
      <w:proofErr w:type="spellStart"/>
      <w:r w:rsidRPr="00865E67">
        <w:rPr>
          <w:rFonts w:ascii="Arial" w:hAnsi="Arial" w:cs="Arial"/>
          <w:sz w:val="22"/>
          <w:lang w:eastAsia="es-ES_tradnl"/>
        </w:rPr>
        <w:t>el</w:t>
      </w:r>
      <w:proofErr w:type="spellEnd"/>
      <w:r w:rsidRPr="00865E67">
        <w:rPr>
          <w:rFonts w:ascii="Arial" w:hAnsi="Arial" w:cs="Arial"/>
          <w:sz w:val="22"/>
          <w:lang w:eastAsia="es-ES_tradnl"/>
        </w:rPr>
        <w:t xml:space="preserve"> </w:t>
      </w:r>
      <w:proofErr w:type="spellStart"/>
      <w:r w:rsidRPr="00865E67">
        <w:rPr>
          <w:rFonts w:ascii="Arial" w:hAnsi="Arial" w:cs="Arial"/>
          <w:sz w:val="22"/>
          <w:lang w:eastAsia="es-ES_tradnl"/>
        </w:rPr>
        <w:t>término</w:t>
      </w:r>
      <w:proofErr w:type="spellEnd"/>
      <w:r w:rsidRPr="00865E67">
        <w:rPr>
          <w:rFonts w:ascii="Arial" w:hAnsi="Arial" w:cs="Arial"/>
          <w:sz w:val="22"/>
          <w:lang w:eastAsia="es-ES_tradnl"/>
        </w:rPr>
        <w:t xml:space="preserve"> de traslado del informe de </w:t>
      </w:r>
      <w:proofErr w:type="spellStart"/>
      <w:r w:rsidRPr="00865E67">
        <w:rPr>
          <w:rFonts w:ascii="Arial" w:hAnsi="Arial" w:cs="Arial"/>
          <w:sz w:val="22"/>
          <w:lang w:eastAsia="es-ES_tradnl"/>
        </w:rPr>
        <w:t>evaluación</w:t>
      </w:r>
      <w:proofErr w:type="spellEnd"/>
      <w:r w:rsidRPr="00865E67">
        <w:rPr>
          <w:rFonts w:ascii="Arial" w:hAnsi="Arial" w:cs="Arial"/>
          <w:sz w:val="22"/>
          <w:lang w:eastAsia="es-ES_tradnl"/>
        </w:rPr>
        <w:t xml:space="preserve">. </w:t>
      </w:r>
    </w:p>
    <w:p w14:paraId="57811997" w14:textId="77777777" w:rsidR="00B407FF" w:rsidRPr="00865E67" w:rsidRDefault="00B407FF" w:rsidP="00856560">
      <w:pPr>
        <w:numPr>
          <w:ilvl w:val="0"/>
          <w:numId w:val="15"/>
        </w:numPr>
        <w:spacing w:before="100" w:beforeAutospacing="1" w:after="100" w:afterAutospacing="1"/>
        <w:jc w:val="both"/>
        <w:rPr>
          <w:rFonts w:ascii="Arial" w:hAnsi="Arial" w:cs="Arial"/>
          <w:sz w:val="22"/>
          <w:lang w:eastAsia="es-ES_tradnl"/>
        </w:rPr>
      </w:pPr>
      <w:r w:rsidRPr="00865E67">
        <w:rPr>
          <w:rFonts w:ascii="Arial" w:hAnsi="Arial" w:cs="Arial"/>
          <w:sz w:val="22"/>
          <w:lang w:eastAsia="es-ES_tradnl"/>
        </w:rPr>
        <w:t xml:space="preserve">Cuando no adjunte la </w:t>
      </w:r>
      <w:proofErr w:type="spellStart"/>
      <w:r w:rsidRPr="00865E67">
        <w:rPr>
          <w:rFonts w:ascii="Arial" w:hAnsi="Arial" w:cs="Arial"/>
          <w:sz w:val="22"/>
          <w:lang w:eastAsia="es-ES_tradnl"/>
        </w:rPr>
        <w:t>garantía</w:t>
      </w:r>
      <w:proofErr w:type="spellEnd"/>
      <w:r w:rsidRPr="00865E67">
        <w:rPr>
          <w:rFonts w:ascii="Arial" w:hAnsi="Arial" w:cs="Arial"/>
          <w:sz w:val="22"/>
          <w:lang w:eastAsia="es-ES_tradnl"/>
        </w:rPr>
        <w:t xml:space="preserve"> de seriedad de la oferta junto con la propuesta a </w:t>
      </w:r>
      <w:proofErr w:type="spellStart"/>
      <w:r w:rsidRPr="00865E67">
        <w:rPr>
          <w:rFonts w:ascii="Arial" w:hAnsi="Arial" w:cs="Arial"/>
          <w:sz w:val="22"/>
          <w:lang w:eastAsia="es-ES_tradnl"/>
        </w:rPr>
        <w:t>través</w:t>
      </w:r>
      <w:proofErr w:type="spellEnd"/>
      <w:r w:rsidRPr="00865E67">
        <w:rPr>
          <w:rFonts w:ascii="Arial" w:hAnsi="Arial" w:cs="Arial"/>
          <w:sz w:val="22"/>
          <w:lang w:eastAsia="es-ES_tradnl"/>
        </w:rPr>
        <w:t xml:space="preserve"> de la plataforma del SECOP II. </w:t>
      </w:r>
      <w:proofErr w:type="spellStart"/>
      <w:r w:rsidRPr="00865E67">
        <w:rPr>
          <w:rFonts w:ascii="Arial" w:hAnsi="Arial" w:cs="Arial"/>
          <w:sz w:val="22"/>
          <w:lang w:eastAsia="es-ES_tradnl"/>
        </w:rPr>
        <w:t>Parágrafo</w:t>
      </w:r>
      <w:proofErr w:type="spellEnd"/>
      <w:r w:rsidRPr="00865E67">
        <w:rPr>
          <w:rFonts w:ascii="Arial" w:hAnsi="Arial" w:cs="Arial"/>
          <w:sz w:val="22"/>
          <w:lang w:eastAsia="es-ES_tradnl"/>
        </w:rPr>
        <w:t xml:space="preserve"> tercero </w:t>
      </w:r>
      <w:proofErr w:type="spellStart"/>
      <w:r w:rsidRPr="00865E67">
        <w:rPr>
          <w:rFonts w:ascii="Arial" w:hAnsi="Arial" w:cs="Arial"/>
          <w:sz w:val="22"/>
          <w:lang w:eastAsia="es-ES_tradnl"/>
        </w:rPr>
        <w:t>artículo</w:t>
      </w:r>
      <w:proofErr w:type="spellEnd"/>
      <w:r w:rsidRPr="00865E67">
        <w:rPr>
          <w:rFonts w:ascii="Arial" w:hAnsi="Arial" w:cs="Arial"/>
          <w:sz w:val="22"/>
          <w:lang w:eastAsia="es-ES_tradnl"/>
        </w:rPr>
        <w:t xml:space="preserve"> 5 de la Ley 1882 de 2018. </w:t>
      </w:r>
    </w:p>
    <w:p w14:paraId="0EBFAC78" w14:textId="77777777" w:rsidR="00B407FF" w:rsidRPr="00865E67" w:rsidRDefault="00B407FF" w:rsidP="00B407FF">
      <w:pPr>
        <w:spacing w:before="100" w:beforeAutospacing="1" w:after="100" w:afterAutospacing="1"/>
        <w:rPr>
          <w:rFonts w:ascii="Arial" w:hAnsi="Arial" w:cs="Arial"/>
          <w:lang w:eastAsia="es-ES_tradnl"/>
        </w:rPr>
      </w:pPr>
      <w:r w:rsidRPr="00865E67">
        <w:rPr>
          <w:rFonts w:ascii="Arial" w:hAnsi="Arial" w:cs="Arial"/>
          <w:sz w:val="22"/>
          <w:lang w:eastAsia="es-ES_tradnl"/>
        </w:rPr>
        <w:t xml:space="preserve">Lo anterior de acuerdo con lo establecido el numeral 6 del </w:t>
      </w:r>
      <w:proofErr w:type="spellStart"/>
      <w:r w:rsidRPr="00865E67">
        <w:rPr>
          <w:rFonts w:ascii="Arial" w:hAnsi="Arial" w:cs="Arial"/>
          <w:sz w:val="22"/>
          <w:lang w:eastAsia="es-ES_tradnl"/>
        </w:rPr>
        <w:t>artículo</w:t>
      </w:r>
      <w:proofErr w:type="spellEnd"/>
      <w:r w:rsidRPr="00865E67">
        <w:rPr>
          <w:rFonts w:ascii="Arial" w:hAnsi="Arial" w:cs="Arial"/>
          <w:sz w:val="22"/>
          <w:lang w:eastAsia="es-ES_tradnl"/>
        </w:rPr>
        <w:t xml:space="preserve"> 2.2.1.1.2.1.3 del Decreto 1082 de 2015. </w:t>
      </w:r>
    </w:p>
    <w:p w14:paraId="596A3AAC" w14:textId="77777777" w:rsidR="00B407FF" w:rsidRPr="00865E67" w:rsidRDefault="00B407FF" w:rsidP="00B407FF">
      <w:pPr>
        <w:spacing w:before="100" w:beforeAutospacing="1" w:after="100" w:afterAutospacing="1"/>
        <w:rPr>
          <w:rFonts w:ascii="Arial" w:hAnsi="Arial" w:cs="Arial"/>
          <w:sz w:val="22"/>
          <w:lang w:eastAsia="es-ES_tradnl"/>
        </w:rPr>
      </w:pPr>
    </w:p>
    <w:p w14:paraId="3A4193BF" w14:textId="77777777" w:rsidR="002C4F7E" w:rsidRPr="00865E67" w:rsidRDefault="002C4F7E" w:rsidP="00B407FF">
      <w:pPr>
        <w:spacing w:before="100" w:beforeAutospacing="1" w:after="100" w:afterAutospacing="1"/>
        <w:rPr>
          <w:rFonts w:ascii="Arial" w:hAnsi="Arial" w:cs="Arial"/>
          <w:sz w:val="22"/>
          <w:lang w:eastAsia="es-ES_tradnl"/>
        </w:rPr>
      </w:pPr>
    </w:p>
    <w:p w14:paraId="529C404D" w14:textId="54E82B8E" w:rsidR="002C4F7E" w:rsidRPr="00865E67" w:rsidRDefault="002C4F7E" w:rsidP="002C4F7E">
      <w:pPr>
        <w:pStyle w:val="NormalWeb"/>
        <w:jc w:val="both"/>
        <w:rPr>
          <w:rFonts w:ascii="Arial" w:hAnsi="Arial" w:cs="Arial"/>
        </w:rPr>
      </w:pPr>
    </w:p>
    <w:p w14:paraId="648665B9" w14:textId="77777777" w:rsidR="002C4F7E" w:rsidRPr="00865E67" w:rsidRDefault="002C4F7E" w:rsidP="002C4F7E">
      <w:pPr>
        <w:pStyle w:val="Textoindependiente"/>
        <w:jc w:val="both"/>
      </w:pPr>
    </w:p>
    <w:p w14:paraId="542B1757" w14:textId="55F2ECE3" w:rsidR="002545CF" w:rsidRPr="00865E67" w:rsidRDefault="002545CF" w:rsidP="007B3BE5">
      <w:pPr>
        <w:pStyle w:val="Textoindependiente"/>
      </w:pPr>
    </w:p>
    <w:p w14:paraId="6376A444" w14:textId="7CFADA17" w:rsidR="002545CF" w:rsidRPr="00865E67" w:rsidRDefault="002545CF" w:rsidP="007B3BE5">
      <w:pPr>
        <w:pStyle w:val="Textoindependiente"/>
      </w:pPr>
    </w:p>
    <w:p w14:paraId="3E8D8E87" w14:textId="133744A7" w:rsidR="002545CF" w:rsidRPr="00865E67" w:rsidRDefault="002545CF" w:rsidP="007B3BE5">
      <w:pPr>
        <w:pStyle w:val="Textoindependiente"/>
      </w:pPr>
    </w:p>
    <w:p w14:paraId="4A51720A" w14:textId="3190CC64" w:rsidR="002C4F7E" w:rsidRPr="00865E67" w:rsidRDefault="002C4F7E" w:rsidP="007B3BE5">
      <w:pPr>
        <w:pStyle w:val="Textoindependiente"/>
      </w:pPr>
    </w:p>
    <w:p w14:paraId="1AFDDB3E" w14:textId="6E8DB064" w:rsidR="002C4F7E" w:rsidRPr="00865E67" w:rsidRDefault="002C4F7E" w:rsidP="007B3BE5">
      <w:pPr>
        <w:pStyle w:val="Textoindependiente"/>
      </w:pPr>
    </w:p>
    <w:p w14:paraId="4CB4E1E4" w14:textId="1C8A075B" w:rsidR="002C4F7E" w:rsidRPr="00865E67" w:rsidRDefault="002C4F7E" w:rsidP="007B3BE5">
      <w:pPr>
        <w:pStyle w:val="Textoindependiente"/>
      </w:pPr>
    </w:p>
    <w:p w14:paraId="7648FB88" w14:textId="5E2B4181" w:rsidR="002C4F7E" w:rsidRPr="00865E67" w:rsidRDefault="002C4F7E" w:rsidP="007B3BE5">
      <w:pPr>
        <w:pStyle w:val="Textoindependiente"/>
      </w:pPr>
    </w:p>
    <w:p w14:paraId="3C7CE57A" w14:textId="47A99BDE" w:rsidR="002C4F7E" w:rsidRPr="00865E67" w:rsidRDefault="002C4F7E" w:rsidP="007B3BE5">
      <w:pPr>
        <w:pStyle w:val="Textoindependiente"/>
      </w:pPr>
    </w:p>
    <w:p w14:paraId="50CD6F96" w14:textId="5E19CCCB" w:rsidR="002C4F7E" w:rsidRPr="00865E67" w:rsidRDefault="002C4F7E" w:rsidP="007B3BE5">
      <w:pPr>
        <w:pStyle w:val="Textoindependiente"/>
      </w:pPr>
    </w:p>
    <w:p w14:paraId="1ED26AF4" w14:textId="5F6B7CE0" w:rsidR="002C4F7E" w:rsidRPr="00865E67" w:rsidRDefault="002C4F7E" w:rsidP="007B3BE5">
      <w:pPr>
        <w:pStyle w:val="Textoindependiente"/>
      </w:pPr>
    </w:p>
    <w:p w14:paraId="39A27D5C" w14:textId="4843384D" w:rsidR="002C4F7E" w:rsidRPr="00865E67" w:rsidRDefault="002C4F7E" w:rsidP="007B3BE5">
      <w:pPr>
        <w:pStyle w:val="Textoindependiente"/>
      </w:pPr>
    </w:p>
    <w:p w14:paraId="55D3BFDB" w14:textId="2C93519D" w:rsidR="002C4F7E" w:rsidRPr="00865E67" w:rsidRDefault="002C4F7E" w:rsidP="007B3BE5">
      <w:pPr>
        <w:pStyle w:val="Textoindependiente"/>
      </w:pPr>
    </w:p>
    <w:p w14:paraId="2AAEC196" w14:textId="4F2ADFB9" w:rsidR="002C4F7E" w:rsidRPr="00865E67" w:rsidRDefault="002C4F7E" w:rsidP="007B3BE5">
      <w:pPr>
        <w:pStyle w:val="Textoindependiente"/>
      </w:pPr>
    </w:p>
    <w:p w14:paraId="3AD58A0F" w14:textId="05C46965" w:rsidR="002C4F7E" w:rsidRPr="00865E67" w:rsidRDefault="002C4F7E" w:rsidP="007B3BE5">
      <w:pPr>
        <w:pStyle w:val="Textoindependiente"/>
      </w:pPr>
    </w:p>
    <w:p w14:paraId="5B0C0774" w14:textId="1EF71CC5" w:rsidR="002C4F7E" w:rsidRPr="00865E67" w:rsidRDefault="002C4F7E" w:rsidP="007B3BE5">
      <w:pPr>
        <w:pStyle w:val="Textoindependiente"/>
      </w:pPr>
    </w:p>
    <w:p w14:paraId="09178231" w14:textId="1999ABB2" w:rsidR="002C4F7E" w:rsidRPr="00865E67" w:rsidRDefault="002C4F7E" w:rsidP="007B3BE5">
      <w:pPr>
        <w:pStyle w:val="Textoindependiente"/>
      </w:pPr>
    </w:p>
    <w:p w14:paraId="375C7C38" w14:textId="285B9F8C" w:rsidR="002C4F7E" w:rsidRPr="00865E67" w:rsidRDefault="002C4F7E" w:rsidP="007B3BE5">
      <w:pPr>
        <w:pStyle w:val="Textoindependiente"/>
      </w:pPr>
    </w:p>
    <w:p w14:paraId="5E048770" w14:textId="63A10E18" w:rsidR="002C4F7E" w:rsidRPr="00865E67" w:rsidRDefault="002C4F7E" w:rsidP="007B3BE5">
      <w:pPr>
        <w:pStyle w:val="Textoindependiente"/>
      </w:pPr>
    </w:p>
    <w:p w14:paraId="34A69DC3" w14:textId="5F5747C6" w:rsidR="002C4F7E" w:rsidRPr="00865E67" w:rsidRDefault="002C4F7E" w:rsidP="007B3BE5">
      <w:pPr>
        <w:pStyle w:val="Textoindependiente"/>
      </w:pPr>
    </w:p>
    <w:p w14:paraId="326969DF" w14:textId="77777777" w:rsidR="002C4F7E" w:rsidRPr="00865E67" w:rsidRDefault="002C4F7E" w:rsidP="007B3BE5">
      <w:pPr>
        <w:pStyle w:val="Textoindependiente"/>
      </w:pPr>
    </w:p>
    <w:bookmarkEnd w:id="80"/>
    <w:p w14:paraId="4B6C03DA" w14:textId="77777777" w:rsidR="00CA4F00" w:rsidRPr="00865E67" w:rsidRDefault="00CA4F00" w:rsidP="00C957DF">
      <w:pPr>
        <w:spacing w:line="251" w:lineRule="exact"/>
        <w:rPr>
          <w:rFonts w:ascii="Arial" w:hAnsi="Arial" w:cs="Arial"/>
          <w:sz w:val="22"/>
        </w:rPr>
        <w:sectPr w:rsidR="00CA4F00" w:rsidRPr="00865E67" w:rsidSect="006B3F7F">
          <w:pgSz w:w="12240" w:h="15840"/>
          <w:pgMar w:top="1701" w:right="1701" w:bottom="1701" w:left="1701" w:header="710" w:footer="758" w:gutter="0"/>
          <w:cols w:space="720"/>
        </w:sectPr>
      </w:pPr>
    </w:p>
    <w:p w14:paraId="6DC2A94E" w14:textId="77777777" w:rsidR="00C64D8D" w:rsidRPr="00865E67" w:rsidRDefault="00C64D8D" w:rsidP="00CA4F00">
      <w:pPr>
        <w:pStyle w:val="Textoindependiente"/>
        <w:spacing w:before="7"/>
      </w:pPr>
    </w:p>
    <w:p w14:paraId="5FE5F877" w14:textId="77777777" w:rsidR="00C64D8D" w:rsidRPr="00865E67" w:rsidRDefault="00C64D8D" w:rsidP="00CA4F00">
      <w:pPr>
        <w:pStyle w:val="Textoindependiente"/>
        <w:spacing w:before="7"/>
      </w:pPr>
    </w:p>
    <w:p w14:paraId="1479D310" w14:textId="77777777" w:rsidR="00C64D8D" w:rsidRPr="00865E67" w:rsidRDefault="00E87466" w:rsidP="00C64D8D">
      <w:pPr>
        <w:pStyle w:val="Ttulo1"/>
        <w:rPr>
          <w:sz w:val="22"/>
        </w:rPr>
      </w:pPr>
      <w:bookmarkStart w:id="91" w:name="_Toc73707303"/>
      <w:bookmarkStart w:id="92" w:name="_Hlk20842549"/>
      <w:r w:rsidRPr="00865E67">
        <w:rPr>
          <w:sz w:val="22"/>
        </w:rPr>
        <w:t>CAPÍTULO VIII</w:t>
      </w:r>
      <w:bookmarkEnd w:id="91"/>
    </w:p>
    <w:p w14:paraId="20A2BA85" w14:textId="77777777" w:rsidR="00E87466" w:rsidRPr="00865E67" w:rsidRDefault="00E87466" w:rsidP="00C64D8D">
      <w:pPr>
        <w:pStyle w:val="Ttulo1"/>
        <w:rPr>
          <w:sz w:val="22"/>
        </w:rPr>
      </w:pPr>
      <w:r w:rsidRPr="00865E67">
        <w:rPr>
          <w:sz w:val="22"/>
        </w:rPr>
        <w:t xml:space="preserve"> </w:t>
      </w:r>
      <w:bookmarkStart w:id="93" w:name="_Toc73707304"/>
      <w:r w:rsidRPr="00865E67">
        <w:rPr>
          <w:sz w:val="22"/>
        </w:rPr>
        <w:t>ACUERDOS COMERCIALES</w:t>
      </w:r>
      <w:bookmarkEnd w:id="93"/>
    </w:p>
    <w:p w14:paraId="1DDA5284" w14:textId="77777777" w:rsidR="00C64D8D" w:rsidRPr="00865E67" w:rsidRDefault="00C64D8D" w:rsidP="00C64D8D">
      <w:pPr>
        <w:rPr>
          <w:rFonts w:ascii="Arial" w:hAnsi="Arial" w:cs="Arial"/>
          <w:sz w:val="22"/>
        </w:rPr>
      </w:pPr>
    </w:p>
    <w:p w14:paraId="4967CA1B" w14:textId="028BE2B4" w:rsidR="00CF17B2" w:rsidRPr="00865E67" w:rsidRDefault="00CF17B2" w:rsidP="00CF17B2">
      <w:pPr>
        <w:pStyle w:val="TableParagraph"/>
        <w:ind w:left="102" w:right="102"/>
        <w:jc w:val="both"/>
      </w:pPr>
      <w:r w:rsidRPr="00865E67">
        <w:t>En cumplimiento del numeral 8 del artículo 2.2.1.1.2.1.1 Sección 2, subsección 1 del Decreto</w:t>
      </w:r>
      <w:r w:rsidRPr="00865E67">
        <w:rPr>
          <w:spacing w:val="1"/>
        </w:rPr>
        <w:t xml:space="preserve"> </w:t>
      </w:r>
      <w:r w:rsidRPr="00865E67">
        <w:rPr>
          <w:spacing w:val="-1"/>
        </w:rPr>
        <w:t>1082</w:t>
      </w:r>
      <w:r w:rsidRPr="00865E67">
        <w:rPr>
          <w:spacing w:val="-8"/>
        </w:rPr>
        <w:t xml:space="preserve"> </w:t>
      </w:r>
      <w:r w:rsidRPr="00865E67">
        <w:rPr>
          <w:spacing w:val="-1"/>
        </w:rPr>
        <w:t>de</w:t>
      </w:r>
      <w:r w:rsidRPr="00865E67">
        <w:rPr>
          <w:spacing w:val="-12"/>
        </w:rPr>
        <w:t xml:space="preserve"> </w:t>
      </w:r>
      <w:r w:rsidRPr="00865E67">
        <w:rPr>
          <w:spacing w:val="-1"/>
        </w:rPr>
        <w:t>2015,</w:t>
      </w:r>
      <w:r w:rsidRPr="00865E67">
        <w:rPr>
          <w:spacing w:val="-11"/>
        </w:rPr>
        <w:t xml:space="preserve"> </w:t>
      </w:r>
      <w:r w:rsidRPr="00865E67">
        <w:rPr>
          <w:spacing w:val="-1"/>
        </w:rPr>
        <w:t>sobre</w:t>
      </w:r>
      <w:r w:rsidRPr="00865E67">
        <w:rPr>
          <w:spacing w:val="-8"/>
        </w:rPr>
        <w:t xml:space="preserve"> </w:t>
      </w:r>
      <w:r w:rsidRPr="00865E67">
        <w:rPr>
          <w:spacing w:val="-1"/>
        </w:rPr>
        <w:t>la</w:t>
      </w:r>
      <w:r w:rsidRPr="00865E67">
        <w:rPr>
          <w:spacing w:val="-8"/>
        </w:rPr>
        <w:t xml:space="preserve"> </w:t>
      </w:r>
      <w:r w:rsidRPr="00865E67">
        <w:rPr>
          <w:spacing w:val="-1"/>
        </w:rPr>
        <w:t>indicación</w:t>
      </w:r>
      <w:r w:rsidRPr="00865E67">
        <w:rPr>
          <w:spacing w:val="-7"/>
        </w:rPr>
        <w:t xml:space="preserve"> </w:t>
      </w:r>
      <w:r w:rsidRPr="00865E67">
        <w:t>de</w:t>
      </w:r>
      <w:r w:rsidRPr="00865E67">
        <w:rPr>
          <w:spacing w:val="-8"/>
        </w:rPr>
        <w:t xml:space="preserve"> </w:t>
      </w:r>
      <w:r w:rsidRPr="00865E67">
        <w:t>si</w:t>
      </w:r>
      <w:r w:rsidRPr="00865E67">
        <w:rPr>
          <w:spacing w:val="-15"/>
        </w:rPr>
        <w:t xml:space="preserve"> </w:t>
      </w:r>
      <w:r w:rsidRPr="00865E67">
        <w:t>el</w:t>
      </w:r>
      <w:r w:rsidRPr="00865E67">
        <w:rPr>
          <w:spacing w:val="-10"/>
        </w:rPr>
        <w:t xml:space="preserve"> </w:t>
      </w:r>
      <w:r w:rsidRPr="00865E67">
        <w:t>proceso</w:t>
      </w:r>
      <w:r w:rsidRPr="00865E67">
        <w:rPr>
          <w:spacing w:val="-12"/>
        </w:rPr>
        <w:t xml:space="preserve"> </w:t>
      </w:r>
      <w:r w:rsidRPr="00865E67">
        <w:t>de</w:t>
      </w:r>
      <w:r w:rsidRPr="00865E67">
        <w:rPr>
          <w:spacing w:val="-8"/>
        </w:rPr>
        <w:t xml:space="preserve"> </w:t>
      </w:r>
      <w:r w:rsidRPr="00865E67">
        <w:t>contratación</w:t>
      </w:r>
      <w:r w:rsidRPr="00865E67">
        <w:rPr>
          <w:spacing w:val="-7"/>
        </w:rPr>
        <w:t xml:space="preserve"> </w:t>
      </w:r>
      <w:r w:rsidRPr="00865E67">
        <w:t>está</w:t>
      </w:r>
      <w:r w:rsidRPr="00865E67">
        <w:rPr>
          <w:spacing w:val="-12"/>
        </w:rPr>
        <w:t xml:space="preserve"> </w:t>
      </w:r>
      <w:r w:rsidRPr="00865E67">
        <w:t>cobijado</w:t>
      </w:r>
      <w:r w:rsidRPr="00865E67">
        <w:rPr>
          <w:spacing w:val="-12"/>
        </w:rPr>
        <w:t xml:space="preserve"> </w:t>
      </w:r>
      <w:r w:rsidRPr="00865E67">
        <w:t>por</w:t>
      </w:r>
      <w:r w:rsidRPr="00865E67">
        <w:rPr>
          <w:spacing w:val="-15"/>
        </w:rPr>
        <w:t xml:space="preserve"> </w:t>
      </w:r>
      <w:r w:rsidRPr="00865E67">
        <w:t>un</w:t>
      </w:r>
      <w:r w:rsidRPr="00865E67">
        <w:rPr>
          <w:spacing w:val="-8"/>
        </w:rPr>
        <w:t xml:space="preserve"> </w:t>
      </w:r>
      <w:r w:rsidRPr="00865E67">
        <w:t>Acuerdo</w:t>
      </w:r>
      <w:r w:rsidRPr="00865E67">
        <w:rPr>
          <w:spacing w:val="-58"/>
        </w:rPr>
        <w:t xml:space="preserve"> </w:t>
      </w:r>
      <w:r w:rsidRPr="00865E67">
        <w:t>Comercial, se procede a realizar el siguiente análisis, conforme a la guía para el Manejo de los</w:t>
      </w:r>
      <w:r w:rsidRPr="00865E67">
        <w:rPr>
          <w:spacing w:val="-60"/>
        </w:rPr>
        <w:t xml:space="preserve"> </w:t>
      </w:r>
      <w:r w:rsidRPr="00865E67">
        <w:t>Acuerdos</w:t>
      </w:r>
      <w:r w:rsidRPr="00865E67">
        <w:rPr>
          <w:spacing w:val="-4"/>
        </w:rPr>
        <w:t xml:space="preserve"> </w:t>
      </w:r>
      <w:r w:rsidRPr="00865E67">
        <w:t>Comerciales</w:t>
      </w:r>
      <w:r w:rsidRPr="00865E67">
        <w:rPr>
          <w:spacing w:val="-3"/>
        </w:rPr>
        <w:t xml:space="preserve"> </w:t>
      </w:r>
      <w:r w:rsidRPr="00865E67">
        <w:t>en</w:t>
      </w:r>
      <w:r w:rsidRPr="00865E67">
        <w:rPr>
          <w:spacing w:val="-3"/>
        </w:rPr>
        <w:t xml:space="preserve"> </w:t>
      </w:r>
      <w:r w:rsidRPr="00865E67">
        <w:t>Proceso</w:t>
      </w:r>
      <w:r w:rsidRPr="00865E67">
        <w:rPr>
          <w:spacing w:val="-7"/>
        </w:rPr>
        <w:t xml:space="preserve"> </w:t>
      </w:r>
      <w:r w:rsidRPr="00865E67">
        <w:t>de</w:t>
      </w:r>
      <w:r w:rsidRPr="00865E67">
        <w:rPr>
          <w:spacing w:val="-7"/>
        </w:rPr>
        <w:t xml:space="preserve"> </w:t>
      </w:r>
      <w:r w:rsidRPr="00865E67">
        <w:t>Contratación</w:t>
      </w:r>
      <w:r w:rsidRPr="00865E67">
        <w:rPr>
          <w:spacing w:val="-4"/>
        </w:rPr>
        <w:t xml:space="preserve"> </w:t>
      </w:r>
      <w:r w:rsidRPr="00865E67">
        <w:t>CCE-EICP-MA-03,</w:t>
      </w:r>
      <w:r w:rsidRPr="00865E67">
        <w:rPr>
          <w:spacing w:val="-6"/>
        </w:rPr>
        <w:t xml:space="preserve"> </w:t>
      </w:r>
      <w:r w:rsidRPr="00865E67">
        <w:t>del</w:t>
      </w:r>
      <w:r w:rsidRPr="00865E67">
        <w:rPr>
          <w:spacing w:val="-9"/>
        </w:rPr>
        <w:t xml:space="preserve"> </w:t>
      </w:r>
      <w:r w:rsidRPr="00865E67">
        <w:t>24</w:t>
      </w:r>
      <w:r w:rsidRPr="00865E67">
        <w:rPr>
          <w:spacing w:val="-3"/>
        </w:rPr>
        <w:t xml:space="preserve"> </w:t>
      </w:r>
      <w:r w:rsidRPr="00865E67">
        <w:t>de</w:t>
      </w:r>
      <w:r w:rsidRPr="00865E67">
        <w:rPr>
          <w:spacing w:val="-3"/>
        </w:rPr>
        <w:t xml:space="preserve"> </w:t>
      </w:r>
      <w:r w:rsidRPr="00865E67">
        <w:t>noviembre</w:t>
      </w:r>
      <w:r w:rsidRPr="00865E67">
        <w:rPr>
          <w:spacing w:val="-3"/>
        </w:rPr>
        <w:t xml:space="preserve"> </w:t>
      </w:r>
      <w:r w:rsidRPr="00865E67">
        <w:t>de</w:t>
      </w:r>
      <w:r w:rsidRPr="00865E67">
        <w:rPr>
          <w:spacing w:val="-59"/>
        </w:rPr>
        <w:t xml:space="preserve"> </w:t>
      </w:r>
      <w:r w:rsidRPr="00865E67">
        <w:t>2021,</w:t>
      </w:r>
      <w:r w:rsidRPr="00865E67">
        <w:rPr>
          <w:spacing w:val="-4"/>
        </w:rPr>
        <w:t xml:space="preserve"> </w:t>
      </w:r>
      <w:r w:rsidRPr="00865E67">
        <w:t>establecida por</w:t>
      </w:r>
      <w:r w:rsidRPr="00865E67">
        <w:rPr>
          <w:spacing w:val="-3"/>
        </w:rPr>
        <w:t xml:space="preserve"> </w:t>
      </w:r>
      <w:r w:rsidRPr="00865E67">
        <w:t>Colombia Compra</w:t>
      </w:r>
      <w:r w:rsidRPr="00865E67">
        <w:rPr>
          <w:spacing w:val="-1"/>
        </w:rPr>
        <w:t xml:space="preserve"> </w:t>
      </w:r>
      <w:r w:rsidRPr="00865E67">
        <w:t>Eficiente:</w:t>
      </w:r>
    </w:p>
    <w:p w14:paraId="33D01DF6" w14:textId="176683E9" w:rsidR="00C957DF" w:rsidRPr="00865E67" w:rsidRDefault="00CF17B2" w:rsidP="00CA4F00">
      <w:pPr>
        <w:rPr>
          <w:rFonts w:ascii="Arial" w:hAnsi="Arial" w:cs="Arial"/>
          <w:sz w:val="22"/>
        </w:rPr>
      </w:pPr>
      <w:r w:rsidRPr="00865E67">
        <w:rPr>
          <w:rFonts w:ascii="Arial" w:hAnsi="Arial" w:cs="Arial"/>
          <w:noProof/>
        </w:rPr>
        <mc:AlternateContent>
          <mc:Choice Requires="wps">
            <w:drawing>
              <wp:anchor distT="0" distB="0" distL="114300" distR="114300" simplePos="0" relativeHeight="251659264" behindDoc="0" locked="0" layoutInCell="1" allowOverlap="1" wp14:anchorId="56719A72" wp14:editId="4EA731B3">
                <wp:simplePos x="0" y="0"/>
                <wp:positionH relativeFrom="page">
                  <wp:posOffset>1083310</wp:posOffset>
                </wp:positionH>
                <wp:positionV relativeFrom="page">
                  <wp:posOffset>2884229</wp:posOffset>
                </wp:positionV>
                <wp:extent cx="5872480" cy="3702050"/>
                <wp:effectExtent l="0" t="0" r="7620" b="6350"/>
                <wp:wrapNone/>
                <wp:docPr id="2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72480" cy="370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insideH w:val="single" w:sz="4" w:space="0" w:color="auto"/>
                                <w:insideV w:val="single" w:sz="4" w:space="0" w:color="auto"/>
                              </w:tblBorders>
                              <w:tblLayout w:type="fixed"/>
                              <w:tblLook w:val="01E0" w:firstRow="1" w:lastRow="1" w:firstColumn="1" w:lastColumn="1" w:noHBand="0" w:noVBand="0"/>
                            </w:tblPr>
                            <w:tblGrid>
                              <w:gridCol w:w="1049"/>
                              <w:gridCol w:w="1269"/>
                              <w:gridCol w:w="1229"/>
                              <w:gridCol w:w="985"/>
                              <w:gridCol w:w="1830"/>
                              <w:gridCol w:w="1438"/>
                              <w:gridCol w:w="1442"/>
                            </w:tblGrid>
                            <w:tr w:rsidR="00CF17B2" w14:paraId="0E868264" w14:textId="77777777" w:rsidTr="00CF17B2">
                              <w:trPr>
                                <w:trHeight w:val="1470"/>
                              </w:trPr>
                              <w:tc>
                                <w:tcPr>
                                  <w:tcW w:w="2318" w:type="dxa"/>
                                  <w:gridSpan w:val="2"/>
                                </w:tcPr>
                                <w:p w14:paraId="7C53D673" w14:textId="77777777" w:rsidR="00CF17B2" w:rsidRDefault="00CF17B2" w:rsidP="00424043">
                                  <w:pPr>
                                    <w:pStyle w:val="TableParagraph"/>
                                    <w:jc w:val="center"/>
                                  </w:pPr>
                                </w:p>
                                <w:p w14:paraId="37570346" w14:textId="77777777" w:rsidR="00CF17B2" w:rsidRDefault="00CF17B2" w:rsidP="00424043">
                                  <w:pPr>
                                    <w:pStyle w:val="TableParagraph"/>
                                    <w:spacing w:before="1"/>
                                    <w:jc w:val="center"/>
                                    <w:rPr>
                                      <w:sz w:val="31"/>
                                    </w:rPr>
                                  </w:pPr>
                                </w:p>
                                <w:p w14:paraId="202553E5" w14:textId="77777777" w:rsidR="00CF17B2" w:rsidRDefault="00CF17B2" w:rsidP="00424043">
                                  <w:pPr>
                                    <w:pStyle w:val="TableParagraph"/>
                                    <w:spacing w:before="1"/>
                                    <w:ind w:left="239"/>
                                    <w:jc w:val="center"/>
                                    <w:rPr>
                                      <w:b/>
                                      <w:sz w:val="20"/>
                                    </w:rPr>
                                  </w:pPr>
                                  <w:r>
                                    <w:rPr>
                                      <w:b/>
                                      <w:sz w:val="20"/>
                                    </w:rPr>
                                    <w:t>Acuerdo</w:t>
                                  </w:r>
                                  <w:r>
                                    <w:rPr>
                                      <w:b/>
                                      <w:spacing w:val="-3"/>
                                      <w:sz w:val="20"/>
                                    </w:rPr>
                                    <w:t xml:space="preserve"> </w:t>
                                  </w:r>
                                  <w:r>
                                    <w:rPr>
                                      <w:b/>
                                      <w:sz w:val="20"/>
                                    </w:rPr>
                                    <w:t>Comercial</w:t>
                                  </w:r>
                                </w:p>
                              </w:tc>
                              <w:tc>
                                <w:tcPr>
                                  <w:tcW w:w="1229" w:type="dxa"/>
                                </w:tcPr>
                                <w:p w14:paraId="53104C43" w14:textId="77777777" w:rsidR="00CF17B2" w:rsidRDefault="00CF17B2" w:rsidP="00424043">
                                  <w:pPr>
                                    <w:pStyle w:val="TableParagraph"/>
                                    <w:jc w:val="center"/>
                                  </w:pPr>
                                </w:p>
                                <w:p w14:paraId="334A788A" w14:textId="77777777" w:rsidR="00CF17B2" w:rsidRDefault="00CF17B2" w:rsidP="00424043">
                                  <w:pPr>
                                    <w:pStyle w:val="TableParagraph"/>
                                    <w:spacing w:before="1"/>
                                    <w:jc w:val="center"/>
                                    <w:rPr>
                                      <w:sz w:val="31"/>
                                    </w:rPr>
                                  </w:pPr>
                                </w:p>
                                <w:p w14:paraId="4AFF0393" w14:textId="77777777" w:rsidR="00CF17B2" w:rsidRDefault="00CF17B2" w:rsidP="00424043">
                                  <w:pPr>
                                    <w:pStyle w:val="TableParagraph"/>
                                    <w:spacing w:before="1"/>
                                    <w:ind w:left="107" w:right="105"/>
                                    <w:jc w:val="center"/>
                                    <w:rPr>
                                      <w:b/>
                                      <w:sz w:val="20"/>
                                    </w:rPr>
                                  </w:pPr>
                                  <w:r>
                                    <w:rPr>
                                      <w:b/>
                                      <w:sz w:val="20"/>
                                    </w:rPr>
                                    <w:t>¿Vigente?</w:t>
                                  </w:r>
                                </w:p>
                              </w:tc>
                              <w:tc>
                                <w:tcPr>
                                  <w:tcW w:w="985" w:type="dxa"/>
                                </w:tcPr>
                                <w:p w14:paraId="3438F625" w14:textId="77777777" w:rsidR="00CF17B2" w:rsidRDefault="00CF17B2" w:rsidP="00424043">
                                  <w:pPr>
                                    <w:pStyle w:val="TableParagraph"/>
                                    <w:spacing w:before="10"/>
                                    <w:jc w:val="center"/>
                                    <w:rPr>
                                      <w:sz w:val="31"/>
                                    </w:rPr>
                                  </w:pPr>
                                </w:p>
                                <w:p w14:paraId="0847B7D2" w14:textId="77777777" w:rsidR="00CF17B2" w:rsidRDefault="00CF17B2" w:rsidP="00424043">
                                  <w:pPr>
                                    <w:pStyle w:val="TableParagraph"/>
                                    <w:spacing w:before="1" w:line="256" w:lineRule="auto"/>
                                    <w:ind w:left="97" w:right="96" w:firstLine="20"/>
                                    <w:jc w:val="center"/>
                                    <w:rPr>
                                      <w:b/>
                                      <w:sz w:val="20"/>
                                    </w:rPr>
                                  </w:pPr>
                                  <w:r>
                                    <w:rPr>
                                      <w:b/>
                                      <w:sz w:val="20"/>
                                    </w:rPr>
                                    <w:t>Entidad</w:t>
                                  </w:r>
                                  <w:r>
                                    <w:rPr>
                                      <w:b/>
                                      <w:spacing w:val="-54"/>
                                      <w:sz w:val="20"/>
                                    </w:rPr>
                                    <w:t xml:space="preserve"> </w:t>
                                  </w:r>
                                  <w:r>
                                    <w:rPr>
                                      <w:b/>
                                      <w:sz w:val="20"/>
                                    </w:rPr>
                                    <w:t>Estatal</w:t>
                                  </w:r>
                                  <w:r>
                                    <w:rPr>
                                      <w:b/>
                                      <w:spacing w:val="1"/>
                                      <w:sz w:val="20"/>
                                    </w:rPr>
                                    <w:t xml:space="preserve"> </w:t>
                                  </w:r>
                                  <w:r>
                                    <w:rPr>
                                      <w:b/>
                                      <w:sz w:val="20"/>
                                    </w:rPr>
                                    <w:t>cubierta</w:t>
                                  </w:r>
                                </w:p>
                              </w:tc>
                              <w:tc>
                                <w:tcPr>
                                  <w:tcW w:w="1830" w:type="dxa"/>
                                </w:tcPr>
                                <w:p w14:paraId="4263A69D" w14:textId="77777777" w:rsidR="00CF17B2" w:rsidRDefault="00CF17B2" w:rsidP="00424043">
                                  <w:pPr>
                                    <w:pStyle w:val="TableParagraph"/>
                                    <w:spacing w:line="256" w:lineRule="auto"/>
                                    <w:ind w:left="68" w:right="70"/>
                                    <w:jc w:val="center"/>
                                    <w:rPr>
                                      <w:b/>
                                      <w:sz w:val="20"/>
                                    </w:rPr>
                                  </w:pPr>
                                  <w:r>
                                    <w:rPr>
                                      <w:b/>
                                      <w:sz w:val="20"/>
                                    </w:rPr>
                                    <w:t>Valor del proceso</w:t>
                                  </w:r>
                                  <w:r>
                                    <w:rPr>
                                      <w:b/>
                                      <w:spacing w:val="-53"/>
                                      <w:sz w:val="20"/>
                                    </w:rPr>
                                    <w:t xml:space="preserve"> </w:t>
                                  </w:r>
                                  <w:r>
                                    <w:rPr>
                                      <w:b/>
                                      <w:sz w:val="20"/>
                                    </w:rPr>
                                    <w:t>de Contratación</w:t>
                                  </w:r>
                                  <w:r>
                                    <w:rPr>
                                      <w:b/>
                                      <w:spacing w:val="1"/>
                                      <w:sz w:val="20"/>
                                    </w:rPr>
                                    <w:t xml:space="preserve"> </w:t>
                                  </w:r>
                                  <w:r>
                                    <w:rPr>
                                      <w:b/>
                                      <w:sz w:val="20"/>
                                    </w:rPr>
                                    <w:t>superior al</w:t>
                                  </w:r>
                                  <w:r>
                                    <w:rPr>
                                      <w:b/>
                                      <w:spacing w:val="1"/>
                                      <w:sz w:val="20"/>
                                    </w:rPr>
                                    <w:t xml:space="preserve"> </w:t>
                                  </w:r>
                                  <w:r>
                                    <w:rPr>
                                      <w:b/>
                                      <w:sz w:val="20"/>
                                    </w:rPr>
                                    <w:t>umbral del</w:t>
                                  </w:r>
                                  <w:r>
                                    <w:rPr>
                                      <w:b/>
                                      <w:spacing w:val="1"/>
                                      <w:sz w:val="20"/>
                                    </w:rPr>
                                    <w:t xml:space="preserve"> </w:t>
                                  </w:r>
                                  <w:r>
                                    <w:rPr>
                                      <w:b/>
                                      <w:sz w:val="20"/>
                                    </w:rPr>
                                    <w:t>Acuerdo</w:t>
                                  </w:r>
                                </w:p>
                                <w:p w14:paraId="03FBBF23" w14:textId="77777777" w:rsidR="00CF17B2" w:rsidRDefault="00CF17B2" w:rsidP="00424043">
                                  <w:pPr>
                                    <w:pStyle w:val="TableParagraph"/>
                                    <w:spacing w:line="221" w:lineRule="exact"/>
                                    <w:ind w:left="68" w:right="70"/>
                                    <w:jc w:val="center"/>
                                    <w:rPr>
                                      <w:b/>
                                      <w:sz w:val="20"/>
                                    </w:rPr>
                                  </w:pPr>
                                  <w:r>
                                    <w:rPr>
                                      <w:b/>
                                      <w:sz w:val="20"/>
                                    </w:rPr>
                                    <w:t>Comercial</w:t>
                                  </w:r>
                                </w:p>
                              </w:tc>
                              <w:tc>
                                <w:tcPr>
                                  <w:tcW w:w="1438" w:type="dxa"/>
                                </w:tcPr>
                                <w:p w14:paraId="6BE05CFB" w14:textId="77777777" w:rsidR="00CF17B2" w:rsidRDefault="00CF17B2" w:rsidP="00424043">
                                  <w:pPr>
                                    <w:pStyle w:val="TableParagraph"/>
                                    <w:spacing w:before="1"/>
                                    <w:jc w:val="center"/>
                                    <w:rPr>
                                      <w:sz w:val="21"/>
                                    </w:rPr>
                                  </w:pPr>
                                </w:p>
                                <w:p w14:paraId="195BFD07" w14:textId="77777777" w:rsidR="00CF17B2" w:rsidRDefault="00CF17B2" w:rsidP="00424043">
                                  <w:pPr>
                                    <w:pStyle w:val="TableParagraph"/>
                                    <w:spacing w:before="1" w:line="256" w:lineRule="auto"/>
                                    <w:ind w:left="98" w:right="90" w:firstLine="112"/>
                                    <w:jc w:val="center"/>
                                    <w:rPr>
                                      <w:b/>
                                      <w:sz w:val="20"/>
                                    </w:rPr>
                                  </w:pPr>
                                  <w:r>
                                    <w:rPr>
                                      <w:b/>
                                      <w:sz w:val="20"/>
                                    </w:rPr>
                                    <w:t>Excepción</w:t>
                                  </w:r>
                                  <w:r>
                                    <w:rPr>
                                      <w:b/>
                                      <w:spacing w:val="1"/>
                                      <w:sz w:val="20"/>
                                    </w:rPr>
                                    <w:t xml:space="preserve"> </w:t>
                                  </w:r>
                                  <w:r>
                                    <w:rPr>
                                      <w:b/>
                                      <w:sz w:val="20"/>
                                    </w:rPr>
                                    <w:t>Aplicable al</w:t>
                                  </w:r>
                                  <w:r>
                                    <w:rPr>
                                      <w:b/>
                                      <w:spacing w:val="1"/>
                                      <w:sz w:val="20"/>
                                    </w:rPr>
                                    <w:t xml:space="preserve"> </w:t>
                                  </w:r>
                                  <w:r>
                                    <w:rPr>
                                      <w:b/>
                                      <w:sz w:val="20"/>
                                    </w:rPr>
                                    <w:t>Proceso de</w:t>
                                  </w:r>
                                  <w:r>
                                    <w:rPr>
                                      <w:b/>
                                      <w:spacing w:val="1"/>
                                      <w:sz w:val="20"/>
                                    </w:rPr>
                                    <w:t xml:space="preserve"> </w:t>
                                  </w:r>
                                  <w:r>
                                    <w:rPr>
                                      <w:b/>
                                      <w:sz w:val="20"/>
                                    </w:rPr>
                                    <w:t>Contratación</w:t>
                                  </w:r>
                                </w:p>
                              </w:tc>
                              <w:tc>
                                <w:tcPr>
                                  <w:tcW w:w="1442" w:type="dxa"/>
                                </w:tcPr>
                                <w:p w14:paraId="7906A21F" w14:textId="77777777" w:rsidR="00CF17B2" w:rsidRDefault="00CF17B2" w:rsidP="00424043">
                                  <w:pPr>
                                    <w:pStyle w:val="TableParagraph"/>
                                    <w:spacing w:before="123" w:line="256" w:lineRule="auto"/>
                                    <w:ind w:left="97" w:right="95" w:hanging="3"/>
                                    <w:jc w:val="center"/>
                                    <w:rPr>
                                      <w:b/>
                                      <w:sz w:val="20"/>
                                    </w:rPr>
                                  </w:pPr>
                                  <w:r>
                                    <w:rPr>
                                      <w:b/>
                                      <w:sz w:val="20"/>
                                    </w:rPr>
                                    <w:t>Proceso de</w:t>
                                  </w:r>
                                  <w:r>
                                    <w:rPr>
                                      <w:b/>
                                      <w:spacing w:val="1"/>
                                      <w:sz w:val="20"/>
                                    </w:rPr>
                                    <w:t xml:space="preserve"> </w:t>
                                  </w:r>
                                  <w:r>
                                    <w:rPr>
                                      <w:b/>
                                      <w:sz w:val="20"/>
                                    </w:rPr>
                                    <w:t>Contratación</w:t>
                                  </w:r>
                                  <w:r>
                                    <w:rPr>
                                      <w:b/>
                                      <w:spacing w:val="-53"/>
                                      <w:sz w:val="20"/>
                                    </w:rPr>
                                    <w:t xml:space="preserve"> </w:t>
                                  </w:r>
                                  <w:r>
                                    <w:rPr>
                                      <w:b/>
                                      <w:sz w:val="20"/>
                                    </w:rPr>
                                    <w:t>cubierto por</w:t>
                                  </w:r>
                                  <w:r>
                                    <w:rPr>
                                      <w:b/>
                                      <w:spacing w:val="1"/>
                                      <w:sz w:val="20"/>
                                    </w:rPr>
                                    <w:t xml:space="preserve"> </w:t>
                                  </w:r>
                                  <w:r>
                                    <w:rPr>
                                      <w:b/>
                                      <w:sz w:val="20"/>
                                    </w:rPr>
                                    <w:t>el Acuerdo</w:t>
                                  </w:r>
                                  <w:r>
                                    <w:rPr>
                                      <w:b/>
                                      <w:spacing w:val="1"/>
                                      <w:sz w:val="20"/>
                                    </w:rPr>
                                    <w:t xml:space="preserve"> </w:t>
                                  </w:r>
                                  <w:r>
                                    <w:rPr>
                                      <w:b/>
                                      <w:sz w:val="20"/>
                                    </w:rPr>
                                    <w:t>Comercial</w:t>
                                  </w:r>
                                </w:p>
                              </w:tc>
                            </w:tr>
                            <w:tr w:rsidR="00CF17B2" w14:paraId="00191C1F" w14:textId="77777777" w:rsidTr="00CF17B2">
                              <w:trPr>
                                <w:trHeight w:val="245"/>
                              </w:trPr>
                              <w:tc>
                                <w:tcPr>
                                  <w:tcW w:w="1049" w:type="dxa"/>
                                </w:tcPr>
                                <w:p w14:paraId="5944E502" w14:textId="77777777" w:rsidR="00CF17B2" w:rsidRDefault="00CF17B2" w:rsidP="00424043">
                                  <w:pPr>
                                    <w:pStyle w:val="TableParagraph"/>
                                    <w:jc w:val="center"/>
                                    <w:rPr>
                                      <w:sz w:val="16"/>
                                    </w:rPr>
                                  </w:pPr>
                                </w:p>
                              </w:tc>
                              <w:tc>
                                <w:tcPr>
                                  <w:tcW w:w="1269" w:type="dxa"/>
                                </w:tcPr>
                                <w:p w14:paraId="43125DC9" w14:textId="77777777" w:rsidR="00CF17B2" w:rsidRDefault="00CF17B2" w:rsidP="00424043">
                                  <w:pPr>
                                    <w:pStyle w:val="TableParagraph"/>
                                    <w:jc w:val="center"/>
                                    <w:rPr>
                                      <w:sz w:val="16"/>
                                    </w:rPr>
                                  </w:pPr>
                                </w:p>
                              </w:tc>
                              <w:tc>
                                <w:tcPr>
                                  <w:tcW w:w="1229" w:type="dxa"/>
                                </w:tcPr>
                                <w:p w14:paraId="32A4BC9D" w14:textId="77777777" w:rsidR="00CF17B2" w:rsidRDefault="00CF17B2" w:rsidP="00424043">
                                  <w:pPr>
                                    <w:pStyle w:val="TableParagraph"/>
                                    <w:jc w:val="center"/>
                                    <w:rPr>
                                      <w:sz w:val="16"/>
                                    </w:rPr>
                                  </w:pPr>
                                </w:p>
                              </w:tc>
                              <w:tc>
                                <w:tcPr>
                                  <w:tcW w:w="985" w:type="dxa"/>
                                </w:tcPr>
                                <w:p w14:paraId="74E4AFA5" w14:textId="77777777" w:rsidR="00CF17B2" w:rsidRDefault="00CF17B2" w:rsidP="00424043">
                                  <w:pPr>
                                    <w:pStyle w:val="TableParagraph"/>
                                    <w:spacing w:before="3" w:line="222" w:lineRule="exact"/>
                                    <w:ind w:left="210" w:right="213"/>
                                    <w:jc w:val="center"/>
                                    <w:rPr>
                                      <w:b/>
                                      <w:sz w:val="20"/>
                                    </w:rPr>
                                  </w:pPr>
                                  <w:r>
                                    <w:rPr>
                                      <w:b/>
                                      <w:sz w:val="20"/>
                                    </w:rPr>
                                    <w:t>Si/No</w:t>
                                  </w:r>
                                </w:p>
                              </w:tc>
                              <w:tc>
                                <w:tcPr>
                                  <w:tcW w:w="1830" w:type="dxa"/>
                                </w:tcPr>
                                <w:p w14:paraId="04333A44" w14:textId="77777777" w:rsidR="00CF17B2" w:rsidRDefault="00CF17B2" w:rsidP="00424043">
                                  <w:pPr>
                                    <w:pStyle w:val="TableParagraph"/>
                                    <w:spacing w:before="3" w:line="222" w:lineRule="exact"/>
                                    <w:ind w:left="68" w:right="69"/>
                                    <w:jc w:val="center"/>
                                    <w:rPr>
                                      <w:b/>
                                      <w:sz w:val="20"/>
                                    </w:rPr>
                                  </w:pPr>
                                  <w:r>
                                    <w:rPr>
                                      <w:b/>
                                      <w:sz w:val="20"/>
                                    </w:rPr>
                                    <w:t>Si/No</w:t>
                                  </w:r>
                                </w:p>
                              </w:tc>
                              <w:tc>
                                <w:tcPr>
                                  <w:tcW w:w="1438" w:type="dxa"/>
                                </w:tcPr>
                                <w:p w14:paraId="3C4EF6C7" w14:textId="77777777" w:rsidR="00CF17B2" w:rsidRDefault="00CF17B2" w:rsidP="00424043">
                                  <w:pPr>
                                    <w:pStyle w:val="TableParagraph"/>
                                    <w:spacing w:before="3" w:line="222" w:lineRule="exact"/>
                                    <w:ind w:left="438" w:right="437"/>
                                    <w:jc w:val="center"/>
                                    <w:rPr>
                                      <w:b/>
                                      <w:sz w:val="20"/>
                                    </w:rPr>
                                  </w:pPr>
                                  <w:r>
                                    <w:rPr>
                                      <w:b/>
                                      <w:sz w:val="20"/>
                                    </w:rPr>
                                    <w:t>Si/No</w:t>
                                  </w:r>
                                </w:p>
                              </w:tc>
                              <w:tc>
                                <w:tcPr>
                                  <w:tcW w:w="1442" w:type="dxa"/>
                                </w:tcPr>
                                <w:p w14:paraId="3C5E1359" w14:textId="77777777" w:rsidR="00CF17B2" w:rsidRDefault="00CF17B2" w:rsidP="00424043">
                                  <w:pPr>
                                    <w:pStyle w:val="TableParagraph"/>
                                    <w:spacing w:before="3" w:line="222" w:lineRule="exact"/>
                                    <w:ind w:left="438" w:right="441"/>
                                    <w:jc w:val="center"/>
                                    <w:rPr>
                                      <w:b/>
                                      <w:sz w:val="20"/>
                                    </w:rPr>
                                  </w:pPr>
                                  <w:r>
                                    <w:rPr>
                                      <w:b/>
                                      <w:sz w:val="20"/>
                                    </w:rPr>
                                    <w:t>Si/No</w:t>
                                  </w:r>
                                </w:p>
                              </w:tc>
                            </w:tr>
                            <w:tr w:rsidR="00CF17B2" w14:paraId="4F9E96ED" w14:textId="77777777" w:rsidTr="00CF17B2">
                              <w:trPr>
                                <w:trHeight w:val="246"/>
                              </w:trPr>
                              <w:tc>
                                <w:tcPr>
                                  <w:tcW w:w="1049" w:type="dxa"/>
                                  <w:vMerge w:val="restart"/>
                                </w:tcPr>
                                <w:p w14:paraId="5E587C1F" w14:textId="77777777" w:rsidR="00CF17B2" w:rsidRDefault="00CF17B2" w:rsidP="00424043">
                                  <w:pPr>
                                    <w:pStyle w:val="TableParagraph"/>
                                    <w:spacing w:before="135" w:line="254" w:lineRule="auto"/>
                                    <w:ind w:left="70" w:right="237"/>
                                    <w:jc w:val="center"/>
                                    <w:rPr>
                                      <w:sz w:val="20"/>
                                    </w:rPr>
                                  </w:pPr>
                                  <w:r>
                                    <w:rPr>
                                      <w:sz w:val="20"/>
                                    </w:rPr>
                                    <w:t>Alianza</w:t>
                                  </w:r>
                                  <w:r>
                                    <w:rPr>
                                      <w:spacing w:val="1"/>
                                      <w:sz w:val="20"/>
                                    </w:rPr>
                                    <w:t xml:space="preserve"> </w:t>
                                  </w:r>
                                  <w:r>
                                    <w:rPr>
                                      <w:sz w:val="20"/>
                                    </w:rPr>
                                    <w:t>Pacífico</w:t>
                                  </w:r>
                                </w:p>
                              </w:tc>
                              <w:tc>
                                <w:tcPr>
                                  <w:tcW w:w="1269" w:type="dxa"/>
                                </w:tcPr>
                                <w:p w14:paraId="039E8736" w14:textId="77777777" w:rsidR="00CF17B2" w:rsidRDefault="00CF17B2" w:rsidP="00424043">
                                  <w:pPr>
                                    <w:pStyle w:val="TableParagraph"/>
                                    <w:spacing w:line="226" w:lineRule="exact"/>
                                    <w:ind w:left="70"/>
                                    <w:jc w:val="center"/>
                                    <w:rPr>
                                      <w:sz w:val="20"/>
                                    </w:rPr>
                                  </w:pPr>
                                  <w:r>
                                    <w:rPr>
                                      <w:sz w:val="20"/>
                                    </w:rPr>
                                    <w:t>Chile</w:t>
                                  </w:r>
                                </w:p>
                              </w:tc>
                              <w:tc>
                                <w:tcPr>
                                  <w:tcW w:w="1229" w:type="dxa"/>
                                </w:tcPr>
                                <w:p w14:paraId="73B5CA7A"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20259C70" w14:textId="77777777" w:rsidR="00CF17B2" w:rsidRDefault="00CF17B2" w:rsidP="00424043">
                                  <w:pPr>
                                    <w:pStyle w:val="TableParagraph"/>
                                    <w:spacing w:line="226" w:lineRule="exact"/>
                                    <w:ind w:left="210" w:right="212"/>
                                    <w:jc w:val="center"/>
                                    <w:rPr>
                                      <w:sz w:val="20"/>
                                    </w:rPr>
                                  </w:pPr>
                                  <w:r>
                                    <w:rPr>
                                      <w:sz w:val="20"/>
                                    </w:rPr>
                                    <w:t>Si</w:t>
                                  </w:r>
                                </w:p>
                              </w:tc>
                              <w:tc>
                                <w:tcPr>
                                  <w:tcW w:w="1830" w:type="dxa"/>
                                </w:tcPr>
                                <w:p w14:paraId="5DEF40BD" w14:textId="77777777" w:rsidR="00CF17B2" w:rsidRDefault="00CF17B2" w:rsidP="00424043">
                                  <w:pPr>
                                    <w:pStyle w:val="TableParagraph"/>
                                    <w:spacing w:line="226" w:lineRule="exact"/>
                                    <w:ind w:left="68" w:right="68"/>
                                    <w:jc w:val="center"/>
                                    <w:rPr>
                                      <w:sz w:val="20"/>
                                    </w:rPr>
                                  </w:pPr>
                                  <w:r>
                                    <w:rPr>
                                      <w:sz w:val="20"/>
                                    </w:rPr>
                                    <w:t>Si</w:t>
                                  </w:r>
                                </w:p>
                              </w:tc>
                              <w:tc>
                                <w:tcPr>
                                  <w:tcW w:w="1438" w:type="dxa"/>
                                </w:tcPr>
                                <w:p w14:paraId="3E937A83"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3ACFC3FD" w14:textId="77777777" w:rsidR="00CF17B2" w:rsidRDefault="00CF17B2" w:rsidP="00424043">
                                  <w:pPr>
                                    <w:pStyle w:val="TableParagraph"/>
                                    <w:spacing w:line="226" w:lineRule="exact"/>
                                    <w:ind w:left="438" w:right="440"/>
                                    <w:jc w:val="center"/>
                                    <w:rPr>
                                      <w:sz w:val="20"/>
                                    </w:rPr>
                                  </w:pPr>
                                  <w:r>
                                    <w:rPr>
                                      <w:sz w:val="20"/>
                                    </w:rPr>
                                    <w:t>Si</w:t>
                                  </w:r>
                                </w:p>
                              </w:tc>
                            </w:tr>
                            <w:tr w:rsidR="00CF17B2" w14:paraId="059A4F7D" w14:textId="77777777" w:rsidTr="00CF17B2">
                              <w:trPr>
                                <w:trHeight w:val="245"/>
                              </w:trPr>
                              <w:tc>
                                <w:tcPr>
                                  <w:tcW w:w="1049" w:type="dxa"/>
                                  <w:vMerge/>
                                </w:tcPr>
                                <w:p w14:paraId="1210F005" w14:textId="77777777" w:rsidR="00CF17B2" w:rsidRDefault="00CF17B2" w:rsidP="00424043">
                                  <w:pPr>
                                    <w:jc w:val="center"/>
                                    <w:rPr>
                                      <w:sz w:val="2"/>
                                      <w:szCs w:val="2"/>
                                    </w:rPr>
                                  </w:pPr>
                                </w:p>
                              </w:tc>
                              <w:tc>
                                <w:tcPr>
                                  <w:tcW w:w="1269" w:type="dxa"/>
                                </w:tcPr>
                                <w:p w14:paraId="2ED4B534" w14:textId="77777777" w:rsidR="00CF17B2" w:rsidRDefault="00CF17B2" w:rsidP="00424043">
                                  <w:pPr>
                                    <w:pStyle w:val="TableParagraph"/>
                                    <w:spacing w:line="226" w:lineRule="exact"/>
                                    <w:ind w:left="70"/>
                                    <w:jc w:val="center"/>
                                    <w:rPr>
                                      <w:sz w:val="20"/>
                                    </w:rPr>
                                  </w:pPr>
                                  <w:r>
                                    <w:rPr>
                                      <w:sz w:val="20"/>
                                    </w:rPr>
                                    <w:t>México</w:t>
                                  </w:r>
                                </w:p>
                              </w:tc>
                              <w:tc>
                                <w:tcPr>
                                  <w:tcW w:w="1229" w:type="dxa"/>
                                </w:tcPr>
                                <w:p w14:paraId="31384703"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5708FDA1" w14:textId="77777777" w:rsidR="00CF17B2" w:rsidRDefault="00CF17B2" w:rsidP="00424043">
                                  <w:pPr>
                                    <w:pStyle w:val="TableParagraph"/>
                                    <w:spacing w:line="226" w:lineRule="exact"/>
                                    <w:ind w:left="210" w:right="213"/>
                                    <w:jc w:val="center"/>
                                    <w:rPr>
                                      <w:sz w:val="20"/>
                                    </w:rPr>
                                  </w:pPr>
                                  <w:r>
                                    <w:rPr>
                                      <w:sz w:val="20"/>
                                    </w:rPr>
                                    <w:t>No</w:t>
                                  </w:r>
                                </w:p>
                              </w:tc>
                              <w:tc>
                                <w:tcPr>
                                  <w:tcW w:w="1830" w:type="dxa"/>
                                </w:tcPr>
                                <w:p w14:paraId="0EF6E488" w14:textId="77777777" w:rsidR="00CF17B2" w:rsidRDefault="00CF17B2" w:rsidP="00424043">
                                  <w:pPr>
                                    <w:pStyle w:val="TableParagraph"/>
                                    <w:spacing w:line="226" w:lineRule="exact"/>
                                    <w:ind w:left="68" w:right="68"/>
                                    <w:jc w:val="center"/>
                                    <w:rPr>
                                      <w:sz w:val="20"/>
                                    </w:rPr>
                                  </w:pPr>
                                  <w:r>
                                    <w:rPr>
                                      <w:sz w:val="20"/>
                                    </w:rPr>
                                    <w:t>Si</w:t>
                                  </w:r>
                                </w:p>
                              </w:tc>
                              <w:tc>
                                <w:tcPr>
                                  <w:tcW w:w="1438" w:type="dxa"/>
                                </w:tcPr>
                                <w:p w14:paraId="30A9DD1F"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7F94AC13" w14:textId="77777777" w:rsidR="00CF17B2" w:rsidRDefault="00CF17B2" w:rsidP="00424043">
                                  <w:pPr>
                                    <w:pStyle w:val="TableParagraph"/>
                                    <w:spacing w:line="226" w:lineRule="exact"/>
                                    <w:ind w:left="438" w:right="440"/>
                                    <w:jc w:val="center"/>
                                    <w:rPr>
                                      <w:sz w:val="20"/>
                                    </w:rPr>
                                  </w:pPr>
                                  <w:r>
                                    <w:rPr>
                                      <w:sz w:val="20"/>
                                    </w:rPr>
                                    <w:t>Si</w:t>
                                  </w:r>
                                </w:p>
                              </w:tc>
                            </w:tr>
                            <w:tr w:rsidR="00CF17B2" w14:paraId="6414BF91" w14:textId="77777777" w:rsidTr="00CF17B2">
                              <w:trPr>
                                <w:trHeight w:val="241"/>
                              </w:trPr>
                              <w:tc>
                                <w:tcPr>
                                  <w:tcW w:w="1049" w:type="dxa"/>
                                  <w:vMerge/>
                                </w:tcPr>
                                <w:p w14:paraId="0BE8282F" w14:textId="77777777" w:rsidR="00CF17B2" w:rsidRDefault="00CF17B2" w:rsidP="00424043">
                                  <w:pPr>
                                    <w:jc w:val="center"/>
                                    <w:rPr>
                                      <w:sz w:val="2"/>
                                      <w:szCs w:val="2"/>
                                    </w:rPr>
                                  </w:pPr>
                                </w:p>
                              </w:tc>
                              <w:tc>
                                <w:tcPr>
                                  <w:tcW w:w="1269" w:type="dxa"/>
                                </w:tcPr>
                                <w:p w14:paraId="645A4845" w14:textId="77777777" w:rsidR="00CF17B2" w:rsidRDefault="00CF17B2" w:rsidP="00424043">
                                  <w:pPr>
                                    <w:pStyle w:val="TableParagraph"/>
                                    <w:spacing w:line="222" w:lineRule="exact"/>
                                    <w:ind w:left="70"/>
                                    <w:jc w:val="center"/>
                                    <w:rPr>
                                      <w:sz w:val="20"/>
                                    </w:rPr>
                                  </w:pPr>
                                  <w:r>
                                    <w:rPr>
                                      <w:sz w:val="20"/>
                                    </w:rPr>
                                    <w:t>Perú</w:t>
                                  </w:r>
                                </w:p>
                              </w:tc>
                              <w:tc>
                                <w:tcPr>
                                  <w:tcW w:w="1229" w:type="dxa"/>
                                </w:tcPr>
                                <w:p w14:paraId="76937DEB" w14:textId="77777777" w:rsidR="00CF17B2" w:rsidRDefault="00CF17B2" w:rsidP="00424043">
                                  <w:pPr>
                                    <w:pStyle w:val="TableParagraph"/>
                                    <w:spacing w:line="222" w:lineRule="exact"/>
                                    <w:ind w:left="105" w:right="105"/>
                                    <w:jc w:val="center"/>
                                    <w:rPr>
                                      <w:sz w:val="20"/>
                                    </w:rPr>
                                  </w:pPr>
                                  <w:r>
                                    <w:rPr>
                                      <w:sz w:val="20"/>
                                    </w:rPr>
                                    <w:t>Si</w:t>
                                  </w:r>
                                </w:p>
                              </w:tc>
                              <w:tc>
                                <w:tcPr>
                                  <w:tcW w:w="985" w:type="dxa"/>
                                </w:tcPr>
                                <w:p w14:paraId="13528E12" w14:textId="77777777" w:rsidR="00CF17B2" w:rsidRDefault="00CF17B2" w:rsidP="00424043">
                                  <w:pPr>
                                    <w:pStyle w:val="TableParagraph"/>
                                    <w:spacing w:line="222" w:lineRule="exact"/>
                                    <w:ind w:left="210" w:right="212"/>
                                    <w:jc w:val="center"/>
                                    <w:rPr>
                                      <w:sz w:val="20"/>
                                    </w:rPr>
                                  </w:pPr>
                                  <w:r>
                                    <w:rPr>
                                      <w:sz w:val="20"/>
                                    </w:rPr>
                                    <w:t>Si</w:t>
                                  </w:r>
                                </w:p>
                              </w:tc>
                              <w:tc>
                                <w:tcPr>
                                  <w:tcW w:w="1830" w:type="dxa"/>
                                </w:tcPr>
                                <w:p w14:paraId="6120F904" w14:textId="77777777" w:rsidR="00CF17B2" w:rsidRDefault="00CF17B2" w:rsidP="00424043">
                                  <w:pPr>
                                    <w:pStyle w:val="TableParagraph"/>
                                    <w:spacing w:line="222" w:lineRule="exact"/>
                                    <w:ind w:left="68" w:right="68"/>
                                    <w:jc w:val="center"/>
                                    <w:rPr>
                                      <w:sz w:val="20"/>
                                    </w:rPr>
                                  </w:pPr>
                                  <w:r>
                                    <w:rPr>
                                      <w:sz w:val="20"/>
                                    </w:rPr>
                                    <w:t>No</w:t>
                                  </w:r>
                                </w:p>
                              </w:tc>
                              <w:tc>
                                <w:tcPr>
                                  <w:tcW w:w="1438" w:type="dxa"/>
                                </w:tcPr>
                                <w:p w14:paraId="48FDFC4C" w14:textId="77777777" w:rsidR="00CF17B2" w:rsidRDefault="00CF17B2" w:rsidP="00424043">
                                  <w:pPr>
                                    <w:pStyle w:val="TableParagraph"/>
                                    <w:spacing w:line="222" w:lineRule="exact"/>
                                    <w:ind w:left="438" w:right="437"/>
                                    <w:jc w:val="center"/>
                                    <w:rPr>
                                      <w:sz w:val="20"/>
                                    </w:rPr>
                                  </w:pPr>
                                  <w:r>
                                    <w:rPr>
                                      <w:sz w:val="20"/>
                                    </w:rPr>
                                    <w:t>No</w:t>
                                  </w:r>
                                </w:p>
                              </w:tc>
                              <w:tc>
                                <w:tcPr>
                                  <w:tcW w:w="1442" w:type="dxa"/>
                                </w:tcPr>
                                <w:p w14:paraId="52C4D463" w14:textId="77777777" w:rsidR="00CF17B2" w:rsidRDefault="00CF17B2" w:rsidP="00424043">
                                  <w:pPr>
                                    <w:pStyle w:val="TableParagraph"/>
                                    <w:spacing w:line="222" w:lineRule="exact"/>
                                    <w:ind w:left="438" w:right="441"/>
                                    <w:jc w:val="center"/>
                                    <w:rPr>
                                      <w:sz w:val="20"/>
                                    </w:rPr>
                                  </w:pPr>
                                  <w:r>
                                    <w:rPr>
                                      <w:sz w:val="20"/>
                                    </w:rPr>
                                    <w:t>No</w:t>
                                  </w:r>
                                </w:p>
                              </w:tc>
                            </w:tr>
                            <w:tr w:rsidR="00CF17B2" w14:paraId="48D1D581" w14:textId="77777777" w:rsidTr="00CF17B2">
                              <w:trPr>
                                <w:trHeight w:val="245"/>
                              </w:trPr>
                              <w:tc>
                                <w:tcPr>
                                  <w:tcW w:w="2318" w:type="dxa"/>
                                  <w:gridSpan w:val="2"/>
                                </w:tcPr>
                                <w:p w14:paraId="0B060335" w14:textId="77777777" w:rsidR="00CF17B2" w:rsidRDefault="00CF17B2" w:rsidP="00424043">
                                  <w:pPr>
                                    <w:pStyle w:val="TableParagraph"/>
                                    <w:spacing w:before="3" w:line="223" w:lineRule="exact"/>
                                    <w:ind w:left="70"/>
                                    <w:jc w:val="center"/>
                                    <w:rPr>
                                      <w:sz w:val="20"/>
                                    </w:rPr>
                                  </w:pPr>
                                  <w:r>
                                    <w:rPr>
                                      <w:sz w:val="20"/>
                                    </w:rPr>
                                    <w:t>Canadá</w:t>
                                  </w:r>
                                </w:p>
                              </w:tc>
                              <w:tc>
                                <w:tcPr>
                                  <w:tcW w:w="1229" w:type="dxa"/>
                                </w:tcPr>
                                <w:p w14:paraId="00B5C074"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57A4DE75" w14:textId="77777777" w:rsidR="00CF17B2" w:rsidRDefault="00CF17B2" w:rsidP="00424043">
                                  <w:pPr>
                                    <w:pStyle w:val="TableParagraph"/>
                                    <w:spacing w:before="3" w:line="223" w:lineRule="exact"/>
                                    <w:ind w:left="210" w:right="212"/>
                                    <w:jc w:val="center"/>
                                    <w:rPr>
                                      <w:sz w:val="20"/>
                                    </w:rPr>
                                  </w:pPr>
                                  <w:r>
                                    <w:rPr>
                                      <w:sz w:val="20"/>
                                    </w:rPr>
                                    <w:t>Si</w:t>
                                  </w:r>
                                </w:p>
                              </w:tc>
                              <w:tc>
                                <w:tcPr>
                                  <w:tcW w:w="1830" w:type="dxa"/>
                                </w:tcPr>
                                <w:p w14:paraId="6AF710CF" w14:textId="77777777" w:rsidR="00CF17B2" w:rsidRDefault="00CF17B2" w:rsidP="00424043">
                                  <w:pPr>
                                    <w:pStyle w:val="TableParagraph"/>
                                    <w:spacing w:before="3" w:line="223" w:lineRule="exact"/>
                                    <w:ind w:left="68" w:right="68"/>
                                    <w:jc w:val="center"/>
                                    <w:rPr>
                                      <w:sz w:val="20"/>
                                    </w:rPr>
                                  </w:pPr>
                                  <w:r>
                                    <w:rPr>
                                      <w:sz w:val="20"/>
                                    </w:rPr>
                                    <w:t>Si</w:t>
                                  </w:r>
                                </w:p>
                              </w:tc>
                              <w:tc>
                                <w:tcPr>
                                  <w:tcW w:w="1438" w:type="dxa"/>
                                </w:tcPr>
                                <w:p w14:paraId="234CC67E"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53679BD3" w14:textId="77777777" w:rsidR="00CF17B2" w:rsidRDefault="00CF17B2" w:rsidP="00424043">
                                  <w:pPr>
                                    <w:pStyle w:val="TableParagraph"/>
                                    <w:spacing w:before="3" w:line="223" w:lineRule="exact"/>
                                    <w:ind w:left="438" w:right="440"/>
                                    <w:jc w:val="center"/>
                                    <w:rPr>
                                      <w:sz w:val="20"/>
                                    </w:rPr>
                                  </w:pPr>
                                  <w:r>
                                    <w:rPr>
                                      <w:sz w:val="20"/>
                                    </w:rPr>
                                    <w:t>Si</w:t>
                                  </w:r>
                                </w:p>
                              </w:tc>
                            </w:tr>
                            <w:tr w:rsidR="00CF17B2" w14:paraId="5128BD5D" w14:textId="77777777" w:rsidTr="00CF17B2">
                              <w:trPr>
                                <w:trHeight w:val="246"/>
                              </w:trPr>
                              <w:tc>
                                <w:tcPr>
                                  <w:tcW w:w="2318" w:type="dxa"/>
                                  <w:gridSpan w:val="2"/>
                                </w:tcPr>
                                <w:p w14:paraId="34F88643" w14:textId="77777777" w:rsidR="00CF17B2" w:rsidRDefault="00CF17B2" w:rsidP="00424043">
                                  <w:pPr>
                                    <w:pStyle w:val="TableParagraph"/>
                                    <w:spacing w:before="3" w:line="223" w:lineRule="exact"/>
                                    <w:ind w:left="70"/>
                                    <w:jc w:val="center"/>
                                    <w:rPr>
                                      <w:sz w:val="20"/>
                                    </w:rPr>
                                  </w:pPr>
                                  <w:r>
                                    <w:rPr>
                                      <w:sz w:val="20"/>
                                    </w:rPr>
                                    <w:t>Chile</w:t>
                                  </w:r>
                                </w:p>
                              </w:tc>
                              <w:tc>
                                <w:tcPr>
                                  <w:tcW w:w="1229" w:type="dxa"/>
                                </w:tcPr>
                                <w:p w14:paraId="3D438E5C"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63B926FA" w14:textId="77777777" w:rsidR="00CF17B2" w:rsidRDefault="00CF17B2" w:rsidP="00424043">
                                  <w:pPr>
                                    <w:pStyle w:val="TableParagraph"/>
                                    <w:spacing w:before="3" w:line="223" w:lineRule="exact"/>
                                    <w:ind w:left="210" w:right="212"/>
                                    <w:jc w:val="center"/>
                                    <w:rPr>
                                      <w:sz w:val="20"/>
                                    </w:rPr>
                                  </w:pPr>
                                  <w:r>
                                    <w:rPr>
                                      <w:sz w:val="20"/>
                                    </w:rPr>
                                    <w:t>Si</w:t>
                                  </w:r>
                                </w:p>
                              </w:tc>
                              <w:tc>
                                <w:tcPr>
                                  <w:tcW w:w="1830" w:type="dxa"/>
                                </w:tcPr>
                                <w:p w14:paraId="51193091" w14:textId="77777777" w:rsidR="00CF17B2" w:rsidRDefault="00CF17B2" w:rsidP="00424043">
                                  <w:pPr>
                                    <w:pStyle w:val="TableParagraph"/>
                                    <w:spacing w:before="3" w:line="223" w:lineRule="exact"/>
                                    <w:ind w:left="68" w:right="68"/>
                                    <w:jc w:val="center"/>
                                    <w:rPr>
                                      <w:sz w:val="20"/>
                                    </w:rPr>
                                  </w:pPr>
                                  <w:r>
                                    <w:rPr>
                                      <w:sz w:val="20"/>
                                    </w:rPr>
                                    <w:t>Si</w:t>
                                  </w:r>
                                </w:p>
                              </w:tc>
                              <w:tc>
                                <w:tcPr>
                                  <w:tcW w:w="1438" w:type="dxa"/>
                                </w:tcPr>
                                <w:p w14:paraId="4E690C28"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2F04406F" w14:textId="77777777" w:rsidR="00CF17B2" w:rsidRDefault="00CF17B2" w:rsidP="00424043">
                                  <w:pPr>
                                    <w:pStyle w:val="TableParagraph"/>
                                    <w:spacing w:before="3" w:line="223" w:lineRule="exact"/>
                                    <w:ind w:left="438" w:right="440"/>
                                    <w:jc w:val="center"/>
                                    <w:rPr>
                                      <w:sz w:val="20"/>
                                    </w:rPr>
                                  </w:pPr>
                                  <w:r>
                                    <w:rPr>
                                      <w:sz w:val="20"/>
                                    </w:rPr>
                                    <w:t>Si</w:t>
                                  </w:r>
                                </w:p>
                              </w:tc>
                            </w:tr>
                            <w:tr w:rsidR="00CF17B2" w14:paraId="17C5D9EC" w14:textId="77777777" w:rsidTr="00CF17B2">
                              <w:trPr>
                                <w:trHeight w:val="245"/>
                              </w:trPr>
                              <w:tc>
                                <w:tcPr>
                                  <w:tcW w:w="2318" w:type="dxa"/>
                                  <w:gridSpan w:val="2"/>
                                </w:tcPr>
                                <w:p w14:paraId="22F566DD" w14:textId="77777777" w:rsidR="00CF17B2" w:rsidRDefault="00CF17B2" w:rsidP="00424043">
                                  <w:pPr>
                                    <w:pStyle w:val="TableParagraph"/>
                                    <w:spacing w:before="3" w:line="223" w:lineRule="exact"/>
                                    <w:ind w:left="70"/>
                                    <w:jc w:val="center"/>
                                    <w:rPr>
                                      <w:sz w:val="20"/>
                                    </w:rPr>
                                  </w:pPr>
                                  <w:r>
                                    <w:rPr>
                                      <w:sz w:val="20"/>
                                    </w:rPr>
                                    <w:t>Corea</w:t>
                                  </w:r>
                                </w:p>
                              </w:tc>
                              <w:tc>
                                <w:tcPr>
                                  <w:tcW w:w="1229" w:type="dxa"/>
                                </w:tcPr>
                                <w:p w14:paraId="3B77EA1A"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025CBBAB" w14:textId="77777777" w:rsidR="00CF17B2" w:rsidRDefault="00CF17B2" w:rsidP="00424043">
                                  <w:pPr>
                                    <w:pStyle w:val="TableParagraph"/>
                                    <w:spacing w:before="3" w:line="223" w:lineRule="exact"/>
                                    <w:ind w:left="210" w:right="213"/>
                                    <w:jc w:val="center"/>
                                    <w:rPr>
                                      <w:sz w:val="20"/>
                                    </w:rPr>
                                  </w:pPr>
                                  <w:r>
                                    <w:rPr>
                                      <w:sz w:val="20"/>
                                    </w:rPr>
                                    <w:t>No</w:t>
                                  </w:r>
                                </w:p>
                              </w:tc>
                              <w:tc>
                                <w:tcPr>
                                  <w:tcW w:w="1830" w:type="dxa"/>
                                </w:tcPr>
                                <w:p w14:paraId="3A9848E4" w14:textId="77777777" w:rsidR="00CF17B2" w:rsidRDefault="00CF17B2" w:rsidP="00424043">
                                  <w:pPr>
                                    <w:pStyle w:val="TableParagraph"/>
                                    <w:spacing w:before="3" w:line="223" w:lineRule="exact"/>
                                    <w:ind w:left="68" w:right="68"/>
                                    <w:jc w:val="center"/>
                                    <w:rPr>
                                      <w:sz w:val="20"/>
                                    </w:rPr>
                                  </w:pPr>
                                  <w:r>
                                    <w:rPr>
                                      <w:sz w:val="20"/>
                                    </w:rPr>
                                    <w:t>No</w:t>
                                  </w:r>
                                </w:p>
                              </w:tc>
                              <w:tc>
                                <w:tcPr>
                                  <w:tcW w:w="1438" w:type="dxa"/>
                                </w:tcPr>
                                <w:p w14:paraId="7F312E64"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1CCDA1D3" w14:textId="77777777" w:rsidR="00CF17B2" w:rsidRDefault="00CF17B2" w:rsidP="00424043">
                                  <w:pPr>
                                    <w:pStyle w:val="TableParagraph"/>
                                    <w:spacing w:before="3" w:line="223" w:lineRule="exact"/>
                                    <w:ind w:left="438" w:right="441"/>
                                    <w:jc w:val="center"/>
                                    <w:rPr>
                                      <w:sz w:val="20"/>
                                    </w:rPr>
                                  </w:pPr>
                                  <w:r>
                                    <w:rPr>
                                      <w:sz w:val="20"/>
                                    </w:rPr>
                                    <w:t>No</w:t>
                                  </w:r>
                                </w:p>
                              </w:tc>
                            </w:tr>
                            <w:tr w:rsidR="00CF17B2" w14:paraId="58AD08EE" w14:textId="77777777" w:rsidTr="00CF17B2">
                              <w:trPr>
                                <w:trHeight w:val="246"/>
                              </w:trPr>
                              <w:tc>
                                <w:tcPr>
                                  <w:tcW w:w="2318" w:type="dxa"/>
                                  <w:gridSpan w:val="2"/>
                                </w:tcPr>
                                <w:p w14:paraId="1C45E40A" w14:textId="77777777" w:rsidR="00CF17B2" w:rsidRDefault="00CF17B2" w:rsidP="00424043">
                                  <w:pPr>
                                    <w:pStyle w:val="TableParagraph"/>
                                    <w:spacing w:line="226" w:lineRule="exact"/>
                                    <w:ind w:left="70"/>
                                    <w:jc w:val="center"/>
                                    <w:rPr>
                                      <w:sz w:val="20"/>
                                    </w:rPr>
                                  </w:pPr>
                                  <w:r>
                                    <w:rPr>
                                      <w:sz w:val="20"/>
                                    </w:rPr>
                                    <w:t>Costa</w:t>
                                  </w:r>
                                  <w:r>
                                    <w:rPr>
                                      <w:spacing w:val="-1"/>
                                      <w:sz w:val="20"/>
                                    </w:rPr>
                                    <w:t xml:space="preserve"> </w:t>
                                  </w:r>
                                  <w:r>
                                    <w:rPr>
                                      <w:sz w:val="20"/>
                                    </w:rPr>
                                    <w:t>Rica</w:t>
                                  </w:r>
                                </w:p>
                              </w:tc>
                              <w:tc>
                                <w:tcPr>
                                  <w:tcW w:w="1229" w:type="dxa"/>
                                </w:tcPr>
                                <w:p w14:paraId="404A1B0A"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75FC2C71" w14:textId="77777777" w:rsidR="00CF17B2" w:rsidRDefault="00CF17B2" w:rsidP="00424043">
                                  <w:pPr>
                                    <w:pStyle w:val="TableParagraph"/>
                                    <w:spacing w:line="226" w:lineRule="exact"/>
                                    <w:ind w:left="210" w:right="212"/>
                                    <w:jc w:val="center"/>
                                    <w:rPr>
                                      <w:sz w:val="20"/>
                                    </w:rPr>
                                  </w:pPr>
                                  <w:r>
                                    <w:rPr>
                                      <w:sz w:val="20"/>
                                    </w:rPr>
                                    <w:t>Si</w:t>
                                  </w:r>
                                </w:p>
                              </w:tc>
                              <w:tc>
                                <w:tcPr>
                                  <w:tcW w:w="1830" w:type="dxa"/>
                                </w:tcPr>
                                <w:p w14:paraId="6641D4C6" w14:textId="77777777" w:rsidR="00CF17B2" w:rsidRDefault="00CF17B2" w:rsidP="00424043">
                                  <w:pPr>
                                    <w:pStyle w:val="TableParagraph"/>
                                    <w:spacing w:line="226" w:lineRule="exact"/>
                                    <w:ind w:left="68" w:right="68"/>
                                    <w:jc w:val="center"/>
                                    <w:rPr>
                                      <w:sz w:val="20"/>
                                    </w:rPr>
                                  </w:pPr>
                                  <w:r>
                                    <w:rPr>
                                      <w:sz w:val="20"/>
                                    </w:rPr>
                                    <w:t>No</w:t>
                                  </w:r>
                                </w:p>
                              </w:tc>
                              <w:tc>
                                <w:tcPr>
                                  <w:tcW w:w="1438" w:type="dxa"/>
                                </w:tcPr>
                                <w:p w14:paraId="068C9529"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5A430894" w14:textId="77777777" w:rsidR="00CF17B2" w:rsidRDefault="00CF17B2" w:rsidP="00424043">
                                  <w:pPr>
                                    <w:pStyle w:val="TableParagraph"/>
                                    <w:spacing w:line="226" w:lineRule="exact"/>
                                    <w:ind w:left="438" w:right="441"/>
                                    <w:jc w:val="center"/>
                                    <w:rPr>
                                      <w:sz w:val="20"/>
                                    </w:rPr>
                                  </w:pPr>
                                  <w:r>
                                    <w:rPr>
                                      <w:sz w:val="20"/>
                                    </w:rPr>
                                    <w:t>No</w:t>
                                  </w:r>
                                </w:p>
                              </w:tc>
                            </w:tr>
                            <w:tr w:rsidR="00CF17B2" w14:paraId="2AA84634" w14:textId="77777777" w:rsidTr="00CF17B2">
                              <w:trPr>
                                <w:trHeight w:val="245"/>
                              </w:trPr>
                              <w:tc>
                                <w:tcPr>
                                  <w:tcW w:w="2318" w:type="dxa"/>
                                  <w:gridSpan w:val="2"/>
                                </w:tcPr>
                                <w:p w14:paraId="013C7346" w14:textId="77777777" w:rsidR="00CF17B2" w:rsidRDefault="00CF17B2" w:rsidP="00424043">
                                  <w:pPr>
                                    <w:pStyle w:val="TableParagraph"/>
                                    <w:spacing w:line="226" w:lineRule="exact"/>
                                    <w:ind w:left="70"/>
                                    <w:jc w:val="center"/>
                                    <w:rPr>
                                      <w:sz w:val="20"/>
                                    </w:rPr>
                                  </w:pPr>
                                  <w:r>
                                    <w:rPr>
                                      <w:sz w:val="20"/>
                                    </w:rPr>
                                    <w:t>Estados</w:t>
                                  </w:r>
                                  <w:r>
                                    <w:rPr>
                                      <w:spacing w:val="-2"/>
                                      <w:sz w:val="20"/>
                                    </w:rPr>
                                    <w:t xml:space="preserve"> </w:t>
                                  </w:r>
                                  <w:r>
                                    <w:rPr>
                                      <w:sz w:val="20"/>
                                    </w:rPr>
                                    <w:t>Unidos</w:t>
                                  </w:r>
                                </w:p>
                              </w:tc>
                              <w:tc>
                                <w:tcPr>
                                  <w:tcW w:w="1229" w:type="dxa"/>
                                </w:tcPr>
                                <w:p w14:paraId="071EEB9F"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4841E62A" w14:textId="77777777" w:rsidR="00CF17B2" w:rsidRDefault="00CF17B2" w:rsidP="00424043">
                                  <w:pPr>
                                    <w:pStyle w:val="TableParagraph"/>
                                    <w:spacing w:line="226" w:lineRule="exact"/>
                                    <w:ind w:left="210" w:right="212"/>
                                    <w:jc w:val="center"/>
                                    <w:rPr>
                                      <w:sz w:val="20"/>
                                    </w:rPr>
                                  </w:pPr>
                                  <w:r>
                                    <w:rPr>
                                      <w:sz w:val="20"/>
                                    </w:rPr>
                                    <w:t>Si</w:t>
                                  </w:r>
                                </w:p>
                              </w:tc>
                              <w:tc>
                                <w:tcPr>
                                  <w:tcW w:w="1830" w:type="dxa"/>
                                </w:tcPr>
                                <w:p w14:paraId="2327AF77" w14:textId="77777777" w:rsidR="00CF17B2" w:rsidRDefault="00CF17B2" w:rsidP="00424043">
                                  <w:pPr>
                                    <w:pStyle w:val="TableParagraph"/>
                                    <w:spacing w:line="226" w:lineRule="exact"/>
                                    <w:ind w:left="68" w:right="68"/>
                                    <w:jc w:val="center"/>
                                    <w:rPr>
                                      <w:sz w:val="20"/>
                                    </w:rPr>
                                  </w:pPr>
                                  <w:r>
                                    <w:rPr>
                                      <w:sz w:val="20"/>
                                    </w:rPr>
                                    <w:t>No</w:t>
                                  </w:r>
                                </w:p>
                              </w:tc>
                              <w:tc>
                                <w:tcPr>
                                  <w:tcW w:w="1438" w:type="dxa"/>
                                </w:tcPr>
                                <w:p w14:paraId="44832E10"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778B00BD" w14:textId="77777777" w:rsidR="00CF17B2" w:rsidRDefault="00CF17B2" w:rsidP="00424043">
                                  <w:pPr>
                                    <w:pStyle w:val="TableParagraph"/>
                                    <w:spacing w:line="226" w:lineRule="exact"/>
                                    <w:ind w:left="438" w:right="441"/>
                                    <w:jc w:val="center"/>
                                    <w:rPr>
                                      <w:sz w:val="20"/>
                                    </w:rPr>
                                  </w:pPr>
                                  <w:r>
                                    <w:rPr>
                                      <w:sz w:val="20"/>
                                    </w:rPr>
                                    <w:t>No</w:t>
                                  </w:r>
                                </w:p>
                              </w:tc>
                            </w:tr>
                            <w:tr w:rsidR="00CF17B2" w14:paraId="0AEDD50C" w14:textId="77777777" w:rsidTr="00CF17B2">
                              <w:trPr>
                                <w:trHeight w:val="242"/>
                              </w:trPr>
                              <w:tc>
                                <w:tcPr>
                                  <w:tcW w:w="2318" w:type="dxa"/>
                                  <w:gridSpan w:val="2"/>
                                </w:tcPr>
                                <w:p w14:paraId="1499EFF7" w14:textId="77777777" w:rsidR="00CF17B2" w:rsidRDefault="00CF17B2" w:rsidP="00424043">
                                  <w:pPr>
                                    <w:pStyle w:val="TableParagraph"/>
                                    <w:spacing w:line="222" w:lineRule="exact"/>
                                    <w:ind w:left="70"/>
                                    <w:jc w:val="center"/>
                                    <w:rPr>
                                      <w:sz w:val="20"/>
                                    </w:rPr>
                                  </w:pPr>
                                  <w:r>
                                    <w:rPr>
                                      <w:sz w:val="20"/>
                                    </w:rPr>
                                    <w:t>Estados</w:t>
                                  </w:r>
                                  <w:r>
                                    <w:rPr>
                                      <w:spacing w:val="-2"/>
                                      <w:sz w:val="20"/>
                                    </w:rPr>
                                    <w:t xml:space="preserve"> </w:t>
                                  </w:r>
                                  <w:r>
                                    <w:rPr>
                                      <w:sz w:val="20"/>
                                    </w:rPr>
                                    <w:t>AELC</w:t>
                                  </w:r>
                                </w:p>
                              </w:tc>
                              <w:tc>
                                <w:tcPr>
                                  <w:tcW w:w="1229" w:type="dxa"/>
                                </w:tcPr>
                                <w:p w14:paraId="70979D9C" w14:textId="77777777" w:rsidR="00CF17B2" w:rsidRDefault="00CF17B2" w:rsidP="00424043">
                                  <w:pPr>
                                    <w:pStyle w:val="TableParagraph"/>
                                    <w:spacing w:line="222" w:lineRule="exact"/>
                                    <w:ind w:left="105" w:right="105"/>
                                    <w:jc w:val="center"/>
                                    <w:rPr>
                                      <w:sz w:val="20"/>
                                    </w:rPr>
                                  </w:pPr>
                                  <w:r>
                                    <w:rPr>
                                      <w:sz w:val="20"/>
                                    </w:rPr>
                                    <w:t>Si</w:t>
                                  </w:r>
                                </w:p>
                              </w:tc>
                              <w:tc>
                                <w:tcPr>
                                  <w:tcW w:w="985" w:type="dxa"/>
                                </w:tcPr>
                                <w:p w14:paraId="0386636F" w14:textId="77777777" w:rsidR="00CF17B2" w:rsidRDefault="00CF17B2" w:rsidP="00424043">
                                  <w:pPr>
                                    <w:pStyle w:val="TableParagraph"/>
                                    <w:spacing w:line="222" w:lineRule="exact"/>
                                    <w:ind w:left="210" w:right="212"/>
                                    <w:jc w:val="center"/>
                                    <w:rPr>
                                      <w:sz w:val="20"/>
                                    </w:rPr>
                                  </w:pPr>
                                  <w:r>
                                    <w:rPr>
                                      <w:sz w:val="20"/>
                                    </w:rPr>
                                    <w:t>Si</w:t>
                                  </w:r>
                                </w:p>
                              </w:tc>
                              <w:tc>
                                <w:tcPr>
                                  <w:tcW w:w="1830" w:type="dxa"/>
                                </w:tcPr>
                                <w:p w14:paraId="55A1533E" w14:textId="77777777" w:rsidR="00CF17B2" w:rsidRDefault="00CF17B2" w:rsidP="00424043">
                                  <w:pPr>
                                    <w:pStyle w:val="TableParagraph"/>
                                    <w:spacing w:line="222" w:lineRule="exact"/>
                                    <w:ind w:left="68" w:right="68"/>
                                    <w:jc w:val="center"/>
                                    <w:rPr>
                                      <w:sz w:val="20"/>
                                    </w:rPr>
                                  </w:pPr>
                                  <w:r>
                                    <w:rPr>
                                      <w:sz w:val="20"/>
                                    </w:rPr>
                                    <w:t>No</w:t>
                                  </w:r>
                                </w:p>
                              </w:tc>
                              <w:tc>
                                <w:tcPr>
                                  <w:tcW w:w="1438" w:type="dxa"/>
                                </w:tcPr>
                                <w:p w14:paraId="29035B06" w14:textId="77777777" w:rsidR="00CF17B2" w:rsidRDefault="00CF17B2" w:rsidP="00424043">
                                  <w:pPr>
                                    <w:pStyle w:val="TableParagraph"/>
                                    <w:spacing w:line="222" w:lineRule="exact"/>
                                    <w:ind w:left="438" w:right="437"/>
                                    <w:jc w:val="center"/>
                                    <w:rPr>
                                      <w:sz w:val="20"/>
                                    </w:rPr>
                                  </w:pPr>
                                  <w:r>
                                    <w:rPr>
                                      <w:sz w:val="20"/>
                                    </w:rPr>
                                    <w:t>No</w:t>
                                  </w:r>
                                </w:p>
                              </w:tc>
                              <w:tc>
                                <w:tcPr>
                                  <w:tcW w:w="1442" w:type="dxa"/>
                                </w:tcPr>
                                <w:p w14:paraId="00C7C56F" w14:textId="77777777" w:rsidR="00CF17B2" w:rsidRDefault="00CF17B2" w:rsidP="00424043">
                                  <w:pPr>
                                    <w:pStyle w:val="TableParagraph"/>
                                    <w:spacing w:line="222" w:lineRule="exact"/>
                                    <w:ind w:left="438" w:right="441"/>
                                    <w:jc w:val="center"/>
                                    <w:rPr>
                                      <w:sz w:val="20"/>
                                    </w:rPr>
                                  </w:pPr>
                                  <w:r>
                                    <w:rPr>
                                      <w:sz w:val="20"/>
                                    </w:rPr>
                                    <w:t>No</w:t>
                                  </w:r>
                                </w:p>
                              </w:tc>
                            </w:tr>
                            <w:tr w:rsidR="00CF17B2" w14:paraId="4DAAFAE7" w14:textId="77777777" w:rsidTr="00CF17B2">
                              <w:trPr>
                                <w:trHeight w:val="245"/>
                              </w:trPr>
                              <w:tc>
                                <w:tcPr>
                                  <w:tcW w:w="2318" w:type="dxa"/>
                                  <w:gridSpan w:val="2"/>
                                </w:tcPr>
                                <w:p w14:paraId="6112D6CB" w14:textId="77777777" w:rsidR="00CF17B2" w:rsidRDefault="00CF17B2" w:rsidP="00424043">
                                  <w:pPr>
                                    <w:pStyle w:val="TableParagraph"/>
                                    <w:spacing w:before="3" w:line="223" w:lineRule="exact"/>
                                    <w:ind w:left="70"/>
                                    <w:jc w:val="center"/>
                                    <w:rPr>
                                      <w:sz w:val="20"/>
                                    </w:rPr>
                                  </w:pPr>
                                  <w:r>
                                    <w:rPr>
                                      <w:sz w:val="20"/>
                                    </w:rPr>
                                    <w:t>México</w:t>
                                  </w:r>
                                </w:p>
                              </w:tc>
                              <w:tc>
                                <w:tcPr>
                                  <w:tcW w:w="1229" w:type="dxa"/>
                                </w:tcPr>
                                <w:p w14:paraId="2AC7203F"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342CE1A9" w14:textId="77777777" w:rsidR="00CF17B2" w:rsidRDefault="00CF17B2" w:rsidP="00424043">
                                  <w:pPr>
                                    <w:pStyle w:val="TableParagraph"/>
                                    <w:spacing w:before="3" w:line="223" w:lineRule="exact"/>
                                    <w:ind w:left="210" w:right="213"/>
                                    <w:jc w:val="center"/>
                                    <w:rPr>
                                      <w:sz w:val="20"/>
                                    </w:rPr>
                                  </w:pPr>
                                  <w:r>
                                    <w:rPr>
                                      <w:sz w:val="20"/>
                                    </w:rPr>
                                    <w:t>No</w:t>
                                  </w:r>
                                </w:p>
                              </w:tc>
                              <w:tc>
                                <w:tcPr>
                                  <w:tcW w:w="1830" w:type="dxa"/>
                                </w:tcPr>
                                <w:p w14:paraId="38D9E2E4" w14:textId="77777777" w:rsidR="00CF17B2" w:rsidRDefault="00CF17B2" w:rsidP="00424043">
                                  <w:pPr>
                                    <w:pStyle w:val="TableParagraph"/>
                                    <w:spacing w:before="3" w:line="223" w:lineRule="exact"/>
                                    <w:ind w:left="68" w:right="68"/>
                                    <w:jc w:val="center"/>
                                    <w:rPr>
                                      <w:sz w:val="20"/>
                                    </w:rPr>
                                  </w:pPr>
                                  <w:r>
                                    <w:rPr>
                                      <w:sz w:val="20"/>
                                    </w:rPr>
                                    <w:t>Si</w:t>
                                  </w:r>
                                </w:p>
                              </w:tc>
                              <w:tc>
                                <w:tcPr>
                                  <w:tcW w:w="1438" w:type="dxa"/>
                                </w:tcPr>
                                <w:p w14:paraId="19E21E25"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12AB38B4" w14:textId="77777777" w:rsidR="00CF17B2" w:rsidRDefault="00CF17B2" w:rsidP="00424043">
                                  <w:pPr>
                                    <w:pStyle w:val="TableParagraph"/>
                                    <w:spacing w:before="3" w:line="223" w:lineRule="exact"/>
                                    <w:ind w:left="438" w:right="440"/>
                                    <w:jc w:val="center"/>
                                    <w:rPr>
                                      <w:sz w:val="20"/>
                                    </w:rPr>
                                  </w:pPr>
                                  <w:r>
                                    <w:rPr>
                                      <w:sz w:val="20"/>
                                    </w:rPr>
                                    <w:t>Si</w:t>
                                  </w:r>
                                </w:p>
                              </w:tc>
                            </w:tr>
                            <w:tr w:rsidR="00CF17B2" w14:paraId="7D9EC0ED" w14:textId="77777777" w:rsidTr="00CF17B2">
                              <w:trPr>
                                <w:trHeight w:val="245"/>
                              </w:trPr>
                              <w:tc>
                                <w:tcPr>
                                  <w:tcW w:w="1049" w:type="dxa"/>
                                  <w:vMerge w:val="restart"/>
                                </w:tcPr>
                                <w:p w14:paraId="33683B86" w14:textId="77777777" w:rsidR="00CF17B2" w:rsidRDefault="00CF17B2" w:rsidP="00424043">
                                  <w:pPr>
                                    <w:pStyle w:val="TableParagraph"/>
                                    <w:spacing w:before="135" w:line="254" w:lineRule="auto"/>
                                    <w:ind w:left="279" w:right="79" w:hanging="173"/>
                                    <w:jc w:val="center"/>
                                    <w:rPr>
                                      <w:sz w:val="20"/>
                                    </w:rPr>
                                  </w:pPr>
                                  <w:r>
                                    <w:rPr>
                                      <w:sz w:val="20"/>
                                    </w:rPr>
                                    <w:t>Triángulo</w:t>
                                  </w:r>
                                  <w:r>
                                    <w:rPr>
                                      <w:spacing w:val="-53"/>
                                      <w:sz w:val="20"/>
                                    </w:rPr>
                                    <w:t xml:space="preserve"> </w:t>
                                  </w:r>
                                  <w:r>
                                    <w:rPr>
                                      <w:sz w:val="20"/>
                                    </w:rPr>
                                    <w:t>Norte</w:t>
                                  </w:r>
                                </w:p>
                              </w:tc>
                              <w:tc>
                                <w:tcPr>
                                  <w:tcW w:w="1269" w:type="dxa"/>
                                </w:tcPr>
                                <w:p w14:paraId="40C041B8" w14:textId="77777777" w:rsidR="00CF17B2" w:rsidRDefault="00CF17B2" w:rsidP="00424043">
                                  <w:pPr>
                                    <w:pStyle w:val="TableParagraph"/>
                                    <w:spacing w:before="3" w:line="223" w:lineRule="exact"/>
                                    <w:ind w:left="122"/>
                                    <w:jc w:val="center"/>
                                    <w:rPr>
                                      <w:sz w:val="20"/>
                                    </w:rPr>
                                  </w:pPr>
                                  <w:r>
                                    <w:rPr>
                                      <w:sz w:val="20"/>
                                    </w:rPr>
                                    <w:t>El</w:t>
                                  </w:r>
                                  <w:r>
                                    <w:rPr>
                                      <w:spacing w:val="1"/>
                                      <w:sz w:val="20"/>
                                    </w:rPr>
                                    <w:t xml:space="preserve"> </w:t>
                                  </w:r>
                                  <w:r>
                                    <w:rPr>
                                      <w:sz w:val="20"/>
                                    </w:rPr>
                                    <w:t>Salvador</w:t>
                                  </w:r>
                                </w:p>
                              </w:tc>
                              <w:tc>
                                <w:tcPr>
                                  <w:tcW w:w="1229" w:type="dxa"/>
                                </w:tcPr>
                                <w:p w14:paraId="2AA618F8"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4118B5DD" w14:textId="77777777" w:rsidR="00CF17B2" w:rsidRDefault="00CF17B2" w:rsidP="00424043">
                                  <w:pPr>
                                    <w:pStyle w:val="TableParagraph"/>
                                    <w:spacing w:before="3" w:line="223" w:lineRule="exact"/>
                                    <w:ind w:left="210" w:right="213"/>
                                    <w:jc w:val="center"/>
                                    <w:rPr>
                                      <w:sz w:val="20"/>
                                    </w:rPr>
                                  </w:pPr>
                                  <w:r>
                                    <w:rPr>
                                      <w:sz w:val="20"/>
                                    </w:rPr>
                                    <w:t>No</w:t>
                                  </w:r>
                                </w:p>
                              </w:tc>
                              <w:tc>
                                <w:tcPr>
                                  <w:tcW w:w="1830" w:type="dxa"/>
                                </w:tcPr>
                                <w:p w14:paraId="6C05BBF8" w14:textId="77777777" w:rsidR="00CF17B2" w:rsidRDefault="00CF17B2" w:rsidP="00424043">
                                  <w:pPr>
                                    <w:pStyle w:val="TableParagraph"/>
                                    <w:spacing w:before="3" w:line="223" w:lineRule="exact"/>
                                    <w:ind w:left="1"/>
                                    <w:jc w:val="center"/>
                                    <w:rPr>
                                      <w:sz w:val="20"/>
                                    </w:rPr>
                                  </w:pPr>
                                  <w:r>
                                    <w:rPr>
                                      <w:sz w:val="20"/>
                                    </w:rPr>
                                    <w:t>-</w:t>
                                  </w:r>
                                </w:p>
                              </w:tc>
                              <w:tc>
                                <w:tcPr>
                                  <w:tcW w:w="1438" w:type="dxa"/>
                                </w:tcPr>
                                <w:p w14:paraId="33090D62"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7D533ED7" w14:textId="77777777" w:rsidR="00CF17B2" w:rsidRDefault="00CF17B2" w:rsidP="00424043">
                                  <w:pPr>
                                    <w:pStyle w:val="TableParagraph"/>
                                    <w:spacing w:before="3" w:line="223" w:lineRule="exact"/>
                                    <w:ind w:left="438" w:right="440"/>
                                    <w:jc w:val="center"/>
                                    <w:rPr>
                                      <w:sz w:val="20"/>
                                    </w:rPr>
                                  </w:pPr>
                                  <w:r>
                                    <w:rPr>
                                      <w:sz w:val="20"/>
                                    </w:rPr>
                                    <w:t>Si</w:t>
                                  </w:r>
                                </w:p>
                              </w:tc>
                            </w:tr>
                            <w:tr w:rsidR="00CF17B2" w14:paraId="7FD1A107" w14:textId="77777777" w:rsidTr="00CF17B2">
                              <w:trPr>
                                <w:trHeight w:val="246"/>
                              </w:trPr>
                              <w:tc>
                                <w:tcPr>
                                  <w:tcW w:w="1049" w:type="dxa"/>
                                  <w:vMerge/>
                                </w:tcPr>
                                <w:p w14:paraId="4E5C49FE" w14:textId="77777777" w:rsidR="00CF17B2" w:rsidRDefault="00CF17B2" w:rsidP="00424043">
                                  <w:pPr>
                                    <w:jc w:val="center"/>
                                    <w:rPr>
                                      <w:sz w:val="2"/>
                                      <w:szCs w:val="2"/>
                                    </w:rPr>
                                  </w:pPr>
                                </w:p>
                              </w:tc>
                              <w:tc>
                                <w:tcPr>
                                  <w:tcW w:w="1269" w:type="dxa"/>
                                </w:tcPr>
                                <w:p w14:paraId="458F85E4" w14:textId="77777777" w:rsidR="00CF17B2" w:rsidRDefault="00CF17B2" w:rsidP="00424043">
                                  <w:pPr>
                                    <w:pStyle w:val="TableParagraph"/>
                                    <w:spacing w:line="226" w:lineRule="exact"/>
                                    <w:ind w:left="142"/>
                                    <w:jc w:val="center"/>
                                    <w:rPr>
                                      <w:sz w:val="20"/>
                                    </w:rPr>
                                  </w:pPr>
                                  <w:r>
                                    <w:rPr>
                                      <w:sz w:val="20"/>
                                    </w:rPr>
                                    <w:t>Guatemala</w:t>
                                  </w:r>
                                </w:p>
                              </w:tc>
                              <w:tc>
                                <w:tcPr>
                                  <w:tcW w:w="1229" w:type="dxa"/>
                                </w:tcPr>
                                <w:p w14:paraId="2E1055E5"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43BBF268" w14:textId="77777777" w:rsidR="00CF17B2" w:rsidRDefault="00CF17B2" w:rsidP="00424043">
                                  <w:pPr>
                                    <w:pStyle w:val="TableParagraph"/>
                                    <w:spacing w:line="226" w:lineRule="exact"/>
                                    <w:ind w:left="210" w:right="212"/>
                                    <w:jc w:val="center"/>
                                    <w:rPr>
                                      <w:sz w:val="20"/>
                                    </w:rPr>
                                  </w:pPr>
                                  <w:r>
                                    <w:rPr>
                                      <w:sz w:val="20"/>
                                    </w:rPr>
                                    <w:t>Si</w:t>
                                  </w:r>
                                </w:p>
                              </w:tc>
                              <w:tc>
                                <w:tcPr>
                                  <w:tcW w:w="1830" w:type="dxa"/>
                                </w:tcPr>
                                <w:p w14:paraId="1C4F4CCF" w14:textId="77777777" w:rsidR="00CF17B2" w:rsidRDefault="00CF17B2" w:rsidP="00424043">
                                  <w:pPr>
                                    <w:pStyle w:val="TableParagraph"/>
                                    <w:spacing w:line="226" w:lineRule="exact"/>
                                    <w:ind w:left="1"/>
                                    <w:jc w:val="center"/>
                                    <w:rPr>
                                      <w:sz w:val="20"/>
                                    </w:rPr>
                                  </w:pPr>
                                  <w:r>
                                    <w:rPr>
                                      <w:sz w:val="20"/>
                                    </w:rPr>
                                    <w:t>-</w:t>
                                  </w:r>
                                </w:p>
                              </w:tc>
                              <w:tc>
                                <w:tcPr>
                                  <w:tcW w:w="1438" w:type="dxa"/>
                                </w:tcPr>
                                <w:p w14:paraId="2942708D"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74E49268" w14:textId="77777777" w:rsidR="00CF17B2" w:rsidRDefault="00CF17B2" w:rsidP="00424043">
                                  <w:pPr>
                                    <w:pStyle w:val="TableParagraph"/>
                                    <w:spacing w:line="226" w:lineRule="exact"/>
                                    <w:ind w:left="438" w:right="440"/>
                                    <w:jc w:val="center"/>
                                    <w:rPr>
                                      <w:sz w:val="20"/>
                                    </w:rPr>
                                  </w:pPr>
                                  <w:r>
                                    <w:rPr>
                                      <w:sz w:val="20"/>
                                    </w:rPr>
                                    <w:t>Si</w:t>
                                  </w:r>
                                </w:p>
                              </w:tc>
                            </w:tr>
                            <w:tr w:rsidR="00CF17B2" w14:paraId="6DB20027" w14:textId="77777777" w:rsidTr="00CF17B2">
                              <w:trPr>
                                <w:trHeight w:val="245"/>
                              </w:trPr>
                              <w:tc>
                                <w:tcPr>
                                  <w:tcW w:w="1049" w:type="dxa"/>
                                  <w:vMerge/>
                                </w:tcPr>
                                <w:p w14:paraId="281B967C" w14:textId="77777777" w:rsidR="00CF17B2" w:rsidRDefault="00CF17B2" w:rsidP="00424043">
                                  <w:pPr>
                                    <w:jc w:val="center"/>
                                    <w:rPr>
                                      <w:sz w:val="2"/>
                                      <w:szCs w:val="2"/>
                                    </w:rPr>
                                  </w:pPr>
                                </w:p>
                              </w:tc>
                              <w:tc>
                                <w:tcPr>
                                  <w:tcW w:w="1269" w:type="dxa"/>
                                </w:tcPr>
                                <w:p w14:paraId="4568E026" w14:textId="77777777" w:rsidR="00CF17B2" w:rsidRDefault="00CF17B2" w:rsidP="00424043">
                                  <w:pPr>
                                    <w:pStyle w:val="TableParagraph"/>
                                    <w:spacing w:line="226" w:lineRule="exact"/>
                                    <w:ind w:left="198"/>
                                    <w:jc w:val="center"/>
                                    <w:rPr>
                                      <w:sz w:val="20"/>
                                    </w:rPr>
                                  </w:pPr>
                                  <w:r>
                                    <w:rPr>
                                      <w:sz w:val="20"/>
                                    </w:rPr>
                                    <w:t>Honduras</w:t>
                                  </w:r>
                                </w:p>
                              </w:tc>
                              <w:tc>
                                <w:tcPr>
                                  <w:tcW w:w="1229" w:type="dxa"/>
                                </w:tcPr>
                                <w:p w14:paraId="636BE81F"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3DB4D0B1" w14:textId="77777777" w:rsidR="00CF17B2" w:rsidRDefault="00CF17B2" w:rsidP="00424043">
                                  <w:pPr>
                                    <w:pStyle w:val="TableParagraph"/>
                                    <w:spacing w:line="226" w:lineRule="exact"/>
                                    <w:ind w:left="210" w:right="213"/>
                                    <w:jc w:val="center"/>
                                    <w:rPr>
                                      <w:sz w:val="20"/>
                                    </w:rPr>
                                  </w:pPr>
                                  <w:r>
                                    <w:rPr>
                                      <w:sz w:val="20"/>
                                    </w:rPr>
                                    <w:t>No</w:t>
                                  </w:r>
                                </w:p>
                              </w:tc>
                              <w:tc>
                                <w:tcPr>
                                  <w:tcW w:w="1830" w:type="dxa"/>
                                </w:tcPr>
                                <w:p w14:paraId="5CB6F190" w14:textId="77777777" w:rsidR="00CF17B2" w:rsidRDefault="00CF17B2" w:rsidP="00424043">
                                  <w:pPr>
                                    <w:pStyle w:val="TableParagraph"/>
                                    <w:spacing w:line="226" w:lineRule="exact"/>
                                    <w:ind w:left="1"/>
                                    <w:jc w:val="center"/>
                                    <w:rPr>
                                      <w:sz w:val="20"/>
                                    </w:rPr>
                                  </w:pPr>
                                  <w:r>
                                    <w:rPr>
                                      <w:sz w:val="20"/>
                                    </w:rPr>
                                    <w:t>-</w:t>
                                  </w:r>
                                </w:p>
                              </w:tc>
                              <w:tc>
                                <w:tcPr>
                                  <w:tcW w:w="1438" w:type="dxa"/>
                                </w:tcPr>
                                <w:p w14:paraId="715E044A"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3ED78910" w14:textId="77777777" w:rsidR="00CF17B2" w:rsidRDefault="00CF17B2" w:rsidP="00424043">
                                  <w:pPr>
                                    <w:pStyle w:val="TableParagraph"/>
                                    <w:spacing w:line="226" w:lineRule="exact"/>
                                    <w:ind w:left="438" w:right="440"/>
                                    <w:jc w:val="center"/>
                                    <w:rPr>
                                      <w:sz w:val="20"/>
                                    </w:rPr>
                                  </w:pPr>
                                  <w:r>
                                    <w:rPr>
                                      <w:sz w:val="20"/>
                                    </w:rPr>
                                    <w:t>Si</w:t>
                                  </w:r>
                                </w:p>
                              </w:tc>
                            </w:tr>
                            <w:tr w:rsidR="00CF17B2" w14:paraId="42E0806C" w14:textId="77777777" w:rsidTr="00CF17B2">
                              <w:trPr>
                                <w:trHeight w:val="242"/>
                              </w:trPr>
                              <w:tc>
                                <w:tcPr>
                                  <w:tcW w:w="2318" w:type="dxa"/>
                                  <w:gridSpan w:val="2"/>
                                </w:tcPr>
                                <w:p w14:paraId="60BCD419" w14:textId="77777777" w:rsidR="00CF17B2" w:rsidRDefault="00CF17B2" w:rsidP="00424043">
                                  <w:pPr>
                                    <w:pStyle w:val="TableParagraph"/>
                                    <w:spacing w:line="222" w:lineRule="exact"/>
                                    <w:ind w:left="487"/>
                                    <w:jc w:val="center"/>
                                    <w:rPr>
                                      <w:sz w:val="20"/>
                                    </w:rPr>
                                  </w:pPr>
                                  <w:r>
                                    <w:rPr>
                                      <w:sz w:val="20"/>
                                    </w:rPr>
                                    <w:t>Unión</w:t>
                                  </w:r>
                                  <w:r>
                                    <w:rPr>
                                      <w:spacing w:val="-2"/>
                                      <w:sz w:val="20"/>
                                    </w:rPr>
                                    <w:t xml:space="preserve"> </w:t>
                                  </w:r>
                                  <w:r>
                                    <w:rPr>
                                      <w:sz w:val="20"/>
                                    </w:rPr>
                                    <w:t>Europea</w:t>
                                  </w:r>
                                </w:p>
                              </w:tc>
                              <w:tc>
                                <w:tcPr>
                                  <w:tcW w:w="1229" w:type="dxa"/>
                                </w:tcPr>
                                <w:p w14:paraId="4721ADB4" w14:textId="77777777" w:rsidR="00CF17B2" w:rsidRDefault="00CF17B2" w:rsidP="00424043">
                                  <w:pPr>
                                    <w:pStyle w:val="TableParagraph"/>
                                    <w:spacing w:line="222" w:lineRule="exact"/>
                                    <w:ind w:left="105" w:right="105"/>
                                    <w:jc w:val="center"/>
                                    <w:rPr>
                                      <w:sz w:val="20"/>
                                    </w:rPr>
                                  </w:pPr>
                                  <w:r>
                                    <w:rPr>
                                      <w:sz w:val="20"/>
                                    </w:rPr>
                                    <w:t>Si</w:t>
                                  </w:r>
                                </w:p>
                              </w:tc>
                              <w:tc>
                                <w:tcPr>
                                  <w:tcW w:w="985" w:type="dxa"/>
                                </w:tcPr>
                                <w:p w14:paraId="7211BE6F" w14:textId="77777777" w:rsidR="00CF17B2" w:rsidRDefault="00CF17B2" w:rsidP="00424043">
                                  <w:pPr>
                                    <w:pStyle w:val="TableParagraph"/>
                                    <w:spacing w:line="222" w:lineRule="exact"/>
                                    <w:ind w:left="210" w:right="212"/>
                                    <w:jc w:val="center"/>
                                    <w:rPr>
                                      <w:sz w:val="20"/>
                                    </w:rPr>
                                  </w:pPr>
                                  <w:r>
                                    <w:rPr>
                                      <w:sz w:val="20"/>
                                    </w:rPr>
                                    <w:t>Si</w:t>
                                  </w:r>
                                </w:p>
                              </w:tc>
                              <w:tc>
                                <w:tcPr>
                                  <w:tcW w:w="1830" w:type="dxa"/>
                                </w:tcPr>
                                <w:p w14:paraId="2DC3A5AE" w14:textId="77777777" w:rsidR="00CF17B2" w:rsidRDefault="00CF17B2" w:rsidP="00424043">
                                  <w:pPr>
                                    <w:pStyle w:val="TableParagraph"/>
                                    <w:spacing w:line="222" w:lineRule="exact"/>
                                    <w:ind w:left="68" w:right="68"/>
                                    <w:jc w:val="center"/>
                                    <w:rPr>
                                      <w:sz w:val="20"/>
                                    </w:rPr>
                                  </w:pPr>
                                  <w:r>
                                    <w:rPr>
                                      <w:sz w:val="20"/>
                                    </w:rPr>
                                    <w:t>No</w:t>
                                  </w:r>
                                </w:p>
                              </w:tc>
                              <w:tc>
                                <w:tcPr>
                                  <w:tcW w:w="1438" w:type="dxa"/>
                                </w:tcPr>
                                <w:p w14:paraId="45B7D9B4" w14:textId="77777777" w:rsidR="00CF17B2" w:rsidRDefault="00CF17B2" w:rsidP="00424043">
                                  <w:pPr>
                                    <w:pStyle w:val="TableParagraph"/>
                                    <w:spacing w:line="222" w:lineRule="exact"/>
                                    <w:ind w:left="438" w:right="437"/>
                                    <w:jc w:val="center"/>
                                    <w:rPr>
                                      <w:sz w:val="20"/>
                                    </w:rPr>
                                  </w:pPr>
                                  <w:r>
                                    <w:rPr>
                                      <w:sz w:val="20"/>
                                    </w:rPr>
                                    <w:t>No</w:t>
                                  </w:r>
                                </w:p>
                              </w:tc>
                              <w:tc>
                                <w:tcPr>
                                  <w:tcW w:w="1442" w:type="dxa"/>
                                </w:tcPr>
                                <w:p w14:paraId="3927B1E5" w14:textId="77777777" w:rsidR="00CF17B2" w:rsidRDefault="00CF17B2" w:rsidP="00424043">
                                  <w:pPr>
                                    <w:pStyle w:val="TableParagraph"/>
                                    <w:spacing w:line="222" w:lineRule="exact"/>
                                    <w:ind w:left="438" w:right="441"/>
                                    <w:jc w:val="center"/>
                                    <w:rPr>
                                      <w:sz w:val="20"/>
                                    </w:rPr>
                                  </w:pPr>
                                  <w:r>
                                    <w:rPr>
                                      <w:sz w:val="20"/>
                                    </w:rPr>
                                    <w:t>No</w:t>
                                  </w:r>
                                </w:p>
                              </w:tc>
                            </w:tr>
                            <w:tr w:rsidR="00CF17B2" w14:paraId="3E402573" w14:textId="77777777" w:rsidTr="00CF17B2">
                              <w:trPr>
                                <w:trHeight w:val="245"/>
                              </w:trPr>
                              <w:tc>
                                <w:tcPr>
                                  <w:tcW w:w="2318" w:type="dxa"/>
                                  <w:gridSpan w:val="2"/>
                                </w:tcPr>
                                <w:p w14:paraId="39AB8E18" w14:textId="77777777" w:rsidR="00CF17B2" w:rsidRDefault="00CF17B2" w:rsidP="00424043">
                                  <w:pPr>
                                    <w:pStyle w:val="TableParagraph"/>
                                    <w:spacing w:before="3" w:line="223" w:lineRule="exact"/>
                                    <w:ind w:left="890" w:right="887"/>
                                    <w:jc w:val="center"/>
                                    <w:rPr>
                                      <w:sz w:val="20"/>
                                    </w:rPr>
                                  </w:pPr>
                                  <w:r>
                                    <w:rPr>
                                      <w:sz w:val="20"/>
                                    </w:rPr>
                                    <w:t>Israel</w:t>
                                  </w:r>
                                </w:p>
                              </w:tc>
                              <w:tc>
                                <w:tcPr>
                                  <w:tcW w:w="1229" w:type="dxa"/>
                                </w:tcPr>
                                <w:p w14:paraId="057706EA"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4250EA77" w14:textId="77777777" w:rsidR="00CF17B2" w:rsidRDefault="00CF17B2" w:rsidP="00424043">
                                  <w:pPr>
                                    <w:pStyle w:val="TableParagraph"/>
                                    <w:spacing w:before="3" w:line="223" w:lineRule="exact"/>
                                    <w:ind w:left="210" w:right="213"/>
                                    <w:jc w:val="center"/>
                                    <w:rPr>
                                      <w:sz w:val="20"/>
                                    </w:rPr>
                                  </w:pPr>
                                  <w:r>
                                    <w:rPr>
                                      <w:sz w:val="20"/>
                                    </w:rPr>
                                    <w:t>No</w:t>
                                  </w:r>
                                </w:p>
                              </w:tc>
                              <w:tc>
                                <w:tcPr>
                                  <w:tcW w:w="1830" w:type="dxa"/>
                                </w:tcPr>
                                <w:p w14:paraId="353FBE8F" w14:textId="77777777" w:rsidR="00CF17B2" w:rsidRDefault="00CF17B2" w:rsidP="00424043">
                                  <w:pPr>
                                    <w:pStyle w:val="TableParagraph"/>
                                    <w:spacing w:before="3" w:line="223" w:lineRule="exact"/>
                                    <w:ind w:left="68" w:right="68"/>
                                    <w:jc w:val="center"/>
                                    <w:rPr>
                                      <w:sz w:val="20"/>
                                    </w:rPr>
                                  </w:pPr>
                                  <w:r>
                                    <w:rPr>
                                      <w:sz w:val="20"/>
                                    </w:rPr>
                                    <w:t>No</w:t>
                                  </w:r>
                                </w:p>
                              </w:tc>
                              <w:tc>
                                <w:tcPr>
                                  <w:tcW w:w="1438" w:type="dxa"/>
                                </w:tcPr>
                                <w:p w14:paraId="697E39EE"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2A815254" w14:textId="77777777" w:rsidR="00CF17B2" w:rsidRDefault="00CF17B2" w:rsidP="00424043">
                                  <w:pPr>
                                    <w:pStyle w:val="TableParagraph"/>
                                    <w:spacing w:before="3" w:line="223" w:lineRule="exact"/>
                                    <w:ind w:left="438" w:right="441"/>
                                    <w:jc w:val="center"/>
                                    <w:rPr>
                                      <w:sz w:val="20"/>
                                    </w:rPr>
                                  </w:pPr>
                                  <w:r>
                                    <w:rPr>
                                      <w:sz w:val="20"/>
                                    </w:rPr>
                                    <w:t>No</w:t>
                                  </w:r>
                                </w:p>
                              </w:tc>
                            </w:tr>
                            <w:tr w:rsidR="00CF17B2" w14:paraId="39A19653" w14:textId="77777777" w:rsidTr="00CF17B2">
                              <w:trPr>
                                <w:trHeight w:val="246"/>
                              </w:trPr>
                              <w:tc>
                                <w:tcPr>
                                  <w:tcW w:w="2318" w:type="dxa"/>
                                  <w:gridSpan w:val="2"/>
                                </w:tcPr>
                                <w:p w14:paraId="3DE98AD0" w14:textId="77777777" w:rsidR="00CF17B2" w:rsidRDefault="00CF17B2" w:rsidP="00424043">
                                  <w:pPr>
                                    <w:pStyle w:val="TableParagraph"/>
                                    <w:spacing w:before="4" w:line="223" w:lineRule="exact"/>
                                    <w:ind w:left="307"/>
                                    <w:jc w:val="center"/>
                                    <w:rPr>
                                      <w:sz w:val="20"/>
                                    </w:rPr>
                                  </w:pPr>
                                  <w:r>
                                    <w:rPr>
                                      <w:sz w:val="20"/>
                                    </w:rPr>
                                    <w:t>Comunidad</w:t>
                                  </w:r>
                                  <w:r>
                                    <w:rPr>
                                      <w:spacing w:val="-5"/>
                                      <w:sz w:val="20"/>
                                    </w:rPr>
                                    <w:t xml:space="preserve"> </w:t>
                                  </w:r>
                                  <w:r>
                                    <w:rPr>
                                      <w:sz w:val="20"/>
                                    </w:rPr>
                                    <w:t>Andina</w:t>
                                  </w:r>
                                </w:p>
                              </w:tc>
                              <w:tc>
                                <w:tcPr>
                                  <w:tcW w:w="1229" w:type="dxa"/>
                                </w:tcPr>
                                <w:p w14:paraId="437F25D4" w14:textId="77777777" w:rsidR="00CF17B2" w:rsidRDefault="00CF17B2" w:rsidP="00424043">
                                  <w:pPr>
                                    <w:pStyle w:val="TableParagraph"/>
                                    <w:spacing w:before="4" w:line="223" w:lineRule="exact"/>
                                    <w:ind w:left="105" w:right="105"/>
                                    <w:jc w:val="center"/>
                                    <w:rPr>
                                      <w:sz w:val="20"/>
                                    </w:rPr>
                                  </w:pPr>
                                  <w:r>
                                    <w:rPr>
                                      <w:sz w:val="20"/>
                                    </w:rPr>
                                    <w:t>Si</w:t>
                                  </w:r>
                                </w:p>
                              </w:tc>
                              <w:tc>
                                <w:tcPr>
                                  <w:tcW w:w="985" w:type="dxa"/>
                                </w:tcPr>
                                <w:p w14:paraId="7FDB0ECD" w14:textId="77777777" w:rsidR="00CF17B2" w:rsidRDefault="00CF17B2" w:rsidP="00424043">
                                  <w:pPr>
                                    <w:pStyle w:val="TableParagraph"/>
                                    <w:spacing w:before="4" w:line="223" w:lineRule="exact"/>
                                    <w:ind w:right="1"/>
                                    <w:jc w:val="center"/>
                                    <w:rPr>
                                      <w:sz w:val="20"/>
                                    </w:rPr>
                                  </w:pPr>
                                  <w:r>
                                    <w:rPr>
                                      <w:sz w:val="20"/>
                                    </w:rPr>
                                    <w:t>-</w:t>
                                  </w:r>
                                </w:p>
                              </w:tc>
                              <w:tc>
                                <w:tcPr>
                                  <w:tcW w:w="1830" w:type="dxa"/>
                                </w:tcPr>
                                <w:p w14:paraId="11D3D80B" w14:textId="77777777" w:rsidR="00CF17B2" w:rsidRDefault="00CF17B2" w:rsidP="00424043">
                                  <w:pPr>
                                    <w:pStyle w:val="TableParagraph"/>
                                    <w:spacing w:before="4" w:line="223" w:lineRule="exact"/>
                                    <w:ind w:left="68" w:right="68"/>
                                    <w:jc w:val="center"/>
                                    <w:rPr>
                                      <w:sz w:val="20"/>
                                    </w:rPr>
                                  </w:pPr>
                                  <w:r>
                                    <w:rPr>
                                      <w:sz w:val="20"/>
                                    </w:rPr>
                                    <w:t>Si</w:t>
                                  </w:r>
                                </w:p>
                              </w:tc>
                              <w:tc>
                                <w:tcPr>
                                  <w:tcW w:w="1438" w:type="dxa"/>
                                </w:tcPr>
                                <w:p w14:paraId="0713E45C" w14:textId="77777777" w:rsidR="00CF17B2" w:rsidRDefault="00CF17B2" w:rsidP="00424043">
                                  <w:pPr>
                                    <w:pStyle w:val="TableParagraph"/>
                                    <w:spacing w:before="4" w:line="223" w:lineRule="exact"/>
                                    <w:ind w:left="438" w:right="437"/>
                                    <w:jc w:val="center"/>
                                    <w:rPr>
                                      <w:sz w:val="20"/>
                                    </w:rPr>
                                  </w:pPr>
                                  <w:r>
                                    <w:rPr>
                                      <w:sz w:val="20"/>
                                    </w:rPr>
                                    <w:t>No</w:t>
                                  </w:r>
                                </w:p>
                              </w:tc>
                              <w:tc>
                                <w:tcPr>
                                  <w:tcW w:w="1442" w:type="dxa"/>
                                </w:tcPr>
                                <w:p w14:paraId="212C400A" w14:textId="77777777" w:rsidR="00CF17B2" w:rsidRDefault="00CF17B2" w:rsidP="00424043">
                                  <w:pPr>
                                    <w:pStyle w:val="TableParagraph"/>
                                    <w:spacing w:before="4" w:line="223" w:lineRule="exact"/>
                                    <w:ind w:left="438" w:right="440"/>
                                    <w:jc w:val="center"/>
                                    <w:rPr>
                                      <w:sz w:val="20"/>
                                    </w:rPr>
                                  </w:pPr>
                                  <w:r>
                                    <w:rPr>
                                      <w:sz w:val="20"/>
                                    </w:rPr>
                                    <w:t>Si</w:t>
                                  </w:r>
                                </w:p>
                              </w:tc>
                            </w:tr>
                          </w:tbl>
                          <w:p w14:paraId="0710CE10" w14:textId="77777777" w:rsidR="00CF17B2" w:rsidRDefault="00CF17B2" w:rsidP="00CF17B2">
                            <w:pPr>
                              <w:pStyle w:val="Textoindependiente"/>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719A72" id="_x0000_t202" coordsize="21600,21600" o:spt="202" path="m,l,21600r21600,l21600,xe">
                <v:stroke joinstyle="miter"/>
                <v:path gradientshapeok="t" o:connecttype="rect"/>
              </v:shapetype>
              <v:shape id="Text Box 18" o:spid="_x0000_s1026" type="#_x0000_t202" style="position:absolute;margin-left:85.3pt;margin-top:227.1pt;width:462.4pt;height:29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" filled="f" stroked="f">
                <v:path arrowok="t"/>
                <v:textbox inset="0,0,0,0">
                  <w:txbxContent>
                    <w:tbl>
                      <w:tblPr>
                        <w:tblStyle w:val="TableNormal"/>
                        <w:tblW w:w="0" w:type="auto"/>
                        <w:tblInd w:w="5" w:type="dxa"/>
                        <w:tblBorders>
                          <w:insideH w:val="single" w:sz="4" w:space="0" w:color="auto"/>
                          <w:insideV w:val="single" w:sz="4" w:space="0" w:color="auto"/>
                        </w:tblBorders>
                        <w:tblLayout w:type="fixed"/>
                        <w:tblLook w:val="01E0" w:firstRow="1" w:lastRow="1" w:firstColumn="1" w:lastColumn="1" w:noHBand="0" w:noVBand="0"/>
                      </w:tblPr>
                      <w:tblGrid>
                        <w:gridCol w:w="1049"/>
                        <w:gridCol w:w="1269"/>
                        <w:gridCol w:w="1229"/>
                        <w:gridCol w:w="985"/>
                        <w:gridCol w:w="1830"/>
                        <w:gridCol w:w="1438"/>
                        <w:gridCol w:w="1442"/>
                      </w:tblGrid>
                      <w:tr w:rsidR="00CF17B2" w14:paraId="0E868264" w14:textId="77777777" w:rsidTr="00CF17B2">
                        <w:trPr>
                          <w:trHeight w:val="1470"/>
                        </w:trPr>
                        <w:tc>
                          <w:tcPr>
                            <w:tcW w:w="2318" w:type="dxa"/>
                            <w:gridSpan w:val="2"/>
                          </w:tcPr>
                          <w:p w14:paraId="7C53D673" w14:textId="77777777" w:rsidR="00CF17B2" w:rsidRDefault="00CF17B2" w:rsidP="00424043">
                            <w:pPr>
                              <w:pStyle w:val="TableParagraph"/>
                              <w:jc w:val="center"/>
                            </w:pPr>
                          </w:p>
                          <w:p w14:paraId="37570346" w14:textId="77777777" w:rsidR="00CF17B2" w:rsidRDefault="00CF17B2" w:rsidP="00424043">
                            <w:pPr>
                              <w:pStyle w:val="TableParagraph"/>
                              <w:spacing w:before="1"/>
                              <w:jc w:val="center"/>
                              <w:rPr>
                                <w:sz w:val="31"/>
                              </w:rPr>
                            </w:pPr>
                          </w:p>
                          <w:p w14:paraId="202553E5" w14:textId="77777777" w:rsidR="00CF17B2" w:rsidRDefault="00CF17B2" w:rsidP="00424043">
                            <w:pPr>
                              <w:pStyle w:val="TableParagraph"/>
                              <w:spacing w:before="1"/>
                              <w:ind w:left="239"/>
                              <w:jc w:val="center"/>
                              <w:rPr>
                                <w:b/>
                                <w:sz w:val="20"/>
                              </w:rPr>
                            </w:pPr>
                            <w:r>
                              <w:rPr>
                                <w:b/>
                                <w:sz w:val="20"/>
                              </w:rPr>
                              <w:t>Acuerdo</w:t>
                            </w:r>
                            <w:r>
                              <w:rPr>
                                <w:b/>
                                <w:spacing w:val="-3"/>
                                <w:sz w:val="20"/>
                              </w:rPr>
                              <w:t xml:space="preserve"> </w:t>
                            </w:r>
                            <w:r>
                              <w:rPr>
                                <w:b/>
                                <w:sz w:val="20"/>
                              </w:rPr>
                              <w:t>Comercial</w:t>
                            </w:r>
                          </w:p>
                        </w:tc>
                        <w:tc>
                          <w:tcPr>
                            <w:tcW w:w="1229" w:type="dxa"/>
                          </w:tcPr>
                          <w:p w14:paraId="53104C43" w14:textId="77777777" w:rsidR="00CF17B2" w:rsidRDefault="00CF17B2" w:rsidP="00424043">
                            <w:pPr>
                              <w:pStyle w:val="TableParagraph"/>
                              <w:jc w:val="center"/>
                            </w:pPr>
                          </w:p>
                          <w:p w14:paraId="334A788A" w14:textId="77777777" w:rsidR="00CF17B2" w:rsidRDefault="00CF17B2" w:rsidP="00424043">
                            <w:pPr>
                              <w:pStyle w:val="TableParagraph"/>
                              <w:spacing w:before="1"/>
                              <w:jc w:val="center"/>
                              <w:rPr>
                                <w:sz w:val="31"/>
                              </w:rPr>
                            </w:pPr>
                          </w:p>
                          <w:p w14:paraId="4AFF0393" w14:textId="77777777" w:rsidR="00CF17B2" w:rsidRDefault="00CF17B2" w:rsidP="00424043">
                            <w:pPr>
                              <w:pStyle w:val="TableParagraph"/>
                              <w:spacing w:before="1"/>
                              <w:ind w:left="107" w:right="105"/>
                              <w:jc w:val="center"/>
                              <w:rPr>
                                <w:b/>
                                <w:sz w:val="20"/>
                              </w:rPr>
                            </w:pPr>
                            <w:r>
                              <w:rPr>
                                <w:b/>
                                <w:sz w:val="20"/>
                              </w:rPr>
                              <w:t>¿Vigente?</w:t>
                            </w:r>
                          </w:p>
                        </w:tc>
                        <w:tc>
                          <w:tcPr>
                            <w:tcW w:w="985" w:type="dxa"/>
                          </w:tcPr>
                          <w:p w14:paraId="3438F625" w14:textId="77777777" w:rsidR="00CF17B2" w:rsidRDefault="00CF17B2" w:rsidP="00424043">
                            <w:pPr>
                              <w:pStyle w:val="TableParagraph"/>
                              <w:spacing w:before="10"/>
                              <w:jc w:val="center"/>
                              <w:rPr>
                                <w:sz w:val="31"/>
                              </w:rPr>
                            </w:pPr>
                          </w:p>
                          <w:p w14:paraId="0847B7D2" w14:textId="77777777" w:rsidR="00CF17B2" w:rsidRDefault="00CF17B2" w:rsidP="00424043">
                            <w:pPr>
                              <w:pStyle w:val="TableParagraph"/>
                              <w:spacing w:before="1" w:line="256" w:lineRule="auto"/>
                              <w:ind w:left="97" w:right="96" w:firstLine="20"/>
                              <w:jc w:val="center"/>
                              <w:rPr>
                                <w:b/>
                                <w:sz w:val="20"/>
                              </w:rPr>
                            </w:pPr>
                            <w:r>
                              <w:rPr>
                                <w:b/>
                                <w:sz w:val="20"/>
                              </w:rPr>
                              <w:t>Entidad</w:t>
                            </w:r>
                            <w:r>
                              <w:rPr>
                                <w:b/>
                                <w:spacing w:val="-54"/>
                                <w:sz w:val="20"/>
                              </w:rPr>
                              <w:t xml:space="preserve"> </w:t>
                            </w:r>
                            <w:r>
                              <w:rPr>
                                <w:b/>
                                <w:sz w:val="20"/>
                              </w:rPr>
                              <w:t>Estatal</w:t>
                            </w:r>
                            <w:r>
                              <w:rPr>
                                <w:b/>
                                <w:spacing w:val="1"/>
                                <w:sz w:val="20"/>
                              </w:rPr>
                              <w:t xml:space="preserve"> </w:t>
                            </w:r>
                            <w:r>
                              <w:rPr>
                                <w:b/>
                                <w:sz w:val="20"/>
                              </w:rPr>
                              <w:t>cubierta</w:t>
                            </w:r>
                          </w:p>
                        </w:tc>
                        <w:tc>
                          <w:tcPr>
                            <w:tcW w:w="1830" w:type="dxa"/>
                          </w:tcPr>
                          <w:p w14:paraId="4263A69D" w14:textId="77777777" w:rsidR="00CF17B2" w:rsidRDefault="00CF17B2" w:rsidP="00424043">
                            <w:pPr>
                              <w:pStyle w:val="TableParagraph"/>
                              <w:spacing w:line="256" w:lineRule="auto"/>
                              <w:ind w:left="68" w:right="70"/>
                              <w:jc w:val="center"/>
                              <w:rPr>
                                <w:b/>
                                <w:sz w:val="20"/>
                              </w:rPr>
                            </w:pPr>
                            <w:r>
                              <w:rPr>
                                <w:b/>
                                <w:sz w:val="20"/>
                              </w:rPr>
                              <w:t>Valor del proceso</w:t>
                            </w:r>
                            <w:r>
                              <w:rPr>
                                <w:b/>
                                <w:spacing w:val="-53"/>
                                <w:sz w:val="20"/>
                              </w:rPr>
                              <w:t xml:space="preserve"> </w:t>
                            </w:r>
                            <w:r>
                              <w:rPr>
                                <w:b/>
                                <w:sz w:val="20"/>
                              </w:rPr>
                              <w:t>de Contratación</w:t>
                            </w:r>
                            <w:r>
                              <w:rPr>
                                <w:b/>
                                <w:spacing w:val="1"/>
                                <w:sz w:val="20"/>
                              </w:rPr>
                              <w:t xml:space="preserve"> </w:t>
                            </w:r>
                            <w:r>
                              <w:rPr>
                                <w:b/>
                                <w:sz w:val="20"/>
                              </w:rPr>
                              <w:t>superior al</w:t>
                            </w:r>
                            <w:r>
                              <w:rPr>
                                <w:b/>
                                <w:spacing w:val="1"/>
                                <w:sz w:val="20"/>
                              </w:rPr>
                              <w:t xml:space="preserve"> </w:t>
                            </w:r>
                            <w:r>
                              <w:rPr>
                                <w:b/>
                                <w:sz w:val="20"/>
                              </w:rPr>
                              <w:t>umbral del</w:t>
                            </w:r>
                            <w:r>
                              <w:rPr>
                                <w:b/>
                                <w:spacing w:val="1"/>
                                <w:sz w:val="20"/>
                              </w:rPr>
                              <w:t xml:space="preserve"> </w:t>
                            </w:r>
                            <w:r>
                              <w:rPr>
                                <w:b/>
                                <w:sz w:val="20"/>
                              </w:rPr>
                              <w:t>Acuerdo</w:t>
                            </w:r>
                          </w:p>
                          <w:p w14:paraId="03FBBF23" w14:textId="77777777" w:rsidR="00CF17B2" w:rsidRDefault="00CF17B2" w:rsidP="00424043">
                            <w:pPr>
                              <w:pStyle w:val="TableParagraph"/>
                              <w:spacing w:line="221" w:lineRule="exact"/>
                              <w:ind w:left="68" w:right="70"/>
                              <w:jc w:val="center"/>
                              <w:rPr>
                                <w:b/>
                                <w:sz w:val="20"/>
                              </w:rPr>
                            </w:pPr>
                            <w:r>
                              <w:rPr>
                                <w:b/>
                                <w:sz w:val="20"/>
                              </w:rPr>
                              <w:t>Comercial</w:t>
                            </w:r>
                          </w:p>
                        </w:tc>
                        <w:tc>
                          <w:tcPr>
                            <w:tcW w:w="1438" w:type="dxa"/>
                          </w:tcPr>
                          <w:p w14:paraId="6BE05CFB" w14:textId="77777777" w:rsidR="00CF17B2" w:rsidRDefault="00CF17B2" w:rsidP="00424043">
                            <w:pPr>
                              <w:pStyle w:val="TableParagraph"/>
                              <w:spacing w:before="1"/>
                              <w:jc w:val="center"/>
                              <w:rPr>
                                <w:sz w:val="21"/>
                              </w:rPr>
                            </w:pPr>
                          </w:p>
                          <w:p w14:paraId="195BFD07" w14:textId="77777777" w:rsidR="00CF17B2" w:rsidRDefault="00CF17B2" w:rsidP="00424043">
                            <w:pPr>
                              <w:pStyle w:val="TableParagraph"/>
                              <w:spacing w:before="1" w:line="256" w:lineRule="auto"/>
                              <w:ind w:left="98" w:right="90" w:firstLine="112"/>
                              <w:jc w:val="center"/>
                              <w:rPr>
                                <w:b/>
                                <w:sz w:val="20"/>
                              </w:rPr>
                            </w:pPr>
                            <w:r>
                              <w:rPr>
                                <w:b/>
                                <w:sz w:val="20"/>
                              </w:rPr>
                              <w:t>Excepción</w:t>
                            </w:r>
                            <w:r>
                              <w:rPr>
                                <w:b/>
                                <w:spacing w:val="1"/>
                                <w:sz w:val="20"/>
                              </w:rPr>
                              <w:t xml:space="preserve"> </w:t>
                            </w:r>
                            <w:r>
                              <w:rPr>
                                <w:b/>
                                <w:sz w:val="20"/>
                              </w:rPr>
                              <w:t>Aplicable al</w:t>
                            </w:r>
                            <w:r>
                              <w:rPr>
                                <w:b/>
                                <w:spacing w:val="1"/>
                                <w:sz w:val="20"/>
                              </w:rPr>
                              <w:t xml:space="preserve"> </w:t>
                            </w:r>
                            <w:r>
                              <w:rPr>
                                <w:b/>
                                <w:sz w:val="20"/>
                              </w:rPr>
                              <w:t>Proceso de</w:t>
                            </w:r>
                            <w:r>
                              <w:rPr>
                                <w:b/>
                                <w:spacing w:val="1"/>
                                <w:sz w:val="20"/>
                              </w:rPr>
                              <w:t xml:space="preserve"> </w:t>
                            </w:r>
                            <w:r>
                              <w:rPr>
                                <w:b/>
                                <w:sz w:val="20"/>
                              </w:rPr>
                              <w:t>Contratación</w:t>
                            </w:r>
                          </w:p>
                        </w:tc>
                        <w:tc>
                          <w:tcPr>
                            <w:tcW w:w="1442" w:type="dxa"/>
                          </w:tcPr>
                          <w:p w14:paraId="7906A21F" w14:textId="77777777" w:rsidR="00CF17B2" w:rsidRDefault="00CF17B2" w:rsidP="00424043">
                            <w:pPr>
                              <w:pStyle w:val="TableParagraph"/>
                              <w:spacing w:before="123" w:line="256" w:lineRule="auto"/>
                              <w:ind w:left="97" w:right="95" w:hanging="3"/>
                              <w:jc w:val="center"/>
                              <w:rPr>
                                <w:b/>
                                <w:sz w:val="20"/>
                              </w:rPr>
                            </w:pPr>
                            <w:r>
                              <w:rPr>
                                <w:b/>
                                <w:sz w:val="20"/>
                              </w:rPr>
                              <w:t>Proceso de</w:t>
                            </w:r>
                            <w:r>
                              <w:rPr>
                                <w:b/>
                                <w:spacing w:val="1"/>
                                <w:sz w:val="20"/>
                              </w:rPr>
                              <w:t xml:space="preserve"> </w:t>
                            </w:r>
                            <w:r>
                              <w:rPr>
                                <w:b/>
                                <w:sz w:val="20"/>
                              </w:rPr>
                              <w:t>Contratación</w:t>
                            </w:r>
                            <w:r>
                              <w:rPr>
                                <w:b/>
                                <w:spacing w:val="-53"/>
                                <w:sz w:val="20"/>
                              </w:rPr>
                              <w:t xml:space="preserve"> </w:t>
                            </w:r>
                            <w:r>
                              <w:rPr>
                                <w:b/>
                                <w:sz w:val="20"/>
                              </w:rPr>
                              <w:t>cubierto por</w:t>
                            </w:r>
                            <w:r>
                              <w:rPr>
                                <w:b/>
                                <w:spacing w:val="1"/>
                                <w:sz w:val="20"/>
                              </w:rPr>
                              <w:t xml:space="preserve"> </w:t>
                            </w:r>
                            <w:r>
                              <w:rPr>
                                <w:b/>
                                <w:sz w:val="20"/>
                              </w:rPr>
                              <w:t>el Acuerdo</w:t>
                            </w:r>
                            <w:r>
                              <w:rPr>
                                <w:b/>
                                <w:spacing w:val="1"/>
                                <w:sz w:val="20"/>
                              </w:rPr>
                              <w:t xml:space="preserve"> </w:t>
                            </w:r>
                            <w:r>
                              <w:rPr>
                                <w:b/>
                                <w:sz w:val="20"/>
                              </w:rPr>
                              <w:t>Comercial</w:t>
                            </w:r>
                          </w:p>
                        </w:tc>
                      </w:tr>
                      <w:tr w:rsidR="00CF17B2" w14:paraId="00191C1F" w14:textId="77777777" w:rsidTr="00CF17B2">
                        <w:trPr>
                          <w:trHeight w:val="245"/>
                        </w:trPr>
                        <w:tc>
                          <w:tcPr>
                            <w:tcW w:w="1049" w:type="dxa"/>
                          </w:tcPr>
                          <w:p w14:paraId="5944E502" w14:textId="77777777" w:rsidR="00CF17B2" w:rsidRDefault="00CF17B2" w:rsidP="00424043">
                            <w:pPr>
                              <w:pStyle w:val="TableParagraph"/>
                              <w:jc w:val="center"/>
                              <w:rPr>
                                <w:sz w:val="16"/>
                              </w:rPr>
                            </w:pPr>
                          </w:p>
                        </w:tc>
                        <w:tc>
                          <w:tcPr>
                            <w:tcW w:w="1269" w:type="dxa"/>
                          </w:tcPr>
                          <w:p w14:paraId="43125DC9" w14:textId="77777777" w:rsidR="00CF17B2" w:rsidRDefault="00CF17B2" w:rsidP="00424043">
                            <w:pPr>
                              <w:pStyle w:val="TableParagraph"/>
                              <w:jc w:val="center"/>
                              <w:rPr>
                                <w:sz w:val="16"/>
                              </w:rPr>
                            </w:pPr>
                          </w:p>
                        </w:tc>
                        <w:tc>
                          <w:tcPr>
                            <w:tcW w:w="1229" w:type="dxa"/>
                          </w:tcPr>
                          <w:p w14:paraId="32A4BC9D" w14:textId="77777777" w:rsidR="00CF17B2" w:rsidRDefault="00CF17B2" w:rsidP="00424043">
                            <w:pPr>
                              <w:pStyle w:val="TableParagraph"/>
                              <w:jc w:val="center"/>
                              <w:rPr>
                                <w:sz w:val="16"/>
                              </w:rPr>
                            </w:pPr>
                          </w:p>
                        </w:tc>
                        <w:tc>
                          <w:tcPr>
                            <w:tcW w:w="985" w:type="dxa"/>
                          </w:tcPr>
                          <w:p w14:paraId="74E4AFA5" w14:textId="77777777" w:rsidR="00CF17B2" w:rsidRDefault="00CF17B2" w:rsidP="00424043">
                            <w:pPr>
                              <w:pStyle w:val="TableParagraph"/>
                              <w:spacing w:before="3" w:line="222" w:lineRule="exact"/>
                              <w:ind w:left="210" w:right="213"/>
                              <w:jc w:val="center"/>
                              <w:rPr>
                                <w:b/>
                                <w:sz w:val="20"/>
                              </w:rPr>
                            </w:pPr>
                            <w:r>
                              <w:rPr>
                                <w:b/>
                                <w:sz w:val="20"/>
                              </w:rPr>
                              <w:t>Si/No</w:t>
                            </w:r>
                          </w:p>
                        </w:tc>
                        <w:tc>
                          <w:tcPr>
                            <w:tcW w:w="1830" w:type="dxa"/>
                          </w:tcPr>
                          <w:p w14:paraId="04333A44" w14:textId="77777777" w:rsidR="00CF17B2" w:rsidRDefault="00CF17B2" w:rsidP="00424043">
                            <w:pPr>
                              <w:pStyle w:val="TableParagraph"/>
                              <w:spacing w:before="3" w:line="222" w:lineRule="exact"/>
                              <w:ind w:left="68" w:right="69"/>
                              <w:jc w:val="center"/>
                              <w:rPr>
                                <w:b/>
                                <w:sz w:val="20"/>
                              </w:rPr>
                            </w:pPr>
                            <w:r>
                              <w:rPr>
                                <w:b/>
                                <w:sz w:val="20"/>
                              </w:rPr>
                              <w:t>Si/No</w:t>
                            </w:r>
                          </w:p>
                        </w:tc>
                        <w:tc>
                          <w:tcPr>
                            <w:tcW w:w="1438" w:type="dxa"/>
                          </w:tcPr>
                          <w:p w14:paraId="3C4EF6C7" w14:textId="77777777" w:rsidR="00CF17B2" w:rsidRDefault="00CF17B2" w:rsidP="00424043">
                            <w:pPr>
                              <w:pStyle w:val="TableParagraph"/>
                              <w:spacing w:before="3" w:line="222" w:lineRule="exact"/>
                              <w:ind w:left="438" w:right="437"/>
                              <w:jc w:val="center"/>
                              <w:rPr>
                                <w:b/>
                                <w:sz w:val="20"/>
                              </w:rPr>
                            </w:pPr>
                            <w:r>
                              <w:rPr>
                                <w:b/>
                                <w:sz w:val="20"/>
                              </w:rPr>
                              <w:t>Si/No</w:t>
                            </w:r>
                          </w:p>
                        </w:tc>
                        <w:tc>
                          <w:tcPr>
                            <w:tcW w:w="1442" w:type="dxa"/>
                          </w:tcPr>
                          <w:p w14:paraId="3C5E1359" w14:textId="77777777" w:rsidR="00CF17B2" w:rsidRDefault="00CF17B2" w:rsidP="00424043">
                            <w:pPr>
                              <w:pStyle w:val="TableParagraph"/>
                              <w:spacing w:before="3" w:line="222" w:lineRule="exact"/>
                              <w:ind w:left="438" w:right="441"/>
                              <w:jc w:val="center"/>
                              <w:rPr>
                                <w:b/>
                                <w:sz w:val="20"/>
                              </w:rPr>
                            </w:pPr>
                            <w:r>
                              <w:rPr>
                                <w:b/>
                                <w:sz w:val="20"/>
                              </w:rPr>
                              <w:t>Si/No</w:t>
                            </w:r>
                          </w:p>
                        </w:tc>
                      </w:tr>
                      <w:tr w:rsidR="00CF17B2" w14:paraId="4F9E96ED" w14:textId="77777777" w:rsidTr="00CF17B2">
                        <w:trPr>
                          <w:trHeight w:val="246"/>
                        </w:trPr>
                        <w:tc>
                          <w:tcPr>
                            <w:tcW w:w="1049" w:type="dxa"/>
                            <w:vMerge w:val="restart"/>
                          </w:tcPr>
                          <w:p w14:paraId="5E587C1F" w14:textId="77777777" w:rsidR="00CF17B2" w:rsidRDefault="00CF17B2" w:rsidP="00424043">
                            <w:pPr>
                              <w:pStyle w:val="TableParagraph"/>
                              <w:spacing w:before="135" w:line="254" w:lineRule="auto"/>
                              <w:ind w:left="70" w:right="237"/>
                              <w:jc w:val="center"/>
                              <w:rPr>
                                <w:sz w:val="20"/>
                              </w:rPr>
                            </w:pPr>
                            <w:r>
                              <w:rPr>
                                <w:sz w:val="20"/>
                              </w:rPr>
                              <w:t>Alianza</w:t>
                            </w:r>
                            <w:r>
                              <w:rPr>
                                <w:spacing w:val="1"/>
                                <w:sz w:val="20"/>
                              </w:rPr>
                              <w:t xml:space="preserve"> </w:t>
                            </w:r>
                            <w:r>
                              <w:rPr>
                                <w:sz w:val="20"/>
                              </w:rPr>
                              <w:t>Pacífico</w:t>
                            </w:r>
                          </w:p>
                        </w:tc>
                        <w:tc>
                          <w:tcPr>
                            <w:tcW w:w="1269" w:type="dxa"/>
                          </w:tcPr>
                          <w:p w14:paraId="039E8736" w14:textId="77777777" w:rsidR="00CF17B2" w:rsidRDefault="00CF17B2" w:rsidP="00424043">
                            <w:pPr>
                              <w:pStyle w:val="TableParagraph"/>
                              <w:spacing w:line="226" w:lineRule="exact"/>
                              <w:ind w:left="70"/>
                              <w:jc w:val="center"/>
                              <w:rPr>
                                <w:sz w:val="20"/>
                              </w:rPr>
                            </w:pPr>
                            <w:r>
                              <w:rPr>
                                <w:sz w:val="20"/>
                              </w:rPr>
                              <w:t>Chile</w:t>
                            </w:r>
                          </w:p>
                        </w:tc>
                        <w:tc>
                          <w:tcPr>
                            <w:tcW w:w="1229" w:type="dxa"/>
                          </w:tcPr>
                          <w:p w14:paraId="73B5CA7A"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20259C70" w14:textId="77777777" w:rsidR="00CF17B2" w:rsidRDefault="00CF17B2" w:rsidP="00424043">
                            <w:pPr>
                              <w:pStyle w:val="TableParagraph"/>
                              <w:spacing w:line="226" w:lineRule="exact"/>
                              <w:ind w:left="210" w:right="212"/>
                              <w:jc w:val="center"/>
                              <w:rPr>
                                <w:sz w:val="20"/>
                              </w:rPr>
                            </w:pPr>
                            <w:r>
                              <w:rPr>
                                <w:sz w:val="20"/>
                              </w:rPr>
                              <w:t>Si</w:t>
                            </w:r>
                          </w:p>
                        </w:tc>
                        <w:tc>
                          <w:tcPr>
                            <w:tcW w:w="1830" w:type="dxa"/>
                          </w:tcPr>
                          <w:p w14:paraId="5DEF40BD" w14:textId="77777777" w:rsidR="00CF17B2" w:rsidRDefault="00CF17B2" w:rsidP="00424043">
                            <w:pPr>
                              <w:pStyle w:val="TableParagraph"/>
                              <w:spacing w:line="226" w:lineRule="exact"/>
                              <w:ind w:left="68" w:right="68"/>
                              <w:jc w:val="center"/>
                              <w:rPr>
                                <w:sz w:val="20"/>
                              </w:rPr>
                            </w:pPr>
                            <w:r>
                              <w:rPr>
                                <w:sz w:val="20"/>
                              </w:rPr>
                              <w:t>Si</w:t>
                            </w:r>
                          </w:p>
                        </w:tc>
                        <w:tc>
                          <w:tcPr>
                            <w:tcW w:w="1438" w:type="dxa"/>
                          </w:tcPr>
                          <w:p w14:paraId="3E937A83"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3ACFC3FD" w14:textId="77777777" w:rsidR="00CF17B2" w:rsidRDefault="00CF17B2" w:rsidP="00424043">
                            <w:pPr>
                              <w:pStyle w:val="TableParagraph"/>
                              <w:spacing w:line="226" w:lineRule="exact"/>
                              <w:ind w:left="438" w:right="440"/>
                              <w:jc w:val="center"/>
                              <w:rPr>
                                <w:sz w:val="20"/>
                              </w:rPr>
                            </w:pPr>
                            <w:r>
                              <w:rPr>
                                <w:sz w:val="20"/>
                              </w:rPr>
                              <w:t>Si</w:t>
                            </w:r>
                          </w:p>
                        </w:tc>
                      </w:tr>
                      <w:tr w:rsidR="00CF17B2" w14:paraId="059A4F7D" w14:textId="77777777" w:rsidTr="00CF17B2">
                        <w:trPr>
                          <w:trHeight w:val="245"/>
                        </w:trPr>
                        <w:tc>
                          <w:tcPr>
                            <w:tcW w:w="1049" w:type="dxa"/>
                            <w:vMerge/>
                          </w:tcPr>
                          <w:p w14:paraId="1210F005" w14:textId="77777777" w:rsidR="00CF17B2" w:rsidRDefault="00CF17B2" w:rsidP="00424043">
                            <w:pPr>
                              <w:jc w:val="center"/>
                              <w:rPr>
                                <w:sz w:val="2"/>
                                <w:szCs w:val="2"/>
                              </w:rPr>
                            </w:pPr>
                          </w:p>
                        </w:tc>
                        <w:tc>
                          <w:tcPr>
                            <w:tcW w:w="1269" w:type="dxa"/>
                          </w:tcPr>
                          <w:p w14:paraId="2ED4B534" w14:textId="77777777" w:rsidR="00CF17B2" w:rsidRDefault="00CF17B2" w:rsidP="00424043">
                            <w:pPr>
                              <w:pStyle w:val="TableParagraph"/>
                              <w:spacing w:line="226" w:lineRule="exact"/>
                              <w:ind w:left="70"/>
                              <w:jc w:val="center"/>
                              <w:rPr>
                                <w:sz w:val="20"/>
                              </w:rPr>
                            </w:pPr>
                            <w:r>
                              <w:rPr>
                                <w:sz w:val="20"/>
                              </w:rPr>
                              <w:t>México</w:t>
                            </w:r>
                          </w:p>
                        </w:tc>
                        <w:tc>
                          <w:tcPr>
                            <w:tcW w:w="1229" w:type="dxa"/>
                          </w:tcPr>
                          <w:p w14:paraId="31384703"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5708FDA1" w14:textId="77777777" w:rsidR="00CF17B2" w:rsidRDefault="00CF17B2" w:rsidP="00424043">
                            <w:pPr>
                              <w:pStyle w:val="TableParagraph"/>
                              <w:spacing w:line="226" w:lineRule="exact"/>
                              <w:ind w:left="210" w:right="213"/>
                              <w:jc w:val="center"/>
                              <w:rPr>
                                <w:sz w:val="20"/>
                              </w:rPr>
                            </w:pPr>
                            <w:r>
                              <w:rPr>
                                <w:sz w:val="20"/>
                              </w:rPr>
                              <w:t>No</w:t>
                            </w:r>
                          </w:p>
                        </w:tc>
                        <w:tc>
                          <w:tcPr>
                            <w:tcW w:w="1830" w:type="dxa"/>
                          </w:tcPr>
                          <w:p w14:paraId="0EF6E488" w14:textId="77777777" w:rsidR="00CF17B2" w:rsidRDefault="00CF17B2" w:rsidP="00424043">
                            <w:pPr>
                              <w:pStyle w:val="TableParagraph"/>
                              <w:spacing w:line="226" w:lineRule="exact"/>
                              <w:ind w:left="68" w:right="68"/>
                              <w:jc w:val="center"/>
                              <w:rPr>
                                <w:sz w:val="20"/>
                              </w:rPr>
                            </w:pPr>
                            <w:r>
                              <w:rPr>
                                <w:sz w:val="20"/>
                              </w:rPr>
                              <w:t>Si</w:t>
                            </w:r>
                          </w:p>
                        </w:tc>
                        <w:tc>
                          <w:tcPr>
                            <w:tcW w:w="1438" w:type="dxa"/>
                          </w:tcPr>
                          <w:p w14:paraId="30A9DD1F"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7F94AC13" w14:textId="77777777" w:rsidR="00CF17B2" w:rsidRDefault="00CF17B2" w:rsidP="00424043">
                            <w:pPr>
                              <w:pStyle w:val="TableParagraph"/>
                              <w:spacing w:line="226" w:lineRule="exact"/>
                              <w:ind w:left="438" w:right="440"/>
                              <w:jc w:val="center"/>
                              <w:rPr>
                                <w:sz w:val="20"/>
                              </w:rPr>
                            </w:pPr>
                            <w:r>
                              <w:rPr>
                                <w:sz w:val="20"/>
                              </w:rPr>
                              <w:t>Si</w:t>
                            </w:r>
                          </w:p>
                        </w:tc>
                      </w:tr>
                      <w:tr w:rsidR="00CF17B2" w14:paraId="6414BF91" w14:textId="77777777" w:rsidTr="00CF17B2">
                        <w:trPr>
                          <w:trHeight w:val="241"/>
                        </w:trPr>
                        <w:tc>
                          <w:tcPr>
                            <w:tcW w:w="1049" w:type="dxa"/>
                            <w:vMerge/>
                          </w:tcPr>
                          <w:p w14:paraId="0BE8282F" w14:textId="77777777" w:rsidR="00CF17B2" w:rsidRDefault="00CF17B2" w:rsidP="00424043">
                            <w:pPr>
                              <w:jc w:val="center"/>
                              <w:rPr>
                                <w:sz w:val="2"/>
                                <w:szCs w:val="2"/>
                              </w:rPr>
                            </w:pPr>
                          </w:p>
                        </w:tc>
                        <w:tc>
                          <w:tcPr>
                            <w:tcW w:w="1269" w:type="dxa"/>
                          </w:tcPr>
                          <w:p w14:paraId="645A4845" w14:textId="77777777" w:rsidR="00CF17B2" w:rsidRDefault="00CF17B2" w:rsidP="00424043">
                            <w:pPr>
                              <w:pStyle w:val="TableParagraph"/>
                              <w:spacing w:line="222" w:lineRule="exact"/>
                              <w:ind w:left="70"/>
                              <w:jc w:val="center"/>
                              <w:rPr>
                                <w:sz w:val="20"/>
                              </w:rPr>
                            </w:pPr>
                            <w:r>
                              <w:rPr>
                                <w:sz w:val="20"/>
                              </w:rPr>
                              <w:t>Perú</w:t>
                            </w:r>
                          </w:p>
                        </w:tc>
                        <w:tc>
                          <w:tcPr>
                            <w:tcW w:w="1229" w:type="dxa"/>
                          </w:tcPr>
                          <w:p w14:paraId="76937DEB" w14:textId="77777777" w:rsidR="00CF17B2" w:rsidRDefault="00CF17B2" w:rsidP="00424043">
                            <w:pPr>
                              <w:pStyle w:val="TableParagraph"/>
                              <w:spacing w:line="222" w:lineRule="exact"/>
                              <w:ind w:left="105" w:right="105"/>
                              <w:jc w:val="center"/>
                              <w:rPr>
                                <w:sz w:val="20"/>
                              </w:rPr>
                            </w:pPr>
                            <w:r>
                              <w:rPr>
                                <w:sz w:val="20"/>
                              </w:rPr>
                              <w:t>Si</w:t>
                            </w:r>
                          </w:p>
                        </w:tc>
                        <w:tc>
                          <w:tcPr>
                            <w:tcW w:w="985" w:type="dxa"/>
                          </w:tcPr>
                          <w:p w14:paraId="13528E12" w14:textId="77777777" w:rsidR="00CF17B2" w:rsidRDefault="00CF17B2" w:rsidP="00424043">
                            <w:pPr>
                              <w:pStyle w:val="TableParagraph"/>
                              <w:spacing w:line="222" w:lineRule="exact"/>
                              <w:ind w:left="210" w:right="212"/>
                              <w:jc w:val="center"/>
                              <w:rPr>
                                <w:sz w:val="20"/>
                              </w:rPr>
                            </w:pPr>
                            <w:r>
                              <w:rPr>
                                <w:sz w:val="20"/>
                              </w:rPr>
                              <w:t>Si</w:t>
                            </w:r>
                          </w:p>
                        </w:tc>
                        <w:tc>
                          <w:tcPr>
                            <w:tcW w:w="1830" w:type="dxa"/>
                          </w:tcPr>
                          <w:p w14:paraId="6120F904" w14:textId="77777777" w:rsidR="00CF17B2" w:rsidRDefault="00CF17B2" w:rsidP="00424043">
                            <w:pPr>
                              <w:pStyle w:val="TableParagraph"/>
                              <w:spacing w:line="222" w:lineRule="exact"/>
                              <w:ind w:left="68" w:right="68"/>
                              <w:jc w:val="center"/>
                              <w:rPr>
                                <w:sz w:val="20"/>
                              </w:rPr>
                            </w:pPr>
                            <w:r>
                              <w:rPr>
                                <w:sz w:val="20"/>
                              </w:rPr>
                              <w:t>No</w:t>
                            </w:r>
                          </w:p>
                        </w:tc>
                        <w:tc>
                          <w:tcPr>
                            <w:tcW w:w="1438" w:type="dxa"/>
                          </w:tcPr>
                          <w:p w14:paraId="48FDFC4C" w14:textId="77777777" w:rsidR="00CF17B2" w:rsidRDefault="00CF17B2" w:rsidP="00424043">
                            <w:pPr>
                              <w:pStyle w:val="TableParagraph"/>
                              <w:spacing w:line="222" w:lineRule="exact"/>
                              <w:ind w:left="438" w:right="437"/>
                              <w:jc w:val="center"/>
                              <w:rPr>
                                <w:sz w:val="20"/>
                              </w:rPr>
                            </w:pPr>
                            <w:r>
                              <w:rPr>
                                <w:sz w:val="20"/>
                              </w:rPr>
                              <w:t>No</w:t>
                            </w:r>
                          </w:p>
                        </w:tc>
                        <w:tc>
                          <w:tcPr>
                            <w:tcW w:w="1442" w:type="dxa"/>
                          </w:tcPr>
                          <w:p w14:paraId="52C4D463" w14:textId="77777777" w:rsidR="00CF17B2" w:rsidRDefault="00CF17B2" w:rsidP="00424043">
                            <w:pPr>
                              <w:pStyle w:val="TableParagraph"/>
                              <w:spacing w:line="222" w:lineRule="exact"/>
                              <w:ind w:left="438" w:right="441"/>
                              <w:jc w:val="center"/>
                              <w:rPr>
                                <w:sz w:val="20"/>
                              </w:rPr>
                            </w:pPr>
                            <w:r>
                              <w:rPr>
                                <w:sz w:val="20"/>
                              </w:rPr>
                              <w:t>No</w:t>
                            </w:r>
                          </w:p>
                        </w:tc>
                      </w:tr>
                      <w:tr w:rsidR="00CF17B2" w14:paraId="48D1D581" w14:textId="77777777" w:rsidTr="00CF17B2">
                        <w:trPr>
                          <w:trHeight w:val="245"/>
                        </w:trPr>
                        <w:tc>
                          <w:tcPr>
                            <w:tcW w:w="2318" w:type="dxa"/>
                            <w:gridSpan w:val="2"/>
                          </w:tcPr>
                          <w:p w14:paraId="0B060335" w14:textId="77777777" w:rsidR="00CF17B2" w:rsidRDefault="00CF17B2" w:rsidP="00424043">
                            <w:pPr>
                              <w:pStyle w:val="TableParagraph"/>
                              <w:spacing w:before="3" w:line="223" w:lineRule="exact"/>
                              <w:ind w:left="70"/>
                              <w:jc w:val="center"/>
                              <w:rPr>
                                <w:sz w:val="20"/>
                              </w:rPr>
                            </w:pPr>
                            <w:r>
                              <w:rPr>
                                <w:sz w:val="20"/>
                              </w:rPr>
                              <w:t>Canadá</w:t>
                            </w:r>
                          </w:p>
                        </w:tc>
                        <w:tc>
                          <w:tcPr>
                            <w:tcW w:w="1229" w:type="dxa"/>
                          </w:tcPr>
                          <w:p w14:paraId="00B5C074"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57A4DE75" w14:textId="77777777" w:rsidR="00CF17B2" w:rsidRDefault="00CF17B2" w:rsidP="00424043">
                            <w:pPr>
                              <w:pStyle w:val="TableParagraph"/>
                              <w:spacing w:before="3" w:line="223" w:lineRule="exact"/>
                              <w:ind w:left="210" w:right="212"/>
                              <w:jc w:val="center"/>
                              <w:rPr>
                                <w:sz w:val="20"/>
                              </w:rPr>
                            </w:pPr>
                            <w:r>
                              <w:rPr>
                                <w:sz w:val="20"/>
                              </w:rPr>
                              <w:t>Si</w:t>
                            </w:r>
                          </w:p>
                        </w:tc>
                        <w:tc>
                          <w:tcPr>
                            <w:tcW w:w="1830" w:type="dxa"/>
                          </w:tcPr>
                          <w:p w14:paraId="6AF710CF" w14:textId="77777777" w:rsidR="00CF17B2" w:rsidRDefault="00CF17B2" w:rsidP="00424043">
                            <w:pPr>
                              <w:pStyle w:val="TableParagraph"/>
                              <w:spacing w:before="3" w:line="223" w:lineRule="exact"/>
                              <w:ind w:left="68" w:right="68"/>
                              <w:jc w:val="center"/>
                              <w:rPr>
                                <w:sz w:val="20"/>
                              </w:rPr>
                            </w:pPr>
                            <w:r>
                              <w:rPr>
                                <w:sz w:val="20"/>
                              </w:rPr>
                              <w:t>Si</w:t>
                            </w:r>
                          </w:p>
                        </w:tc>
                        <w:tc>
                          <w:tcPr>
                            <w:tcW w:w="1438" w:type="dxa"/>
                          </w:tcPr>
                          <w:p w14:paraId="234CC67E"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53679BD3" w14:textId="77777777" w:rsidR="00CF17B2" w:rsidRDefault="00CF17B2" w:rsidP="00424043">
                            <w:pPr>
                              <w:pStyle w:val="TableParagraph"/>
                              <w:spacing w:before="3" w:line="223" w:lineRule="exact"/>
                              <w:ind w:left="438" w:right="440"/>
                              <w:jc w:val="center"/>
                              <w:rPr>
                                <w:sz w:val="20"/>
                              </w:rPr>
                            </w:pPr>
                            <w:r>
                              <w:rPr>
                                <w:sz w:val="20"/>
                              </w:rPr>
                              <w:t>Si</w:t>
                            </w:r>
                          </w:p>
                        </w:tc>
                      </w:tr>
                      <w:tr w:rsidR="00CF17B2" w14:paraId="5128BD5D" w14:textId="77777777" w:rsidTr="00CF17B2">
                        <w:trPr>
                          <w:trHeight w:val="246"/>
                        </w:trPr>
                        <w:tc>
                          <w:tcPr>
                            <w:tcW w:w="2318" w:type="dxa"/>
                            <w:gridSpan w:val="2"/>
                          </w:tcPr>
                          <w:p w14:paraId="34F88643" w14:textId="77777777" w:rsidR="00CF17B2" w:rsidRDefault="00CF17B2" w:rsidP="00424043">
                            <w:pPr>
                              <w:pStyle w:val="TableParagraph"/>
                              <w:spacing w:before="3" w:line="223" w:lineRule="exact"/>
                              <w:ind w:left="70"/>
                              <w:jc w:val="center"/>
                              <w:rPr>
                                <w:sz w:val="20"/>
                              </w:rPr>
                            </w:pPr>
                            <w:r>
                              <w:rPr>
                                <w:sz w:val="20"/>
                              </w:rPr>
                              <w:t>Chile</w:t>
                            </w:r>
                          </w:p>
                        </w:tc>
                        <w:tc>
                          <w:tcPr>
                            <w:tcW w:w="1229" w:type="dxa"/>
                          </w:tcPr>
                          <w:p w14:paraId="3D438E5C"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63B926FA" w14:textId="77777777" w:rsidR="00CF17B2" w:rsidRDefault="00CF17B2" w:rsidP="00424043">
                            <w:pPr>
                              <w:pStyle w:val="TableParagraph"/>
                              <w:spacing w:before="3" w:line="223" w:lineRule="exact"/>
                              <w:ind w:left="210" w:right="212"/>
                              <w:jc w:val="center"/>
                              <w:rPr>
                                <w:sz w:val="20"/>
                              </w:rPr>
                            </w:pPr>
                            <w:r>
                              <w:rPr>
                                <w:sz w:val="20"/>
                              </w:rPr>
                              <w:t>Si</w:t>
                            </w:r>
                          </w:p>
                        </w:tc>
                        <w:tc>
                          <w:tcPr>
                            <w:tcW w:w="1830" w:type="dxa"/>
                          </w:tcPr>
                          <w:p w14:paraId="51193091" w14:textId="77777777" w:rsidR="00CF17B2" w:rsidRDefault="00CF17B2" w:rsidP="00424043">
                            <w:pPr>
                              <w:pStyle w:val="TableParagraph"/>
                              <w:spacing w:before="3" w:line="223" w:lineRule="exact"/>
                              <w:ind w:left="68" w:right="68"/>
                              <w:jc w:val="center"/>
                              <w:rPr>
                                <w:sz w:val="20"/>
                              </w:rPr>
                            </w:pPr>
                            <w:r>
                              <w:rPr>
                                <w:sz w:val="20"/>
                              </w:rPr>
                              <w:t>Si</w:t>
                            </w:r>
                          </w:p>
                        </w:tc>
                        <w:tc>
                          <w:tcPr>
                            <w:tcW w:w="1438" w:type="dxa"/>
                          </w:tcPr>
                          <w:p w14:paraId="4E690C28"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2F04406F" w14:textId="77777777" w:rsidR="00CF17B2" w:rsidRDefault="00CF17B2" w:rsidP="00424043">
                            <w:pPr>
                              <w:pStyle w:val="TableParagraph"/>
                              <w:spacing w:before="3" w:line="223" w:lineRule="exact"/>
                              <w:ind w:left="438" w:right="440"/>
                              <w:jc w:val="center"/>
                              <w:rPr>
                                <w:sz w:val="20"/>
                              </w:rPr>
                            </w:pPr>
                            <w:r>
                              <w:rPr>
                                <w:sz w:val="20"/>
                              </w:rPr>
                              <w:t>Si</w:t>
                            </w:r>
                          </w:p>
                        </w:tc>
                      </w:tr>
                      <w:tr w:rsidR="00CF17B2" w14:paraId="17C5D9EC" w14:textId="77777777" w:rsidTr="00CF17B2">
                        <w:trPr>
                          <w:trHeight w:val="245"/>
                        </w:trPr>
                        <w:tc>
                          <w:tcPr>
                            <w:tcW w:w="2318" w:type="dxa"/>
                            <w:gridSpan w:val="2"/>
                          </w:tcPr>
                          <w:p w14:paraId="22F566DD" w14:textId="77777777" w:rsidR="00CF17B2" w:rsidRDefault="00CF17B2" w:rsidP="00424043">
                            <w:pPr>
                              <w:pStyle w:val="TableParagraph"/>
                              <w:spacing w:before="3" w:line="223" w:lineRule="exact"/>
                              <w:ind w:left="70"/>
                              <w:jc w:val="center"/>
                              <w:rPr>
                                <w:sz w:val="20"/>
                              </w:rPr>
                            </w:pPr>
                            <w:r>
                              <w:rPr>
                                <w:sz w:val="20"/>
                              </w:rPr>
                              <w:t>Corea</w:t>
                            </w:r>
                          </w:p>
                        </w:tc>
                        <w:tc>
                          <w:tcPr>
                            <w:tcW w:w="1229" w:type="dxa"/>
                          </w:tcPr>
                          <w:p w14:paraId="3B77EA1A"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025CBBAB" w14:textId="77777777" w:rsidR="00CF17B2" w:rsidRDefault="00CF17B2" w:rsidP="00424043">
                            <w:pPr>
                              <w:pStyle w:val="TableParagraph"/>
                              <w:spacing w:before="3" w:line="223" w:lineRule="exact"/>
                              <w:ind w:left="210" w:right="213"/>
                              <w:jc w:val="center"/>
                              <w:rPr>
                                <w:sz w:val="20"/>
                              </w:rPr>
                            </w:pPr>
                            <w:r>
                              <w:rPr>
                                <w:sz w:val="20"/>
                              </w:rPr>
                              <w:t>No</w:t>
                            </w:r>
                          </w:p>
                        </w:tc>
                        <w:tc>
                          <w:tcPr>
                            <w:tcW w:w="1830" w:type="dxa"/>
                          </w:tcPr>
                          <w:p w14:paraId="3A9848E4" w14:textId="77777777" w:rsidR="00CF17B2" w:rsidRDefault="00CF17B2" w:rsidP="00424043">
                            <w:pPr>
                              <w:pStyle w:val="TableParagraph"/>
                              <w:spacing w:before="3" w:line="223" w:lineRule="exact"/>
                              <w:ind w:left="68" w:right="68"/>
                              <w:jc w:val="center"/>
                              <w:rPr>
                                <w:sz w:val="20"/>
                              </w:rPr>
                            </w:pPr>
                            <w:r>
                              <w:rPr>
                                <w:sz w:val="20"/>
                              </w:rPr>
                              <w:t>No</w:t>
                            </w:r>
                          </w:p>
                        </w:tc>
                        <w:tc>
                          <w:tcPr>
                            <w:tcW w:w="1438" w:type="dxa"/>
                          </w:tcPr>
                          <w:p w14:paraId="7F312E64"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1CCDA1D3" w14:textId="77777777" w:rsidR="00CF17B2" w:rsidRDefault="00CF17B2" w:rsidP="00424043">
                            <w:pPr>
                              <w:pStyle w:val="TableParagraph"/>
                              <w:spacing w:before="3" w:line="223" w:lineRule="exact"/>
                              <w:ind w:left="438" w:right="441"/>
                              <w:jc w:val="center"/>
                              <w:rPr>
                                <w:sz w:val="20"/>
                              </w:rPr>
                            </w:pPr>
                            <w:r>
                              <w:rPr>
                                <w:sz w:val="20"/>
                              </w:rPr>
                              <w:t>No</w:t>
                            </w:r>
                          </w:p>
                        </w:tc>
                      </w:tr>
                      <w:tr w:rsidR="00CF17B2" w14:paraId="58AD08EE" w14:textId="77777777" w:rsidTr="00CF17B2">
                        <w:trPr>
                          <w:trHeight w:val="246"/>
                        </w:trPr>
                        <w:tc>
                          <w:tcPr>
                            <w:tcW w:w="2318" w:type="dxa"/>
                            <w:gridSpan w:val="2"/>
                          </w:tcPr>
                          <w:p w14:paraId="1C45E40A" w14:textId="77777777" w:rsidR="00CF17B2" w:rsidRDefault="00CF17B2" w:rsidP="00424043">
                            <w:pPr>
                              <w:pStyle w:val="TableParagraph"/>
                              <w:spacing w:line="226" w:lineRule="exact"/>
                              <w:ind w:left="70"/>
                              <w:jc w:val="center"/>
                              <w:rPr>
                                <w:sz w:val="20"/>
                              </w:rPr>
                            </w:pPr>
                            <w:r>
                              <w:rPr>
                                <w:sz w:val="20"/>
                              </w:rPr>
                              <w:t>Costa</w:t>
                            </w:r>
                            <w:r>
                              <w:rPr>
                                <w:spacing w:val="-1"/>
                                <w:sz w:val="20"/>
                              </w:rPr>
                              <w:t xml:space="preserve"> </w:t>
                            </w:r>
                            <w:r>
                              <w:rPr>
                                <w:sz w:val="20"/>
                              </w:rPr>
                              <w:t>Rica</w:t>
                            </w:r>
                          </w:p>
                        </w:tc>
                        <w:tc>
                          <w:tcPr>
                            <w:tcW w:w="1229" w:type="dxa"/>
                          </w:tcPr>
                          <w:p w14:paraId="404A1B0A"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75FC2C71" w14:textId="77777777" w:rsidR="00CF17B2" w:rsidRDefault="00CF17B2" w:rsidP="00424043">
                            <w:pPr>
                              <w:pStyle w:val="TableParagraph"/>
                              <w:spacing w:line="226" w:lineRule="exact"/>
                              <w:ind w:left="210" w:right="212"/>
                              <w:jc w:val="center"/>
                              <w:rPr>
                                <w:sz w:val="20"/>
                              </w:rPr>
                            </w:pPr>
                            <w:r>
                              <w:rPr>
                                <w:sz w:val="20"/>
                              </w:rPr>
                              <w:t>Si</w:t>
                            </w:r>
                          </w:p>
                        </w:tc>
                        <w:tc>
                          <w:tcPr>
                            <w:tcW w:w="1830" w:type="dxa"/>
                          </w:tcPr>
                          <w:p w14:paraId="6641D4C6" w14:textId="77777777" w:rsidR="00CF17B2" w:rsidRDefault="00CF17B2" w:rsidP="00424043">
                            <w:pPr>
                              <w:pStyle w:val="TableParagraph"/>
                              <w:spacing w:line="226" w:lineRule="exact"/>
                              <w:ind w:left="68" w:right="68"/>
                              <w:jc w:val="center"/>
                              <w:rPr>
                                <w:sz w:val="20"/>
                              </w:rPr>
                            </w:pPr>
                            <w:r>
                              <w:rPr>
                                <w:sz w:val="20"/>
                              </w:rPr>
                              <w:t>No</w:t>
                            </w:r>
                          </w:p>
                        </w:tc>
                        <w:tc>
                          <w:tcPr>
                            <w:tcW w:w="1438" w:type="dxa"/>
                          </w:tcPr>
                          <w:p w14:paraId="068C9529"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5A430894" w14:textId="77777777" w:rsidR="00CF17B2" w:rsidRDefault="00CF17B2" w:rsidP="00424043">
                            <w:pPr>
                              <w:pStyle w:val="TableParagraph"/>
                              <w:spacing w:line="226" w:lineRule="exact"/>
                              <w:ind w:left="438" w:right="441"/>
                              <w:jc w:val="center"/>
                              <w:rPr>
                                <w:sz w:val="20"/>
                              </w:rPr>
                            </w:pPr>
                            <w:r>
                              <w:rPr>
                                <w:sz w:val="20"/>
                              </w:rPr>
                              <w:t>No</w:t>
                            </w:r>
                          </w:p>
                        </w:tc>
                      </w:tr>
                      <w:tr w:rsidR="00CF17B2" w14:paraId="2AA84634" w14:textId="77777777" w:rsidTr="00CF17B2">
                        <w:trPr>
                          <w:trHeight w:val="245"/>
                        </w:trPr>
                        <w:tc>
                          <w:tcPr>
                            <w:tcW w:w="2318" w:type="dxa"/>
                            <w:gridSpan w:val="2"/>
                          </w:tcPr>
                          <w:p w14:paraId="013C7346" w14:textId="77777777" w:rsidR="00CF17B2" w:rsidRDefault="00CF17B2" w:rsidP="00424043">
                            <w:pPr>
                              <w:pStyle w:val="TableParagraph"/>
                              <w:spacing w:line="226" w:lineRule="exact"/>
                              <w:ind w:left="70"/>
                              <w:jc w:val="center"/>
                              <w:rPr>
                                <w:sz w:val="20"/>
                              </w:rPr>
                            </w:pPr>
                            <w:r>
                              <w:rPr>
                                <w:sz w:val="20"/>
                              </w:rPr>
                              <w:t>Estados</w:t>
                            </w:r>
                            <w:r>
                              <w:rPr>
                                <w:spacing w:val="-2"/>
                                <w:sz w:val="20"/>
                              </w:rPr>
                              <w:t xml:space="preserve"> </w:t>
                            </w:r>
                            <w:r>
                              <w:rPr>
                                <w:sz w:val="20"/>
                              </w:rPr>
                              <w:t>Unidos</w:t>
                            </w:r>
                          </w:p>
                        </w:tc>
                        <w:tc>
                          <w:tcPr>
                            <w:tcW w:w="1229" w:type="dxa"/>
                          </w:tcPr>
                          <w:p w14:paraId="071EEB9F"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4841E62A" w14:textId="77777777" w:rsidR="00CF17B2" w:rsidRDefault="00CF17B2" w:rsidP="00424043">
                            <w:pPr>
                              <w:pStyle w:val="TableParagraph"/>
                              <w:spacing w:line="226" w:lineRule="exact"/>
                              <w:ind w:left="210" w:right="212"/>
                              <w:jc w:val="center"/>
                              <w:rPr>
                                <w:sz w:val="20"/>
                              </w:rPr>
                            </w:pPr>
                            <w:r>
                              <w:rPr>
                                <w:sz w:val="20"/>
                              </w:rPr>
                              <w:t>Si</w:t>
                            </w:r>
                          </w:p>
                        </w:tc>
                        <w:tc>
                          <w:tcPr>
                            <w:tcW w:w="1830" w:type="dxa"/>
                          </w:tcPr>
                          <w:p w14:paraId="2327AF77" w14:textId="77777777" w:rsidR="00CF17B2" w:rsidRDefault="00CF17B2" w:rsidP="00424043">
                            <w:pPr>
                              <w:pStyle w:val="TableParagraph"/>
                              <w:spacing w:line="226" w:lineRule="exact"/>
                              <w:ind w:left="68" w:right="68"/>
                              <w:jc w:val="center"/>
                              <w:rPr>
                                <w:sz w:val="20"/>
                              </w:rPr>
                            </w:pPr>
                            <w:r>
                              <w:rPr>
                                <w:sz w:val="20"/>
                              </w:rPr>
                              <w:t>No</w:t>
                            </w:r>
                          </w:p>
                        </w:tc>
                        <w:tc>
                          <w:tcPr>
                            <w:tcW w:w="1438" w:type="dxa"/>
                          </w:tcPr>
                          <w:p w14:paraId="44832E10"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778B00BD" w14:textId="77777777" w:rsidR="00CF17B2" w:rsidRDefault="00CF17B2" w:rsidP="00424043">
                            <w:pPr>
                              <w:pStyle w:val="TableParagraph"/>
                              <w:spacing w:line="226" w:lineRule="exact"/>
                              <w:ind w:left="438" w:right="441"/>
                              <w:jc w:val="center"/>
                              <w:rPr>
                                <w:sz w:val="20"/>
                              </w:rPr>
                            </w:pPr>
                            <w:r>
                              <w:rPr>
                                <w:sz w:val="20"/>
                              </w:rPr>
                              <w:t>No</w:t>
                            </w:r>
                          </w:p>
                        </w:tc>
                      </w:tr>
                      <w:tr w:rsidR="00CF17B2" w14:paraId="0AEDD50C" w14:textId="77777777" w:rsidTr="00CF17B2">
                        <w:trPr>
                          <w:trHeight w:val="242"/>
                        </w:trPr>
                        <w:tc>
                          <w:tcPr>
                            <w:tcW w:w="2318" w:type="dxa"/>
                            <w:gridSpan w:val="2"/>
                          </w:tcPr>
                          <w:p w14:paraId="1499EFF7" w14:textId="77777777" w:rsidR="00CF17B2" w:rsidRDefault="00CF17B2" w:rsidP="00424043">
                            <w:pPr>
                              <w:pStyle w:val="TableParagraph"/>
                              <w:spacing w:line="222" w:lineRule="exact"/>
                              <w:ind w:left="70"/>
                              <w:jc w:val="center"/>
                              <w:rPr>
                                <w:sz w:val="20"/>
                              </w:rPr>
                            </w:pPr>
                            <w:r>
                              <w:rPr>
                                <w:sz w:val="20"/>
                              </w:rPr>
                              <w:t>Estados</w:t>
                            </w:r>
                            <w:r>
                              <w:rPr>
                                <w:spacing w:val="-2"/>
                                <w:sz w:val="20"/>
                              </w:rPr>
                              <w:t xml:space="preserve"> </w:t>
                            </w:r>
                            <w:r>
                              <w:rPr>
                                <w:sz w:val="20"/>
                              </w:rPr>
                              <w:t>AELC</w:t>
                            </w:r>
                          </w:p>
                        </w:tc>
                        <w:tc>
                          <w:tcPr>
                            <w:tcW w:w="1229" w:type="dxa"/>
                          </w:tcPr>
                          <w:p w14:paraId="70979D9C" w14:textId="77777777" w:rsidR="00CF17B2" w:rsidRDefault="00CF17B2" w:rsidP="00424043">
                            <w:pPr>
                              <w:pStyle w:val="TableParagraph"/>
                              <w:spacing w:line="222" w:lineRule="exact"/>
                              <w:ind w:left="105" w:right="105"/>
                              <w:jc w:val="center"/>
                              <w:rPr>
                                <w:sz w:val="20"/>
                              </w:rPr>
                            </w:pPr>
                            <w:r>
                              <w:rPr>
                                <w:sz w:val="20"/>
                              </w:rPr>
                              <w:t>Si</w:t>
                            </w:r>
                          </w:p>
                        </w:tc>
                        <w:tc>
                          <w:tcPr>
                            <w:tcW w:w="985" w:type="dxa"/>
                          </w:tcPr>
                          <w:p w14:paraId="0386636F" w14:textId="77777777" w:rsidR="00CF17B2" w:rsidRDefault="00CF17B2" w:rsidP="00424043">
                            <w:pPr>
                              <w:pStyle w:val="TableParagraph"/>
                              <w:spacing w:line="222" w:lineRule="exact"/>
                              <w:ind w:left="210" w:right="212"/>
                              <w:jc w:val="center"/>
                              <w:rPr>
                                <w:sz w:val="20"/>
                              </w:rPr>
                            </w:pPr>
                            <w:r>
                              <w:rPr>
                                <w:sz w:val="20"/>
                              </w:rPr>
                              <w:t>Si</w:t>
                            </w:r>
                          </w:p>
                        </w:tc>
                        <w:tc>
                          <w:tcPr>
                            <w:tcW w:w="1830" w:type="dxa"/>
                          </w:tcPr>
                          <w:p w14:paraId="55A1533E" w14:textId="77777777" w:rsidR="00CF17B2" w:rsidRDefault="00CF17B2" w:rsidP="00424043">
                            <w:pPr>
                              <w:pStyle w:val="TableParagraph"/>
                              <w:spacing w:line="222" w:lineRule="exact"/>
                              <w:ind w:left="68" w:right="68"/>
                              <w:jc w:val="center"/>
                              <w:rPr>
                                <w:sz w:val="20"/>
                              </w:rPr>
                            </w:pPr>
                            <w:r>
                              <w:rPr>
                                <w:sz w:val="20"/>
                              </w:rPr>
                              <w:t>No</w:t>
                            </w:r>
                          </w:p>
                        </w:tc>
                        <w:tc>
                          <w:tcPr>
                            <w:tcW w:w="1438" w:type="dxa"/>
                          </w:tcPr>
                          <w:p w14:paraId="29035B06" w14:textId="77777777" w:rsidR="00CF17B2" w:rsidRDefault="00CF17B2" w:rsidP="00424043">
                            <w:pPr>
                              <w:pStyle w:val="TableParagraph"/>
                              <w:spacing w:line="222" w:lineRule="exact"/>
                              <w:ind w:left="438" w:right="437"/>
                              <w:jc w:val="center"/>
                              <w:rPr>
                                <w:sz w:val="20"/>
                              </w:rPr>
                            </w:pPr>
                            <w:r>
                              <w:rPr>
                                <w:sz w:val="20"/>
                              </w:rPr>
                              <w:t>No</w:t>
                            </w:r>
                          </w:p>
                        </w:tc>
                        <w:tc>
                          <w:tcPr>
                            <w:tcW w:w="1442" w:type="dxa"/>
                          </w:tcPr>
                          <w:p w14:paraId="00C7C56F" w14:textId="77777777" w:rsidR="00CF17B2" w:rsidRDefault="00CF17B2" w:rsidP="00424043">
                            <w:pPr>
                              <w:pStyle w:val="TableParagraph"/>
                              <w:spacing w:line="222" w:lineRule="exact"/>
                              <w:ind w:left="438" w:right="441"/>
                              <w:jc w:val="center"/>
                              <w:rPr>
                                <w:sz w:val="20"/>
                              </w:rPr>
                            </w:pPr>
                            <w:r>
                              <w:rPr>
                                <w:sz w:val="20"/>
                              </w:rPr>
                              <w:t>No</w:t>
                            </w:r>
                          </w:p>
                        </w:tc>
                      </w:tr>
                      <w:tr w:rsidR="00CF17B2" w14:paraId="4DAAFAE7" w14:textId="77777777" w:rsidTr="00CF17B2">
                        <w:trPr>
                          <w:trHeight w:val="245"/>
                        </w:trPr>
                        <w:tc>
                          <w:tcPr>
                            <w:tcW w:w="2318" w:type="dxa"/>
                            <w:gridSpan w:val="2"/>
                          </w:tcPr>
                          <w:p w14:paraId="6112D6CB" w14:textId="77777777" w:rsidR="00CF17B2" w:rsidRDefault="00CF17B2" w:rsidP="00424043">
                            <w:pPr>
                              <w:pStyle w:val="TableParagraph"/>
                              <w:spacing w:before="3" w:line="223" w:lineRule="exact"/>
                              <w:ind w:left="70"/>
                              <w:jc w:val="center"/>
                              <w:rPr>
                                <w:sz w:val="20"/>
                              </w:rPr>
                            </w:pPr>
                            <w:r>
                              <w:rPr>
                                <w:sz w:val="20"/>
                              </w:rPr>
                              <w:t>México</w:t>
                            </w:r>
                          </w:p>
                        </w:tc>
                        <w:tc>
                          <w:tcPr>
                            <w:tcW w:w="1229" w:type="dxa"/>
                          </w:tcPr>
                          <w:p w14:paraId="2AC7203F"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342CE1A9" w14:textId="77777777" w:rsidR="00CF17B2" w:rsidRDefault="00CF17B2" w:rsidP="00424043">
                            <w:pPr>
                              <w:pStyle w:val="TableParagraph"/>
                              <w:spacing w:before="3" w:line="223" w:lineRule="exact"/>
                              <w:ind w:left="210" w:right="213"/>
                              <w:jc w:val="center"/>
                              <w:rPr>
                                <w:sz w:val="20"/>
                              </w:rPr>
                            </w:pPr>
                            <w:r>
                              <w:rPr>
                                <w:sz w:val="20"/>
                              </w:rPr>
                              <w:t>No</w:t>
                            </w:r>
                          </w:p>
                        </w:tc>
                        <w:tc>
                          <w:tcPr>
                            <w:tcW w:w="1830" w:type="dxa"/>
                          </w:tcPr>
                          <w:p w14:paraId="38D9E2E4" w14:textId="77777777" w:rsidR="00CF17B2" w:rsidRDefault="00CF17B2" w:rsidP="00424043">
                            <w:pPr>
                              <w:pStyle w:val="TableParagraph"/>
                              <w:spacing w:before="3" w:line="223" w:lineRule="exact"/>
                              <w:ind w:left="68" w:right="68"/>
                              <w:jc w:val="center"/>
                              <w:rPr>
                                <w:sz w:val="20"/>
                              </w:rPr>
                            </w:pPr>
                            <w:r>
                              <w:rPr>
                                <w:sz w:val="20"/>
                              </w:rPr>
                              <w:t>Si</w:t>
                            </w:r>
                          </w:p>
                        </w:tc>
                        <w:tc>
                          <w:tcPr>
                            <w:tcW w:w="1438" w:type="dxa"/>
                          </w:tcPr>
                          <w:p w14:paraId="19E21E25"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12AB38B4" w14:textId="77777777" w:rsidR="00CF17B2" w:rsidRDefault="00CF17B2" w:rsidP="00424043">
                            <w:pPr>
                              <w:pStyle w:val="TableParagraph"/>
                              <w:spacing w:before="3" w:line="223" w:lineRule="exact"/>
                              <w:ind w:left="438" w:right="440"/>
                              <w:jc w:val="center"/>
                              <w:rPr>
                                <w:sz w:val="20"/>
                              </w:rPr>
                            </w:pPr>
                            <w:r>
                              <w:rPr>
                                <w:sz w:val="20"/>
                              </w:rPr>
                              <w:t>Si</w:t>
                            </w:r>
                          </w:p>
                        </w:tc>
                      </w:tr>
                      <w:tr w:rsidR="00CF17B2" w14:paraId="7D9EC0ED" w14:textId="77777777" w:rsidTr="00CF17B2">
                        <w:trPr>
                          <w:trHeight w:val="245"/>
                        </w:trPr>
                        <w:tc>
                          <w:tcPr>
                            <w:tcW w:w="1049" w:type="dxa"/>
                            <w:vMerge w:val="restart"/>
                          </w:tcPr>
                          <w:p w14:paraId="33683B86" w14:textId="77777777" w:rsidR="00CF17B2" w:rsidRDefault="00CF17B2" w:rsidP="00424043">
                            <w:pPr>
                              <w:pStyle w:val="TableParagraph"/>
                              <w:spacing w:before="135" w:line="254" w:lineRule="auto"/>
                              <w:ind w:left="279" w:right="79" w:hanging="173"/>
                              <w:jc w:val="center"/>
                              <w:rPr>
                                <w:sz w:val="20"/>
                              </w:rPr>
                            </w:pPr>
                            <w:r>
                              <w:rPr>
                                <w:sz w:val="20"/>
                              </w:rPr>
                              <w:t>Triángulo</w:t>
                            </w:r>
                            <w:r>
                              <w:rPr>
                                <w:spacing w:val="-53"/>
                                <w:sz w:val="20"/>
                              </w:rPr>
                              <w:t xml:space="preserve"> </w:t>
                            </w:r>
                            <w:r>
                              <w:rPr>
                                <w:sz w:val="20"/>
                              </w:rPr>
                              <w:t>Norte</w:t>
                            </w:r>
                          </w:p>
                        </w:tc>
                        <w:tc>
                          <w:tcPr>
                            <w:tcW w:w="1269" w:type="dxa"/>
                          </w:tcPr>
                          <w:p w14:paraId="40C041B8" w14:textId="77777777" w:rsidR="00CF17B2" w:rsidRDefault="00CF17B2" w:rsidP="00424043">
                            <w:pPr>
                              <w:pStyle w:val="TableParagraph"/>
                              <w:spacing w:before="3" w:line="223" w:lineRule="exact"/>
                              <w:ind w:left="122"/>
                              <w:jc w:val="center"/>
                              <w:rPr>
                                <w:sz w:val="20"/>
                              </w:rPr>
                            </w:pPr>
                            <w:r>
                              <w:rPr>
                                <w:sz w:val="20"/>
                              </w:rPr>
                              <w:t>El</w:t>
                            </w:r>
                            <w:r>
                              <w:rPr>
                                <w:spacing w:val="1"/>
                                <w:sz w:val="20"/>
                              </w:rPr>
                              <w:t xml:space="preserve"> </w:t>
                            </w:r>
                            <w:r>
                              <w:rPr>
                                <w:sz w:val="20"/>
                              </w:rPr>
                              <w:t>Salvador</w:t>
                            </w:r>
                          </w:p>
                        </w:tc>
                        <w:tc>
                          <w:tcPr>
                            <w:tcW w:w="1229" w:type="dxa"/>
                          </w:tcPr>
                          <w:p w14:paraId="2AA618F8"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4118B5DD" w14:textId="77777777" w:rsidR="00CF17B2" w:rsidRDefault="00CF17B2" w:rsidP="00424043">
                            <w:pPr>
                              <w:pStyle w:val="TableParagraph"/>
                              <w:spacing w:before="3" w:line="223" w:lineRule="exact"/>
                              <w:ind w:left="210" w:right="213"/>
                              <w:jc w:val="center"/>
                              <w:rPr>
                                <w:sz w:val="20"/>
                              </w:rPr>
                            </w:pPr>
                            <w:r>
                              <w:rPr>
                                <w:sz w:val="20"/>
                              </w:rPr>
                              <w:t>No</w:t>
                            </w:r>
                          </w:p>
                        </w:tc>
                        <w:tc>
                          <w:tcPr>
                            <w:tcW w:w="1830" w:type="dxa"/>
                          </w:tcPr>
                          <w:p w14:paraId="6C05BBF8" w14:textId="77777777" w:rsidR="00CF17B2" w:rsidRDefault="00CF17B2" w:rsidP="00424043">
                            <w:pPr>
                              <w:pStyle w:val="TableParagraph"/>
                              <w:spacing w:before="3" w:line="223" w:lineRule="exact"/>
                              <w:ind w:left="1"/>
                              <w:jc w:val="center"/>
                              <w:rPr>
                                <w:sz w:val="20"/>
                              </w:rPr>
                            </w:pPr>
                            <w:r>
                              <w:rPr>
                                <w:sz w:val="20"/>
                              </w:rPr>
                              <w:t>-</w:t>
                            </w:r>
                          </w:p>
                        </w:tc>
                        <w:tc>
                          <w:tcPr>
                            <w:tcW w:w="1438" w:type="dxa"/>
                          </w:tcPr>
                          <w:p w14:paraId="33090D62"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7D533ED7" w14:textId="77777777" w:rsidR="00CF17B2" w:rsidRDefault="00CF17B2" w:rsidP="00424043">
                            <w:pPr>
                              <w:pStyle w:val="TableParagraph"/>
                              <w:spacing w:before="3" w:line="223" w:lineRule="exact"/>
                              <w:ind w:left="438" w:right="440"/>
                              <w:jc w:val="center"/>
                              <w:rPr>
                                <w:sz w:val="20"/>
                              </w:rPr>
                            </w:pPr>
                            <w:r>
                              <w:rPr>
                                <w:sz w:val="20"/>
                              </w:rPr>
                              <w:t>Si</w:t>
                            </w:r>
                          </w:p>
                        </w:tc>
                      </w:tr>
                      <w:tr w:rsidR="00CF17B2" w14:paraId="7FD1A107" w14:textId="77777777" w:rsidTr="00CF17B2">
                        <w:trPr>
                          <w:trHeight w:val="246"/>
                        </w:trPr>
                        <w:tc>
                          <w:tcPr>
                            <w:tcW w:w="1049" w:type="dxa"/>
                            <w:vMerge/>
                          </w:tcPr>
                          <w:p w14:paraId="4E5C49FE" w14:textId="77777777" w:rsidR="00CF17B2" w:rsidRDefault="00CF17B2" w:rsidP="00424043">
                            <w:pPr>
                              <w:jc w:val="center"/>
                              <w:rPr>
                                <w:sz w:val="2"/>
                                <w:szCs w:val="2"/>
                              </w:rPr>
                            </w:pPr>
                          </w:p>
                        </w:tc>
                        <w:tc>
                          <w:tcPr>
                            <w:tcW w:w="1269" w:type="dxa"/>
                          </w:tcPr>
                          <w:p w14:paraId="458F85E4" w14:textId="77777777" w:rsidR="00CF17B2" w:rsidRDefault="00CF17B2" w:rsidP="00424043">
                            <w:pPr>
                              <w:pStyle w:val="TableParagraph"/>
                              <w:spacing w:line="226" w:lineRule="exact"/>
                              <w:ind w:left="142"/>
                              <w:jc w:val="center"/>
                              <w:rPr>
                                <w:sz w:val="20"/>
                              </w:rPr>
                            </w:pPr>
                            <w:r>
                              <w:rPr>
                                <w:sz w:val="20"/>
                              </w:rPr>
                              <w:t>Guatemala</w:t>
                            </w:r>
                          </w:p>
                        </w:tc>
                        <w:tc>
                          <w:tcPr>
                            <w:tcW w:w="1229" w:type="dxa"/>
                          </w:tcPr>
                          <w:p w14:paraId="2E1055E5"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43BBF268" w14:textId="77777777" w:rsidR="00CF17B2" w:rsidRDefault="00CF17B2" w:rsidP="00424043">
                            <w:pPr>
                              <w:pStyle w:val="TableParagraph"/>
                              <w:spacing w:line="226" w:lineRule="exact"/>
                              <w:ind w:left="210" w:right="212"/>
                              <w:jc w:val="center"/>
                              <w:rPr>
                                <w:sz w:val="20"/>
                              </w:rPr>
                            </w:pPr>
                            <w:r>
                              <w:rPr>
                                <w:sz w:val="20"/>
                              </w:rPr>
                              <w:t>Si</w:t>
                            </w:r>
                          </w:p>
                        </w:tc>
                        <w:tc>
                          <w:tcPr>
                            <w:tcW w:w="1830" w:type="dxa"/>
                          </w:tcPr>
                          <w:p w14:paraId="1C4F4CCF" w14:textId="77777777" w:rsidR="00CF17B2" w:rsidRDefault="00CF17B2" w:rsidP="00424043">
                            <w:pPr>
                              <w:pStyle w:val="TableParagraph"/>
                              <w:spacing w:line="226" w:lineRule="exact"/>
                              <w:ind w:left="1"/>
                              <w:jc w:val="center"/>
                              <w:rPr>
                                <w:sz w:val="20"/>
                              </w:rPr>
                            </w:pPr>
                            <w:r>
                              <w:rPr>
                                <w:sz w:val="20"/>
                              </w:rPr>
                              <w:t>-</w:t>
                            </w:r>
                          </w:p>
                        </w:tc>
                        <w:tc>
                          <w:tcPr>
                            <w:tcW w:w="1438" w:type="dxa"/>
                          </w:tcPr>
                          <w:p w14:paraId="2942708D"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74E49268" w14:textId="77777777" w:rsidR="00CF17B2" w:rsidRDefault="00CF17B2" w:rsidP="00424043">
                            <w:pPr>
                              <w:pStyle w:val="TableParagraph"/>
                              <w:spacing w:line="226" w:lineRule="exact"/>
                              <w:ind w:left="438" w:right="440"/>
                              <w:jc w:val="center"/>
                              <w:rPr>
                                <w:sz w:val="20"/>
                              </w:rPr>
                            </w:pPr>
                            <w:r>
                              <w:rPr>
                                <w:sz w:val="20"/>
                              </w:rPr>
                              <w:t>Si</w:t>
                            </w:r>
                          </w:p>
                        </w:tc>
                      </w:tr>
                      <w:tr w:rsidR="00CF17B2" w14:paraId="6DB20027" w14:textId="77777777" w:rsidTr="00CF17B2">
                        <w:trPr>
                          <w:trHeight w:val="245"/>
                        </w:trPr>
                        <w:tc>
                          <w:tcPr>
                            <w:tcW w:w="1049" w:type="dxa"/>
                            <w:vMerge/>
                          </w:tcPr>
                          <w:p w14:paraId="281B967C" w14:textId="77777777" w:rsidR="00CF17B2" w:rsidRDefault="00CF17B2" w:rsidP="00424043">
                            <w:pPr>
                              <w:jc w:val="center"/>
                              <w:rPr>
                                <w:sz w:val="2"/>
                                <w:szCs w:val="2"/>
                              </w:rPr>
                            </w:pPr>
                          </w:p>
                        </w:tc>
                        <w:tc>
                          <w:tcPr>
                            <w:tcW w:w="1269" w:type="dxa"/>
                          </w:tcPr>
                          <w:p w14:paraId="4568E026" w14:textId="77777777" w:rsidR="00CF17B2" w:rsidRDefault="00CF17B2" w:rsidP="00424043">
                            <w:pPr>
                              <w:pStyle w:val="TableParagraph"/>
                              <w:spacing w:line="226" w:lineRule="exact"/>
                              <w:ind w:left="198"/>
                              <w:jc w:val="center"/>
                              <w:rPr>
                                <w:sz w:val="20"/>
                              </w:rPr>
                            </w:pPr>
                            <w:r>
                              <w:rPr>
                                <w:sz w:val="20"/>
                              </w:rPr>
                              <w:t>Honduras</w:t>
                            </w:r>
                          </w:p>
                        </w:tc>
                        <w:tc>
                          <w:tcPr>
                            <w:tcW w:w="1229" w:type="dxa"/>
                          </w:tcPr>
                          <w:p w14:paraId="636BE81F" w14:textId="77777777" w:rsidR="00CF17B2" w:rsidRDefault="00CF17B2" w:rsidP="00424043">
                            <w:pPr>
                              <w:pStyle w:val="TableParagraph"/>
                              <w:spacing w:line="226" w:lineRule="exact"/>
                              <w:ind w:left="105" w:right="105"/>
                              <w:jc w:val="center"/>
                              <w:rPr>
                                <w:sz w:val="20"/>
                              </w:rPr>
                            </w:pPr>
                            <w:r>
                              <w:rPr>
                                <w:sz w:val="20"/>
                              </w:rPr>
                              <w:t>Si</w:t>
                            </w:r>
                          </w:p>
                        </w:tc>
                        <w:tc>
                          <w:tcPr>
                            <w:tcW w:w="985" w:type="dxa"/>
                          </w:tcPr>
                          <w:p w14:paraId="3DB4D0B1" w14:textId="77777777" w:rsidR="00CF17B2" w:rsidRDefault="00CF17B2" w:rsidP="00424043">
                            <w:pPr>
                              <w:pStyle w:val="TableParagraph"/>
                              <w:spacing w:line="226" w:lineRule="exact"/>
                              <w:ind w:left="210" w:right="213"/>
                              <w:jc w:val="center"/>
                              <w:rPr>
                                <w:sz w:val="20"/>
                              </w:rPr>
                            </w:pPr>
                            <w:r>
                              <w:rPr>
                                <w:sz w:val="20"/>
                              </w:rPr>
                              <w:t>No</w:t>
                            </w:r>
                          </w:p>
                        </w:tc>
                        <w:tc>
                          <w:tcPr>
                            <w:tcW w:w="1830" w:type="dxa"/>
                          </w:tcPr>
                          <w:p w14:paraId="5CB6F190" w14:textId="77777777" w:rsidR="00CF17B2" w:rsidRDefault="00CF17B2" w:rsidP="00424043">
                            <w:pPr>
                              <w:pStyle w:val="TableParagraph"/>
                              <w:spacing w:line="226" w:lineRule="exact"/>
                              <w:ind w:left="1"/>
                              <w:jc w:val="center"/>
                              <w:rPr>
                                <w:sz w:val="20"/>
                              </w:rPr>
                            </w:pPr>
                            <w:r>
                              <w:rPr>
                                <w:sz w:val="20"/>
                              </w:rPr>
                              <w:t>-</w:t>
                            </w:r>
                          </w:p>
                        </w:tc>
                        <w:tc>
                          <w:tcPr>
                            <w:tcW w:w="1438" w:type="dxa"/>
                          </w:tcPr>
                          <w:p w14:paraId="715E044A" w14:textId="77777777" w:rsidR="00CF17B2" w:rsidRDefault="00CF17B2" w:rsidP="00424043">
                            <w:pPr>
                              <w:pStyle w:val="TableParagraph"/>
                              <w:spacing w:line="226" w:lineRule="exact"/>
                              <w:ind w:left="438" w:right="437"/>
                              <w:jc w:val="center"/>
                              <w:rPr>
                                <w:sz w:val="20"/>
                              </w:rPr>
                            </w:pPr>
                            <w:r>
                              <w:rPr>
                                <w:sz w:val="20"/>
                              </w:rPr>
                              <w:t>No</w:t>
                            </w:r>
                          </w:p>
                        </w:tc>
                        <w:tc>
                          <w:tcPr>
                            <w:tcW w:w="1442" w:type="dxa"/>
                          </w:tcPr>
                          <w:p w14:paraId="3ED78910" w14:textId="77777777" w:rsidR="00CF17B2" w:rsidRDefault="00CF17B2" w:rsidP="00424043">
                            <w:pPr>
                              <w:pStyle w:val="TableParagraph"/>
                              <w:spacing w:line="226" w:lineRule="exact"/>
                              <w:ind w:left="438" w:right="440"/>
                              <w:jc w:val="center"/>
                              <w:rPr>
                                <w:sz w:val="20"/>
                              </w:rPr>
                            </w:pPr>
                            <w:r>
                              <w:rPr>
                                <w:sz w:val="20"/>
                              </w:rPr>
                              <w:t>Si</w:t>
                            </w:r>
                          </w:p>
                        </w:tc>
                      </w:tr>
                      <w:tr w:rsidR="00CF17B2" w14:paraId="42E0806C" w14:textId="77777777" w:rsidTr="00CF17B2">
                        <w:trPr>
                          <w:trHeight w:val="242"/>
                        </w:trPr>
                        <w:tc>
                          <w:tcPr>
                            <w:tcW w:w="2318" w:type="dxa"/>
                            <w:gridSpan w:val="2"/>
                          </w:tcPr>
                          <w:p w14:paraId="60BCD419" w14:textId="77777777" w:rsidR="00CF17B2" w:rsidRDefault="00CF17B2" w:rsidP="00424043">
                            <w:pPr>
                              <w:pStyle w:val="TableParagraph"/>
                              <w:spacing w:line="222" w:lineRule="exact"/>
                              <w:ind w:left="487"/>
                              <w:jc w:val="center"/>
                              <w:rPr>
                                <w:sz w:val="20"/>
                              </w:rPr>
                            </w:pPr>
                            <w:r>
                              <w:rPr>
                                <w:sz w:val="20"/>
                              </w:rPr>
                              <w:t>Unión</w:t>
                            </w:r>
                            <w:r>
                              <w:rPr>
                                <w:spacing w:val="-2"/>
                                <w:sz w:val="20"/>
                              </w:rPr>
                              <w:t xml:space="preserve"> </w:t>
                            </w:r>
                            <w:r>
                              <w:rPr>
                                <w:sz w:val="20"/>
                              </w:rPr>
                              <w:t>Europea</w:t>
                            </w:r>
                          </w:p>
                        </w:tc>
                        <w:tc>
                          <w:tcPr>
                            <w:tcW w:w="1229" w:type="dxa"/>
                          </w:tcPr>
                          <w:p w14:paraId="4721ADB4" w14:textId="77777777" w:rsidR="00CF17B2" w:rsidRDefault="00CF17B2" w:rsidP="00424043">
                            <w:pPr>
                              <w:pStyle w:val="TableParagraph"/>
                              <w:spacing w:line="222" w:lineRule="exact"/>
                              <w:ind w:left="105" w:right="105"/>
                              <w:jc w:val="center"/>
                              <w:rPr>
                                <w:sz w:val="20"/>
                              </w:rPr>
                            </w:pPr>
                            <w:r>
                              <w:rPr>
                                <w:sz w:val="20"/>
                              </w:rPr>
                              <w:t>Si</w:t>
                            </w:r>
                          </w:p>
                        </w:tc>
                        <w:tc>
                          <w:tcPr>
                            <w:tcW w:w="985" w:type="dxa"/>
                          </w:tcPr>
                          <w:p w14:paraId="7211BE6F" w14:textId="77777777" w:rsidR="00CF17B2" w:rsidRDefault="00CF17B2" w:rsidP="00424043">
                            <w:pPr>
                              <w:pStyle w:val="TableParagraph"/>
                              <w:spacing w:line="222" w:lineRule="exact"/>
                              <w:ind w:left="210" w:right="212"/>
                              <w:jc w:val="center"/>
                              <w:rPr>
                                <w:sz w:val="20"/>
                              </w:rPr>
                            </w:pPr>
                            <w:r>
                              <w:rPr>
                                <w:sz w:val="20"/>
                              </w:rPr>
                              <w:t>Si</w:t>
                            </w:r>
                          </w:p>
                        </w:tc>
                        <w:tc>
                          <w:tcPr>
                            <w:tcW w:w="1830" w:type="dxa"/>
                          </w:tcPr>
                          <w:p w14:paraId="2DC3A5AE" w14:textId="77777777" w:rsidR="00CF17B2" w:rsidRDefault="00CF17B2" w:rsidP="00424043">
                            <w:pPr>
                              <w:pStyle w:val="TableParagraph"/>
                              <w:spacing w:line="222" w:lineRule="exact"/>
                              <w:ind w:left="68" w:right="68"/>
                              <w:jc w:val="center"/>
                              <w:rPr>
                                <w:sz w:val="20"/>
                              </w:rPr>
                            </w:pPr>
                            <w:r>
                              <w:rPr>
                                <w:sz w:val="20"/>
                              </w:rPr>
                              <w:t>No</w:t>
                            </w:r>
                          </w:p>
                        </w:tc>
                        <w:tc>
                          <w:tcPr>
                            <w:tcW w:w="1438" w:type="dxa"/>
                          </w:tcPr>
                          <w:p w14:paraId="45B7D9B4" w14:textId="77777777" w:rsidR="00CF17B2" w:rsidRDefault="00CF17B2" w:rsidP="00424043">
                            <w:pPr>
                              <w:pStyle w:val="TableParagraph"/>
                              <w:spacing w:line="222" w:lineRule="exact"/>
                              <w:ind w:left="438" w:right="437"/>
                              <w:jc w:val="center"/>
                              <w:rPr>
                                <w:sz w:val="20"/>
                              </w:rPr>
                            </w:pPr>
                            <w:r>
                              <w:rPr>
                                <w:sz w:val="20"/>
                              </w:rPr>
                              <w:t>No</w:t>
                            </w:r>
                          </w:p>
                        </w:tc>
                        <w:tc>
                          <w:tcPr>
                            <w:tcW w:w="1442" w:type="dxa"/>
                          </w:tcPr>
                          <w:p w14:paraId="3927B1E5" w14:textId="77777777" w:rsidR="00CF17B2" w:rsidRDefault="00CF17B2" w:rsidP="00424043">
                            <w:pPr>
                              <w:pStyle w:val="TableParagraph"/>
                              <w:spacing w:line="222" w:lineRule="exact"/>
                              <w:ind w:left="438" w:right="441"/>
                              <w:jc w:val="center"/>
                              <w:rPr>
                                <w:sz w:val="20"/>
                              </w:rPr>
                            </w:pPr>
                            <w:r>
                              <w:rPr>
                                <w:sz w:val="20"/>
                              </w:rPr>
                              <w:t>No</w:t>
                            </w:r>
                          </w:p>
                        </w:tc>
                      </w:tr>
                      <w:tr w:rsidR="00CF17B2" w14:paraId="3E402573" w14:textId="77777777" w:rsidTr="00CF17B2">
                        <w:trPr>
                          <w:trHeight w:val="245"/>
                        </w:trPr>
                        <w:tc>
                          <w:tcPr>
                            <w:tcW w:w="2318" w:type="dxa"/>
                            <w:gridSpan w:val="2"/>
                          </w:tcPr>
                          <w:p w14:paraId="39AB8E18" w14:textId="77777777" w:rsidR="00CF17B2" w:rsidRDefault="00CF17B2" w:rsidP="00424043">
                            <w:pPr>
                              <w:pStyle w:val="TableParagraph"/>
                              <w:spacing w:before="3" w:line="223" w:lineRule="exact"/>
                              <w:ind w:left="890" w:right="887"/>
                              <w:jc w:val="center"/>
                              <w:rPr>
                                <w:sz w:val="20"/>
                              </w:rPr>
                            </w:pPr>
                            <w:r>
                              <w:rPr>
                                <w:sz w:val="20"/>
                              </w:rPr>
                              <w:t>Israel</w:t>
                            </w:r>
                          </w:p>
                        </w:tc>
                        <w:tc>
                          <w:tcPr>
                            <w:tcW w:w="1229" w:type="dxa"/>
                          </w:tcPr>
                          <w:p w14:paraId="057706EA" w14:textId="77777777" w:rsidR="00CF17B2" w:rsidRDefault="00CF17B2" w:rsidP="00424043">
                            <w:pPr>
                              <w:pStyle w:val="TableParagraph"/>
                              <w:spacing w:before="3" w:line="223" w:lineRule="exact"/>
                              <w:ind w:left="105" w:right="105"/>
                              <w:jc w:val="center"/>
                              <w:rPr>
                                <w:sz w:val="20"/>
                              </w:rPr>
                            </w:pPr>
                            <w:r>
                              <w:rPr>
                                <w:sz w:val="20"/>
                              </w:rPr>
                              <w:t>Si</w:t>
                            </w:r>
                          </w:p>
                        </w:tc>
                        <w:tc>
                          <w:tcPr>
                            <w:tcW w:w="985" w:type="dxa"/>
                          </w:tcPr>
                          <w:p w14:paraId="4250EA77" w14:textId="77777777" w:rsidR="00CF17B2" w:rsidRDefault="00CF17B2" w:rsidP="00424043">
                            <w:pPr>
                              <w:pStyle w:val="TableParagraph"/>
                              <w:spacing w:before="3" w:line="223" w:lineRule="exact"/>
                              <w:ind w:left="210" w:right="213"/>
                              <w:jc w:val="center"/>
                              <w:rPr>
                                <w:sz w:val="20"/>
                              </w:rPr>
                            </w:pPr>
                            <w:r>
                              <w:rPr>
                                <w:sz w:val="20"/>
                              </w:rPr>
                              <w:t>No</w:t>
                            </w:r>
                          </w:p>
                        </w:tc>
                        <w:tc>
                          <w:tcPr>
                            <w:tcW w:w="1830" w:type="dxa"/>
                          </w:tcPr>
                          <w:p w14:paraId="353FBE8F" w14:textId="77777777" w:rsidR="00CF17B2" w:rsidRDefault="00CF17B2" w:rsidP="00424043">
                            <w:pPr>
                              <w:pStyle w:val="TableParagraph"/>
                              <w:spacing w:before="3" w:line="223" w:lineRule="exact"/>
                              <w:ind w:left="68" w:right="68"/>
                              <w:jc w:val="center"/>
                              <w:rPr>
                                <w:sz w:val="20"/>
                              </w:rPr>
                            </w:pPr>
                            <w:r>
                              <w:rPr>
                                <w:sz w:val="20"/>
                              </w:rPr>
                              <w:t>No</w:t>
                            </w:r>
                          </w:p>
                        </w:tc>
                        <w:tc>
                          <w:tcPr>
                            <w:tcW w:w="1438" w:type="dxa"/>
                          </w:tcPr>
                          <w:p w14:paraId="697E39EE" w14:textId="77777777" w:rsidR="00CF17B2" w:rsidRDefault="00CF17B2" w:rsidP="00424043">
                            <w:pPr>
                              <w:pStyle w:val="TableParagraph"/>
                              <w:spacing w:before="3" w:line="223" w:lineRule="exact"/>
                              <w:ind w:left="438" w:right="437"/>
                              <w:jc w:val="center"/>
                              <w:rPr>
                                <w:sz w:val="20"/>
                              </w:rPr>
                            </w:pPr>
                            <w:r>
                              <w:rPr>
                                <w:sz w:val="20"/>
                              </w:rPr>
                              <w:t>No</w:t>
                            </w:r>
                          </w:p>
                        </w:tc>
                        <w:tc>
                          <w:tcPr>
                            <w:tcW w:w="1442" w:type="dxa"/>
                          </w:tcPr>
                          <w:p w14:paraId="2A815254" w14:textId="77777777" w:rsidR="00CF17B2" w:rsidRDefault="00CF17B2" w:rsidP="00424043">
                            <w:pPr>
                              <w:pStyle w:val="TableParagraph"/>
                              <w:spacing w:before="3" w:line="223" w:lineRule="exact"/>
                              <w:ind w:left="438" w:right="441"/>
                              <w:jc w:val="center"/>
                              <w:rPr>
                                <w:sz w:val="20"/>
                              </w:rPr>
                            </w:pPr>
                            <w:r>
                              <w:rPr>
                                <w:sz w:val="20"/>
                              </w:rPr>
                              <w:t>No</w:t>
                            </w:r>
                          </w:p>
                        </w:tc>
                      </w:tr>
                      <w:tr w:rsidR="00CF17B2" w14:paraId="39A19653" w14:textId="77777777" w:rsidTr="00CF17B2">
                        <w:trPr>
                          <w:trHeight w:val="246"/>
                        </w:trPr>
                        <w:tc>
                          <w:tcPr>
                            <w:tcW w:w="2318" w:type="dxa"/>
                            <w:gridSpan w:val="2"/>
                          </w:tcPr>
                          <w:p w14:paraId="3DE98AD0" w14:textId="77777777" w:rsidR="00CF17B2" w:rsidRDefault="00CF17B2" w:rsidP="00424043">
                            <w:pPr>
                              <w:pStyle w:val="TableParagraph"/>
                              <w:spacing w:before="4" w:line="223" w:lineRule="exact"/>
                              <w:ind w:left="307"/>
                              <w:jc w:val="center"/>
                              <w:rPr>
                                <w:sz w:val="20"/>
                              </w:rPr>
                            </w:pPr>
                            <w:r>
                              <w:rPr>
                                <w:sz w:val="20"/>
                              </w:rPr>
                              <w:t>Comunidad</w:t>
                            </w:r>
                            <w:r>
                              <w:rPr>
                                <w:spacing w:val="-5"/>
                                <w:sz w:val="20"/>
                              </w:rPr>
                              <w:t xml:space="preserve"> </w:t>
                            </w:r>
                            <w:r>
                              <w:rPr>
                                <w:sz w:val="20"/>
                              </w:rPr>
                              <w:t>Andina</w:t>
                            </w:r>
                          </w:p>
                        </w:tc>
                        <w:tc>
                          <w:tcPr>
                            <w:tcW w:w="1229" w:type="dxa"/>
                          </w:tcPr>
                          <w:p w14:paraId="437F25D4" w14:textId="77777777" w:rsidR="00CF17B2" w:rsidRDefault="00CF17B2" w:rsidP="00424043">
                            <w:pPr>
                              <w:pStyle w:val="TableParagraph"/>
                              <w:spacing w:before="4" w:line="223" w:lineRule="exact"/>
                              <w:ind w:left="105" w:right="105"/>
                              <w:jc w:val="center"/>
                              <w:rPr>
                                <w:sz w:val="20"/>
                              </w:rPr>
                            </w:pPr>
                            <w:r>
                              <w:rPr>
                                <w:sz w:val="20"/>
                              </w:rPr>
                              <w:t>Si</w:t>
                            </w:r>
                          </w:p>
                        </w:tc>
                        <w:tc>
                          <w:tcPr>
                            <w:tcW w:w="985" w:type="dxa"/>
                          </w:tcPr>
                          <w:p w14:paraId="7FDB0ECD" w14:textId="77777777" w:rsidR="00CF17B2" w:rsidRDefault="00CF17B2" w:rsidP="00424043">
                            <w:pPr>
                              <w:pStyle w:val="TableParagraph"/>
                              <w:spacing w:before="4" w:line="223" w:lineRule="exact"/>
                              <w:ind w:right="1"/>
                              <w:jc w:val="center"/>
                              <w:rPr>
                                <w:sz w:val="20"/>
                              </w:rPr>
                            </w:pPr>
                            <w:r>
                              <w:rPr>
                                <w:sz w:val="20"/>
                              </w:rPr>
                              <w:t>-</w:t>
                            </w:r>
                          </w:p>
                        </w:tc>
                        <w:tc>
                          <w:tcPr>
                            <w:tcW w:w="1830" w:type="dxa"/>
                          </w:tcPr>
                          <w:p w14:paraId="11D3D80B" w14:textId="77777777" w:rsidR="00CF17B2" w:rsidRDefault="00CF17B2" w:rsidP="00424043">
                            <w:pPr>
                              <w:pStyle w:val="TableParagraph"/>
                              <w:spacing w:before="4" w:line="223" w:lineRule="exact"/>
                              <w:ind w:left="68" w:right="68"/>
                              <w:jc w:val="center"/>
                              <w:rPr>
                                <w:sz w:val="20"/>
                              </w:rPr>
                            </w:pPr>
                            <w:r>
                              <w:rPr>
                                <w:sz w:val="20"/>
                              </w:rPr>
                              <w:t>Si</w:t>
                            </w:r>
                          </w:p>
                        </w:tc>
                        <w:tc>
                          <w:tcPr>
                            <w:tcW w:w="1438" w:type="dxa"/>
                          </w:tcPr>
                          <w:p w14:paraId="0713E45C" w14:textId="77777777" w:rsidR="00CF17B2" w:rsidRDefault="00CF17B2" w:rsidP="00424043">
                            <w:pPr>
                              <w:pStyle w:val="TableParagraph"/>
                              <w:spacing w:before="4" w:line="223" w:lineRule="exact"/>
                              <w:ind w:left="438" w:right="437"/>
                              <w:jc w:val="center"/>
                              <w:rPr>
                                <w:sz w:val="20"/>
                              </w:rPr>
                            </w:pPr>
                            <w:r>
                              <w:rPr>
                                <w:sz w:val="20"/>
                              </w:rPr>
                              <w:t>No</w:t>
                            </w:r>
                          </w:p>
                        </w:tc>
                        <w:tc>
                          <w:tcPr>
                            <w:tcW w:w="1442" w:type="dxa"/>
                          </w:tcPr>
                          <w:p w14:paraId="212C400A" w14:textId="77777777" w:rsidR="00CF17B2" w:rsidRDefault="00CF17B2" w:rsidP="00424043">
                            <w:pPr>
                              <w:pStyle w:val="TableParagraph"/>
                              <w:spacing w:before="4" w:line="223" w:lineRule="exact"/>
                              <w:ind w:left="438" w:right="440"/>
                              <w:jc w:val="center"/>
                              <w:rPr>
                                <w:sz w:val="20"/>
                              </w:rPr>
                            </w:pPr>
                            <w:r>
                              <w:rPr>
                                <w:sz w:val="20"/>
                              </w:rPr>
                              <w:t>Si</w:t>
                            </w:r>
                          </w:p>
                        </w:tc>
                      </w:tr>
                    </w:tbl>
                    <w:p w14:paraId="0710CE10" w14:textId="77777777" w:rsidR="00CF17B2" w:rsidRDefault="00CF17B2" w:rsidP="00CF17B2">
                      <w:pPr>
                        <w:pStyle w:val="Textoindependiente"/>
                        <w:jc w:val="center"/>
                      </w:pPr>
                    </w:p>
                  </w:txbxContent>
                </v:textbox>
                <w10:wrap anchorx="page" anchory="page"/>
              </v:shape>
            </w:pict>
          </mc:Fallback>
        </mc:AlternateContent>
      </w:r>
    </w:p>
    <w:p w14:paraId="280171F6" w14:textId="58B2A58F" w:rsidR="00C957DF" w:rsidRPr="00865E67" w:rsidRDefault="00C957DF" w:rsidP="00CA4F00">
      <w:pPr>
        <w:rPr>
          <w:rFonts w:ascii="Arial" w:hAnsi="Arial" w:cs="Arial"/>
          <w:sz w:val="22"/>
        </w:rPr>
      </w:pPr>
    </w:p>
    <w:p w14:paraId="2BEEBDD9" w14:textId="49871A9A" w:rsidR="00B92E81" w:rsidRPr="00865E67" w:rsidRDefault="00B92E81" w:rsidP="00B92E81">
      <w:pPr>
        <w:rPr>
          <w:rFonts w:ascii="Arial" w:hAnsi="Arial" w:cs="Arial"/>
          <w:sz w:val="22"/>
        </w:rPr>
      </w:pPr>
    </w:p>
    <w:p w14:paraId="74A61BCC" w14:textId="77777777" w:rsidR="00CF17B2" w:rsidRPr="00865E67" w:rsidRDefault="00CF17B2" w:rsidP="00B92E81">
      <w:pPr>
        <w:rPr>
          <w:rFonts w:ascii="Arial" w:hAnsi="Arial" w:cs="Arial"/>
          <w:sz w:val="22"/>
        </w:rPr>
      </w:pPr>
    </w:p>
    <w:p w14:paraId="4F2C94C3" w14:textId="77777777" w:rsidR="00CF17B2" w:rsidRPr="00865E67" w:rsidRDefault="00CF17B2" w:rsidP="00B92E81">
      <w:pPr>
        <w:rPr>
          <w:rFonts w:ascii="Arial" w:hAnsi="Arial" w:cs="Arial"/>
          <w:sz w:val="22"/>
        </w:rPr>
      </w:pPr>
    </w:p>
    <w:p w14:paraId="0C72DC0C" w14:textId="77777777" w:rsidR="00CF17B2" w:rsidRPr="00865E67" w:rsidRDefault="00CF17B2" w:rsidP="00B92E81">
      <w:pPr>
        <w:rPr>
          <w:rFonts w:ascii="Arial" w:hAnsi="Arial" w:cs="Arial"/>
          <w:sz w:val="22"/>
        </w:rPr>
      </w:pPr>
    </w:p>
    <w:p w14:paraId="4F5E25F6" w14:textId="77777777" w:rsidR="00CF17B2" w:rsidRPr="00865E67" w:rsidRDefault="00CF17B2" w:rsidP="00CF17B2">
      <w:pPr>
        <w:rPr>
          <w:rFonts w:ascii="Arial" w:hAnsi="Arial" w:cs="Arial"/>
          <w:sz w:val="22"/>
        </w:rPr>
      </w:pPr>
    </w:p>
    <w:p w14:paraId="4C957363" w14:textId="77777777" w:rsidR="00CF17B2" w:rsidRPr="00865E67" w:rsidRDefault="00CF17B2" w:rsidP="00CF17B2">
      <w:pPr>
        <w:rPr>
          <w:rFonts w:ascii="Arial" w:hAnsi="Arial" w:cs="Arial"/>
          <w:sz w:val="22"/>
        </w:rPr>
      </w:pPr>
    </w:p>
    <w:p w14:paraId="56F6718A" w14:textId="77777777" w:rsidR="00CF17B2" w:rsidRPr="00865E67" w:rsidRDefault="00CF17B2" w:rsidP="00CF17B2">
      <w:pPr>
        <w:rPr>
          <w:rFonts w:ascii="Arial" w:hAnsi="Arial" w:cs="Arial"/>
          <w:sz w:val="22"/>
        </w:rPr>
      </w:pPr>
    </w:p>
    <w:p w14:paraId="77E8AB0A" w14:textId="77777777" w:rsidR="00CF17B2" w:rsidRPr="00865E67" w:rsidRDefault="00CF17B2" w:rsidP="00CF17B2">
      <w:pPr>
        <w:rPr>
          <w:rFonts w:ascii="Arial" w:hAnsi="Arial" w:cs="Arial"/>
          <w:sz w:val="22"/>
        </w:rPr>
      </w:pPr>
    </w:p>
    <w:p w14:paraId="179FC4D6" w14:textId="77777777" w:rsidR="00CF17B2" w:rsidRPr="00865E67" w:rsidRDefault="00CF17B2" w:rsidP="00CF17B2">
      <w:pPr>
        <w:rPr>
          <w:rFonts w:ascii="Arial" w:hAnsi="Arial" w:cs="Arial"/>
          <w:sz w:val="22"/>
        </w:rPr>
      </w:pPr>
    </w:p>
    <w:p w14:paraId="5D7936F8" w14:textId="77777777" w:rsidR="00CF17B2" w:rsidRPr="00865E67" w:rsidRDefault="00CF17B2" w:rsidP="00CF17B2">
      <w:pPr>
        <w:rPr>
          <w:rFonts w:ascii="Arial" w:hAnsi="Arial" w:cs="Arial"/>
          <w:sz w:val="22"/>
        </w:rPr>
      </w:pPr>
    </w:p>
    <w:p w14:paraId="15C86920" w14:textId="77777777" w:rsidR="00CF17B2" w:rsidRPr="00865E67" w:rsidRDefault="00CF17B2" w:rsidP="00CF17B2">
      <w:pPr>
        <w:rPr>
          <w:rFonts w:ascii="Arial" w:hAnsi="Arial" w:cs="Arial"/>
          <w:sz w:val="22"/>
        </w:rPr>
      </w:pPr>
    </w:p>
    <w:p w14:paraId="72785058" w14:textId="77777777" w:rsidR="00CF17B2" w:rsidRPr="00865E67" w:rsidRDefault="00CF17B2" w:rsidP="00CF17B2">
      <w:pPr>
        <w:rPr>
          <w:rFonts w:ascii="Arial" w:hAnsi="Arial" w:cs="Arial"/>
          <w:sz w:val="22"/>
        </w:rPr>
      </w:pPr>
    </w:p>
    <w:p w14:paraId="38D09A15" w14:textId="77777777" w:rsidR="00CF17B2" w:rsidRPr="00865E67" w:rsidRDefault="00CF17B2" w:rsidP="00CF17B2">
      <w:pPr>
        <w:rPr>
          <w:rFonts w:ascii="Arial" w:hAnsi="Arial" w:cs="Arial"/>
          <w:sz w:val="22"/>
        </w:rPr>
      </w:pPr>
    </w:p>
    <w:p w14:paraId="512412B5" w14:textId="77777777" w:rsidR="00CF17B2" w:rsidRPr="00865E67" w:rsidRDefault="00CF17B2" w:rsidP="00CF17B2">
      <w:pPr>
        <w:rPr>
          <w:rFonts w:ascii="Arial" w:hAnsi="Arial" w:cs="Arial"/>
          <w:sz w:val="22"/>
        </w:rPr>
      </w:pPr>
    </w:p>
    <w:p w14:paraId="2DE77C9F" w14:textId="77777777" w:rsidR="00CF17B2" w:rsidRPr="00865E67" w:rsidRDefault="00CF17B2" w:rsidP="00CF17B2">
      <w:pPr>
        <w:rPr>
          <w:rFonts w:ascii="Arial" w:hAnsi="Arial" w:cs="Arial"/>
          <w:sz w:val="22"/>
        </w:rPr>
      </w:pPr>
    </w:p>
    <w:p w14:paraId="5E5A1BA6" w14:textId="77777777" w:rsidR="00CF17B2" w:rsidRPr="00865E67" w:rsidRDefault="00CF17B2" w:rsidP="00CF17B2">
      <w:pPr>
        <w:rPr>
          <w:rFonts w:ascii="Arial" w:hAnsi="Arial" w:cs="Arial"/>
          <w:sz w:val="22"/>
        </w:rPr>
      </w:pPr>
    </w:p>
    <w:p w14:paraId="55F0A9FC" w14:textId="77777777" w:rsidR="00CF17B2" w:rsidRPr="00865E67" w:rsidRDefault="00CF17B2" w:rsidP="00CF17B2">
      <w:pPr>
        <w:rPr>
          <w:rFonts w:ascii="Arial" w:hAnsi="Arial" w:cs="Arial"/>
          <w:sz w:val="22"/>
        </w:rPr>
      </w:pPr>
    </w:p>
    <w:p w14:paraId="3FA2C953" w14:textId="77777777" w:rsidR="00CF17B2" w:rsidRPr="00865E67" w:rsidRDefault="00CF17B2" w:rsidP="00CF17B2">
      <w:pPr>
        <w:rPr>
          <w:rFonts w:ascii="Arial" w:hAnsi="Arial" w:cs="Arial"/>
          <w:sz w:val="22"/>
        </w:rPr>
      </w:pPr>
    </w:p>
    <w:p w14:paraId="4F3C85A7" w14:textId="77777777" w:rsidR="00CF17B2" w:rsidRPr="00865E67" w:rsidRDefault="00CF17B2" w:rsidP="00CF17B2">
      <w:pPr>
        <w:rPr>
          <w:rFonts w:ascii="Arial" w:hAnsi="Arial" w:cs="Arial"/>
          <w:sz w:val="22"/>
        </w:rPr>
      </w:pPr>
    </w:p>
    <w:p w14:paraId="39000112" w14:textId="77777777" w:rsidR="00CF17B2" w:rsidRPr="00865E67" w:rsidRDefault="00CF17B2" w:rsidP="00CF17B2">
      <w:pPr>
        <w:rPr>
          <w:rFonts w:ascii="Arial" w:hAnsi="Arial" w:cs="Arial"/>
          <w:sz w:val="22"/>
        </w:rPr>
      </w:pPr>
    </w:p>
    <w:p w14:paraId="3B9DEA12" w14:textId="77777777" w:rsidR="00CF17B2" w:rsidRPr="00865E67" w:rsidRDefault="00CF17B2" w:rsidP="00CF17B2">
      <w:pPr>
        <w:rPr>
          <w:rFonts w:ascii="Arial" w:hAnsi="Arial" w:cs="Arial"/>
          <w:sz w:val="22"/>
        </w:rPr>
      </w:pPr>
    </w:p>
    <w:p w14:paraId="34EB0C6F" w14:textId="77777777" w:rsidR="00CF17B2" w:rsidRPr="00865E67" w:rsidRDefault="00CF17B2" w:rsidP="00CF17B2">
      <w:pPr>
        <w:rPr>
          <w:rFonts w:ascii="Arial" w:hAnsi="Arial" w:cs="Arial"/>
          <w:sz w:val="22"/>
        </w:rPr>
      </w:pPr>
    </w:p>
    <w:p w14:paraId="10D7DC69" w14:textId="77777777" w:rsidR="00856560" w:rsidRDefault="00856560" w:rsidP="00CF17B2">
      <w:pPr>
        <w:rPr>
          <w:rFonts w:ascii="Arial" w:hAnsi="Arial" w:cs="Arial"/>
          <w:sz w:val="22"/>
        </w:rPr>
      </w:pPr>
    </w:p>
    <w:p w14:paraId="5A077E0E" w14:textId="0F7EDC58" w:rsidR="00CF17B2" w:rsidRPr="00865E67" w:rsidRDefault="00CF17B2" w:rsidP="00856560">
      <w:pPr>
        <w:jc w:val="both"/>
        <w:rPr>
          <w:rFonts w:ascii="Arial" w:hAnsi="Arial" w:cs="Arial"/>
          <w:sz w:val="22"/>
        </w:rPr>
      </w:pPr>
      <w:r w:rsidRPr="00865E67">
        <w:rPr>
          <w:rFonts w:ascii="Arial" w:hAnsi="Arial" w:cs="Arial"/>
          <w:sz w:val="22"/>
        </w:rPr>
        <w:t>De acuerdo al Manual para el manejo de los Acuerdos Comerciales en Procesos de Contratación, expedido por la Agencia Nacional para la Contratación Pública Colombia Compra Eficiente, teniendo en cuenta los valores establecidos para los convenios celebrados por Colombia; enmarcando el presente proceso contractual dentro del macro sector de la construcción, y dado que la Rama Judicial se encuentra en el listado de entidades públicas cubiertas, la contratación de la que trata el presente estudio previo, se encuentra cobijada por el acuerdo comercial con el Triángulo Norte (únicamente con Guatemala), aplicable a los Procesos de Contratación a partir del valor de la menor cuantía.</w:t>
      </w:r>
    </w:p>
    <w:p w14:paraId="607049B3" w14:textId="6B3DD84C" w:rsidR="00CF17B2" w:rsidRPr="00865E67" w:rsidRDefault="00CF17B2" w:rsidP="00CF17B2">
      <w:pPr>
        <w:tabs>
          <w:tab w:val="center" w:pos="4417"/>
        </w:tabs>
        <w:rPr>
          <w:rFonts w:ascii="Arial" w:hAnsi="Arial" w:cs="Arial"/>
          <w:sz w:val="22"/>
        </w:rPr>
        <w:sectPr w:rsidR="00CF17B2" w:rsidRPr="00865E67" w:rsidSect="006B3F7F">
          <w:pgSz w:w="12240" w:h="15840"/>
          <w:pgMar w:top="1701" w:right="1701" w:bottom="1701" w:left="1701" w:header="710" w:footer="758" w:gutter="0"/>
          <w:cols w:space="720"/>
        </w:sectPr>
      </w:pPr>
    </w:p>
    <w:p w14:paraId="71282394" w14:textId="77777777" w:rsidR="00EC5CC1" w:rsidRPr="00865E67" w:rsidRDefault="00EC5CC1" w:rsidP="00B92E81">
      <w:pPr>
        <w:rPr>
          <w:rFonts w:ascii="Arial" w:hAnsi="Arial" w:cs="Arial"/>
        </w:rPr>
      </w:pPr>
    </w:p>
    <w:p w14:paraId="2BE9C666" w14:textId="77777777" w:rsidR="006B3B73" w:rsidRPr="00865E67" w:rsidRDefault="006B3B73" w:rsidP="006B3B73">
      <w:pPr>
        <w:pStyle w:val="Textoindependiente"/>
        <w:spacing w:before="8"/>
      </w:pPr>
    </w:p>
    <w:p w14:paraId="426D049B" w14:textId="77777777" w:rsidR="006B3B73" w:rsidRPr="00865E67" w:rsidRDefault="006B3B73" w:rsidP="00C64D8D">
      <w:pPr>
        <w:pStyle w:val="Ttulo1"/>
        <w:rPr>
          <w:sz w:val="22"/>
        </w:rPr>
      </w:pPr>
      <w:bookmarkStart w:id="94" w:name="_Toc73707305"/>
      <w:r w:rsidRPr="00865E67">
        <w:rPr>
          <w:sz w:val="22"/>
        </w:rPr>
        <w:t xml:space="preserve">CAPÍTULO </w:t>
      </w:r>
      <w:r w:rsidRPr="00865E67">
        <w:rPr>
          <w:sz w:val="22"/>
        </w:rPr>
        <w:tab/>
        <w:t>IX</w:t>
      </w:r>
      <w:bookmarkEnd w:id="94"/>
    </w:p>
    <w:p w14:paraId="6B568812" w14:textId="77777777" w:rsidR="006B3B73" w:rsidRPr="00865E67" w:rsidRDefault="006B3B73" w:rsidP="006B3B73">
      <w:pPr>
        <w:pStyle w:val="Textoindependiente"/>
        <w:spacing w:before="10"/>
      </w:pPr>
    </w:p>
    <w:p w14:paraId="71AF0B9A" w14:textId="77777777" w:rsidR="006B3B73" w:rsidRPr="00865E67" w:rsidRDefault="006B3B73" w:rsidP="00C64D8D">
      <w:pPr>
        <w:pStyle w:val="Ttulo1"/>
        <w:rPr>
          <w:sz w:val="22"/>
        </w:rPr>
      </w:pPr>
      <w:bookmarkStart w:id="95" w:name="_Toc73707306"/>
      <w:r w:rsidRPr="00865E67">
        <w:rPr>
          <w:sz w:val="22"/>
        </w:rPr>
        <w:t>ORDEN DE ELEGIBILIDAD Y ADJUDICACIÓN</w:t>
      </w:r>
      <w:bookmarkEnd w:id="95"/>
    </w:p>
    <w:p w14:paraId="6C3EB262" w14:textId="58C7AE09" w:rsidR="002A245B" w:rsidRPr="00865E67" w:rsidRDefault="002A245B" w:rsidP="002A245B">
      <w:pPr>
        <w:pStyle w:val="NormalWeb"/>
        <w:jc w:val="both"/>
        <w:rPr>
          <w:rFonts w:ascii="Arial" w:hAnsi="Arial" w:cs="Arial"/>
        </w:rPr>
      </w:pPr>
      <w:r w:rsidRPr="00865E67">
        <w:rPr>
          <w:rFonts w:ascii="Arial" w:hAnsi="Arial" w:cs="Arial"/>
          <w:sz w:val="22"/>
          <w:szCs w:val="22"/>
        </w:rPr>
        <w:t xml:space="preserve">El Contrato se adjudica a través de subasta inversa electrónica, </w:t>
      </w:r>
      <w:proofErr w:type="spellStart"/>
      <w:r w:rsidRPr="00865E67">
        <w:rPr>
          <w:rFonts w:ascii="Arial" w:hAnsi="Arial" w:cs="Arial"/>
          <w:sz w:val="22"/>
          <w:szCs w:val="22"/>
        </w:rPr>
        <w:t>según</w:t>
      </w:r>
      <w:proofErr w:type="spellEnd"/>
      <w:r w:rsidRPr="00865E67">
        <w:rPr>
          <w:rFonts w:ascii="Arial" w:hAnsi="Arial" w:cs="Arial"/>
          <w:sz w:val="22"/>
          <w:szCs w:val="22"/>
        </w:rPr>
        <w:t xml:space="preserve"> el orden de elegibilidad establecido al final de la misma por el mayor descuento ofertado al </w:t>
      </w:r>
      <w:proofErr w:type="spellStart"/>
      <w:r w:rsidRPr="00865E67">
        <w:rPr>
          <w:rFonts w:ascii="Arial" w:hAnsi="Arial" w:cs="Arial"/>
          <w:sz w:val="22"/>
          <w:szCs w:val="22"/>
        </w:rPr>
        <w:t>término</w:t>
      </w:r>
      <w:proofErr w:type="spellEnd"/>
      <w:r w:rsidRPr="00865E67">
        <w:rPr>
          <w:rFonts w:ascii="Arial" w:hAnsi="Arial" w:cs="Arial"/>
          <w:sz w:val="22"/>
          <w:szCs w:val="22"/>
        </w:rPr>
        <w:t xml:space="preserve"> de la </w:t>
      </w:r>
      <w:proofErr w:type="spellStart"/>
      <w:r w:rsidRPr="00865E67">
        <w:rPr>
          <w:rFonts w:ascii="Arial" w:hAnsi="Arial" w:cs="Arial"/>
          <w:sz w:val="22"/>
          <w:szCs w:val="22"/>
        </w:rPr>
        <w:t>última</w:t>
      </w:r>
      <w:proofErr w:type="spellEnd"/>
      <w:r w:rsidRPr="00865E67">
        <w:rPr>
          <w:rFonts w:ascii="Arial" w:hAnsi="Arial" w:cs="Arial"/>
          <w:sz w:val="22"/>
          <w:szCs w:val="22"/>
        </w:rPr>
        <w:t xml:space="preserve"> ronda de lances. El ordenador del gasto, por medio de acto administrativo motivado, adjudica el proceso al proponente ubicado en el primer puesto del orden de elegibilidad y que cumpla con todos los requisitos exigidos en el pliego de condiciones o procede a la declaratoria de desierta del proceso, si a ello hubiere lugar. </w:t>
      </w:r>
    </w:p>
    <w:p w14:paraId="3C4E4EB7" w14:textId="77777777" w:rsidR="002A245B" w:rsidRPr="00865E67" w:rsidRDefault="002A245B" w:rsidP="002A245B">
      <w:pPr>
        <w:pStyle w:val="NormalWeb"/>
        <w:jc w:val="both"/>
        <w:rPr>
          <w:rFonts w:ascii="Arial" w:hAnsi="Arial" w:cs="Arial"/>
        </w:rPr>
      </w:pPr>
      <w:r w:rsidRPr="00865E67">
        <w:rPr>
          <w:rFonts w:ascii="Arial" w:hAnsi="Arial" w:cs="Arial"/>
          <w:sz w:val="22"/>
          <w:szCs w:val="22"/>
        </w:rPr>
        <w:t xml:space="preserve">En el evento que el ordenador del gasto no acoja la </w:t>
      </w:r>
      <w:proofErr w:type="spellStart"/>
      <w:r w:rsidRPr="00865E67">
        <w:rPr>
          <w:rFonts w:ascii="Arial" w:hAnsi="Arial" w:cs="Arial"/>
          <w:sz w:val="22"/>
          <w:szCs w:val="22"/>
        </w:rPr>
        <w:t>recomendación</w:t>
      </w:r>
      <w:proofErr w:type="spellEnd"/>
      <w:r w:rsidRPr="00865E67">
        <w:rPr>
          <w:rFonts w:ascii="Arial" w:hAnsi="Arial" w:cs="Arial"/>
          <w:sz w:val="22"/>
          <w:szCs w:val="22"/>
        </w:rPr>
        <w:t xml:space="preserve"> de la Junta de </w:t>
      </w:r>
      <w:proofErr w:type="spellStart"/>
      <w:r w:rsidRPr="00865E67">
        <w:rPr>
          <w:rFonts w:ascii="Arial" w:hAnsi="Arial" w:cs="Arial"/>
          <w:sz w:val="22"/>
          <w:szCs w:val="22"/>
        </w:rPr>
        <w:t>Contratación</w:t>
      </w:r>
      <w:proofErr w:type="spellEnd"/>
      <w:r w:rsidRPr="00865E67">
        <w:rPr>
          <w:rFonts w:ascii="Arial" w:hAnsi="Arial" w:cs="Arial"/>
          <w:sz w:val="22"/>
          <w:szCs w:val="22"/>
        </w:rPr>
        <w:t xml:space="preserve">, debe justificarlo en el acto administrativo de </w:t>
      </w:r>
      <w:proofErr w:type="spellStart"/>
      <w:r w:rsidRPr="00865E67">
        <w:rPr>
          <w:rFonts w:ascii="Arial" w:hAnsi="Arial" w:cs="Arial"/>
          <w:sz w:val="22"/>
          <w:szCs w:val="22"/>
        </w:rPr>
        <w:t>adjudicación</w:t>
      </w:r>
      <w:proofErr w:type="spellEnd"/>
      <w:r w:rsidRPr="00865E67">
        <w:rPr>
          <w:rFonts w:ascii="Arial" w:hAnsi="Arial" w:cs="Arial"/>
          <w:sz w:val="22"/>
          <w:szCs w:val="22"/>
        </w:rPr>
        <w:t xml:space="preserve"> o declaratoria de desierta. </w:t>
      </w:r>
    </w:p>
    <w:p w14:paraId="232E98BA" w14:textId="77777777" w:rsidR="002A245B" w:rsidRPr="00865E67" w:rsidRDefault="002A245B" w:rsidP="002A245B">
      <w:pPr>
        <w:pStyle w:val="NormalWeb"/>
        <w:jc w:val="both"/>
        <w:rPr>
          <w:rFonts w:ascii="Arial" w:hAnsi="Arial" w:cs="Arial"/>
        </w:rPr>
      </w:pPr>
      <w:r w:rsidRPr="00865E67">
        <w:rPr>
          <w:rFonts w:ascii="Arial" w:hAnsi="Arial" w:cs="Arial"/>
          <w:sz w:val="22"/>
          <w:szCs w:val="22"/>
        </w:rPr>
        <w:t xml:space="preserve">EL EVENTO DE SUBASTA SE REALIZARÁ DE MANERA ELECTRÓNICA EN LA PLATAFORMA DEL SECOP II, EN LA FECHA ESTABLECIDA EN EL CRONOGRAMA DEL PROCESO. </w:t>
      </w:r>
    </w:p>
    <w:p w14:paraId="4DA5CDAB" w14:textId="77777777" w:rsidR="002A245B" w:rsidRPr="00865E67" w:rsidRDefault="002A245B" w:rsidP="002A245B">
      <w:pPr>
        <w:pStyle w:val="Textoindependiente"/>
        <w:rPr>
          <w:lang w:val="es-CO"/>
        </w:rPr>
      </w:pPr>
    </w:p>
    <w:p w14:paraId="43266E23" w14:textId="77777777" w:rsidR="00EC5CC1" w:rsidRPr="00865E67" w:rsidRDefault="00EC5CC1" w:rsidP="00FE63F1">
      <w:pPr>
        <w:pStyle w:val="Textoindependiente"/>
        <w:rPr>
          <w:lang w:val="es-CO"/>
        </w:rPr>
      </w:pPr>
    </w:p>
    <w:p w14:paraId="345C13CD" w14:textId="77777777" w:rsidR="00EC5CC1" w:rsidRPr="00865E67" w:rsidRDefault="00EC5CC1" w:rsidP="00FE63F1">
      <w:pPr>
        <w:pStyle w:val="Textoindependiente"/>
        <w:rPr>
          <w:lang w:val="es-CO"/>
        </w:rPr>
      </w:pPr>
    </w:p>
    <w:bookmarkEnd w:id="92"/>
    <w:p w14:paraId="4B706634" w14:textId="77777777" w:rsidR="00EC5CC1" w:rsidRPr="00865E67" w:rsidRDefault="00EC5CC1" w:rsidP="00FE63F1">
      <w:pPr>
        <w:pStyle w:val="Textoindependiente"/>
        <w:rPr>
          <w:lang w:val="es-CO"/>
        </w:rPr>
      </w:pPr>
    </w:p>
    <w:p w14:paraId="320DC4B7" w14:textId="77777777" w:rsidR="00EC5CC1" w:rsidRPr="00865E67" w:rsidRDefault="00EC5CC1" w:rsidP="00FE63F1">
      <w:pPr>
        <w:pStyle w:val="Textoindependiente"/>
        <w:rPr>
          <w:lang w:val="es-CO"/>
        </w:rPr>
      </w:pPr>
    </w:p>
    <w:p w14:paraId="55406291" w14:textId="77777777" w:rsidR="00EC5CC1" w:rsidRPr="00865E67" w:rsidRDefault="00EC5CC1" w:rsidP="00FE63F1">
      <w:pPr>
        <w:pStyle w:val="Textoindependiente"/>
        <w:rPr>
          <w:lang w:val="es-CO"/>
        </w:rPr>
      </w:pPr>
    </w:p>
    <w:p w14:paraId="22123676" w14:textId="77777777" w:rsidR="00EC5CC1" w:rsidRPr="00865E67" w:rsidRDefault="00EC5CC1" w:rsidP="00FE63F1">
      <w:pPr>
        <w:pStyle w:val="Textoindependiente"/>
        <w:rPr>
          <w:lang w:val="es-CO"/>
        </w:rPr>
      </w:pPr>
    </w:p>
    <w:p w14:paraId="2FC001EB" w14:textId="77777777" w:rsidR="00EC5CC1" w:rsidRPr="00865E67" w:rsidRDefault="00EC5CC1" w:rsidP="00FE63F1">
      <w:pPr>
        <w:pStyle w:val="Textoindependiente"/>
        <w:rPr>
          <w:lang w:val="es-CO"/>
        </w:rPr>
      </w:pPr>
    </w:p>
    <w:p w14:paraId="74165EEC" w14:textId="77777777" w:rsidR="00EC5CC1" w:rsidRPr="00865E67" w:rsidRDefault="00EC5CC1" w:rsidP="00FE63F1">
      <w:pPr>
        <w:pStyle w:val="Textoindependiente"/>
        <w:rPr>
          <w:lang w:val="es-CO"/>
        </w:rPr>
      </w:pPr>
    </w:p>
    <w:p w14:paraId="194479AD" w14:textId="77777777" w:rsidR="00EC5CC1" w:rsidRPr="00865E67" w:rsidRDefault="00EC5CC1" w:rsidP="00FE63F1">
      <w:pPr>
        <w:pStyle w:val="Textoindependiente"/>
        <w:rPr>
          <w:lang w:val="es-CO"/>
        </w:rPr>
      </w:pPr>
    </w:p>
    <w:p w14:paraId="72FC91B9" w14:textId="77777777" w:rsidR="00EC5CC1" w:rsidRPr="00865E67" w:rsidRDefault="00EC5CC1" w:rsidP="00FE63F1">
      <w:pPr>
        <w:pStyle w:val="Textoindependiente"/>
        <w:rPr>
          <w:lang w:val="es-CO"/>
        </w:rPr>
      </w:pPr>
    </w:p>
    <w:p w14:paraId="5E6F6908" w14:textId="77777777" w:rsidR="00EC5CC1" w:rsidRPr="00865E67" w:rsidRDefault="00EC5CC1" w:rsidP="00FE63F1">
      <w:pPr>
        <w:pStyle w:val="Textoindependiente"/>
        <w:rPr>
          <w:lang w:val="es-CO"/>
        </w:rPr>
      </w:pPr>
    </w:p>
    <w:p w14:paraId="731D3770" w14:textId="77777777" w:rsidR="00EC5CC1" w:rsidRPr="00865E67" w:rsidRDefault="00EC5CC1" w:rsidP="00FE63F1">
      <w:pPr>
        <w:pStyle w:val="Textoindependiente"/>
        <w:rPr>
          <w:lang w:val="es-CO"/>
        </w:rPr>
      </w:pPr>
    </w:p>
    <w:p w14:paraId="42E4B43B" w14:textId="77777777" w:rsidR="00EC5CC1" w:rsidRPr="00865E67" w:rsidRDefault="00EC5CC1" w:rsidP="00FE63F1">
      <w:pPr>
        <w:pStyle w:val="Textoindependiente"/>
        <w:rPr>
          <w:lang w:val="es-CO"/>
        </w:rPr>
      </w:pPr>
    </w:p>
    <w:p w14:paraId="5AE30EAD" w14:textId="77777777" w:rsidR="00EC5CC1" w:rsidRPr="00865E67" w:rsidRDefault="00EC5CC1" w:rsidP="00FE63F1">
      <w:pPr>
        <w:pStyle w:val="Textoindependiente"/>
        <w:rPr>
          <w:lang w:val="es-CO"/>
        </w:rPr>
      </w:pPr>
    </w:p>
    <w:p w14:paraId="53B6FB7B" w14:textId="77777777" w:rsidR="00EC5CC1" w:rsidRPr="00865E67" w:rsidRDefault="00EC5CC1" w:rsidP="00FE63F1">
      <w:pPr>
        <w:pStyle w:val="Textoindependiente"/>
        <w:rPr>
          <w:lang w:val="es-CO"/>
        </w:rPr>
      </w:pPr>
    </w:p>
    <w:p w14:paraId="2DDA8875" w14:textId="77777777" w:rsidR="00EC5CC1" w:rsidRPr="00865E67" w:rsidRDefault="00EC5CC1" w:rsidP="00FE63F1">
      <w:pPr>
        <w:pStyle w:val="Textoindependiente"/>
        <w:rPr>
          <w:lang w:val="es-CO"/>
        </w:rPr>
      </w:pPr>
    </w:p>
    <w:p w14:paraId="33B1C420" w14:textId="77777777" w:rsidR="00EC5CC1" w:rsidRPr="00865E67" w:rsidRDefault="00EC5CC1" w:rsidP="00FE63F1">
      <w:pPr>
        <w:pStyle w:val="Textoindependiente"/>
        <w:rPr>
          <w:lang w:val="es-CO"/>
        </w:rPr>
      </w:pPr>
    </w:p>
    <w:p w14:paraId="45BDCE60" w14:textId="77777777" w:rsidR="00EC5CC1" w:rsidRPr="00865E67" w:rsidRDefault="00EC5CC1" w:rsidP="00FE63F1">
      <w:pPr>
        <w:pStyle w:val="Textoindependiente"/>
        <w:rPr>
          <w:lang w:val="es-CO"/>
        </w:rPr>
      </w:pPr>
    </w:p>
    <w:p w14:paraId="1DA30F0C" w14:textId="77777777" w:rsidR="00EC5CC1" w:rsidRPr="00865E67" w:rsidRDefault="00EC5CC1" w:rsidP="00FE63F1">
      <w:pPr>
        <w:pStyle w:val="Textoindependiente"/>
        <w:rPr>
          <w:lang w:val="es-CO"/>
        </w:rPr>
      </w:pPr>
    </w:p>
    <w:p w14:paraId="1384EE7E" w14:textId="77777777" w:rsidR="00EC5CC1" w:rsidRPr="00865E67" w:rsidRDefault="00EC5CC1" w:rsidP="00FE63F1">
      <w:pPr>
        <w:pStyle w:val="Textoindependiente"/>
        <w:rPr>
          <w:lang w:val="es-CO"/>
        </w:rPr>
      </w:pPr>
    </w:p>
    <w:p w14:paraId="6DBE14EA" w14:textId="77777777" w:rsidR="00EC5CC1" w:rsidRPr="00865E67" w:rsidRDefault="00EC5CC1" w:rsidP="00FE63F1">
      <w:pPr>
        <w:pStyle w:val="Textoindependiente"/>
        <w:rPr>
          <w:lang w:val="es-CO"/>
        </w:rPr>
      </w:pPr>
    </w:p>
    <w:p w14:paraId="3035373D" w14:textId="77777777" w:rsidR="00EC5CC1" w:rsidRPr="00865E67" w:rsidRDefault="00EC5CC1" w:rsidP="00FE63F1">
      <w:pPr>
        <w:pStyle w:val="Textoindependiente"/>
        <w:rPr>
          <w:lang w:val="es-CO"/>
        </w:rPr>
      </w:pPr>
    </w:p>
    <w:p w14:paraId="0494FE19" w14:textId="77777777" w:rsidR="00EC5CC1" w:rsidRPr="00865E67" w:rsidRDefault="00EC5CC1" w:rsidP="00FE63F1">
      <w:pPr>
        <w:pStyle w:val="Textoindependiente"/>
        <w:rPr>
          <w:lang w:val="es-CO"/>
        </w:rPr>
      </w:pPr>
    </w:p>
    <w:p w14:paraId="62E4BDE0" w14:textId="77777777" w:rsidR="00EC5CC1" w:rsidRPr="00865E67" w:rsidRDefault="00EC5CC1" w:rsidP="00FE63F1">
      <w:pPr>
        <w:pStyle w:val="Textoindependiente"/>
        <w:rPr>
          <w:lang w:val="es-CO"/>
        </w:rPr>
      </w:pPr>
    </w:p>
    <w:p w14:paraId="7C552E70" w14:textId="77777777" w:rsidR="00EC5CC1" w:rsidRPr="00865E67" w:rsidRDefault="00EC5CC1" w:rsidP="00FE63F1">
      <w:pPr>
        <w:pStyle w:val="Textoindependiente"/>
        <w:rPr>
          <w:lang w:val="es-CO"/>
        </w:rPr>
      </w:pPr>
    </w:p>
    <w:p w14:paraId="6AE36663" w14:textId="77777777" w:rsidR="00EC5CC1" w:rsidRPr="00865E67" w:rsidRDefault="00EC5CC1" w:rsidP="00FE63F1">
      <w:pPr>
        <w:pStyle w:val="Textoindependiente"/>
        <w:rPr>
          <w:lang w:val="es-CO"/>
        </w:rPr>
      </w:pPr>
    </w:p>
    <w:p w14:paraId="30DBCCCA" w14:textId="77777777" w:rsidR="00EC5CC1" w:rsidRPr="00865E67" w:rsidRDefault="00EC5CC1" w:rsidP="00FE63F1">
      <w:pPr>
        <w:pStyle w:val="Textoindependiente"/>
        <w:rPr>
          <w:lang w:val="es-CO"/>
        </w:rPr>
      </w:pPr>
    </w:p>
    <w:p w14:paraId="7B4C3FB7" w14:textId="77777777" w:rsidR="00EC5CC1" w:rsidRPr="00865E67" w:rsidRDefault="00EC5CC1" w:rsidP="00FE63F1">
      <w:pPr>
        <w:pStyle w:val="Textoindependiente"/>
        <w:rPr>
          <w:lang w:val="es-CO"/>
        </w:rPr>
      </w:pPr>
    </w:p>
    <w:p w14:paraId="3735439F" w14:textId="77777777" w:rsidR="00EC5CC1" w:rsidRPr="00865E67" w:rsidRDefault="00EC5CC1" w:rsidP="00FE63F1">
      <w:pPr>
        <w:pStyle w:val="Textoindependiente"/>
        <w:rPr>
          <w:lang w:val="es-CO"/>
        </w:rPr>
      </w:pPr>
    </w:p>
    <w:p w14:paraId="116FF338" w14:textId="77777777" w:rsidR="00F0294F" w:rsidRPr="00865E67" w:rsidRDefault="00F0294F" w:rsidP="00FE63F1">
      <w:pPr>
        <w:pStyle w:val="Textoindependiente"/>
        <w:rPr>
          <w:lang w:val="es-CO"/>
        </w:rPr>
      </w:pPr>
    </w:p>
    <w:p w14:paraId="36BAF391" w14:textId="3304ECE8" w:rsidR="00F0294F" w:rsidRPr="00865E67" w:rsidRDefault="00F0294F" w:rsidP="00FE63F1">
      <w:pPr>
        <w:pStyle w:val="Textoindependiente"/>
        <w:rPr>
          <w:lang w:val="es-CO"/>
        </w:rPr>
      </w:pPr>
    </w:p>
    <w:p w14:paraId="5F014AC2" w14:textId="4F9DE372" w:rsidR="00475352" w:rsidRPr="00865E67" w:rsidRDefault="00475352" w:rsidP="00FE63F1">
      <w:pPr>
        <w:pStyle w:val="Textoindependiente"/>
        <w:rPr>
          <w:lang w:val="es-CO"/>
        </w:rPr>
      </w:pPr>
    </w:p>
    <w:p w14:paraId="4A575DE1" w14:textId="77777777" w:rsidR="00F0294F" w:rsidRPr="00865E67" w:rsidRDefault="00F0294F" w:rsidP="00FE63F1">
      <w:pPr>
        <w:pStyle w:val="Textoindependiente"/>
        <w:rPr>
          <w:lang w:val="es-CO"/>
        </w:rPr>
      </w:pPr>
    </w:p>
    <w:p w14:paraId="3B019A01" w14:textId="6B3CE47E" w:rsidR="00F0294F" w:rsidRPr="00865E67" w:rsidRDefault="00F0294F" w:rsidP="00046A8C">
      <w:pPr>
        <w:pStyle w:val="Ttulo1"/>
        <w:rPr>
          <w:sz w:val="22"/>
        </w:rPr>
      </w:pPr>
      <w:bookmarkStart w:id="96" w:name="_Toc73707307"/>
      <w:bookmarkStart w:id="97" w:name="_Hlk20843623"/>
      <w:r w:rsidRPr="00865E67">
        <w:rPr>
          <w:sz w:val="22"/>
        </w:rPr>
        <w:t>CAPITULO X</w:t>
      </w:r>
      <w:bookmarkEnd w:id="96"/>
    </w:p>
    <w:p w14:paraId="1A16B887" w14:textId="77777777" w:rsidR="00046A8C" w:rsidRPr="00865E67" w:rsidRDefault="00046A8C" w:rsidP="00046A8C">
      <w:pPr>
        <w:rPr>
          <w:rFonts w:ascii="Arial" w:hAnsi="Arial" w:cs="Arial"/>
        </w:rPr>
      </w:pPr>
    </w:p>
    <w:p w14:paraId="477DE1B8" w14:textId="652FE9E1" w:rsidR="00F0294F" w:rsidRPr="00865E67" w:rsidRDefault="00F0294F" w:rsidP="00040931">
      <w:pPr>
        <w:pStyle w:val="Ttulo1"/>
        <w:rPr>
          <w:sz w:val="22"/>
        </w:rPr>
      </w:pPr>
      <w:bookmarkStart w:id="98" w:name="_Toc73707308"/>
      <w:r w:rsidRPr="00865E67">
        <w:rPr>
          <w:sz w:val="22"/>
        </w:rPr>
        <w:t>RIESGOS</w:t>
      </w:r>
      <w:bookmarkEnd w:id="98"/>
    </w:p>
    <w:p w14:paraId="05F6B5D9" w14:textId="1397066C" w:rsidR="00361A49" w:rsidRPr="00865E67" w:rsidRDefault="00361A49" w:rsidP="00361A49">
      <w:pPr>
        <w:pStyle w:val="NormalWeb"/>
        <w:jc w:val="both"/>
        <w:rPr>
          <w:rFonts w:ascii="Arial" w:hAnsi="Arial" w:cs="Arial"/>
        </w:rPr>
      </w:pPr>
      <w:r w:rsidRPr="00865E67">
        <w:rPr>
          <w:rFonts w:ascii="Arial" w:hAnsi="Arial" w:cs="Arial"/>
          <w:sz w:val="22"/>
          <w:szCs w:val="22"/>
        </w:rPr>
        <w:t>La tabla con la Matriz de Riesgos</w:t>
      </w:r>
      <w:r w:rsidR="00EB07C3" w:rsidRPr="00865E67">
        <w:rPr>
          <w:rFonts w:ascii="Arial" w:hAnsi="Arial" w:cs="Arial"/>
          <w:sz w:val="22"/>
          <w:szCs w:val="22"/>
        </w:rPr>
        <w:t xml:space="preserve"> (adjunta al presente)</w:t>
      </w:r>
      <w:r w:rsidRPr="00865E67">
        <w:rPr>
          <w:rFonts w:ascii="Arial" w:hAnsi="Arial" w:cs="Arial"/>
          <w:sz w:val="22"/>
          <w:szCs w:val="22"/>
        </w:rPr>
        <w:t xml:space="preserve"> hace parte integral del presente proceso de </w:t>
      </w:r>
      <w:proofErr w:type="spellStart"/>
      <w:r w:rsidRPr="00865E67">
        <w:rPr>
          <w:rFonts w:ascii="Arial" w:hAnsi="Arial" w:cs="Arial"/>
          <w:sz w:val="22"/>
          <w:szCs w:val="22"/>
        </w:rPr>
        <w:t>contratación</w:t>
      </w:r>
      <w:proofErr w:type="spellEnd"/>
      <w:r w:rsidRPr="00865E67">
        <w:rPr>
          <w:rFonts w:ascii="Arial" w:hAnsi="Arial" w:cs="Arial"/>
          <w:sz w:val="22"/>
          <w:szCs w:val="22"/>
        </w:rPr>
        <w:t xml:space="preserve">; por tal </w:t>
      </w:r>
      <w:proofErr w:type="spellStart"/>
      <w:r w:rsidRPr="00865E67">
        <w:rPr>
          <w:rFonts w:ascii="Arial" w:hAnsi="Arial" w:cs="Arial"/>
          <w:sz w:val="22"/>
          <w:szCs w:val="22"/>
        </w:rPr>
        <w:t>razón</w:t>
      </w:r>
      <w:proofErr w:type="spellEnd"/>
      <w:r w:rsidRPr="00865E67">
        <w:rPr>
          <w:rFonts w:ascii="Arial" w:hAnsi="Arial" w:cs="Arial"/>
          <w:sz w:val="22"/>
          <w:szCs w:val="22"/>
        </w:rPr>
        <w:t xml:space="preserve"> deben ser tenidos en cuenta para la </w:t>
      </w:r>
      <w:proofErr w:type="spellStart"/>
      <w:r w:rsidRPr="00865E67">
        <w:rPr>
          <w:rFonts w:ascii="Arial" w:hAnsi="Arial" w:cs="Arial"/>
          <w:sz w:val="22"/>
          <w:szCs w:val="22"/>
        </w:rPr>
        <w:t>presentación</w:t>
      </w:r>
      <w:proofErr w:type="spellEnd"/>
      <w:r w:rsidRPr="00865E67">
        <w:rPr>
          <w:rFonts w:ascii="Arial" w:hAnsi="Arial" w:cs="Arial"/>
          <w:sz w:val="22"/>
          <w:szCs w:val="22"/>
        </w:rPr>
        <w:t xml:space="preserve"> de la propuesta. </w:t>
      </w:r>
    </w:p>
    <w:p w14:paraId="64AAE826" w14:textId="1AE74326" w:rsidR="00361A49" w:rsidRPr="00865E67" w:rsidRDefault="00361A49" w:rsidP="00361A49">
      <w:pPr>
        <w:pStyle w:val="NormalWeb"/>
        <w:jc w:val="both"/>
        <w:rPr>
          <w:rFonts w:ascii="Arial" w:hAnsi="Arial" w:cs="Arial"/>
        </w:rPr>
      </w:pPr>
      <w:r w:rsidRPr="00865E67">
        <w:rPr>
          <w:rFonts w:ascii="Arial" w:hAnsi="Arial" w:cs="Arial"/>
          <w:sz w:val="22"/>
          <w:szCs w:val="22"/>
        </w:rPr>
        <w:t xml:space="preserve">NOTA: Los interesados en participar en el proceso, </w:t>
      </w:r>
      <w:r w:rsidR="00475352" w:rsidRPr="00865E67">
        <w:rPr>
          <w:rFonts w:ascii="Arial" w:hAnsi="Arial" w:cs="Arial"/>
          <w:sz w:val="22"/>
          <w:szCs w:val="22"/>
        </w:rPr>
        <w:t>aceptan</w:t>
      </w:r>
      <w:r w:rsidRPr="00865E67">
        <w:rPr>
          <w:rFonts w:ascii="Arial" w:hAnsi="Arial" w:cs="Arial"/>
          <w:sz w:val="22"/>
          <w:szCs w:val="22"/>
        </w:rPr>
        <w:t xml:space="preserve"> a</w:t>
      </w:r>
      <w:r w:rsidR="00475352" w:rsidRPr="00865E67">
        <w:rPr>
          <w:rFonts w:ascii="Arial" w:hAnsi="Arial" w:cs="Arial"/>
          <w:sz w:val="22"/>
          <w:szCs w:val="22"/>
        </w:rPr>
        <w:t>nte</w:t>
      </w:r>
      <w:r w:rsidRPr="00865E67">
        <w:rPr>
          <w:rFonts w:ascii="Arial" w:hAnsi="Arial" w:cs="Arial"/>
          <w:sz w:val="22"/>
          <w:szCs w:val="22"/>
        </w:rPr>
        <w:t xml:space="preserve"> la </w:t>
      </w:r>
      <w:proofErr w:type="spellStart"/>
      <w:r w:rsidRPr="00865E67">
        <w:rPr>
          <w:rFonts w:ascii="Arial" w:hAnsi="Arial" w:cs="Arial"/>
          <w:sz w:val="22"/>
          <w:szCs w:val="22"/>
        </w:rPr>
        <w:t>Nación</w:t>
      </w:r>
      <w:proofErr w:type="spellEnd"/>
      <w:r w:rsidRPr="00865E67">
        <w:rPr>
          <w:rFonts w:ascii="Arial" w:hAnsi="Arial" w:cs="Arial"/>
          <w:sz w:val="22"/>
          <w:szCs w:val="22"/>
        </w:rPr>
        <w:t xml:space="preserve"> Consejo Superior de la Judicatura, teniendo en cuenta el conocimiento que poseen como expertos en su actividad ordinaria, la existencia de posibles riesgos asociados con la </w:t>
      </w:r>
      <w:proofErr w:type="spellStart"/>
      <w:r w:rsidRPr="00865E67">
        <w:rPr>
          <w:rFonts w:ascii="Arial" w:hAnsi="Arial" w:cs="Arial"/>
          <w:sz w:val="22"/>
          <w:szCs w:val="22"/>
        </w:rPr>
        <w:t>ejecución</w:t>
      </w:r>
      <w:proofErr w:type="spellEnd"/>
      <w:r w:rsidRPr="00865E67">
        <w:rPr>
          <w:rFonts w:ascii="Arial" w:hAnsi="Arial" w:cs="Arial"/>
          <w:sz w:val="22"/>
          <w:szCs w:val="22"/>
        </w:rPr>
        <w:t xml:space="preserve"> del contrato que puedan afectar su equilibrio, de conformidad con lo previsto por el </w:t>
      </w:r>
      <w:proofErr w:type="spellStart"/>
      <w:r w:rsidRPr="00865E67">
        <w:rPr>
          <w:rFonts w:ascii="Arial" w:hAnsi="Arial" w:cs="Arial"/>
          <w:sz w:val="22"/>
          <w:szCs w:val="22"/>
        </w:rPr>
        <w:t>artículo</w:t>
      </w:r>
      <w:proofErr w:type="spellEnd"/>
      <w:r w:rsidRPr="00865E67">
        <w:rPr>
          <w:rFonts w:ascii="Arial" w:hAnsi="Arial" w:cs="Arial"/>
          <w:sz w:val="22"/>
          <w:szCs w:val="22"/>
        </w:rPr>
        <w:t xml:space="preserve"> 863 del </w:t>
      </w:r>
      <w:proofErr w:type="spellStart"/>
      <w:r w:rsidRPr="00865E67">
        <w:rPr>
          <w:rFonts w:ascii="Arial" w:hAnsi="Arial" w:cs="Arial"/>
          <w:sz w:val="22"/>
          <w:szCs w:val="22"/>
        </w:rPr>
        <w:t>Código</w:t>
      </w:r>
      <w:proofErr w:type="spellEnd"/>
      <w:r w:rsidRPr="00865E67">
        <w:rPr>
          <w:rFonts w:ascii="Arial" w:hAnsi="Arial" w:cs="Arial"/>
          <w:sz w:val="22"/>
          <w:szCs w:val="22"/>
        </w:rPr>
        <w:t xml:space="preserve"> de Comercio, </w:t>
      </w:r>
      <w:proofErr w:type="spellStart"/>
      <w:r w:rsidRPr="00865E67">
        <w:rPr>
          <w:rFonts w:ascii="Arial" w:hAnsi="Arial" w:cs="Arial"/>
          <w:sz w:val="22"/>
          <w:szCs w:val="22"/>
        </w:rPr>
        <w:t>según</w:t>
      </w:r>
      <w:proofErr w:type="spellEnd"/>
      <w:r w:rsidRPr="00865E67">
        <w:rPr>
          <w:rFonts w:ascii="Arial" w:hAnsi="Arial" w:cs="Arial"/>
          <w:sz w:val="22"/>
          <w:szCs w:val="22"/>
        </w:rPr>
        <w:t xml:space="preserve"> el cual las partes deben proceder de buena fe exenta de culpa en el </w:t>
      </w:r>
      <w:proofErr w:type="spellStart"/>
      <w:r w:rsidRPr="00865E67">
        <w:rPr>
          <w:rFonts w:ascii="Arial" w:hAnsi="Arial" w:cs="Arial"/>
          <w:sz w:val="22"/>
          <w:szCs w:val="22"/>
        </w:rPr>
        <w:t>período</w:t>
      </w:r>
      <w:proofErr w:type="spellEnd"/>
      <w:r w:rsidRPr="00865E67">
        <w:rPr>
          <w:rFonts w:ascii="Arial" w:hAnsi="Arial" w:cs="Arial"/>
          <w:sz w:val="22"/>
          <w:szCs w:val="22"/>
        </w:rPr>
        <w:t xml:space="preserve"> precontractual, so pena de indemnizar los perjuicios que se causen. En consecuencia, la Entidad no acepta reclamaciones relacionadas con circunstancias que pueden ser previsibles por posible proponente futuro CONTRATISTA, que afecten el equilibrio </w:t>
      </w:r>
      <w:proofErr w:type="spellStart"/>
      <w:r w:rsidRPr="00865E67">
        <w:rPr>
          <w:rFonts w:ascii="Arial" w:hAnsi="Arial" w:cs="Arial"/>
          <w:sz w:val="22"/>
          <w:szCs w:val="22"/>
        </w:rPr>
        <w:t>económico</w:t>
      </w:r>
      <w:proofErr w:type="spellEnd"/>
      <w:r w:rsidRPr="00865E67">
        <w:rPr>
          <w:rFonts w:ascii="Arial" w:hAnsi="Arial" w:cs="Arial"/>
          <w:sz w:val="22"/>
          <w:szCs w:val="22"/>
        </w:rPr>
        <w:t xml:space="preserve"> y que no fueron manifestadas en la oportunidad prevista por el pliego. </w:t>
      </w:r>
    </w:p>
    <w:p w14:paraId="38E0E1F9" w14:textId="66CDD5A7" w:rsidR="003E093D" w:rsidRPr="00865E67" w:rsidRDefault="00361A49" w:rsidP="00361A49">
      <w:pPr>
        <w:spacing w:line="259" w:lineRule="auto"/>
        <w:jc w:val="center"/>
        <w:rPr>
          <w:rFonts w:ascii="Arial" w:hAnsi="Arial" w:cs="Arial"/>
          <w:sz w:val="22"/>
        </w:rPr>
      </w:pPr>
      <w:r w:rsidRPr="00865E67">
        <w:rPr>
          <w:rFonts w:ascii="Arial" w:hAnsi="Arial" w:cs="Arial"/>
          <w:noProof/>
          <w:sz w:val="22"/>
        </w:rPr>
        <w:drawing>
          <wp:inline distT="0" distB="0" distL="0" distR="0" wp14:anchorId="018A55AB" wp14:editId="3305271C">
            <wp:extent cx="3263900" cy="220980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63900" cy="2209800"/>
                    </a:xfrm>
                    <a:prstGeom prst="rect">
                      <a:avLst/>
                    </a:prstGeom>
                  </pic:spPr>
                </pic:pic>
              </a:graphicData>
            </a:graphic>
          </wp:inline>
        </w:drawing>
      </w:r>
    </w:p>
    <w:bookmarkEnd w:id="97"/>
    <w:p w14:paraId="19806C5A" w14:textId="77777777" w:rsidR="003E093D" w:rsidRPr="00865E67" w:rsidRDefault="003E093D" w:rsidP="003E093D">
      <w:pPr>
        <w:spacing w:line="259" w:lineRule="auto"/>
        <w:ind w:left="-1702" w:right="10566"/>
        <w:rPr>
          <w:rFonts w:ascii="Arial" w:hAnsi="Arial" w:cs="Arial"/>
          <w:sz w:val="22"/>
        </w:rPr>
      </w:pPr>
    </w:p>
    <w:p w14:paraId="1113DF0A" w14:textId="368FD2C1" w:rsidR="003E093D" w:rsidRPr="00865E67" w:rsidRDefault="00361A49" w:rsidP="00361A49">
      <w:pPr>
        <w:spacing w:line="259" w:lineRule="auto"/>
        <w:jc w:val="center"/>
        <w:rPr>
          <w:rFonts w:ascii="Arial" w:hAnsi="Arial" w:cs="Arial"/>
          <w:sz w:val="22"/>
        </w:rPr>
      </w:pPr>
      <w:r w:rsidRPr="00865E67">
        <w:rPr>
          <w:rFonts w:ascii="Arial" w:hAnsi="Arial" w:cs="Arial"/>
          <w:noProof/>
          <w:sz w:val="22"/>
        </w:rPr>
        <w:drawing>
          <wp:inline distT="0" distB="0" distL="0" distR="0" wp14:anchorId="12C9C578" wp14:editId="61A94A2F">
            <wp:extent cx="5067300" cy="2743200"/>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67300" cy="2743200"/>
                    </a:xfrm>
                    <a:prstGeom prst="rect">
                      <a:avLst/>
                    </a:prstGeom>
                  </pic:spPr>
                </pic:pic>
              </a:graphicData>
            </a:graphic>
          </wp:inline>
        </w:drawing>
      </w:r>
    </w:p>
    <w:p w14:paraId="6E64652F" w14:textId="0E4A4390" w:rsidR="00361A49" w:rsidRPr="00865E67" w:rsidRDefault="00361A49" w:rsidP="003E093D">
      <w:pPr>
        <w:spacing w:line="259" w:lineRule="auto"/>
        <w:rPr>
          <w:rFonts w:ascii="Arial" w:hAnsi="Arial" w:cs="Arial"/>
          <w:sz w:val="22"/>
        </w:rPr>
      </w:pPr>
    </w:p>
    <w:p w14:paraId="520EAAA0" w14:textId="4694FC3F" w:rsidR="00361A49" w:rsidRPr="00865E67" w:rsidRDefault="00361A49" w:rsidP="003E093D">
      <w:pPr>
        <w:spacing w:line="259" w:lineRule="auto"/>
        <w:rPr>
          <w:rFonts w:ascii="Arial" w:hAnsi="Arial" w:cs="Arial"/>
          <w:sz w:val="22"/>
        </w:rPr>
      </w:pPr>
    </w:p>
    <w:p w14:paraId="5C9DD753" w14:textId="2E5A6E35" w:rsidR="00361A49" w:rsidRPr="00865E67" w:rsidRDefault="00361A49" w:rsidP="003E093D">
      <w:pPr>
        <w:spacing w:line="259" w:lineRule="auto"/>
        <w:rPr>
          <w:rFonts w:ascii="Arial" w:hAnsi="Arial" w:cs="Arial"/>
          <w:sz w:val="22"/>
        </w:rPr>
      </w:pPr>
    </w:p>
    <w:p w14:paraId="4A0FCDA7" w14:textId="5B516B30" w:rsidR="00361A49" w:rsidRPr="00865E67" w:rsidRDefault="00361A49" w:rsidP="003E093D">
      <w:pPr>
        <w:spacing w:line="259" w:lineRule="auto"/>
        <w:rPr>
          <w:rFonts w:ascii="Arial" w:hAnsi="Arial" w:cs="Arial"/>
          <w:sz w:val="22"/>
        </w:rPr>
      </w:pPr>
    </w:p>
    <w:p w14:paraId="5D8A0360" w14:textId="12B06C25" w:rsidR="00361A49" w:rsidRPr="00865E67" w:rsidRDefault="00361A49" w:rsidP="003E093D">
      <w:pPr>
        <w:spacing w:line="259" w:lineRule="auto"/>
        <w:rPr>
          <w:rFonts w:ascii="Arial" w:hAnsi="Arial" w:cs="Arial"/>
          <w:sz w:val="22"/>
        </w:rPr>
      </w:pPr>
    </w:p>
    <w:p w14:paraId="0CB2B95A" w14:textId="00519189" w:rsidR="00361A49" w:rsidRPr="00865E67" w:rsidRDefault="00361A49" w:rsidP="003E093D">
      <w:pPr>
        <w:spacing w:line="259" w:lineRule="auto"/>
        <w:rPr>
          <w:rFonts w:ascii="Arial" w:hAnsi="Arial" w:cs="Arial"/>
          <w:sz w:val="22"/>
        </w:rPr>
      </w:pPr>
      <w:r w:rsidRPr="00865E67">
        <w:rPr>
          <w:rFonts w:ascii="Arial" w:hAnsi="Arial" w:cs="Arial"/>
          <w:noProof/>
          <w:sz w:val="22"/>
        </w:rPr>
        <w:drawing>
          <wp:inline distT="0" distB="0" distL="0" distR="0" wp14:anchorId="499A0DB7" wp14:editId="76E312B5">
            <wp:extent cx="5613400" cy="3757930"/>
            <wp:effectExtent l="0" t="0" r="0" b="127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3400" cy="3757930"/>
                    </a:xfrm>
                    <a:prstGeom prst="rect">
                      <a:avLst/>
                    </a:prstGeom>
                  </pic:spPr>
                </pic:pic>
              </a:graphicData>
            </a:graphic>
          </wp:inline>
        </w:drawing>
      </w:r>
    </w:p>
    <w:p w14:paraId="4AEF4004" w14:textId="77777777" w:rsidR="00361A49" w:rsidRPr="00865E67" w:rsidRDefault="00361A49" w:rsidP="003E093D">
      <w:pPr>
        <w:spacing w:line="259" w:lineRule="auto"/>
        <w:rPr>
          <w:rFonts w:ascii="Arial" w:hAnsi="Arial" w:cs="Arial"/>
          <w:sz w:val="22"/>
        </w:rPr>
      </w:pPr>
    </w:p>
    <w:p w14:paraId="5D1056EF" w14:textId="7ECDBF73" w:rsidR="002D4FE6" w:rsidRPr="00865E67" w:rsidRDefault="003E093D" w:rsidP="002D4FE6">
      <w:pPr>
        <w:pStyle w:val="Ttulo2"/>
        <w:rPr>
          <w:sz w:val="22"/>
        </w:rPr>
      </w:pPr>
      <w:r w:rsidRPr="00865E67">
        <w:rPr>
          <w:sz w:val="22"/>
        </w:rPr>
        <w:t xml:space="preserve"> </w:t>
      </w:r>
      <w:bookmarkStart w:id="99" w:name="_Toc73707309"/>
      <w:r w:rsidR="002D4FE6" w:rsidRPr="00865E67">
        <w:rPr>
          <w:sz w:val="22"/>
        </w:rPr>
        <w:t>10.1 RIESGOS CONTRACTUALES:</w:t>
      </w:r>
      <w:bookmarkEnd w:id="99"/>
      <w:r w:rsidR="002D4FE6" w:rsidRPr="00865E67">
        <w:rPr>
          <w:sz w:val="22"/>
        </w:rPr>
        <w:t xml:space="preserve"> </w:t>
      </w:r>
    </w:p>
    <w:p w14:paraId="56E40655" w14:textId="77777777" w:rsidR="002D4FE6" w:rsidRPr="00865E67" w:rsidRDefault="002D4FE6" w:rsidP="002D4FE6">
      <w:pPr>
        <w:spacing w:line="259" w:lineRule="auto"/>
        <w:rPr>
          <w:rFonts w:ascii="Arial" w:hAnsi="Arial" w:cs="Arial"/>
          <w:sz w:val="22"/>
        </w:rPr>
      </w:pPr>
      <w:r w:rsidRPr="00865E67">
        <w:rPr>
          <w:rFonts w:ascii="Arial" w:hAnsi="Arial" w:cs="Arial"/>
          <w:b/>
          <w:sz w:val="22"/>
        </w:rPr>
        <w:t xml:space="preserve"> </w:t>
      </w:r>
    </w:p>
    <w:tbl>
      <w:tblPr>
        <w:tblStyle w:val="Tablaconcuadrcula"/>
        <w:tblW w:w="8500" w:type="dxa"/>
        <w:jc w:val="center"/>
        <w:tblLayout w:type="fixed"/>
        <w:tblCellMar>
          <w:top w:w="28" w:type="dxa"/>
          <w:left w:w="85" w:type="dxa"/>
          <w:bottom w:w="28" w:type="dxa"/>
          <w:right w:w="85" w:type="dxa"/>
        </w:tblCellMar>
        <w:tblLook w:val="04A0" w:firstRow="1" w:lastRow="0" w:firstColumn="1" w:lastColumn="0" w:noHBand="0" w:noVBand="1"/>
      </w:tblPr>
      <w:tblGrid>
        <w:gridCol w:w="2993"/>
        <w:gridCol w:w="770"/>
        <w:gridCol w:w="3118"/>
        <w:gridCol w:w="1619"/>
      </w:tblGrid>
      <w:tr w:rsidR="00475352" w:rsidRPr="00865E67" w14:paraId="52DF8656" w14:textId="77777777" w:rsidTr="00475352">
        <w:trPr>
          <w:trHeight w:val="413"/>
          <w:jc w:val="center"/>
        </w:trPr>
        <w:tc>
          <w:tcPr>
            <w:tcW w:w="2993" w:type="dxa"/>
            <w:shd w:val="clear" w:color="auto" w:fill="D9D9D9" w:themeFill="background1" w:themeFillShade="D9"/>
            <w:vAlign w:val="center"/>
          </w:tcPr>
          <w:p w14:paraId="317ECEAA" w14:textId="77777777" w:rsidR="00475352" w:rsidRPr="00865E67" w:rsidRDefault="00475352" w:rsidP="0041743C">
            <w:pPr>
              <w:rPr>
                <w:rFonts w:ascii="Arial" w:hAnsi="Arial" w:cs="Arial"/>
                <w:bCs/>
                <w:color w:val="000000" w:themeColor="text1"/>
                <w:sz w:val="18"/>
                <w:szCs w:val="18"/>
              </w:rPr>
            </w:pPr>
            <w:r w:rsidRPr="00865E67">
              <w:rPr>
                <w:rFonts w:ascii="Arial" w:hAnsi="Arial" w:cs="Arial"/>
                <w:bCs/>
                <w:color w:val="000000" w:themeColor="text1"/>
                <w:sz w:val="18"/>
                <w:szCs w:val="18"/>
              </w:rPr>
              <w:t>Amparo</w:t>
            </w:r>
          </w:p>
        </w:tc>
        <w:tc>
          <w:tcPr>
            <w:tcW w:w="770" w:type="dxa"/>
            <w:shd w:val="clear" w:color="auto" w:fill="D9D9D9" w:themeFill="background1" w:themeFillShade="D9"/>
            <w:vAlign w:val="center"/>
          </w:tcPr>
          <w:p w14:paraId="68CB2852" w14:textId="77777777" w:rsidR="00475352" w:rsidRPr="00865E67" w:rsidRDefault="00475352" w:rsidP="0041743C">
            <w:pPr>
              <w:rPr>
                <w:rFonts w:ascii="Arial" w:hAnsi="Arial" w:cs="Arial"/>
                <w:color w:val="000000" w:themeColor="text1"/>
                <w:sz w:val="18"/>
                <w:szCs w:val="18"/>
              </w:rPr>
            </w:pPr>
            <w:r w:rsidRPr="00865E67">
              <w:rPr>
                <w:rFonts w:ascii="Arial" w:hAnsi="Arial" w:cs="Arial"/>
                <w:bCs/>
                <w:color w:val="000000" w:themeColor="text1"/>
                <w:sz w:val="18"/>
                <w:szCs w:val="18"/>
              </w:rPr>
              <w:t>Si / No</w:t>
            </w:r>
          </w:p>
        </w:tc>
        <w:tc>
          <w:tcPr>
            <w:tcW w:w="3118" w:type="dxa"/>
            <w:shd w:val="clear" w:color="auto" w:fill="D9D9D9" w:themeFill="background1" w:themeFillShade="D9"/>
            <w:vAlign w:val="center"/>
          </w:tcPr>
          <w:p w14:paraId="54D6C674" w14:textId="77777777" w:rsidR="00475352" w:rsidRPr="00865E67" w:rsidRDefault="00475352" w:rsidP="0041743C">
            <w:pPr>
              <w:rPr>
                <w:rFonts w:ascii="Arial" w:hAnsi="Arial" w:cs="Arial"/>
                <w:bCs/>
                <w:color w:val="000000" w:themeColor="text1"/>
                <w:sz w:val="18"/>
                <w:szCs w:val="18"/>
              </w:rPr>
            </w:pPr>
            <w:r w:rsidRPr="00865E67">
              <w:rPr>
                <w:rFonts w:ascii="Arial" w:hAnsi="Arial" w:cs="Arial"/>
                <w:bCs/>
                <w:color w:val="000000" w:themeColor="text1"/>
                <w:sz w:val="18"/>
                <w:szCs w:val="18"/>
              </w:rPr>
              <w:t>Vigencia</w:t>
            </w:r>
          </w:p>
        </w:tc>
        <w:tc>
          <w:tcPr>
            <w:tcW w:w="1619" w:type="dxa"/>
            <w:shd w:val="clear" w:color="auto" w:fill="D9D9D9" w:themeFill="background1" w:themeFillShade="D9"/>
            <w:vAlign w:val="center"/>
          </w:tcPr>
          <w:p w14:paraId="4E8822DC" w14:textId="77777777" w:rsidR="00475352" w:rsidRPr="00865E67" w:rsidRDefault="00475352" w:rsidP="0041743C">
            <w:pPr>
              <w:rPr>
                <w:rFonts w:ascii="Arial" w:hAnsi="Arial" w:cs="Arial"/>
                <w:bCs/>
                <w:color w:val="000000" w:themeColor="text1"/>
                <w:sz w:val="18"/>
                <w:szCs w:val="18"/>
              </w:rPr>
            </w:pPr>
            <w:r w:rsidRPr="00865E67">
              <w:rPr>
                <w:rFonts w:ascii="Arial" w:hAnsi="Arial" w:cs="Arial"/>
                <w:bCs/>
                <w:color w:val="000000" w:themeColor="text1"/>
                <w:sz w:val="18"/>
                <w:szCs w:val="18"/>
              </w:rPr>
              <w:t>Valor asegurado</w:t>
            </w:r>
          </w:p>
          <w:p w14:paraId="57AE4024" w14:textId="77777777" w:rsidR="00475352" w:rsidRPr="00865E67" w:rsidRDefault="00475352" w:rsidP="0041743C">
            <w:pPr>
              <w:rPr>
                <w:rFonts w:ascii="Arial" w:hAnsi="Arial" w:cs="Arial"/>
                <w:bCs/>
                <w:color w:val="000000" w:themeColor="text1"/>
                <w:sz w:val="18"/>
                <w:szCs w:val="18"/>
              </w:rPr>
            </w:pPr>
            <w:r w:rsidRPr="00865E67">
              <w:rPr>
                <w:rFonts w:ascii="Arial" w:hAnsi="Arial" w:cs="Arial"/>
                <w:bCs/>
                <w:color w:val="000000" w:themeColor="text1"/>
                <w:sz w:val="18"/>
                <w:szCs w:val="18"/>
              </w:rPr>
              <w:t>(</w:t>
            </w:r>
            <w:r w:rsidRPr="00865E67">
              <w:rPr>
                <w:rFonts w:ascii="Arial" w:hAnsi="Arial" w:cs="Arial"/>
                <w:color w:val="000000" w:themeColor="text1"/>
                <w:sz w:val="18"/>
                <w:szCs w:val="18"/>
              </w:rPr>
              <w:t>% del contrato</w:t>
            </w:r>
            <w:r w:rsidRPr="00865E67">
              <w:rPr>
                <w:rFonts w:ascii="Arial" w:hAnsi="Arial" w:cs="Arial"/>
                <w:bCs/>
                <w:color w:val="000000" w:themeColor="text1"/>
                <w:sz w:val="18"/>
                <w:szCs w:val="18"/>
              </w:rPr>
              <w:t>)</w:t>
            </w:r>
          </w:p>
        </w:tc>
      </w:tr>
      <w:tr w:rsidR="00475352" w:rsidRPr="00865E67" w14:paraId="25BEE874" w14:textId="77777777" w:rsidTr="00475352">
        <w:trPr>
          <w:trHeight w:val="413"/>
          <w:jc w:val="center"/>
        </w:trPr>
        <w:tc>
          <w:tcPr>
            <w:tcW w:w="2993" w:type="dxa"/>
            <w:vAlign w:val="center"/>
          </w:tcPr>
          <w:p w14:paraId="6431623D" w14:textId="77777777" w:rsidR="00475352" w:rsidRPr="00865E67" w:rsidRDefault="00475352" w:rsidP="0041743C">
            <w:pPr>
              <w:rPr>
                <w:rFonts w:ascii="Arial" w:hAnsi="Arial" w:cs="Arial"/>
                <w:color w:val="000000" w:themeColor="text1"/>
                <w:sz w:val="18"/>
                <w:szCs w:val="18"/>
                <w:highlight w:val="green"/>
              </w:rPr>
            </w:pPr>
            <w:r w:rsidRPr="00865E67">
              <w:rPr>
                <w:rFonts w:ascii="Arial" w:hAnsi="Arial" w:cs="Arial"/>
                <w:color w:val="000000" w:themeColor="text1"/>
                <w:sz w:val="18"/>
                <w:szCs w:val="18"/>
              </w:rPr>
              <w:t>Cumplimiento</w:t>
            </w:r>
          </w:p>
        </w:tc>
        <w:tc>
          <w:tcPr>
            <w:tcW w:w="770" w:type="dxa"/>
            <w:vAlign w:val="center"/>
          </w:tcPr>
          <w:p w14:paraId="5592A58F" w14:textId="77777777" w:rsidR="00475352" w:rsidRPr="00865E67" w:rsidRDefault="00475352" w:rsidP="0041743C">
            <w:pPr>
              <w:rPr>
                <w:rFonts w:ascii="Arial" w:hAnsi="Arial" w:cs="Arial"/>
                <w:color w:val="000000" w:themeColor="text1"/>
                <w:sz w:val="18"/>
                <w:szCs w:val="18"/>
              </w:rPr>
            </w:pPr>
            <w:r w:rsidRPr="00865E67">
              <w:rPr>
                <w:rFonts w:ascii="Arial" w:hAnsi="Arial" w:cs="Arial"/>
                <w:color w:val="000000" w:themeColor="text1"/>
                <w:sz w:val="18"/>
                <w:szCs w:val="18"/>
              </w:rPr>
              <w:t>SI</w:t>
            </w:r>
          </w:p>
        </w:tc>
        <w:tc>
          <w:tcPr>
            <w:tcW w:w="3118" w:type="dxa"/>
            <w:vAlign w:val="center"/>
          </w:tcPr>
          <w:p w14:paraId="75E65243" w14:textId="77777777" w:rsidR="00475352" w:rsidRPr="00865E67" w:rsidRDefault="00475352" w:rsidP="0041743C">
            <w:pPr>
              <w:rPr>
                <w:rFonts w:ascii="Arial" w:hAnsi="Arial" w:cs="Arial"/>
                <w:color w:val="000000" w:themeColor="text1"/>
                <w:sz w:val="18"/>
                <w:szCs w:val="18"/>
              </w:rPr>
            </w:pPr>
            <w:r w:rsidRPr="00865E67">
              <w:rPr>
                <w:rFonts w:ascii="Arial" w:hAnsi="Arial" w:cs="Arial"/>
                <w:color w:val="000000" w:themeColor="text1"/>
                <w:sz w:val="18"/>
                <w:szCs w:val="18"/>
              </w:rPr>
              <w:t>El plazo de ejecución del contrato y seis (6) meses más</w:t>
            </w:r>
          </w:p>
        </w:tc>
        <w:tc>
          <w:tcPr>
            <w:tcW w:w="1619" w:type="dxa"/>
          </w:tcPr>
          <w:p w14:paraId="1FEEC316" w14:textId="77777777" w:rsidR="00475352" w:rsidRPr="00865E67" w:rsidRDefault="00475352" w:rsidP="0041743C">
            <w:pPr>
              <w:jc w:val="center"/>
              <w:rPr>
                <w:rFonts w:ascii="Arial" w:hAnsi="Arial" w:cs="Arial"/>
                <w:color w:val="000000" w:themeColor="text1"/>
                <w:sz w:val="18"/>
                <w:szCs w:val="18"/>
              </w:rPr>
            </w:pPr>
            <w:r w:rsidRPr="00865E67">
              <w:rPr>
                <w:rFonts w:ascii="Arial" w:hAnsi="Arial" w:cs="Arial"/>
                <w:color w:val="000000" w:themeColor="text1"/>
                <w:sz w:val="18"/>
                <w:szCs w:val="18"/>
              </w:rPr>
              <w:t>10</w:t>
            </w:r>
          </w:p>
        </w:tc>
      </w:tr>
      <w:tr w:rsidR="00475352" w:rsidRPr="00865E67" w14:paraId="5CE09B87" w14:textId="77777777" w:rsidTr="00475352">
        <w:trPr>
          <w:trHeight w:val="567"/>
          <w:jc w:val="center"/>
        </w:trPr>
        <w:tc>
          <w:tcPr>
            <w:tcW w:w="2993" w:type="dxa"/>
            <w:vAlign w:val="center"/>
          </w:tcPr>
          <w:p w14:paraId="59839F08" w14:textId="22A55221" w:rsidR="00475352" w:rsidRPr="00865E67" w:rsidRDefault="00475352" w:rsidP="0041743C">
            <w:pPr>
              <w:rPr>
                <w:rFonts w:ascii="Arial" w:hAnsi="Arial" w:cs="Arial"/>
                <w:color w:val="000000" w:themeColor="text1"/>
                <w:sz w:val="18"/>
                <w:szCs w:val="18"/>
                <w:highlight w:val="green"/>
              </w:rPr>
            </w:pPr>
            <w:r w:rsidRPr="00865E67">
              <w:rPr>
                <w:rFonts w:ascii="Arial" w:hAnsi="Arial" w:cs="Arial"/>
                <w:color w:val="000000" w:themeColor="text1"/>
                <w:sz w:val="18"/>
                <w:szCs w:val="18"/>
              </w:rPr>
              <w:t xml:space="preserve">Calidad </w:t>
            </w:r>
            <w:r w:rsidR="00DE1416" w:rsidRPr="00865E67">
              <w:rPr>
                <w:rFonts w:ascii="Arial" w:hAnsi="Arial" w:cs="Arial"/>
                <w:color w:val="000000" w:themeColor="text1"/>
                <w:sz w:val="18"/>
                <w:szCs w:val="18"/>
              </w:rPr>
              <w:t>y correcto funcionamiento de los bienes</w:t>
            </w:r>
          </w:p>
        </w:tc>
        <w:tc>
          <w:tcPr>
            <w:tcW w:w="770" w:type="dxa"/>
            <w:vAlign w:val="center"/>
          </w:tcPr>
          <w:p w14:paraId="2978EACC" w14:textId="77777777" w:rsidR="00475352" w:rsidRPr="00865E67" w:rsidRDefault="00475352" w:rsidP="0041743C">
            <w:pPr>
              <w:rPr>
                <w:rFonts w:ascii="Arial" w:hAnsi="Arial" w:cs="Arial"/>
                <w:color w:val="000000" w:themeColor="text1"/>
                <w:sz w:val="18"/>
                <w:szCs w:val="18"/>
              </w:rPr>
            </w:pPr>
            <w:r w:rsidRPr="00865E67">
              <w:rPr>
                <w:rFonts w:ascii="Arial" w:hAnsi="Arial" w:cs="Arial"/>
                <w:color w:val="000000" w:themeColor="text1"/>
                <w:sz w:val="18"/>
                <w:szCs w:val="18"/>
              </w:rPr>
              <w:t>SI</w:t>
            </w:r>
          </w:p>
        </w:tc>
        <w:tc>
          <w:tcPr>
            <w:tcW w:w="3118" w:type="dxa"/>
            <w:vAlign w:val="center"/>
          </w:tcPr>
          <w:p w14:paraId="1ED45560" w14:textId="77777777" w:rsidR="00475352" w:rsidRPr="00865E67" w:rsidRDefault="00475352" w:rsidP="0041743C">
            <w:pPr>
              <w:rPr>
                <w:rFonts w:ascii="Arial" w:hAnsi="Arial" w:cs="Arial"/>
                <w:color w:val="000000" w:themeColor="text1"/>
                <w:sz w:val="18"/>
                <w:szCs w:val="18"/>
              </w:rPr>
            </w:pPr>
            <w:r w:rsidRPr="00865E67">
              <w:rPr>
                <w:rFonts w:ascii="Arial" w:hAnsi="Arial" w:cs="Arial"/>
                <w:color w:val="000000" w:themeColor="text1"/>
                <w:sz w:val="18"/>
                <w:szCs w:val="18"/>
              </w:rPr>
              <w:t>El plazo de ejecución del contrato y seis (6) meses más</w:t>
            </w:r>
          </w:p>
        </w:tc>
        <w:tc>
          <w:tcPr>
            <w:tcW w:w="1619" w:type="dxa"/>
          </w:tcPr>
          <w:p w14:paraId="52DBFF5E" w14:textId="77777777" w:rsidR="00475352" w:rsidRPr="00865E67" w:rsidRDefault="00475352" w:rsidP="0041743C">
            <w:pPr>
              <w:jc w:val="center"/>
              <w:rPr>
                <w:rFonts w:ascii="Arial" w:hAnsi="Arial" w:cs="Arial"/>
                <w:color w:val="000000" w:themeColor="text1"/>
                <w:sz w:val="18"/>
                <w:szCs w:val="18"/>
              </w:rPr>
            </w:pPr>
            <w:r w:rsidRPr="00865E67">
              <w:rPr>
                <w:rFonts w:ascii="Arial" w:hAnsi="Arial" w:cs="Arial"/>
                <w:color w:val="000000" w:themeColor="text1"/>
                <w:sz w:val="18"/>
                <w:szCs w:val="18"/>
              </w:rPr>
              <w:t>10</w:t>
            </w:r>
          </w:p>
        </w:tc>
      </w:tr>
    </w:tbl>
    <w:p w14:paraId="291B57C1" w14:textId="05770DCF" w:rsidR="002D4FE6" w:rsidRPr="00865E67" w:rsidRDefault="002D4FE6" w:rsidP="002D44D8">
      <w:pPr>
        <w:spacing w:line="259" w:lineRule="auto"/>
        <w:rPr>
          <w:rFonts w:ascii="Arial" w:hAnsi="Arial" w:cs="Arial"/>
          <w:sz w:val="22"/>
        </w:rPr>
      </w:pPr>
    </w:p>
    <w:p w14:paraId="5CEF6EEF" w14:textId="099CEA0E" w:rsidR="002A245B" w:rsidRPr="00865E67" w:rsidRDefault="002A245B" w:rsidP="00856560">
      <w:pPr>
        <w:ind w:right="12"/>
        <w:jc w:val="both"/>
        <w:rPr>
          <w:rFonts w:ascii="Arial" w:hAnsi="Arial" w:cs="Arial"/>
          <w:sz w:val="22"/>
        </w:rPr>
      </w:pPr>
      <w:r w:rsidRPr="00865E67">
        <w:rPr>
          <w:rFonts w:ascii="Arial" w:hAnsi="Arial" w:cs="Arial"/>
          <w:sz w:val="22"/>
        </w:rPr>
        <w:t xml:space="preserve">CUMPLIMIENTO.  Para garantizar el cumplimiento general del contrato y el pago de multas y sanciones, incluyendo la falta de idoneidad del personal de vigilancia y la inadecuada dotación para el servicio, la cual será equivalente al diez por ciento (10%) del valor del contrato, vigente por un término igual al plazo del contrato y  (6) meses más. </w:t>
      </w:r>
    </w:p>
    <w:p w14:paraId="687FBD10" w14:textId="77777777" w:rsidR="002A245B" w:rsidRPr="00865E67" w:rsidRDefault="002A245B" w:rsidP="00856560">
      <w:pPr>
        <w:ind w:right="12"/>
        <w:jc w:val="both"/>
        <w:rPr>
          <w:rFonts w:ascii="Arial" w:hAnsi="Arial" w:cs="Arial"/>
          <w:sz w:val="22"/>
        </w:rPr>
      </w:pPr>
    </w:p>
    <w:p w14:paraId="0784F16C" w14:textId="77777777" w:rsidR="002A245B" w:rsidRPr="00865E67" w:rsidRDefault="002A245B" w:rsidP="00856560">
      <w:pPr>
        <w:ind w:right="12"/>
        <w:jc w:val="both"/>
        <w:rPr>
          <w:rFonts w:ascii="Arial" w:hAnsi="Arial" w:cs="Arial"/>
          <w:sz w:val="22"/>
        </w:rPr>
      </w:pPr>
      <w:r w:rsidRPr="00865E67">
        <w:rPr>
          <w:rFonts w:ascii="Arial" w:hAnsi="Arial" w:cs="Arial"/>
          <w:iCs/>
          <w:sz w:val="22"/>
        </w:rPr>
        <w:t>CALIDAD Y CORRECTO FUNCIONAMIENTO DE LOS ELEMENTOS SUMINISTRADOS.- El riesgo en esta etapa está representado por las dificultades que puedan surgir relacionadas con la calidad. Para cubrir el riesgo se requiere garantizar la calidad de los bienes con un valor asegurado equivalente al 10% del valor del contrato con vigencia igual al contrato y seis (6) meses más.</w:t>
      </w:r>
    </w:p>
    <w:p w14:paraId="16F047F4" w14:textId="2177E42D" w:rsidR="002D4FE6" w:rsidRPr="00865E67" w:rsidRDefault="002D4FE6" w:rsidP="002D4FE6">
      <w:pPr>
        <w:rPr>
          <w:rFonts w:ascii="Arial" w:hAnsi="Arial" w:cs="Arial"/>
          <w:sz w:val="22"/>
        </w:rPr>
      </w:pPr>
    </w:p>
    <w:p w14:paraId="1B0513FD" w14:textId="540EC4D7" w:rsidR="002D4FE6" w:rsidRPr="00865E67" w:rsidRDefault="002D4FE6" w:rsidP="002D4FE6">
      <w:pPr>
        <w:pStyle w:val="Ttulo2"/>
        <w:spacing w:after="0" w:line="240" w:lineRule="auto"/>
        <w:rPr>
          <w:sz w:val="22"/>
        </w:rPr>
      </w:pPr>
      <w:bookmarkStart w:id="100" w:name="_Toc73707310"/>
      <w:r w:rsidRPr="00865E67">
        <w:rPr>
          <w:sz w:val="22"/>
        </w:rPr>
        <w:t>10.2 RIESGOS POST CONTRACTUALES:</w:t>
      </w:r>
      <w:bookmarkEnd w:id="100"/>
      <w:r w:rsidRPr="00865E67">
        <w:rPr>
          <w:sz w:val="22"/>
        </w:rPr>
        <w:t xml:space="preserve"> </w:t>
      </w:r>
    </w:p>
    <w:p w14:paraId="2CDC9B2A" w14:textId="77777777" w:rsidR="002D4FE6" w:rsidRPr="00865E67" w:rsidRDefault="002D4FE6" w:rsidP="002D4FE6">
      <w:pPr>
        <w:spacing w:line="259" w:lineRule="auto"/>
        <w:rPr>
          <w:rFonts w:ascii="Arial" w:hAnsi="Arial" w:cs="Arial"/>
          <w:sz w:val="22"/>
        </w:rPr>
      </w:pPr>
      <w:r w:rsidRPr="00865E67">
        <w:rPr>
          <w:rFonts w:ascii="Arial" w:hAnsi="Arial" w:cs="Arial"/>
          <w:b/>
          <w:sz w:val="22"/>
        </w:rPr>
        <w:t xml:space="preserve"> </w:t>
      </w:r>
    </w:p>
    <w:p w14:paraId="0530545F" w14:textId="4925FAA8" w:rsidR="002D4FE6" w:rsidRPr="00865E67" w:rsidRDefault="002D4FE6" w:rsidP="00856560">
      <w:pPr>
        <w:ind w:right="12"/>
        <w:jc w:val="both"/>
        <w:rPr>
          <w:rFonts w:ascii="Arial" w:hAnsi="Arial" w:cs="Arial"/>
          <w:sz w:val="22"/>
        </w:rPr>
      </w:pPr>
      <w:r w:rsidRPr="00865E67">
        <w:rPr>
          <w:rFonts w:ascii="Arial" w:hAnsi="Arial" w:cs="Arial"/>
          <w:sz w:val="22"/>
        </w:rPr>
        <w:t xml:space="preserve">INADECUADA PRESENTACIÓN DE GARANTÍA QUE NO PUEDA SER </w:t>
      </w:r>
      <w:r w:rsidR="00421AF1" w:rsidRPr="00865E67">
        <w:rPr>
          <w:rFonts w:ascii="Arial" w:hAnsi="Arial" w:cs="Arial"/>
          <w:sz w:val="22"/>
        </w:rPr>
        <w:t xml:space="preserve"> </w:t>
      </w:r>
      <w:r w:rsidRPr="00865E67">
        <w:rPr>
          <w:rFonts w:ascii="Arial" w:hAnsi="Arial" w:cs="Arial"/>
          <w:sz w:val="22"/>
        </w:rPr>
        <w:t xml:space="preserve">EXIGIBLE: En caso de presentarse un incumplimiento o inadecuada ejecución del contrato, la entidad exigirá el cumplimiento de las garantías constituidas por el contratista, para lo cual deberá </w:t>
      </w:r>
      <w:r w:rsidRPr="00865E67">
        <w:rPr>
          <w:rFonts w:ascii="Arial" w:hAnsi="Arial" w:cs="Arial"/>
          <w:sz w:val="22"/>
        </w:rPr>
        <w:lastRenderedPageBreak/>
        <w:t xml:space="preserve">prever que estas sean expedidas por empresas legalmente constituidas en el país y que puedan responder en caso de una reclamación. </w:t>
      </w:r>
    </w:p>
    <w:p w14:paraId="2A21672D" w14:textId="77777777" w:rsidR="002D4FE6" w:rsidRPr="00865E67" w:rsidRDefault="002D4FE6" w:rsidP="002D4FE6">
      <w:pPr>
        <w:spacing w:line="259" w:lineRule="auto"/>
        <w:rPr>
          <w:rFonts w:ascii="Arial" w:hAnsi="Arial" w:cs="Arial"/>
          <w:sz w:val="22"/>
        </w:rPr>
      </w:pPr>
      <w:r w:rsidRPr="00865E67">
        <w:rPr>
          <w:rFonts w:ascii="Arial" w:hAnsi="Arial" w:cs="Arial"/>
          <w:sz w:val="22"/>
        </w:rPr>
        <w:t xml:space="preserve"> </w:t>
      </w:r>
    </w:p>
    <w:p w14:paraId="62F30016" w14:textId="77777777" w:rsidR="00421AF1" w:rsidRPr="00865E67" w:rsidRDefault="00421AF1" w:rsidP="002D4FE6">
      <w:pPr>
        <w:tabs>
          <w:tab w:val="center" w:pos="460"/>
          <w:tab w:val="center" w:pos="1944"/>
        </w:tabs>
        <w:rPr>
          <w:rFonts w:ascii="Arial" w:hAnsi="Arial" w:cs="Arial"/>
          <w:sz w:val="22"/>
        </w:rPr>
      </w:pPr>
    </w:p>
    <w:p w14:paraId="6E74AC36" w14:textId="0F6CFB57" w:rsidR="002D4FE6" w:rsidRPr="00865E67" w:rsidRDefault="002D4FE6" w:rsidP="002D4FE6">
      <w:pPr>
        <w:tabs>
          <w:tab w:val="center" w:pos="460"/>
          <w:tab w:val="center" w:pos="1944"/>
        </w:tabs>
        <w:rPr>
          <w:rFonts w:ascii="Arial" w:hAnsi="Arial" w:cs="Arial"/>
          <w:sz w:val="22"/>
        </w:rPr>
      </w:pPr>
      <w:r w:rsidRPr="00865E67">
        <w:rPr>
          <w:rFonts w:ascii="Arial" w:hAnsi="Arial" w:cs="Arial"/>
          <w:sz w:val="22"/>
        </w:rPr>
        <w:t xml:space="preserve"> </w:t>
      </w:r>
    </w:p>
    <w:tbl>
      <w:tblPr>
        <w:tblW w:w="8054" w:type="dxa"/>
        <w:tblInd w:w="7" w:type="dxa"/>
        <w:tblLook w:val="04A0" w:firstRow="1" w:lastRow="0" w:firstColumn="1" w:lastColumn="0" w:noHBand="0" w:noVBand="1"/>
      </w:tblPr>
      <w:tblGrid>
        <w:gridCol w:w="2008"/>
        <w:gridCol w:w="1720"/>
        <w:gridCol w:w="1369"/>
        <w:gridCol w:w="2957"/>
      </w:tblGrid>
      <w:tr w:rsidR="002D4FE6" w:rsidRPr="00865E67" w14:paraId="0D2FFB6F" w14:textId="77777777" w:rsidTr="002D4FE6">
        <w:trPr>
          <w:trHeight w:val="185"/>
        </w:trPr>
        <w:tc>
          <w:tcPr>
            <w:tcW w:w="2008" w:type="dxa"/>
            <w:vMerge w:val="restart"/>
            <w:tcBorders>
              <w:top w:val="single" w:sz="4" w:space="0" w:color="000000"/>
              <w:left w:val="single" w:sz="4" w:space="0" w:color="000000"/>
              <w:bottom w:val="nil"/>
              <w:right w:val="single" w:sz="4" w:space="0" w:color="000000"/>
            </w:tcBorders>
            <w:vAlign w:val="bottom"/>
          </w:tcPr>
          <w:p w14:paraId="0CFF94DF" w14:textId="77777777" w:rsidR="002D4FE6" w:rsidRPr="00865E67" w:rsidRDefault="002D4FE6" w:rsidP="00421AF1">
            <w:pPr>
              <w:spacing w:line="259" w:lineRule="auto"/>
              <w:ind w:right="2"/>
              <w:rPr>
                <w:rFonts w:ascii="Arial" w:hAnsi="Arial" w:cs="Arial"/>
                <w:sz w:val="18"/>
                <w:szCs w:val="18"/>
              </w:rPr>
            </w:pPr>
            <w:r w:rsidRPr="00865E67">
              <w:rPr>
                <w:rFonts w:ascii="Arial" w:hAnsi="Arial" w:cs="Arial"/>
                <w:sz w:val="18"/>
                <w:szCs w:val="18"/>
              </w:rPr>
              <w:t xml:space="preserve">RIESGO </w:t>
            </w:r>
          </w:p>
        </w:tc>
        <w:tc>
          <w:tcPr>
            <w:tcW w:w="3089" w:type="dxa"/>
            <w:gridSpan w:val="2"/>
            <w:tcBorders>
              <w:top w:val="single" w:sz="4" w:space="0" w:color="000000"/>
              <w:left w:val="single" w:sz="4" w:space="0" w:color="000000"/>
              <w:bottom w:val="single" w:sz="4" w:space="0" w:color="000000"/>
              <w:right w:val="single" w:sz="4" w:space="0" w:color="000000"/>
            </w:tcBorders>
          </w:tcPr>
          <w:p w14:paraId="43FEEF3A" w14:textId="77777777" w:rsidR="002D4FE6" w:rsidRPr="00865E67" w:rsidRDefault="002D4FE6" w:rsidP="00421AF1">
            <w:pPr>
              <w:spacing w:line="259" w:lineRule="auto"/>
              <w:ind w:right="3"/>
              <w:rPr>
                <w:rFonts w:ascii="Arial" w:hAnsi="Arial" w:cs="Arial"/>
                <w:sz w:val="18"/>
                <w:szCs w:val="18"/>
              </w:rPr>
            </w:pPr>
            <w:r w:rsidRPr="00865E67">
              <w:rPr>
                <w:rFonts w:ascii="Arial" w:hAnsi="Arial" w:cs="Arial"/>
                <w:sz w:val="18"/>
                <w:szCs w:val="18"/>
              </w:rPr>
              <w:t xml:space="preserve">ASIGNACION </w:t>
            </w:r>
          </w:p>
        </w:tc>
        <w:tc>
          <w:tcPr>
            <w:tcW w:w="2957" w:type="dxa"/>
            <w:vMerge w:val="restart"/>
            <w:tcBorders>
              <w:top w:val="single" w:sz="4" w:space="0" w:color="000000"/>
              <w:left w:val="single" w:sz="4" w:space="0" w:color="000000"/>
              <w:bottom w:val="nil"/>
              <w:right w:val="single" w:sz="4" w:space="0" w:color="000000"/>
            </w:tcBorders>
            <w:vAlign w:val="bottom"/>
          </w:tcPr>
          <w:p w14:paraId="262C5119" w14:textId="77777777" w:rsidR="002D4FE6" w:rsidRPr="00865E67" w:rsidRDefault="002D4FE6" w:rsidP="00421AF1">
            <w:pPr>
              <w:spacing w:line="259" w:lineRule="auto"/>
              <w:ind w:right="5"/>
              <w:rPr>
                <w:rFonts w:ascii="Arial" w:hAnsi="Arial" w:cs="Arial"/>
                <w:sz w:val="18"/>
                <w:szCs w:val="18"/>
              </w:rPr>
            </w:pPr>
            <w:r w:rsidRPr="00865E67">
              <w:rPr>
                <w:rFonts w:ascii="Arial" w:hAnsi="Arial" w:cs="Arial"/>
                <w:sz w:val="18"/>
                <w:szCs w:val="18"/>
              </w:rPr>
              <w:t xml:space="preserve">COMO CUBRIR </w:t>
            </w:r>
          </w:p>
        </w:tc>
      </w:tr>
      <w:tr w:rsidR="002D4FE6" w:rsidRPr="00865E67" w14:paraId="31A62997" w14:textId="77777777" w:rsidTr="00DE1416">
        <w:trPr>
          <w:trHeight w:val="108"/>
        </w:trPr>
        <w:tc>
          <w:tcPr>
            <w:tcW w:w="0" w:type="auto"/>
            <w:vMerge/>
            <w:tcBorders>
              <w:top w:val="nil"/>
              <w:left w:val="single" w:sz="4" w:space="0" w:color="000000"/>
              <w:bottom w:val="nil"/>
              <w:right w:val="single" w:sz="4" w:space="0" w:color="000000"/>
            </w:tcBorders>
          </w:tcPr>
          <w:p w14:paraId="04CD9284" w14:textId="77777777" w:rsidR="002D4FE6" w:rsidRPr="00865E67" w:rsidRDefault="002D4FE6" w:rsidP="00421AF1">
            <w:pPr>
              <w:spacing w:after="160" w:line="259" w:lineRule="auto"/>
              <w:rPr>
                <w:rFonts w:ascii="Arial" w:hAnsi="Arial" w:cs="Arial"/>
                <w:sz w:val="18"/>
                <w:szCs w:val="18"/>
              </w:rPr>
            </w:pPr>
          </w:p>
        </w:tc>
        <w:tc>
          <w:tcPr>
            <w:tcW w:w="1720" w:type="dxa"/>
            <w:tcBorders>
              <w:top w:val="single" w:sz="4" w:space="0" w:color="000000"/>
              <w:left w:val="single" w:sz="4" w:space="0" w:color="000000"/>
              <w:bottom w:val="nil"/>
              <w:right w:val="single" w:sz="4" w:space="0" w:color="000000"/>
            </w:tcBorders>
          </w:tcPr>
          <w:p w14:paraId="5D7A867A" w14:textId="77777777" w:rsidR="002D4FE6" w:rsidRPr="00865E67" w:rsidRDefault="002D4FE6" w:rsidP="00421AF1">
            <w:pPr>
              <w:spacing w:after="160" w:line="259" w:lineRule="auto"/>
              <w:rPr>
                <w:rFonts w:ascii="Arial" w:hAnsi="Arial" w:cs="Arial"/>
                <w:sz w:val="18"/>
                <w:szCs w:val="18"/>
              </w:rPr>
            </w:pPr>
          </w:p>
        </w:tc>
        <w:tc>
          <w:tcPr>
            <w:tcW w:w="1369" w:type="dxa"/>
            <w:tcBorders>
              <w:top w:val="single" w:sz="4" w:space="0" w:color="000000"/>
              <w:left w:val="single" w:sz="4" w:space="0" w:color="000000"/>
              <w:bottom w:val="nil"/>
              <w:right w:val="single" w:sz="4" w:space="0" w:color="000000"/>
            </w:tcBorders>
          </w:tcPr>
          <w:p w14:paraId="4085DCD3" w14:textId="77777777" w:rsidR="002D4FE6" w:rsidRPr="00865E67" w:rsidRDefault="002D4FE6" w:rsidP="00421AF1">
            <w:pPr>
              <w:spacing w:after="160" w:line="259" w:lineRule="auto"/>
              <w:rPr>
                <w:rFonts w:ascii="Arial" w:hAnsi="Arial" w:cs="Arial"/>
                <w:sz w:val="18"/>
                <w:szCs w:val="18"/>
              </w:rPr>
            </w:pPr>
          </w:p>
        </w:tc>
        <w:tc>
          <w:tcPr>
            <w:tcW w:w="0" w:type="auto"/>
            <w:vMerge/>
            <w:tcBorders>
              <w:top w:val="nil"/>
              <w:left w:val="single" w:sz="4" w:space="0" w:color="000000"/>
              <w:bottom w:val="nil"/>
              <w:right w:val="single" w:sz="4" w:space="0" w:color="000000"/>
            </w:tcBorders>
          </w:tcPr>
          <w:p w14:paraId="6A7550B5" w14:textId="77777777" w:rsidR="002D4FE6" w:rsidRPr="00865E67" w:rsidRDefault="002D4FE6" w:rsidP="00421AF1">
            <w:pPr>
              <w:spacing w:after="160" w:line="259" w:lineRule="auto"/>
              <w:rPr>
                <w:rFonts w:ascii="Arial" w:hAnsi="Arial" w:cs="Arial"/>
                <w:sz w:val="18"/>
                <w:szCs w:val="18"/>
              </w:rPr>
            </w:pPr>
          </w:p>
        </w:tc>
      </w:tr>
      <w:tr w:rsidR="002D4FE6" w:rsidRPr="00865E67" w14:paraId="2302EFA5" w14:textId="77777777" w:rsidTr="00DE1416">
        <w:trPr>
          <w:trHeight w:val="197"/>
        </w:trPr>
        <w:tc>
          <w:tcPr>
            <w:tcW w:w="2008" w:type="dxa"/>
            <w:tcBorders>
              <w:top w:val="nil"/>
              <w:left w:val="single" w:sz="4" w:space="0" w:color="000000"/>
              <w:bottom w:val="single" w:sz="4" w:space="0" w:color="000000"/>
              <w:right w:val="single" w:sz="4" w:space="0" w:color="000000"/>
            </w:tcBorders>
          </w:tcPr>
          <w:p w14:paraId="4E9646AB" w14:textId="77777777" w:rsidR="002D4FE6" w:rsidRPr="00865E67" w:rsidRDefault="002D4FE6" w:rsidP="00421AF1">
            <w:pPr>
              <w:spacing w:after="160" w:line="259" w:lineRule="auto"/>
              <w:rPr>
                <w:rFonts w:ascii="Arial" w:hAnsi="Arial" w:cs="Arial"/>
                <w:sz w:val="18"/>
                <w:szCs w:val="18"/>
              </w:rPr>
            </w:pPr>
          </w:p>
        </w:tc>
        <w:tc>
          <w:tcPr>
            <w:tcW w:w="1720" w:type="dxa"/>
            <w:tcBorders>
              <w:top w:val="nil"/>
              <w:left w:val="single" w:sz="4" w:space="0" w:color="000000"/>
              <w:bottom w:val="single" w:sz="4" w:space="0" w:color="000000"/>
              <w:right w:val="single" w:sz="4" w:space="0" w:color="000000"/>
            </w:tcBorders>
          </w:tcPr>
          <w:p w14:paraId="7621EC87" w14:textId="77777777" w:rsidR="002D4FE6" w:rsidRPr="00865E67" w:rsidRDefault="002D4FE6" w:rsidP="00421AF1">
            <w:pPr>
              <w:spacing w:line="259" w:lineRule="auto"/>
              <w:ind w:left="55"/>
              <w:rPr>
                <w:rFonts w:ascii="Arial" w:hAnsi="Arial" w:cs="Arial"/>
                <w:sz w:val="18"/>
                <w:szCs w:val="18"/>
              </w:rPr>
            </w:pPr>
            <w:r w:rsidRPr="00865E67">
              <w:rPr>
                <w:rFonts w:ascii="Arial" w:hAnsi="Arial" w:cs="Arial"/>
                <w:sz w:val="18"/>
                <w:szCs w:val="18"/>
              </w:rPr>
              <w:t xml:space="preserve">CONTRATISTA </w:t>
            </w:r>
          </w:p>
        </w:tc>
        <w:tc>
          <w:tcPr>
            <w:tcW w:w="1369" w:type="dxa"/>
            <w:tcBorders>
              <w:top w:val="nil"/>
              <w:left w:val="single" w:sz="4" w:space="0" w:color="000000"/>
              <w:bottom w:val="single" w:sz="4" w:space="0" w:color="000000"/>
              <w:right w:val="single" w:sz="4" w:space="0" w:color="000000"/>
            </w:tcBorders>
          </w:tcPr>
          <w:p w14:paraId="0E7BF227" w14:textId="77777777" w:rsidR="002D4FE6" w:rsidRPr="00865E67" w:rsidRDefault="002D4FE6" w:rsidP="00421AF1">
            <w:pPr>
              <w:spacing w:line="259" w:lineRule="auto"/>
              <w:ind w:left="190"/>
              <w:rPr>
                <w:rFonts w:ascii="Arial" w:hAnsi="Arial" w:cs="Arial"/>
                <w:sz w:val="18"/>
                <w:szCs w:val="18"/>
              </w:rPr>
            </w:pPr>
            <w:r w:rsidRPr="00865E67">
              <w:rPr>
                <w:rFonts w:ascii="Arial" w:hAnsi="Arial" w:cs="Arial"/>
                <w:sz w:val="18"/>
                <w:szCs w:val="18"/>
              </w:rPr>
              <w:t xml:space="preserve">ENTIDAD </w:t>
            </w:r>
          </w:p>
        </w:tc>
        <w:tc>
          <w:tcPr>
            <w:tcW w:w="2957" w:type="dxa"/>
            <w:tcBorders>
              <w:top w:val="nil"/>
              <w:left w:val="single" w:sz="4" w:space="0" w:color="000000"/>
              <w:bottom w:val="single" w:sz="4" w:space="0" w:color="000000"/>
              <w:right w:val="single" w:sz="4" w:space="0" w:color="000000"/>
            </w:tcBorders>
          </w:tcPr>
          <w:p w14:paraId="4405866D" w14:textId="77777777" w:rsidR="002D4FE6" w:rsidRPr="00865E67" w:rsidRDefault="002D4FE6" w:rsidP="00421AF1">
            <w:pPr>
              <w:spacing w:after="160" w:line="259" w:lineRule="auto"/>
              <w:rPr>
                <w:rFonts w:ascii="Arial" w:hAnsi="Arial" w:cs="Arial"/>
                <w:sz w:val="18"/>
                <w:szCs w:val="18"/>
              </w:rPr>
            </w:pPr>
          </w:p>
        </w:tc>
      </w:tr>
      <w:tr w:rsidR="002D4FE6" w:rsidRPr="00865E67" w14:paraId="313EEA45" w14:textId="77777777" w:rsidTr="00DE1416">
        <w:trPr>
          <w:trHeight w:val="1068"/>
        </w:trPr>
        <w:tc>
          <w:tcPr>
            <w:tcW w:w="2008" w:type="dxa"/>
            <w:tcBorders>
              <w:top w:val="single" w:sz="4" w:space="0" w:color="000000"/>
              <w:left w:val="single" w:sz="4" w:space="0" w:color="000000"/>
              <w:bottom w:val="single" w:sz="4" w:space="0" w:color="000000"/>
              <w:right w:val="single" w:sz="4" w:space="0" w:color="000000"/>
            </w:tcBorders>
          </w:tcPr>
          <w:p w14:paraId="42B063EF" w14:textId="77777777" w:rsidR="002D4FE6" w:rsidRPr="00865E67" w:rsidRDefault="002D4FE6" w:rsidP="00421AF1">
            <w:pPr>
              <w:spacing w:line="259" w:lineRule="auto"/>
              <w:ind w:left="5"/>
              <w:rPr>
                <w:rFonts w:ascii="Arial" w:hAnsi="Arial" w:cs="Arial"/>
                <w:sz w:val="18"/>
                <w:szCs w:val="18"/>
              </w:rPr>
            </w:pPr>
            <w:r w:rsidRPr="00865E67">
              <w:rPr>
                <w:rFonts w:ascii="Arial" w:hAnsi="Arial" w:cs="Arial"/>
                <w:sz w:val="18"/>
                <w:szCs w:val="18"/>
              </w:rPr>
              <w:t xml:space="preserve"> </w:t>
            </w:r>
          </w:p>
          <w:p w14:paraId="03F69D3F" w14:textId="77777777" w:rsidR="002D4FE6" w:rsidRPr="00865E67" w:rsidRDefault="002D4FE6" w:rsidP="00421AF1">
            <w:pPr>
              <w:spacing w:line="242" w:lineRule="auto"/>
              <w:ind w:left="5"/>
              <w:rPr>
                <w:rFonts w:ascii="Arial" w:hAnsi="Arial" w:cs="Arial"/>
                <w:sz w:val="18"/>
                <w:szCs w:val="18"/>
              </w:rPr>
            </w:pPr>
            <w:r w:rsidRPr="00865E67">
              <w:rPr>
                <w:rFonts w:ascii="Arial" w:hAnsi="Arial" w:cs="Arial"/>
                <w:sz w:val="18"/>
                <w:szCs w:val="18"/>
              </w:rPr>
              <w:t xml:space="preserve">Inadecuada presentación </w:t>
            </w:r>
            <w:r w:rsidRPr="00865E67">
              <w:rPr>
                <w:rFonts w:ascii="Arial" w:hAnsi="Arial" w:cs="Arial"/>
                <w:sz w:val="18"/>
                <w:szCs w:val="18"/>
              </w:rPr>
              <w:tab/>
              <w:t xml:space="preserve">de garantías que no puedan </w:t>
            </w:r>
            <w:r w:rsidRPr="00865E67">
              <w:rPr>
                <w:rFonts w:ascii="Arial" w:hAnsi="Arial" w:cs="Arial"/>
                <w:sz w:val="18"/>
                <w:szCs w:val="18"/>
              </w:rPr>
              <w:tab/>
              <w:t>ser</w:t>
            </w:r>
          </w:p>
          <w:p w14:paraId="26FB3010" w14:textId="77777777" w:rsidR="002D4FE6" w:rsidRPr="00865E67" w:rsidRDefault="002D4FE6" w:rsidP="00421AF1">
            <w:pPr>
              <w:spacing w:line="259" w:lineRule="auto"/>
              <w:ind w:left="5"/>
              <w:rPr>
                <w:rFonts w:ascii="Arial" w:hAnsi="Arial" w:cs="Arial"/>
                <w:sz w:val="18"/>
                <w:szCs w:val="18"/>
              </w:rPr>
            </w:pPr>
            <w:r w:rsidRPr="00865E67">
              <w:rPr>
                <w:rFonts w:ascii="Arial" w:hAnsi="Arial" w:cs="Arial"/>
                <w:sz w:val="18"/>
                <w:szCs w:val="18"/>
              </w:rPr>
              <w:t xml:space="preserve">exigibles </w:t>
            </w:r>
          </w:p>
        </w:tc>
        <w:tc>
          <w:tcPr>
            <w:tcW w:w="1720" w:type="dxa"/>
            <w:tcBorders>
              <w:top w:val="single" w:sz="4" w:space="0" w:color="000000"/>
              <w:left w:val="single" w:sz="4" w:space="0" w:color="000000"/>
              <w:bottom w:val="single" w:sz="4" w:space="0" w:color="000000"/>
              <w:right w:val="single" w:sz="4" w:space="0" w:color="000000"/>
            </w:tcBorders>
          </w:tcPr>
          <w:p w14:paraId="0D6F95CE" w14:textId="43596EAE" w:rsidR="002D4FE6" w:rsidRPr="00865E67" w:rsidRDefault="002D4FE6" w:rsidP="002D44D8">
            <w:pPr>
              <w:spacing w:after="28" w:line="259" w:lineRule="auto"/>
              <w:ind w:left="-6"/>
              <w:jc w:val="center"/>
              <w:rPr>
                <w:rFonts w:ascii="Arial" w:hAnsi="Arial" w:cs="Arial"/>
                <w:sz w:val="18"/>
                <w:szCs w:val="18"/>
              </w:rPr>
            </w:pPr>
          </w:p>
          <w:p w14:paraId="0CD2B7F6" w14:textId="58F7D0B1" w:rsidR="002D4FE6" w:rsidRPr="00865E67" w:rsidRDefault="002D4FE6" w:rsidP="002D44D8">
            <w:pPr>
              <w:spacing w:after="64" w:line="259" w:lineRule="auto"/>
              <w:ind w:left="-7"/>
              <w:jc w:val="center"/>
              <w:rPr>
                <w:rFonts w:ascii="Arial" w:hAnsi="Arial" w:cs="Arial"/>
                <w:sz w:val="18"/>
                <w:szCs w:val="18"/>
              </w:rPr>
            </w:pPr>
          </w:p>
          <w:p w14:paraId="0AE80DB8" w14:textId="516613DE" w:rsidR="002D4FE6" w:rsidRPr="00865E67" w:rsidRDefault="002D4FE6" w:rsidP="002D44D8">
            <w:pPr>
              <w:tabs>
                <w:tab w:val="center" w:pos="903"/>
              </w:tabs>
              <w:spacing w:line="259" w:lineRule="auto"/>
              <w:ind w:left="-7"/>
              <w:jc w:val="center"/>
              <w:rPr>
                <w:rFonts w:ascii="Arial" w:hAnsi="Arial" w:cs="Arial"/>
                <w:sz w:val="18"/>
                <w:szCs w:val="18"/>
              </w:rPr>
            </w:pPr>
            <w:r w:rsidRPr="00865E67">
              <w:rPr>
                <w:rFonts w:ascii="Arial" w:hAnsi="Arial" w:cs="Arial"/>
                <w:sz w:val="18"/>
                <w:szCs w:val="18"/>
              </w:rPr>
              <w:t>X</w:t>
            </w:r>
          </w:p>
        </w:tc>
        <w:tc>
          <w:tcPr>
            <w:tcW w:w="1369" w:type="dxa"/>
            <w:tcBorders>
              <w:top w:val="single" w:sz="4" w:space="0" w:color="000000"/>
              <w:left w:val="single" w:sz="4" w:space="0" w:color="000000"/>
              <w:bottom w:val="single" w:sz="4" w:space="0" w:color="000000"/>
              <w:right w:val="single" w:sz="4" w:space="0" w:color="000000"/>
            </w:tcBorders>
            <w:vAlign w:val="center"/>
          </w:tcPr>
          <w:p w14:paraId="03630BE9" w14:textId="5415112D" w:rsidR="002D4FE6" w:rsidRPr="00865E67" w:rsidRDefault="002D4FE6" w:rsidP="002D44D8">
            <w:pPr>
              <w:spacing w:line="259" w:lineRule="auto"/>
              <w:ind w:left="62"/>
              <w:jc w:val="center"/>
              <w:rPr>
                <w:rFonts w:ascii="Arial" w:hAnsi="Arial" w:cs="Arial"/>
                <w:sz w:val="18"/>
                <w:szCs w:val="18"/>
              </w:rPr>
            </w:pPr>
          </w:p>
        </w:tc>
        <w:tc>
          <w:tcPr>
            <w:tcW w:w="2957" w:type="dxa"/>
            <w:tcBorders>
              <w:top w:val="single" w:sz="4" w:space="0" w:color="000000"/>
              <w:left w:val="single" w:sz="4" w:space="0" w:color="000000"/>
              <w:bottom w:val="single" w:sz="4" w:space="0" w:color="000000"/>
              <w:right w:val="single" w:sz="4" w:space="0" w:color="000000"/>
            </w:tcBorders>
          </w:tcPr>
          <w:p w14:paraId="09CCA8BD" w14:textId="77777777" w:rsidR="002D4FE6" w:rsidRPr="00865E67" w:rsidRDefault="002D4FE6" w:rsidP="00421AF1">
            <w:pPr>
              <w:ind w:left="2" w:right="5"/>
              <w:rPr>
                <w:rFonts w:ascii="Arial" w:hAnsi="Arial" w:cs="Arial"/>
                <w:sz w:val="18"/>
                <w:szCs w:val="18"/>
              </w:rPr>
            </w:pPr>
            <w:r w:rsidRPr="00865E67">
              <w:rPr>
                <w:rFonts w:ascii="Arial" w:hAnsi="Arial" w:cs="Arial"/>
                <w:sz w:val="18"/>
                <w:szCs w:val="18"/>
              </w:rPr>
              <w:t xml:space="preserve">El contratista presentará las garantías que le sean solicitadas por la entidad, para el presente proceso de contratación, expedidas por Compañías aseguradoras, debidamente establecidas en </w:t>
            </w:r>
          </w:p>
          <w:p w14:paraId="0B720BE4" w14:textId="77777777" w:rsidR="002D4FE6" w:rsidRPr="00865E67" w:rsidRDefault="002D4FE6" w:rsidP="00421AF1">
            <w:pPr>
              <w:spacing w:line="259" w:lineRule="auto"/>
              <w:ind w:left="2"/>
              <w:rPr>
                <w:rFonts w:ascii="Arial" w:hAnsi="Arial" w:cs="Arial"/>
                <w:sz w:val="18"/>
                <w:szCs w:val="18"/>
              </w:rPr>
            </w:pPr>
            <w:r w:rsidRPr="00865E67">
              <w:rPr>
                <w:rFonts w:ascii="Arial" w:hAnsi="Arial" w:cs="Arial"/>
                <w:sz w:val="18"/>
                <w:szCs w:val="18"/>
              </w:rPr>
              <w:t xml:space="preserve">Colombia </w:t>
            </w:r>
          </w:p>
        </w:tc>
      </w:tr>
    </w:tbl>
    <w:p w14:paraId="42604FF6" w14:textId="0AFBC9C2" w:rsidR="008D32A3" w:rsidRPr="00865E67" w:rsidRDefault="008D32A3" w:rsidP="008D32A3">
      <w:pPr>
        <w:spacing w:line="259" w:lineRule="auto"/>
        <w:rPr>
          <w:rFonts w:ascii="Arial" w:hAnsi="Arial" w:cs="Arial"/>
          <w:sz w:val="22"/>
        </w:rPr>
      </w:pPr>
      <w:r w:rsidRPr="00865E67">
        <w:rPr>
          <w:rFonts w:ascii="Arial" w:hAnsi="Arial" w:cs="Arial"/>
          <w:sz w:val="22"/>
        </w:rPr>
        <w:br w:type="page"/>
      </w:r>
    </w:p>
    <w:p w14:paraId="2740401A" w14:textId="77777777" w:rsidR="008A6053" w:rsidRPr="00865E67" w:rsidRDefault="008A6053" w:rsidP="003E093D">
      <w:pPr>
        <w:spacing w:line="259" w:lineRule="auto"/>
        <w:rPr>
          <w:rFonts w:ascii="Arial" w:hAnsi="Arial" w:cs="Arial"/>
          <w:sz w:val="22"/>
        </w:rPr>
      </w:pPr>
    </w:p>
    <w:p w14:paraId="66E7FDDC" w14:textId="74B1C52B" w:rsidR="008A6053" w:rsidRPr="00865E67" w:rsidRDefault="008A6053" w:rsidP="00516CF9">
      <w:pPr>
        <w:pStyle w:val="Ttulo1"/>
        <w:rPr>
          <w:sz w:val="22"/>
        </w:rPr>
      </w:pPr>
      <w:bookmarkStart w:id="101" w:name="_Toc73707311"/>
      <w:bookmarkStart w:id="102" w:name="_Hlk20843939"/>
      <w:r w:rsidRPr="00865E67">
        <w:rPr>
          <w:sz w:val="22"/>
        </w:rPr>
        <w:t>CAPITULO XI</w:t>
      </w:r>
      <w:bookmarkEnd w:id="101"/>
    </w:p>
    <w:p w14:paraId="62E5F050" w14:textId="77777777" w:rsidR="00046A8C" w:rsidRPr="00865E67" w:rsidRDefault="00046A8C" w:rsidP="00046A8C">
      <w:pPr>
        <w:rPr>
          <w:rFonts w:ascii="Arial" w:hAnsi="Arial" w:cs="Arial"/>
        </w:rPr>
      </w:pPr>
    </w:p>
    <w:p w14:paraId="6D02DEA6" w14:textId="098FE6C2" w:rsidR="003E093D" w:rsidRPr="00865E67" w:rsidRDefault="008A6053" w:rsidP="00516CF9">
      <w:pPr>
        <w:pStyle w:val="Ttulo1"/>
        <w:rPr>
          <w:sz w:val="22"/>
        </w:rPr>
      </w:pPr>
      <w:bookmarkStart w:id="103" w:name="_Toc73707312"/>
      <w:r w:rsidRPr="00865E67">
        <w:rPr>
          <w:sz w:val="22"/>
        </w:rPr>
        <w:t>GARANTIAS</w:t>
      </w:r>
      <w:bookmarkEnd w:id="103"/>
      <w:r w:rsidRPr="00865E67">
        <w:rPr>
          <w:sz w:val="22"/>
        </w:rPr>
        <w:t xml:space="preserve"> </w:t>
      </w:r>
    </w:p>
    <w:bookmarkEnd w:id="102"/>
    <w:p w14:paraId="22247E91" w14:textId="1F5730C6" w:rsidR="003E093D" w:rsidRPr="00865E67" w:rsidRDefault="003E093D" w:rsidP="003E093D">
      <w:pPr>
        <w:spacing w:line="259" w:lineRule="auto"/>
        <w:rPr>
          <w:rFonts w:ascii="Arial" w:hAnsi="Arial" w:cs="Arial"/>
          <w:sz w:val="22"/>
        </w:rPr>
      </w:pPr>
    </w:p>
    <w:p w14:paraId="6D1848AE" w14:textId="77777777" w:rsidR="00516CF9" w:rsidRPr="00865E67" w:rsidRDefault="00516CF9" w:rsidP="003E093D">
      <w:pPr>
        <w:spacing w:line="259" w:lineRule="auto"/>
        <w:rPr>
          <w:rFonts w:ascii="Arial" w:hAnsi="Arial" w:cs="Arial"/>
          <w:sz w:val="22"/>
        </w:rPr>
      </w:pPr>
    </w:p>
    <w:p w14:paraId="57A92A67" w14:textId="008DFCB2" w:rsidR="00516CF9" w:rsidRPr="00865E67" w:rsidRDefault="00516CF9" w:rsidP="00046A8C">
      <w:pPr>
        <w:pStyle w:val="Ttulo2"/>
      </w:pPr>
      <w:bookmarkStart w:id="104" w:name="_Toc73707313"/>
      <w:r w:rsidRPr="00865E67">
        <w:rPr>
          <w:rStyle w:val="Ttulo1Car"/>
          <w:b/>
        </w:rPr>
        <w:t>1</w:t>
      </w:r>
      <w:r w:rsidR="002D4FE6" w:rsidRPr="00865E67">
        <w:rPr>
          <w:rStyle w:val="Ttulo1Car"/>
          <w:b/>
        </w:rPr>
        <w:t>1</w:t>
      </w:r>
      <w:r w:rsidRPr="00865E67">
        <w:rPr>
          <w:rStyle w:val="Ttulo1Car"/>
          <w:b/>
        </w:rPr>
        <w:t>.1</w:t>
      </w:r>
      <w:r w:rsidR="003E093D" w:rsidRPr="00865E67">
        <w:rPr>
          <w:rStyle w:val="Ttulo1Car"/>
          <w:b/>
        </w:rPr>
        <w:t xml:space="preserve">. </w:t>
      </w:r>
      <w:r w:rsidR="003E093D" w:rsidRPr="00865E67">
        <w:rPr>
          <w:rStyle w:val="Ttulo1Car"/>
          <w:b/>
        </w:rPr>
        <w:tab/>
      </w:r>
      <w:r w:rsidRPr="00865E67">
        <w:rPr>
          <w:rStyle w:val="Ttulo1Car"/>
          <w:b/>
        </w:rPr>
        <w:t>SERIEDAD DE LA OFERTA</w:t>
      </w:r>
      <w:r w:rsidR="003E093D" w:rsidRPr="00865E67">
        <w:rPr>
          <w:rStyle w:val="Ttulo1Car"/>
          <w:b/>
        </w:rPr>
        <w:t>:</w:t>
      </w:r>
      <w:bookmarkEnd w:id="104"/>
      <w:r w:rsidR="003E093D" w:rsidRPr="00865E67">
        <w:t xml:space="preserve"> </w:t>
      </w:r>
    </w:p>
    <w:p w14:paraId="0FCCA08A" w14:textId="77777777" w:rsidR="00516CF9" w:rsidRPr="00865E67" w:rsidRDefault="00516CF9" w:rsidP="003E093D">
      <w:pPr>
        <w:ind w:left="-5" w:right="12"/>
        <w:rPr>
          <w:rFonts w:ascii="Arial" w:hAnsi="Arial" w:cs="Arial"/>
          <w:sz w:val="22"/>
        </w:rPr>
      </w:pPr>
    </w:p>
    <w:p w14:paraId="38378FEC" w14:textId="0D4BF6C8" w:rsidR="003E093D" w:rsidRPr="00865E67" w:rsidRDefault="003E093D" w:rsidP="003901AB">
      <w:pPr>
        <w:ind w:left="-5" w:right="12"/>
        <w:jc w:val="both"/>
        <w:rPr>
          <w:rFonts w:ascii="Arial" w:hAnsi="Arial" w:cs="Arial"/>
          <w:sz w:val="22"/>
        </w:rPr>
      </w:pPr>
      <w:r w:rsidRPr="00865E67">
        <w:rPr>
          <w:rFonts w:ascii="Arial" w:hAnsi="Arial" w:cs="Arial"/>
          <w:sz w:val="22"/>
        </w:rPr>
        <w:t xml:space="preserve">Ocurre con la exigencia que hace la entidad al proponente de mantener las condiciones de la oferta que presente al momento del cierre del proceso de selección. Para evitar cambios de la oferta, la entidad, al momento de presentar la oferta, como requisito habilitante en la capacidad Jurídica, exige una póliza  de seriedad de la oferta: </w:t>
      </w:r>
    </w:p>
    <w:p w14:paraId="36471A64" w14:textId="77777777" w:rsidR="003158BA" w:rsidRPr="00865E67" w:rsidRDefault="003158BA" w:rsidP="003E093D">
      <w:pPr>
        <w:ind w:left="-5" w:right="12"/>
        <w:rPr>
          <w:rFonts w:ascii="Arial" w:hAnsi="Arial" w:cs="Arial"/>
          <w:sz w:val="22"/>
        </w:rPr>
      </w:pPr>
    </w:p>
    <w:tbl>
      <w:tblPr>
        <w:tblW w:w="8680" w:type="dxa"/>
        <w:tblInd w:w="5" w:type="dxa"/>
        <w:tblLook w:val="04A0" w:firstRow="1" w:lastRow="0" w:firstColumn="1" w:lastColumn="0" w:noHBand="0" w:noVBand="1"/>
      </w:tblPr>
      <w:tblGrid>
        <w:gridCol w:w="1260"/>
        <w:gridCol w:w="1498"/>
        <w:gridCol w:w="1073"/>
        <w:gridCol w:w="4849"/>
      </w:tblGrid>
      <w:tr w:rsidR="003E093D" w:rsidRPr="00865E67" w14:paraId="64444D6D" w14:textId="77777777" w:rsidTr="00361A49">
        <w:trPr>
          <w:trHeight w:val="283"/>
        </w:trPr>
        <w:tc>
          <w:tcPr>
            <w:tcW w:w="1260" w:type="dxa"/>
            <w:vMerge w:val="restart"/>
            <w:tcBorders>
              <w:top w:val="single" w:sz="4" w:space="0" w:color="000000"/>
              <w:left w:val="single" w:sz="4" w:space="0" w:color="000000"/>
              <w:bottom w:val="nil"/>
              <w:right w:val="single" w:sz="4" w:space="0" w:color="000000"/>
            </w:tcBorders>
            <w:vAlign w:val="center"/>
          </w:tcPr>
          <w:p w14:paraId="469916A4" w14:textId="261CEF64" w:rsidR="003E093D" w:rsidRPr="00865E67" w:rsidRDefault="003E093D" w:rsidP="00361A49">
            <w:pPr>
              <w:spacing w:line="259" w:lineRule="auto"/>
              <w:ind w:left="94"/>
              <w:jc w:val="center"/>
              <w:rPr>
                <w:rFonts w:ascii="Arial" w:hAnsi="Arial" w:cs="Arial"/>
                <w:sz w:val="18"/>
                <w:szCs w:val="18"/>
              </w:rPr>
            </w:pPr>
            <w:r w:rsidRPr="00865E67">
              <w:rPr>
                <w:rFonts w:ascii="Arial" w:hAnsi="Arial" w:cs="Arial"/>
                <w:sz w:val="18"/>
                <w:szCs w:val="18"/>
              </w:rPr>
              <w:t>RIESGO</w:t>
            </w:r>
          </w:p>
        </w:tc>
        <w:tc>
          <w:tcPr>
            <w:tcW w:w="1498" w:type="dxa"/>
            <w:tcBorders>
              <w:top w:val="single" w:sz="4" w:space="0" w:color="000000"/>
              <w:left w:val="single" w:sz="4" w:space="0" w:color="000000"/>
              <w:bottom w:val="single" w:sz="4" w:space="0" w:color="000000"/>
              <w:right w:val="nil"/>
            </w:tcBorders>
            <w:vAlign w:val="center"/>
          </w:tcPr>
          <w:p w14:paraId="7A067D79" w14:textId="3F1895FC" w:rsidR="003E093D" w:rsidRPr="00865E67" w:rsidRDefault="003E093D" w:rsidP="00361A49">
            <w:pPr>
              <w:spacing w:line="259" w:lineRule="auto"/>
              <w:ind w:right="126"/>
              <w:jc w:val="center"/>
              <w:rPr>
                <w:rFonts w:ascii="Arial" w:hAnsi="Arial" w:cs="Arial"/>
                <w:sz w:val="18"/>
                <w:szCs w:val="18"/>
              </w:rPr>
            </w:pPr>
            <w:r w:rsidRPr="00865E67">
              <w:rPr>
                <w:rFonts w:ascii="Arial" w:hAnsi="Arial" w:cs="Arial"/>
                <w:sz w:val="18"/>
                <w:szCs w:val="18"/>
              </w:rPr>
              <w:t>ASIGNACION</w:t>
            </w:r>
          </w:p>
        </w:tc>
        <w:tc>
          <w:tcPr>
            <w:tcW w:w="1073" w:type="dxa"/>
            <w:tcBorders>
              <w:top w:val="single" w:sz="4" w:space="0" w:color="000000"/>
              <w:left w:val="nil"/>
              <w:bottom w:val="single" w:sz="4" w:space="0" w:color="000000"/>
              <w:right w:val="single" w:sz="4" w:space="0" w:color="000000"/>
            </w:tcBorders>
            <w:vAlign w:val="center"/>
          </w:tcPr>
          <w:p w14:paraId="66087A60" w14:textId="77777777" w:rsidR="003E093D" w:rsidRPr="00865E67" w:rsidRDefault="003E093D" w:rsidP="00361A49">
            <w:pPr>
              <w:spacing w:after="160" w:line="259" w:lineRule="auto"/>
              <w:jc w:val="center"/>
              <w:rPr>
                <w:rFonts w:ascii="Arial" w:hAnsi="Arial" w:cs="Arial"/>
                <w:sz w:val="18"/>
                <w:szCs w:val="18"/>
              </w:rPr>
            </w:pPr>
          </w:p>
        </w:tc>
        <w:tc>
          <w:tcPr>
            <w:tcW w:w="4849" w:type="dxa"/>
            <w:vMerge w:val="restart"/>
            <w:tcBorders>
              <w:top w:val="single" w:sz="4" w:space="0" w:color="000000"/>
              <w:left w:val="single" w:sz="4" w:space="0" w:color="000000"/>
              <w:bottom w:val="nil"/>
              <w:right w:val="single" w:sz="4" w:space="0" w:color="000000"/>
            </w:tcBorders>
            <w:vAlign w:val="center"/>
          </w:tcPr>
          <w:p w14:paraId="6E4B929C" w14:textId="0411F45A" w:rsidR="003E093D" w:rsidRPr="00865E67" w:rsidRDefault="003F01B7" w:rsidP="00361A49">
            <w:pPr>
              <w:spacing w:line="259" w:lineRule="auto"/>
              <w:ind w:left="355"/>
              <w:jc w:val="center"/>
              <w:rPr>
                <w:rFonts w:ascii="Arial" w:hAnsi="Arial" w:cs="Arial"/>
                <w:sz w:val="18"/>
                <w:szCs w:val="18"/>
              </w:rPr>
            </w:pPr>
            <w:r w:rsidRPr="00865E67">
              <w:rPr>
                <w:rFonts w:ascii="Arial" w:hAnsi="Arial" w:cs="Arial"/>
                <w:sz w:val="18"/>
                <w:szCs w:val="18"/>
              </w:rPr>
              <w:t>AMPARO</w:t>
            </w:r>
          </w:p>
        </w:tc>
      </w:tr>
      <w:tr w:rsidR="003E093D" w:rsidRPr="00865E67" w14:paraId="5BB45EE3" w14:textId="77777777" w:rsidTr="00361A49">
        <w:trPr>
          <w:trHeight w:val="142"/>
        </w:trPr>
        <w:tc>
          <w:tcPr>
            <w:tcW w:w="0" w:type="auto"/>
            <w:vMerge/>
            <w:tcBorders>
              <w:top w:val="nil"/>
              <w:left w:val="single" w:sz="4" w:space="0" w:color="000000"/>
              <w:bottom w:val="nil"/>
              <w:right w:val="single" w:sz="4" w:space="0" w:color="000000"/>
            </w:tcBorders>
            <w:vAlign w:val="center"/>
          </w:tcPr>
          <w:p w14:paraId="2B5B3806" w14:textId="77777777" w:rsidR="003E093D" w:rsidRPr="00865E67" w:rsidRDefault="003E093D" w:rsidP="00361A49">
            <w:pPr>
              <w:spacing w:after="160" w:line="259" w:lineRule="auto"/>
              <w:jc w:val="center"/>
              <w:rPr>
                <w:rFonts w:ascii="Arial" w:hAnsi="Arial" w:cs="Arial"/>
                <w:sz w:val="18"/>
                <w:szCs w:val="18"/>
              </w:rPr>
            </w:pPr>
          </w:p>
        </w:tc>
        <w:tc>
          <w:tcPr>
            <w:tcW w:w="1498" w:type="dxa"/>
            <w:tcBorders>
              <w:top w:val="single" w:sz="4" w:space="0" w:color="000000"/>
              <w:left w:val="single" w:sz="4" w:space="0" w:color="000000"/>
              <w:bottom w:val="nil"/>
              <w:right w:val="single" w:sz="4" w:space="0" w:color="000000"/>
            </w:tcBorders>
            <w:vAlign w:val="center"/>
          </w:tcPr>
          <w:p w14:paraId="65810775" w14:textId="77777777" w:rsidR="003E093D" w:rsidRPr="00865E67" w:rsidRDefault="003E093D" w:rsidP="00361A49">
            <w:pPr>
              <w:spacing w:after="160" w:line="259" w:lineRule="auto"/>
              <w:jc w:val="center"/>
              <w:rPr>
                <w:rFonts w:ascii="Arial" w:hAnsi="Arial" w:cs="Arial"/>
                <w:sz w:val="18"/>
                <w:szCs w:val="18"/>
              </w:rPr>
            </w:pPr>
          </w:p>
        </w:tc>
        <w:tc>
          <w:tcPr>
            <w:tcW w:w="1073" w:type="dxa"/>
            <w:tcBorders>
              <w:top w:val="single" w:sz="4" w:space="0" w:color="000000"/>
              <w:left w:val="single" w:sz="4" w:space="0" w:color="000000"/>
              <w:bottom w:val="nil"/>
              <w:right w:val="single" w:sz="4" w:space="0" w:color="000000"/>
            </w:tcBorders>
            <w:vAlign w:val="center"/>
          </w:tcPr>
          <w:p w14:paraId="22080612" w14:textId="77777777" w:rsidR="003E093D" w:rsidRPr="00865E67" w:rsidRDefault="003E093D" w:rsidP="00361A49">
            <w:pPr>
              <w:spacing w:after="160" w:line="259" w:lineRule="auto"/>
              <w:jc w:val="center"/>
              <w:rPr>
                <w:rFonts w:ascii="Arial" w:hAnsi="Arial" w:cs="Arial"/>
                <w:sz w:val="18"/>
                <w:szCs w:val="18"/>
              </w:rPr>
            </w:pPr>
          </w:p>
        </w:tc>
        <w:tc>
          <w:tcPr>
            <w:tcW w:w="0" w:type="auto"/>
            <w:vMerge/>
            <w:tcBorders>
              <w:top w:val="nil"/>
              <w:left w:val="single" w:sz="4" w:space="0" w:color="000000"/>
              <w:bottom w:val="nil"/>
              <w:right w:val="single" w:sz="4" w:space="0" w:color="000000"/>
            </w:tcBorders>
            <w:vAlign w:val="center"/>
          </w:tcPr>
          <w:p w14:paraId="28DDAFF7" w14:textId="77777777" w:rsidR="003E093D" w:rsidRPr="00865E67" w:rsidRDefault="003E093D" w:rsidP="00361A49">
            <w:pPr>
              <w:spacing w:after="160" w:line="259" w:lineRule="auto"/>
              <w:jc w:val="center"/>
              <w:rPr>
                <w:rFonts w:ascii="Arial" w:hAnsi="Arial" w:cs="Arial"/>
                <w:sz w:val="18"/>
                <w:szCs w:val="18"/>
              </w:rPr>
            </w:pPr>
          </w:p>
        </w:tc>
      </w:tr>
      <w:tr w:rsidR="003E093D" w:rsidRPr="00865E67" w14:paraId="1D09B640" w14:textId="77777777" w:rsidTr="003158BA">
        <w:trPr>
          <w:trHeight w:val="87"/>
        </w:trPr>
        <w:tc>
          <w:tcPr>
            <w:tcW w:w="1260" w:type="dxa"/>
            <w:tcBorders>
              <w:top w:val="nil"/>
              <w:left w:val="single" w:sz="4" w:space="0" w:color="000000"/>
              <w:bottom w:val="single" w:sz="4" w:space="0" w:color="000000"/>
              <w:right w:val="single" w:sz="4" w:space="0" w:color="000000"/>
            </w:tcBorders>
            <w:vAlign w:val="center"/>
          </w:tcPr>
          <w:p w14:paraId="31A9013C" w14:textId="77777777" w:rsidR="003E093D" w:rsidRPr="00865E67" w:rsidRDefault="003E093D" w:rsidP="00361A49">
            <w:pPr>
              <w:spacing w:after="160" w:line="259" w:lineRule="auto"/>
              <w:jc w:val="center"/>
              <w:rPr>
                <w:rFonts w:ascii="Arial" w:hAnsi="Arial" w:cs="Arial"/>
                <w:sz w:val="18"/>
                <w:szCs w:val="18"/>
              </w:rPr>
            </w:pPr>
          </w:p>
        </w:tc>
        <w:tc>
          <w:tcPr>
            <w:tcW w:w="1498" w:type="dxa"/>
            <w:tcBorders>
              <w:top w:val="nil"/>
              <w:left w:val="single" w:sz="4" w:space="0" w:color="000000"/>
              <w:bottom w:val="single" w:sz="4" w:space="0" w:color="000000"/>
              <w:right w:val="single" w:sz="4" w:space="0" w:color="000000"/>
            </w:tcBorders>
            <w:vAlign w:val="center"/>
          </w:tcPr>
          <w:p w14:paraId="3BA11B50" w14:textId="77777777" w:rsidR="003E093D" w:rsidRPr="00865E67" w:rsidRDefault="003E093D" w:rsidP="003158BA">
            <w:pPr>
              <w:spacing w:line="259" w:lineRule="auto"/>
              <w:rPr>
                <w:rFonts w:ascii="Arial" w:hAnsi="Arial" w:cs="Arial"/>
                <w:sz w:val="18"/>
                <w:szCs w:val="18"/>
              </w:rPr>
            </w:pPr>
            <w:r w:rsidRPr="00865E67">
              <w:rPr>
                <w:rFonts w:ascii="Arial" w:hAnsi="Arial" w:cs="Arial"/>
                <w:sz w:val="18"/>
                <w:szCs w:val="18"/>
              </w:rPr>
              <w:t>CONTRATISTA</w:t>
            </w:r>
          </w:p>
        </w:tc>
        <w:tc>
          <w:tcPr>
            <w:tcW w:w="1073" w:type="dxa"/>
            <w:tcBorders>
              <w:top w:val="nil"/>
              <w:left w:val="single" w:sz="4" w:space="0" w:color="000000"/>
              <w:bottom w:val="single" w:sz="4" w:space="0" w:color="000000"/>
              <w:right w:val="single" w:sz="4" w:space="0" w:color="000000"/>
            </w:tcBorders>
            <w:vAlign w:val="center"/>
          </w:tcPr>
          <w:p w14:paraId="2EA18E9A" w14:textId="77777777" w:rsidR="003E093D" w:rsidRPr="00865E67" w:rsidRDefault="003E093D" w:rsidP="003158BA">
            <w:pPr>
              <w:spacing w:line="259" w:lineRule="auto"/>
              <w:rPr>
                <w:rFonts w:ascii="Arial" w:hAnsi="Arial" w:cs="Arial"/>
                <w:sz w:val="18"/>
                <w:szCs w:val="18"/>
              </w:rPr>
            </w:pPr>
            <w:r w:rsidRPr="00865E67">
              <w:rPr>
                <w:rFonts w:ascii="Arial" w:hAnsi="Arial" w:cs="Arial"/>
                <w:sz w:val="18"/>
                <w:szCs w:val="18"/>
              </w:rPr>
              <w:t>ENTIDAD</w:t>
            </w:r>
          </w:p>
        </w:tc>
        <w:tc>
          <w:tcPr>
            <w:tcW w:w="4849" w:type="dxa"/>
            <w:tcBorders>
              <w:top w:val="nil"/>
              <w:left w:val="single" w:sz="4" w:space="0" w:color="000000"/>
              <w:bottom w:val="single" w:sz="4" w:space="0" w:color="000000"/>
              <w:right w:val="single" w:sz="4" w:space="0" w:color="000000"/>
            </w:tcBorders>
            <w:vAlign w:val="center"/>
          </w:tcPr>
          <w:p w14:paraId="06E868D0" w14:textId="5CC13AA0" w:rsidR="003E093D" w:rsidRPr="00865E67" w:rsidRDefault="003E093D" w:rsidP="00361A49">
            <w:pPr>
              <w:spacing w:line="259" w:lineRule="auto"/>
              <w:ind w:left="-5"/>
              <w:jc w:val="center"/>
              <w:rPr>
                <w:rFonts w:ascii="Arial" w:hAnsi="Arial" w:cs="Arial"/>
                <w:sz w:val="18"/>
                <w:szCs w:val="18"/>
              </w:rPr>
            </w:pPr>
          </w:p>
        </w:tc>
      </w:tr>
      <w:tr w:rsidR="003E093D" w:rsidRPr="00865E67" w14:paraId="353BF911" w14:textId="77777777" w:rsidTr="00361A49">
        <w:trPr>
          <w:trHeight w:val="1294"/>
        </w:trPr>
        <w:tc>
          <w:tcPr>
            <w:tcW w:w="1260" w:type="dxa"/>
            <w:tcBorders>
              <w:top w:val="single" w:sz="4" w:space="0" w:color="000000"/>
              <w:left w:val="single" w:sz="4" w:space="0" w:color="000000"/>
              <w:bottom w:val="single" w:sz="4" w:space="0" w:color="000000"/>
              <w:right w:val="single" w:sz="4" w:space="0" w:color="000000"/>
            </w:tcBorders>
            <w:vAlign w:val="center"/>
          </w:tcPr>
          <w:p w14:paraId="349EE7F5" w14:textId="63633DD6" w:rsidR="003E093D" w:rsidRPr="00865E67" w:rsidRDefault="003E093D" w:rsidP="00361A49">
            <w:pPr>
              <w:spacing w:line="259" w:lineRule="auto"/>
              <w:rPr>
                <w:rFonts w:ascii="Arial" w:hAnsi="Arial" w:cs="Arial"/>
                <w:sz w:val="18"/>
                <w:szCs w:val="18"/>
              </w:rPr>
            </w:pPr>
            <w:r w:rsidRPr="00865E67">
              <w:rPr>
                <w:rFonts w:ascii="Arial" w:hAnsi="Arial" w:cs="Arial"/>
                <w:sz w:val="18"/>
                <w:szCs w:val="18"/>
              </w:rPr>
              <w:t>Seriedad de la Oferta</w:t>
            </w:r>
          </w:p>
        </w:tc>
        <w:tc>
          <w:tcPr>
            <w:tcW w:w="1498" w:type="dxa"/>
            <w:tcBorders>
              <w:top w:val="single" w:sz="4" w:space="0" w:color="000000"/>
              <w:left w:val="single" w:sz="4" w:space="0" w:color="000000"/>
              <w:bottom w:val="single" w:sz="4" w:space="0" w:color="000000"/>
              <w:right w:val="single" w:sz="4" w:space="0" w:color="000000"/>
            </w:tcBorders>
            <w:vAlign w:val="center"/>
          </w:tcPr>
          <w:p w14:paraId="4F357BC4" w14:textId="714835C6" w:rsidR="003E093D" w:rsidRPr="00865E67" w:rsidRDefault="003E093D" w:rsidP="00361A49">
            <w:pPr>
              <w:spacing w:line="259" w:lineRule="auto"/>
              <w:ind w:left="365"/>
              <w:jc w:val="center"/>
              <w:rPr>
                <w:rFonts w:ascii="Arial" w:hAnsi="Arial" w:cs="Arial"/>
                <w:sz w:val="18"/>
                <w:szCs w:val="18"/>
              </w:rPr>
            </w:pPr>
          </w:p>
          <w:p w14:paraId="51D9FF45" w14:textId="7A43D082" w:rsidR="003E093D" w:rsidRPr="00865E67" w:rsidRDefault="003E093D" w:rsidP="00361A49">
            <w:pPr>
              <w:spacing w:line="259" w:lineRule="auto"/>
              <w:ind w:left="365"/>
              <w:jc w:val="center"/>
              <w:rPr>
                <w:rFonts w:ascii="Arial" w:hAnsi="Arial" w:cs="Arial"/>
                <w:sz w:val="18"/>
                <w:szCs w:val="18"/>
              </w:rPr>
            </w:pPr>
          </w:p>
          <w:p w14:paraId="3322D794" w14:textId="16A2F481" w:rsidR="003E093D" w:rsidRPr="00865E67" w:rsidRDefault="003E093D" w:rsidP="00361A49">
            <w:pPr>
              <w:spacing w:line="259" w:lineRule="auto"/>
              <w:ind w:left="365"/>
              <w:jc w:val="center"/>
              <w:rPr>
                <w:rFonts w:ascii="Arial" w:hAnsi="Arial" w:cs="Arial"/>
                <w:sz w:val="18"/>
                <w:szCs w:val="18"/>
              </w:rPr>
            </w:pPr>
            <w:r w:rsidRPr="00865E67">
              <w:rPr>
                <w:rFonts w:ascii="Arial" w:hAnsi="Arial" w:cs="Arial"/>
                <w:sz w:val="18"/>
                <w:szCs w:val="18"/>
              </w:rPr>
              <w:t>X</w:t>
            </w:r>
          </w:p>
        </w:tc>
        <w:tc>
          <w:tcPr>
            <w:tcW w:w="1073" w:type="dxa"/>
            <w:tcBorders>
              <w:top w:val="single" w:sz="4" w:space="0" w:color="000000"/>
              <w:left w:val="single" w:sz="4" w:space="0" w:color="000000"/>
              <w:bottom w:val="single" w:sz="4" w:space="0" w:color="000000"/>
              <w:right w:val="single" w:sz="4" w:space="0" w:color="000000"/>
            </w:tcBorders>
            <w:vAlign w:val="center"/>
          </w:tcPr>
          <w:p w14:paraId="5AB5169D" w14:textId="048AB449" w:rsidR="003E093D" w:rsidRPr="00865E67" w:rsidRDefault="003E093D" w:rsidP="00361A49">
            <w:pPr>
              <w:spacing w:line="259" w:lineRule="auto"/>
              <w:ind w:left="365"/>
              <w:jc w:val="center"/>
              <w:rPr>
                <w:rFonts w:ascii="Arial" w:hAnsi="Arial" w:cs="Arial"/>
                <w:sz w:val="18"/>
                <w:szCs w:val="18"/>
              </w:rPr>
            </w:pPr>
          </w:p>
        </w:tc>
        <w:tc>
          <w:tcPr>
            <w:tcW w:w="4849" w:type="dxa"/>
            <w:tcBorders>
              <w:top w:val="single" w:sz="4" w:space="0" w:color="000000"/>
              <w:left w:val="single" w:sz="4" w:space="0" w:color="000000"/>
              <w:bottom w:val="single" w:sz="4" w:space="0" w:color="000000"/>
              <w:right w:val="single" w:sz="4" w:space="0" w:color="000000"/>
            </w:tcBorders>
            <w:vAlign w:val="center"/>
          </w:tcPr>
          <w:p w14:paraId="70317AAC" w14:textId="77777777" w:rsidR="003E093D" w:rsidRPr="00865E67" w:rsidRDefault="003E093D" w:rsidP="00361A49">
            <w:pPr>
              <w:spacing w:line="259" w:lineRule="auto"/>
              <w:ind w:left="5" w:right="5"/>
              <w:rPr>
                <w:rFonts w:ascii="Arial" w:hAnsi="Arial" w:cs="Arial"/>
                <w:sz w:val="18"/>
                <w:szCs w:val="18"/>
              </w:rPr>
            </w:pPr>
            <w:r w:rsidRPr="00865E67">
              <w:rPr>
                <w:rFonts w:ascii="Arial" w:hAnsi="Arial" w:cs="Arial"/>
                <w:sz w:val="18"/>
                <w:szCs w:val="18"/>
              </w:rPr>
              <w:t>Se solicitará garantía de seriedad de la oferta, equivalente al 10% del valor del presupuesto oficial estimado, con una vigencia no menor a tres (3) meses, contados a partir de la fecha de cierre de la licitación</w:t>
            </w:r>
          </w:p>
        </w:tc>
      </w:tr>
    </w:tbl>
    <w:p w14:paraId="58CEE042" w14:textId="77777777" w:rsidR="003E093D" w:rsidRPr="00865E67" w:rsidRDefault="003E093D" w:rsidP="003E093D">
      <w:pPr>
        <w:spacing w:line="259" w:lineRule="auto"/>
        <w:rPr>
          <w:rFonts w:ascii="Arial" w:hAnsi="Arial" w:cs="Arial"/>
          <w:sz w:val="22"/>
        </w:rPr>
      </w:pPr>
      <w:r w:rsidRPr="00865E67">
        <w:rPr>
          <w:rFonts w:ascii="Arial" w:hAnsi="Arial" w:cs="Arial"/>
          <w:sz w:val="22"/>
        </w:rPr>
        <w:t xml:space="preserve"> </w:t>
      </w:r>
    </w:p>
    <w:p w14:paraId="137E3113" w14:textId="77777777" w:rsidR="003E093D" w:rsidRPr="00865E67" w:rsidRDefault="003E093D" w:rsidP="003E093D">
      <w:pPr>
        <w:spacing w:line="259" w:lineRule="auto"/>
        <w:rPr>
          <w:rFonts w:ascii="Arial" w:hAnsi="Arial" w:cs="Arial"/>
          <w:sz w:val="22"/>
        </w:rPr>
      </w:pPr>
      <w:r w:rsidRPr="00865E67">
        <w:rPr>
          <w:rFonts w:ascii="Arial" w:hAnsi="Arial" w:cs="Arial"/>
          <w:b/>
          <w:sz w:val="22"/>
        </w:rPr>
        <w:t xml:space="preserve"> </w:t>
      </w:r>
    </w:p>
    <w:p w14:paraId="14208F50" w14:textId="6FD6FFB6" w:rsidR="003E093D" w:rsidRPr="00865E67" w:rsidRDefault="00516CF9" w:rsidP="00361A49">
      <w:pPr>
        <w:pStyle w:val="Ttulo2"/>
        <w:jc w:val="both"/>
        <w:rPr>
          <w:sz w:val="22"/>
        </w:rPr>
      </w:pPr>
      <w:bookmarkStart w:id="105" w:name="_Toc73707314"/>
      <w:r w:rsidRPr="00865E67">
        <w:rPr>
          <w:sz w:val="22"/>
        </w:rPr>
        <w:t>1</w:t>
      </w:r>
      <w:r w:rsidR="00421AF1" w:rsidRPr="00865E67">
        <w:rPr>
          <w:sz w:val="22"/>
        </w:rPr>
        <w:t>1</w:t>
      </w:r>
      <w:r w:rsidRPr="00865E67">
        <w:rPr>
          <w:sz w:val="22"/>
        </w:rPr>
        <w:t>.</w:t>
      </w:r>
      <w:r w:rsidR="00421AF1" w:rsidRPr="00865E67">
        <w:rPr>
          <w:sz w:val="22"/>
        </w:rPr>
        <w:t>2</w:t>
      </w:r>
      <w:r w:rsidRPr="00865E67">
        <w:rPr>
          <w:sz w:val="22"/>
        </w:rPr>
        <w:t xml:space="preserve"> </w:t>
      </w:r>
      <w:r w:rsidR="003E093D" w:rsidRPr="00865E67">
        <w:rPr>
          <w:sz w:val="22"/>
        </w:rPr>
        <w:t xml:space="preserve"> MECANISMOS DE COBERTURA QUE GARANTIZAN LAS OBLIGACIONES CONTRACTUALES</w:t>
      </w:r>
      <w:bookmarkEnd w:id="105"/>
      <w:r w:rsidR="003E093D" w:rsidRPr="00865E67">
        <w:rPr>
          <w:sz w:val="22"/>
        </w:rPr>
        <w:t xml:space="preserve"> </w:t>
      </w:r>
    </w:p>
    <w:p w14:paraId="4026AE07" w14:textId="77777777" w:rsidR="003E093D" w:rsidRPr="00865E67" w:rsidRDefault="003E093D" w:rsidP="003E093D">
      <w:pPr>
        <w:spacing w:line="259" w:lineRule="auto"/>
        <w:rPr>
          <w:rFonts w:ascii="Arial" w:hAnsi="Arial" w:cs="Arial"/>
          <w:sz w:val="22"/>
        </w:rPr>
      </w:pPr>
      <w:r w:rsidRPr="00865E67">
        <w:rPr>
          <w:rFonts w:ascii="Arial" w:hAnsi="Arial" w:cs="Arial"/>
          <w:b/>
          <w:sz w:val="22"/>
        </w:rPr>
        <w:t xml:space="preserve"> </w:t>
      </w:r>
    </w:p>
    <w:p w14:paraId="26EF24B3" w14:textId="77777777" w:rsidR="003E093D" w:rsidRPr="00865E67" w:rsidRDefault="003E093D" w:rsidP="00856560">
      <w:pPr>
        <w:ind w:left="-5" w:right="12"/>
        <w:jc w:val="both"/>
        <w:rPr>
          <w:rFonts w:ascii="Arial" w:hAnsi="Arial" w:cs="Arial"/>
          <w:sz w:val="22"/>
        </w:rPr>
      </w:pPr>
      <w:r w:rsidRPr="00865E67">
        <w:rPr>
          <w:rFonts w:ascii="Arial" w:hAnsi="Arial" w:cs="Arial"/>
          <w:sz w:val="22"/>
        </w:rPr>
        <w:t xml:space="preserve">De conformidad con lo establecido en el artículo 7 de la ley 1150 de 2007, el artículo 1 del Decreto 2493 del 31 de Julio de 2009, el objeto y modalidad de selección para contratar, se requiere que el contratista constituya garantía única para el cumplimiento de las obligaciones surgidas del contrato y que cubra los siguientes riesgos: </w:t>
      </w:r>
    </w:p>
    <w:p w14:paraId="3F5FBEEB" w14:textId="77777777" w:rsidR="003E093D" w:rsidRPr="00865E67" w:rsidRDefault="003E093D" w:rsidP="00856560">
      <w:pPr>
        <w:spacing w:line="259" w:lineRule="auto"/>
        <w:jc w:val="both"/>
        <w:rPr>
          <w:rFonts w:ascii="Arial" w:hAnsi="Arial" w:cs="Arial"/>
          <w:sz w:val="22"/>
        </w:rPr>
      </w:pPr>
      <w:r w:rsidRPr="00865E67">
        <w:rPr>
          <w:rFonts w:ascii="Arial" w:hAnsi="Arial" w:cs="Arial"/>
          <w:sz w:val="22"/>
        </w:rPr>
        <w:t xml:space="preserve"> </w:t>
      </w:r>
    </w:p>
    <w:p w14:paraId="572C19AF" w14:textId="2F88C806" w:rsidR="003E093D" w:rsidRPr="00865E67" w:rsidRDefault="003E093D" w:rsidP="00856560">
      <w:pPr>
        <w:numPr>
          <w:ilvl w:val="0"/>
          <w:numId w:val="2"/>
        </w:numPr>
        <w:ind w:right="12"/>
        <w:jc w:val="both"/>
        <w:rPr>
          <w:rFonts w:ascii="Arial" w:hAnsi="Arial" w:cs="Arial"/>
          <w:sz w:val="22"/>
        </w:rPr>
      </w:pPr>
      <w:r w:rsidRPr="00865E67">
        <w:rPr>
          <w:rFonts w:ascii="Arial" w:hAnsi="Arial" w:cs="Arial"/>
          <w:sz w:val="22"/>
        </w:rPr>
        <w:t>CUMPLIMIENTO DEL CONTRATO: Para garantizar el cumplimiento general del contrato y el pago de multas y sanciones incluyendo la falta de idoneidad del personal de vigilancia y la inadecuada dotación para el servicio, la cual será equivalente al diez por ciento (</w:t>
      </w:r>
      <w:r w:rsidR="00BF3B78" w:rsidRPr="00865E67">
        <w:rPr>
          <w:rFonts w:ascii="Arial" w:hAnsi="Arial" w:cs="Arial"/>
          <w:sz w:val="22"/>
        </w:rPr>
        <w:t>1</w:t>
      </w:r>
      <w:r w:rsidRPr="00865E67">
        <w:rPr>
          <w:rFonts w:ascii="Arial" w:hAnsi="Arial" w:cs="Arial"/>
          <w:sz w:val="22"/>
        </w:rPr>
        <w:t>0%) del valor del contrato, vigente por un término igual al plazo del contrato y cuatro (</w:t>
      </w:r>
      <w:r w:rsidR="00361A49" w:rsidRPr="00865E67">
        <w:rPr>
          <w:rFonts w:ascii="Arial" w:hAnsi="Arial" w:cs="Arial"/>
          <w:sz w:val="22"/>
        </w:rPr>
        <w:t>6</w:t>
      </w:r>
      <w:r w:rsidRPr="00865E67">
        <w:rPr>
          <w:rFonts w:ascii="Arial" w:hAnsi="Arial" w:cs="Arial"/>
          <w:sz w:val="22"/>
        </w:rPr>
        <w:t xml:space="preserve">) meses más. </w:t>
      </w:r>
    </w:p>
    <w:p w14:paraId="186FB8AD" w14:textId="3B4C7C0D" w:rsidR="00C33A49" w:rsidRPr="00865E67" w:rsidRDefault="003E093D" w:rsidP="00856560">
      <w:pPr>
        <w:spacing w:line="259" w:lineRule="auto"/>
        <w:jc w:val="both"/>
        <w:rPr>
          <w:rFonts w:ascii="Arial" w:hAnsi="Arial" w:cs="Arial"/>
          <w:sz w:val="22"/>
        </w:rPr>
      </w:pPr>
      <w:r w:rsidRPr="00865E67">
        <w:rPr>
          <w:rFonts w:ascii="Arial" w:hAnsi="Arial" w:cs="Arial"/>
          <w:sz w:val="22"/>
        </w:rPr>
        <w:t xml:space="preserve">   </w:t>
      </w:r>
    </w:p>
    <w:p w14:paraId="084B388D" w14:textId="757F4B84" w:rsidR="00FF1FAE" w:rsidRDefault="00C33A49" w:rsidP="00856560">
      <w:pPr>
        <w:numPr>
          <w:ilvl w:val="0"/>
          <w:numId w:val="2"/>
        </w:numPr>
        <w:ind w:right="12"/>
        <w:jc w:val="both"/>
        <w:rPr>
          <w:rFonts w:ascii="Arial" w:hAnsi="Arial" w:cs="Arial"/>
          <w:sz w:val="22"/>
        </w:rPr>
      </w:pPr>
      <w:r w:rsidRPr="00865E67">
        <w:rPr>
          <w:rFonts w:ascii="Arial" w:hAnsi="Arial" w:cs="Arial"/>
          <w:sz w:val="22"/>
        </w:rPr>
        <w:t xml:space="preserve">CALIDAD </w:t>
      </w:r>
      <w:r w:rsidR="00DE1416" w:rsidRPr="00865E67">
        <w:rPr>
          <w:rFonts w:ascii="Arial" w:hAnsi="Arial" w:cs="Arial"/>
          <w:sz w:val="22"/>
        </w:rPr>
        <w:t>Y CORRECTO FUNCIONAMIENTO DE LOS BIENES</w:t>
      </w:r>
      <w:r w:rsidRPr="00865E67">
        <w:rPr>
          <w:rFonts w:ascii="Arial" w:hAnsi="Arial" w:cs="Arial"/>
          <w:sz w:val="22"/>
        </w:rPr>
        <w:t xml:space="preserve"> Equivalente al </w:t>
      </w:r>
      <w:r w:rsidR="00BF3B78" w:rsidRPr="00865E67">
        <w:rPr>
          <w:rFonts w:ascii="Arial" w:hAnsi="Arial" w:cs="Arial"/>
          <w:sz w:val="22"/>
        </w:rPr>
        <w:t>1</w:t>
      </w:r>
      <w:r w:rsidRPr="00865E67">
        <w:rPr>
          <w:rFonts w:ascii="Arial" w:hAnsi="Arial" w:cs="Arial"/>
          <w:sz w:val="22"/>
        </w:rPr>
        <w:t xml:space="preserve">0% del valor del contrato, por el término de duración del mismo y </w:t>
      </w:r>
      <w:r w:rsidR="003E48B6" w:rsidRPr="00865E67">
        <w:rPr>
          <w:rFonts w:ascii="Arial" w:hAnsi="Arial" w:cs="Arial"/>
          <w:sz w:val="22"/>
        </w:rPr>
        <w:t>seis</w:t>
      </w:r>
      <w:r w:rsidRPr="00865E67">
        <w:rPr>
          <w:rFonts w:ascii="Arial" w:hAnsi="Arial" w:cs="Arial"/>
          <w:sz w:val="22"/>
        </w:rPr>
        <w:t xml:space="preserve"> (</w:t>
      </w:r>
      <w:r w:rsidR="003E48B6" w:rsidRPr="00865E67">
        <w:rPr>
          <w:rFonts w:ascii="Arial" w:hAnsi="Arial" w:cs="Arial"/>
          <w:sz w:val="22"/>
        </w:rPr>
        <w:t>6</w:t>
      </w:r>
      <w:r w:rsidRPr="00865E67">
        <w:rPr>
          <w:rFonts w:ascii="Arial" w:hAnsi="Arial" w:cs="Arial"/>
          <w:sz w:val="22"/>
        </w:rPr>
        <w:t xml:space="preserve">) </w:t>
      </w:r>
      <w:r w:rsidR="00DE1416" w:rsidRPr="00865E67">
        <w:rPr>
          <w:rFonts w:ascii="Arial" w:hAnsi="Arial" w:cs="Arial"/>
          <w:sz w:val="22"/>
        </w:rPr>
        <w:t>meses</w:t>
      </w:r>
      <w:r w:rsidRPr="00865E67">
        <w:rPr>
          <w:rFonts w:ascii="Arial" w:hAnsi="Arial" w:cs="Arial"/>
          <w:sz w:val="22"/>
        </w:rPr>
        <w:t xml:space="preserve"> más</w:t>
      </w:r>
      <w:r w:rsidR="00421AF1" w:rsidRPr="00865E67">
        <w:rPr>
          <w:rFonts w:ascii="Arial" w:hAnsi="Arial" w:cs="Arial"/>
          <w:sz w:val="22"/>
        </w:rPr>
        <w:t>.</w:t>
      </w:r>
    </w:p>
    <w:p w14:paraId="1E6419E5" w14:textId="77777777" w:rsidR="001226F5" w:rsidRDefault="001226F5" w:rsidP="001226F5">
      <w:pPr>
        <w:pStyle w:val="Prrafodelista"/>
        <w:rPr>
          <w:sz w:val="22"/>
        </w:rPr>
      </w:pPr>
    </w:p>
    <w:p w14:paraId="7565CC77" w14:textId="77777777" w:rsidR="001226F5" w:rsidRPr="00865E67" w:rsidRDefault="001226F5" w:rsidP="001226F5">
      <w:pPr>
        <w:ind w:left="10" w:right="12"/>
        <w:jc w:val="both"/>
        <w:rPr>
          <w:rFonts w:ascii="Arial" w:hAnsi="Arial" w:cs="Arial"/>
          <w:sz w:val="22"/>
        </w:rPr>
      </w:pPr>
    </w:p>
    <w:p w14:paraId="34C691E6" w14:textId="77777777" w:rsidR="00475352" w:rsidRPr="00865E67" w:rsidRDefault="00475352" w:rsidP="00475352">
      <w:pPr>
        <w:pStyle w:val="Prrafodelista"/>
        <w:rPr>
          <w:sz w:val="22"/>
        </w:rPr>
      </w:pPr>
    </w:p>
    <w:p w14:paraId="3E25B3B9" w14:textId="2F80EB95" w:rsidR="00361A49" w:rsidRPr="00865E67" w:rsidRDefault="00361A49" w:rsidP="00361A49">
      <w:pPr>
        <w:ind w:right="12"/>
        <w:rPr>
          <w:rFonts w:ascii="Arial" w:hAnsi="Arial" w:cs="Arial"/>
          <w:sz w:val="22"/>
        </w:rPr>
      </w:pPr>
    </w:p>
    <w:p w14:paraId="7FDA8ADE" w14:textId="7E0E5B62" w:rsidR="00DE1416" w:rsidRPr="00865E67" w:rsidRDefault="00DE1416" w:rsidP="00361A49">
      <w:pPr>
        <w:ind w:right="12"/>
        <w:rPr>
          <w:rFonts w:ascii="Arial" w:hAnsi="Arial" w:cs="Arial"/>
          <w:sz w:val="22"/>
        </w:rPr>
      </w:pPr>
    </w:p>
    <w:p w14:paraId="07D4BECF" w14:textId="07A8B696" w:rsidR="00DE1416" w:rsidRPr="00865E67" w:rsidRDefault="00DE1416" w:rsidP="00361A49">
      <w:pPr>
        <w:ind w:right="12"/>
        <w:rPr>
          <w:rFonts w:ascii="Arial" w:hAnsi="Arial" w:cs="Arial"/>
          <w:sz w:val="22"/>
        </w:rPr>
      </w:pPr>
    </w:p>
    <w:p w14:paraId="6E71527C" w14:textId="0C764F85" w:rsidR="00DE1416" w:rsidRPr="00865E67" w:rsidRDefault="00DE1416" w:rsidP="00361A49">
      <w:pPr>
        <w:ind w:right="12"/>
        <w:rPr>
          <w:rFonts w:ascii="Arial" w:hAnsi="Arial" w:cs="Arial"/>
          <w:sz w:val="22"/>
        </w:rPr>
      </w:pPr>
    </w:p>
    <w:p w14:paraId="31D54728" w14:textId="5E1798F4" w:rsidR="00DE1416" w:rsidRPr="00865E67" w:rsidRDefault="00DE1416" w:rsidP="00361A49">
      <w:pPr>
        <w:ind w:right="12"/>
        <w:rPr>
          <w:rFonts w:ascii="Arial" w:hAnsi="Arial" w:cs="Arial"/>
          <w:sz w:val="22"/>
        </w:rPr>
      </w:pPr>
    </w:p>
    <w:p w14:paraId="4A53B729" w14:textId="174B69AE" w:rsidR="00DE1416" w:rsidRDefault="00DE1416" w:rsidP="00361A49">
      <w:pPr>
        <w:ind w:right="12"/>
        <w:rPr>
          <w:rFonts w:ascii="Arial" w:hAnsi="Arial" w:cs="Arial"/>
          <w:sz w:val="22"/>
        </w:rPr>
      </w:pPr>
    </w:p>
    <w:p w14:paraId="432204CA" w14:textId="0B1E854A" w:rsidR="001933DE" w:rsidRDefault="001933DE" w:rsidP="00361A49">
      <w:pPr>
        <w:ind w:right="12"/>
        <w:rPr>
          <w:rFonts w:ascii="Arial" w:hAnsi="Arial" w:cs="Arial"/>
          <w:sz w:val="22"/>
        </w:rPr>
      </w:pPr>
    </w:p>
    <w:p w14:paraId="2CEC1B6F" w14:textId="77777777" w:rsidR="001933DE" w:rsidRPr="00865E67" w:rsidRDefault="001933DE" w:rsidP="00361A49">
      <w:pPr>
        <w:ind w:right="12"/>
        <w:rPr>
          <w:rFonts w:ascii="Arial" w:hAnsi="Arial" w:cs="Arial"/>
          <w:sz w:val="22"/>
        </w:rPr>
      </w:pPr>
    </w:p>
    <w:p w14:paraId="42C85C4C" w14:textId="1B899DD6" w:rsidR="00361A49" w:rsidRPr="00865E67" w:rsidRDefault="00361A49" w:rsidP="00361A49">
      <w:pPr>
        <w:ind w:right="12"/>
        <w:rPr>
          <w:rFonts w:ascii="Arial" w:hAnsi="Arial" w:cs="Arial"/>
          <w:sz w:val="22"/>
        </w:rPr>
      </w:pPr>
    </w:p>
    <w:p w14:paraId="62949F0F" w14:textId="7AA6FE87" w:rsidR="00361A49" w:rsidRPr="00865E67" w:rsidRDefault="00361A49" w:rsidP="00475352">
      <w:pPr>
        <w:ind w:right="12"/>
        <w:rPr>
          <w:rFonts w:ascii="Arial" w:hAnsi="Arial" w:cs="Arial"/>
          <w:sz w:val="22"/>
        </w:rPr>
      </w:pPr>
    </w:p>
    <w:p w14:paraId="737F7973" w14:textId="7C632D14" w:rsidR="00361A49" w:rsidRPr="00865E67" w:rsidRDefault="00361A49" w:rsidP="00361A49">
      <w:pPr>
        <w:ind w:right="12"/>
        <w:rPr>
          <w:rFonts w:ascii="Arial" w:hAnsi="Arial" w:cs="Arial"/>
          <w:sz w:val="22"/>
        </w:rPr>
      </w:pPr>
    </w:p>
    <w:p w14:paraId="03C565A9" w14:textId="46D9AE94" w:rsidR="00361A49" w:rsidRPr="00865E67" w:rsidRDefault="00361A49" w:rsidP="00361A49">
      <w:pPr>
        <w:ind w:right="12"/>
        <w:rPr>
          <w:rFonts w:ascii="Arial" w:hAnsi="Arial" w:cs="Arial"/>
          <w:sz w:val="22"/>
        </w:rPr>
      </w:pPr>
    </w:p>
    <w:p w14:paraId="17E4B12C" w14:textId="2A412A45" w:rsidR="00361A49" w:rsidRPr="00865E67" w:rsidRDefault="00361A49" w:rsidP="00046A8C">
      <w:pPr>
        <w:pStyle w:val="Ttulo1"/>
        <w:rPr>
          <w:sz w:val="22"/>
        </w:rPr>
      </w:pPr>
      <w:bookmarkStart w:id="106" w:name="_Toc73707315"/>
      <w:r w:rsidRPr="00865E67">
        <w:rPr>
          <w:sz w:val="22"/>
        </w:rPr>
        <w:t>CAPÍTULO XII</w:t>
      </w:r>
      <w:bookmarkEnd w:id="106"/>
      <w:r w:rsidRPr="00865E67">
        <w:rPr>
          <w:sz w:val="22"/>
        </w:rPr>
        <w:t xml:space="preserve"> </w:t>
      </w:r>
    </w:p>
    <w:p w14:paraId="20FF608D" w14:textId="77777777" w:rsidR="00046A8C" w:rsidRPr="00865E67" w:rsidRDefault="00046A8C" w:rsidP="00046A8C">
      <w:pPr>
        <w:rPr>
          <w:rFonts w:ascii="Arial" w:hAnsi="Arial" w:cs="Arial"/>
        </w:rPr>
      </w:pPr>
    </w:p>
    <w:p w14:paraId="660395FF" w14:textId="6DE8D29D" w:rsidR="00361A49" w:rsidRPr="00865E67" w:rsidRDefault="00361A49" w:rsidP="00046A8C">
      <w:pPr>
        <w:pStyle w:val="Ttulo1"/>
        <w:rPr>
          <w:sz w:val="22"/>
        </w:rPr>
      </w:pPr>
      <w:bookmarkStart w:id="107" w:name="_Toc73707316"/>
      <w:r w:rsidRPr="00865E67">
        <w:rPr>
          <w:sz w:val="22"/>
        </w:rPr>
        <w:t>CRONOGRAMA</w:t>
      </w:r>
      <w:bookmarkEnd w:id="107"/>
    </w:p>
    <w:p w14:paraId="329E3406" w14:textId="77777777" w:rsidR="00361A49" w:rsidRPr="00865E67" w:rsidRDefault="00361A49" w:rsidP="00361A49">
      <w:pPr>
        <w:pStyle w:val="NormalWeb"/>
        <w:jc w:val="both"/>
        <w:rPr>
          <w:rFonts w:ascii="Arial" w:hAnsi="Arial" w:cs="Arial"/>
        </w:rPr>
      </w:pPr>
      <w:r w:rsidRPr="00865E67">
        <w:rPr>
          <w:rFonts w:ascii="Arial" w:hAnsi="Arial" w:cs="Arial"/>
          <w:sz w:val="22"/>
          <w:szCs w:val="22"/>
        </w:rPr>
        <w:t xml:space="preserve">VER CRONOGRAMA DEL PROCESO EN LA PLATAFORMA DEL SECOP II </w:t>
      </w:r>
    </w:p>
    <w:p w14:paraId="7A3EA298" w14:textId="77777777" w:rsidR="00361A49" w:rsidRPr="00865E67" w:rsidRDefault="00361A49" w:rsidP="00361A49">
      <w:pPr>
        <w:pStyle w:val="NormalWeb"/>
        <w:jc w:val="both"/>
        <w:rPr>
          <w:rFonts w:ascii="Arial" w:hAnsi="Arial" w:cs="Arial"/>
        </w:rPr>
      </w:pPr>
      <w:r w:rsidRPr="00865E67">
        <w:rPr>
          <w:rFonts w:ascii="Arial" w:hAnsi="Arial" w:cs="Arial"/>
          <w:sz w:val="22"/>
          <w:szCs w:val="22"/>
        </w:rPr>
        <w:t xml:space="preserve">Las fechas y plazos antes indicados pueden variar de acuerdo con la ley y con las condiciones previstas en el presente Proceso de </w:t>
      </w:r>
      <w:proofErr w:type="spellStart"/>
      <w:r w:rsidRPr="00865E67">
        <w:rPr>
          <w:rFonts w:ascii="Arial" w:hAnsi="Arial" w:cs="Arial"/>
          <w:sz w:val="22"/>
          <w:szCs w:val="22"/>
        </w:rPr>
        <w:t>Contratación</w:t>
      </w:r>
      <w:proofErr w:type="spellEnd"/>
      <w:r w:rsidRPr="00865E67">
        <w:rPr>
          <w:rFonts w:ascii="Arial" w:hAnsi="Arial" w:cs="Arial"/>
          <w:sz w:val="22"/>
          <w:szCs w:val="22"/>
        </w:rPr>
        <w:t xml:space="preserve">. </w:t>
      </w:r>
    </w:p>
    <w:p w14:paraId="4FF087F2" w14:textId="7232345C" w:rsidR="00361A49" w:rsidRPr="00865E67" w:rsidRDefault="00361A49" w:rsidP="00361A49">
      <w:pPr>
        <w:pStyle w:val="NormalWeb"/>
        <w:jc w:val="both"/>
        <w:rPr>
          <w:rFonts w:ascii="Arial" w:hAnsi="Arial" w:cs="Arial"/>
        </w:rPr>
      </w:pPr>
      <w:r w:rsidRPr="00865E67">
        <w:rPr>
          <w:rFonts w:ascii="Arial" w:hAnsi="Arial" w:cs="Arial"/>
          <w:sz w:val="22"/>
          <w:szCs w:val="22"/>
        </w:rPr>
        <w:t xml:space="preserve">(*) Nota: Atendiendo al principio de </w:t>
      </w:r>
      <w:proofErr w:type="spellStart"/>
      <w:r w:rsidRPr="00865E67">
        <w:rPr>
          <w:rFonts w:ascii="Arial" w:hAnsi="Arial" w:cs="Arial"/>
          <w:sz w:val="22"/>
          <w:szCs w:val="22"/>
        </w:rPr>
        <w:t>economía</w:t>
      </w:r>
      <w:proofErr w:type="spellEnd"/>
      <w:r w:rsidRPr="00865E67">
        <w:rPr>
          <w:rFonts w:ascii="Arial" w:hAnsi="Arial" w:cs="Arial"/>
          <w:sz w:val="22"/>
          <w:szCs w:val="22"/>
        </w:rPr>
        <w:t xml:space="preserve"> regulado por el </w:t>
      </w:r>
      <w:proofErr w:type="spellStart"/>
      <w:r w:rsidRPr="00865E67">
        <w:rPr>
          <w:rFonts w:ascii="Arial" w:hAnsi="Arial" w:cs="Arial"/>
          <w:sz w:val="22"/>
          <w:szCs w:val="22"/>
        </w:rPr>
        <w:t>artículo</w:t>
      </w:r>
      <w:proofErr w:type="spellEnd"/>
      <w:r w:rsidRPr="00865E67">
        <w:rPr>
          <w:rFonts w:ascii="Arial" w:hAnsi="Arial" w:cs="Arial"/>
          <w:sz w:val="22"/>
          <w:szCs w:val="22"/>
        </w:rPr>
        <w:t xml:space="preserve"> 25 de la </w:t>
      </w:r>
      <w:r w:rsidR="00CF17B2" w:rsidRPr="00865E67">
        <w:rPr>
          <w:rFonts w:ascii="Arial" w:hAnsi="Arial" w:cs="Arial"/>
          <w:sz w:val="22"/>
          <w:szCs w:val="22"/>
        </w:rPr>
        <w:t>L</w:t>
      </w:r>
      <w:r w:rsidRPr="00865E67">
        <w:rPr>
          <w:rFonts w:ascii="Arial" w:hAnsi="Arial" w:cs="Arial"/>
          <w:sz w:val="22"/>
          <w:szCs w:val="22"/>
        </w:rPr>
        <w:t xml:space="preserve">ey 80 de 1993 referente a la preclusividad y perentoriedad de los </w:t>
      </w:r>
      <w:proofErr w:type="spellStart"/>
      <w:r w:rsidRPr="00865E67">
        <w:rPr>
          <w:rFonts w:ascii="Arial" w:hAnsi="Arial" w:cs="Arial"/>
          <w:sz w:val="22"/>
          <w:szCs w:val="22"/>
        </w:rPr>
        <w:t>términos</w:t>
      </w:r>
      <w:proofErr w:type="spellEnd"/>
      <w:r w:rsidRPr="00865E67">
        <w:rPr>
          <w:rFonts w:ascii="Arial" w:hAnsi="Arial" w:cs="Arial"/>
          <w:sz w:val="22"/>
          <w:szCs w:val="22"/>
        </w:rPr>
        <w:t xml:space="preserve">, la Entidad solo atiende las observaciones que se formulen al Proyecto de Pliego y al Pliego de condiciones a </w:t>
      </w:r>
      <w:proofErr w:type="spellStart"/>
      <w:r w:rsidRPr="00865E67">
        <w:rPr>
          <w:rFonts w:ascii="Arial" w:hAnsi="Arial" w:cs="Arial"/>
          <w:sz w:val="22"/>
          <w:szCs w:val="22"/>
        </w:rPr>
        <w:t>más</w:t>
      </w:r>
      <w:proofErr w:type="spellEnd"/>
      <w:r w:rsidRPr="00865E67">
        <w:rPr>
          <w:rFonts w:ascii="Arial" w:hAnsi="Arial" w:cs="Arial"/>
          <w:sz w:val="22"/>
          <w:szCs w:val="22"/>
        </w:rPr>
        <w:t xml:space="preserve"> tardar en la fecha </w:t>
      </w:r>
      <w:proofErr w:type="spellStart"/>
      <w:r w:rsidRPr="00865E67">
        <w:rPr>
          <w:rFonts w:ascii="Arial" w:hAnsi="Arial" w:cs="Arial"/>
          <w:sz w:val="22"/>
          <w:szCs w:val="22"/>
        </w:rPr>
        <w:t>límite</w:t>
      </w:r>
      <w:proofErr w:type="spellEnd"/>
      <w:r w:rsidRPr="00865E67">
        <w:rPr>
          <w:rFonts w:ascii="Arial" w:hAnsi="Arial" w:cs="Arial"/>
          <w:sz w:val="22"/>
          <w:szCs w:val="22"/>
        </w:rPr>
        <w:t xml:space="preserve"> establecida por el cronograma del proceso. </w:t>
      </w:r>
    </w:p>
    <w:p w14:paraId="280B47B9" w14:textId="1EB70611" w:rsidR="00361A49" w:rsidRPr="00865E67" w:rsidRDefault="00361A49" w:rsidP="00361A49">
      <w:pPr>
        <w:ind w:right="12"/>
        <w:rPr>
          <w:rFonts w:ascii="Arial" w:hAnsi="Arial" w:cs="Arial"/>
          <w:sz w:val="22"/>
        </w:rPr>
      </w:pPr>
    </w:p>
    <w:p w14:paraId="6E707E82" w14:textId="6CB2343D" w:rsidR="006923DA" w:rsidRPr="00865E67" w:rsidRDefault="006923DA" w:rsidP="00361A49">
      <w:pPr>
        <w:ind w:right="12"/>
        <w:rPr>
          <w:rFonts w:ascii="Arial" w:hAnsi="Arial" w:cs="Arial"/>
          <w:sz w:val="22"/>
        </w:rPr>
      </w:pPr>
    </w:p>
    <w:p w14:paraId="0B8B0179" w14:textId="6EC4356D" w:rsidR="006923DA" w:rsidRPr="00865E67" w:rsidRDefault="006923DA" w:rsidP="00361A49">
      <w:pPr>
        <w:ind w:right="12"/>
        <w:rPr>
          <w:rFonts w:ascii="Arial" w:hAnsi="Arial" w:cs="Arial"/>
          <w:sz w:val="22"/>
        </w:rPr>
      </w:pPr>
    </w:p>
    <w:p w14:paraId="784298D2" w14:textId="2DEDA4CE" w:rsidR="006923DA" w:rsidRPr="00865E67" w:rsidRDefault="006923DA" w:rsidP="00361A49">
      <w:pPr>
        <w:ind w:right="12"/>
        <w:rPr>
          <w:rFonts w:ascii="Arial" w:hAnsi="Arial" w:cs="Arial"/>
          <w:sz w:val="22"/>
        </w:rPr>
      </w:pPr>
    </w:p>
    <w:p w14:paraId="10D837B3" w14:textId="51DD7EBB" w:rsidR="006923DA" w:rsidRPr="00865E67" w:rsidRDefault="006923DA" w:rsidP="00361A49">
      <w:pPr>
        <w:ind w:right="12"/>
        <w:rPr>
          <w:rFonts w:ascii="Arial" w:hAnsi="Arial" w:cs="Arial"/>
          <w:sz w:val="22"/>
        </w:rPr>
      </w:pPr>
    </w:p>
    <w:p w14:paraId="3953A852" w14:textId="596D2A34" w:rsidR="006923DA" w:rsidRPr="00865E67" w:rsidRDefault="006923DA" w:rsidP="00361A49">
      <w:pPr>
        <w:ind w:right="12"/>
        <w:rPr>
          <w:rFonts w:ascii="Arial" w:hAnsi="Arial" w:cs="Arial"/>
          <w:sz w:val="22"/>
        </w:rPr>
      </w:pPr>
    </w:p>
    <w:p w14:paraId="4BF8F39E" w14:textId="28A6CF5D" w:rsidR="006923DA" w:rsidRPr="00865E67" w:rsidRDefault="006923DA" w:rsidP="00361A49">
      <w:pPr>
        <w:ind w:right="12"/>
        <w:rPr>
          <w:rFonts w:ascii="Arial" w:hAnsi="Arial" w:cs="Arial"/>
          <w:sz w:val="22"/>
        </w:rPr>
      </w:pPr>
    </w:p>
    <w:p w14:paraId="226DE9E5" w14:textId="6DB2B820" w:rsidR="006923DA" w:rsidRPr="00865E67" w:rsidRDefault="006923DA" w:rsidP="00361A49">
      <w:pPr>
        <w:ind w:right="12"/>
        <w:rPr>
          <w:rFonts w:ascii="Arial" w:hAnsi="Arial" w:cs="Arial"/>
          <w:sz w:val="22"/>
        </w:rPr>
      </w:pPr>
    </w:p>
    <w:p w14:paraId="7C4E9DD4" w14:textId="6F09D81B" w:rsidR="006923DA" w:rsidRPr="00865E67" w:rsidRDefault="006923DA" w:rsidP="00361A49">
      <w:pPr>
        <w:ind w:right="12"/>
        <w:rPr>
          <w:rFonts w:ascii="Arial" w:hAnsi="Arial" w:cs="Arial"/>
          <w:sz w:val="22"/>
        </w:rPr>
      </w:pPr>
    </w:p>
    <w:p w14:paraId="67B47B04" w14:textId="11E0485C" w:rsidR="006923DA" w:rsidRPr="00865E67" w:rsidRDefault="006923DA" w:rsidP="00361A49">
      <w:pPr>
        <w:ind w:right="12"/>
        <w:rPr>
          <w:rFonts w:ascii="Arial" w:hAnsi="Arial" w:cs="Arial"/>
          <w:sz w:val="22"/>
        </w:rPr>
      </w:pPr>
    </w:p>
    <w:p w14:paraId="6444A738" w14:textId="38CFF938" w:rsidR="006923DA" w:rsidRPr="00865E67" w:rsidRDefault="006923DA" w:rsidP="00361A49">
      <w:pPr>
        <w:ind w:right="12"/>
        <w:rPr>
          <w:rFonts w:ascii="Arial" w:hAnsi="Arial" w:cs="Arial"/>
          <w:sz w:val="22"/>
        </w:rPr>
      </w:pPr>
    </w:p>
    <w:p w14:paraId="1D98A613" w14:textId="0427DA62" w:rsidR="006923DA" w:rsidRPr="00865E67" w:rsidRDefault="006923DA" w:rsidP="00361A49">
      <w:pPr>
        <w:ind w:right="12"/>
        <w:rPr>
          <w:rFonts w:ascii="Arial" w:hAnsi="Arial" w:cs="Arial"/>
          <w:sz w:val="22"/>
        </w:rPr>
      </w:pPr>
    </w:p>
    <w:p w14:paraId="07F18CEA" w14:textId="58B7A008" w:rsidR="006923DA" w:rsidRPr="00865E67" w:rsidRDefault="006923DA" w:rsidP="00361A49">
      <w:pPr>
        <w:ind w:right="12"/>
        <w:rPr>
          <w:rFonts w:ascii="Arial" w:hAnsi="Arial" w:cs="Arial"/>
          <w:sz w:val="22"/>
        </w:rPr>
      </w:pPr>
    </w:p>
    <w:p w14:paraId="1783477F" w14:textId="225A9EE4" w:rsidR="006923DA" w:rsidRPr="00865E67" w:rsidRDefault="006923DA" w:rsidP="00361A49">
      <w:pPr>
        <w:ind w:right="12"/>
        <w:rPr>
          <w:rFonts w:ascii="Arial" w:hAnsi="Arial" w:cs="Arial"/>
          <w:sz w:val="22"/>
        </w:rPr>
      </w:pPr>
    </w:p>
    <w:p w14:paraId="098E5CCF" w14:textId="358B2BB8" w:rsidR="006923DA" w:rsidRPr="00865E67" w:rsidRDefault="006923DA" w:rsidP="00361A49">
      <w:pPr>
        <w:ind w:right="12"/>
        <w:rPr>
          <w:rFonts w:ascii="Arial" w:hAnsi="Arial" w:cs="Arial"/>
          <w:sz w:val="22"/>
        </w:rPr>
      </w:pPr>
    </w:p>
    <w:p w14:paraId="3719065D" w14:textId="5615F36D" w:rsidR="006923DA" w:rsidRPr="00865E67" w:rsidRDefault="006923DA" w:rsidP="00361A49">
      <w:pPr>
        <w:ind w:right="12"/>
        <w:rPr>
          <w:rFonts w:ascii="Arial" w:hAnsi="Arial" w:cs="Arial"/>
          <w:sz w:val="22"/>
        </w:rPr>
      </w:pPr>
    </w:p>
    <w:p w14:paraId="23288E0B" w14:textId="65DDEF9F" w:rsidR="006923DA" w:rsidRPr="00865E67" w:rsidRDefault="006923DA" w:rsidP="00361A49">
      <w:pPr>
        <w:ind w:right="12"/>
        <w:rPr>
          <w:rFonts w:ascii="Arial" w:hAnsi="Arial" w:cs="Arial"/>
          <w:sz w:val="22"/>
        </w:rPr>
      </w:pPr>
    </w:p>
    <w:p w14:paraId="0E3E8660" w14:textId="0FB5BBAA" w:rsidR="006923DA" w:rsidRPr="00865E67" w:rsidRDefault="006923DA" w:rsidP="00361A49">
      <w:pPr>
        <w:ind w:right="12"/>
        <w:rPr>
          <w:rFonts w:ascii="Arial" w:hAnsi="Arial" w:cs="Arial"/>
          <w:sz w:val="22"/>
        </w:rPr>
      </w:pPr>
    </w:p>
    <w:p w14:paraId="49ED115E" w14:textId="26C02E39" w:rsidR="006923DA" w:rsidRPr="00865E67" w:rsidRDefault="006923DA" w:rsidP="00361A49">
      <w:pPr>
        <w:ind w:right="12"/>
        <w:rPr>
          <w:rFonts w:ascii="Arial" w:hAnsi="Arial" w:cs="Arial"/>
          <w:sz w:val="22"/>
        </w:rPr>
      </w:pPr>
    </w:p>
    <w:p w14:paraId="35BA09D7" w14:textId="3D183B5F" w:rsidR="006923DA" w:rsidRPr="00865E67" w:rsidRDefault="006923DA" w:rsidP="00361A49">
      <w:pPr>
        <w:ind w:right="12"/>
        <w:rPr>
          <w:rFonts w:ascii="Arial" w:hAnsi="Arial" w:cs="Arial"/>
          <w:sz w:val="22"/>
        </w:rPr>
      </w:pPr>
    </w:p>
    <w:p w14:paraId="65AA832D" w14:textId="5977431E" w:rsidR="006923DA" w:rsidRPr="00865E67" w:rsidRDefault="006923DA" w:rsidP="00361A49">
      <w:pPr>
        <w:ind w:right="12"/>
        <w:rPr>
          <w:rFonts w:ascii="Arial" w:hAnsi="Arial" w:cs="Arial"/>
          <w:sz w:val="22"/>
        </w:rPr>
      </w:pPr>
    </w:p>
    <w:p w14:paraId="4F56B3B5" w14:textId="4C39107A" w:rsidR="006923DA" w:rsidRPr="00865E67" w:rsidRDefault="006923DA" w:rsidP="00361A49">
      <w:pPr>
        <w:ind w:right="12"/>
        <w:rPr>
          <w:rFonts w:ascii="Arial" w:hAnsi="Arial" w:cs="Arial"/>
          <w:sz w:val="22"/>
        </w:rPr>
      </w:pPr>
    </w:p>
    <w:p w14:paraId="4439FD79" w14:textId="7FBDED09" w:rsidR="006923DA" w:rsidRPr="00865E67" w:rsidRDefault="006923DA" w:rsidP="00361A49">
      <w:pPr>
        <w:ind w:right="12"/>
        <w:rPr>
          <w:rFonts w:ascii="Arial" w:hAnsi="Arial" w:cs="Arial"/>
          <w:sz w:val="22"/>
        </w:rPr>
      </w:pPr>
    </w:p>
    <w:p w14:paraId="343B698E" w14:textId="664D4D04" w:rsidR="006923DA" w:rsidRPr="00865E67" w:rsidRDefault="006923DA" w:rsidP="00361A49">
      <w:pPr>
        <w:ind w:right="12"/>
        <w:rPr>
          <w:rFonts w:ascii="Arial" w:hAnsi="Arial" w:cs="Arial"/>
          <w:sz w:val="22"/>
        </w:rPr>
      </w:pPr>
    </w:p>
    <w:p w14:paraId="3E9089E4" w14:textId="4A06B7D5" w:rsidR="006923DA" w:rsidRPr="00865E67" w:rsidRDefault="006923DA" w:rsidP="00361A49">
      <w:pPr>
        <w:ind w:right="12"/>
        <w:rPr>
          <w:rFonts w:ascii="Arial" w:hAnsi="Arial" w:cs="Arial"/>
          <w:sz w:val="22"/>
        </w:rPr>
      </w:pPr>
    </w:p>
    <w:p w14:paraId="7EC75592" w14:textId="402AB128" w:rsidR="006923DA" w:rsidRPr="00865E67" w:rsidRDefault="006923DA" w:rsidP="00361A49">
      <w:pPr>
        <w:ind w:right="12"/>
        <w:rPr>
          <w:rFonts w:ascii="Arial" w:hAnsi="Arial" w:cs="Arial"/>
          <w:sz w:val="22"/>
        </w:rPr>
      </w:pPr>
    </w:p>
    <w:p w14:paraId="40DB33C2" w14:textId="345D665B" w:rsidR="006923DA" w:rsidRPr="00865E67" w:rsidRDefault="006923DA" w:rsidP="00361A49">
      <w:pPr>
        <w:ind w:right="12"/>
        <w:rPr>
          <w:rFonts w:ascii="Arial" w:hAnsi="Arial" w:cs="Arial"/>
          <w:sz w:val="22"/>
        </w:rPr>
      </w:pPr>
    </w:p>
    <w:p w14:paraId="7E2C7278" w14:textId="0A305564" w:rsidR="006923DA" w:rsidRPr="00865E67" w:rsidRDefault="006923DA" w:rsidP="00361A49">
      <w:pPr>
        <w:ind w:right="12"/>
        <w:rPr>
          <w:rFonts w:ascii="Arial" w:hAnsi="Arial" w:cs="Arial"/>
          <w:sz w:val="22"/>
        </w:rPr>
      </w:pPr>
    </w:p>
    <w:p w14:paraId="7B48911A" w14:textId="29F37FFE" w:rsidR="006923DA" w:rsidRPr="00865E67" w:rsidRDefault="006923DA" w:rsidP="00361A49">
      <w:pPr>
        <w:ind w:right="12"/>
        <w:rPr>
          <w:rFonts w:ascii="Arial" w:hAnsi="Arial" w:cs="Arial"/>
          <w:sz w:val="22"/>
        </w:rPr>
      </w:pPr>
    </w:p>
    <w:p w14:paraId="7D81FC53" w14:textId="7EBA002C" w:rsidR="006923DA" w:rsidRPr="00865E67" w:rsidRDefault="006923DA" w:rsidP="00361A49">
      <w:pPr>
        <w:ind w:right="12"/>
        <w:rPr>
          <w:rFonts w:ascii="Arial" w:hAnsi="Arial" w:cs="Arial"/>
          <w:sz w:val="22"/>
        </w:rPr>
      </w:pPr>
    </w:p>
    <w:p w14:paraId="40A59A49" w14:textId="2C1CB791" w:rsidR="006923DA" w:rsidRPr="00865E67" w:rsidRDefault="006923DA" w:rsidP="00361A49">
      <w:pPr>
        <w:ind w:right="12"/>
        <w:rPr>
          <w:rFonts w:ascii="Arial" w:hAnsi="Arial" w:cs="Arial"/>
          <w:sz w:val="22"/>
        </w:rPr>
      </w:pPr>
    </w:p>
    <w:p w14:paraId="64BAEF5E" w14:textId="727DE41A" w:rsidR="006923DA" w:rsidRPr="00865E67" w:rsidRDefault="006923DA" w:rsidP="00361A49">
      <w:pPr>
        <w:ind w:right="12"/>
        <w:rPr>
          <w:rFonts w:ascii="Arial" w:hAnsi="Arial" w:cs="Arial"/>
          <w:sz w:val="22"/>
        </w:rPr>
      </w:pPr>
    </w:p>
    <w:p w14:paraId="62A4BC6B" w14:textId="64DD4231" w:rsidR="006923DA" w:rsidRPr="00865E67" w:rsidRDefault="006923DA" w:rsidP="00361A49">
      <w:pPr>
        <w:ind w:right="12"/>
        <w:rPr>
          <w:rFonts w:ascii="Arial" w:hAnsi="Arial" w:cs="Arial"/>
          <w:sz w:val="22"/>
        </w:rPr>
      </w:pPr>
    </w:p>
    <w:p w14:paraId="17412C2B" w14:textId="442F63B6" w:rsidR="006923DA" w:rsidRDefault="006923DA" w:rsidP="00361A49">
      <w:pPr>
        <w:ind w:right="12"/>
        <w:rPr>
          <w:rFonts w:ascii="Arial" w:hAnsi="Arial" w:cs="Arial"/>
          <w:sz w:val="22"/>
        </w:rPr>
      </w:pPr>
    </w:p>
    <w:p w14:paraId="69112677" w14:textId="51FD8BE8" w:rsidR="00856560" w:rsidRDefault="00856560" w:rsidP="00361A49">
      <w:pPr>
        <w:ind w:right="12"/>
        <w:rPr>
          <w:rFonts w:ascii="Arial" w:hAnsi="Arial" w:cs="Arial"/>
          <w:sz w:val="22"/>
        </w:rPr>
      </w:pPr>
    </w:p>
    <w:p w14:paraId="06ED139C" w14:textId="77777777" w:rsidR="00856560" w:rsidRPr="00865E67" w:rsidRDefault="00856560" w:rsidP="00361A49">
      <w:pPr>
        <w:ind w:right="12"/>
        <w:rPr>
          <w:rFonts w:ascii="Arial" w:hAnsi="Arial" w:cs="Arial"/>
          <w:sz w:val="22"/>
        </w:rPr>
      </w:pPr>
    </w:p>
    <w:p w14:paraId="7C80C9DF" w14:textId="73CD6738" w:rsidR="006923DA" w:rsidRPr="00865E67" w:rsidRDefault="006923DA" w:rsidP="00361A49">
      <w:pPr>
        <w:ind w:right="12"/>
        <w:rPr>
          <w:rFonts w:ascii="Arial" w:hAnsi="Arial" w:cs="Arial"/>
          <w:sz w:val="22"/>
        </w:rPr>
      </w:pPr>
    </w:p>
    <w:p w14:paraId="03108135" w14:textId="2B397FEF" w:rsidR="006923DA" w:rsidRPr="00865E67" w:rsidRDefault="006923DA" w:rsidP="00475352">
      <w:pPr>
        <w:ind w:right="12"/>
        <w:rPr>
          <w:rFonts w:ascii="Arial" w:hAnsi="Arial" w:cs="Arial"/>
          <w:sz w:val="22"/>
        </w:rPr>
      </w:pPr>
    </w:p>
    <w:p w14:paraId="57EDB7B6" w14:textId="55ADA153" w:rsidR="006923DA" w:rsidRPr="00865E67" w:rsidRDefault="006923DA" w:rsidP="00361A49">
      <w:pPr>
        <w:ind w:right="12"/>
        <w:rPr>
          <w:rFonts w:ascii="Arial" w:hAnsi="Arial" w:cs="Arial"/>
          <w:sz w:val="22"/>
        </w:rPr>
      </w:pPr>
    </w:p>
    <w:p w14:paraId="40125928" w14:textId="51E3C7A0" w:rsidR="006923DA" w:rsidRPr="00865E67" w:rsidRDefault="006923DA" w:rsidP="006923DA">
      <w:pPr>
        <w:pStyle w:val="Ttulo1"/>
        <w:rPr>
          <w:sz w:val="22"/>
        </w:rPr>
      </w:pPr>
      <w:bookmarkStart w:id="108" w:name="_Toc73707317"/>
      <w:r w:rsidRPr="00865E67">
        <w:rPr>
          <w:sz w:val="22"/>
        </w:rPr>
        <w:t>CAPÍTULO XIV</w:t>
      </w:r>
      <w:bookmarkEnd w:id="108"/>
    </w:p>
    <w:p w14:paraId="2A6E1DEB" w14:textId="5D7E7D36" w:rsidR="006923DA" w:rsidRPr="00865E67" w:rsidRDefault="006923DA" w:rsidP="006923DA">
      <w:pPr>
        <w:rPr>
          <w:rFonts w:ascii="Arial" w:hAnsi="Arial" w:cs="Arial"/>
        </w:rPr>
      </w:pPr>
    </w:p>
    <w:p w14:paraId="58966D56" w14:textId="5F3714BE" w:rsidR="006923DA" w:rsidRPr="00865E67" w:rsidRDefault="006923DA" w:rsidP="006923DA">
      <w:pPr>
        <w:pStyle w:val="Ttulo1"/>
        <w:rPr>
          <w:sz w:val="22"/>
        </w:rPr>
      </w:pPr>
      <w:bookmarkStart w:id="109" w:name="_Toc73707318"/>
      <w:r w:rsidRPr="00865E67">
        <w:rPr>
          <w:sz w:val="22"/>
        </w:rPr>
        <w:t>ANEXOS</w:t>
      </w:r>
      <w:bookmarkEnd w:id="109"/>
    </w:p>
    <w:p w14:paraId="0112CFB0" w14:textId="0D0E382F" w:rsidR="006923DA" w:rsidRPr="00865E67" w:rsidRDefault="006923DA" w:rsidP="00361A49">
      <w:pPr>
        <w:ind w:right="12"/>
        <w:rPr>
          <w:rFonts w:ascii="Arial" w:hAnsi="Arial" w:cs="Arial"/>
          <w:sz w:val="22"/>
        </w:rPr>
      </w:pPr>
    </w:p>
    <w:p w14:paraId="6DA6277C" w14:textId="79C05B28" w:rsidR="006923DA" w:rsidRPr="00865E67" w:rsidRDefault="006923DA" w:rsidP="006923DA">
      <w:pPr>
        <w:jc w:val="center"/>
        <w:rPr>
          <w:rFonts w:ascii="Arial" w:hAnsi="Arial" w:cs="Arial"/>
          <w:b/>
          <w:iCs/>
          <w:sz w:val="22"/>
          <w:lang w:val="es-ES_tradnl"/>
        </w:rPr>
      </w:pPr>
      <w:r w:rsidRPr="00865E67">
        <w:rPr>
          <w:rFonts w:ascii="Arial" w:hAnsi="Arial" w:cs="Arial"/>
          <w:b/>
          <w:iCs/>
          <w:sz w:val="22"/>
          <w:lang w:val="es-ES_tradnl"/>
        </w:rPr>
        <w:t>FORMATO DE PRESENTACION DE LA OFERTA PERSONA JURIDICA</w:t>
      </w:r>
    </w:p>
    <w:p w14:paraId="1A45B7C9" w14:textId="77777777" w:rsidR="006923DA" w:rsidRPr="00865E67" w:rsidRDefault="006923DA" w:rsidP="006923DA">
      <w:pPr>
        <w:jc w:val="center"/>
        <w:rPr>
          <w:rFonts w:ascii="Arial" w:hAnsi="Arial" w:cs="Arial"/>
          <w:b/>
          <w:bCs/>
          <w:iCs/>
          <w:sz w:val="22"/>
        </w:rPr>
      </w:pPr>
    </w:p>
    <w:p w14:paraId="7FA857AF"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Ciudad y Fecha</w:t>
      </w:r>
    </w:p>
    <w:p w14:paraId="7838C138" w14:textId="77777777" w:rsidR="006923DA" w:rsidRPr="00865E67" w:rsidRDefault="006923DA" w:rsidP="006923DA">
      <w:pPr>
        <w:rPr>
          <w:rFonts w:ascii="Arial" w:hAnsi="Arial" w:cs="Arial"/>
          <w:iCs/>
          <w:sz w:val="22"/>
          <w:lang w:val="es-ES_tradnl"/>
        </w:rPr>
      </w:pPr>
    </w:p>
    <w:p w14:paraId="345969DF"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Señores</w:t>
      </w:r>
    </w:p>
    <w:p w14:paraId="653F5279"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DIRECCION SECCIONAL DE ADMINISTRACION JUDICIAL DE CUCUTA</w:t>
      </w:r>
    </w:p>
    <w:p w14:paraId="494BCA37"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Palacio de Justicia Francisco de Paula Santander</w:t>
      </w:r>
    </w:p>
    <w:p w14:paraId="7B998D26"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II ETAPA, PISO 2º Avenida Gran Colombia</w:t>
      </w:r>
    </w:p>
    <w:p w14:paraId="4CC8DD98"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Cúcuta - Norte de Santander</w:t>
      </w:r>
    </w:p>
    <w:p w14:paraId="50E9F48C" w14:textId="77777777" w:rsidR="006923DA" w:rsidRPr="00865E67" w:rsidRDefault="006923DA" w:rsidP="006923DA">
      <w:pPr>
        <w:rPr>
          <w:rFonts w:ascii="Arial" w:hAnsi="Arial" w:cs="Arial"/>
          <w:iCs/>
          <w:sz w:val="22"/>
        </w:rPr>
      </w:pPr>
    </w:p>
    <w:p w14:paraId="3A578104" w14:textId="12ED6CD5" w:rsidR="006923DA" w:rsidRPr="00865E67" w:rsidRDefault="006923DA" w:rsidP="006923DA">
      <w:pPr>
        <w:rPr>
          <w:rFonts w:ascii="Arial" w:hAnsi="Arial" w:cs="Arial"/>
          <w:iCs/>
          <w:sz w:val="22"/>
          <w:lang w:val="es-ES_tradnl"/>
        </w:rPr>
      </w:pPr>
      <w:r w:rsidRPr="00865E67">
        <w:rPr>
          <w:rFonts w:ascii="Arial" w:hAnsi="Arial" w:cs="Arial"/>
          <w:iCs/>
          <w:sz w:val="22"/>
        </w:rPr>
        <w:t xml:space="preserve">-----------------------------------, </w:t>
      </w:r>
      <w:r w:rsidRPr="00865E67">
        <w:rPr>
          <w:rFonts w:ascii="Arial" w:hAnsi="Arial" w:cs="Arial"/>
          <w:iCs/>
          <w:sz w:val="22"/>
          <w:lang w:val="es-ES_tradnl"/>
        </w:rPr>
        <w:t>en mi calidad de Representante Legal de ------------------------- me permito presentar la oferta relacionada en el pliego de condiciones del Proceso de Selección Abreviada de  Menor Cuantía</w:t>
      </w:r>
      <w:r w:rsidR="002A245B" w:rsidRPr="00865E67">
        <w:rPr>
          <w:rFonts w:ascii="Arial" w:hAnsi="Arial" w:cs="Arial"/>
          <w:iCs/>
          <w:sz w:val="22"/>
          <w:lang w:val="es-ES_tradnl"/>
        </w:rPr>
        <w:t xml:space="preserve"> Subasta Inversa</w:t>
      </w:r>
      <w:r w:rsidRPr="00865E67">
        <w:rPr>
          <w:rFonts w:ascii="Arial" w:hAnsi="Arial" w:cs="Arial"/>
          <w:iCs/>
          <w:sz w:val="22"/>
          <w:lang w:val="es-ES_tradnl"/>
        </w:rPr>
        <w:t xml:space="preserve">  No 00</w:t>
      </w:r>
      <w:r w:rsidR="002A0CFD">
        <w:rPr>
          <w:rFonts w:ascii="Arial" w:hAnsi="Arial" w:cs="Arial"/>
          <w:iCs/>
          <w:sz w:val="22"/>
          <w:lang w:val="es-ES_tradnl"/>
        </w:rPr>
        <w:t>X</w:t>
      </w:r>
      <w:r w:rsidRPr="00865E67">
        <w:rPr>
          <w:rFonts w:ascii="Arial" w:hAnsi="Arial" w:cs="Arial"/>
          <w:iCs/>
          <w:sz w:val="22"/>
          <w:lang w:val="es-ES_tradnl"/>
        </w:rPr>
        <w:t>-202</w:t>
      </w:r>
      <w:r w:rsidR="002A0CFD">
        <w:rPr>
          <w:rFonts w:ascii="Arial" w:hAnsi="Arial" w:cs="Arial"/>
          <w:iCs/>
          <w:sz w:val="22"/>
          <w:lang w:val="es-ES_tradnl"/>
        </w:rPr>
        <w:t>X</w:t>
      </w:r>
      <w:r w:rsidRPr="00865E67">
        <w:rPr>
          <w:rFonts w:ascii="Arial" w:hAnsi="Arial" w:cs="Arial"/>
          <w:iCs/>
          <w:sz w:val="22"/>
          <w:lang w:val="es-ES_tradnl"/>
        </w:rPr>
        <w:t xml:space="preserve"> de la DIRECCION SECCIONAL DE ADMINISTRACION JUDICIAL DE CUCUTA, cuyo objeto consiste en contratar...........</w:t>
      </w:r>
    </w:p>
    <w:p w14:paraId="49FD4E58" w14:textId="77777777" w:rsidR="006923DA" w:rsidRPr="00865E67" w:rsidRDefault="006923DA" w:rsidP="006923DA">
      <w:pPr>
        <w:rPr>
          <w:rFonts w:ascii="Arial" w:hAnsi="Arial" w:cs="Arial"/>
          <w:iCs/>
          <w:sz w:val="22"/>
          <w:lang w:val="es-ES_tradnl"/>
        </w:rPr>
      </w:pPr>
    </w:p>
    <w:p w14:paraId="15B36249"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Declaró así mismo que:</w:t>
      </w:r>
    </w:p>
    <w:p w14:paraId="1DCE359B"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1. Tengo poder legal para firmar y presentar la oferta.</w:t>
      </w:r>
    </w:p>
    <w:p w14:paraId="0AEB3FCC"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2. Esta oferta y el contrato que llegase a celebrarse sólo comprometen a la sociedad que represento.</w:t>
      </w:r>
    </w:p>
    <w:p w14:paraId="7DFB2955"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3. Conozco y tengo en mi poder los documentos que integran los pliegos de condiciones, sus anexos y adenda que son: (indicar fecha y número de cada una) y renunciamos a cualquier reclamación por ignorancia o errónea interpretación de </w:t>
      </w:r>
      <w:proofErr w:type="gramStart"/>
      <w:r w:rsidRPr="00865E67">
        <w:rPr>
          <w:rFonts w:ascii="Arial" w:hAnsi="Arial" w:cs="Arial"/>
          <w:iCs/>
          <w:sz w:val="22"/>
          <w:lang w:val="es-ES_tradnl"/>
        </w:rPr>
        <w:t>los mismos</w:t>
      </w:r>
      <w:proofErr w:type="gramEnd"/>
      <w:r w:rsidRPr="00865E67">
        <w:rPr>
          <w:rFonts w:ascii="Arial" w:hAnsi="Arial" w:cs="Arial"/>
          <w:iCs/>
          <w:sz w:val="22"/>
          <w:lang w:val="es-ES_tradnl"/>
        </w:rPr>
        <w:t>.</w:t>
      </w:r>
    </w:p>
    <w:p w14:paraId="276D92DF"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4. Haré los trámites necesarios para el perfeccionamiento y ejecución del contrato en el plazo señalado en el Pliego de Condiciones. </w:t>
      </w:r>
    </w:p>
    <w:p w14:paraId="31A84B8E"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5. La presente oferta consta de </w:t>
      </w:r>
      <w:proofErr w:type="gramStart"/>
      <w:r w:rsidRPr="00865E67">
        <w:rPr>
          <w:rFonts w:ascii="Arial" w:hAnsi="Arial" w:cs="Arial"/>
          <w:iCs/>
          <w:sz w:val="22"/>
          <w:lang w:val="es-ES_tradnl"/>
        </w:rPr>
        <w:t>( )</w:t>
      </w:r>
      <w:proofErr w:type="gramEnd"/>
      <w:r w:rsidRPr="00865E67">
        <w:rPr>
          <w:rFonts w:ascii="Arial" w:hAnsi="Arial" w:cs="Arial"/>
          <w:iCs/>
          <w:sz w:val="22"/>
          <w:lang w:val="es-ES_tradnl"/>
        </w:rPr>
        <w:t xml:space="preserve"> folios debidamente numerados.</w:t>
      </w:r>
    </w:p>
    <w:p w14:paraId="2067588F"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6. No me hallo incurso en las causales de inhabilidad e incompatibilidad señaladas por la Constitución Política y las Leyes 80 de 1.993, 1150 de 2007, </w:t>
      </w:r>
      <w:r w:rsidRPr="00865E67">
        <w:rPr>
          <w:rFonts w:ascii="Arial" w:hAnsi="Arial" w:cs="Arial"/>
          <w:sz w:val="22"/>
        </w:rPr>
        <w:t xml:space="preserve">Decreto 1082 de </w:t>
      </w:r>
      <w:proofErr w:type="gramStart"/>
      <w:r w:rsidRPr="00865E67">
        <w:rPr>
          <w:rFonts w:ascii="Arial" w:hAnsi="Arial" w:cs="Arial"/>
          <w:sz w:val="22"/>
        </w:rPr>
        <w:t xml:space="preserve">2015 </w:t>
      </w:r>
      <w:r w:rsidRPr="00865E67">
        <w:rPr>
          <w:rFonts w:ascii="Arial" w:hAnsi="Arial" w:cs="Arial"/>
          <w:iCs/>
          <w:sz w:val="22"/>
          <w:lang w:val="es-ES_tradnl"/>
        </w:rPr>
        <w:t xml:space="preserve"> y</w:t>
      </w:r>
      <w:proofErr w:type="gramEnd"/>
      <w:r w:rsidRPr="00865E67">
        <w:rPr>
          <w:rFonts w:ascii="Arial" w:hAnsi="Arial" w:cs="Arial"/>
          <w:iCs/>
          <w:sz w:val="22"/>
          <w:lang w:val="es-ES_tradnl"/>
        </w:rPr>
        <w:t xml:space="preserve"> demás normas concordantes.</w:t>
      </w:r>
    </w:p>
    <w:p w14:paraId="37BD34D9"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7. El valor de la Oferta Económica está contenido en el sobre cerrado y sellado adjunto, que se entrega en forma independiente junto con la oferta general. </w:t>
      </w:r>
    </w:p>
    <w:p w14:paraId="70A14CEF"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8. La dirección comercial de la sociedad que represento, donde se pueden remitir o enviar por correo, notificaciones relacionadas con esta contratación, es la siguiente:</w:t>
      </w:r>
    </w:p>
    <w:p w14:paraId="7711606F" w14:textId="77777777" w:rsidR="006923DA" w:rsidRPr="00865E67" w:rsidRDefault="006923DA" w:rsidP="006923DA">
      <w:pPr>
        <w:rPr>
          <w:rFonts w:ascii="Arial" w:hAnsi="Arial" w:cs="Arial"/>
          <w:iCs/>
          <w:sz w:val="22"/>
          <w:lang w:val="es-ES_tradnl"/>
        </w:rPr>
      </w:pPr>
      <w:proofErr w:type="gramStart"/>
      <w:r w:rsidRPr="00865E67">
        <w:rPr>
          <w:rFonts w:ascii="Arial" w:hAnsi="Arial" w:cs="Arial"/>
          <w:iCs/>
          <w:sz w:val="22"/>
          <w:lang w:val="es-ES_tradnl"/>
        </w:rPr>
        <w:t>Ciudad….</w:t>
      </w:r>
      <w:proofErr w:type="gramEnd"/>
      <w:r w:rsidRPr="00865E67">
        <w:rPr>
          <w:rFonts w:ascii="Arial" w:hAnsi="Arial" w:cs="Arial"/>
          <w:iCs/>
          <w:sz w:val="22"/>
          <w:lang w:val="es-ES_tradnl"/>
        </w:rPr>
        <w:t>…….. Departamento………</w:t>
      </w:r>
      <w:proofErr w:type="gramStart"/>
      <w:r w:rsidRPr="00865E67">
        <w:rPr>
          <w:rFonts w:ascii="Arial" w:hAnsi="Arial" w:cs="Arial"/>
          <w:iCs/>
          <w:sz w:val="22"/>
          <w:lang w:val="es-ES_tradnl"/>
        </w:rPr>
        <w:t>…….</w:t>
      </w:r>
      <w:proofErr w:type="gramEnd"/>
      <w:r w:rsidRPr="00865E67">
        <w:rPr>
          <w:rFonts w:ascii="Arial" w:hAnsi="Arial" w:cs="Arial"/>
          <w:iCs/>
          <w:sz w:val="22"/>
          <w:lang w:val="es-ES_tradnl"/>
        </w:rPr>
        <w:t>.</w:t>
      </w:r>
    </w:p>
    <w:p w14:paraId="70AD8D04"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TEL.………………</w:t>
      </w:r>
      <w:proofErr w:type="gramStart"/>
      <w:r w:rsidRPr="00865E67">
        <w:rPr>
          <w:rFonts w:ascii="Arial" w:hAnsi="Arial" w:cs="Arial"/>
          <w:iCs/>
          <w:sz w:val="22"/>
          <w:lang w:val="es-ES_tradnl"/>
        </w:rPr>
        <w:t>…….</w:t>
      </w:r>
      <w:proofErr w:type="gramEnd"/>
      <w:r w:rsidRPr="00865E67">
        <w:rPr>
          <w:rFonts w:ascii="Arial" w:hAnsi="Arial" w:cs="Arial"/>
          <w:iCs/>
          <w:sz w:val="22"/>
          <w:lang w:val="es-ES_tradnl"/>
        </w:rPr>
        <w:t>.Fax. ………………..</w:t>
      </w:r>
    </w:p>
    <w:p w14:paraId="4D07B4AF"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9. Me obligo para con la DIRECCION SECCIONAL DE ADMINISTRACION JUDICIAL DE CUCUTA a informar todo cambio de dirección o domicilio </w:t>
      </w:r>
      <w:proofErr w:type="gramStart"/>
      <w:r w:rsidRPr="00865E67">
        <w:rPr>
          <w:rFonts w:ascii="Arial" w:hAnsi="Arial" w:cs="Arial"/>
          <w:iCs/>
          <w:sz w:val="22"/>
          <w:lang w:val="es-ES_tradnl"/>
        </w:rPr>
        <w:t>que  ocurra</w:t>
      </w:r>
      <w:proofErr w:type="gramEnd"/>
      <w:r w:rsidRPr="00865E67">
        <w:rPr>
          <w:rFonts w:ascii="Arial" w:hAnsi="Arial" w:cs="Arial"/>
          <w:iCs/>
          <w:sz w:val="22"/>
          <w:lang w:val="es-ES_tradnl"/>
        </w:rPr>
        <w:t xml:space="preserve"> durante el desarrollo del contrato que se suscriba como consecuencia de esta contratación y hasta su liquidación final.</w:t>
      </w:r>
    </w:p>
    <w:p w14:paraId="3BAB7C82"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10. Para efectos legales hago constar que la información suministrada y certificada es totalmente cierta y puede ser verificada. </w:t>
      </w:r>
    </w:p>
    <w:p w14:paraId="3CD46663" w14:textId="77777777" w:rsidR="006923DA" w:rsidRPr="00865E67" w:rsidRDefault="006923DA" w:rsidP="006923DA">
      <w:pPr>
        <w:rPr>
          <w:rFonts w:ascii="Arial" w:hAnsi="Arial" w:cs="Arial"/>
          <w:iCs/>
          <w:sz w:val="22"/>
          <w:lang w:val="es-ES_tradnl"/>
        </w:rPr>
      </w:pPr>
    </w:p>
    <w:p w14:paraId="3B68B1AB"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Póliza de garantía de seriedad de la oferta No………</w:t>
      </w:r>
      <w:proofErr w:type="gramStart"/>
      <w:r w:rsidRPr="00865E67">
        <w:rPr>
          <w:rFonts w:ascii="Arial" w:hAnsi="Arial" w:cs="Arial"/>
          <w:iCs/>
          <w:sz w:val="22"/>
          <w:lang w:val="es-ES_tradnl"/>
        </w:rPr>
        <w:t>…….</w:t>
      </w:r>
      <w:proofErr w:type="gramEnd"/>
      <w:r w:rsidRPr="00865E67">
        <w:rPr>
          <w:rFonts w:ascii="Arial" w:hAnsi="Arial" w:cs="Arial"/>
          <w:iCs/>
          <w:sz w:val="22"/>
          <w:lang w:val="es-ES_tradnl"/>
        </w:rPr>
        <w:t>.Expedida por seguros..................... Fecha de expedición............................. Valor asegurado........................... Nombre completo del oferente.......</w:t>
      </w:r>
    </w:p>
    <w:p w14:paraId="3A74AE76" w14:textId="77777777" w:rsidR="006923DA" w:rsidRPr="00865E67" w:rsidRDefault="006923DA" w:rsidP="006923DA">
      <w:pPr>
        <w:rPr>
          <w:rFonts w:ascii="Arial" w:hAnsi="Arial" w:cs="Arial"/>
          <w:iCs/>
          <w:sz w:val="22"/>
          <w:lang w:val="es-ES_tradnl"/>
        </w:rPr>
      </w:pPr>
    </w:p>
    <w:p w14:paraId="2955A755" w14:textId="77777777" w:rsidR="006923DA" w:rsidRPr="00865E67" w:rsidRDefault="006923DA" w:rsidP="006923DA">
      <w:pPr>
        <w:rPr>
          <w:rFonts w:ascii="Arial" w:hAnsi="Arial" w:cs="Arial"/>
          <w:iCs/>
          <w:sz w:val="22"/>
        </w:rPr>
      </w:pPr>
      <w:r w:rsidRPr="00865E67">
        <w:rPr>
          <w:rFonts w:ascii="Arial" w:hAnsi="Arial" w:cs="Arial"/>
          <w:iCs/>
          <w:sz w:val="22"/>
        </w:rPr>
        <w:t>________________________________</w:t>
      </w:r>
    </w:p>
    <w:p w14:paraId="56011FC6"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Nombre y Firma del representante legal........C.C. No. ...... expedida</w:t>
      </w:r>
    </w:p>
    <w:p w14:paraId="042CDC1B"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en...........Profesión</w:t>
      </w:r>
      <w:proofErr w:type="gramStart"/>
      <w:r w:rsidRPr="00865E67">
        <w:rPr>
          <w:rFonts w:ascii="Arial" w:hAnsi="Arial" w:cs="Arial"/>
          <w:iCs/>
          <w:sz w:val="22"/>
          <w:lang w:val="es-ES_tradnl"/>
        </w:rPr>
        <w:t>…….</w:t>
      </w:r>
      <w:proofErr w:type="gramEnd"/>
      <w:r w:rsidRPr="00865E67">
        <w:rPr>
          <w:rFonts w:ascii="Arial" w:hAnsi="Arial" w:cs="Arial"/>
          <w:iCs/>
          <w:sz w:val="22"/>
          <w:lang w:val="es-ES_tradnl"/>
        </w:rPr>
        <w:t>. M.P. No.................de.............</w:t>
      </w:r>
    </w:p>
    <w:p w14:paraId="48049DDF" w14:textId="42CC00A0" w:rsidR="006923DA" w:rsidRPr="00865E67" w:rsidRDefault="006923DA" w:rsidP="006923DA">
      <w:pPr>
        <w:jc w:val="center"/>
        <w:rPr>
          <w:rFonts w:ascii="Arial" w:hAnsi="Arial" w:cs="Arial"/>
          <w:b/>
          <w:iCs/>
          <w:sz w:val="22"/>
          <w:lang w:val="es-ES_tradnl"/>
        </w:rPr>
      </w:pPr>
      <w:r w:rsidRPr="00865E67">
        <w:rPr>
          <w:rFonts w:ascii="Arial" w:hAnsi="Arial" w:cs="Arial"/>
          <w:iCs/>
          <w:sz w:val="22"/>
          <w:lang w:val="es-ES_tradnl"/>
        </w:rPr>
        <w:br w:type="page"/>
      </w:r>
      <w:r w:rsidRPr="00865E67">
        <w:rPr>
          <w:rFonts w:ascii="Arial" w:hAnsi="Arial" w:cs="Arial"/>
          <w:b/>
          <w:iCs/>
          <w:sz w:val="22"/>
          <w:lang w:val="es-ES_tradnl"/>
        </w:rPr>
        <w:lastRenderedPageBreak/>
        <w:t>ANEXO</w:t>
      </w:r>
    </w:p>
    <w:p w14:paraId="74295856" w14:textId="2A6BF120" w:rsidR="006923DA" w:rsidRPr="00865E67" w:rsidRDefault="006923DA" w:rsidP="006923DA">
      <w:pPr>
        <w:jc w:val="center"/>
        <w:rPr>
          <w:rFonts w:ascii="Arial" w:hAnsi="Arial" w:cs="Arial"/>
          <w:b/>
          <w:iCs/>
          <w:sz w:val="22"/>
          <w:lang w:val="es-ES_tradnl"/>
        </w:rPr>
      </w:pPr>
      <w:r w:rsidRPr="00865E67">
        <w:rPr>
          <w:rFonts w:ascii="Arial" w:hAnsi="Arial" w:cs="Arial"/>
          <w:b/>
          <w:iCs/>
          <w:sz w:val="22"/>
          <w:lang w:val="es-ES_tradnl"/>
        </w:rPr>
        <w:t>FORMATO DE PRESENTACION DE LA OFERTA CONSORCIO O UNION TEMPORAL</w:t>
      </w:r>
    </w:p>
    <w:p w14:paraId="712EE3C2" w14:textId="77777777" w:rsidR="006923DA" w:rsidRPr="00865E67" w:rsidRDefault="006923DA" w:rsidP="006923DA">
      <w:pPr>
        <w:rPr>
          <w:rFonts w:ascii="Arial" w:hAnsi="Arial" w:cs="Arial"/>
          <w:b/>
          <w:iCs/>
          <w:sz w:val="22"/>
          <w:lang w:val="es-ES_tradnl"/>
        </w:rPr>
      </w:pPr>
    </w:p>
    <w:p w14:paraId="2EE487E2"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Ciudad y Fecha</w:t>
      </w:r>
    </w:p>
    <w:p w14:paraId="103DAD11" w14:textId="77777777" w:rsidR="006923DA" w:rsidRPr="00865E67" w:rsidRDefault="006923DA" w:rsidP="006923DA">
      <w:pPr>
        <w:rPr>
          <w:rFonts w:ascii="Arial" w:hAnsi="Arial" w:cs="Arial"/>
          <w:iCs/>
          <w:sz w:val="22"/>
          <w:lang w:val="es-ES_tradnl"/>
        </w:rPr>
      </w:pPr>
    </w:p>
    <w:p w14:paraId="29250EFD"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Señores</w:t>
      </w:r>
    </w:p>
    <w:p w14:paraId="0DBCC107" w14:textId="77777777" w:rsidR="006923DA" w:rsidRPr="00865E67" w:rsidRDefault="006923DA" w:rsidP="006923DA">
      <w:pPr>
        <w:rPr>
          <w:rFonts w:ascii="Arial" w:hAnsi="Arial" w:cs="Arial"/>
          <w:b/>
          <w:iCs/>
          <w:sz w:val="22"/>
          <w:lang w:val="es-ES_tradnl"/>
        </w:rPr>
      </w:pPr>
      <w:r w:rsidRPr="00865E67">
        <w:rPr>
          <w:rFonts w:ascii="Arial" w:hAnsi="Arial" w:cs="Arial"/>
          <w:b/>
          <w:iCs/>
          <w:sz w:val="22"/>
          <w:lang w:val="es-ES_tradnl"/>
        </w:rPr>
        <w:t>DIRECCION SECCIONAL DE ADMINISTRACION JUDICIAL DE CUCUTA</w:t>
      </w:r>
    </w:p>
    <w:p w14:paraId="1D45D71A"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Palacio de Justicia Francisco de Paula Santander</w:t>
      </w:r>
    </w:p>
    <w:p w14:paraId="1B59C4B5"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II ETAPA, PISO 2º Avenida Gran Colombia</w:t>
      </w:r>
    </w:p>
    <w:p w14:paraId="5DDC1970"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Cúcuta - Norte de Santander</w:t>
      </w:r>
    </w:p>
    <w:p w14:paraId="5FC8B4AD" w14:textId="77777777" w:rsidR="006923DA" w:rsidRPr="00865E67" w:rsidRDefault="006923DA" w:rsidP="006923DA">
      <w:pPr>
        <w:rPr>
          <w:rFonts w:ascii="Arial" w:hAnsi="Arial" w:cs="Arial"/>
          <w:iCs/>
          <w:sz w:val="22"/>
          <w:lang w:val="es-ES_tradnl"/>
        </w:rPr>
      </w:pPr>
    </w:p>
    <w:p w14:paraId="31C84CA1" w14:textId="322C96A2"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 en mi calidad de representante del Consorcio </w:t>
      </w:r>
      <w:proofErr w:type="gramStart"/>
      <w:r w:rsidRPr="00865E67">
        <w:rPr>
          <w:rFonts w:ascii="Arial" w:hAnsi="Arial" w:cs="Arial"/>
          <w:iCs/>
          <w:sz w:val="22"/>
          <w:lang w:val="es-ES_tradnl"/>
        </w:rPr>
        <w:t>( )</w:t>
      </w:r>
      <w:proofErr w:type="gramEnd"/>
      <w:r w:rsidRPr="00865E67">
        <w:rPr>
          <w:rFonts w:ascii="Arial" w:hAnsi="Arial" w:cs="Arial"/>
          <w:iCs/>
          <w:sz w:val="22"/>
          <w:lang w:val="es-ES_tradnl"/>
        </w:rPr>
        <w:t xml:space="preserve"> o Unión Temporal ( ), me permito presentar la oferta relacionada con el PLIEGO DE CONDICIONES del Proceso de Selección Abreviada de Menor Cuantía No 00</w:t>
      </w:r>
      <w:r w:rsidR="002A0CFD">
        <w:rPr>
          <w:rFonts w:ascii="Arial" w:hAnsi="Arial" w:cs="Arial"/>
          <w:iCs/>
          <w:sz w:val="22"/>
          <w:lang w:val="es-ES_tradnl"/>
        </w:rPr>
        <w:t>X</w:t>
      </w:r>
      <w:r w:rsidRPr="00865E67">
        <w:rPr>
          <w:rFonts w:ascii="Arial" w:hAnsi="Arial" w:cs="Arial"/>
          <w:iCs/>
          <w:sz w:val="22"/>
          <w:lang w:val="es-ES_tradnl"/>
        </w:rPr>
        <w:t>-202</w:t>
      </w:r>
      <w:r w:rsidR="002A0CFD">
        <w:rPr>
          <w:rFonts w:ascii="Arial" w:hAnsi="Arial" w:cs="Arial"/>
          <w:iCs/>
          <w:sz w:val="22"/>
          <w:lang w:val="es-ES_tradnl"/>
        </w:rPr>
        <w:t>X</w:t>
      </w:r>
      <w:r w:rsidRPr="00865E67">
        <w:rPr>
          <w:rFonts w:ascii="Arial" w:hAnsi="Arial" w:cs="Arial"/>
          <w:iCs/>
          <w:sz w:val="22"/>
          <w:lang w:val="es-ES_tradnl"/>
        </w:rPr>
        <w:t>,  de la DIRECCION SECCIONAL DE ADMINISTRACION JUDICIAL DE CUCUTA, cuyo objeto consiste en contratar ...........................</w:t>
      </w:r>
    </w:p>
    <w:p w14:paraId="6C309906" w14:textId="77777777" w:rsidR="006923DA" w:rsidRPr="00865E67" w:rsidRDefault="006923DA" w:rsidP="006923DA">
      <w:pPr>
        <w:rPr>
          <w:rFonts w:ascii="Arial" w:hAnsi="Arial" w:cs="Arial"/>
          <w:iCs/>
          <w:sz w:val="22"/>
          <w:lang w:val="es-ES_tradnl"/>
        </w:rPr>
      </w:pPr>
    </w:p>
    <w:p w14:paraId="1F6B6189"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Declaró así mismo que:</w:t>
      </w:r>
    </w:p>
    <w:p w14:paraId="75897D0A"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1. Tengo poder legal para firmar y presentar la oferta.</w:t>
      </w:r>
    </w:p>
    <w:p w14:paraId="368ED248"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2. Esta oferta y el contrato que llegase a celebrarse sólo compromete al Consorcio () o Unión Temporal </w:t>
      </w:r>
      <w:proofErr w:type="gramStart"/>
      <w:r w:rsidRPr="00865E67">
        <w:rPr>
          <w:rFonts w:ascii="Arial" w:hAnsi="Arial" w:cs="Arial"/>
          <w:iCs/>
          <w:sz w:val="22"/>
          <w:lang w:val="es-ES_tradnl"/>
        </w:rPr>
        <w:t>( )</w:t>
      </w:r>
      <w:proofErr w:type="gramEnd"/>
      <w:r w:rsidRPr="00865E67">
        <w:rPr>
          <w:rFonts w:ascii="Arial" w:hAnsi="Arial" w:cs="Arial"/>
          <w:iCs/>
          <w:sz w:val="22"/>
          <w:lang w:val="es-ES_tradnl"/>
        </w:rPr>
        <w:t xml:space="preserve"> que represento.</w:t>
      </w:r>
    </w:p>
    <w:p w14:paraId="2025F27E"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3. Conozco y tengo en mi poder los documentos que integran el pliego de condiciones, sus anexos y adenda, que son: (Indicar fecha y número de cada una)</w:t>
      </w:r>
    </w:p>
    <w:p w14:paraId="6AD4998C"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y renuncio a cualquier reclamación por ignorancia o errónea interpretación de </w:t>
      </w:r>
      <w:proofErr w:type="gramStart"/>
      <w:r w:rsidRPr="00865E67">
        <w:rPr>
          <w:rFonts w:ascii="Arial" w:hAnsi="Arial" w:cs="Arial"/>
          <w:iCs/>
          <w:sz w:val="22"/>
          <w:lang w:val="es-ES_tradnl"/>
        </w:rPr>
        <w:t>los mismos</w:t>
      </w:r>
      <w:proofErr w:type="gramEnd"/>
      <w:r w:rsidRPr="00865E67">
        <w:rPr>
          <w:rFonts w:ascii="Arial" w:hAnsi="Arial" w:cs="Arial"/>
          <w:iCs/>
          <w:sz w:val="22"/>
          <w:lang w:val="es-ES_tradnl"/>
        </w:rPr>
        <w:t>.</w:t>
      </w:r>
    </w:p>
    <w:p w14:paraId="79137E86"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4. Haré los trámites necesarios para el perfeccionamiento y ejecución del contrato en el plazo señalado en los pliegos de condiciones.</w:t>
      </w:r>
    </w:p>
    <w:p w14:paraId="7BE9E5D1"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5. La presente oferta consta de </w:t>
      </w:r>
      <w:proofErr w:type="gramStart"/>
      <w:r w:rsidRPr="00865E67">
        <w:rPr>
          <w:rFonts w:ascii="Arial" w:hAnsi="Arial" w:cs="Arial"/>
          <w:iCs/>
          <w:sz w:val="22"/>
          <w:lang w:val="es-ES_tradnl"/>
        </w:rPr>
        <w:t>( )</w:t>
      </w:r>
      <w:proofErr w:type="gramEnd"/>
      <w:r w:rsidRPr="00865E67">
        <w:rPr>
          <w:rFonts w:ascii="Arial" w:hAnsi="Arial" w:cs="Arial"/>
          <w:iCs/>
          <w:sz w:val="22"/>
          <w:lang w:val="es-ES_tradnl"/>
        </w:rPr>
        <w:t xml:space="preserve"> folios debidamente numerados.</w:t>
      </w:r>
    </w:p>
    <w:p w14:paraId="57228EF7"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6. No me hallo incurso en las causales de inhabilidad e incompatibilidad señaladas por la Constitución Política y </w:t>
      </w:r>
      <w:r w:rsidRPr="00865E67">
        <w:rPr>
          <w:rFonts w:ascii="Arial" w:hAnsi="Arial" w:cs="Arial"/>
          <w:sz w:val="22"/>
        </w:rPr>
        <w:t xml:space="preserve">Decreto 1082 de 2015 </w:t>
      </w:r>
      <w:r w:rsidRPr="00865E67">
        <w:rPr>
          <w:rFonts w:ascii="Arial" w:hAnsi="Arial" w:cs="Arial"/>
          <w:iCs/>
          <w:sz w:val="22"/>
          <w:lang w:val="es-ES_tradnl"/>
        </w:rPr>
        <w:t>y demás normas concordantes.</w:t>
      </w:r>
    </w:p>
    <w:p w14:paraId="63D3864D"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7. El valor de la Oferta Económica está contenido en el sobre cerrado y sellado adjunto, que se entrega en forma independiente junto con la oferta general.</w:t>
      </w:r>
    </w:p>
    <w:p w14:paraId="44D41961"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8. La dirección comercial del Consorcio </w:t>
      </w:r>
      <w:proofErr w:type="gramStart"/>
      <w:r w:rsidRPr="00865E67">
        <w:rPr>
          <w:rFonts w:ascii="Arial" w:hAnsi="Arial" w:cs="Arial"/>
          <w:iCs/>
          <w:sz w:val="22"/>
          <w:lang w:val="es-ES_tradnl"/>
        </w:rPr>
        <w:t>( )</w:t>
      </w:r>
      <w:proofErr w:type="gramEnd"/>
      <w:r w:rsidRPr="00865E67">
        <w:rPr>
          <w:rFonts w:ascii="Arial" w:hAnsi="Arial" w:cs="Arial"/>
          <w:iCs/>
          <w:sz w:val="22"/>
          <w:lang w:val="es-ES_tradnl"/>
        </w:rPr>
        <w:t xml:space="preserve"> o Unión Temporal ( ) que represento, donde se pueden remitir o enviar por correo, notificaciones relacionadas con esta ............., es la siguiente:</w:t>
      </w:r>
    </w:p>
    <w:p w14:paraId="17DE7D2D"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Ciudad………</w:t>
      </w:r>
      <w:proofErr w:type="gramStart"/>
      <w:r w:rsidRPr="00865E67">
        <w:rPr>
          <w:rFonts w:ascii="Arial" w:hAnsi="Arial" w:cs="Arial"/>
          <w:iCs/>
          <w:sz w:val="22"/>
          <w:lang w:val="es-ES_tradnl"/>
        </w:rPr>
        <w:t>…….</w:t>
      </w:r>
      <w:proofErr w:type="gramEnd"/>
      <w:r w:rsidRPr="00865E67">
        <w:rPr>
          <w:rFonts w:ascii="Arial" w:hAnsi="Arial" w:cs="Arial"/>
          <w:iCs/>
          <w:sz w:val="22"/>
          <w:lang w:val="es-ES_tradnl"/>
        </w:rPr>
        <w:t>……… Departamento………</w:t>
      </w:r>
    </w:p>
    <w:p w14:paraId="4D74E025"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Tel…………………… Fax……</w:t>
      </w:r>
      <w:proofErr w:type="gramStart"/>
      <w:r w:rsidRPr="00865E67">
        <w:rPr>
          <w:rFonts w:ascii="Arial" w:hAnsi="Arial" w:cs="Arial"/>
          <w:iCs/>
          <w:sz w:val="22"/>
          <w:lang w:val="es-ES_tradnl"/>
        </w:rPr>
        <w:t>…….</w:t>
      </w:r>
      <w:proofErr w:type="gramEnd"/>
      <w:r w:rsidRPr="00865E67">
        <w:rPr>
          <w:rFonts w:ascii="Arial" w:hAnsi="Arial" w:cs="Arial"/>
          <w:iCs/>
          <w:sz w:val="22"/>
          <w:lang w:val="es-ES_tradnl"/>
        </w:rPr>
        <w:t>.…</w:t>
      </w:r>
    </w:p>
    <w:p w14:paraId="17C7B925"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9. La duración del Consorcio </w:t>
      </w:r>
      <w:proofErr w:type="gramStart"/>
      <w:r w:rsidRPr="00865E67">
        <w:rPr>
          <w:rFonts w:ascii="Arial" w:hAnsi="Arial" w:cs="Arial"/>
          <w:iCs/>
          <w:sz w:val="22"/>
          <w:lang w:val="es-ES_tradnl"/>
        </w:rPr>
        <w:t>( )</w:t>
      </w:r>
      <w:proofErr w:type="gramEnd"/>
      <w:r w:rsidRPr="00865E67">
        <w:rPr>
          <w:rFonts w:ascii="Arial" w:hAnsi="Arial" w:cs="Arial"/>
          <w:iCs/>
          <w:sz w:val="22"/>
          <w:lang w:val="es-ES_tradnl"/>
        </w:rPr>
        <w:t xml:space="preserve"> o Unión Temporal ( ) será por el término de ejecución del contrato, su liquidación y un (1) año más.</w:t>
      </w:r>
    </w:p>
    <w:p w14:paraId="641681C7"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10. Me obligo para con la DIRECCION SECCIONAL DE ADMINISTRACION JUDICIAL DE CUCUTA a informar todo cambio de dirección o domicilio que ocurra durante el desarrollo del contrato que se suscriba como consecuencia de esta contratación y hasta su liquidación final.</w:t>
      </w:r>
    </w:p>
    <w:p w14:paraId="4E7D981E"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11. Para efectos legales hago constar que la información suministrada y certificada es totalmente cierta y puede ser verificada.</w:t>
      </w:r>
    </w:p>
    <w:p w14:paraId="43419529" w14:textId="77777777" w:rsidR="006923DA" w:rsidRPr="00865E67" w:rsidRDefault="006923DA" w:rsidP="006923DA">
      <w:pPr>
        <w:rPr>
          <w:rFonts w:ascii="Arial" w:hAnsi="Arial" w:cs="Arial"/>
          <w:iCs/>
          <w:sz w:val="22"/>
          <w:lang w:val="es-ES_tradnl"/>
        </w:rPr>
      </w:pPr>
    </w:p>
    <w:p w14:paraId="46040CB4"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Póliza de garantía de seriedad de la oferta No................ Expedida por seguros…………Fecha de expedición............................. Valor asegurado......................</w:t>
      </w:r>
    </w:p>
    <w:p w14:paraId="246821D2"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Nombre completo del oferente...…………………....</w:t>
      </w:r>
    </w:p>
    <w:p w14:paraId="49E63341" w14:textId="77777777" w:rsidR="006923DA" w:rsidRPr="00865E67" w:rsidRDefault="006923DA" w:rsidP="006923DA">
      <w:pPr>
        <w:rPr>
          <w:rFonts w:ascii="Arial" w:hAnsi="Arial" w:cs="Arial"/>
          <w:iCs/>
          <w:sz w:val="22"/>
          <w:lang w:val="es-ES_tradnl"/>
        </w:rPr>
      </w:pPr>
    </w:p>
    <w:p w14:paraId="1F4926C6"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_______________________________</w:t>
      </w:r>
    </w:p>
    <w:p w14:paraId="54612B75" w14:textId="7F546EEF"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Nombre y Firma del Representante Legal...............C.C. No.</w:t>
      </w:r>
    </w:p>
    <w:p w14:paraId="6530BC16" w14:textId="19AC7C2D" w:rsidR="006923DA" w:rsidRPr="00865E67" w:rsidRDefault="006923DA" w:rsidP="006923DA">
      <w:pPr>
        <w:rPr>
          <w:rFonts w:ascii="Arial" w:hAnsi="Arial" w:cs="Arial"/>
          <w:iCs/>
          <w:lang w:val="es-ES_tradnl"/>
        </w:rPr>
      </w:pPr>
    </w:p>
    <w:p w14:paraId="252C18BE" w14:textId="27BE0984" w:rsidR="006923DA" w:rsidRPr="00865E67" w:rsidRDefault="006923DA" w:rsidP="00475352">
      <w:pPr>
        <w:rPr>
          <w:rFonts w:ascii="Arial" w:hAnsi="Arial" w:cs="Arial"/>
          <w:iCs/>
          <w:lang w:val="es-ES_tradnl"/>
        </w:rPr>
      </w:pPr>
    </w:p>
    <w:p w14:paraId="407FD449" w14:textId="02FFCB5E" w:rsidR="006923DA" w:rsidRDefault="006923DA" w:rsidP="006923DA">
      <w:pPr>
        <w:rPr>
          <w:rFonts w:ascii="Arial" w:hAnsi="Arial" w:cs="Arial"/>
          <w:iCs/>
          <w:lang w:val="es-ES_tradnl"/>
        </w:rPr>
      </w:pPr>
    </w:p>
    <w:p w14:paraId="58872D6C" w14:textId="77777777" w:rsidR="003901AB" w:rsidRPr="00865E67" w:rsidRDefault="003901AB" w:rsidP="006923DA">
      <w:pPr>
        <w:rPr>
          <w:rFonts w:ascii="Arial" w:hAnsi="Arial" w:cs="Arial"/>
          <w:iCs/>
          <w:lang w:val="es-ES_tradnl"/>
        </w:rPr>
      </w:pPr>
    </w:p>
    <w:p w14:paraId="380AA891" w14:textId="7790ABD3" w:rsidR="006923DA" w:rsidRPr="00865E67" w:rsidRDefault="006923DA" w:rsidP="006923DA">
      <w:pPr>
        <w:jc w:val="center"/>
        <w:rPr>
          <w:rFonts w:ascii="Arial" w:hAnsi="Arial" w:cs="Arial"/>
          <w:b/>
          <w:iCs/>
          <w:sz w:val="22"/>
          <w:lang w:val="es-ES_tradnl"/>
        </w:rPr>
      </w:pPr>
      <w:r w:rsidRPr="00865E67">
        <w:rPr>
          <w:rFonts w:ascii="Arial" w:hAnsi="Arial" w:cs="Arial"/>
          <w:b/>
          <w:iCs/>
          <w:sz w:val="22"/>
          <w:lang w:val="es-ES_tradnl"/>
        </w:rPr>
        <w:lastRenderedPageBreak/>
        <w:t>ANEXO</w:t>
      </w:r>
    </w:p>
    <w:p w14:paraId="0BF183DE" w14:textId="20A48529" w:rsidR="006923DA" w:rsidRPr="00865E67" w:rsidRDefault="006923DA" w:rsidP="006923DA">
      <w:pPr>
        <w:jc w:val="center"/>
        <w:rPr>
          <w:rFonts w:ascii="Arial" w:hAnsi="Arial" w:cs="Arial"/>
          <w:b/>
          <w:iCs/>
          <w:sz w:val="22"/>
          <w:lang w:val="es-ES_tradnl"/>
        </w:rPr>
      </w:pPr>
      <w:r w:rsidRPr="00865E67">
        <w:rPr>
          <w:rFonts w:ascii="Arial" w:hAnsi="Arial" w:cs="Arial"/>
          <w:b/>
          <w:iCs/>
          <w:sz w:val="22"/>
          <w:lang w:val="es-ES_tradnl"/>
        </w:rPr>
        <w:t>FORMATO SOBRE CONFORMACION DE CONSORCIOS O UNIONES TEMPORALES</w:t>
      </w:r>
    </w:p>
    <w:p w14:paraId="4B5C902C"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Ciudad y Fecha</w:t>
      </w:r>
    </w:p>
    <w:p w14:paraId="3913CE7D" w14:textId="77777777" w:rsidR="006923DA" w:rsidRPr="00865E67" w:rsidRDefault="006923DA" w:rsidP="006923DA">
      <w:pPr>
        <w:rPr>
          <w:rFonts w:ascii="Arial" w:hAnsi="Arial" w:cs="Arial"/>
          <w:iCs/>
          <w:sz w:val="22"/>
          <w:lang w:val="es-ES_tradnl"/>
        </w:rPr>
      </w:pPr>
    </w:p>
    <w:p w14:paraId="47E55778"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Señores:</w:t>
      </w:r>
    </w:p>
    <w:p w14:paraId="44596A10" w14:textId="77777777" w:rsidR="006923DA" w:rsidRPr="00865E67" w:rsidRDefault="006923DA" w:rsidP="006923DA">
      <w:pPr>
        <w:rPr>
          <w:rFonts w:ascii="Arial" w:hAnsi="Arial" w:cs="Arial"/>
          <w:b/>
          <w:iCs/>
          <w:sz w:val="22"/>
          <w:lang w:val="es-ES_tradnl"/>
        </w:rPr>
      </w:pPr>
      <w:r w:rsidRPr="00865E67">
        <w:rPr>
          <w:rFonts w:ascii="Arial" w:hAnsi="Arial" w:cs="Arial"/>
          <w:b/>
          <w:iCs/>
          <w:sz w:val="22"/>
          <w:lang w:val="es-ES_tradnl"/>
        </w:rPr>
        <w:t>DIRECCION SECCIONAL DE ADMINISTRACION JUDICIAL DE CUCUTA</w:t>
      </w:r>
    </w:p>
    <w:p w14:paraId="3546CEFD"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Palacio de Justicia Francisco de Paula Santander</w:t>
      </w:r>
    </w:p>
    <w:p w14:paraId="787F9E51"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II ETAPA, PISO 2º Avenida Gran Colombia</w:t>
      </w:r>
    </w:p>
    <w:p w14:paraId="52E98488"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Cúcuta - Norte de Santander</w:t>
      </w:r>
    </w:p>
    <w:p w14:paraId="638E4007" w14:textId="77777777" w:rsidR="006923DA" w:rsidRPr="00865E67" w:rsidRDefault="006923DA" w:rsidP="006923DA">
      <w:pPr>
        <w:rPr>
          <w:rFonts w:ascii="Arial" w:hAnsi="Arial" w:cs="Arial"/>
          <w:iCs/>
          <w:sz w:val="22"/>
          <w:lang w:val="es-ES_tradnl"/>
        </w:rPr>
      </w:pPr>
    </w:p>
    <w:p w14:paraId="633B3896"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Apreciados señores:</w:t>
      </w:r>
    </w:p>
    <w:p w14:paraId="71F6CFD8" w14:textId="77777777" w:rsidR="006923DA" w:rsidRPr="00865E67" w:rsidRDefault="006923DA" w:rsidP="006923DA">
      <w:pPr>
        <w:rPr>
          <w:rFonts w:ascii="Arial" w:hAnsi="Arial" w:cs="Arial"/>
          <w:iCs/>
          <w:sz w:val="22"/>
          <w:lang w:val="es-ES_tradnl"/>
        </w:rPr>
      </w:pPr>
    </w:p>
    <w:p w14:paraId="24908D41" w14:textId="6F94E799"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Los abajo firmantes, manifestamos a través de este documento que hemos convenido asociarnos en Consorcio </w:t>
      </w:r>
      <w:proofErr w:type="gramStart"/>
      <w:r w:rsidRPr="00865E67">
        <w:rPr>
          <w:rFonts w:ascii="Arial" w:hAnsi="Arial" w:cs="Arial"/>
          <w:iCs/>
          <w:sz w:val="22"/>
          <w:lang w:val="es-ES_tradnl"/>
        </w:rPr>
        <w:t>( )</w:t>
      </w:r>
      <w:proofErr w:type="gramEnd"/>
      <w:r w:rsidRPr="00865E67">
        <w:rPr>
          <w:rFonts w:ascii="Arial" w:hAnsi="Arial" w:cs="Arial"/>
          <w:iCs/>
          <w:sz w:val="22"/>
          <w:lang w:val="es-ES_tradnl"/>
        </w:rPr>
        <w:t xml:space="preserve"> Unión Temporal ( ), para participar en el Proceso de Selección Abreviada de Menor Cuantía No 00</w:t>
      </w:r>
      <w:r w:rsidR="002A0CFD">
        <w:rPr>
          <w:rFonts w:ascii="Arial" w:hAnsi="Arial" w:cs="Arial"/>
          <w:iCs/>
          <w:sz w:val="22"/>
          <w:lang w:val="es-ES_tradnl"/>
        </w:rPr>
        <w:t>X</w:t>
      </w:r>
      <w:r w:rsidRPr="00865E67">
        <w:rPr>
          <w:rFonts w:ascii="Arial" w:hAnsi="Arial" w:cs="Arial"/>
          <w:iCs/>
          <w:sz w:val="22"/>
          <w:lang w:val="es-ES_tradnl"/>
        </w:rPr>
        <w:t>-20</w:t>
      </w:r>
      <w:r w:rsidR="00475352" w:rsidRPr="00865E67">
        <w:rPr>
          <w:rFonts w:ascii="Arial" w:hAnsi="Arial" w:cs="Arial"/>
          <w:iCs/>
          <w:sz w:val="22"/>
          <w:lang w:val="es-ES_tradnl"/>
        </w:rPr>
        <w:t>2</w:t>
      </w:r>
      <w:r w:rsidR="002A0CFD">
        <w:rPr>
          <w:rFonts w:ascii="Arial" w:hAnsi="Arial" w:cs="Arial"/>
          <w:iCs/>
          <w:sz w:val="22"/>
          <w:lang w:val="es-ES_tradnl"/>
        </w:rPr>
        <w:t>X</w:t>
      </w:r>
      <w:r w:rsidRPr="00865E67">
        <w:rPr>
          <w:rFonts w:ascii="Arial" w:hAnsi="Arial" w:cs="Arial"/>
          <w:iCs/>
          <w:sz w:val="22"/>
          <w:lang w:val="es-ES_tradnl"/>
        </w:rPr>
        <w:t xml:space="preserve"> de la Dirección Seccional de Administración Judicial de Cúcuta, cuyo objeto consiste en ______________</w:t>
      </w:r>
    </w:p>
    <w:p w14:paraId="5887ACC9" w14:textId="77777777" w:rsidR="006923DA" w:rsidRPr="00865E67" w:rsidRDefault="006923DA" w:rsidP="006923DA">
      <w:pPr>
        <w:rPr>
          <w:rFonts w:ascii="Arial" w:hAnsi="Arial" w:cs="Arial"/>
          <w:iCs/>
          <w:sz w:val="22"/>
          <w:lang w:val="es-ES_tradnl"/>
        </w:rPr>
      </w:pPr>
    </w:p>
    <w:p w14:paraId="67FC815F"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Por lo anterior expresamos lo siguiente:</w:t>
      </w:r>
    </w:p>
    <w:p w14:paraId="5CFBF7FF" w14:textId="77777777" w:rsidR="006923DA" w:rsidRPr="00865E67" w:rsidRDefault="006923DA" w:rsidP="006923DA">
      <w:pPr>
        <w:rPr>
          <w:rFonts w:ascii="Arial" w:hAnsi="Arial" w:cs="Arial"/>
          <w:iCs/>
          <w:sz w:val="22"/>
          <w:lang w:val="es-ES_tradnl"/>
        </w:rPr>
      </w:pPr>
    </w:p>
    <w:p w14:paraId="4965CD59"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La duración de este Consorcio </w:t>
      </w:r>
      <w:proofErr w:type="gramStart"/>
      <w:r w:rsidRPr="00865E67">
        <w:rPr>
          <w:rFonts w:ascii="Arial" w:hAnsi="Arial" w:cs="Arial"/>
          <w:iCs/>
          <w:sz w:val="22"/>
          <w:lang w:val="es-ES_tradnl"/>
        </w:rPr>
        <w:t>( )</w:t>
      </w:r>
      <w:proofErr w:type="gramEnd"/>
      <w:r w:rsidRPr="00865E67">
        <w:rPr>
          <w:rFonts w:ascii="Arial" w:hAnsi="Arial" w:cs="Arial"/>
          <w:iCs/>
          <w:sz w:val="22"/>
          <w:lang w:val="es-ES_tradnl"/>
        </w:rPr>
        <w:t xml:space="preserve"> Unión Temporal ( ) será igual al del término de ejecución y liquidación del contrato y un año más.</w:t>
      </w:r>
    </w:p>
    <w:p w14:paraId="6183B5C2" w14:textId="77777777" w:rsidR="006923DA" w:rsidRPr="00865E67" w:rsidRDefault="006923DA" w:rsidP="006923DA">
      <w:pPr>
        <w:rPr>
          <w:rFonts w:ascii="Arial" w:hAnsi="Arial" w:cs="Arial"/>
          <w:iCs/>
          <w:sz w:val="22"/>
          <w:lang w:val="es-ES_tradnl"/>
        </w:rPr>
      </w:pPr>
    </w:p>
    <w:p w14:paraId="14E0B8EF" w14:textId="77777777" w:rsidR="006923DA" w:rsidRPr="00865E67" w:rsidRDefault="006923DA" w:rsidP="006923DA">
      <w:pPr>
        <w:rPr>
          <w:rFonts w:ascii="Arial" w:hAnsi="Arial" w:cs="Arial"/>
          <w:iCs/>
          <w:sz w:val="22"/>
        </w:rPr>
      </w:pPr>
      <w:r w:rsidRPr="00865E67">
        <w:rPr>
          <w:rFonts w:ascii="Arial" w:hAnsi="Arial" w:cs="Arial"/>
          <w:iCs/>
          <w:sz w:val="22"/>
          <w:lang w:val="es-ES_tradnl"/>
        </w:rPr>
        <w:t xml:space="preserve">El Consorcio </w:t>
      </w:r>
      <w:proofErr w:type="gramStart"/>
      <w:r w:rsidRPr="00865E67">
        <w:rPr>
          <w:rFonts w:ascii="Arial" w:hAnsi="Arial" w:cs="Arial"/>
          <w:iCs/>
          <w:sz w:val="22"/>
        </w:rPr>
        <w:t>( )</w:t>
      </w:r>
      <w:proofErr w:type="gramEnd"/>
      <w:r w:rsidRPr="00865E67">
        <w:rPr>
          <w:rFonts w:ascii="Arial" w:hAnsi="Arial" w:cs="Arial"/>
          <w:iCs/>
          <w:sz w:val="22"/>
        </w:rPr>
        <w:t xml:space="preserve"> Unión Temporal ( ) está integrado por:</w:t>
      </w:r>
    </w:p>
    <w:p w14:paraId="0C235A0E" w14:textId="77777777" w:rsidR="006923DA" w:rsidRPr="00865E67" w:rsidRDefault="006923DA" w:rsidP="006923DA">
      <w:pPr>
        <w:rPr>
          <w:rFonts w:ascii="Arial" w:hAnsi="Arial" w:cs="Arial"/>
          <w:b/>
          <w:bCs/>
          <w:iCs/>
          <w:sz w:val="22"/>
        </w:rPr>
      </w:pPr>
    </w:p>
    <w:p w14:paraId="43428B86" w14:textId="77777777" w:rsidR="006923DA" w:rsidRPr="00865E67" w:rsidRDefault="006923DA" w:rsidP="006923DA">
      <w:pPr>
        <w:rPr>
          <w:rFonts w:ascii="Arial" w:hAnsi="Arial" w:cs="Arial"/>
          <w:b/>
          <w:iCs/>
          <w:sz w:val="22"/>
          <w:lang w:val="es-ES_tradnl"/>
        </w:rPr>
      </w:pPr>
      <w:r w:rsidRPr="00865E67">
        <w:rPr>
          <w:rFonts w:ascii="Arial" w:hAnsi="Arial" w:cs="Arial"/>
          <w:b/>
          <w:iCs/>
          <w:sz w:val="22"/>
          <w:lang w:val="es-ES_tradnl"/>
        </w:rPr>
        <w:t>NOMBRE</w:t>
      </w:r>
    </w:p>
    <w:p w14:paraId="6AEF759C" w14:textId="77777777" w:rsidR="006923DA" w:rsidRPr="00865E67" w:rsidRDefault="006923DA" w:rsidP="006923DA">
      <w:pPr>
        <w:rPr>
          <w:rFonts w:ascii="Arial" w:hAnsi="Arial" w:cs="Arial"/>
          <w:b/>
          <w:iCs/>
          <w:sz w:val="22"/>
          <w:lang w:val="es-ES_tradnl"/>
        </w:rPr>
      </w:pPr>
      <w:r w:rsidRPr="00865E67">
        <w:rPr>
          <w:rFonts w:ascii="Arial" w:hAnsi="Arial" w:cs="Arial"/>
          <w:b/>
          <w:iCs/>
          <w:sz w:val="22"/>
          <w:lang w:val="es-ES_tradnl"/>
        </w:rPr>
        <w:t>IDENTIFICACION o NIT</w:t>
      </w:r>
    </w:p>
    <w:p w14:paraId="7F7FCB04" w14:textId="77777777" w:rsidR="006923DA" w:rsidRPr="00865E67" w:rsidRDefault="006923DA" w:rsidP="006923DA">
      <w:pPr>
        <w:rPr>
          <w:rFonts w:ascii="Arial" w:hAnsi="Arial" w:cs="Arial"/>
          <w:b/>
          <w:iCs/>
          <w:sz w:val="22"/>
          <w:lang w:val="es-ES_tradnl"/>
        </w:rPr>
      </w:pPr>
      <w:r w:rsidRPr="00865E67">
        <w:rPr>
          <w:rFonts w:ascii="Arial" w:hAnsi="Arial" w:cs="Arial"/>
          <w:b/>
          <w:iCs/>
          <w:sz w:val="22"/>
          <w:lang w:val="es-ES_tradnl"/>
        </w:rPr>
        <w:t>ITEM A REALIZAR</w:t>
      </w:r>
    </w:p>
    <w:p w14:paraId="649C67A4" w14:textId="77777777" w:rsidR="006923DA" w:rsidRPr="00865E67" w:rsidRDefault="006923DA" w:rsidP="006923DA">
      <w:pPr>
        <w:rPr>
          <w:rFonts w:ascii="Arial" w:hAnsi="Arial" w:cs="Arial"/>
          <w:b/>
          <w:iCs/>
          <w:sz w:val="22"/>
          <w:lang w:val="es-ES_tradnl"/>
        </w:rPr>
      </w:pPr>
      <w:r w:rsidRPr="00865E67">
        <w:rPr>
          <w:rFonts w:ascii="Arial" w:hAnsi="Arial" w:cs="Arial"/>
          <w:b/>
          <w:iCs/>
          <w:sz w:val="22"/>
          <w:lang w:val="es-ES_tradnl"/>
        </w:rPr>
        <w:t>PORCENTAJE DE PARTICIPACION</w:t>
      </w:r>
    </w:p>
    <w:p w14:paraId="5F40DCE9" w14:textId="77777777" w:rsidR="006923DA" w:rsidRPr="00865E67" w:rsidRDefault="006923DA" w:rsidP="006923DA">
      <w:pPr>
        <w:rPr>
          <w:rFonts w:ascii="Arial" w:hAnsi="Arial" w:cs="Arial"/>
          <w:iCs/>
          <w:sz w:val="22"/>
        </w:rPr>
      </w:pPr>
    </w:p>
    <w:p w14:paraId="5667CAC8"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El representante del Consorcio </w:t>
      </w:r>
      <w:proofErr w:type="gramStart"/>
      <w:r w:rsidRPr="00865E67">
        <w:rPr>
          <w:rFonts w:ascii="Arial" w:hAnsi="Arial" w:cs="Arial"/>
          <w:iCs/>
          <w:sz w:val="22"/>
          <w:lang w:val="es-ES_tradnl"/>
        </w:rPr>
        <w:t>( )</w:t>
      </w:r>
      <w:proofErr w:type="gramEnd"/>
      <w:r w:rsidRPr="00865E67">
        <w:rPr>
          <w:rFonts w:ascii="Arial" w:hAnsi="Arial" w:cs="Arial"/>
          <w:iCs/>
          <w:sz w:val="22"/>
          <w:lang w:val="es-ES_tradnl"/>
        </w:rPr>
        <w:t xml:space="preserve"> Unión Temporal ( ) es: ______________ identificado con C.C. </w:t>
      </w:r>
      <w:proofErr w:type="gramStart"/>
      <w:r w:rsidRPr="00865E67">
        <w:rPr>
          <w:rFonts w:ascii="Arial" w:hAnsi="Arial" w:cs="Arial"/>
          <w:iCs/>
          <w:sz w:val="22"/>
          <w:lang w:val="es-ES_tradnl"/>
        </w:rPr>
        <w:t>No._</w:t>
      </w:r>
      <w:proofErr w:type="gramEnd"/>
      <w:r w:rsidRPr="00865E67">
        <w:rPr>
          <w:rFonts w:ascii="Arial" w:hAnsi="Arial" w:cs="Arial"/>
          <w:iCs/>
          <w:sz w:val="22"/>
          <w:lang w:val="es-ES_tradnl"/>
        </w:rPr>
        <w:t>________ de ________ quien está expresamente facultado para firmar el contrato y tomar todas las determinaciones que fuesen necesarias al respecto, con amplías y suficientes facultades.</w:t>
      </w:r>
    </w:p>
    <w:p w14:paraId="66DB4953" w14:textId="77777777" w:rsidR="006923DA" w:rsidRPr="00865E67" w:rsidRDefault="006923DA" w:rsidP="006923DA">
      <w:pPr>
        <w:rPr>
          <w:rFonts w:ascii="Arial" w:hAnsi="Arial" w:cs="Arial"/>
          <w:iCs/>
          <w:sz w:val="22"/>
          <w:lang w:val="es-ES_tradnl"/>
        </w:rPr>
      </w:pPr>
    </w:p>
    <w:p w14:paraId="0598D9DC"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La responsabilidad de los integrantes del Consorcio </w:t>
      </w:r>
      <w:proofErr w:type="gramStart"/>
      <w:r w:rsidRPr="00865E67">
        <w:rPr>
          <w:rFonts w:ascii="Arial" w:hAnsi="Arial" w:cs="Arial"/>
          <w:iCs/>
          <w:sz w:val="22"/>
          <w:lang w:val="es-ES_tradnl"/>
        </w:rPr>
        <w:t>( )</w:t>
      </w:r>
      <w:proofErr w:type="gramEnd"/>
      <w:r w:rsidRPr="00865E67">
        <w:rPr>
          <w:rFonts w:ascii="Arial" w:hAnsi="Arial" w:cs="Arial"/>
          <w:iCs/>
          <w:sz w:val="22"/>
          <w:lang w:val="es-ES_tradnl"/>
        </w:rPr>
        <w:t xml:space="preserve"> Unión Temporal ( ) es solidaria de conformidad con </w:t>
      </w:r>
      <w:r w:rsidRPr="00865E67">
        <w:rPr>
          <w:rFonts w:ascii="Arial" w:hAnsi="Arial" w:cs="Arial"/>
          <w:sz w:val="22"/>
        </w:rPr>
        <w:t>Decreto 1082 de 2015</w:t>
      </w:r>
      <w:r w:rsidRPr="00865E67">
        <w:rPr>
          <w:rFonts w:ascii="Arial" w:hAnsi="Arial" w:cs="Arial"/>
          <w:iCs/>
          <w:sz w:val="22"/>
          <w:lang w:val="es-ES_tradnl"/>
        </w:rPr>
        <w:t>.</w:t>
      </w:r>
    </w:p>
    <w:p w14:paraId="53EA8531" w14:textId="77777777" w:rsidR="006923DA" w:rsidRPr="00865E67" w:rsidRDefault="006923DA" w:rsidP="006923DA">
      <w:pPr>
        <w:rPr>
          <w:rFonts w:ascii="Arial" w:hAnsi="Arial" w:cs="Arial"/>
          <w:iCs/>
          <w:sz w:val="22"/>
          <w:lang w:val="es-ES_tradnl"/>
        </w:rPr>
      </w:pPr>
    </w:p>
    <w:p w14:paraId="67049273"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Que ninguno de los integrantes del Consorcio o Unión Temporal se encuentra </w:t>
      </w:r>
      <w:proofErr w:type="gramStart"/>
      <w:r w:rsidRPr="00865E67">
        <w:rPr>
          <w:rFonts w:ascii="Arial" w:hAnsi="Arial" w:cs="Arial"/>
          <w:iCs/>
          <w:sz w:val="22"/>
          <w:lang w:val="es-ES_tradnl"/>
        </w:rPr>
        <w:t>incurso  en</w:t>
      </w:r>
      <w:proofErr w:type="gramEnd"/>
      <w:r w:rsidRPr="00865E67">
        <w:rPr>
          <w:rFonts w:ascii="Arial" w:hAnsi="Arial" w:cs="Arial"/>
          <w:iCs/>
          <w:sz w:val="22"/>
          <w:lang w:val="es-ES_tradnl"/>
        </w:rPr>
        <w:t xml:space="preserve"> alguna causal de inhabilidad e incompatibilidad señaladas en la Constitución Política, </w:t>
      </w:r>
      <w:r w:rsidRPr="00865E67">
        <w:rPr>
          <w:rFonts w:ascii="Arial" w:hAnsi="Arial" w:cs="Arial"/>
          <w:sz w:val="22"/>
        </w:rPr>
        <w:t>Decreto 1082 de 2015</w:t>
      </w:r>
      <w:r w:rsidRPr="00865E67">
        <w:rPr>
          <w:rFonts w:ascii="Arial" w:hAnsi="Arial" w:cs="Arial"/>
          <w:iCs/>
          <w:sz w:val="22"/>
          <w:lang w:val="es-ES_tradnl"/>
        </w:rPr>
        <w:t>, y demás normas concordantes.</w:t>
      </w:r>
    </w:p>
    <w:p w14:paraId="357323F7" w14:textId="77777777" w:rsidR="006923DA" w:rsidRPr="00865E67" w:rsidRDefault="006923DA" w:rsidP="006923DA">
      <w:pPr>
        <w:rPr>
          <w:rFonts w:ascii="Arial" w:hAnsi="Arial" w:cs="Arial"/>
          <w:iCs/>
          <w:sz w:val="22"/>
          <w:lang w:val="es-ES_tradnl"/>
        </w:rPr>
      </w:pPr>
    </w:p>
    <w:p w14:paraId="1D377A92" w14:textId="759068F0"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 xml:space="preserve">Para constancia se firma en ___________ a los____ días del mes de _______ </w:t>
      </w:r>
      <w:proofErr w:type="spellStart"/>
      <w:r w:rsidRPr="00865E67">
        <w:rPr>
          <w:rFonts w:ascii="Arial" w:hAnsi="Arial" w:cs="Arial"/>
          <w:iCs/>
          <w:sz w:val="22"/>
          <w:lang w:val="es-ES_tradnl"/>
        </w:rPr>
        <w:t>de</w:t>
      </w:r>
      <w:proofErr w:type="spellEnd"/>
      <w:r w:rsidRPr="00865E67">
        <w:rPr>
          <w:rFonts w:ascii="Arial" w:hAnsi="Arial" w:cs="Arial"/>
          <w:iCs/>
          <w:sz w:val="22"/>
          <w:lang w:val="es-ES_tradnl"/>
        </w:rPr>
        <w:t xml:space="preserve"> 20</w:t>
      </w:r>
      <w:r w:rsidR="00DC2DE8">
        <w:rPr>
          <w:rFonts w:ascii="Arial" w:hAnsi="Arial" w:cs="Arial"/>
          <w:iCs/>
          <w:sz w:val="22"/>
          <w:lang w:val="es-ES_tradnl"/>
        </w:rPr>
        <w:t>23</w:t>
      </w:r>
    </w:p>
    <w:p w14:paraId="74660396" w14:textId="77777777" w:rsidR="006923DA" w:rsidRPr="00865E67" w:rsidRDefault="006923DA" w:rsidP="006923DA">
      <w:pPr>
        <w:rPr>
          <w:rFonts w:ascii="Arial" w:hAnsi="Arial" w:cs="Arial"/>
          <w:iCs/>
          <w:sz w:val="22"/>
          <w:lang w:val="es-ES_tradnl"/>
        </w:rPr>
      </w:pPr>
    </w:p>
    <w:p w14:paraId="08A47573"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Atentamente,</w:t>
      </w:r>
    </w:p>
    <w:p w14:paraId="283A7C3E" w14:textId="77777777" w:rsidR="006923DA" w:rsidRPr="00865E67" w:rsidRDefault="006923DA" w:rsidP="006923DA">
      <w:pPr>
        <w:rPr>
          <w:rFonts w:ascii="Arial" w:hAnsi="Arial" w:cs="Arial"/>
          <w:iCs/>
          <w:sz w:val="22"/>
          <w:lang w:val="es-ES_tradnl"/>
        </w:rPr>
      </w:pPr>
    </w:p>
    <w:p w14:paraId="66BD2A97" w14:textId="77777777" w:rsidR="006923DA" w:rsidRPr="00865E67" w:rsidRDefault="006923DA" w:rsidP="006923DA">
      <w:pPr>
        <w:rPr>
          <w:rFonts w:ascii="Arial" w:hAnsi="Arial" w:cs="Arial"/>
          <w:iCs/>
          <w:sz w:val="22"/>
          <w:lang w:val="es-ES_tradnl"/>
        </w:rPr>
      </w:pPr>
      <w:r w:rsidRPr="00865E67">
        <w:rPr>
          <w:rFonts w:ascii="Arial" w:hAnsi="Arial" w:cs="Arial"/>
          <w:iCs/>
          <w:sz w:val="22"/>
          <w:lang w:val="es-ES_tradnl"/>
        </w:rPr>
        <w:t>Nombres</w:t>
      </w:r>
    </w:p>
    <w:p w14:paraId="0217DB6B" w14:textId="77777777" w:rsidR="006923DA" w:rsidRPr="00865E67" w:rsidRDefault="006923DA" w:rsidP="006923DA">
      <w:pPr>
        <w:rPr>
          <w:rFonts w:ascii="Arial" w:hAnsi="Arial" w:cs="Arial"/>
          <w:iCs/>
          <w:sz w:val="22"/>
        </w:rPr>
      </w:pPr>
    </w:p>
    <w:p w14:paraId="6849554F" w14:textId="77777777" w:rsidR="006923DA" w:rsidRPr="00865E67" w:rsidRDefault="006923DA" w:rsidP="006923DA">
      <w:pPr>
        <w:rPr>
          <w:rFonts w:ascii="Arial" w:hAnsi="Arial" w:cs="Arial"/>
          <w:iCs/>
          <w:sz w:val="22"/>
        </w:rPr>
      </w:pPr>
      <w:r w:rsidRPr="00865E67">
        <w:rPr>
          <w:rFonts w:ascii="Arial" w:hAnsi="Arial" w:cs="Arial"/>
          <w:iCs/>
          <w:sz w:val="22"/>
        </w:rPr>
        <w:t>Nombre y firma de los integrantes del Consorcio ( ) Unión temporal ( ).</w:t>
      </w:r>
    </w:p>
    <w:p w14:paraId="136CF472" w14:textId="55EA6B51" w:rsidR="006923DA" w:rsidRPr="00865E67" w:rsidRDefault="006923DA" w:rsidP="001A3A29">
      <w:pPr>
        <w:rPr>
          <w:rFonts w:ascii="Arial" w:hAnsi="Arial" w:cs="Arial"/>
          <w:iCs/>
          <w:lang w:val="es-ES_tradnl"/>
        </w:rPr>
      </w:pPr>
    </w:p>
    <w:p w14:paraId="758E23BC" w14:textId="3AB83BBF" w:rsidR="006923DA" w:rsidRPr="00865E67" w:rsidRDefault="006923DA" w:rsidP="006923DA">
      <w:pPr>
        <w:ind w:right="12"/>
        <w:rPr>
          <w:rFonts w:ascii="Arial" w:hAnsi="Arial" w:cs="Arial"/>
          <w:sz w:val="22"/>
        </w:rPr>
      </w:pPr>
    </w:p>
    <w:sectPr w:rsidR="006923DA" w:rsidRPr="00865E67" w:rsidSect="006B3F7F">
      <w:headerReference w:type="even" r:id="rId19"/>
      <w:headerReference w:type="default" r:id="rId20"/>
      <w:footerReference w:type="even" r:id="rId21"/>
      <w:footerReference w:type="default" r:id="rId22"/>
      <w:headerReference w:type="first" r:id="rId23"/>
      <w:footerReference w:type="first" r:id="rId24"/>
      <w:pgSz w:w="12242" w:h="18722"/>
      <w:pgMar w:top="1701" w:right="1701" w:bottom="1701" w:left="1701" w:header="236" w:footer="9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2A120" w14:textId="77777777" w:rsidR="00F5162D" w:rsidRDefault="00F5162D">
      <w:r>
        <w:separator/>
      </w:r>
    </w:p>
  </w:endnote>
  <w:endnote w:type="continuationSeparator" w:id="0">
    <w:p w14:paraId="5DA0484A" w14:textId="77777777" w:rsidR="00F5162D" w:rsidRDefault="00F5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311A4" w14:textId="6E0EE8E8" w:rsidR="0055024F" w:rsidRPr="00152940" w:rsidRDefault="00483341" w:rsidP="00152940">
    <w:pPr>
      <w:spacing w:line="259" w:lineRule="auto"/>
      <w:ind w:right="301"/>
      <w:jc w:val="right"/>
      <w:rPr>
        <w:sz w:val="14"/>
      </w:rPr>
    </w:pPr>
    <w:r w:rsidRPr="00483341">
      <w:rPr>
        <w:noProof/>
        <w:sz w:val="14"/>
        <w:lang w:val="es-ES"/>
      </w:rPr>
      <w:drawing>
        <wp:inline distT="0" distB="0" distL="0" distR="0" wp14:anchorId="4D09F734" wp14:editId="26EBC758">
          <wp:extent cx="5612130" cy="1151890"/>
          <wp:effectExtent l="0" t="0" r="127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1151890"/>
                  </a:xfrm>
                  <a:prstGeom prst="rect">
                    <a:avLst/>
                  </a:prstGeom>
                </pic:spPr>
              </pic:pic>
            </a:graphicData>
          </a:graphic>
        </wp:inline>
      </w:drawing>
    </w:r>
    <w:r w:rsidR="0055024F" w:rsidRPr="00152940">
      <w:rPr>
        <w:sz w:val="14"/>
        <w:lang w:val="es-ES"/>
      </w:rPr>
      <w:t xml:space="preserve">Página </w:t>
    </w:r>
    <w:r w:rsidR="0055024F" w:rsidRPr="00152940">
      <w:rPr>
        <w:b/>
        <w:bCs/>
        <w:sz w:val="14"/>
      </w:rPr>
      <w:fldChar w:fldCharType="begin"/>
    </w:r>
    <w:r w:rsidR="0055024F" w:rsidRPr="00152940">
      <w:rPr>
        <w:b/>
        <w:bCs/>
        <w:sz w:val="14"/>
      </w:rPr>
      <w:instrText>PAGE  \* Arabic  \* MERGEFORMAT</w:instrText>
    </w:r>
    <w:r w:rsidR="0055024F" w:rsidRPr="00152940">
      <w:rPr>
        <w:b/>
        <w:bCs/>
        <w:sz w:val="14"/>
      </w:rPr>
      <w:fldChar w:fldCharType="separate"/>
    </w:r>
    <w:r w:rsidR="0055024F" w:rsidRPr="00170588">
      <w:rPr>
        <w:b/>
        <w:bCs/>
        <w:noProof/>
        <w:sz w:val="14"/>
        <w:lang w:val="es-ES"/>
      </w:rPr>
      <w:t>42</w:t>
    </w:r>
    <w:r w:rsidR="0055024F" w:rsidRPr="00152940">
      <w:rPr>
        <w:b/>
        <w:bCs/>
        <w:sz w:val="14"/>
      </w:rPr>
      <w:fldChar w:fldCharType="end"/>
    </w:r>
    <w:r w:rsidR="0055024F" w:rsidRPr="00152940">
      <w:rPr>
        <w:sz w:val="14"/>
        <w:lang w:val="es-ES"/>
      </w:rPr>
      <w:t xml:space="preserve"> de </w:t>
    </w:r>
    <w:r w:rsidR="0055024F" w:rsidRPr="00152940">
      <w:rPr>
        <w:b/>
        <w:bCs/>
        <w:sz w:val="14"/>
      </w:rPr>
      <w:fldChar w:fldCharType="begin"/>
    </w:r>
    <w:r w:rsidR="0055024F" w:rsidRPr="00152940">
      <w:rPr>
        <w:b/>
        <w:bCs/>
        <w:sz w:val="14"/>
      </w:rPr>
      <w:instrText>NUMPAGES  \* Arabic  \* MERGEFORMAT</w:instrText>
    </w:r>
    <w:r w:rsidR="0055024F" w:rsidRPr="00152940">
      <w:rPr>
        <w:b/>
        <w:bCs/>
        <w:sz w:val="14"/>
      </w:rPr>
      <w:fldChar w:fldCharType="separate"/>
    </w:r>
    <w:r w:rsidR="0055024F" w:rsidRPr="00170588">
      <w:rPr>
        <w:b/>
        <w:bCs/>
        <w:noProof/>
        <w:sz w:val="14"/>
        <w:lang w:val="es-ES"/>
      </w:rPr>
      <w:t>71</w:t>
    </w:r>
    <w:r w:rsidR="0055024F" w:rsidRPr="00152940">
      <w:rPr>
        <w:b/>
        <w:bCs/>
        <w:sz w:val="14"/>
      </w:rPr>
      <w:fldChar w:fldCharType="end"/>
    </w:r>
  </w:p>
  <w:p w14:paraId="3DC87D92" w14:textId="77777777" w:rsidR="0055024F" w:rsidRDefault="0055024F">
    <w:pPr>
      <w:spacing w:line="259" w:lineRule="auto"/>
      <w:ind w:right="301"/>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66901" w14:textId="5F6E862A" w:rsidR="0055024F" w:rsidRPr="003E1D40" w:rsidRDefault="0055024F" w:rsidP="00152940">
    <w:pPr>
      <w:ind w:right="1430"/>
      <w:rPr>
        <w:sz w:val="22"/>
      </w:rPr>
    </w:pPr>
    <w:r>
      <w:rPr>
        <w:b/>
        <w:i/>
      </w:rPr>
      <w:t xml:space="preserve"> </w:t>
    </w:r>
    <w:r w:rsidR="003E1D40" w:rsidRPr="003E1D40">
      <w:rPr>
        <w:b/>
        <w:i/>
        <w:noProof/>
      </w:rPr>
      <w:drawing>
        <wp:inline distT="0" distB="0" distL="0" distR="0" wp14:anchorId="2E1DE06F" wp14:editId="2A1274CA">
          <wp:extent cx="5612130" cy="1151890"/>
          <wp:effectExtent l="0" t="0" r="127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1151890"/>
                  </a:xfrm>
                  <a:prstGeom prst="rect">
                    <a:avLst/>
                  </a:prstGeom>
                </pic:spPr>
              </pic:pic>
            </a:graphicData>
          </a:graphic>
        </wp:inline>
      </w:drawing>
    </w:r>
  </w:p>
  <w:p w14:paraId="5A3787FD" w14:textId="77777777" w:rsidR="0055024F" w:rsidRPr="00152940" w:rsidRDefault="0055024F" w:rsidP="00152940">
    <w:pPr>
      <w:spacing w:line="259" w:lineRule="auto"/>
      <w:ind w:right="301"/>
      <w:jc w:val="right"/>
      <w:rPr>
        <w:sz w:val="14"/>
      </w:rPr>
    </w:pPr>
    <w:r w:rsidRPr="00152940">
      <w:rPr>
        <w:sz w:val="14"/>
      </w:rPr>
      <w:t xml:space="preserve"> </w:t>
    </w:r>
    <w:r w:rsidRPr="00152940">
      <w:rPr>
        <w:sz w:val="14"/>
        <w:lang w:val="es-ES"/>
      </w:rPr>
      <w:t xml:space="preserve">Página </w:t>
    </w:r>
    <w:r w:rsidRPr="00152940">
      <w:rPr>
        <w:b/>
        <w:bCs/>
        <w:sz w:val="14"/>
      </w:rPr>
      <w:fldChar w:fldCharType="begin"/>
    </w:r>
    <w:r w:rsidRPr="00152940">
      <w:rPr>
        <w:b/>
        <w:bCs/>
        <w:sz w:val="14"/>
      </w:rPr>
      <w:instrText>PAGE  \* Arabic  \* MERGEFORMAT</w:instrText>
    </w:r>
    <w:r w:rsidRPr="00152940">
      <w:rPr>
        <w:b/>
        <w:bCs/>
        <w:sz w:val="14"/>
      </w:rPr>
      <w:fldChar w:fldCharType="separate"/>
    </w:r>
    <w:r w:rsidRPr="00170588">
      <w:rPr>
        <w:b/>
        <w:bCs/>
        <w:noProof/>
        <w:sz w:val="14"/>
        <w:lang w:val="es-ES"/>
      </w:rPr>
      <w:t>41</w:t>
    </w:r>
    <w:r w:rsidRPr="00152940">
      <w:rPr>
        <w:b/>
        <w:bCs/>
        <w:sz w:val="14"/>
      </w:rPr>
      <w:fldChar w:fldCharType="end"/>
    </w:r>
    <w:r w:rsidRPr="00152940">
      <w:rPr>
        <w:sz w:val="14"/>
        <w:lang w:val="es-ES"/>
      </w:rPr>
      <w:t xml:space="preserve"> de </w:t>
    </w:r>
    <w:r w:rsidRPr="00152940">
      <w:rPr>
        <w:b/>
        <w:bCs/>
        <w:sz w:val="14"/>
      </w:rPr>
      <w:fldChar w:fldCharType="begin"/>
    </w:r>
    <w:r w:rsidRPr="00152940">
      <w:rPr>
        <w:b/>
        <w:bCs/>
        <w:sz w:val="14"/>
      </w:rPr>
      <w:instrText>NUMPAGES  \* Arabic  \* MERGEFORMAT</w:instrText>
    </w:r>
    <w:r w:rsidRPr="00152940">
      <w:rPr>
        <w:b/>
        <w:bCs/>
        <w:sz w:val="14"/>
      </w:rPr>
      <w:fldChar w:fldCharType="separate"/>
    </w:r>
    <w:r w:rsidRPr="00170588">
      <w:rPr>
        <w:b/>
        <w:bCs/>
        <w:noProof/>
        <w:sz w:val="14"/>
        <w:lang w:val="es-ES"/>
      </w:rPr>
      <w:t>71</w:t>
    </w:r>
    <w:r w:rsidRPr="00152940">
      <w:rPr>
        <w:b/>
        <w:bCs/>
        <w:sz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BBFE3" w14:textId="77777777" w:rsidR="0055024F" w:rsidRDefault="0055024F">
    <w:pPr>
      <w:spacing w:after="14" w:line="464" w:lineRule="auto"/>
      <w:ind w:right="1430"/>
    </w:pPr>
    <w:r>
      <w:rPr>
        <w:rFonts w:ascii="Calibri" w:eastAsia="Calibri" w:hAnsi="Calibri" w:cs="Calibri"/>
        <w:noProof/>
        <w:sz w:val="22"/>
        <w:lang w:val="es-ES" w:eastAsia="es-ES"/>
      </w:rPr>
      <mc:AlternateContent>
        <mc:Choice Requires="wpg">
          <w:drawing>
            <wp:anchor distT="0" distB="0" distL="114300" distR="114300" simplePos="0" relativeHeight="251721728" behindDoc="0" locked="0" layoutInCell="1" allowOverlap="1" wp14:anchorId="6FB7F890" wp14:editId="7FC7A1B9">
              <wp:simplePos x="0" y="0"/>
              <wp:positionH relativeFrom="page">
                <wp:posOffset>5596255</wp:posOffset>
              </wp:positionH>
              <wp:positionV relativeFrom="page">
                <wp:posOffset>9985857</wp:posOffset>
              </wp:positionV>
              <wp:extent cx="1587500" cy="920115"/>
              <wp:effectExtent l="0" t="0" r="0" b="0"/>
              <wp:wrapSquare wrapText="bothSides"/>
              <wp:docPr id="377034" name="Group 377034"/>
              <wp:cNvGraphicFramePr/>
              <a:graphic xmlns:a="http://schemas.openxmlformats.org/drawingml/2006/main">
                <a:graphicData uri="http://schemas.microsoft.com/office/word/2010/wordprocessingGroup">
                  <wpg:wgp>
                    <wpg:cNvGrpSpPr/>
                    <wpg:grpSpPr>
                      <a:xfrm>
                        <a:off x="0" y="0"/>
                        <a:ext cx="1587500" cy="920115"/>
                        <a:chOff x="0" y="0"/>
                        <a:chExt cx="1587500" cy="920115"/>
                      </a:xfrm>
                    </wpg:grpSpPr>
                    <wps:wsp>
                      <wps:cNvPr id="377036" name="Rectangle 377036"/>
                      <wps:cNvSpPr/>
                      <wps:spPr>
                        <a:xfrm>
                          <a:off x="929259" y="501244"/>
                          <a:ext cx="226235" cy="226002"/>
                        </a:xfrm>
                        <a:prstGeom prst="rect">
                          <a:avLst/>
                        </a:prstGeom>
                        <a:ln>
                          <a:noFill/>
                        </a:ln>
                      </wps:spPr>
                      <wps:txbx>
                        <w:txbxContent>
                          <w:p w14:paraId="09817F65" w14:textId="77777777" w:rsidR="0055024F" w:rsidRDefault="0055024F">
                            <w:pPr>
                              <w:spacing w:after="160" w:line="259" w:lineRule="auto"/>
                            </w:pPr>
                            <w:r>
                              <w:fldChar w:fldCharType="begin"/>
                            </w:r>
                            <w:r>
                              <w:instrText xml:space="preserve"> PAGE   \* MERGEFORMAT </w:instrText>
                            </w:r>
                            <w:r>
                              <w:fldChar w:fldCharType="separate"/>
                            </w:r>
                            <w:r>
                              <w:t>17</w:t>
                            </w:r>
                            <w:r>
                              <w:fldChar w:fldCharType="end"/>
                            </w:r>
                          </w:p>
                        </w:txbxContent>
                      </wps:txbx>
                      <wps:bodyPr horzOverflow="overflow" vert="horz" lIns="0" tIns="0" rIns="0" bIns="0" rtlCol="0">
                        <a:noAutofit/>
                      </wps:bodyPr>
                    </wps:wsp>
                    <wps:wsp>
                      <wps:cNvPr id="377037" name="Rectangle 377037"/>
                      <wps:cNvSpPr/>
                      <wps:spPr>
                        <a:xfrm>
                          <a:off x="1098423" y="501244"/>
                          <a:ext cx="56314" cy="226002"/>
                        </a:xfrm>
                        <a:prstGeom prst="rect">
                          <a:avLst/>
                        </a:prstGeom>
                        <a:ln>
                          <a:noFill/>
                        </a:ln>
                      </wps:spPr>
                      <wps:txbx>
                        <w:txbxContent>
                          <w:p w14:paraId="6891B639" w14:textId="77777777" w:rsidR="0055024F" w:rsidRDefault="0055024F">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377035" name="Picture 377035"/>
                        <pic:cNvPicPr/>
                      </pic:nvPicPr>
                      <pic:blipFill>
                        <a:blip r:embed="rId1"/>
                        <a:stretch>
                          <a:fillRect/>
                        </a:stretch>
                      </pic:blipFill>
                      <pic:spPr>
                        <a:xfrm>
                          <a:off x="0" y="0"/>
                          <a:ext cx="1587500" cy="920115"/>
                        </a:xfrm>
                        <a:prstGeom prst="rect">
                          <a:avLst/>
                        </a:prstGeom>
                      </pic:spPr>
                    </pic:pic>
                  </wpg:wgp>
                </a:graphicData>
              </a:graphic>
            </wp:anchor>
          </w:drawing>
        </mc:Choice>
        <mc:Fallback>
          <w:pict>
            <v:group w14:anchorId="6FB7F890" id="Group 377034" o:spid="_x0000_s1027" style="position:absolute;margin-left:440.65pt;margin-top:786.3pt;width:125pt;height:72.45pt;z-index:251721728;mso-position-horizontal-relative:page;mso-position-vertical-relative:page" coordsize="15875,920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">
              <v:rect id="Rectangle 377036" o:spid="_x0000_s1028" style="position:absolute;left:9292;top:5012;width:2262;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" filled="f" stroked="f">
                <v:textbox inset="0,0,0,0">
                  <w:txbxContent>
                    <w:p w14:paraId="09817F65" w14:textId="77777777" w:rsidR="0055024F" w:rsidRDefault="0055024F">
                      <w:pPr>
                        <w:spacing w:after="160" w:line="259" w:lineRule="auto"/>
                      </w:pPr>
                      <w:r>
                        <w:fldChar w:fldCharType="begin"/>
                      </w:r>
                      <w:r>
                        <w:instrText xml:space="preserve"> PAGE   \* MERGEFORMAT </w:instrText>
                      </w:r>
                      <w:r>
                        <w:fldChar w:fldCharType="separate"/>
                      </w:r>
                      <w:r>
                        <w:t>17</w:t>
                      </w:r>
                      <w:r>
                        <w:fldChar w:fldCharType="end"/>
                      </w:r>
                    </w:p>
                  </w:txbxContent>
                </v:textbox>
              </v:rect>
              <v:rect id="Rectangle 377037" o:spid="_x0000_s1029" style="position:absolute;left:10984;top:5012;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" filled="f" stroked="f">
                <v:textbox inset="0,0,0,0">
                  <w:txbxContent>
                    <w:p w14:paraId="6891B639" w14:textId="77777777" w:rsidR="0055024F" w:rsidRDefault="0055024F">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7035" o:spid="_x0000_s1030" type="#_x0000_t75" style="position:absolute;width:15875;height:92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">
                <v:imagedata r:id="rId2" o:title=""/>
              </v:shape>
              <w10:wrap type="square" anchorx="page" anchory="page"/>
            </v:group>
          </w:pict>
        </mc:Fallback>
      </mc:AlternateContent>
    </w:r>
    <w:r>
      <w:rPr>
        <w:b/>
        <w:i/>
      </w:rPr>
      <w:t xml:space="preserve"> </w:t>
    </w:r>
    <w:r>
      <w:rPr>
        <w:sz w:val="22"/>
      </w:rPr>
      <w:t xml:space="preserve">Palacio de Justicia Bloque C, Oficina 201 Tel. 5 755276  www.ramajudicial.gov.co </w:t>
    </w:r>
  </w:p>
  <w:p w14:paraId="56CD565C" w14:textId="77777777" w:rsidR="0055024F" w:rsidRDefault="0055024F">
    <w:pPr>
      <w:spacing w:line="259" w:lineRule="auto"/>
      <w:ind w:right="301"/>
      <w:jc w:val="center"/>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D4E7D" w14:textId="1415C005" w:rsidR="0055024F" w:rsidRPr="00421AF1" w:rsidRDefault="0007244D" w:rsidP="00421AF1">
    <w:pPr>
      <w:rPr>
        <w:sz w:val="18"/>
        <w:szCs w:val="18"/>
      </w:rPr>
    </w:pPr>
    <w:r w:rsidRPr="0007244D">
      <w:rPr>
        <w:noProof/>
        <w:sz w:val="18"/>
        <w:szCs w:val="18"/>
      </w:rPr>
      <w:drawing>
        <wp:inline distT="0" distB="0" distL="0" distR="0" wp14:anchorId="21742BBB" wp14:editId="1EC49D6A">
          <wp:extent cx="5613400" cy="1151890"/>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3400" cy="1151890"/>
                  </a:xfrm>
                  <a:prstGeom prst="rect">
                    <a:avLst/>
                  </a:prstGeom>
                </pic:spPr>
              </pic:pic>
            </a:graphicData>
          </a:graphic>
        </wp:inline>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15C49" w14:textId="1094257B" w:rsidR="0055024F" w:rsidRPr="00421AF1" w:rsidRDefault="00475352" w:rsidP="00421AF1">
    <w:pPr>
      <w:rPr>
        <w:sz w:val="18"/>
        <w:szCs w:val="18"/>
      </w:rPr>
    </w:pPr>
    <w:r w:rsidRPr="00475352">
      <w:rPr>
        <w:noProof/>
        <w:sz w:val="18"/>
        <w:szCs w:val="18"/>
      </w:rPr>
      <w:drawing>
        <wp:inline distT="0" distB="0" distL="0" distR="0" wp14:anchorId="1E6EA9DD" wp14:editId="1FCEDB0E">
          <wp:extent cx="5613400" cy="1151890"/>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3400" cy="1151890"/>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79A06" w14:textId="77777777" w:rsidR="0055024F" w:rsidRDefault="0055024F">
    <w:pPr>
      <w:spacing w:line="276" w:lineRule="auto"/>
      <w:ind w:left="4943" w:hanging="1297"/>
    </w:pPr>
    <w:r>
      <w:rPr>
        <w:b/>
        <w:i/>
      </w:rPr>
      <w:t>Palacio de Justicia Segunda Etapa Oficina 201 bloque C   Teléfono  - 5755276                                                                              Fax - 5755125 -  recepcucuta@cendoj.ramajudicial.gov.co</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BD5B3" w14:textId="77777777" w:rsidR="00F5162D" w:rsidRDefault="00F5162D">
      <w:r>
        <w:separator/>
      </w:r>
    </w:p>
  </w:footnote>
  <w:footnote w:type="continuationSeparator" w:id="0">
    <w:p w14:paraId="137031E5" w14:textId="77777777" w:rsidR="00F5162D" w:rsidRDefault="00F5162D">
      <w:r>
        <w:continuationSeparator/>
      </w:r>
    </w:p>
  </w:footnote>
  <w:footnote w:id="1">
    <w:p w14:paraId="0A94077F" w14:textId="77777777" w:rsidR="003057DF" w:rsidRPr="00200E82" w:rsidRDefault="003057DF" w:rsidP="003057DF">
      <w:pPr>
        <w:pStyle w:val="Textonotapie"/>
        <w:rPr>
          <w:rFonts w:ascii="Arial" w:hAnsi="Arial" w:cs="Arial"/>
          <w:lang w:val="es-ES"/>
        </w:rPr>
      </w:pPr>
      <w:r w:rsidRPr="00200E82">
        <w:rPr>
          <w:rStyle w:val="Refdenotaalpie"/>
          <w:rFonts w:ascii="Arial" w:hAnsi="Arial" w:cs="Arial"/>
        </w:rPr>
        <w:footnoteRef/>
      </w:r>
      <w:r w:rsidRPr="00200E82">
        <w:rPr>
          <w:rFonts w:ascii="Arial" w:hAnsi="Arial" w:cs="Arial"/>
        </w:rPr>
        <w:t xml:space="preserve"> </w:t>
      </w:r>
      <w:hyperlink r:id="rId1" w:history="1">
        <w:r w:rsidRPr="006D33D1">
          <w:rPr>
            <w:rStyle w:val="Hipervnculo"/>
            <w:rFonts w:eastAsia="Arial"/>
          </w:rPr>
          <w:t>https://www.colombiacompra.gov.co/sites/cce_public/files/cce_tienda_virtual/cce-gad-gi-30_guia_compras_estandarizadas_grandes_almacenes_v1_04-10-2022_2.pdf</w:t>
        </w:r>
      </w:hyperlink>
      <w:r>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B8284" w14:textId="77777777" w:rsidR="0055024F" w:rsidRDefault="0055024F" w:rsidP="00152940">
    <w:pPr>
      <w:spacing w:line="259" w:lineRule="auto"/>
      <w:jc w:val="center"/>
    </w:pPr>
    <w:r>
      <w:rPr>
        <w:noProof/>
        <w:lang w:val="es-ES" w:eastAsia="es-ES"/>
      </w:rPr>
      <w:drawing>
        <wp:anchor distT="0" distB="0" distL="114300" distR="114300" simplePos="0" relativeHeight="251723776" behindDoc="1" locked="0" layoutInCell="1" allowOverlap="0" wp14:anchorId="336598F1" wp14:editId="5BA93682">
          <wp:simplePos x="0" y="0"/>
          <wp:positionH relativeFrom="page">
            <wp:posOffset>228600</wp:posOffset>
          </wp:positionH>
          <wp:positionV relativeFrom="page">
            <wp:posOffset>152400</wp:posOffset>
          </wp:positionV>
          <wp:extent cx="2390775" cy="789305"/>
          <wp:effectExtent l="0" t="0" r="9525" b="0"/>
          <wp:wrapNone/>
          <wp:docPr id="2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14:sizeRelH relativeFrom="margin">
            <wp14:pctWidth>0</wp14:pctWidth>
          </wp14:sizeRelH>
        </wp:anchor>
      </w:drawing>
    </w:r>
    <w:r>
      <w:rPr>
        <w:sz w:val="22"/>
      </w:rPr>
      <w:t>Consejo Superior de la Judicatura</w:t>
    </w:r>
  </w:p>
  <w:p w14:paraId="63CAEADA" w14:textId="77777777" w:rsidR="0055024F" w:rsidRDefault="0055024F" w:rsidP="00152940">
    <w:pPr>
      <w:spacing w:line="239" w:lineRule="auto"/>
      <w:ind w:left="1561" w:right="1514"/>
      <w:jc w:val="center"/>
    </w:pPr>
    <w:r>
      <w:rPr>
        <w:sz w:val="22"/>
      </w:rPr>
      <w:t>Dirección Ejecutiva Seccional de Administración Judicial Cúcuta - Norte de Santander</w:t>
    </w:r>
  </w:p>
  <w:p w14:paraId="7AA0926C" w14:textId="77777777" w:rsidR="0055024F" w:rsidRPr="00152940" w:rsidRDefault="0055024F" w:rsidP="001529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6177A" w14:textId="77777777" w:rsidR="0055024F" w:rsidRDefault="0055024F" w:rsidP="00152940">
    <w:pPr>
      <w:spacing w:line="259" w:lineRule="auto"/>
      <w:jc w:val="center"/>
    </w:pPr>
    <w:r>
      <w:rPr>
        <w:noProof/>
        <w:lang w:val="es-ES" w:eastAsia="es-ES"/>
      </w:rPr>
      <w:drawing>
        <wp:anchor distT="0" distB="0" distL="114300" distR="114300" simplePos="0" relativeHeight="251717632" behindDoc="1" locked="0" layoutInCell="1" allowOverlap="0" wp14:anchorId="059CF4B8" wp14:editId="7164E200">
          <wp:simplePos x="0" y="0"/>
          <wp:positionH relativeFrom="page">
            <wp:posOffset>228600</wp:posOffset>
          </wp:positionH>
          <wp:positionV relativeFrom="page">
            <wp:posOffset>152400</wp:posOffset>
          </wp:positionV>
          <wp:extent cx="2390775" cy="789305"/>
          <wp:effectExtent l="0" t="0" r="9525" b="0"/>
          <wp:wrapNone/>
          <wp:docPr id="25"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14:sizeRelH relativeFrom="margin">
            <wp14:pctWidth>0</wp14:pctWidth>
          </wp14:sizeRelH>
        </wp:anchor>
      </w:drawing>
    </w:r>
    <w:r>
      <w:rPr>
        <w:sz w:val="22"/>
      </w:rPr>
      <w:t>Consejo Superior de la Judicatura</w:t>
    </w:r>
  </w:p>
  <w:p w14:paraId="528F4569" w14:textId="77777777" w:rsidR="0055024F" w:rsidRDefault="0055024F" w:rsidP="00152940">
    <w:pPr>
      <w:spacing w:line="239" w:lineRule="auto"/>
      <w:ind w:left="1561" w:right="1514"/>
      <w:jc w:val="center"/>
    </w:pPr>
    <w:r>
      <w:rPr>
        <w:sz w:val="22"/>
      </w:rPr>
      <w:t>Dirección Ejecutiva Seccional de Administración Judicial Cúcuta - Norte de Santander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3113B" w14:textId="77777777" w:rsidR="0055024F" w:rsidRDefault="0055024F">
    <w:pPr>
      <w:spacing w:line="259" w:lineRule="auto"/>
      <w:jc w:val="center"/>
    </w:pPr>
    <w:r>
      <w:rPr>
        <w:noProof/>
        <w:lang w:val="es-ES" w:eastAsia="es-ES"/>
      </w:rPr>
      <w:drawing>
        <wp:anchor distT="0" distB="0" distL="114300" distR="114300" simplePos="0" relativeHeight="251718656" behindDoc="0" locked="0" layoutInCell="1" allowOverlap="0" wp14:anchorId="463F0BD1" wp14:editId="7BB52777">
          <wp:simplePos x="0" y="0"/>
          <wp:positionH relativeFrom="page">
            <wp:posOffset>228600</wp:posOffset>
          </wp:positionH>
          <wp:positionV relativeFrom="page">
            <wp:posOffset>149860</wp:posOffset>
          </wp:positionV>
          <wp:extent cx="2390775" cy="789305"/>
          <wp:effectExtent l="0" t="0" r="0" b="0"/>
          <wp:wrapSquare wrapText="bothSides"/>
          <wp:docPr id="26"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anchor>
      </w:drawing>
    </w:r>
    <w:r>
      <w:rPr>
        <w:sz w:val="22"/>
      </w:rPr>
      <w:t xml:space="preserve">Consejo Superior de la Judicatura </w:t>
    </w:r>
  </w:p>
  <w:p w14:paraId="48F8CDCA" w14:textId="77777777" w:rsidR="0055024F" w:rsidRDefault="0055024F">
    <w:pPr>
      <w:spacing w:line="239" w:lineRule="auto"/>
      <w:ind w:left="1561" w:right="1514"/>
      <w:jc w:val="center"/>
    </w:pPr>
    <w:r>
      <w:rPr>
        <w:sz w:val="22"/>
      </w:rPr>
      <w:t>Dirección Ejecutiva Seccional de Administración Judicial Cúcuta - Norte de Santander</w:t>
    </w:r>
    <w:r>
      <w:rPr>
        <w:b/>
        <w:i/>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49E1" w14:textId="77777777" w:rsidR="0055024F" w:rsidRDefault="0055024F" w:rsidP="00864043">
    <w:pPr>
      <w:spacing w:line="259" w:lineRule="auto"/>
      <w:jc w:val="center"/>
      <w:rPr>
        <w:sz w:val="22"/>
      </w:rPr>
    </w:pPr>
  </w:p>
  <w:p w14:paraId="3E021587" w14:textId="77777777" w:rsidR="0055024F" w:rsidRDefault="0055024F" w:rsidP="00864043">
    <w:pPr>
      <w:spacing w:line="259" w:lineRule="auto"/>
      <w:jc w:val="center"/>
      <w:rPr>
        <w:sz w:val="22"/>
      </w:rPr>
    </w:pPr>
  </w:p>
  <w:p w14:paraId="7100BF3F" w14:textId="77777777" w:rsidR="0055024F" w:rsidRDefault="0055024F" w:rsidP="00864043">
    <w:pPr>
      <w:spacing w:line="259" w:lineRule="auto"/>
      <w:jc w:val="center"/>
    </w:pPr>
    <w:r>
      <w:rPr>
        <w:noProof/>
        <w:lang w:val="es-ES" w:eastAsia="es-ES"/>
      </w:rPr>
      <w:drawing>
        <wp:anchor distT="0" distB="0" distL="114300" distR="114300" simplePos="0" relativeHeight="251731968" behindDoc="1" locked="0" layoutInCell="1" allowOverlap="0" wp14:anchorId="0BAAE9BB" wp14:editId="36D5623B">
          <wp:simplePos x="0" y="0"/>
          <wp:positionH relativeFrom="page">
            <wp:posOffset>228600</wp:posOffset>
          </wp:positionH>
          <wp:positionV relativeFrom="page">
            <wp:posOffset>152400</wp:posOffset>
          </wp:positionV>
          <wp:extent cx="2390775" cy="789305"/>
          <wp:effectExtent l="0" t="0" r="9525" b="0"/>
          <wp:wrapNone/>
          <wp:docPr id="48"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14:sizeRelH relativeFrom="margin">
            <wp14:pctWidth>0</wp14:pctWidth>
          </wp14:sizeRelH>
        </wp:anchor>
      </w:drawing>
    </w:r>
    <w:r>
      <w:rPr>
        <w:sz w:val="22"/>
      </w:rPr>
      <w:t>Consejo Superior de la Judicatura</w:t>
    </w:r>
  </w:p>
  <w:p w14:paraId="44B5C09C" w14:textId="77777777" w:rsidR="0055024F" w:rsidRDefault="0055024F" w:rsidP="00864043">
    <w:pPr>
      <w:spacing w:line="239" w:lineRule="auto"/>
      <w:ind w:left="1561" w:right="1514"/>
      <w:jc w:val="center"/>
    </w:pPr>
    <w:r>
      <w:rPr>
        <w:sz w:val="22"/>
      </w:rPr>
      <w:t>Dirección Ejecutiva Seccional de Administración Judicial Cúcuta - Norte de Santander</w:t>
    </w:r>
  </w:p>
  <w:p w14:paraId="29C7A82D" w14:textId="16584442" w:rsidR="0055024F" w:rsidRDefault="0055024F">
    <w:pPr>
      <w:spacing w:line="259" w:lineRule="auto"/>
      <w:ind w:right="463"/>
      <w:jc w:val="center"/>
    </w:pPr>
    <w:r>
      <w:rPr>
        <w:b/>
        <w:i/>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999E0" w14:textId="77777777" w:rsidR="0055024F" w:rsidRDefault="0055024F" w:rsidP="00864043">
    <w:pPr>
      <w:spacing w:line="259" w:lineRule="auto"/>
      <w:jc w:val="center"/>
      <w:rPr>
        <w:sz w:val="22"/>
      </w:rPr>
    </w:pPr>
  </w:p>
  <w:p w14:paraId="44CF570B" w14:textId="77777777" w:rsidR="0055024F" w:rsidRDefault="0055024F" w:rsidP="00864043">
    <w:pPr>
      <w:spacing w:line="259" w:lineRule="auto"/>
      <w:jc w:val="center"/>
      <w:rPr>
        <w:sz w:val="22"/>
      </w:rPr>
    </w:pPr>
  </w:p>
  <w:p w14:paraId="18AA9CEB" w14:textId="77777777" w:rsidR="0055024F" w:rsidRDefault="0055024F" w:rsidP="00864043">
    <w:pPr>
      <w:spacing w:line="259" w:lineRule="auto"/>
      <w:jc w:val="center"/>
      <w:rPr>
        <w:sz w:val="22"/>
      </w:rPr>
    </w:pPr>
  </w:p>
  <w:p w14:paraId="5C97691C" w14:textId="614B167D" w:rsidR="0055024F" w:rsidRDefault="0055024F" w:rsidP="00864043">
    <w:pPr>
      <w:spacing w:line="259" w:lineRule="auto"/>
      <w:jc w:val="center"/>
    </w:pPr>
    <w:r>
      <w:rPr>
        <w:noProof/>
        <w:lang w:val="es-ES" w:eastAsia="es-ES"/>
      </w:rPr>
      <w:drawing>
        <wp:anchor distT="0" distB="0" distL="114300" distR="114300" simplePos="0" relativeHeight="251729920" behindDoc="1" locked="0" layoutInCell="1" allowOverlap="0" wp14:anchorId="4BF9BFEA" wp14:editId="47445424">
          <wp:simplePos x="0" y="0"/>
          <wp:positionH relativeFrom="page">
            <wp:posOffset>228600</wp:posOffset>
          </wp:positionH>
          <wp:positionV relativeFrom="page">
            <wp:posOffset>152400</wp:posOffset>
          </wp:positionV>
          <wp:extent cx="2390775" cy="789305"/>
          <wp:effectExtent l="0" t="0" r="9525" b="0"/>
          <wp:wrapNone/>
          <wp:docPr id="4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390775" cy="789305"/>
                  </a:xfrm>
                  <a:prstGeom prst="rect">
                    <a:avLst/>
                  </a:prstGeom>
                </pic:spPr>
              </pic:pic>
            </a:graphicData>
          </a:graphic>
          <wp14:sizeRelH relativeFrom="margin">
            <wp14:pctWidth>0</wp14:pctWidth>
          </wp14:sizeRelH>
        </wp:anchor>
      </w:drawing>
    </w:r>
    <w:r>
      <w:rPr>
        <w:sz w:val="22"/>
      </w:rPr>
      <w:t>Consejo Superior de la Judicatura</w:t>
    </w:r>
  </w:p>
  <w:p w14:paraId="37A83B5A" w14:textId="77777777" w:rsidR="0055024F" w:rsidRDefault="0055024F" w:rsidP="00864043">
    <w:pPr>
      <w:spacing w:line="239" w:lineRule="auto"/>
      <w:ind w:left="1561" w:right="1514"/>
      <w:jc w:val="center"/>
    </w:pPr>
    <w:r>
      <w:rPr>
        <w:sz w:val="22"/>
      </w:rPr>
      <w:t>Dirección Ejecutiva Seccional de Administración Judicial Cúcuta - Norte de Santander</w:t>
    </w:r>
  </w:p>
  <w:p w14:paraId="65C9ABE7" w14:textId="235CC4A4" w:rsidR="0055024F" w:rsidRPr="00144417" w:rsidRDefault="0055024F" w:rsidP="0014441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2247" w14:textId="77777777" w:rsidR="0055024F" w:rsidRDefault="0055024F">
    <w:pPr>
      <w:spacing w:line="259" w:lineRule="auto"/>
      <w:ind w:right="465"/>
      <w:jc w:val="center"/>
    </w:pPr>
    <w:r>
      <w:rPr>
        <w:b/>
        <w:i/>
      </w:rPr>
      <w:t xml:space="preserve">Rama Judicial del Poder Público </w:t>
    </w:r>
  </w:p>
  <w:p w14:paraId="617BC8F2" w14:textId="77777777" w:rsidR="0055024F" w:rsidRDefault="0055024F">
    <w:pPr>
      <w:spacing w:line="259" w:lineRule="auto"/>
      <w:ind w:right="463"/>
      <w:jc w:val="center"/>
    </w:pPr>
    <w:r>
      <w:rPr>
        <w:b/>
        <w:i/>
      </w:rPr>
      <w:t xml:space="preserve">Consejo Superior de la Judicatura </w:t>
    </w:r>
  </w:p>
  <w:p w14:paraId="64D8CCDF" w14:textId="77777777" w:rsidR="0055024F" w:rsidRDefault="0055024F">
    <w:pPr>
      <w:spacing w:line="259" w:lineRule="auto"/>
      <w:ind w:right="463"/>
      <w:jc w:val="center"/>
    </w:pPr>
    <w:r>
      <w:rPr>
        <w:b/>
        <w:i/>
      </w:rPr>
      <w:t xml:space="preserve">Dirección Seccional de Administración Judicial Cúcuta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25DF"/>
    <w:multiLevelType w:val="multilevel"/>
    <w:tmpl w:val="18782B84"/>
    <w:lvl w:ilvl="0">
      <w:start w:val="7"/>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89F621C"/>
    <w:multiLevelType w:val="hybridMultilevel"/>
    <w:tmpl w:val="C3A87BD4"/>
    <w:lvl w:ilvl="0" w:tplc="AF967AFE">
      <w:start w:val="1"/>
      <w:numFmt w:val="lowerLetter"/>
      <w:lvlText w:val="%1)"/>
      <w:lvlJc w:val="left"/>
      <w:pPr>
        <w:ind w:left="207" w:hanging="207"/>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AF2279B"/>
    <w:multiLevelType w:val="multilevel"/>
    <w:tmpl w:val="533EE7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6121D7"/>
    <w:multiLevelType w:val="hybridMultilevel"/>
    <w:tmpl w:val="F12CC4FC"/>
    <w:lvl w:ilvl="0" w:tplc="240A000D">
      <w:start w:val="1"/>
      <w:numFmt w:val="bullet"/>
      <w:lvlText w:val=""/>
      <w:lvlJc w:val="left"/>
      <w:pPr>
        <w:ind w:left="780" w:hanging="360"/>
      </w:pPr>
      <w:rPr>
        <w:rFonts w:ascii="Wingdings" w:hAnsi="Wingdings"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4" w15:restartNumberingAfterBreak="0">
    <w:nsid w:val="105F4EC2"/>
    <w:multiLevelType w:val="hybridMultilevel"/>
    <w:tmpl w:val="08DE729E"/>
    <w:lvl w:ilvl="0" w:tplc="299A6AA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5825453"/>
    <w:multiLevelType w:val="hybridMultilevel"/>
    <w:tmpl w:val="39A28A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A9184D"/>
    <w:multiLevelType w:val="hybridMultilevel"/>
    <w:tmpl w:val="D536241A"/>
    <w:lvl w:ilvl="0" w:tplc="6436EC64">
      <w:start w:val="1"/>
      <w:numFmt w:val="decimal"/>
      <w:lvlText w:val="%1."/>
      <w:lvlJc w:val="left"/>
      <w:pPr>
        <w:ind w:left="839" w:hanging="358"/>
        <w:jc w:val="right"/>
      </w:pPr>
      <w:rPr>
        <w:rFonts w:ascii="Arial" w:eastAsia="Arial" w:hAnsi="Arial" w:cs="Arial" w:hint="default"/>
        <w:spacing w:val="-1"/>
        <w:w w:val="100"/>
        <w:sz w:val="22"/>
        <w:szCs w:val="22"/>
        <w:lang w:val="es-ES" w:eastAsia="es-ES" w:bidi="es-ES"/>
      </w:rPr>
    </w:lvl>
    <w:lvl w:ilvl="1" w:tplc="749280B8">
      <w:start w:val="1"/>
      <w:numFmt w:val="lowerLetter"/>
      <w:lvlText w:val="%2."/>
      <w:lvlJc w:val="left"/>
      <w:pPr>
        <w:ind w:left="1202" w:hanging="360"/>
      </w:pPr>
      <w:rPr>
        <w:rFonts w:ascii="Arial" w:eastAsia="Arial" w:hAnsi="Arial" w:cs="Arial" w:hint="default"/>
        <w:spacing w:val="-1"/>
        <w:w w:val="100"/>
        <w:sz w:val="22"/>
        <w:szCs w:val="22"/>
        <w:lang w:val="es-ES" w:eastAsia="es-ES" w:bidi="es-ES"/>
      </w:rPr>
    </w:lvl>
    <w:lvl w:ilvl="2" w:tplc="A5A4F910">
      <w:start w:val="1"/>
      <w:numFmt w:val="lowerRoman"/>
      <w:lvlText w:val="(%3)"/>
      <w:lvlJc w:val="left"/>
      <w:pPr>
        <w:ind w:left="2618" w:hanging="721"/>
      </w:pPr>
      <w:rPr>
        <w:rFonts w:ascii="Arial" w:eastAsia="Arial" w:hAnsi="Arial" w:cs="Arial" w:hint="default"/>
        <w:spacing w:val="-2"/>
        <w:w w:val="100"/>
        <w:sz w:val="22"/>
        <w:szCs w:val="22"/>
        <w:lang w:val="es-ES" w:eastAsia="es-ES" w:bidi="es-ES"/>
      </w:rPr>
    </w:lvl>
    <w:lvl w:ilvl="3" w:tplc="A2AC242C">
      <w:numFmt w:val="bullet"/>
      <w:lvlText w:val="•"/>
      <w:lvlJc w:val="left"/>
      <w:pPr>
        <w:ind w:left="3520" w:hanging="721"/>
      </w:pPr>
      <w:rPr>
        <w:rFonts w:hint="default"/>
        <w:lang w:val="es-ES" w:eastAsia="es-ES" w:bidi="es-ES"/>
      </w:rPr>
    </w:lvl>
    <w:lvl w:ilvl="4" w:tplc="FCC4A01E">
      <w:numFmt w:val="bullet"/>
      <w:lvlText w:val="•"/>
      <w:lvlJc w:val="left"/>
      <w:pPr>
        <w:ind w:left="4420" w:hanging="721"/>
      </w:pPr>
      <w:rPr>
        <w:rFonts w:hint="default"/>
        <w:lang w:val="es-ES" w:eastAsia="es-ES" w:bidi="es-ES"/>
      </w:rPr>
    </w:lvl>
    <w:lvl w:ilvl="5" w:tplc="50984514">
      <w:numFmt w:val="bullet"/>
      <w:lvlText w:val="•"/>
      <w:lvlJc w:val="left"/>
      <w:pPr>
        <w:ind w:left="5320" w:hanging="721"/>
      </w:pPr>
      <w:rPr>
        <w:rFonts w:hint="default"/>
        <w:lang w:val="es-ES" w:eastAsia="es-ES" w:bidi="es-ES"/>
      </w:rPr>
    </w:lvl>
    <w:lvl w:ilvl="6" w:tplc="888A9E5E">
      <w:numFmt w:val="bullet"/>
      <w:lvlText w:val="•"/>
      <w:lvlJc w:val="left"/>
      <w:pPr>
        <w:ind w:left="6220" w:hanging="721"/>
      </w:pPr>
      <w:rPr>
        <w:rFonts w:hint="default"/>
        <w:lang w:val="es-ES" w:eastAsia="es-ES" w:bidi="es-ES"/>
      </w:rPr>
    </w:lvl>
    <w:lvl w:ilvl="7" w:tplc="057A7400">
      <w:numFmt w:val="bullet"/>
      <w:lvlText w:val="•"/>
      <w:lvlJc w:val="left"/>
      <w:pPr>
        <w:ind w:left="7120" w:hanging="721"/>
      </w:pPr>
      <w:rPr>
        <w:rFonts w:hint="default"/>
        <w:lang w:val="es-ES" w:eastAsia="es-ES" w:bidi="es-ES"/>
      </w:rPr>
    </w:lvl>
    <w:lvl w:ilvl="8" w:tplc="A7B8F11E">
      <w:numFmt w:val="bullet"/>
      <w:lvlText w:val="•"/>
      <w:lvlJc w:val="left"/>
      <w:pPr>
        <w:ind w:left="8020" w:hanging="721"/>
      </w:pPr>
      <w:rPr>
        <w:rFonts w:hint="default"/>
        <w:lang w:val="es-ES" w:eastAsia="es-ES" w:bidi="es-ES"/>
      </w:rPr>
    </w:lvl>
  </w:abstractNum>
  <w:abstractNum w:abstractNumId="7" w15:restartNumberingAfterBreak="0">
    <w:nsid w:val="29E3203A"/>
    <w:multiLevelType w:val="hybridMultilevel"/>
    <w:tmpl w:val="CA28E076"/>
    <w:lvl w:ilvl="0" w:tplc="BD785714">
      <w:start w:val="1"/>
      <w:numFmt w:val="decimal"/>
      <w:lvlText w:val="%1."/>
      <w:lvlJc w:val="left"/>
      <w:pPr>
        <w:ind w:left="720" w:hanging="360"/>
      </w:pPr>
      <w:rPr>
        <w:rFonts w:ascii="Arial" w:hAnsi="Arial" w:cs="Arial" w:hint="default"/>
        <w:color w:val="auto"/>
      </w:rPr>
    </w:lvl>
    <w:lvl w:ilvl="1" w:tplc="33DAB1D0">
      <w:start w:val="1"/>
      <w:numFmt w:val="lowerLetter"/>
      <w:lvlText w:val="%2."/>
      <w:lvlJc w:val="left"/>
      <w:pPr>
        <w:ind w:left="1440" w:hanging="360"/>
      </w:pPr>
    </w:lvl>
    <w:lvl w:ilvl="2" w:tplc="117AF062">
      <w:start w:val="1"/>
      <w:numFmt w:val="lowerRoman"/>
      <w:lvlText w:val="%3."/>
      <w:lvlJc w:val="right"/>
      <w:pPr>
        <w:ind w:left="2160" w:hanging="180"/>
      </w:pPr>
    </w:lvl>
    <w:lvl w:ilvl="3" w:tplc="A934A40E">
      <w:start w:val="1"/>
      <w:numFmt w:val="decimal"/>
      <w:lvlText w:val="%4."/>
      <w:lvlJc w:val="left"/>
      <w:pPr>
        <w:ind w:left="2880" w:hanging="360"/>
      </w:pPr>
    </w:lvl>
    <w:lvl w:ilvl="4" w:tplc="508A0ECA">
      <w:start w:val="1"/>
      <w:numFmt w:val="lowerLetter"/>
      <w:lvlText w:val="%5."/>
      <w:lvlJc w:val="left"/>
      <w:pPr>
        <w:ind w:left="3600" w:hanging="360"/>
      </w:pPr>
    </w:lvl>
    <w:lvl w:ilvl="5" w:tplc="AEF0D996">
      <w:start w:val="1"/>
      <w:numFmt w:val="lowerRoman"/>
      <w:lvlText w:val="%6."/>
      <w:lvlJc w:val="right"/>
      <w:pPr>
        <w:ind w:left="4320" w:hanging="180"/>
      </w:pPr>
    </w:lvl>
    <w:lvl w:ilvl="6" w:tplc="118C7FFA">
      <w:start w:val="1"/>
      <w:numFmt w:val="decimal"/>
      <w:lvlText w:val="%7."/>
      <w:lvlJc w:val="left"/>
      <w:pPr>
        <w:ind w:left="5040" w:hanging="360"/>
      </w:pPr>
    </w:lvl>
    <w:lvl w:ilvl="7" w:tplc="1C1CB422">
      <w:start w:val="1"/>
      <w:numFmt w:val="lowerLetter"/>
      <w:lvlText w:val="%8."/>
      <w:lvlJc w:val="left"/>
      <w:pPr>
        <w:ind w:left="5760" w:hanging="360"/>
      </w:pPr>
    </w:lvl>
    <w:lvl w:ilvl="8" w:tplc="07FA513E">
      <w:start w:val="1"/>
      <w:numFmt w:val="lowerRoman"/>
      <w:lvlText w:val="%9."/>
      <w:lvlJc w:val="right"/>
      <w:pPr>
        <w:ind w:left="6480" w:hanging="180"/>
      </w:pPr>
    </w:lvl>
  </w:abstractNum>
  <w:abstractNum w:abstractNumId="8" w15:restartNumberingAfterBreak="0">
    <w:nsid w:val="2F766CAB"/>
    <w:multiLevelType w:val="hybridMultilevel"/>
    <w:tmpl w:val="3F96E5D6"/>
    <w:lvl w:ilvl="0" w:tplc="464AD748">
      <w:start w:val="1"/>
      <w:numFmt w:val="decimal"/>
      <w:lvlText w:val="%1."/>
      <w:lvlJc w:val="left"/>
      <w:pPr>
        <w:ind w:left="502"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0167D3B"/>
    <w:multiLevelType w:val="hybridMultilevel"/>
    <w:tmpl w:val="9BCA36C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97B5C65"/>
    <w:multiLevelType w:val="hybridMultilevel"/>
    <w:tmpl w:val="729AE020"/>
    <w:lvl w:ilvl="0" w:tplc="581224D2">
      <w:start w:val="1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3AE3672D"/>
    <w:multiLevelType w:val="hybridMultilevel"/>
    <w:tmpl w:val="D5B2A472"/>
    <w:lvl w:ilvl="0" w:tplc="1A963AAE">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40E70D08"/>
    <w:multiLevelType w:val="multilevel"/>
    <w:tmpl w:val="DB5ABAF6"/>
    <w:lvl w:ilvl="0">
      <w:start w:val="1"/>
      <w:numFmt w:val="decimal"/>
      <w:lvlText w:val="%1."/>
      <w:lvlJc w:val="left"/>
      <w:pPr>
        <w:tabs>
          <w:tab w:val="num" w:pos="720"/>
        </w:tabs>
        <w:ind w:left="720" w:hanging="360"/>
      </w:pPr>
      <w:rPr>
        <w:rFonts w:ascii="Arial" w:hAnsi="Arial" w:cs="Aria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324CF7"/>
    <w:multiLevelType w:val="hybridMultilevel"/>
    <w:tmpl w:val="B79EB978"/>
    <w:lvl w:ilvl="0" w:tplc="BFB8999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46613FD2"/>
    <w:multiLevelType w:val="hybridMultilevel"/>
    <w:tmpl w:val="5D8053D8"/>
    <w:lvl w:ilvl="0" w:tplc="DA92BF88">
      <w:start w:val="1"/>
      <w:numFmt w:val="low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EE3EC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B2482A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82AA66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9013D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5508DC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0C8DC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2C850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9B2181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9783715"/>
    <w:multiLevelType w:val="hybridMultilevel"/>
    <w:tmpl w:val="9DD0DC54"/>
    <w:lvl w:ilvl="0" w:tplc="749280B8">
      <w:start w:val="1"/>
      <w:numFmt w:val="lowerLetter"/>
      <w:lvlText w:val="%1."/>
      <w:lvlJc w:val="left"/>
      <w:pPr>
        <w:ind w:left="1202" w:hanging="360"/>
      </w:pPr>
      <w:rPr>
        <w:rFonts w:ascii="Arial" w:eastAsia="Arial" w:hAnsi="Arial" w:cs="Arial" w:hint="default"/>
        <w:spacing w:val="-1"/>
        <w:w w:val="100"/>
        <w:sz w:val="22"/>
        <w:szCs w:val="22"/>
        <w:lang w:val="es-ES" w:eastAsia="es-ES" w:bidi="es-E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B872C01"/>
    <w:multiLevelType w:val="hybridMultilevel"/>
    <w:tmpl w:val="7F6CEDB4"/>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BCA53BA"/>
    <w:multiLevelType w:val="hybridMultilevel"/>
    <w:tmpl w:val="9B407420"/>
    <w:lvl w:ilvl="0" w:tplc="FFFFFFFF">
      <w:start w:val="1"/>
      <w:numFmt w:val="lowerLetter"/>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DAA31CB"/>
    <w:multiLevelType w:val="hybridMultilevel"/>
    <w:tmpl w:val="33BC0B1A"/>
    <w:lvl w:ilvl="0" w:tplc="04090011">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0E65F66"/>
    <w:multiLevelType w:val="hybridMultilevel"/>
    <w:tmpl w:val="3B16341A"/>
    <w:lvl w:ilvl="0" w:tplc="274A92B6">
      <w:numFmt w:val="bullet"/>
      <w:lvlText w:val="•"/>
      <w:lvlJc w:val="left"/>
      <w:pPr>
        <w:ind w:left="785" w:hanging="360"/>
      </w:pPr>
      <w:rPr>
        <w:rFonts w:hint="default"/>
        <w:lang w:val="es-ES" w:eastAsia="en-US" w:bidi="ar-SA"/>
      </w:rPr>
    </w:lvl>
    <w:lvl w:ilvl="1" w:tplc="080A0003" w:tentative="1">
      <w:start w:val="1"/>
      <w:numFmt w:val="bullet"/>
      <w:lvlText w:val="o"/>
      <w:lvlJc w:val="left"/>
      <w:pPr>
        <w:ind w:left="1505" w:hanging="360"/>
      </w:pPr>
      <w:rPr>
        <w:rFonts w:ascii="Courier New" w:hAnsi="Courier New" w:cs="Courier New" w:hint="default"/>
      </w:rPr>
    </w:lvl>
    <w:lvl w:ilvl="2" w:tplc="080A0005" w:tentative="1">
      <w:start w:val="1"/>
      <w:numFmt w:val="bullet"/>
      <w:lvlText w:val=""/>
      <w:lvlJc w:val="left"/>
      <w:pPr>
        <w:ind w:left="2225" w:hanging="360"/>
      </w:pPr>
      <w:rPr>
        <w:rFonts w:ascii="Wingdings" w:hAnsi="Wingdings" w:hint="default"/>
      </w:rPr>
    </w:lvl>
    <w:lvl w:ilvl="3" w:tplc="080A0001" w:tentative="1">
      <w:start w:val="1"/>
      <w:numFmt w:val="bullet"/>
      <w:lvlText w:val=""/>
      <w:lvlJc w:val="left"/>
      <w:pPr>
        <w:ind w:left="2945" w:hanging="360"/>
      </w:pPr>
      <w:rPr>
        <w:rFonts w:ascii="Symbol" w:hAnsi="Symbol" w:hint="default"/>
      </w:rPr>
    </w:lvl>
    <w:lvl w:ilvl="4" w:tplc="080A0003" w:tentative="1">
      <w:start w:val="1"/>
      <w:numFmt w:val="bullet"/>
      <w:lvlText w:val="o"/>
      <w:lvlJc w:val="left"/>
      <w:pPr>
        <w:ind w:left="3665" w:hanging="360"/>
      </w:pPr>
      <w:rPr>
        <w:rFonts w:ascii="Courier New" w:hAnsi="Courier New" w:cs="Courier New" w:hint="default"/>
      </w:rPr>
    </w:lvl>
    <w:lvl w:ilvl="5" w:tplc="080A0005" w:tentative="1">
      <w:start w:val="1"/>
      <w:numFmt w:val="bullet"/>
      <w:lvlText w:val=""/>
      <w:lvlJc w:val="left"/>
      <w:pPr>
        <w:ind w:left="4385" w:hanging="360"/>
      </w:pPr>
      <w:rPr>
        <w:rFonts w:ascii="Wingdings" w:hAnsi="Wingdings" w:hint="default"/>
      </w:rPr>
    </w:lvl>
    <w:lvl w:ilvl="6" w:tplc="080A0001" w:tentative="1">
      <w:start w:val="1"/>
      <w:numFmt w:val="bullet"/>
      <w:lvlText w:val=""/>
      <w:lvlJc w:val="left"/>
      <w:pPr>
        <w:ind w:left="5105" w:hanging="360"/>
      </w:pPr>
      <w:rPr>
        <w:rFonts w:ascii="Symbol" w:hAnsi="Symbol" w:hint="default"/>
      </w:rPr>
    </w:lvl>
    <w:lvl w:ilvl="7" w:tplc="080A0003" w:tentative="1">
      <w:start w:val="1"/>
      <w:numFmt w:val="bullet"/>
      <w:lvlText w:val="o"/>
      <w:lvlJc w:val="left"/>
      <w:pPr>
        <w:ind w:left="5825" w:hanging="360"/>
      </w:pPr>
      <w:rPr>
        <w:rFonts w:ascii="Courier New" w:hAnsi="Courier New" w:cs="Courier New" w:hint="default"/>
      </w:rPr>
    </w:lvl>
    <w:lvl w:ilvl="8" w:tplc="080A0005" w:tentative="1">
      <w:start w:val="1"/>
      <w:numFmt w:val="bullet"/>
      <w:lvlText w:val=""/>
      <w:lvlJc w:val="left"/>
      <w:pPr>
        <w:ind w:left="6545" w:hanging="360"/>
      </w:pPr>
      <w:rPr>
        <w:rFonts w:ascii="Wingdings" w:hAnsi="Wingdings" w:hint="default"/>
      </w:rPr>
    </w:lvl>
  </w:abstractNum>
  <w:abstractNum w:abstractNumId="20" w15:restartNumberingAfterBreak="0">
    <w:nsid w:val="50F87BFD"/>
    <w:multiLevelType w:val="multilevel"/>
    <w:tmpl w:val="DA1A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8052C2"/>
    <w:multiLevelType w:val="multilevel"/>
    <w:tmpl w:val="796C937C"/>
    <w:lvl w:ilvl="0">
      <w:start w:val="1"/>
      <w:numFmt w:val="decimal"/>
      <w:lvlText w:val="%1."/>
      <w:lvlJc w:val="left"/>
      <w:pPr>
        <w:tabs>
          <w:tab w:val="num" w:pos="720"/>
        </w:tabs>
        <w:ind w:left="720" w:hanging="360"/>
      </w:pPr>
      <w:rPr>
        <w:rFonts w:ascii="Arial" w:hAnsi="Arial" w:cs="Aria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DF0563"/>
    <w:multiLevelType w:val="hybridMultilevel"/>
    <w:tmpl w:val="C610042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3" w15:restartNumberingAfterBreak="0">
    <w:nsid w:val="5C5D24C2"/>
    <w:multiLevelType w:val="hybridMultilevel"/>
    <w:tmpl w:val="DE4A406E"/>
    <w:lvl w:ilvl="0" w:tplc="1DF8292A">
      <w:start w:val="1"/>
      <w:numFmt w:val="lowerLetter"/>
      <w:lvlText w:val="%1."/>
      <w:lvlJc w:val="left"/>
      <w:pPr>
        <w:ind w:left="1202" w:hanging="360"/>
      </w:pPr>
      <w:rPr>
        <w:rFonts w:ascii="Arial" w:eastAsia="Arial" w:hAnsi="Arial" w:cs="Arial" w:hint="default"/>
        <w:spacing w:val="-1"/>
        <w:w w:val="100"/>
        <w:sz w:val="22"/>
        <w:szCs w:val="22"/>
        <w:lang w:val="es-ES" w:eastAsia="es-ES" w:bidi="es-ES"/>
      </w:rPr>
    </w:lvl>
    <w:lvl w:ilvl="1" w:tplc="92DC9AC2">
      <w:numFmt w:val="bullet"/>
      <w:lvlText w:val="•"/>
      <w:lvlJc w:val="left"/>
      <w:pPr>
        <w:ind w:left="2062" w:hanging="360"/>
      </w:pPr>
      <w:rPr>
        <w:rFonts w:hint="default"/>
        <w:lang w:val="es-ES" w:eastAsia="es-ES" w:bidi="es-ES"/>
      </w:rPr>
    </w:lvl>
    <w:lvl w:ilvl="2" w:tplc="A3DCB104">
      <w:numFmt w:val="bullet"/>
      <w:lvlText w:val="•"/>
      <w:lvlJc w:val="left"/>
      <w:pPr>
        <w:ind w:left="2924" w:hanging="360"/>
      </w:pPr>
      <w:rPr>
        <w:rFonts w:hint="default"/>
        <w:lang w:val="es-ES" w:eastAsia="es-ES" w:bidi="es-ES"/>
      </w:rPr>
    </w:lvl>
    <w:lvl w:ilvl="3" w:tplc="8738F870">
      <w:numFmt w:val="bullet"/>
      <w:lvlText w:val="•"/>
      <w:lvlJc w:val="left"/>
      <w:pPr>
        <w:ind w:left="3786" w:hanging="360"/>
      </w:pPr>
      <w:rPr>
        <w:rFonts w:hint="default"/>
        <w:lang w:val="es-ES" w:eastAsia="es-ES" w:bidi="es-ES"/>
      </w:rPr>
    </w:lvl>
    <w:lvl w:ilvl="4" w:tplc="8876A7AE">
      <w:numFmt w:val="bullet"/>
      <w:lvlText w:val="•"/>
      <w:lvlJc w:val="left"/>
      <w:pPr>
        <w:ind w:left="4648" w:hanging="360"/>
      </w:pPr>
      <w:rPr>
        <w:rFonts w:hint="default"/>
        <w:lang w:val="es-ES" w:eastAsia="es-ES" w:bidi="es-ES"/>
      </w:rPr>
    </w:lvl>
    <w:lvl w:ilvl="5" w:tplc="34CE294C">
      <w:numFmt w:val="bullet"/>
      <w:lvlText w:val="•"/>
      <w:lvlJc w:val="left"/>
      <w:pPr>
        <w:ind w:left="5510" w:hanging="360"/>
      </w:pPr>
      <w:rPr>
        <w:rFonts w:hint="default"/>
        <w:lang w:val="es-ES" w:eastAsia="es-ES" w:bidi="es-ES"/>
      </w:rPr>
    </w:lvl>
    <w:lvl w:ilvl="6" w:tplc="CFEAF6C6">
      <w:numFmt w:val="bullet"/>
      <w:lvlText w:val="•"/>
      <w:lvlJc w:val="left"/>
      <w:pPr>
        <w:ind w:left="6372" w:hanging="360"/>
      </w:pPr>
      <w:rPr>
        <w:rFonts w:hint="default"/>
        <w:lang w:val="es-ES" w:eastAsia="es-ES" w:bidi="es-ES"/>
      </w:rPr>
    </w:lvl>
    <w:lvl w:ilvl="7" w:tplc="9B2C850E">
      <w:numFmt w:val="bullet"/>
      <w:lvlText w:val="•"/>
      <w:lvlJc w:val="left"/>
      <w:pPr>
        <w:ind w:left="7234" w:hanging="360"/>
      </w:pPr>
      <w:rPr>
        <w:rFonts w:hint="default"/>
        <w:lang w:val="es-ES" w:eastAsia="es-ES" w:bidi="es-ES"/>
      </w:rPr>
    </w:lvl>
    <w:lvl w:ilvl="8" w:tplc="E828EBB8">
      <w:numFmt w:val="bullet"/>
      <w:lvlText w:val="•"/>
      <w:lvlJc w:val="left"/>
      <w:pPr>
        <w:ind w:left="8096" w:hanging="360"/>
      </w:pPr>
      <w:rPr>
        <w:rFonts w:hint="default"/>
        <w:lang w:val="es-ES" w:eastAsia="es-ES" w:bidi="es-ES"/>
      </w:rPr>
    </w:lvl>
  </w:abstractNum>
  <w:abstractNum w:abstractNumId="24" w15:restartNumberingAfterBreak="0">
    <w:nsid w:val="60D773A5"/>
    <w:multiLevelType w:val="multilevel"/>
    <w:tmpl w:val="AAFE4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DB3843"/>
    <w:multiLevelType w:val="multilevel"/>
    <w:tmpl w:val="2FE0F9E0"/>
    <w:lvl w:ilvl="0">
      <w:start w:val="3"/>
      <w:numFmt w:val="decimal"/>
      <w:lvlText w:val="%1"/>
      <w:lvlJc w:val="left"/>
      <w:pPr>
        <w:ind w:left="465" w:hanging="465"/>
      </w:pPr>
      <w:rPr>
        <w:rFonts w:hint="default"/>
      </w:rPr>
    </w:lvl>
    <w:lvl w:ilvl="1">
      <w:start w:val="1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EE2416"/>
    <w:multiLevelType w:val="hybridMultilevel"/>
    <w:tmpl w:val="2C9E2C9E"/>
    <w:lvl w:ilvl="0" w:tplc="916ECD9A">
      <w:start w:val="3"/>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70996AC8"/>
    <w:multiLevelType w:val="hybridMultilevel"/>
    <w:tmpl w:val="9B407420"/>
    <w:lvl w:ilvl="0" w:tplc="4D4852AE">
      <w:start w:val="1"/>
      <w:numFmt w:val="lowerLetter"/>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A96FB20">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800DF1C">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5F8694C">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E1C4CCE8">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4C2A30A">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487E65DC">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010A20CE">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01AC834">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88566A8"/>
    <w:multiLevelType w:val="multilevel"/>
    <w:tmpl w:val="2F2AD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8592583">
    <w:abstractNumId w:val="14"/>
  </w:num>
  <w:num w:numId="2" w16cid:durableId="1115100798">
    <w:abstractNumId w:val="27"/>
  </w:num>
  <w:num w:numId="3" w16cid:durableId="385839081">
    <w:abstractNumId w:val="6"/>
  </w:num>
  <w:num w:numId="4" w16cid:durableId="449402539">
    <w:abstractNumId w:val="23"/>
  </w:num>
  <w:num w:numId="5" w16cid:durableId="486047288">
    <w:abstractNumId w:val="25"/>
  </w:num>
  <w:num w:numId="6" w16cid:durableId="780993760">
    <w:abstractNumId w:val="5"/>
  </w:num>
  <w:num w:numId="7" w16cid:durableId="112867326">
    <w:abstractNumId w:val="7"/>
  </w:num>
  <w:num w:numId="8" w16cid:durableId="718239290">
    <w:abstractNumId w:val="18"/>
  </w:num>
  <w:num w:numId="9" w16cid:durableId="88739946">
    <w:abstractNumId w:val="16"/>
  </w:num>
  <w:num w:numId="10" w16cid:durableId="2118670018">
    <w:abstractNumId w:val="15"/>
  </w:num>
  <w:num w:numId="11" w16cid:durableId="274531172">
    <w:abstractNumId w:val="20"/>
  </w:num>
  <w:num w:numId="12" w16cid:durableId="150756026">
    <w:abstractNumId w:val="26"/>
  </w:num>
  <w:num w:numId="13" w16cid:durableId="672799389">
    <w:abstractNumId w:val="12"/>
  </w:num>
  <w:num w:numId="14" w16cid:durableId="639384728">
    <w:abstractNumId w:val="24"/>
  </w:num>
  <w:num w:numId="15" w16cid:durableId="446779689">
    <w:abstractNumId w:val="28"/>
  </w:num>
  <w:num w:numId="16" w16cid:durableId="1236210655">
    <w:abstractNumId w:val="2"/>
  </w:num>
  <w:num w:numId="17" w16cid:durableId="1441610990">
    <w:abstractNumId w:val="10"/>
  </w:num>
  <w:num w:numId="18" w16cid:durableId="1537498131">
    <w:abstractNumId w:val="22"/>
  </w:num>
  <w:num w:numId="19" w16cid:durableId="1712461780">
    <w:abstractNumId w:val="1"/>
  </w:num>
  <w:num w:numId="20" w16cid:durableId="266231535">
    <w:abstractNumId w:val="19"/>
  </w:num>
  <w:num w:numId="21" w16cid:durableId="1551068321">
    <w:abstractNumId w:val="4"/>
  </w:num>
  <w:num w:numId="22" w16cid:durableId="99374927">
    <w:abstractNumId w:val="21"/>
  </w:num>
  <w:num w:numId="23" w16cid:durableId="264920113">
    <w:abstractNumId w:val="11"/>
  </w:num>
  <w:num w:numId="24" w16cid:durableId="544561005">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53155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6555186">
    <w:abstractNumId w:val="3"/>
  </w:num>
  <w:num w:numId="27" w16cid:durableId="15833683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31014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40389589">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FAE"/>
    <w:rsid w:val="00005BBE"/>
    <w:rsid w:val="000131BA"/>
    <w:rsid w:val="000137CE"/>
    <w:rsid w:val="00013B12"/>
    <w:rsid w:val="0002097F"/>
    <w:rsid w:val="00024FE2"/>
    <w:rsid w:val="00026C5F"/>
    <w:rsid w:val="00026E79"/>
    <w:rsid w:val="000270AC"/>
    <w:rsid w:val="0003336D"/>
    <w:rsid w:val="00035D5B"/>
    <w:rsid w:val="00040931"/>
    <w:rsid w:val="00040F9C"/>
    <w:rsid w:val="00043E1B"/>
    <w:rsid w:val="00044114"/>
    <w:rsid w:val="00046A8C"/>
    <w:rsid w:val="0004723F"/>
    <w:rsid w:val="000500F7"/>
    <w:rsid w:val="000535AF"/>
    <w:rsid w:val="000536C3"/>
    <w:rsid w:val="000633BA"/>
    <w:rsid w:val="00064504"/>
    <w:rsid w:val="00064908"/>
    <w:rsid w:val="0007244D"/>
    <w:rsid w:val="00074893"/>
    <w:rsid w:val="00077646"/>
    <w:rsid w:val="000835CA"/>
    <w:rsid w:val="000839CF"/>
    <w:rsid w:val="0009107F"/>
    <w:rsid w:val="00091662"/>
    <w:rsid w:val="0009174E"/>
    <w:rsid w:val="00094C7D"/>
    <w:rsid w:val="000A1FB2"/>
    <w:rsid w:val="000A6FF3"/>
    <w:rsid w:val="000B1A6A"/>
    <w:rsid w:val="000B3A1A"/>
    <w:rsid w:val="000B72DB"/>
    <w:rsid w:val="000C2979"/>
    <w:rsid w:val="000D1179"/>
    <w:rsid w:val="000D27D8"/>
    <w:rsid w:val="000D3E80"/>
    <w:rsid w:val="000D77B2"/>
    <w:rsid w:val="000E0B8D"/>
    <w:rsid w:val="000E4952"/>
    <w:rsid w:val="000F27DE"/>
    <w:rsid w:val="000F3851"/>
    <w:rsid w:val="000F438A"/>
    <w:rsid w:val="000F4B9D"/>
    <w:rsid w:val="000F5454"/>
    <w:rsid w:val="000F67B1"/>
    <w:rsid w:val="0010310B"/>
    <w:rsid w:val="00103D33"/>
    <w:rsid w:val="00112FFC"/>
    <w:rsid w:val="00113ABC"/>
    <w:rsid w:val="00115126"/>
    <w:rsid w:val="001226F5"/>
    <w:rsid w:val="00123E10"/>
    <w:rsid w:val="00125AFF"/>
    <w:rsid w:val="00126D08"/>
    <w:rsid w:val="00127032"/>
    <w:rsid w:val="00132EA9"/>
    <w:rsid w:val="00132ED3"/>
    <w:rsid w:val="00133747"/>
    <w:rsid w:val="00133F53"/>
    <w:rsid w:val="00136F37"/>
    <w:rsid w:val="00144417"/>
    <w:rsid w:val="00144947"/>
    <w:rsid w:val="00145728"/>
    <w:rsid w:val="00147F95"/>
    <w:rsid w:val="00152940"/>
    <w:rsid w:val="001602B6"/>
    <w:rsid w:val="00161D72"/>
    <w:rsid w:val="00162430"/>
    <w:rsid w:val="001652EC"/>
    <w:rsid w:val="00166F09"/>
    <w:rsid w:val="001673E1"/>
    <w:rsid w:val="00170588"/>
    <w:rsid w:val="00184312"/>
    <w:rsid w:val="001933DE"/>
    <w:rsid w:val="001937FE"/>
    <w:rsid w:val="00195F00"/>
    <w:rsid w:val="00197BBF"/>
    <w:rsid w:val="001A3A29"/>
    <w:rsid w:val="001B0A61"/>
    <w:rsid w:val="001B1BB6"/>
    <w:rsid w:val="001B350C"/>
    <w:rsid w:val="001B6B5C"/>
    <w:rsid w:val="001B7374"/>
    <w:rsid w:val="001C561D"/>
    <w:rsid w:val="001D520C"/>
    <w:rsid w:val="001D5B9F"/>
    <w:rsid w:val="001E1CBD"/>
    <w:rsid w:val="001E2B58"/>
    <w:rsid w:val="001F155D"/>
    <w:rsid w:val="001F1B31"/>
    <w:rsid w:val="001F2236"/>
    <w:rsid w:val="001F2277"/>
    <w:rsid w:val="001F2E25"/>
    <w:rsid w:val="00216824"/>
    <w:rsid w:val="00224601"/>
    <w:rsid w:val="00225218"/>
    <w:rsid w:val="00227F8D"/>
    <w:rsid w:val="00234FE8"/>
    <w:rsid w:val="002351CE"/>
    <w:rsid w:val="00244567"/>
    <w:rsid w:val="00250C42"/>
    <w:rsid w:val="0025322A"/>
    <w:rsid w:val="002545CF"/>
    <w:rsid w:val="00260951"/>
    <w:rsid w:val="002625F6"/>
    <w:rsid w:val="00262C07"/>
    <w:rsid w:val="00264E32"/>
    <w:rsid w:val="002656FE"/>
    <w:rsid w:val="00265F32"/>
    <w:rsid w:val="00266406"/>
    <w:rsid w:val="002669DE"/>
    <w:rsid w:val="00273A14"/>
    <w:rsid w:val="00277285"/>
    <w:rsid w:val="00280E7B"/>
    <w:rsid w:val="00281979"/>
    <w:rsid w:val="00291033"/>
    <w:rsid w:val="00293682"/>
    <w:rsid w:val="002936B1"/>
    <w:rsid w:val="00295AAE"/>
    <w:rsid w:val="0029628E"/>
    <w:rsid w:val="002A09F3"/>
    <w:rsid w:val="002A0CFD"/>
    <w:rsid w:val="002A245B"/>
    <w:rsid w:val="002A3101"/>
    <w:rsid w:val="002A7812"/>
    <w:rsid w:val="002B0494"/>
    <w:rsid w:val="002C0530"/>
    <w:rsid w:val="002C383C"/>
    <w:rsid w:val="002C4F7E"/>
    <w:rsid w:val="002C50C4"/>
    <w:rsid w:val="002C52A7"/>
    <w:rsid w:val="002C5F49"/>
    <w:rsid w:val="002C7977"/>
    <w:rsid w:val="002D149B"/>
    <w:rsid w:val="002D26B2"/>
    <w:rsid w:val="002D44D8"/>
    <w:rsid w:val="002D4FE6"/>
    <w:rsid w:val="002E1664"/>
    <w:rsid w:val="002E26ED"/>
    <w:rsid w:val="002E29A1"/>
    <w:rsid w:val="002E5B28"/>
    <w:rsid w:val="002F590D"/>
    <w:rsid w:val="002F5AD8"/>
    <w:rsid w:val="002F5FF7"/>
    <w:rsid w:val="00301C05"/>
    <w:rsid w:val="003057DF"/>
    <w:rsid w:val="00306D85"/>
    <w:rsid w:val="003130EF"/>
    <w:rsid w:val="003145F2"/>
    <w:rsid w:val="003158BA"/>
    <w:rsid w:val="0032182D"/>
    <w:rsid w:val="003224AB"/>
    <w:rsid w:val="00325A1E"/>
    <w:rsid w:val="00325B8E"/>
    <w:rsid w:val="00326DE4"/>
    <w:rsid w:val="00330DA6"/>
    <w:rsid w:val="00334237"/>
    <w:rsid w:val="00343257"/>
    <w:rsid w:val="00345F31"/>
    <w:rsid w:val="00352F33"/>
    <w:rsid w:val="00361A49"/>
    <w:rsid w:val="003622A4"/>
    <w:rsid w:val="00362AEC"/>
    <w:rsid w:val="00363122"/>
    <w:rsid w:val="00372266"/>
    <w:rsid w:val="0037458F"/>
    <w:rsid w:val="00375511"/>
    <w:rsid w:val="00377548"/>
    <w:rsid w:val="00382385"/>
    <w:rsid w:val="00384344"/>
    <w:rsid w:val="00386950"/>
    <w:rsid w:val="0039014A"/>
    <w:rsid w:val="003901AB"/>
    <w:rsid w:val="00397A2F"/>
    <w:rsid w:val="003A21DE"/>
    <w:rsid w:val="003A5EDA"/>
    <w:rsid w:val="003B2418"/>
    <w:rsid w:val="003B2692"/>
    <w:rsid w:val="003B3102"/>
    <w:rsid w:val="003B3960"/>
    <w:rsid w:val="003B43BC"/>
    <w:rsid w:val="003C08E9"/>
    <w:rsid w:val="003C0D6B"/>
    <w:rsid w:val="003D1595"/>
    <w:rsid w:val="003D253E"/>
    <w:rsid w:val="003D79F9"/>
    <w:rsid w:val="003E093D"/>
    <w:rsid w:val="003E1D40"/>
    <w:rsid w:val="003E4161"/>
    <w:rsid w:val="003E48B6"/>
    <w:rsid w:val="003E69C2"/>
    <w:rsid w:val="003E795B"/>
    <w:rsid w:val="003E7DEC"/>
    <w:rsid w:val="003F01B7"/>
    <w:rsid w:val="003F0D05"/>
    <w:rsid w:val="003F0D6F"/>
    <w:rsid w:val="003F541E"/>
    <w:rsid w:val="00400E1D"/>
    <w:rsid w:val="00400F8F"/>
    <w:rsid w:val="00401AD3"/>
    <w:rsid w:val="00402AF0"/>
    <w:rsid w:val="00405C10"/>
    <w:rsid w:val="00410AE1"/>
    <w:rsid w:val="0042036F"/>
    <w:rsid w:val="00421AF1"/>
    <w:rsid w:val="0042240D"/>
    <w:rsid w:val="00426EED"/>
    <w:rsid w:val="00440330"/>
    <w:rsid w:val="0044241E"/>
    <w:rsid w:val="00442F87"/>
    <w:rsid w:val="00444B06"/>
    <w:rsid w:val="00444F9E"/>
    <w:rsid w:val="00451C7D"/>
    <w:rsid w:val="0046071F"/>
    <w:rsid w:val="0046295D"/>
    <w:rsid w:val="004635F3"/>
    <w:rsid w:val="00466B66"/>
    <w:rsid w:val="004674D8"/>
    <w:rsid w:val="00473923"/>
    <w:rsid w:val="00475352"/>
    <w:rsid w:val="0047611B"/>
    <w:rsid w:val="00480A14"/>
    <w:rsid w:val="004825F4"/>
    <w:rsid w:val="00483341"/>
    <w:rsid w:val="004911EB"/>
    <w:rsid w:val="00491C08"/>
    <w:rsid w:val="00497594"/>
    <w:rsid w:val="004A12AA"/>
    <w:rsid w:val="004A1F91"/>
    <w:rsid w:val="004A4396"/>
    <w:rsid w:val="004B076C"/>
    <w:rsid w:val="004B2B06"/>
    <w:rsid w:val="004B2EA0"/>
    <w:rsid w:val="004B3A7B"/>
    <w:rsid w:val="004B51C5"/>
    <w:rsid w:val="004C0C3C"/>
    <w:rsid w:val="004C13C7"/>
    <w:rsid w:val="004D2CD2"/>
    <w:rsid w:val="004D4132"/>
    <w:rsid w:val="004D4BC9"/>
    <w:rsid w:val="004D529C"/>
    <w:rsid w:val="004D5679"/>
    <w:rsid w:val="004D6DC6"/>
    <w:rsid w:val="004E2788"/>
    <w:rsid w:val="004E2A2F"/>
    <w:rsid w:val="004E37DA"/>
    <w:rsid w:val="004E3815"/>
    <w:rsid w:val="004E741E"/>
    <w:rsid w:val="004F4EFC"/>
    <w:rsid w:val="004F629E"/>
    <w:rsid w:val="005016A4"/>
    <w:rsid w:val="00502BFE"/>
    <w:rsid w:val="00505C26"/>
    <w:rsid w:val="00515538"/>
    <w:rsid w:val="00515AD0"/>
    <w:rsid w:val="00515B7A"/>
    <w:rsid w:val="00516CF9"/>
    <w:rsid w:val="0052278C"/>
    <w:rsid w:val="00525A1D"/>
    <w:rsid w:val="0052668B"/>
    <w:rsid w:val="005350D7"/>
    <w:rsid w:val="005361A9"/>
    <w:rsid w:val="00547DB6"/>
    <w:rsid w:val="0055024F"/>
    <w:rsid w:val="00552F06"/>
    <w:rsid w:val="0055640E"/>
    <w:rsid w:val="00560CD2"/>
    <w:rsid w:val="00560CE9"/>
    <w:rsid w:val="005620D0"/>
    <w:rsid w:val="00565A67"/>
    <w:rsid w:val="005669A4"/>
    <w:rsid w:val="00573A66"/>
    <w:rsid w:val="00575C0C"/>
    <w:rsid w:val="00576B5F"/>
    <w:rsid w:val="0058047F"/>
    <w:rsid w:val="00585A95"/>
    <w:rsid w:val="005867C5"/>
    <w:rsid w:val="00592144"/>
    <w:rsid w:val="00595D4B"/>
    <w:rsid w:val="00597A9B"/>
    <w:rsid w:val="005A47F4"/>
    <w:rsid w:val="005A4E1C"/>
    <w:rsid w:val="005B2CE9"/>
    <w:rsid w:val="005B56E4"/>
    <w:rsid w:val="005C1DAD"/>
    <w:rsid w:val="005C45BB"/>
    <w:rsid w:val="005C6DE2"/>
    <w:rsid w:val="005C7C33"/>
    <w:rsid w:val="005D256D"/>
    <w:rsid w:val="005D4967"/>
    <w:rsid w:val="005D55B4"/>
    <w:rsid w:val="005D6FD5"/>
    <w:rsid w:val="005D7FF6"/>
    <w:rsid w:val="005E1861"/>
    <w:rsid w:val="005E4358"/>
    <w:rsid w:val="005E7D2C"/>
    <w:rsid w:val="005F10A2"/>
    <w:rsid w:val="006062F6"/>
    <w:rsid w:val="00610072"/>
    <w:rsid w:val="00610B2B"/>
    <w:rsid w:val="00611BB3"/>
    <w:rsid w:val="00611E9C"/>
    <w:rsid w:val="00617B51"/>
    <w:rsid w:val="00620EDE"/>
    <w:rsid w:val="00640F22"/>
    <w:rsid w:val="00642701"/>
    <w:rsid w:val="006439BA"/>
    <w:rsid w:val="00643A25"/>
    <w:rsid w:val="0065554D"/>
    <w:rsid w:val="00655D70"/>
    <w:rsid w:val="00657A02"/>
    <w:rsid w:val="00663A52"/>
    <w:rsid w:val="0066540C"/>
    <w:rsid w:val="006657BD"/>
    <w:rsid w:val="00667F03"/>
    <w:rsid w:val="00675FB1"/>
    <w:rsid w:val="00684EE3"/>
    <w:rsid w:val="006877E6"/>
    <w:rsid w:val="006923DA"/>
    <w:rsid w:val="00693175"/>
    <w:rsid w:val="00697F95"/>
    <w:rsid w:val="006A5709"/>
    <w:rsid w:val="006A588F"/>
    <w:rsid w:val="006B081F"/>
    <w:rsid w:val="006B3B73"/>
    <w:rsid w:val="006B3F7F"/>
    <w:rsid w:val="006C3825"/>
    <w:rsid w:val="006C4EEF"/>
    <w:rsid w:val="006C5B9F"/>
    <w:rsid w:val="006D0A8D"/>
    <w:rsid w:val="006D0DC7"/>
    <w:rsid w:val="006D30E3"/>
    <w:rsid w:val="006E0EB8"/>
    <w:rsid w:val="006E15A8"/>
    <w:rsid w:val="006E1F49"/>
    <w:rsid w:val="006E7C3F"/>
    <w:rsid w:val="006F3236"/>
    <w:rsid w:val="0070140C"/>
    <w:rsid w:val="00704B27"/>
    <w:rsid w:val="00706BEA"/>
    <w:rsid w:val="00707B6C"/>
    <w:rsid w:val="007136ED"/>
    <w:rsid w:val="0071495F"/>
    <w:rsid w:val="007156BA"/>
    <w:rsid w:val="0071717A"/>
    <w:rsid w:val="00717E51"/>
    <w:rsid w:val="00724BFA"/>
    <w:rsid w:val="00725015"/>
    <w:rsid w:val="007254F2"/>
    <w:rsid w:val="00727C9C"/>
    <w:rsid w:val="00751B45"/>
    <w:rsid w:val="007534C7"/>
    <w:rsid w:val="007615BB"/>
    <w:rsid w:val="00761B65"/>
    <w:rsid w:val="007633A3"/>
    <w:rsid w:val="007635A8"/>
    <w:rsid w:val="00766988"/>
    <w:rsid w:val="00767623"/>
    <w:rsid w:val="00772B0B"/>
    <w:rsid w:val="007755CD"/>
    <w:rsid w:val="00782FC3"/>
    <w:rsid w:val="007921E1"/>
    <w:rsid w:val="007A0517"/>
    <w:rsid w:val="007A0BF8"/>
    <w:rsid w:val="007A520F"/>
    <w:rsid w:val="007B0039"/>
    <w:rsid w:val="007B3AC1"/>
    <w:rsid w:val="007B3BE5"/>
    <w:rsid w:val="007B706C"/>
    <w:rsid w:val="007B7A85"/>
    <w:rsid w:val="007C29E1"/>
    <w:rsid w:val="007C2EBB"/>
    <w:rsid w:val="007D02AF"/>
    <w:rsid w:val="007D1886"/>
    <w:rsid w:val="007D4A17"/>
    <w:rsid w:val="007D60EE"/>
    <w:rsid w:val="007D6137"/>
    <w:rsid w:val="007F2389"/>
    <w:rsid w:val="007F3DC8"/>
    <w:rsid w:val="00801DA5"/>
    <w:rsid w:val="00804884"/>
    <w:rsid w:val="00807502"/>
    <w:rsid w:val="00814D5D"/>
    <w:rsid w:val="00822D18"/>
    <w:rsid w:val="00840057"/>
    <w:rsid w:val="0084010A"/>
    <w:rsid w:val="0084082E"/>
    <w:rsid w:val="00846F20"/>
    <w:rsid w:val="00850E4F"/>
    <w:rsid w:val="00856560"/>
    <w:rsid w:val="008602B6"/>
    <w:rsid w:val="008611D2"/>
    <w:rsid w:val="00862231"/>
    <w:rsid w:val="00863592"/>
    <w:rsid w:val="00863708"/>
    <w:rsid w:val="00864043"/>
    <w:rsid w:val="00864EBB"/>
    <w:rsid w:val="008651BF"/>
    <w:rsid w:val="00865E67"/>
    <w:rsid w:val="00865FF0"/>
    <w:rsid w:val="0086747E"/>
    <w:rsid w:val="00872E3A"/>
    <w:rsid w:val="00876145"/>
    <w:rsid w:val="008776B7"/>
    <w:rsid w:val="0088635C"/>
    <w:rsid w:val="00886590"/>
    <w:rsid w:val="00891057"/>
    <w:rsid w:val="00892254"/>
    <w:rsid w:val="00893522"/>
    <w:rsid w:val="00897AA9"/>
    <w:rsid w:val="008A1807"/>
    <w:rsid w:val="008A3EA1"/>
    <w:rsid w:val="008A4D21"/>
    <w:rsid w:val="008A6053"/>
    <w:rsid w:val="008B0B16"/>
    <w:rsid w:val="008B1EED"/>
    <w:rsid w:val="008B2F67"/>
    <w:rsid w:val="008B41FF"/>
    <w:rsid w:val="008B56EC"/>
    <w:rsid w:val="008B6E83"/>
    <w:rsid w:val="008C03EE"/>
    <w:rsid w:val="008C090A"/>
    <w:rsid w:val="008C24E2"/>
    <w:rsid w:val="008C2E33"/>
    <w:rsid w:val="008C360F"/>
    <w:rsid w:val="008C55B0"/>
    <w:rsid w:val="008C6C60"/>
    <w:rsid w:val="008D32A3"/>
    <w:rsid w:val="008D5603"/>
    <w:rsid w:val="008E3409"/>
    <w:rsid w:val="008E5BFC"/>
    <w:rsid w:val="008E72FC"/>
    <w:rsid w:val="008E758E"/>
    <w:rsid w:val="008E7A8E"/>
    <w:rsid w:val="00901B38"/>
    <w:rsid w:val="0090330E"/>
    <w:rsid w:val="0090373C"/>
    <w:rsid w:val="00903B38"/>
    <w:rsid w:val="00906EB2"/>
    <w:rsid w:val="00912890"/>
    <w:rsid w:val="0092238B"/>
    <w:rsid w:val="009262C1"/>
    <w:rsid w:val="00927B89"/>
    <w:rsid w:val="00927ED9"/>
    <w:rsid w:val="00930FDC"/>
    <w:rsid w:val="00937B10"/>
    <w:rsid w:val="00940EB5"/>
    <w:rsid w:val="00946F23"/>
    <w:rsid w:val="00947565"/>
    <w:rsid w:val="00950967"/>
    <w:rsid w:val="00950C53"/>
    <w:rsid w:val="00954DB3"/>
    <w:rsid w:val="009711BB"/>
    <w:rsid w:val="009731BD"/>
    <w:rsid w:val="009824FF"/>
    <w:rsid w:val="00986AB8"/>
    <w:rsid w:val="009923DE"/>
    <w:rsid w:val="0099394B"/>
    <w:rsid w:val="009A11B2"/>
    <w:rsid w:val="009A2637"/>
    <w:rsid w:val="009A7FAB"/>
    <w:rsid w:val="009B395C"/>
    <w:rsid w:val="009B3A91"/>
    <w:rsid w:val="009B3B6F"/>
    <w:rsid w:val="009B4A81"/>
    <w:rsid w:val="009B6034"/>
    <w:rsid w:val="009B7280"/>
    <w:rsid w:val="009C64BD"/>
    <w:rsid w:val="009D1B60"/>
    <w:rsid w:val="009D7F22"/>
    <w:rsid w:val="009E0F8D"/>
    <w:rsid w:val="009F3F98"/>
    <w:rsid w:val="009F6008"/>
    <w:rsid w:val="00A00993"/>
    <w:rsid w:val="00A01297"/>
    <w:rsid w:val="00A016E3"/>
    <w:rsid w:val="00A13504"/>
    <w:rsid w:val="00A22207"/>
    <w:rsid w:val="00A23C20"/>
    <w:rsid w:val="00A264B7"/>
    <w:rsid w:val="00A421E2"/>
    <w:rsid w:val="00A4266D"/>
    <w:rsid w:val="00A450CE"/>
    <w:rsid w:val="00A46014"/>
    <w:rsid w:val="00A470C0"/>
    <w:rsid w:val="00A51896"/>
    <w:rsid w:val="00A53B93"/>
    <w:rsid w:val="00A562E3"/>
    <w:rsid w:val="00A563D3"/>
    <w:rsid w:val="00A664CA"/>
    <w:rsid w:val="00A70EFF"/>
    <w:rsid w:val="00A716A4"/>
    <w:rsid w:val="00A72531"/>
    <w:rsid w:val="00A72B77"/>
    <w:rsid w:val="00A74B1E"/>
    <w:rsid w:val="00A77BD3"/>
    <w:rsid w:val="00A80A53"/>
    <w:rsid w:val="00A80C37"/>
    <w:rsid w:val="00A86433"/>
    <w:rsid w:val="00A90127"/>
    <w:rsid w:val="00A9218F"/>
    <w:rsid w:val="00A96792"/>
    <w:rsid w:val="00AA3868"/>
    <w:rsid w:val="00AA3892"/>
    <w:rsid w:val="00AB0EA2"/>
    <w:rsid w:val="00AB16AA"/>
    <w:rsid w:val="00AB2ECA"/>
    <w:rsid w:val="00AC4DC7"/>
    <w:rsid w:val="00AD5A8C"/>
    <w:rsid w:val="00AD6C02"/>
    <w:rsid w:val="00AF29D4"/>
    <w:rsid w:val="00AF42DA"/>
    <w:rsid w:val="00AF4E33"/>
    <w:rsid w:val="00B1198A"/>
    <w:rsid w:val="00B11FE0"/>
    <w:rsid w:val="00B165C2"/>
    <w:rsid w:val="00B21BDA"/>
    <w:rsid w:val="00B245C6"/>
    <w:rsid w:val="00B24E8A"/>
    <w:rsid w:val="00B27C5A"/>
    <w:rsid w:val="00B3043D"/>
    <w:rsid w:val="00B304DA"/>
    <w:rsid w:val="00B319A5"/>
    <w:rsid w:val="00B32E56"/>
    <w:rsid w:val="00B33305"/>
    <w:rsid w:val="00B336E2"/>
    <w:rsid w:val="00B35C27"/>
    <w:rsid w:val="00B407FF"/>
    <w:rsid w:val="00B430A1"/>
    <w:rsid w:val="00B51531"/>
    <w:rsid w:val="00B65AF4"/>
    <w:rsid w:val="00B6651C"/>
    <w:rsid w:val="00B675B6"/>
    <w:rsid w:val="00B70A2A"/>
    <w:rsid w:val="00B70EE3"/>
    <w:rsid w:val="00B717FE"/>
    <w:rsid w:val="00B7530B"/>
    <w:rsid w:val="00B80CE3"/>
    <w:rsid w:val="00B82D0A"/>
    <w:rsid w:val="00B91A46"/>
    <w:rsid w:val="00B923C2"/>
    <w:rsid w:val="00B92E81"/>
    <w:rsid w:val="00B94CC9"/>
    <w:rsid w:val="00B953B1"/>
    <w:rsid w:val="00B975A3"/>
    <w:rsid w:val="00BA469D"/>
    <w:rsid w:val="00BA6381"/>
    <w:rsid w:val="00BB6D84"/>
    <w:rsid w:val="00BC1B30"/>
    <w:rsid w:val="00BC3F58"/>
    <w:rsid w:val="00BC7186"/>
    <w:rsid w:val="00BC755A"/>
    <w:rsid w:val="00BD4B35"/>
    <w:rsid w:val="00BD7A8E"/>
    <w:rsid w:val="00BE2637"/>
    <w:rsid w:val="00BE3212"/>
    <w:rsid w:val="00BF2FCF"/>
    <w:rsid w:val="00BF3B78"/>
    <w:rsid w:val="00BF58D2"/>
    <w:rsid w:val="00BF6130"/>
    <w:rsid w:val="00BF6EC5"/>
    <w:rsid w:val="00BF7672"/>
    <w:rsid w:val="00C033BC"/>
    <w:rsid w:val="00C16159"/>
    <w:rsid w:val="00C22FE4"/>
    <w:rsid w:val="00C24045"/>
    <w:rsid w:val="00C26892"/>
    <w:rsid w:val="00C3121D"/>
    <w:rsid w:val="00C323E5"/>
    <w:rsid w:val="00C33A49"/>
    <w:rsid w:val="00C410F5"/>
    <w:rsid w:val="00C4394C"/>
    <w:rsid w:val="00C477F7"/>
    <w:rsid w:val="00C47B31"/>
    <w:rsid w:val="00C55864"/>
    <w:rsid w:val="00C61978"/>
    <w:rsid w:val="00C64D8D"/>
    <w:rsid w:val="00C729F5"/>
    <w:rsid w:val="00C74290"/>
    <w:rsid w:val="00C74BE3"/>
    <w:rsid w:val="00C8093A"/>
    <w:rsid w:val="00C81FD5"/>
    <w:rsid w:val="00C837D8"/>
    <w:rsid w:val="00C84F18"/>
    <w:rsid w:val="00C853D2"/>
    <w:rsid w:val="00C86189"/>
    <w:rsid w:val="00C94E21"/>
    <w:rsid w:val="00C957DF"/>
    <w:rsid w:val="00CA3535"/>
    <w:rsid w:val="00CA4F00"/>
    <w:rsid w:val="00CA5E7D"/>
    <w:rsid w:val="00CB2354"/>
    <w:rsid w:val="00CB41A2"/>
    <w:rsid w:val="00CD0C0B"/>
    <w:rsid w:val="00CD17A4"/>
    <w:rsid w:val="00CD4DE9"/>
    <w:rsid w:val="00CE1036"/>
    <w:rsid w:val="00CE79CF"/>
    <w:rsid w:val="00CF17B2"/>
    <w:rsid w:val="00CF36D4"/>
    <w:rsid w:val="00CF615E"/>
    <w:rsid w:val="00D02F2C"/>
    <w:rsid w:val="00D127AF"/>
    <w:rsid w:val="00D138D0"/>
    <w:rsid w:val="00D143D7"/>
    <w:rsid w:val="00D153F7"/>
    <w:rsid w:val="00D15CE9"/>
    <w:rsid w:val="00D17A35"/>
    <w:rsid w:val="00D24B39"/>
    <w:rsid w:val="00D26CAC"/>
    <w:rsid w:val="00D33CDD"/>
    <w:rsid w:val="00D33D8E"/>
    <w:rsid w:val="00D35363"/>
    <w:rsid w:val="00D4124F"/>
    <w:rsid w:val="00D418E4"/>
    <w:rsid w:val="00D4355A"/>
    <w:rsid w:val="00D538BE"/>
    <w:rsid w:val="00D573AB"/>
    <w:rsid w:val="00D60CC8"/>
    <w:rsid w:val="00D754B5"/>
    <w:rsid w:val="00D77D0A"/>
    <w:rsid w:val="00D85CDE"/>
    <w:rsid w:val="00D92CDB"/>
    <w:rsid w:val="00D939E2"/>
    <w:rsid w:val="00DA0D5B"/>
    <w:rsid w:val="00DA16CB"/>
    <w:rsid w:val="00DA23B3"/>
    <w:rsid w:val="00DA2747"/>
    <w:rsid w:val="00DA4273"/>
    <w:rsid w:val="00DB0D9E"/>
    <w:rsid w:val="00DB3A97"/>
    <w:rsid w:val="00DC2095"/>
    <w:rsid w:val="00DC2DE8"/>
    <w:rsid w:val="00DC381B"/>
    <w:rsid w:val="00DC680D"/>
    <w:rsid w:val="00DC7EDE"/>
    <w:rsid w:val="00DD112E"/>
    <w:rsid w:val="00DD2DC8"/>
    <w:rsid w:val="00DD335A"/>
    <w:rsid w:val="00DD6B30"/>
    <w:rsid w:val="00DE1416"/>
    <w:rsid w:val="00DE1D08"/>
    <w:rsid w:val="00DE60B2"/>
    <w:rsid w:val="00DE6A0E"/>
    <w:rsid w:val="00DF0866"/>
    <w:rsid w:val="00DF120D"/>
    <w:rsid w:val="00E07242"/>
    <w:rsid w:val="00E10F41"/>
    <w:rsid w:val="00E126DB"/>
    <w:rsid w:val="00E17C5B"/>
    <w:rsid w:val="00E35ED7"/>
    <w:rsid w:val="00E3716E"/>
    <w:rsid w:val="00E37A2C"/>
    <w:rsid w:val="00E415FD"/>
    <w:rsid w:val="00E42A45"/>
    <w:rsid w:val="00E42DD3"/>
    <w:rsid w:val="00E5185C"/>
    <w:rsid w:val="00E52084"/>
    <w:rsid w:val="00E57D59"/>
    <w:rsid w:val="00E63955"/>
    <w:rsid w:val="00E77D4A"/>
    <w:rsid w:val="00E81415"/>
    <w:rsid w:val="00E83D41"/>
    <w:rsid w:val="00E87466"/>
    <w:rsid w:val="00E91F3F"/>
    <w:rsid w:val="00EA0FD5"/>
    <w:rsid w:val="00EA10D5"/>
    <w:rsid w:val="00EA3EAD"/>
    <w:rsid w:val="00EB07C3"/>
    <w:rsid w:val="00EB4E9C"/>
    <w:rsid w:val="00EB77D7"/>
    <w:rsid w:val="00EC0F99"/>
    <w:rsid w:val="00EC5CC1"/>
    <w:rsid w:val="00EC7764"/>
    <w:rsid w:val="00ED0570"/>
    <w:rsid w:val="00ED5077"/>
    <w:rsid w:val="00EF62B8"/>
    <w:rsid w:val="00EF7F40"/>
    <w:rsid w:val="00F018DB"/>
    <w:rsid w:val="00F026D8"/>
    <w:rsid w:val="00F0294F"/>
    <w:rsid w:val="00F02CD4"/>
    <w:rsid w:val="00F0321E"/>
    <w:rsid w:val="00F032DB"/>
    <w:rsid w:val="00F10B3D"/>
    <w:rsid w:val="00F1132A"/>
    <w:rsid w:val="00F11C81"/>
    <w:rsid w:val="00F13976"/>
    <w:rsid w:val="00F150FA"/>
    <w:rsid w:val="00F2155C"/>
    <w:rsid w:val="00F24487"/>
    <w:rsid w:val="00F253A8"/>
    <w:rsid w:val="00F253E4"/>
    <w:rsid w:val="00F27D2A"/>
    <w:rsid w:val="00F3127B"/>
    <w:rsid w:val="00F31CDE"/>
    <w:rsid w:val="00F31E07"/>
    <w:rsid w:val="00F32E28"/>
    <w:rsid w:val="00F336B6"/>
    <w:rsid w:val="00F357C7"/>
    <w:rsid w:val="00F361FB"/>
    <w:rsid w:val="00F3674B"/>
    <w:rsid w:val="00F37D43"/>
    <w:rsid w:val="00F41E1C"/>
    <w:rsid w:val="00F4272F"/>
    <w:rsid w:val="00F45B31"/>
    <w:rsid w:val="00F476AD"/>
    <w:rsid w:val="00F50292"/>
    <w:rsid w:val="00F5162D"/>
    <w:rsid w:val="00F553BD"/>
    <w:rsid w:val="00F5619A"/>
    <w:rsid w:val="00F57752"/>
    <w:rsid w:val="00F577C0"/>
    <w:rsid w:val="00F578E1"/>
    <w:rsid w:val="00F6097A"/>
    <w:rsid w:val="00F621C6"/>
    <w:rsid w:val="00F62B25"/>
    <w:rsid w:val="00F63F28"/>
    <w:rsid w:val="00F641B6"/>
    <w:rsid w:val="00F65681"/>
    <w:rsid w:val="00F65D74"/>
    <w:rsid w:val="00F73F1A"/>
    <w:rsid w:val="00F74F7E"/>
    <w:rsid w:val="00F758B1"/>
    <w:rsid w:val="00F76547"/>
    <w:rsid w:val="00F84417"/>
    <w:rsid w:val="00F855A7"/>
    <w:rsid w:val="00F90097"/>
    <w:rsid w:val="00F95186"/>
    <w:rsid w:val="00F96DBD"/>
    <w:rsid w:val="00FA1678"/>
    <w:rsid w:val="00FA2629"/>
    <w:rsid w:val="00FB5C87"/>
    <w:rsid w:val="00FC4144"/>
    <w:rsid w:val="00FD2C25"/>
    <w:rsid w:val="00FD4DD6"/>
    <w:rsid w:val="00FD5152"/>
    <w:rsid w:val="00FD5F64"/>
    <w:rsid w:val="00FE63F1"/>
    <w:rsid w:val="00FE6636"/>
    <w:rsid w:val="00FF1FAE"/>
    <w:rsid w:val="00FF32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7EEAF"/>
  <w15:docId w15:val="{DAA3BC69-A6C7-41DD-9E0C-28DF24B28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AC1"/>
    <w:pPr>
      <w:spacing w:after="0" w:line="240" w:lineRule="auto"/>
    </w:pPr>
    <w:rPr>
      <w:rFonts w:ascii="Times New Roman" w:eastAsia="Times New Roman" w:hAnsi="Times New Roman" w:cs="Times New Roman"/>
      <w:sz w:val="24"/>
      <w:szCs w:val="24"/>
      <w:lang w:eastAsia="es-MX"/>
    </w:rPr>
  </w:style>
  <w:style w:type="paragraph" w:styleId="Ttulo1">
    <w:name w:val="heading 1"/>
    <w:next w:val="Normal"/>
    <w:link w:val="Ttulo1Car"/>
    <w:uiPriority w:val="9"/>
    <w:unhideWhenUsed/>
    <w:qFormat/>
    <w:pPr>
      <w:keepNext/>
      <w:keepLines/>
      <w:spacing w:after="0"/>
      <w:ind w:left="10" w:right="4" w:hanging="10"/>
      <w:jc w:val="center"/>
      <w:outlineLvl w:val="0"/>
    </w:pPr>
    <w:rPr>
      <w:rFonts w:ascii="Arial" w:eastAsia="Arial" w:hAnsi="Arial" w:cs="Arial"/>
      <w:b/>
      <w:color w:val="000000"/>
      <w:sz w:val="24"/>
    </w:rPr>
  </w:style>
  <w:style w:type="paragraph" w:styleId="Ttulo2">
    <w:name w:val="heading 2"/>
    <w:next w:val="Normal"/>
    <w:link w:val="Ttulo2Car"/>
    <w:uiPriority w:val="9"/>
    <w:unhideWhenUsed/>
    <w:qFormat/>
    <w:pPr>
      <w:keepNext/>
      <w:keepLines/>
      <w:spacing w:after="5" w:line="250" w:lineRule="auto"/>
      <w:ind w:left="10" w:right="4" w:hanging="10"/>
      <w:outlineLvl w:val="1"/>
    </w:pPr>
    <w:rPr>
      <w:rFonts w:ascii="Arial" w:eastAsia="Arial" w:hAnsi="Arial" w:cs="Arial"/>
      <w:b/>
      <w:color w:val="000000"/>
      <w:sz w:val="24"/>
    </w:rPr>
  </w:style>
  <w:style w:type="paragraph" w:styleId="Ttulo3">
    <w:name w:val="heading 3"/>
    <w:next w:val="Normal"/>
    <w:link w:val="Ttulo3Car"/>
    <w:uiPriority w:val="9"/>
    <w:unhideWhenUsed/>
    <w:qFormat/>
    <w:pPr>
      <w:keepNext/>
      <w:keepLines/>
      <w:spacing w:after="5" w:line="250" w:lineRule="auto"/>
      <w:ind w:left="10" w:right="4" w:hanging="10"/>
      <w:outlineLvl w:val="2"/>
    </w:pPr>
    <w:rPr>
      <w:rFonts w:ascii="Arial" w:eastAsia="Arial" w:hAnsi="Arial" w:cs="Arial"/>
      <w:b/>
      <w:color w:val="000000"/>
      <w:sz w:val="24"/>
    </w:rPr>
  </w:style>
  <w:style w:type="paragraph" w:styleId="Ttulo4">
    <w:name w:val="heading 4"/>
    <w:next w:val="Normal"/>
    <w:link w:val="Ttulo4Car"/>
    <w:uiPriority w:val="9"/>
    <w:unhideWhenUsed/>
    <w:qFormat/>
    <w:pPr>
      <w:keepNext/>
      <w:keepLines/>
      <w:spacing w:after="5" w:line="250" w:lineRule="auto"/>
      <w:ind w:left="10" w:right="4" w:hanging="10"/>
      <w:outlineLvl w:val="3"/>
    </w:pPr>
    <w:rPr>
      <w:rFonts w:ascii="Arial" w:eastAsia="Arial" w:hAnsi="Arial" w:cs="Arial"/>
      <w:b/>
      <w:color w:val="000000"/>
      <w:sz w:val="24"/>
    </w:rPr>
  </w:style>
  <w:style w:type="paragraph" w:styleId="Ttulo5">
    <w:name w:val="heading 5"/>
    <w:basedOn w:val="Normal"/>
    <w:next w:val="Normal"/>
    <w:link w:val="Ttulo5Car"/>
    <w:uiPriority w:val="9"/>
    <w:unhideWhenUsed/>
    <w:qFormat/>
    <w:rsid w:val="00FB5C87"/>
    <w:pPr>
      <w:keepNext/>
      <w:keepLines/>
      <w:spacing w:before="40" w:line="249" w:lineRule="auto"/>
      <w:ind w:left="10" w:right="4" w:hanging="10"/>
      <w:jc w:val="both"/>
      <w:outlineLvl w:val="4"/>
    </w:pPr>
    <w:rPr>
      <w:rFonts w:asciiTheme="majorHAnsi" w:eastAsiaTheme="majorEastAsia" w:hAnsiTheme="majorHAnsi" w:cstheme="majorBidi"/>
      <w:color w:val="2E74B5" w:themeColor="accent1" w:themeShade="BF"/>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rPr>
  </w:style>
  <w:style w:type="character" w:customStyle="1" w:styleId="Ttulo2Car">
    <w:name w:val="Título 2 Car"/>
    <w:link w:val="Ttulo2"/>
    <w:rPr>
      <w:rFonts w:ascii="Arial" w:eastAsia="Arial" w:hAnsi="Arial" w:cs="Arial"/>
      <w:b/>
      <w:color w:val="000000"/>
      <w:sz w:val="24"/>
    </w:rPr>
  </w:style>
  <w:style w:type="character" w:customStyle="1" w:styleId="Ttulo3Car">
    <w:name w:val="Título 3 Car"/>
    <w:link w:val="Ttulo3"/>
    <w:rPr>
      <w:rFonts w:ascii="Arial" w:eastAsia="Arial" w:hAnsi="Arial" w:cs="Arial"/>
      <w:b/>
      <w:color w:val="000000"/>
      <w:sz w:val="24"/>
    </w:rPr>
  </w:style>
  <w:style w:type="character" w:customStyle="1" w:styleId="Ttulo4Car">
    <w:name w:val="Título 4 Car"/>
    <w:link w:val="Ttulo4"/>
    <w:rPr>
      <w:rFonts w:ascii="Arial" w:eastAsia="Arial" w:hAnsi="Arial" w:cs="Arial"/>
      <w:b/>
      <w:color w:val="000000"/>
      <w:sz w:val="24"/>
    </w:rPr>
  </w:style>
  <w:style w:type="character" w:customStyle="1" w:styleId="Ttulo5Car">
    <w:name w:val="Título 5 Car"/>
    <w:basedOn w:val="Fuentedeprrafopredeter"/>
    <w:link w:val="Ttulo5"/>
    <w:uiPriority w:val="9"/>
    <w:rsid w:val="00FB5C87"/>
    <w:rPr>
      <w:rFonts w:asciiTheme="majorHAnsi" w:eastAsiaTheme="majorEastAsia" w:hAnsiTheme="majorHAnsi" w:cstheme="majorBidi"/>
      <w:color w:val="2E74B5" w:themeColor="accent1" w:themeShade="BF"/>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34"/>
    <w:qFormat/>
    <w:rsid w:val="00216824"/>
    <w:pPr>
      <w:spacing w:after="5" w:line="249" w:lineRule="auto"/>
      <w:ind w:left="720" w:right="4" w:hanging="10"/>
      <w:contextualSpacing/>
      <w:jc w:val="both"/>
    </w:pPr>
    <w:rPr>
      <w:rFonts w:ascii="Arial" w:eastAsia="Arial" w:hAnsi="Arial" w:cs="Arial"/>
      <w:color w:val="000000"/>
      <w:szCs w:val="22"/>
      <w:lang w:eastAsia="es-CO"/>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34"/>
    <w:qFormat/>
    <w:locked/>
    <w:rsid w:val="007615BB"/>
    <w:rPr>
      <w:rFonts w:ascii="Arial" w:eastAsia="Arial" w:hAnsi="Arial" w:cs="Arial"/>
      <w:color w:val="000000"/>
      <w:sz w:val="24"/>
    </w:rPr>
  </w:style>
  <w:style w:type="paragraph" w:styleId="Textodeglobo">
    <w:name w:val="Balloon Text"/>
    <w:basedOn w:val="Normal"/>
    <w:link w:val="TextodegloboCar"/>
    <w:uiPriority w:val="99"/>
    <w:semiHidden/>
    <w:unhideWhenUsed/>
    <w:rsid w:val="00876145"/>
    <w:pPr>
      <w:ind w:left="10" w:right="4" w:hanging="10"/>
      <w:jc w:val="both"/>
    </w:pPr>
    <w:rPr>
      <w:rFonts w:ascii="Segoe UI" w:eastAsia="Arial" w:hAnsi="Segoe UI" w:cs="Segoe UI"/>
      <w:color w:val="000000"/>
      <w:sz w:val="18"/>
      <w:szCs w:val="18"/>
      <w:lang w:eastAsia="es-CO"/>
    </w:rPr>
  </w:style>
  <w:style w:type="character" w:customStyle="1" w:styleId="TextodegloboCar">
    <w:name w:val="Texto de globo Car"/>
    <w:basedOn w:val="Fuentedeprrafopredeter"/>
    <w:link w:val="Textodeglobo"/>
    <w:uiPriority w:val="99"/>
    <w:semiHidden/>
    <w:rsid w:val="00876145"/>
    <w:rPr>
      <w:rFonts w:ascii="Segoe UI" w:eastAsia="Arial" w:hAnsi="Segoe UI" w:cs="Segoe UI"/>
      <w:color w:val="000000"/>
      <w:sz w:val="18"/>
      <w:szCs w:val="18"/>
    </w:rPr>
  </w:style>
  <w:style w:type="character" w:styleId="Hipervnculo">
    <w:name w:val="Hyperlink"/>
    <w:basedOn w:val="Fuentedeprrafopredeter"/>
    <w:uiPriority w:val="99"/>
    <w:unhideWhenUsed/>
    <w:rsid w:val="000835CA"/>
    <w:rPr>
      <w:color w:val="0563C1" w:themeColor="hyperlink"/>
      <w:u w:val="single"/>
    </w:rPr>
  </w:style>
  <w:style w:type="paragraph" w:customStyle="1" w:styleId="Default">
    <w:name w:val="Default"/>
    <w:uiPriority w:val="99"/>
    <w:qFormat/>
    <w:rsid w:val="0046295D"/>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1"/>
    <w:qFormat/>
    <w:rsid w:val="008E3409"/>
    <w:pPr>
      <w:widowControl w:val="0"/>
      <w:autoSpaceDE w:val="0"/>
      <w:autoSpaceDN w:val="0"/>
    </w:pPr>
    <w:rPr>
      <w:rFonts w:ascii="Arial" w:eastAsia="Arial" w:hAnsi="Arial" w:cs="Arial"/>
      <w:sz w:val="22"/>
      <w:szCs w:val="22"/>
      <w:lang w:val="es-ES" w:eastAsia="es-ES" w:bidi="es-ES"/>
    </w:rPr>
  </w:style>
  <w:style w:type="character" w:customStyle="1" w:styleId="TextoindependienteCar">
    <w:name w:val="Texto independiente Car"/>
    <w:basedOn w:val="Fuentedeprrafopredeter"/>
    <w:link w:val="Textoindependiente"/>
    <w:uiPriority w:val="1"/>
    <w:rsid w:val="008E3409"/>
    <w:rPr>
      <w:rFonts w:ascii="Arial" w:eastAsia="Arial" w:hAnsi="Arial" w:cs="Arial"/>
      <w:lang w:val="es-ES" w:eastAsia="es-ES" w:bidi="es-ES"/>
    </w:rPr>
  </w:style>
  <w:style w:type="table" w:customStyle="1" w:styleId="TableNormal">
    <w:name w:val="Table Normal"/>
    <w:uiPriority w:val="2"/>
    <w:semiHidden/>
    <w:unhideWhenUsed/>
    <w:qFormat/>
    <w:rsid w:val="004674D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674D8"/>
    <w:pPr>
      <w:widowControl w:val="0"/>
      <w:autoSpaceDE w:val="0"/>
      <w:autoSpaceDN w:val="0"/>
    </w:pPr>
    <w:rPr>
      <w:rFonts w:ascii="Arial" w:eastAsia="Arial" w:hAnsi="Arial" w:cs="Arial"/>
      <w:sz w:val="22"/>
      <w:szCs w:val="22"/>
      <w:lang w:val="es-ES" w:eastAsia="es-ES" w:bidi="es-ES"/>
    </w:rPr>
  </w:style>
  <w:style w:type="paragraph" w:styleId="Encabezado">
    <w:name w:val="header"/>
    <w:basedOn w:val="Normal"/>
    <w:link w:val="EncabezadoCar"/>
    <w:uiPriority w:val="99"/>
    <w:semiHidden/>
    <w:unhideWhenUsed/>
    <w:rsid w:val="00152940"/>
    <w:pPr>
      <w:tabs>
        <w:tab w:val="center" w:pos="4252"/>
        <w:tab w:val="right" w:pos="8504"/>
      </w:tabs>
      <w:ind w:left="10" w:right="4" w:hanging="10"/>
      <w:jc w:val="both"/>
    </w:pPr>
    <w:rPr>
      <w:rFonts w:ascii="Arial" w:eastAsia="Arial" w:hAnsi="Arial" w:cs="Arial"/>
      <w:color w:val="000000"/>
      <w:szCs w:val="22"/>
      <w:lang w:eastAsia="es-CO"/>
    </w:rPr>
  </w:style>
  <w:style w:type="character" w:customStyle="1" w:styleId="EncabezadoCar">
    <w:name w:val="Encabezado Car"/>
    <w:basedOn w:val="Fuentedeprrafopredeter"/>
    <w:link w:val="Encabezado"/>
    <w:uiPriority w:val="99"/>
    <w:semiHidden/>
    <w:rsid w:val="00152940"/>
    <w:rPr>
      <w:rFonts w:ascii="Arial" w:eastAsia="Arial" w:hAnsi="Arial" w:cs="Arial"/>
      <w:color w:val="000000"/>
      <w:sz w:val="24"/>
    </w:rPr>
  </w:style>
  <w:style w:type="table" w:styleId="Tablaconcuadrcula">
    <w:name w:val="Table Grid"/>
    <w:aliases w:val="Ecotabla-3"/>
    <w:basedOn w:val="Tablanormal"/>
    <w:rsid w:val="000E4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B717FE"/>
    <w:pPr>
      <w:spacing w:before="240"/>
      <w:ind w:left="0" w:right="0" w:firstLine="0"/>
      <w:jc w:val="left"/>
      <w:outlineLvl w:val="9"/>
    </w:pPr>
    <w:rPr>
      <w:rFonts w:asciiTheme="majorHAnsi" w:eastAsiaTheme="majorEastAsia" w:hAnsiTheme="majorHAnsi" w:cstheme="majorBidi"/>
      <w:b w:val="0"/>
      <w:color w:val="2E74B5" w:themeColor="accent1" w:themeShade="BF"/>
      <w:sz w:val="32"/>
      <w:szCs w:val="32"/>
      <w:lang w:val="es-ES" w:eastAsia="es-ES"/>
    </w:rPr>
  </w:style>
  <w:style w:type="paragraph" w:styleId="TDC1">
    <w:name w:val="toc 1"/>
    <w:basedOn w:val="Normal"/>
    <w:next w:val="Normal"/>
    <w:autoRedefine/>
    <w:uiPriority w:val="39"/>
    <w:unhideWhenUsed/>
    <w:rsid w:val="00B717FE"/>
    <w:pPr>
      <w:spacing w:after="100" w:line="249" w:lineRule="auto"/>
      <w:ind w:right="4" w:hanging="10"/>
      <w:jc w:val="both"/>
    </w:pPr>
    <w:rPr>
      <w:rFonts w:ascii="Arial" w:eastAsia="Arial" w:hAnsi="Arial" w:cs="Arial"/>
      <w:color w:val="000000"/>
      <w:szCs w:val="22"/>
      <w:lang w:eastAsia="es-CO"/>
    </w:rPr>
  </w:style>
  <w:style w:type="paragraph" w:styleId="TDC2">
    <w:name w:val="toc 2"/>
    <w:basedOn w:val="Normal"/>
    <w:next w:val="Normal"/>
    <w:autoRedefine/>
    <w:uiPriority w:val="39"/>
    <w:unhideWhenUsed/>
    <w:rsid w:val="00B717FE"/>
    <w:pPr>
      <w:spacing w:after="100" w:line="249" w:lineRule="auto"/>
      <w:ind w:left="240" w:right="4" w:hanging="10"/>
      <w:jc w:val="both"/>
    </w:pPr>
    <w:rPr>
      <w:rFonts w:ascii="Arial" w:eastAsia="Arial" w:hAnsi="Arial" w:cs="Arial"/>
      <w:color w:val="000000"/>
      <w:szCs w:val="22"/>
      <w:lang w:eastAsia="es-CO"/>
    </w:rPr>
  </w:style>
  <w:style w:type="paragraph" w:styleId="TDC3">
    <w:name w:val="toc 3"/>
    <w:basedOn w:val="Normal"/>
    <w:next w:val="Normal"/>
    <w:autoRedefine/>
    <w:uiPriority w:val="39"/>
    <w:unhideWhenUsed/>
    <w:rsid w:val="00B717FE"/>
    <w:pPr>
      <w:spacing w:after="100" w:line="249" w:lineRule="auto"/>
      <w:ind w:left="480" w:right="4" w:hanging="10"/>
      <w:jc w:val="both"/>
    </w:pPr>
    <w:rPr>
      <w:rFonts w:ascii="Arial" w:eastAsia="Arial" w:hAnsi="Arial" w:cs="Arial"/>
      <w:color w:val="000000"/>
      <w:szCs w:val="22"/>
      <w:lang w:eastAsia="es-CO"/>
    </w:rPr>
  </w:style>
  <w:style w:type="paragraph" w:styleId="TDC4">
    <w:name w:val="toc 4"/>
    <w:basedOn w:val="Normal"/>
    <w:next w:val="Normal"/>
    <w:autoRedefine/>
    <w:uiPriority w:val="39"/>
    <w:unhideWhenUsed/>
    <w:rsid w:val="00B717FE"/>
    <w:pPr>
      <w:spacing w:after="100" w:line="259" w:lineRule="auto"/>
      <w:ind w:left="660"/>
    </w:pPr>
    <w:rPr>
      <w:rFonts w:asciiTheme="minorHAnsi" w:eastAsiaTheme="minorEastAsia" w:hAnsiTheme="minorHAnsi" w:cstheme="minorBidi"/>
      <w:sz w:val="22"/>
      <w:szCs w:val="22"/>
      <w:lang w:val="es-ES" w:eastAsia="es-ES"/>
    </w:rPr>
  </w:style>
  <w:style w:type="paragraph" w:styleId="TDC5">
    <w:name w:val="toc 5"/>
    <w:basedOn w:val="Normal"/>
    <w:next w:val="Normal"/>
    <w:autoRedefine/>
    <w:uiPriority w:val="39"/>
    <w:unhideWhenUsed/>
    <w:rsid w:val="00B717FE"/>
    <w:pPr>
      <w:spacing w:after="100" w:line="259" w:lineRule="auto"/>
      <w:ind w:left="880"/>
    </w:pPr>
    <w:rPr>
      <w:rFonts w:asciiTheme="minorHAnsi" w:eastAsiaTheme="minorEastAsia" w:hAnsiTheme="minorHAnsi" w:cstheme="minorBidi"/>
      <w:sz w:val="22"/>
      <w:szCs w:val="22"/>
      <w:lang w:val="es-ES" w:eastAsia="es-ES"/>
    </w:rPr>
  </w:style>
  <w:style w:type="paragraph" w:styleId="TDC6">
    <w:name w:val="toc 6"/>
    <w:basedOn w:val="Normal"/>
    <w:next w:val="Normal"/>
    <w:autoRedefine/>
    <w:uiPriority w:val="39"/>
    <w:unhideWhenUsed/>
    <w:rsid w:val="00B717FE"/>
    <w:pPr>
      <w:spacing w:after="100" w:line="259" w:lineRule="auto"/>
      <w:ind w:left="1100"/>
    </w:pPr>
    <w:rPr>
      <w:rFonts w:asciiTheme="minorHAnsi" w:eastAsiaTheme="minorEastAsia" w:hAnsiTheme="minorHAnsi" w:cstheme="minorBidi"/>
      <w:sz w:val="22"/>
      <w:szCs w:val="22"/>
      <w:lang w:val="es-ES" w:eastAsia="es-ES"/>
    </w:rPr>
  </w:style>
  <w:style w:type="paragraph" w:styleId="TDC7">
    <w:name w:val="toc 7"/>
    <w:basedOn w:val="Normal"/>
    <w:next w:val="Normal"/>
    <w:autoRedefine/>
    <w:uiPriority w:val="39"/>
    <w:unhideWhenUsed/>
    <w:rsid w:val="00B717FE"/>
    <w:pPr>
      <w:spacing w:after="100" w:line="259" w:lineRule="auto"/>
      <w:ind w:left="1320"/>
    </w:pPr>
    <w:rPr>
      <w:rFonts w:asciiTheme="minorHAnsi" w:eastAsiaTheme="minorEastAsia" w:hAnsiTheme="minorHAnsi" w:cstheme="minorBidi"/>
      <w:sz w:val="22"/>
      <w:szCs w:val="22"/>
      <w:lang w:val="es-ES" w:eastAsia="es-ES"/>
    </w:rPr>
  </w:style>
  <w:style w:type="paragraph" w:styleId="TDC8">
    <w:name w:val="toc 8"/>
    <w:basedOn w:val="Normal"/>
    <w:next w:val="Normal"/>
    <w:autoRedefine/>
    <w:uiPriority w:val="39"/>
    <w:unhideWhenUsed/>
    <w:rsid w:val="00B717FE"/>
    <w:pPr>
      <w:spacing w:after="100" w:line="259" w:lineRule="auto"/>
      <w:ind w:left="1540"/>
    </w:pPr>
    <w:rPr>
      <w:rFonts w:asciiTheme="minorHAnsi" w:eastAsiaTheme="minorEastAsia" w:hAnsiTheme="minorHAnsi" w:cstheme="minorBidi"/>
      <w:sz w:val="22"/>
      <w:szCs w:val="22"/>
      <w:lang w:val="es-ES" w:eastAsia="es-ES"/>
    </w:rPr>
  </w:style>
  <w:style w:type="paragraph" w:styleId="TDC9">
    <w:name w:val="toc 9"/>
    <w:basedOn w:val="Normal"/>
    <w:next w:val="Normal"/>
    <w:autoRedefine/>
    <w:uiPriority w:val="39"/>
    <w:unhideWhenUsed/>
    <w:rsid w:val="00B717FE"/>
    <w:pPr>
      <w:spacing w:after="100" w:line="259" w:lineRule="auto"/>
      <w:ind w:left="1760"/>
    </w:pPr>
    <w:rPr>
      <w:rFonts w:asciiTheme="minorHAnsi" w:eastAsiaTheme="minorEastAsia" w:hAnsiTheme="minorHAnsi" w:cstheme="minorBidi"/>
      <w:sz w:val="22"/>
      <w:szCs w:val="22"/>
      <w:lang w:val="es-ES" w:eastAsia="es-ES"/>
    </w:rPr>
  </w:style>
  <w:style w:type="paragraph" w:styleId="Textoindependiente2">
    <w:name w:val="Body Text 2"/>
    <w:basedOn w:val="Normal"/>
    <w:link w:val="Textoindependiente2Car"/>
    <w:uiPriority w:val="99"/>
    <w:semiHidden/>
    <w:unhideWhenUsed/>
    <w:rsid w:val="00A77BD3"/>
    <w:pPr>
      <w:spacing w:after="120" w:line="480" w:lineRule="auto"/>
      <w:ind w:left="10" w:right="4" w:hanging="10"/>
      <w:jc w:val="both"/>
    </w:pPr>
    <w:rPr>
      <w:rFonts w:ascii="Arial" w:eastAsia="Arial" w:hAnsi="Arial" w:cs="Arial"/>
      <w:color w:val="000000"/>
      <w:szCs w:val="22"/>
      <w:lang w:eastAsia="es-CO"/>
    </w:rPr>
  </w:style>
  <w:style w:type="character" w:customStyle="1" w:styleId="Textoindependiente2Car">
    <w:name w:val="Texto independiente 2 Car"/>
    <w:basedOn w:val="Fuentedeprrafopredeter"/>
    <w:link w:val="Textoindependiente2"/>
    <w:uiPriority w:val="99"/>
    <w:semiHidden/>
    <w:rsid w:val="00A77BD3"/>
    <w:rPr>
      <w:rFonts w:ascii="Arial" w:eastAsia="Arial" w:hAnsi="Arial" w:cs="Arial"/>
      <w:color w:val="000000"/>
      <w:sz w:val="24"/>
    </w:rPr>
  </w:style>
  <w:style w:type="paragraph" w:customStyle="1" w:styleId="bg-black">
    <w:name w:val="bg-black"/>
    <w:basedOn w:val="Normal"/>
    <w:rsid w:val="00727C9C"/>
    <w:pPr>
      <w:spacing w:before="100" w:beforeAutospacing="1" w:after="100" w:afterAutospacing="1"/>
    </w:pPr>
    <w:rPr>
      <w:lang w:eastAsia="es-CO"/>
    </w:rPr>
  </w:style>
  <w:style w:type="character" w:styleId="Textoennegrita">
    <w:name w:val="Strong"/>
    <w:uiPriority w:val="22"/>
    <w:qFormat/>
    <w:rsid w:val="00727C9C"/>
    <w:rPr>
      <w:b/>
      <w:bCs/>
    </w:rPr>
  </w:style>
  <w:style w:type="paragraph" w:customStyle="1" w:styleId="rtecenter">
    <w:name w:val="rtecenter"/>
    <w:basedOn w:val="Normal"/>
    <w:rsid w:val="00727C9C"/>
    <w:pPr>
      <w:spacing w:before="100" w:beforeAutospacing="1" w:after="100" w:afterAutospacing="1"/>
    </w:pPr>
    <w:rPr>
      <w:lang w:eastAsia="es-CO"/>
    </w:rPr>
  </w:style>
  <w:style w:type="paragraph" w:customStyle="1" w:styleId="CM7">
    <w:name w:val="CM7"/>
    <w:basedOn w:val="Normal"/>
    <w:next w:val="Normal"/>
    <w:uiPriority w:val="99"/>
    <w:rsid w:val="0084082E"/>
    <w:pPr>
      <w:autoSpaceDE w:val="0"/>
      <w:autoSpaceDN w:val="0"/>
      <w:adjustRightInd w:val="0"/>
      <w:spacing w:line="276" w:lineRule="atLeast"/>
    </w:pPr>
    <w:rPr>
      <w:rFonts w:ascii="Arial" w:hAnsi="Arial" w:cs="Arial"/>
      <w:lang w:eastAsia="es-CO"/>
    </w:rPr>
  </w:style>
  <w:style w:type="paragraph" w:styleId="Textonotapie">
    <w:name w:val="footnote text"/>
    <w:basedOn w:val="Normal"/>
    <w:link w:val="TextonotapieCar"/>
    <w:uiPriority w:val="99"/>
    <w:unhideWhenUsed/>
    <w:rsid w:val="007615BB"/>
    <w:rPr>
      <w:sz w:val="20"/>
      <w:szCs w:val="20"/>
      <w:lang w:eastAsia="es-ES_tradnl"/>
    </w:rPr>
  </w:style>
  <w:style w:type="character" w:customStyle="1" w:styleId="TextonotapieCar">
    <w:name w:val="Texto nota pie Car"/>
    <w:basedOn w:val="Fuentedeprrafopredeter"/>
    <w:link w:val="Textonotapie"/>
    <w:uiPriority w:val="99"/>
    <w:qFormat/>
    <w:rsid w:val="007615BB"/>
    <w:rPr>
      <w:rFonts w:ascii="Times New Roman" w:eastAsia="Times New Roman" w:hAnsi="Times New Roman" w:cs="Times New Roman"/>
      <w:sz w:val="20"/>
      <w:szCs w:val="20"/>
      <w:lang w:eastAsia="es-ES_tradnl"/>
    </w:rPr>
  </w:style>
  <w:style w:type="character" w:styleId="Refdenotaalpie">
    <w:name w:val="footnote reference"/>
    <w:basedOn w:val="Fuentedeprrafopredeter"/>
    <w:uiPriority w:val="99"/>
    <w:unhideWhenUsed/>
    <w:rsid w:val="007615BB"/>
    <w:rPr>
      <w:vertAlign w:val="superscript"/>
    </w:rPr>
  </w:style>
  <w:style w:type="paragraph" w:styleId="NormalWeb">
    <w:name w:val="Normal (Web)"/>
    <w:basedOn w:val="Normal"/>
    <w:uiPriority w:val="99"/>
    <w:unhideWhenUsed/>
    <w:qFormat/>
    <w:rsid w:val="00BC7186"/>
    <w:pPr>
      <w:spacing w:before="100" w:beforeAutospacing="1" w:after="100" w:afterAutospacing="1"/>
    </w:pPr>
    <w:rPr>
      <w:lang w:eastAsia="es-CO"/>
    </w:rPr>
  </w:style>
  <w:style w:type="character" w:customStyle="1" w:styleId="xcontentpasted0">
    <w:name w:val="x_contentpasted0"/>
    <w:basedOn w:val="Fuentedeprrafopredeter"/>
    <w:rsid w:val="00260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7055">
      <w:bodyDiv w:val="1"/>
      <w:marLeft w:val="0"/>
      <w:marRight w:val="0"/>
      <w:marTop w:val="0"/>
      <w:marBottom w:val="0"/>
      <w:divBdr>
        <w:top w:val="none" w:sz="0" w:space="0" w:color="auto"/>
        <w:left w:val="none" w:sz="0" w:space="0" w:color="auto"/>
        <w:bottom w:val="none" w:sz="0" w:space="0" w:color="auto"/>
        <w:right w:val="none" w:sz="0" w:space="0" w:color="auto"/>
      </w:divBdr>
      <w:divsChild>
        <w:div w:id="734862605">
          <w:marLeft w:val="0"/>
          <w:marRight w:val="0"/>
          <w:marTop w:val="0"/>
          <w:marBottom w:val="0"/>
          <w:divBdr>
            <w:top w:val="none" w:sz="0" w:space="0" w:color="auto"/>
            <w:left w:val="none" w:sz="0" w:space="0" w:color="auto"/>
            <w:bottom w:val="none" w:sz="0" w:space="0" w:color="auto"/>
            <w:right w:val="none" w:sz="0" w:space="0" w:color="auto"/>
          </w:divBdr>
          <w:divsChild>
            <w:div w:id="2042823284">
              <w:marLeft w:val="0"/>
              <w:marRight w:val="0"/>
              <w:marTop w:val="0"/>
              <w:marBottom w:val="0"/>
              <w:divBdr>
                <w:top w:val="none" w:sz="0" w:space="0" w:color="auto"/>
                <w:left w:val="none" w:sz="0" w:space="0" w:color="auto"/>
                <w:bottom w:val="none" w:sz="0" w:space="0" w:color="auto"/>
                <w:right w:val="none" w:sz="0" w:space="0" w:color="auto"/>
              </w:divBdr>
              <w:divsChild>
                <w:div w:id="749470793">
                  <w:marLeft w:val="0"/>
                  <w:marRight w:val="0"/>
                  <w:marTop w:val="0"/>
                  <w:marBottom w:val="0"/>
                  <w:divBdr>
                    <w:top w:val="none" w:sz="0" w:space="0" w:color="auto"/>
                    <w:left w:val="none" w:sz="0" w:space="0" w:color="auto"/>
                    <w:bottom w:val="none" w:sz="0" w:space="0" w:color="auto"/>
                    <w:right w:val="none" w:sz="0" w:space="0" w:color="auto"/>
                  </w:divBdr>
                  <w:divsChild>
                    <w:div w:id="148072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66361">
      <w:bodyDiv w:val="1"/>
      <w:marLeft w:val="0"/>
      <w:marRight w:val="0"/>
      <w:marTop w:val="0"/>
      <w:marBottom w:val="0"/>
      <w:divBdr>
        <w:top w:val="none" w:sz="0" w:space="0" w:color="auto"/>
        <w:left w:val="none" w:sz="0" w:space="0" w:color="auto"/>
        <w:bottom w:val="none" w:sz="0" w:space="0" w:color="auto"/>
        <w:right w:val="none" w:sz="0" w:space="0" w:color="auto"/>
      </w:divBdr>
      <w:divsChild>
        <w:div w:id="1157261229">
          <w:marLeft w:val="0"/>
          <w:marRight w:val="0"/>
          <w:marTop w:val="0"/>
          <w:marBottom w:val="0"/>
          <w:divBdr>
            <w:top w:val="none" w:sz="0" w:space="0" w:color="auto"/>
            <w:left w:val="none" w:sz="0" w:space="0" w:color="auto"/>
            <w:bottom w:val="none" w:sz="0" w:space="0" w:color="auto"/>
            <w:right w:val="none" w:sz="0" w:space="0" w:color="auto"/>
          </w:divBdr>
          <w:divsChild>
            <w:div w:id="1524051746">
              <w:marLeft w:val="0"/>
              <w:marRight w:val="0"/>
              <w:marTop w:val="0"/>
              <w:marBottom w:val="0"/>
              <w:divBdr>
                <w:top w:val="none" w:sz="0" w:space="0" w:color="auto"/>
                <w:left w:val="none" w:sz="0" w:space="0" w:color="auto"/>
                <w:bottom w:val="none" w:sz="0" w:space="0" w:color="auto"/>
                <w:right w:val="none" w:sz="0" w:space="0" w:color="auto"/>
              </w:divBdr>
              <w:divsChild>
                <w:div w:id="170289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94172">
      <w:bodyDiv w:val="1"/>
      <w:marLeft w:val="0"/>
      <w:marRight w:val="0"/>
      <w:marTop w:val="0"/>
      <w:marBottom w:val="0"/>
      <w:divBdr>
        <w:top w:val="none" w:sz="0" w:space="0" w:color="auto"/>
        <w:left w:val="none" w:sz="0" w:space="0" w:color="auto"/>
        <w:bottom w:val="none" w:sz="0" w:space="0" w:color="auto"/>
        <w:right w:val="none" w:sz="0" w:space="0" w:color="auto"/>
      </w:divBdr>
      <w:divsChild>
        <w:div w:id="438258460">
          <w:marLeft w:val="0"/>
          <w:marRight w:val="0"/>
          <w:marTop w:val="0"/>
          <w:marBottom w:val="0"/>
          <w:divBdr>
            <w:top w:val="none" w:sz="0" w:space="0" w:color="auto"/>
            <w:left w:val="none" w:sz="0" w:space="0" w:color="auto"/>
            <w:bottom w:val="none" w:sz="0" w:space="0" w:color="auto"/>
            <w:right w:val="none" w:sz="0" w:space="0" w:color="auto"/>
          </w:divBdr>
          <w:divsChild>
            <w:div w:id="119081602">
              <w:marLeft w:val="0"/>
              <w:marRight w:val="0"/>
              <w:marTop w:val="0"/>
              <w:marBottom w:val="0"/>
              <w:divBdr>
                <w:top w:val="none" w:sz="0" w:space="0" w:color="auto"/>
                <w:left w:val="none" w:sz="0" w:space="0" w:color="auto"/>
                <w:bottom w:val="none" w:sz="0" w:space="0" w:color="auto"/>
                <w:right w:val="none" w:sz="0" w:space="0" w:color="auto"/>
              </w:divBdr>
              <w:divsChild>
                <w:div w:id="117029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91767">
      <w:bodyDiv w:val="1"/>
      <w:marLeft w:val="0"/>
      <w:marRight w:val="0"/>
      <w:marTop w:val="0"/>
      <w:marBottom w:val="0"/>
      <w:divBdr>
        <w:top w:val="none" w:sz="0" w:space="0" w:color="auto"/>
        <w:left w:val="none" w:sz="0" w:space="0" w:color="auto"/>
        <w:bottom w:val="none" w:sz="0" w:space="0" w:color="auto"/>
        <w:right w:val="none" w:sz="0" w:space="0" w:color="auto"/>
      </w:divBdr>
      <w:divsChild>
        <w:div w:id="609239528">
          <w:marLeft w:val="0"/>
          <w:marRight w:val="0"/>
          <w:marTop w:val="0"/>
          <w:marBottom w:val="0"/>
          <w:divBdr>
            <w:top w:val="none" w:sz="0" w:space="0" w:color="auto"/>
            <w:left w:val="none" w:sz="0" w:space="0" w:color="auto"/>
            <w:bottom w:val="none" w:sz="0" w:space="0" w:color="auto"/>
            <w:right w:val="none" w:sz="0" w:space="0" w:color="auto"/>
          </w:divBdr>
          <w:divsChild>
            <w:div w:id="592788909">
              <w:marLeft w:val="0"/>
              <w:marRight w:val="0"/>
              <w:marTop w:val="0"/>
              <w:marBottom w:val="0"/>
              <w:divBdr>
                <w:top w:val="none" w:sz="0" w:space="0" w:color="auto"/>
                <w:left w:val="none" w:sz="0" w:space="0" w:color="auto"/>
                <w:bottom w:val="none" w:sz="0" w:space="0" w:color="auto"/>
                <w:right w:val="none" w:sz="0" w:space="0" w:color="auto"/>
              </w:divBdr>
              <w:divsChild>
                <w:div w:id="29926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5847">
      <w:bodyDiv w:val="1"/>
      <w:marLeft w:val="0"/>
      <w:marRight w:val="0"/>
      <w:marTop w:val="0"/>
      <w:marBottom w:val="0"/>
      <w:divBdr>
        <w:top w:val="none" w:sz="0" w:space="0" w:color="auto"/>
        <w:left w:val="none" w:sz="0" w:space="0" w:color="auto"/>
        <w:bottom w:val="none" w:sz="0" w:space="0" w:color="auto"/>
        <w:right w:val="none" w:sz="0" w:space="0" w:color="auto"/>
      </w:divBdr>
      <w:divsChild>
        <w:div w:id="625963033">
          <w:marLeft w:val="0"/>
          <w:marRight w:val="0"/>
          <w:marTop w:val="0"/>
          <w:marBottom w:val="0"/>
          <w:divBdr>
            <w:top w:val="none" w:sz="0" w:space="0" w:color="auto"/>
            <w:left w:val="none" w:sz="0" w:space="0" w:color="auto"/>
            <w:bottom w:val="none" w:sz="0" w:space="0" w:color="auto"/>
            <w:right w:val="none" w:sz="0" w:space="0" w:color="auto"/>
          </w:divBdr>
          <w:divsChild>
            <w:div w:id="1908108630">
              <w:marLeft w:val="0"/>
              <w:marRight w:val="0"/>
              <w:marTop w:val="0"/>
              <w:marBottom w:val="0"/>
              <w:divBdr>
                <w:top w:val="none" w:sz="0" w:space="0" w:color="auto"/>
                <w:left w:val="none" w:sz="0" w:space="0" w:color="auto"/>
                <w:bottom w:val="none" w:sz="0" w:space="0" w:color="auto"/>
                <w:right w:val="none" w:sz="0" w:space="0" w:color="auto"/>
              </w:divBdr>
              <w:divsChild>
                <w:div w:id="1697538348">
                  <w:marLeft w:val="0"/>
                  <w:marRight w:val="0"/>
                  <w:marTop w:val="0"/>
                  <w:marBottom w:val="0"/>
                  <w:divBdr>
                    <w:top w:val="none" w:sz="0" w:space="0" w:color="auto"/>
                    <w:left w:val="none" w:sz="0" w:space="0" w:color="auto"/>
                    <w:bottom w:val="none" w:sz="0" w:space="0" w:color="auto"/>
                    <w:right w:val="none" w:sz="0" w:space="0" w:color="auto"/>
                  </w:divBdr>
                </w:div>
              </w:divsChild>
            </w:div>
            <w:div w:id="2092853640">
              <w:marLeft w:val="0"/>
              <w:marRight w:val="0"/>
              <w:marTop w:val="0"/>
              <w:marBottom w:val="0"/>
              <w:divBdr>
                <w:top w:val="none" w:sz="0" w:space="0" w:color="auto"/>
                <w:left w:val="none" w:sz="0" w:space="0" w:color="auto"/>
                <w:bottom w:val="none" w:sz="0" w:space="0" w:color="auto"/>
                <w:right w:val="none" w:sz="0" w:space="0" w:color="auto"/>
              </w:divBdr>
              <w:divsChild>
                <w:div w:id="50699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04598">
      <w:bodyDiv w:val="1"/>
      <w:marLeft w:val="0"/>
      <w:marRight w:val="0"/>
      <w:marTop w:val="0"/>
      <w:marBottom w:val="0"/>
      <w:divBdr>
        <w:top w:val="none" w:sz="0" w:space="0" w:color="auto"/>
        <w:left w:val="none" w:sz="0" w:space="0" w:color="auto"/>
        <w:bottom w:val="none" w:sz="0" w:space="0" w:color="auto"/>
        <w:right w:val="none" w:sz="0" w:space="0" w:color="auto"/>
      </w:divBdr>
    </w:div>
    <w:div w:id="144593787">
      <w:bodyDiv w:val="1"/>
      <w:marLeft w:val="0"/>
      <w:marRight w:val="0"/>
      <w:marTop w:val="0"/>
      <w:marBottom w:val="0"/>
      <w:divBdr>
        <w:top w:val="none" w:sz="0" w:space="0" w:color="auto"/>
        <w:left w:val="none" w:sz="0" w:space="0" w:color="auto"/>
        <w:bottom w:val="none" w:sz="0" w:space="0" w:color="auto"/>
        <w:right w:val="none" w:sz="0" w:space="0" w:color="auto"/>
      </w:divBdr>
      <w:divsChild>
        <w:div w:id="1692146780">
          <w:marLeft w:val="0"/>
          <w:marRight w:val="0"/>
          <w:marTop w:val="0"/>
          <w:marBottom w:val="0"/>
          <w:divBdr>
            <w:top w:val="none" w:sz="0" w:space="0" w:color="auto"/>
            <w:left w:val="none" w:sz="0" w:space="0" w:color="auto"/>
            <w:bottom w:val="none" w:sz="0" w:space="0" w:color="auto"/>
            <w:right w:val="none" w:sz="0" w:space="0" w:color="auto"/>
          </w:divBdr>
          <w:divsChild>
            <w:div w:id="1335183734">
              <w:marLeft w:val="0"/>
              <w:marRight w:val="0"/>
              <w:marTop w:val="0"/>
              <w:marBottom w:val="0"/>
              <w:divBdr>
                <w:top w:val="none" w:sz="0" w:space="0" w:color="auto"/>
                <w:left w:val="none" w:sz="0" w:space="0" w:color="auto"/>
                <w:bottom w:val="none" w:sz="0" w:space="0" w:color="auto"/>
                <w:right w:val="none" w:sz="0" w:space="0" w:color="auto"/>
              </w:divBdr>
              <w:divsChild>
                <w:div w:id="1254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13254">
      <w:bodyDiv w:val="1"/>
      <w:marLeft w:val="0"/>
      <w:marRight w:val="0"/>
      <w:marTop w:val="0"/>
      <w:marBottom w:val="0"/>
      <w:divBdr>
        <w:top w:val="none" w:sz="0" w:space="0" w:color="auto"/>
        <w:left w:val="none" w:sz="0" w:space="0" w:color="auto"/>
        <w:bottom w:val="none" w:sz="0" w:space="0" w:color="auto"/>
        <w:right w:val="none" w:sz="0" w:space="0" w:color="auto"/>
      </w:divBdr>
      <w:divsChild>
        <w:div w:id="1883134936">
          <w:marLeft w:val="0"/>
          <w:marRight w:val="0"/>
          <w:marTop w:val="0"/>
          <w:marBottom w:val="0"/>
          <w:divBdr>
            <w:top w:val="none" w:sz="0" w:space="0" w:color="auto"/>
            <w:left w:val="none" w:sz="0" w:space="0" w:color="auto"/>
            <w:bottom w:val="none" w:sz="0" w:space="0" w:color="auto"/>
            <w:right w:val="none" w:sz="0" w:space="0" w:color="auto"/>
          </w:divBdr>
          <w:divsChild>
            <w:div w:id="2025665499">
              <w:marLeft w:val="0"/>
              <w:marRight w:val="0"/>
              <w:marTop w:val="0"/>
              <w:marBottom w:val="0"/>
              <w:divBdr>
                <w:top w:val="none" w:sz="0" w:space="0" w:color="auto"/>
                <w:left w:val="none" w:sz="0" w:space="0" w:color="auto"/>
                <w:bottom w:val="none" w:sz="0" w:space="0" w:color="auto"/>
                <w:right w:val="none" w:sz="0" w:space="0" w:color="auto"/>
              </w:divBdr>
              <w:divsChild>
                <w:div w:id="2140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1588">
      <w:bodyDiv w:val="1"/>
      <w:marLeft w:val="0"/>
      <w:marRight w:val="0"/>
      <w:marTop w:val="0"/>
      <w:marBottom w:val="0"/>
      <w:divBdr>
        <w:top w:val="none" w:sz="0" w:space="0" w:color="auto"/>
        <w:left w:val="none" w:sz="0" w:space="0" w:color="auto"/>
        <w:bottom w:val="none" w:sz="0" w:space="0" w:color="auto"/>
        <w:right w:val="none" w:sz="0" w:space="0" w:color="auto"/>
      </w:divBdr>
      <w:divsChild>
        <w:div w:id="878054458">
          <w:marLeft w:val="0"/>
          <w:marRight w:val="0"/>
          <w:marTop w:val="0"/>
          <w:marBottom w:val="0"/>
          <w:divBdr>
            <w:top w:val="none" w:sz="0" w:space="0" w:color="auto"/>
            <w:left w:val="none" w:sz="0" w:space="0" w:color="auto"/>
            <w:bottom w:val="none" w:sz="0" w:space="0" w:color="auto"/>
            <w:right w:val="none" w:sz="0" w:space="0" w:color="auto"/>
          </w:divBdr>
          <w:divsChild>
            <w:div w:id="16276584">
              <w:marLeft w:val="0"/>
              <w:marRight w:val="0"/>
              <w:marTop w:val="0"/>
              <w:marBottom w:val="0"/>
              <w:divBdr>
                <w:top w:val="none" w:sz="0" w:space="0" w:color="auto"/>
                <w:left w:val="none" w:sz="0" w:space="0" w:color="auto"/>
                <w:bottom w:val="none" w:sz="0" w:space="0" w:color="auto"/>
                <w:right w:val="none" w:sz="0" w:space="0" w:color="auto"/>
              </w:divBdr>
              <w:divsChild>
                <w:div w:id="88152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97489">
      <w:bodyDiv w:val="1"/>
      <w:marLeft w:val="0"/>
      <w:marRight w:val="0"/>
      <w:marTop w:val="0"/>
      <w:marBottom w:val="0"/>
      <w:divBdr>
        <w:top w:val="none" w:sz="0" w:space="0" w:color="auto"/>
        <w:left w:val="none" w:sz="0" w:space="0" w:color="auto"/>
        <w:bottom w:val="none" w:sz="0" w:space="0" w:color="auto"/>
        <w:right w:val="none" w:sz="0" w:space="0" w:color="auto"/>
      </w:divBdr>
      <w:divsChild>
        <w:div w:id="1629969595">
          <w:marLeft w:val="0"/>
          <w:marRight w:val="0"/>
          <w:marTop w:val="0"/>
          <w:marBottom w:val="0"/>
          <w:divBdr>
            <w:top w:val="none" w:sz="0" w:space="0" w:color="auto"/>
            <w:left w:val="none" w:sz="0" w:space="0" w:color="auto"/>
            <w:bottom w:val="none" w:sz="0" w:space="0" w:color="auto"/>
            <w:right w:val="none" w:sz="0" w:space="0" w:color="auto"/>
          </w:divBdr>
          <w:divsChild>
            <w:div w:id="445193888">
              <w:marLeft w:val="0"/>
              <w:marRight w:val="0"/>
              <w:marTop w:val="0"/>
              <w:marBottom w:val="0"/>
              <w:divBdr>
                <w:top w:val="none" w:sz="0" w:space="0" w:color="auto"/>
                <w:left w:val="none" w:sz="0" w:space="0" w:color="auto"/>
                <w:bottom w:val="none" w:sz="0" w:space="0" w:color="auto"/>
                <w:right w:val="none" w:sz="0" w:space="0" w:color="auto"/>
              </w:divBdr>
              <w:divsChild>
                <w:div w:id="794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4889">
      <w:bodyDiv w:val="1"/>
      <w:marLeft w:val="0"/>
      <w:marRight w:val="0"/>
      <w:marTop w:val="0"/>
      <w:marBottom w:val="0"/>
      <w:divBdr>
        <w:top w:val="none" w:sz="0" w:space="0" w:color="auto"/>
        <w:left w:val="none" w:sz="0" w:space="0" w:color="auto"/>
        <w:bottom w:val="none" w:sz="0" w:space="0" w:color="auto"/>
        <w:right w:val="none" w:sz="0" w:space="0" w:color="auto"/>
      </w:divBdr>
      <w:divsChild>
        <w:div w:id="2004430718">
          <w:marLeft w:val="0"/>
          <w:marRight w:val="0"/>
          <w:marTop w:val="0"/>
          <w:marBottom w:val="0"/>
          <w:divBdr>
            <w:top w:val="none" w:sz="0" w:space="0" w:color="auto"/>
            <w:left w:val="none" w:sz="0" w:space="0" w:color="auto"/>
            <w:bottom w:val="none" w:sz="0" w:space="0" w:color="auto"/>
            <w:right w:val="none" w:sz="0" w:space="0" w:color="auto"/>
          </w:divBdr>
          <w:divsChild>
            <w:div w:id="431555560">
              <w:marLeft w:val="0"/>
              <w:marRight w:val="0"/>
              <w:marTop w:val="0"/>
              <w:marBottom w:val="0"/>
              <w:divBdr>
                <w:top w:val="none" w:sz="0" w:space="0" w:color="auto"/>
                <w:left w:val="none" w:sz="0" w:space="0" w:color="auto"/>
                <w:bottom w:val="none" w:sz="0" w:space="0" w:color="auto"/>
                <w:right w:val="none" w:sz="0" w:space="0" w:color="auto"/>
              </w:divBdr>
              <w:divsChild>
                <w:div w:id="158880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991362">
      <w:bodyDiv w:val="1"/>
      <w:marLeft w:val="0"/>
      <w:marRight w:val="0"/>
      <w:marTop w:val="0"/>
      <w:marBottom w:val="0"/>
      <w:divBdr>
        <w:top w:val="none" w:sz="0" w:space="0" w:color="auto"/>
        <w:left w:val="none" w:sz="0" w:space="0" w:color="auto"/>
        <w:bottom w:val="none" w:sz="0" w:space="0" w:color="auto"/>
        <w:right w:val="none" w:sz="0" w:space="0" w:color="auto"/>
      </w:divBdr>
      <w:divsChild>
        <w:div w:id="1419325140">
          <w:marLeft w:val="0"/>
          <w:marRight w:val="0"/>
          <w:marTop w:val="0"/>
          <w:marBottom w:val="0"/>
          <w:divBdr>
            <w:top w:val="none" w:sz="0" w:space="0" w:color="auto"/>
            <w:left w:val="none" w:sz="0" w:space="0" w:color="auto"/>
            <w:bottom w:val="none" w:sz="0" w:space="0" w:color="auto"/>
            <w:right w:val="none" w:sz="0" w:space="0" w:color="auto"/>
          </w:divBdr>
          <w:divsChild>
            <w:div w:id="1901399603">
              <w:marLeft w:val="0"/>
              <w:marRight w:val="0"/>
              <w:marTop w:val="0"/>
              <w:marBottom w:val="0"/>
              <w:divBdr>
                <w:top w:val="none" w:sz="0" w:space="0" w:color="auto"/>
                <w:left w:val="none" w:sz="0" w:space="0" w:color="auto"/>
                <w:bottom w:val="none" w:sz="0" w:space="0" w:color="auto"/>
                <w:right w:val="none" w:sz="0" w:space="0" w:color="auto"/>
              </w:divBdr>
              <w:divsChild>
                <w:div w:id="58642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141175">
      <w:bodyDiv w:val="1"/>
      <w:marLeft w:val="0"/>
      <w:marRight w:val="0"/>
      <w:marTop w:val="0"/>
      <w:marBottom w:val="0"/>
      <w:divBdr>
        <w:top w:val="none" w:sz="0" w:space="0" w:color="auto"/>
        <w:left w:val="none" w:sz="0" w:space="0" w:color="auto"/>
        <w:bottom w:val="none" w:sz="0" w:space="0" w:color="auto"/>
        <w:right w:val="none" w:sz="0" w:space="0" w:color="auto"/>
      </w:divBdr>
      <w:divsChild>
        <w:div w:id="702169586">
          <w:marLeft w:val="0"/>
          <w:marRight w:val="0"/>
          <w:marTop w:val="0"/>
          <w:marBottom w:val="0"/>
          <w:divBdr>
            <w:top w:val="none" w:sz="0" w:space="0" w:color="auto"/>
            <w:left w:val="none" w:sz="0" w:space="0" w:color="auto"/>
            <w:bottom w:val="none" w:sz="0" w:space="0" w:color="auto"/>
            <w:right w:val="none" w:sz="0" w:space="0" w:color="auto"/>
          </w:divBdr>
          <w:divsChild>
            <w:div w:id="155725882">
              <w:marLeft w:val="0"/>
              <w:marRight w:val="0"/>
              <w:marTop w:val="0"/>
              <w:marBottom w:val="0"/>
              <w:divBdr>
                <w:top w:val="none" w:sz="0" w:space="0" w:color="auto"/>
                <w:left w:val="none" w:sz="0" w:space="0" w:color="auto"/>
                <w:bottom w:val="none" w:sz="0" w:space="0" w:color="auto"/>
                <w:right w:val="none" w:sz="0" w:space="0" w:color="auto"/>
              </w:divBdr>
              <w:divsChild>
                <w:div w:id="538205623">
                  <w:marLeft w:val="0"/>
                  <w:marRight w:val="0"/>
                  <w:marTop w:val="0"/>
                  <w:marBottom w:val="0"/>
                  <w:divBdr>
                    <w:top w:val="none" w:sz="0" w:space="0" w:color="auto"/>
                    <w:left w:val="none" w:sz="0" w:space="0" w:color="auto"/>
                    <w:bottom w:val="none" w:sz="0" w:space="0" w:color="auto"/>
                    <w:right w:val="none" w:sz="0" w:space="0" w:color="auto"/>
                  </w:divBdr>
                </w:div>
                <w:div w:id="1735740513">
                  <w:marLeft w:val="0"/>
                  <w:marRight w:val="0"/>
                  <w:marTop w:val="0"/>
                  <w:marBottom w:val="0"/>
                  <w:divBdr>
                    <w:top w:val="none" w:sz="0" w:space="0" w:color="auto"/>
                    <w:left w:val="none" w:sz="0" w:space="0" w:color="auto"/>
                    <w:bottom w:val="none" w:sz="0" w:space="0" w:color="auto"/>
                    <w:right w:val="none" w:sz="0" w:space="0" w:color="auto"/>
                  </w:divBdr>
                </w:div>
                <w:div w:id="1458137783">
                  <w:marLeft w:val="0"/>
                  <w:marRight w:val="0"/>
                  <w:marTop w:val="0"/>
                  <w:marBottom w:val="0"/>
                  <w:divBdr>
                    <w:top w:val="none" w:sz="0" w:space="0" w:color="auto"/>
                    <w:left w:val="none" w:sz="0" w:space="0" w:color="auto"/>
                    <w:bottom w:val="none" w:sz="0" w:space="0" w:color="auto"/>
                    <w:right w:val="none" w:sz="0" w:space="0" w:color="auto"/>
                  </w:divBdr>
                </w:div>
              </w:divsChild>
            </w:div>
            <w:div w:id="1669022284">
              <w:marLeft w:val="0"/>
              <w:marRight w:val="0"/>
              <w:marTop w:val="0"/>
              <w:marBottom w:val="0"/>
              <w:divBdr>
                <w:top w:val="none" w:sz="0" w:space="0" w:color="auto"/>
                <w:left w:val="none" w:sz="0" w:space="0" w:color="auto"/>
                <w:bottom w:val="none" w:sz="0" w:space="0" w:color="auto"/>
                <w:right w:val="none" w:sz="0" w:space="0" w:color="auto"/>
              </w:divBdr>
              <w:divsChild>
                <w:div w:id="964046300">
                  <w:marLeft w:val="0"/>
                  <w:marRight w:val="0"/>
                  <w:marTop w:val="0"/>
                  <w:marBottom w:val="0"/>
                  <w:divBdr>
                    <w:top w:val="none" w:sz="0" w:space="0" w:color="auto"/>
                    <w:left w:val="none" w:sz="0" w:space="0" w:color="auto"/>
                    <w:bottom w:val="none" w:sz="0" w:space="0" w:color="auto"/>
                    <w:right w:val="none" w:sz="0" w:space="0" w:color="auto"/>
                  </w:divBdr>
                </w:div>
              </w:divsChild>
            </w:div>
            <w:div w:id="1071344835">
              <w:marLeft w:val="0"/>
              <w:marRight w:val="0"/>
              <w:marTop w:val="0"/>
              <w:marBottom w:val="0"/>
              <w:divBdr>
                <w:top w:val="none" w:sz="0" w:space="0" w:color="auto"/>
                <w:left w:val="none" w:sz="0" w:space="0" w:color="auto"/>
                <w:bottom w:val="none" w:sz="0" w:space="0" w:color="auto"/>
                <w:right w:val="none" w:sz="0" w:space="0" w:color="auto"/>
              </w:divBdr>
              <w:divsChild>
                <w:div w:id="176818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717147">
      <w:bodyDiv w:val="1"/>
      <w:marLeft w:val="0"/>
      <w:marRight w:val="0"/>
      <w:marTop w:val="0"/>
      <w:marBottom w:val="0"/>
      <w:divBdr>
        <w:top w:val="none" w:sz="0" w:space="0" w:color="auto"/>
        <w:left w:val="none" w:sz="0" w:space="0" w:color="auto"/>
        <w:bottom w:val="none" w:sz="0" w:space="0" w:color="auto"/>
        <w:right w:val="none" w:sz="0" w:space="0" w:color="auto"/>
      </w:divBdr>
      <w:divsChild>
        <w:div w:id="2145536956">
          <w:marLeft w:val="0"/>
          <w:marRight w:val="0"/>
          <w:marTop w:val="0"/>
          <w:marBottom w:val="0"/>
          <w:divBdr>
            <w:top w:val="none" w:sz="0" w:space="0" w:color="auto"/>
            <w:left w:val="none" w:sz="0" w:space="0" w:color="auto"/>
            <w:bottom w:val="none" w:sz="0" w:space="0" w:color="auto"/>
            <w:right w:val="none" w:sz="0" w:space="0" w:color="auto"/>
          </w:divBdr>
          <w:divsChild>
            <w:div w:id="1091900164">
              <w:marLeft w:val="0"/>
              <w:marRight w:val="0"/>
              <w:marTop w:val="0"/>
              <w:marBottom w:val="0"/>
              <w:divBdr>
                <w:top w:val="none" w:sz="0" w:space="0" w:color="auto"/>
                <w:left w:val="none" w:sz="0" w:space="0" w:color="auto"/>
                <w:bottom w:val="none" w:sz="0" w:space="0" w:color="auto"/>
                <w:right w:val="none" w:sz="0" w:space="0" w:color="auto"/>
              </w:divBdr>
              <w:divsChild>
                <w:div w:id="130404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02004">
      <w:bodyDiv w:val="1"/>
      <w:marLeft w:val="0"/>
      <w:marRight w:val="0"/>
      <w:marTop w:val="0"/>
      <w:marBottom w:val="0"/>
      <w:divBdr>
        <w:top w:val="none" w:sz="0" w:space="0" w:color="auto"/>
        <w:left w:val="none" w:sz="0" w:space="0" w:color="auto"/>
        <w:bottom w:val="none" w:sz="0" w:space="0" w:color="auto"/>
        <w:right w:val="none" w:sz="0" w:space="0" w:color="auto"/>
      </w:divBdr>
      <w:divsChild>
        <w:div w:id="772827484">
          <w:marLeft w:val="0"/>
          <w:marRight w:val="0"/>
          <w:marTop w:val="0"/>
          <w:marBottom w:val="0"/>
          <w:divBdr>
            <w:top w:val="none" w:sz="0" w:space="0" w:color="auto"/>
            <w:left w:val="none" w:sz="0" w:space="0" w:color="auto"/>
            <w:bottom w:val="none" w:sz="0" w:space="0" w:color="auto"/>
            <w:right w:val="none" w:sz="0" w:space="0" w:color="auto"/>
          </w:divBdr>
          <w:divsChild>
            <w:div w:id="519779683">
              <w:marLeft w:val="0"/>
              <w:marRight w:val="0"/>
              <w:marTop w:val="0"/>
              <w:marBottom w:val="0"/>
              <w:divBdr>
                <w:top w:val="none" w:sz="0" w:space="0" w:color="auto"/>
                <w:left w:val="none" w:sz="0" w:space="0" w:color="auto"/>
                <w:bottom w:val="none" w:sz="0" w:space="0" w:color="auto"/>
                <w:right w:val="none" w:sz="0" w:space="0" w:color="auto"/>
              </w:divBdr>
              <w:divsChild>
                <w:div w:id="132894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186762">
      <w:bodyDiv w:val="1"/>
      <w:marLeft w:val="0"/>
      <w:marRight w:val="0"/>
      <w:marTop w:val="0"/>
      <w:marBottom w:val="0"/>
      <w:divBdr>
        <w:top w:val="none" w:sz="0" w:space="0" w:color="auto"/>
        <w:left w:val="none" w:sz="0" w:space="0" w:color="auto"/>
        <w:bottom w:val="none" w:sz="0" w:space="0" w:color="auto"/>
        <w:right w:val="none" w:sz="0" w:space="0" w:color="auto"/>
      </w:divBdr>
    </w:div>
    <w:div w:id="304243509">
      <w:bodyDiv w:val="1"/>
      <w:marLeft w:val="0"/>
      <w:marRight w:val="0"/>
      <w:marTop w:val="0"/>
      <w:marBottom w:val="0"/>
      <w:divBdr>
        <w:top w:val="none" w:sz="0" w:space="0" w:color="auto"/>
        <w:left w:val="none" w:sz="0" w:space="0" w:color="auto"/>
        <w:bottom w:val="none" w:sz="0" w:space="0" w:color="auto"/>
        <w:right w:val="none" w:sz="0" w:space="0" w:color="auto"/>
      </w:divBdr>
      <w:divsChild>
        <w:div w:id="2049643915">
          <w:marLeft w:val="0"/>
          <w:marRight w:val="0"/>
          <w:marTop w:val="0"/>
          <w:marBottom w:val="0"/>
          <w:divBdr>
            <w:top w:val="none" w:sz="0" w:space="0" w:color="auto"/>
            <w:left w:val="none" w:sz="0" w:space="0" w:color="auto"/>
            <w:bottom w:val="none" w:sz="0" w:space="0" w:color="auto"/>
            <w:right w:val="none" w:sz="0" w:space="0" w:color="auto"/>
          </w:divBdr>
          <w:divsChild>
            <w:div w:id="1735742216">
              <w:marLeft w:val="0"/>
              <w:marRight w:val="0"/>
              <w:marTop w:val="0"/>
              <w:marBottom w:val="0"/>
              <w:divBdr>
                <w:top w:val="none" w:sz="0" w:space="0" w:color="auto"/>
                <w:left w:val="none" w:sz="0" w:space="0" w:color="auto"/>
                <w:bottom w:val="none" w:sz="0" w:space="0" w:color="auto"/>
                <w:right w:val="none" w:sz="0" w:space="0" w:color="auto"/>
              </w:divBdr>
              <w:divsChild>
                <w:div w:id="33797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108185">
      <w:bodyDiv w:val="1"/>
      <w:marLeft w:val="0"/>
      <w:marRight w:val="0"/>
      <w:marTop w:val="0"/>
      <w:marBottom w:val="0"/>
      <w:divBdr>
        <w:top w:val="none" w:sz="0" w:space="0" w:color="auto"/>
        <w:left w:val="none" w:sz="0" w:space="0" w:color="auto"/>
        <w:bottom w:val="none" w:sz="0" w:space="0" w:color="auto"/>
        <w:right w:val="none" w:sz="0" w:space="0" w:color="auto"/>
      </w:divBdr>
      <w:divsChild>
        <w:div w:id="1179268420">
          <w:marLeft w:val="0"/>
          <w:marRight w:val="0"/>
          <w:marTop w:val="0"/>
          <w:marBottom w:val="0"/>
          <w:divBdr>
            <w:top w:val="none" w:sz="0" w:space="0" w:color="auto"/>
            <w:left w:val="none" w:sz="0" w:space="0" w:color="auto"/>
            <w:bottom w:val="none" w:sz="0" w:space="0" w:color="auto"/>
            <w:right w:val="none" w:sz="0" w:space="0" w:color="auto"/>
          </w:divBdr>
          <w:divsChild>
            <w:div w:id="430860614">
              <w:marLeft w:val="0"/>
              <w:marRight w:val="0"/>
              <w:marTop w:val="0"/>
              <w:marBottom w:val="0"/>
              <w:divBdr>
                <w:top w:val="none" w:sz="0" w:space="0" w:color="auto"/>
                <w:left w:val="none" w:sz="0" w:space="0" w:color="auto"/>
                <w:bottom w:val="none" w:sz="0" w:space="0" w:color="auto"/>
                <w:right w:val="none" w:sz="0" w:space="0" w:color="auto"/>
              </w:divBdr>
              <w:divsChild>
                <w:div w:id="92113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046522">
      <w:bodyDiv w:val="1"/>
      <w:marLeft w:val="0"/>
      <w:marRight w:val="0"/>
      <w:marTop w:val="0"/>
      <w:marBottom w:val="0"/>
      <w:divBdr>
        <w:top w:val="none" w:sz="0" w:space="0" w:color="auto"/>
        <w:left w:val="none" w:sz="0" w:space="0" w:color="auto"/>
        <w:bottom w:val="none" w:sz="0" w:space="0" w:color="auto"/>
        <w:right w:val="none" w:sz="0" w:space="0" w:color="auto"/>
      </w:divBdr>
      <w:divsChild>
        <w:div w:id="1916284218">
          <w:marLeft w:val="0"/>
          <w:marRight w:val="0"/>
          <w:marTop w:val="0"/>
          <w:marBottom w:val="0"/>
          <w:divBdr>
            <w:top w:val="none" w:sz="0" w:space="0" w:color="auto"/>
            <w:left w:val="none" w:sz="0" w:space="0" w:color="auto"/>
            <w:bottom w:val="none" w:sz="0" w:space="0" w:color="auto"/>
            <w:right w:val="none" w:sz="0" w:space="0" w:color="auto"/>
          </w:divBdr>
          <w:divsChild>
            <w:div w:id="455638741">
              <w:marLeft w:val="0"/>
              <w:marRight w:val="0"/>
              <w:marTop w:val="0"/>
              <w:marBottom w:val="0"/>
              <w:divBdr>
                <w:top w:val="none" w:sz="0" w:space="0" w:color="auto"/>
                <w:left w:val="none" w:sz="0" w:space="0" w:color="auto"/>
                <w:bottom w:val="none" w:sz="0" w:space="0" w:color="auto"/>
                <w:right w:val="none" w:sz="0" w:space="0" w:color="auto"/>
              </w:divBdr>
              <w:divsChild>
                <w:div w:id="11345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62565">
      <w:bodyDiv w:val="1"/>
      <w:marLeft w:val="0"/>
      <w:marRight w:val="0"/>
      <w:marTop w:val="0"/>
      <w:marBottom w:val="0"/>
      <w:divBdr>
        <w:top w:val="none" w:sz="0" w:space="0" w:color="auto"/>
        <w:left w:val="none" w:sz="0" w:space="0" w:color="auto"/>
        <w:bottom w:val="none" w:sz="0" w:space="0" w:color="auto"/>
        <w:right w:val="none" w:sz="0" w:space="0" w:color="auto"/>
      </w:divBdr>
      <w:divsChild>
        <w:div w:id="1607270827">
          <w:marLeft w:val="0"/>
          <w:marRight w:val="0"/>
          <w:marTop w:val="0"/>
          <w:marBottom w:val="0"/>
          <w:divBdr>
            <w:top w:val="none" w:sz="0" w:space="0" w:color="auto"/>
            <w:left w:val="none" w:sz="0" w:space="0" w:color="auto"/>
            <w:bottom w:val="none" w:sz="0" w:space="0" w:color="auto"/>
            <w:right w:val="none" w:sz="0" w:space="0" w:color="auto"/>
          </w:divBdr>
          <w:divsChild>
            <w:div w:id="526259154">
              <w:marLeft w:val="0"/>
              <w:marRight w:val="0"/>
              <w:marTop w:val="0"/>
              <w:marBottom w:val="0"/>
              <w:divBdr>
                <w:top w:val="none" w:sz="0" w:space="0" w:color="auto"/>
                <w:left w:val="none" w:sz="0" w:space="0" w:color="auto"/>
                <w:bottom w:val="none" w:sz="0" w:space="0" w:color="auto"/>
                <w:right w:val="none" w:sz="0" w:space="0" w:color="auto"/>
              </w:divBdr>
              <w:divsChild>
                <w:div w:id="19353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804666">
      <w:bodyDiv w:val="1"/>
      <w:marLeft w:val="0"/>
      <w:marRight w:val="0"/>
      <w:marTop w:val="0"/>
      <w:marBottom w:val="0"/>
      <w:divBdr>
        <w:top w:val="none" w:sz="0" w:space="0" w:color="auto"/>
        <w:left w:val="none" w:sz="0" w:space="0" w:color="auto"/>
        <w:bottom w:val="none" w:sz="0" w:space="0" w:color="auto"/>
        <w:right w:val="none" w:sz="0" w:space="0" w:color="auto"/>
      </w:divBdr>
      <w:divsChild>
        <w:div w:id="862404993">
          <w:marLeft w:val="0"/>
          <w:marRight w:val="0"/>
          <w:marTop w:val="0"/>
          <w:marBottom w:val="0"/>
          <w:divBdr>
            <w:top w:val="none" w:sz="0" w:space="0" w:color="auto"/>
            <w:left w:val="none" w:sz="0" w:space="0" w:color="auto"/>
            <w:bottom w:val="none" w:sz="0" w:space="0" w:color="auto"/>
            <w:right w:val="none" w:sz="0" w:space="0" w:color="auto"/>
          </w:divBdr>
          <w:divsChild>
            <w:div w:id="483812569">
              <w:marLeft w:val="0"/>
              <w:marRight w:val="0"/>
              <w:marTop w:val="0"/>
              <w:marBottom w:val="0"/>
              <w:divBdr>
                <w:top w:val="none" w:sz="0" w:space="0" w:color="auto"/>
                <w:left w:val="none" w:sz="0" w:space="0" w:color="auto"/>
                <w:bottom w:val="none" w:sz="0" w:space="0" w:color="auto"/>
                <w:right w:val="none" w:sz="0" w:space="0" w:color="auto"/>
              </w:divBdr>
              <w:divsChild>
                <w:div w:id="1186364298">
                  <w:marLeft w:val="0"/>
                  <w:marRight w:val="0"/>
                  <w:marTop w:val="0"/>
                  <w:marBottom w:val="0"/>
                  <w:divBdr>
                    <w:top w:val="none" w:sz="0" w:space="0" w:color="auto"/>
                    <w:left w:val="none" w:sz="0" w:space="0" w:color="auto"/>
                    <w:bottom w:val="none" w:sz="0" w:space="0" w:color="auto"/>
                    <w:right w:val="none" w:sz="0" w:space="0" w:color="auto"/>
                  </w:divBdr>
                </w:div>
              </w:divsChild>
            </w:div>
            <w:div w:id="1698114814">
              <w:marLeft w:val="0"/>
              <w:marRight w:val="0"/>
              <w:marTop w:val="0"/>
              <w:marBottom w:val="0"/>
              <w:divBdr>
                <w:top w:val="none" w:sz="0" w:space="0" w:color="auto"/>
                <w:left w:val="none" w:sz="0" w:space="0" w:color="auto"/>
                <w:bottom w:val="none" w:sz="0" w:space="0" w:color="auto"/>
                <w:right w:val="none" w:sz="0" w:space="0" w:color="auto"/>
              </w:divBdr>
              <w:divsChild>
                <w:div w:id="1980649283">
                  <w:marLeft w:val="0"/>
                  <w:marRight w:val="0"/>
                  <w:marTop w:val="0"/>
                  <w:marBottom w:val="0"/>
                  <w:divBdr>
                    <w:top w:val="none" w:sz="0" w:space="0" w:color="auto"/>
                    <w:left w:val="none" w:sz="0" w:space="0" w:color="auto"/>
                    <w:bottom w:val="none" w:sz="0" w:space="0" w:color="auto"/>
                    <w:right w:val="none" w:sz="0" w:space="0" w:color="auto"/>
                  </w:divBdr>
                </w:div>
              </w:divsChild>
            </w:div>
            <w:div w:id="1998536937">
              <w:marLeft w:val="0"/>
              <w:marRight w:val="0"/>
              <w:marTop w:val="0"/>
              <w:marBottom w:val="0"/>
              <w:divBdr>
                <w:top w:val="none" w:sz="0" w:space="0" w:color="auto"/>
                <w:left w:val="none" w:sz="0" w:space="0" w:color="auto"/>
                <w:bottom w:val="none" w:sz="0" w:space="0" w:color="auto"/>
                <w:right w:val="none" w:sz="0" w:space="0" w:color="auto"/>
              </w:divBdr>
              <w:divsChild>
                <w:div w:id="88325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68866">
      <w:bodyDiv w:val="1"/>
      <w:marLeft w:val="0"/>
      <w:marRight w:val="0"/>
      <w:marTop w:val="0"/>
      <w:marBottom w:val="0"/>
      <w:divBdr>
        <w:top w:val="none" w:sz="0" w:space="0" w:color="auto"/>
        <w:left w:val="none" w:sz="0" w:space="0" w:color="auto"/>
        <w:bottom w:val="none" w:sz="0" w:space="0" w:color="auto"/>
        <w:right w:val="none" w:sz="0" w:space="0" w:color="auto"/>
      </w:divBdr>
    </w:div>
    <w:div w:id="448596411">
      <w:bodyDiv w:val="1"/>
      <w:marLeft w:val="0"/>
      <w:marRight w:val="0"/>
      <w:marTop w:val="0"/>
      <w:marBottom w:val="0"/>
      <w:divBdr>
        <w:top w:val="none" w:sz="0" w:space="0" w:color="auto"/>
        <w:left w:val="none" w:sz="0" w:space="0" w:color="auto"/>
        <w:bottom w:val="none" w:sz="0" w:space="0" w:color="auto"/>
        <w:right w:val="none" w:sz="0" w:space="0" w:color="auto"/>
      </w:divBdr>
      <w:divsChild>
        <w:div w:id="1116674557">
          <w:marLeft w:val="0"/>
          <w:marRight w:val="0"/>
          <w:marTop w:val="0"/>
          <w:marBottom w:val="0"/>
          <w:divBdr>
            <w:top w:val="none" w:sz="0" w:space="0" w:color="auto"/>
            <w:left w:val="none" w:sz="0" w:space="0" w:color="auto"/>
            <w:bottom w:val="none" w:sz="0" w:space="0" w:color="auto"/>
            <w:right w:val="none" w:sz="0" w:space="0" w:color="auto"/>
          </w:divBdr>
          <w:divsChild>
            <w:div w:id="1790780190">
              <w:marLeft w:val="0"/>
              <w:marRight w:val="0"/>
              <w:marTop w:val="0"/>
              <w:marBottom w:val="0"/>
              <w:divBdr>
                <w:top w:val="none" w:sz="0" w:space="0" w:color="auto"/>
                <w:left w:val="none" w:sz="0" w:space="0" w:color="auto"/>
                <w:bottom w:val="none" w:sz="0" w:space="0" w:color="auto"/>
                <w:right w:val="none" w:sz="0" w:space="0" w:color="auto"/>
              </w:divBdr>
              <w:divsChild>
                <w:div w:id="45810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270909">
      <w:bodyDiv w:val="1"/>
      <w:marLeft w:val="0"/>
      <w:marRight w:val="0"/>
      <w:marTop w:val="0"/>
      <w:marBottom w:val="0"/>
      <w:divBdr>
        <w:top w:val="none" w:sz="0" w:space="0" w:color="auto"/>
        <w:left w:val="none" w:sz="0" w:space="0" w:color="auto"/>
        <w:bottom w:val="none" w:sz="0" w:space="0" w:color="auto"/>
        <w:right w:val="none" w:sz="0" w:space="0" w:color="auto"/>
      </w:divBdr>
      <w:divsChild>
        <w:div w:id="2099860053">
          <w:marLeft w:val="0"/>
          <w:marRight w:val="0"/>
          <w:marTop w:val="0"/>
          <w:marBottom w:val="0"/>
          <w:divBdr>
            <w:top w:val="none" w:sz="0" w:space="0" w:color="auto"/>
            <w:left w:val="none" w:sz="0" w:space="0" w:color="auto"/>
            <w:bottom w:val="none" w:sz="0" w:space="0" w:color="auto"/>
            <w:right w:val="none" w:sz="0" w:space="0" w:color="auto"/>
          </w:divBdr>
          <w:divsChild>
            <w:div w:id="1081677735">
              <w:marLeft w:val="0"/>
              <w:marRight w:val="0"/>
              <w:marTop w:val="0"/>
              <w:marBottom w:val="0"/>
              <w:divBdr>
                <w:top w:val="none" w:sz="0" w:space="0" w:color="auto"/>
                <w:left w:val="none" w:sz="0" w:space="0" w:color="auto"/>
                <w:bottom w:val="none" w:sz="0" w:space="0" w:color="auto"/>
                <w:right w:val="none" w:sz="0" w:space="0" w:color="auto"/>
              </w:divBdr>
              <w:divsChild>
                <w:div w:id="23104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568549">
      <w:bodyDiv w:val="1"/>
      <w:marLeft w:val="0"/>
      <w:marRight w:val="0"/>
      <w:marTop w:val="0"/>
      <w:marBottom w:val="0"/>
      <w:divBdr>
        <w:top w:val="none" w:sz="0" w:space="0" w:color="auto"/>
        <w:left w:val="none" w:sz="0" w:space="0" w:color="auto"/>
        <w:bottom w:val="none" w:sz="0" w:space="0" w:color="auto"/>
        <w:right w:val="none" w:sz="0" w:space="0" w:color="auto"/>
      </w:divBdr>
    </w:div>
    <w:div w:id="496460138">
      <w:bodyDiv w:val="1"/>
      <w:marLeft w:val="0"/>
      <w:marRight w:val="0"/>
      <w:marTop w:val="0"/>
      <w:marBottom w:val="0"/>
      <w:divBdr>
        <w:top w:val="none" w:sz="0" w:space="0" w:color="auto"/>
        <w:left w:val="none" w:sz="0" w:space="0" w:color="auto"/>
        <w:bottom w:val="none" w:sz="0" w:space="0" w:color="auto"/>
        <w:right w:val="none" w:sz="0" w:space="0" w:color="auto"/>
      </w:divBdr>
    </w:div>
    <w:div w:id="545609846">
      <w:bodyDiv w:val="1"/>
      <w:marLeft w:val="0"/>
      <w:marRight w:val="0"/>
      <w:marTop w:val="0"/>
      <w:marBottom w:val="0"/>
      <w:divBdr>
        <w:top w:val="none" w:sz="0" w:space="0" w:color="auto"/>
        <w:left w:val="none" w:sz="0" w:space="0" w:color="auto"/>
        <w:bottom w:val="none" w:sz="0" w:space="0" w:color="auto"/>
        <w:right w:val="none" w:sz="0" w:space="0" w:color="auto"/>
      </w:divBdr>
      <w:divsChild>
        <w:div w:id="778599380">
          <w:marLeft w:val="0"/>
          <w:marRight w:val="0"/>
          <w:marTop w:val="0"/>
          <w:marBottom w:val="0"/>
          <w:divBdr>
            <w:top w:val="none" w:sz="0" w:space="0" w:color="auto"/>
            <w:left w:val="none" w:sz="0" w:space="0" w:color="auto"/>
            <w:bottom w:val="none" w:sz="0" w:space="0" w:color="auto"/>
            <w:right w:val="none" w:sz="0" w:space="0" w:color="auto"/>
          </w:divBdr>
          <w:divsChild>
            <w:div w:id="2087535191">
              <w:marLeft w:val="0"/>
              <w:marRight w:val="0"/>
              <w:marTop w:val="0"/>
              <w:marBottom w:val="0"/>
              <w:divBdr>
                <w:top w:val="none" w:sz="0" w:space="0" w:color="auto"/>
                <w:left w:val="none" w:sz="0" w:space="0" w:color="auto"/>
                <w:bottom w:val="none" w:sz="0" w:space="0" w:color="auto"/>
                <w:right w:val="none" w:sz="0" w:space="0" w:color="auto"/>
              </w:divBdr>
              <w:divsChild>
                <w:div w:id="148893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590494">
      <w:bodyDiv w:val="1"/>
      <w:marLeft w:val="0"/>
      <w:marRight w:val="0"/>
      <w:marTop w:val="0"/>
      <w:marBottom w:val="0"/>
      <w:divBdr>
        <w:top w:val="none" w:sz="0" w:space="0" w:color="auto"/>
        <w:left w:val="none" w:sz="0" w:space="0" w:color="auto"/>
        <w:bottom w:val="none" w:sz="0" w:space="0" w:color="auto"/>
        <w:right w:val="none" w:sz="0" w:space="0" w:color="auto"/>
      </w:divBdr>
      <w:divsChild>
        <w:div w:id="1916625527">
          <w:marLeft w:val="0"/>
          <w:marRight w:val="0"/>
          <w:marTop w:val="0"/>
          <w:marBottom w:val="0"/>
          <w:divBdr>
            <w:top w:val="none" w:sz="0" w:space="0" w:color="auto"/>
            <w:left w:val="none" w:sz="0" w:space="0" w:color="auto"/>
            <w:bottom w:val="none" w:sz="0" w:space="0" w:color="auto"/>
            <w:right w:val="none" w:sz="0" w:space="0" w:color="auto"/>
          </w:divBdr>
          <w:divsChild>
            <w:div w:id="1092168289">
              <w:marLeft w:val="0"/>
              <w:marRight w:val="0"/>
              <w:marTop w:val="0"/>
              <w:marBottom w:val="0"/>
              <w:divBdr>
                <w:top w:val="none" w:sz="0" w:space="0" w:color="auto"/>
                <w:left w:val="none" w:sz="0" w:space="0" w:color="auto"/>
                <w:bottom w:val="none" w:sz="0" w:space="0" w:color="auto"/>
                <w:right w:val="none" w:sz="0" w:space="0" w:color="auto"/>
              </w:divBdr>
              <w:divsChild>
                <w:div w:id="101700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810487">
      <w:bodyDiv w:val="1"/>
      <w:marLeft w:val="0"/>
      <w:marRight w:val="0"/>
      <w:marTop w:val="0"/>
      <w:marBottom w:val="0"/>
      <w:divBdr>
        <w:top w:val="none" w:sz="0" w:space="0" w:color="auto"/>
        <w:left w:val="none" w:sz="0" w:space="0" w:color="auto"/>
        <w:bottom w:val="none" w:sz="0" w:space="0" w:color="auto"/>
        <w:right w:val="none" w:sz="0" w:space="0" w:color="auto"/>
      </w:divBdr>
      <w:divsChild>
        <w:div w:id="171845409">
          <w:marLeft w:val="0"/>
          <w:marRight w:val="0"/>
          <w:marTop w:val="0"/>
          <w:marBottom w:val="0"/>
          <w:divBdr>
            <w:top w:val="none" w:sz="0" w:space="0" w:color="auto"/>
            <w:left w:val="none" w:sz="0" w:space="0" w:color="auto"/>
            <w:bottom w:val="none" w:sz="0" w:space="0" w:color="auto"/>
            <w:right w:val="none" w:sz="0" w:space="0" w:color="auto"/>
          </w:divBdr>
          <w:divsChild>
            <w:div w:id="2134866669">
              <w:marLeft w:val="0"/>
              <w:marRight w:val="0"/>
              <w:marTop w:val="0"/>
              <w:marBottom w:val="0"/>
              <w:divBdr>
                <w:top w:val="none" w:sz="0" w:space="0" w:color="auto"/>
                <w:left w:val="none" w:sz="0" w:space="0" w:color="auto"/>
                <w:bottom w:val="none" w:sz="0" w:space="0" w:color="auto"/>
                <w:right w:val="none" w:sz="0" w:space="0" w:color="auto"/>
              </w:divBdr>
              <w:divsChild>
                <w:div w:id="2439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480233">
      <w:bodyDiv w:val="1"/>
      <w:marLeft w:val="0"/>
      <w:marRight w:val="0"/>
      <w:marTop w:val="0"/>
      <w:marBottom w:val="0"/>
      <w:divBdr>
        <w:top w:val="none" w:sz="0" w:space="0" w:color="auto"/>
        <w:left w:val="none" w:sz="0" w:space="0" w:color="auto"/>
        <w:bottom w:val="none" w:sz="0" w:space="0" w:color="auto"/>
        <w:right w:val="none" w:sz="0" w:space="0" w:color="auto"/>
      </w:divBdr>
      <w:divsChild>
        <w:div w:id="1759213394">
          <w:marLeft w:val="0"/>
          <w:marRight w:val="0"/>
          <w:marTop w:val="0"/>
          <w:marBottom w:val="0"/>
          <w:divBdr>
            <w:top w:val="none" w:sz="0" w:space="0" w:color="auto"/>
            <w:left w:val="none" w:sz="0" w:space="0" w:color="auto"/>
            <w:bottom w:val="none" w:sz="0" w:space="0" w:color="auto"/>
            <w:right w:val="none" w:sz="0" w:space="0" w:color="auto"/>
          </w:divBdr>
          <w:divsChild>
            <w:div w:id="1676574021">
              <w:marLeft w:val="0"/>
              <w:marRight w:val="0"/>
              <w:marTop w:val="0"/>
              <w:marBottom w:val="0"/>
              <w:divBdr>
                <w:top w:val="none" w:sz="0" w:space="0" w:color="auto"/>
                <w:left w:val="none" w:sz="0" w:space="0" w:color="auto"/>
                <w:bottom w:val="none" w:sz="0" w:space="0" w:color="auto"/>
                <w:right w:val="none" w:sz="0" w:space="0" w:color="auto"/>
              </w:divBdr>
              <w:divsChild>
                <w:div w:id="156133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20273">
      <w:bodyDiv w:val="1"/>
      <w:marLeft w:val="0"/>
      <w:marRight w:val="0"/>
      <w:marTop w:val="0"/>
      <w:marBottom w:val="0"/>
      <w:divBdr>
        <w:top w:val="none" w:sz="0" w:space="0" w:color="auto"/>
        <w:left w:val="none" w:sz="0" w:space="0" w:color="auto"/>
        <w:bottom w:val="none" w:sz="0" w:space="0" w:color="auto"/>
        <w:right w:val="none" w:sz="0" w:space="0" w:color="auto"/>
      </w:divBdr>
      <w:divsChild>
        <w:div w:id="307049957">
          <w:marLeft w:val="0"/>
          <w:marRight w:val="0"/>
          <w:marTop w:val="0"/>
          <w:marBottom w:val="0"/>
          <w:divBdr>
            <w:top w:val="none" w:sz="0" w:space="0" w:color="auto"/>
            <w:left w:val="none" w:sz="0" w:space="0" w:color="auto"/>
            <w:bottom w:val="none" w:sz="0" w:space="0" w:color="auto"/>
            <w:right w:val="none" w:sz="0" w:space="0" w:color="auto"/>
          </w:divBdr>
          <w:divsChild>
            <w:div w:id="1095514577">
              <w:marLeft w:val="0"/>
              <w:marRight w:val="0"/>
              <w:marTop w:val="0"/>
              <w:marBottom w:val="0"/>
              <w:divBdr>
                <w:top w:val="none" w:sz="0" w:space="0" w:color="auto"/>
                <w:left w:val="none" w:sz="0" w:space="0" w:color="auto"/>
                <w:bottom w:val="none" w:sz="0" w:space="0" w:color="auto"/>
                <w:right w:val="none" w:sz="0" w:space="0" w:color="auto"/>
              </w:divBdr>
              <w:divsChild>
                <w:div w:id="9679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968284">
      <w:bodyDiv w:val="1"/>
      <w:marLeft w:val="0"/>
      <w:marRight w:val="0"/>
      <w:marTop w:val="0"/>
      <w:marBottom w:val="0"/>
      <w:divBdr>
        <w:top w:val="none" w:sz="0" w:space="0" w:color="auto"/>
        <w:left w:val="none" w:sz="0" w:space="0" w:color="auto"/>
        <w:bottom w:val="none" w:sz="0" w:space="0" w:color="auto"/>
        <w:right w:val="none" w:sz="0" w:space="0" w:color="auto"/>
      </w:divBdr>
      <w:divsChild>
        <w:div w:id="372118644">
          <w:marLeft w:val="0"/>
          <w:marRight w:val="0"/>
          <w:marTop w:val="0"/>
          <w:marBottom w:val="0"/>
          <w:divBdr>
            <w:top w:val="none" w:sz="0" w:space="0" w:color="auto"/>
            <w:left w:val="none" w:sz="0" w:space="0" w:color="auto"/>
            <w:bottom w:val="none" w:sz="0" w:space="0" w:color="auto"/>
            <w:right w:val="none" w:sz="0" w:space="0" w:color="auto"/>
          </w:divBdr>
          <w:divsChild>
            <w:div w:id="1508474779">
              <w:marLeft w:val="0"/>
              <w:marRight w:val="0"/>
              <w:marTop w:val="0"/>
              <w:marBottom w:val="0"/>
              <w:divBdr>
                <w:top w:val="none" w:sz="0" w:space="0" w:color="auto"/>
                <w:left w:val="none" w:sz="0" w:space="0" w:color="auto"/>
                <w:bottom w:val="none" w:sz="0" w:space="0" w:color="auto"/>
                <w:right w:val="none" w:sz="0" w:space="0" w:color="auto"/>
              </w:divBdr>
              <w:divsChild>
                <w:div w:id="165907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756981">
      <w:bodyDiv w:val="1"/>
      <w:marLeft w:val="0"/>
      <w:marRight w:val="0"/>
      <w:marTop w:val="0"/>
      <w:marBottom w:val="0"/>
      <w:divBdr>
        <w:top w:val="none" w:sz="0" w:space="0" w:color="auto"/>
        <w:left w:val="none" w:sz="0" w:space="0" w:color="auto"/>
        <w:bottom w:val="none" w:sz="0" w:space="0" w:color="auto"/>
        <w:right w:val="none" w:sz="0" w:space="0" w:color="auto"/>
      </w:divBdr>
      <w:divsChild>
        <w:div w:id="584800216">
          <w:marLeft w:val="0"/>
          <w:marRight w:val="0"/>
          <w:marTop w:val="0"/>
          <w:marBottom w:val="0"/>
          <w:divBdr>
            <w:top w:val="none" w:sz="0" w:space="0" w:color="auto"/>
            <w:left w:val="none" w:sz="0" w:space="0" w:color="auto"/>
            <w:bottom w:val="none" w:sz="0" w:space="0" w:color="auto"/>
            <w:right w:val="none" w:sz="0" w:space="0" w:color="auto"/>
          </w:divBdr>
          <w:divsChild>
            <w:div w:id="1998533977">
              <w:marLeft w:val="0"/>
              <w:marRight w:val="0"/>
              <w:marTop w:val="0"/>
              <w:marBottom w:val="0"/>
              <w:divBdr>
                <w:top w:val="none" w:sz="0" w:space="0" w:color="auto"/>
                <w:left w:val="none" w:sz="0" w:space="0" w:color="auto"/>
                <w:bottom w:val="none" w:sz="0" w:space="0" w:color="auto"/>
                <w:right w:val="none" w:sz="0" w:space="0" w:color="auto"/>
              </w:divBdr>
              <w:divsChild>
                <w:div w:id="31283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950488">
      <w:bodyDiv w:val="1"/>
      <w:marLeft w:val="0"/>
      <w:marRight w:val="0"/>
      <w:marTop w:val="0"/>
      <w:marBottom w:val="0"/>
      <w:divBdr>
        <w:top w:val="none" w:sz="0" w:space="0" w:color="auto"/>
        <w:left w:val="none" w:sz="0" w:space="0" w:color="auto"/>
        <w:bottom w:val="none" w:sz="0" w:space="0" w:color="auto"/>
        <w:right w:val="none" w:sz="0" w:space="0" w:color="auto"/>
      </w:divBdr>
      <w:divsChild>
        <w:div w:id="162009424">
          <w:marLeft w:val="0"/>
          <w:marRight w:val="0"/>
          <w:marTop w:val="0"/>
          <w:marBottom w:val="0"/>
          <w:divBdr>
            <w:top w:val="none" w:sz="0" w:space="0" w:color="auto"/>
            <w:left w:val="none" w:sz="0" w:space="0" w:color="auto"/>
            <w:bottom w:val="none" w:sz="0" w:space="0" w:color="auto"/>
            <w:right w:val="none" w:sz="0" w:space="0" w:color="auto"/>
          </w:divBdr>
          <w:divsChild>
            <w:div w:id="1611081080">
              <w:marLeft w:val="0"/>
              <w:marRight w:val="0"/>
              <w:marTop w:val="0"/>
              <w:marBottom w:val="0"/>
              <w:divBdr>
                <w:top w:val="none" w:sz="0" w:space="0" w:color="auto"/>
                <w:left w:val="none" w:sz="0" w:space="0" w:color="auto"/>
                <w:bottom w:val="none" w:sz="0" w:space="0" w:color="auto"/>
                <w:right w:val="none" w:sz="0" w:space="0" w:color="auto"/>
              </w:divBdr>
              <w:divsChild>
                <w:div w:id="118725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950531">
      <w:bodyDiv w:val="1"/>
      <w:marLeft w:val="0"/>
      <w:marRight w:val="0"/>
      <w:marTop w:val="0"/>
      <w:marBottom w:val="0"/>
      <w:divBdr>
        <w:top w:val="none" w:sz="0" w:space="0" w:color="auto"/>
        <w:left w:val="none" w:sz="0" w:space="0" w:color="auto"/>
        <w:bottom w:val="none" w:sz="0" w:space="0" w:color="auto"/>
        <w:right w:val="none" w:sz="0" w:space="0" w:color="auto"/>
      </w:divBdr>
      <w:divsChild>
        <w:div w:id="1482038822">
          <w:marLeft w:val="0"/>
          <w:marRight w:val="0"/>
          <w:marTop w:val="0"/>
          <w:marBottom w:val="0"/>
          <w:divBdr>
            <w:top w:val="none" w:sz="0" w:space="0" w:color="auto"/>
            <w:left w:val="none" w:sz="0" w:space="0" w:color="auto"/>
            <w:bottom w:val="none" w:sz="0" w:space="0" w:color="auto"/>
            <w:right w:val="none" w:sz="0" w:space="0" w:color="auto"/>
          </w:divBdr>
          <w:divsChild>
            <w:div w:id="78455629">
              <w:marLeft w:val="0"/>
              <w:marRight w:val="0"/>
              <w:marTop w:val="0"/>
              <w:marBottom w:val="0"/>
              <w:divBdr>
                <w:top w:val="none" w:sz="0" w:space="0" w:color="auto"/>
                <w:left w:val="none" w:sz="0" w:space="0" w:color="auto"/>
                <w:bottom w:val="none" w:sz="0" w:space="0" w:color="auto"/>
                <w:right w:val="none" w:sz="0" w:space="0" w:color="auto"/>
              </w:divBdr>
              <w:divsChild>
                <w:div w:id="95159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936229">
      <w:bodyDiv w:val="1"/>
      <w:marLeft w:val="0"/>
      <w:marRight w:val="0"/>
      <w:marTop w:val="0"/>
      <w:marBottom w:val="0"/>
      <w:divBdr>
        <w:top w:val="none" w:sz="0" w:space="0" w:color="auto"/>
        <w:left w:val="none" w:sz="0" w:space="0" w:color="auto"/>
        <w:bottom w:val="none" w:sz="0" w:space="0" w:color="auto"/>
        <w:right w:val="none" w:sz="0" w:space="0" w:color="auto"/>
      </w:divBdr>
      <w:divsChild>
        <w:div w:id="720137161">
          <w:marLeft w:val="0"/>
          <w:marRight w:val="0"/>
          <w:marTop w:val="0"/>
          <w:marBottom w:val="0"/>
          <w:divBdr>
            <w:top w:val="none" w:sz="0" w:space="0" w:color="auto"/>
            <w:left w:val="none" w:sz="0" w:space="0" w:color="auto"/>
            <w:bottom w:val="none" w:sz="0" w:space="0" w:color="auto"/>
            <w:right w:val="none" w:sz="0" w:space="0" w:color="auto"/>
          </w:divBdr>
          <w:divsChild>
            <w:div w:id="666900756">
              <w:marLeft w:val="0"/>
              <w:marRight w:val="0"/>
              <w:marTop w:val="0"/>
              <w:marBottom w:val="0"/>
              <w:divBdr>
                <w:top w:val="none" w:sz="0" w:space="0" w:color="auto"/>
                <w:left w:val="none" w:sz="0" w:space="0" w:color="auto"/>
                <w:bottom w:val="none" w:sz="0" w:space="0" w:color="auto"/>
                <w:right w:val="none" w:sz="0" w:space="0" w:color="auto"/>
              </w:divBdr>
              <w:divsChild>
                <w:div w:id="99792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499318">
      <w:bodyDiv w:val="1"/>
      <w:marLeft w:val="0"/>
      <w:marRight w:val="0"/>
      <w:marTop w:val="0"/>
      <w:marBottom w:val="0"/>
      <w:divBdr>
        <w:top w:val="none" w:sz="0" w:space="0" w:color="auto"/>
        <w:left w:val="none" w:sz="0" w:space="0" w:color="auto"/>
        <w:bottom w:val="none" w:sz="0" w:space="0" w:color="auto"/>
        <w:right w:val="none" w:sz="0" w:space="0" w:color="auto"/>
      </w:divBdr>
      <w:divsChild>
        <w:div w:id="2028945303">
          <w:marLeft w:val="0"/>
          <w:marRight w:val="0"/>
          <w:marTop w:val="0"/>
          <w:marBottom w:val="0"/>
          <w:divBdr>
            <w:top w:val="none" w:sz="0" w:space="0" w:color="auto"/>
            <w:left w:val="none" w:sz="0" w:space="0" w:color="auto"/>
            <w:bottom w:val="none" w:sz="0" w:space="0" w:color="auto"/>
            <w:right w:val="none" w:sz="0" w:space="0" w:color="auto"/>
          </w:divBdr>
          <w:divsChild>
            <w:div w:id="59061642">
              <w:marLeft w:val="0"/>
              <w:marRight w:val="0"/>
              <w:marTop w:val="0"/>
              <w:marBottom w:val="0"/>
              <w:divBdr>
                <w:top w:val="none" w:sz="0" w:space="0" w:color="auto"/>
                <w:left w:val="none" w:sz="0" w:space="0" w:color="auto"/>
                <w:bottom w:val="none" w:sz="0" w:space="0" w:color="auto"/>
                <w:right w:val="none" w:sz="0" w:space="0" w:color="auto"/>
              </w:divBdr>
              <w:divsChild>
                <w:div w:id="1115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616824">
      <w:bodyDiv w:val="1"/>
      <w:marLeft w:val="0"/>
      <w:marRight w:val="0"/>
      <w:marTop w:val="0"/>
      <w:marBottom w:val="0"/>
      <w:divBdr>
        <w:top w:val="none" w:sz="0" w:space="0" w:color="auto"/>
        <w:left w:val="none" w:sz="0" w:space="0" w:color="auto"/>
        <w:bottom w:val="none" w:sz="0" w:space="0" w:color="auto"/>
        <w:right w:val="none" w:sz="0" w:space="0" w:color="auto"/>
      </w:divBdr>
    </w:div>
    <w:div w:id="771752406">
      <w:bodyDiv w:val="1"/>
      <w:marLeft w:val="0"/>
      <w:marRight w:val="0"/>
      <w:marTop w:val="0"/>
      <w:marBottom w:val="0"/>
      <w:divBdr>
        <w:top w:val="none" w:sz="0" w:space="0" w:color="auto"/>
        <w:left w:val="none" w:sz="0" w:space="0" w:color="auto"/>
        <w:bottom w:val="none" w:sz="0" w:space="0" w:color="auto"/>
        <w:right w:val="none" w:sz="0" w:space="0" w:color="auto"/>
      </w:divBdr>
      <w:divsChild>
        <w:div w:id="1352802808">
          <w:marLeft w:val="0"/>
          <w:marRight w:val="0"/>
          <w:marTop w:val="0"/>
          <w:marBottom w:val="0"/>
          <w:divBdr>
            <w:top w:val="none" w:sz="0" w:space="0" w:color="auto"/>
            <w:left w:val="none" w:sz="0" w:space="0" w:color="auto"/>
            <w:bottom w:val="none" w:sz="0" w:space="0" w:color="auto"/>
            <w:right w:val="none" w:sz="0" w:space="0" w:color="auto"/>
          </w:divBdr>
          <w:divsChild>
            <w:div w:id="424158323">
              <w:marLeft w:val="0"/>
              <w:marRight w:val="0"/>
              <w:marTop w:val="0"/>
              <w:marBottom w:val="0"/>
              <w:divBdr>
                <w:top w:val="none" w:sz="0" w:space="0" w:color="auto"/>
                <w:left w:val="none" w:sz="0" w:space="0" w:color="auto"/>
                <w:bottom w:val="none" w:sz="0" w:space="0" w:color="auto"/>
                <w:right w:val="none" w:sz="0" w:space="0" w:color="auto"/>
              </w:divBdr>
              <w:divsChild>
                <w:div w:id="78049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29355">
      <w:bodyDiv w:val="1"/>
      <w:marLeft w:val="0"/>
      <w:marRight w:val="0"/>
      <w:marTop w:val="0"/>
      <w:marBottom w:val="0"/>
      <w:divBdr>
        <w:top w:val="none" w:sz="0" w:space="0" w:color="auto"/>
        <w:left w:val="none" w:sz="0" w:space="0" w:color="auto"/>
        <w:bottom w:val="none" w:sz="0" w:space="0" w:color="auto"/>
        <w:right w:val="none" w:sz="0" w:space="0" w:color="auto"/>
      </w:divBdr>
      <w:divsChild>
        <w:div w:id="693507498">
          <w:marLeft w:val="0"/>
          <w:marRight w:val="0"/>
          <w:marTop w:val="0"/>
          <w:marBottom w:val="0"/>
          <w:divBdr>
            <w:top w:val="none" w:sz="0" w:space="0" w:color="auto"/>
            <w:left w:val="none" w:sz="0" w:space="0" w:color="auto"/>
            <w:bottom w:val="none" w:sz="0" w:space="0" w:color="auto"/>
            <w:right w:val="none" w:sz="0" w:space="0" w:color="auto"/>
          </w:divBdr>
          <w:divsChild>
            <w:div w:id="629362554">
              <w:marLeft w:val="0"/>
              <w:marRight w:val="0"/>
              <w:marTop w:val="0"/>
              <w:marBottom w:val="0"/>
              <w:divBdr>
                <w:top w:val="none" w:sz="0" w:space="0" w:color="auto"/>
                <w:left w:val="none" w:sz="0" w:space="0" w:color="auto"/>
                <w:bottom w:val="none" w:sz="0" w:space="0" w:color="auto"/>
                <w:right w:val="none" w:sz="0" w:space="0" w:color="auto"/>
              </w:divBdr>
              <w:divsChild>
                <w:div w:id="14910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665930">
      <w:bodyDiv w:val="1"/>
      <w:marLeft w:val="0"/>
      <w:marRight w:val="0"/>
      <w:marTop w:val="0"/>
      <w:marBottom w:val="0"/>
      <w:divBdr>
        <w:top w:val="none" w:sz="0" w:space="0" w:color="auto"/>
        <w:left w:val="none" w:sz="0" w:space="0" w:color="auto"/>
        <w:bottom w:val="none" w:sz="0" w:space="0" w:color="auto"/>
        <w:right w:val="none" w:sz="0" w:space="0" w:color="auto"/>
      </w:divBdr>
      <w:divsChild>
        <w:div w:id="170410260">
          <w:marLeft w:val="0"/>
          <w:marRight w:val="0"/>
          <w:marTop w:val="0"/>
          <w:marBottom w:val="0"/>
          <w:divBdr>
            <w:top w:val="none" w:sz="0" w:space="0" w:color="auto"/>
            <w:left w:val="none" w:sz="0" w:space="0" w:color="auto"/>
            <w:bottom w:val="none" w:sz="0" w:space="0" w:color="auto"/>
            <w:right w:val="none" w:sz="0" w:space="0" w:color="auto"/>
          </w:divBdr>
          <w:divsChild>
            <w:div w:id="518082969">
              <w:marLeft w:val="0"/>
              <w:marRight w:val="0"/>
              <w:marTop w:val="0"/>
              <w:marBottom w:val="0"/>
              <w:divBdr>
                <w:top w:val="none" w:sz="0" w:space="0" w:color="auto"/>
                <w:left w:val="none" w:sz="0" w:space="0" w:color="auto"/>
                <w:bottom w:val="none" w:sz="0" w:space="0" w:color="auto"/>
                <w:right w:val="none" w:sz="0" w:space="0" w:color="auto"/>
              </w:divBdr>
              <w:divsChild>
                <w:div w:id="149468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834327">
      <w:bodyDiv w:val="1"/>
      <w:marLeft w:val="0"/>
      <w:marRight w:val="0"/>
      <w:marTop w:val="0"/>
      <w:marBottom w:val="0"/>
      <w:divBdr>
        <w:top w:val="none" w:sz="0" w:space="0" w:color="auto"/>
        <w:left w:val="none" w:sz="0" w:space="0" w:color="auto"/>
        <w:bottom w:val="none" w:sz="0" w:space="0" w:color="auto"/>
        <w:right w:val="none" w:sz="0" w:space="0" w:color="auto"/>
      </w:divBdr>
      <w:divsChild>
        <w:div w:id="1765420293">
          <w:marLeft w:val="0"/>
          <w:marRight w:val="0"/>
          <w:marTop w:val="0"/>
          <w:marBottom w:val="0"/>
          <w:divBdr>
            <w:top w:val="none" w:sz="0" w:space="0" w:color="auto"/>
            <w:left w:val="none" w:sz="0" w:space="0" w:color="auto"/>
            <w:bottom w:val="none" w:sz="0" w:space="0" w:color="auto"/>
            <w:right w:val="none" w:sz="0" w:space="0" w:color="auto"/>
          </w:divBdr>
          <w:divsChild>
            <w:div w:id="1161039352">
              <w:marLeft w:val="0"/>
              <w:marRight w:val="0"/>
              <w:marTop w:val="0"/>
              <w:marBottom w:val="0"/>
              <w:divBdr>
                <w:top w:val="none" w:sz="0" w:space="0" w:color="auto"/>
                <w:left w:val="none" w:sz="0" w:space="0" w:color="auto"/>
                <w:bottom w:val="none" w:sz="0" w:space="0" w:color="auto"/>
                <w:right w:val="none" w:sz="0" w:space="0" w:color="auto"/>
              </w:divBdr>
              <w:divsChild>
                <w:div w:id="473447170">
                  <w:marLeft w:val="0"/>
                  <w:marRight w:val="0"/>
                  <w:marTop w:val="0"/>
                  <w:marBottom w:val="0"/>
                  <w:divBdr>
                    <w:top w:val="none" w:sz="0" w:space="0" w:color="auto"/>
                    <w:left w:val="none" w:sz="0" w:space="0" w:color="auto"/>
                    <w:bottom w:val="none" w:sz="0" w:space="0" w:color="auto"/>
                    <w:right w:val="none" w:sz="0" w:space="0" w:color="auto"/>
                  </w:divBdr>
                  <w:divsChild>
                    <w:div w:id="61344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506366">
      <w:bodyDiv w:val="1"/>
      <w:marLeft w:val="0"/>
      <w:marRight w:val="0"/>
      <w:marTop w:val="0"/>
      <w:marBottom w:val="0"/>
      <w:divBdr>
        <w:top w:val="none" w:sz="0" w:space="0" w:color="auto"/>
        <w:left w:val="none" w:sz="0" w:space="0" w:color="auto"/>
        <w:bottom w:val="none" w:sz="0" w:space="0" w:color="auto"/>
        <w:right w:val="none" w:sz="0" w:space="0" w:color="auto"/>
      </w:divBdr>
      <w:divsChild>
        <w:div w:id="457725075">
          <w:marLeft w:val="0"/>
          <w:marRight w:val="0"/>
          <w:marTop w:val="0"/>
          <w:marBottom w:val="0"/>
          <w:divBdr>
            <w:top w:val="none" w:sz="0" w:space="0" w:color="auto"/>
            <w:left w:val="none" w:sz="0" w:space="0" w:color="auto"/>
            <w:bottom w:val="none" w:sz="0" w:space="0" w:color="auto"/>
            <w:right w:val="none" w:sz="0" w:space="0" w:color="auto"/>
          </w:divBdr>
          <w:divsChild>
            <w:div w:id="1656640795">
              <w:marLeft w:val="0"/>
              <w:marRight w:val="0"/>
              <w:marTop w:val="0"/>
              <w:marBottom w:val="0"/>
              <w:divBdr>
                <w:top w:val="none" w:sz="0" w:space="0" w:color="auto"/>
                <w:left w:val="none" w:sz="0" w:space="0" w:color="auto"/>
                <w:bottom w:val="none" w:sz="0" w:space="0" w:color="auto"/>
                <w:right w:val="none" w:sz="0" w:space="0" w:color="auto"/>
              </w:divBdr>
              <w:divsChild>
                <w:div w:id="118181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146956">
      <w:bodyDiv w:val="1"/>
      <w:marLeft w:val="0"/>
      <w:marRight w:val="0"/>
      <w:marTop w:val="0"/>
      <w:marBottom w:val="0"/>
      <w:divBdr>
        <w:top w:val="none" w:sz="0" w:space="0" w:color="auto"/>
        <w:left w:val="none" w:sz="0" w:space="0" w:color="auto"/>
        <w:bottom w:val="none" w:sz="0" w:space="0" w:color="auto"/>
        <w:right w:val="none" w:sz="0" w:space="0" w:color="auto"/>
      </w:divBdr>
      <w:divsChild>
        <w:div w:id="1541630281">
          <w:marLeft w:val="0"/>
          <w:marRight w:val="0"/>
          <w:marTop w:val="0"/>
          <w:marBottom w:val="0"/>
          <w:divBdr>
            <w:top w:val="none" w:sz="0" w:space="0" w:color="auto"/>
            <w:left w:val="none" w:sz="0" w:space="0" w:color="auto"/>
            <w:bottom w:val="none" w:sz="0" w:space="0" w:color="auto"/>
            <w:right w:val="none" w:sz="0" w:space="0" w:color="auto"/>
          </w:divBdr>
          <w:divsChild>
            <w:div w:id="802118017">
              <w:marLeft w:val="0"/>
              <w:marRight w:val="0"/>
              <w:marTop w:val="0"/>
              <w:marBottom w:val="0"/>
              <w:divBdr>
                <w:top w:val="none" w:sz="0" w:space="0" w:color="auto"/>
                <w:left w:val="none" w:sz="0" w:space="0" w:color="auto"/>
                <w:bottom w:val="none" w:sz="0" w:space="0" w:color="auto"/>
                <w:right w:val="none" w:sz="0" w:space="0" w:color="auto"/>
              </w:divBdr>
              <w:divsChild>
                <w:div w:id="210051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84224">
      <w:bodyDiv w:val="1"/>
      <w:marLeft w:val="0"/>
      <w:marRight w:val="0"/>
      <w:marTop w:val="0"/>
      <w:marBottom w:val="0"/>
      <w:divBdr>
        <w:top w:val="none" w:sz="0" w:space="0" w:color="auto"/>
        <w:left w:val="none" w:sz="0" w:space="0" w:color="auto"/>
        <w:bottom w:val="none" w:sz="0" w:space="0" w:color="auto"/>
        <w:right w:val="none" w:sz="0" w:space="0" w:color="auto"/>
      </w:divBdr>
      <w:divsChild>
        <w:div w:id="998268449">
          <w:marLeft w:val="0"/>
          <w:marRight w:val="0"/>
          <w:marTop w:val="0"/>
          <w:marBottom w:val="0"/>
          <w:divBdr>
            <w:top w:val="none" w:sz="0" w:space="0" w:color="auto"/>
            <w:left w:val="none" w:sz="0" w:space="0" w:color="auto"/>
            <w:bottom w:val="none" w:sz="0" w:space="0" w:color="auto"/>
            <w:right w:val="none" w:sz="0" w:space="0" w:color="auto"/>
          </w:divBdr>
          <w:divsChild>
            <w:div w:id="1509172008">
              <w:marLeft w:val="0"/>
              <w:marRight w:val="0"/>
              <w:marTop w:val="0"/>
              <w:marBottom w:val="0"/>
              <w:divBdr>
                <w:top w:val="none" w:sz="0" w:space="0" w:color="auto"/>
                <w:left w:val="none" w:sz="0" w:space="0" w:color="auto"/>
                <w:bottom w:val="none" w:sz="0" w:space="0" w:color="auto"/>
                <w:right w:val="none" w:sz="0" w:space="0" w:color="auto"/>
              </w:divBdr>
              <w:divsChild>
                <w:div w:id="199486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86950">
      <w:bodyDiv w:val="1"/>
      <w:marLeft w:val="0"/>
      <w:marRight w:val="0"/>
      <w:marTop w:val="0"/>
      <w:marBottom w:val="0"/>
      <w:divBdr>
        <w:top w:val="none" w:sz="0" w:space="0" w:color="auto"/>
        <w:left w:val="none" w:sz="0" w:space="0" w:color="auto"/>
        <w:bottom w:val="none" w:sz="0" w:space="0" w:color="auto"/>
        <w:right w:val="none" w:sz="0" w:space="0" w:color="auto"/>
      </w:divBdr>
      <w:divsChild>
        <w:div w:id="790170840">
          <w:marLeft w:val="0"/>
          <w:marRight w:val="0"/>
          <w:marTop w:val="0"/>
          <w:marBottom w:val="0"/>
          <w:divBdr>
            <w:top w:val="none" w:sz="0" w:space="0" w:color="auto"/>
            <w:left w:val="none" w:sz="0" w:space="0" w:color="auto"/>
            <w:bottom w:val="none" w:sz="0" w:space="0" w:color="auto"/>
            <w:right w:val="none" w:sz="0" w:space="0" w:color="auto"/>
          </w:divBdr>
          <w:divsChild>
            <w:div w:id="1286424305">
              <w:marLeft w:val="0"/>
              <w:marRight w:val="0"/>
              <w:marTop w:val="0"/>
              <w:marBottom w:val="0"/>
              <w:divBdr>
                <w:top w:val="none" w:sz="0" w:space="0" w:color="auto"/>
                <w:left w:val="none" w:sz="0" w:space="0" w:color="auto"/>
                <w:bottom w:val="none" w:sz="0" w:space="0" w:color="auto"/>
                <w:right w:val="none" w:sz="0" w:space="0" w:color="auto"/>
              </w:divBdr>
              <w:divsChild>
                <w:div w:id="118000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158114">
      <w:bodyDiv w:val="1"/>
      <w:marLeft w:val="0"/>
      <w:marRight w:val="0"/>
      <w:marTop w:val="0"/>
      <w:marBottom w:val="0"/>
      <w:divBdr>
        <w:top w:val="none" w:sz="0" w:space="0" w:color="auto"/>
        <w:left w:val="none" w:sz="0" w:space="0" w:color="auto"/>
        <w:bottom w:val="none" w:sz="0" w:space="0" w:color="auto"/>
        <w:right w:val="none" w:sz="0" w:space="0" w:color="auto"/>
      </w:divBdr>
      <w:divsChild>
        <w:div w:id="449980737">
          <w:marLeft w:val="0"/>
          <w:marRight w:val="0"/>
          <w:marTop w:val="0"/>
          <w:marBottom w:val="0"/>
          <w:divBdr>
            <w:top w:val="none" w:sz="0" w:space="0" w:color="auto"/>
            <w:left w:val="none" w:sz="0" w:space="0" w:color="auto"/>
            <w:bottom w:val="none" w:sz="0" w:space="0" w:color="auto"/>
            <w:right w:val="none" w:sz="0" w:space="0" w:color="auto"/>
          </w:divBdr>
          <w:divsChild>
            <w:div w:id="1286160352">
              <w:marLeft w:val="0"/>
              <w:marRight w:val="0"/>
              <w:marTop w:val="0"/>
              <w:marBottom w:val="0"/>
              <w:divBdr>
                <w:top w:val="none" w:sz="0" w:space="0" w:color="auto"/>
                <w:left w:val="none" w:sz="0" w:space="0" w:color="auto"/>
                <w:bottom w:val="none" w:sz="0" w:space="0" w:color="auto"/>
                <w:right w:val="none" w:sz="0" w:space="0" w:color="auto"/>
              </w:divBdr>
              <w:divsChild>
                <w:div w:id="6239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114641">
      <w:bodyDiv w:val="1"/>
      <w:marLeft w:val="0"/>
      <w:marRight w:val="0"/>
      <w:marTop w:val="0"/>
      <w:marBottom w:val="0"/>
      <w:divBdr>
        <w:top w:val="none" w:sz="0" w:space="0" w:color="auto"/>
        <w:left w:val="none" w:sz="0" w:space="0" w:color="auto"/>
        <w:bottom w:val="none" w:sz="0" w:space="0" w:color="auto"/>
        <w:right w:val="none" w:sz="0" w:space="0" w:color="auto"/>
      </w:divBdr>
      <w:divsChild>
        <w:div w:id="2113089267">
          <w:marLeft w:val="0"/>
          <w:marRight w:val="0"/>
          <w:marTop w:val="0"/>
          <w:marBottom w:val="0"/>
          <w:divBdr>
            <w:top w:val="none" w:sz="0" w:space="0" w:color="auto"/>
            <w:left w:val="none" w:sz="0" w:space="0" w:color="auto"/>
            <w:bottom w:val="none" w:sz="0" w:space="0" w:color="auto"/>
            <w:right w:val="none" w:sz="0" w:space="0" w:color="auto"/>
          </w:divBdr>
          <w:divsChild>
            <w:div w:id="1276864826">
              <w:marLeft w:val="0"/>
              <w:marRight w:val="0"/>
              <w:marTop w:val="0"/>
              <w:marBottom w:val="0"/>
              <w:divBdr>
                <w:top w:val="none" w:sz="0" w:space="0" w:color="auto"/>
                <w:left w:val="none" w:sz="0" w:space="0" w:color="auto"/>
                <w:bottom w:val="none" w:sz="0" w:space="0" w:color="auto"/>
                <w:right w:val="none" w:sz="0" w:space="0" w:color="auto"/>
              </w:divBdr>
              <w:divsChild>
                <w:div w:id="1114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289276">
      <w:bodyDiv w:val="1"/>
      <w:marLeft w:val="0"/>
      <w:marRight w:val="0"/>
      <w:marTop w:val="0"/>
      <w:marBottom w:val="0"/>
      <w:divBdr>
        <w:top w:val="none" w:sz="0" w:space="0" w:color="auto"/>
        <w:left w:val="none" w:sz="0" w:space="0" w:color="auto"/>
        <w:bottom w:val="none" w:sz="0" w:space="0" w:color="auto"/>
        <w:right w:val="none" w:sz="0" w:space="0" w:color="auto"/>
      </w:divBdr>
      <w:divsChild>
        <w:div w:id="402681885">
          <w:marLeft w:val="0"/>
          <w:marRight w:val="0"/>
          <w:marTop w:val="0"/>
          <w:marBottom w:val="0"/>
          <w:divBdr>
            <w:top w:val="none" w:sz="0" w:space="0" w:color="auto"/>
            <w:left w:val="none" w:sz="0" w:space="0" w:color="auto"/>
            <w:bottom w:val="none" w:sz="0" w:space="0" w:color="auto"/>
            <w:right w:val="none" w:sz="0" w:space="0" w:color="auto"/>
          </w:divBdr>
          <w:divsChild>
            <w:div w:id="356345890">
              <w:marLeft w:val="0"/>
              <w:marRight w:val="0"/>
              <w:marTop w:val="0"/>
              <w:marBottom w:val="0"/>
              <w:divBdr>
                <w:top w:val="none" w:sz="0" w:space="0" w:color="auto"/>
                <w:left w:val="none" w:sz="0" w:space="0" w:color="auto"/>
                <w:bottom w:val="none" w:sz="0" w:space="0" w:color="auto"/>
                <w:right w:val="none" w:sz="0" w:space="0" w:color="auto"/>
              </w:divBdr>
              <w:divsChild>
                <w:div w:id="99052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4832">
      <w:bodyDiv w:val="1"/>
      <w:marLeft w:val="0"/>
      <w:marRight w:val="0"/>
      <w:marTop w:val="0"/>
      <w:marBottom w:val="0"/>
      <w:divBdr>
        <w:top w:val="none" w:sz="0" w:space="0" w:color="auto"/>
        <w:left w:val="none" w:sz="0" w:space="0" w:color="auto"/>
        <w:bottom w:val="none" w:sz="0" w:space="0" w:color="auto"/>
        <w:right w:val="none" w:sz="0" w:space="0" w:color="auto"/>
      </w:divBdr>
    </w:div>
    <w:div w:id="1054353902">
      <w:bodyDiv w:val="1"/>
      <w:marLeft w:val="0"/>
      <w:marRight w:val="0"/>
      <w:marTop w:val="0"/>
      <w:marBottom w:val="0"/>
      <w:divBdr>
        <w:top w:val="none" w:sz="0" w:space="0" w:color="auto"/>
        <w:left w:val="none" w:sz="0" w:space="0" w:color="auto"/>
        <w:bottom w:val="none" w:sz="0" w:space="0" w:color="auto"/>
        <w:right w:val="none" w:sz="0" w:space="0" w:color="auto"/>
      </w:divBdr>
      <w:divsChild>
        <w:div w:id="196353675">
          <w:marLeft w:val="0"/>
          <w:marRight w:val="0"/>
          <w:marTop w:val="0"/>
          <w:marBottom w:val="0"/>
          <w:divBdr>
            <w:top w:val="none" w:sz="0" w:space="0" w:color="auto"/>
            <w:left w:val="none" w:sz="0" w:space="0" w:color="auto"/>
            <w:bottom w:val="none" w:sz="0" w:space="0" w:color="auto"/>
            <w:right w:val="none" w:sz="0" w:space="0" w:color="auto"/>
          </w:divBdr>
          <w:divsChild>
            <w:div w:id="607085328">
              <w:marLeft w:val="0"/>
              <w:marRight w:val="0"/>
              <w:marTop w:val="0"/>
              <w:marBottom w:val="0"/>
              <w:divBdr>
                <w:top w:val="none" w:sz="0" w:space="0" w:color="auto"/>
                <w:left w:val="none" w:sz="0" w:space="0" w:color="auto"/>
                <w:bottom w:val="none" w:sz="0" w:space="0" w:color="auto"/>
                <w:right w:val="none" w:sz="0" w:space="0" w:color="auto"/>
              </w:divBdr>
              <w:divsChild>
                <w:div w:id="3813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857307">
      <w:bodyDiv w:val="1"/>
      <w:marLeft w:val="0"/>
      <w:marRight w:val="0"/>
      <w:marTop w:val="0"/>
      <w:marBottom w:val="0"/>
      <w:divBdr>
        <w:top w:val="none" w:sz="0" w:space="0" w:color="auto"/>
        <w:left w:val="none" w:sz="0" w:space="0" w:color="auto"/>
        <w:bottom w:val="none" w:sz="0" w:space="0" w:color="auto"/>
        <w:right w:val="none" w:sz="0" w:space="0" w:color="auto"/>
      </w:divBdr>
      <w:divsChild>
        <w:div w:id="1554657969">
          <w:marLeft w:val="0"/>
          <w:marRight w:val="0"/>
          <w:marTop w:val="0"/>
          <w:marBottom w:val="0"/>
          <w:divBdr>
            <w:top w:val="none" w:sz="0" w:space="0" w:color="auto"/>
            <w:left w:val="none" w:sz="0" w:space="0" w:color="auto"/>
            <w:bottom w:val="none" w:sz="0" w:space="0" w:color="auto"/>
            <w:right w:val="none" w:sz="0" w:space="0" w:color="auto"/>
          </w:divBdr>
          <w:divsChild>
            <w:div w:id="18896197">
              <w:marLeft w:val="0"/>
              <w:marRight w:val="0"/>
              <w:marTop w:val="0"/>
              <w:marBottom w:val="0"/>
              <w:divBdr>
                <w:top w:val="none" w:sz="0" w:space="0" w:color="auto"/>
                <w:left w:val="none" w:sz="0" w:space="0" w:color="auto"/>
                <w:bottom w:val="none" w:sz="0" w:space="0" w:color="auto"/>
                <w:right w:val="none" w:sz="0" w:space="0" w:color="auto"/>
              </w:divBdr>
              <w:divsChild>
                <w:div w:id="637296990">
                  <w:marLeft w:val="0"/>
                  <w:marRight w:val="0"/>
                  <w:marTop w:val="0"/>
                  <w:marBottom w:val="0"/>
                  <w:divBdr>
                    <w:top w:val="none" w:sz="0" w:space="0" w:color="auto"/>
                    <w:left w:val="none" w:sz="0" w:space="0" w:color="auto"/>
                    <w:bottom w:val="none" w:sz="0" w:space="0" w:color="auto"/>
                    <w:right w:val="none" w:sz="0" w:space="0" w:color="auto"/>
                  </w:divBdr>
                  <w:divsChild>
                    <w:div w:id="113070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173969">
      <w:bodyDiv w:val="1"/>
      <w:marLeft w:val="0"/>
      <w:marRight w:val="0"/>
      <w:marTop w:val="0"/>
      <w:marBottom w:val="0"/>
      <w:divBdr>
        <w:top w:val="none" w:sz="0" w:space="0" w:color="auto"/>
        <w:left w:val="none" w:sz="0" w:space="0" w:color="auto"/>
        <w:bottom w:val="none" w:sz="0" w:space="0" w:color="auto"/>
        <w:right w:val="none" w:sz="0" w:space="0" w:color="auto"/>
      </w:divBdr>
      <w:divsChild>
        <w:div w:id="643003618">
          <w:marLeft w:val="0"/>
          <w:marRight w:val="0"/>
          <w:marTop w:val="0"/>
          <w:marBottom w:val="0"/>
          <w:divBdr>
            <w:top w:val="none" w:sz="0" w:space="0" w:color="auto"/>
            <w:left w:val="none" w:sz="0" w:space="0" w:color="auto"/>
            <w:bottom w:val="none" w:sz="0" w:space="0" w:color="auto"/>
            <w:right w:val="none" w:sz="0" w:space="0" w:color="auto"/>
          </w:divBdr>
        </w:div>
        <w:div w:id="443964364">
          <w:marLeft w:val="0"/>
          <w:marRight w:val="0"/>
          <w:marTop w:val="0"/>
          <w:marBottom w:val="0"/>
          <w:divBdr>
            <w:top w:val="none" w:sz="0" w:space="0" w:color="auto"/>
            <w:left w:val="none" w:sz="0" w:space="0" w:color="auto"/>
            <w:bottom w:val="none" w:sz="0" w:space="0" w:color="auto"/>
            <w:right w:val="none" w:sz="0" w:space="0" w:color="auto"/>
          </w:divBdr>
        </w:div>
        <w:div w:id="1340693073">
          <w:marLeft w:val="0"/>
          <w:marRight w:val="0"/>
          <w:marTop w:val="0"/>
          <w:marBottom w:val="0"/>
          <w:divBdr>
            <w:top w:val="none" w:sz="0" w:space="0" w:color="auto"/>
            <w:left w:val="none" w:sz="0" w:space="0" w:color="auto"/>
            <w:bottom w:val="none" w:sz="0" w:space="0" w:color="auto"/>
            <w:right w:val="none" w:sz="0" w:space="0" w:color="auto"/>
          </w:divBdr>
        </w:div>
        <w:div w:id="1946768435">
          <w:marLeft w:val="0"/>
          <w:marRight w:val="0"/>
          <w:marTop w:val="0"/>
          <w:marBottom w:val="0"/>
          <w:divBdr>
            <w:top w:val="none" w:sz="0" w:space="0" w:color="auto"/>
            <w:left w:val="none" w:sz="0" w:space="0" w:color="auto"/>
            <w:bottom w:val="none" w:sz="0" w:space="0" w:color="auto"/>
            <w:right w:val="none" w:sz="0" w:space="0" w:color="auto"/>
          </w:divBdr>
        </w:div>
      </w:divsChild>
    </w:div>
    <w:div w:id="1098214490">
      <w:bodyDiv w:val="1"/>
      <w:marLeft w:val="0"/>
      <w:marRight w:val="0"/>
      <w:marTop w:val="0"/>
      <w:marBottom w:val="0"/>
      <w:divBdr>
        <w:top w:val="none" w:sz="0" w:space="0" w:color="auto"/>
        <w:left w:val="none" w:sz="0" w:space="0" w:color="auto"/>
        <w:bottom w:val="none" w:sz="0" w:space="0" w:color="auto"/>
        <w:right w:val="none" w:sz="0" w:space="0" w:color="auto"/>
      </w:divBdr>
      <w:divsChild>
        <w:div w:id="1358309304">
          <w:marLeft w:val="0"/>
          <w:marRight w:val="0"/>
          <w:marTop w:val="0"/>
          <w:marBottom w:val="0"/>
          <w:divBdr>
            <w:top w:val="none" w:sz="0" w:space="0" w:color="auto"/>
            <w:left w:val="none" w:sz="0" w:space="0" w:color="auto"/>
            <w:bottom w:val="none" w:sz="0" w:space="0" w:color="auto"/>
            <w:right w:val="none" w:sz="0" w:space="0" w:color="auto"/>
          </w:divBdr>
          <w:divsChild>
            <w:div w:id="997537154">
              <w:marLeft w:val="0"/>
              <w:marRight w:val="0"/>
              <w:marTop w:val="0"/>
              <w:marBottom w:val="0"/>
              <w:divBdr>
                <w:top w:val="none" w:sz="0" w:space="0" w:color="auto"/>
                <w:left w:val="none" w:sz="0" w:space="0" w:color="auto"/>
                <w:bottom w:val="none" w:sz="0" w:space="0" w:color="auto"/>
                <w:right w:val="none" w:sz="0" w:space="0" w:color="auto"/>
              </w:divBdr>
              <w:divsChild>
                <w:div w:id="179818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461548">
      <w:bodyDiv w:val="1"/>
      <w:marLeft w:val="0"/>
      <w:marRight w:val="0"/>
      <w:marTop w:val="0"/>
      <w:marBottom w:val="0"/>
      <w:divBdr>
        <w:top w:val="none" w:sz="0" w:space="0" w:color="auto"/>
        <w:left w:val="none" w:sz="0" w:space="0" w:color="auto"/>
        <w:bottom w:val="none" w:sz="0" w:space="0" w:color="auto"/>
        <w:right w:val="none" w:sz="0" w:space="0" w:color="auto"/>
      </w:divBdr>
      <w:divsChild>
        <w:div w:id="607548205">
          <w:marLeft w:val="0"/>
          <w:marRight w:val="0"/>
          <w:marTop w:val="0"/>
          <w:marBottom w:val="0"/>
          <w:divBdr>
            <w:top w:val="none" w:sz="0" w:space="0" w:color="auto"/>
            <w:left w:val="none" w:sz="0" w:space="0" w:color="auto"/>
            <w:bottom w:val="none" w:sz="0" w:space="0" w:color="auto"/>
            <w:right w:val="none" w:sz="0" w:space="0" w:color="auto"/>
          </w:divBdr>
          <w:divsChild>
            <w:div w:id="1744137631">
              <w:marLeft w:val="0"/>
              <w:marRight w:val="0"/>
              <w:marTop w:val="0"/>
              <w:marBottom w:val="0"/>
              <w:divBdr>
                <w:top w:val="none" w:sz="0" w:space="0" w:color="auto"/>
                <w:left w:val="none" w:sz="0" w:space="0" w:color="auto"/>
                <w:bottom w:val="none" w:sz="0" w:space="0" w:color="auto"/>
                <w:right w:val="none" w:sz="0" w:space="0" w:color="auto"/>
              </w:divBdr>
              <w:divsChild>
                <w:div w:id="10723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261213">
      <w:bodyDiv w:val="1"/>
      <w:marLeft w:val="0"/>
      <w:marRight w:val="0"/>
      <w:marTop w:val="0"/>
      <w:marBottom w:val="0"/>
      <w:divBdr>
        <w:top w:val="none" w:sz="0" w:space="0" w:color="auto"/>
        <w:left w:val="none" w:sz="0" w:space="0" w:color="auto"/>
        <w:bottom w:val="none" w:sz="0" w:space="0" w:color="auto"/>
        <w:right w:val="none" w:sz="0" w:space="0" w:color="auto"/>
      </w:divBdr>
      <w:divsChild>
        <w:div w:id="859707836">
          <w:marLeft w:val="0"/>
          <w:marRight w:val="0"/>
          <w:marTop w:val="0"/>
          <w:marBottom w:val="0"/>
          <w:divBdr>
            <w:top w:val="none" w:sz="0" w:space="0" w:color="auto"/>
            <w:left w:val="none" w:sz="0" w:space="0" w:color="auto"/>
            <w:bottom w:val="none" w:sz="0" w:space="0" w:color="auto"/>
            <w:right w:val="none" w:sz="0" w:space="0" w:color="auto"/>
          </w:divBdr>
          <w:divsChild>
            <w:div w:id="1807619021">
              <w:marLeft w:val="0"/>
              <w:marRight w:val="0"/>
              <w:marTop w:val="0"/>
              <w:marBottom w:val="0"/>
              <w:divBdr>
                <w:top w:val="none" w:sz="0" w:space="0" w:color="auto"/>
                <w:left w:val="none" w:sz="0" w:space="0" w:color="auto"/>
                <w:bottom w:val="none" w:sz="0" w:space="0" w:color="auto"/>
                <w:right w:val="none" w:sz="0" w:space="0" w:color="auto"/>
              </w:divBdr>
              <w:divsChild>
                <w:div w:id="208876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960423">
      <w:bodyDiv w:val="1"/>
      <w:marLeft w:val="0"/>
      <w:marRight w:val="0"/>
      <w:marTop w:val="0"/>
      <w:marBottom w:val="0"/>
      <w:divBdr>
        <w:top w:val="none" w:sz="0" w:space="0" w:color="auto"/>
        <w:left w:val="none" w:sz="0" w:space="0" w:color="auto"/>
        <w:bottom w:val="none" w:sz="0" w:space="0" w:color="auto"/>
        <w:right w:val="none" w:sz="0" w:space="0" w:color="auto"/>
      </w:divBdr>
      <w:divsChild>
        <w:div w:id="1445223092">
          <w:marLeft w:val="0"/>
          <w:marRight w:val="0"/>
          <w:marTop w:val="0"/>
          <w:marBottom w:val="0"/>
          <w:divBdr>
            <w:top w:val="none" w:sz="0" w:space="0" w:color="auto"/>
            <w:left w:val="none" w:sz="0" w:space="0" w:color="auto"/>
            <w:bottom w:val="none" w:sz="0" w:space="0" w:color="auto"/>
            <w:right w:val="none" w:sz="0" w:space="0" w:color="auto"/>
          </w:divBdr>
          <w:divsChild>
            <w:div w:id="746877472">
              <w:marLeft w:val="0"/>
              <w:marRight w:val="0"/>
              <w:marTop w:val="0"/>
              <w:marBottom w:val="0"/>
              <w:divBdr>
                <w:top w:val="none" w:sz="0" w:space="0" w:color="auto"/>
                <w:left w:val="none" w:sz="0" w:space="0" w:color="auto"/>
                <w:bottom w:val="none" w:sz="0" w:space="0" w:color="auto"/>
                <w:right w:val="none" w:sz="0" w:space="0" w:color="auto"/>
              </w:divBdr>
              <w:divsChild>
                <w:div w:id="198030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852546">
      <w:bodyDiv w:val="1"/>
      <w:marLeft w:val="0"/>
      <w:marRight w:val="0"/>
      <w:marTop w:val="0"/>
      <w:marBottom w:val="0"/>
      <w:divBdr>
        <w:top w:val="none" w:sz="0" w:space="0" w:color="auto"/>
        <w:left w:val="none" w:sz="0" w:space="0" w:color="auto"/>
        <w:bottom w:val="none" w:sz="0" w:space="0" w:color="auto"/>
        <w:right w:val="none" w:sz="0" w:space="0" w:color="auto"/>
      </w:divBdr>
      <w:divsChild>
        <w:div w:id="623925102">
          <w:marLeft w:val="0"/>
          <w:marRight w:val="0"/>
          <w:marTop w:val="0"/>
          <w:marBottom w:val="0"/>
          <w:divBdr>
            <w:top w:val="none" w:sz="0" w:space="0" w:color="auto"/>
            <w:left w:val="none" w:sz="0" w:space="0" w:color="auto"/>
            <w:bottom w:val="none" w:sz="0" w:space="0" w:color="auto"/>
            <w:right w:val="none" w:sz="0" w:space="0" w:color="auto"/>
          </w:divBdr>
          <w:divsChild>
            <w:div w:id="2029018633">
              <w:marLeft w:val="0"/>
              <w:marRight w:val="0"/>
              <w:marTop w:val="0"/>
              <w:marBottom w:val="0"/>
              <w:divBdr>
                <w:top w:val="none" w:sz="0" w:space="0" w:color="auto"/>
                <w:left w:val="none" w:sz="0" w:space="0" w:color="auto"/>
                <w:bottom w:val="none" w:sz="0" w:space="0" w:color="auto"/>
                <w:right w:val="none" w:sz="0" w:space="0" w:color="auto"/>
              </w:divBdr>
              <w:divsChild>
                <w:div w:id="43039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09347">
      <w:bodyDiv w:val="1"/>
      <w:marLeft w:val="0"/>
      <w:marRight w:val="0"/>
      <w:marTop w:val="0"/>
      <w:marBottom w:val="0"/>
      <w:divBdr>
        <w:top w:val="none" w:sz="0" w:space="0" w:color="auto"/>
        <w:left w:val="none" w:sz="0" w:space="0" w:color="auto"/>
        <w:bottom w:val="none" w:sz="0" w:space="0" w:color="auto"/>
        <w:right w:val="none" w:sz="0" w:space="0" w:color="auto"/>
      </w:divBdr>
      <w:divsChild>
        <w:div w:id="1980525060">
          <w:marLeft w:val="0"/>
          <w:marRight w:val="0"/>
          <w:marTop w:val="0"/>
          <w:marBottom w:val="0"/>
          <w:divBdr>
            <w:top w:val="none" w:sz="0" w:space="0" w:color="auto"/>
            <w:left w:val="none" w:sz="0" w:space="0" w:color="auto"/>
            <w:bottom w:val="none" w:sz="0" w:space="0" w:color="auto"/>
            <w:right w:val="none" w:sz="0" w:space="0" w:color="auto"/>
          </w:divBdr>
          <w:divsChild>
            <w:div w:id="1912151635">
              <w:marLeft w:val="0"/>
              <w:marRight w:val="0"/>
              <w:marTop w:val="0"/>
              <w:marBottom w:val="0"/>
              <w:divBdr>
                <w:top w:val="none" w:sz="0" w:space="0" w:color="auto"/>
                <w:left w:val="none" w:sz="0" w:space="0" w:color="auto"/>
                <w:bottom w:val="none" w:sz="0" w:space="0" w:color="auto"/>
                <w:right w:val="none" w:sz="0" w:space="0" w:color="auto"/>
              </w:divBdr>
              <w:divsChild>
                <w:div w:id="144198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406457">
      <w:bodyDiv w:val="1"/>
      <w:marLeft w:val="0"/>
      <w:marRight w:val="0"/>
      <w:marTop w:val="0"/>
      <w:marBottom w:val="0"/>
      <w:divBdr>
        <w:top w:val="none" w:sz="0" w:space="0" w:color="auto"/>
        <w:left w:val="none" w:sz="0" w:space="0" w:color="auto"/>
        <w:bottom w:val="none" w:sz="0" w:space="0" w:color="auto"/>
        <w:right w:val="none" w:sz="0" w:space="0" w:color="auto"/>
      </w:divBdr>
      <w:divsChild>
        <w:div w:id="1196848118">
          <w:marLeft w:val="0"/>
          <w:marRight w:val="0"/>
          <w:marTop w:val="0"/>
          <w:marBottom w:val="0"/>
          <w:divBdr>
            <w:top w:val="none" w:sz="0" w:space="0" w:color="auto"/>
            <w:left w:val="none" w:sz="0" w:space="0" w:color="auto"/>
            <w:bottom w:val="none" w:sz="0" w:space="0" w:color="auto"/>
            <w:right w:val="none" w:sz="0" w:space="0" w:color="auto"/>
          </w:divBdr>
          <w:divsChild>
            <w:div w:id="1359893695">
              <w:marLeft w:val="0"/>
              <w:marRight w:val="0"/>
              <w:marTop w:val="0"/>
              <w:marBottom w:val="0"/>
              <w:divBdr>
                <w:top w:val="none" w:sz="0" w:space="0" w:color="auto"/>
                <w:left w:val="none" w:sz="0" w:space="0" w:color="auto"/>
                <w:bottom w:val="none" w:sz="0" w:space="0" w:color="auto"/>
                <w:right w:val="none" w:sz="0" w:space="0" w:color="auto"/>
              </w:divBdr>
              <w:divsChild>
                <w:div w:id="169561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977943">
      <w:bodyDiv w:val="1"/>
      <w:marLeft w:val="0"/>
      <w:marRight w:val="0"/>
      <w:marTop w:val="0"/>
      <w:marBottom w:val="0"/>
      <w:divBdr>
        <w:top w:val="none" w:sz="0" w:space="0" w:color="auto"/>
        <w:left w:val="none" w:sz="0" w:space="0" w:color="auto"/>
        <w:bottom w:val="none" w:sz="0" w:space="0" w:color="auto"/>
        <w:right w:val="none" w:sz="0" w:space="0" w:color="auto"/>
      </w:divBdr>
      <w:divsChild>
        <w:div w:id="254364312">
          <w:marLeft w:val="0"/>
          <w:marRight w:val="0"/>
          <w:marTop w:val="0"/>
          <w:marBottom w:val="0"/>
          <w:divBdr>
            <w:top w:val="none" w:sz="0" w:space="0" w:color="auto"/>
            <w:left w:val="none" w:sz="0" w:space="0" w:color="auto"/>
            <w:bottom w:val="none" w:sz="0" w:space="0" w:color="auto"/>
            <w:right w:val="none" w:sz="0" w:space="0" w:color="auto"/>
          </w:divBdr>
          <w:divsChild>
            <w:div w:id="2095663970">
              <w:marLeft w:val="0"/>
              <w:marRight w:val="0"/>
              <w:marTop w:val="0"/>
              <w:marBottom w:val="0"/>
              <w:divBdr>
                <w:top w:val="none" w:sz="0" w:space="0" w:color="auto"/>
                <w:left w:val="none" w:sz="0" w:space="0" w:color="auto"/>
                <w:bottom w:val="none" w:sz="0" w:space="0" w:color="auto"/>
                <w:right w:val="none" w:sz="0" w:space="0" w:color="auto"/>
              </w:divBdr>
              <w:divsChild>
                <w:div w:id="127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217047">
      <w:bodyDiv w:val="1"/>
      <w:marLeft w:val="0"/>
      <w:marRight w:val="0"/>
      <w:marTop w:val="0"/>
      <w:marBottom w:val="0"/>
      <w:divBdr>
        <w:top w:val="none" w:sz="0" w:space="0" w:color="auto"/>
        <w:left w:val="none" w:sz="0" w:space="0" w:color="auto"/>
        <w:bottom w:val="none" w:sz="0" w:space="0" w:color="auto"/>
        <w:right w:val="none" w:sz="0" w:space="0" w:color="auto"/>
      </w:divBdr>
      <w:divsChild>
        <w:div w:id="608002974">
          <w:marLeft w:val="0"/>
          <w:marRight w:val="0"/>
          <w:marTop w:val="0"/>
          <w:marBottom w:val="0"/>
          <w:divBdr>
            <w:top w:val="none" w:sz="0" w:space="0" w:color="auto"/>
            <w:left w:val="none" w:sz="0" w:space="0" w:color="auto"/>
            <w:bottom w:val="none" w:sz="0" w:space="0" w:color="auto"/>
            <w:right w:val="none" w:sz="0" w:space="0" w:color="auto"/>
          </w:divBdr>
          <w:divsChild>
            <w:div w:id="1207331878">
              <w:marLeft w:val="0"/>
              <w:marRight w:val="0"/>
              <w:marTop w:val="0"/>
              <w:marBottom w:val="0"/>
              <w:divBdr>
                <w:top w:val="none" w:sz="0" w:space="0" w:color="auto"/>
                <w:left w:val="none" w:sz="0" w:space="0" w:color="auto"/>
                <w:bottom w:val="none" w:sz="0" w:space="0" w:color="auto"/>
                <w:right w:val="none" w:sz="0" w:space="0" w:color="auto"/>
              </w:divBdr>
              <w:divsChild>
                <w:div w:id="180626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781012">
      <w:bodyDiv w:val="1"/>
      <w:marLeft w:val="0"/>
      <w:marRight w:val="0"/>
      <w:marTop w:val="0"/>
      <w:marBottom w:val="0"/>
      <w:divBdr>
        <w:top w:val="none" w:sz="0" w:space="0" w:color="auto"/>
        <w:left w:val="none" w:sz="0" w:space="0" w:color="auto"/>
        <w:bottom w:val="none" w:sz="0" w:space="0" w:color="auto"/>
        <w:right w:val="none" w:sz="0" w:space="0" w:color="auto"/>
      </w:divBdr>
      <w:divsChild>
        <w:div w:id="369493481">
          <w:marLeft w:val="0"/>
          <w:marRight w:val="0"/>
          <w:marTop w:val="0"/>
          <w:marBottom w:val="0"/>
          <w:divBdr>
            <w:top w:val="none" w:sz="0" w:space="0" w:color="auto"/>
            <w:left w:val="none" w:sz="0" w:space="0" w:color="auto"/>
            <w:bottom w:val="none" w:sz="0" w:space="0" w:color="auto"/>
            <w:right w:val="none" w:sz="0" w:space="0" w:color="auto"/>
          </w:divBdr>
          <w:divsChild>
            <w:div w:id="1066757415">
              <w:marLeft w:val="0"/>
              <w:marRight w:val="0"/>
              <w:marTop w:val="0"/>
              <w:marBottom w:val="0"/>
              <w:divBdr>
                <w:top w:val="none" w:sz="0" w:space="0" w:color="auto"/>
                <w:left w:val="none" w:sz="0" w:space="0" w:color="auto"/>
                <w:bottom w:val="none" w:sz="0" w:space="0" w:color="auto"/>
                <w:right w:val="none" w:sz="0" w:space="0" w:color="auto"/>
              </w:divBdr>
              <w:divsChild>
                <w:div w:id="19755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196301">
      <w:bodyDiv w:val="1"/>
      <w:marLeft w:val="0"/>
      <w:marRight w:val="0"/>
      <w:marTop w:val="0"/>
      <w:marBottom w:val="0"/>
      <w:divBdr>
        <w:top w:val="none" w:sz="0" w:space="0" w:color="auto"/>
        <w:left w:val="none" w:sz="0" w:space="0" w:color="auto"/>
        <w:bottom w:val="none" w:sz="0" w:space="0" w:color="auto"/>
        <w:right w:val="none" w:sz="0" w:space="0" w:color="auto"/>
      </w:divBdr>
      <w:divsChild>
        <w:div w:id="1042435700">
          <w:marLeft w:val="0"/>
          <w:marRight w:val="0"/>
          <w:marTop w:val="0"/>
          <w:marBottom w:val="0"/>
          <w:divBdr>
            <w:top w:val="none" w:sz="0" w:space="0" w:color="auto"/>
            <w:left w:val="none" w:sz="0" w:space="0" w:color="auto"/>
            <w:bottom w:val="none" w:sz="0" w:space="0" w:color="auto"/>
            <w:right w:val="none" w:sz="0" w:space="0" w:color="auto"/>
          </w:divBdr>
          <w:divsChild>
            <w:div w:id="1853452317">
              <w:marLeft w:val="0"/>
              <w:marRight w:val="0"/>
              <w:marTop w:val="0"/>
              <w:marBottom w:val="0"/>
              <w:divBdr>
                <w:top w:val="none" w:sz="0" w:space="0" w:color="auto"/>
                <w:left w:val="none" w:sz="0" w:space="0" w:color="auto"/>
                <w:bottom w:val="none" w:sz="0" w:space="0" w:color="auto"/>
                <w:right w:val="none" w:sz="0" w:space="0" w:color="auto"/>
              </w:divBdr>
              <w:divsChild>
                <w:div w:id="201761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173440">
      <w:bodyDiv w:val="1"/>
      <w:marLeft w:val="0"/>
      <w:marRight w:val="0"/>
      <w:marTop w:val="0"/>
      <w:marBottom w:val="0"/>
      <w:divBdr>
        <w:top w:val="none" w:sz="0" w:space="0" w:color="auto"/>
        <w:left w:val="none" w:sz="0" w:space="0" w:color="auto"/>
        <w:bottom w:val="none" w:sz="0" w:space="0" w:color="auto"/>
        <w:right w:val="none" w:sz="0" w:space="0" w:color="auto"/>
      </w:divBdr>
      <w:divsChild>
        <w:div w:id="1641769760">
          <w:marLeft w:val="0"/>
          <w:marRight w:val="0"/>
          <w:marTop w:val="0"/>
          <w:marBottom w:val="0"/>
          <w:divBdr>
            <w:top w:val="none" w:sz="0" w:space="0" w:color="auto"/>
            <w:left w:val="none" w:sz="0" w:space="0" w:color="auto"/>
            <w:bottom w:val="none" w:sz="0" w:space="0" w:color="auto"/>
            <w:right w:val="none" w:sz="0" w:space="0" w:color="auto"/>
          </w:divBdr>
          <w:divsChild>
            <w:div w:id="342322136">
              <w:marLeft w:val="0"/>
              <w:marRight w:val="0"/>
              <w:marTop w:val="0"/>
              <w:marBottom w:val="0"/>
              <w:divBdr>
                <w:top w:val="none" w:sz="0" w:space="0" w:color="auto"/>
                <w:left w:val="none" w:sz="0" w:space="0" w:color="auto"/>
                <w:bottom w:val="none" w:sz="0" w:space="0" w:color="auto"/>
                <w:right w:val="none" w:sz="0" w:space="0" w:color="auto"/>
              </w:divBdr>
              <w:divsChild>
                <w:div w:id="87781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187397">
      <w:bodyDiv w:val="1"/>
      <w:marLeft w:val="0"/>
      <w:marRight w:val="0"/>
      <w:marTop w:val="0"/>
      <w:marBottom w:val="0"/>
      <w:divBdr>
        <w:top w:val="none" w:sz="0" w:space="0" w:color="auto"/>
        <w:left w:val="none" w:sz="0" w:space="0" w:color="auto"/>
        <w:bottom w:val="none" w:sz="0" w:space="0" w:color="auto"/>
        <w:right w:val="none" w:sz="0" w:space="0" w:color="auto"/>
      </w:divBdr>
    </w:div>
    <w:div w:id="1328751816">
      <w:bodyDiv w:val="1"/>
      <w:marLeft w:val="0"/>
      <w:marRight w:val="0"/>
      <w:marTop w:val="0"/>
      <w:marBottom w:val="0"/>
      <w:divBdr>
        <w:top w:val="none" w:sz="0" w:space="0" w:color="auto"/>
        <w:left w:val="none" w:sz="0" w:space="0" w:color="auto"/>
        <w:bottom w:val="none" w:sz="0" w:space="0" w:color="auto"/>
        <w:right w:val="none" w:sz="0" w:space="0" w:color="auto"/>
      </w:divBdr>
      <w:divsChild>
        <w:div w:id="1284654934">
          <w:marLeft w:val="0"/>
          <w:marRight w:val="0"/>
          <w:marTop w:val="0"/>
          <w:marBottom w:val="0"/>
          <w:divBdr>
            <w:top w:val="none" w:sz="0" w:space="0" w:color="auto"/>
            <w:left w:val="none" w:sz="0" w:space="0" w:color="auto"/>
            <w:bottom w:val="none" w:sz="0" w:space="0" w:color="auto"/>
            <w:right w:val="none" w:sz="0" w:space="0" w:color="auto"/>
          </w:divBdr>
          <w:divsChild>
            <w:div w:id="1038624673">
              <w:marLeft w:val="0"/>
              <w:marRight w:val="0"/>
              <w:marTop w:val="0"/>
              <w:marBottom w:val="0"/>
              <w:divBdr>
                <w:top w:val="none" w:sz="0" w:space="0" w:color="auto"/>
                <w:left w:val="none" w:sz="0" w:space="0" w:color="auto"/>
                <w:bottom w:val="none" w:sz="0" w:space="0" w:color="auto"/>
                <w:right w:val="none" w:sz="0" w:space="0" w:color="auto"/>
              </w:divBdr>
              <w:divsChild>
                <w:div w:id="150235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695159">
      <w:bodyDiv w:val="1"/>
      <w:marLeft w:val="0"/>
      <w:marRight w:val="0"/>
      <w:marTop w:val="0"/>
      <w:marBottom w:val="0"/>
      <w:divBdr>
        <w:top w:val="none" w:sz="0" w:space="0" w:color="auto"/>
        <w:left w:val="none" w:sz="0" w:space="0" w:color="auto"/>
        <w:bottom w:val="none" w:sz="0" w:space="0" w:color="auto"/>
        <w:right w:val="none" w:sz="0" w:space="0" w:color="auto"/>
      </w:divBdr>
      <w:divsChild>
        <w:div w:id="1807891756">
          <w:marLeft w:val="0"/>
          <w:marRight w:val="0"/>
          <w:marTop w:val="0"/>
          <w:marBottom w:val="0"/>
          <w:divBdr>
            <w:top w:val="none" w:sz="0" w:space="0" w:color="auto"/>
            <w:left w:val="none" w:sz="0" w:space="0" w:color="auto"/>
            <w:bottom w:val="none" w:sz="0" w:space="0" w:color="auto"/>
            <w:right w:val="none" w:sz="0" w:space="0" w:color="auto"/>
          </w:divBdr>
          <w:divsChild>
            <w:div w:id="1737896743">
              <w:marLeft w:val="0"/>
              <w:marRight w:val="0"/>
              <w:marTop w:val="0"/>
              <w:marBottom w:val="0"/>
              <w:divBdr>
                <w:top w:val="none" w:sz="0" w:space="0" w:color="auto"/>
                <w:left w:val="none" w:sz="0" w:space="0" w:color="auto"/>
                <w:bottom w:val="none" w:sz="0" w:space="0" w:color="auto"/>
                <w:right w:val="none" w:sz="0" w:space="0" w:color="auto"/>
              </w:divBdr>
              <w:divsChild>
                <w:div w:id="78797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471589">
      <w:bodyDiv w:val="1"/>
      <w:marLeft w:val="0"/>
      <w:marRight w:val="0"/>
      <w:marTop w:val="0"/>
      <w:marBottom w:val="0"/>
      <w:divBdr>
        <w:top w:val="none" w:sz="0" w:space="0" w:color="auto"/>
        <w:left w:val="none" w:sz="0" w:space="0" w:color="auto"/>
        <w:bottom w:val="none" w:sz="0" w:space="0" w:color="auto"/>
        <w:right w:val="none" w:sz="0" w:space="0" w:color="auto"/>
      </w:divBdr>
      <w:divsChild>
        <w:div w:id="776292009">
          <w:marLeft w:val="0"/>
          <w:marRight w:val="0"/>
          <w:marTop w:val="0"/>
          <w:marBottom w:val="0"/>
          <w:divBdr>
            <w:top w:val="none" w:sz="0" w:space="0" w:color="auto"/>
            <w:left w:val="none" w:sz="0" w:space="0" w:color="auto"/>
            <w:bottom w:val="none" w:sz="0" w:space="0" w:color="auto"/>
            <w:right w:val="none" w:sz="0" w:space="0" w:color="auto"/>
          </w:divBdr>
          <w:divsChild>
            <w:div w:id="241523852">
              <w:marLeft w:val="0"/>
              <w:marRight w:val="0"/>
              <w:marTop w:val="0"/>
              <w:marBottom w:val="0"/>
              <w:divBdr>
                <w:top w:val="none" w:sz="0" w:space="0" w:color="auto"/>
                <w:left w:val="none" w:sz="0" w:space="0" w:color="auto"/>
                <w:bottom w:val="none" w:sz="0" w:space="0" w:color="auto"/>
                <w:right w:val="none" w:sz="0" w:space="0" w:color="auto"/>
              </w:divBdr>
              <w:divsChild>
                <w:div w:id="445078341">
                  <w:marLeft w:val="0"/>
                  <w:marRight w:val="0"/>
                  <w:marTop w:val="0"/>
                  <w:marBottom w:val="0"/>
                  <w:divBdr>
                    <w:top w:val="none" w:sz="0" w:space="0" w:color="auto"/>
                    <w:left w:val="none" w:sz="0" w:space="0" w:color="auto"/>
                    <w:bottom w:val="none" w:sz="0" w:space="0" w:color="auto"/>
                    <w:right w:val="none" w:sz="0" w:space="0" w:color="auto"/>
                  </w:divBdr>
                </w:div>
              </w:divsChild>
            </w:div>
            <w:div w:id="1262564900">
              <w:marLeft w:val="0"/>
              <w:marRight w:val="0"/>
              <w:marTop w:val="0"/>
              <w:marBottom w:val="0"/>
              <w:divBdr>
                <w:top w:val="none" w:sz="0" w:space="0" w:color="auto"/>
                <w:left w:val="none" w:sz="0" w:space="0" w:color="auto"/>
                <w:bottom w:val="none" w:sz="0" w:space="0" w:color="auto"/>
                <w:right w:val="none" w:sz="0" w:space="0" w:color="auto"/>
              </w:divBdr>
              <w:divsChild>
                <w:div w:id="205634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748658">
      <w:bodyDiv w:val="1"/>
      <w:marLeft w:val="0"/>
      <w:marRight w:val="0"/>
      <w:marTop w:val="0"/>
      <w:marBottom w:val="0"/>
      <w:divBdr>
        <w:top w:val="none" w:sz="0" w:space="0" w:color="auto"/>
        <w:left w:val="none" w:sz="0" w:space="0" w:color="auto"/>
        <w:bottom w:val="none" w:sz="0" w:space="0" w:color="auto"/>
        <w:right w:val="none" w:sz="0" w:space="0" w:color="auto"/>
      </w:divBdr>
      <w:divsChild>
        <w:div w:id="1009329173">
          <w:marLeft w:val="0"/>
          <w:marRight w:val="0"/>
          <w:marTop w:val="0"/>
          <w:marBottom w:val="0"/>
          <w:divBdr>
            <w:top w:val="none" w:sz="0" w:space="0" w:color="auto"/>
            <w:left w:val="none" w:sz="0" w:space="0" w:color="auto"/>
            <w:bottom w:val="none" w:sz="0" w:space="0" w:color="auto"/>
            <w:right w:val="none" w:sz="0" w:space="0" w:color="auto"/>
          </w:divBdr>
          <w:divsChild>
            <w:div w:id="1310791243">
              <w:marLeft w:val="0"/>
              <w:marRight w:val="0"/>
              <w:marTop w:val="0"/>
              <w:marBottom w:val="0"/>
              <w:divBdr>
                <w:top w:val="none" w:sz="0" w:space="0" w:color="auto"/>
                <w:left w:val="none" w:sz="0" w:space="0" w:color="auto"/>
                <w:bottom w:val="none" w:sz="0" w:space="0" w:color="auto"/>
                <w:right w:val="none" w:sz="0" w:space="0" w:color="auto"/>
              </w:divBdr>
              <w:divsChild>
                <w:div w:id="195220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517609">
      <w:bodyDiv w:val="1"/>
      <w:marLeft w:val="0"/>
      <w:marRight w:val="0"/>
      <w:marTop w:val="0"/>
      <w:marBottom w:val="0"/>
      <w:divBdr>
        <w:top w:val="none" w:sz="0" w:space="0" w:color="auto"/>
        <w:left w:val="none" w:sz="0" w:space="0" w:color="auto"/>
        <w:bottom w:val="none" w:sz="0" w:space="0" w:color="auto"/>
        <w:right w:val="none" w:sz="0" w:space="0" w:color="auto"/>
      </w:divBdr>
      <w:divsChild>
        <w:div w:id="1391533877">
          <w:marLeft w:val="0"/>
          <w:marRight w:val="0"/>
          <w:marTop w:val="0"/>
          <w:marBottom w:val="0"/>
          <w:divBdr>
            <w:top w:val="none" w:sz="0" w:space="0" w:color="auto"/>
            <w:left w:val="none" w:sz="0" w:space="0" w:color="auto"/>
            <w:bottom w:val="none" w:sz="0" w:space="0" w:color="auto"/>
            <w:right w:val="none" w:sz="0" w:space="0" w:color="auto"/>
          </w:divBdr>
          <w:divsChild>
            <w:div w:id="748966683">
              <w:marLeft w:val="0"/>
              <w:marRight w:val="0"/>
              <w:marTop w:val="0"/>
              <w:marBottom w:val="0"/>
              <w:divBdr>
                <w:top w:val="none" w:sz="0" w:space="0" w:color="auto"/>
                <w:left w:val="none" w:sz="0" w:space="0" w:color="auto"/>
                <w:bottom w:val="none" w:sz="0" w:space="0" w:color="auto"/>
                <w:right w:val="none" w:sz="0" w:space="0" w:color="auto"/>
              </w:divBdr>
              <w:divsChild>
                <w:div w:id="79976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635376">
      <w:bodyDiv w:val="1"/>
      <w:marLeft w:val="0"/>
      <w:marRight w:val="0"/>
      <w:marTop w:val="0"/>
      <w:marBottom w:val="0"/>
      <w:divBdr>
        <w:top w:val="none" w:sz="0" w:space="0" w:color="auto"/>
        <w:left w:val="none" w:sz="0" w:space="0" w:color="auto"/>
        <w:bottom w:val="none" w:sz="0" w:space="0" w:color="auto"/>
        <w:right w:val="none" w:sz="0" w:space="0" w:color="auto"/>
      </w:divBdr>
      <w:divsChild>
        <w:div w:id="103044224">
          <w:marLeft w:val="0"/>
          <w:marRight w:val="0"/>
          <w:marTop w:val="0"/>
          <w:marBottom w:val="0"/>
          <w:divBdr>
            <w:top w:val="none" w:sz="0" w:space="0" w:color="auto"/>
            <w:left w:val="none" w:sz="0" w:space="0" w:color="auto"/>
            <w:bottom w:val="none" w:sz="0" w:space="0" w:color="auto"/>
            <w:right w:val="none" w:sz="0" w:space="0" w:color="auto"/>
          </w:divBdr>
          <w:divsChild>
            <w:div w:id="1437825913">
              <w:marLeft w:val="0"/>
              <w:marRight w:val="0"/>
              <w:marTop w:val="0"/>
              <w:marBottom w:val="0"/>
              <w:divBdr>
                <w:top w:val="none" w:sz="0" w:space="0" w:color="auto"/>
                <w:left w:val="none" w:sz="0" w:space="0" w:color="auto"/>
                <w:bottom w:val="none" w:sz="0" w:space="0" w:color="auto"/>
                <w:right w:val="none" w:sz="0" w:space="0" w:color="auto"/>
              </w:divBdr>
              <w:divsChild>
                <w:div w:id="129239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432027">
      <w:bodyDiv w:val="1"/>
      <w:marLeft w:val="0"/>
      <w:marRight w:val="0"/>
      <w:marTop w:val="0"/>
      <w:marBottom w:val="0"/>
      <w:divBdr>
        <w:top w:val="none" w:sz="0" w:space="0" w:color="auto"/>
        <w:left w:val="none" w:sz="0" w:space="0" w:color="auto"/>
        <w:bottom w:val="none" w:sz="0" w:space="0" w:color="auto"/>
        <w:right w:val="none" w:sz="0" w:space="0" w:color="auto"/>
      </w:divBdr>
      <w:divsChild>
        <w:div w:id="506484924">
          <w:marLeft w:val="0"/>
          <w:marRight w:val="0"/>
          <w:marTop w:val="0"/>
          <w:marBottom w:val="0"/>
          <w:divBdr>
            <w:top w:val="none" w:sz="0" w:space="0" w:color="auto"/>
            <w:left w:val="none" w:sz="0" w:space="0" w:color="auto"/>
            <w:bottom w:val="none" w:sz="0" w:space="0" w:color="auto"/>
            <w:right w:val="none" w:sz="0" w:space="0" w:color="auto"/>
          </w:divBdr>
          <w:divsChild>
            <w:div w:id="1111241565">
              <w:marLeft w:val="0"/>
              <w:marRight w:val="0"/>
              <w:marTop w:val="0"/>
              <w:marBottom w:val="0"/>
              <w:divBdr>
                <w:top w:val="none" w:sz="0" w:space="0" w:color="auto"/>
                <w:left w:val="none" w:sz="0" w:space="0" w:color="auto"/>
                <w:bottom w:val="none" w:sz="0" w:space="0" w:color="auto"/>
                <w:right w:val="none" w:sz="0" w:space="0" w:color="auto"/>
              </w:divBdr>
              <w:divsChild>
                <w:div w:id="126688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552986">
      <w:bodyDiv w:val="1"/>
      <w:marLeft w:val="0"/>
      <w:marRight w:val="0"/>
      <w:marTop w:val="0"/>
      <w:marBottom w:val="0"/>
      <w:divBdr>
        <w:top w:val="none" w:sz="0" w:space="0" w:color="auto"/>
        <w:left w:val="none" w:sz="0" w:space="0" w:color="auto"/>
        <w:bottom w:val="none" w:sz="0" w:space="0" w:color="auto"/>
        <w:right w:val="none" w:sz="0" w:space="0" w:color="auto"/>
      </w:divBdr>
      <w:divsChild>
        <w:div w:id="274555263">
          <w:marLeft w:val="0"/>
          <w:marRight w:val="0"/>
          <w:marTop w:val="0"/>
          <w:marBottom w:val="0"/>
          <w:divBdr>
            <w:top w:val="none" w:sz="0" w:space="0" w:color="auto"/>
            <w:left w:val="none" w:sz="0" w:space="0" w:color="auto"/>
            <w:bottom w:val="none" w:sz="0" w:space="0" w:color="auto"/>
            <w:right w:val="none" w:sz="0" w:space="0" w:color="auto"/>
          </w:divBdr>
          <w:divsChild>
            <w:div w:id="1649824394">
              <w:marLeft w:val="0"/>
              <w:marRight w:val="0"/>
              <w:marTop w:val="0"/>
              <w:marBottom w:val="0"/>
              <w:divBdr>
                <w:top w:val="none" w:sz="0" w:space="0" w:color="auto"/>
                <w:left w:val="none" w:sz="0" w:space="0" w:color="auto"/>
                <w:bottom w:val="none" w:sz="0" w:space="0" w:color="auto"/>
                <w:right w:val="none" w:sz="0" w:space="0" w:color="auto"/>
              </w:divBdr>
              <w:divsChild>
                <w:div w:id="64659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218948">
      <w:bodyDiv w:val="1"/>
      <w:marLeft w:val="0"/>
      <w:marRight w:val="0"/>
      <w:marTop w:val="0"/>
      <w:marBottom w:val="0"/>
      <w:divBdr>
        <w:top w:val="none" w:sz="0" w:space="0" w:color="auto"/>
        <w:left w:val="none" w:sz="0" w:space="0" w:color="auto"/>
        <w:bottom w:val="none" w:sz="0" w:space="0" w:color="auto"/>
        <w:right w:val="none" w:sz="0" w:space="0" w:color="auto"/>
      </w:divBdr>
      <w:divsChild>
        <w:div w:id="1409496143">
          <w:marLeft w:val="0"/>
          <w:marRight w:val="0"/>
          <w:marTop w:val="0"/>
          <w:marBottom w:val="0"/>
          <w:divBdr>
            <w:top w:val="none" w:sz="0" w:space="0" w:color="auto"/>
            <w:left w:val="none" w:sz="0" w:space="0" w:color="auto"/>
            <w:bottom w:val="none" w:sz="0" w:space="0" w:color="auto"/>
            <w:right w:val="none" w:sz="0" w:space="0" w:color="auto"/>
          </w:divBdr>
          <w:divsChild>
            <w:div w:id="1923443311">
              <w:marLeft w:val="0"/>
              <w:marRight w:val="0"/>
              <w:marTop w:val="0"/>
              <w:marBottom w:val="0"/>
              <w:divBdr>
                <w:top w:val="none" w:sz="0" w:space="0" w:color="auto"/>
                <w:left w:val="none" w:sz="0" w:space="0" w:color="auto"/>
                <w:bottom w:val="none" w:sz="0" w:space="0" w:color="auto"/>
                <w:right w:val="none" w:sz="0" w:space="0" w:color="auto"/>
              </w:divBdr>
              <w:divsChild>
                <w:div w:id="14984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635079">
      <w:bodyDiv w:val="1"/>
      <w:marLeft w:val="0"/>
      <w:marRight w:val="0"/>
      <w:marTop w:val="0"/>
      <w:marBottom w:val="0"/>
      <w:divBdr>
        <w:top w:val="none" w:sz="0" w:space="0" w:color="auto"/>
        <w:left w:val="none" w:sz="0" w:space="0" w:color="auto"/>
        <w:bottom w:val="none" w:sz="0" w:space="0" w:color="auto"/>
        <w:right w:val="none" w:sz="0" w:space="0" w:color="auto"/>
      </w:divBdr>
      <w:divsChild>
        <w:div w:id="522326243">
          <w:marLeft w:val="0"/>
          <w:marRight w:val="0"/>
          <w:marTop w:val="0"/>
          <w:marBottom w:val="0"/>
          <w:divBdr>
            <w:top w:val="none" w:sz="0" w:space="0" w:color="auto"/>
            <w:left w:val="none" w:sz="0" w:space="0" w:color="auto"/>
            <w:bottom w:val="none" w:sz="0" w:space="0" w:color="auto"/>
            <w:right w:val="none" w:sz="0" w:space="0" w:color="auto"/>
          </w:divBdr>
          <w:divsChild>
            <w:div w:id="25521454">
              <w:marLeft w:val="0"/>
              <w:marRight w:val="0"/>
              <w:marTop w:val="0"/>
              <w:marBottom w:val="0"/>
              <w:divBdr>
                <w:top w:val="none" w:sz="0" w:space="0" w:color="auto"/>
                <w:left w:val="none" w:sz="0" w:space="0" w:color="auto"/>
                <w:bottom w:val="none" w:sz="0" w:space="0" w:color="auto"/>
                <w:right w:val="none" w:sz="0" w:space="0" w:color="auto"/>
              </w:divBdr>
              <w:divsChild>
                <w:div w:id="110765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343240">
      <w:bodyDiv w:val="1"/>
      <w:marLeft w:val="0"/>
      <w:marRight w:val="0"/>
      <w:marTop w:val="0"/>
      <w:marBottom w:val="0"/>
      <w:divBdr>
        <w:top w:val="none" w:sz="0" w:space="0" w:color="auto"/>
        <w:left w:val="none" w:sz="0" w:space="0" w:color="auto"/>
        <w:bottom w:val="none" w:sz="0" w:space="0" w:color="auto"/>
        <w:right w:val="none" w:sz="0" w:space="0" w:color="auto"/>
      </w:divBdr>
      <w:divsChild>
        <w:div w:id="2058315028">
          <w:marLeft w:val="0"/>
          <w:marRight w:val="0"/>
          <w:marTop w:val="0"/>
          <w:marBottom w:val="0"/>
          <w:divBdr>
            <w:top w:val="none" w:sz="0" w:space="0" w:color="auto"/>
            <w:left w:val="none" w:sz="0" w:space="0" w:color="auto"/>
            <w:bottom w:val="none" w:sz="0" w:space="0" w:color="auto"/>
            <w:right w:val="none" w:sz="0" w:space="0" w:color="auto"/>
          </w:divBdr>
          <w:divsChild>
            <w:div w:id="736437240">
              <w:marLeft w:val="0"/>
              <w:marRight w:val="0"/>
              <w:marTop w:val="0"/>
              <w:marBottom w:val="0"/>
              <w:divBdr>
                <w:top w:val="none" w:sz="0" w:space="0" w:color="auto"/>
                <w:left w:val="none" w:sz="0" w:space="0" w:color="auto"/>
                <w:bottom w:val="none" w:sz="0" w:space="0" w:color="auto"/>
                <w:right w:val="none" w:sz="0" w:space="0" w:color="auto"/>
              </w:divBdr>
              <w:divsChild>
                <w:div w:id="41297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2449">
      <w:bodyDiv w:val="1"/>
      <w:marLeft w:val="0"/>
      <w:marRight w:val="0"/>
      <w:marTop w:val="0"/>
      <w:marBottom w:val="0"/>
      <w:divBdr>
        <w:top w:val="none" w:sz="0" w:space="0" w:color="auto"/>
        <w:left w:val="none" w:sz="0" w:space="0" w:color="auto"/>
        <w:bottom w:val="none" w:sz="0" w:space="0" w:color="auto"/>
        <w:right w:val="none" w:sz="0" w:space="0" w:color="auto"/>
      </w:divBdr>
      <w:divsChild>
        <w:div w:id="1791581720">
          <w:marLeft w:val="0"/>
          <w:marRight w:val="0"/>
          <w:marTop w:val="0"/>
          <w:marBottom w:val="0"/>
          <w:divBdr>
            <w:top w:val="none" w:sz="0" w:space="0" w:color="auto"/>
            <w:left w:val="none" w:sz="0" w:space="0" w:color="auto"/>
            <w:bottom w:val="none" w:sz="0" w:space="0" w:color="auto"/>
            <w:right w:val="none" w:sz="0" w:space="0" w:color="auto"/>
          </w:divBdr>
          <w:divsChild>
            <w:div w:id="264306927">
              <w:marLeft w:val="0"/>
              <w:marRight w:val="0"/>
              <w:marTop w:val="0"/>
              <w:marBottom w:val="0"/>
              <w:divBdr>
                <w:top w:val="none" w:sz="0" w:space="0" w:color="auto"/>
                <w:left w:val="none" w:sz="0" w:space="0" w:color="auto"/>
                <w:bottom w:val="none" w:sz="0" w:space="0" w:color="auto"/>
                <w:right w:val="none" w:sz="0" w:space="0" w:color="auto"/>
              </w:divBdr>
              <w:divsChild>
                <w:div w:id="18444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468965">
      <w:bodyDiv w:val="1"/>
      <w:marLeft w:val="0"/>
      <w:marRight w:val="0"/>
      <w:marTop w:val="0"/>
      <w:marBottom w:val="0"/>
      <w:divBdr>
        <w:top w:val="none" w:sz="0" w:space="0" w:color="auto"/>
        <w:left w:val="none" w:sz="0" w:space="0" w:color="auto"/>
        <w:bottom w:val="none" w:sz="0" w:space="0" w:color="auto"/>
        <w:right w:val="none" w:sz="0" w:space="0" w:color="auto"/>
      </w:divBdr>
    </w:div>
    <w:div w:id="1705710223">
      <w:bodyDiv w:val="1"/>
      <w:marLeft w:val="0"/>
      <w:marRight w:val="0"/>
      <w:marTop w:val="0"/>
      <w:marBottom w:val="0"/>
      <w:divBdr>
        <w:top w:val="none" w:sz="0" w:space="0" w:color="auto"/>
        <w:left w:val="none" w:sz="0" w:space="0" w:color="auto"/>
        <w:bottom w:val="none" w:sz="0" w:space="0" w:color="auto"/>
        <w:right w:val="none" w:sz="0" w:space="0" w:color="auto"/>
      </w:divBdr>
      <w:divsChild>
        <w:div w:id="646207550">
          <w:marLeft w:val="0"/>
          <w:marRight w:val="0"/>
          <w:marTop w:val="0"/>
          <w:marBottom w:val="0"/>
          <w:divBdr>
            <w:top w:val="none" w:sz="0" w:space="0" w:color="auto"/>
            <w:left w:val="none" w:sz="0" w:space="0" w:color="auto"/>
            <w:bottom w:val="none" w:sz="0" w:space="0" w:color="auto"/>
            <w:right w:val="none" w:sz="0" w:space="0" w:color="auto"/>
          </w:divBdr>
          <w:divsChild>
            <w:div w:id="143470987">
              <w:marLeft w:val="0"/>
              <w:marRight w:val="0"/>
              <w:marTop w:val="0"/>
              <w:marBottom w:val="0"/>
              <w:divBdr>
                <w:top w:val="none" w:sz="0" w:space="0" w:color="auto"/>
                <w:left w:val="none" w:sz="0" w:space="0" w:color="auto"/>
                <w:bottom w:val="none" w:sz="0" w:space="0" w:color="auto"/>
                <w:right w:val="none" w:sz="0" w:space="0" w:color="auto"/>
              </w:divBdr>
              <w:divsChild>
                <w:div w:id="141350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353403">
      <w:bodyDiv w:val="1"/>
      <w:marLeft w:val="0"/>
      <w:marRight w:val="0"/>
      <w:marTop w:val="0"/>
      <w:marBottom w:val="0"/>
      <w:divBdr>
        <w:top w:val="none" w:sz="0" w:space="0" w:color="auto"/>
        <w:left w:val="none" w:sz="0" w:space="0" w:color="auto"/>
        <w:bottom w:val="none" w:sz="0" w:space="0" w:color="auto"/>
        <w:right w:val="none" w:sz="0" w:space="0" w:color="auto"/>
      </w:divBdr>
      <w:divsChild>
        <w:div w:id="90053139">
          <w:marLeft w:val="0"/>
          <w:marRight w:val="0"/>
          <w:marTop w:val="0"/>
          <w:marBottom w:val="0"/>
          <w:divBdr>
            <w:top w:val="none" w:sz="0" w:space="0" w:color="auto"/>
            <w:left w:val="none" w:sz="0" w:space="0" w:color="auto"/>
            <w:bottom w:val="none" w:sz="0" w:space="0" w:color="auto"/>
            <w:right w:val="none" w:sz="0" w:space="0" w:color="auto"/>
          </w:divBdr>
          <w:divsChild>
            <w:div w:id="1228490737">
              <w:marLeft w:val="0"/>
              <w:marRight w:val="0"/>
              <w:marTop w:val="0"/>
              <w:marBottom w:val="0"/>
              <w:divBdr>
                <w:top w:val="none" w:sz="0" w:space="0" w:color="auto"/>
                <w:left w:val="none" w:sz="0" w:space="0" w:color="auto"/>
                <w:bottom w:val="none" w:sz="0" w:space="0" w:color="auto"/>
                <w:right w:val="none" w:sz="0" w:space="0" w:color="auto"/>
              </w:divBdr>
              <w:divsChild>
                <w:div w:id="77131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91127">
      <w:bodyDiv w:val="1"/>
      <w:marLeft w:val="0"/>
      <w:marRight w:val="0"/>
      <w:marTop w:val="0"/>
      <w:marBottom w:val="0"/>
      <w:divBdr>
        <w:top w:val="none" w:sz="0" w:space="0" w:color="auto"/>
        <w:left w:val="none" w:sz="0" w:space="0" w:color="auto"/>
        <w:bottom w:val="none" w:sz="0" w:space="0" w:color="auto"/>
        <w:right w:val="none" w:sz="0" w:space="0" w:color="auto"/>
      </w:divBdr>
      <w:divsChild>
        <w:div w:id="1853446650">
          <w:marLeft w:val="0"/>
          <w:marRight w:val="0"/>
          <w:marTop w:val="0"/>
          <w:marBottom w:val="0"/>
          <w:divBdr>
            <w:top w:val="none" w:sz="0" w:space="0" w:color="auto"/>
            <w:left w:val="none" w:sz="0" w:space="0" w:color="auto"/>
            <w:bottom w:val="none" w:sz="0" w:space="0" w:color="auto"/>
            <w:right w:val="none" w:sz="0" w:space="0" w:color="auto"/>
          </w:divBdr>
          <w:divsChild>
            <w:div w:id="164708126">
              <w:marLeft w:val="0"/>
              <w:marRight w:val="0"/>
              <w:marTop w:val="0"/>
              <w:marBottom w:val="0"/>
              <w:divBdr>
                <w:top w:val="none" w:sz="0" w:space="0" w:color="auto"/>
                <w:left w:val="none" w:sz="0" w:space="0" w:color="auto"/>
                <w:bottom w:val="none" w:sz="0" w:space="0" w:color="auto"/>
                <w:right w:val="none" w:sz="0" w:space="0" w:color="auto"/>
              </w:divBdr>
              <w:divsChild>
                <w:div w:id="62400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13415">
      <w:bodyDiv w:val="1"/>
      <w:marLeft w:val="0"/>
      <w:marRight w:val="0"/>
      <w:marTop w:val="0"/>
      <w:marBottom w:val="0"/>
      <w:divBdr>
        <w:top w:val="none" w:sz="0" w:space="0" w:color="auto"/>
        <w:left w:val="none" w:sz="0" w:space="0" w:color="auto"/>
        <w:bottom w:val="none" w:sz="0" w:space="0" w:color="auto"/>
        <w:right w:val="none" w:sz="0" w:space="0" w:color="auto"/>
      </w:divBdr>
    </w:div>
    <w:div w:id="1791164821">
      <w:bodyDiv w:val="1"/>
      <w:marLeft w:val="0"/>
      <w:marRight w:val="0"/>
      <w:marTop w:val="0"/>
      <w:marBottom w:val="0"/>
      <w:divBdr>
        <w:top w:val="none" w:sz="0" w:space="0" w:color="auto"/>
        <w:left w:val="none" w:sz="0" w:space="0" w:color="auto"/>
        <w:bottom w:val="none" w:sz="0" w:space="0" w:color="auto"/>
        <w:right w:val="none" w:sz="0" w:space="0" w:color="auto"/>
      </w:divBdr>
      <w:divsChild>
        <w:div w:id="1518353024">
          <w:marLeft w:val="0"/>
          <w:marRight w:val="0"/>
          <w:marTop w:val="0"/>
          <w:marBottom w:val="0"/>
          <w:divBdr>
            <w:top w:val="none" w:sz="0" w:space="0" w:color="auto"/>
            <w:left w:val="none" w:sz="0" w:space="0" w:color="auto"/>
            <w:bottom w:val="none" w:sz="0" w:space="0" w:color="auto"/>
            <w:right w:val="none" w:sz="0" w:space="0" w:color="auto"/>
          </w:divBdr>
          <w:divsChild>
            <w:div w:id="1831284041">
              <w:marLeft w:val="0"/>
              <w:marRight w:val="0"/>
              <w:marTop w:val="0"/>
              <w:marBottom w:val="0"/>
              <w:divBdr>
                <w:top w:val="none" w:sz="0" w:space="0" w:color="auto"/>
                <w:left w:val="none" w:sz="0" w:space="0" w:color="auto"/>
                <w:bottom w:val="none" w:sz="0" w:space="0" w:color="auto"/>
                <w:right w:val="none" w:sz="0" w:space="0" w:color="auto"/>
              </w:divBdr>
              <w:divsChild>
                <w:div w:id="204898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810886">
      <w:bodyDiv w:val="1"/>
      <w:marLeft w:val="0"/>
      <w:marRight w:val="0"/>
      <w:marTop w:val="0"/>
      <w:marBottom w:val="0"/>
      <w:divBdr>
        <w:top w:val="none" w:sz="0" w:space="0" w:color="auto"/>
        <w:left w:val="none" w:sz="0" w:space="0" w:color="auto"/>
        <w:bottom w:val="none" w:sz="0" w:space="0" w:color="auto"/>
        <w:right w:val="none" w:sz="0" w:space="0" w:color="auto"/>
      </w:divBdr>
      <w:divsChild>
        <w:div w:id="175384528">
          <w:marLeft w:val="0"/>
          <w:marRight w:val="0"/>
          <w:marTop w:val="0"/>
          <w:marBottom w:val="0"/>
          <w:divBdr>
            <w:top w:val="none" w:sz="0" w:space="0" w:color="auto"/>
            <w:left w:val="none" w:sz="0" w:space="0" w:color="auto"/>
            <w:bottom w:val="none" w:sz="0" w:space="0" w:color="auto"/>
            <w:right w:val="none" w:sz="0" w:space="0" w:color="auto"/>
          </w:divBdr>
          <w:divsChild>
            <w:div w:id="1355769700">
              <w:marLeft w:val="0"/>
              <w:marRight w:val="0"/>
              <w:marTop w:val="0"/>
              <w:marBottom w:val="0"/>
              <w:divBdr>
                <w:top w:val="none" w:sz="0" w:space="0" w:color="auto"/>
                <w:left w:val="none" w:sz="0" w:space="0" w:color="auto"/>
                <w:bottom w:val="none" w:sz="0" w:space="0" w:color="auto"/>
                <w:right w:val="none" w:sz="0" w:space="0" w:color="auto"/>
              </w:divBdr>
              <w:divsChild>
                <w:div w:id="133584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096415">
      <w:bodyDiv w:val="1"/>
      <w:marLeft w:val="0"/>
      <w:marRight w:val="0"/>
      <w:marTop w:val="0"/>
      <w:marBottom w:val="0"/>
      <w:divBdr>
        <w:top w:val="none" w:sz="0" w:space="0" w:color="auto"/>
        <w:left w:val="none" w:sz="0" w:space="0" w:color="auto"/>
        <w:bottom w:val="none" w:sz="0" w:space="0" w:color="auto"/>
        <w:right w:val="none" w:sz="0" w:space="0" w:color="auto"/>
      </w:divBdr>
      <w:divsChild>
        <w:div w:id="306782346">
          <w:marLeft w:val="0"/>
          <w:marRight w:val="0"/>
          <w:marTop w:val="0"/>
          <w:marBottom w:val="0"/>
          <w:divBdr>
            <w:top w:val="none" w:sz="0" w:space="0" w:color="auto"/>
            <w:left w:val="none" w:sz="0" w:space="0" w:color="auto"/>
            <w:bottom w:val="none" w:sz="0" w:space="0" w:color="auto"/>
            <w:right w:val="none" w:sz="0" w:space="0" w:color="auto"/>
          </w:divBdr>
          <w:divsChild>
            <w:div w:id="1493906633">
              <w:marLeft w:val="0"/>
              <w:marRight w:val="0"/>
              <w:marTop w:val="0"/>
              <w:marBottom w:val="0"/>
              <w:divBdr>
                <w:top w:val="none" w:sz="0" w:space="0" w:color="auto"/>
                <w:left w:val="none" w:sz="0" w:space="0" w:color="auto"/>
                <w:bottom w:val="none" w:sz="0" w:space="0" w:color="auto"/>
                <w:right w:val="none" w:sz="0" w:space="0" w:color="auto"/>
              </w:divBdr>
              <w:divsChild>
                <w:div w:id="122325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592192">
      <w:bodyDiv w:val="1"/>
      <w:marLeft w:val="0"/>
      <w:marRight w:val="0"/>
      <w:marTop w:val="0"/>
      <w:marBottom w:val="0"/>
      <w:divBdr>
        <w:top w:val="none" w:sz="0" w:space="0" w:color="auto"/>
        <w:left w:val="none" w:sz="0" w:space="0" w:color="auto"/>
        <w:bottom w:val="none" w:sz="0" w:space="0" w:color="auto"/>
        <w:right w:val="none" w:sz="0" w:space="0" w:color="auto"/>
      </w:divBdr>
      <w:divsChild>
        <w:div w:id="1484735976">
          <w:marLeft w:val="0"/>
          <w:marRight w:val="0"/>
          <w:marTop w:val="0"/>
          <w:marBottom w:val="0"/>
          <w:divBdr>
            <w:top w:val="none" w:sz="0" w:space="0" w:color="auto"/>
            <w:left w:val="none" w:sz="0" w:space="0" w:color="auto"/>
            <w:bottom w:val="none" w:sz="0" w:space="0" w:color="auto"/>
            <w:right w:val="none" w:sz="0" w:space="0" w:color="auto"/>
          </w:divBdr>
          <w:divsChild>
            <w:div w:id="989675400">
              <w:marLeft w:val="0"/>
              <w:marRight w:val="0"/>
              <w:marTop w:val="0"/>
              <w:marBottom w:val="0"/>
              <w:divBdr>
                <w:top w:val="none" w:sz="0" w:space="0" w:color="auto"/>
                <w:left w:val="none" w:sz="0" w:space="0" w:color="auto"/>
                <w:bottom w:val="none" w:sz="0" w:space="0" w:color="auto"/>
                <w:right w:val="none" w:sz="0" w:space="0" w:color="auto"/>
              </w:divBdr>
              <w:divsChild>
                <w:div w:id="110758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760108">
      <w:bodyDiv w:val="1"/>
      <w:marLeft w:val="0"/>
      <w:marRight w:val="0"/>
      <w:marTop w:val="0"/>
      <w:marBottom w:val="0"/>
      <w:divBdr>
        <w:top w:val="none" w:sz="0" w:space="0" w:color="auto"/>
        <w:left w:val="none" w:sz="0" w:space="0" w:color="auto"/>
        <w:bottom w:val="none" w:sz="0" w:space="0" w:color="auto"/>
        <w:right w:val="none" w:sz="0" w:space="0" w:color="auto"/>
      </w:divBdr>
      <w:divsChild>
        <w:div w:id="1100372854">
          <w:marLeft w:val="0"/>
          <w:marRight w:val="0"/>
          <w:marTop w:val="0"/>
          <w:marBottom w:val="0"/>
          <w:divBdr>
            <w:top w:val="none" w:sz="0" w:space="0" w:color="auto"/>
            <w:left w:val="none" w:sz="0" w:space="0" w:color="auto"/>
            <w:bottom w:val="none" w:sz="0" w:space="0" w:color="auto"/>
            <w:right w:val="none" w:sz="0" w:space="0" w:color="auto"/>
          </w:divBdr>
          <w:divsChild>
            <w:div w:id="439953072">
              <w:marLeft w:val="0"/>
              <w:marRight w:val="0"/>
              <w:marTop w:val="0"/>
              <w:marBottom w:val="0"/>
              <w:divBdr>
                <w:top w:val="none" w:sz="0" w:space="0" w:color="auto"/>
                <w:left w:val="none" w:sz="0" w:space="0" w:color="auto"/>
                <w:bottom w:val="none" w:sz="0" w:space="0" w:color="auto"/>
                <w:right w:val="none" w:sz="0" w:space="0" w:color="auto"/>
              </w:divBdr>
              <w:divsChild>
                <w:div w:id="121570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388935">
      <w:bodyDiv w:val="1"/>
      <w:marLeft w:val="0"/>
      <w:marRight w:val="0"/>
      <w:marTop w:val="0"/>
      <w:marBottom w:val="0"/>
      <w:divBdr>
        <w:top w:val="none" w:sz="0" w:space="0" w:color="auto"/>
        <w:left w:val="none" w:sz="0" w:space="0" w:color="auto"/>
        <w:bottom w:val="none" w:sz="0" w:space="0" w:color="auto"/>
        <w:right w:val="none" w:sz="0" w:space="0" w:color="auto"/>
      </w:divBdr>
      <w:divsChild>
        <w:div w:id="1542325214">
          <w:marLeft w:val="0"/>
          <w:marRight w:val="0"/>
          <w:marTop w:val="0"/>
          <w:marBottom w:val="0"/>
          <w:divBdr>
            <w:top w:val="none" w:sz="0" w:space="0" w:color="auto"/>
            <w:left w:val="none" w:sz="0" w:space="0" w:color="auto"/>
            <w:bottom w:val="none" w:sz="0" w:space="0" w:color="auto"/>
            <w:right w:val="none" w:sz="0" w:space="0" w:color="auto"/>
          </w:divBdr>
          <w:divsChild>
            <w:div w:id="904415526">
              <w:marLeft w:val="0"/>
              <w:marRight w:val="0"/>
              <w:marTop w:val="0"/>
              <w:marBottom w:val="0"/>
              <w:divBdr>
                <w:top w:val="none" w:sz="0" w:space="0" w:color="auto"/>
                <w:left w:val="none" w:sz="0" w:space="0" w:color="auto"/>
                <w:bottom w:val="none" w:sz="0" w:space="0" w:color="auto"/>
                <w:right w:val="none" w:sz="0" w:space="0" w:color="auto"/>
              </w:divBdr>
              <w:divsChild>
                <w:div w:id="185522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654548">
      <w:bodyDiv w:val="1"/>
      <w:marLeft w:val="0"/>
      <w:marRight w:val="0"/>
      <w:marTop w:val="0"/>
      <w:marBottom w:val="0"/>
      <w:divBdr>
        <w:top w:val="none" w:sz="0" w:space="0" w:color="auto"/>
        <w:left w:val="none" w:sz="0" w:space="0" w:color="auto"/>
        <w:bottom w:val="none" w:sz="0" w:space="0" w:color="auto"/>
        <w:right w:val="none" w:sz="0" w:space="0" w:color="auto"/>
      </w:divBdr>
      <w:divsChild>
        <w:div w:id="935752054">
          <w:marLeft w:val="0"/>
          <w:marRight w:val="0"/>
          <w:marTop w:val="0"/>
          <w:marBottom w:val="0"/>
          <w:divBdr>
            <w:top w:val="none" w:sz="0" w:space="0" w:color="auto"/>
            <w:left w:val="none" w:sz="0" w:space="0" w:color="auto"/>
            <w:bottom w:val="none" w:sz="0" w:space="0" w:color="auto"/>
            <w:right w:val="none" w:sz="0" w:space="0" w:color="auto"/>
          </w:divBdr>
          <w:divsChild>
            <w:div w:id="451703837">
              <w:marLeft w:val="0"/>
              <w:marRight w:val="0"/>
              <w:marTop w:val="0"/>
              <w:marBottom w:val="0"/>
              <w:divBdr>
                <w:top w:val="none" w:sz="0" w:space="0" w:color="auto"/>
                <w:left w:val="none" w:sz="0" w:space="0" w:color="auto"/>
                <w:bottom w:val="none" w:sz="0" w:space="0" w:color="auto"/>
                <w:right w:val="none" w:sz="0" w:space="0" w:color="auto"/>
              </w:divBdr>
              <w:divsChild>
                <w:div w:id="162615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83423">
      <w:bodyDiv w:val="1"/>
      <w:marLeft w:val="0"/>
      <w:marRight w:val="0"/>
      <w:marTop w:val="0"/>
      <w:marBottom w:val="0"/>
      <w:divBdr>
        <w:top w:val="none" w:sz="0" w:space="0" w:color="auto"/>
        <w:left w:val="none" w:sz="0" w:space="0" w:color="auto"/>
        <w:bottom w:val="none" w:sz="0" w:space="0" w:color="auto"/>
        <w:right w:val="none" w:sz="0" w:space="0" w:color="auto"/>
      </w:divBdr>
      <w:divsChild>
        <w:div w:id="653030531">
          <w:marLeft w:val="0"/>
          <w:marRight w:val="0"/>
          <w:marTop w:val="0"/>
          <w:marBottom w:val="0"/>
          <w:divBdr>
            <w:top w:val="none" w:sz="0" w:space="0" w:color="auto"/>
            <w:left w:val="none" w:sz="0" w:space="0" w:color="auto"/>
            <w:bottom w:val="none" w:sz="0" w:space="0" w:color="auto"/>
            <w:right w:val="none" w:sz="0" w:space="0" w:color="auto"/>
          </w:divBdr>
          <w:divsChild>
            <w:div w:id="2008972147">
              <w:marLeft w:val="0"/>
              <w:marRight w:val="0"/>
              <w:marTop w:val="0"/>
              <w:marBottom w:val="0"/>
              <w:divBdr>
                <w:top w:val="none" w:sz="0" w:space="0" w:color="auto"/>
                <w:left w:val="none" w:sz="0" w:space="0" w:color="auto"/>
                <w:bottom w:val="none" w:sz="0" w:space="0" w:color="auto"/>
                <w:right w:val="none" w:sz="0" w:space="0" w:color="auto"/>
              </w:divBdr>
              <w:divsChild>
                <w:div w:id="50575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86284">
      <w:bodyDiv w:val="1"/>
      <w:marLeft w:val="0"/>
      <w:marRight w:val="0"/>
      <w:marTop w:val="0"/>
      <w:marBottom w:val="0"/>
      <w:divBdr>
        <w:top w:val="none" w:sz="0" w:space="0" w:color="auto"/>
        <w:left w:val="none" w:sz="0" w:space="0" w:color="auto"/>
        <w:bottom w:val="none" w:sz="0" w:space="0" w:color="auto"/>
        <w:right w:val="none" w:sz="0" w:space="0" w:color="auto"/>
      </w:divBdr>
      <w:divsChild>
        <w:div w:id="637414025">
          <w:marLeft w:val="0"/>
          <w:marRight w:val="0"/>
          <w:marTop w:val="0"/>
          <w:marBottom w:val="0"/>
          <w:divBdr>
            <w:top w:val="none" w:sz="0" w:space="0" w:color="auto"/>
            <w:left w:val="none" w:sz="0" w:space="0" w:color="auto"/>
            <w:bottom w:val="none" w:sz="0" w:space="0" w:color="auto"/>
            <w:right w:val="none" w:sz="0" w:space="0" w:color="auto"/>
          </w:divBdr>
          <w:divsChild>
            <w:div w:id="1333139245">
              <w:marLeft w:val="0"/>
              <w:marRight w:val="0"/>
              <w:marTop w:val="0"/>
              <w:marBottom w:val="0"/>
              <w:divBdr>
                <w:top w:val="none" w:sz="0" w:space="0" w:color="auto"/>
                <w:left w:val="none" w:sz="0" w:space="0" w:color="auto"/>
                <w:bottom w:val="none" w:sz="0" w:space="0" w:color="auto"/>
                <w:right w:val="none" w:sz="0" w:space="0" w:color="auto"/>
              </w:divBdr>
              <w:divsChild>
                <w:div w:id="144680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4239">
      <w:bodyDiv w:val="1"/>
      <w:marLeft w:val="0"/>
      <w:marRight w:val="0"/>
      <w:marTop w:val="0"/>
      <w:marBottom w:val="0"/>
      <w:divBdr>
        <w:top w:val="none" w:sz="0" w:space="0" w:color="auto"/>
        <w:left w:val="none" w:sz="0" w:space="0" w:color="auto"/>
        <w:bottom w:val="none" w:sz="0" w:space="0" w:color="auto"/>
        <w:right w:val="none" w:sz="0" w:space="0" w:color="auto"/>
      </w:divBdr>
    </w:div>
    <w:div w:id="1930380743">
      <w:bodyDiv w:val="1"/>
      <w:marLeft w:val="0"/>
      <w:marRight w:val="0"/>
      <w:marTop w:val="0"/>
      <w:marBottom w:val="0"/>
      <w:divBdr>
        <w:top w:val="none" w:sz="0" w:space="0" w:color="auto"/>
        <w:left w:val="none" w:sz="0" w:space="0" w:color="auto"/>
        <w:bottom w:val="none" w:sz="0" w:space="0" w:color="auto"/>
        <w:right w:val="none" w:sz="0" w:space="0" w:color="auto"/>
      </w:divBdr>
    </w:div>
    <w:div w:id="1944991440">
      <w:bodyDiv w:val="1"/>
      <w:marLeft w:val="0"/>
      <w:marRight w:val="0"/>
      <w:marTop w:val="0"/>
      <w:marBottom w:val="0"/>
      <w:divBdr>
        <w:top w:val="none" w:sz="0" w:space="0" w:color="auto"/>
        <w:left w:val="none" w:sz="0" w:space="0" w:color="auto"/>
        <w:bottom w:val="none" w:sz="0" w:space="0" w:color="auto"/>
        <w:right w:val="none" w:sz="0" w:space="0" w:color="auto"/>
      </w:divBdr>
      <w:divsChild>
        <w:div w:id="771976676">
          <w:marLeft w:val="0"/>
          <w:marRight w:val="0"/>
          <w:marTop w:val="0"/>
          <w:marBottom w:val="0"/>
          <w:divBdr>
            <w:top w:val="none" w:sz="0" w:space="0" w:color="auto"/>
            <w:left w:val="none" w:sz="0" w:space="0" w:color="auto"/>
            <w:bottom w:val="none" w:sz="0" w:space="0" w:color="auto"/>
            <w:right w:val="none" w:sz="0" w:space="0" w:color="auto"/>
          </w:divBdr>
          <w:divsChild>
            <w:div w:id="851333564">
              <w:marLeft w:val="0"/>
              <w:marRight w:val="0"/>
              <w:marTop w:val="0"/>
              <w:marBottom w:val="0"/>
              <w:divBdr>
                <w:top w:val="none" w:sz="0" w:space="0" w:color="auto"/>
                <w:left w:val="none" w:sz="0" w:space="0" w:color="auto"/>
                <w:bottom w:val="none" w:sz="0" w:space="0" w:color="auto"/>
                <w:right w:val="none" w:sz="0" w:space="0" w:color="auto"/>
              </w:divBdr>
              <w:divsChild>
                <w:div w:id="8743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896901">
      <w:bodyDiv w:val="1"/>
      <w:marLeft w:val="0"/>
      <w:marRight w:val="0"/>
      <w:marTop w:val="0"/>
      <w:marBottom w:val="0"/>
      <w:divBdr>
        <w:top w:val="none" w:sz="0" w:space="0" w:color="auto"/>
        <w:left w:val="none" w:sz="0" w:space="0" w:color="auto"/>
        <w:bottom w:val="none" w:sz="0" w:space="0" w:color="auto"/>
        <w:right w:val="none" w:sz="0" w:space="0" w:color="auto"/>
      </w:divBdr>
    </w:div>
    <w:div w:id="2016877940">
      <w:bodyDiv w:val="1"/>
      <w:marLeft w:val="0"/>
      <w:marRight w:val="0"/>
      <w:marTop w:val="0"/>
      <w:marBottom w:val="0"/>
      <w:divBdr>
        <w:top w:val="none" w:sz="0" w:space="0" w:color="auto"/>
        <w:left w:val="none" w:sz="0" w:space="0" w:color="auto"/>
        <w:bottom w:val="none" w:sz="0" w:space="0" w:color="auto"/>
        <w:right w:val="none" w:sz="0" w:space="0" w:color="auto"/>
      </w:divBdr>
      <w:divsChild>
        <w:div w:id="1464544272">
          <w:marLeft w:val="0"/>
          <w:marRight w:val="0"/>
          <w:marTop w:val="0"/>
          <w:marBottom w:val="0"/>
          <w:divBdr>
            <w:top w:val="none" w:sz="0" w:space="0" w:color="auto"/>
            <w:left w:val="none" w:sz="0" w:space="0" w:color="auto"/>
            <w:bottom w:val="none" w:sz="0" w:space="0" w:color="auto"/>
            <w:right w:val="none" w:sz="0" w:space="0" w:color="auto"/>
          </w:divBdr>
          <w:divsChild>
            <w:div w:id="142309473">
              <w:marLeft w:val="0"/>
              <w:marRight w:val="0"/>
              <w:marTop w:val="0"/>
              <w:marBottom w:val="0"/>
              <w:divBdr>
                <w:top w:val="none" w:sz="0" w:space="0" w:color="auto"/>
                <w:left w:val="none" w:sz="0" w:space="0" w:color="auto"/>
                <w:bottom w:val="none" w:sz="0" w:space="0" w:color="auto"/>
                <w:right w:val="none" w:sz="0" w:space="0" w:color="auto"/>
              </w:divBdr>
              <w:divsChild>
                <w:div w:id="32768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370132">
      <w:bodyDiv w:val="1"/>
      <w:marLeft w:val="0"/>
      <w:marRight w:val="0"/>
      <w:marTop w:val="0"/>
      <w:marBottom w:val="0"/>
      <w:divBdr>
        <w:top w:val="none" w:sz="0" w:space="0" w:color="auto"/>
        <w:left w:val="none" w:sz="0" w:space="0" w:color="auto"/>
        <w:bottom w:val="none" w:sz="0" w:space="0" w:color="auto"/>
        <w:right w:val="none" w:sz="0" w:space="0" w:color="auto"/>
      </w:divBdr>
    </w:div>
    <w:div w:id="2127966809">
      <w:bodyDiv w:val="1"/>
      <w:marLeft w:val="0"/>
      <w:marRight w:val="0"/>
      <w:marTop w:val="0"/>
      <w:marBottom w:val="0"/>
      <w:divBdr>
        <w:top w:val="none" w:sz="0" w:space="0" w:color="auto"/>
        <w:left w:val="none" w:sz="0" w:space="0" w:color="auto"/>
        <w:bottom w:val="none" w:sz="0" w:space="0" w:color="auto"/>
        <w:right w:val="none" w:sz="0" w:space="0" w:color="auto"/>
      </w:divBdr>
      <w:divsChild>
        <w:div w:id="865286501">
          <w:marLeft w:val="0"/>
          <w:marRight w:val="0"/>
          <w:marTop w:val="0"/>
          <w:marBottom w:val="0"/>
          <w:divBdr>
            <w:top w:val="none" w:sz="0" w:space="0" w:color="auto"/>
            <w:left w:val="none" w:sz="0" w:space="0" w:color="auto"/>
            <w:bottom w:val="none" w:sz="0" w:space="0" w:color="auto"/>
            <w:right w:val="none" w:sz="0" w:space="0" w:color="auto"/>
          </w:divBdr>
          <w:divsChild>
            <w:div w:id="1542591727">
              <w:marLeft w:val="0"/>
              <w:marRight w:val="0"/>
              <w:marTop w:val="0"/>
              <w:marBottom w:val="0"/>
              <w:divBdr>
                <w:top w:val="none" w:sz="0" w:space="0" w:color="auto"/>
                <w:left w:val="none" w:sz="0" w:space="0" w:color="auto"/>
                <w:bottom w:val="none" w:sz="0" w:space="0" w:color="auto"/>
                <w:right w:val="none" w:sz="0" w:space="0" w:color="auto"/>
              </w:divBdr>
              <w:divsChild>
                <w:div w:id="1798527285">
                  <w:marLeft w:val="0"/>
                  <w:marRight w:val="0"/>
                  <w:marTop w:val="0"/>
                  <w:marBottom w:val="0"/>
                  <w:divBdr>
                    <w:top w:val="none" w:sz="0" w:space="0" w:color="auto"/>
                    <w:left w:val="none" w:sz="0" w:space="0" w:color="auto"/>
                    <w:bottom w:val="none" w:sz="0" w:space="0" w:color="auto"/>
                    <w:right w:val="none" w:sz="0" w:space="0" w:color="auto"/>
                  </w:divBdr>
                </w:div>
              </w:divsChild>
            </w:div>
            <w:div w:id="98724652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1909261964">
              <w:marLeft w:val="0"/>
              <w:marRight w:val="0"/>
              <w:marTop w:val="0"/>
              <w:marBottom w:val="0"/>
              <w:divBdr>
                <w:top w:val="none" w:sz="0" w:space="0" w:color="auto"/>
                <w:left w:val="none" w:sz="0" w:space="0" w:color="auto"/>
                <w:bottom w:val="none" w:sz="0" w:space="0" w:color="auto"/>
                <w:right w:val="none" w:sz="0" w:space="0" w:color="auto"/>
              </w:divBdr>
              <w:divsChild>
                <w:div w:id="1940790464">
                  <w:marLeft w:val="0"/>
                  <w:marRight w:val="0"/>
                  <w:marTop w:val="0"/>
                  <w:marBottom w:val="0"/>
                  <w:divBdr>
                    <w:top w:val="none" w:sz="0" w:space="0" w:color="auto"/>
                    <w:left w:val="none" w:sz="0" w:space="0" w:color="auto"/>
                    <w:bottom w:val="none" w:sz="0" w:space="0" w:color="auto"/>
                    <w:right w:val="none" w:sz="0" w:space="0" w:color="auto"/>
                  </w:divBdr>
                </w:div>
              </w:divsChild>
            </w:div>
            <w:div w:id="546840453">
              <w:marLeft w:val="0"/>
              <w:marRight w:val="0"/>
              <w:marTop w:val="0"/>
              <w:marBottom w:val="0"/>
              <w:divBdr>
                <w:top w:val="none" w:sz="0" w:space="0" w:color="auto"/>
                <w:left w:val="none" w:sz="0" w:space="0" w:color="auto"/>
                <w:bottom w:val="none" w:sz="0" w:space="0" w:color="auto"/>
                <w:right w:val="none" w:sz="0" w:space="0" w:color="auto"/>
              </w:divBdr>
              <w:divsChild>
                <w:div w:id="966736717">
                  <w:marLeft w:val="0"/>
                  <w:marRight w:val="0"/>
                  <w:marTop w:val="0"/>
                  <w:marBottom w:val="0"/>
                  <w:divBdr>
                    <w:top w:val="none" w:sz="0" w:space="0" w:color="auto"/>
                    <w:left w:val="none" w:sz="0" w:space="0" w:color="auto"/>
                    <w:bottom w:val="none" w:sz="0" w:space="0" w:color="auto"/>
                    <w:right w:val="none" w:sz="0" w:space="0" w:color="auto"/>
                  </w:divBdr>
                </w:div>
              </w:divsChild>
            </w:div>
            <w:div w:id="593902396">
              <w:marLeft w:val="0"/>
              <w:marRight w:val="0"/>
              <w:marTop w:val="0"/>
              <w:marBottom w:val="0"/>
              <w:divBdr>
                <w:top w:val="none" w:sz="0" w:space="0" w:color="auto"/>
                <w:left w:val="none" w:sz="0" w:space="0" w:color="auto"/>
                <w:bottom w:val="none" w:sz="0" w:space="0" w:color="auto"/>
                <w:right w:val="none" w:sz="0" w:space="0" w:color="auto"/>
              </w:divBdr>
              <w:divsChild>
                <w:div w:id="826894838">
                  <w:marLeft w:val="0"/>
                  <w:marRight w:val="0"/>
                  <w:marTop w:val="0"/>
                  <w:marBottom w:val="0"/>
                  <w:divBdr>
                    <w:top w:val="none" w:sz="0" w:space="0" w:color="auto"/>
                    <w:left w:val="none" w:sz="0" w:space="0" w:color="auto"/>
                    <w:bottom w:val="none" w:sz="0" w:space="0" w:color="auto"/>
                    <w:right w:val="none" w:sz="0" w:space="0" w:color="auto"/>
                  </w:divBdr>
                </w:div>
              </w:divsChild>
            </w:div>
            <w:div w:id="600334339">
              <w:marLeft w:val="0"/>
              <w:marRight w:val="0"/>
              <w:marTop w:val="0"/>
              <w:marBottom w:val="0"/>
              <w:divBdr>
                <w:top w:val="none" w:sz="0" w:space="0" w:color="auto"/>
                <w:left w:val="none" w:sz="0" w:space="0" w:color="auto"/>
                <w:bottom w:val="none" w:sz="0" w:space="0" w:color="auto"/>
                <w:right w:val="none" w:sz="0" w:space="0" w:color="auto"/>
              </w:divBdr>
              <w:divsChild>
                <w:div w:id="400953910">
                  <w:marLeft w:val="0"/>
                  <w:marRight w:val="0"/>
                  <w:marTop w:val="0"/>
                  <w:marBottom w:val="0"/>
                  <w:divBdr>
                    <w:top w:val="none" w:sz="0" w:space="0" w:color="auto"/>
                    <w:left w:val="none" w:sz="0" w:space="0" w:color="auto"/>
                    <w:bottom w:val="none" w:sz="0" w:space="0" w:color="auto"/>
                    <w:right w:val="none" w:sz="0" w:space="0" w:color="auto"/>
                  </w:divBdr>
                </w:div>
              </w:divsChild>
            </w:div>
            <w:div w:id="1203254427">
              <w:marLeft w:val="0"/>
              <w:marRight w:val="0"/>
              <w:marTop w:val="0"/>
              <w:marBottom w:val="0"/>
              <w:divBdr>
                <w:top w:val="none" w:sz="0" w:space="0" w:color="auto"/>
                <w:left w:val="none" w:sz="0" w:space="0" w:color="auto"/>
                <w:bottom w:val="none" w:sz="0" w:space="0" w:color="auto"/>
                <w:right w:val="none" w:sz="0" w:space="0" w:color="auto"/>
              </w:divBdr>
              <w:divsChild>
                <w:div w:id="198970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061328">
      <w:bodyDiv w:val="1"/>
      <w:marLeft w:val="0"/>
      <w:marRight w:val="0"/>
      <w:marTop w:val="0"/>
      <w:marBottom w:val="0"/>
      <w:divBdr>
        <w:top w:val="none" w:sz="0" w:space="0" w:color="auto"/>
        <w:left w:val="none" w:sz="0" w:space="0" w:color="auto"/>
        <w:bottom w:val="none" w:sz="0" w:space="0" w:color="auto"/>
        <w:right w:val="none" w:sz="0" w:space="0" w:color="auto"/>
      </w:divBdr>
      <w:divsChild>
        <w:div w:id="233782983">
          <w:marLeft w:val="0"/>
          <w:marRight w:val="0"/>
          <w:marTop w:val="0"/>
          <w:marBottom w:val="0"/>
          <w:divBdr>
            <w:top w:val="none" w:sz="0" w:space="0" w:color="auto"/>
            <w:left w:val="none" w:sz="0" w:space="0" w:color="auto"/>
            <w:bottom w:val="none" w:sz="0" w:space="0" w:color="auto"/>
            <w:right w:val="none" w:sz="0" w:space="0" w:color="auto"/>
          </w:divBdr>
          <w:divsChild>
            <w:div w:id="934019296">
              <w:marLeft w:val="0"/>
              <w:marRight w:val="0"/>
              <w:marTop w:val="0"/>
              <w:marBottom w:val="0"/>
              <w:divBdr>
                <w:top w:val="none" w:sz="0" w:space="0" w:color="auto"/>
                <w:left w:val="none" w:sz="0" w:space="0" w:color="auto"/>
                <w:bottom w:val="none" w:sz="0" w:space="0" w:color="auto"/>
                <w:right w:val="none" w:sz="0" w:space="0" w:color="auto"/>
              </w:divBdr>
              <w:divsChild>
                <w:div w:id="165190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image" Target="media/image7.tif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tif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tiff"/><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colombiacompra.coupahost.com/user/home" TargetMode="External"/><Relationship Id="rId14" Type="http://schemas.openxmlformats.org/officeDocument/2006/relationships/header" Target="header3.xml"/><Relationship Id="rId22" Type="http://schemas.openxmlformats.org/officeDocument/2006/relationships/footer" Target="footer5.xml"/></Relationships>
</file>

<file path=word/_rels/footer1.xml.rels><?xml version="1.0" encoding="UTF-8" standalone="yes"?>
<Relationships xmlns="http://schemas.openxmlformats.org/package/2006/relationships"><Relationship Id="rId1" Type="http://schemas.openxmlformats.org/officeDocument/2006/relationships/image" Target="media/image3.tiff"/></Relationships>
</file>

<file path=word/_rels/footer2.xml.rels><?xml version="1.0" encoding="UTF-8" standalone="yes"?>
<Relationships xmlns="http://schemas.openxmlformats.org/package/2006/relationships"><Relationship Id="rId1" Type="http://schemas.openxmlformats.org/officeDocument/2006/relationships/image" Target="media/image3.tiff"/></Relationships>
</file>

<file path=word/_rels/footer3.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4.jpg"/></Relationships>
</file>

<file path=word/_rels/footer4.xml.rels><?xml version="1.0" encoding="UTF-8" standalone="yes"?>
<Relationships xmlns="http://schemas.openxmlformats.org/package/2006/relationships"><Relationship Id="rId1" Type="http://schemas.openxmlformats.org/officeDocument/2006/relationships/image" Target="media/image3.tiff"/></Relationships>
</file>

<file path=word/_rels/footer5.xml.rels><?xml version="1.0" encoding="UTF-8" standalone="yes"?>
<Relationships xmlns="http://schemas.openxmlformats.org/package/2006/relationships"><Relationship Id="rId1" Type="http://schemas.openxmlformats.org/officeDocument/2006/relationships/image" Target="media/image3.tiff"/></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tienda_virtual/cce-gad-gi-30_guia_compras_estandarizadas_grandes_almacenes_v1_04-10-2022_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6F689-BD84-4F75-B5CB-526C525A3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25993</Words>
  <Characters>142962</Characters>
  <Application>Microsoft Office Word</Application>
  <DocSecurity>0</DocSecurity>
  <Lines>1191</Lines>
  <Paragraphs>337</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
  <LinksUpToDate>false</LinksUpToDate>
  <CharactersWithSpaces>168618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
  <dc:creator>amcolmen</dc:creator>
  <cp:keywords/>
  <cp:lastModifiedBy>anamilena pacheco quintero</cp:lastModifiedBy>
  <cp:revision>3</cp:revision>
  <cp:lastPrinted>2019-10-11T00:36:00Z</cp:lastPrinted>
  <dcterms:created xsi:type="dcterms:W3CDTF">2023-10-20T20:26:00Z</dcterms:created>
  <dcterms:modified xsi:type="dcterms:W3CDTF">2023-10-20T20:26:00Z</dcterms:modified>
</cp:coreProperties>
</file>