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35B81" w14:textId="3A25D7E2" w:rsidR="00DF67C4" w:rsidRPr="00DF67C4" w:rsidRDefault="00DF67C4" w:rsidP="00DF67C4">
      <w:pPr>
        <w:jc w:val="center"/>
        <w:rPr>
          <w:rFonts w:asciiTheme="majorHAnsi" w:hAnsiTheme="majorHAnsi" w:cstheme="majorHAnsi"/>
          <w:b/>
          <w:sz w:val="20"/>
          <w:szCs w:val="20"/>
        </w:rPr>
      </w:pPr>
      <w:r w:rsidRPr="00DF67C4">
        <w:rPr>
          <w:rFonts w:asciiTheme="majorHAnsi" w:hAnsiTheme="majorHAnsi" w:cstheme="majorHAnsi"/>
          <w:b/>
          <w:sz w:val="20"/>
          <w:szCs w:val="20"/>
        </w:rPr>
        <w:t xml:space="preserve">FACTORES DE DESEMPATE </w:t>
      </w:r>
    </w:p>
    <w:p w14:paraId="44688FAB" w14:textId="77777777" w:rsidR="00DF67C4" w:rsidRPr="00DF67C4" w:rsidRDefault="00DF67C4" w:rsidP="00DF67C4">
      <w:pPr>
        <w:jc w:val="center"/>
        <w:rPr>
          <w:rFonts w:asciiTheme="majorHAnsi" w:hAnsiTheme="majorHAnsi" w:cstheme="majorHAnsi"/>
          <w:b/>
          <w:sz w:val="20"/>
          <w:szCs w:val="20"/>
          <w:u w:val="single"/>
        </w:rPr>
      </w:pPr>
      <w:r w:rsidRPr="00DF67C4">
        <w:rPr>
          <w:rFonts w:asciiTheme="majorHAnsi" w:hAnsiTheme="majorHAnsi" w:cstheme="majorHAnsi"/>
          <w:b/>
          <w:sz w:val="20"/>
          <w:szCs w:val="20"/>
          <w:u w:val="single"/>
        </w:rPr>
        <w:t>ARTÍCULO 35. LEY 2069 DE 2020 FACTORES DE DESEMPATE</w:t>
      </w:r>
    </w:p>
    <w:p w14:paraId="7618AF80" w14:textId="1D3D1C7A" w:rsidR="00DF67C4" w:rsidRPr="00DF67C4" w:rsidRDefault="00DF67C4" w:rsidP="00360004">
      <w:pPr>
        <w:spacing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Yo, ___________________________________, identificado con la cédula de ciudadanía No. _____________ expedida en ______________________, actuando en calidad de ___________ (Representante legal), dándole cumplimiento al artículo </w:t>
      </w:r>
      <w:r w:rsidR="00360004" w:rsidRPr="00DF67C4">
        <w:rPr>
          <w:rFonts w:asciiTheme="majorHAnsi" w:hAnsiTheme="majorHAnsi" w:cstheme="majorHAnsi"/>
          <w:sz w:val="20"/>
          <w:szCs w:val="20"/>
        </w:rPr>
        <w:t>35 de</w:t>
      </w:r>
      <w:r w:rsidRPr="00DF67C4">
        <w:rPr>
          <w:rFonts w:asciiTheme="majorHAnsi" w:hAnsiTheme="majorHAnsi" w:cstheme="majorHAnsi"/>
          <w:sz w:val="20"/>
          <w:szCs w:val="20"/>
        </w:rPr>
        <w:t xml:space="preserve"> la ley 2069 de 2020 mediante la presente, relaciono el listado de factores de desempate </w:t>
      </w:r>
      <w:r w:rsidR="00360004" w:rsidRPr="00DF67C4">
        <w:rPr>
          <w:rFonts w:asciiTheme="majorHAnsi" w:hAnsiTheme="majorHAnsi" w:cstheme="majorHAnsi"/>
          <w:sz w:val="20"/>
          <w:szCs w:val="20"/>
        </w:rPr>
        <w:t>que como</w:t>
      </w:r>
      <w:r w:rsidRPr="00DF67C4">
        <w:rPr>
          <w:rFonts w:asciiTheme="majorHAnsi" w:hAnsiTheme="majorHAnsi" w:cstheme="majorHAnsi"/>
          <w:sz w:val="20"/>
          <w:szCs w:val="20"/>
        </w:rPr>
        <w:t xml:space="preserve"> proponente se acreditan </w:t>
      </w:r>
      <w:r w:rsidR="00360004" w:rsidRPr="00DF67C4">
        <w:rPr>
          <w:rFonts w:asciiTheme="majorHAnsi" w:hAnsiTheme="majorHAnsi" w:cstheme="majorHAnsi"/>
          <w:sz w:val="20"/>
          <w:szCs w:val="20"/>
        </w:rPr>
        <w:t>y se</w:t>
      </w:r>
      <w:r w:rsidRPr="00DF67C4">
        <w:rPr>
          <w:rFonts w:asciiTheme="majorHAnsi" w:hAnsiTheme="majorHAnsi" w:cstheme="majorHAnsi"/>
          <w:sz w:val="20"/>
          <w:szCs w:val="20"/>
        </w:rPr>
        <w:t xml:space="preserve"> manifiesta en el siguiente cuadro: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103"/>
        <w:gridCol w:w="1560"/>
      </w:tblGrid>
      <w:tr w:rsidR="00DF67C4" w:rsidRPr="00DF67C4" w14:paraId="09255E3C" w14:textId="77777777" w:rsidTr="00DF67C4">
        <w:tc>
          <w:tcPr>
            <w:tcW w:w="2830" w:type="dxa"/>
            <w:shd w:val="clear" w:color="auto" w:fill="F2F2F2"/>
          </w:tcPr>
          <w:p w14:paraId="3C4755EB" w14:textId="77777777" w:rsidR="00DF67C4" w:rsidRPr="00DF67C4" w:rsidRDefault="00DF67C4" w:rsidP="00DF67C4">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ARTÍCULO 35. LEY 2069 DE 2020 FACTORES DE DESEMPATE</w:t>
            </w:r>
          </w:p>
        </w:tc>
        <w:tc>
          <w:tcPr>
            <w:tcW w:w="5103" w:type="dxa"/>
            <w:shd w:val="clear" w:color="auto" w:fill="F2F2F2"/>
          </w:tcPr>
          <w:p w14:paraId="17B7F9C8" w14:textId="77777777" w:rsidR="00DF67C4" w:rsidRPr="00DF67C4" w:rsidRDefault="00DF67C4" w:rsidP="00DF67C4">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COMO ACREDITAR EL CRITERIO</w:t>
            </w:r>
          </w:p>
        </w:tc>
        <w:tc>
          <w:tcPr>
            <w:tcW w:w="1560" w:type="dxa"/>
            <w:shd w:val="clear" w:color="auto" w:fill="F2F2F2"/>
          </w:tcPr>
          <w:p w14:paraId="07F6263B" w14:textId="77777777" w:rsidR="00DF67C4" w:rsidRPr="00DF67C4" w:rsidRDefault="00DF67C4" w:rsidP="00DF67C4">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MARQUE CON (X) AL CRITERO QUE APLICA</w:t>
            </w:r>
          </w:p>
        </w:tc>
      </w:tr>
      <w:tr w:rsidR="00DF67C4" w:rsidRPr="00DF67C4" w14:paraId="688451F7" w14:textId="77777777" w:rsidTr="00DF67C4">
        <w:tc>
          <w:tcPr>
            <w:tcW w:w="2830" w:type="dxa"/>
            <w:shd w:val="clear" w:color="auto" w:fill="auto"/>
          </w:tcPr>
          <w:p w14:paraId="799CCB22"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color w:val="000000"/>
                <w:sz w:val="20"/>
                <w:szCs w:val="20"/>
              </w:rPr>
              <w:t>1.</w:t>
            </w:r>
            <w:r w:rsidRPr="00DF67C4">
              <w:rPr>
                <w:rFonts w:asciiTheme="majorHAnsi" w:hAnsiTheme="majorHAnsi" w:cstheme="majorHAnsi"/>
                <w:i/>
                <w:iCs/>
                <w:color w:val="000000"/>
                <w:sz w:val="20"/>
                <w:szCs w:val="20"/>
              </w:rPr>
              <w:t xml:space="preserve"> Preferir la oferta de bienes o servicios nacionales frente a la oferta de bienes o servicios extranjeros</w:t>
            </w:r>
          </w:p>
        </w:tc>
        <w:tc>
          <w:tcPr>
            <w:tcW w:w="5103" w:type="dxa"/>
            <w:shd w:val="clear" w:color="auto" w:fill="auto"/>
          </w:tcPr>
          <w:p w14:paraId="0F29BF0E" w14:textId="7DBD7F84"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el presente criterio con el Certificado de Existencia y Representación Legal o Registro Mercantil.</w:t>
            </w:r>
          </w:p>
          <w:p w14:paraId="69D1EDC7" w14:textId="77777777" w:rsidR="00360004" w:rsidRPr="00DF67C4" w:rsidRDefault="00360004" w:rsidP="00DF67C4">
            <w:pPr>
              <w:spacing w:after="0" w:line="240" w:lineRule="auto"/>
              <w:jc w:val="both"/>
              <w:rPr>
                <w:rFonts w:asciiTheme="majorHAnsi" w:hAnsiTheme="majorHAnsi" w:cstheme="majorHAnsi"/>
                <w:color w:val="000000"/>
                <w:sz w:val="20"/>
                <w:szCs w:val="20"/>
              </w:rPr>
            </w:pPr>
          </w:p>
          <w:p w14:paraId="43711F54" w14:textId="77777777"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igualmente esta condición en cada uno de los integrantes del proponente plural.</w:t>
            </w:r>
          </w:p>
          <w:p w14:paraId="5ED35F1E" w14:textId="2E77C298"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6DF4EF11"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3BB6CFE6" w14:textId="77777777" w:rsidTr="00DF67C4">
        <w:tc>
          <w:tcPr>
            <w:tcW w:w="2830" w:type="dxa"/>
            <w:shd w:val="clear" w:color="auto" w:fill="auto"/>
          </w:tcPr>
          <w:p w14:paraId="3749550F"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2.</w:t>
            </w:r>
            <w:r w:rsidRPr="00DF67C4">
              <w:rPr>
                <w:rFonts w:asciiTheme="majorHAnsi" w:hAnsiTheme="majorHAnsi" w:cstheme="majorHAnsi"/>
                <w:i/>
                <w:iCs/>
                <w:color w:val="000000"/>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DF67C4">
              <w:rPr>
                <w:rFonts w:asciiTheme="majorHAnsi" w:hAnsiTheme="majorHAnsi" w:cstheme="majorHAnsi"/>
                <w:color w:val="000000"/>
                <w:sz w:val="20"/>
                <w:szCs w:val="20"/>
              </w:rPr>
              <w:t>.</w:t>
            </w:r>
          </w:p>
        </w:tc>
        <w:tc>
          <w:tcPr>
            <w:tcW w:w="5103" w:type="dxa"/>
            <w:shd w:val="clear" w:color="auto" w:fill="auto"/>
          </w:tcPr>
          <w:p w14:paraId="1351029C" w14:textId="3E9E3535"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566C0A12"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48EF9CD7" w14:textId="09CB29E3"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521298AB"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3821CD12" w14:textId="77777777" w:rsidR="00DF67C4" w:rsidRPr="00DF67C4" w:rsidRDefault="00DF67C4" w:rsidP="00DF67C4">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 realizando las siguientes declaraciones:</w:t>
            </w:r>
          </w:p>
          <w:p w14:paraId="03C50622" w14:textId="77777777" w:rsidR="00DF67C4" w:rsidRPr="00DF67C4" w:rsidRDefault="00DF67C4" w:rsidP="00DF67C4">
            <w:pPr>
              <w:spacing w:after="0" w:line="240" w:lineRule="auto"/>
              <w:jc w:val="both"/>
              <w:rPr>
                <w:rFonts w:asciiTheme="majorHAnsi" w:hAnsiTheme="majorHAnsi" w:cstheme="majorHAnsi"/>
                <w:b/>
                <w:bCs/>
                <w:color w:val="000000"/>
                <w:sz w:val="20"/>
                <w:szCs w:val="20"/>
                <w:u w:val="single"/>
              </w:rPr>
            </w:pPr>
          </w:p>
          <w:p w14:paraId="3888EA9E" w14:textId="77777777" w:rsidR="00DF67C4" w:rsidRPr="00DF67C4" w:rsidRDefault="00DF67C4" w:rsidP="00DF67C4">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i/>
                <w:iCs/>
                <w:color w:val="000000"/>
                <w:sz w:val="20"/>
                <w:szCs w:val="20"/>
                <w:u w:val="single"/>
              </w:rPr>
            </w:pPr>
            <w:r w:rsidRPr="00DF67C4">
              <w:rPr>
                <w:rFonts w:asciiTheme="majorHAnsi" w:hAnsiTheme="majorHAnsi" w:cstheme="majorHAnsi"/>
                <w:b/>
                <w:bCs/>
                <w:i/>
                <w:iCs/>
                <w:color w:val="000000"/>
                <w:sz w:val="20"/>
                <w:szCs w:val="20"/>
                <w:u w:val="single"/>
              </w:rPr>
              <w:t>tiene la responsabilidad permanente de hijos menores o personas incapacitadas para trabajar</w:t>
            </w:r>
          </w:p>
          <w:p w14:paraId="779D85F0" w14:textId="77777777" w:rsidR="00DF67C4" w:rsidRPr="00DF67C4" w:rsidRDefault="00DF67C4" w:rsidP="00DF67C4">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no cuenta con la ayuda de otros miembros de la familia</w:t>
            </w:r>
          </w:p>
          <w:p w14:paraId="71284085" w14:textId="77777777" w:rsidR="00DF67C4" w:rsidRPr="00DF67C4" w:rsidRDefault="00DF67C4" w:rsidP="00DF67C4">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 xml:space="preserve">su pareja murió, está ausente de manera permanente o abandonó el hogar y se demuestra que esta se sustrae del cumplimiento de sus obligaciones, o </w:t>
            </w:r>
            <w:r w:rsidRPr="00DF67C4">
              <w:rPr>
                <w:rFonts w:asciiTheme="majorHAnsi" w:hAnsiTheme="majorHAnsi" w:cstheme="majorHAnsi"/>
                <w:b/>
                <w:bCs/>
                <w:i/>
                <w:iCs/>
                <w:color w:val="000000"/>
                <w:sz w:val="20"/>
                <w:szCs w:val="20"/>
                <w:u w:val="single"/>
              </w:rPr>
              <w:lastRenderedPageBreak/>
              <w:t>cuando su pareja se encuentre presente pero no asuma la responsabilidad que le corresponde por motivos como la incapacidad física, sensorial, síquica o mental</w:t>
            </w:r>
          </w:p>
          <w:p w14:paraId="304023BB"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27A788B0" w14:textId="359BCAD4"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34C0F132" w14:textId="77777777" w:rsidR="00360004" w:rsidRPr="00DF67C4" w:rsidRDefault="00360004" w:rsidP="00DF67C4">
            <w:pPr>
              <w:spacing w:after="0" w:line="240" w:lineRule="auto"/>
              <w:jc w:val="both"/>
              <w:rPr>
                <w:rFonts w:asciiTheme="majorHAnsi" w:hAnsiTheme="majorHAnsi" w:cstheme="majorHAnsi"/>
                <w:color w:val="000000"/>
                <w:sz w:val="20"/>
                <w:szCs w:val="20"/>
              </w:rPr>
            </w:pPr>
          </w:p>
          <w:p w14:paraId="537B726B" w14:textId="77777777"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 o uniones temporales cada uno de los integrantes que participe o participen mayoritariamente mujeres víctimas de la violencia intrafamiliar, o mujeres cabeza de familia, cada uno de los integrantes deberá aportar los documentos antes mencionados.</w:t>
            </w:r>
          </w:p>
          <w:p w14:paraId="2B64F759" w14:textId="65CBB8BF"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5B71E6F9"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5116866B" w14:textId="77777777" w:rsidTr="00DF67C4">
        <w:tc>
          <w:tcPr>
            <w:tcW w:w="2830" w:type="dxa"/>
            <w:shd w:val="clear" w:color="auto" w:fill="auto"/>
          </w:tcPr>
          <w:p w14:paraId="6F52848A"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3</w:t>
            </w:r>
            <w:r w:rsidRPr="00DF67C4">
              <w:rPr>
                <w:rFonts w:asciiTheme="majorHAnsi" w:hAnsiTheme="majorHAnsi" w:cstheme="majorHAnsi"/>
                <w:i/>
                <w:iCs/>
                <w:color w:val="000000"/>
                <w:sz w:val="20"/>
                <w:szCs w:val="20"/>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103" w:type="dxa"/>
            <w:shd w:val="clear" w:color="auto" w:fill="auto"/>
          </w:tcPr>
          <w:p w14:paraId="4BB3A81B" w14:textId="68F1DE42" w:rsidR="00DF67C4" w:rsidRDefault="00DF67C4" w:rsidP="00DF67C4">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21E874AD" w14:textId="77777777" w:rsidR="00360004" w:rsidRPr="00DF67C4" w:rsidRDefault="00360004" w:rsidP="00360004">
            <w:pPr>
              <w:pStyle w:val="Prrafodelista"/>
              <w:spacing w:after="0" w:line="240" w:lineRule="auto"/>
              <w:ind w:left="207"/>
              <w:jc w:val="both"/>
              <w:rPr>
                <w:rFonts w:asciiTheme="majorHAnsi" w:hAnsiTheme="majorHAnsi" w:cstheme="majorHAnsi"/>
                <w:color w:val="000000"/>
                <w:sz w:val="20"/>
                <w:szCs w:val="20"/>
              </w:rPr>
            </w:pPr>
          </w:p>
          <w:p w14:paraId="4644E4F5" w14:textId="6DD0DD7F" w:rsidR="00DF67C4" w:rsidRDefault="00DF67C4" w:rsidP="00DF67C4">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p w14:paraId="00CE4A60" w14:textId="77777777" w:rsidR="00360004" w:rsidRPr="00DF67C4" w:rsidRDefault="00360004" w:rsidP="00360004">
            <w:pPr>
              <w:pStyle w:val="Prrafodelista"/>
              <w:spacing w:after="0" w:line="240" w:lineRule="auto"/>
              <w:ind w:left="207"/>
              <w:jc w:val="both"/>
              <w:rPr>
                <w:rFonts w:asciiTheme="majorHAnsi" w:hAnsiTheme="majorHAnsi" w:cstheme="majorHAnsi"/>
                <w:color w:val="000000"/>
                <w:sz w:val="20"/>
                <w:szCs w:val="20"/>
              </w:rPr>
            </w:pPr>
          </w:p>
          <w:p w14:paraId="5C1059FA" w14:textId="77777777" w:rsidR="00DF67C4" w:rsidRPr="00DF67C4" w:rsidRDefault="00DF67C4" w:rsidP="00DF67C4">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Adjuntar cédula y la certificación de afiliación del personal en condición de discapacidad.</w:t>
            </w:r>
          </w:p>
          <w:p w14:paraId="22B2D6FF" w14:textId="77777777" w:rsidR="00DF67C4" w:rsidRDefault="00DF67C4" w:rsidP="00DF67C4">
            <w:pPr>
              <w:spacing w:after="0" w:line="240" w:lineRule="auto"/>
              <w:jc w:val="both"/>
              <w:rPr>
                <w:rFonts w:asciiTheme="majorHAnsi" w:hAnsiTheme="majorHAnsi" w:cstheme="majorHAnsi"/>
                <w:color w:val="000000"/>
                <w:sz w:val="20"/>
                <w:szCs w:val="20"/>
              </w:rPr>
            </w:pPr>
          </w:p>
          <w:p w14:paraId="7F014C2F" w14:textId="77777777" w:rsidR="00960CFA" w:rsidRDefault="00960CFA" w:rsidP="00960CFA">
            <w:pPr>
              <w:rPr>
                <w:rFonts w:asciiTheme="majorHAnsi" w:hAnsiTheme="majorHAnsi" w:cstheme="majorHAnsi"/>
                <w:color w:val="000000"/>
                <w:sz w:val="20"/>
                <w:szCs w:val="20"/>
              </w:rPr>
            </w:pPr>
          </w:p>
          <w:p w14:paraId="7A58B6E4" w14:textId="41EEBE24" w:rsidR="00960CFA" w:rsidRPr="00960CFA" w:rsidRDefault="00960CFA" w:rsidP="00960CFA">
            <w:pPr>
              <w:jc w:val="right"/>
              <w:rPr>
                <w:rFonts w:asciiTheme="majorHAnsi" w:hAnsiTheme="majorHAnsi" w:cstheme="majorHAnsi"/>
                <w:sz w:val="20"/>
                <w:szCs w:val="20"/>
              </w:rPr>
            </w:pPr>
          </w:p>
        </w:tc>
        <w:tc>
          <w:tcPr>
            <w:tcW w:w="1560" w:type="dxa"/>
          </w:tcPr>
          <w:p w14:paraId="386D3852"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tc>
      </w:tr>
      <w:tr w:rsidR="00DF67C4" w:rsidRPr="00DF67C4" w14:paraId="70457358" w14:textId="77777777" w:rsidTr="00DF67C4">
        <w:tc>
          <w:tcPr>
            <w:tcW w:w="2830" w:type="dxa"/>
            <w:shd w:val="clear" w:color="auto" w:fill="auto"/>
          </w:tcPr>
          <w:p w14:paraId="682F8E89"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4</w:t>
            </w:r>
            <w:r w:rsidRPr="00DF67C4">
              <w:rPr>
                <w:rFonts w:asciiTheme="majorHAnsi" w:hAnsiTheme="majorHAnsi" w:cstheme="majorHAnsi"/>
                <w:i/>
                <w:iCs/>
                <w:color w:val="000000"/>
                <w:sz w:val="20"/>
                <w:szCs w:val="20"/>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DF67C4">
              <w:rPr>
                <w:rFonts w:asciiTheme="majorHAnsi" w:hAnsiTheme="majorHAnsi" w:cstheme="majorHAnsi"/>
                <w:color w:val="000000"/>
                <w:sz w:val="20"/>
                <w:szCs w:val="20"/>
              </w:rPr>
              <w:t>.</w:t>
            </w:r>
          </w:p>
        </w:tc>
        <w:tc>
          <w:tcPr>
            <w:tcW w:w="5103" w:type="dxa"/>
            <w:shd w:val="clear" w:color="auto" w:fill="auto"/>
          </w:tcPr>
          <w:p w14:paraId="037C0B8B" w14:textId="77777777" w:rsidR="00DF67C4" w:rsidRPr="00DF67C4" w:rsidRDefault="00DF67C4" w:rsidP="00DF67C4">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48D38AF1" w14:textId="210657A2" w:rsidR="00DF67C4" w:rsidRPr="00DF67C4" w:rsidRDefault="00DF67C4" w:rsidP="00DF67C4">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Copia de las planillas o relación de pagos que soporten el pago a seguridad social del último año a la fecha de cierre del presente proceso o copia del documento que evidencie la relación laboral o contractual</w:t>
            </w:r>
          </w:p>
          <w:p w14:paraId="76862946" w14:textId="77777777" w:rsidR="00DF67C4" w:rsidRPr="00DF67C4" w:rsidRDefault="00DF67C4" w:rsidP="00DF67C4">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 cédula de ciudadanía de las personas mayores certificadas anteriormente.</w:t>
            </w:r>
          </w:p>
          <w:p w14:paraId="13EA4796" w14:textId="77777777" w:rsidR="00DF67C4" w:rsidRPr="00DF67C4" w:rsidRDefault="00DF67C4" w:rsidP="00DF67C4">
            <w:pPr>
              <w:pStyle w:val="Prrafodelista"/>
              <w:numPr>
                <w:ilvl w:val="0"/>
                <w:numId w:val="3"/>
              </w:numPr>
              <w:spacing w:after="0" w:line="240" w:lineRule="auto"/>
              <w:ind w:left="204" w:hanging="204"/>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Para consorcios y uniones temporales, cada uno de los integrantes debe adjuntar los documentos anteriormente descritos.</w:t>
            </w:r>
          </w:p>
          <w:p w14:paraId="1DC9015D"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43460548"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tc>
      </w:tr>
      <w:tr w:rsidR="00DF67C4" w:rsidRPr="00DF67C4" w14:paraId="1A1BC165" w14:textId="77777777" w:rsidTr="00DF67C4">
        <w:tc>
          <w:tcPr>
            <w:tcW w:w="2830" w:type="dxa"/>
            <w:shd w:val="clear" w:color="auto" w:fill="auto"/>
          </w:tcPr>
          <w:p w14:paraId="3366EF28"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5</w:t>
            </w:r>
            <w:r w:rsidRPr="00DF67C4">
              <w:rPr>
                <w:rFonts w:asciiTheme="majorHAnsi" w:hAnsiTheme="majorHAnsi" w:cstheme="majorHAnsi"/>
                <w:i/>
                <w:iCs/>
                <w:color w:val="000000"/>
                <w:sz w:val="20"/>
                <w:szCs w:val="20"/>
              </w:rPr>
              <w:t>. Preferir la propuesta presentada por el oferente que acredite, en las condiciones establecidas en la ley, que por lo menos diez por ciento (10%) de su nómina pertenece a población indígena, negra, afrocolombiana, raizal, palanquera, Rrom o gitanas.</w:t>
            </w:r>
          </w:p>
        </w:tc>
        <w:tc>
          <w:tcPr>
            <w:tcW w:w="5103" w:type="dxa"/>
            <w:shd w:val="clear" w:color="auto" w:fill="auto"/>
          </w:tcPr>
          <w:p w14:paraId="0EF1927F" w14:textId="77777777" w:rsidR="00DF67C4" w:rsidRPr="00DF67C4" w:rsidRDefault="00DF67C4" w:rsidP="00DF67C4">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648DD81E" w14:textId="77777777" w:rsidR="00DF67C4" w:rsidRPr="00DF67C4" w:rsidRDefault="00DF67C4" w:rsidP="00DF67C4">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pagos8 que soporten el pago a seguridad social del último año a la fecha de cierre del presente proceso y de la cédula de ciudadanía de las personas certificadas anteriormente.</w:t>
            </w:r>
          </w:p>
          <w:p w14:paraId="30A8E9C4" w14:textId="77777777" w:rsidR="00DF67C4" w:rsidRPr="00DF67C4" w:rsidRDefault="00DF67C4" w:rsidP="00DF67C4">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5B1CC923" w14:textId="77777777" w:rsidR="00DF67C4" w:rsidRPr="00DF67C4" w:rsidRDefault="00DF67C4" w:rsidP="00DF67C4">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7A5D21BF"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61E49B04"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tc>
      </w:tr>
      <w:tr w:rsidR="00DF67C4" w:rsidRPr="00DF67C4" w14:paraId="7F342597" w14:textId="77777777" w:rsidTr="00DF67C4">
        <w:tc>
          <w:tcPr>
            <w:tcW w:w="2830" w:type="dxa"/>
            <w:shd w:val="clear" w:color="auto" w:fill="auto"/>
          </w:tcPr>
          <w:p w14:paraId="35D70A79"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6.</w:t>
            </w:r>
            <w:r w:rsidRPr="00DF67C4">
              <w:rPr>
                <w:rFonts w:asciiTheme="majorHAnsi" w:hAnsiTheme="majorHAnsi" w:cstheme="majorHAnsi"/>
                <w:i/>
                <w:iCs/>
                <w:color w:val="000000"/>
                <w:sz w:val="20"/>
                <w:szCs w:val="20"/>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103" w:type="dxa"/>
            <w:shd w:val="clear" w:color="auto" w:fill="auto"/>
          </w:tcPr>
          <w:p w14:paraId="15B98213"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personas en proceso de reintegración o reincorporación, deberán anexar certificación vigente expedida por la Agencia para la reincorporación y la normalización ARN.</w:t>
            </w:r>
          </w:p>
          <w:p w14:paraId="43800280" w14:textId="045BAB0F"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4BBE1EF6"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3663EFB8" w14:textId="0B5C9508"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entidad verificará el certificado de existencia y representación legal o en los estatutos a fin de corroborar la participación de este grupo poblacional dentro de la persona jurídica, misma verificación que se hará a cada uno de los integrantes del proponente plural.</w:t>
            </w:r>
          </w:p>
          <w:p w14:paraId="32F0277B"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42277805"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4E226817" w14:textId="77777777" w:rsidTr="00DF67C4">
        <w:tc>
          <w:tcPr>
            <w:tcW w:w="2830" w:type="dxa"/>
            <w:shd w:val="clear" w:color="auto" w:fill="auto"/>
          </w:tcPr>
          <w:p w14:paraId="0E930087"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7.</w:t>
            </w:r>
            <w:r w:rsidRPr="00DF67C4">
              <w:rPr>
                <w:rFonts w:asciiTheme="majorHAnsi" w:hAnsiTheme="majorHAnsi" w:cstheme="majorHAnsi"/>
                <w:i/>
                <w:iCs/>
                <w:color w:val="000000"/>
                <w:sz w:val="20"/>
                <w:szCs w:val="20"/>
              </w:rPr>
              <w:t xml:space="preserve"> Preferir la oferta presentada por un proponente plural siempre que: (a) esté </w:t>
            </w:r>
            <w:r w:rsidRPr="00DF67C4">
              <w:rPr>
                <w:rFonts w:asciiTheme="majorHAnsi" w:hAnsiTheme="majorHAnsi" w:cstheme="majorHAnsi"/>
                <w:i/>
                <w:iCs/>
                <w:color w:val="000000"/>
                <w:sz w:val="20"/>
                <w:szCs w:val="20"/>
              </w:rPr>
              <w:lastRenderedPageBreak/>
              <w:t>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103" w:type="dxa"/>
            <w:shd w:val="clear" w:color="auto" w:fill="auto"/>
          </w:tcPr>
          <w:p w14:paraId="3887F976"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Para la acreditación de este criterio se debe anexar los documentos indicados en los numerales 2 y 6.</w:t>
            </w:r>
          </w:p>
          <w:p w14:paraId="060A6857"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Así mismo debe acreditar lo pertinente en el acuerdo privado de constitución del proponente plural y en el certificado de existencia y representación legal de la persona jurídica.</w:t>
            </w:r>
          </w:p>
          <w:p w14:paraId="4B206027"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34159A7A"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3BD3F9C9"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4B3E2857" w14:textId="77777777" w:rsidTr="00DF67C4">
        <w:tc>
          <w:tcPr>
            <w:tcW w:w="2830" w:type="dxa"/>
            <w:shd w:val="clear" w:color="auto" w:fill="auto"/>
          </w:tcPr>
          <w:p w14:paraId="19000C8E"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8.</w:t>
            </w:r>
            <w:r w:rsidRPr="00DF67C4">
              <w:rPr>
                <w:rFonts w:asciiTheme="majorHAnsi" w:hAnsiTheme="majorHAnsi" w:cstheme="majorHAnsi"/>
                <w:i/>
                <w:iCs/>
                <w:color w:val="000000"/>
                <w:sz w:val="20"/>
                <w:szCs w:val="20"/>
              </w:rPr>
              <w:t xml:space="preserve"> Preferir la oferta presentada por una Mipyme o cooperativas o asociaciones mutuales; o un proponente plural constituido por Mipymes, cooperativas o asociaciones mutuales.</w:t>
            </w:r>
          </w:p>
        </w:tc>
        <w:tc>
          <w:tcPr>
            <w:tcW w:w="5103" w:type="dxa"/>
            <w:shd w:val="clear" w:color="auto" w:fill="auto"/>
          </w:tcPr>
          <w:p w14:paraId="31EE6107" w14:textId="7984BE62" w:rsidR="00DF67C4" w:rsidRDefault="00DF67C4" w:rsidP="00DF67C4">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74889F19" w14:textId="77777777" w:rsidR="00DF67C4" w:rsidRPr="00DF67C4" w:rsidRDefault="00DF67C4" w:rsidP="00DF67C4">
            <w:pPr>
              <w:spacing w:after="0" w:line="240" w:lineRule="auto"/>
              <w:jc w:val="both"/>
              <w:rPr>
                <w:rFonts w:asciiTheme="majorHAnsi" w:hAnsiTheme="majorHAnsi" w:cstheme="majorHAnsi"/>
                <w:b/>
                <w:bCs/>
                <w:color w:val="000000"/>
                <w:sz w:val="20"/>
                <w:szCs w:val="20"/>
                <w:u w:val="single"/>
              </w:rPr>
            </w:pPr>
          </w:p>
          <w:p w14:paraId="0FC2BBE6" w14:textId="77777777" w:rsidR="00DF67C4" w:rsidRPr="00DF67C4" w:rsidRDefault="00DF67C4" w:rsidP="00DF67C4">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naturales mediante certificación expedida por estas.</w:t>
            </w:r>
          </w:p>
          <w:p w14:paraId="3CAF19E2" w14:textId="77777777" w:rsidR="00DF67C4" w:rsidRPr="00DF67C4" w:rsidRDefault="00DF67C4" w:rsidP="00DF67C4">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jurídicas mediante certificación expedida por el representante legal o el contador o revisor fiscal, si están obligadas a tenerlo.</w:t>
            </w:r>
          </w:p>
          <w:p w14:paraId="2480B6D7" w14:textId="77777777" w:rsidR="00DF67C4" w:rsidRPr="00DF67C4" w:rsidRDefault="00DF67C4" w:rsidP="00DF67C4">
            <w:pPr>
              <w:spacing w:after="0" w:line="240" w:lineRule="auto"/>
              <w:ind w:left="360"/>
              <w:jc w:val="both"/>
              <w:rPr>
                <w:rFonts w:asciiTheme="majorHAnsi" w:hAnsiTheme="majorHAnsi" w:cstheme="majorHAnsi"/>
                <w:b/>
                <w:bCs/>
                <w:color w:val="000000"/>
                <w:sz w:val="20"/>
                <w:szCs w:val="20"/>
                <w:u w:val="single"/>
              </w:rPr>
            </w:pPr>
          </w:p>
          <w:p w14:paraId="78F3115F" w14:textId="77777777" w:rsidR="00DF67C4" w:rsidRPr="00DF67C4" w:rsidRDefault="00DF67C4" w:rsidP="00DF67C4">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Los consorcios y uniones temporales, cada uno de los integrantes debe adjuntar los documentos anteriormente descritos.</w:t>
            </w:r>
          </w:p>
          <w:p w14:paraId="1FEE5D5A"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168018A5" w14:textId="77777777" w:rsidR="00DF67C4" w:rsidRPr="00DF67C4" w:rsidRDefault="00DF67C4" w:rsidP="00DF67C4">
            <w:pPr>
              <w:pStyle w:val="Default"/>
              <w:jc w:val="both"/>
              <w:rPr>
                <w:rFonts w:asciiTheme="majorHAnsi" w:hAnsiTheme="majorHAnsi" w:cstheme="majorHAnsi"/>
                <w:sz w:val="20"/>
                <w:szCs w:val="20"/>
              </w:rPr>
            </w:pPr>
          </w:p>
        </w:tc>
      </w:tr>
      <w:tr w:rsidR="00DF67C4" w:rsidRPr="00DF67C4" w14:paraId="7B7B7C0D" w14:textId="77777777" w:rsidTr="00DF67C4">
        <w:tc>
          <w:tcPr>
            <w:tcW w:w="2830" w:type="dxa"/>
            <w:shd w:val="clear" w:color="auto" w:fill="auto"/>
          </w:tcPr>
          <w:p w14:paraId="2A9E6680"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9</w:t>
            </w:r>
            <w:r w:rsidRPr="00DF67C4">
              <w:rPr>
                <w:rFonts w:asciiTheme="majorHAnsi" w:hAnsiTheme="majorHAnsi" w:cstheme="majorHAnsi"/>
                <w:i/>
                <w:iCs/>
                <w:color w:val="000000"/>
                <w:sz w:val="20"/>
                <w:szCs w:val="20"/>
              </w:rPr>
              <w:t>. Preferir la oferta presentada por el proponente plural constituido por micro y/o pequeñas empresas, cooperativas o asociaciones mutuales.</w:t>
            </w:r>
          </w:p>
        </w:tc>
        <w:tc>
          <w:tcPr>
            <w:tcW w:w="5103" w:type="dxa"/>
            <w:shd w:val="clear" w:color="auto" w:fill="auto"/>
          </w:tcPr>
          <w:p w14:paraId="19CF0EA0" w14:textId="384C78B2"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68BF0CD1"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15FB91EF" w14:textId="77777777"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4AAD5E6A" w14:textId="57B6AC44"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780BE5CA"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66396B39" w14:textId="77777777" w:rsidTr="00DF67C4">
        <w:tc>
          <w:tcPr>
            <w:tcW w:w="2830" w:type="dxa"/>
            <w:shd w:val="clear" w:color="auto" w:fill="auto"/>
          </w:tcPr>
          <w:p w14:paraId="4B5300B9"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10.</w:t>
            </w:r>
            <w:r w:rsidRPr="00DF67C4">
              <w:rPr>
                <w:rFonts w:asciiTheme="majorHAnsi" w:hAnsiTheme="majorHAnsi" w:cstheme="majorHAnsi"/>
                <w:i/>
                <w:iCs/>
                <w:color w:val="000000"/>
                <w:sz w:val="20"/>
                <w:szCs w:val="2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103" w:type="dxa"/>
            <w:shd w:val="clear" w:color="auto" w:fill="auto"/>
          </w:tcPr>
          <w:p w14:paraId="4A4F98BE" w14:textId="6F1A4082"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a este numeral, se debe adjuntar los siguientes documentos:</w:t>
            </w:r>
          </w:p>
          <w:p w14:paraId="5D29AE64"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1CBA4CFD" w14:textId="0D1D3B2D" w:rsidR="00DF67C4" w:rsidRDefault="00DF67C4" w:rsidP="00DF67C4">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Copia de los estados financieros o la información contable con corte a 31 de diciembre del año anterior suscritos por el Revisor Fiscal o contador público según corresponda, donde se especifiquen los pagos por concepto de </w:t>
            </w:r>
            <w:r w:rsidR="00391F5A" w:rsidRPr="00DF67C4">
              <w:rPr>
                <w:rFonts w:asciiTheme="majorHAnsi" w:hAnsiTheme="majorHAnsi" w:cstheme="majorHAnsi"/>
                <w:color w:val="000000"/>
                <w:sz w:val="20"/>
                <w:szCs w:val="20"/>
              </w:rPr>
              <w:t>proveeduría</w:t>
            </w:r>
            <w:r w:rsidRPr="00DF67C4">
              <w:rPr>
                <w:rFonts w:asciiTheme="majorHAnsi" w:hAnsiTheme="majorHAnsi" w:cstheme="majorHAnsi"/>
                <w:color w:val="000000"/>
                <w:sz w:val="20"/>
                <w:szCs w:val="20"/>
              </w:rPr>
              <w:t>.</w:t>
            </w:r>
          </w:p>
          <w:p w14:paraId="5431D323"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p w14:paraId="32284A3F" w14:textId="167DBB5C" w:rsidR="00DF67C4" w:rsidRDefault="00DF67C4" w:rsidP="00DF67C4">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expedida por el revisor fiscal y/o contador público según el caso, en donde indique el porcentaje total de pagos realizados a MIPYMES, cooperativas o asociaciones mutuales por concepto de proveeduría del proponente.</w:t>
            </w:r>
          </w:p>
          <w:p w14:paraId="604E02C4" w14:textId="77777777" w:rsidR="00DF67C4" w:rsidRDefault="00DF67C4" w:rsidP="00DF67C4">
            <w:pPr>
              <w:spacing w:after="0" w:line="240" w:lineRule="auto"/>
              <w:jc w:val="both"/>
              <w:rPr>
                <w:rFonts w:asciiTheme="majorHAnsi" w:hAnsiTheme="majorHAnsi" w:cstheme="majorHAnsi"/>
                <w:color w:val="000000"/>
                <w:sz w:val="20"/>
                <w:szCs w:val="20"/>
              </w:rPr>
            </w:pPr>
          </w:p>
          <w:p w14:paraId="1587C402" w14:textId="458A28DA"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3B7F478C"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1CE8979C"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220CF5AB"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360F428C" w14:textId="77777777" w:rsidTr="00DF67C4">
        <w:tc>
          <w:tcPr>
            <w:tcW w:w="2830" w:type="dxa"/>
            <w:shd w:val="clear" w:color="auto" w:fill="auto"/>
          </w:tcPr>
          <w:p w14:paraId="43D35C33"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11.</w:t>
            </w:r>
            <w:r w:rsidRPr="00DF67C4">
              <w:rPr>
                <w:rFonts w:asciiTheme="majorHAnsi" w:hAnsiTheme="majorHAnsi" w:cstheme="majorHAnsi"/>
                <w:i/>
                <w:iCs/>
                <w:color w:val="000000"/>
                <w:sz w:val="20"/>
                <w:szCs w:val="20"/>
              </w:rPr>
              <w:t xml:space="preserve"> Preferir las empresas reconocidas y establecidas como Sociedad de Beneficio e Interés Colectivo o Sociedad BIC, del segmento MIPYMES.</w:t>
            </w:r>
          </w:p>
        </w:tc>
        <w:tc>
          <w:tcPr>
            <w:tcW w:w="5103" w:type="dxa"/>
            <w:shd w:val="clear" w:color="auto" w:fill="auto"/>
          </w:tcPr>
          <w:p w14:paraId="1E84D8FC" w14:textId="2BCD15A9"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este numeral, se debe adjuntar la siguiente documentación:</w:t>
            </w:r>
          </w:p>
          <w:p w14:paraId="75C4C2EB"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2F8A000C" w14:textId="18769900" w:rsidR="00DF67C4" w:rsidRDefault="00DF67C4" w:rsidP="00DF67C4">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del certificado del registro de las sociedades BIC, expedido por la Cámara de Comercio con una fecha de expedición no superior a 30 días a la fecha del cierre del proceso de selección.</w:t>
            </w:r>
          </w:p>
          <w:p w14:paraId="18D85092"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p w14:paraId="5C309065" w14:textId="77777777" w:rsidR="00DF67C4" w:rsidRPr="00DF67C4" w:rsidRDefault="00DF67C4" w:rsidP="00DF67C4">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Certificación expedida por el Representante Legal, revisor fiscal y/o contador público según el caso en donde se acredite el tamaño de la empresa, el valor de los ingresos por actividad ordinarias a 31 de diciembre del año </w:t>
            </w:r>
            <w:r w:rsidRPr="00DF67C4">
              <w:rPr>
                <w:rFonts w:asciiTheme="majorHAnsi" w:hAnsiTheme="majorHAnsi" w:cstheme="majorHAnsi"/>
                <w:color w:val="000000"/>
                <w:sz w:val="20"/>
                <w:szCs w:val="20"/>
              </w:rPr>
              <w:lastRenderedPageBreak/>
              <w:t>inmediatamente anterior o los obtenidos durante el tiempo de su operación.</w:t>
            </w:r>
          </w:p>
          <w:p w14:paraId="23C5CBE2" w14:textId="77777777"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naturales la certificación debe ser expedida por estas.</w:t>
            </w:r>
          </w:p>
          <w:p w14:paraId="7AE0DFD8" w14:textId="77777777" w:rsidR="00DF67C4" w:rsidRDefault="00DF67C4" w:rsidP="00DF67C4">
            <w:pPr>
              <w:spacing w:after="0" w:line="240" w:lineRule="auto"/>
              <w:jc w:val="both"/>
              <w:rPr>
                <w:rFonts w:asciiTheme="majorHAnsi" w:hAnsiTheme="majorHAnsi" w:cstheme="majorHAnsi"/>
                <w:color w:val="000000"/>
                <w:sz w:val="20"/>
                <w:szCs w:val="20"/>
              </w:rPr>
            </w:pPr>
          </w:p>
          <w:p w14:paraId="5B0BA096" w14:textId="1FF84CFE"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jurídicas la certificación debe ser expedida por el representante legal o el contador o revisor fiscal, si están obligados a tenerlo.</w:t>
            </w:r>
          </w:p>
          <w:p w14:paraId="13AE78EE" w14:textId="77777777" w:rsidR="00DF67C4" w:rsidRDefault="00DF67C4" w:rsidP="00DF67C4">
            <w:pPr>
              <w:spacing w:after="0" w:line="240" w:lineRule="auto"/>
              <w:jc w:val="both"/>
              <w:rPr>
                <w:rFonts w:asciiTheme="majorHAnsi" w:hAnsiTheme="majorHAnsi" w:cstheme="majorHAnsi"/>
                <w:color w:val="000000"/>
                <w:sz w:val="20"/>
                <w:szCs w:val="20"/>
              </w:rPr>
            </w:pPr>
          </w:p>
          <w:p w14:paraId="47854647" w14:textId="6DFB4179"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5EE5FBF7"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7725553B" w14:textId="681C8E6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tc>
        <w:tc>
          <w:tcPr>
            <w:tcW w:w="1560" w:type="dxa"/>
          </w:tcPr>
          <w:p w14:paraId="6E43B1F7"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bl>
    <w:p w14:paraId="0278CB68" w14:textId="77777777" w:rsidR="00DF67C4" w:rsidRPr="00DF67C4" w:rsidRDefault="00DF67C4" w:rsidP="00DF67C4">
      <w:pPr>
        <w:ind w:right="332"/>
        <w:jc w:val="both"/>
        <w:rPr>
          <w:rFonts w:asciiTheme="majorHAnsi" w:hAnsiTheme="majorHAnsi" w:cstheme="majorHAnsi"/>
          <w:b/>
          <w:sz w:val="20"/>
          <w:szCs w:val="20"/>
        </w:rPr>
      </w:pPr>
    </w:p>
    <w:p w14:paraId="6F200063" w14:textId="70572843" w:rsidR="00DF67C4" w:rsidRPr="00DF67C4" w:rsidRDefault="00DF67C4" w:rsidP="00360004">
      <w:pPr>
        <w:ind w:right="49"/>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1:</w:t>
      </w:r>
      <w:r w:rsidRPr="00DF67C4">
        <w:rPr>
          <w:rFonts w:asciiTheme="majorHAnsi" w:hAnsiTheme="majorHAnsi" w:cstheme="majorHAnsi"/>
          <w:color w:val="000000"/>
          <w:sz w:val="20"/>
          <w:szCs w:val="20"/>
          <w:lang w:eastAsia="es-CO"/>
        </w:rPr>
        <w:t xml:space="preserve"> Los documentos que sean suscritos por Revisor fiscal o contador público, el proponente debe allegar con su propuesta la fotocopia de:</w:t>
      </w:r>
    </w:p>
    <w:p w14:paraId="39BBCB3B" w14:textId="77777777" w:rsidR="00DF67C4" w:rsidRPr="00DF67C4" w:rsidRDefault="00DF67C4" w:rsidP="0036000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1. Cédula de ciudadanía, </w:t>
      </w:r>
    </w:p>
    <w:p w14:paraId="74706B2D" w14:textId="77777777" w:rsidR="00DF67C4" w:rsidRPr="00DF67C4" w:rsidRDefault="00DF67C4" w:rsidP="0036000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2. La tarjeta profesional  </w:t>
      </w:r>
    </w:p>
    <w:p w14:paraId="17CC87E6" w14:textId="77777777" w:rsidR="00DF67C4" w:rsidRPr="00DF67C4" w:rsidRDefault="00DF67C4" w:rsidP="0036000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3. El certificado vigente de antecedentes de su registro como contador.</w:t>
      </w:r>
    </w:p>
    <w:p w14:paraId="65888EEB" w14:textId="77777777" w:rsidR="00DF67C4" w:rsidRPr="00DF67C4" w:rsidRDefault="00DF67C4" w:rsidP="0036000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2:</w:t>
      </w:r>
      <w:r w:rsidRPr="00DF67C4">
        <w:rPr>
          <w:rFonts w:asciiTheme="majorHAnsi" w:hAnsiTheme="majorHAnsi" w:cstheme="majorHAnsi"/>
          <w:color w:val="000000"/>
          <w:sz w:val="20"/>
          <w:szCs w:val="20"/>
          <w:lang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42DFC089" w14:textId="77777777" w:rsidR="00DF67C4" w:rsidRPr="00DF67C4" w:rsidRDefault="00DF67C4" w:rsidP="00DF67C4">
      <w:pPr>
        <w:ind w:left="284" w:right="332"/>
        <w:jc w:val="both"/>
        <w:rPr>
          <w:rFonts w:asciiTheme="majorHAnsi" w:hAnsiTheme="majorHAnsi" w:cstheme="majorHAnsi"/>
          <w:color w:val="000000"/>
          <w:sz w:val="20"/>
          <w:szCs w:val="20"/>
          <w:lang w:eastAsia="es-CO"/>
        </w:rPr>
      </w:pPr>
    </w:p>
    <w:p w14:paraId="1CEA2894" w14:textId="77777777" w:rsidR="00DF67C4" w:rsidRPr="00DF67C4" w:rsidRDefault="00DF67C4" w:rsidP="00360004">
      <w:pPr>
        <w:ind w:right="332"/>
        <w:jc w:val="both"/>
        <w:rPr>
          <w:rFonts w:asciiTheme="majorHAnsi" w:hAnsiTheme="majorHAnsi" w:cstheme="majorHAnsi"/>
          <w:b/>
          <w:bCs/>
          <w:color w:val="000000"/>
          <w:sz w:val="20"/>
          <w:szCs w:val="20"/>
          <w:u w:val="single"/>
          <w:lang w:eastAsia="es-CO"/>
        </w:rPr>
      </w:pPr>
      <w:r w:rsidRPr="00DF67C4">
        <w:rPr>
          <w:rFonts w:asciiTheme="majorHAnsi" w:hAnsiTheme="majorHAnsi" w:cstheme="majorHAnsi"/>
          <w:b/>
          <w:bCs/>
          <w:color w:val="000000"/>
          <w:sz w:val="20"/>
          <w:szCs w:val="20"/>
          <w:u w:val="single"/>
          <w:lang w:eastAsia="es-CO"/>
        </w:rPr>
        <w:t>NOTA 3: 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5E238351" w14:textId="77777777" w:rsidR="00DF67C4" w:rsidRPr="00DF67C4" w:rsidRDefault="00DF67C4" w:rsidP="00DF67C4">
      <w:pPr>
        <w:jc w:val="both"/>
        <w:rPr>
          <w:rFonts w:asciiTheme="majorHAnsi" w:hAnsiTheme="majorHAnsi" w:cstheme="majorHAnsi"/>
          <w:sz w:val="20"/>
          <w:szCs w:val="20"/>
        </w:rPr>
      </w:pPr>
    </w:p>
    <w:p w14:paraId="13719431" w14:textId="77777777" w:rsidR="00DF67C4" w:rsidRPr="00DF67C4" w:rsidRDefault="00DF67C4" w:rsidP="00DF67C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Dada a los _______ días del mes de ________________ </w:t>
      </w:r>
      <w:proofErr w:type="spellStart"/>
      <w:r w:rsidRPr="00DF67C4">
        <w:rPr>
          <w:rFonts w:asciiTheme="majorHAnsi" w:hAnsiTheme="majorHAnsi" w:cstheme="majorHAnsi"/>
          <w:sz w:val="20"/>
          <w:szCs w:val="20"/>
        </w:rPr>
        <w:t>de</w:t>
      </w:r>
      <w:proofErr w:type="spellEnd"/>
      <w:r w:rsidRPr="00DF67C4">
        <w:rPr>
          <w:rFonts w:asciiTheme="majorHAnsi" w:hAnsiTheme="majorHAnsi" w:cstheme="majorHAnsi"/>
          <w:sz w:val="20"/>
          <w:szCs w:val="20"/>
        </w:rPr>
        <w:t xml:space="preserve"> 2022.</w:t>
      </w:r>
    </w:p>
    <w:p w14:paraId="074EE682" w14:textId="77777777" w:rsidR="00DF67C4" w:rsidRPr="00DF67C4" w:rsidRDefault="00DF67C4" w:rsidP="00DF67C4">
      <w:pPr>
        <w:spacing w:after="0" w:line="240" w:lineRule="auto"/>
        <w:jc w:val="both"/>
        <w:rPr>
          <w:rFonts w:asciiTheme="majorHAnsi" w:hAnsiTheme="majorHAnsi" w:cstheme="majorHAnsi"/>
          <w:sz w:val="20"/>
          <w:szCs w:val="20"/>
        </w:rPr>
      </w:pPr>
    </w:p>
    <w:p w14:paraId="78EDC05F" w14:textId="77777777" w:rsidR="00DF67C4" w:rsidRPr="00DF67C4" w:rsidRDefault="00DF67C4" w:rsidP="00DF67C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w:t>
      </w:r>
    </w:p>
    <w:p w14:paraId="53F9F0BA" w14:textId="77777777" w:rsidR="00DF67C4" w:rsidRPr="00DF67C4" w:rsidRDefault="00DF67C4" w:rsidP="00DF67C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FIRMA</w:t>
      </w:r>
    </w:p>
    <w:p w14:paraId="3694DEEC" w14:textId="77777777" w:rsidR="00DF67C4" w:rsidRPr="00DF67C4" w:rsidRDefault="00DF67C4" w:rsidP="00DF67C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(Representante legal o revisor fiscal)</w:t>
      </w:r>
    </w:p>
    <w:p w14:paraId="0838C4ED" w14:textId="77777777" w:rsidR="00DF67C4" w:rsidRPr="00DF67C4" w:rsidRDefault="00DF67C4" w:rsidP="00DF67C4">
      <w:pPr>
        <w:spacing w:after="0" w:line="240" w:lineRule="auto"/>
        <w:jc w:val="both"/>
        <w:rPr>
          <w:rFonts w:asciiTheme="majorHAnsi" w:hAnsiTheme="majorHAnsi" w:cstheme="majorHAnsi"/>
          <w:b/>
          <w:sz w:val="20"/>
          <w:szCs w:val="20"/>
          <w:lang w:val="es-MX"/>
        </w:rPr>
      </w:pPr>
      <w:r w:rsidRPr="00DF67C4">
        <w:rPr>
          <w:rFonts w:asciiTheme="majorHAnsi" w:hAnsiTheme="majorHAnsi" w:cstheme="majorHAnsi"/>
          <w:sz w:val="20"/>
          <w:szCs w:val="20"/>
        </w:rPr>
        <w:t xml:space="preserve">C.C No. </w:t>
      </w:r>
    </w:p>
    <w:p w14:paraId="04E76CA0" w14:textId="77777777" w:rsidR="00DF67C4" w:rsidRPr="00DF67C4" w:rsidRDefault="00DF67C4" w:rsidP="00DF67C4">
      <w:pPr>
        <w:rPr>
          <w:rFonts w:asciiTheme="majorHAnsi" w:hAnsiTheme="majorHAnsi" w:cstheme="majorHAnsi"/>
          <w:sz w:val="20"/>
          <w:szCs w:val="20"/>
        </w:rPr>
      </w:pPr>
    </w:p>
    <w:p w14:paraId="53425035" w14:textId="0343EC25" w:rsidR="00342388" w:rsidRPr="00DF67C4" w:rsidRDefault="00342388" w:rsidP="00DF67C4">
      <w:pPr>
        <w:rPr>
          <w:rFonts w:asciiTheme="majorHAnsi" w:hAnsiTheme="majorHAnsi" w:cstheme="majorHAnsi"/>
          <w:sz w:val="20"/>
          <w:szCs w:val="20"/>
        </w:rPr>
      </w:pPr>
    </w:p>
    <w:sectPr w:rsidR="00342388" w:rsidRPr="00DF67C4"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991C4" w14:textId="77777777" w:rsidR="00E505FC" w:rsidRDefault="00E505FC" w:rsidP="001A74F0">
      <w:pPr>
        <w:spacing w:after="0" w:line="240" w:lineRule="auto"/>
      </w:pPr>
      <w:r>
        <w:separator/>
      </w:r>
    </w:p>
  </w:endnote>
  <w:endnote w:type="continuationSeparator" w:id="0">
    <w:p w14:paraId="3EE66948" w14:textId="77777777" w:rsidR="00E505FC" w:rsidRDefault="00E505F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EB5F6" w14:textId="77777777" w:rsidR="00E807A0" w:rsidRPr="00E807A0" w:rsidRDefault="005701F3" w:rsidP="00C92ADF">
    <w:pPr>
      <w:tabs>
        <w:tab w:val="center" w:pos="4252"/>
        <w:tab w:val="right" w:pos="8504"/>
      </w:tabs>
      <w:spacing w:after="0" w:line="240" w:lineRule="auto"/>
      <w:jc w:val="center"/>
      <w:rPr>
        <w:rFonts w:ascii="Raleway" w:eastAsia="Times New Roman" w:hAnsi="Raleway" w:cs="Calibri"/>
        <w:b/>
        <w:bCs/>
        <w:color w:val="FF6C00"/>
        <w:sz w:val="20"/>
        <w:szCs w:val="20"/>
        <w:lang w:val="es-ES" w:eastAsia="es-ES"/>
      </w:rPr>
    </w:pPr>
    <w:r w:rsidRPr="00E807A0">
      <w:rPr>
        <w:noProof/>
      </w:rPr>
      <w:drawing>
        <wp:anchor distT="0" distB="0" distL="114300" distR="114300" simplePos="0" relativeHeight="251673600" behindDoc="0" locked="0" layoutInCell="1" allowOverlap="1" wp14:anchorId="346C403E" wp14:editId="049A1165">
          <wp:simplePos x="0" y="0"/>
          <wp:positionH relativeFrom="column">
            <wp:posOffset>4816680</wp:posOffset>
          </wp:positionH>
          <wp:positionV relativeFrom="paragraph">
            <wp:posOffset>17780</wp:posOffset>
          </wp:positionV>
          <wp:extent cx="1275510" cy="552450"/>
          <wp:effectExtent l="0" t="0" r="127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399" cy="5545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5A4E" w:rsidRPr="00E807A0">
      <w:rPr>
        <w:noProof/>
        <w:lang w:eastAsia="es-CO"/>
      </w:rPr>
      <mc:AlternateContent>
        <mc:Choice Requires="wps">
          <w:drawing>
            <wp:anchor distT="0" distB="0" distL="114300" distR="114300" simplePos="0" relativeHeight="251669504" behindDoc="0" locked="0" layoutInCell="1" allowOverlap="1" wp14:anchorId="09520112" wp14:editId="24648E99">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F063A" w14:textId="65663E2E" w:rsidR="00925A4E" w:rsidRDefault="00C92ADF" w:rsidP="00925A4E">
                          <w:pPr>
                            <w:rPr>
                              <w:sz w:val="18"/>
                            </w:rPr>
                          </w:pPr>
                          <w:r w:rsidRPr="00C92ADF">
                            <w:rPr>
                              <w:sz w:val="18"/>
                            </w:rPr>
                            <w:t>GD</w:t>
                          </w:r>
                          <w:r w:rsidR="00925A4E" w:rsidRPr="00C92ADF">
                            <w:rPr>
                              <w:sz w:val="18"/>
                            </w:rPr>
                            <w:t>-F-</w:t>
                          </w:r>
                          <w:r w:rsidR="00D41F30" w:rsidRPr="00C92ADF">
                            <w:rPr>
                              <w:sz w:val="18"/>
                            </w:rPr>
                            <w:t>011 V.06</w:t>
                          </w:r>
                        </w:p>
                        <w:p w14:paraId="611B56D4" w14:textId="77777777" w:rsidR="00D41F30" w:rsidRPr="00C92ADF" w:rsidRDefault="00D41F30" w:rsidP="00925A4E">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20112"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" fillcolor="white [3201]" stroked="f" strokeweight=".5pt">
              <v:textbox>
                <w:txbxContent>
                  <w:p w14:paraId="54CF063A" w14:textId="65663E2E" w:rsidR="00925A4E" w:rsidRDefault="00C92ADF" w:rsidP="00925A4E">
                    <w:pPr>
                      <w:rPr>
                        <w:sz w:val="18"/>
                      </w:rPr>
                    </w:pPr>
                    <w:r w:rsidRPr="00C92ADF">
                      <w:rPr>
                        <w:sz w:val="18"/>
                      </w:rPr>
                      <w:t>GD</w:t>
                    </w:r>
                    <w:r w:rsidR="00925A4E" w:rsidRPr="00C92ADF">
                      <w:rPr>
                        <w:sz w:val="18"/>
                      </w:rPr>
                      <w:t>-F-</w:t>
                    </w:r>
                    <w:r w:rsidR="00D41F30" w:rsidRPr="00C92ADF">
                      <w:rPr>
                        <w:sz w:val="18"/>
                      </w:rPr>
                      <w:t>011 V.06</w:t>
                    </w:r>
                  </w:p>
                  <w:p w14:paraId="611B56D4" w14:textId="77777777" w:rsidR="00D41F30" w:rsidRPr="00C92ADF" w:rsidRDefault="00D41F30" w:rsidP="00925A4E">
                    <w:pPr>
                      <w:rPr>
                        <w:sz w:val="18"/>
                      </w:rPr>
                    </w:pPr>
                  </w:p>
                </w:txbxContent>
              </v:textbox>
            </v:shape>
          </w:pict>
        </mc:Fallback>
      </mc:AlternateContent>
    </w:r>
    <w:r w:rsidR="00E807A0" w:rsidRPr="00E807A0">
      <w:rPr>
        <w:rFonts w:ascii="Raleway" w:eastAsia="Times New Roman" w:hAnsi="Raleway" w:cs="Calibri"/>
        <w:b/>
        <w:bCs/>
        <w:color w:val="FF6C00"/>
        <w:sz w:val="20"/>
        <w:szCs w:val="20"/>
        <w:lang w:val="es-ES" w:eastAsia="es-ES"/>
      </w:rPr>
      <w:t>CENTRO DE DESARROLLO AGROEMPRESARIAL</w:t>
    </w:r>
  </w:p>
  <w:p w14:paraId="0072D302" w14:textId="5B830334" w:rsidR="0067219F" w:rsidRPr="00E807A0" w:rsidRDefault="00E807A0" w:rsidP="00C92ADF">
    <w:pPr>
      <w:tabs>
        <w:tab w:val="center" w:pos="4252"/>
        <w:tab w:val="right" w:pos="8504"/>
      </w:tabs>
      <w:spacing w:after="0" w:line="240" w:lineRule="auto"/>
      <w:jc w:val="center"/>
      <w:rPr>
        <w:rFonts w:ascii="Raleway" w:eastAsia="Times New Roman" w:hAnsi="Raleway" w:cs="Calibri"/>
        <w:b/>
        <w:bCs/>
        <w:color w:val="FF6C00"/>
        <w:sz w:val="20"/>
        <w:szCs w:val="20"/>
        <w:lang w:val="es-ES" w:eastAsia="es-ES"/>
      </w:rPr>
    </w:pPr>
    <w:r w:rsidRPr="00E807A0">
      <w:rPr>
        <w:rFonts w:ascii="Raleway" w:eastAsia="Times New Roman" w:hAnsi="Raleway" w:cs="Calibri"/>
        <w:b/>
        <w:bCs/>
        <w:color w:val="FF6C00"/>
        <w:sz w:val="20"/>
        <w:szCs w:val="20"/>
        <w:lang w:val="es-ES" w:eastAsia="es-ES"/>
      </w:rPr>
      <w:t xml:space="preserve"> Y TURISTICO DEL HUILA</w:t>
    </w:r>
  </w:p>
  <w:p w14:paraId="5059FA62" w14:textId="03577D49" w:rsidR="00B428B1" w:rsidRPr="00C92ADF" w:rsidRDefault="00C92ADF"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E807A0">
      <w:rPr>
        <w:noProof/>
        <w:lang w:eastAsia="es-CO"/>
      </w:rPr>
      <w:drawing>
        <wp:anchor distT="0" distB="0" distL="114300" distR="114300" simplePos="0" relativeHeight="251670528" behindDoc="0" locked="0" layoutInCell="1" allowOverlap="1" wp14:anchorId="54F1B63A" wp14:editId="2C326882">
          <wp:simplePos x="0" y="0"/>
          <wp:positionH relativeFrom="margin">
            <wp:posOffset>2063115</wp:posOffset>
          </wp:positionH>
          <wp:positionV relativeFrom="paragraph">
            <wp:posOffset>160572</wp:posOffset>
          </wp:positionV>
          <wp:extent cx="1508760" cy="302260"/>
          <wp:effectExtent l="0" t="0" r="254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14:sizeRelH relativeFrom="margin">
            <wp14:pctWidth>0</wp14:pctWidth>
          </wp14:sizeRelH>
          <wp14:sizeRelV relativeFrom="margin">
            <wp14:pctHeight>0</wp14:pctHeight>
          </wp14:sizeRelV>
        </wp:anchor>
      </w:drawing>
    </w:r>
    <w:r w:rsidR="0067219F" w:rsidRPr="00E807A0">
      <w:rPr>
        <w:rFonts w:ascii="Raleway" w:eastAsia="Times New Roman" w:hAnsi="Raleway" w:cs="Calibri"/>
        <w:b/>
        <w:bCs/>
        <w:noProof/>
        <w:color w:val="FF6C00"/>
        <w:sz w:val="20"/>
        <w:szCs w:val="20"/>
      </w:rPr>
      <w:t xml:space="preserve">Dirección </w:t>
    </w:r>
    <w:r w:rsidR="00E807A0" w:rsidRPr="00E807A0">
      <w:rPr>
        <w:rFonts w:ascii="Raleway" w:eastAsia="Times New Roman" w:hAnsi="Raleway" w:cs="Calibri"/>
        <w:b/>
        <w:bCs/>
        <w:noProof/>
        <w:color w:val="FF6C00"/>
        <w:sz w:val="20"/>
        <w:szCs w:val="20"/>
      </w:rPr>
      <w:t>Carrera 7 No 5 - 67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B2538" w14:textId="77777777" w:rsidR="00E505FC" w:rsidRDefault="00E505FC" w:rsidP="001A74F0">
      <w:pPr>
        <w:spacing w:after="0" w:line="240" w:lineRule="auto"/>
      </w:pPr>
      <w:r>
        <w:separator/>
      </w:r>
    </w:p>
  </w:footnote>
  <w:footnote w:type="continuationSeparator" w:id="0">
    <w:p w14:paraId="0183241C" w14:textId="77777777" w:rsidR="00E505FC" w:rsidRDefault="00E505F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C0E3DFB" w:rsidR="00B428B1" w:rsidRDefault="005701F3">
    <w:pPr>
      <w:pStyle w:val="Encabezado"/>
    </w:pPr>
    <w:r>
      <w:rPr>
        <w:noProof/>
      </w:rPr>
      <w:drawing>
        <wp:anchor distT="0" distB="0" distL="114300" distR="114300" simplePos="0" relativeHeight="251672576" behindDoc="0" locked="0" layoutInCell="1" allowOverlap="1" wp14:anchorId="7EEE77B9" wp14:editId="16D77A90">
          <wp:simplePos x="0" y="0"/>
          <wp:positionH relativeFrom="margin">
            <wp:align>right</wp:align>
          </wp:positionH>
          <wp:positionV relativeFrom="paragraph">
            <wp:posOffset>-69215</wp:posOffset>
          </wp:positionV>
          <wp:extent cx="2057400" cy="43815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38150"/>
                  </a:xfrm>
                  <a:prstGeom prst="rect">
                    <a:avLst/>
                  </a:prstGeom>
                  <a:noFill/>
                  <a:ln>
                    <a:noFill/>
                  </a:ln>
                </pic:spPr>
              </pic:pic>
            </a:graphicData>
          </a:graphic>
        </wp:anchor>
      </w:drawing>
    </w:r>
    <w:r w:rsidR="0049307C">
      <w:rPr>
        <w:noProof/>
      </w:rPr>
      <w:drawing>
        <wp:anchor distT="0" distB="0" distL="114300" distR="114300" simplePos="0" relativeHeight="251671552" behindDoc="0" locked="0" layoutInCell="1" allowOverlap="1" wp14:anchorId="5E7153FC" wp14:editId="61995720">
          <wp:simplePos x="0" y="0"/>
          <wp:positionH relativeFrom="margin">
            <wp:align>left</wp:align>
          </wp:positionH>
          <wp:positionV relativeFrom="paragraph">
            <wp:posOffset>-269240</wp:posOffset>
          </wp:positionV>
          <wp:extent cx="904875" cy="895350"/>
          <wp:effectExtent l="0" t="0" r="952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8953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6E"/>
    <w:multiLevelType w:val="hybridMultilevel"/>
    <w:tmpl w:val="2BFCC232"/>
    <w:lvl w:ilvl="0" w:tplc="DFA0B7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AE71076"/>
    <w:multiLevelType w:val="hybridMultilevel"/>
    <w:tmpl w:val="8CE46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01807256">
    <w:abstractNumId w:val="2"/>
  </w:num>
  <w:num w:numId="2" w16cid:durableId="1824661902">
    <w:abstractNumId w:val="3"/>
  </w:num>
  <w:num w:numId="3" w16cid:durableId="1087457429">
    <w:abstractNumId w:val="5"/>
  </w:num>
  <w:num w:numId="4" w16cid:durableId="1190215260">
    <w:abstractNumId w:val="6"/>
  </w:num>
  <w:num w:numId="5" w16cid:durableId="1327979128">
    <w:abstractNumId w:val="7"/>
  </w:num>
  <w:num w:numId="6" w16cid:durableId="2012248483">
    <w:abstractNumId w:val="1"/>
  </w:num>
  <w:num w:numId="7" w16cid:durableId="1418942281">
    <w:abstractNumId w:val="0"/>
  </w:num>
  <w:num w:numId="8" w16cid:durableId="6643606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674D"/>
    <w:rsid w:val="00096CD7"/>
    <w:rsid w:val="000F3C70"/>
    <w:rsid w:val="001A74F0"/>
    <w:rsid w:val="001D6C79"/>
    <w:rsid w:val="002470E1"/>
    <w:rsid w:val="00292253"/>
    <w:rsid w:val="003059D1"/>
    <w:rsid w:val="00342388"/>
    <w:rsid w:val="00360004"/>
    <w:rsid w:val="00391F5A"/>
    <w:rsid w:val="00397447"/>
    <w:rsid w:val="003F1E80"/>
    <w:rsid w:val="004034E0"/>
    <w:rsid w:val="00422549"/>
    <w:rsid w:val="00431DD3"/>
    <w:rsid w:val="004538BF"/>
    <w:rsid w:val="0049307C"/>
    <w:rsid w:val="004D49DC"/>
    <w:rsid w:val="00537FE7"/>
    <w:rsid w:val="005701F3"/>
    <w:rsid w:val="00583DA2"/>
    <w:rsid w:val="0058429B"/>
    <w:rsid w:val="005F39C1"/>
    <w:rsid w:val="00643388"/>
    <w:rsid w:val="0067219F"/>
    <w:rsid w:val="006C0D03"/>
    <w:rsid w:val="006E76A1"/>
    <w:rsid w:val="007A6E1D"/>
    <w:rsid w:val="00841A76"/>
    <w:rsid w:val="008D6675"/>
    <w:rsid w:val="0090058F"/>
    <w:rsid w:val="00925A4E"/>
    <w:rsid w:val="00960CFA"/>
    <w:rsid w:val="00983C98"/>
    <w:rsid w:val="00A0078B"/>
    <w:rsid w:val="00B428B1"/>
    <w:rsid w:val="00B77D27"/>
    <w:rsid w:val="00BA742F"/>
    <w:rsid w:val="00BC0577"/>
    <w:rsid w:val="00C92ADF"/>
    <w:rsid w:val="00C97FC6"/>
    <w:rsid w:val="00CB5150"/>
    <w:rsid w:val="00D41F30"/>
    <w:rsid w:val="00D53A48"/>
    <w:rsid w:val="00D7237A"/>
    <w:rsid w:val="00D921B2"/>
    <w:rsid w:val="00DD318C"/>
    <w:rsid w:val="00DD7FD1"/>
    <w:rsid w:val="00DF67C4"/>
    <w:rsid w:val="00E505FC"/>
    <w:rsid w:val="00E7293B"/>
    <w:rsid w:val="00E807A0"/>
    <w:rsid w:val="00ED6D30"/>
    <w:rsid w:val="00EE2163"/>
    <w:rsid w:val="00EF2588"/>
    <w:rsid w:val="00F170BC"/>
    <w:rsid w:val="00F6020C"/>
    <w:rsid w:val="00F811F3"/>
    <w:rsid w:val="00FB51A7"/>
    <w:rsid w:val="00FC573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BOLADEF,BOLA,Nivel 1 OS,Colorful List - Accent 11,Colorful List - Accent 111,Bullet List,FooterText,numbered,Paragraphe de liste1,lp1,Ha,Foot,List Paragraph,Colorful List Accent 1,列出段落,titulo 3,Bullets,Bulletr 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customStyle="1" w:styleId="Default">
    <w:name w:val="Default"/>
    <w:link w:val="DefaultCar"/>
    <w:qFormat/>
    <w:rsid w:val="00DF67C4"/>
    <w:pPr>
      <w:autoSpaceDE w:val="0"/>
      <w:autoSpaceDN w:val="0"/>
      <w:adjustRightInd w:val="0"/>
    </w:pPr>
    <w:rPr>
      <w:rFonts w:ascii="Arial" w:eastAsiaTheme="minorHAnsi" w:hAnsi="Arial" w:cs="Arial"/>
      <w:color w:val="000000"/>
      <w:lang w:eastAsia="en-US"/>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List Paragraph Car"/>
    <w:link w:val="Prrafodelista"/>
    <w:uiPriority w:val="34"/>
    <w:qFormat/>
    <w:locked/>
    <w:rsid w:val="00DF67C4"/>
    <w:rPr>
      <w:rFonts w:ascii="Calibri" w:eastAsia="Calibri" w:hAnsi="Calibri" w:cs="Times New Roman"/>
      <w:sz w:val="22"/>
      <w:szCs w:val="22"/>
      <w:lang w:eastAsia="en-US"/>
    </w:rPr>
  </w:style>
  <w:style w:type="character" w:customStyle="1" w:styleId="DefaultCar">
    <w:name w:val="Default Car"/>
    <w:link w:val="Default"/>
    <w:locked/>
    <w:rsid w:val="00DF67C4"/>
    <w:rPr>
      <w:rFonts w:ascii="Arial" w:eastAsiaTheme="minorHAnsi"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3526EF"/>
    <w:rsid w:val="00367691"/>
    <w:rsid w:val="00481956"/>
    <w:rsid w:val="00704E8E"/>
    <w:rsid w:val="00805C04"/>
    <w:rsid w:val="00AB7B05"/>
    <w:rsid w:val="00B07158"/>
    <w:rsid w:val="00BD0DA8"/>
    <w:rsid w:val="00C4055D"/>
    <w:rsid w:val="00D75731"/>
    <w:rsid w:val="00D943E4"/>
    <w:rsid w:val="00DB0DAF"/>
    <w:rsid w:val="00DE2C97"/>
    <w:rsid w:val="00DF4CB1"/>
    <w:rsid w:val="00E34F8A"/>
    <w:rsid w:val="00EC42A3"/>
    <w:rsid w:val="00EF553B"/>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90DE5-8EDE-45BD-AD9D-1EEEF3A0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2223</Words>
  <Characters>12229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Yoly Andrea Gamboa Lopez</cp:lastModifiedBy>
  <cp:revision>12</cp:revision>
  <cp:lastPrinted>2020-03-03T19:51:00Z</cp:lastPrinted>
  <dcterms:created xsi:type="dcterms:W3CDTF">2022-03-25T22:38:00Z</dcterms:created>
  <dcterms:modified xsi:type="dcterms:W3CDTF">2023-05-25T16:52:00Z</dcterms:modified>
</cp:coreProperties>
</file>