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X="-289" w:tblpY="2506"/>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89"/>
        <w:gridCol w:w="7093"/>
      </w:tblGrid>
      <w:tr w:rsidR="00F67D05" w:rsidRPr="00F67D05" w14:paraId="639CC22D" w14:textId="77777777" w:rsidTr="009A6A9B">
        <w:trPr>
          <w:trHeight w:val="274"/>
        </w:trPr>
        <w:tc>
          <w:tcPr>
            <w:tcW w:w="2689" w:type="dxa"/>
          </w:tcPr>
          <w:p w14:paraId="136A6598" w14:textId="2DB7B0EC" w:rsidR="002077CB" w:rsidRPr="00F67D05" w:rsidRDefault="008A7748" w:rsidP="00D252F1">
            <w:pPr>
              <w:pStyle w:val="Sinespaciado"/>
              <w:rPr>
                <w:rFonts w:cs="Arial"/>
                <w:color w:val="000000" w:themeColor="text1"/>
                <w:sz w:val="22"/>
                <w:szCs w:val="22"/>
              </w:rPr>
            </w:pPr>
            <w:r w:rsidRPr="00F67D05">
              <w:rPr>
                <w:rFonts w:cs="Arial"/>
                <w:b/>
                <w:bCs/>
                <w:color w:val="000000" w:themeColor="text1"/>
                <w:sz w:val="22"/>
                <w:szCs w:val="22"/>
              </w:rPr>
              <w:t>1</w:t>
            </w:r>
            <w:r w:rsidR="002077CB" w:rsidRPr="00F67D05">
              <w:rPr>
                <w:rFonts w:eastAsiaTheme="minorHAnsi" w:cs="Arial"/>
                <w:b/>
                <w:bCs/>
                <w:color w:val="000000" w:themeColor="text1"/>
                <w:sz w:val="22"/>
                <w:szCs w:val="22"/>
                <w:lang w:val="es-CO"/>
              </w:rPr>
              <w:t>)</w:t>
            </w:r>
            <w:r w:rsidR="00064756" w:rsidRPr="00F67D05">
              <w:rPr>
                <w:rFonts w:eastAsiaTheme="minorHAnsi" w:cs="Arial"/>
                <w:b/>
                <w:bCs/>
                <w:color w:val="000000" w:themeColor="text1"/>
                <w:sz w:val="22"/>
                <w:szCs w:val="22"/>
                <w:lang w:val="es-CO"/>
              </w:rPr>
              <w:t xml:space="preserve"> </w:t>
            </w:r>
            <w:r w:rsidR="002077CB" w:rsidRPr="00F67D05">
              <w:rPr>
                <w:rFonts w:eastAsiaTheme="minorHAnsi" w:cs="Arial"/>
                <w:b/>
                <w:bCs/>
                <w:color w:val="000000" w:themeColor="text1"/>
                <w:sz w:val="22"/>
                <w:szCs w:val="22"/>
                <w:lang w:val="es-CO"/>
              </w:rPr>
              <w:t>PLAZO DE EJECUCIÓN</w:t>
            </w:r>
          </w:p>
        </w:tc>
        <w:tc>
          <w:tcPr>
            <w:tcW w:w="7093" w:type="dxa"/>
          </w:tcPr>
          <w:p w14:paraId="73C83B6D" w14:textId="56E45004" w:rsidR="00703AD4" w:rsidRPr="00F67D05" w:rsidRDefault="00041961" w:rsidP="00D252F1">
            <w:pPr>
              <w:spacing w:after="0" w:line="240" w:lineRule="auto"/>
              <w:jc w:val="both"/>
              <w:rPr>
                <w:rFonts w:ascii="Arial" w:hAnsi="Arial" w:cs="Arial"/>
                <w:b/>
                <w:color w:val="000000" w:themeColor="text1"/>
              </w:rPr>
            </w:pPr>
            <w:r w:rsidRPr="00F67D05">
              <w:rPr>
                <w:rFonts w:ascii="Arial" w:hAnsi="Arial" w:cs="Arial"/>
                <w:color w:val="000000" w:themeColor="text1"/>
              </w:rPr>
              <w:t xml:space="preserve">El plazo de ejecución del </w:t>
            </w:r>
            <w:sdt>
              <w:sdtPr>
                <w:rPr>
                  <w:rFonts w:ascii="Arial" w:hAnsi="Arial" w:cs="Arial"/>
                  <w:color w:val="000000" w:themeColor="text1"/>
                  <w:lang w:eastAsia="es-CO"/>
                </w:rPr>
                <w:id w:val="1636138013"/>
                <w:placeholder>
                  <w:docPart w:val="D5516AB719AD4827B449452C0797487A"/>
                </w:placeholder>
              </w:sdtPr>
              <w:sdtEndPr/>
              <w:sdtContent>
                <w:r w:rsidRPr="00F67D05">
                  <w:rPr>
                    <w:rFonts w:ascii="Arial" w:hAnsi="Arial" w:cs="Arial"/>
                    <w:color w:val="000000" w:themeColor="text1"/>
                    <w:lang w:eastAsia="es-CO"/>
                  </w:rPr>
                  <w:t>contrato</w:t>
                </w:r>
              </w:sdtContent>
            </w:sdt>
            <w:r w:rsidRPr="00F67D05">
              <w:rPr>
                <w:rFonts w:ascii="Arial" w:hAnsi="Arial" w:cs="Arial"/>
                <w:color w:val="000000" w:themeColor="text1"/>
                <w:lang w:eastAsia="es-CO"/>
              </w:rPr>
              <w:t xml:space="preserve"> </w:t>
            </w:r>
            <w:r w:rsidRPr="00F67D05">
              <w:rPr>
                <w:rFonts w:ascii="Arial" w:hAnsi="Arial" w:cs="Arial"/>
                <w:color w:val="000000" w:themeColor="text1"/>
              </w:rPr>
              <w:t xml:space="preserve">es a partir del cumplimiento de los requisitos de perfeccionamiento y ejecución del </w:t>
            </w:r>
            <w:sdt>
              <w:sdtPr>
                <w:rPr>
                  <w:rFonts w:ascii="Arial" w:hAnsi="Arial" w:cs="Arial"/>
                  <w:color w:val="000000" w:themeColor="text1"/>
                  <w:lang w:eastAsia="es-CO"/>
                </w:rPr>
                <w:id w:val="1747538011"/>
                <w:placeholder>
                  <w:docPart w:val="E59377C32A2D492499BC46E0DBD1F4A8"/>
                </w:placeholder>
              </w:sdtPr>
              <w:sdtEndPr/>
              <w:sdtContent>
                <w:r w:rsidRPr="00F67D05">
                  <w:rPr>
                    <w:rFonts w:ascii="Arial" w:hAnsi="Arial" w:cs="Arial"/>
                    <w:color w:val="000000" w:themeColor="text1"/>
                    <w:lang w:eastAsia="es-CO"/>
                  </w:rPr>
                  <w:t>contrato</w:t>
                </w:r>
              </w:sdtContent>
            </w:sdt>
            <w:r w:rsidRPr="00F67D05">
              <w:rPr>
                <w:rFonts w:ascii="Arial" w:hAnsi="Arial" w:cs="Arial"/>
                <w:color w:val="000000" w:themeColor="text1"/>
              </w:rPr>
              <w:t xml:space="preserve"> hasta el</w:t>
            </w:r>
            <w:sdt>
              <w:sdtPr>
                <w:rPr>
                  <w:rFonts w:ascii="Arial" w:hAnsi="Arial" w:cs="Arial"/>
                  <w:color w:val="000000" w:themeColor="text1"/>
                </w:rPr>
                <w:id w:val="-1261829497"/>
                <w:placeholder>
                  <w:docPart w:val="1E05304ED27C4990B13909D3D07A3558"/>
                </w:placeholder>
              </w:sdtPr>
              <w:sdtEndPr/>
              <w:sdtContent>
                <w:r w:rsidRPr="00F67D05">
                  <w:rPr>
                    <w:rFonts w:ascii="Arial" w:hAnsi="Arial" w:cs="Arial"/>
                    <w:color w:val="000000" w:themeColor="text1"/>
                  </w:rPr>
                  <w:t xml:space="preserve"> 15 </w:t>
                </w:r>
              </w:sdtContent>
            </w:sdt>
            <w:r w:rsidRPr="00F67D05">
              <w:rPr>
                <w:rFonts w:ascii="Arial" w:hAnsi="Arial" w:cs="Arial"/>
                <w:color w:val="000000" w:themeColor="text1"/>
              </w:rPr>
              <w:t xml:space="preserve">de </w:t>
            </w:r>
            <w:sdt>
              <w:sdtPr>
                <w:rPr>
                  <w:rFonts w:ascii="Arial" w:hAnsi="Arial" w:cs="Arial"/>
                  <w:color w:val="000000" w:themeColor="text1"/>
                </w:rPr>
                <w:id w:val="-1551994101"/>
                <w:placeholder>
                  <w:docPart w:val="339762CD148C44F7BC61523D7E0AD297"/>
                </w:placeholder>
              </w:sdtPr>
              <w:sdtEndPr/>
              <w:sdtContent>
                <w:r w:rsidRPr="00F67D05">
                  <w:rPr>
                    <w:rFonts w:ascii="Arial" w:hAnsi="Arial" w:cs="Arial"/>
                    <w:color w:val="000000" w:themeColor="text1"/>
                  </w:rPr>
                  <w:t xml:space="preserve">diciembre </w:t>
                </w:r>
              </w:sdtContent>
            </w:sdt>
            <w:r w:rsidRPr="00F67D05">
              <w:rPr>
                <w:rFonts w:ascii="Arial" w:hAnsi="Arial" w:cs="Arial"/>
                <w:color w:val="000000" w:themeColor="text1"/>
              </w:rPr>
              <w:t xml:space="preserve"> de </w:t>
            </w:r>
            <w:r w:rsidRPr="00650257">
              <w:rPr>
                <w:rFonts w:ascii="Arial" w:hAnsi="Arial" w:cs="Arial"/>
                <w:color w:val="000000" w:themeColor="text1"/>
              </w:rPr>
              <w:t>20</w:t>
            </w:r>
            <w:r w:rsidR="00F52197" w:rsidRPr="00650257">
              <w:rPr>
                <w:rFonts w:ascii="Arial" w:hAnsi="Arial" w:cs="Arial"/>
                <w:color w:val="000000" w:themeColor="text1"/>
              </w:rPr>
              <w:t>2</w:t>
            </w:r>
            <w:r w:rsidRPr="00650257">
              <w:rPr>
                <w:rFonts w:ascii="Arial" w:hAnsi="Arial" w:cs="Arial"/>
                <w:color w:val="000000" w:themeColor="text1"/>
              </w:rPr>
              <w:t>3 o</w:t>
            </w:r>
            <w:r w:rsidRPr="00F67D05">
              <w:rPr>
                <w:rFonts w:ascii="Arial" w:hAnsi="Arial" w:cs="Arial"/>
                <w:color w:val="000000" w:themeColor="text1"/>
              </w:rPr>
              <w:t xml:space="preserve"> hasta agotar recursos, lo primero que ocurra.</w:t>
            </w:r>
          </w:p>
        </w:tc>
      </w:tr>
      <w:tr w:rsidR="00F67D05" w:rsidRPr="00F67D05" w14:paraId="1F854482" w14:textId="77777777" w:rsidTr="00565547">
        <w:trPr>
          <w:trHeight w:val="946"/>
        </w:trPr>
        <w:tc>
          <w:tcPr>
            <w:tcW w:w="2689" w:type="dxa"/>
          </w:tcPr>
          <w:p w14:paraId="0FD222AD" w14:textId="656F317C" w:rsidR="002077CB" w:rsidRPr="00F67D05" w:rsidRDefault="008A7748" w:rsidP="00D252F1">
            <w:pPr>
              <w:spacing w:after="0" w:line="240" w:lineRule="auto"/>
              <w:jc w:val="both"/>
              <w:rPr>
                <w:rFonts w:ascii="Arial" w:hAnsi="Arial" w:cs="Arial"/>
                <w:b/>
                <w:bCs/>
                <w:color w:val="000000" w:themeColor="text1"/>
              </w:rPr>
            </w:pPr>
            <w:r w:rsidRPr="00F67D05">
              <w:rPr>
                <w:rFonts w:ascii="Arial" w:hAnsi="Arial" w:cs="Arial"/>
                <w:b/>
                <w:bCs/>
                <w:color w:val="000000" w:themeColor="text1"/>
              </w:rPr>
              <w:t>2</w:t>
            </w:r>
            <w:r w:rsidR="002077CB" w:rsidRPr="00F67D05">
              <w:rPr>
                <w:rFonts w:ascii="Arial" w:hAnsi="Arial" w:cs="Arial"/>
                <w:b/>
                <w:bCs/>
                <w:color w:val="000000" w:themeColor="text1"/>
              </w:rPr>
              <w:t>) VALOR TOTAL DEL CONTRATO</w:t>
            </w:r>
          </w:p>
        </w:tc>
        <w:tc>
          <w:tcPr>
            <w:tcW w:w="7093" w:type="dxa"/>
            <w:shd w:val="clear" w:color="auto" w:fill="auto"/>
          </w:tcPr>
          <w:p w14:paraId="0B88F0A9" w14:textId="444648FB" w:rsidR="002D46DB" w:rsidRPr="00650257" w:rsidRDefault="00041961" w:rsidP="00D252F1">
            <w:pPr>
              <w:spacing w:after="0" w:line="240" w:lineRule="auto"/>
              <w:jc w:val="both"/>
              <w:rPr>
                <w:rFonts w:ascii="Arial" w:hAnsi="Arial" w:cs="Arial"/>
                <w:color w:val="000000" w:themeColor="text1"/>
                <w:lang w:eastAsia="pt-BR"/>
              </w:rPr>
            </w:pPr>
            <w:r w:rsidRPr="00F67D05">
              <w:rPr>
                <w:rFonts w:ascii="Arial" w:hAnsi="Arial" w:cs="Arial"/>
                <w:color w:val="000000" w:themeColor="text1"/>
                <w:lang w:eastAsia="pt-BR"/>
              </w:rPr>
              <w:t xml:space="preserve">El valor del contrato </w:t>
            </w:r>
            <w:r w:rsidR="00650257">
              <w:rPr>
                <w:rFonts w:ascii="Arial" w:hAnsi="Arial" w:cs="Arial"/>
                <w:color w:val="000000" w:themeColor="text1"/>
                <w:lang w:eastAsia="pt-BR"/>
              </w:rPr>
              <w:t xml:space="preserve">es hasta por la suma de </w:t>
            </w:r>
            <w:r w:rsidR="00650257" w:rsidRPr="007774E6">
              <w:rPr>
                <w:rFonts w:ascii="Arial" w:hAnsi="Arial" w:cs="Arial"/>
                <w:b/>
              </w:rPr>
              <w:t xml:space="preserve">CIENTO CUARENTA Y DOS MILLONES OCHOCIENTOS MIL </w:t>
            </w:r>
            <w:r w:rsidR="00650257" w:rsidRPr="00D3531C">
              <w:rPr>
                <w:rFonts w:ascii="Arial" w:hAnsi="Arial" w:cs="Arial"/>
                <w:b/>
              </w:rPr>
              <w:t xml:space="preserve">PESOS </w:t>
            </w:r>
            <w:r w:rsidR="00650257">
              <w:rPr>
                <w:rFonts w:ascii="Arial" w:hAnsi="Arial" w:cs="Arial"/>
                <w:b/>
              </w:rPr>
              <w:t>M/CTE</w:t>
            </w:r>
            <w:r w:rsidR="00650257" w:rsidRPr="00D3531C">
              <w:rPr>
                <w:rFonts w:ascii="Arial" w:hAnsi="Arial" w:cs="Arial"/>
                <w:b/>
              </w:rPr>
              <w:t xml:space="preserve"> ($</w:t>
            </w:r>
            <w:r w:rsidR="00650257" w:rsidRPr="00112904">
              <w:rPr>
                <w:rFonts w:ascii="Arial" w:hAnsi="Arial" w:cs="Arial"/>
                <w:b/>
              </w:rPr>
              <w:t>142.800.000</w:t>
            </w:r>
            <w:r w:rsidR="00650257" w:rsidRPr="00D3531C">
              <w:rPr>
                <w:rFonts w:ascii="Arial" w:hAnsi="Arial" w:cs="Arial"/>
                <w:b/>
              </w:rPr>
              <w:t>)</w:t>
            </w:r>
            <w:r w:rsidR="00650257" w:rsidRPr="00112904">
              <w:rPr>
                <w:rFonts w:ascii="Arial" w:hAnsi="Arial" w:cs="Arial"/>
                <w:b/>
              </w:rPr>
              <w:t>,</w:t>
            </w:r>
            <w:r w:rsidR="00650257" w:rsidRPr="00D3531C">
              <w:rPr>
                <w:rFonts w:ascii="Arial" w:hAnsi="Arial" w:cs="Arial"/>
                <w:b/>
                <w:bCs/>
              </w:rPr>
              <w:t xml:space="preserve"> </w:t>
            </w:r>
            <w:r w:rsidR="00650257" w:rsidRPr="00D3531C">
              <w:rPr>
                <w:rFonts w:ascii="Arial" w:hAnsi="Arial" w:cs="Arial"/>
              </w:rPr>
              <w:t>incluidos todos los costos directos e indirectos y los impuestos, tasas y contribuciones que conlleve la celebración y ejecución total del contrato</w:t>
            </w:r>
            <w:r w:rsidRPr="00F67D05">
              <w:rPr>
                <w:rFonts w:ascii="Arial" w:hAnsi="Arial" w:cs="Arial"/>
                <w:color w:val="000000" w:themeColor="text1"/>
                <w:lang w:eastAsia="pt-BR"/>
              </w:rPr>
              <w:t>.</w:t>
            </w:r>
          </w:p>
        </w:tc>
      </w:tr>
      <w:tr w:rsidR="00F67D05" w:rsidRPr="00F67D05" w14:paraId="27ABC8D4" w14:textId="77777777" w:rsidTr="00565547">
        <w:trPr>
          <w:trHeight w:val="699"/>
        </w:trPr>
        <w:tc>
          <w:tcPr>
            <w:tcW w:w="2689" w:type="dxa"/>
          </w:tcPr>
          <w:p w14:paraId="5EE2F0E9" w14:textId="75CA55E2" w:rsidR="002A3AC3" w:rsidRPr="00F67D05" w:rsidRDefault="008A7748" w:rsidP="00D252F1">
            <w:pPr>
              <w:spacing w:after="0" w:line="240" w:lineRule="auto"/>
              <w:jc w:val="both"/>
              <w:rPr>
                <w:rFonts w:ascii="Arial" w:hAnsi="Arial" w:cs="Arial"/>
                <w:b/>
                <w:bCs/>
                <w:color w:val="000000" w:themeColor="text1"/>
              </w:rPr>
            </w:pPr>
            <w:r w:rsidRPr="00F67D05">
              <w:rPr>
                <w:rFonts w:ascii="Arial" w:hAnsi="Arial" w:cs="Arial"/>
                <w:b/>
                <w:bCs/>
                <w:color w:val="000000" w:themeColor="text1"/>
              </w:rPr>
              <w:t>3</w:t>
            </w:r>
            <w:r w:rsidR="002A3AC3" w:rsidRPr="00F67D05">
              <w:rPr>
                <w:rFonts w:ascii="Arial" w:hAnsi="Arial" w:cs="Arial"/>
                <w:b/>
                <w:bCs/>
                <w:color w:val="000000" w:themeColor="text1"/>
              </w:rPr>
              <w:t xml:space="preserve">) FORMA DE PAGO </w:t>
            </w:r>
          </w:p>
        </w:tc>
        <w:tc>
          <w:tcPr>
            <w:tcW w:w="7093" w:type="dxa"/>
          </w:tcPr>
          <w:p w14:paraId="6C422C21" w14:textId="77777777" w:rsidR="008A4779" w:rsidRPr="00F67D05" w:rsidRDefault="008A4779" w:rsidP="00D252F1">
            <w:pPr>
              <w:pStyle w:val="Prrafodelista"/>
              <w:spacing w:before="120" w:after="120" w:line="240" w:lineRule="auto"/>
              <w:ind w:left="0"/>
              <w:jc w:val="both"/>
              <w:rPr>
                <w:rFonts w:ascii="Arial" w:hAnsi="Arial" w:cs="Arial"/>
                <w:color w:val="000000" w:themeColor="text1"/>
              </w:rPr>
            </w:pPr>
            <w:r w:rsidRPr="00F67D05">
              <w:rPr>
                <w:rFonts w:ascii="Arial" w:hAnsi="Arial" w:cs="Arial"/>
                <w:color w:val="000000" w:themeColor="text1"/>
              </w:rPr>
              <w:t xml:space="preserve">La Unidad cancelará el valor del Contrato de la siguiente manera: </w:t>
            </w:r>
          </w:p>
          <w:p w14:paraId="03F5D3F8" w14:textId="77777777" w:rsidR="00041961" w:rsidRPr="00F67D05" w:rsidRDefault="00041961" w:rsidP="00D252F1">
            <w:pPr>
              <w:spacing w:after="0" w:line="240" w:lineRule="auto"/>
              <w:jc w:val="both"/>
              <w:rPr>
                <w:rFonts w:ascii="Arial" w:hAnsi="Arial" w:cs="Arial"/>
                <w:color w:val="000000" w:themeColor="text1"/>
              </w:rPr>
            </w:pPr>
            <w:r w:rsidRPr="00F67D05">
              <w:rPr>
                <w:rFonts w:ascii="Arial" w:hAnsi="Arial" w:cs="Arial"/>
                <w:color w:val="000000" w:themeColor="text1"/>
              </w:rPr>
              <w:t>Un único pago por el valor de la renovación de las licencias y una vez realizadas las actividades de verificación y que sean recibidos a satisfacción por parte del Supervisor del Contrato.</w:t>
            </w:r>
          </w:p>
          <w:p w14:paraId="6A853087" w14:textId="77777777" w:rsidR="00D252F1" w:rsidRPr="00F67D05" w:rsidRDefault="00D252F1" w:rsidP="00D252F1">
            <w:pPr>
              <w:spacing w:after="0" w:line="240" w:lineRule="auto"/>
              <w:jc w:val="both"/>
              <w:rPr>
                <w:rFonts w:ascii="Arial" w:hAnsi="Arial" w:cs="Arial"/>
                <w:color w:val="000000" w:themeColor="text1"/>
              </w:rPr>
            </w:pPr>
          </w:p>
          <w:p w14:paraId="08D19296" w14:textId="3BB3EECD" w:rsidR="00041961" w:rsidRPr="00F67D05" w:rsidRDefault="00041961" w:rsidP="00D252F1">
            <w:pPr>
              <w:pStyle w:val="NormalWeb"/>
              <w:spacing w:before="0" w:beforeAutospacing="0" w:after="0" w:afterAutospacing="0"/>
              <w:contextualSpacing/>
              <w:jc w:val="both"/>
              <w:rPr>
                <w:rFonts w:ascii="Arial" w:eastAsiaTheme="minorHAnsi" w:hAnsi="Arial" w:cs="Arial"/>
                <w:color w:val="000000" w:themeColor="text1"/>
                <w:sz w:val="22"/>
                <w:szCs w:val="22"/>
                <w:lang w:val="es-CO" w:eastAsia="en-US"/>
              </w:rPr>
            </w:pPr>
            <w:r w:rsidRPr="00F67D05">
              <w:rPr>
                <w:rFonts w:ascii="Arial" w:eastAsiaTheme="minorHAnsi" w:hAnsi="Arial" w:cs="Arial"/>
                <w:color w:val="000000" w:themeColor="text1"/>
                <w:sz w:val="22"/>
                <w:szCs w:val="22"/>
                <w:lang w:val="es-CO" w:eastAsia="en-US"/>
              </w:rPr>
              <w:t>El pago se efectuará de acuerdo con los valores indicados en la propuesta económica del proponente que result</w:t>
            </w:r>
            <w:r w:rsidR="002A2D3C">
              <w:rPr>
                <w:rFonts w:ascii="Arial" w:eastAsiaTheme="minorHAnsi" w:hAnsi="Arial" w:cs="Arial"/>
                <w:color w:val="000000" w:themeColor="text1"/>
                <w:sz w:val="22"/>
                <w:szCs w:val="22"/>
                <w:lang w:val="es-CO" w:eastAsia="en-US"/>
              </w:rPr>
              <w:t>ó</w:t>
            </w:r>
            <w:r w:rsidRPr="00F67D05">
              <w:rPr>
                <w:rFonts w:ascii="Arial" w:eastAsiaTheme="minorHAnsi" w:hAnsi="Arial" w:cs="Arial"/>
                <w:color w:val="000000" w:themeColor="text1"/>
                <w:sz w:val="22"/>
                <w:szCs w:val="22"/>
                <w:lang w:val="es-CO" w:eastAsia="en-US"/>
              </w:rPr>
              <w:t xml:space="preserve"> ganador dentro de los diez (10) días hábiles siguientes a la radicación en el Grupo de Gestión Económica y Financiera previo al cumplimiento de cada uno de los siguientes requisitos: </w:t>
            </w:r>
          </w:p>
          <w:p w14:paraId="6AF12E86" w14:textId="77777777" w:rsidR="00041961" w:rsidRPr="00F67D05" w:rsidRDefault="00041961" w:rsidP="00D252F1">
            <w:pPr>
              <w:pStyle w:val="NormalWeb"/>
              <w:spacing w:before="240" w:after="0" w:afterAutospacing="0"/>
              <w:contextualSpacing/>
              <w:jc w:val="both"/>
              <w:rPr>
                <w:rFonts w:ascii="Arial" w:hAnsi="Arial" w:cs="Arial"/>
                <w:b/>
                <w:color w:val="000000" w:themeColor="text1"/>
                <w:sz w:val="22"/>
                <w:szCs w:val="22"/>
                <w:lang w:val="es-CO" w:eastAsia="pt-BR"/>
              </w:rPr>
            </w:pPr>
          </w:p>
          <w:p w14:paraId="4192C710" w14:textId="77777777" w:rsidR="00041961" w:rsidRPr="00F67D05" w:rsidRDefault="00041961" w:rsidP="00D252F1">
            <w:pPr>
              <w:pStyle w:val="NormalWeb"/>
              <w:numPr>
                <w:ilvl w:val="0"/>
                <w:numId w:val="41"/>
              </w:numPr>
              <w:spacing w:before="240" w:after="0" w:afterAutospacing="0"/>
              <w:contextualSpacing/>
              <w:jc w:val="both"/>
              <w:rPr>
                <w:rFonts w:ascii="Arial" w:hAnsi="Arial" w:cs="Arial"/>
                <w:bCs/>
                <w:color w:val="000000" w:themeColor="text1"/>
                <w:sz w:val="22"/>
                <w:szCs w:val="22"/>
                <w:lang w:val="es-CO" w:eastAsia="pt-BR"/>
              </w:rPr>
            </w:pPr>
            <w:r w:rsidRPr="00F67D05">
              <w:rPr>
                <w:rFonts w:ascii="Arial" w:hAnsi="Arial" w:cs="Arial"/>
                <w:b/>
                <w:color w:val="000000" w:themeColor="text1"/>
                <w:sz w:val="22"/>
                <w:szCs w:val="22"/>
                <w:lang w:val="es-CO" w:eastAsia="pt-BR"/>
              </w:rPr>
              <w:t xml:space="preserve">REQUISITOS PARA AUTORIZAR EL PAGO: (i) </w:t>
            </w:r>
            <w:r w:rsidRPr="00F67D05">
              <w:rPr>
                <w:rFonts w:ascii="Arial" w:hAnsi="Arial" w:cs="Arial"/>
                <w:bCs/>
                <w:color w:val="000000" w:themeColor="text1"/>
                <w:sz w:val="22"/>
                <w:szCs w:val="22"/>
                <w:lang w:val="es-CO" w:eastAsia="pt-BR"/>
              </w:rPr>
              <w:t xml:space="preserve">El contratista debe entregar un informe con la relación de las actividades realizadas conforme con el cronograma establecido al inicio del contrato. </w:t>
            </w:r>
          </w:p>
          <w:p w14:paraId="36EB785F" w14:textId="77777777" w:rsidR="00041961" w:rsidRPr="00F67D05" w:rsidRDefault="00041961" w:rsidP="00D252F1">
            <w:pPr>
              <w:pStyle w:val="NormalWeb"/>
              <w:spacing w:before="240" w:after="0" w:afterAutospacing="0"/>
              <w:ind w:left="720"/>
              <w:contextualSpacing/>
              <w:jc w:val="both"/>
              <w:rPr>
                <w:rFonts w:ascii="Arial" w:hAnsi="Arial" w:cs="Arial"/>
                <w:b/>
                <w:color w:val="000000" w:themeColor="text1"/>
                <w:sz w:val="22"/>
                <w:szCs w:val="22"/>
                <w:lang w:val="es-CO" w:eastAsia="pt-BR"/>
              </w:rPr>
            </w:pPr>
          </w:p>
          <w:p w14:paraId="027599E6" w14:textId="77777777" w:rsidR="00041961" w:rsidRPr="00F67D05" w:rsidRDefault="00041961" w:rsidP="00D252F1">
            <w:pPr>
              <w:pStyle w:val="Prrafodelista"/>
              <w:numPr>
                <w:ilvl w:val="0"/>
                <w:numId w:val="41"/>
              </w:numPr>
              <w:autoSpaceDE w:val="0"/>
              <w:autoSpaceDN w:val="0"/>
              <w:adjustRightInd w:val="0"/>
              <w:spacing w:after="0" w:line="240" w:lineRule="auto"/>
              <w:jc w:val="both"/>
              <w:rPr>
                <w:rFonts w:ascii="Arial" w:hAnsi="Arial" w:cs="Arial"/>
                <w:color w:val="000000" w:themeColor="text1"/>
              </w:rPr>
            </w:pPr>
            <w:r w:rsidRPr="00F67D05">
              <w:rPr>
                <w:rFonts w:ascii="Arial" w:hAnsi="Arial" w:cs="Arial"/>
                <w:color w:val="000000" w:themeColor="text1"/>
              </w:rPr>
              <w:t xml:space="preserve">Expedición por parte del supervisor del Contrato del GC-FO-32 CERTIFICADO DE CUMPLIMIENTO Y RECIBO A SATISFACCIÓN de las obligaciones a cargo del Contratista, por parte del supervisor; </w:t>
            </w:r>
            <w:r w:rsidRPr="00F67D05">
              <w:rPr>
                <w:rFonts w:ascii="Arial" w:hAnsi="Arial" w:cs="Arial"/>
                <w:b/>
                <w:color w:val="000000" w:themeColor="text1"/>
              </w:rPr>
              <w:t>iii)</w:t>
            </w:r>
            <w:r w:rsidRPr="00F67D05">
              <w:rPr>
                <w:rFonts w:ascii="Arial" w:hAnsi="Arial" w:cs="Arial"/>
                <w:color w:val="000000" w:themeColor="text1"/>
              </w:rPr>
              <w:t xml:space="preserve"> Expedición por parte del supervisor del Contrato del GF-FO-04 CERTIFICACIÓN DE AUTORIZACIÓN DE PAGO O DESEMBOLSO; </w:t>
            </w:r>
            <w:r w:rsidRPr="00F67D05">
              <w:rPr>
                <w:rFonts w:ascii="Arial" w:hAnsi="Arial" w:cs="Arial"/>
                <w:b/>
                <w:color w:val="000000" w:themeColor="text1"/>
              </w:rPr>
              <w:t>iv)</w:t>
            </w:r>
            <w:r w:rsidRPr="00F67D05">
              <w:rPr>
                <w:rFonts w:ascii="Arial" w:hAnsi="Arial" w:cs="Arial"/>
                <w:color w:val="000000" w:themeColor="text1"/>
              </w:rPr>
              <w:t xml:space="preserve">  Certificación de pago de seguridad social y aportes parafiscales o planilla de pago para personas naturales  conforme al artículo 282 de la Ley 100 de 1993, el Decreto 1703 de 2002, el artículo 50 de la Ley 789 de 2002, la Ley 797 de 2003, el Decreto Reglamentario 510 de marzo 05 de 2003 y el artículo 23 de la Ley 1150 de 2007;  </w:t>
            </w:r>
            <w:r w:rsidRPr="00F67D05">
              <w:rPr>
                <w:rFonts w:ascii="Arial" w:hAnsi="Arial" w:cs="Arial"/>
                <w:b/>
                <w:color w:val="000000" w:themeColor="text1"/>
              </w:rPr>
              <w:t xml:space="preserve">v) </w:t>
            </w:r>
            <w:r w:rsidRPr="00F67D05">
              <w:rPr>
                <w:rFonts w:ascii="Arial" w:hAnsi="Arial" w:cs="Arial"/>
                <w:color w:val="000000" w:themeColor="text1"/>
              </w:rPr>
              <w:t>Copia Entrada a Almacén de los bienes recibidos a satisfacción por parte del Supervisor.</w:t>
            </w:r>
          </w:p>
          <w:p w14:paraId="0CBE12A4" w14:textId="77777777" w:rsidR="00D252F1" w:rsidRPr="00F67D05" w:rsidRDefault="00D252F1" w:rsidP="00D252F1">
            <w:pPr>
              <w:autoSpaceDE w:val="0"/>
              <w:autoSpaceDN w:val="0"/>
              <w:adjustRightInd w:val="0"/>
              <w:spacing w:after="0" w:line="240" w:lineRule="auto"/>
              <w:jc w:val="both"/>
              <w:rPr>
                <w:rFonts w:ascii="Arial" w:hAnsi="Arial" w:cs="Arial"/>
                <w:color w:val="000000" w:themeColor="text1"/>
              </w:rPr>
            </w:pPr>
          </w:p>
          <w:p w14:paraId="6401F763" w14:textId="24B3CD9E" w:rsidR="00041961" w:rsidRPr="00F67D05" w:rsidRDefault="00041961" w:rsidP="00D252F1">
            <w:pPr>
              <w:autoSpaceDE w:val="0"/>
              <w:autoSpaceDN w:val="0"/>
              <w:adjustRightInd w:val="0"/>
              <w:spacing w:line="240" w:lineRule="auto"/>
              <w:jc w:val="both"/>
              <w:rPr>
                <w:rFonts w:ascii="Arial" w:hAnsi="Arial" w:cs="Arial"/>
                <w:color w:val="000000" w:themeColor="text1"/>
              </w:rPr>
            </w:pPr>
            <w:r w:rsidRPr="00F67D05">
              <w:rPr>
                <w:rFonts w:ascii="Arial" w:hAnsi="Arial" w:cs="Arial"/>
                <w:color w:val="000000" w:themeColor="text1"/>
              </w:rPr>
              <w:t>Nota: Para el pago se debe anexar Rut actualizado, resolución de facturación, así mismos se deberá adjuntar la oferta económica ajustada</w:t>
            </w:r>
            <w:r w:rsidR="005553F2">
              <w:rPr>
                <w:rFonts w:ascii="Arial" w:hAnsi="Arial" w:cs="Arial"/>
                <w:color w:val="000000" w:themeColor="text1"/>
              </w:rPr>
              <w:t>.</w:t>
            </w:r>
          </w:p>
          <w:p w14:paraId="55BD889B" w14:textId="77777777" w:rsidR="00041961" w:rsidRPr="00F67D05" w:rsidRDefault="00041961" w:rsidP="00D252F1">
            <w:pPr>
              <w:pStyle w:val="Prrafodelista"/>
              <w:numPr>
                <w:ilvl w:val="0"/>
                <w:numId w:val="41"/>
              </w:numPr>
              <w:spacing w:after="0" w:line="240" w:lineRule="auto"/>
              <w:jc w:val="both"/>
              <w:rPr>
                <w:rFonts w:ascii="Arial" w:hAnsi="Arial" w:cs="Arial"/>
                <w:color w:val="000000" w:themeColor="text1"/>
              </w:rPr>
            </w:pPr>
            <w:r w:rsidRPr="00F67D05">
              <w:rPr>
                <w:rFonts w:ascii="Arial" w:hAnsi="Arial" w:cs="Arial"/>
                <w:b/>
                <w:color w:val="000000" w:themeColor="text1"/>
              </w:rPr>
              <w:lastRenderedPageBreak/>
              <w:t xml:space="preserve">CONDICIONES PARA EL PAGO: i) </w:t>
            </w:r>
            <w:r w:rsidRPr="00F67D05">
              <w:rPr>
                <w:rFonts w:ascii="Arial" w:hAnsi="Arial" w:cs="Arial"/>
                <w:color w:val="000000" w:themeColor="text1"/>
              </w:rPr>
              <w:t xml:space="preserve">Estará supeditado a la disponibilidad del Programa Anual Mensualizado de Caja -PAC- </w:t>
            </w:r>
            <w:r w:rsidRPr="00F67D05">
              <w:rPr>
                <w:rFonts w:ascii="Arial" w:hAnsi="Arial" w:cs="Arial"/>
                <w:b/>
                <w:color w:val="000000" w:themeColor="text1"/>
              </w:rPr>
              <w:t>ii)</w:t>
            </w:r>
            <w:r w:rsidRPr="00F67D05">
              <w:rPr>
                <w:rFonts w:ascii="Arial" w:hAnsi="Arial" w:cs="Arial"/>
                <w:color w:val="000000" w:themeColor="text1"/>
              </w:rPr>
              <w:t xml:space="preserve"> No obstante la forma y el plazo para el - pago, ésta se condiciona a las posibilidades reales de ingresos del país y a las medidas que el Gobierno Nacional adopte por intermedio de la Dirección del Tesoro Nacional, para la asignación de PAC de los recursos nación, a la Unidad Administrativa Especial de Gestión de Restitución de Tierras.</w:t>
            </w:r>
          </w:p>
          <w:p w14:paraId="4481428C" w14:textId="77777777" w:rsidR="00D252F1" w:rsidRPr="00F67D05" w:rsidRDefault="00D252F1" w:rsidP="00D252F1">
            <w:pPr>
              <w:autoSpaceDE w:val="0"/>
              <w:autoSpaceDN w:val="0"/>
              <w:adjustRightInd w:val="0"/>
              <w:spacing w:after="0" w:line="240" w:lineRule="auto"/>
              <w:jc w:val="both"/>
              <w:rPr>
                <w:rFonts w:ascii="Arial" w:hAnsi="Arial" w:cs="Arial"/>
                <w:b/>
                <w:color w:val="000000" w:themeColor="text1"/>
              </w:rPr>
            </w:pPr>
          </w:p>
          <w:p w14:paraId="0A6BC353" w14:textId="72DDDD57" w:rsidR="00041961" w:rsidRPr="00F67D05" w:rsidRDefault="00041961" w:rsidP="00D252F1">
            <w:pPr>
              <w:autoSpaceDE w:val="0"/>
              <w:autoSpaceDN w:val="0"/>
              <w:adjustRightInd w:val="0"/>
              <w:spacing w:line="240" w:lineRule="auto"/>
              <w:jc w:val="both"/>
              <w:rPr>
                <w:rFonts w:ascii="Arial" w:hAnsi="Arial" w:cs="Arial"/>
                <w:color w:val="000000" w:themeColor="text1"/>
              </w:rPr>
            </w:pPr>
            <w:r w:rsidRPr="00F67D05">
              <w:rPr>
                <w:rFonts w:ascii="Arial" w:hAnsi="Arial" w:cs="Arial"/>
                <w:b/>
                <w:color w:val="000000" w:themeColor="text1"/>
              </w:rPr>
              <w:t xml:space="preserve">Nota 1: </w:t>
            </w:r>
            <w:r w:rsidRPr="00F67D05">
              <w:rPr>
                <w:rFonts w:ascii="Arial" w:hAnsi="Arial" w:cs="Arial"/>
                <w:color w:val="000000" w:themeColor="text1"/>
              </w:rPr>
              <w:t xml:space="preserve">el </w:t>
            </w:r>
            <w:r w:rsidRPr="00F67D05">
              <w:rPr>
                <w:rFonts w:ascii="Arial" w:hAnsi="Arial" w:cs="Arial"/>
                <w:color w:val="000000" w:themeColor="text1"/>
                <w:lang w:eastAsia="pt-BR"/>
              </w:rPr>
              <w:t xml:space="preserve">pago </w:t>
            </w:r>
            <w:r w:rsidRPr="00F67D05">
              <w:rPr>
                <w:rFonts w:ascii="Arial" w:hAnsi="Arial" w:cs="Arial"/>
                <w:color w:val="000000" w:themeColor="text1"/>
              </w:rPr>
              <w:t xml:space="preserve">será </w:t>
            </w:r>
            <w:r w:rsidRPr="00F67D05">
              <w:rPr>
                <w:rFonts w:ascii="Arial" w:hAnsi="Arial" w:cs="Arial"/>
                <w:color w:val="000000" w:themeColor="text1"/>
                <w:lang w:eastAsia="pt-BR"/>
              </w:rPr>
              <w:t>cancelado</w:t>
            </w:r>
            <w:r w:rsidRPr="00F67D05">
              <w:rPr>
                <w:rFonts w:ascii="Arial" w:hAnsi="Arial" w:cs="Arial"/>
                <w:color w:val="000000" w:themeColor="text1"/>
              </w:rPr>
              <w:t xml:space="preserve"> en pesos colombianos, a través de la consignación en la cuenta corriente o de ahorros que el </w:t>
            </w:r>
            <w:r w:rsidRPr="00F67D05">
              <w:rPr>
                <w:rFonts w:ascii="Arial" w:hAnsi="Arial" w:cs="Arial"/>
                <w:color w:val="000000" w:themeColor="text1"/>
                <w:lang w:eastAsia="pt-BR"/>
              </w:rPr>
              <w:t xml:space="preserve">Contratista </w:t>
            </w:r>
            <w:r w:rsidRPr="00F67D05">
              <w:rPr>
                <w:rFonts w:ascii="Arial" w:hAnsi="Arial" w:cs="Arial"/>
                <w:color w:val="000000" w:themeColor="text1"/>
              </w:rPr>
              <w:t>señale, en una de las entidades financieras afiliadas al sistema automático de pagos, previos los descuentos de ley.</w:t>
            </w:r>
          </w:p>
          <w:p w14:paraId="43877FB6" w14:textId="3E1CB050" w:rsidR="002730F3" w:rsidRPr="00F67D05" w:rsidRDefault="00041961" w:rsidP="002730F3">
            <w:pPr>
              <w:autoSpaceDE w:val="0"/>
              <w:autoSpaceDN w:val="0"/>
              <w:adjustRightInd w:val="0"/>
              <w:spacing w:line="240" w:lineRule="auto"/>
              <w:jc w:val="both"/>
              <w:rPr>
                <w:rFonts w:ascii="Arial" w:hAnsi="Arial" w:cs="Arial"/>
                <w:color w:val="000000" w:themeColor="text1"/>
              </w:rPr>
            </w:pPr>
            <w:r w:rsidRPr="00F67D05">
              <w:rPr>
                <w:rFonts w:ascii="Arial" w:hAnsi="Arial" w:cs="Arial"/>
                <w:b/>
                <w:color w:val="000000" w:themeColor="text1"/>
              </w:rPr>
              <w:t>Nota 2:</w:t>
            </w:r>
            <w:r w:rsidRPr="00F67D05">
              <w:rPr>
                <w:rFonts w:ascii="Arial" w:hAnsi="Arial" w:cs="Arial"/>
                <w:color w:val="000000" w:themeColor="text1"/>
              </w:rPr>
              <w:t xml:space="preserve"> </w:t>
            </w:r>
            <w:r w:rsidR="002730F3" w:rsidRPr="00F67D05">
              <w:rPr>
                <w:rFonts w:ascii="Arial" w:hAnsi="Arial" w:cs="Arial"/>
                <w:color w:val="000000" w:themeColor="text1"/>
              </w:rPr>
              <w:t xml:space="preserve"> Si </w:t>
            </w:r>
            <w:r w:rsidR="002730F3" w:rsidRPr="00F67D05">
              <w:rPr>
                <w:rFonts w:ascii="Arial" w:hAnsi="Arial" w:cs="Arial"/>
                <w:color w:val="000000" w:themeColor="text1"/>
                <w:lang w:eastAsia="pt-BR"/>
              </w:rPr>
              <w:t xml:space="preserve">la factura </w:t>
            </w:r>
            <w:r w:rsidR="002730F3" w:rsidRPr="00F67D05">
              <w:rPr>
                <w:rFonts w:ascii="Arial" w:hAnsi="Arial" w:cs="Arial"/>
                <w:color w:val="000000" w:themeColor="text1"/>
              </w:rPr>
              <w:t xml:space="preserve">no ha sido correctamente elaborada, o no se acompañan los documentos requeridos para el </w:t>
            </w:r>
            <w:r w:rsidR="002730F3" w:rsidRPr="00F67D05">
              <w:rPr>
                <w:rFonts w:ascii="Arial" w:hAnsi="Arial" w:cs="Arial"/>
                <w:color w:val="000000" w:themeColor="text1"/>
                <w:lang w:eastAsia="pt-BR"/>
              </w:rPr>
              <w:t>pago</w:t>
            </w:r>
            <w:r w:rsidR="002730F3" w:rsidRPr="00F67D05">
              <w:rPr>
                <w:rFonts w:ascii="Arial" w:hAnsi="Arial" w:cs="Arial"/>
                <w:color w:val="000000" w:themeColor="text1"/>
              </w:rPr>
              <w:t>, el término para este solo empezara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 En caso de los bienes que se deban ingresar al almacén se recibirá para su recepción la entrega de la factura.</w:t>
            </w:r>
          </w:p>
          <w:p w14:paraId="56737DBE" w14:textId="6DA4BCB5" w:rsidR="00B5318F" w:rsidRPr="00F67D05" w:rsidRDefault="00041961" w:rsidP="002730F3">
            <w:pPr>
              <w:autoSpaceDE w:val="0"/>
              <w:autoSpaceDN w:val="0"/>
              <w:adjustRightInd w:val="0"/>
              <w:spacing w:line="240" w:lineRule="auto"/>
              <w:jc w:val="both"/>
              <w:rPr>
                <w:rFonts w:ascii="Arial" w:hAnsi="Arial" w:cs="Arial"/>
                <w:color w:val="000000" w:themeColor="text1"/>
                <w:lang w:eastAsia="es-ES"/>
              </w:rPr>
            </w:pPr>
            <w:r w:rsidRPr="00F67D05">
              <w:rPr>
                <w:rFonts w:ascii="Arial" w:hAnsi="Arial" w:cs="Arial"/>
                <w:b/>
                <w:color w:val="000000" w:themeColor="text1"/>
              </w:rPr>
              <w:t>Nota 3:</w:t>
            </w:r>
            <w:r w:rsidRPr="00F67D05">
              <w:rPr>
                <w:rFonts w:ascii="Arial" w:hAnsi="Arial" w:cs="Arial"/>
                <w:color w:val="000000" w:themeColor="text1"/>
              </w:rPr>
              <w:t xml:space="preserve"> La factura debe contener los ítems necesarios que permitan verificar la liquidación de los valores facturados, de conformidad con los valores ofertados por el contratista, discriminando: conceptos, cantidades, valores unitarios y valor total.</w:t>
            </w:r>
          </w:p>
        </w:tc>
      </w:tr>
      <w:tr w:rsidR="00F67D05" w:rsidRPr="00F67D05" w14:paraId="3505C1FF" w14:textId="77777777" w:rsidTr="00544907">
        <w:trPr>
          <w:trHeight w:val="70"/>
        </w:trPr>
        <w:tc>
          <w:tcPr>
            <w:tcW w:w="2689" w:type="dxa"/>
          </w:tcPr>
          <w:p w14:paraId="04442896" w14:textId="6E4DB842" w:rsidR="00565547" w:rsidRPr="00F67D05" w:rsidRDefault="00565547" w:rsidP="00D252F1">
            <w:pPr>
              <w:spacing w:after="0" w:line="240" w:lineRule="auto"/>
              <w:jc w:val="both"/>
              <w:rPr>
                <w:rFonts w:ascii="Arial" w:hAnsi="Arial" w:cs="Arial"/>
                <w:b/>
                <w:bCs/>
                <w:color w:val="000000" w:themeColor="text1"/>
              </w:rPr>
            </w:pPr>
            <w:r w:rsidRPr="00F67D05">
              <w:rPr>
                <w:rFonts w:ascii="Arial" w:hAnsi="Arial" w:cs="Arial"/>
                <w:b/>
                <w:bCs/>
                <w:color w:val="000000" w:themeColor="text1"/>
              </w:rPr>
              <w:lastRenderedPageBreak/>
              <w:t>4) LUGAR DE EJECUCIÓN</w:t>
            </w:r>
          </w:p>
        </w:tc>
        <w:tc>
          <w:tcPr>
            <w:tcW w:w="7093" w:type="dxa"/>
          </w:tcPr>
          <w:p w14:paraId="45D5C57A" w14:textId="7BF7DEA7" w:rsidR="00330492" w:rsidRPr="00F67D05" w:rsidRDefault="00F67D05" w:rsidP="00D252F1">
            <w:pPr>
              <w:pStyle w:val="TableParagraph"/>
              <w:ind w:right="101"/>
              <w:jc w:val="both"/>
              <w:rPr>
                <w:rFonts w:ascii="Arial" w:hAnsi="Arial" w:cs="Arial"/>
                <w:color w:val="000000" w:themeColor="text1"/>
                <w:lang w:eastAsia="pt-BR"/>
              </w:rPr>
            </w:pPr>
            <w:r w:rsidRPr="00F67D05">
              <w:rPr>
                <w:rFonts w:ascii="Arial" w:hAnsi="Arial" w:cs="Arial"/>
                <w:color w:val="000000" w:themeColor="text1"/>
                <w:lang w:eastAsia="pt-BR"/>
              </w:rPr>
              <w:t xml:space="preserve">Teniendo en cuenta la naturaleza del objeto del contrato, la ejecución se realizará en la sede central de la UNIDAD, sin embargo, la propagación del desarrollo debe impactar en las diferentes ciudades y/o municipios donde se encuentran ubicadas las Direcciones Territoriales, sedes y/o oficinas con las que cuenta la Unidad Administrativa Especial de Gestión de Restitución de Tierras Despojadas.  </w:t>
            </w:r>
          </w:p>
        </w:tc>
      </w:tr>
      <w:tr w:rsidR="00F67D05" w:rsidRPr="00F67D05" w14:paraId="07BF6230" w14:textId="77777777" w:rsidTr="006C2411">
        <w:trPr>
          <w:trHeight w:val="60"/>
        </w:trPr>
        <w:tc>
          <w:tcPr>
            <w:tcW w:w="2689" w:type="dxa"/>
          </w:tcPr>
          <w:p w14:paraId="38F023F6" w14:textId="36A2B13E" w:rsidR="00565547" w:rsidRPr="00F67D05" w:rsidRDefault="00565547" w:rsidP="00D252F1">
            <w:pPr>
              <w:spacing w:after="0" w:line="240" w:lineRule="auto"/>
              <w:jc w:val="both"/>
              <w:rPr>
                <w:rFonts w:ascii="Arial" w:hAnsi="Arial" w:cs="Arial"/>
                <w:b/>
                <w:bCs/>
                <w:color w:val="000000" w:themeColor="text1"/>
              </w:rPr>
            </w:pPr>
            <w:r w:rsidRPr="00F67D05">
              <w:rPr>
                <w:rFonts w:ascii="Arial" w:hAnsi="Arial" w:cs="Arial"/>
                <w:b/>
                <w:bCs/>
                <w:color w:val="000000" w:themeColor="text1"/>
              </w:rPr>
              <w:t>5) OBLIGACIONES DEL CONTRATISTA</w:t>
            </w:r>
          </w:p>
        </w:tc>
        <w:tc>
          <w:tcPr>
            <w:tcW w:w="7093" w:type="dxa"/>
          </w:tcPr>
          <w:p w14:paraId="6FA0636A" w14:textId="02BA4E4C" w:rsidR="00565547" w:rsidRPr="00F67D05" w:rsidRDefault="00565547" w:rsidP="00D252F1">
            <w:pPr>
              <w:pStyle w:val="Encabezado"/>
              <w:jc w:val="both"/>
              <w:rPr>
                <w:rFonts w:ascii="Arial" w:hAnsi="Arial" w:cs="Arial"/>
                <w:color w:val="000000" w:themeColor="text1"/>
              </w:rPr>
            </w:pPr>
            <w:r w:rsidRPr="00F67D05">
              <w:rPr>
                <w:rFonts w:ascii="Arial" w:hAnsi="Arial" w:cs="Arial"/>
                <w:b/>
                <w:color w:val="000000" w:themeColor="text1"/>
              </w:rPr>
              <w:t>OBLIGACIONES GENERALES</w:t>
            </w:r>
            <w:r w:rsidRPr="00F67D05">
              <w:rPr>
                <w:rFonts w:ascii="Arial" w:hAnsi="Arial" w:cs="Arial"/>
                <w:color w:val="000000" w:themeColor="text1"/>
              </w:rPr>
              <w:t xml:space="preserve">: </w:t>
            </w:r>
          </w:p>
          <w:p w14:paraId="405A72B2" w14:textId="77777777" w:rsidR="00565547" w:rsidRPr="00F67D05" w:rsidRDefault="00565547" w:rsidP="00D252F1">
            <w:pPr>
              <w:pStyle w:val="Encabezado"/>
              <w:jc w:val="both"/>
              <w:rPr>
                <w:rFonts w:ascii="Arial" w:hAnsi="Arial" w:cs="Arial"/>
                <w:color w:val="000000" w:themeColor="text1"/>
              </w:rPr>
            </w:pPr>
          </w:p>
          <w:p w14:paraId="7712CB8C" w14:textId="65ABA914" w:rsidR="00565547" w:rsidRPr="00F67D05" w:rsidRDefault="00565547" w:rsidP="00D252F1">
            <w:pPr>
              <w:pStyle w:val="Encabezado"/>
              <w:jc w:val="both"/>
              <w:rPr>
                <w:rFonts w:ascii="Arial" w:hAnsi="Arial" w:cs="Arial"/>
                <w:color w:val="000000" w:themeColor="text1"/>
              </w:rPr>
            </w:pPr>
            <w:r w:rsidRPr="00F67D05">
              <w:rPr>
                <w:rFonts w:ascii="Arial" w:hAnsi="Arial" w:cs="Arial"/>
                <w:color w:val="000000" w:themeColor="text1"/>
              </w:rPr>
              <w:t xml:space="preserve">El Contratista se obliga a cumplir, entre otras, todas y cada una de las siguientes obligaciones: </w:t>
            </w:r>
          </w:p>
          <w:p w14:paraId="05824467" w14:textId="77777777" w:rsidR="002A6A7A" w:rsidRPr="00F67D05" w:rsidRDefault="002A6A7A" w:rsidP="00D252F1">
            <w:pPr>
              <w:pStyle w:val="Encabezado"/>
              <w:jc w:val="both"/>
              <w:rPr>
                <w:rFonts w:ascii="Arial" w:hAnsi="Arial" w:cs="Arial"/>
                <w:color w:val="000000" w:themeColor="text1"/>
              </w:rPr>
            </w:pPr>
          </w:p>
          <w:p w14:paraId="65B92897" w14:textId="77777777" w:rsidR="00041961" w:rsidRPr="00F67D05" w:rsidRDefault="00041961" w:rsidP="00D252F1">
            <w:pPr>
              <w:pStyle w:val="Prrafodelista"/>
              <w:numPr>
                <w:ilvl w:val="0"/>
                <w:numId w:val="42"/>
              </w:numPr>
              <w:spacing w:after="0" w:line="240" w:lineRule="auto"/>
              <w:jc w:val="both"/>
              <w:rPr>
                <w:rFonts w:ascii="Arial" w:hAnsi="Arial" w:cs="Arial"/>
                <w:color w:val="000000" w:themeColor="text1"/>
              </w:rPr>
            </w:pPr>
            <w:r w:rsidRPr="00F67D05">
              <w:rPr>
                <w:rFonts w:ascii="Arial" w:hAnsi="Arial" w:cs="Arial"/>
                <w:color w:val="000000" w:themeColor="text1"/>
              </w:rPr>
              <w:t>Suscribir las Actas, junto con la persona delegada por la Unidad con el propósito fundamental de cumplir las funciones de supervisión del Contrato.</w:t>
            </w:r>
          </w:p>
          <w:p w14:paraId="0B5723D1" w14:textId="77777777" w:rsidR="00041961" w:rsidRPr="00F67D05" w:rsidRDefault="00041961" w:rsidP="00D252F1">
            <w:pPr>
              <w:pStyle w:val="Prrafodelista"/>
              <w:numPr>
                <w:ilvl w:val="0"/>
                <w:numId w:val="42"/>
              </w:numPr>
              <w:spacing w:after="0" w:line="240" w:lineRule="auto"/>
              <w:jc w:val="both"/>
              <w:rPr>
                <w:rFonts w:ascii="Arial" w:hAnsi="Arial" w:cs="Arial"/>
                <w:color w:val="000000" w:themeColor="text1"/>
              </w:rPr>
            </w:pPr>
            <w:r w:rsidRPr="00F67D05">
              <w:rPr>
                <w:rFonts w:ascii="Arial" w:hAnsi="Arial" w:cs="Arial"/>
                <w:color w:val="000000" w:themeColor="text1"/>
              </w:rPr>
              <w:lastRenderedPageBreak/>
              <w:t>Cumplir cabalmente el objeto y las obligaciones del Contrato, bajo las condiciones técnicas y tiempos señalados en el contrato y demás documentos que lo integran.</w:t>
            </w:r>
          </w:p>
          <w:p w14:paraId="2905BF2D" w14:textId="77777777" w:rsidR="00041961" w:rsidRPr="00F67D05" w:rsidRDefault="00041961" w:rsidP="00D252F1">
            <w:pPr>
              <w:pStyle w:val="Prrafodelista"/>
              <w:numPr>
                <w:ilvl w:val="0"/>
                <w:numId w:val="42"/>
              </w:numPr>
              <w:spacing w:after="0" w:line="240" w:lineRule="auto"/>
              <w:jc w:val="both"/>
              <w:rPr>
                <w:rFonts w:ascii="Arial" w:hAnsi="Arial" w:cs="Arial"/>
                <w:color w:val="000000" w:themeColor="text1"/>
              </w:rPr>
            </w:pPr>
            <w:r w:rsidRPr="00F67D05">
              <w:rPr>
                <w:rFonts w:ascii="Arial" w:hAnsi="Arial" w:cs="Arial"/>
                <w:color w:val="000000" w:themeColor="text1"/>
              </w:rPr>
              <w:t>Disponer para la ejecución del presente Contrato del personal calificado y debidamente capacitado y colaborar con la Unidad para garantizar tal fin.</w:t>
            </w:r>
          </w:p>
          <w:p w14:paraId="5C83E84E" w14:textId="77777777" w:rsidR="00041961" w:rsidRPr="00F67D05" w:rsidRDefault="00041961" w:rsidP="00D252F1">
            <w:pPr>
              <w:pStyle w:val="Prrafodelista"/>
              <w:numPr>
                <w:ilvl w:val="0"/>
                <w:numId w:val="42"/>
              </w:numPr>
              <w:spacing w:after="0" w:line="240" w:lineRule="auto"/>
              <w:jc w:val="both"/>
              <w:rPr>
                <w:rFonts w:ascii="Arial" w:hAnsi="Arial" w:cs="Arial"/>
                <w:color w:val="000000" w:themeColor="text1"/>
              </w:rPr>
            </w:pPr>
            <w:r w:rsidRPr="00F67D05">
              <w:rPr>
                <w:rFonts w:ascii="Arial" w:hAnsi="Arial" w:cs="Arial"/>
                <w:color w:val="000000" w:themeColor="text1"/>
              </w:rPr>
              <w:t>Velar por el debido cumplimiento y calidad de los bienes y/o servicios contratados y responder por ellos, de conformidad con las disposiciones consagradas en la Ley 80 de 1993 (Artículo 5º - Numeral 4º), independientemente de las garantías ofrecidas.</w:t>
            </w:r>
          </w:p>
          <w:p w14:paraId="4B73D2B3" w14:textId="77777777" w:rsidR="00041961" w:rsidRPr="00F67D05" w:rsidRDefault="00041961" w:rsidP="00D252F1">
            <w:pPr>
              <w:pStyle w:val="Prrafodelista"/>
              <w:numPr>
                <w:ilvl w:val="0"/>
                <w:numId w:val="42"/>
              </w:numPr>
              <w:spacing w:after="0" w:line="240" w:lineRule="auto"/>
              <w:jc w:val="both"/>
              <w:rPr>
                <w:rFonts w:ascii="Arial" w:hAnsi="Arial" w:cs="Arial"/>
                <w:color w:val="000000" w:themeColor="text1"/>
              </w:rPr>
            </w:pPr>
            <w:r w:rsidRPr="00F67D05">
              <w:rPr>
                <w:rFonts w:ascii="Arial" w:hAnsi="Arial" w:cs="Arial"/>
                <w:color w:val="000000" w:themeColor="text1"/>
              </w:rPr>
              <w:t>Cumplir con las condiciones técnicas, económicas y comerciales presentadas en la propuesta.</w:t>
            </w:r>
          </w:p>
          <w:p w14:paraId="3566F91D" w14:textId="77777777" w:rsidR="00041961" w:rsidRPr="00F67D05" w:rsidRDefault="00041961" w:rsidP="00D252F1">
            <w:pPr>
              <w:pStyle w:val="Prrafodelista"/>
              <w:numPr>
                <w:ilvl w:val="0"/>
                <w:numId w:val="42"/>
              </w:numPr>
              <w:spacing w:after="0" w:line="240" w:lineRule="auto"/>
              <w:jc w:val="both"/>
              <w:rPr>
                <w:rFonts w:ascii="Arial" w:hAnsi="Arial" w:cs="Arial"/>
                <w:color w:val="000000" w:themeColor="text1"/>
              </w:rPr>
            </w:pPr>
            <w:r w:rsidRPr="00F67D05">
              <w:rPr>
                <w:rFonts w:ascii="Arial" w:hAnsi="Arial" w:cs="Arial"/>
                <w:color w:val="000000" w:themeColor="text1"/>
              </w:rPr>
              <w:t>Reportar de manera inmediata al Supervisor del Contrato cualquier novedad o anomalía que se presente.</w:t>
            </w:r>
          </w:p>
          <w:p w14:paraId="4A6FB071" w14:textId="77777777" w:rsidR="00041961" w:rsidRPr="00F67D05" w:rsidRDefault="00041961" w:rsidP="00D252F1">
            <w:pPr>
              <w:pStyle w:val="Prrafodelista"/>
              <w:numPr>
                <w:ilvl w:val="0"/>
                <w:numId w:val="42"/>
              </w:numPr>
              <w:spacing w:after="0" w:line="240" w:lineRule="auto"/>
              <w:jc w:val="both"/>
              <w:rPr>
                <w:rFonts w:ascii="Arial" w:hAnsi="Arial" w:cs="Arial"/>
                <w:color w:val="000000" w:themeColor="text1"/>
              </w:rPr>
            </w:pPr>
            <w:r w:rsidRPr="00F67D05">
              <w:rPr>
                <w:rFonts w:ascii="Arial" w:hAnsi="Arial" w:cs="Arial"/>
                <w:color w:val="000000" w:themeColor="text1"/>
              </w:rPr>
              <w:t>Atender y acoger con la debida diligencia y oportunidad las solicitudes o requerimientos, recomendaciones y/o sugerencias realizadas por la persona delegada por la Unidad para cumplir las funciones de supervisión del Contrato.</w:t>
            </w:r>
          </w:p>
          <w:p w14:paraId="39D0AFE6" w14:textId="77777777" w:rsidR="00041961" w:rsidRPr="00F67D05" w:rsidRDefault="00041961" w:rsidP="00D252F1">
            <w:pPr>
              <w:pStyle w:val="Prrafodelista"/>
              <w:numPr>
                <w:ilvl w:val="0"/>
                <w:numId w:val="42"/>
              </w:numPr>
              <w:spacing w:after="0" w:line="240" w:lineRule="auto"/>
              <w:jc w:val="both"/>
              <w:rPr>
                <w:rFonts w:ascii="Arial" w:hAnsi="Arial" w:cs="Arial"/>
                <w:color w:val="000000" w:themeColor="text1"/>
              </w:rPr>
            </w:pPr>
            <w:r w:rsidRPr="00F67D05">
              <w:rPr>
                <w:rFonts w:ascii="Arial" w:hAnsi="Arial" w:cs="Arial"/>
                <w:color w:val="000000" w:themeColor="text1"/>
              </w:rPr>
              <w:t>Salvaguardar la información confidencial que obtenga o conozca en el desarrollo de sus actividades, salvo requerimiento expreso de Autoridad competente el cual deberá ser informado al Supervisor del Contrato.</w:t>
            </w:r>
          </w:p>
          <w:p w14:paraId="15F8E406" w14:textId="77777777" w:rsidR="00041961" w:rsidRPr="00F67D05" w:rsidRDefault="00041961" w:rsidP="00D252F1">
            <w:pPr>
              <w:pStyle w:val="Prrafodelista"/>
              <w:numPr>
                <w:ilvl w:val="0"/>
                <w:numId w:val="42"/>
              </w:numPr>
              <w:spacing w:after="0" w:line="240" w:lineRule="auto"/>
              <w:jc w:val="both"/>
              <w:rPr>
                <w:rFonts w:ascii="Arial" w:hAnsi="Arial" w:cs="Arial"/>
                <w:color w:val="000000" w:themeColor="text1"/>
              </w:rPr>
            </w:pPr>
            <w:r w:rsidRPr="00F67D05">
              <w:rPr>
                <w:rFonts w:ascii="Arial" w:hAnsi="Arial" w:cs="Arial"/>
                <w:color w:val="000000" w:themeColor="text1"/>
              </w:rPr>
              <w:t>Cumplir estrictamente los términos pactados en el Contrato.</w:t>
            </w:r>
          </w:p>
          <w:p w14:paraId="08506903" w14:textId="77777777" w:rsidR="00041961" w:rsidRPr="00F67D05" w:rsidRDefault="00041961" w:rsidP="00D252F1">
            <w:pPr>
              <w:pStyle w:val="Prrafodelista"/>
              <w:numPr>
                <w:ilvl w:val="0"/>
                <w:numId w:val="42"/>
              </w:numPr>
              <w:spacing w:after="0" w:line="240" w:lineRule="auto"/>
              <w:jc w:val="both"/>
              <w:rPr>
                <w:rFonts w:ascii="Arial" w:hAnsi="Arial" w:cs="Arial"/>
                <w:color w:val="000000" w:themeColor="text1"/>
              </w:rPr>
            </w:pPr>
            <w:r w:rsidRPr="00F67D05">
              <w:rPr>
                <w:rFonts w:ascii="Arial" w:hAnsi="Arial" w:cs="Arial"/>
                <w:color w:val="000000" w:themeColor="text1"/>
              </w:rPr>
              <w:t>No acceder a peticiones o amenazas de quienes actúen por fuera de la Ley, con el fin de obligarlos a hacer u omitir algún acto o hecho, debiendo informar inmediatamente a la Unidad, a través de la persona responsable del control de la ejecución del contrato, acerca de la ocurrencia de tales peticiones o amenazas y a las demás autoridades competentes, para que se adopten las medidas y correctivos que fueren necesarios.</w:t>
            </w:r>
          </w:p>
          <w:p w14:paraId="0FD95FB9" w14:textId="77777777" w:rsidR="00041961" w:rsidRPr="00F67D05" w:rsidRDefault="00041961" w:rsidP="00D252F1">
            <w:pPr>
              <w:pStyle w:val="Prrafodelista"/>
              <w:numPr>
                <w:ilvl w:val="0"/>
                <w:numId w:val="42"/>
              </w:numPr>
              <w:spacing w:after="0" w:line="240" w:lineRule="auto"/>
              <w:jc w:val="both"/>
              <w:rPr>
                <w:rFonts w:ascii="Arial" w:hAnsi="Arial" w:cs="Arial"/>
                <w:color w:val="000000" w:themeColor="text1"/>
              </w:rPr>
            </w:pPr>
            <w:r w:rsidRPr="00F67D05">
              <w:rPr>
                <w:rFonts w:ascii="Arial" w:hAnsi="Arial" w:cs="Arial"/>
                <w:color w:val="000000" w:themeColor="text1"/>
              </w:rPr>
              <w:t>Realizar por su cuenta el pago oportuno de los salarios, subsidios, prestaciones sociales, afiliaciones y cancelación de aportes al Sistema General de Seguridad Social (Salud, Pensiones y Riesgos Profesionales) a que hubiere lugar, de todos los empleados, en especial del personal destinado para el cumplimiento del objeto del Contrato, de acuerdo con el Régimen Laboral Colombiano, debiendo presentar en su oportunidad, la respectiva certificación de cumplimiento, expedida por el Revisor Fiscal sí aplica, si está obligado a tenerlo,  o en su defecto por el representante legal.</w:t>
            </w:r>
          </w:p>
          <w:p w14:paraId="213A0890" w14:textId="77777777" w:rsidR="00041961" w:rsidRPr="00F67D05" w:rsidRDefault="00041961" w:rsidP="00D252F1">
            <w:pPr>
              <w:pStyle w:val="Prrafodelista"/>
              <w:numPr>
                <w:ilvl w:val="0"/>
                <w:numId w:val="42"/>
              </w:numPr>
              <w:spacing w:after="0" w:line="240" w:lineRule="auto"/>
              <w:jc w:val="both"/>
              <w:rPr>
                <w:rFonts w:ascii="Arial" w:hAnsi="Arial" w:cs="Arial"/>
                <w:color w:val="000000" w:themeColor="text1"/>
              </w:rPr>
            </w:pPr>
            <w:r w:rsidRPr="00F67D05">
              <w:rPr>
                <w:rFonts w:ascii="Arial" w:hAnsi="Arial" w:cs="Arial"/>
                <w:color w:val="000000" w:themeColor="text1"/>
              </w:rPr>
              <w:t>Responder ante terceros por los daños que se ocasionen y que provengan de causas que le Sean imputables.</w:t>
            </w:r>
          </w:p>
          <w:p w14:paraId="4A67334F" w14:textId="77777777" w:rsidR="00041961" w:rsidRPr="00F67D05" w:rsidRDefault="00041961" w:rsidP="00D252F1">
            <w:pPr>
              <w:pStyle w:val="Prrafodelista"/>
              <w:numPr>
                <w:ilvl w:val="0"/>
                <w:numId w:val="42"/>
              </w:numPr>
              <w:spacing w:after="0" w:line="240" w:lineRule="auto"/>
              <w:jc w:val="both"/>
              <w:rPr>
                <w:rFonts w:ascii="Arial" w:hAnsi="Arial" w:cs="Arial"/>
                <w:color w:val="000000" w:themeColor="text1"/>
              </w:rPr>
            </w:pPr>
            <w:r w:rsidRPr="00F67D05">
              <w:rPr>
                <w:rFonts w:ascii="Arial" w:hAnsi="Arial" w:cs="Arial"/>
                <w:color w:val="000000" w:themeColor="text1"/>
              </w:rPr>
              <w:lastRenderedPageBreak/>
              <w:t xml:space="preserve">Adelantar las demás actividades necesarias para garantizar un total y adecuado cumplimiento de sus obligaciones, aunque no estén específicamente señaladas y que sean de la naturaleza del Contrato. </w:t>
            </w:r>
          </w:p>
          <w:p w14:paraId="742843F9" w14:textId="77777777" w:rsidR="00041961" w:rsidRPr="00F67D05" w:rsidRDefault="00041961" w:rsidP="00D252F1">
            <w:pPr>
              <w:pStyle w:val="Prrafodelista"/>
              <w:numPr>
                <w:ilvl w:val="0"/>
                <w:numId w:val="42"/>
              </w:numPr>
              <w:spacing w:after="0" w:line="240" w:lineRule="auto"/>
              <w:jc w:val="both"/>
              <w:rPr>
                <w:rFonts w:ascii="Arial" w:hAnsi="Arial" w:cs="Arial"/>
                <w:color w:val="000000" w:themeColor="text1"/>
              </w:rPr>
            </w:pPr>
            <w:r w:rsidRPr="00F67D05">
              <w:rPr>
                <w:rFonts w:ascii="Arial" w:hAnsi="Arial" w:cs="Arial"/>
                <w:color w:val="000000" w:themeColor="text1"/>
              </w:rPr>
              <w:t xml:space="preserve">Defender en todas sus actuaciones los intereses de la Unidad Administrativa Especial de Gestión de Restitución de Tierras Despojadas y obrar con lealtad y buena fe en la ejecución del contrato. </w:t>
            </w:r>
          </w:p>
          <w:p w14:paraId="47C4A556" w14:textId="77777777" w:rsidR="00041961" w:rsidRPr="00F67D05" w:rsidRDefault="00041961" w:rsidP="00D252F1">
            <w:pPr>
              <w:pStyle w:val="Prrafodelista"/>
              <w:numPr>
                <w:ilvl w:val="0"/>
                <w:numId w:val="42"/>
              </w:numPr>
              <w:spacing w:after="0" w:line="240" w:lineRule="auto"/>
              <w:jc w:val="both"/>
              <w:rPr>
                <w:rFonts w:ascii="Arial" w:hAnsi="Arial" w:cs="Arial"/>
                <w:color w:val="000000" w:themeColor="text1"/>
              </w:rPr>
            </w:pPr>
            <w:r w:rsidRPr="00F67D05">
              <w:rPr>
                <w:rFonts w:ascii="Arial" w:hAnsi="Arial" w:cs="Arial"/>
                <w:color w:val="000000" w:themeColor="text1"/>
              </w:rPr>
              <w:t xml:space="preserve">Entregar información veraz y verificable para los fines relacionados con las normas referentes al control y prevención de riesgos de lavado de activos y de la financiación del terrorismo, contenidas en la Circular Externa 018 de 2013 emitida por la Superintendencia Financiera de Colombia y las demás que en el futuro la adicionen o modifiquen. </w:t>
            </w:r>
          </w:p>
          <w:p w14:paraId="5E07B413" w14:textId="77777777" w:rsidR="00041961" w:rsidRPr="00F67D05" w:rsidRDefault="00041961" w:rsidP="00D252F1">
            <w:pPr>
              <w:pStyle w:val="Prrafodelista"/>
              <w:numPr>
                <w:ilvl w:val="0"/>
                <w:numId w:val="42"/>
              </w:numPr>
              <w:spacing w:after="0" w:line="240" w:lineRule="auto"/>
              <w:jc w:val="both"/>
              <w:rPr>
                <w:rFonts w:ascii="Arial" w:hAnsi="Arial" w:cs="Arial"/>
                <w:color w:val="000000" w:themeColor="text1"/>
              </w:rPr>
            </w:pPr>
            <w:r w:rsidRPr="00F67D05">
              <w:rPr>
                <w:rFonts w:ascii="Arial" w:hAnsi="Arial" w:cs="Arial"/>
                <w:color w:val="000000" w:themeColor="text1"/>
              </w:rPr>
              <w:t>Solicitar al Supervisor del contrato, con mínimo 15 días de antelación, las modificaciones contractuales que llegase a requerir para la adecuada ejecución del mismo.</w:t>
            </w:r>
          </w:p>
          <w:p w14:paraId="689422F4" w14:textId="77777777" w:rsidR="00041961" w:rsidRPr="00F67D05" w:rsidRDefault="00041961" w:rsidP="00D252F1">
            <w:pPr>
              <w:pStyle w:val="Prrafodelista"/>
              <w:numPr>
                <w:ilvl w:val="0"/>
                <w:numId w:val="42"/>
              </w:numPr>
              <w:spacing w:after="0" w:line="240" w:lineRule="auto"/>
              <w:jc w:val="both"/>
              <w:rPr>
                <w:rFonts w:ascii="Arial" w:hAnsi="Arial" w:cs="Arial"/>
                <w:color w:val="000000" w:themeColor="text1"/>
              </w:rPr>
            </w:pPr>
            <w:r w:rsidRPr="00F67D05">
              <w:rPr>
                <w:rFonts w:ascii="Arial" w:hAnsi="Arial" w:cs="Arial"/>
                <w:color w:val="000000" w:themeColor="text1"/>
              </w:rPr>
              <w:t>Las demás que se requieran para la correcta ejecución del contrato.</w:t>
            </w:r>
          </w:p>
          <w:p w14:paraId="606F42E0" w14:textId="77777777" w:rsidR="0061041F" w:rsidRDefault="0061041F" w:rsidP="00D252F1">
            <w:pPr>
              <w:pStyle w:val="Default"/>
              <w:jc w:val="both"/>
              <w:rPr>
                <w:rFonts w:ascii="Arial" w:hAnsi="Arial" w:cs="Arial"/>
                <w:b/>
                <w:color w:val="000000" w:themeColor="text1"/>
                <w:sz w:val="22"/>
                <w:szCs w:val="22"/>
              </w:rPr>
            </w:pPr>
          </w:p>
          <w:p w14:paraId="2B7C1A3C" w14:textId="489392B0" w:rsidR="00041961" w:rsidRPr="00F67D05" w:rsidRDefault="00041961" w:rsidP="00D252F1">
            <w:pPr>
              <w:pStyle w:val="Default"/>
              <w:jc w:val="both"/>
              <w:rPr>
                <w:rFonts w:ascii="Arial" w:hAnsi="Arial" w:cs="Arial"/>
                <w:b/>
                <w:color w:val="000000" w:themeColor="text1"/>
                <w:sz w:val="22"/>
                <w:szCs w:val="22"/>
              </w:rPr>
            </w:pPr>
            <w:r w:rsidRPr="00F67D05">
              <w:rPr>
                <w:rFonts w:ascii="Arial" w:hAnsi="Arial" w:cs="Arial"/>
                <w:b/>
                <w:color w:val="000000" w:themeColor="text1"/>
                <w:sz w:val="22"/>
                <w:szCs w:val="22"/>
              </w:rPr>
              <w:t xml:space="preserve">OBLIGACIONES ESPECÍFICAS: </w:t>
            </w:r>
          </w:p>
          <w:p w14:paraId="53072E5C" w14:textId="77777777" w:rsidR="00041961" w:rsidRPr="00F67D05" w:rsidRDefault="00041961" w:rsidP="00D252F1">
            <w:pPr>
              <w:pStyle w:val="Default"/>
              <w:jc w:val="both"/>
              <w:rPr>
                <w:rFonts w:ascii="Arial" w:hAnsi="Arial" w:cs="Arial"/>
                <w:color w:val="000000" w:themeColor="text1"/>
                <w:sz w:val="22"/>
                <w:szCs w:val="22"/>
              </w:rPr>
            </w:pPr>
            <w:r w:rsidRPr="00F67D05">
              <w:rPr>
                <w:rFonts w:ascii="Arial" w:hAnsi="Arial" w:cs="Arial"/>
                <w:color w:val="000000" w:themeColor="text1"/>
                <w:sz w:val="22"/>
                <w:szCs w:val="22"/>
              </w:rPr>
              <w:t xml:space="preserve">El </w:t>
            </w:r>
            <w:sdt>
              <w:sdtPr>
                <w:rPr>
                  <w:rFonts w:ascii="Arial" w:hAnsi="Arial" w:cs="Arial"/>
                  <w:color w:val="000000" w:themeColor="text1"/>
                  <w:sz w:val="22"/>
                  <w:szCs w:val="22"/>
                </w:rPr>
                <w:id w:val="479968247"/>
                <w:placeholder>
                  <w:docPart w:val="52358D4EB41446498C7B5FC6B11C4FDD"/>
                </w:placeholder>
              </w:sdtPr>
              <w:sdtEndPr/>
              <w:sdtContent>
                <w:r w:rsidRPr="00F67D05">
                  <w:rPr>
                    <w:rFonts w:ascii="Arial" w:hAnsi="Arial" w:cs="Arial"/>
                    <w:color w:val="000000" w:themeColor="text1"/>
                    <w:sz w:val="22"/>
                    <w:szCs w:val="22"/>
                    <w:lang w:eastAsia="pt-BR"/>
                  </w:rPr>
                  <w:t>Contratista</w:t>
                </w:r>
              </w:sdtContent>
            </w:sdt>
            <w:r w:rsidRPr="00F67D05">
              <w:rPr>
                <w:rFonts w:ascii="Arial" w:hAnsi="Arial" w:cs="Arial"/>
                <w:color w:val="000000" w:themeColor="text1"/>
                <w:sz w:val="22"/>
                <w:szCs w:val="22"/>
              </w:rPr>
              <w:t xml:space="preserve"> se obliga a cumplir lo establecido en el </w:t>
            </w:r>
            <w:sdt>
              <w:sdtPr>
                <w:rPr>
                  <w:rFonts w:ascii="Arial" w:hAnsi="Arial" w:cs="Arial"/>
                  <w:color w:val="000000" w:themeColor="text1"/>
                  <w:sz w:val="22"/>
                  <w:szCs w:val="22"/>
                </w:rPr>
                <w:id w:val="1451662202"/>
                <w:placeholder>
                  <w:docPart w:val="6F8A2BFC0ACC42BCA05EA79647A50CD8"/>
                </w:placeholder>
              </w:sdtPr>
              <w:sdtEndPr/>
              <w:sdtContent>
                <w:r w:rsidRPr="00F67D05">
                  <w:rPr>
                    <w:rFonts w:ascii="Arial" w:hAnsi="Arial" w:cs="Arial"/>
                    <w:color w:val="000000" w:themeColor="text1"/>
                    <w:sz w:val="22"/>
                    <w:szCs w:val="22"/>
                  </w:rPr>
                  <w:t>Anexo Técnico y entre otras</w:t>
                </w:r>
              </w:sdtContent>
            </w:sdt>
            <w:r w:rsidRPr="00F67D05">
              <w:rPr>
                <w:rFonts w:ascii="Arial" w:hAnsi="Arial" w:cs="Arial"/>
                <w:color w:val="000000" w:themeColor="text1"/>
                <w:sz w:val="22"/>
                <w:szCs w:val="22"/>
              </w:rPr>
              <w:t xml:space="preserve">, todas y cada una de las siguientes obligaciones: </w:t>
            </w:r>
          </w:p>
          <w:p w14:paraId="558A72F6" w14:textId="77777777" w:rsidR="00041961" w:rsidRPr="00F67D05" w:rsidRDefault="00041961" w:rsidP="00D252F1">
            <w:pPr>
              <w:pStyle w:val="Default"/>
              <w:jc w:val="both"/>
              <w:rPr>
                <w:rFonts w:ascii="Arial" w:hAnsi="Arial" w:cs="Arial"/>
                <w:b/>
                <w:bCs/>
                <w:color w:val="000000" w:themeColor="text1"/>
                <w:sz w:val="22"/>
                <w:szCs w:val="22"/>
                <w:lang w:eastAsia="pt-BR"/>
              </w:rPr>
            </w:pPr>
          </w:p>
          <w:p w14:paraId="3B6924A7" w14:textId="77777777" w:rsidR="00041961" w:rsidRPr="00F67D05" w:rsidRDefault="00041961" w:rsidP="00D252F1">
            <w:pPr>
              <w:pStyle w:val="Prrafodelista"/>
              <w:numPr>
                <w:ilvl w:val="0"/>
                <w:numId w:val="43"/>
              </w:numPr>
              <w:spacing w:after="0" w:line="240" w:lineRule="auto"/>
              <w:ind w:right="340"/>
              <w:jc w:val="both"/>
              <w:rPr>
                <w:rFonts w:ascii="Arial" w:hAnsi="Arial" w:cs="Arial"/>
                <w:color w:val="000000" w:themeColor="text1"/>
              </w:rPr>
            </w:pPr>
            <w:r w:rsidRPr="00F67D05">
              <w:rPr>
                <w:rFonts w:ascii="Arial" w:hAnsi="Arial" w:cs="Arial"/>
                <w:b/>
                <w:color w:val="000000" w:themeColor="text1"/>
              </w:rPr>
              <w:t>Dar</w:t>
            </w:r>
            <w:r w:rsidRPr="00F67D05">
              <w:rPr>
                <w:rFonts w:ascii="Arial" w:hAnsi="Arial" w:cs="Arial"/>
                <w:color w:val="000000" w:themeColor="text1"/>
              </w:rPr>
              <w:t xml:space="preserve"> estricto cumplimiento a las condiciones y especificaciones técnicas descrita en la ficha técnica y estudio previo.</w:t>
            </w:r>
          </w:p>
          <w:p w14:paraId="4BAFF9FA" w14:textId="77777777" w:rsidR="00041961" w:rsidRPr="00F67D05" w:rsidRDefault="00041961" w:rsidP="00D252F1">
            <w:pPr>
              <w:pStyle w:val="Prrafodelista"/>
              <w:numPr>
                <w:ilvl w:val="0"/>
                <w:numId w:val="43"/>
              </w:numPr>
              <w:spacing w:after="0" w:line="240" w:lineRule="auto"/>
              <w:ind w:right="340"/>
              <w:jc w:val="both"/>
              <w:rPr>
                <w:rFonts w:ascii="Arial" w:hAnsi="Arial" w:cs="Arial"/>
                <w:color w:val="000000" w:themeColor="text1"/>
              </w:rPr>
            </w:pPr>
            <w:r w:rsidRPr="00F67D05">
              <w:rPr>
                <w:rFonts w:ascii="Arial" w:hAnsi="Arial" w:cs="Arial"/>
                <w:b/>
                <w:color w:val="000000" w:themeColor="text1"/>
              </w:rPr>
              <w:t>Realizar</w:t>
            </w:r>
            <w:r w:rsidRPr="00F67D05">
              <w:rPr>
                <w:rFonts w:ascii="Arial" w:hAnsi="Arial" w:cs="Arial"/>
                <w:color w:val="000000" w:themeColor="text1"/>
              </w:rPr>
              <w:t xml:space="preserve"> la renovación de la suscripción con los códigos: CEP: 52061-180 / 55 81 2121-6009, Liferay DXP Subscription - Gold Non-Prod Sizing 1 y Liferay DXP Subscription - Gold Prod Sizing 1.</w:t>
            </w:r>
          </w:p>
          <w:p w14:paraId="3915C775" w14:textId="77777777" w:rsidR="00041961" w:rsidRPr="00F67D05" w:rsidRDefault="00041961" w:rsidP="00D252F1">
            <w:pPr>
              <w:pStyle w:val="Prrafodelista"/>
              <w:numPr>
                <w:ilvl w:val="0"/>
                <w:numId w:val="43"/>
              </w:numPr>
              <w:spacing w:after="0" w:line="240" w:lineRule="auto"/>
              <w:ind w:right="340"/>
              <w:jc w:val="both"/>
              <w:rPr>
                <w:rFonts w:ascii="Arial" w:hAnsi="Arial" w:cs="Arial"/>
                <w:color w:val="000000" w:themeColor="text1"/>
              </w:rPr>
            </w:pPr>
            <w:r w:rsidRPr="00F67D05">
              <w:rPr>
                <w:rFonts w:ascii="Arial" w:hAnsi="Arial" w:cs="Arial"/>
                <w:b/>
                <w:color w:val="000000" w:themeColor="text1"/>
              </w:rPr>
              <w:t>Suscribir</w:t>
            </w:r>
            <w:r w:rsidRPr="00F67D05">
              <w:rPr>
                <w:rFonts w:ascii="Arial" w:hAnsi="Arial" w:cs="Arial"/>
                <w:color w:val="000000" w:themeColor="text1"/>
              </w:rPr>
              <w:t xml:space="preserve"> todas las actas que se deriven de la verificación y ejecución del contrato, junto con la persona delegada por la Unidad con el propósito fundamental de cumplir las funciones de supervisión del Contrato.</w:t>
            </w:r>
          </w:p>
          <w:p w14:paraId="1391B2F7" w14:textId="77777777" w:rsidR="00041961" w:rsidRPr="00F67D05" w:rsidRDefault="00041961" w:rsidP="00D252F1">
            <w:pPr>
              <w:pStyle w:val="Prrafodelista"/>
              <w:numPr>
                <w:ilvl w:val="0"/>
                <w:numId w:val="43"/>
              </w:numPr>
              <w:spacing w:after="0" w:line="240" w:lineRule="auto"/>
              <w:ind w:right="340"/>
              <w:jc w:val="both"/>
              <w:rPr>
                <w:rFonts w:ascii="Arial" w:hAnsi="Arial" w:cs="Arial"/>
                <w:color w:val="000000" w:themeColor="text1"/>
              </w:rPr>
            </w:pPr>
            <w:r w:rsidRPr="00F67D05">
              <w:rPr>
                <w:rFonts w:ascii="Arial" w:hAnsi="Arial" w:cs="Arial"/>
                <w:b/>
                <w:color w:val="000000" w:themeColor="text1"/>
              </w:rPr>
              <w:t>Entregar</w:t>
            </w:r>
            <w:r w:rsidRPr="00F67D05">
              <w:rPr>
                <w:rFonts w:ascii="Arial" w:hAnsi="Arial" w:cs="Arial"/>
                <w:color w:val="000000" w:themeColor="text1"/>
              </w:rPr>
              <w:t xml:space="preserve"> la información de contacto del fabricante Liferay para el soporte y garantía de todos los componentes contratados.</w:t>
            </w:r>
          </w:p>
          <w:p w14:paraId="578B70F1" w14:textId="77777777" w:rsidR="00041961" w:rsidRPr="00F67D05" w:rsidRDefault="00041961" w:rsidP="00D252F1">
            <w:pPr>
              <w:pStyle w:val="Prrafodelista"/>
              <w:numPr>
                <w:ilvl w:val="0"/>
                <w:numId w:val="43"/>
              </w:numPr>
              <w:spacing w:after="0" w:line="240" w:lineRule="auto"/>
              <w:ind w:right="340"/>
              <w:jc w:val="both"/>
              <w:rPr>
                <w:rFonts w:ascii="Arial" w:hAnsi="Arial" w:cs="Arial"/>
                <w:color w:val="000000" w:themeColor="text1"/>
              </w:rPr>
            </w:pPr>
            <w:r w:rsidRPr="00F67D05">
              <w:rPr>
                <w:rFonts w:ascii="Arial" w:hAnsi="Arial" w:cs="Arial"/>
                <w:b/>
                <w:color w:val="000000" w:themeColor="text1"/>
              </w:rPr>
              <w:t>Contar</w:t>
            </w:r>
            <w:r w:rsidRPr="00F67D05">
              <w:rPr>
                <w:rFonts w:ascii="Arial" w:hAnsi="Arial" w:cs="Arial"/>
                <w:color w:val="000000" w:themeColor="text1"/>
              </w:rPr>
              <w:t xml:space="preserve"> con todos los permisos, autorizaciones y licencias necesarias para entregar la renovación del Software Liferay y prestar los servicios durante toda la ejecución del contrato.</w:t>
            </w:r>
          </w:p>
          <w:p w14:paraId="1B78A4C5" w14:textId="77777777" w:rsidR="00041961" w:rsidRPr="00F67D05" w:rsidRDefault="00041961" w:rsidP="00D252F1">
            <w:pPr>
              <w:pStyle w:val="Prrafodelista"/>
              <w:numPr>
                <w:ilvl w:val="0"/>
                <w:numId w:val="43"/>
              </w:numPr>
              <w:spacing w:after="0" w:line="240" w:lineRule="auto"/>
              <w:ind w:right="340"/>
              <w:jc w:val="both"/>
              <w:rPr>
                <w:rFonts w:ascii="Arial" w:hAnsi="Arial" w:cs="Arial"/>
                <w:b/>
                <w:color w:val="000000" w:themeColor="text1"/>
              </w:rPr>
            </w:pPr>
            <w:r w:rsidRPr="00F67D05">
              <w:rPr>
                <w:rFonts w:ascii="Arial" w:hAnsi="Arial" w:cs="Arial"/>
                <w:b/>
                <w:color w:val="000000" w:themeColor="text1"/>
              </w:rPr>
              <w:t xml:space="preserve">Brindar </w:t>
            </w:r>
            <w:r w:rsidRPr="00F67D05">
              <w:rPr>
                <w:rFonts w:ascii="Arial" w:hAnsi="Arial" w:cs="Arial"/>
                <w:color w:val="000000" w:themeColor="text1"/>
              </w:rPr>
              <w:t>servicio de soporte y capacitación cuando lo solicite la Unidad de Restitución de Tierras.</w:t>
            </w:r>
          </w:p>
          <w:p w14:paraId="7E55DD86" w14:textId="77777777" w:rsidR="00041961" w:rsidRPr="00F67D05" w:rsidRDefault="00041961" w:rsidP="00D252F1">
            <w:pPr>
              <w:pStyle w:val="Prrafodelista"/>
              <w:numPr>
                <w:ilvl w:val="0"/>
                <w:numId w:val="43"/>
              </w:numPr>
              <w:spacing w:after="0" w:line="240" w:lineRule="auto"/>
              <w:ind w:right="340"/>
              <w:jc w:val="both"/>
              <w:rPr>
                <w:rFonts w:ascii="Arial" w:hAnsi="Arial" w:cs="Arial"/>
                <w:color w:val="000000" w:themeColor="text1"/>
              </w:rPr>
            </w:pPr>
            <w:r w:rsidRPr="00F67D05">
              <w:rPr>
                <w:rFonts w:ascii="Arial" w:hAnsi="Arial" w:cs="Arial"/>
                <w:b/>
                <w:color w:val="000000" w:themeColor="text1"/>
              </w:rPr>
              <w:lastRenderedPageBreak/>
              <w:t>Extender</w:t>
            </w:r>
            <w:r w:rsidRPr="00F67D05">
              <w:rPr>
                <w:rFonts w:ascii="Arial" w:hAnsi="Arial" w:cs="Arial"/>
                <w:color w:val="000000" w:themeColor="text1"/>
              </w:rPr>
              <w:t xml:space="preserve"> a la Unidad de Restitución de Tierras todos los beneficios que reciba del fabricante relacionados con el Software Liferay, siempre y cuando el proveedor sea un distribuidor autorizado o parther.</w:t>
            </w:r>
          </w:p>
          <w:p w14:paraId="3F205437" w14:textId="77777777" w:rsidR="00041961" w:rsidRPr="00F67D05" w:rsidRDefault="00041961" w:rsidP="00D252F1">
            <w:pPr>
              <w:pStyle w:val="Prrafodelista"/>
              <w:numPr>
                <w:ilvl w:val="0"/>
                <w:numId w:val="43"/>
              </w:numPr>
              <w:spacing w:after="0" w:line="240" w:lineRule="auto"/>
              <w:ind w:right="340"/>
              <w:jc w:val="both"/>
              <w:rPr>
                <w:rFonts w:ascii="Arial" w:hAnsi="Arial" w:cs="Arial"/>
                <w:color w:val="000000" w:themeColor="text1"/>
              </w:rPr>
            </w:pPr>
            <w:r w:rsidRPr="00F67D05">
              <w:rPr>
                <w:rFonts w:ascii="Arial" w:hAnsi="Arial" w:cs="Arial"/>
                <w:b/>
                <w:color w:val="000000" w:themeColor="text1"/>
              </w:rPr>
              <w:t>Abstenerse</w:t>
            </w:r>
            <w:r w:rsidRPr="00F67D05">
              <w:rPr>
                <w:rFonts w:ascii="Arial" w:hAnsi="Arial" w:cs="Arial"/>
                <w:color w:val="000000" w:themeColor="text1"/>
              </w:rPr>
              <w:t xml:space="preserve"> de utilizar la información entregada por la Unidad de Restitución de Tierras para cualquier fin distinto a la ejecución del contrato.</w:t>
            </w:r>
          </w:p>
          <w:p w14:paraId="564BA99B" w14:textId="77777777" w:rsidR="00041961" w:rsidRPr="00F67D05" w:rsidRDefault="00041961" w:rsidP="00D252F1">
            <w:pPr>
              <w:pStyle w:val="Default"/>
              <w:numPr>
                <w:ilvl w:val="0"/>
                <w:numId w:val="43"/>
              </w:numPr>
              <w:spacing w:after="120"/>
              <w:jc w:val="both"/>
              <w:rPr>
                <w:rFonts w:ascii="Arial" w:hAnsi="Arial" w:cs="Arial"/>
                <w:color w:val="000000" w:themeColor="text1"/>
                <w:sz w:val="22"/>
                <w:szCs w:val="22"/>
              </w:rPr>
            </w:pPr>
            <w:r w:rsidRPr="00F67D05">
              <w:rPr>
                <w:rFonts w:ascii="Arial" w:hAnsi="Arial" w:cs="Arial"/>
                <w:b/>
                <w:bCs/>
                <w:color w:val="000000" w:themeColor="text1"/>
                <w:sz w:val="22"/>
                <w:szCs w:val="22"/>
              </w:rPr>
              <w:t>Entregar</w:t>
            </w:r>
            <w:r w:rsidRPr="00F67D05">
              <w:rPr>
                <w:rFonts w:ascii="Arial" w:hAnsi="Arial" w:cs="Arial"/>
                <w:color w:val="000000" w:themeColor="text1"/>
                <w:sz w:val="22"/>
                <w:szCs w:val="22"/>
              </w:rPr>
              <w:t xml:space="preserve"> las certificaciones de suscripción generadas por el fabricante del producto.</w:t>
            </w:r>
          </w:p>
          <w:p w14:paraId="2FB6812B" w14:textId="77777777" w:rsidR="00041961" w:rsidRPr="00F67D05" w:rsidRDefault="00041961" w:rsidP="00D252F1">
            <w:pPr>
              <w:numPr>
                <w:ilvl w:val="0"/>
                <w:numId w:val="43"/>
              </w:numPr>
              <w:spacing w:after="120" w:line="240" w:lineRule="auto"/>
              <w:contextualSpacing/>
              <w:jc w:val="both"/>
              <w:rPr>
                <w:rFonts w:ascii="Arial" w:eastAsiaTheme="minorEastAsia" w:hAnsi="Arial" w:cs="Arial"/>
                <w:color w:val="000000" w:themeColor="text1"/>
                <w:lang w:eastAsia="pt-BR"/>
              </w:rPr>
            </w:pPr>
            <w:r w:rsidRPr="00F67D05">
              <w:rPr>
                <w:rFonts w:ascii="Arial" w:eastAsiaTheme="minorEastAsia" w:hAnsi="Arial" w:cs="Arial"/>
                <w:b/>
                <w:bCs/>
                <w:color w:val="000000" w:themeColor="text1"/>
                <w:lang w:eastAsia="pt-BR"/>
              </w:rPr>
              <w:t>Activar</w:t>
            </w:r>
            <w:r w:rsidRPr="00F67D05">
              <w:rPr>
                <w:rFonts w:ascii="Arial" w:eastAsiaTheme="minorEastAsia" w:hAnsi="Arial" w:cs="Arial"/>
                <w:color w:val="000000" w:themeColor="text1"/>
                <w:lang w:eastAsia="pt-BR"/>
              </w:rPr>
              <w:t xml:space="preserve"> el licenciamiento por suscripción del producto</w:t>
            </w:r>
            <w:r w:rsidRPr="00F67D05">
              <w:rPr>
                <w:rFonts w:ascii="Arial" w:eastAsia="Calibri,Arial" w:hAnsi="Arial" w:cs="Arial"/>
                <w:b/>
                <w:bCs/>
                <w:color w:val="000000" w:themeColor="text1"/>
              </w:rPr>
              <w:t xml:space="preserve"> </w:t>
            </w:r>
            <w:r w:rsidRPr="00F67D05">
              <w:rPr>
                <w:rFonts w:ascii="Arial" w:eastAsia="Calibri,Arial" w:hAnsi="Arial" w:cs="Arial"/>
                <w:bCs/>
                <w:color w:val="000000" w:themeColor="text1"/>
              </w:rPr>
              <w:t>LIFERAY DXP</w:t>
            </w:r>
            <w:r w:rsidRPr="00F67D05">
              <w:rPr>
                <w:rFonts w:ascii="Arial" w:eastAsiaTheme="minorEastAsia" w:hAnsi="Arial" w:cs="Arial"/>
                <w:color w:val="000000" w:themeColor="text1"/>
              </w:rPr>
              <w:t>.</w:t>
            </w:r>
          </w:p>
          <w:p w14:paraId="07860AA4" w14:textId="77777777" w:rsidR="00041961" w:rsidRPr="00F67D05" w:rsidRDefault="00041961" w:rsidP="00D252F1">
            <w:pPr>
              <w:pStyle w:val="Default"/>
              <w:numPr>
                <w:ilvl w:val="0"/>
                <w:numId w:val="43"/>
              </w:numPr>
              <w:spacing w:after="120"/>
              <w:jc w:val="both"/>
              <w:rPr>
                <w:rFonts w:ascii="Arial" w:hAnsi="Arial" w:cs="Arial"/>
                <w:color w:val="000000" w:themeColor="text1"/>
                <w:sz w:val="22"/>
                <w:szCs w:val="22"/>
              </w:rPr>
            </w:pPr>
            <w:r w:rsidRPr="00F67D05">
              <w:rPr>
                <w:rFonts w:ascii="Arial" w:eastAsiaTheme="minorEastAsia" w:hAnsi="Arial" w:cs="Arial"/>
                <w:b/>
                <w:bCs/>
                <w:color w:val="000000" w:themeColor="text1"/>
                <w:sz w:val="22"/>
                <w:szCs w:val="22"/>
                <w:lang w:eastAsia="pt-BR"/>
              </w:rPr>
              <w:t>Entregar</w:t>
            </w:r>
            <w:r w:rsidRPr="00F67D05">
              <w:rPr>
                <w:rFonts w:ascii="Arial" w:eastAsiaTheme="minorEastAsia" w:hAnsi="Arial" w:cs="Arial"/>
                <w:color w:val="000000" w:themeColor="text1"/>
                <w:sz w:val="22"/>
                <w:szCs w:val="22"/>
                <w:lang w:eastAsia="pt-BR"/>
              </w:rPr>
              <w:t xml:space="preserve"> los certificados </w:t>
            </w:r>
            <w:r w:rsidRPr="00F67D05">
              <w:rPr>
                <w:rFonts w:ascii="Arial" w:eastAsiaTheme="minorEastAsia" w:hAnsi="Arial" w:cs="Arial"/>
                <w:color w:val="000000" w:themeColor="text1"/>
                <w:sz w:val="22"/>
                <w:szCs w:val="22"/>
              </w:rPr>
              <w:t xml:space="preserve">de suscripción por parte del contratista indicando las fechas efectivas de cada </w:t>
            </w:r>
            <w:r w:rsidRPr="00F67D05">
              <w:rPr>
                <w:rFonts w:ascii="Arial" w:hAnsi="Arial" w:cs="Arial"/>
                <w:color w:val="000000" w:themeColor="text1"/>
                <w:sz w:val="22"/>
                <w:szCs w:val="22"/>
                <w:lang w:eastAsia="pt-BR"/>
              </w:rPr>
              <w:t xml:space="preserve">vigencia y productos a ser activados en la plataforma destinada por </w:t>
            </w:r>
            <w:r w:rsidRPr="00F67D05">
              <w:rPr>
                <w:rFonts w:ascii="Arial" w:eastAsia="Calibri,Arial" w:hAnsi="Arial" w:cs="Arial"/>
                <w:bCs/>
                <w:color w:val="000000" w:themeColor="text1"/>
                <w:sz w:val="22"/>
                <w:szCs w:val="22"/>
              </w:rPr>
              <w:t>LIFERAY DXP</w:t>
            </w:r>
            <w:r w:rsidRPr="00F67D05">
              <w:rPr>
                <w:rFonts w:ascii="Arial" w:eastAsiaTheme="minorEastAsia" w:hAnsi="Arial" w:cs="Arial"/>
                <w:color w:val="000000" w:themeColor="text1"/>
                <w:sz w:val="22"/>
                <w:szCs w:val="22"/>
              </w:rPr>
              <w:t>.</w:t>
            </w:r>
          </w:p>
          <w:p w14:paraId="3C52FC03" w14:textId="77777777" w:rsidR="00041961" w:rsidRPr="00F67D05" w:rsidRDefault="00041961" w:rsidP="00D252F1">
            <w:pPr>
              <w:pStyle w:val="Default"/>
              <w:numPr>
                <w:ilvl w:val="0"/>
                <w:numId w:val="43"/>
              </w:numPr>
              <w:spacing w:after="120"/>
              <w:jc w:val="both"/>
              <w:rPr>
                <w:rFonts w:ascii="Arial" w:hAnsi="Arial" w:cs="Arial"/>
                <w:color w:val="000000" w:themeColor="text1"/>
                <w:sz w:val="22"/>
                <w:szCs w:val="22"/>
              </w:rPr>
            </w:pPr>
            <w:r w:rsidRPr="00F67D05">
              <w:rPr>
                <w:rFonts w:ascii="Arial" w:hAnsi="Arial" w:cs="Arial"/>
                <w:b/>
                <w:color w:val="000000" w:themeColor="text1"/>
                <w:sz w:val="22"/>
                <w:szCs w:val="22"/>
              </w:rPr>
              <w:t>Garantizar</w:t>
            </w:r>
            <w:r w:rsidRPr="00F67D05">
              <w:rPr>
                <w:rFonts w:ascii="Arial" w:hAnsi="Arial" w:cs="Arial"/>
                <w:color w:val="000000" w:themeColor="text1"/>
                <w:sz w:val="22"/>
                <w:szCs w:val="22"/>
              </w:rPr>
              <w:t xml:space="preserve"> al 100% la solución de todos los productos entregados entendiendo que cualquier incidencia hace parte de la garantía.</w:t>
            </w:r>
          </w:p>
          <w:p w14:paraId="569ACF0A" w14:textId="77777777" w:rsidR="00041961" w:rsidRPr="00F67D05" w:rsidRDefault="00041961" w:rsidP="00D252F1">
            <w:pPr>
              <w:pStyle w:val="Prrafodelista"/>
              <w:numPr>
                <w:ilvl w:val="0"/>
                <w:numId w:val="43"/>
              </w:numPr>
              <w:spacing w:after="0" w:line="240" w:lineRule="auto"/>
              <w:jc w:val="both"/>
              <w:rPr>
                <w:rFonts w:ascii="Arial" w:hAnsi="Arial" w:cs="Arial"/>
                <w:color w:val="000000" w:themeColor="text1"/>
              </w:rPr>
            </w:pPr>
            <w:r w:rsidRPr="00F67D05">
              <w:rPr>
                <w:rFonts w:ascii="Arial" w:hAnsi="Arial" w:cs="Arial"/>
                <w:b/>
                <w:color w:val="000000" w:themeColor="text1"/>
              </w:rPr>
              <w:t>Conocer y aplicar</w:t>
            </w:r>
            <w:r w:rsidRPr="00F67D05">
              <w:rPr>
                <w:rFonts w:ascii="Arial" w:hAnsi="Arial" w:cs="Arial"/>
                <w:color w:val="000000" w:themeColor="text1"/>
              </w:rPr>
              <w:t xml:space="preserve"> los lineamientos del COMPENDIO DE POLÍTICAS COMPLEMENTARIAS DE SEGURIDAD Y PRIVACIDAD DE LA INFORMACIÓN y POLÍTICA DE GESTION DE INCIDENTES DE SEGURIDAD DE LA INFORMACIÓN reportando oportunamente al supervisor posibles incidentes que puedan comprometer los activos de información de La Unidad.   </w:t>
            </w:r>
          </w:p>
          <w:p w14:paraId="0C058535" w14:textId="77777777" w:rsidR="00041961" w:rsidRPr="00F67D05" w:rsidRDefault="00041961" w:rsidP="00D252F1">
            <w:pPr>
              <w:pStyle w:val="Prrafodelista"/>
              <w:numPr>
                <w:ilvl w:val="0"/>
                <w:numId w:val="43"/>
              </w:numPr>
              <w:spacing w:after="0" w:line="240" w:lineRule="auto"/>
              <w:ind w:right="340"/>
              <w:jc w:val="both"/>
              <w:rPr>
                <w:rFonts w:ascii="Arial" w:hAnsi="Arial" w:cs="Arial"/>
                <w:color w:val="000000" w:themeColor="text1"/>
              </w:rPr>
            </w:pPr>
            <w:r w:rsidRPr="00F67D05">
              <w:rPr>
                <w:rFonts w:ascii="Arial" w:hAnsi="Arial" w:cs="Arial"/>
                <w:b/>
                <w:color w:val="000000" w:themeColor="text1"/>
              </w:rPr>
              <w:t>Dar</w:t>
            </w:r>
            <w:r w:rsidRPr="00F67D05">
              <w:rPr>
                <w:rFonts w:ascii="Arial" w:hAnsi="Arial" w:cs="Arial"/>
                <w:color w:val="000000" w:themeColor="text1"/>
              </w:rPr>
              <w:t xml:space="preserve"> cumplimiento a las disposiciones del Sistema de Gestión de Seguridad y Salud en el Trabajo SG-SST según lo estipulado en el Decreto 1072 de 2015 “Por medio del cual se expide el Decreto Único Reglamentario del Sector trabajo” y en la Resolución 0312 de 2019 “Por la cual se definen los Estándares Mínimos del Sistema de Gestión de la Seguridad y Salud en el Trabajo”, emitida y firmada por la ARL a que se encuentre afiliada la empresa prestadora de servicio, conforme a su naturaleza (persona natural o jurídica), anexando la documentación que acredite el cumplimiento normativo. </w:t>
            </w:r>
          </w:p>
          <w:p w14:paraId="4AD3FC2C" w14:textId="77777777" w:rsidR="00041961" w:rsidRPr="00F67D05" w:rsidRDefault="00041961" w:rsidP="00D252F1">
            <w:pPr>
              <w:pStyle w:val="Prrafodelista"/>
              <w:numPr>
                <w:ilvl w:val="0"/>
                <w:numId w:val="43"/>
              </w:numPr>
              <w:spacing w:after="0" w:line="240" w:lineRule="auto"/>
              <w:ind w:right="340"/>
              <w:jc w:val="both"/>
              <w:rPr>
                <w:rFonts w:ascii="Arial" w:hAnsi="Arial" w:cs="Arial"/>
                <w:color w:val="000000" w:themeColor="text1"/>
              </w:rPr>
            </w:pPr>
            <w:r w:rsidRPr="00F67D05">
              <w:rPr>
                <w:rFonts w:ascii="Arial" w:hAnsi="Arial" w:cs="Arial"/>
                <w:b/>
                <w:color w:val="000000" w:themeColor="text1"/>
              </w:rPr>
              <w:t>Realizar</w:t>
            </w:r>
            <w:r w:rsidRPr="00F67D05">
              <w:rPr>
                <w:rFonts w:ascii="Arial" w:hAnsi="Arial" w:cs="Arial"/>
                <w:color w:val="000000" w:themeColor="text1"/>
              </w:rPr>
              <w:t xml:space="preserve"> pruebas en varios equipos de forma aleatoria para confirmar el correcto funcionamiento del software renovado por la UAEGRTD.</w:t>
            </w:r>
          </w:p>
          <w:p w14:paraId="417E0D7C" w14:textId="77777777" w:rsidR="00041961" w:rsidRPr="00F67D05" w:rsidRDefault="00041961" w:rsidP="00D252F1">
            <w:pPr>
              <w:pStyle w:val="Prrafodelista"/>
              <w:numPr>
                <w:ilvl w:val="0"/>
                <w:numId w:val="43"/>
              </w:numPr>
              <w:spacing w:after="0" w:line="240" w:lineRule="auto"/>
              <w:ind w:right="340"/>
              <w:jc w:val="both"/>
              <w:rPr>
                <w:rFonts w:ascii="Arial" w:hAnsi="Arial" w:cs="Arial"/>
                <w:color w:val="000000" w:themeColor="text1"/>
              </w:rPr>
            </w:pPr>
            <w:r w:rsidRPr="00F67D05">
              <w:rPr>
                <w:rFonts w:ascii="Arial" w:hAnsi="Arial" w:cs="Arial"/>
                <w:b/>
                <w:color w:val="000000" w:themeColor="text1"/>
              </w:rPr>
              <w:t>Presentar</w:t>
            </w:r>
            <w:r w:rsidRPr="00F67D05">
              <w:rPr>
                <w:rFonts w:ascii="Arial" w:hAnsi="Arial" w:cs="Arial"/>
                <w:color w:val="000000" w:themeColor="text1"/>
              </w:rPr>
              <w:t xml:space="preserve"> los soportes vigentes de seguridad social de los trabajadores que van a realizar actividades en la Unidad, de conformidad con el nivel de riesgo al que van estar expuestos </w:t>
            </w:r>
            <w:r w:rsidRPr="00F67D05">
              <w:rPr>
                <w:rFonts w:ascii="Arial" w:hAnsi="Arial" w:cs="Arial"/>
                <w:color w:val="000000" w:themeColor="text1"/>
              </w:rPr>
              <w:lastRenderedPageBreak/>
              <w:t>los cuales deben ser reportados de manera previa a la ejecución de actividades.</w:t>
            </w:r>
          </w:p>
          <w:p w14:paraId="1BD81E4C" w14:textId="77777777" w:rsidR="00041961" w:rsidRPr="00F67D05" w:rsidRDefault="00041961" w:rsidP="00D252F1">
            <w:pPr>
              <w:pStyle w:val="Prrafodelista"/>
              <w:numPr>
                <w:ilvl w:val="0"/>
                <w:numId w:val="43"/>
              </w:numPr>
              <w:spacing w:after="0" w:line="240" w:lineRule="auto"/>
              <w:ind w:right="340"/>
              <w:jc w:val="both"/>
              <w:rPr>
                <w:rFonts w:ascii="Arial" w:hAnsi="Arial" w:cs="Arial"/>
                <w:color w:val="000000" w:themeColor="text1"/>
              </w:rPr>
            </w:pPr>
            <w:r w:rsidRPr="00F67D05">
              <w:rPr>
                <w:rFonts w:ascii="Arial" w:hAnsi="Arial" w:cs="Arial"/>
                <w:b/>
                <w:color w:val="000000" w:themeColor="text1"/>
              </w:rPr>
              <w:t>Mantener</w:t>
            </w:r>
            <w:r w:rsidRPr="00F67D05">
              <w:rPr>
                <w:rFonts w:ascii="Arial" w:hAnsi="Arial" w:cs="Arial"/>
                <w:color w:val="000000" w:themeColor="text1"/>
              </w:rPr>
              <w:t xml:space="preserve"> fijos los precios ofrecidos en la propuesta durante la ejecución del contrato y hasta la liquidación del mismo si fuere el caso.</w:t>
            </w:r>
          </w:p>
          <w:p w14:paraId="4D0F11B1" w14:textId="77777777" w:rsidR="00041961" w:rsidRPr="00F67D05" w:rsidRDefault="00041961" w:rsidP="00D252F1">
            <w:pPr>
              <w:pStyle w:val="Prrafodelista"/>
              <w:numPr>
                <w:ilvl w:val="0"/>
                <w:numId w:val="43"/>
              </w:numPr>
              <w:spacing w:after="0" w:line="240" w:lineRule="auto"/>
              <w:ind w:right="340"/>
              <w:jc w:val="both"/>
              <w:rPr>
                <w:rFonts w:ascii="Arial" w:hAnsi="Arial" w:cs="Arial"/>
                <w:color w:val="000000" w:themeColor="text1"/>
              </w:rPr>
            </w:pPr>
            <w:r w:rsidRPr="00F67D05">
              <w:rPr>
                <w:rFonts w:ascii="Arial" w:hAnsi="Arial" w:cs="Arial"/>
                <w:b/>
                <w:color w:val="000000" w:themeColor="text1"/>
              </w:rPr>
              <w:t>Asumir</w:t>
            </w:r>
            <w:r w:rsidRPr="00F67D05">
              <w:rPr>
                <w:rFonts w:ascii="Arial" w:hAnsi="Arial" w:cs="Arial"/>
                <w:color w:val="000000" w:themeColor="text1"/>
              </w:rPr>
              <w:t xml:space="preserve"> el riesgo cambiario y los posibles incrementos que puedan presentarse en los costos directos e indirectos que el cumplimiento del contrato conlleve hasta su liquidación si fuere el caso.</w:t>
            </w:r>
          </w:p>
          <w:p w14:paraId="5275AECA" w14:textId="56268319" w:rsidR="009C64B9" w:rsidRPr="00F67D05" w:rsidRDefault="00041961" w:rsidP="00D252F1">
            <w:pPr>
              <w:pStyle w:val="Prrafodelista"/>
              <w:numPr>
                <w:ilvl w:val="0"/>
                <w:numId w:val="43"/>
              </w:numPr>
              <w:spacing w:after="0" w:line="240" w:lineRule="auto"/>
              <w:ind w:right="340"/>
              <w:jc w:val="both"/>
              <w:rPr>
                <w:rFonts w:ascii="Arial" w:hAnsi="Arial" w:cs="Arial"/>
                <w:color w:val="000000" w:themeColor="text1"/>
              </w:rPr>
            </w:pPr>
            <w:r w:rsidRPr="00F67D05">
              <w:rPr>
                <w:rFonts w:ascii="Arial" w:hAnsi="Arial" w:cs="Arial"/>
                <w:bCs/>
                <w:color w:val="000000" w:themeColor="text1"/>
              </w:rPr>
              <w:t>Las</w:t>
            </w:r>
            <w:r w:rsidRPr="00F67D05">
              <w:rPr>
                <w:rFonts w:ascii="Arial" w:hAnsi="Arial" w:cs="Arial"/>
                <w:color w:val="000000" w:themeColor="text1"/>
              </w:rPr>
              <w:t xml:space="preserve"> demás obligaciones que se deriven de la naturaleza del contrato.</w:t>
            </w:r>
          </w:p>
        </w:tc>
      </w:tr>
      <w:tr w:rsidR="00F67D05" w:rsidRPr="00F67D05" w14:paraId="7F069DC6" w14:textId="77777777" w:rsidTr="00565547">
        <w:trPr>
          <w:trHeight w:val="274"/>
        </w:trPr>
        <w:tc>
          <w:tcPr>
            <w:tcW w:w="2689" w:type="dxa"/>
          </w:tcPr>
          <w:p w14:paraId="54268701" w14:textId="1A765558" w:rsidR="00565547" w:rsidRPr="00F67D05" w:rsidRDefault="00565547" w:rsidP="00D252F1">
            <w:pPr>
              <w:spacing w:after="0" w:line="240" w:lineRule="auto"/>
              <w:jc w:val="both"/>
              <w:rPr>
                <w:rFonts w:ascii="Arial" w:hAnsi="Arial" w:cs="Arial"/>
                <w:b/>
                <w:bCs/>
                <w:color w:val="000000" w:themeColor="text1"/>
              </w:rPr>
            </w:pPr>
            <w:r w:rsidRPr="00F67D05">
              <w:rPr>
                <w:rFonts w:ascii="Arial" w:hAnsi="Arial" w:cs="Arial"/>
                <w:b/>
                <w:bCs/>
                <w:color w:val="000000" w:themeColor="text1"/>
              </w:rPr>
              <w:lastRenderedPageBreak/>
              <w:t>6) OBLIGACIONES DE LA UNIDAD</w:t>
            </w:r>
          </w:p>
        </w:tc>
        <w:tc>
          <w:tcPr>
            <w:tcW w:w="7093" w:type="dxa"/>
          </w:tcPr>
          <w:p w14:paraId="1694234A" w14:textId="77777777" w:rsidR="00ED4BC0" w:rsidRPr="00F67D05" w:rsidRDefault="00ED4BC0" w:rsidP="00D252F1">
            <w:pPr>
              <w:spacing w:before="120" w:line="240" w:lineRule="auto"/>
              <w:rPr>
                <w:rFonts w:ascii="Arial" w:hAnsi="Arial" w:cs="Arial"/>
                <w:b/>
                <w:color w:val="000000" w:themeColor="text1"/>
                <w:lang w:eastAsia="pt-BR"/>
              </w:rPr>
            </w:pPr>
            <w:r w:rsidRPr="00F67D05">
              <w:rPr>
                <w:rFonts w:ascii="Arial" w:hAnsi="Arial" w:cs="Arial"/>
                <w:b/>
                <w:color w:val="000000" w:themeColor="text1"/>
                <w:lang w:eastAsia="pt-BR"/>
              </w:rPr>
              <w:t xml:space="preserve">OBLIGACIONES DE LA UNIDAD: </w:t>
            </w:r>
          </w:p>
          <w:p w14:paraId="4C1A93A5" w14:textId="77777777" w:rsidR="00ED4BC0" w:rsidRPr="00F67D05" w:rsidRDefault="00ED4BC0" w:rsidP="00D252F1">
            <w:pPr>
              <w:numPr>
                <w:ilvl w:val="1"/>
                <w:numId w:val="1"/>
              </w:numPr>
              <w:spacing w:after="0" w:line="240" w:lineRule="auto"/>
              <w:ind w:left="350" w:hanging="350"/>
              <w:jc w:val="both"/>
              <w:rPr>
                <w:rFonts w:ascii="Arial" w:hAnsi="Arial" w:cs="Arial"/>
                <w:color w:val="000000" w:themeColor="text1"/>
              </w:rPr>
            </w:pPr>
            <w:r w:rsidRPr="00F67D05">
              <w:rPr>
                <w:rFonts w:ascii="Arial" w:hAnsi="Arial" w:cs="Arial"/>
                <w:color w:val="000000" w:themeColor="text1"/>
              </w:rPr>
              <w:t xml:space="preserve">Pagar/desembolsar al </w:t>
            </w:r>
            <w:sdt>
              <w:sdtPr>
                <w:rPr>
                  <w:rFonts w:ascii="Arial" w:hAnsi="Arial" w:cs="Arial"/>
                  <w:color w:val="000000" w:themeColor="text1"/>
                  <w:lang w:eastAsia="es-CO"/>
                </w:rPr>
                <w:id w:val="499398427"/>
                <w:placeholder>
                  <w:docPart w:val="C4FC971DA0A948EE8C0EA1E6568A3539"/>
                </w:placeholder>
              </w:sdtPr>
              <w:sdtEndPr/>
              <w:sdtContent>
                <w:r w:rsidRPr="00F67D05">
                  <w:rPr>
                    <w:rFonts w:ascii="Arial" w:hAnsi="Arial" w:cs="Arial"/>
                    <w:color w:val="000000" w:themeColor="text1"/>
                    <w:lang w:eastAsia="pt-BR"/>
                  </w:rPr>
                  <w:t>Contratista</w:t>
                </w:r>
              </w:sdtContent>
            </w:sdt>
            <w:r w:rsidRPr="00F67D05">
              <w:rPr>
                <w:rFonts w:ascii="Arial" w:hAnsi="Arial" w:cs="Arial"/>
                <w:color w:val="000000" w:themeColor="text1"/>
              </w:rPr>
              <w:t xml:space="preserve"> el valor del </w:t>
            </w:r>
            <w:sdt>
              <w:sdtPr>
                <w:rPr>
                  <w:rFonts w:ascii="Arial" w:hAnsi="Arial" w:cs="Arial"/>
                  <w:color w:val="000000" w:themeColor="text1"/>
                  <w:lang w:eastAsia="pt-BR"/>
                </w:rPr>
                <w:id w:val="1468939568"/>
                <w:placeholder>
                  <w:docPart w:val="CC643BD0EC53437C8535607C85C463CF"/>
                </w:placeholder>
              </w:sdtPr>
              <w:sdtEndPr/>
              <w:sdtContent>
                <w:r w:rsidRPr="00F67D05">
                  <w:rPr>
                    <w:rFonts w:ascii="Arial" w:hAnsi="Arial" w:cs="Arial"/>
                    <w:color w:val="000000" w:themeColor="text1"/>
                    <w:lang w:eastAsia="pt-BR"/>
                  </w:rPr>
                  <w:t>contrato</w:t>
                </w:r>
              </w:sdtContent>
            </w:sdt>
            <w:r w:rsidRPr="00F67D05">
              <w:rPr>
                <w:rFonts w:ascii="Arial" w:hAnsi="Arial" w:cs="Arial"/>
                <w:color w:val="000000" w:themeColor="text1"/>
              </w:rPr>
              <w:t xml:space="preserve"> en la forma pactada.</w:t>
            </w:r>
          </w:p>
          <w:p w14:paraId="329EEF8B" w14:textId="77777777" w:rsidR="00ED4BC0" w:rsidRPr="00F67D05" w:rsidRDefault="00ED4BC0" w:rsidP="00D252F1">
            <w:pPr>
              <w:numPr>
                <w:ilvl w:val="1"/>
                <w:numId w:val="1"/>
              </w:numPr>
              <w:spacing w:after="0" w:line="240" w:lineRule="auto"/>
              <w:ind w:left="350" w:hanging="350"/>
              <w:jc w:val="both"/>
              <w:rPr>
                <w:rFonts w:ascii="Arial" w:hAnsi="Arial" w:cs="Arial"/>
                <w:color w:val="000000" w:themeColor="text1"/>
              </w:rPr>
            </w:pPr>
            <w:r w:rsidRPr="00F67D05">
              <w:rPr>
                <w:rFonts w:ascii="Arial" w:hAnsi="Arial" w:cs="Arial"/>
                <w:color w:val="000000" w:themeColor="text1"/>
              </w:rPr>
              <w:t>Exigir la ejecución idónea y oportuna del objeto contractual y velar por el cumplimiento de este.</w:t>
            </w:r>
          </w:p>
          <w:p w14:paraId="16586FBB" w14:textId="77777777" w:rsidR="00ED4BC0" w:rsidRPr="00F67D05" w:rsidRDefault="00ED4BC0" w:rsidP="00D252F1">
            <w:pPr>
              <w:numPr>
                <w:ilvl w:val="1"/>
                <w:numId w:val="1"/>
              </w:numPr>
              <w:spacing w:after="0" w:line="240" w:lineRule="auto"/>
              <w:ind w:left="350" w:hanging="350"/>
              <w:jc w:val="both"/>
              <w:rPr>
                <w:rFonts w:ascii="Arial" w:hAnsi="Arial" w:cs="Arial"/>
                <w:color w:val="000000" w:themeColor="text1"/>
              </w:rPr>
            </w:pPr>
            <w:r w:rsidRPr="00F67D05">
              <w:rPr>
                <w:rFonts w:ascii="Arial" w:hAnsi="Arial" w:cs="Arial"/>
                <w:color w:val="000000" w:themeColor="text1"/>
              </w:rPr>
              <w:t xml:space="preserve">Prestar la debida colaboración al </w:t>
            </w:r>
            <w:sdt>
              <w:sdtPr>
                <w:rPr>
                  <w:rFonts w:ascii="Arial" w:hAnsi="Arial" w:cs="Arial"/>
                  <w:color w:val="000000" w:themeColor="text1"/>
                  <w:lang w:eastAsia="es-CO"/>
                </w:rPr>
                <w:id w:val="833649836"/>
                <w:placeholder>
                  <w:docPart w:val="904584668C624C6AADCA6BF688A23869"/>
                </w:placeholder>
              </w:sdtPr>
              <w:sdtEndPr/>
              <w:sdtContent>
                <w:r w:rsidRPr="00F67D05">
                  <w:rPr>
                    <w:rFonts w:ascii="Arial" w:hAnsi="Arial" w:cs="Arial"/>
                    <w:color w:val="000000" w:themeColor="text1"/>
                    <w:lang w:eastAsia="pt-BR"/>
                  </w:rPr>
                  <w:t>Contratista</w:t>
                </w:r>
              </w:sdtContent>
            </w:sdt>
            <w:r w:rsidRPr="00F67D05">
              <w:rPr>
                <w:rFonts w:ascii="Arial" w:hAnsi="Arial" w:cs="Arial"/>
                <w:color w:val="000000" w:themeColor="text1"/>
              </w:rPr>
              <w:t xml:space="preserve">, suministrándole información sobre los aspectos que requiera para el desarrollo de las actividades de modo que se le facilite el cumplimiento del objeto del </w:t>
            </w:r>
            <w:sdt>
              <w:sdtPr>
                <w:rPr>
                  <w:rFonts w:ascii="Arial" w:hAnsi="Arial" w:cs="Arial"/>
                  <w:color w:val="000000" w:themeColor="text1"/>
                  <w:lang w:eastAsia="pt-BR"/>
                </w:rPr>
                <w:id w:val="-1461024726"/>
                <w:placeholder>
                  <w:docPart w:val="2ED22E37D78F4283B990699C69991459"/>
                </w:placeholder>
              </w:sdtPr>
              <w:sdtEndPr/>
              <w:sdtContent>
                <w:r w:rsidRPr="00F67D05">
                  <w:rPr>
                    <w:rFonts w:ascii="Arial" w:hAnsi="Arial" w:cs="Arial"/>
                    <w:color w:val="000000" w:themeColor="text1"/>
                    <w:lang w:eastAsia="pt-BR"/>
                  </w:rPr>
                  <w:t>contrato</w:t>
                </w:r>
              </w:sdtContent>
            </w:sdt>
            <w:r w:rsidRPr="00F67D05">
              <w:rPr>
                <w:rFonts w:ascii="Arial" w:hAnsi="Arial" w:cs="Arial"/>
                <w:color w:val="000000" w:themeColor="text1"/>
              </w:rPr>
              <w:t>.</w:t>
            </w:r>
          </w:p>
          <w:p w14:paraId="59C3104E" w14:textId="77777777" w:rsidR="00ED4BC0" w:rsidRPr="00F67D05" w:rsidRDefault="00ED4BC0" w:rsidP="00D252F1">
            <w:pPr>
              <w:numPr>
                <w:ilvl w:val="1"/>
                <w:numId w:val="1"/>
              </w:numPr>
              <w:spacing w:after="0" w:line="240" w:lineRule="auto"/>
              <w:ind w:left="350" w:hanging="350"/>
              <w:jc w:val="both"/>
              <w:rPr>
                <w:rFonts w:ascii="Arial" w:hAnsi="Arial" w:cs="Arial"/>
                <w:color w:val="000000" w:themeColor="text1"/>
              </w:rPr>
            </w:pPr>
            <w:r w:rsidRPr="00F67D05">
              <w:rPr>
                <w:rFonts w:ascii="Arial" w:hAnsi="Arial" w:cs="Arial"/>
                <w:color w:val="000000" w:themeColor="text1"/>
              </w:rPr>
              <w:t xml:space="preserve">Atender los requerimientos efectuados oportunamente, de modo que no se afecte la ejecución normal del </w:t>
            </w:r>
            <w:sdt>
              <w:sdtPr>
                <w:rPr>
                  <w:rFonts w:ascii="Arial" w:hAnsi="Arial" w:cs="Arial"/>
                  <w:color w:val="000000" w:themeColor="text1"/>
                  <w:lang w:eastAsia="pt-BR"/>
                </w:rPr>
                <w:id w:val="184719775"/>
                <w:placeholder>
                  <w:docPart w:val="4A4E790E795944299D24CC741F2B0985"/>
                </w:placeholder>
              </w:sdtPr>
              <w:sdtEndPr/>
              <w:sdtContent>
                <w:r w:rsidRPr="00F67D05">
                  <w:rPr>
                    <w:rFonts w:ascii="Arial" w:hAnsi="Arial" w:cs="Arial"/>
                    <w:color w:val="000000" w:themeColor="text1"/>
                    <w:lang w:eastAsia="pt-BR"/>
                  </w:rPr>
                  <w:t>contrato</w:t>
                </w:r>
              </w:sdtContent>
            </w:sdt>
            <w:r w:rsidRPr="00F67D05">
              <w:rPr>
                <w:rFonts w:ascii="Arial" w:hAnsi="Arial" w:cs="Arial"/>
                <w:color w:val="000000" w:themeColor="text1"/>
              </w:rPr>
              <w:t>.</w:t>
            </w:r>
          </w:p>
          <w:p w14:paraId="42638589" w14:textId="2B556318" w:rsidR="00565547" w:rsidRPr="00F67D05" w:rsidRDefault="00ED4BC0" w:rsidP="00D252F1">
            <w:pPr>
              <w:numPr>
                <w:ilvl w:val="1"/>
                <w:numId w:val="1"/>
              </w:numPr>
              <w:spacing w:after="0" w:line="240" w:lineRule="auto"/>
              <w:ind w:left="350" w:hanging="350"/>
              <w:jc w:val="both"/>
              <w:rPr>
                <w:rFonts w:ascii="Arial" w:hAnsi="Arial" w:cs="Arial"/>
                <w:color w:val="000000" w:themeColor="text1"/>
              </w:rPr>
            </w:pPr>
            <w:r w:rsidRPr="00F67D05">
              <w:rPr>
                <w:rFonts w:ascii="Arial" w:hAnsi="Arial" w:cs="Arial"/>
                <w:color w:val="000000" w:themeColor="text1"/>
              </w:rPr>
              <w:t>Adelantar las gestiones necesarias para el reconocimiento y cobro de las sanciones pecuniarias a que hubiere lugar.</w:t>
            </w:r>
          </w:p>
        </w:tc>
      </w:tr>
      <w:tr w:rsidR="00F67D05" w:rsidRPr="00F67D05" w14:paraId="11945D52" w14:textId="77777777" w:rsidTr="007A7A37">
        <w:trPr>
          <w:trHeight w:val="2400"/>
        </w:trPr>
        <w:tc>
          <w:tcPr>
            <w:tcW w:w="2689" w:type="dxa"/>
          </w:tcPr>
          <w:p w14:paraId="3BDFC04C" w14:textId="48B4BED3" w:rsidR="00565547" w:rsidRPr="00F67D05" w:rsidRDefault="00565547" w:rsidP="00D252F1">
            <w:pPr>
              <w:spacing w:after="0" w:line="240" w:lineRule="auto"/>
              <w:jc w:val="both"/>
              <w:rPr>
                <w:rFonts w:ascii="Arial" w:hAnsi="Arial" w:cs="Arial"/>
                <w:b/>
                <w:color w:val="000000" w:themeColor="text1"/>
              </w:rPr>
            </w:pPr>
            <w:r w:rsidRPr="00F67D05">
              <w:rPr>
                <w:rFonts w:ascii="Arial" w:hAnsi="Arial" w:cs="Arial"/>
                <w:b/>
                <w:bCs/>
                <w:color w:val="000000" w:themeColor="text1"/>
              </w:rPr>
              <w:t>7) GARANTÍAS</w:t>
            </w:r>
          </w:p>
        </w:tc>
        <w:tc>
          <w:tcPr>
            <w:tcW w:w="7093" w:type="dxa"/>
          </w:tcPr>
          <w:p w14:paraId="4D187CB0" w14:textId="2921994C" w:rsidR="00565547" w:rsidRPr="00F67D05" w:rsidRDefault="00565547" w:rsidP="00D252F1">
            <w:pPr>
              <w:pStyle w:val="Encabezado"/>
              <w:jc w:val="both"/>
              <w:rPr>
                <w:rFonts w:ascii="Arial" w:hAnsi="Arial" w:cs="Arial"/>
                <w:color w:val="000000" w:themeColor="text1"/>
              </w:rPr>
            </w:pPr>
            <w:r w:rsidRPr="00F67D05">
              <w:rPr>
                <w:rFonts w:ascii="Arial" w:hAnsi="Arial" w:cs="Arial"/>
                <w:color w:val="000000" w:themeColor="text1"/>
              </w:rPr>
              <w:t xml:space="preserve">EL CONTRATISTA deberá constituir a favor de </w:t>
            </w:r>
            <w:r w:rsidR="00FB1C80" w:rsidRPr="00F67D05">
              <w:rPr>
                <w:rFonts w:ascii="Arial" w:hAnsi="Arial" w:cs="Arial"/>
                <w:b/>
                <w:color w:val="000000" w:themeColor="text1"/>
              </w:rPr>
              <w:t>LA UNIDAD ADMINISTRATIVA ESPECIAL DE GESTIÓN DE RESTITUCIÓN DE TIERRAS DESPOJADAS, NIT. 900498879-9</w:t>
            </w:r>
            <w:r w:rsidRPr="00F67D05">
              <w:rPr>
                <w:rFonts w:ascii="Arial" w:hAnsi="Arial" w:cs="Arial"/>
                <w:b/>
                <w:color w:val="000000" w:themeColor="text1"/>
              </w:rPr>
              <w:t>,</w:t>
            </w:r>
            <w:r w:rsidRPr="00F67D05">
              <w:rPr>
                <w:rFonts w:ascii="Arial" w:hAnsi="Arial" w:cs="Arial"/>
                <w:color w:val="000000" w:themeColor="text1"/>
              </w:rPr>
              <w:t xml:space="preserve"> una garantía única del contrato que podrá consistir en una garantía </w:t>
            </w:r>
            <w:r w:rsidR="004B1B62" w:rsidRPr="00F67D05">
              <w:rPr>
                <w:rFonts w:ascii="Arial" w:hAnsi="Arial" w:cs="Arial"/>
                <w:color w:val="000000" w:themeColor="text1"/>
              </w:rPr>
              <w:t xml:space="preserve">bancaria, patrimonio autónomo, </w:t>
            </w:r>
            <w:r w:rsidRPr="00F67D05">
              <w:rPr>
                <w:rFonts w:ascii="Arial" w:hAnsi="Arial" w:cs="Arial"/>
                <w:color w:val="000000" w:themeColor="text1"/>
              </w:rPr>
              <w:t xml:space="preserve">o una póliza de seguros que ampare lo siguiente: </w:t>
            </w:r>
          </w:p>
          <w:p w14:paraId="36326968" w14:textId="77777777" w:rsidR="00565547" w:rsidRPr="00F67D05" w:rsidRDefault="00565547" w:rsidP="00D252F1">
            <w:pPr>
              <w:pStyle w:val="Default"/>
              <w:ind w:left="390"/>
              <w:jc w:val="both"/>
              <w:rPr>
                <w:rFonts w:ascii="Arial" w:hAnsi="Arial" w:cs="Arial"/>
                <w:b/>
                <w:color w:val="000000" w:themeColor="text1"/>
                <w:sz w:val="22"/>
                <w:szCs w:val="22"/>
                <w:lang w:eastAsia="pt-BR"/>
              </w:rPr>
            </w:pPr>
          </w:p>
          <w:p w14:paraId="2F33CE8A" w14:textId="77777777" w:rsidR="00ED4BC0" w:rsidRPr="00F67D05" w:rsidRDefault="00ED4BC0" w:rsidP="00D252F1">
            <w:pPr>
              <w:pStyle w:val="Default"/>
              <w:numPr>
                <w:ilvl w:val="0"/>
                <w:numId w:val="46"/>
              </w:numPr>
              <w:jc w:val="both"/>
              <w:rPr>
                <w:rFonts w:ascii="Arial" w:hAnsi="Arial" w:cs="Arial"/>
                <w:color w:val="000000" w:themeColor="text1"/>
                <w:sz w:val="22"/>
                <w:szCs w:val="22"/>
                <w:lang w:eastAsia="pt-BR"/>
              </w:rPr>
            </w:pPr>
            <w:r w:rsidRPr="00F67D05">
              <w:rPr>
                <w:rFonts w:ascii="Arial" w:hAnsi="Arial" w:cs="Arial"/>
                <w:b/>
                <w:color w:val="000000" w:themeColor="text1"/>
                <w:sz w:val="22"/>
                <w:szCs w:val="22"/>
                <w:lang w:eastAsia="pt-BR"/>
              </w:rPr>
              <w:t>CUMPLIMIENTO DEL CONTRATO:</w:t>
            </w:r>
            <w:r w:rsidRPr="00F67D05">
              <w:rPr>
                <w:rFonts w:ascii="Arial" w:hAnsi="Arial" w:cs="Arial"/>
                <w:color w:val="000000" w:themeColor="text1"/>
                <w:sz w:val="22"/>
                <w:szCs w:val="22"/>
                <w:lang w:eastAsia="pt-BR"/>
              </w:rPr>
              <w:t xml:space="preserve"> Ampara el cumplimiento de las obligaciones surgidas del contrato, incluyendo en ellas el pago de multas y la cláusula penal pecuniaria, por una suma equivalente al VEINTE POR CIENTO (20%) DEL VALOR DEL CONTRATO, CON UNA VIGENCIA IGUAL AL PLAZO DEL MISMO Y DOCE (12) MESES MÁS.</w:t>
            </w:r>
          </w:p>
          <w:p w14:paraId="71873E46" w14:textId="77777777" w:rsidR="00ED4BC0" w:rsidRPr="00F67D05" w:rsidRDefault="00ED4BC0" w:rsidP="00D252F1">
            <w:pPr>
              <w:pStyle w:val="Default"/>
              <w:jc w:val="both"/>
              <w:rPr>
                <w:rFonts w:ascii="Arial" w:hAnsi="Arial" w:cs="Arial"/>
                <w:color w:val="000000" w:themeColor="text1"/>
                <w:sz w:val="22"/>
                <w:szCs w:val="22"/>
                <w:lang w:eastAsia="pt-BR"/>
              </w:rPr>
            </w:pPr>
          </w:p>
          <w:p w14:paraId="0BCA009D" w14:textId="109E6B9F" w:rsidR="0061041F" w:rsidRDefault="00ED4BC0" w:rsidP="0061041F">
            <w:pPr>
              <w:pStyle w:val="Default"/>
              <w:numPr>
                <w:ilvl w:val="0"/>
                <w:numId w:val="46"/>
              </w:numPr>
              <w:jc w:val="both"/>
              <w:rPr>
                <w:rFonts w:ascii="Arial" w:hAnsi="Arial" w:cs="Arial"/>
                <w:color w:val="000000" w:themeColor="text1"/>
                <w:sz w:val="22"/>
                <w:szCs w:val="22"/>
                <w:lang w:eastAsia="pt-BR"/>
              </w:rPr>
            </w:pPr>
            <w:r w:rsidRPr="00F67D05">
              <w:rPr>
                <w:rFonts w:ascii="Arial" w:hAnsi="Arial" w:cs="Arial"/>
                <w:b/>
                <w:color w:val="000000" w:themeColor="text1"/>
                <w:sz w:val="22"/>
                <w:szCs w:val="22"/>
                <w:lang w:eastAsia="pt-BR"/>
              </w:rPr>
              <w:t>CALIDAD DEL SERVICIO:</w:t>
            </w:r>
            <w:r w:rsidRPr="00F67D05">
              <w:rPr>
                <w:rFonts w:ascii="Arial" w:hAnsi="Arial" w:cs="Arial"/>
                <w:color w:val="000000" w:themeColor="text1"/>
                <w:sz w:val="22"/>
                <w:szCs w:val="22"/>
                <w:lang w:eastAsia="pt-BR"/>
              </w:rPr>
              <w:t xml:space="preserve"> Ampara los perjuicios derivados de la mala calidad del servicio prestado, que surjan con posterioridad a la terminación del contrato, teniendo en cuenta las condiciones pactadas en el mismo, por una suma equivalente al VEINTE POR CIENTO (20%) DEL VALOR DEL CONTRATO, </w:t>
            </w:r>
            <w:r w:rsidRPr="00F67D05">
              <w:rPr>
                <w:rFonts w:ascii="Arial" w:hAnsi="Arial" w:cs="Arial"/>
                <w:color w:val="000000" w:themeColor="text1"/>
                <w:sz w:val="22"/>
                <w:szCs w:val="22"/>
                <w:lang w:eastAsia="pt-BR"/>
              </w:rPr>
              <w:lastRenderedPageBreak/>
              <w:t>CON UNA VIGENCIA IGUAL AL PLAZO DE EJECUCIÓN DEL CONTRATO Y DOCE (12) MESES MÁS.</w:t>
            </w:r>
          </w:p>
          <w:p w14:paraId="383675CF" w14:textId="77777777" w:rsidR="0061041F" w:rsidRPr="0061041F" w:rsidRDefault="0061041F" w:rsidP="0061041F">
            <w:pPr>
              <w:pStyle w:val="Default"/>
              <w:jc w:val="both"/>
              <w:rPr>
                <w:rFonts w:ascii="Arial" w:hAnsi="Arial" w:cs="Arial"/>
                <w:color w:val="000000" w:themeColor="text1"/>
                <w:sz w:val="22"/>
                <w:szCs w:val="22"/>
                <w:lang w:eastAsia="pt-BR"/>
              </w:rPr>
            </w:pPr>
          </w:p>
          <w:p w14:paraId="7C61F3A3" w14:textId="34301625" w:rsidR="00ED4BC0" w:rsidRPr="0061041F" w:rsidRDefault="00ED4BC0" w:rsidP="0061041F">
            <w:pPr>
              <w:pStyle w:val="Default"/>
              <w:numPr>
                <w:ilvl w:val="0"/>
                <w:numId w:val="46"/>
              </w:numPr>
              <w:jc w:val="both"/>
              <w:rPr>
                <w:rFonts w:ascii="Arial" w:hAnsi="Arial" w:cs="Arial"/>
                <w:color w:val="000000" w:themeColor="text1"/>
                <w:sz w:val="22"/>
                <w:szCs w:val="22"/>
                <w:lang w:eastAsia="pt-BR"/>
              </w:rPr>
            </w:pPr>
            <w:r w:rsidRPr="0061041F">
              <w:rPr>
                <w:rFonts w:ascii="Arial" w:hAnsi="Arial" w:cs="Arial"/>
                <w:b/>
                <w:color w:val="000000" w:themeColor="text1"/>
                <w:sz w:val="22"/>
                <w:szCs w:val="22"/>
                <w:lang w:val="es-CO" w:eastAsia="pt-BR"/>
              </w:rPr>
              <w:t>CALIDAD DE LOS BIENES Y EQUIPOS SUMINISTRADOS</w:t>
            </w:r>
            <w:r w:rsidRPr="0061041F">
              <w:rPr>
                <w:rFonts w:ascii="Arial" w:hAnsi="Arial" w:cs="Arial"/>
                <w:color w:val="000000" w:themeColor="text1"/>
                <w:sz w:val="22"/>
                <w:szCs w:val="22"/>
                <w:lang w:val="es-CO"/>
              </w:rPr>
              <w:t>: Ampara los perjuicios imputables al contratista derivados de la mala calidad o deficiencias técnicas de los bienes suministrados, por el incumplimiento de los parámetros o normas técnicas establecidas para el respectivo bien</w:t>
            </w:r>
            <w:r w:rsidRPr="0061041F">
              <w:rPr>
                <w:rFonts w:ascii="Arial" w:hAnsi="Arial" w:cs="Arial"/>
                <w:bCs/>
                <w:color w:val="000000" w:themeColor="text1"/>
                <w:sz w:val="22"/>
                <w:szCs w:val="22"/>
                <w:lang w:val="es-CO"/>
              </w:rPr>
              <w:t>, POR EL VEINTE POR CIENTO (20%) DEL VALOR DEL CONTRATO, CON UNA VIGENCIA IGUAL AL PLAZO DE EJECUCIÓN DEL CONTRATO Y DOCE (12) MESES MÁS.</w:t>
            </w:r>
          </w:p>
          <w:p w14:paraId="7B66B86E" w14:textId="77777777" w:rsidR="0061041F" w:rsidRPr="00F67D05" w:rsidRDefault="0061041F" w:rsidP="0061041F">
            <w:pPr>
              <w:pStyle w:val="NormalWeb"/>
              <w:spacing w:before="0" w:beforeAutospacing="0" w:after="0" w:afterAutospacing="0"/>
              <w:ind w:left="720"/>
              <w:jc w:val="both"/>
              <w:rPr>
                <w:rFonts w:ascii="Arial" w:hAnsi="Arial" w:cs="Arial"/>
                <w:bCs/>
                <w:color w:val="000000" w:themeColor="text1"/>
                <w:sz w:val="22"/>
                <w:szCs w:val="22"/>
                <w:lang w:val="es-CO"/>
              </w:rPr>
            </w:pPr>
          </w:p>
          <w:p w14:paraId="4988FD58" w14:textId="77777777" w:rsidR="00ED4BC0" w:rsidRPr="00F67D05" w:rsidRDefault="00ED4BC0" w:rsidP="00B7129B">
            <w:pPr>
              <w:pStyle w:val="NormalWeb"/>
              <w:numPr>
                <w:ilvl w:val="0"/>
                <w:numId w:val="45"/>
              </w:numPr>
              <w:spacing w:before="0" w:beforeAutospacing="0" w:after="0" w:afterAutospacing="0"/>
              <w:jc w:val="both"/>
              <w:rPr>
                <w:rFonts w:ascii="Arial" w:hAnsi="Arial" w:cs="Arial"/>
                <w:color w:val="000000" w:themeColor="text1"/>
                <w:sz w:val="22"/>
                <w:szCs w:val="22"/>
              </w:rPr>
            </w:pPr>
            <w:r w:rsidRPr="00F67D05">
              <w:rPr>
                <w:rFonts w:ascii="Arial" w:hAnsi="Arial" w:cs="Arial"/>
                <w:b/>
                <w:color w:val="000000" w:themeColor="text1"/>
                <w:sz w:val="22"/>
                <w:szCs w:val="22"/>
                <w:lang w:val="es-CO" w:eastAsia="pt-BR"/>
              </w:rPr>
              <w:t>AMPARO</w:t>
            </w:r>
            <w:r w:rsidRPr="00F67D05">
              <w:rPr>
                <w:rFonts w:ascii="Arial" w:hAnsi="Arial" w:cs="Arial"/>
                <w:b/>
                <w:color w:val="000000" w:themeColor="text1"/>
                <w:sz w:val="22"/>
                <w:szCs w:val="22"/>
                <w:lang w:eastAsia="pt-BR"/>
              </w:rPr>
              <w:t xml:space="preserve"> DE PAGO DE SALARIOS, PRESTACIONES SOCIALES E INDEMNIZACIONES</w:t>
            </w:r>
            <w:r w:rsidRPr="00F67D05">
              <w:rPr>
                <w:rFonts w:ascii="Arial" w:hAnsi="Arial" w:cs="Arial"/>
                <w:b/>
                <w:color w:val="000000" w:themeColor="text1"/>
                <w:sz w:val="22"/>
                <w:szCs w:val="22"/>
              </w:rPr>
              <w:t>:</w:t>
            </w:r>
            <w:r w:rsidRPr="00F67D05">
              <w:rPr>
                <w:rFonts w:ascii="Arial" w:hAnsi="Arial" w:cs="Arial"/>
                <w:color w:val="000000" w:themeColor="text1"/>
                <w:sz w:val="22"/>
                <w:szCs w:val="22"/>
              </w:rPr>
              <w:t xml:space="preserve"> por una suma equivalente al CINCO POR CIENTO (5%) del valor del contrato, con una vigencia igual al plazo de ejecución del mismo y TRES (3) AÑOS MÁS.</w:t>
            </w:r>
          </w:p>
          <w:p w14:paraId="5DD4562F" w14:textId="77777777" w:rsidR="00B7129B" w:rsidRDefault="00B7129B" w:rsidP="00B7129B">
            <w:pPr>
              <w:spacing w:after="0" w:line="240" w:lineRule="auto"/>
              <w:jc w:val="both"/>
              <w:rPr>
                <w:rFonts w:ascii="Arial" w:hAnsi="Arial" w:cs="Arial"/>
                <w:b/>
                <w:color w:val="000000" w:themeColor="text1"/>
                <w:lang w:eastAsia="pt-BR"/>
              </w:rPr>
            </w:pPr>
          </w:p>
          <w:p w14:paraId="7237ED6A" w14:textId="0819B8D4" w:rsidR="00ED4BC0" w:rsidRPr="00F67D05" w:rsidRDefault="00ED4BC0" w:rsidP="00B7129B">
            <w:pPr>
              <w:spacing w:line="240" w:lineRule="auto"/>
              <w:jc w:val="both"/>
              <w:rPr>
                <w:rFonts w:ascii="Arial" w:hAnsi="Arial" w:cs="Arial"/>
                <w:color w:val="000000" w:themeColor="text1"/>
                <w:lang w:eastAsia="pt-BR"/>
              </w:rPr>
            </w:pPr>
            <w:r w:rsidRPr="00F67D05">
              <w:rPr>
                <w:rFonts w:ascii="Arial" w:hAnsi="Arial" w:cs="Arial"/>
                <w:b/>
                <w:color w:val="000000" w:themeColor="text1"/>
                <w:lang w:eastAsia="pt-BR"/>
              </w:rPr>
              <w:t>PARÁGRAFO PRIMERO. -CONSTITUCIÓN DE LA GARANTÍA</w:t>
            </w:r>
            <w:r w:rsidRPr="00F67D05">
              <w:rPr>
                <w:rFonts w:ascii="Arial" w:hAnsi="Arial" w:cs="Arial"/>
                <w:color w:val="000000" w:themeColor="text1"/>
                <w:lang w:eastAsia="pt-BR"/>
              </w:rPr>
              <w:t xml:space="preserve">: La garantía deberá ser constituida por la CONTRATISTA dentro de los tres (3) días hábiles siguientes a la suscripción del contrato. </w:t>
            </w:r>
          </w:p>
          <w:p w14:paraId="05AD4DFB" w14:textId="77777777" w:rsidR="00ED4BC0" w:rsidRPr="00F67D05" w:rsidRDefault="00ED4BC0" w:rsidP="00BF0790">
            <w:pPr>
              <w:spacing w:line="240" w:lineRule="auto"/>
              <w:jc w:val="both"/>
              <w:rPr>
                <w:rFonts w:ascii="Arial" w:hAnsi="Arial" w:cs="Arial"/>
                <w:color w:val="000000" w:themeColor="text1"/>
                <w:lang w:eastAsia="pt-BR"/>
              </w:rPr>
            </w:pPr>
            <w:r w:rsidRPr="00F67D05">
              <w:rPr>
                <w:rFonts w:ascii="Arial" w:hAnsi="Arial" w:cs="Arial"/>
                <w:b/>
                <w:color w:val="000000" w:themeColor="text1"/>
                <w:lang w:eastAsia="pt-BR"/>
              </w:rPr>
              <w:t>PARÁGRAFO SEGUNDO. - REPOSICIÓN DE LA GARANTÍA</w:t>
            </w:r>
            <w:r w:rsidRPr="00F67D05">
              <w:rPr>
                <w:rFonts w:ascii="Arial" w:hAnsi="Arial" w:cs="Arial"/>
                <w:color w:val="000000" w:themeColor="text1"/>
                <w:lang w:eastAsia="pt-BR"/>
              </w:rPr>
              <w:t>:  El CONTRATISTA deberá reponer la garantía antes mencionada, cuando debido a las sanciones impuestas, o de otros hechos, se disminuya o se agote o cuando el valor de esta se vea afectado por razón de siniestros, durante el término de ejecución del contrato, según sea el caso.</w:t>
            </w:r>
          </w:p>
          <w:p w14:paraId="0DA86E19" w14:textId="4B8E68B7" w:rsidR="00565547" w:rsidRPr="00F67D05" w:rsidRDefault="00ED4BC0" w:rsidP="00BF0790">
            <w:pPr>
              <w:spacing w:after="0" w:line="240" w:lineRule="auto"/>
              <w:jc w:val="both"/>
              <w:rPr>
                <w:rFonts w:ascii="Arial" w:hAnsi="Arial" w:cs="Arial"/>
                <w:color w:val="000000" w:themeColor="text1"/>
                <w:lang w:eastAsia="pt-BR"/>
              </w:rPr>
            </w:pPr>
            <w:r w:rsidRPr="00F67D05">
              <w:rPr>
                <w:rFonts w:ascii="Arial" w:hAnsi="Arial" w:cs="Arial"/>
                <w:b/>
                <w:color w:val="000000" w:themeColor="text1"/>
                <w:lang w:eastAsia="pt-BR"/>
              </w:rPr>
              <w:t>PARÁGRAFO TERCERO. -AMPLIACIÓN DE LA GARANTÍA</w:t>
            </w:r>
            <w:r w:rsidRPr="00F67D05">
              <w:rPr>
                <w:rFonts w:ascii="Arial" w:hAnsi="Arial" w:cs="Arial"/>
                <w:color w:val="000000" w:themeColor="text1"/>
                <w:lang w:eastAsia="pt-BR"/>
              </w:rPr>
              <w:t>: De igual manera, en cualquier evento en que se aumente o adicione el valor del contrato o se prorrogue su término, el contratista deberá ampliar el valor de la garantía otorgada o ampliar su vigencia, según el caso.</w:t>
            </w:r>
          </w:p>
        </w:tc>
      </w:tr>
      <w:tr w:rsidR="00F67D05" w:rsidRPr="00F67D05" w14:paraId="12E8FFFB" w14:textId="77777777" w:rsidTr="00BF0790">
        <w:trPr>
          <w:trHeight w:val="91"/>
        </w:trPr>
        <w:tc>
          <w:tcPr>
            <w:tcW w:w="2689" w:type="dxa"/>
          </w:tcPr>
          <w:p w14:paraId="03CCDB06" w14:textId="590984C9" w:rsidR="00565547" w:rsidRPr="00F67D05" w:rsidRDefault="00565547" w:rsidP="00D252F1">
            <w:pPr>
              <w:spacing w:after="0" w:line="240" w:lineRule="auto"/>
              <w:jc w:val="both"/>
              <w:rPr>
                <w:rFonts w:ascii="Arial" w:hAnsi="Arial" w:cs="Arial"/>
                <w:b/>
                <w:color w:val="000000" w:themeColor="text1"/>
              </w:rPr>
            </w:pPr>
            <w:r w:rsidRPr="00F67D05">
              <w:rPr>
                <w:rFonts w:ascii="Arial" w:hAnsi="Arial" w:cs="Arial"/>
                <w:b/>
                <w:color w:val="000000" w:themeColor="text1"/>
              </w:rPr>
              <w:lastRenderedPageBreak/>
              <w:t xml:space="preserve">8) INDEMNIDAD </w:t>
            </w:r>
          </w:p>
        </w:tc>
        <w:tc>
          <w:tcPr>
            <w:tcW w:w="7093" w:type="dxa"/>
          </w:tcPr>
          <w:p w14:paraId="64FB2C8D" w14:textId="2B160A10" w:rsidR="00565547" w:rsidRPr="00F67D05" w:rsidRDefault="00565547" w:rsidP="00D252F1">
            <w:pPr>
              <w:pStyle w:val="Encabezado"/>
              <w:jc w:val="both"/>
              <w:rPr>
                <w:rFonts w:ascii="Arial" w:hAnsi="Arial" w:cs="Arial"/>
                <w:color w:val="000000" w:themeColor="text1"/>
              </w:rPr>
            </w:pPr>
            <w:r w:rsidRPr="00F67D05">
              <w:rPr>
                <w:rFonts w:ascii="Arial" w:hAnsi="Arial" w:cs="Arial"/>
                <w:color w:val="000000" w:themeColor="text1"/>
              </w:rPr>
              <w:t>EL CONTRATISTA mantendrá a LA UNIDAD libre de cualquier daño o perjuicio originado en reclamaciones de terceros y que se deriven de sus actuaciones o las de sus subcontratistas o dependientes.</w:t>
            </w:r>
          </w:p>
        </w:tc>
      </w:tr>
      <w:tr w:rsidR="00F67D05" w:rsidRPr="00F67D05" w14:paraId="18E188B0" w14:textId="77777777" w:rsidTr="00A92FCC">
        <w:trPr>
          <w:trHeight w:val="841"/>
        </w:trPr>
        <w:tc>
          <w:tcPr>
            <w:tcW w:w="2689" w:type="dxa"/>
          </w:tcPr>
          <w:p w14:paraId="0FB10319" w14:textId="5D37EE95" w:rsidR="00565547" w:rsidRPr="00F67D05" w:rsidRDefault="00565547" w:rsidP="00D252F1">
            <w:pPr>
              <w:spacing w:after="0" w:line="240" w:lineRule="auto"/>
              <w:jc w:val="both"/>
              <w:rPr>
                <w:rFonts w:ascii="Arial" w:hAnsi="Arial" w:cs="Arial"/>
                <w:b/>
                <w:color w:val="000000" w:themeColor="text1"/>
              </w:rPr>
            </w:pPr>
            <w:r w:rsidRPr="00F67D05">
              <w:rPr>
                <w:rFonts w:ascii="Arial" w:hAnsi="Arial" w:cs="Arial"/>
                <w:b/>
                <w:color w:val="000000" w:themeColor="text1"/>
              </w:rPr>
              <w:t>9) SANCIONES</w:t>
            </w:r>
          </w:p>
        </w:tc>
        <w:tc>
          <w:tcPr>
            <w:tcW w:w="7093" w:type="dxa"/>
          </w:tcPr>
          <w:p w14:paraId="14D0916E" w14:textId="269987E2" w:rsidR="00565547" w:rsidRPr="00F67D05" w:rsidRDefault="00565547" w:rsidP="00D252F1">
            <w:pPr>
              <w:pStyle w:val="Encabezado"/>
              <w:jc w:val="both"/>
              <w:rPr>
                <w:rFonts w:ascii="Arial" w:hAnsi="Arial" w:cs="Arial"/>
                <w:b/>
                <w:color w:val="000000" w:themeColor="text1"/>
              </w:rPr>
            </w:pPr>
            <w:r w:rsidRPr="00F67D05">
              <w:rPr>
                <w:rFonts w:ascii="Arial" w:hAnsi="Arial" w:cs="Arial"/>
                <w:b/>
                <w:color w:val="000000" w:themeColor="text1"/>
              </w:rPr>
              <w:t>A. MULTAS</w:t>
            </w:r>
            <w:r w:rsidRPr="00F67D05">
              <w:rPr>
                <w:rFonts w:ascii="Arial" w:hAnsi="Arial" w:cs="Arial"/>
                <w:color w:val="000000" w:themeColor="text1"/>
              </w:rPr>
              <w:t xml:space="preserve">: En caso de mora o incumplimiento parcial de alguna de las obligaciones derivadas del presente contrato por causas imputables AL CONTRATISTA, salvo circunstancias de fuerza mayor o caso fortuito, conforme a las definiciones del artículo 1 de la Ley 95 de 1890, las partes acuerdan que LA UNIDAD, mediante acto administrativo motivado podrá imponer a EL CONTRATISTA multas, cuyo valor se liquidará con base </w:t>
            </w:r>
            <w:r w:rsidRPr="00F67D05">
              <w:rPr>
                <w:rFonts w:ascii="Arial" w:hAnsi="Arial" w:cs="Arial"/>
                <w:b/>
                <w:color w:val="000000" w:themeColor="text1"/>
              </w:rPr>
              <w:t>en un cero punto cinco por ciento (0,5%) del valor del contrato por cada día de retraso y hasta por quince (15) días calendario.</w:t>
            </w:r>
          </w:p>
          <w:p w14:paraId="1DAFC45E" w14:textId="77777777" w:rsidR="00565547" w:rsidRPr="00F67D05" w:rsidRDefault="00565547" w:rsidP="00D252F1">
            <w:pPr>
              <w:pStyle w:val="Encabezado"/>
              <w:jc w:val="both"/>
              <w:rPr>
                <w:rFonts w:ascii="Arial" w:hAnsi="Arial" w:cs="Arial"/>
                <w:color w:val="000000" w:themeColor="text1"/>
              </w:rPr>
            </w:pPr>
          </w:p>
          <w:p w14:paraId="2067D70B" w14:textId="2DEE660B" w:rsidR="00565547" w:rsidRPr="00F67D05" w:rsidRDefault="00565547" w:rsidP="00D252F1">
            <w:pPr>
              <w:pStyle w:val="Encabezado"/>
              <w:jc w:val="both"/>
              <w:rPr>
                <w:rFonts w:ascii="Arial" w:hAnsi="Arial" w:cs="Arial"/>
                <w:color w:val="000000" w:themeColor="text1"/>
              </w:rPr>
            </w:pPr>
            <w:r w:rsidRPr="00F67D05">
              <w:rPr>
                <w:rFonts w:ascii="Arial" w:hAnsi="Arial" w:cs="Arial"/>
                <w:b/>
                <w:color w:val="000000" w:themeColor="text1"/>
              </w:rPr>
              <w:t>B. PENAL PECUNIARIA</w:t>
            </w:r>
            <w:r w:rsidRPr="00F67D05">
              <w:rPr>
                <w:rFonts w:ascii="Arial" w:hAnsi="Arial" w:cs="Arial"/>
                <w:color w:val="000000" w:themeColor="text1"/>
              </w:rPr>
              <w:t xml:space="preserve">: En caso de declaratoria de caducidad o de incumplimiento total o parcial de las obligaciones derivadas del presente contrato, EL CONTRATISTA pagará a LA UNIDAD, a título de pena pecuniaria, </w:t>
            </w:r>
            <w:r w:rsidRPr="00F67D05">
              <w:rPr>
                <w:rFonts w:ascii="Arial" w:hAnsi="Arial" w:cs="Arial"/>
                <w:b/>
                <w:color w:val="000000" w:themeColor="text1"/>
              </w:rPr>
              <w:t>una suma equivalente al veinte (20%) del valor del presente contrato.</w:t>
            </w:r>
            <w:r w:rsidRPr="00F67D05">
              <w:rPr>
                <w:rFonts w:ascii="Arial" w:hAnsi="Arial" w:cs="Arial"/>
                <w:color w:val="000000" w:themeColor="text1"/>
              </w:rPr>
              <w:t xml:space="preserve"> La imposición de esta pena pecuniaria se considerará como pago parcial y definitivo de los perjuicios que cause a LA UNIDAD. No obstante, LA UNIDAD se reserva el derecho de cobrar perjuicios adicionales por encima del monto de lo aquí pactado, siempre que los mismos se acrediten.</w:t>
            </w:r>
          </w:p>
          <w:p w14:paraId="4D69C59D" w14:textId="77777777" w:rsidR="00565547" w:rsidRPr="00F67D05" w:rsidRDefault="00565547" w:rsidP="00D252F1">
            <w:pPr>
              <w:pStyle w:val="Encabezado"/>
              <w:jc w:val="both"/>
              <w:rPr>
                <w:rFonts w:ascii="Arial" w:hAnsi="Arial" w:cs="Arial"/>
                <w:color w:val="000000" w:themeColor="text1"/>
              </w:rPr>
            </w:pPr>
          </w:p>
          <w:p w14:paraId="4AB18FAC" w14:textId="78BF4BEB" w:rsidR="00565547" w:rsidRPr="00F67D05" w:rsidRDefault="00565547" w:rsidP="00D252F1">
            <w:pPr>
              <w:pStyle w:val="Encabezado"/>
              <w:jc w:val="both"/>
              <w:rPr>
                <w:rFonts w:ascii="Arial" w:hAnsi="Arial" w:cs="Arial"/>
                <w:color w:val="000000" w:themeColor="text1"/>
              </w:rPr>
            </w:pPr>
            <w:r w:rsidRPr="00F67D05">
              <w:rPr>
                <w:rFonts w:ascii="Arial" w:hAnsi="Arial" w:cs="Arial"/>
                <w:color w:val="000000" w:themeColor="text1"/>
              </w:rPr>
              <w:t>El pago de las multas y de la cláusula penal pecuniaria está amparado mediante la garantía única, en las condiciones establecidas en el presente contrato, pero su pago no excluye al contratista de cumplir con el contrato.</w:t>
            </w:r>
          </w:p>
        </w:tc>
      </w:tr>
      <w:tr w:rsidR="00F67D05" w:rsidRPr="00F67D05" w14:paraId="0AC2776F" w14:textId="77777777" w:rsidTr="00565547">
        <w:trPr>
          <w:trHeight w:val="835"/>
        </w:trPr>
        <w:tc>
          <w:tcPr>
            <w:tcW w:w="2689" w:type="dxa"/>
          </w:tcPr>
          <w:p w14:paraId="1F457B31" w14:textId="45C8A29F" w:rsidR="00565547" w:rsidRPr="00F67D05" w:rsidRDefault="00565547" w:rsidP="00D252F1">
            <w:pPr>
              <w:spacing w:after="0" w:line="240" w:lineRule="auto"/>
              <w:jc w:val="both"/>
              <w:rPr>
                <w:rFonts w:ascii="Arial" w:hAnsi="Arial" w:cs="Arial"/>
                <w:b/>
                <w:color w:val="000000" w:themeColor="text1"/>
              </w:rPr>
            </w:pPr>
            <w:r w:rsidRPr="00F67D05">
              <w:rPr>
                <w:rFonts w:ascii="Arial" w:hAnsi="Arial" w:cs="Arial"/>
                <w:b/>
                <w:color w:val="000000" w:themeColor="text1"/>
              </w:rPr>
              <w:lastRenderedPageBreak/>
              <w:t>10) PROCEDIMIENTO PARA LA APLICACIÓN DE SANCIONES</w:t>
            </w:r>
          </w:p>
        </w:tc>
        <w:tc>
          <w:tcPr>
            <w:tcW w:w="7093" w:type="dxa"/>
          </w:tcPr>
          <w:p w14:paraId="4793C391" w14:textId="1718C053" w:rsidR="00565547" w:rsidRPr="00F67D05" w:rsidRDefault="00565547" w:rsidP="00D252F1">
            <w:pPr>
              <w:pStyle w:val="Encabezado"/>
              <w:jc w:val="both"/>
              <w:rPr>
                <w:rFonts w:ascii="Arial" w:hAnsi="Arial" w:cs="Arial"/>
                <w:color w:val="000000" w:themeColor="text1"/>
              </w:rPr>
            </w:pPr>
            <w:r w:rsidRPr="00F67D05">
              <w:rPr>
                <w:rFonts w:ascii="Arial" w:hAnsi="Arial" w:cs="Arial"/>
                <w:color w:val="000000" w:themeColor="text1"/>
              </w:rPr>
              <w:t>La UNIDAD podrá declarar el incumplimiento, cuantificando los perjuicios del mismo, imponer las multas y sanciones pactadas en el contrato, y hacer efectiva la cláusula penal, siguiendo el procedimiento previsto en el artículo 86 de la Ley 1474 de 2011.</w:t>
            </w:r>
          </w:p>
        </w:tc>
      </w:tr>
      <w:tr w:rsidR="00F67D05" w:rsidRPr="00F67D05" w14:paraId="2DA220B2" w14:textId="7CDF2890" w:rsidTr="00A92FCC">
        <w:trPr>
          <w:trHeight w:val="1073"/>
        </w:trPr>
        <w:tc>
          <w:tcPr>
            <w:tcW w:w="2689" w:type="dxa"/>
          </w:tcPr>
          <w:p w14:paraId="52B5F522" w14:textId="3D137518" w:rsidR="00565547" w:rsidRPr="00F67D05" w:rsidRDefault="00565547" w:rsidP="00D252F1">
            <w:pPr>
              <w:spacing w:after="0" w:line="240" w:lineRule="auto"/>
              <w:jc w:val="both"/>
              <w:rPr>
                <w:rFonts w:ascii="Arial" w:hAnsi="Arial" w:cs="Arial"/>
                <w:b/>
                <w:color w:val="000000" w:themeColor="text1"/>
              </w:rPr>
            </w:pPr>
            <w:r w:rsidRPr="00F67D05">
              <w:rPr>
                <w:rFonts w:ascii="Arial" w:hAnsi="Arial" w:cs="Arial"/>
                <w:b/>
                <w:color w:val="000000" w:themeColor="text1"/>
              </w:rPr>
              <w:t>11) INTERPRETACIÓN, MODIFICACIÓN Y TERMINACIÓN UNILATERAL Y CADUCIDAD</w:t>
            </w:r>
          </w:p>
        </w:tc>
        <w:tc>
          <w:tcPr>
            <w:tcW w:w="7093" w:type="dxa"/>
          </w:tcPr>
          <w:p w14:paraId="2989FC55" w14:textId="4F1BF16C" w:rsidR="00565547" w:rsidRPr="00F67D05" w:rsidRDefault="00565547" w:rsidP="00D252F1">
            <w:pPr>
              <w:pStyle w:val="Encabezado"/>
              <w:spacing w:after="120"/>
              <w:jc w:val="both"/>
              <w:rPr>
                <w:rFonts w:ascii="Arial" w:hAnsi="Arial" w:cs="Arial"/>
                <w:color w:val="000000" w:themeColor="text1"/>
              </w:rPr>
            </w:pPr>
            <w:r w:rsidRPr="00F67D05">
              <w:rPr>
                <w:rFonts w:ascii="Arial" w:hAnsi="Arial" w:cs="Arial"/>
                <w:color w:val="000000" w:themeColor="text1"/>
              </w:rPr>
              <w:t>La URT podrá hacer uso de las disposiciones relativas a interpretación, modificación, terminación unilateral y caducidad</w:t>
            </w:r>
            <w:r w:rsidRPr="00F67D05" w:rsidDel="00257C54">
              <w:rPr>
                <w:rFonts w:ascii="Arial" w:hAnsi="Arial" w:cs="Arial"/>
                <w:color w:val="000000" w:themeColor="text1"/>
              </w:rPr>
              <w:t>,</w:t>
            </w:r>
            <w:r w:rsidRPr="00F67D05">
              <w:rPr>
                <w:rFonts w:ascii="Arial" w:hAnsi="Arial" w:cs="Arial"/>
                <w:color w:val="000000" w:themeColor="text1"/>
              </w:rPr>
              <w:t xml:space="preserve"> contenidas en los artículos 15, 16, 17 y 18 de la Ley 80 de 1993, el artículo 86 de la Ley 1474 de 2011 y demás normas reglamentarias y complementarias. (en caso de que aplique)</w:t>
            </w:r>
            <w:r w:rsidR="00A92FCC" w:rsidRPr="00F67D05">
              <w:rPr>
                <w:rFonts w:ascii="Arial" w:hAnsi="Arial" w:cs="Arial"/>
                <w:color w:val="000000" w:themeColor="text1"/>
              </w:rPr>
              <w:t>.</w:t>
            </w:r>
          </w:p>
        </w:tc>
      </w:tr>
      <w:tr w:rsidR="00F67D05" w:rsidRPr="00F67D05" w14:paraId="5DB3F7F4" w14:textId="77777777" w:rsidTr="00565547">
        <w:tc>
          <w:tcPr>
            <w:tcW w:w="2689" w:type="dxa"/>
          </w:tcPr>
          <w:p w14:paraId="3FCD2202" w14:textId="592B6A06" w:rsidR="00565547" w:rsidRPr="00F67D05" w:rsidRDefault="00565547" w:rsidP="00D252F1">
            <w:pPr>
              <w:spacing w:after="0" w:line="240" w:lineRule="auto"/>
              <w:jc w:val="both"/>
              <w:rPr>
                <w:rFonts w:ascii="Arial" w:hAnsi="Arial" w:cs="Arial"/>
                <w:b/>
                <w:color w:val="000000" w:themeColor="text1"/>
              </w:rPr>
            </w:pPr>
            <w:r w:rsidRPr="00F67D05">
              <w:rPr>
                <w:rFonts w:ascii="Arial" w:hAnsi="Arial" w:cs="Arial"/>
                <w:b/>
                <w:color w:val="000000" w:themeColor="text1"/>
              </w:rPr>
              <w:t>12) CESIÓN DEL CONTRATO</w:t>
            </w:r>
          </w:p>
        </w:tc>
        <w:tc>
          <w:tcPr>
            <w:tcW w:w="7093" w:type="dxa"/>
          </w:tcPr>
          <w:p w14:paraId="504151A6" w14:textId="270D2CE4" w:rsidR="00565547" w:rsidRPr="00F67D05" w:rsidRDefault="00565547" w:rsidP="00D252F1">
            <w:pPr>
              <w:pStyle w:val="Encabezado"/>
              <w:jc w:val="both"/>
              <w:rPr>
                <w:rFonts w:ascii="Arial" w:hAnsi="Arial" w:cs="Arial"/>
                <w:color w:val="000000" w:themeColor="text1"/>
              </w:rPr>
            </w:pPr>
            <w:r w:rsidRPr="00F67D05">
              <w:rPr>
                <w:rFonts w:ascii="Arial" w:hAnsi="Arial" w:cs="Arial"/>
                <w:color w:val="000000" w:themeColor="text1"/>
              </w:rPr>
              <w:t xml:space="preserve">El presente contrato, los derechos y obligaciones que dé él emanen, no podrán cederse por EL CONTRATISTA, salvo autorización expresa y escrita de LA UNIDAD. </w:t>
            </w:r>
          </w:p>
          <w:p w14:paraId="4A1333B8" w14:textId="549A0B4C" w:rsidR="00565547" w:rsidRPr="00F67D05" w:rsidRDefault="00565547" w:rsidP="00D252F1">
            <w:pPr>
              <w:pStyle w:val="Encabezado"/>
              <w:jc w:val="both"/>
              <w:rPr>
                <w:rFonts w:ascii="Arial" w:hAnsi="Arial" w:cs="Arial"/>
                <w:color w:val="000000" w:themeColor="text1"/>
              </w:rPr>
            </w:pPr>
            <w:r w:rsidRPr="00F67D05">
              <w:rPr>
                <w:rFonts w:ascii="Arial" w:hAnsi="Arial" w:cs="Arial"/>
                <w:b/>
                <w:color w:val="000000" w:themeColor="text1"/>
              </w:rPr>
              <w:t xml:space="preserve">NOTA: </w:t>
            </w:r>
            <w:r w:rsidRPr="00F67D05">
              <w:rPr>
                <w:rFonts w:ascii="Arial" w:hAnsi="Arial" w:cs="Arial"/>
                <w:color w:val="000000" w:themeColor="text1"/>
              </w:rPr>
              <w:t>En caso de subcontratar con una persona jurídica el CONTRATISTA requerirá autorización expresa y escrita de LA UNIDAD.</w:t>
            </w:r>
          </w:p>
        </w:tc>
      </w:tr>
      <w:tr w:rsidR="00F67D05" w:rsidRPr="00F67D05" w14:paraId="0A4C9194" w14:textId="77777777" w:rsidTr="00565547">
        <w:tc>
          <w:tcPr>
            <w:tcW w:w="2689" w:type="dxa"/>
          </w:tcPr>
          <w:p w14:paraId="5C3C2AE0" w14:textId="718F4B3B" w:rsidR="00565547" w:rsidRPr="00F67D05" w:rsidRDefault="00565547" w:rsidP="00D252F1">
            <w:pPr>
              <w:spacing w:after="0" w:line="240" w:lineRule="auto"/>
              <w:jc w:val="both"/>
              <w:rPr>
                <w:rFonts w:ascii="Arial" w:hAnsi="Arial" w:cs="Arial"/>
                <w:b/>
                <w:color w:val="000000" w:themeColor="text1"/>
              </w:rPr>
            </w:pPr>
            <w:r w:rsidRPr="00F67D05">
              <w:rPr>
                <w:rFonts w:ascii="Arial" w:hAnsi="Arial" w:cs="Arial"/>
                <w:b/>
                <w:color w:val="000000" w:themeColor="text1"/>
              </w:rPr>
              <w:t>13) TERMINACIÓN DEL CONTRATO</w:t>
            </w:r>
          </w:p>
        </w:tc>
        <w:tc>
          <w:tcPr>
            <w:tcW w:w="7093" w:type="dxa"/>
          </w:tcPr>
          <w:p w14:paraId="0B45A80C" w14:textId="53C1B26A" w:rsidR="00565547" w:rsidRPr="00F67D05" w:rsidRDefault="00565547" w:rsidP="00D252F1">
            <w:pPr>
              <w:pStyle w:val="Encabezado"/>
              <w:spacing w:after="120"/>
              <w:jc w:val="both"/>
              <w:rPr>
                <w:rFonts w:ascii="Arial" w:hAnsi="Arial" w:cs="Arial"/>
                <w:color w:val="000000" w:themeColor="text1"/>
              </w:rPr>
            </w:pPr>
            <w:r w:rsidRPr="00F67D05">
              <w:rPr>
                <w:rFonts w:ascii="Arial" w:hAnsi="Arial" w:cs="Arial"/>
                <w:color w:val="000000" w:themeColor="text1"/>
              </w:rPr>
              <w:t>El presente contrato podrá darse por terminado en cualquiera de los siguientes eventos</w:t>
            </w:r>
            <w:r w:rsidRPr="00F67D05">
              <w:rPr>
                <w:rFonts w:ascii="Arial" w:hAnsi="Arial" w:cs="Arial"/>
                <w:b/>
                <w:color w:val="000000" w:themeColor="text1"/>
              </w:rPr>
              <w:t>: 1.</w:t>
            </w:r>
            <w:r w:rsidRPr="00F67D05">
              <w:rPr>
                <w:rFonts w:ascii="Arial" w:hAnsi="Arial" w:cs="Arial"/>
                <w:color w:val="000000" w:themeColor="text1"/>
              </w:rPr>
              <w:t xml:space="preserve"> Por vencimiento del plazo del contrato. </w:t>
            </w:r>
            <w:r w:rsidRPr="00F67D05">
              <w:rPr>
                <w:rFonts w:ascii="Arial" w:hAnsi="Arial" w:cs="Arial"/>
                <w:b/>
                <w:color w:val="000000" w:themeColor="text1"/>
              </w:rPr>
              <w:t>2.</w:t>
            </w:r>
            <w:r w:rsidRPr="00F67D05">
              <w:rPr>
                <w:rFonts w:ascii="Arial" w:hAnsi="Arial" w:cs="Arial"/>
                <w:color w:val="000000" w:themeColor="text1"/>
              </w:rPr>
              <w:t xml:space="preserve"> Por agotamiento de su objeto.  </w:t>
            </w:r>
            <w:r w:rsidRPr="00F67D05">
              <w:rPr>
                <w:rFonts w:ascii="Arial" w:hAnsi="Arial" w:cs="Arial"/>
                <w:b/>
                <w:color w:val="000000" w:themeColor="text1"/>
              </w:rPr>
              <w:t>3.</w:t>
            </w:r>
            <w:r w:rsidRPr="00F67D05">
              <w:rPr>
                <w:rFonts w:ascii="Arial" w:hAnsi="Arial" w:cs="Arial"/>
                <w:color w:val="000000" w:themeColor="text1"/>
              </w:rPr>
              <w:t xml:space="preserve"> Por incumplimiento total de las obligaciones del </w:t>
            </w:r>
            <w:r w:rsidRPr="00F67D05">
              <w:rPr>
                <w:rFonts w:ascii="Arial" w:hAnsi="Arial" w:cs="Arial"/>
                <w:bCs/>
                <w:color w:val="000000" w:themeColor="text1"/>
              </w:rPr>
              <w:t>CONTRATISTA</w:t>
            </w:r>
            <w:r w:rsidRPr="00F67D05">
              <w:rPr>
                <w:rFonts w:ascii="Arial" w:hAnsi="Arial" w:cs="Arial"/>
                <w:color w:val="000000" w:themeColor="text1"/>
              </w:rPr>
              <w:t xml:space="preserve">. </w:t>
            </w:r>
            <w:r w:rsidRPr="00F67D05">
              <w:rPr>
                <w:rFonts w:ascii="Arial" w:hAnsi="Arial" w:cs="Arial"/>
                <w:b/>
                <w:color w:val="000000" w:themeColor="text1"/>
              </w:rPr>
              <w:t>4</w:t>
            </w:r>
            <w:r w:rsidRPr="00F67D05">
              <w:rPr>
                <w:rFonts w:ascii="Arial" w:hAnsi="Arial" w:cs="Arial"/>
                <w:color w:val="000000" w:themeColor="text1"/>
              </w:rPr>
              <w:t>. Por mutuo acuerdo entre las partes</w:t>
            </w:r>
            <w:r w:rsidRPr="00F67D05">
              <w:rPr>
                <w:rFonts w:ascii="Arial" w:hAnsi="Arial" w:cs="Arial"/>
                <w:b/>
                <w:color w:val="000000" w:themeColor="text1"/>
              </w:rPr>
              <w:t xml:space="preserve">. </w:t>
            </w:r>
          </w:p>
        </w:tc>
      </w:tr>
      <w:tr w:rsidR="00F67D05" w:rsidRPr="00F67D05" w14:paraId="7DEDCD23" w14:textId="77777777" w:rsidTr="00565547">
        <w:tc>
          <w:tcPr>
            <w:tcW w:w="2689" w:type="dxa"/>
          </w:tcPr>
          <w:p w14:paraId="36799D9A" w14:textId="21461B95" w:rsidR="00565547" w:rsidRPr="00F67D05" w:rsidRDefault="00565547" w:rsidP="00D252F1">
            <w:pPr>
              <w:spacing w:after="0" w:line="240" w:lineRule="auto"/>
              <w:jc w:val="both"/>
              <w:rPr>
                <w:rFonts w:ascii="Arial" w:hAnsi="Arial" w:cs="Arial"/>
                <w:b/>
                <w:color w:val="000000" w:themeColor="text1"/>
              </w:rPr>
            </w:pPr>
            <w:r w:rsidRPr="00F67D05">
              <w:rPr>
                <w:rFonts w:ascii="Arial" w:hAnsi="Arial" w:cs="Arial"/>
                <w:b/>
                <w:color w:val="000000" w:themeColor="text1"/>
              </w:rPr>
              <w:t>14) MODIFICACIÓN, ADICIÓN Y PRORROGA</w:t>
            </w:r>
          </w:p>
        </w:tc>
        <w:tc>
          <w:tcPr>
            <w:tcW w:w="7093" w:type="dxa"/>
          </w:tcPr>
          <w:p w14:paraId="729FF7AE" w14:textId="02C04529" w:rsidR="00565547" w:rsidRPr="00F67D05" w:rsidRDefault="00565547" w:rsidP="00D252F1">
            <w:pPr>
              <w:pStyle w:val="Encabezado"/>
              <w:spacing w:after="120"/>
              <w:jc w:val="both"/>
              <w:rPr>
                <w:rFonts w:ascii="Arial" w:hAnsi="Arial" w:cs="Arial"/>
                <w:color w:val="000000" w:themeColor="text1"/>
              </w:rPr>
            </w:pPr>
            <w:r w:rsidRPr="00F67D05">
              <w:rPr>
                <w:rFonts w:ascii="Arial" w:hAnsi="Arial" w:cs="Arial"/>
                <w:color w:val="000000" w:themeColor="text1"/>
              </w:rPr>
              <w:t>El presente contrato podrá ser modificado, adicionado o prorrogado en cualquier momento, previo acuerdo de las partes, para lo cual deberán suscribir el respectivo otrosí.</w:t>
            </w:r>
          </w:p>
        </w:tc>
      </w:tr>
      <w:tr w:rsidR="00F67D05" w:rsidRPr="00F67D05" w14:paraId="652D11F1" w14:textId="77777777" w:rsidTr="00565547">
        <w:trPr>
          <w:trHeight w:val="650"/>
        </w:trPr>
        <w:tc>
          <w:tcPr>
            <w:tcW w:w="2689" w:type="dxa"/>
          </w:tcPr>
          <w:p w14:paraId="26E3AC88" w14:textId="199CF46E" w:rsidR="00565547" w:rsidRPr="00F67D05" w:rsidRDefault="00565547" w:rsidP="00D252F1">
            <w:pPr>
              <w:spacing w:after="0" w:line="240" w:lineRule="auto"/>
              <w:jc w:val="both"/>
              <w:rPr>
                <w:rFonts w:ascii="Arial" w:hAnsi="Arial" w:cs="Arial"/>
                <w:b/>
                <w:color w:val="000000" w:themeColor="text1"/>
              </w:rPr>
            </w:pPr>
            <w:r w:rsidRPr="00F67D05">
              <w:rPr>
                <w:rFonts w:ascii="Arial" w:hAnsi="Arial" w:cs="Arial"/>
                <w:b/>
                <w:color w:val="000000" w:themeColor="text1"/>
              </w:rPr>
              <w:t>15) SUPERVISIÓN</w:t>
            </w:r>
          </w:p>
        </w:tc>
        <w:tc>
          <w:tcPr>
            <w:tcW w:w="7093" w:type="dxa"/>
          </w:tcPr>
          <w:p w14:paraId="2139ABC3" w14:textId="2F0C1B4E" w:rsidR="00362DE3" w:rsidRPr="00F67D05" w:rsidRDefault="00565547" w:rsidP="00D252F1">
            <w:pPr>
              <w:pStyle w:val="Encabezado"/>
              <w:spacing w:after="120"/>
              <w:jc w:val="both"/>
              <w:rPr>
                <w:rFonts w:ascii="Arial" w:hAnsi="Arial" w:cs="Arial"/>
                <w:color w:val="000000" w:themeColor="text1"/>
                <w:lang w:eastAsia="pt-BR"/>
              </w:rPr>
            </w:pPr>
            <w:r w:rsidRPr="00F67D05">
              <w:rPr>
                <w:rFonts w:ascii="Arial" w:hAnsi="Arial" w:cs="Arial"/>
                <w:color w:val="000000" w:themeColor="text1"/>
              </w:rPr>
              <w:t>La supervisión del presente contrato la realizará</w:t>
            </w:r>
            <w:r w:rsidR="00F35A22" w:rsidRPr="00F67D05">
              <w:rPr>
                <w:rFonts w:ascii="Arial" w:hAnsi="Arial" w:cs="Arial"/>
                <w:color w:val="000000" w:themeColor="text1"/>
              </w:rPr>
              <w:t xml:space="preserve"> </w:t>
            </w:r>
            <w:r w:rsidR="00ED4BC0" w:rsidRPr="00F67D05">
              <w:rPr>
                <w:rFonts w:ascii="Arial" w:hAnsi="Arial" w:cs="Arial"/>
                <w:b/>
                <w:bCs/>
                <w:color w:val="000000" w:themeColor="text1"/>
              </w:rPr>
              <w:t>LA INGENIERA DIANA MARCELA RINCON FUNCIONARIA PROFESIONAL DE LA OFICINA DE TECNOLOGÍAS DE LA INFORMACIÓN</w:t>
            </w:r>
            <w:r w:rsidRPr="00F67D05">
              <w:rPr>
                <w:rFonts w:ascii="Arial" w:hAnsi="Arial" w:cs="Arial"/>
                <w:color w:val="000000" w:themeColor="text1"/>
              </w:rPr>
              <w:t>, o por quien designe el Ordenador del Gasto.</w:t>
            </w:r>
            <w:r w:rsidRPr="00F67D05">
              <w:rPr>
                <w:rFonts w:ascii="Arial" w:hAnsi="Arial" w:cs="Arial"/>
                <w:color w:val="000000" w:themeColor="text1"/>
                <w:lang w:eastAsia="pt-BR"/>
              </w:rPr>
              <w:t xml:space="preserve"> </w:t>
            </w:r>
          </w:p>
          <w:p w14:paraId="34CE30A6" w14:textId="09EF4CF5" w:rsidR="00362DE3" w:rsidRPr="00F67D05" w:rsidRDefault="00362DE3" w:rsidP="00D252F1">
            <w:pPr>
              <w:pStyle w:val="Encabezado"/>
              <w:spacing w:after="120"/>
              <w:jc w:val="both"/>
              <w:rPr>
                <w:rFonts w:ascii="Arial" w:hAnsi="Arial" w:cs="Arial"/>
                <w:color w:val="000000" w:themeColor="text1"/>
                <w:lang w:eastAsia="pt-BR"/>
              </w:rPr>
            </w:pPr>
            <w:r w:rsidRPr="00F67D05">
              <w:rPr>
                <w:rFonts w:ascii="Arial" w:hAnsi="Arial" w:cs="Arial"/>
                <w:color w:val="000000" w:themeColor="text1"/>
                <w:lang w:eastAsia="pt-BR"/>
              </w:rPr>
              <w:lastRenderedPageBreak/>
              <w:t xml:space="preserve">La presente contratación no requiere Interventoría contractual atendiendo a que se cuenta con la capacidad, experiencia e idoneidad para ejercer la presente supervisión tanto en lo técnico, administrativo, financiero, operativo y jurídicamente lo que permite garantizar la verificación de la correcta ejecución del objeto pactado. </w:t>
            </w:r>
          </w:p>
        </w:tc>
      </w:tr>
      <w:tr w:rsidR="00F67D05" w:rsidRPr="00F67D05" w14:paraId="5858DDB8" w14:textId="77777777" w:rsidTr="00565547">
        <w:tc>
          <w:tcPr>
            <w:tcW w:w="2689" w:type="dxa"/>
          </w:tcPr>
          <w:p w14:paraId="0D1628E4" w14:textId="52871C0E" w:rsidR="00565547" w:rsidRPr="00F67D05" w:rsidRDefault="00565547" w:rsidP="00D252F1">
            <w:pPr>
              <w:spacing w:after="0" w:line="240" w:lineRule="auto"/>
              <w:jc w:val="both"/>
              <w:rPr>
                <w:rFonts w:ascii="Arial" w:hAnsi="Arial" w:cs="Arial"/>
                <w:b/>
                <w:color w:val="000000" w:themeColor="text1"/>
              </w:rPr>
            </w:pPr>
            <w:r w:rsidRPr="00F67D05">
              <w:rPr>
                <w:rFonts w:ascii="Arial" w:hAnsi="Arial" w:cs="Arial"/>
                <w:b/>
                <w:color w:val="000000" w:themeColor="text1"/>
              </w:rPr>
              <w:lastRenderedPageBreak/>
              <w:t xml:space="preserve">16) INHABILIDADES E INCOMPATIBILIDADES </w:t>
            </w:r>
          </w:p>
        </w:tc>
        <w:tc>
          <w:tcPr>
            <w:tcW w:w="7093" w:type="dxa"/>
          </w:tcPr>
          <w:p w14:paraId="63700EA8" w14:textId="27794D6A" w:rsidR="00565547" w:rsidRPr="00F67D05" w:rsidRDefault="00565547" w:rsidP="00D252F1">
            <w:pPr>
              <w:pStyle w:val="Encabezado"/>
              <w:spacing w:after="120"/>
              <w:jc w:val="both"/>
              <w:rPr>
                <w:rFonts w:ascii="Arial" w:hAnsi="Arial" w:cs="Arial"/>
                <w:color w:val="000000" w:themeColor="text1"/>
              </w:rPr>
            </w:pPr>
            <w:r w:rsidRPr="00F67D05">
              <w:rPr>
                <w:rFonts w:ascii="Arial" w:hAnsi="Arial" w:cs="Arial"/>
                <w:color w:val="000000" w:themeColor="text1"/>
              </w:rPr>
              <w:t>El Contratista manifiesta bajo la gravedad de juramento, que se entiende prestado con la firma de este documento, no encontrarse incurso en causal de inhabilidad, incompatibilidad o prohibición legal para celebrar y ejecutar el presente contrato.</w:t>
            </w:r>
          </w:p>
          <w:p w14:paraId="6831C4D4" w14:textId="4C9BD5CB" w:rsidR="00565547" w:rsidRPr="00F67D05" w:rsidRDefault="00565547" w:rsidP="00D252F1">
            <w:pPr>
              <w:pStyle w:val="Encabezado"/>
              <w:jc w:val="both"/>
              <w:rPr>
                <w:rFonts w:ascii="Arial" w:hAnsi="Arial" w:cs="Arial"/>
                <w:color w:val="000000" w:themeColor="text1"/>
              </w:rPr>
            </w:pPr>
            <w:r w:rsidRPr="00F67D05">
              <w:rPr>
                <w:rFonts w:ascii="Arial" w:hAnsi="Arial" w:cs="Arial"/>
                <w:b/>
                <w:color w:val="000000" w:themeColor="text1"/>
              </w:rPr>
              <w:t>PARÁGRAFO. -INHABILIDADES E INCOMPATIBILIDADES SOBREVINIENTES</w:t>
            </w:r>
            <w:r w:rsidRPr="00F67D05">
              <w:rPr>
                <w:rFonts w:ascii="Arial" w:hAnsi="Arial" w:cs="Arial"/>
                <w:color w:val="000000" w:themeColor="text1"/>
              </w:rPr>
              <w:t>: Si llegare a sobrevenir inhabilidad e incompatibilidad en EL CONTRATISTA, éste renunciará a la ejecución del contrato, previa autorización escrita de LA UNIDAD.</w:t>
            </w:r>
          </w:p>
        </w:tc>
      </w:tr>
      <w:tr w:rsidR="00F67D05" w:rsidRPr="00F67D05" w14:paraId="615EDF47" w14:textId="77777777" w:rsidTr="00565547">
        <w:tc>
          <w:tcPr>
            <w:tcW w:w="2689" w:type="dxa"/>
          </w:tcPr>
          <w:p w14:paraId="643EBA7A" w14:textId="244C3555" w:rsidR="00565547" w:rsidRPr="00F67D05" w:rsidRDefault="00565547" w:rsidP="00D252F1">
            <w:pPr>
              <w:spacing w:after="0" w:line="240" w:lineRule="auto"/>
              <w:jc w:val="both"/>
              <w:rPr>
                <w:rFonts w:ascii="Arial" w:hAnsi="Arial" w:cs="Arial"/>
                <w:b/>
                <w:color w:val="000000" w:themeColor="text1"/>
              </w:rPr>
            </w:pPr>
            <w:r w:rsidRPr="00F67D05">
              <w:rPr>
                <w:rFonts w:ascii="Arial" w:hAnsi="Arial" w:cs="Arial"/>
                <w:b/>
                <w:color w:val="000000" w:themeColor="text1"/>
              </w:rPr>
              <w:t>17) RÉGIMEN JURÍDICO APLICABLE</w:t>
            </w:r>
          </w:p>
        </w:tc>
        <w:tc>
          <w:tcPr>
            <w:tcW w:w="7093" w:type="dxa"/>
          </w:tcPr>
          <w:p w14:paraId="5584C3F8" w14:textId="5CBC56EB" w:rsidR="00565547" w:rsidRPr="00F67D05" w:rsidRDefault="00565547" w:rsidP="00D252F1">
            <w:pPr>
              <w:pStyle w:val="Encabezado"/>
              <w:jc w:val="both"/>
              <w:rPr>
                <w:rFonts w:ascii="Arial" w:hAnsi="Arial" w:cs="Arial"/>
                <w:color w:val="000000" w:themeColor="text1"/>
              </w:rPr>
            </w:pPr>
            <w:r w:rsidRPr="00F67D05">
              <w:rPr>
                <w:rFonts w:ascii="Arial" w:hAnsi="Arial" w:cs="Arial"/>
                <w:color w:val="000000" w:themeColor="text1"/>
              </w:rPr>
              <w:t>El presente contrato estará sometido a la legislación y jurisdicción colombiana y se regirá para todos los efectos por las normas de la Ley 80 de 1993, la Ley 1150</w:t>
            </w:r>
            <w:r w:rsidR="00A92FCC" w:rsidRPr="00F67D05">
              <w:rPr>
                <w:rFonts w:ascii="Arial" w:hAnsi="Arial" w:cs="Arial"/>
                <w:color w:val="000000" w:themeColor="text1"/>
              </w:rPr>
              <w:t xml:space="preserve"> de 2007, Ley 2069 de 2020, Decreto Nacional 1082 de 2015 y 1860 de 2021</w:t>
            </w:r>
            <w:r w:rsidR="009F28FA" w:rsidRPr="00F67D05">
              <w:rPr>
                <w:rFonts w:ascii="Arial" w:hAnsi="Arial" w:cs="Arial"/>
                <w:color w:val="000000" w:themeColor="text1"/>
              </w:rPr>
              <w:t>, y</w:t>
            </w:r>
            <w:r w:rsidRPr="00F67D05">
              <w:rPr>
                <w:rFonts w:ascii="Arial" w:hAnsi="Arial" w:cs="Arial"/>
                <w:color w:val="000000" w:themeColor="text1"/>
              </w:rPr>
              <w:t xml:space="preserve"> demás que la complementen, modifiquen o reglamenten y por las normas civiles y comerciales que regulen su objeto.</w:t>
            </w:r>
          </w:p>
        </w:tc>
      </w:tr>
      <w:tr w:rsidR="00F67D05" w:rsidRPr="00F67D05" w14:paraId="3E596607" w14:textId="77777777" w:rsidTr="00565547">
        <w:tc>
          <w:tcPr>
            <w:tcW w:w="2689" w:type="dxa"/>
          </w:tcPr>
          <w:p w14:paraId="0FA88D00" w14:textId="1AA6B51B" w:rsidR="00565547" w:rsidRPr="00F67D05" w:rsidRDefault="00565547" w:rsidP="00D252F1">
            <w:pPr>
              <w:spacing w:after="0" w:line="240" w:lineRule="auto"/>
              <w:jc w:val="both"/>
              <w:rPr>
                <w:rFonts w:ascii="Arial" w:hAnsi="Arial" w:cs="Arial"/>
                <w:b/>
                <w:color w:val="000000" w:themeColor="text1"/>
              </w:rPr>
            </w:pPr>
            <w:r w:rsidRPr="00F67D05">
              <w:rPr>
                <w:rFonts w:ascii="Arial" w:hAnsi="Arial" w:cs="Arial"/>
                <w:b/>
                <w:color w:val="000000" w:themeColor="text1"/>
              </w:rPr>
              <w:t>18) SOLUCIÓN DE CONFLICTOS</w:t>
            </w:r>
          </w:p>
        </w:tc>
        <w:tc>
          <w:tcPr>
            <w:tcW w:w="7093" w:type="dxa"/>
          </w:tcPr>
          <w:p w14:paraId="5035E32F" w14:textId="37C431AA" w:rsidR="00565547" w:rsidRPr="00F67D05" w:rsidRDefault="00565547" w:rsidP="00D252F1">
            <w:pPr>
              <w:spacing w:after="0" w:line="240" w:lineRule="auto"/>
              <w:jc w:val="both"/>
              <w:rPr>
                <w:rFonts w:ascii="Arial" w:hAnsi="Arial" w:cs="Arial"/>
                <w:color w:val="000000" w:themeColor="text1"/>
              </w:rPr>
            </w:pPr>
            <w:r w:rsidRPr="00F67D05">
              <w:rPr>
                <w:rFonts w:ascii="Arial" w:hAnsi="Arial" w:cs="Arial"/>
                <w:color w:val="000000" w:themeColor="text1"/>
              </w:rPr>
              <w:t>Las partes acuerdan que para la solución de las diferencias y discrepancias que surjan de la celebración, ejecución, terminación o liquidación de este contrato acudirán a los procedimientos de conciliación, transacción o amigable composición. En el caso en que estos mecanismos no sean efectivos, se someterá a la jurisdicción contencioso administrativo.</w:t>
            </w:r>
          </w:p>
        </w:tc>
      </w:tr>
      <w:tr w:rsidR="00F67D05" w:rsidRPr="00F67D05" w14:paraId="54D7228B" w14:textId="77777777" w:rsidTr="00565547">
        <w:tc>
          <w:tcPr>
            <w:tcW w:w="2689" w:type="dxa"/>
          </w:tcPr>
          <w:p w14:paraId="06AC0039" w14:textId="087E7B45" w:rsidR="00565547" w:rsidRPr="00F67D05" w:rsidRDefault="00565547" w:rsidP="00D252F1">
            <w:pPr>
              <w:spacing w:after="0" w:line="240" w:lineRule="auto"/>
              <w:jc w:val="both"/>
              <w:rPr>
                <w:rFonts w:ascii="Arial" w:hAnsi="Arial" w:cs="Arial"/>
                <w:b/>
                <w:color w:val="000000" w:themeColor="text1"/>
              </w:rPr>
            </w:pPr>
            <w:r w:rsidRPr="00F67D05">
              <w:rPr>
                <w:rFonts w:ascii="Arial" w:hAnsi="Arial" w:cs="Arial"/>
                <w:b/>
                <w:color w:val="000000" w:themeColor="text1"/>
              </w:rPr>
              <w:t>19) LIQUIDACIÓN</w:t>
            </w:r>
          </w:p>
        </w:tc>
        <w:tc>
          <w:tcPr>
            <w:tcW w:w="7093" w:type="dxa"/>
          </w:tcPr>
          <w:p w14:paraId="0F9150D8" w14:textId="7468CAE0" w:rsidR="00565547" w:rsidRPr="00F67D05" w:rsidRDefault="00565547" w:rsidP="00D252F1">
            <w:pPr>
              <w:spacing w:after="0" w:line="240" w:lineRule="auto"/>
              <w:jc w:val="both"/>
              <w:rPr>
                <w:rFonts w:ascii="Arial" w:hAnsi="Arial" w:cs="Arial"/>
                <w:color w:val="000000" w:themeColor="text1"/>
              </w:rPr>
            </w:pPr>
            <w:r w:rsidRPr="00F67D05">
              <w:rPr>
                <w:rFonts w:ascii="Arial" w:hAnsi="Arial" w:cs="Arial"/>
                <w:color w:val="000000" w:themeColor="text1"/>
              </w:rPr>
              <w:t xml:space="preserve">El presente Contrato se liquidará de común acuerdo dentro de los </w:t>
            </w:r>
            <w:r w:rsidR="00F5577E" w:rsidRPr="00F67D05">
              <w:rPr>
                <w:rFonts w:ascii="Arial" w:hAnsi="Arial" w:cs="Arial"/>
                <w:b/>
                <w:bCs/>
                <w:color w:val="000000" w:themeColor="text1"/>
              </w:rPr>
              <w:t xml:space="preserve">SEIS </w:t>
            </w:r>
            <w:r w:rsidRPr="00F67D05">
              <w:rPr>
                <w:rFonts w:ascii="Arial" w:hAnsi="Arial" w:cs="Arial"/>
                <w:b/>
                <w:bCs/>
                <w:color w:val="000000" w:themeColor="text1"/>
              </w:rPr>
              <w:t>(</w:t>
            </w:r>
            <w:r w:rsidR="00F5577E" w:rsidRPr="00F67D05">
              <w:rPr>
                <w:rFonts w:ascii="Arial" w:hAnsi="Arial" w:cs="Arial"/>
                <w:b/>
                <w:bCs/>
                <w:color w:val="000000" w:themeColor="text1"/>
              </w:rPr>
              <w:t>6</w:t>
            </w:r>
            <w:r w:rsidRPr="00F67D05">
              <w:rPr>
                <w:rFonts w:ascii="Arial" w:hAnsi="Arial" w:cs="Arial"/>
                <w:b/>
                <w:bCs/>
                <w:color w:val="000000" w:themeColor="text1"/>
              </w:rPr>
              <w:t>)</w:t>
            </w:r>
            <w:r w:rsidRPr="00F67D05">
              <w:rPr>
                <w:rFonts w:ascii="Arial" w:hAnsi="Arial" w:cs="Arial"/>
                <w:color w:val="000000" w:themeColor="text1"/>
              </w:rPr>
              <w:t xml:space="preserve"> meses siguientes a la expiración del término previsto para la ejecución del Contrato o la expedición del acto administrativo que ordene su terminación, de conformidad con lo estipulado en el artículo 60 de la Ley 80 de 1993, derogado parcialmente por el artículo 32 de la Ley 1150 de 2007; en el artículo 11 de la Ley 1150 de 2007 y el artículo 217 del Decreto-Ley 019 de 2012. (En caso de que aplique)</w:t>
            </w:r>
          </w:p>
        </w:tc>
      </w:tr>
      <w:tr w:rsidR="00F67D05" w:rsidRPr="00F67D05" w14:paraId="7DBE76F2" w14:textId="77777777" w:rsidTr="00565547">
        <w:trPr>
          <w:trHeight w:val="1092"/>
        </w:trPr>
        <w:tc>
          <w:tcPr>
            <w:tcW w:w="2689" w:type="dxa"/>
          </w:tcPr>
          <w:p w14:paraId="5C55118D" w14:textId="538EA749" w:rsidR="00565547" w:rsidRPr="00F67D05" w:rsidRDefault="00565547" w:rsidP="00D252F1">
            <w:pPr>
              <w:spacing w:after="0" w:line="240" w:lineRule="auto"/>
              <w:jc w:val="both"/>
              <w:rPr>
                <w:rFonts w:ascii="Arial" w:hAnsi="Arial" w:cs="Arial"/>
                <w:b/>
                <w:color w:val="000000" w:themeColor="text1"/>
              </w:rPr>
            </w:pPr>
            <w:r w:rsidRPr="00F67D05">
              <w:rPr>
                <w:rFonts w:ascii="Arial" w:hAnsi="Arial" w:cs="Arial"/>
                <w:b/>
                <w:color w:val="000000" w:themeColor="text1"/>
              </w:rPr>
              <w:t>20) COMUNICACIONES:</w:t>
            </w:r>
          </w:p>
        </w:tc>
        <w:tc>
          <w:tcPr>
            <w:tcW w:w="7093" w:type="dxa"/>
          </w:tcPr>
          <w:p w14:paraId="468F2D02" w14:textId="0BDE2C5F" w:rsidR="00565547" w:rsidRPr="00F67D05" w:rsidRDefault="00565547" w:rsidP="00D252F1">
            <w:pPr>
              <w:spacing w:after="120" w:line="240" w:lineRule="auto"/>
              <w:jc w:val="both"/>
              <w:rPr>
                <w:rFonts w:ascii="Arial" w:hAnsi="Arial" w:cs="Arial"/>
                <w:color w:val="000000" w:themeColor="text1"/>
              </w:rPr>
            </w:pPr>
            <w:r w:rsidRPr="00F67D05">
              <w:rPr>
                <w:rFonts w:ascii="Arial" w:hAnsi="Arial" w:cs="Arial"/>
                <w:color w:val="000000" w:themeColor="text1"/>
              </w:rPr>
              <w:t xml:space="preserve">Todas las comunicaciones, correo y notificaciones que deban cursar las partes en razón del presente contrato se realizarán en las siguientes direcciones: </w:t>
            </w:r>
            <w:r w:rsidRPr="00F67D05">
              <w:rPr>
                <w:rFonts w:ascii="Arial" w:hAnsi="Arial" w:cs="Arial"/>
                <w:b/>
                <w:color w:val="000000" w:themeColor="text1"/>
              </w:rPr>
              <w:t>1</w:t>
            </w:r>
            <w:r w:rsidRPr="00F67D05">
              <w:rPr>
                <w:rFonts w:ascii="Arial" w:hAnsi="Arial" w:cs="Arial"/>
                <w:color w:val="000000" w:themeColor="text1"/>
              </w:rPr>
              <w:t>. EL CONTRATISTA:</w:t>
            </w:r>
            <w:r w:rsidR="00B7129B">
              <w:rPr>
                <w:rFonts w:ascii="Arial" w:hAnsi="Arial" w:cs="Arial"/>
                <w:color w:val="000000" w:themeColor="text1"/>
              </w:rPr>
              <w:t xml:space="preserve"> </w:t>
            </w:r>
            <w:r w:rsidR="00B7129B">
              <w:t xml:space="preserve">Calle </w:t>
            </w:r>
            <w:r w:rsidR="00B7129B" w:rsidRPr="00B7129B">
              <w:rPr>
                <w:rFonts w:ascii="Arial" w:hAnsi="Arial" w:cs="Arial"/>
                <w:color w:val="000000" w:themeColor="text1"/>
              </w:rPr>
              <w:t>97 A No 53-01</w:t>
            </w:r>
            <w:r w:rsidR="00B7129B">
              <w:rPr>
                <w:rFonts w:ascii="Arial" w:hAnsi="Arial" w:cs="Arial"/>
                <w:color w:val="000000" w:themeColor="text1"/>
              </w:rPr>
              <w:t xml:space="preserve"> en la Ciudad de Bogotá D.C.</w:t>
            </w:r>
            <w:r w:rsidRPr="00F67D05">
              <w:rPr>
                <w:rFonts w:ascii="Arial" w:hAnsi="Arial" w:cs="Arial"/>
                <w:color w:val="000000" w:themeColor="text1"/>
              </w:rPr>
              <w:t xml:space="preserve">; Teléfono: </w:t>
            </w:r>
            <w:r w:rsidR="009172D4" w:rsidRPr="00567BCA">
              <w:rPr>
                <w:rFonts w:ascii="Arial" w:hAnsi="Arial" w:cs="Arial"/>
                <w:color w:val="000000" w:themeColor="text1"/>
              </w:rPr>
              <w:t>601-</w:t>
            </w:r>
            <w:r w:rsidR="009172D4" w:rsidRPr="009172D4">
              <w:rPr>
                <w:rFonts w:ascii="Arial" w:hAnsi="Arial" w:cs="Arial"/>
                <w:color w:val="000000" w:themeColor="text1"/>
              </w:rPr>
              <w:t>3907013</w:t>
            </w:r>
            <w:r w:rsidRPr="00F67D05">
              <w:rPr>
                <w:rFonts w:ascii="Arial" w:hAnsi="Arial" w:cs="Arial"/>
                <w:color w:val="000000" w:themeColor="text1"/>
              </w:rPr>
              <w:t xml:space="preserve">; Correos electrónicos: </w:t>
            </w:r>
            <w:r w:rsidR="009172D4" w:rsidRPr="009172D4">
              <w:rPr>
                <w:rFonts w:ascii="Arial" w:hAnsi="Arial" w:cs="Arial"/>
                <w:color w:val="000000" w:themeColor="text1"/>
              </w:rPr>
              <w:t xml:space="preserve"> </w:t>
            </w:r>
            <w:hyperlink r:id="rId8" w:history="1">
              <w:r w:rsidR="009172D4" w:rsidRPr="00A512A7">
                <w:rPr>
                  <w:rStyle w:val="Hipervnculo"/>
                  <w:rFonts w:ascii="Arial" w:hAnsi="Arial" w:cs="Arial"/>
                </w:rPr>
                <w:t>osuarez@db-system.com</w:t>
              </w:r>
            </w:hyperlink>
            <w:r w:rsidR="00770EED">
              <w:rPr>
                <w:rFonts w:ascii="Arial" w:hAnsi="Arial" w:cs="Arial"/>
                <w:color w:val="000000" w:themeColor="text1"/>
              </w:rPr>
              <w:t xml:space="preserve"> y </w:t>
            </w:r>
            <w:hyperlink r:id="rId9" w:history="1">
              <w:r w:rsidR="00A512A7" w:rsidRPr="00551DF2">
                <w:rPr>
                  <w:rStyle w:val="Hipervnculo"/>
                  <w:rFonts w:ascii="Arial" w:hAnsi="Arial" w:cs="Arial"/>
                </w:rPr>
                <w:t>mrendon@db-system.com</w:t>
              </w:r>
            </w:hyperlink>
            <w:r w:rsidRPr="00F67D05">
              <w:rPr>
                <w:rFonts w:ascii="Arial" w:hAnsi="Arial" w:cs="Arial"/>
                <w:color w:val="000000" w:themeColor="text1"/>
              </w:rPr>
              <w:t xml:space="preserve">.   </w:t>
            </w:r>
            <w:r w:rsidRPr="009172D4">
              <w:rPr>
                <w:rFonts w:ascii="Arial" w:hAnsi="Arial" w:cs="Arial"/>
                <w:color w:val="000000" w:themeColor="text1"/>
              </w:rPr>
              <w:t xml:space="preserve">2. </w:t>
            </w:r>
            <w:r w:rsidRPr="00F67D05">
              <w:rPr>
                <w:rFonts w:ascii="Arial" w:hAnsi="Arial" w:cs="Arial"/>
                <w:color w:val="000000" w:themeColor="text1"/>
              </w:rPr>
              <w:t>LA UNIDAD:  En las Oficinas del Nivel Central, ubicadas en la Ca</w:t>
            </w:r>
            <w:r w:rsidR="00AC2134" w:rsidRPr="00F67D05">
              <w:rPr>
                <w:rFonts w:ascii="Arial" w:hAnsi="Arial" w:cs="Arial"/>
                <w:color w:val="000000" w:themeColor="text1"/>
              </w:rPr>
              <w:t>rrera</w:t>
            </w:r>
            <w:r w:rsidRPr="00F67D05">
              <w:rPr>
                <w:rFonts w:ascii="Arial" w:hAnsi="Arial" w:cs="Arial"/>
                <w:color w:val="000000" w:themeColor="text1"/>
              </w:rPr>
              <w:t xml:space="preserve"> </w:t>
            </w:r>
            <w:r w:rsidR="00AC2134" w:rsidRPr="00F67D05">
              <w:rPr>
                <w:rFonts w:ascii="Arial" w:hAnsi="Arial" w:cs="Arial"/>
                <w:color w:val="000000" w:themeColor="text1"/>
              </w:rPr>
              <w:t>13 A</w:t>
            </w:r>
            <w:r w:rsidRPr="00F67D05">
              <w:rPr>
                <w:rFonts w:ascii="Arial" w:hAnsi="Arial" w:cs="Arial"/>
                <w:color w:val="000000" w:themeColor="text1"/>
              </w:rPr>
              <w:t xml:space="preserve"> No. </w:t>
            </w:r>
            <w:r w:rsidR="00AC2134" w:rsidRPr="00F67D05">
              <w:rPr>
                <w:rFonts w:ascii="Arial" w:hAnsi="Arial" w:cs="Arial"/>
                <w:color w:val="000000" w:themeColor="text1"/>
              </w:rPr>
              <w:t>29</w:t>
            </w:r>
            <w:r w:rsidRPr="00F67D05">
              <w:rPr>
                <w:rFonts w:ascii="Arial" w:hAnsi="Arial" w:cs="Arial"/>
                <w:color w:val="000000" w:themeColor="text1"/>
              </w:rPr>
              <w:t xml:space="preserve"> </w:t>
            </w:r>
            <w:r w:rsidR="00AC2134" w:rsidRPr="00F67D05">
              <w:rPr>
                <w:rFonts w:ascii="Arial" w:hAnsi="Arial" w:cs="Arial"/>
                <w:color w:val="000000" w:themeColor="text1"/>
              </w:rPr>
              <w:t xml:space="preserve">– 24 Pisos </w:t>
            </w:r>
            <w:r w:rsidR="00AE54F7">
              <w:rPr>
                <w:rFonts w:ascii="Arial" w:hAnsi="Arial" w:cs="Arial"/>
                <w:color w:val="000000" w:themeColor="text1"/>
              </w:rPr>
              <w:t xml:space="preserve">del </w:t>
            </w:r>
            <w:r w:rsidR="00AC2134" w:rsidRPr="00F67D05">
              <w:rPr>
                <w:rFonts w:ascii="Arial" w:hAnsi="Arial" w:cs="Arial"/>
                <w:color w:val="000000" w:themeColor="text1"/>
              </w:rPr>
              <w:t>8</w:t>
            </w:r>
            <w:r w:rsidR="00A8042E">
              <w:rPr>
                <w:rFonts w:ascii="Arial" w:hAnsi="Arial" w:cs="Arial"/>
                <w:color w:val="000000" w:themeColor="text1"/>
              </w:rPr>
              <w:t xml:space="preserve"> al </w:t>
            </w:r>
            <w:r w:rsidR="00AC2134" w:rsidRPr="00F67D05">
              <w:rPr>
                <w:rFonts w:ascii="Arial" w:hAnsi="Arial" w:cs="Arial"/>
                <w:color w:val="000000" w:themeColor="text1"/>
              </w:rPr>
              <w:t>13</w:t>
            </w:r>
            <w:r w:rsidR="009F736F">
              <w:rPr>
                <w:rFonts w:ascii="Arial" w:hAnsi="Arial" w:cs="Arial"/>
                <w:color w:val="000000" w:themeColor="text1"/>
              </w:rPr>
              <w:t>,</w:t>
            </w:r>
            <w:r w:rsidR="009172D4">
              <w:rPr>
                <w:rFonts w:ascii="Arial" w:hAnsi="Arial" w:cs="Arial"/>
                <w:color w:val="000000" w:themeColor="text1"/>
              </w:rPr>
              <w:t xml:space="preserve"> </w:t>
            </w:r>
            <w:r w:rsidR="009F736F">
              <w:rPr>
                <w:rFonts w:ascii="Arial" w:hAnsi="Arial" w:cs="Arial"/>
                <w:color w:val="000000" w:themeColor="text1"/>
              </w:rPr>
              <w:t>e</w:t>
            </w:r>
            <w:r w:rsidR="009172D4">
              <w:rPr>
                <w:rFonts w:ascii="Arial" w:hAnsi="Arial" w:cs="Arial"/>
                <w:color w:val="000000" w:themeColor="text1"/>
              </w:rPr>
              <w:t>n la ciudad de Bogotá D.C.</w:t>
            </w:r>
          </w:p>
        </w:tc>
      </w:tr>
      <w:tr w:rsidR="00F67D05" w:rsidRPr="00F67D05" w14:paraId="13CCD9FD" w14:textId="77777777" w:rsidTr="00565547">
        <w:tc>
          <w:tcPr>
            <w:tcW w:w="2689" w:type="dxa"/>
          </w:tcPr>
          <w:p w14:paraId="0EE61E39" w14:textId="22B46BB2" w:rsidR="00565547" w:rsidRPr="00F67D05" w:rsidRDefault="00565547" w:rsidP="00D252F1">
            <w:pPr>
              <w:spacing w:after="0" w:line="240" w:lineRule="auto"/>
              <w:jc w:val="both"/>
              <w:rPr>
                <w:rFonts w:ascii="Arial" w:hAnsi="Arial" w:cs="Arial"/>
                <w:b/>
                <w:color w:val="000000" w:themeColor="text1"/>
              </w:rPr>
            </w:pPr>
            <w:r w:rsidRPr="00F67D05">
              <w:rPr>
                <w:rFonts w:ascii="Arial" w:hAnsi="Arial" w:cs="Arial"/>
                <w:b/>
                <w:bCs/>
                <w:color w:val="000000" w:themeColor="text1"/>
              </w:rPr>
              <w:lastRenderedPageBreak/>
              <w:t xml:space="preserve">21) PERFECCIONAMIENTO Y EJECUCIÓN </w:t>
            </w:r>
          </w:p>
        </w:tc>
        <w:tc>
          <w:tcPr>
            <w:tcW w:w="7093" w:type="dxa"/>
          </w:tcPr>
          <w:p w14:paraId="2D22315F" w14:textId="131115A3" w:rsidR="00565547" w:rsidRPr="00F67D05" w:rsidRDefault="00565547" w:rsidP="00D252F1">
            <w:pPr>
              <w:spacing w:after="0" w:line="240" w:lineRule="auto"/>
              <w:jc w:val="both"/>
              <w:rPr>
                <w:rFonts w:ascii="Arial" w:hAnsi="Arial" w:cs="Arial"/>
                <w:color w:val="000000" w:themeColor="text1"/>
              </w:rPr>
            </w:pPr>
            <w:r w:rsidRPr="00F67D05">
              <w:rPr>
                <w:rFonts w:ascii="Arial" w:hAnsi="Arial" w:cs="Arial"/>
                <w:color w:val="000000" w:themeColor="text1"/>
              </w:rPr>
              <w:t xml:space="preserve">Este contrato se entiende perfeccionado con la firma de las partes. Para su ejecución se requiere la aprobación de la garantía por parte de LA UNIDAD y el Registro Presupuestal. </w:t>
            </w:r>
          </w:p>
        </w:tc>
      </w:tr>
      <w:tr w:rsidR="00F67D05" w:rsidRPr="00F67D05" w14:paraId="49B6D303" w14:textId="77777777" w:rsidTr="00565547">
        <w:tc>
          <w:tcPr>
            <w:tcW w:w="2689" w:type="dxa"/>
          </w:tcPr>
          <w:p w14:paraId="34D37589" w14:textId="7E944CC6" w:rsidR="00565547" w:rsidRPr="00F67D05" w:rsidRDefault="00565547" w:rsidP="00D252F1">
            <w:pPr>
              <w:spacing w:after="0" w:line="240" w:lineRule="auto"/>
              <w:jc w:val="both"/>
              <w:rPr>
                <w:rFonts w:ascii="Arial" w:hAnsi="Arial" w:cs="Arial"/>
                <w:b/>
                <w:bCs/>
                <w:color w:val="000000" w:themeColor="text1"/>
              </w:rPr>
            </w:pPr>
            <w:r w:rsidRPr="00F67D05">
              <w:rPr>
                <w:rFonts w:ascii="Arial" w:hAnsi="Arial" w:cs="Arial"/>
                <w:b/>
                <w:bCs/>
                <w:color w:val="000000" w:themeColor="text1"/>
              </w:rPr>
              <w:t>22) DOCUMENTOS INTEGRANTES DEL CONTRATO</w:t>
            </w:r>
          </w:p>
        </w:tc>
        <w:tc>
          <w:tcPr>
            <w:tcW w:w="7093" w:type="dxa"/>
          </w:tcPr>
          <w:p w14:paraId="2F50CC35" w14:textId="21D3FA44" w:rsidR="00565547" w:rsidRPr="00F67D05" w:rsidRDefault="00565547" w:rsidP="00D252F1">
            <w:pPr>
              <w:spacing w:after="0" w:line="240" w:lineRule="auto"/>
              <w:jc w:val="both"/>
              <w:rPr>
                <w:rFonts w:ascii="Arial" w:hAnsi="Arial" w:cs="Arial"/>
                <w:color w:val="000000" w:themeColor="text1"/>
              </w:rPr>
            </w:pPr>
            <w:r w:rsidRPr="00F67D05">
              <w:rPr>
                <w:rFonts w:ascii="Arial" w:hAnsi="Arial" w:cs="Arial"/>
                <w:color w:val="000000" w:themeColor="text1"/>
                <w:lang w:val="es-ES"/>
              </w:rPr>
              <w:t xml:space="preserve">Los documentos que a continuación se relacionan, hacen parte integral del presente contrato y, en consecuencia, producen sus mismos efectos y obligaciones jurídicas y contractuales: </w:t>
            </w:r>
            <w:r w:rsidRPr="00F67D05">
              <w:rPr>
                <w:rFonts w:ascii="Arial" w:hAnsi="Arial" w:cs="Arial"/>
                <w:b/>
                <w:bCs/>
                <w:color w:val="000000" w:themeColor="text1"/>
                <w:lang w:val="es-ES"/>
              </w:rPr>
              <w:t>a)</w:t>
            </w:r>
            <w:r w:rsidRPr="00F67D05">
              <w:rPr>
                <w:rFonts w:ascii="Arial" w:hAnsi="Arial" w:cs="Arial"/>
                <w:color w:val="000000" w:themeColor="text1"/>
                <w:lang w:val="es-ES"/>
              </w:rPr>
              <w:t xml:space="preserve"> </w:t>
            </w:r>
            <w:r w:rsidR="00A92FCC" w:rsidRPr="00F67D05">
              <w:rPr>
                <w:rFonts w:ascii="Arial" w:hAnsi="Arial" w:cs="Arial"/>
                <w:color w:val="000000" w:themeColor="text1"/>
                <w:lang w:val="es-ES"/>
              </w:rPr>
              <w:t xml:space="preserve">Ficha técnica, </w:t>
            </w:r>
            <w:r w:rsidRPr="00F67D05">
              <w:rPr>
                <w:rFonts w:ascii="Arial" w:hAnsi="Arial" w:cs="Arial"/>
                <w:color w:val="000000" w:themeColor="text1"/>
                <w:lang w:val="es-ES"/>
              </w:rPr>
              <w:t xml:space="preserve">estudio previo, </w:t>
            </w:r>
            <w:r w:rsidR="00A92FCC" w:rsidRPr="00F67D05">
              <w:rPr>
                <w:rFonts w:ascii="Arial" w:hAnsi="Arial" w:cs="Arial"/>
                <w:color w:val="000000" w:themeColor="text1"/>
                <w:lang w:val="es-ES"/>
              </w:rPr>
              <w:t xml:space="preserve">pliegos de condiciones, anexos, formatos y  </w:t>
            </w:r>
            <w:r w:rsidRPr="00F67D05">
              <w:rPr>
                <w:rFonts w:ascii="Arial" w:hAnsi="Arial" w:cs="Arial"/>
                <w:color w:val="000000" w:themeColor="text1"/>
                <w:lang w:val="es-ES"/>
              </w:rPr>
              <w:t xml:space="preserve">adendas publicados por LA UNIDAD, </w:t>
            </w:r>
            <w:r w:rsidRPr="00F67D05">
              <w:rPr>
                <w:rFonts w:ascii="Arial" w:hAnsi="Arial" w:cs="Arial"/>
                <w:b/>
                <w:bCs/>
                <w:color w:val="000000" w:themeColor="text1"/>
                <w:lang w:val="es-ES"/>
              </w:rPr>
              <w:t>b)</w:t>
            </w:r>
            <w:r w:rsidRPr="00F67D05">
              <w:rPr>
                <w:rFonts w:ascii="Arial" w:hAnsi="Arial" w:cs="Arial"/>
                <w:color w:val="000000" w:themeColor="text1"/>
                <w:lang w:val="es-ES"/>
              </w:rPr>
              <w:t xml:space="preserve"> La Resolución de Adjudicación, </w:t>
            </w:r>
            <w:r w:rsidRPr="00F67D05">
              <w:rPr>
                <w:rFonts w:ascii="Arial" w:hAnsi="Arial" w:cs="Arial"/>
                <w:b/>
                <w:bCs/>
                <w:color w:val="000000" w:themeColor="text1"/>
                <w:lang w:val="es-ES"/>
              </w:rPr>
              <w:t>c)</w:t>
            </w:r>
            <w:r w:rsidRPr="00F67D05">
              <w:rPr>
                <w:rFonts w:ascii="Arial" w:hAnsi="Arial" w:cs="Arial"/>
                <w:color w:val="000000" w:themeColor="text1"/>
                <w:lang w:val="es-ES"/>
              </w:rPr>
              <w:t xml:space="preserve"> El Certificado de Disponibilidad Presupuestal, </w:t>
            </w:r>
            <w:r w:rsidRPr="00F67D05">
              <w:rPr>
                <w:rFonts w:ascii="Arial" w:hAnsi="Arial" w:cs="Arial"/>
                <w:b/>
                <w:bCs/>
                <w:color w:val="000000" w:themeColor="text1"/>
                <w:lang w:val="es-ES"/>
              </w:rPr>
              <w:t>d)</w:t>
            </w:r>
            <w:r w:rsidRPr="00F67D05">
              <w:rPr>
                <w:rFonts w:ascii="Arial" w:hAnsi="Arial" w:cs="Arial"/>
                <w:color w:val="000000" w:themeColor="text1"/>
                <w:lang w:val="es-ES"/>
              </w:rPr>
              <w:t xml:space="preserve"> La Garantía Única aprobada, </w:t>
            </w:r>
            <w:r w:rsidRPr="00F67D05">
              <w:rPr>
                <w:rFonts w:ascii="Arial" w:hAnsi="Arial" w:cs="Arial"/>
                <w:b/>
                <w:bCs/>
                <w:color w:val="000000" w:themeColor="text1"/>
                <w:lang w:val="es-ES"/>
              </w:rPr>
              <w:t>e)</w:t>
            </w:r>
            <w:r w:rsidRPr="00F67D05">
              <w:rPr>
                <w:rFonts w:ascii="Arial" w:hAnsi="Arial" w:cs="Arial"/>
                <w:color w:val="000000" w:themeColor="text1"/>
                <w:lang w:val="es-ES"/>
              </w:rPr>
              <w:t xml:space="preserve"> anexo técnico</w:t>
            </w:r>
            <w:r w:rsidR="00464BF2" w:rsidRPr="00F67D05">
              <w:rPr>
                <w:rFonts w:ascii="Arial" w:hAnsi="Arial" w:cs="Arial"/>
                <w:color w:val="000000" w:themeColor="text1"/>
                <w:lang w:val="es-ES"/>
              </w:rPr>
              <w:t xml:space="preserve">, </w:t>
            </w:r>
            <w:r w:rsidRPr="00F67D05">
              <w:rPr>
                <w:rFonts w:ascii="Arial" w:hAnsi="Arial" w:cs="Arial"/>
                <w:color w:val="000000" w:themeColor="text1"/>
                <w:lang w:val="es-ES"/>
              </w:rPr>
              <w:t xml:space="preserve">propuesta seleccionada y </w:t>
            </w:r>
            <w:r w:rsidRPr="00F67D05">
              <w:rPr>
                <w:rFonts w:ascii="Arial" w:hAnsi="Arial" w:cs="Arial"/>
                <w:b/>
                <w:bCs/>
                <w:color w:val="000000" w:themeColor="text1"/>
                <w:lang w:val="es-ES"/>
              </w:rPr>
              <w:t>f)</w:t>
            </w:r>
            <w:r w:rsidRPr="00F67D05">
              <w:rPr>
                <w:rFonts w:ascii="Arial" w:hAnsi="Arial" w:cs="Arial"/>
                <w:color w:val="000000" w:themeColor="text1"/>
                <w:lang w:val="es-ES"/>
              </w:rPr>
              <w:t xml:space="preserve"> </w:t>
            </w:r>
            <w:r w:rsidR="00A92FCC" w:rsidRPr="00F67D05">
              <w:rPr>
                <w:rFonts w:ascii="Arial" w:hAnsi="Arial" w:cs="Arial"/>
                <w:color w:val="000000" w:themeColor="text1"/>
                <w:lang w:val="es-ES"/>
              </w:rPr>
              <w:t xml:space="preserve">Certificado de Registro Presupuestal y </w:t>
            </w:r>
            <w:r w:rsidR="00464BF2" w:rsidRPr="00F67D05">
              <w:rPr>
                <w:rFonts w:ascii="Arial" w:hAnsi="Arial" w:cs="Arial"/>
                <w:color w:val="000000" w:themeColor="text1"/>
                <w:lang w:val="es-ES"/>
              </w:rPr>
              <w:t xml:space="preserve">toda </w:t>
            </w:r>
            <w:r w:rsidRPr="00F67D05">
              <w:rPr>
                <w:rFonts w:ascii="Arial" w:hAnsi="Arial" w:cs="Arial"/>
                <w:color w:val="000000" w:themeColor="text1"/>
                <w:lang w:val="es-ES"/>
              </w:rPr>
              <w:t>la correspondencia que se surta durante el término de vigencia del contrato.</w:t>
            </w:r>
          </w:p>
        </w:tc>
      </w:tr>
      <w:tr w:rsidR="00F67D05" w:rsidRPr="00F67D05" w14:paraId="502E88BA" w14:textId="77777777" w:rsidTr="00565547">
        <w:tc>
          <w:tcPr>
            <w:tcW w:w="2689" w:type="dxa"/>
          </w:tcPr>
          <w:p w14:paraId="05C9F80E" w14:textId="1A524237" w:rsidR="00565547" w:rsidRPr="00F67D05" w:rsidRDefault="00565547" w:rsidP="00D252F1">
            <w:pPr>
              <w:spacing w:after="0" w:line="240" w:lineRule="auto"/>
              <w:jc w:val="both"/>
              <w:rPr>
                <w:rFonts w:ascii="Arial" w:hAnsi="Arial" w:cs="Arial"/>
                <w:b/>
                <w:color w:val="000000" w:themeColor="text1"/>
              </w:rPr>
            </w:pPr>
            <w:r w:rsidRPr="00F67D05">
              <w:rPr>
                <w:rFonts w:ascii="Arial" w:hAnsi="Arial" w:cs="Arial"/>
                <w:b/>
                <w:bCs/>
                <w:color w:val="000000" w:themeColor="text1"/>
              </w:rPr>
              <w:t>23) DOMICILIO</w:t>
            </w:r>
          </w:p>
        </w:tc>
        <w:tc>
          <w:tcPr>
            <w:tcW w:w="7093" w:type="dxa"/>
          </w:tcPr>
          <w:p w14:paraId="303DDC05" w14:textId="3B7F2744" w:rsidR="00565547" w:rsidRPr="00F67D05" w:rsidRDefault="00565547" w:rsidP="00D252F1">
            <w:pPr>
              <w:pStyle w:val="Default"/>
              <w:spacing w:after="120"/>
              <w:jc w:val="both"/>
              <w:rPr>
                <w:rFonts w:ascii="Arial" w:hAnsi="Arial" w:cs="Arial"/>
                <w:color w:val="000000" w:themeColor="text1"/>
                <w:sz w:val="22"/>
                <w:szCs w:val="22"/>
                <w:lang w:val="es-CO"/>
              </w:rPr>
            </w:pPr>
            <w:r w:rsidRPr="00F67D05">
              <w:rPr>
                <w:rFonts w:ascii="Arial" w:hAnsi="Arial" w:cs="Arial"/>
                <w:color w:val="000000" w:themeColor="text1"/>
                <w:sz w:val="22"/>
                <w:szCs w:val="22"/>
                <w:lang w:val="es-CO"/>
              </w:rPr>
              <w:t>Para todos los efectos legales y fiscales, las partes acuerdan fijar como domicilio contractual la ciudad de Bogotá D.C.</w:t>
            </w:r>
          </w:p>
        </w:tc>
      </w:tr>
    </w:tbl>
    <w:p w14:paraId="45CA432A" w14:textId="774F84C0" w:rsidR="00F82D40" w:rsidRPr="00F67D05" w:rsidRDefault="00F82D40" w:rsidP="00D252F1">
      <w:pPr>
        <w:pStyle w:val="Encabezado"/>
        <w:tabs>
          <w:tab w:val="right" w:pos="4654"/>
        </w:tabs>
        <w:jc w:val="both"/>
        <w:rPr>
          <w:rFonts w:ascii="Arial" w:hAnsi="Arial" w:cs="Arial"/>
          <w:color w:val="000000" w:themeColor="text1"/>
        </w:rPr>
      </w:pPr>
    </w:p>
    <w:p w14:paraId="1FBE32FC" w14:textId="77777777" w:rsidR="00544907" w:rsidRPr="00F67D05" w:rsidRDefault="00544907" w:rsidP="00D252F1">
      <w:pPr>
        <w:pStyle w:val="Encabezado"/>
        <w:tabs>
          <w:tab w:val="right" w:pos="4654"/>
        </w:tabs>
        <w:jc w:val="both"/>
        <w:rPr>
          <w:rFonts w:ascii="Arial" w:hAnsi="Arial" w:cs="Arial"/>
          <w:color w:val="000000" w:themeColor="text1"/>
        </w:rPr>
      </w:pPr>
    </w:p>
    <w:sectPr w:rsidR="00544907" w:rsidRPr="00F67D05" w:rsidSect="005514A9">
      <w:headerReference w:type="default" r:id="rId10"/>
      <w:footerReference w:type="default" r:id="rId11"/>
      <w:pgSz w:w="12240" w:h="15840" w:code="1"/>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E0A1BC" w14:textId="77777777" w:rsidR="000F3E41" w:rsidRDefault="000F3E41" w:rsidP="009F5854">
      <w:pPr>
        <w:spacing w:after="0" w:line="240" w:lineRule="auto"/>
      </w:pPr>
      <w:r>
        <w:separator/>
      </w:r>
    </w:p>
  </w:endnote>
  <w:endnote w:type="continuationSeparator" w:id="0">
    <w:p w14:paraId="639A0191" w14:textId="77777777" w:rsidR="000F3E41" w:rsidRDefault="000F3E41" w:rsidP="009F5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Arial">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6BA3C" w14:textId="77777777" w:rsidR="00873783" w:rsidRDefault="00873783" w:rsidP="00873783">
    <w:pPr>
      <w:pStyle w:val="Piedepgina"/>
      <w:jc w:val="right"/>
      <w:rPr>
        <w:rFonts w:ascii="Arial" w:hAnsi="Arial" w:cs="Arial"/>
        <w:b/>
        <w:color w:val="336600"/>
        <w:sz w:val="18"/>
        <w:szCs w:val="18"/>
        <w:lang w:val="es-ES" w:eastAsia="es-ES"/>
      </w:rPr>
    </w:pPr>
    <w:r>
      <w:rPr>
        <w:rFonts w:ascii="Arial" w:hAnsi="Arial" w:cs="Arial"/>
        <w:b/>
        <w:color w:val="336600"/>
        <w:sz w:val="18"/>
        <w:szCs w:val="18"/>
      </w:rPr>
      <w:t xml:space="preserve">                      </w:t>
    </w:r>
  </w:p>
  <w:p w14:paraId="166373D4" w14:textId="77777777" w:rsidR="00873783" w:rsidRDefault="00873783" w:rsidP="00873783">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005F524D" w14:textId="77777777" w:rsidR="00873783" w:rsidRDefault="00873783" w:rsidP="00873783">
    <w:pPr>
      <w:pStyle w:val="Piedepgina"/>
      <w:jc w:val="center"/>
      <w:rPr>
        <w:rFonts w:ascii="Futura Std Light" w:hAnsi="Futura Std Light"/>
        <w:bCs/>
        <w:color w:val="336600"/>
        <w:sz w:val="16"/>
        <w:szCs w:val="16"/>
      </w:rPr>
    </w:pPr>
    <w:r>
      <w:rPr>
        <w:noProof/>
        <w:lang w:val="en-US"/>
      </w:rPr>
      <mc:AlternateContent>
        <mc:Choice Requires="wps">
          <w:drawing>
            <wp:anchor distT="0" distB="0" distL="114300" distR="114300" simplePos="0" relativeHeight="251672576" behindDoc="0" locked="0" layoutInCell="1" allowOverlap="1" wp14:anchorId="7EE1492C" wp14:editId="23C12941">
              <wp:simplePos x="0" y="0"/>
              <wp:positionH relativeFrom="column">
                <wp:posOffset>238760</wp:posOffset>
              </wp:positionH>
              <wp:positionV relativeFrom="paragraph">
                <wp:posOffset>38100</wp:posOffset>
              </wp:positionV>
              <wp:extent cx="5521325" cy="0"/>
              <wp:effectExtent l="0" t="0" r="22225" b="19050"/>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045F434A" id="Conector recto 15"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" strokecolor="#4e6128"/>
          </w:pict>
        </mc:Fallback>
      </mc:AlternateContent>
    </w:r>
  </w:p>
  <w:p w14:paraId="63E515FC" w14:textId="77777777" w:rsidR="00873783" w:rsidRDefault="00873783" w:rsidP="00873783">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66893F5C" w14:textId="77777777" w:rsidR="00873783" w:rsidRDefault="00873783" w:rsidP="00873783">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3A509A58" w14:textId="77777777" w:rsidR="00873783" w:rsidRDefault="00873783" w:rsidP="00873783">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413DE75A" w14:textId="77777777" w:rsidR="00873783" w:rsidRPr="00125A2A" w:rsidRDefault="009F736F" w:rsidP="00873783">
    <w:pPr>
      <w:pStyle w:val="Piedepgina"/>
      <w:jc w:val="center"/>
      <w:rPr>
        <w:rFonts w:ascii="Futura Std Light" w:hAnsi="Futura Std Light" w:cs="Calibri"/>
        <w:b/>
        <w:bCs/>
        <w:color w:val="4F6228"/>
        <w:sz w:val="14"/>
        <w:szCs w:val="14"/>
      </w:rPr>
    </w:pPr>
    <w:hyperlink r:id="rId1" w:history="1">
      <w:r w:rsidR="00873783">
        <w:rPr>
          <w:rStyle w:val="Hipervnculo"/>
          <w:rFonts w:ascii="Futura Std Light" w:hAnsi="Futura Std Light" w:cs="Calibri"/>
          <w:bCs/>
          <w:sz w:val="14"/>
          <w:szCs w:val="14"/>
        </w:rPr>
        <w:t>www.urt.gov.co</w:t>
      </w:r>
    </w:hyperlink>
    <w:r w:rsidR="00873783">
      <w:rPr>
        <w:rFonts w:ascii="Futura Std Light" w:hAnsi="Futura Std Light" w:cs="Calibri"/>
        <w:b/>
        <w:bCs/>
        <w:color w:val="336600"/>
        <w:sz w:val="14"/>
        <w:szCs w:val="14"/>
      </w:rPr>
      <w:t xml:space="preserve">      </w:t>
    </w:r>
    <w:r w:rsidR="00873783">
      <w:rPr>
        <w:rFonts w:ascii="Futura Std Light" w:hAnsi="Futura Std Light" w:cs="Calibri"/>
        <w:bCs/>
        <w:color w:val="336600"/>
        <w:sz w:val="14"/>
        <w:szCs w:val="14"/>
      </w:rPr>
      <w:t xml:space="preserve">Síganos en:   </w:t>
    </w:r>
    <w:r w:rsidR="00873783">
      <w:rPr>
        <w:rFonts w:ascii="Futura Std Light" w:hAnsi="Futura Std Light" w:cs="Calibri"/>
        <w:b/>
        <w:bCs/>
        <w:color w:val="336600"/>
        <w:sz w:val="14"/>
        <w:szCs w:val="14"/>
      </w:rPr>
      <w:t>@URestitucion</w:t>
    </w:r>
  </w:p>
  <w:p w14:paraId="00D6A6B2" w14:textId="475725CA" w:rsidR="00E5298D" w:rsidRPr="005F4EBF" w:rsidRDefault="00E5298D" w:rsidP="005F4EB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13B33" w14:textId="77777777" w:rsidR="000F3E41" w:rsidRDefault="000F3E41" w:rsidP="009F5854">
      <w:pPr>
        <w:spacing w:after="0" w:line="240" w:lineRule="auto"/>
      </w:pPr>
      <w:r>
        <w:separator/>
      </w:r>
    </w:p>
  </w:footnote>
  <w:footnote w:type="continuationSeparator" w:id="0">
    <w:p w14:paraId="490F305B" w14:textId="77777777" w:rsidR="000F3E41" w:rsidRDefault="000F3E41" w:rsidP="009F58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
      <w:gridCol w:w="5103"/>
      <w:gridCol w:w="2410"/>
      <w:gridCol w:w="1101"/>
    </w:tblGrid>
    <w:tr w:rsidR="005F4EBF" w:rsidRPr="005F4EBF" w14:paraId="396CDEFE" w14:textId="77777777" w:rsidTr="00247A4C">
      <w:trPr>
        <w:trHeight w:val="787"/>
      </w:trPr>
      <w:tc>
        <w:tcPr>
          <w:tcW w:w="1135" w:type="dxa"/>
          <w:vMerge w:val="restart"/>
          <w:tcBorders>
            <w:bottom w:val="single" w:sz="4" w:space="0" w:color="auto"/>
          </w:tcBorders>
          <w:noWrap/>
          <w:vAlign w:val="bottom"/>
        </w:tcPr>
        <w:p w14:paraId="436A7935" w14:textId="77777777" w:rsidR="00242D31" w:rsidRPr="005F4EBF" w:rsidRDefault="00242D31" w:rsidP="00242D31">
          <w:pPr>
            <w:jc w:val="center"/>
            <w:rPr>
              <w:rFonts w:cs="Arial"/>
              <w:b/>
            </w:rPr>
          </w:pPr>
          <w:r w:rsidRPr="005F4EBF">
            <w:rPr>
              <w:rStyle w:val="apple-style-span"/>
              <w:rFonts w:cs="Arial"/>
              <w:b/>
              <w:noProof/>
              <w:lang w:val="en-US"/>
            </w:rPr>
            <w:drawing>
              <wp:inline distT="0" distB="0" distL="0" distR="0" wp14:anchorId="5B6685F8" wp14:editId="072E687E">
                <wp:extent cx="485775" cy="962025"/>
                <wp:effectExtent l="0" t="0" r="9525" b="9525"/>
                <wp:docPr id="2" name="Imagen 2" descr="restitucion 2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titucion 2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962025"/>
                        </a:xfrm>
                        <a:prstGeom prst="rect">
                          <a:avLst/>
                        </a:prstGeom>
                        <a:noFill/>
                        <a:ln>
                          <a:noFill/>
                        </a:ln>
                      </pic:spPr>
                    </pic:pic>
                  </a:graphicData>
                </a:graphic>
              </wp:inline>
            </w:drawing>
          </w:r>
        </w:p>
      </w:tc>
      <w:tc>
        <w:tcPr>
          <w:tcW w:w="5103" w:type="dxa"/>
          <w:tcBorders>
            <w:bottom w:val="single" w:sz="4" w:space="0" w:color="auto"/>
          </w:tcBorders>
          <w:noWrap/>
          <w:vAlign w:val="bottom"/>
        </w:tcPr>
        <w:p w14:paraId="66B8C410"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 xml:space="preserve">UNIDAD ADMINISTRATIVA ESPECIAL DE </w:t>
          </w:r>
          <w:r w:rsidR="00B85D76" w:rsidRPr="005F4EBF">
            <w:rPr>
              <w:rFonts w:ascii="Arial Narrow" w:hAnsi="Arial Narrow" w:cs="Arial Narrow"/>
              <w:b/>
              <w:bCs/>
              <w:sz w:val="20"/>
              <w:szCs w:val="20"/>
            </w:rPr>
            <w:t>GESTIÓN</w:t>
          </w:r>
          <w:r w:rsidRPr="005F4EBF">
            <w:rPr>
              <w:rFonts w:ascii="Arial Narrow" w:hAnsi="Arial Narrow" w:cs="Arial Narrow"/>
              <w:b/>
              <w:bCs/>
              <w:sz w:val="20"/>
              <w:szCs w:val="20"/>
            </w:rPr>
            <w:t xml:space="preserve"> DE RESTITUCIÓN DE TIERRAS DESPOJADAS</w:t>
          </w:r>
        </w:p>
      </w:tc>
      <w:tc>
        <w:tcPr>
          <w:tcW w:w="2410" w:type="dxa"/>
          <w:vMerge w:val="restart"/>
          <w:tcBorders>
            <w:bottom w:val="single" w:sz="4" w:space="0" w:color="auto"/>
          </w:tcBorders>
        </w:tcPr>
        <w:p w14:paraId="59468389" w14:textId="15D65AF1" w:rsidR="00242D31" w:rsidRPr="005F4EBF" w:rsidRDefault="00873783" w:rsidP="00242D31">
          <w:pPr>
            <w:jc w:val="center"/>
            <w:rPr>
              <w:rFonts w:ascii="Arial Narrow" w:hAnsi="Arial Narrow" w:cs="Arial Narrow"/>
              <w:b/>
              <w:bCs/>
              <w:sz w:val="20"/>
              <w:szCs w:val="20"/>
            </w:rPr>
          </w:pPr>
          <w:r>
            <w:rPr>
              <w:noProof/>
              <w:lang w:val="en-US"/>
            </w:rPr>
            <w:drawing>
              <wp:anchor distT="0" distB="0" distL="114300" distR="114300" simplePos="0" relativeHeight="251670528" behindDoc="1" locked="0" layoutInCell="1" allowOverlap="1" wp14:anchorId="5B6B7F5B" wp14:editId="59AD625C">
                <wp:simplePos x="0" y="0"/>
                <wp:positionH relativeFrom="column">
                  <wp:posOffset>9525</wp:posOffset>
                </wp:positionH>
                <wp:positionV relativeFrom="paragraph">
                  <wp:posOffset>443230</wp:posOffset>
                </wp:positionV>
                <wp:extent cx="1428750" cy="316865"/>
                <wp:effectExtent l="0" t="0" r="9525" b="6985"/>
                <wp:wrapTight wrapText="bothSides">
                  <wp:wrapPolygon edited="0">
                    <wp:start x="0" y="0"/>
                    <wp:lineTo x="0" y="20778"/>
                    <wp:lineTo x="21461" y="20778"/>
                    <wp:lineTo x="21461" y="0"/>
                    <wp:lineTo x="0" y="0"/>
                  </wp:wrapPolygon>
                </wp:wrapTight>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tretch>
                          <a:fillRect/>
                        </a:stretch>
                      </pic:blipFill>
                      <pic:spPr>
                        <a:xfrm>
                          <a:off x="0" y="0"/>
                          <a:ext cx="1428750" cy="316865"/>
                        </a:xfrm>
                        <a:prstGeom prst="rect">
                          <a:avLst/>
                        </a:prstGeom>
                      </pic:spPr>
                    </pic:pic>
                  </a:graphicData>
                </a:graphic>
                <wp14:sizeRelH relativeFrom="margin">
                  <wp14:pctWidth>0</wp14:pctWidth>
                </wp14:sizeRelH>
                <wp14:sizeRelV relativeFrom="margin">
                  <wp14:pctHeight>0</wp14:pctHeight>
                </wp14:sizeRelV>
              </wp:anchor>
            </w:drawing>
          </w:r>
        </w:p>
      </w:tc>
      <w:tc>
        <w:tcPr>
          <w:tcW w:w="1101" w:type="dxa"/>
          <w:vMerge w:val="restart"/>
          <w:tcBorders>
            <w:bottom w:val="single" w:sz="4" w:space="0" w:color="auto"/>
          </w:tcBorders>
        </w:tcPr>
        <w:p w14:paraId="013103ED" w14:textId="77777777" w:rsidR="00242D31" w:rsidRPr="005F4EBF" w:rsidRDefault="00242D31" w:rsidP="00242D31">
          <w:pPr>
            <w:jc w:val="center"/>
            <w:rPr>
              <w:rFonts w:ascii="Arial Narrow" w:hAnsi="Arial Narrow" w:cs="Arial Narrow"/>
              <w:b/>
              <w:bCs/>
              <w:sz w:val="20"/>
              <w:szCs w:val="20"/>
            </w:rPr>
          </w:pPr>
        </w:p>
        <w:p w14:paraId="507056D1"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Páginas</w:t>
          </w:r>
        </w:p>
        <w:p w14:paraId="00BF60DB" w14:textId="77777777" w:rsidR="00242D31" w:rsidRPr="005F4EBF" w:rsidRDefault="00242D31" w:rsidP="00242D31">
          <w:pPr>
            <w:jc w:val="center"/>
            <w:rPr>
              <w:rFonts w:ascii="Arial Narrow" w:hAnsi="Arial Narrow" w:cs="Arial Narrow"/>
              <w:b/>
              <w:bCs/>
              <w:sz w:val="20"/>
              <w:szCs w:val="20"/>
            </w:rPr>
          </w:pPr>
        </w:p>
        <w:p w14:paraId="48F350BB" w14:textId="3DF20AE3" w:rsidR="00242D31" w:rsidRPr="005F4EBF" w:rsidRDefault="00242D31" w:rsidP="00242D31">
          <w:pPr>
            <w:jc w:val="center"/>
            <w:rPr>
              <w:rFonts w:ascii="Arial Narrow" w:hAnsi="Arial Narrow" w:cs="Arial Narrow"/>
              <w:b/>
              <w:bCs/>
              <w:sz w:val="20"/>
              <w:szCs w:val="20"/>
            </w:rPr>
          </w:pPr>
          <w:r w:rsidRPr="005F4EBF">
            <w:rPr>
              <w:rFonts w:ascii="Tahoma" w:hAnsi="Tahoma" w:cs="Tahoma"/>
              <w:b/>
              <w:sz w:val="18"/>
            </w:rPr>
            <w:fldChar w:fldCharType="begin"/>
          </w:r>
          <w:r w:rsidRPr="005F4EBF">
            <w:rPr>
              <w:rFonts w:ascii="Tahoma" w:hAnsi="Tahoma" w:cs="Tahoma"/>
              <w:b/>
              <w:sz w:val="18"/>
            </w:rPr>
            <w:instrText>PAGE</w:instrText>
          </w:r>
          <w:r w:rsidRPr="005F4EBF">
            <w:rPr>
              <w:rFonts w:ascii="Tahoma" w:hAnsi="Tahoma" w:cs="Tahoma"/>
              <w:b/>
              <w:sz w:val="18"/>
            </w:rPr>
            <w:fldChar w:fldCharType="separate"/>
          </w:r>
          <w:r w:rsidR="00E805A6">
            <w:rPr>
              <w:rFonts w:ascii="Tahoma" w:hAnsi="Tahoma" w:cs="Tahoma"/>
              <w:b/>
              <w:noProof/>
              <w:sz w:val="18"/>
            </w:rPr>
            <w:t>1</w:t>
          </w:r>
          <w:r w:rsidRPr="005F4EBF">
            <w:rPr>
              <w:rFonts w:ascii="Tahoma" w:hAnsi="Tahoma" w:cs="Tahoma"/>
              <w:b/>
              <w:sz w:val="18"/>
            </w:rPr>
            <w:fldChar w:fldCharType="end"/>
          </w:r>
          <w:r w:rsidRPr="005F4EBF">
            <w:rPr>
              <w:rFonts w:ascii="Tahoma" w:hAnsi="Tahoma" w:cs="Tahoma"/>
              <w:sz w:val="18"/>
            </w:rPr>
            <w:t xml:space="preserve"> de </w:t>
          </w:r>
          <w:r w:rsidRPr="005F4EBF">
            <w:rPr>
              <w:rFonts w:ascii="Tahoma" w:hAnsi="Tahoma" w:cs="Tahoma"/>
              <w:b/>
              <w:sz w:val="18"/>
            </w:rPr>
            <w:fldChar w:fldCharType="begin"/>
          </w:r>
          <w:r w:rsidRPr="005F4EBF">
            <w:rPr>
              <w:rFonts w:ascii="Tahoma" w:hAnsi="Tahoma" w:cs="Tahoma"/>
              <w:b/>
              <w:sz w:val="18"/>
            </w:rPr>
            <w:instrText>NUMPAGES</w:instrText>
          </w:r>
          <w:r w:rsidRPr="005F4EBF">
            <w:rPr>
              <w:rFonts w:ascii="Tahoma" w:hAnsi="Tahoma" w:cs="Tahoma"/>
              <w:b/>
              <w:sz w:val="18"/>
            </w:rPr>
            <w:fldChar w:fldCharType="separate"/>
          </w:r>
          <w:r w:rsidR="00E805A6">
            <w:rPr>
              <w:rFonts w:ascii="Tahoma" w:hAnsi="Tahoma" w:cs="Tahoma"/>
              <w:b/>
              <w:noProof/>
              <w:sz w:val="18"/>
            </w:rPr>
            <w:t>1</w:t>
          </w:r>
          <w:r w:rsidRPr="005F4EBF">
            <w:rPr>
              <w:rFonts w:ascii="Tahoma" w:hAnsi="Tahoma" w:cs="Tahoma"/>
              <w:b/>
              <w:sz w:val="18"/>
            </w:rPr>
            <w:fldChar w:fldCharType="end"/>
          </w:r>
        </w:p>
      </w:tc>
    </w:tr>
    <w:tr w:rsidR="005F4EBF" w:rsidRPr="00041961" w14:paraId="371B2CBF" w14:textId="77777777" w:rsidTr="00247A4C">
      <w:trPr>
        <w:trHeight w:val="1039"/>
      </w:trPr>
      <w:tc>
        <w:tcPr>
          <w:tcW w:w="1135" w:type="dxa"/>
          <w:vMerge/>
          <w:tcBorders>
            <w:bottom w:val="single" w:sz="4" w:space="0" w:color="auto"/>
          </w:tcBorders>
          <w:vAlign w:val="center"/>
        </w:tcPr>
        <w:p w14:paraId="20B37909" w14:textId="77777777" w:rsidR="00242D31" w:rsidRPr="005F4EBF" w:rsidRDefault="00242D31" w:rsidP="00242D31">
          <w:pPr>
            <w:rPr>
              <w:rFonts w:ascii="Arial Narrow" w:hAnsi="Arial Narrow" w:cs="Arial Narrow"/>
              <w:sz w:val="20"/>
              <w:szCs w:val="20"/>
            </w:rPr>
          </w:pPr>
        </w:p>
      </w:tc>
      <w:tc>
        <w:tcPr>
          <w:tcW w:w="5103" w:type="dxa"/>
          <w:tcBorders>
            <w:bottom w:val="single" w:sz="4" w:space="0" w:color="auto"/>
          </w:tcBorders>
          <w:vAlign w:val="center"/>
        </w:tcPr>
        <w:p w14:paraId="785F76E5" w14:textId="01612FC6" w:rsidR="00DF520C" w:rsidRPr="00DE1036" w:rsidRDefault="00DF520C" w:rsidP="00974EEA">
          <w:pPr>
            <w:spacing w:after="0" w:line="240" w:lineRule="auto"/>
            <w:jc w:val="center"/>
            <w:rPr>
              <w:rFonts w:ascii="Arial Narrow" w:hAnsi="Arial Narrow" w:cs="Arial Narrow"/>
              <w:b/>
              <w:bCs/>
              <w:sz w:val="20"/>
              <w:szCs w:val="20"/>
              <w:lang w:val="pt-BR"/>
            </w:rPr>
          </w:pPr>
        </w:p>
        <w:p w14:paraId="2037220B" w14:textId="5B8F0FBB" w:rsidR="00242D31" w:rsidRPr="00041961" w:rsidRDefault="00B20DAF" w:rsidP="00974EEA">
          <w:pPr>
            <w:spacing w:after="0" w:line="240" w:lineRule="auto"/>
            <w:jc w:val="center"/>
            <w:rPr>
              <w:rFonts w:ascii="Arial Narrow" w:hAnsi="Arial Narrow" w:cs="Arial Narrow"/>
              <w:b/>
              <w:bCs/>
              <w:sz w:val="20"/>
              <w:szCs w:val="20"/>
              <w:lang w:val="pt-BR"/>
            </w:rPr>
          </w:pPr>
          <w:r w:rsidRPr="00DE1036">
            <w:rPr>
              <w:rFonts w:ascii="Arial Narrow" w:hAnsi="Arial Narrow" w:cs="Arial Narrow"/>
              <w:b/>
              <w:bCs/>
              <w:sz w:val="20"/>
              <w:szCs w:val="20"/>
              <w:lang w:val="pt-BR"/>
            </w:rPr>
            <w:t xml:space="preserve">CLAUSULADO </w:t>
          </w:r>
          <w:r w:rsidR="00242D31" w:rsidRPr="00DE1036">
            <w:rPr>
              <w:rFonts w:ascii="Arial Narrow" w:hAnsi="Arial Narrow" w:cs="Arial Narrow"/>
              <w:b/>
              <w:bCs/>
              <w:sz w:val="20"/>
              <w:szCs w:val="20"/>
              <w:lang w:val="pt-BR"/>
            </w:rPr>
            <w:t xml:space="preserve">CONTRATO </w:t>
          </w:r>
          <w:r w:rsidR="00B5318F" w:rsidRPr="00DE1036">
            <w:rPr>
              <w:rFonts w:ascii="Arial Narrow" w:hAnsi="Arial Narrow" w:cs="Arial Narrow"/>
              <w:b/>
              <w:bCs/>
              <w:sz w:val="20"/>
              <w:szCs w:val="20"/>
              <w:lang w:val="pt-BR"/>
            </w:rPr>
            <w:t xml:space="preserve">DE </w:t>
          </w:r>
          <w:r w:rsidR="00041961" w:rsidRPr="00041961">
            <w:rPr>
              <w:rFonts w:ascii="Arial Narrow" w:hAnsi="Arial Narrow" w:cs="Arial Narrow"/>
              <w:b/>
              <w:bCs/>
              <w:sz w:val="20"/>
              <w:szCs w:val="20"/>
              <w:lang w:val="pt-BR"/>
            </w:rPr>
            <w:t>C</w:t>
          </w:r>
          <w:r w:rsidR="00041961">
            <w:rPr>
              <w:rFonts w:ascii="Arial Narrow" w:hAnsi="Arial Narrow" w:cs="Arial Narrow"/>
              <w:b/>
              <w:bCs/>
              <w:sz w:val="20"/>
              <w:szCs w:val="20"/>
              <w:lang w:val="pt-BR"/>
            </w:rPr>
            <w:t xml:space="preserve">OMPRAVENTA </w:t>
          </w:r>
        </w:p>
        <w:p w14:paraId="7E21B651" w14:textId="631FFE3D" w:rsidR="00242D31" w:rsidRPr="00DE1036" w:rsidRDefault="00242D31" w:rsidP="00DB5BD9">
          <w:pPr>
            <w:jc w:val="center"/>
            <w:rPr>
              <w:rFonts w:ascii="Arial Narrow" w:hAnsi="Arial Narrow" w:cs="Arial Narrow"/>
              <w:b/>
              <w:bCs/>
              <w:sz w:val="20"/>
              <w:szCs w:val="20"/>
              <w:lang w:val="pt-BR"/>
            </w:rPr>
          </w:pPr>
        </w:p>
      </w:tc>
      <w:tc>
        <w:tcPr>
          <w:tcW w:w="2410" w:type="dxa"/>
          <w:vMerge/>
          <w:tcBorders>
            <w:bottom w:val="single" w:sz="4" w:space="0" w:color="auto"/>
          </w:tcBorders>
        </w:tcPr>
        <w:p w14:paraId="6E5C35B6" w14:textId="77777777" w:rsidR="00242D31" w:rsidRPr="00DE1036" w:rsidRDefault="00242D31" w:rsidP="00242D31">
          <w:pPr>
            <w:jc w:val="center"/>
            <w:rPr>
              <w:rFonts w:ascii="Arial Narrow" w:hAnsi="Arial Narrow" w:cs="Arial Narrow"/>
              <w:b/>
              <w:bCs/>
              <w:sz w:val="20"/>
              <w:szCs w:val="20"/>
              <w:lang w:val="pt-BR"/>
            </w:rPr>
          </w:pPr>
        </w:p>
      </w:tc>
      <w:tc>
        <w:tcPr>
          <w:tcW w:w="1101" w:type="dxa"/>
          <w:vMerge/>
          <w:tcBorders>
            <w:bottom w:val="single" w:sz="4" w:space="0" w:color="auto"/>
          </w:tcBorders>
        </w:tcPr>
        <w:p w14:paraId="628583B9" w14:textId="77777777" w:rsidR="00242D31" w:rsidRPr="00DE1036" w:rsidRDefault="00242D31" w:rsidP="00242D31">
          <w:pPr>
            <w:jc w:val="center"/>
            <w:rPr>
              <w:rFonts w:ascii="Arial Narrow" w:hAnsi="Arial Narrow" w:cs="Arial Narrow"/>
              <w:b/>
              <w:bCs/>
              <w:sz w:val="20"/>
              <w:szCs w:val="20"/>
              <w:lang w:val="pt-BR"/>
            </w:rPr>
          </w:pPr>
        </w:p>
      </w:tc>
    </w:tr>
  </w:tbl>
  <w:p w14:paraId="450E505C" w14:textId="77777777" w:rsidR="00E5298D" w:rsidRPr="00DE1036" w:rsidRDefault="00E5298D" w:rsidP="00725606">
    <w:pPr>
      <w:pStyle w:val="Encabezado"/>
      <w:tabs>
        <w:tab w:val="clear" w:pos="4419"/>
        <w:tab w:val="clear" w:pos="8838"/>
        <w:tab w:val="left" w:pos="7470"/>
        <w:tab w:val="left" w:pos="8115"/>
      </w:tabs>
      <w:rPr>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4834"/>
    <w:multiLevelType w:val="hybridMultilevel"/>
    <w:tmpl w:val="7B3E942C"/>
    <w:lvl w:ilvl="0" w:tplc="7A0CA818">
      <w:start w:val="1"/>
      <w:numFmt w:val="upperLetter"/>
      <w:lvlText w:val="%1."/>
      <w:lvlJc w:val="left"/>
      <w:pPr>
        <w:ind w:left="862" w:hanging="360"/>
      </w:pPr>
      <w:rPr>
        <w:rFonts w:hint="default"/>
        <w:b/>
        <w:color w:val="00000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1" w15:restartNumberingAfterBreak="0">
    <w:nsid w:val="02FD4898"/>
    <w:multiLevelType w:val="hybridMultilevel"/>
    <w:tmpl w:val="1D5826EA"/>
    <w:lvl w:ilvl="0" w:tplc="844E381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992B8C"/>
    <w:multiLevelType w:val="hybridMultilevel"/>
    <w:tmpl w:val="71BEE22C"/>
    <w:lvl w:ilvl="0" w:tplc="469C1A8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0E5E76"/>
    <w:multiLevelType w:val="hybridMultilevel"/>
    <w:tmpl w:val="20A80E82"/>
    <w:lvl w:ilvl="0" w:tplc="D2BC3706">
      <w:start w:val="1"/>
      <w:numFmt w:val="decimal"/>
      <w:lvlText w:val="%1."/>
      <w:lvlJc w:val="left"/>
      <w:pPr>
        <w:ind w:left="830" w:hanging="360"/>
      </w:pPr>
      <w:rPr>
        <w:rFonts w:ascii="Calibri" w:eastAsia="Calibri" w:hAnsi="Calibri" w:cs="Calibri" w:hint="default"/>
        <w:b/>
        <w:bCs/>
        <w:w w:val="100"/>
        <w:sz w:val="22"/>
        <w:szCs w:val="22"/>
        <w:lang w:val="es-ES" w:eastAsia="en-US" w:bidi="ar-SA"/>
      </w:rPr>
    </w:lvl>
    <w:lvl w:ilvl="1" w:tplc="4A644676">
      <w:numFmt w:val="bullet"/>
      <w:lvlText w:val=""/>
      <w:lvlJc w:val="left"/>
      <w:pPr>
        <w:ind w:left="1526" w:hanging="646"/>
      </w:pPr>
      <w:rPr>
        <w:rFonts w:ascii="Wingdings" w:eastAsia="Wingdings" w:hAnsi="Wingdings" w:cs="Wingdings" w:hint="default"/>
        <w:w w:val="100"/>
        <w:sz w:val="22"/>
        <w:szCs w:val="22"/>
        <w:lang w:val="es-ES" w:eastAsia="en-US" w:bidi="ar-SA"/>
      </w:rPr>
    </w:lvl>
    <w:lvl w:ilvl="2" w:tplc="9816F63C">
      <w:numFmt w:val="bullet"/>
      <w:lvlText w:val="•"/>
      <w:lvlJc w:val="left"/>
      <w:pPr>
        <w:ind w:left="2437" w:hanging="646"/>
      </w:pPr>
      <w:rPr>
        <w:rFonts w:hint="default"/>
        <w:lang w:val="es-ES" w:eastAsia="en-US" w:bidi="ar-SA"/>
      </w:rPr>
    </w:lvl>
    <w:lvl w:ilvl="3" w:tplc="DEF2666A">
      <w:numFmt w:val="bullet"/>
      <w:lvlText w:val="•"/>
      <w:lvlJc w:val="left"/>
      <w:pPr>
        <w:ind w:left="3354" w:hanging="646"/>
      </w:pPr>
      <w:rPr>
        <w:rFonts w:hint="default"/>
        <w:lang w:val="es-ES" w:eastAsia="en-US" w:bidi="ar-SA"/>
      </w:rPr>
    </w:lvl>
    <w:lvl w:ilvl="4" w:tplc="579450C6">
      <w:numFmt w:val="bullet"/>
      <w:lvlText w:val="•"/>
      <w:lvlJc w:val="left"/>
      <w:pPr>
        <w:ind w:left="4271" w:hanging="646"/>
      </w:pPr>
      <w:rPr>
        <w:rFonts w:hint="default"/>
        <w:lang w:val="es-ES" w:eastAsia="en-US" w:bidi="ar-SA"/>
      </w:rPr>
    </w:lvl>
    <w:lvl w:ilvl="5" w:tplc="508449B2">
      <w:numFmt w:val="bullet"/>
      <w:lvlText w:val="•"/>
      <w:lvlJc w:val="left"/>
      <w:pPr>
        <w:ind w:left="5188" w:hanging="646"/>
      </w:pPr>
      <w:rPr>
        <w:rFonts w:hint="default"/>
        <w:lang w:val="es-ES" w:eastAsia="en-US" w:bidi="ar-SA"/>
      </w:rPr>
    </w:lvl>
    <w:lvl w:ilvl="6" w:tplc="A7BA2476">
      <w:numFmt w:val="bullet"/>
      <w:lvlText w:val="•"/>
      <w:lvlJc w:val="left"/>
      <w:pPr>
        <w:ind w:left="6105" w:hanging="646"/>
      </w:pPr>
      <w:rPr>
        <w:rFonts w:hint="default"/>
        <w:lang w:val="es-ES" w:eastAsia="en-US" w:bidi="ar-SA"/>
      </w:rPr>
    </w:lvl>
    <w:lvl w:ilvl="7" w:tplc="040C9158">
      <w:numFmt w:val="bullet"/>
      <w:lvlText w:val="•"/>
      <w:lvlJc w:val="left"/>
      <w:pPr>
        <w:ind w:left="7022" w:hanging="646"/>
      </w:pPr>
      <w:rPr>
        <w:rFonts w:hint="default"/>
        <w:lang w:val="es-ES" w:eastAsia="en-US" w:bidi="ar-SA"/>
      </w:rPr>
    </w:lvl>
    <w:lvl w:ilvl="8" w:tplc="5030C16A">
      <w:numFmt w:val="bullet"/>
      <w:lvlText w:val="•"/>
      <w:lvlJc w:val="left"/>
      <w:pPr>
        <w:ind w:left="7939" w:hanging="646"/>
      </w:pPr>
      <w:rPr>
        <w:rFonts w:hint="default"/>
        <w:lang w:val="es-ES" w:eastAsia="en-US" w:bidi="ar-SA"/>
      </w:rPr>
    </w:lvl>
  </w:abstractNum>
  <w:abstractNum w:abstractNumId="4" w15:restartNumberingAfterBreak="0">
    <w:nsid w:val="0770747D"/>
    <w:multiLevelType w:val="hybridMultilevel"/>
    <w:tmpl w:val="6C5EBF46"/>
    <w:lvl w:ilvl="0" w:tplc="E96A3F4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AB3378A"/>
    <w:multiLevelType w:val="hybridMultilevel"/>
    <w:tmpl w:val="B99042A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DDA26CB"/>
    <w:multiLevelType w:val="hybridMultilevel"/>
    <w:tmpl w:val="07A816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015E18"/>
    <w:multiLevelType w:val="hybridMultilevel"/>
    <w:tmpl w:val="BB6EF70C"/>
    <w:lvl w:ilvl="0" w:tplc="240A000B">
      <w:start w:val="1"/>
      <w:numFmt w:val="bullet"/>
      <w:lvlText w:val=""/>
      <w:lvlJc w:val="left"/>
      <w:pPr>
        <w:ind w:left="1636" w:hanging="360"/>
      </w:pPr>
      <w:rPr>
        <w:rFonts w:ascii="Wingdings" w:hAnsi="Wingdings" w:hint="default"/>
      </w:rPr>
    </w:lvl>
    <w:lvl w:ilvl="1" w:tplc="240A0003" w:tentative="1">
      <w:start w:val="1"/>
      <w:numFmt w:val="bullet"/>
      <w:lvlText w:val="o"/>
      <w:lvlJc w:val="left"/>
      <w:pPr>
        <w:ind w:left="2356" w:hanging="360"/>
      </w:pPr>
      <w:rPr>
        <w:rFonts w:ascii="Courier New" w:hAnsi="Courier New" w:cs="Courier New" w:hint="default"/>
      </w:rPr>
    </w:lvl>
    <w:lvl w:ilvl="2" w:tplc="240A0005" w:tentative="1">
      <w:start w:val="1"/>
      <w:numFmt w:val="bullet"/>
      <w:lvlText w:val=""/>
      <w:lvlJc w:val="left"/>
      <w:pPr>
        <w:ind w:left="3076" w:hanging="360"/>
      </w:pPr>
      <w:rPr>
        <w:rFonts w:ascii="Wingdings" w:hAnsi="Wingdings" w:hint="default"/>
      </w:rPr>
    </w:lvl>
    <w:lvl w:ilvl="3" w:tplc="240A0001" w:tentative="1">
      <w:start w:val="1"/>
      <w:numFmt w:val="bullet"/>
      <w:lvlText w:val=""/>
      <w:lvlJc w:val="left"/>
      <w:pPr>
        <w:ind w:left="3796" w:hanging="360"/>
      </w:pPr>
      <w:rPr>
        <w:rFonts w:ascii="Symbol" w:hAnsi="Symbol" w:hint="default"/>
      </w:rPr>
    </w:lvl>
    <w:lvl w:ilvl="4" w:tplc="240A0003" w:tentative="1">
      <w:start w:val="1"/>
      <w:numFmt w:val="bullet"/>
      <w:lvlText w:val="o"/>
      <w:lvlJc w:val="left"/>
      <w:pPr>
        <w:ind w:left="4516" w:hanging="360"/>
      </w:pPr>
      <w:rPr>
        <w:rFonts w:ascii="Courier New" w:hAnsi="Courier New" w:cs="Courier New" w:hint="default"/>
      </w:rPr>
    </w:lvl>
    <w:lvl w:ilvl="5" w:tplc="240A0005" w:tentative="1">
      <w:start w:val="1"/>
      <w:numFmt w:val="bullet"/>
      <w:lvlText w:val=""/>
      <w:lvlJc w:val="left"/>
      <w:pPr>
        <w:ind w:left="5236" w:hanging="360"/>
      </w:pPr>
      <w:rPr>
        <w:rFonts w:ascii="Wingdings" w:hAnsi="Wingdings" w:hint="default"/>
      </w:rPr>
    </w:lvl>
    <w:lvl w:ilvl="6" w:tplc="240A0001" w:tentative="1">
      <w:start w:val="1"/>
      <w:numFmt w:val="bullet"/>
      <w:lvlText w:val=""/>
      <w:lvlJc w:val="left"/>
      <w:pPr>
        <w:ind w:left="5956" w:hanging="360"/>
      </w:pPr>
      <w:rPr>
        <w:rFonts w:ascii="Symbol" w:hAnsi="Symbol" w:hint="default"/>
      </w:rPr>
    </w:lvl>
    <w:lvl w:ilvl="7" w:tplc="240A0003" w:tentative="1">
      <w:start w:val="1"/>
      <w:numFmt w:val="bullet"/>
      <w:lvlText w:val="o"/>
      <w:lvlJc w:val="left"/>
      <w:pPr>
        <w:ind w:left="6676" w:hanging="360"/>
      </w:pPr>
      <w:rPr>
        <w:rFonts w:ascii="Courier New" w:hAnsi="Courier New" w:cs="Courier New" w:hint="default"/>
      </w:rPr>
    </w:lvl>
    <w:lvl w:ilvl="8" w:tplc="240A0005" w:tentative="1">
      <w:start w:val="1"/>
      <w:numFmt w:val="bullet"/>
      <w:lvlText w:val=""/>
      <w:lvlJc w:val="left"/>
      <w:pPr>
        <w:ind w:left="7396" w:hanging="360"/>
      </w:pPr>
      <w:rPr>
        <w:rFonts w:ascii="Wingdings" w:hAnsi="Wingdings" w:hint="default"/>
      </w:rPr>
    </w:lvl>
  </w:abstractNum>
  <w:abstractNum w:abstractNumId="8" w15:restartNumberingAfterBreak="0">
    <w:nsid w:val="106F24C9"/>
    <w:multiLevelType w:val="multilevel"/>
    <w:tmpl w:val="2794BB9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1C1A3F6B"/>
    <w:multiLevelType w:val="hybridMultilevel"/>
    <w:tmpl w:val="D8D05592"/>
    <w:lvl w:ilvl="0" w:tplc="46162F4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E4613A4"/>
    <w:multiLevelType w:val="hybridMultilevel"/>
    <w:tmpl w:val="BB66AE10"/>
    <w:lvl w:ilvl="0" w:tplc="4E6278C6">
      <w:start w:val="1"/>
      <w:numFmt w:val="decimal"/>
      <w:lvlText w:val="%1."/>
      <w:lvlJc w:val="left"/>
      <w:pPr>
        <w:ind w:left="720" w:hanging="360"/>
      </w:pPr>
      <w:rPr>
        <w:rFonts w:ascii="Arial"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2A1347"/>
    <w:multiLevelType w:val="multilevel"/>
    <w:tmpl w:val="803047EA"/>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3006548"/>
    <w:multiLevelType w:val="hybridMultilevel"/>
    <w:tmpl w:val="4998C872"/>
    <w:lvl w:ilvl="0" w:tplc="AE94FB0A">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74122C1"/>
    <w:multiLevelType w:val="hybridMultilevel"/>
    <w:tmpl w:val="626ADE5E"/>
    <w:lvl w:ilvl="0" w:tplc="610C9198">
      <w:start w:val="1"/>
      <w:numFmt w:val="lowerLetter"/>
      <w:lvlText w:val="%1."/>
      <w:lvlJc w:val="left"/>
      <w:pPr>
        <w:ind w:left="990" w:hanging="358"/>
      </w:pPr>
      <w:rPr>
        <w:rFonts w:ascii="Arial" w:eastAsia="Calibri" w:hAnsi="Arial" w:cs="Arial" w:hint="default"/>
        <w:w w:val="99"/>
        <w:sz w:val="22"/>
        <w:szCs w:val="22"/>
        <w:lang w:val="es-ES" w:eastAsia="en-US" w:bidi="ar-SA"/>
      </w:rPr>
    </w:lvl>
    <w:lvl w:ilvl="1" w:tplc="4F54D796">
      <w:numFmt w:val="bullet"/>
      <w:lvlText w:val="•"/>
      <w:lvlJc w:val="left"/>
      <w:pPr>
        <w:ind w:left="1955" w:hanging="358"/>
      </w:pPr>
      <w:rPr>
        <w:rFonts w:hint="default"/>
        <w:lang w:val="es-ES" w:eastAsia="en-US" w:bidi="ar-SA"/>
      </w:rPr>
    </w:lvl>
    <w:lvl w:ilvl="2" w:tplc="4148C43C">
      <w:numFmt w:val="bullet"/>
      <w:lvlText w:val="•"/>
      <w:lvlJc w:val="left"/>
      <w:pPr>
        <w:ind w:left="2910" w:hanging="358"/>
      </w:pPr>
      <w:rPr>
        <w:rFonts w:hint="default"/>
        <w:lang w:val="es-ES" w:eastAsia="en-US" w:bidi="ar-SA"/>
      </w:rPr>
    </w:lvl>
    <w:lvl w:ilvl="3" w:tplc="C54C9F66">
      <w:numFmt w:val="bullet"/>
      <w:lvlText w:val="•"/>
      <w:lvlJc w:val="left"/>
      <w:pPr>
        <w:ind w:left="3865" w:hanging="358"/>
      </w:pPr>
      <w:rPr>
        <w:rFonts w:hint="default"/>
        <w:lang w:val="es-ES" w:eastAsia="en-US" w:bidi="ar-SA"/>
      </w:rPr>
    </w:lvl>
    <w:lvl w:ilvl="4" w:tplc="A8DCAFB8">
      <w:numFmt w:val="bullet"/>
      <w:lvlText w:val="•"/>
      <w:lvlJc w:val="left"/>
      <w:pPr>
        <w:ind w:left="4820" w:hanging="358"/>
      </w:pPr>
      <w:rPr>
        <w:rFonts w:hint="default"/>
        <w:lang w:val="es-ES" w:eastAsia="en-US" w:bidi="ar-SA"/>
      </w:rPr>
    </w:lvl>
    <w:lvl w:ilvl="5" w:tplc="C0E221EC">
      <w:numFmt w:val="bullet"/>
      <w:lvlText w:val="•"/>
      <w:lvlJc w:val="left"/>
      <w:pPr>
        <w:ind w:left="5776" w:hanging="358"/>
      </w:pPr>
      <w:rPr>
        <w:rFonts w:hint="default"/>
        <w:lang w:val="es-ES" w:eastAsia="en-US" w:bidi="ar-SA"/>
      </w:rPr>
    </w:lvl>
    <w:lvl w:ilvl="6" w:tplc="E7846C5A">
      <w:numFmt w:val="bullet"/>
      <w:lvlText w:val="•"/>
      <w:lvlJc w:val="left"/>
      <w:pPr>
        <w:ind w:left="6731" w:hanging="358"/>
      </w:pPr>
      <w:rPr>
        <w:rFonts w:hint="default"/>
        <w:lang w:val="es-ES" w:eastAsia="en-US" w:bidi="ar-SA"/>
      </w:rPr>
    </w:lvl>
    <w:lvl w:ilvl="7" w:tplc="1E12F2E0">
      <w:numFmt w:val="bullet"/>
      <w:lvlText w:val="•"/>
      <w:lvlJc w:val="left"/>
      <w:pPr>
        <w:ind w:left="7686" w:hanging="358"/>
      </w:pPr>
      <w:rPr>
        <w:rFonts w:hint="default"/>
        <w:lang w:val="es-ES" w:eastAsia="en-US" w:bidi="ar-SA"/>
      </w:rPr>
    </w:lvl>
    <w:lvl w:ilvl="8" w:tplc="153607E2">
      <w:numFmt w:val="bullet"/>
      <w:lvlText w:val="•"/>
      <w:lvlJc w:val="left"/>
      <w:pPr>
        <w:ind w:left="8641" w:hanging="358"/>
      </w:pPr>
      <w:rPr>
        <w:rFonts w:hint="default"/>
        <w:lang w:val="es-ES" w:eastAsia="en-US" w:bidi="ar-SA"/>
      </w:rPr>
    </w:lvl>
  </w:abstractNum>
  <w:abstractNum w:abstractNumId="14" w15:restartNumberingAfterBreak="0">
    <w:nsid w:val="2AF95D90"/>
    <w:multiLevelType w:val="hybridMultilevel"/>
    <w:tmpl w:val="3992E0D4"/>
    <w:lvl w:ilvl="0" w:tplc="C218A79C">
      <w:start w:val="29"/>
      <w:numFmt w:val="decimal"/>
      <w:lvlText w:val="%1."/>
      <w:lvlJc w:val="left"/>
      <w:pPr>
        <w:ind w:left="576" w:hanging="367"/>
      </w:pPr>
      <w:rPr>
        <w:rFonts w:hint="default"/>
        <w:b/>
        <w:bCs/>
        <w:spacing w:val="-1"/>
        <w:w w:val="84"/>
        <w:position w:val="3"/>
        <w:lang w:val="es-ES" w:eastAsia="en-US" w:bidi="ar-SA"/>
      </w:rPr>
    </w:lvl>
    <w:lvl w:ilvl="1" w:tplc="2CA8B268">
      <w:numFmt w:val="bullet"/>
      <w:lvlText w:val="•"/>
      <w:lvlJc w:val="left"/>
      <w:pPr>
        <w:ind w:left="1586" w:hanging="367"/>
      </w:pPr>
      <w:rPr>
        <w:rFonts w:hint="default"/>
        <w:lang w:val="es-ES" w:eastAsia="en-US" w:bidi="ar-SA"/>
      </w:rPr>
    </w:lvl>
    <w:lvl w:ilvl="2" w:tplc="CABAE688">
      <w:numFmt w:val="bullet"/>
      <w:lvlText w:val="•"/>
      <w:lvlJc w:val="left"/>
      <w:pPr>
        <w:ind w:left="2592" w:hanging="367"/>
      </w:pPr>
      <w:rPr>
        <w:rFonts w:hint="default"/>
        <w:lang w:val="es-ES" w:eastAsia="en-US" w:bidi="ar-SA"/>
      </w:rPr>
    </w:lvl>
    <w:lvl w:ilvl="3" w:tplc="76D07BE8">
      <w:numFmt w:val="bullet"/>
      <w:lvlText w:val="•"/>
      <w:lvlJc w:val="left"/>
      <w:pPr>
        <w:ind w:left="3598" w:hanging="367"/>
      </w:pPr>
      <w:rPr>
        <w:rFonts w:hint="default"/>
        <w:lang w:val="es-ES" w:eastAsia="en-US" w:bidi="ar-SA"/>
      </w:rPr>
    </w:lvl>
    <w:lvl w:ilvl="4" w:tplc="E8A487D0">
      <w:numFmt w:val="bullet"/>
      <w:lvlText w:val="•"/>
      <w:lvlJc w:val="left"/>
      <w:pPr>
        <w:ind w:left="4604" w:hanging="367"/>
      </w:pPr>
      <w:rPr>
        <w:rFonts w:hint="default"/>
        <w:lang w:val="es-ES" w:eastAsia="en-US" w:bidi="ar-SA"/>
      </w:rPr>
    </w:lvl>
    <w:lvl w:ilvl="5" w:tplc="A214535C">
      <w:numFmt w:val="bullet"/>
      <w:lvlText w:val="•"/>
      <w:lvlJc w:val="left"/>
      <w:pPr>
        <w:ind w:left="5611" w:hanging="367"/>
      </w:pPr>
      <w:rPr>
        <w:rFonts w:hint="default"/>
        <w:lang w:val="es-ES" w:eastAsia="en-US" w:bidi="ar-SA"/>
      </w:rPr>
    </w:lvl>
    <w:lvl w:ilvl="6" w:tplc="82D6ADE0">
      <w:numFmt w:val="bullet"/>
      <w:lvlText w:val="•"/>
      <w:lvlJc w:val="left"/>
      <w:pPr>
        <w:ind w:left="6617" w:hanging="367"/>
      </w:pPr>
      <w:rPr>
        <w:rFonts w:hint="default"/>
        <w:lang w:val="es-ES" w:eastAsia="en-US" w:bidi="ar-SA"/>
      </w:rPr>
    </w:lvl>
    <w:lvl w:ilvl="7" w:tplc="DAE66324">
      <w:numFmt w:val="bullet"/>
      <w:lvlText w:val="•"/>
      <w:lvlJc w:val="left"/>
      <w:pPr>
        <w:ind w:left="7623" w:hanging="367"/>
      </w:pPr>
      <w:rPr>
        <w:rFonts w:hint="default"/>
        <w:lang w:val="es-ES" w:eastAsia="en-US" w:bidi="ar-SA"/>
      </w:rPr>
    </w:lvl>
    <w:lvl w:ilvl="8" w:tplc="D8247F90">
      <w:numFmt w:val="bullet"/>
      <w:lvlText w:val="•"/>
      <w:lvlJc w:val="left"/>
      <w:pPr>
        <w:ind w:left="8629" w:hanging="367"/>
      </w:pPr>
      <w:rPr>
        <w:rFonts w:hint="default"/>
        <w:lang w:val="es-ES" w:eastAsia="en-US" w:bidi="ar-SA"/>
      </w:rPr>
    </w:lvl>
  </w:abstractNum>
  <w:abstractNum w:abstractNumId="15" w15:restartNumberingAfterBreak="0">
    <w:nsid w:val="2FAD4CDD"/>
    <w:multiLevelType w:val="hybridMultilevel"/>
    <w:tmpl w:val="350C7D9E"/>
    <w:lvl w:ilvl="0" w:tplc="97DAFE28">
      <w:start w:val="26"/>
      <w:numFmt w:val="decimal"/>
      <w:lvlText w:val="%1."/>
      <w:lvlJc w:val="left"/>
      <w:pPr>
        <w:ind w:left="603" w:hanging="364"/>
      </w:pPr>
      <w:rPr>
        <w:rFonts w:hint="default"/>
        <w:b/>
        <w:bCs w:val="0"/>
        <w:spacing w:val="-1"/>
        <w:w w:val="96"/>
        <w:lang w:val="es-ES" w:eastAsia="en-US" w:bidi="ar-SA"/>
      </w:rPr>
    </w:lvl>
    <w:lvl w:ilvl="1" w:tplc="F22E80BE">
      <w:numFmt w:val="bullet"/>
      <w:lvlText w:val="•"/>
      <w:lvlJc w:val="left"/>
      <w:pPr>
        <w:ind w:left="1595" w:hanging="364"/>
      </w:pPr>
      <w:rPr>
        <w:rFonts w:hint="default"/>
        <w:lang w:val="es-ES" w:eastAsia="en-US" w:bidi="ar-SA"/>
      </w:rPr>
    </w:lvl>
    <w:lvl w:ilvl="2" w:tplc="60669244">
      <w:numFmt w:val="bullet"/>
      <w:lvlText w:val="•"/>
      <w:lvlJc w:val="left"/>
      <w:pPr>
        <w:ind w:left="2590" w:hanging="364"/>
      </w:pPr>
      <w:rPr>
        <w:rFonts w:hint="default"/>
        <w:lang w:val="es-ES" w:eastAsia="en-US" w:bidi="ar-SA"/>
      </w:rPr>
    </w:lvl>
    <w:lvl w:ilvl="3" w:tplc="C6008C6C">
      <w:numFmt w:val="bullet"/>
      <w:lvlText w:val="•"/>
      <w:lvlJc w:val="left"/>
      <w:pPr>
        <w:ind w:left="3585" w:hanging="364"/>
      </w:pPr>
      <w:rPr>
        <w:rFonts w:hint="default"/>
        <w:lang w:val="es-ES" w:eastAsia="en-US" w:bidi="ar-SA"/>
      </w:rPr>
    </w:lvl>
    <w:lvl w:ilvl="4" w:tplc="B740C49C">
      <w:numFmt w:val="bullet"/>
      <w:lvlText w:val="•"/>
      <w:lvlJc w:val="left"/>
      <w:pPr>
        <w:ind w:left="4580" w:hanging="364"/>
      </w:pPr>
      <w:rPr>
        <w:rFonts w:hint="default"/>
        <w:lang w:val="es-ES" w:eastAsia="en-US" w:bidi="ar-SA"/>
      </w:rPr>
    </w:lvl>
    <w:lvl w:ilvl="5" w:tplc="33E42E54">
      <w:numFmt w:val="bullet"/>
      <w:lvlText w:val="•"/>
      <w:lvlJc w:val="left"/>
      <w:pPr>
        <w:ind w:left="5576" w:hanging="364"/>
      </w:pPr>
      <w:rPr>
        <w:rFonts w:hint="default"/>
        <w:lang w:val="es-ES" w:eastAsia="en-US" w:bidi="ar-SA"/>
      </w:rPr>
    </w:lvl>
    <w:lvl w:ilvl="6" w:tplc="A9E8B862">
      <w:numFmt w:val="bullet"/>
      <w:lvlText w:val="•"/>
      <w:lvlJc w:val="left"/>
      <w:pPr>
        <w:ind w:left="6571" w:hanging="364"/>
      </w:pPr>
      <w:rPr>
        <w:rFonts w:hint="default"/>
        <w:lang w:val="es-ES" w:eastAsia="en-US" w:bidi="ar-SA"/>
      </w:rPr>
    </w:lvl>
    <w:lvl w:ilvl="7" w:tplc="10944D8E">
      <w:numFmt w:val="bullet"/>
      <w:lvlText w:val="•"/>
      <w:lvlJc w:val="left"/>
      <w:pPr>
        <w:ind w:left="7566" w:hanging="364"/>
      </w:pPr>
      <w:rPr>
        <w:rFonts w:hint="default"/>
        <w:lang w:val="es-ES" w:eastAsia="en-US" w:bidi="ar-SA"/>
      </w:rPr>
    </w:lvl>
    <w:lvl w:ilvl="8" w:tplc="BDC6C9A2">
      <w:numFmt w:val="bullet"/>
      <w:lvlText w:val="•"/>
      <w:lvlJc w:val="left"/>
      <w:pPr>
        <w:ind w:left="8561" w:hanging="364"/>
      </w:pPr>
      <w:rPr>
        <w:rFonts w:hint="default"/>
        <w:lang w:val="es-ES" w:eastAsia="en-US" w:bidi="ar-SA"/>
      </w:rPr>
    </w:lvl>
  </w:abstractNum>
  <w:abstractNum w:abstractNumId="16" w15:restartNumberingAfterBreak="0">
    <w:nsid w:val="304E5378"/>
    <w:multiLevelType w:val="hybridMultilevel"/>
    <w:tmpl w:val="1FE63F8C"/>
    <w:lvl w:ilvl="0" w:tplc="31DAF84C">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09C7AFF"/>
    <w:multiLevelType w:val="hybridMultilevel"/>
    <w:tmpl w:val="075EEF64"/>
    <w:lvl w:ilvl="0" w:tplc="1848E580">
      <w:start w:val="1"/>
      <w:numFmt w:val="decimal"/>
      <w:lvlText w:val="%1."/>
      <w:lvlJc w:val="left"/>
      <w:pPr>
        <w:ind w:left="467" w:hanging="360"/>
      </w:pPr>
      <w:rPr>
        <w:rFonts w:hint="default"/>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abstractNum w:abstractNumId="18" w15:restartNumberingAfterBreak="0">
    <w:nsid w:val="31640F87"/>
    <w:multiLevelType w:val="hybridMultilevel"/>
    <w:tmpl w:val="1A7432DA"/>
    <w:lvl w:ilvl="0" w:tplc="2F80D210">
      <w:start w:val="1"/>
      <w:numFmt w:val="decimal"/>
      <w:lvlText w:val="%1."/>
      <w:lvlJc w:val="left"/>
      <w:pPr>
        <w:ind w:left="360" w:hanging="360"/>
      </w:pPr>
      <w:rPr>
        <w:rFonts w:ascii="Arial" w:eastAsia="Calibri" w:hAnsi="Arial" w:cs="Arial" w:hint="default"/>
        <w:b/>
        <w:w w:val="95"/>
      </w:rPr>
    </w:lvl>
    <w:lvl w:ilvl="1" w:tplc="4FFC0A2A">
      <w:start w:val="1"/>
      <w:numFmt w:val="lowerLetter"/>
      <w:lvlText w:val="%2."/>
      <w:lvlJc w:val="left"/>
      <w:pPr>
        <w:ind w:left="1080" w:hanging="360"/>
      </w:pPr>
      <w:rPr>
        <w:sz w:val="22"/>
        <w:szCs w:val="22"/>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31EC65D1"/>
    <w:multiLevelType w:val="hybridMultilevel"/>
    <w:tmpl w:val="79843BB6"/>
    <w:lvl w:ilvl="0" w:tplc="9E7A269A">
      <w:start w:val="1"/>
      <w:numFmt w:val="lowerLetter"/>
      <w:lvlText w:val="%1."/>
      <w:lvlJc w:val="left"/>
      <w:pPr>
        <w:ind w:left="1080" w:hanging="360"/>
      </w:pPr>
      <w:rPr>
        <w:rFonts w:hint="default"/>
        <w:b/>
      </w:rPr>
    </w:lvl>
    <w:lvl w:ilvl="1" w:tplc="96EEC63C">
      <w:start w:val="1"/>
      <w:numFmt w:val="decimal"/>
      <w:lvlText w:val="%2."/>
      <w:lvlJc w:val="left"/>
      <w:pPr>
        <w:ind w:left="1211" w:hanging="360"/>
      </w:pPr>
      <w:rPr>
        <w:rFonts w:hint="default"/>
        <w:b/>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32B45EC2"/>
    <w:multiLevelType w:val="hybridMultilevel"/>
    <w:tmpl w:val="2AA8EAE2"/>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4C935B5"/>
    <w:multiLevelType w:val="hybridMultilevel"/>
    <w:tmpl w:val="7C86AA50"/>
    <w:lvl w:ilvl="0" w:tplc="240A000F">
      <w:start w:val="1"/>
      <w:numFmt w:val="decimal"/>
      <w:lvlText w:val="%1."/>
      <w:lvlJc w:val="left"/>
      <w:pPr>
        <w:ind w:left="786"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9D13C1C"/>
    <w:multiLevelType w:val="hybridMultilevel"/>
    <w:tmpl w:val="5FEC54AE"/>
    <w:lvl w:ilvl="0" w:tplc="78D88F0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A533FED"/>
    <w:multiLevelType w:val="hybridMultilevel"/>
    <w:tmpl w:val="79B4865C"/>
    <w:lvl w:ilvl="0" w:tplc="3B18762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E266790"/>
    <w:multiLevelType w:val="hybridMultilevel"/>
    <w:tmpl w:val="29EA7208"/>
    <w:lvl w:ilvl="0" w:tplc="C02496D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26268E6"/>
    <w:multiLevelType w:val="hybridMultilevel"/>
    <w:tmpl w:val="09AEC02C"/>
    <w:lvl w:ilvl="0" w:tplc="ED1E44C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2B134A8"/>
    <w:multiLevelType w:val="hybridMultilevel"/>
    <w:tmpl w:val="D6CC1216"/>
    <w:lvl w:ilvl="0" w:tplc="0409000F">
      <w:start w:val="1"/>
      <w:numFmt w:val="decimal"/>
      <w:lvlText w:val="%1."/>
      <w:lvlJc w:val="left"/>
      <w:pPr>
        <w:ind w:left="862" w:hanging="360"/>
      </w:pPr>
      <w:rPr>
        <w:rFonts w:hint="default"/>
        <w:b/>
        <w:color w:val="00000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27" w15:restartNumberingAfterBreak="0">
    <w:nsid w:val="434C0B01"/>
    <w:multiLevelType w:val="hybridMultilevel"/>
    <w:tmpl w:val="18D88436"/>
    <w:lvl w:ilvl="0" w:tplc="8D9E5568">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E260C2"/>
    <w:multiLevelType w:val="multilevel"/>
    <w:tmpl w:val="01B851F0"/>
    <w:lvl w:ilvl="0">
      <w:start w:val="1"/>
      <w:numFmt w:val="lowerLetter"/>
      <w:lvlText w:val="%1."/>
      <w:lvlJc w:val="left"/>
      <w:pPr>
        <w:tabs>
          <w:tab w:val="num" w:pos="720"/>
        </w:tabs>
        <w:ind w:left="720" w:hanging="360"/>
      </w:pPr>
      <w:rPr>
        <w:rFonts w:ascii="Arial" w:eastAsia="Times New Roman" w:hAnsi="Arial" w:cs="Arial"/>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9FC1456"/>
    <w:multiLevelType w:val="hybridMultilevel"/>
    <w:tmpl w:val="9A482812"/>
    <w:lvl w:ilvl="0" w:tplc="15C23428">
      <w:start w:val="1"/>
      <w:numFmt w:val="lowerLetter"/>
      <w:lvlText w:val="%1."/>
      <w:lvlJc w:val="left"/>
      <w:pPr>
        <w:ind w:left="720" w:hanging="360"/>
      </w:pPr>
      <w:rPr>
        <w:rFonts w:hint="default"/>
        <w:b/>
      </w:rPr>
    </w:lvl>
    <w:lvl w:ilvl="1" w:tplc="39060B6C">
      <w:start w:val="1"/>
      <w:numFmt w:val="decimal"/>
      <w:lvlText w:val="%2."/>
      <w:lvlJc w:val="left"/>
      <w:pPr>
        <w:ind w:left="1440" w:hanging="360"/>
      </w:pPr>
      <w:rPr>
        <w:b/>
      </w:rPr>
    </w:lvl>
    <w:lvl w:ilvl="2" w:tplc="377E6600">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09407F6"/>
    <w:multiLevelType w:val="hybridMultilevel"/>
    <w:tmpl w:val="4DF899B2"/>
    <w:lvl w:ilvl="0" w:tplc="95102D62">
      <w:start w:val="1"/>
      <w:numFmt w:val="decimal"/>
      <w:lvlText w:val="%1."/>
      <w:lvlJc w:val="left"/>
      <w:pPr>
        <w:ind w:left="720"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1" w15:restartNumberingAfterBreak="0">
    <w:nsid w:val="512C47CD"/>
    <w:multiLevelType w:val="hybridMultilevel"/>
    <w:tmpl w:val="CA440F0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7C204E7"/>
    <w:multiLevelType w:val="hybridMultilevel"/>
    <w:tmpl w:val="54FCBBBE"/>
    <w:lvl w:ilvl="0" w:tplc="008E8C18">
      <w:start w:val="1"/>
      <w:numFmt w:val="decimal"/>
      <w:lvlText w:val="%1."/>
      <w:lvlJc w:val="left"/>
      <w:pPr>
        <w:ind w:left="502" w:hanging="360"/>
      </w:pPr>
      <w:rPr>
        <w:rFonts w:hint="default"/>
        <w:b/>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ABC2651"/>
    <w:multiLevelType w:val="hybridMultilevel"/>
    <w:tmpl w:val="35264CF2"/>
    <w:lvl w:ilvl="0" w:tplc="240A0015">
      <w:start w:val="1"/>
      <w:numFmt w:val="upperLetter"/>
      <w:lvlText w:val="%1."/>
      <w:lvlJc w:val="left"/>
      <w:pPr>
        <w:ind w:left="720" w:hanging="360"/>
      </w:pPr>
      <w:rPr>
        <w:b/>
        <w:color w:val="00000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5FA225F0"/>
    <w:multiLevelType w:val="hybridMultilevel"/>
    <w:tmpl w:val="7272E9AE"/>
    <w:lvl w:ilvl="0" w:tplc="97E80830">
      <w:start w:val="1"/>
      <w:numFmt w:val="decimal"/>
      <w:lvlText w:val="%1."/>
      <w:lvlJc w:val="left"/>
      <w:pPr>
        <w:ind w:left="644" w:hanging="360"/>
      </w:pPr>
      <w:rPr>
        <w:rFonts w:cstheme="minorHAnsi"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5" w15:restartNumberingAfterBreak="0">
    <w:nsid w:val="63404C4E"/>
    <w:multiLevelType w:val="hybridMultilevel"/>
    <w:tmpl w:val="B0A67080"/>
    <w:lvl w:ilvl="0" w:tplc="3C864C5A">
      <w:start w:val="1"/>
      <w:numFmt w:val="lowerLetter"/>
      <w:lvlText w:val="%1)"/>
      <w:lvlJc w:val="left"/>
      <w:pPr>
        <w:ind w:left="1495"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6" w15:restartNumberingAfterBreak="0">
    <w:nsid w:val="66D12DF9"/>
    <w:multiLevelType w:val="hybridMultilevel"/>
    <w:tmpl w:val="AB6AA240"/>
    <w:lvl w:ilvl="0" w:tplc="240A000F">
      <w:start w:val="1"/>
      <w:numFmt w:val="decimal"/>
      <w:lvlText w:val="%1."/>
      <w:lvlJc w:val="left"/>
      <w:pPr>
        <w:ind w:left="720" w:hanging="360"/>
      </w:pPr>
      <w:rPr>
        <w:rFonts w:hint="default"/>
        <w:b/>
      </w:r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8292EE4"/>
    <w:multiLevelType w:val="hybridMultilevel"/>
    <w:tmpl w:val="8424C962"/>
    <w:lvl w:ilvl="0" w:tplc="14E868A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B915693"/>
    <w:multiLevelType w:val="hybridMultilevel"/>
    <w:tmpl w:val="14486736"/>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28106EB"/>
    <w:multiLevelType w:val="multilevel"/>
    <w:tmpl w:val="27868D7E"/>
    <w:lvl w:ilvl="0">
      <w:start w:val="1"/>
      <w:numFmt w:val="decimal"/>
      <w:lvlText w:val="%1."/>
      <w:lvlJc w:val="left"/>
      <w:pPr>
        <w:ind w:left="720" w:hanging="360"/>
      </w:pPr>
      <w:rPr>
        <w:rFonts w:cstheme="minorBidi"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2E63BF4"/>
    <w:multiLevelType w:val="multilevel"/>
    <w:tmpl w:val="343ADD9E"/>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4937549"/>
    <w:multiLevelType w:val="hybridMultilevel"/>
    <w:tmpl w:val="7FF0A0EC"/>
    <w:lvl w:ilvl="0" w:tplc="BD24AA80">
      <w:start w:val="1"/>
      <w:numFmt w:val="upperLetter"/>
      <w:lvlText w:val="%1."/>
      <w:lvlJc w:val="left"/>
      <w:pPr>
        <w:ind w:left="720" w:hanging="360"/>
      </w:pPr>
      <w:rPr>
        <w:rFonts w:ascii="Calibri" w:eastAsia="Calibri" w:hAnsi="Calibri" w:cs="Arial"/>
        <w:b/>
        <w:color w:val="00000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5C14E88"/>
    <w:multiLevelType w:val="hybridMultilevel"/>
    <w:tmpl w:val="2DEAD7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74E4BE4"/>
    <w:multiLevelType w:val="hybridMultilevel"/>
    <w:tmpl w:val="9CCE1352"/>
    <w:lvl w:ilvl="0" w:tplc="9314E8F0">
      <w:start w:val="22"/>
      <w:numFmt w:val="decimal"/>
      <w:lvlText w:val="%1."/>
      <w:lvlJc w:val="left"/>
      <w:pPr>
        <w:ind w:left="587" w:hanging="354"/>
      </w:pPr>
      <w:rPr>
        <w:rFonts w:ascii="Arial" w:eastAsia="Calibri" w:hAnsi="Arial" w:cs="Arial" w:hint="default"/>
        <w:b/>
        <w:bCs/>
        <w:spacing w:val="-1"/>
        <w:w w:val="93"/>
        <w:sz w:val="20"/>
        <w:szCs w:val="20"/>
        <w:lang w:val="es-ES" w:eastAsia="en-US" w:bidi="ar-SA"/>
      </w:rPr>
    </w:lvl>
    <w:lvl w:ilvl="1" w:tplc="138E7C02">
      <w:numFmt w:val="bullet"/>
      <w:lvlText w:val="•"/>
      <w:lvlJc w:val="left"/>
      <w:pPr>
        <w:ind w:left="1577" w:hanging="354"/>
      </w:pPr>
      <w:rPr>
        <w:rFonts w:hint="default"/>
        <w:lang w:val="es-ES" w:eastAsia="en-US" w:bidi="ar-SA"/>
      </w:rPr>
    </w:lvl>
    <w:lvl w:ilvl="2" w:tplc="F0F21812">
      <w:numFmt w:val="bullet"/>
      <w:lvlText w:val="•"/>
      <w:lvlJc w:val="left"/>
      <w:pPr>
        <w:ind w:left="2574" w:hanging="354"/>
      </w:pPr>
      <w:rPr>
        <w:rFonts w:hint="default"/>
        <w:lang w:val="es-ES" w:eastAsia="en-US" w:bidi="ar-SA"/>
      </w:rPr>
    </w:lvl>
    <w:lvl w:ilvl="3" w:tplc="CF94FD58">
      <w:numFmt w:val="bullet"/>
      <w:lvlText w:val="•"/>
      <w:lvlJc w:val="left"/>
      <w:pPr>
        <w:ind w:left="3571" w:hanging="354"/>
      </w:pPr>
      <w:rPr>
        <w:rFonts w:hint="default"/>
        <w:lang w:val="es-ES" w:eastAsia="en-US" w:bidi="ar-SA"/>
      </w:rPr>
    </w:lvl>
    <w:lvl w:ilvl="4" w:tplc="C442D21A">
      <w:numFmt w:val="bullet"/>
      <w:lvlText w:val="•"/>
      <w:lvlJc w:val="left"/>
      <w:pPr>
        <w:ind w:left="4568" w:hanging="354"/>
      </w:pPr>
      <w:rPr>
        <w:rFonts w:hint="default"/>
        <w:lang w:val="es-ES" w:eastAsia="en-US" w:bidi="ar-SA"/>
      </w:rPr>
    </w:lvl>
    <w:lvl w:ilvl="5" w:tplc="D5CEFB9E">
      <w:numFmt w:val="bullet"/>
      <w:lvlText w:val="•"/>
      <w:lvlJc w:val="left"/>
      <w:pPr>
        <w:ind w:left="5566" w:hanging="354"/>
      </w:pPr>
      <w:rPr>
        <w:rFonts w:hint="default"/>
        <w:lang w:val="es-ES" w:eastAsia="en-US" w:bidi="ar-SA"/>
      </w:rPr>
    </w:lvl>
    <w:lvl w:ilvl="6" w:tplc="9160A61C">
      <w:numFmt w:val="bullet"/>
      <w:lvlText w:val="•"/>
      <w:lvlJc w:val="left"/>
      <w:pPr>
        <w:ind w:left="6563" w:hanging="354"/>
      </w:pPr>
      <w:rPr>
        <w:rFonts w:hint="default"/>
        <w:lang w:val="es-ES" w:eastAsia="en-US" w:bidi="ar-SA"/>
      </w:rPr>
    </w:lvl>
    <w:lvl w:ilvl="7" w:tplc="F29C113E">
      <w:numFmt w:val="bullet"/>
      <w:lvlText w:val="•"/>
      <w:lvlJc w:val="left"/>
      <w:pPr>
        <w:ind w:left="7560" w:hanging="354"/>
      </w:pPr>
      <w:rPr>
        <w:rFonts w:hint="default"/>
        <w:lang w:val="es-ES" w:eastAsia="en-US" w:bidi="ar-SA"/>
      </w:rPr>
    </w:lvl>
    <w:lvl w:ilvl="8" w:tplc="B74C6480">
      <w:numFmt w:val="bullet"/>
      <w:lvlText w:val="•"/>
      <w:lvlJc w:val="left"/>
      <w:pPr>
        <w:ind w:left="8557" w:hanging="354"/>
      </w:pPr>
      <w:rPr>
        <w:rFonts w:hint="default"/>
        <w:lang w:val="es-ES" w:eastAsia="en-US" w:bidi="ar-SA"/>
      </w:rPr>
    </w:lvl>
  </w:abstractNum>
  <w:abstractNum w:abstractNumId="44" w15:restartNumberingAfterBreak="0">
    <w:nsid w:val="78BE5BF6"/>
    <w:multiLevelType w:val="hybridMultilevel"/>
    <w:tmpl w:val="D5386882"/>
    <w:lvl w:ilvl="0" w:tplc="240A0017">
      <w:start w:val="1"/>
      <w:numFmt w:val="lowerLetter"/>
      <w:lvlText w:val="%1)"/>
      <w:lvlJc w:val="left"/>
      <w:pPr>
        <w:ind w:left="1440" w:hanging="360"/>
      </w:pPr>
      <w:rPr>
        <w:rFonts w:hint="default"/>
      </w:rPr>
    </w:lvl>
    <w:lvl w:ilvl="1" w:tplc="580A0003" w:tentative="1">
      <w:start w:val="1"/>
      <w:numFmt w:val="bullet"/>
      <w:lvlText w:val="o"/>
      <w:lvlJc w:val="left"/>
      <w:pPr>
        <w:ind w:left="2160" w:hanging="360"/>
      </w:pPr>
      <w:rPr>
        <w:rFonts w:ascii="Courier New" w:hAnsi="Courier New" w:cs="Courier New" w:hint="default"/>
      </w:rPr>
    </w:lvl>
    <w:lvl w:ilvl="2" w:tplc="580A0005" w:tentative="1">
      <w:start w:val="1"/>
      <w:numFmt w:val="bullet"/>
      <w:lvlText w:val=""/>
      <w:lvlJc w:val="left"/>
      <w:pPr>
        <w:ind w:left="2880" w:hanging="360"/>
      </w:pPr>
      <w:rPr>
        <w:rFonts w:ascii="Wingdings" w:hAnsi="Wingdings" w:hint="default"/>
      </w:rPr>
    </w:lvl>
    <w:lvl w:ilvl="3" w:tplc="580A0001" w:tentative="1">
      <w:start w:val="1"/>
      <w:numFmt w:val="bullet"/>
      <w:lvlText w:val=""/>
      <w:lvlJc w:val="left"/>
      <w:pPr>
        <w:ind w:left="3600" w:hanging="360"/>
      </w:pPr>
      <w:rPr>
        <w:rFonts w:ascii="Symbol" w:hAnsi="Symbol" w:hint="default"/>
      </w:rPr>
    </w:lvl>
    <w:lvl w:ilvl="4" w:tplc="580A0003" w:tentative="1">
      <w:start w:val="1"/>
      <w:numFmt w:val="bullet"/>
      <w:lvlText w:val="o"/>
      <w:lvlJc w:val="left"/>
      <w:pPr>
        <w:ind w:left="4320" w:hanging="360"/>
      </w:pPr>
      <w:rPr>
        <w:rFonts w:ascii="Courier New" w:hAnsi="Courier New" w:cs="Courier New" w:hint="default"/>
      </w:rPr>
    </w:lvl>
    <w:lvl w:ilvl="5" w:tplc="580A0005" w:tentative="1">
      <w:start w:val="1"/>
      <w:numFmt w:val="bullet"/>
      <w:lvlText w:val=""/>
      <w:lvlJc w:val="left"/>
      <w:pPr>
        <w:ind w:left="5040" w:hanging="360"/>
      </w:pPr>
      <w:rPr>
        <w:rFonts w:ascii="Wingdings" w:hAnsi="Wingdings" w:hint="default"/>
      </w:rPr>
    </w:lvl>
    <w:lvl w:ilvl="6" w:tplc="580A0001" w:tentative="1">
      <w:start w:val="1"/>
      <w:numFmt w:val="bullet"/>
      <w:lvlText w:val=""/>
      <w:lvlJc w:val="left"/>
      <w:pPr>
        <w:ind w:left="5760" w:hanging="360"/>
      </w:pPr>
      <w:rPr>
        <w:rFonts w:ascii="Symbol" w:hAnsi="Symbol" w:hint="default"/>
      </w:rPr>
    </w:lvl>
    <w:lvl w:ilvl="7" w:tplc="580A0003" w:tentative="1">
      <w:start w:val="1"/>
      <w:numFmt w:val="bullet"/>
      <w:lvlText w:val="o"/>
      <w:lvlJc w:val="left"/>
      <w:pPr>
        <w:ind w:left="6480" w:hanging="360"/>
      </w:pPr>
      <w:rPr>
        <w:rFonts w:ascii="Courier New" w:hAnsi="Courier New" w:cs="Courier New" w:hint="default"/>
      </w:rPr>
    </w:lvl>
    <w:lvl w:ilvl="8" w:tplc="580A0005" w:tentative="1">
      <w:start w:val="1"/>
      <w:numFmt w:val="bullet"/>
      <w:lvlText w:val=""/>
      <w:lvlJc w:val="left"/>
      <w:pPr>
        <w:ind w:left="7200" w:hanging="360"/>
      </w:pPr>
      <w:rPr>
        <w:rFonts w:ascii="Wingdings" w:hAnsi="Wingdings" w:hint="default"/>
      </w:rPr>
    </w:lvl>
  </w:abstractNum>
  <w:abstractNum w:abstractNumId="45" w15:restartNumberingAfterBreak="0">
    <w:nsid w:val="7BEF5C7E"/>
    <w:multiLevelType w:val="hybridMultilevel"/>
    <w:tmpl w:val="723A9C82"/>
    <w:lvl w:ilvl="0" w:tplc="F37C782E">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17394798">
    <w:abstractNumId w:val="19"/>
  </w:num>
  <w:num w:numId="2" w16cid:durableId="608202406">
    <w:abstractNumId w:val="33"/>
  </w:num>
  <w:num w:numId="3" w16cid:durableId="1203900043">
    <w:abstractNumId w:val="3"/>
  </w:num>
  <w:num w:numId="4" w16cid:durableId="387072436">
    <w:abstractNumId w:val="17"/>
  </w:num>
  <w:num w:numId="5" w16cid:durableId="488134781">
    <w:abstractNumId w:val="16"/>
  </w:num>
  <w:num w:numId="6" w16cid:durableId="1489174905">
    <w:abstractNumId w:val="29"/>
  </w:num>
  <w:num w:numId="7" w16cid:durableId="139463550">
    <w:abstractNumId w:val="31"/>
  </w:num>
  <w:num w:numId="8" w16cid:durableId="381561845">
    <w:abstractNumId w:val="5"/>
  </w:num>
  <w:num w:numId="9" w16cid:durableId="1695574496">
    <w:abstractNumId w:val="2"/>
  </w:num>
  <w:num w:numId="10" w16cid:durableId="1742093953">
    <w:abstractNumId w:val="1"/>
  </w:num>
  <w:num w:numId="11" w16cid:durableId="913589048">
    <w:abstractNumId w:val="36"/>
  </w:num>
  <w:num w:numId="12" w16cid:durableId="1574123036">
    <w:abstractNumId w:val="26"/>
  </w:num>
  <w:num w:numId="13" w16cid:durableId="935331927">
    <w:abstractNumId w:val="0"/>
  </w:num>
  <w:num w:numId="14" w16cid:durableId="1692028382">
    <w:abstractNumId w:val="38"/>
  </w:num>
  <w:num w:numId="15" w16cid:durableId="988554043">
    <w:abstractNumId w:val="34"/>
  </w:num>
  <w:num w:numId="16" w16cid:durableId="416248693">
    <w:abstractNumId w:val="6"/>
  </w:num>
  <w:num w:numId="17" w16cid:durableId="1171137787">
    <w:abstractNumId w:val="45"/>
  </w:num>
  <w:num w:numId="18" w16cid:durableId="1668557475">
    <w:abstractNumId w:val="42"/>
  </w:num>
  <w:num w:numId="19" w16cid:durableId="168251202">
    <w:abstractNumId w:val="8"/>
  </w:num>
  <w:num w:numId="20" w16cid:durableId="17893206">
    <w:abstractNumId w:val="25"/>
  </w:num>
  <w:num w:numId="21" w16cid:durableId="1925872715">
    <w:abstractNumId w:val="10"/>
  </w:num>
  <w:num w:numId="22" w16cid:durableId="1479878790">
    <w:abstractNumId w:val="22"/>
  </w:num>
  <w:num w:numId="23" w16cid:durableId="2122065287">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58705319">
    <w:abstractNumId w:val="20"/>
  </w:num>
  <w:num w:numId="25" w16cid:durableId="1631474635">
    <w:abstractNumId w:val="27"/>
  </w:num>
  <w:num w:numId="26" w16cid:durableId="2008508930">
    <w:abstractNumId w:val="9"/>
  </w:num>
  <w:num w:numId="27" w16cid:durableId="726997171">
    <w:abstractNumId w:val="7"/>
  </w:num>
  <w:num w:numId="28" w16cid:durableId="922034165">
    <w:abstractNumId w:val="35"/>
  </w:num>
  <w:num w:numId="29" w16cid:durableId="1342127041">
    <w:abstractNumId w:val="30"/>
  </w:num>
  <w:num w:numId="30" w16cid:durableId="169377166">
    <w:abstractNumId w:val="41"/>
  </w:num>
  <w:num w:numId="31" w16cid:durableId="742752086">
    <w:abstractNumId w:val="23"/>
  </w:num>
  <w:num w:numId="32" w16cid:durableId="351225080">
    <w:abstractNumId w:val="32"/>
  </w:num>
  <w:num w:numId="33" w16cid:durableId="800608718">
    <w:abstractNumId w:val="18"/>
  </w:num>
  <w:num w:numId="34" w16cid:durableId="116801969">
    <w:abstractNumId w:val="13"/>
  </w:num>
  <w:num w:numId="35" w16cid:durableId="1521091284">
    <w:abstractNumId w:val="15"/>
  </w:num>
  <w:num w:numId="36" w16cid:durableId="532882155">
    <w:abstractNumId w:val="43"/>
  </w:num>
  <w:num w:numId="37" w16cid:durableId="1112435681">
    <w:abstractNumId w:val="14"/>
  </w:num>
  <w:num w:numId="38" w16cid:durableId="1627003252">
    <w:abstractNumId w:val="28"/>
  </w:num>
  <w:num w:numId="39" w16cid:durableId="906375688">
    <w:abstractNumId w:val="44"/>
  </w:num>
  <w:num w:numId="40" w16cid:durableId="391544754">
    <w:abstractNumId w:val="21"/>
  </w:num>
  <w:num w:numId="41" w16cid:durableId="53626722">
    <w:abstractNumId w:val="37"/>
  </w:num>
  <w:num w:numId="42" w16cid:durableId="583537294">
    <w:abstractNumId w:val="24"/>
  </w:num>
  <w:num w:numId="43" w16cid:durableId="128478784">
    <w:abstractNumId w:val="39"/>
  </w:num>
  <w:num w:numId="44" w16cid:durableId="1596938231">
    <w:abstractNumId w:val="40"/>
  </w:num>
  <w:num w:numId="45" w16cid:durableId="1001859663">
    <w:abstractNumId w:val="12"/>
  </w:num>
  <w:num w:numId="46" w16cid:durableId="1312753522">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s-MX" w:vendorID="64" w:dllVersion="0"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AE2"/>
    <w:rsid w:val="00000668"/>
    <w:rsid w:val="00000B44"/>
    <w:rsid w:val="00000ED8"/>
    <w:rsid w:val="000014E1"/>
    <w:rsid w:val="000022CB"/>
    <w:rsid w:val="00002781"/>
    <w:rsid w:val="000027EB"/>
    <w:rsid w:val="00003DAE"/>
    <w:rsid w:val="00005509"/>
    <w:rsid w:val="000055E2"/>
    <w:rsid w:val="00006C42"/>
    <w:rsid w:val="000109EB"/>
    <w:rsid w:val="00012AA5"/>
    <w:rsid w:val="0001338C"/>
    <w:rsid w:val="00013428"/>
    <w:rsid w:val="00014C07"/>
    <w:rsid w:val="0001552B"/>
    <w:rsid w:val="0001700F"/>
    <w:rsid w:val="00017730"/>
    <w:rsid w:val="00020771"/>
    <w:rsid w:val="00020962"/>
    <w:rsid w:val="00020B7B"/>
    <w:rsid w:val="0002163B"/>
    <w:rsid w:val="000244F9"/>
    <w:rsid w:val="0002583A"/>
    <w:rsid w:val="000262BD"/>
    <w:rsid w:val="00026941"/>
    <w:rsid w:val="00027922"/>
    <w:rsid w:val="0003073A"/>
    <w:rsid w:val="000307AA"/>
    <w:rsid w:val="000326B7"/>
    <w:rsid w:val="000338E3"/>
    <w:rsid w:val="00033A26"/>
    <w:rsid w:val="00033E89"/>
    <w:rsid w:val="00035265"/>
    <w:rsid w:val="00035AAA"/>
    <w:rsid w:val="00035B38"/>
    <w:rsid w:val="0003658A"/>
    <w:rsid w:val="00040709"/>
    <w:rsid w:val="00040A36"/>
    <w:rsid w:val="00041961"/>
    <w:rsid w:val="00041B45"/>
    <w:rsid w:val="00042577"/>
    <w:rsid w:val="00042991"/>
    <w:rsid w:val="00044EC9"/>
    <w:rsid w:val="00045940"/>
    <w:rsid w:val="00047108"/>
    <w:rsid w:val="00050883"/>
    <w:rsid w:val="000511A8"/>
    <w:rsid w:val="0005129A"/>
    <w:rsid w:val="00054092"/>
    <w:rsid w:val="0005461F"/>
    <w:rsid w:val="00054811"/>
    <w:rsid w:val="00055BD6"/>
    <w:rsid w:val="00057241"/>
    <w:rsid w:val="00060547"/>
    <w:rsid w:val="00064756"/>
    <w:rsid w:val="00064F1B"/>
    <w:rsid w:val="00065ACB"/>
    <w:rsid w:val="000668D7"/>
    <w:rsid w:val="00066D1C"/>
    <w:rsid w:val="00066DF1"/>
    <w:rsid w:val="00066F8F"/>
    <w:rsid w:val="0007088F"/>
    <w:rsid w:val="00070BD5"/>
    <w:rsid w:val="00070CA5"/>
    <w:rsid w:val="00071CA5"/>
    <w:rsid w:val="000726CA"/>
    <w:rsid w:val="00072A26"/>
    <w:rsid w:val="000734AC"/>
    <w:rsid w:val="00073A65"/>
    <w:rsid w:val="00073A9A"/>
    <w:rsid w:val="00073BFC"/>
    <w:rsid w:val="000744DB"/>
    <w:rsid w:val="0007746F"/>
    <w:rsid w:val="00080B9D"/>
    <w:rsid w:val="000822B2"/>
    <w:rsid w:val="00082524"/>
    <w:rsid w:val="00082536"/>
    <w:rsid w:val="00082E54"/>
    <w:rsid w:val="00083543"/>
    <w:rsid w:val="000838F9"/>
    <w:rsid w:val="0008467D"/>
    <w:rsid w:val="00084D65"/>
    <w:rsid w:val="0008522F"/>
    <w:rsid w:val="00085BC2"/>
    <w:rsid w:val="0008685A"/>
    <w:rsid w:val="0009096E"/>
    <w:rsid w:val="00090BB5"/>
    <w:rsid w:val="00091856"/>
    <w:rsid w:val="00091C9B"/>
    <w:rsid w:val="00091E18"/>
    <w:rsid w:val="00094096"/>
    <w:rsid w:val="00094317"/>
    <w:rsid w:val="0009502E"/>
    <w:rsid w:val="0009598F"/>
    <w:rsid w:val="00095EA8"/>
    <w:rsid w:val="0009758B"/>
    <w:rsid w:val="000A0F88"/>
    <w:rsid w:val="000A1316"/>
    <w:rsid w:val="000A4EAD"/>
    <w:rsid w:val="000A5B1F"/>
    <w:rsid w:val="000A76EA"/>
    <w:rsid w:val="000B0E01"/>
    <w:rsid w:val="000B3950"/>
    <w:rsid w:val="000B39D8"/>
    <w:rsid w:val="000B558D"/>
    <w:rsid w:val="000B602F"/>
    <w:rsid w:val="000B6DD8"/>
    <w:rsid w:val="000B7037"/>
    <w:rsid w:val="000B7B4C"/>
    <w:rsid w:val="000C00B3"/>
    <w:rsid w:val="000C193A"/>
    <w:rsid w:val="000C2D84"/>
    <w:rsid w:val="000C3FE0"/>
    <w:rsid w:val="000C6B69"/>
    <w:rsid w:val="000C7B65"/>
    <w:rsid w:val="000C7C1B"/>
    <w:rsid w:val="000D016F"/>
    <w:rsid w:val="000D0F4D"/>
    <w:rsid w:val="000D3A55"/>
    <w:rsid w:val="000D4542"/>
    <w:rsid w:val="000D5143"/>
    <w:rsid w:val="000D5EC6"/>
    <w:rsid w:val="000E0535"/>
    <w:rsid w:val="000E0F4E"/>
    <w:rsid w:val="000E0FDB"/>
    <w:rsid w:val="000E1A49"/>
    <w:rsid w:val="000E286E"/>
    <w:rsid w:val="000E2970"/>
    <w:rsid w:val="000E2B2D"/>
    <w:rsid w:val="000E39A9"/>
    <w:rsid w:val="000E4D63"/>
    <w:rsid w:val="000E4DEF"/>
    <w:rsid w:val="000E57A1"/>
    <w:rsid w:val="000E61CA"/>
    <w:rsid w:val="000E6D37"/>
    <w:rsid w:val="000E70DF"/>
    <w:rsid w:val="000E7BF4"/>
    <w:rsid w:val="000E7E27"/>
    <w:rsid w:val="000F0D9A"/>
    <w:rsid w:val="000F21C5"/>
    <w:rsid w:val="000F3103"/>
    <w:rsid w:val="000F3E41"/>
    <w:rsid w:val="000F3F87"/>
    <w:rsid w:val="000F4732"/>
    <w:rsid w:val="000F4B83"/>
    <w:rsid w:val="000F5DF8"/>
    <w:rsid w:val="000F6A82"/>
    <w:rsid w:val="000F6A9A"/>
    <w:rsid w:val="000F6BE6"/>
    <w:rsid w:val="00100886"/>
    <w:rsid w:val="00102D67"/>
    <w:rsid w:val="001037D9"/>
    <w:rsid w:val="00103CAC"/>
    <w:rsid w:val="00104D00"/>
    <w:rsid w:val="0010670E"/>
    <w:rsid w:val="00106BB4"/>
    <w:rsid w:val="00106EBC"/>
    <w:rsid w:val="001070D1"/>
    <w:rsid w:val="00107D04"/>
    <w:rsid w:val="0011181D"/>
    <w:rsid w:val="0011187F"/>
    <w:rsid w:val="001120EE"/>
    <w:rsid w:val="0011416D"/>
    <w:rsid w:val="001148BC"/>
    <w:rsid w:val="00114BA4"/>
    <w:rsid w:val="00115153"/>
    <w:rsid w:val="00115FB9"/>
    <w:rsid w:val="00116179"/>
    <w:rsid w:val="001163FB"/>
    <w:rsid w:val="00121214"/>
    <w:rsid w:val="001227EB"/>
    <w:rsid w:val="001234D0"/>
    <w:rsid w:val="00123587"/>
    <w:rsid w:val="00123E1D"/>
    <w:rsid w:val="00124E08"/>
    <w:rsid w:val="00124E75"/>
    <w:rsid w:val="00125BB0"/>
    <w:rsid w:val="00126D25"/>
    <w:rsid w:val="00126D2D"/>
    <w:rsid w:val="00127FC5"/>
    <w:rsid w:val="001305B4"/>
    <w:rsid w:val="001307FA"/>
    <w:rsid w:val="00130C05"/>
    <w:rsid w:val="00130F68"/>
    <w:rsid w:val="00131095"/>
    <w:rsid w:val="001358AA"/>
    <w:rsid w:val="00136FBE"/>
    <w:rsid w:val="00137118"/>
    <w:rsid w:val="00137657"/>
    <w:rsid w:val="00137F1C"/>
    <w:rsid w:val="00137F8E"/>
    <w:rsid w:val="001401E5"/>
    <w:rsid w:val="001409CB"/>
    <w:rsid w:val="00143B96"/>
    <w:rsid w:val="00144CF3"/>
    <w:rsid w:val="00144F16"/>
    <w:rsid w:val="00145C46"/>
    <w:rsid w:val="0014671C"/>
    <w:rsid w:val="00146C37"/>
    <w:rsid w:val="001476F5"/>
    <w:rsid w:val="00147A35"/>
    <w:rsid w:val="00147C2F"/>
    <w:rsid w:val="00147EB7"/>
    <w:rsid w:val="0015135A"/>
    <w:rsid w:val="0015234E"/>
    <w:rsid w:val="00152944"/>
    <w:rsid w:val="00153171"/>
    <w:rsid w:val="00153DCC"/>
    <w:rsid w:val="00154045"/>
    <w:rsid w:val="001540E5"/>
    <w:rsid w:val="00154500"/>
    <w:rsid w:val="001553FE"/>
    <w:rsid w:val="0015692D"/>
    <w:rsid w:val="001606D0"/>
    <w:rsid w:val="0016182F"/>
    <w:rsid w:val="0016331D"/>
    <w:rsid w:val="00164FAC"/>
    <w:rsid w:val="00165DC5"/>
    <w:rsid w:val="0016679A"/>
    <w:rsid w:val="00166B9B"/>
    <w:rsid w:val="001673B6"/>
    <w:rsid w:val="00167A75"/>
    <w:rsid w:val="00167F44"/>
    <w:rsid w:val="001708D4"/>
    <w:rsid w:val="001711F8"/>
    <w:rsid w:val="00171395"/>
    <w:rsid w:val="00173C91"/>
    <w:rsid w:val="00174052"/>
    <w:rsid w:val="00174FC5"/>
    <w:rsid w:val="00175506"/>
    <w:rsid w:val="00176095"/>
    <w:rsid w:val="00176763"/>
    <w:rsid w:val="00177469"/>
    <w:rsid w:val="00177916"/>
    <w:rsid w:val="00177FFC"/>
    <w:rsid w:val="0018038F"/>
    <w:rsid w:val="00182258"/>
    <w:rsid w:val="00183CFE"/>
    <w:rsid w:val="00184CA7"/>
    <w:rsid w:val="00184D82"/>
    <w:rsid w:val="001855A8"/>
    <w:rsid w:val="00186F17"/>
    <w:rsid w:val="001901A6"/>
    <w:rsid w:val="00191117"/>
    <w:rsid w:val="0019188B"/>
    <w:rsid w:val="00192A2E"/>
    <w:rsid w:val="00193136"/>
    <w:rsid w:val="001933DE"/>
    <w:rsid w:val="001974D7"/>
    <w:rsid w:val="001977B8"/>
    <w:rsid w:val="001A00BD"/>
    <w:rsid w:val="001A2442"/>
    <w:rsid w:val="001A2BC5"/>
    <w:rsid w:val="001A2C38"/>
    <w:rsid w:val="001A30E3"/>
    <w:rsid w:val="001A6859"/>
    <w:rsid w:val="001A6A60"/>
    <w:rsid w:val="001A715C"/>
    <w:rsid w:val="001A7731"/>
    <w:rsid w:val="001A7BE1"/>
    <w:rsid w:val="001B002E"/>
    <w:rsid w:val="001B05F1"/>
    <w:rsid w:val="001B1AB8"/>
    <w:rsid w:val="001B1E7A"/>
    <w:rsid w:val="001B219E"/>
    <w:rsid w:val="001B25B5"/>
    <w:rsid w:val="001B3532"/>
    <w:rsid w:val="001B4BC2"/>
    <w:rsid w:val="001B6442"/>
    <w:rsid w:val="001B64C1"/>
    <w:rsid w:val="001B6605"/>
    <w:rsid w:val="001B6661"/>
    <w:rsid w:val="001B6683"/>
    <w:rsid w:val="001B6B10"/>
    <w:rsid w:val="001B7307"/>
    <w:rsid w:val="001B7B32"/>
    <w:rsid w:val="001C036E"/>
    <w:rsid w:val="001C06B7"/>
    <w:rsid w:val="001C07A0"/>
    <w:rsid w:val="001C1E53"/>
    <w:rsid w:val="001C2213"/>
    <w:rsid w:val="001C390D"/>
    <w:rsid w:val="001C39FA"/>
    <w:rsid w:val="001C4735"/>
    <w:rsid w:val="001C5626"/>
    <w:rsid w:val="001C58C8"/>
    <w:rsid w:val="001C6565"/>
    <w:rsid w:val="001C6FDC"/>
    <w:rsid w:val="001C714F"/>
    <w:rsid w:val="001D03AE"/>
    <w:rsid w:val="001D043F"/>
    <w:rsid w:val="001D2A73"/>
    <w:rsid w:val="001D2D46"/>
    <w:rsid w:val="001D35A1"/>
    <w:rsid w:val="001D38A5"/>
    <w:rsid w:val="001D3E35"/>
    <w:rsid w:val="001D4096"/>
    <w:rsid w:val="001D4CF9"/>
    <w:rsid w:val="001D4E6B"/>
    <w:rsid w:val="001D5DC7"/>
    <w:rsid w:val="001D66CE"/>
    <w:rsid w:val="001D71A1"/>
    <w:rsid w:val="001E00FD"/>
    <w:rsid w:val="001E33F6"/>
    <w:rsid w:val="001E483B"/>
    <w:rsid w:val="001E4AB9"/>
    <w:rsid w:val="001E55B2"/>
    <w:rsid w:val="001E5772"/>
    <w:rsid w:val="001E75DB"/>
    <w:rsid w:val="001E7820"/>
    <w:rsid w:val="001F06F9"/>
    <w:rsid w:val="001F0705"/>
    <w:rsid w:val="001F08E5"/>
    <w:rsid w:val="001F1013"/>
    <w:rsid w:val="001F191F"/>
    <w:rsid w:val="001F210C"/>
    <w:rsid w:val="001F21E4"/>
    <w:rsid w:val="001F29DE"/>
    <w:rsid w:val="001F326D"/>
    <w:rsid w:val="001F7BC9"/>
    <w:rsid w:val="002002D1"/>
    <w:rsid w:val="00201073"/>
    <w:rsid w:val="0020175D"/>
    <w:rsid w:val="0020218B"/>
    <w:rsid w:val="00202AB4"/>
    <w:rsid w:val="002030C6"/>
    <w:rsid w:val="00203242"/>
    <w:rsid w:val="002041B5"/>
    <w:rsid w:val="002058C2"/>
    <w:rsid w:val="0020660B"/>
    <w:rsid w:val="00206647"/>
    <w:rsid w:val="00206C3D"/>
    <w:rsid w:val="002077CB"/>
    <w:rsid w:val="00207B28"/>
    <w:rsid w:val="002109B0"/>
    <w:rsid w:val="00211C85"/>
    <w:rsid w:val="00212F6D"/>
    <w:rsid w:val="00213911"/>
    <w:rsid w:val="00213F0E"/>
    <w:rsid w:val="0021415C"/>
    <w:rsid w:val="002148FE"/>
    <w:rsid w:val="002163A9"/>
    <w:rsid w:val="00217107"/>
    <w:rsid w:val="002213ED"/>
    <w:rsid w:val="00223199"/>
    <w:rsid w:val="0022485D"/>
    <w:rsid w:val="00224BB3"/>
    <w:rsid w:val="00225E87"/>
    <w:rsid w:val="00226614"/>
    <w:rsid w:val="0022662D"/>
    <w:rsid w:val="002268F8"/>
    <w:rsid w:val="00227FC1"/>
    <w:rsid w:val="00230455"/>
    <w:rsid w:val="00230537"/>
    <w:rsid w:val="0023307A"/>
    <w:rsid w:val="00233238"/>
    <w:rsid w:val="00234673"/>
    <w:rsid w:val="002355B9"/>
    <w:rsid w:val="00235685"/>
    <w:rsid w:val="00235D76"/>
    <w:rsid w:val="00236400"/>
    <w:rsid w:val="0023709D"/>
    <w:rsid w:val="002379D2"/>
    <w:rsid w:val="0024028A"/>
    <w:rsid w:val="00240669"/>
    <w:rsid w:val="0024099D"/>
    <w:rsid w:val="00241DF3"/>
    <w:rsid w:val="00242877"/>
    <w:rsid w:val="00242D31"/>
    <w:rsid w:val="00243294"/>
    <w:rsid w:val="0024376E"/>
    <w:rsid w:val="00244321"/>
    <w:rsid w:val="0024620C"/>
    <w:rsid w:val="0024663C"/>
    <w:rsid w:val="00246718"/>
    <w:rsid w:val="002469E7"/>
    <w:rsid w:val="0024728A"/>
    <w:rsid w:val="00247653"/>
    <w:rsid w:val="00247A4C"/>
    <w:rsid w:val="00251844"/>
    <w:rsid w:val="00251F6D"/>
    <w:rsid w:val="002536A7"/>
    <w:rsid w:val="0025376F"/>
    <w:rsid w:val="00253A7A"/>
    <w:rsid w:val="00254F09"/>
    <w:rsid w:val="002553C2"/>
    <w:rsid w:val="00255DCC"/>
    <w:rsid w:val="00257C54"/>
    <w:rsid w:val="00260577"/>
    <w:rsid w:val="00261644"/>
    <w:rsid w:val="0026169E"/>
    <w:rsid w:val="002617FF"/>
    <w:rsid w:val="00261F1F"/>
    <w:rsid w:val="0026235E"/>
    <w:rsid w:val="00262AD3"/>
    <w:rsid w:val="0026320E"/>
    <w:rsid w:val="00263555"/>
    <w:rsid w:val="00263DED"/>
    <w:rsid w:val="002641EE"/>
    <w:rsid w:val="00264D98"/>
    <w:rsid w:val="00265222"/>
    <w:rsid w:val="002656E9"/>
    <w:rsid w:val="00270CAC"/>
    <w:rsid w:val="0027306B"/>
    <w:rsid w:val="002730F3"/>
    <w:rsid w:val="00273F3C"/>
    <w:rsid w:val="00274AE1"/>
    <w:rsid w:val="00276A80"/>
    <w:rsid w:val="002774A1"/>
    <w:rsid w:val="00277B6D"/>
    <w:rsid w:val="002803C5"/>
    <w:rsid w:val="00280568"/>
    <w:rsid w:val="00281A0B"/>
    <w:rsid w:val="00281C17"/>
    <w:rsid w:val="00283016"/>
    <w:rsid w:val="00284143"/>
    <w:rsid w:val="00284B11"/>
    <w:rsid w:val="00285642"/>
    <w:rsid w:val="00286094"/>
    <w:rsid w:val="0028634A"/>
    <w:rsid w:val="00286BAD"/>
    <w:rsid w:val="00286ED6"/>
    <w:rsid w:val="00287083"/>
    <w:rsid w:val="00290CC4"/>
    <w:rsid w:val="00290D7E"/>
    <w:rsid w:val="00290F9D"/>
    <w:rsid w:val="00291B71"/>
    <w:rsid w:val="00291E2E"/>
    <w:rsid w:val="0029245D"/>
    <w:rsid w:val="002942E5"/>
    <w:rsid w:val="00294AD2"/>
    <w:rsid w:val="00296FC7"/>
    <w:rsid w:val="002975E3"/>
    <w:rsid w:val="002A055C"/>
    <w:rsid w:val="002A08BD"/>
    <w:rsid w:val="002A2D3C"/>
    <w:rsid w:val="002A2D65"/>
    <w:rsid w:val="002A3AC3"/>
    <w:rsid w:val="002A3E57"/>
    <w:rsid w:val="002A42ED"/>
    <w:rsid w:val="002A5046"/>
    <w:rsid w:val="002A54EA"/>
    <w:rsid w:val="002A6A7A"/>
    <w:rsid w:val="002B00A9"/>
    <w:rsid w:val="002B0CFC"/>
    <w:rsid w:val="002B201C"/>
    <w:rsid w:val="002B25C4"/>
    <w:rsid w:val="002B3961"/>
    <w:rsid w:val="002B47E4"/>
    <w:rsid w:val="002B5A5B"/>
    <w:rsid w:val="002C24F0"/>
    <w:rsid w:val="002C3206"/>
    <w:rsid w:val="002C3768"/>
    <w:rsid w:val="002C3F69"/>
    <w:rsid w:val="002C40E0"/>
    <w:rsid w:val="002C470D"/>
    <w:rsid w:val="002C6461"/>
    <w:rsid w:val="002C6834"/>
    <w:rsid w:val="002C690D"/>
    <w:rsid w:val="002C718D"/>
    <w:rsid w:val="002C748A"/>
    <w:rsid w:val="002C76BD"/>
    <w:rsid w:val="002C7E9A"/>
    <w:rsid w:val="002D0F55"/>
    <w:rsid w:val="002D11D1"/>
    <w:rsid w:val="002D13B9"/>
    <w:rsid w:val="002D1667"/>
    <w:rsid w:val="002D46DB"/>
    <w:rsid w:val="002D48B6"/>
    <w:rsid w:val="002D4A73"/>
    <w:rsid w:val="002D5C8D"/>
    <w:rsid w:val="002D5EA8"/>
    <w:rsid w:val="002D6BB4"/>
    <w:rsid w:val="002D738A"/>
    <w:rsid w:val="002D7FF3"/>
    <w:rsid w:val="002E0638"/>
    <w:rsid w:val="002E1B38"/>
    <w:rsid w:val="002E1D24"/>
    <w:rsid w:val="002E2C04"/>
    <w:rsid w:val="002E3046"/>
    <w:rsid w:val="002E51A7"/>
    <w:rsid w:val="002E747D"/>
    <w:rsid w:val="002E7E4A"/>
    <w:rsid w:val="002F05B1"/>
    <w:rsid w:val="002F10C5"/>
    <w:rsid w:val="002F1108"/>
    <w:rsid w:val="002F1C68"/>
    <w:rsid w:val="002F1D50"/>
    <w:rsid w:val="002F1D58"/>
    <w:rsid w:val="002F2E8E"/>
    <w:rsid w:val="002F3964"/>
    <w:rsid w:val="002F4161"/>
    <w:rsid w:val="00300E8B"/>
    <w:rsid w:val="00301881"/>
    <w:rsid w:val="00301E14"/>
    <w:rsid w:val="003022E6"/>
    <w:rsid w:val="00302613"/>
    <w:rsid w:val="00303CD9"/>
    <w:rsid w:val="00303D1F"/>
    <w:rsid w:val="00304995"/>
    <w:rsid w:val="00304FFE"/>
    <w:rsid w:val="003050CE"/>
    <w:rsid w:val="0030539B"/>
    <w:rsid w:val="00305A98"/>
    <w:rsid w:val="003074A1"/>
    <w:rsid w:val="00307528"/>
    <w:rsid w:val="00310EC7"/>
    <w:rsid w:val="003129FD"/>
    <w:rsid w:val="00312AEB"/>
    <w:rsid w:val="00313B6F"/>
    <w:rsid w:val="00314606"/>
    <w:rsid w:val="0031517D"/>
    <w:rsid w:val="00315298"/>
    <w:rsid w:val="00315749"/>
    <w:rsid w:val="003173C9"/>
    <w:rsid w:val="00317EA4"/>
    <w:rsid w:val="003202DF"/>
    <w:rsid w:val="003217F8"/>
    <w:rsid w:val="00323B7A"/>
    <w:rsid w:val="00323C3D"/>
    <w:rsid w:val="00323D16"/>
    <w:rsid w:val="00324FFB"/>
    <w:rsid w:val="0032719A"/>
    <w:rsid w:val="00327B0C"/>
    <w:rsid w:val="00327FA6"/>
    <w:rsid w:val="00330492"/>
    <w:rsid w:val="0033184E"/>
    <w:rsid w:val="0033247F"/>
    <w:rsid w:val="00333C1D"/>
    <w:rsid w:val="00334224"/>
    <w:rsid w:val="00334579"/>
    <w:rsid w:val="00335B36"/>
    <w:rsid w:val="00335B42"/>
    <w:rsid w:val="00337525"/>
    <w:rsid w:val="00337D7E"/>
    <w:rsid w:val="00337EDB"/>
    <w:rsid w:val="00340891"/>
    <w:rsid w:val="00341391"/>
    <w:rsid w:val="00341972"/>
    <w:rsid w:val="003420C7"/>
    <w:rsid w:val="0034306F"/>
    <w:rsid w:val="00343E65"/>
    <w:rsid w:val="003444B1"/>
    <w:rsid w:val="00347085"/>
    <w:rsid w:val="00347D6B"/>
    <w:rsid w:val="00350B10"/>
    <w:rsid w:val="00350E00"/>
    <w:rsid w:val="0035186F"/>
    <w:rsid w:val="0035187E"/>
    <w:rsid w:val="00354483"/>
    <w:rsid w:val="0035473B"/>
    <w:rsid w:val="00355449"/>
    <w:rsid w:val="003563F6"/>
    <w:rsid w:val="0035669E"/>
    <w:rsid w:val="0036007D"/>
    <w:rsid w:val="00360AB2"/>
    <w:rsid w:val="003616F9"/>
    <w:rsid w:val="00361B5F"/>
    <w:rsid w:val="00361FD2"/>
    <w:rsid w:val="0036269C"/>
    <w:rsid w:val="00362DE3"/>
    <w:rsid w:val="003631EB"/>
    <w:rsid w:val="00363F48"/>
    <w:rsid w:val="00364A3F"/>
    <w:rsid w:val="003661E3"/>
    <w:rsid w:val="003671DE"/>
    <w:rsid w:val="00367C06"/>
    <w:rsid w:val="00370243"/>
    <w:rsid w:val="0037120E"/>
    <w:rsid w:val="00372E0F"/>
    <w:rsid w:val="00373521"/>
    <w:rsid w:val="0037484E"/>
    <w:rsid w:val="003761CA"/>
    <w:rsid w:val="00376499"/>
    <w:rsid w:val="00380660"/>
    <w:rsid w:val="003809E0"/>
    <w:rsid w:val="00380B68"/>
    <w:rsid w:val="003810E9"/>
    <w:rsid w:val="00381F16"/>
    <w:rsid w:val="00381F86"/>
    <w:rsid w:val="0038292B"/>
    <w:rsid w:val="00383006"/>
    <w:rsid w:val="003855AC"/>
    <w:rsid w:val="00386094"/>
    <w:rsid w:val="00387A84"/>
    <w:rsid w:val="00391F21"/>
    <w:rsid w:val="003925C1"/>
    <w:rsid w:val="003932EB"/>
    <w:rsid w:val="00393919"/>
    <w:rsid w:val="003962A0"/>
    <w:rsid w:val="00396E5C"/>
    <w:rsid w:val="003A0769"/>
    <w:rsid w:val="003A153F"/>
    <w:rsid w:val="003A1C40"/>
    <w:rsid w:val="003A430E"/>
    <w:rsid w:val="003A59C0"/>
    <w:rsid w:val="003A6136"/>
    <w:rsid w:val="003A6EFE"/>
    <w:rsid w:val="003A7249"/>
    <w:rsid w:val="003A7A1B"/>
    <w:rsid w:val="003B1A79"/>
    <w:rsid w:val="003B2490"/>
    <w:rsid w:val="003B3670"/>
    <w:rsid w:val="003B38AB"/>
    <w:rsid w:val="003B42CC"/>
    <w:rsid w:val="003C0AE6"/>
    <w:rsid w:val="003C125C"/>
    <w:rsid w:val="003C1555"/>
    <w:rsid w:val="003C2E63"/>
    <w:rsid w:val="003C3CE4"/>
    <w:rsid w:val="003C47E7"/>
    <w:rsid w:val="003C60DC"/>
    <w:rsid w:val="003C6555"/>
    <w:rsid w:val="003D08F5"/>
    <w:rsid w:val="003D1B49"/>
    <w:rsid w:val="003D2C6A"/>
    <w:rsid w:val="003D3333"/>
    <w:rsid w:val="003D3435"/>
    <w:rsid w:val="003D3CCD"/>
    <w:rsid w:val="003D44F8"/>
    <w:rsid w:val="003D5BA4"/>
    <w:rsid w:val="003D6DC8"/>
    <w:rsid w:val="003E127A"/>
    <w:rsid w:val="003E1BE9"/>
    <w:rsid w:val="003E1C4D"/>
    <w:rsid w:val="003E202B"/>
    <w:rsid w:val="003E3B38"/>
    <w:rsid w:val="003E3D0B"/>
    <w:rsid w:val="003E4172"/>
    <w:rsid w:val="003E433E"/>
    <w:rsid w:val="003E5C6B"/>
    <w:rsid w:val="003E5D2F"/>
    <w:rsid w:val="003E6EF0"/>
    <w:rsid w:val="003E6EF1"/>
    <w:rsid w:val="003E75A8"/>
    <w:rsid w:val="003E7B7C"/>
    <w:rsid w:val="003F160C"/>
    <w:rsid w:val="003F165A"/>
    <w:rsid w:val="003F4733"/>
    <w:rsid w:val="003F4FCF"/>
    <w:rsid w:val="003F536B"/>
    <w:rsid w:val="003F5FD9"/>
    <w:rsid w:val="003F6683"/>
    <w:rsid w:val="003F6AA4"/>
    <w:rsid w:val="004018CF"/>
    <w:rsid w:val="004023A2"/>
    <w:rsid w:val="00402A95"/>
    <w:rsid w:val="00402AE6"/>
    <w:rsid w:val="00402D04"/>
    <w:rsid w:val="00403B56"/>
    <w:rsid w:val="004040D3"/>
    <w:rsid w:val="00405054"/>
    <w:rsid w:val="00411FAF"/>
    <w:rsid w:val="00412348"/>
    <w:rsid w:val="00412A8D"/>
    <w:rsid w:val="00413EDD"/>
    <w:rsid w:val="0041496E"/>
    <w:rsid w:val="004149CD"/>
    <w:rsid w:val="004165A1"/>
    <w:rsid w:val="0042031D"/>
    <w:rsid w:val="004207F8"/>
    <w:rsid w:val="00420E2C"/>
    <w:rsid w:val="00422A79"/>
    <w:rsid w:val="00422F8D"/>
    <w:rsid w:val="004237FD"/>
    <w:rsid w:val="00423ADC"/>
    <w:rsid w:val="00423EA4"/>
    <w:rsid w:val="00424DAB"/>
    <w:rsid w:val="00424ED8"/>
    <w:rsid w:val="00425CAA"/>
    <w:rsid w:val="004260B5"/>
    <w:rsid w:val="00427405"/>
    <w:rsid w:val="00430C0F"/>
    <w:rsid w:val="00431184"/>
    <w:rsid w:val="004312A6"/>
    <w:rsid w:val="0043134F"/>
    <w:rsid w:val="00431B1E"/>
    <w:rsid w:val="00431E88"/>
    <w:rsid w:val="00435D3C"/>
    <w:rsid w:val="00436F27"/>
    <w:rsid w:val="00440E92"/>
    <w:rsid w:val="0044207A"/>
    <w:rsid w:val="004422F0"/>
    <w:rsid w:val="00442D59"/>
    <w:rsid w:val="00443A50"/>
    <w:rsid w:val="00444431"/>
    <w:rsid w:val="00445534"/>
    <w:rsid w:val="0044759D"/>
    <w:rsid w:val="0045002F"/>
    <w:rsid w:val="00451122"/>
    <w:rsid w:val="0045121A"/>
    <w:rsid w:val="004517CC"/>
    <w:rsid w:val="00452683"/>
    <w:rsid w:val="00452830"/>
    <w:rsid w:val="00452F44"/>
    <w:rsid w:val="00454DBA"/>
    <w:rsid w:val="00454DC1"/>
    <w:rsid w:val="004556DC"/>
    <w:rsid w:val="00455EB9"/>
    <w:rsid w:val="004573F7"/>
    <w:rsid w:val="00457AAD"/>
    <w:rsid w:val="00457F18"/>
    <w:rsid w:val="00460313"/>
    <w:rsid w:val="00460BE0"/>
    <w:rsid w:val="00461A54"/>
    <w:rsid w:val="00461C73"/>
    <w:rsid w:val="004621C3"/>
    <w:rsid w:val="00462680"/>
    <w:rsid w:val="00463A5C"/>
    <w:rsid w:val="00463B6A"/>
    <w:rsid w:val="00463D2E"/>
    <w:rsid w:val="0046408F"/>
    <w:rsid w:val="004647D8"/>
    <w:rsid w:val="00464BF2"/>
    <w:rsid w:val="0046735B"/>
    <w:rsid w:val="00470FCA"/>
    <w:rsid w:val="0047358E"/>
    <w:rsid w:val="004739CF"/>
    <w:rsid w:val="004757BB"/>
    <w:rsid w:val="00476D56"/>
    <w:rsid w:val="00476F96"/>
    <w:rsid w:val="00484350"/>
    <w:rsid w:val="004868D5"/>
    <w:rsid w:val="00487459"/>
    <w:rsid w:val="004905CF"/>
    <w:rsid w:val="00490ED9"/>
    <w:rsid w:val="0049158D"/>
    <w:rsid w:val="00491FCF"/>
    <w:rsid w:val="004921A7"/>
    <w:rsid w:val="004923B8"/>
    <w:rsid w:val="00492573"/>
    <w:rsid w:val="00492753"/>
    <w:rsid w:val="0049379F"/>
    <w:rsid w:val="004937C8"/>
    <w:rsid w:val="004940F3"/>
    <w:rsid w:val="004947EE"/>
    <w:rsid w:val="0049527D"/>
    <w:rsid w:val="0049531E"/>
    <w:rsid w:val="00495BF7"/>
    <w:rsid w:val="004A0601"/>
    <w:rsid w:val="004A221D"/>
    <w:rsid w:val="004A2DD7"/>
    <w:rsid w:val="004A43B2"/>
    <w:rsid w:val="004A5A1F"/>
    <w:rsid w:val="004B0447"/>
    <w:rsid w:val="004B155A"/>
    <w:rsid w:val="004B196F"/>
    <w:rsid w:val="004B1B62"/>
    <w:rsid w:val="004B1D65"/>
    <w:rsid w:val="004B202C"/>
    <w:rsid w:val="004B2FEE"/>
    <w:rsid w:val="004B37B5"/>
    <w:rsid w:val="004B4B89"/>
    <w:rsid w:val="004B4EED"/>
    <w:rsid w:val="004B50D6"/>
    <w:rsid w:val="004B564D"/>
    <w:rsid w:val="004B6DD3"/>
    <w:rsid w:val="004B78A6"/>
    <w:rsid w:val="004C04BA"/>
    <w:rsid w:val="004C1C9A"/>
    <w:rsid w:val="004C3092"/>
    <w:rsid w:val="004C3E3A"/>
    <w:rsid w:val="004C4927"/>
    <w:rsid w:val="004C4B4A"/>
    <w:rsid w:val="004C6711"/>
    <w:rsid w:val="004C7406"/>
    <w:rsid w:val="004D0FD8"/>
    <w:rsid w:val="004D19D2"/>
    <w:rsid w:val="004D22D0"/>
    <w:rsid w:val="004D240B"/>
    <w:rsid w:val="004D2CDE"/>
    <w:rsid w:val="004D36A4"/>
    <w:rsid w:val="004D50ED"/>
    <w:rsid w:val="004D51D0"/>
    <w:rsid w:val="004D5EF0"/>
    <w:rsid w:val="004D6A1E"/>
    <w:rsid w:val="004D75A2"/>
    <w:rsid w:val="004D799B"/>
    <w:rsid w:val="004E15D5"/>
    <w:rsid w:val="004E1AB6"/>
    <w:rsid w:val="004E1D49"/>
    <w:rsid w:val="004E1FBE"/>
    <w:rsid w:val="004E2185"/>
    <w:rsid w:val="004E3DC6"/>
    <w:rsid w:val="004E3E3C"/>
    <w:rsid w:val="004E471B"/>
    <w:rsid w:val="004E481D"/>
    <w:rsid w:val="004E682F"/>
    <w:rsid w:val="004E6EE8"/>
    <w:rsid w:val="004E6F08"/>
    <w:rsid w:val="004E765C"/>
    <w:rsid w:val="004E78D8"/>
    <w:rsid w:val="004F033D"/>
    <w:rsid w:val="004F1FF9"/>
    <w:rsid w:val="004F3AE5"/>
    <w:rsid w:val="004F5ED3"/>
    <w:rsid w:val="004F78DC"/>
    <w:rsid w:val="00500420"/>
    <w:rsid w:val="00501B15"/>
    <w:rsid w:val="00501C44"/>
    <w:rsid w:val="00502EF8"/>
    <w:rsid w:val="005031E0"/>
    <w:rsid w:val="0050375E"/>
    <w:rsid w:val="00504344"/>
    <w:rsid w:val="00505C13"/>
    <w:rsid w:val="00506729"/>
    <w:rsid w:val="00506B3B"/>
    <w:rsid w:val="005075CE"/>
    <w:rsid w:val="00510B92"/>
    <w:rsid w:val="00512602"/>
    <w:rsid w:val="0051414F"/>
    <w:rsid w:val="005141BD"/>
    <w:rsid w:val="00514C7D"/>
    <w:rsid w:val="005153BA"/>
    <w:rsid w:val="00516F87"/>
    <w:rsid w:val="00520BAE"/>
    <w:rsid w:val="00520E2C"/>
    <w:rsid w:val="00520F13"/>
    <w:rsid w:val="00521E1A"/>
    <w:rsid w:val="00521E71"/>
    <w:rsid w:val="00522DFF"/>
    <w:rsid w:val="00524A06"/>
    <w:rsid w:val="00525B47"/>
    <w:rsid w:val="005262C6"/>
    <w:rsid w:val="0052656C"/>
    <w:rsid w:val="00526A80"/>
    <w:rsid w:val="00527DFA"/>
    <w:rsid w:val="00530736"/>
    <w:rsid w:val="00530D27"/>
    <w:rsid w:val="00533AE2"/>
    <w:rsid w:val="00533CFB"/>
    <w:rsid w:val="00533E21"/>
    <w:rsid w:val="0053442F"/>
    <w:rsid w:val="00534D30"/>
    <w:rsid w:val="00535ACB"/>
    <w:rsid w:val="00536E5F"/>
    <w:rsid w:val="00537ABC"/>
    <w:rsid w:val="00537B13"/>
    <w:rsid w:val="005406E9"/>
    <w:rsid w:val="005415AF"/>
    <w:rsid w:val="005416BA"/>
    <w:rsid w:val="00544907"/>
    <w:rsid w:val="005449AC"/>
    <w:rsid w:val="0054514B"/>
    <w:rsid w:val="00545787"/>
    <w:rsid w:val="00545D02"/>
    <w:rsid w:val="00545DE3"/>
    <w:rsid w:val="005479EA"/>
    <w:rsid w:val="00547B73"/>
    <w:rsid w:val="00550A1C"/>
    <w:rsid w:val="00550BF0"/>
    <w:rsid w:val="005514A9"/>
    <w:rsid w:val="00552C1B"/>
    <w:rsid w:val="0055465E"/>
    <w:rsid w:val="00554663"/>
    <w:rsid w:val="005553F2"/>
    <w:rsid w:val="005558E7"/>
    <w:rsid w:val="0055594C"/>
    <w:rsid w:val="005567F8"/>
    <w:rsid w:val="00556EB0"/>
    <w:rsid w:val="005573B0"/>
    <w:rsid w:val="005576B3"/>
    <w:rsid w:val="00557894"/>
    <w:rsid w:val="00557C27"/>
    <w:rsid w:val="005600F6"/>
    <w:rsid w:val="0056045D"/>
    <w:rsid w:val="00560D58"/>
    <w:rsid w:val="00560E76"/>
    <w:rsid w:val="0056179C"/>
    <w:rsid w:val="00561A63"/>
    <w:rsid w:val="0056214C"/>
    <w:rsid w:val="0056293F"/>
    <w:rsid w:val="00563E49"/>
    <w:rsid w:val="00564077"/>
    <w:rsid w:val="0056446C"/>
    <w:rsid w:val="00564D1C"/>
    <w:rsid w:val="00565547"/>
    <w:rsid w:val="00565B19"/>
    <w:rsid w:val="005663C4"/>
    <w:rsid w:val="00566C14"/>
    <w:rsid w:val="00567BCA"/>
    <w:rsid w:val="00571E87"/>
    <w:rsid w:val="00572EB2"/>
    <w:rsid w:val="00572F51"/>
    <w:rsid w:val="00573EA1"/>
    <w:rsid w:val="0057526D"/>
    <w:rsid w:val="00575BBB"/>
    <w:rsid w:val="00576886"/>
    <w:rsid w:val="0057717B"/>
    <w:rsid w:val="005809AD"/>
    <w:rsid w:val="00580ACF"/>
    <w:rsid w:val="005833E6"/>
    <w:rsid w:val="005845BA"/>
    <w:rsid w:val="00584FBB"/>
    <w:rsid w:val="00585A2D"/>
    <w:rsid w:val="00587792"/>
    <w:rsid w:val="00587AFD"/>
    <w:rsid w:val="005939A3"/>
    <w:rsid w:val="00593C71"/>
    <w:rsid w:val="00594B53"/>
    <w:rsid w:val="00594FDE"/>
    <w:rsid w:val="005950E7"/>
    <w:rsid w:val="00595B52"/>
    <w:rsid w:val="00596AFD"/>
    <w:rsid w:val="0059767A"/>
    <w:rsid w:val="005A12C7"/>
    <w:rsid w:val="005A1871"/>
    <w:rsid w:val="005A20E1"/>
    <w:rsid w:val="005A37D3"/>
    <w:rsid w:val="005A5510"/>
    <w:rsid w:val="005A60DC"/>
    <w:rsid w:val="005B16CD"/>
    <w:rsid w:val="005B208F"/>
    <w:rsid w:val="005B2619"/>
    <w:rsid w:val="005B2B3A"/>
    <w:rsid w:val="005B557A"/>
    <w:rsid w:val="005B6919"/>
    <w:rsid w:val="005B6980"/>
    <w:rsid w:val="005C07AF"/>
    <w:rsid w:val="005C0BDD"/>
    <w:rsid w:val="005C14D3"/>
    <w:rsid w:val="005C3EF2"/>
    <w:rsid w:val="005C3FC4"/>
    <w:rsid w:val="005C4A6C"/>
    <w:rsid w:val="005C5734"/>
    <w:rsid w:val="005C5BB6"/>
    <w:rsid w:val="005C6144"/>
    <w:rsid w:val="005C65B0"/>
    <w:rsid w:val="005D0F92"/>
    <w:rsid w:val="005D232C"/>
    <w:rsid w:val="005D2886"/>
    <w:rsid w:val="005D2925"/>
    <w:rsid w:val="005D2C1D"/>
    <w:rsid w:val="005D4875"/>
    <w:rsid w:val="005D5998"/>
    <w:rsid w:val="005D6158"/>
    <w:rsid w:val="005E0075"/>
    <w:rsid w:val="005E0571"/>
    <w:rsid w:val="005E07C0"/>
    <w:rsid w:val="005E0C86"/>
    <w:rsid w:val="005E211B"/>
    <w:rsid w:val="005E2666"/>
    <w:rsid w:val="005E26A4"/>
    <w:rsid w:val="005E3B83"/>
    <w:rsid w:val="005E3C98"/>
    <w:rsid w:val="005E3D0E"/>
    <w:rsid w:val="005E6435"/>
    <w:rsid w:val="005E7560"/>
    <w:rsid w:val="005E7DA4"/>
    <w:rsid w:val="005F01AE"/>
    <w:rsid w:val="005F0B47"/>
    <w:rsid w:val="005F0F47"/>
    <w:rsid w:val="005F1430"/>
    <w:rsid w:val="005F147B"/>
    <w:rsid w:val="005F4702"/>
    <w:rsid w:val="005F47A0"/>
    <w:rsid w:val="005F4DE8"/>
    <w:rsid w:val="005F4EBF"/>
    <w:rsid w:val="005F5053"/>
    <w:rsid w:val="005F5579"/>
    <w:rsid w:val="005F5824"/>
    <w:rsid w:val="005F5B5D"/>
    <w:rsid w:val="005F5D48"/>
    <w:rsid w:val="005F6D4D"/>
    <w:rsid w:val="005F7A79"/>
    <w:rsid w:val="00603EE9"/>
    <w:rsid w:val="0060479C"/>
    <w:rsid w:val="00604A5A"/>
    <w:rsid w:val="00606D5F"/>
    <w:rsid w:val="0060725E"/>
    <w:rsid w:val="0061041F"/>
    <w:rsid w:val="00611635"/>
    <w:rsid w:val="0061271E"/>
    <w:rsid w:val="0061275A"/>
    <w:rsid w:val="00612C2B"/>
    <w:rsid w:val="00613B09"/>
    <w:rsid w:val="006146ED"/>
    <w:rsid w:val="00615DFD"/>
    <w:rsid w:val="00620745"/>
    <w:rsid w:val="0062279D"/>
    <w:rsid w:val="00623253"/>
    <w:rsid w:val="00623E78"/>
    <w:rsid w:val="006254A8"/>
    <w:rsid w:val="00625D8E"/>
    <w:rsid w:val="006303E4"/>
    <w:rsid w:val="006316A8"/>
    <w:rsid w:val="00632A80"/>
    <w:rsid w:val="00632C89"/>
    <w:rsid w:val="0063424C"/>
    <w:rsid w:val="00635593"/>
    <w:rsid w:val="00640C89"/>
    <w:rsid w:val="00641272"/>
    <w:rsid w:val="00642A08"/>
    <w:rsid w:val="00642DCD"/>
    <w:rsid w:val="00642DE4"/>
    <w:rsid w:val="0064327B"/>
    <w:rsid w:val="00644C95"/>
    <w:rsid w:val="00644CAD"/>
    <w:rsid w:val="00644CDB"/>
    <w:rsid w:val="0064622E"/>
    <w:rsid w:val="006468B2"/>
    <w:rsid w:val="006468B3"/>
    <w:rsid w:val="00646CB6"/>
    <w:rsid w:val="00646ED1"/>
    <w:rsid w:val="0064717B"/>
    <w:rsid w:val="00650257"/>
    <w:rsid w:val="00650BFA"/>
    <w:rsid w:val="00650F30"/>
    <w:rsid w:val="00650FFE"/>
    <w:rsid w:val="006540BE"/>
    <w:rsid w:val="00654CFE"/>
    <w:rsid w:val="00654E43"/>
    <w:rsid w:val="00655C69"/>
    <w:rsid w:val="00655F9A"/>
    <w:rsid w:val="00656125"/>
    <w:rsid w:val="0065709B"/>
    <w:rsid w:val="006602E6"/>
    <w:rsid w:val="006614F9"/>
    <w:rsid w:val="00661850"/>
    <w:rsid w:val="0066234D"/>
    <w:rsid w:val="006633B4"/>
    <w:rsid w:val="00663780"/>
    <w:rsid w:val="00665146"/>
    <w:rsid w:val="00665312"/>
    <w:rsid w:val="0066560D"/>
    <w:rsid w:val="006660AB"/>
    <w:rsid w:val="0066679B"/>
    <w:rsid w:val="00667A90"/>
    <w:rsid w:val="00670107"/>
    <w:rsid w:val="00670CE8"/>
    <w:rsid w:val="00670D8A"/>
    <w:rsid w:val="006717B5"/>
    <w:rsid w:val="006724A2"/>
    <w:rsid w:val="00672D26"/>
    <w:rsid w:val="00673BE6"/>
    <w:rsid w:val="00674540"/>
    <w:rsid w:val="00674DE7"/>
    <w:rsid w:val="006757D0"/>
    <w:rsid w:val="006764F0"/>
    <w:rsid w:val="00677B15"/>
    <w:rsid w:val="00680073"/>
    <w:rsid w:val="00680D07"/>
    <w:rsid w:val="00681DD5"/>
    <w:rsid w:val="0068331D"/>
    <w:rsid w:val="00685689"/>
    <w:rsid w:val="00685BE9"/>
    <w:rsid w:val="006862B6"/>
    <w:rsid w:val="0069016A"/>
    <w:rsid w:val="0069195B"/>
    <w:rsid w:val="006935C2"/>
    <w:rsid w:val="00695924"/>
    <w:rsid w:val="00696CCE"/>
    <w:rsid w:val="00696DE2"/>
    <w:rsid w:val="00697F0F"/>
    <w:rsid w:val="006A1359"/>
    <w:rsid w:val="006A2197"/>
    <w:rsid w:val="006A2FAA"/>
    <w:rsid w:val="006A43BE"/>
    <w:rsid w:val="006A4DA0"/>
    <w:rsid w:val="006A5CBF"/>
    <w:rsid w:val="006B09EB"/>
    <w:rsid w:val="006B153F"/>
    <w:rsid w:val="006B2207"/>
    <w:rsid w:val="006B274B"/>
    <w:rsid w:val="006B49C1"/>
    <w:rsid w:val="006B5666"/>
    <w:rsid w:val="006B7391"/>
    <w:rsid w:val="006C1611"/>
    <w:rsid w:val="006C1BD0"/>
    <w:rsid w:val="006C2411"/>
    <w:rsid w:val="006C2470"/>
    <w:rsid w:val="006C3098"/>
    <w:rsid w:val="006C3A23"/>
    <w:rsid w:val="006C3D77"/>
    <w:rsid w:val="006C484A"/>
    <w:rsid w:val="006C56F2"/>
    <w:rsid w:val="006C6126"/>
    <w:rsid w:val="006C7D99"/>
    <w:rsid w:val="006D0ABC"/>
    <w:rsid w:val="006D0B90"/>
    <w:rsid w:val="006D2AAA"/>
    <w:rsid w:val="006D3910"/>
    <w:rsid w:val="006D4893"/>
    <w:rsid w:val="006D4BF3"/>
    <w:rsid w:val="006D4D34"/>
    <w:rsid w:val="006D5276"/>
    <w:rsid w:val="006D5429"/>
    <w:rsid w:val="006D5A60"/>
    <w:rsid w:val="006D5AC7"/>
    <w:rsid w:val="006D69B9"/>
    <w:rsid w:val="006D6C8D"/>
    <w:rsid w:val="006D6F6C"/>
    <w:rsid w:val="006D7CEF"/>
    <w:rsid w:val="006E031D"/>
    <w:rsid w:val="006E4646"/>
    <w:rsid w:val="006E4EB7"/>
    <w:rsid w:val="006E4ECD"/>
    <w:rsid w:val="006E5CC0"/>
    <w:rsid w:val="006E617C"/>
    <w:rsid w:val="006E673E"/>
    <w:rsid w:val="006E6BD9"/>
    <w:rsid w:val="006E743D"/>
    <w:rsid w:val="006E7D03"/>
    <w:rsid w:val="006F286F"/>
    <w:rsid w:val="006F2A7A"/>
    <w:rsid w:val="006F32F0"/>
    <w:rsid w:val="006F496A"/>
    <w:rsid w:val="006F4E00"/>
    <w:rsid w:val="006F7B23"/>
    <w:rsid w:val="006F7E16"/>
    <w:rsid w:val="00700DC1"/>
    <w:rsid w:val="00701FD1"/>
    <w:rsid w:val="007025D1"/>
    <w:rsid w:val="00702FC7"/>
    <w:rsid w:val="007030AE"/>
    <w:rsid w:val="00703AD4"/>
    <w:rsid w:val="00703F11"/>
    <w:rsid w:val="00705CFA"/>
    <w:rsid w:val="00705E30"/>
    <w:rsid w:val="0070755F"/>
    <w:rsid w:val="00710C1D"/>
    <w:rsid w:val="007114B1"/>
    <w:rsid w:val="00711C0A"/>
    <w:rsid w:val="00713C21"/>
    <w:rsid w:val="00714079"/>
    <w:rsid w:val="00715378"/>
    <w:rsid w:val="0071576B"/>
    <w:rsid w:val="00715D26"/>
    <w:rsid w:val="007167A2"/>
    <w:rsid w:val="007179DE"/>
    <w:rsid w:val="00717ECB"/>
    <w:rsid w:val="007206E5"/>
    <w:rsid w:val="0072123E"/>
    <w:rsid w:val="00723344"/>
    <w:rsid w:val="0072349B"/>
    <w:rsid w:val="007239DF"/>
    <w:rsid w:val="007246F3"/>
    <w:rsid w:val="00724D29"/>
    <w:rsid w:val="00725606"/>
    <w:rsid w:val="00726474"/>
    <w:rsid w:val="007269FF"/>
    <w:rsid w:val="00730493"/>
    <w:rsid w:val="0073357D"/>
    <w:rsid w:val="007336E5"/>
    <w:rsid w:val="00734BF1"/>
    <w:rsid w:val="00735A34"/>
    <w:rsid w:val="007365B7"/>
    <w:rsid w:val="00737F1C"/>
    <w:rsid w:val="0074010E"/>
    <w:rsid w:val="007428A5"/>
    <w:rsid w:val="00742D18"/>
    <w:rsid w:val="00744E1B"/>
    <w:rsid w:val="00745D6D"/>
    <w:rsid w:val="007478A6"/>
    <w:rsid w:val="00750892"/>
    <w:rsid w:val="007509F4"/>
    <w:rsid w:val="00751571"/>
    <w:rsid w:val="00752884"/>
    <w:rsid w:val="00752FDC"/>
    <w:rsid w:val="0075447F"/>
    <w:rsid w:val="00755F4C"/>
    <w:rsid w:val="00756B24"/>
    <w:rsid w:val="0076037A"/>
    <w:rsid w:val="00761391"/>
    <w:rsid w:val="00762073"/>
    <w:rsid w:val="00762A3E"/>
    <w:rsid w:val="00764070"/>
    <w:rsid w:val="00765477"/>
    <w:rsid w:val="00770528"/>
    <w:rsid w:val="00770551"/>
    <w:rsid w:val="00770A3F"/>
    <w:rsid w:val="00770EED"/>
    <w:rsid w:val="0077219D"/>
    <w:rsid w:val="00772CD1"/>
    <w:rsid w:val="0077396B"/>
    <w:rsid w:val="00774143"/>
    <w:rsid w:val="00776120"/>
    <w:rsid w:val="00777EF2"/>
    <w:rsid w:val="007807F7"/>
    <w:rsid w:val="00781C5B"/>
    <w:rsid w:val="00781ED0"/>
    <w:rsid w:val="00782E3A"/>
    <w:rsid w:val="007864C4"/>
    <w:rsid w:val="00790D8E"/>
    <w:rsid w:val="00791105"/>
    <w:rsid w:val="00791359"/>
    <w:rsid w:val="007931DD"/>
    <w:rsid w:val="00793FA6"/>
    <w:rsid w:val="007943DC"/>
    <w:rsid w:val="00794F34"/>
    <w:rsid w:val="007955A6"/>
    <w:rsid w:val="0079748B"/>
    <w:rsid w:val="007A29F2"/>
    <w:rsid w:val="007A2D34"/>
    <w:rsid w:val="007A36BF"/>
    <w:rsid w:val="007A4F77"/>
    <w:rsid w:val="007A6008"/>
    <w:rsid w:val="007A6221"/>
    <w:rsid w:val="007A791C"/>
    <w:rsid w:val="007A7A37"/>
    <w:rsid w:val="007A7D3B"/>
    <w:rsid w:val="007B05D2"/>
    <w:rsid w:val="007B4003"/>
    <w:rsid w:val="007B4438"/>
    <w:rsid w:val="007B4D07"/>
    <w:rsid w:val="007B538E"/>
    <w:rsid w:val="007B67F3"/>
    <w:rsid w:val="007B6B17"/>
    <w:rsid w:val="007C0306"/>
    <w:rsid w:val="007C051C"/>
    <w:rsid w:val="007C0E31"/>
    <w:rsid w:val="007C1474"/>
    <w:rsid w:val="007C19AE"/>
    <w:rsid w:val="007C22CD"/>
    <w:rsid w:val="007C2A4D"/>
    <w:rsid w:val="007C326E"/>
    <w:rsid w:val="007C3E53"/>
    <w:rsid w:val="007C5CAE"/>
    <w:rsid w:val="007C7367"/>
    <w:rsid w:val="007D3A55"/>
    <w:rsid w:val="007D3C4C"/>
    <w:rsid w:val="007D4EDC"/>
    <w:rsid w:val="007D51E8"/>
    <w:rsid w:val="007D5AF0"/>
    <w:rsid w:val="007E0274"/>
    <w:rsid w:val="007E118B"/>
    <w:rsid w:val="007E1C76"/>
    <w:rsid w:val="007E1E79"/>
    <w:rsid w:val="007E2452"/>
    <w:rsid w:val="007E24EB"/>
    <w:rsid w:val="007E2DE2"/>
    <w:rsid w:val="007E3B54"/>
    <w:rsid w:val="007E52F2"/>
    <w:rsid w:val="007E645B"/>
    <w:rsid w:val="007E6799"/>
    <w:rsid w:val="007E738B"/>
    <w:rsid w:val="007E76FE"/>
    <w:rsid w:val="007E7E68"/>
    <w:rsid w:val="007F1AD1"/>
    <w:rsid w:val="007F1F05"/>
    <w:rsid w:val="007F20B5"/>
    <w:rsid w:val="007F2DDA"/>
    <w:rsid w:val="007F3058"/>
    <w:rsid w:val="007F3210"/>
    <w:rsid w:val="007F3744"/>
    <w:rsid w:val="007F3B7E"/>
    <w:rsid w:val="007F624B"/>
    <w:rsid w:val="007F7941"/>
    <w:rsid w:val="0080254A"/>
    <w:rsid w:val="00802AAE"/>
    <w:rsid w:val="008031D7"/>
    <w:rsid w:val="00803A4F"/>
    <w:rsid w:val="008044D3"/>
    <w:rsid w:val="0080544E"/>
    <w:rsid w:val="00807ECC"/>
    <w:rsid w:val="008107AA"/>
    <w:rsid w:val="00810893"/>
    <w:rsid w:val="00810B46"/>
    <w:rsid w:val="00810F82"/>
    <w:rsid w:val="008119D1"/>
    <w:rsid w:val="00811F88"/>
    <w:rsid w:val="008136E6"/>
    <w:rsid w:val="00816D4A"/>
    <w:rsid w:val="00817F0C"/>
    <w:rsid w:val="0082011D"/>
    <w:rsid w:val="00820D8B"/>
    <w:rsid w:val="008229FA"/>
    <w:rsid w:val="00824443"/>
    <w:rsid w:val="00824B16"/>
    <w:rsid w:val="00825819"/>
    <w:rsid w:val="00826979"/>
    <w:rsid w:val="0082764F"/>
    <w:rsid w:val="008277CD"/>
    <w:rsid w:val="00827C35"/>
    <w:rsid w:val="00827E6F"/>
    <w:rsid w:val="00827F26"/>
    <w:rsid w:val="008302E7"/>
    <w:rsid w:val="00830890"/>
    <w:rsid w:val="0083141E"/>
    <w:rsid w:val="00832194"/>
    <w:rsid w:val="00832A30"/>
    <w:rsid w:val="00832F18"/>
    <w:rsid w:val="008330E9"/>
    <w:rsid w:val="00833880"/>
    <w:rsid w:val="00833E82"/>
    <w:rsid w:val="00834BED"/>
    <w:rsid w:val="00835682"/>
    <w:rsid w:val="00835CC9"/>
    <w:rsid w:val="00836CC7"/>
    <w:rsid w:val="008405C1"/>
    <w:rsid w:val="008409CA"/>
    <w:rsid w:val="00841241"/>
    <w:rsid w:val="00841566"/>
    <w:rsid w:val="008417D9"/>
    <w:rsid w:val="00841828"/>
    <w:rsid w:val="00842803"/>
    <w:rsid w:val="0084473C"/>
    <w:rsid w:val="00852949"/>
    <w:rsid w:val="00852AC8"/>
    <w:rsid w:val="00854971"/>
    <w:rsid w:val="00854A7E"/>
    <w:rsid w:val="0085514D"/>
    <w:rsid w:val="008554B1"/>
    <w:rsid w:val="00857714"/>
    <w:rsid w:val="008605F4"/>
    <w:rsid w:val="00863062"/>
    <w:rsid w:val="008631A3"/>
    <w:rsid w:val="00863636"/>
    <w:rsid w:val="00863B30"/>
    <w:rsid w:val="00863ED6"/>
    <w:rsid w:val="0086436D"/>
    <w:rsid w:val="00864BBA"/>
    <w:rsid w:val="008662C1"/>
    <w:rsid w:val="008664F5"/>
    <w:rsid w:val="00870AAA"/>
    <w:rsid w:val="00870DEA"/>
    <w:rsid w:val="00871AC2"/>
    <w:rsid w:val="0087235E"/>
    <w:rsid w:val="00872AE1"/>
    <w:rsid w:val="00873110"/>
    <w:rsid w:val="008734A1"/>
    <w:rsid w:val="00873783"/>
    <w:rsid w:val="00873EE6"/>
    <w:rsid w:val="008747F3"/>
    <w:rsid w:val="00875BF4"/>
    <w:rsid w:val="00875C18"/>
    <w:rsid w:val="0087627E"/>
    <w:rsid w:val="00876B4C"/>
    <w:rsid w:val="008775B7"/>
    <w:rsid w:val="008803C3"/>
    <w:rsid w:val="00880B78"/>
    <w:rsid w:val="00882A8D"/>
    <w:rsid w:val="0088318F"/>
    <w:rsid w:val="00883859"/>
    <w:rsid w:val="00883DCB"/>
    <w:rsid w:val="00884839"/>
    <w:rsid w:val="00884DA4"/>
    <w:rsid w:val="00885927"/>
    <w:rsid w:val="00886370"/>
    <w:rsid w:val="008906E9"/>
    <w:rsid w:val="00890D67"/>
    <w:rsid w:val="00891F09"/>
    <w:rsid w:val="008928F5"/>
    <w:rsid w:val="008935AE"/>
    <w:rsid w:val="00894EB5"/>
    <w:rsid w:val="0089500B"/>
    <w:rsid w:val="00895477"/>
    <w:rsid w:val="00895CB7"/>
    <w:rsid w:val="0089607C"/>
    <w:rsid w:val="00896A9F"/>
    <w:rsid w:val="00897F3A"/>
    <w:rsid w:val="008A18E5"/>
    <w:rsid w:val="008A2A53"/>
    <w:rsid w:val="008A4779"/>
    <w:rsid w:val="008A48B3"/>
    <w:rsid w:val="008A4AD2"/>
    <w:rsid w:val="008A4F07"/>
    <w:rsid w:val="008A560D"/>
    <w:rsid w:val="008A7748"/>
    <w:rsid w:val="008B02A4"/>
    <w:rsid w:val="008B29E9"/>
    <w:rsid w:val="008B5936"/>
    <w:rsid w:val="008B5FC8"/>
    <w:rsid w:val="008B60D1"/>
    <w:rsid w:val="008B619B"/>
    <w:rsid w:val="008B6E82"/>
    <w:rsid w:val="008B6F48"/>
    <w:rsid w:val="008C1C7D"/>
    <w:rsid w:val="008C1C8E"/>
    <w:rsid w:val="008C257B"/>
    <w:rsid w:val="008C2786"/>
    <w:rsid w:val="008C2F4B"/>
    <w:rsid w:val="008C425F"/>
    <w:rsid w:val="008C5919"/>
    <w:rsid w:val="008C7109"/>
    <w:rsid w:val="008C7251"/>
    <w:rsid w:val="008D0289"/>
    <w:rsid w:val="008D05A2"/>
    <w:rsid w:val="008D068C"/>
    <w:rsid w:val="008D16C0"/>
    <w:rsid w:val="008D1C24"/>
    <w:rsid w:val="008D2AED"/>
    <w:rsid w:val="008D3247"/>
    <w:rsid w:val="008D344C"/>
    <w:rsid w:val="008D347C"/>
    <w:rsid w:val="008D6B64"/>
    <w:rsid w:val="008D7CB7"/>
    <w:rsid w:val="008E04F2"/>
    <w:rsid w:val="008E0F1F"/>
    <w:rsid w:val="008E22D2"/>
    <w:rsid w:val="008E4896"/>
    <w:rsid w:val="008E4F77"/>
    <w:rsid w:val="008E5F9F"/>
    <w:rsid w:val="008E69AB"/>
    <w:rsid w:val="008E6A5F"/>
    <w:rsid w:val="008E6FC6"/>
    <w:rsid w:val="008E7883"/>
    <w:rsid w:val="008F0473"/>
    <w:rsid w:val="008F0F0A"/>
    <w:rsid w:val="008F11BA"/>
    <w:rsid w:val="008F215C"/>
    <w:rsid w:val="008F270A"/>
    <w:rsid w:val="008F2C22"/>
    <w:rsid w:val="008F2CC9"/>
    <w:rsid w:val="008F2E06"/>
    <w:rsid w:val="008F358D"/>
    <w:rsid w:val="008F378E"/>
    <w:rsid w:val="008F3C5A"/>
    <w:rsid w:val="008F5F1B"/>
    <w:rsid w:val="008F7371"/>
    <w:rsid w:val="00900398"/>
    <w:rsid w:val="00900D3E"/>
    <w:rsid w:val="009014F9"/>
    <w:rsid w:val="00901A81"/>
    <w:rsid w:val="00901F91"/>
    <w:rsid w:val="009024B4"/>
    <w:rsid w:val="009033AC"/>
    <w:rsid w:val="00904350"/>
    <w:rsid w:val="00904DBB"/>
    <w:rsid w:val="00905D39"/>
    <w:rsid w:val="009060F8"/>
    <w:rsid w:val="00907959"/>
    <w:rsid w:val="0091387D"/>
    <w:rsid w:val="0091504D"/>
    <w:rsid w:val="009151B9"/>
    <w:rsid w:val="0091544B"/>
    <w:rsid w:val="00916254"/>
    <w:rsid w:val="00916C29"/>
    <w:rsid w:val="00916C84"/>
    <w:rsid w:val="009172D4"/>
    <w:rsid w:val="009213C9"/>
    <w:rsid w:val="009237EA"/>
    <w:rsid w:val="009242AD"/>
    <w:rsid w:val="0092497D"/>
    <w:rsid w:val="009257F5"/>
    <w:rsid w:val="009312B1"/>
    <w:rsid w:val="00931535"/>
    <w:rsid w:val="009315BF"/>
    <w:rsid w:val="0093197C"/>
    <w:rsid w:val="00931BBC"/>
    <w:rsid w:val="00933464"/>
    <w:rsid w:val="009335F5"/>
    <w:rsid w:val="0093389F"/>
    <w:rsid w:val="00934331"/>
    <w:rsid w:val="00934621"/>
    <w:rsid w:val="00934962"/>
    <w:rsid w:val="0093652A"/>
    <w:rsid w:val="00936CEF"/>
    <w:rsid w:val="00941194"/>
    <w:rsid w:val="0094279F"/>
    <w:rsid w:val="009428C2"/>
    <w:rsid w:val="00942BCC"/>
    <w:rsid w:val="0094589E"/>
    <w:rsid w:val="00946275"/>
    <w:rsid w:val="0094661B"/>
    <w:rsid w:val="00947B71"/>
    <w:rsid w:val="00947EFD"/>
    <w:rsid w:val="00950502"/>
    <w:rsid w:val="0095062F"/>
    <w:rsid w:val="00950873"/>
    <w:rsid w:val="00954F74"/>
    <w:rsid w:val="0095509D"/>
    <w:rsid w:val="009552BA"/>
    <w:rsid w:val="009564C1"/>
    <w:rsid w:val="00956C5C"/>
    <w:rsid w:val="009570A6"/>
    <w:rsid w:val="009575CB"/>
    <w:rsid w:val="00960654"/>
    <w:rsid w:val="00962342"/>
    <w:rsid w:val="00962BD1"/>
    <w:rsid w:val="0096392A"/>
    <w:rsid w:val="00963F49"/>
    <w:rsid w:val="00964022"/>
    <w:rsid w:val="00965408"/>
    <w:rsid w:val="00966053"/>
    <w:rsid w:val="00966B7B"/>
    <w:rsid w:val="00970E91"/>
    <w:rsid w:val="00970FCE"/>
    <w:rsid w:val="009716C1"/>
    <w:rsid w:val="0097244B"/>
    <w:rsid w:val="0097284F"/>
    <w:rsid w:val="00974753"/>
    <w:rsid w:val="00974A6D"/>
    <w:rsid w:val="00974EEA"/>
    <w:rsid w:val="00976DE6"/>
    <w:rsid w:val="00980D86"/>
    <w:rsid w:val="00982C68"/>
    <w:rsid w:val="00983DE7"/>
    <w:rsid w:val="00985175"/>
    <w:rsid w:val="0098545C"/>
    <w:rsid w:val="00985CB4"/>
    <w:rsid w:val="00986C11"/>
    <w:rsid w:val="00992981"/>
    <w:rsid w:val="00992E28"/>
    <w:rsid w:val="00992EC2"/>
    <w:rsid w:val="00993087"/>
    <w:rsid w:val="00994515"/>
    <w:rsid w:val="0099613F"/>
    <w:rsid w:val="0099639A"/>
    <w:rsid w:val="00996E2A"/>
    <w:rsid w:val="00996F40"/>
    <w:rsid w:val="009A180A"/>
    <w:rsid w:val="009A284E"/>
    <w:rsid w:val="009A56B8"/>
    <w:rsid w:val="009A5DD8"/>
    <w:rsid w:val="009A6A9B"/>
    <w:rsid w:val="009A6DF7"/>
    <w:rsid w:val="009B08B5"/>
    <w:rsid w:val="009B105E"/>
    <w:rsid w:val="009B1191"/>
    <w:rsid w:val="009B1337"/>
    <w:rsid w:val="009B13A7"/>
    <w:rsid w:val="009B28F8"/>
    <w:rsid w:val="009B52A4"/>
    <w:rsid w:val="009B558E"/>
    <w:rsid w:val="009B6A94"/>
    <w:rsid w:val="009B6CB7"/>
    <w:rsid w:val="009B7332"/>
    <w:rsid w:val="009C13B5"/>
    <w:rsid w:val="009C1665"/>
    <w:rsid w:val="009C203C"/>
    <w:rsid w:val="009C2884"/>
    <w:rsid w:val="009C37D7"/>
    <w:rsid w:val="009C3F59"/>
    <w:rsid w:val="009C43CB"/>
    <w:rsid w:val="009C5DFB"/>
    <w:rsid w:val="009C64B9"/>
    <w:rsid w:val="009C72A9"/>
    <w:rsid w:val="009D1352"/>
    <w:rsid w:val="009D23B7"/>
    <w:rsid w:val="009D36C2"/>
    <w:rsid w:val="009D44BC"/>
    <w:rsid w:val="009D5BFC"/>
    <w:rsid w:val="009D6E0F"/>
    <w:rsid w:val="009E03B2"/>
    <w:rsid w:val="009E1353"/>
    <w:rsid w:val="009E1E9D"/>
    <w:rsid w:val="009E29EB"/>
    <w:rsid w:val="009E359D"/>
    <w:rsid w:val="009E4BD0"/>
    <w:rsid w:val="009E694A"/>
    <w:rsid w:val="009E729F"/>
    <w:rsid w:val="009E7495"/>
    <w:rsid w:val="009F0308"/>
    <w:rsid w:val="009F0B56"/>
    <w:rsid w:val="009F13E1"/>
    <w:rsid w:val="009F188E"/>
    <w:rsid w:val="009F28FA"/>
    <w:rsid w:val="009F2EB2"/>
    <w:rsid w:val="009F3271"/>
    <w:rsid w:val="009F3B55"/>
    <w:rsid w:val="009F5854"/>
    <w:rsid w:val="009F5D54"/>
    <w:rsid w:val="009F62BD"/>
    <w:rsid w:val="009F6AC9"/>
    <w:rsid w:val="009F736F"/>
    <w:rsid w:val="009F7A77"/>
    <w:rsid w:val="00A015AD"/>
    <w:rsid w:val="00A03407"/>
    <w:rsid w:val="00A05818"/>
    <w:rsid w:val="00A06A14"/>
    <w:rsid w:val="00A0722D"/>
    <w:rsid w:val="00A07873"/>
    <w:rsid w:val="00A07A2B"/>
    <w:rsid w:val="00A1002D"/>
    <w:rsid w:val="00A1060D"/>
    <w:rsid w:val="00A11F37"/>
    <w:rsid w:val="00A124D3"/>
    <w:rsid w:val="00A129D1"/>
    <w:rsid w:val="00A13403"/>
    <w:rsid w:val="00A1344B"/>
    <w:rsid w:val="00A13D2B"/>
    <w:rsid w:val="00A151B8"/>
    <w:rsid w:val="00A15FEF"/>
    <w:rsid w:val="00A17395"/>
    <w:rsid w:val="00A17DC6"/>
    <w:rsid w:val="00A208ED"/>
    <w:rsid w:val="00A2103B"/>
    <w:rsid w:val="00A246B5"/>
    <w:rsid w:val="00A24A1F"/>
    <w:rsid w:val="00A26415"/>
    <w:rsid w:val="00A26DA8"/>
    <w:rsid w:val="00A2764A"/>
    <w:rsid w:val="00A31418"/>
    <w:rsid w:val="00A31451"/>
    <w:rsid w:val="00A31A6A"/>
    <w:rsid w:val="00A32C2B"/>
    <w:rsid w:val="00A3326E"/>
    <w:rsid w:val="00A33B9B"/>
    <w:rsid w:val="00A3567C"/>
    <w:rsid w:val="00A365DD"/>
    <w:rsid w:val="00A37A73"/>
    <w:rsid w:val="00A37E4B"/>
    <w:rsid w:val="00A405C0"/>
    <w:rsid w:val="00A42C8D"/>
    <w:rsid w:val="00A434B4"/>
    <w:rsid w:val="00A45366"/>
    <w:rsid w:val="00A45A0F"/>
    <w:rsid w:val="00A46789"/>
    <w:rsid w:val="00A46F93"/>
    <w:rsid w:val="00A474D3"/>
    <w:rsid w:val="00A47FE1"/>
    <w:rsid w:val="00A50250"/>
    <w:rsid w:val="00A512A7"/>
    <w:rsid w:val="00A51588"/>
    <w:rsid w:val="00A516B3"/>
    <w:rsid w:val="00A52244"/>
    <w:rsid w:val="00A5331A"/>
    <w:rsid w:val="00A54244"/>
    <w:rsid w:val="00A551B5"/>
    <w:rsid w:val="00A55314"/>
    <w:rsid w:val="00A56147"/>
    <w:rsid w:val="00A5713F"/>
    <w:rsid w:val="00A57870"/>
    <w:rsid w:val="00A60A89"/>
    <w:rsid w:val="00A60C19"/>
    <w:rsid w:val="00A61D15"/>
    <w:rsid w:val="00A62BD6"/>
    <w:rsid w:val="00A62FFE"/>
    <w:rsid w:val="00A6476F"/>
    <w:rsid w:val="00A65509"/>
    <w:rsid w:val="00A6606D"/>
    <w:rsid w:val="00A6621C"/>
    <w:rsid w:val="00A675A6"/>
    <w:rsid w:val="00A72425"/>
    <w:rsid w:val="00A731A7"/>
    <w:rsid w:val="00A746AD"/>
    <w:rsid w:val="00A75089"/>
    <w:rsid w:val="00A779B6"/>
    <w:rsid w:val="00A77F38"/>
    <w:rsid w:val="00A8042E"/>
    <w:rsid w:val="00A818FC"/>
    <w:rsid w:val="00A83D86"/>
    <w:rsid w:val="00A8416C"/>
    <w:rsid w:val="00A85D22"/>
    <w:rsid w:val="00A87B29"/>
    <w:rsid w:val="00A90463"/>
    <w:rsid w:val="00A915E5"/>
    <w:rsid w:val="00A91992"/>
    <w:rsid w:val="00A91C9E"/>
    <w:rsid w:val="00A92205"/>
    <w:rsid w:val="00A92991"/>
    <w:rsid w:val="00A92FCC"/>
    <w:rsid w:val="00A936D9"/>
    <w:rsid w:val="00A93953"/>
    <w:rsid w:val="00A94349"/>
    <w:rsid w:val="00A94C3C"/>
    <w:rsid w:val="00A965DC"/>
    <w:rsid w:val="00A971E8"/>
    <w:rsid w:val="00A9754B"/>
    <w:rsid w:val="00AA0018"/>
    <w:rsid w:val="00AA03B1"/>
    <w:rsid w:val="00AA0E9B"/>
    <w:rsid w:val="00AA1D9D"/>
    <w:rsid w:val="00AA20EC"/>
    <w:rsid w:val="00AA23E5"/>
    <w:rsid w:val="00AA456D"/>
    <w:rsid w:val="00AA4A12"/>
    <w:rsid w:val="00AA5441"/>
    <w:rsid w:val="00AA65DA"/>
    <w:rsid w:val="00AA6D9C"/>
    <w:rsid w:val="00AB0959"/>
    <w:rsid w:val="00AB1C2D"/>
    <w:rsid w:val="00AB2AB7"/>
    <w:rsid w:val="00AB365C"/>
    <w:rsid w:val="00AB3CED"/>
    <w:rsid w:val="00AB46FA"/>
    <w:rsid w:val="00AB56A9"/>
    <w:rsid w:val="00AB585E"/>
    <w:rsid w:val="00AB6B77"/>
    <w:rsid w:val="00AB72BD"/>
    <w:rsid w:val="00AC0DB9"/>
    <w:rsid w:val="00AC2134"/>
    <w:rsid w:val="00AC3D47"/>
    <w:rsid w:val="00AC7750"/>
    <w:rsid w:val="00AC7B2E"/>
    <w:rsid w:val="00AD001E"/>
    <w:rsid w:val="00AD3FF5"/>
    <w:rsid w:val="00AD4B8C"/>
    <w:rsid w:val="00AD6469"/>
    <w:rsid w:val="00AE01AD"/>
    <w:rsid w:val="00AE1043"/>
    <w:rsid w:val="00AE135E"/>
    <w:rsid w:val="00AE1B90"/>
    <w:rsid w:val="00AE282B"/>
    <w:rsid w:val="00AE2B8B"/>
    <w:rsid w:val="00AE41A4"/>
    <w:rsid w:val="00AE44B6"/>
    <w:rsid w:val="00AE45B4"/>
    <w:rsid w:val="00AE5008"/>
    <w:rsid w:val="00AE54F7"/>
    <w:rsid w:val="00AE7C31"/>
    <w:rsid w:val="00AF031F"/>
    <w:rsid w:val="00AF0568"/>
    <w:rsid w:val="00AF138E"/>
    <w:rsid w:val="00AF222A"/>
    <w:rsid w:val="00AF31C7"/>
    <w:rsid w:val="00AF39DA"/>
    <w:rsid w:val="00AF45A1"/>
    <w:rsid w:val="00AF5FAB"/>
    <w:rsid w:val="00AF6281"/>
    <w:rsid w:val="00AF7155"/>
    <w:rsid w:val="00AF7548"/>
    <w:rsid w:val="00AF769C"/>
    <w:rsid w:val="00AF769E"/>
    <w:rsid w:val="00B007ED"/>
    <w:rsid w:val="00B00D04"/>
    <w:rsid w:val="00B019EA"/>
    <w:rsid w:val="00B01BDE"/>
    <w:rsid w:val="00B01F4D"/>
    <w:rsid w:val="00B0212D"/>
    <w:rsid w:val="00B02626"/>
    <w:rsid w:val="00B027E8"/>
    <w:rsid w:val="00B02F14"/>
    <w:rsid w:val="00B06D49"/>
    <w:rsid w:val="00B0747D"/>
    <w:rsid w:val="00B114C5"/>
    <w:rsid w:val="00B11AE9"/>
    <w:rsid w:val="00B128F3"/>
    <w:rsid w:val="00B12A7F"/>
    <w:rsid w:val="00B13358"/>
    <w:rsid w:val="00B133B1"/>
    <w:rsid w:val="00B135C9"/>
    <w:rsid w:val="00B15219"/>
    <w:rsid w:val="00B154E1"/>
    <w:rsid w:val="00B15768"/>
    <w:rsid w:val="00B15EA6"/>
    <w:rsid w:val="00B167A3"/>
    <w:rsid w:val="00B16E1D"/>
    <w:rsid w:val="00B20DAF"/>
    <w:rsid w:val="00B2111D"/>
    <w:rsid w:val="00B21946"/>
    <w:rsid w:val="00B22EF6"/>
    <w:rsid w:val="00B25D6B"/>
    <w:rsid w:val="00B264D8"/>
    <w:rsid w:val="00B3069F"/>
    <w:rsid w:val="00B31BE9"/>
    <w:rsid w:val="00B328FE"/>
    <w:rsid w:val="00B354FD"/>
    <w:rsid w:val="00B36D1C"/>
    <w:rsid w:val="00B36EC9"/>
    <w:rsid w:val="00B37DB2"/>
    <w:rsid w:val="00B4016D"/>
    <w:rsid w:val="00B40BED"/>
    <w:rsid w:val="00B41639"/>
    <w:rsid w:val="00B424B9"/>
    <w:rsid w:val="00B42A30"/>
    <w:rsid w:val="00B445CA"/>
    <w:rsid w:val="00B445FE"/>
    <w:rsid w:val="00B45679"/>
    <w:rsid w:val="00B4619A"/>
    <w:rsid w:val="00B469FF"/>
    <w:rsid w:val="00B4787B"/>
    <w:rsid w:val="00B50962"/>
    <w:rsid w:val="00B51237"/>
    <w:rsid w:val="00B52792"/>
    <w:rsid w:val="00B52C33"/>
    <w:rsid w:val="00B5318F"/>
    <w:rsid w:val="00B531B2"/>
    <w:rsid w:val="00B5367D"/>
    <w:rsid w:val="00B537BB"/>
    <w:rsid w:val="00B55CEC"/>
    <w:rsid w:val="00B5639C"/>
    <w:rsid w:val="00B56F10"/>
    <w:rsid w:val="00B577EF"/>
    <w:rsid w:val="00B57EF4"/>
    <w:rsid w:val="00B61132"/>
    <w:rsid w:val="00B62E43"/>
    <w:rsid w:val="00B636BC"/>
    <w:rsid w:val="00B6395F"/>
    <w:rsid w:val="00B66897"/>
    <w:rsid w:val="00B67100"/>
    <w:rsid w:val="00B67A31"/>
    <w:rsid w:val="00B67AF6"/>
    <w:rsid w:val="00B7129B"/>
    <w:rsid w:val="00B753D4"/>
    <w:rsid w:val="00B76938"/>
    <w:rsid w:val="00B76FA1"/>
    <w:rsid w:val="00B770D8"/>
    <w:rsid w:val="00B801CA"/>
    <w:rsid w:val="00B80813"/>
    <w:rsid w:val="00B819E7"/>
    <w:rsid w:val="00B81F78"/>
    <w:rsid w:val="00B82750"/>
    <w:rsid w:val="00B82A8B"/>
    <w:rsid w:val="00B8358A"/>
    <w:rsid w:val="00B85D76"/>
    <w:rsid w:val="00B85FC2"/>
    <w:rsid w:val="00B87455"/>
    <w:rsid w:val="00B923CA"/>
    <w:rsid w:val="00B9364E"/>
    <w:rsid w:val="00B9377E"/>
    <w:rsid w:val="00B946D4"/>
    <w:rsid w:val="00B95C1C"/>
    <w:rsid w:val="00B9704F"/>
    <w:rsid w:val="00B973FC"/>
    <w:rsid w:val="00BA3144"/>
    <w:rsid w:val="00BA3507"/>
    <w:rsid w:val="00BA4790"/>
    <w:rsid w:val="00BA5C50"/>
    <w:rsid w:val="00BA65A2"/>
    <w:rsid w:val="00BA66CC"/>
    <w:rsid w:val="00BA6984"/>
    <w:rsid w:val="00BA77BA"/>
    <w:rsid w:val="00BA7C99"/>
    <w:rsid w:val="00BA7D7B"/>
    <w:rsid w:val="00BB09A5"/>
    <w:rsid w:val="00BB0AE5"/>
    <w:rsid w:val="00BB3AB4"/>
    <w:rsid w:val="00BB40F5"/>
    <w:rsid w:val="00BB510D"/>
    <w:rsid w:val="00BB5853"/>
    <w:rsid w:val="00BB6044"/>
    <w:rsid w:val="00BB6581"/>
    <w:rsid w:val="00BB6753"/>
    <w:rsid w:val="00BC0060"/>
    <w:rsid w:val="00BC1AAE"/>
    <w:rsid w:val="00BC1F40"/>
    <w:rsid w:val="00BC3021"/>
    <w:rsid w:val="00BC3D20"/>
    <w:rsid w:val="00BC4AB0"/>
    <w:rsid w:val="00BC4C8E"/>
    <w:rsid w:val="00BC5598"/>
    <w:rsid w:val="00BC6F65"/>
    <w:rsid w:val="00BC798B"/>
    <w:rsid w:val="00BD2097"/>
    <w:rsid w:val="00BD23C8"/>
    <w:rsid w:val="00BD33D5"/>
    <w:rsid w:val="00BD3D07"/>
    <w:rsid w:val="00BD3F54"/>
    <w:rsid w:val="00BD782D"/>
    <w:rsid w:val="00BE0108"/>
    <w:rsid w:val="00BE022F"/>
    <w:rsid w:val="00BE025C"/>
    <w:rsid w:val="00BE0503"/>
    <w:rsid w:val="00BE06C0"/>
    <w:rsid w:val="00BE20AB"/>
    <w:rsid w:val="00BE502D"/>
    <w:rsid w:val="00BE55F9"/>
    <w:rsid w:val="00BE5E74"/>
    <w:rsid w:val="00BE6093"/>
    <w:rsid w:val="00BE6532"/>
    <w:rsid w:val="00BE78C3"/>
    <w:rsid w:val="00BE7A5D"/>
    <w:rsid w:val="00BF0790"/>
    <w:rsid w:val="00BF0C21"/>
    <w:rsid w:val="00BF2EC2"/>
    <w:rsid w:val="00BF3583"/>
    <w:rsid w:val="00BF4462"/>
    <w:rsid w:val="00BF4583"/>
    <w:rsid w:val="00BF49D8"/>
    <w:rsid w:val="00BF4DED"/>
    <w:rsid w:val="00BF580C"/>
    <w:rsid w:val="00BF5F70"/>
    <w:rsid w:val="00C0065A"/>
    <w:rsid w:val="00C00CF3"/>
    <w:rsid w:val="00C01437"/>
    <w:rsid w:val="00C0149E"/>
    <w:rsid w:val="00C016EC"/>
    <w:rsid w:val="00C01B32"/>
    <w:rsid w:val="00C01EB8"/>
    <w:rsid w:val="00C027A6"/>
    <w:rsid w:val="00C02D47"/>
    <w:rsid w:val="00C02EE5"/>
    <w:rsid w:val="00C05FD1"/>
    <w:rsid w:val="00C0783B"/>
    <w:rsid w:val="00C07A48"/>
    <w:rsid w:val="00C07F90"/>
    <w:rsid w:val="00C10B57"/>
    <w:rsid w:val="00C10C06"/>
    <w:rsid w:val="00C11495"/>
    <w:rsid w:val="00C115DA"/>
    <w:rsid w:val="00C13F31"/>
    <w:rsid w:val="00C14FD8"/>
    <w:rsid w:val="00C15454"/>
    <w:rsid w:val="00C16B50"/>
    <w:rsid w:val="00C20732"/>
    <w:rsid w:val="00C20984"/>
    <w:rsid w:val="00C21DA6"/>
    <w:rsid w:val="00C2224A"/>
    <w:rsid w:val="00C22622"/>
    <w:rsid w:val="00C226D1"/>
    <w:rsid w:val="00C23195"/>
    <w:rsid w:val="00C23778"/>
    <w:rsid w:val="00C242A3"/>
    <w:rsid w:val="00C247C8"/>
    <w:rsid w:val="00C24B4D"/>
    <w:rsid w:val="00C24F17"/>
    <w:rsid w:val="00C25CC6"/>
    <w:rsid w:val="00C26FE5"/>
    <w:rsid w:val="00C3060B"/>
    <w:rsid w:val="00C3104C"/>
    <w:rsid w:val="00C311D3"/>
    <w:rsid w:val="00C31FBB"/>
    <w:rsid w:val="00C340E7"/>
    <w:rsid w:val="00C351F0"/>
    <w:rsid w:val="00C35B2F"/>
    <w:rsid w:val="00C3618E"/>
    <w:rsid w:val="00C37A27"/>
    <w:rsid w:val="00C4019F"/>
    <w:rsid w:val="00C405B7"/>
    <w:rsid w:val="00C410A4"/>
    <w:rsid w:val="00C410DA"/>
    <w:rsid w:val="00C415E0"/>
    <w:rsid w:val="00C4195B"/>
    <w:rsid w:val="00C44109"/>
    <w:rsid w:val="00C445F0"/>
    <w:rsid w:val="00C454AA"/>
    <w:rsid w:val="00C46BD4"/>
    <w:rsid w:val="00C47485"/>
    <w:rsid w:val="00C5028B"/>
    <w:rsid w:val="00C51455"/>
    <w:rsid w:val="00C527F4"/>
    <w:rsid w:val="00C52A72"/>
    <w:rsid w:val="00C533F9"/>
    <w:rsid w:val="00C53CBE"/>
    <w:rsid w:val="00C56351"/>
    <w:rsid w:val="00C56722"/>
    <w:rsid w:val="00C57242"/>
    <w:rsid w:val="00C57F5D"/>
    <w:rsid w:val="00C61DFF"/>
    <w:rsid w:val="00C61ED5"/>
    <w:rsid w:val="00C62F8A"/>
    <w:rsid w:val="00C63019"/>
    <w:rsid w:val="00C6479B"/>
    <w:rsid w:val="00C66F28"/>
    <w:rsid w:val="00C66FC4"/>
    <w:rsid w:val="00C67B27"/>
    <w:rsid w:val="00C67CCC"/>
    <w:rsid w:val="00C67DE2"/>
    <w:rsid w:val="00C7148A"/>
    <w:rsid w:val="00C723DC"/>
    <w:rsid w:val="00C73118"/>
    <w:rsid w:val="00C73261"/>
    <w:rsid w:val="00C767F3"/>
    <w:rsid w:val="00C80C8E"/>
    <w:rsid w:val="00C82E81"/>
    <w:rsid w:val="00C834EF"/>
    <w:rsid w:val="00C856B2"/>
    <w:rsid w:val="00C864EF"/>
    <w:rsid w:val="00C86A49"/>
    <w:rsid w:val="00C86AD4"/>
    <w:rsid w:val="00C86AEA"/>
    <w:rsid w:val="00C90CC1"/>
    <w:rsid w:val="00C9177F"/>
    <w:rsid w:val="00C91780"/>
    <w:rsid w:val="00C91C62"/>
    <w:rsid w:val="00C920A2"/>
    <w:rsid w:val="00C9274E"/>
    <w:rsid w:val="00C93294"/>
    <w:rsid w:val="00C933A2"/>
    <w:rsid w:val="00C93F45"/>
    <w:rsid w:val="00C9528B"/>
    <w:rsid w:val="00C95439"/>
    <w:rsid w:val="00CA01B0"/>
    <w:rsid w:val="00CA2209"/>
    <w:rsid w:val="00CA3516"/>
    <w:rsid w:val="00CA5500"/>
    <w:rsid w:val="00CA5B78"/>
    <w:rsid w:val="00CA69BA"/>
    <w:rsid w:val="00CA69EA"/>
    <w:rsid w:val="00CA76BB"/>
    <w:rsid w:val="00CA7B8A"/>
    <w:rsid w:val="00CB102F"/>
    <w:rsid w:val="00CB1408"/>
    <w:rsid w:val="00CB152F"/>
    <w:rsid w:val="00CB1B0B"/>
    <w:rsid w:val="00CB23CC"/>
    <w:rsid w:val="00CB2A2D"/>
    <w:rsid w:val="00CB329F"/>
    <w:rsid w:val="00CB479C"/>
    <w:rsid w:val="00CB4817"/>
    <w:rsid w:val="00CB50A0"/>
    <w:rsid w:val="00CB51A1"/>
    <w:rsid w:val="00CB5507"/>
    <w:rsid w:val="00CB55D4"/>
    <w:rsid w:val="00CB6C80"/>
    <w:rsid w:val="00CB6E09"/>
    <w:rsid w:val="00CB7D8D"/>
    <w:rsid w:val="00CC043A"/>
    <w:rsid w:val="00CC4259"/>
    <w:rsid w:val="00CC4932"/>
    <w:rsid w:val="00CC634E"/>
    <w:rsid w:val="00CC664D"/>
    <w:rsid w:val="00CD0021"/>
    <w:rsid w:val="00CD07DE"/>
    <w:rsid w:val="00CD0836"/>
    <w:rsid w:val="00CD1096"/>
    <w:rsid w:val="00CD29F4"/>
    <w:rsid w:val="00CD353D"/>
    <w:rsid w:val="00CD3BBA"/>
    <w:rsid w:val="00CD4CAC"/>
    <w:rsid w:val="00CD5D90"/>
    <w:rsid w:val="00CD5FD7"/>
    <w:rsid w:val="00CD617B"/>
    <w:rsid w:val="00CD75C9"/>
    <w:rsid w:val="00CE0796"/>
    <w:rsid w:val="00CE453D"/>
    <w:rsid w:val="00CE501D"/>
    <w:rsid w:val="00CE51BF"/>
    <w:rsid w:val="00CE5DDF"/>
    <w:rsid w:val="00CE636E"/>
    <w:rsid w:val="00CE7CFC"/>
    <w:rsid w:val="00CF006D"/>
    <w:rsid w:val="00CF4D9C"/>
    <w:rsid w:val="00CF7447"/>
    <w:rsid w:val="00CF7998"/>
    <w:rsid w:val="00D0288E"/>
    <w:rsid w:val="00D028D3"/>
    <w:rsid w:val="00D032E3"/>
    <w:rsid w:val="00D042B0"/>
    <w:rsid w:val="00D05167"/>
    <w:rsid w:val="00D05C6E"/>
    <w:rsid w:val="00D0648C"/>
    <w:rsid w:val="00D06A5B"/>
    <w:rsid w:val="00D07417"/>
    <w:rsid w:val="00D118DF"/>
    <w:rsid w:val="00D11E61"/>
    <w:rsid w:val="00D1333A"/>
    <w:rsid w:val="00D134D1"/>
    <w:rsid w:val="00D134EC"/>
    <w:rsid w:val="00D1387D"/>
    <w:rsid w:val="00D1399C"/>
    <w:rsid w:val="00D13CC9"/>
    <w:rsid w:val="00D14431"/>
    <w:rsid w:val="00D14D29"/>
    <w:rsid w:val="00D1593B"/>
    <w:rsid w:val="00D1626A"/>
    <w:rsid w:val="00D16333"/>
    <w:rsid w:val="00D17CC4"/>
    <w:rsid w:val="00D17F85"/>
    <w:rsid w:val="00D20D25"/>
    <w:rsid w:val="00D20DEA"/>
    <w:rsid w:val="00D216F7"/>
    <w:rsid w:val="00D22049"/>
    <w:rsid w:val="00D24B5F"/>
    <w:rsid w:val="00D2504D"/>
    <w:rsid w:val="00D252F1"/>
    <w:rsid w:val="00D277C1"/>
    <w:rsid w:val="00D27AC4"/>
    <w:rsid w:val="00D3020B"/>
    <w:rsid w:val="00D30755"/>
    <w:rsid w:val="00D30B16"/>
    <w:rsid w:val="00D3225E"/>
    <w:rsid w:val="00D33AC7"/>
    <w:rsid w:val="00D35238"/>
    <w:rsid w:val="00D3526B"/>
    <w:rsid w:val="00D35B2B"/>
    <w:rsid w:val="00D37324"/>
    <w:rsid w:val="00D374A4"/>
    <w:rsid w:val="00D413EA"/>
    <w:rsid w:val="00D41B73"/>
    <w:rsid w:val="00D41C75"/>
    <w:rsid w:val="00D43D0B"/>
    <w:rsid w:val="00D455BE"/>
    <w:rsid w:val="00D46A06"/>
    <w:rsid w:val="00D50BD8"/>
    <w:rsid w:val="00D50D81"/>
    <w:rsid w:val="00D516BB"/>
    <w:rsid w:val="00D52F95"/>
    <w:rsid w:val="00D54E10"/>
    <w:rsid w:val="00D551BA"/>
    <w:rsid w:val="00D553F8"/>
    <w:rsid w:val="00D56113"/>
    <w:rsid w:val="00D56ECE"/>
    <w:rsid w:val="00D6047E"/>
    <w:rsid w:val="00D60730"/>
    <w:rsid w:val="00D60957"/>
    <w:rsid w:val="00D617CC"/>
    <w:rsid w:val="00D6247D"/>
    <w:rsid w:val="00D648C5"/>
    <w:rsid w:val="00D6518E"/>
    <w:rsid w:val="00D65A6C"/>
    <w:rsid w:val="00D666D0"/>
    <w:rsid w:val="00D667AE"/>
    <w:rsid w:val="00D66864"/>
    <w:rsid w:val="00D66E6F"/>
    <w:rsid w:val="00D71018"/>
    <w:rsid w:val="00D71E5E"/>
    <w:rsid w:val="00D72912"/>
    <w:rsid w:val="00D72EF6"/>
    <w:rsid w:val="00D73725"/>
    <w:rsid w:val="00D74CC9"/>
    <w:rsid w:val="00D75F69"/>
    <w:rsid w:val="00D7689B"/>
    <w:rsid w:val="00D76A44"/>
    <w:rsid w:val="00D772C5"/>
    <w:rsid w:val="00D81DB6"/>
    <w:rsid w:val="00D82860"/>
    <w:rsid w:val="00D82D81"/>
    <w:rsid w:val="00D83DF7"/>
    <w:rsid w:val="00D83F3D"/>
    <w:rsid w:val="00D8594A"/>
    <w:rsid w:val="00D862D3"/>
    <w:rsid w:val="00D86EBF"/>
    <w:rsid w:val="00D87D01"/>
    <w:rsid w:val="00D90B8C"/>
    <w:rsid w:val="00D914B8"/>
    <w:rsid w:val="00D91D1F"/>
    <w:rsid w:val="00D91DE3"/>
    <w:rsid w:val="00D92406"/>
    <w:rsid w:val="00D92580"/>
    <w:rsid w:val="00D92D2C"/>
    <w:rsid w:val="00D92EE5"/>
    <w:rsid w:val="00D93228"/>
    <w:rsid w:val="00D93A6A"/>
    <w:rsid w:val="00D93DCE"/>
    <w:rsid w:val="00D94021"/>
    <w:rsid w:val="00D95493"/>
    <w:rsid w:val="00D95A52"/>
    <w:rsid w:val="00D96447"/>
    <w:rsid w:val="00D96DFB"/>
    <w:rsid w:val="00D97C34"/>
    <w:rsid w:val="00D97F7F"/>
    <w:rsid w:val="00DA00B5"/>
    <w:rsid w:val="00DA13DD"/>
    <w:rsid w:val="00DA1972"/>
    <w:rsid w:val="00DA1AA1"/>
    <w:rsid w:val="00DA28C7"/>
    <w:rsid w:val="00DA295F"/>
    <w:rsid w:val="00DA2B8E"/>
    <w:rsid w:val="00DA3059"/>
    <w:rsid w:val="00DA35B1"/>
    <w:rsid w:val="00DA3F6C"/>
    <w:rsid w:val="00DA7570"/>
    <w:rsid w:val="00DA7892"/>
    <w:rsid w:val="00DB1FC8"/>
    <w:rsid w:val="00DB3609"/>
    <w:rsid w:val="00DB3FE4"/>
    <w:rsid w:val="00DB5BD9"/>
    <w:rsid w:val="00DB5F16"/>
    <w:rsid w:val="00DB6D98"/>
    <w:rsid w:val="00DB74BD"/>
    <w:rsid w:val="00DC1338"/>
    <w:rsid w:val="00DC1419"/>
    <w:rsid w:val="00DC34F8"/>
    <w:rsid w:val="00DC3894"/>
    <w:rsid w:val="00DC51D7"/>
    <w:rsid w:val="00DC6DAB"/>
    <w:rsid w:val="00DC782A"/>
    <w:rsid w:val="00DD0ECB"/>
    <w:rsid w:val="00DD1717"/>
    <w:rsid w:val="00DD2531"/>
    <w:rsid w:val="00DD39CD"/>
    <w:rsid w:val="00DD4762"/>
    <w:rsid w:val="00DE002D"/>
    <w:rsid w:val="00DE1036"/>
    <w:rsid w:val="00DE137A"/>
    <w:rsid w:val="00DE2E70"/>
    <w:rsid w:val="00DE3565"/>
    <w:rsid w:val="00DE3588"/>
    <w:rsid w:val="00DE4617"/>
    <w:rsid w:val="00DE55FA"/>
    <w:rsid w:val="00DE5E5C"/>
    <w:rsid w:val="00DE6458"/>
    <w:rsid w:val="00DE6760"/>
    <w:rsid w:val="00DF193A"/>
    <w:rsid w:val="00DF203F"/>
    <w:rsid w:val="00DF220C"/>
    <w:rsid w:val="00DF3D62"/>
    <w:rsid w:val="00DF46D6"/>
    <w:rsid w:val="00DF46DC"/>
    <w:rsid w:val="00DF520C"/>
    <w:rsid w:val="00DF6283"/>
    <w:rsid w:val="00DF6D68"/>
    <w:rsid w:val="00DF72B4"/>
    <w:rsid w:val="00DF7776"/>
    <w:rsid w:val="00DF7A40"/>
    <w:rsid w:val="00E013DA"/>
    <w:rsid w:val="00E036ED"/>
    <w:rsid w:val="00E0471B"/>
    <w:rsid w:val="00E05B60"/>
    <w:rsid w:val="00E05C8C"/>
    <w:rsid w:val="00E06337"/>
    <w:rsid w:val="00E063A4"/>
    <w:rsid w:val="00E06707"/>
    <w:rsid w:val="00E0773D"/>
    <w:rsid w:val="00E10918"/>
    <w:rsid w:val="00E115C1"/>
    <w:rsid w:val="00E12236"/>
    <w:rsid w:val="00E13126"/>
    <w:rsid w:val="00E14542"/>
    <w:rsid w:val="00E1546F"/>
    <w:rsid w:val="00E16043"/>
    <w:rsid w:val="00E1655E"/>
    <w:rsid w:val="00E16C67"/>
    <w:rsid w:val="00E205C7"/>
    <w:rsid w:val="00E2072D"/>
    <w:rsid w:val="00E2310B"/>
    <w:rsid w:val="00E23136"/>
    <w:rsid w:val="00E23EBB"/>
    <w:rsid w:val="00E2735B"/>
    <w:rsid w:val="00E27379"/>
    <w:rsid w:val="00E27592"/>
    <w:rsid w:val="00E27671"/>
    <w:rsid w:val="00E27C7D"/>
    <w:rsid w:val="00E3002B"/>
    <w:rsid w:val="00E302C4"/>
    <w:rsid w:val="00E328BC"/>
    <w:rsid w:val="00E32B29"/>
    <w:rsid w:val="00E355F9"/>
    <w:rsid w:val="00E3714E"/>
    <w:rsid w:val="00E374E6"/>
    <w:rsid w:val="00E376D9"/>
    <w:rsid w:val="00E4045B"/>
    <w:rsid w:val="00E4072B"/>
    <w:rsid w:val="00E40801"/>
    <w:rsid w:val="00E40D22"/>
    <w:rsid w:val="00E45B4C"/>
    <w:rsid w:val="00E47048"/>
    <w:rsid w:val="00E47692"/>
    <w:rsid w:val="00E50686"/>
    <w:rsid w:val="00E51503"/>
    <w:rsid w:val="00E515E9"/>
    <w:rsid w:val="00E52417"/>
    <w:rsid w:val="00E5298D"/>
    <w:rsid w:val="00E537F4"/>
    <w:rsid w:val="00E538C1"/>
    <w:rsid w:val="00E54F49"/>
    <w:rsid w:val="00E550B0"/>
    <w:rsid w:val="00E553B0"/>
    <w:rsid w:val="00E5592A"/>
    <w:rsid w:val="00E55BCE"/>
    <w:rsid w:val="00E56B10"/>
    <w:rsid w:val="00E615B4"/>
    <w:rsid w:val="00E61BA2"/>
    <w:rsid w:val="00E61EC6"/>
    <w:rsid w:val="00E62BF5"/>
    <w:rsid w:val="00E63116"/>
    <w:rsid w:val="00E63840"/>
    <w:rsid w:val="00E63E5A"/>
    <w:rsid w:val="00E64C20"/>
    <w:rsid w:val="00E65259"/>
    <w:rsid w:val="00E65503"/>
    <w:rsid w:val="00E65AA2"/>
    <w:rsid w:val="00E66FAF"/>
    <w:rsid w:val="00E66FB3"/>
    <w:rsid w:val="00E72F67"/>
    <w:rsid w:val="00E7301F"/>
    <w:rsid w:val="00E736D0"/>
    <w:rsid w:val="00E745B9"/>
    <w:rsid w:val="00E74B3A"/>
    <w:rsid w:val="00E74B8D"/>
    <w:rsid w:val="00E76A69"/>
    <w:rsid w:val="00E77B8A"/>
    <w:rsid w:val="00E805A6"/>
    <w:rsid w:val="00E83F19"/>
    <w:rsid w:val="00E85709"/>
    <w:rsid w:val="00E8677F"/>
    <w:rsid w:val="00E86B32"/>
    <w:rsid w:val="00E91184"/>
    <w:rsid w:val="00E912EB"/>
    <w:rsid w:val="00E91A68"/>
    <w:rsid w:val="00E926A3"/>
    <w:rsid w:val="00E92A48"/>
    <w:rsid w:val="00E92CFF"/>
    <w:rsid w:val="00E92FD5"/>
    <w:rsid w:val="00E93B1F"/>
    <w:rsid w:val="00E93D56"/>
    <w:rsid w:val="00E9440D"/>
    <w:rsid w:val="00E95204"/>
    <w:rsid w:val="00E96726"/>
    <w:rsid w:val="00E96A7B"/>
    <w:rsid w:val="00E9718A"/>
    <w:rsid w:val="00E97255"/>
    <w:rsid w:val="00E97381"/>
    <w:rsid w:val="00E97A15"/>
    <w:rsid w:val="00EA0B26"/>
    <w:rsid w:val="00EA0CFA"/>
    <w:rsid w:val="00EA0DC7"/>
    <w:rsid w:val="00EA1970"/>
    <w:rsid w:val="00EA223C"/>
    <w:rsid w:val="00EA2E18"/>
    <w:rsid w:val="00EA537C"/>
    <w:rsid w:val="00EA55B5"/>
    <w:rsid w:val="00EB0A4C"/>
    <w:rsid w:val="00EB137B"/>
    <w:rsid w:val="00EB1644"/>
    <w:rsid w:val="00EB2462"/>
    <w:rsid w:val="00EB2A28"/>
    <w:rsid w:val="00EB33D3"/>
    <w:rsid w:val="00EB34C1"/>
    <w:rsid w:val="00EB4F6C"/>
    <w:rsid w:val="00EB5C5D"/>
    <w:rsid w:val="00EB68EA"/>
    <w:rsid w:val="00EB6950"/>
    <w:rsid w:val="00EB776B"/>
    <w:rsid w:val="00EB7AC6"/>
    <w:rsid w:val="00EC0AE8"/>
    <w:rsid w:val="00EC0EF4"/>
    <w:rsid w:val="00EC19F0"/>
    <w:rsid w:val="00EC1AA4"/>
    <w:rsid w:val="00EC1B50"/>
    <w:rsid w:val="00EC1E33"/>
    <w:rsid w:val="00EC3AE3"/>
    <w:rsid w:val="00EC6727"/>
    <w:rsid w:val="00EC7038"/>
    <w:rsid w:val="00EC710D"/>
    <w:rsid w:val="00ED441D"/>
    <w:rsid w:val="00ED4BC0"/>
    <w:rsid w:val="00ED5469"/>
    <w:rsid w:val="00ED60FB"/>
    <w:rsid w:val="00ED6532"/>
    <w:rsid w:val="00ED70FA"/>
    <w:rsid w:val="00ED7177"/>
    <w:rsid w:val="00EE0B77"/>
    <w:rsid w:val="00EE13BE"/>
    <w:rsid w:val="00EE158E"/>
    <w:rsid w:val="00EE18F1"/>
    <w:rsid w:val="00EE3571"/>
    <w:rsid w:val="00EE358D"/>
    <w:rsid w:val="00EE38F4"/>
    <w:rsid w:val="00EE3CFE"/>
    <w:rsid w:val="00EE49E0"/>
    <w:rsid w:val="00EE5E63"/>
    <w:rsid w:val="00EE7018"/>
    <w:rsid w:val="00EF3798"/>
    <w:rsid w:val="00EF3B16"/>
    <w:rsid w:val="00EF42D8"/>
    <w:rsid w:val="00EF43F1"/>
    <w:rsid w:val="00EF58DE"/>
    <w:rsid w:val="00EF7CAC"/>
    <w:rsid w:val="00EF7DE7"/>
    <w:rsid w:val="00F00A54"/>
    <w:rsid w:val="00F00D03"/>
    <w:rsid w:val="00F02142"/>
    <w:rsid w:val="00F03785"/>
    <w:rsid w:val="00F052ED"/>
    <w:rsid w:val="00F10414"/>
    <w:rsid w:val="00F10764"/>
    <w:rsid w:val="00F10C99"/>
    <w:rsid w:val="00F1144F"/>
    <w:rsid w:val="00F12422"/>
    <w:rsid w:val="00F17FE3"/>
    <w:rsid w:val="00F21488"/>
    <w:rsid w:val="00F25EF8"/>
    <w:rsid w:val="00F2694E"/>
    <w:rsid w:val="00F31018"/>
    <w:rsid w:val="00F320EC"/>
    <w:rsid w:val="00F323DB"/>
    <w:rsid w:val="00F3276F"/>
    <w:rsid w:val="00F33D06"/>
    <w:rsid w:val="00F345DE"/>
    <w:rsid w:val="00F358E9"/>
    <w:rsid w:val="00F35A22"/>
    <w:rsid w:val="00F35F41"/>
    <w:rsid w:val="00F407A5"/>
    <w:rsid w:val="00F4156C"/>
    <w:rsid w:val="00F42B27"/>
    <w:rsid w:val="00F42CC9"/>
    <w:rsid w:val="00F4338A"/>
    <w:rsid w:val="00F44392"/>
    <w:rsid w:val="00F4535C"/>
    <w:rsid w:val="00F458CC"/>
    <w:rsid w:val="00F46D59"/>
    <w:rsid w:val="00F4776F"/>
    <w:rsid w:val="00F5007D"/>
    <w:rsid w:val="00F5032C"/>
    <w:rsid w:val="00F5061F"/>
    <w:rsid w:val="00F512D7"/>
    <w:rsid w:val="00F52197"/>
    <w:rsid w:val="00F532E3"/>
    <w:rsid w:val="00F53370"/>
    <w:rsid w:val="00F538E2"/>
    <w:rsid w:val="00F55775"/>
    <w:rsid w:val="00F5577E"/>
    <w:rsid w:val="00F55C08"/>
    <w:rsid w:val="00F56EAE"/>
    <w:rsid w:val="00F57A8B"/>
    <w:rsid w:val="00F60433"/>
    <w:rsid w:val="00F6104D"/>
    <w:rsid w:val="00F61353"/>
    <w:rsid w:val="00F61544"/>
    <w:rsid w:val="00F62801"/>
    <w:rsid w:val="00F62B6E"/>
    <w:rsid w:val="00F63415"/>
    <w:rsid w:val="00F63A95"/>
    <w:rsid w:val="00F64C35"/>
    <w:rsid w:val="00F66458"/>
    <w:rsid w:val="00F667FD"/>
    <w:rsid w:val="00F6684A"/>
    <w:rsid w:val="00F66A33"/>
    <w:rsid w:val="00F67D05"/>
    <w:rsid w:val="00F70141"/>
    <w:rsid w:val="00F7099E"/>
    <w:rsid w:val="00F709ED"/>
    <w:rsid w:val="00F71829"/>
    <w:rsid w:val="00F73F86"/>
    <w:rsid w:val="00F74260"/>
    <w:rsid w:val="00F7531A"/>
    <w:rsid w:val="00F759AA"/>
    <w:rsid w:val="00F76FCE"/>
    <w:rsid w:val="00F7712A"/>
    <w:rsid w:val="00F77AA6"/>
    <w:rsid w:val="00F77C5F"/>
    <w:rsid w:val="00F81982"/>
    <w:rsid w:val="00F82D40"/>
    <w:rsid w:val="00F832F1"/>
    <w:rsid w:val="00F837E1"/>
    <w:rsid w:val="00F854B4"/>
    <w:rsid w:val="00F85B55"/>
    <w:rsid w:val="00F85F85"/>
    <w:rsid w:val="00F86573"/>
    <w:rsid w:val="00F86ABC"/>
    <w:rsid w:val="00F87B54"/>
    <w:rsid w:val="00F902E9"/>
    <w:rsid w:val="00F9115B"/>
    <w:rsid w:val="00F919FE"/>
    <w:rsid w:val="00F91F6E"/>
    <w:rsid w:val="00F934D9"/>
    <w:rsid w:val="00F93821"/>
    <w:rsid w:val="00F951AB"/>
    <w:rsid w:val="00F9609D"/>
    <w:rsid w:val="00F96529"/>
    <w:rsid w:val="00F97526"/>
    <w:rsid w:val="00FA0726"/>
    <w:rsid w:val="00FA1ACA"/>
    <w:rsid w:val="00FA1B23"/>
    <w:rsid w:val="00FA4392"/>
    <w:rsid w:val="00FA4F00"/>
    <w:rsid w:val="00FA5428"/>
    <w:rsid w:val="00FA64B3"/>
    <w:rsid w:val="00FA6D83"/>
    <w:rsid w:val="00FA6FAD"/>
    <w:rsid w:val="00FA77C8"/>
    <w:rsid w:val="00FA7C74"/>
    <w:rsid w:val="00FB1B0D"/>
    <w:rsid w:val="00FB1C80"/>
    <w:rsid w:val="00FB2229"/>
    <w:rsid w:val="00FB3689"/>
    <w:rsid w:val="00FB49BA"/>
    <w:rsid w:val="00FB54C3"/>
    <w:rsid w:val="00FB5DC7"/>
    <w:rsid w:val="00FB5E66"/>
    <w:rsid w:val="00FB734A"/>
    <w:rsid w:val="00FB750F"/>
    <w:rsid w:val="00FC1B0F"/>
    <w:rsid w:val="00FC1EF4"/>
    <w:rsid w:val="00FC35DC"/>
    <w:rsid w:val="00FC4A8C"/>
    <w:rsid w:val="00FC65FC"/>
    <w:rsid w:val="00FC6F50"/>
    <w:rsid w:val="00FC70DE"/>
    <w:rsid w:val="00FD169C"/>
    <w:rsid w:val="00FD1A3F"/>
    <w:rsid w:val="00FD2FB3"/>
    <w:rsid w:val="00FD3FEC"/>
    <w:rsid w:val="00FD5F3C"/>
    <w:rsid w:val="00FD6203"/>
    <w:rsid w:val="00FD64FC"/>
    <w:rsid w:val="00FD6530"/>
    <w:rsid w:val="00FD6ED6"/>
    <w:rsid w:val="00FD7354"/>
    <w:rsid w:val="00FD73C9"/>
    <w:rsid w:val="00FE1727"/>
    <w:rsid w:val="00FE1B0D"/>
    <w:rsid w:val="00FE28B1"/>
    <w:rsid w:val="00FE426E"/>
    <w:rsid w:val="00FE4534"/>
    <w:rsid w:val="00FE5F33"/>
    <w:rsid w:val="00FE6E0D"/>
    <w:rsid w:val="00FF1437"/>
    <w:rsid w:val="00FF2269"/>
    <w:rsid w:val="00FF24D9"/>
    <w:rsid w:val="00FF3BA9"/>
    <w:rsid w:val="00FF527B"/>
    <w:rsid w:val="00FF550D"/>
    <w:rsid w:val="00FF55E4"/>
    <w:rsid w:val="00FF6A33"/>
    <w:rsid w:val="00FF775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1C82D75"/>
  <w15:docId w15:val="{4B3225E9-1DFF-4F7D-B2FA-62F1A9C9F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E12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BB65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606D5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qFormat/>
    <w:rsid w:val="009F5854"/>
    <w:pPr>
      <w:keepNext/>
      <w:spacing w:after="0" w:line="240" w:lineRule="auto"/>
      <w:jc w:val="center"/>
      <w:outlineLvl w:val="4"/>
    </w:pPr>
    <w:rPr>
      <w:rFonts w:ascii="Arial" w:eastAsia="Times New Roman" w:hAnsi="Arial" w:cs="Arial"/>
      <w:b/>
      <w:bCs/>
      <w:lang w:val="es-ES" w:eastAsia="es-ES"/>
    </w:rPr>
  </w:style>
  <w:style w:type="paragraph" w:styleId="Ttulo7">
    <w:name w:val="heading 7"/>
    <w:basedOn w:val="Normal"/>
    <w:next w:val="Normal"/>
    <w:link w:val="Ttulo7Car"/>
    <w:uiPriority w:val="9"/>
    <w:semiHidden/>
    <w:unhideWhenUsed/>
    <w:qFormat/>
    <w:rsid w:val="005C3EF2"/>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533AE2"/>
    <w:pPr>
      <w:ind w:left="720"/>
      <w:contextualSpacing/>
    </w:pPr>
  </w:style>
  <w:style w:type="table" w:styleId="Tablaconcuadrcula">
    <w:name w:val="Table Grid"/>
    <w:basedOn w:val="Tablanormal"/>
    <w:uiPriority w:val="39"/>
    <w:rsid w:val="007B5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h18 Car,hd,he,encabezado,h18 Car Car Car Car Car Car Car Car,h18 Car Car Car Car Car Car Car,h18 Car Car Car,h18 Car Car Car Car Car,Alt Header,Tit 1,AL Encabezado,Encabezado AL,Encabezado1,h1"/>
    <w:basedOn w:val="Normal"/>
    <w:link w:val="EncabezadoCar"/>
    <w:unhideWhenUsed/>
    <w:rsid w:val="009F5854"/>
    <w:pPr>
      <w:tabs>
        <w:tab w:val="center" w:pos="4419"/>
        <w:tab w:val="right" w:pos="8838"/>
      </w:tabs>
      <w:spacing w:after="0" w:line="240" w:lineRule="auto"/>
    </w:pPr>
  </w:style>
  <w:style w:type="character" w:customStyle="1" w:styleId="EncabezadoCar">
    <w:name w:val="Encabezado Car"/>
    <w:aliases w:val="h Car,h8 Car,h9 Car,h10 Car,h18 Car1,h18 Car Car,hd Car,he Car,encabezado Car,h18 Car Car Car Car Car Car Car Car Car,h18 Car Car Car Car Car Car Car Car1,h18 Car Car Car Car,h18 Car Car Car Car Car Car,Alt Header Car,Tit 1 Car,h1 Car"/>
    <w:basedOn w:val="Fuentedeprrafopredeter"/>
    <w:link w:val="Encabezado"/>
    <w:uiPriority w:val="99"/>
    <w:rsid w:val="009F5854"/>
  </w:style>
  <w:style w:type="paragraph" w:styleId="Piedepgina">
    <w:name w:val="footer"/>
    <w:basedOn w:val="Normal"/>
    <w:link w:val="PiedepginaCar"/>
    <w:uiPriority w:val="99"/>
    <w:unhideWhenUsed/>
    <w:rsid w:val="009F58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F5854"/>
  </w:style>
  <w:style w:type="character" w:customStyle="1" w:styleId="Ttulo5Car">
    <w:name w:val="Título 5 Car"/>
    <w:basedOn w:val="Fuentedeprrafopredeter"/>
    <w:link w:val="Ttulo5"/>
    <w:rsid w:val="009F5854"/>
    <w:rPr>
      <w:rFonts w:ascii="Arial" w:eastAsia="Times New Roman" w:hAnsi="Arial" w:cs="Arial"/>
      <w:b/>
      <w:bCs/>
      <w:lang w:val="es-ES" w:eastAsia="es-ES"/>
    </w:rPr>
  </w:style>
  <w:style w:type="character" w:styleId="Hipervnculo">
    <w:name w:val="Hyperlink"/>
    <w:uiPriority w:val="99"/>
    <w:rsid w:val="005833E6"/>
    <w:rPr>
      <w:color w:val="0000FF"/>
      <w:u w:val="single"/>
    </w:rPr>
  </w:style>
  <w:style w:type="paragraph" w:styleId="NormalWeb">
    <w:name w:val="Normal (Web)"/>
    <w:aliases w:val="Normal (Web) Char"/>
    <w:basedOn w:val="Normal"/>
    <w:link w:val="NormalWebCar"/>
    <w:rsid w:val="005833E6"/>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character" w:customStyle="1" w:styleId="Ttulo1Car">
    <w:name w:val="Título 1 Car"/>
    <w:basedOn w:val="Fuentedeprrafopredeter"/>
    <w:link w:val="Ttulo1"/>
    <w:uiPriority w:val="9"/>
    <w:rsid w:val="003E127A"/>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3E127A"/>
    <w:pPr>
      <w:outlineLvl w:val="9"/>
    </w:pPr>
    <w:rPr>
      <w:lang w:eastAsia="es-CO"/>
    </w:rPr>
  </w:style>
  <w:style w:type="paragraph" w:styleId="TDC2">
    <w:name w:val="toc 2"/>
    <w:basedOn w:val="Normal"/>
    <w:next w:val="Normal"/>
    <w:autoRedefine/>
    <w:uiPriority w:val="39"/>
    <w:unhideWhenUsed/>
    <w:rsid w:val="003E127A"/>
    <w:pPr>
      <w:spacing w:after="100"/>
      <w:ind w:left="220"/>
    </w:pPr>
    <w:rPr>
      <w:rFonts w:eastAsiaTheme="minorEastAsia" w:cs="Times New Roman"/>
      <w:lang w:eastAsia="es-CO"/>
    </w:rPr>
  </w:style>
  <w:style w:type="paragraph" w:styleId="TDC1">
    <w:name w:val="toc 1"/>
    <w:basedOn w:val="Normal"/>
    <w:next w:val="Normal"/>
    <w:autoRedefine/>
    <w:uiPriority w:val="39"/>
    <w:unhideWhenUsed/>
    <w:rsid w:val="003E127A"/>
    <w:pPr>
      <w:spacing w:after="100"/>
    </w:pPr>
    <w:rPr>
      <w:rFonts w:eastAsiaTheme="minorEastAsia" w:cs="Times New Roman"/>
      <w:lang w:eastAsia="es-CO"/>
    </w:rPr>
  </w:style>
  <w:style w:type="paragraph" w:styleId="TDC3">
    <w:name w:val="toc 3"/>
    <w:basedOn w:val="Normal"/>
    <w:next w:val="Normal"/>
    <w:autoRedefine/>
    <w:uiPriority w:val="39"/>
    <w:unhideWhenUsed/>
    <w:rsid w:val="003E127A"/>
    <w:pPr>
      <w:spacing w:after="100"/>
      <w:ind w:left="440"/>
    </w:pPr>
    <w:rPr>
      <w:rFonts w:eastAsiaTheme="minorEastAsia" w:cs="Times New Roman"/>
      <w:lang w:eastAsia="es-CO"/>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C91C62"/>
  </w:style>
  <w:style w:type="paragraph" w:customStyle="1" w:styleId="Default">
    <w:name w:val="Default"/>
    <w:rsid w:val="00D3020B"/>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Ttulo7Car">
    <w:name w:val="Título 7 Car"/>
    <w:basedOn w:val="Fuentedeprrafopredeter"/>
    <w:link w:val="Ttulo7"/>
    <w:uiPriority w:val="9"/>
    <w:semiHidden/>
    <w:rsid w:val="005C3EF2"/>
    <w:rPr>
      <w:rFonts w:asciiTheme="majorHAnsi" w:eastAsiaTheme="majorEastAsia" w:hAnsiTheme="majorHAnsi" w:cstheme="majorBidi"/>
      <w:i/>
      <w:iCs/>
      <w:color w:val="1F4D78" w:themeColor="accent1" w:themeShade="7F"/>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B4787B"/>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uiPriority w:val="99"/>
    <w:semiHidden/>
    <w:rsid w:val="00B4787B"/>
    <w:rPr>
      <w:sz w:val="20"/>
      <w:szCs w:val="20"/>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B4787B"/>
    <w:rPr>
      <w:rFonts w:ascii="Times New Roman" w:eastAsia="Times New Roman" w:hAnsi="Times New Roman" w:cs="Times New Roman"/>
      <w:sz w:val="20"/>
      <w:szCs w:val="20"/>
      <w:lang w:val="x-none" w:eastAsia="es-ES"/>
    </w:rPr>
  </w:style>
  <w:style w:type="character" w:styleId="Refdenotaalpie">
    <w:name w:val="footnote reference"/>
    <w:aliases w:val="BVI fnr,Appel note de bas de page,referencia nota al pie,Texto de nota al pie,Footnote symbol,Footnote,Ref. de nota al pie2,Nota de pie,Ref,de nota al pie,Pie de pagina,Ref. ...,Ref1,FC"/>
    <w:uiPriority w:val="99"/>
    <w:rsid w:val="00B4787B"/>
    <w:rPr>
      <w:vertAlign w:val="superscript"/>
    </w:rPr>
  </w:style>
  <w:style w:type="paragraph" w:styleId="Textodeglobo">
    <w:name w:val="Balloon Text"/>
    <w:basedOn w:val="Normal"/>
    <w:link w:val="TextodegloboCar"/>
    <w:uiPriority w:val="99"/>
    <w:semiHidden/>
    <w:unhideWhenUsed/>
    <w:rsid w:val="00FB222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2229"/>
    <w:rPr>
      <w:rFonts w:ascii="Segoe UI" w:hAnsi="Segoe UI" w:cs="Segoe UI"/>
      <w:sz w:val="18"/>
      <w:szCs w:val="18"/>
    </w:rPr>
  </w:style>
  <w:style w:type="character" w:styleId="Refdecomentario">
    <w:name w:val="annotation reference"/>
    <w:basedOn w:val="Fuentedeprrafopredeter"/>
    <w:unhideWhenUsed/>
    <w:rsid w:val="00536E5F"/>
    <w:rPr>
      <w:sz w:val="16"/>
      <w:szCs w:val="16"/>
    </w:rPr>
  </w:style>
  <w:style w:type="paragraph" w:styleId="Textocomentario">
    <w:name w:val="annotation text"/>
    <w:basedOn w:val="Normal"/>
    <w:link w:val="TextocomentarioCar"/>
    <w:unhideWhenUsed/>
    <w:rsid w:val="00536E5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36E5F"/>
    <w:rPr>
      <w:sz w:val="20"/>
      <w:szCs w:val="20"/>
    </w:rPr>
  </w:style>
  <w:style w:type="paragraph" w:styleId="Asuntodelcomentario">
    <w:name w:val="annotation subject"/>
    <w:basedOn w:val="Textocomentario"/>
    <w:next w:val="Textocomentario"/>
    <w:link w:val="AsuntodelcomentarioCar"/>
    <w:uiPriority w:val="99"/>
    <w:semiHidden/>
    <w:unhideWhenUsed/>
    <w:rsid w:val="00536E5F"/>
    <w:rPr>
      <w:b/>
      <w:bCs/>
    </w:rPr>
  </w:style>
  <w:style w:type="character" w:customStyle="1" w:styleId="AsuntodelcomentarioCar">
    <w:name w:val="Asunto del comentario Car"/>
    <w:basedOn w:val="TextocomentarioCar"/>
    <w:link w:val="Asuntodelcomentario"/>
    <w:uiPriority w:val="99"/>
    <w:semiHidden/>
    <w:rsid w:val="00536E5F"/>
    <w:rPr>
      <w:b/>
      <w:bCs/>
      <w:sz w:val="20"/>
      <w:szCs w:val="20"/>
    </w:rPr>
  </w:style>
  <w:style w:type="character" w:styleId="Hipervnculovisitado">
    <w:name w:val="FollowedHyperlink"/>
    <w:basedOn w:val="Fuentedeprrafopredeter"/>
    <w:uiPriority w:val="99"/>
    <w:semiHidden/>
    <w:unhideWhenUsed/>
    <w:rsid w:val="00D1333A"/>
    <w:rPr>
      <w:color w:val="954F72" w:themeColor="followedHyperlink"/>
      <w:u w:val="single"/>
    </w:rPr>
  </w:style>
  <w:style w:type="character" w:customStyle="1" w:styleId="Ttulo2Car">
    <w:name w:val="Título 2 Car"/>
    <w:basedOn w:val="Fuentedeprrafopredeter"/>
    <w:link w:val="Ttulo2"/>
    <w:uiPriority w:val="9"/>
    <w:semiHidden/>
    <w:rsid w:val="00BB6581"/>
    <w:rPr>
      <w:rFonts w:asciiTheme="majorHAnsi" w:eastAsiaTheme="majorEastAsia" w:hAnsiTheme="majorHAnsi" w:cstheme="majorBidi"/>
      <w:color w:val="2E74B5" w:themeColor="accent1" w:themeShade="BF"/>
      <w:sz w:val="26"/>
      <w:szCs w:val="26"/>
    </w:rPr>
  </w:style>
  <w:style w:type="character" w:customStyle="1" w:styleId="FontStyle68">
    <w:name w:val="Font Style68"/>
    <w:uiPriority w:val="99"/>
    <w:rsid w:val="00BB6581"/>
    <w:rPr>
      <w:rFonts w:ascii="Arial" w:hAnsi="Arial" w:cs="Arial"/>
      <w:color w:val="000000"/>
      <w:sz w:val="22"/>
      <w:szCs w:val="22"/>
    </w:rPr>
  </w:style>
  <w:style w:type="character" w:customStyle="1" w:styleId="FontStyle71">
    <w:name w:val="Font Style71"/>
    <w:uiPriority w:val="99"/>
    <w:rsid w:val="00BB6581"/>
    <w:rPr>
      <w:rFonts w:ascii="Arial" w:hAnsi="Arial" w:cs="Arial"/>
      <w:i/>
      <w:iCs/>
      <w:color w:val="000000"/>
      <w:sz w:val="22"/>
      <w:szCs w:val="22"/>
    </w:rPr>
  </w:style>
  <w:style w:type="character" w:customStyle="1" w:styleId="Ttulo3Car">
    <w:name w:val="Título 3 Car"/>
    <w:basedOn w:val="Fuentedeprrafopredeter"/>
    <w:link w:val="Ttulo3"/>
    <w:uiPriority w:val="9"/>
    <w:semiHidden/>
    <w:rsid w:val="00606D5F"/>
    <w:rPr>
      <w:rFonts w:asciiTheme="majorHAnsi" w:eastAsiaTheme="majorEastAsia" w:hAnsiTheme="majorHAnsi" w:cstheme="majorBidi"/>
      <w:color w:val="1F4D78" w:themeColor="accent1" w:themeShade="7F"/>
      <w:sz w:val="24"/>
      <w:szCs w:val="24"/>
    </w:rPr>
  </w:style>
  <w:style w:type="character" w:customStyle="1" w:styleId="EncabezadoCar1">
    <w:name w:val="Encabezado Car1"/>
    <w:aliases w:val="h Car1,h8 Car1,h9 Car1,h10 Car1,h18 Car2,h18 Car Car1,hd Car1,he Car1,encabezado Car1,h18 Car Car Car Car Car Car1,h18 Car Car Car Car Car Car Car Car Car1,h18 Car Car Car Car Car Car Car Car2,h18 Car Car Car Car1,Alt Header Car1"/>
    <w:rsid w:val="00060547"/>
    <w:rPr>
      <w:rFonts w:ascii="Arial" w:eastAsia="Times New Roman" w:hAnsi="Arial" w:cs="Times New Roman"/>
      <w:sz w:val="20"/>
      <w:szCs w:val="20"/>
      <w:lang w:val="es-ES_tradnl"/>
    </w:rPr>
  </w:style>
  <w:style w:type="character" w:customStyle="1" w:styleId="TextocomentarioCar1">
    <w:name w:val="Texto comentario Car1"/>
    <w:rsid w:val="00A208ED"/>
    <w:rPr>
      <w:rFonts w:ascii="Times New Roman" w:eastAsia="Times New Roman" w:hAnsi="Times New Roman" w:cs="Times New Roman"/>
      <w:sz w:val="20"/>
      <w:szCs w:val="20"/>
      <w:lang w:eastAsia="es-ES"/>
    </w:rPr>
  </w:style>
  <w:style w:type="character" w:customStyle="1" w:styleId="apple-converted-space">
    <w:name w:val="apple-converted-space"/>
    <w:basedOn w:val="Fuentedeprrafopredeter"/>
    <w:rsid w:val="00B15768"/>
  </w:style>
  <w:style w:type="paragraph" w:customStyle="1" w:styleId="Style4">
    <w:name w:val="Style4"/>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5">
    <w:name w:val="Style5"/>
    <w:basedOn w:val="Normal"/>
    <w:uiPriority w:val="99"/>
    <w:rsid w:val="007A791C"/>
    <w:pPr>
      <w:widowControl w:val="0"/>
      <w:autoSpaceDE w:val="0"/>
      <w:autoSpaceDN w:val="0"/>
      <w:adjustRightInd w:val="0"/>
      <w:spacing w:after="0" w:line="173" w:lineRule="exact"/>
      <w:ind w:hanging="38"/>
    </w:pPr>
    <w:rPr>
      <w:rFonts w:ascii="Arial" w:eastAsia="Times New Roman" w:hAnsi="Arial" w:cs="Arial"/>
      <w:sz w:val="24"/>
      <w:szCs w:val="24"/>
      <w:lang w:eastAsia="es-CO"/>
    </w:rPr>
  </w:style>
  <w:style w:type="paragraph" w:customStyle="1" w:styleId="Style6">
    <w:name w:val="Style6"/>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7">
    <w:name w:val="Style7"/>
    <w:basedOn w:val="Normal"/>
    <w:uiPriority w:val="99"/>
    <w:rsid w:val="007A791C"/>
    <w:pPr>
      <w:widowControl w:val="0"/>
      <w:autoSpaceDE w:val="0"/>
      <w:autoSpaceDN w:val="0"/>
      <w:adjustRightInd w:val="0"/>
      <w:spacing w:after="0" w:line="168" w:lineRule="exact"/>
      <w:jc w:val="center"/>
    </w:pPr>
    <w:rPr>
      <w:rFonts w:ascii="Arial" w:eastAsia="Times New Roman" w:hAnsi="Arial" w:cs="Arial"/>
      <w:sz w:val="24"/>
      <w:szCs w:val="24"/>
      <w:lang w:eastAsia="es-CO"/>
    </w:rPr>
  </w:style>
  <w:style w:type="paragraph" w:customStyle="1" w:styleId="Style9">
    <w:name w:val="Style9"/>
    <w:basedOn w:val="Normal"/>
    <w:uiPriority w:val="99"/>
    <w:rsid w:val="007A791C"/>
    <w:pPr>
      <w:widowControl w:val="0"/>
      <w:autoSpaceDE w:val="0"/>
      <w:autoSpaceDN w:val="0"/>
      <w:adjustRightInd w:val="0"/>
      <w:spacing w:after="0" w:line="168" w:lineRule="exact"/>
    </w:pPr>
    <w:rPr>
      <w:rFonts w:ascii="Arial" w:eastAsia="Times New Roman" w:hAnsi="Arial" w:cs="Arial"/>
      <w:sz w:val="24"/>
      <w:szCs w:val="24"/>
      <w:lang w:eastAsia="es-CO"/>
    </w:rPr>
  </w:style>
  <w:style w:type="paragraph" w:customStyle="1" w:styleId="Style12">
    <w:name w:val="Style12"/>
    <w:basedOn w:val="Normal"/>
    <w:uiPriority w:val="99"/>
    <w:rsid w:val="007A791C"/>
    <w:pPr>
      <w:widowControl w:val="0"/>
      <w:autoSpaceDE w:val="0"/>
      <w:autoSpaceDN w:val="0"/>
      <w:adjustRightInd w:val="0"/>
      <w:spacing w:after="0" w:line="173" w:lineRule="exact"/>
      <w:jc w:val="center"/>
    </w:pPr>
    <w:rPr>
      <w:rFonts w:ascii="Arial" w:eastAsia="Times New Roman" w:hAnsi="Arial" w:cs="Arial"/>
      <w:sz w:val="24"/>
      <w:szCs w:val="24"/>
      <w:lang w:eastAsia="es-CO"/>
    </w:rPr>
  </w:style>
  <w:style w:type="paragraph" w:customStyle="1" w:styleId="Style13">
    <w:name w:val="Style13"/>
    <w:basedOn w:val="Normal"/>
    <w:uiPriority w:val="99"/>
    <w:rsid w:val="007A791C"/>
    <w:pPr>
      <w:widowControl w:val="0"/>
      <w:autoSpaceDE w:val="0"/>
      <w:autoSpaceDN w:val="0"/>
      <w:adjustRightInd w:val="0"/>
      <w:spacing w:after="0" w:line="173" w:lineRule="exact"/>
      <w:jc w:val="right"/>
    </w:pPr>
    <w:rPr>
      <w:rFonts w:ascii="Arial" w:eastAsia="Times New Roman" w:hAnsi="Arial" w:cs="Arial"/>
      <w:sz w:val="24"/>
      <w:szCs w:val="24"/>
      <w:lang w:eastAsia="es-CO"/>
    </w:rPr>
  </w:style>
  <w:style w:type="character" w:customStyle="1" w:styleId="FontStyle16">
    <w:name w:val="Font Style16"/>
    <w:uiPriority w:val="99"/>
    <w:rsid w:val="007A791C"/>
    <w:rPr>
      <w:rFonts w:ascii="Arial" w:hAnsi="Arial" w:cs="Arial"/>
      <w:b/>
      <w:bCs/>
      <w:color w:val="000000"/>
      <w:sz w:val="8"/>
      <w:szCs w:val="8"/>
    </w:rPr>
  </w:style>
  <w:style w:type="character" w:customStyle="1" w:styleId="FontStyle17">
    <w:name w:val="Font Style17"/>
    <w:uiPriority w:val="99"/>
    <w:rsid w:val="007A791C"/>
    <w:rPr>
      <w:rFonts w:ascii="Arial" w:hAnsi="Arial" w:cs="Arial"/>
      <w:b/>
      <w:bCs/>
      <w:color w:val="000000"/>
      <w:sz w:val="8"/>
      <w:szCs w:val="8"/>
    </w:rPr>
  </w:style>
  <w:style w:type="character" w:customStyle="1" w:styleId="FontStyle18">
    <w:name w:val="Font Style18"/>
    <w:uiPriority w:val="99"/>
    <w:rsid w:val="007A791C"/>
    <w:rPr>
      <w:rFonts w:ascii="Arial" w:hAnsi="Arial" w:cs="Arial"/>
      <w:b/>
      <w:bCs/>
      <w:i/>
      <w:iCs/>
      <w:color w:val="000000"/>
      <w:w w:val="75"/>
      <w:sz w:val="10"/>
      <w:szCs w:val="10"/>
    </w:rPr>
  </w:style>
  <w:style w:type="character" w:customStyle="1" w:styleId="FontStyle19">
    <w:name w:val="Font Style19"/>
    <w:uiPriority w:val="99"/>
    <w:rsid w:val="007A791C"/>
    <w:rPr>
      <w:rFonts w:ascii="Arial" w:hAnsi="Arial" w:cs="Arial"/>
      <w:b/>
      <w:bCs/>
      <w:color w:val="000000"/>
      <w:sz w:val="8"/>
      <w:szCs w:val="8"/>
    </w:rPr>
  </w:style>
  <w:style w:type="character" w:customStyle="1" w:styleId="FontStyle20">
    <w:name w:val="Font Style20"/>
    <w:uiPriority w:val="99"/>
    <w:rsid w:val="007A791C"/>
    <w:rPr>
      <w:rFonts w:ascii="Arial" w:hAnsi="Arial" w:cs="Arial"/>
      <w:b/>
      <w:bCs/>
      <w:color w:val="000000"/>
      <w:sz w:val="8"/>
      <w:szCs w:val="8"/>
    </w:rPr>
  </w:style>
  <w:style w:type="paragraph" w:customStyle="1" w:styleId="Textoindependiente21">
    <w:name w:val="Texto independiente 21"/>
    <w:basedOn w:val="Normal"/>
    <w:rsid w:val="00D134EC"/>
    <w:pPr>
      <w:widowControl w:val="0"/>
      <w:spacing w:after="0" w:line="240" w:lineRule="auto"/>
      <w:ind w:left="851"/>
      <w:jc w:val="both"/>
    </w:pPr>
    <w:rPr>
      <w:rFonts w:ascii="Arial" w:eastAsia="Times New Roman" w:hAnsi="Arial" w:cs="Times New Roman"/>
      <w:szCs w:val="20"/>
      <w:lang w:val="es-ES" w:eastAsia="es-ES"/>
    </w:rPr>
  </w:style>
  <w:style w:type="character" w:customStyle="1" w:styleId="apple-style-span">
    <w:name w:val="apple-style-span"/>
    <w:rsid w:val="00242D31"/>
  </w:style>
  <w:style w:type="table" w:styleId="Tablaconcuadrculaclara">
    <w:name w:val="Grid Table Light"/>
    <w:basedOn w:val="Tablanormal"/>
    <w:uiPriority w:val="40"/>
    <w:rsid w:val="0013109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1310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western">
    <w:name w:val="western"/>
    <w:basedOn w:val="Normal"/>
    <w:rsid w:val="00EF43F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2">
    <w:name w:val="Style2"/>
    <w:basedOn w:val="Normal"/>
    <w:uiPriority w:val="99"/>
    <w:rsid w:val="00BC3021"/>
    <w:pPr>
      <w:widowControl w:val="0"/>
      <w:autoSpaceDE w:val="0"/>
      <w:autoSpaceDN w:val="0"/>
      <w:adjustRightInd w:val="0"/>
      <w:spacing w:after="0" w:line="240" w:lineRule="auto"/>
      <w:jc w:val="both"/>
    </w:pPr>
    <w:rPr>
      <w:rFonts w:ascii="Arial" w:eastAsia="Times New Roman" w:hAnsi="Arial" w:cs="Arial"/>
      <w:sz w:val="24"/>
      <w:szCs w:val="24"/>
      <w:lang w:eastAsia="es-CO"/>
    </w:rPr>
  </w:style>
  <w:style w:type="character" w:customStyle="1" w:styleId="FontStyle53">
    <w:name w:val="Font Style53"/>
    <w:uiPriority w:val="99"/>
    <w:rsid w:val="00BC3021"/>
    <w:rPr>
      <w:rFonts w:ascii="Arial" w:hAnsi="Arial" w:cs="Arial"/>
      <w:color w:val="000000"/>
      <w:sz w:val="22"/>
      <w:szCs w:val="22"/>
    </w:rPr>
  </w:style>
  <w:style w:type="character" w:styleId="nfasis">
    <w:name w:val="Emphasis"/>
    <w:basedOn w:val="Fuentedeprrafopredeter"/>
    <w:uiPriority w:val="20"/>
    <w:qFormat/>
    <w:rsid w:val="005F5053"/>
    <w:rPr>
      <w:i/>
      <w:iCs/>
    </w:rPr>
  </w:style>
  <w:style w:type="character" w:customStyle="1" w:styleId="Mencinsinresolver1">
    <w:name w:val="Mención sin resolver1"/>
    <w:basedOn w:val="Fuentedeprrafopredeter"/>
    <w:uiPriority w:val="99"/>
    <w:semiHidden/>
    <w:unhideWhenUsed/>
    <w:rsid w:val="00F62B6E"/>
    <w:rPr>
      <w:color w:val="605E5C"/>
      <w:shd w:val="clear" w:color="auto" w:fill="E1DFDD"/>
    </w:rPr>
  </w:style>
  <w:style w:type="character" w:customStyle="1" w:styleId="NormalWebCar">
    <w:name w:val="Normal (Web) Car"/>
    <w:aliases w:val="Normal (Web) Char Car"/>
    <w:link w:val="NormalWeb"/>
    <w:locked/>
    <w:rsid w:val="00373521"/>
    <w:rPr>
      <w:rFonts w:ascii="Arial Unicode MS" w:eastAsia="Arial Unicode MS" w:hAnsi="Arial Unicode MS" w:cs="Arial Unicode MS"/>
      <w:sz w:val="24"/>
      <w:szCs w:val="24"/>
      <w:lang w:val="es-ES" w:eastAsia="es-ES"/>
    </w:rPr>
  </w:style>
  <w:style w:type="paragraph" w:customStyle="1" w:styleId="CarCarCar1Car">
    <w:name w:val="Car Car Car1 Car"/>
    <w:basedOn w:val="Normal"/>
    <w:semiHidden/>
    <w:rsid w:val="002942E5"/>
    <w:pPr>
      <w:spacing w:line="240" w:lineRule="exact"/>
    </w:pPr>
    <w:rPr>
      <w:rFonts w:ascii="Tahoma" w:eastAsia="Times New Roman" w:hAnsi="Tahoma" w:cs="Times New Roman"/>
      <w:sz w:val="20"/>
      <w:szCs w:val="20"/>
      <w:lang w:val="en-US"/>
    </w:rPr>
  </w:style>
  <w:style w:type="paragraph" w:customStyle="1" w:styleId="TableParagraph">
    <w:name w:val="Table Paragraph"/>
    <w:basedOn w:val="Normal"/>
    <w:uiPriority w:val="1"/>
    <w:qFormat/>
    <w:rsid w:val="007E3B54"/>
    <w:pPr>
      <w:widowControl w:val="0"/>
      <w:autoSpaceDE w:val="0"/>
      <w:autoSpaceDN w:val="0"/>
      <w:spacing w:after="0" w:line="240" w:lineRule="auto"/>
    </w:pPr>
    <w:rPr>
      <w:rFonts w:ascii="Calibri" w:eastAsia="Calibri" w:hAnsi="Calibri" w:cs="Calibri"/>
      <w:lang w:val="es-ES" w:eastAsia="es-ES" w:bidi="es-ES"/>
    </w:rPr>
  </w:style>
  <w:style w:type="character" w:customStyle="1" w:styleId="Mencinsinresolver2">
    <w:name w:val="Mención sin resolver2"/>
    <w:basedOn w:val="Fuentedeprrafopredeter"/>
    <w:uiPriority w:val="99"/>
    <w:semiHidden/>
    <w:unhideWhenUsed/>
    <w:rsid w:val="003074A1"/>
    <w:rPr>
      <w:color w:val="605E5C"/>
      <w:shd w:val="clear" w:color="auto" w:fill="E1DFDD"/>
    </w:rPr>
  </w:style>
  <w:style w:type="paragraph" w:customStyle="1" w:styleId="paragraph">
    <w:name w:val="paragraph"/>
    <w:basedOn w:val="Normal"/>
    <w:rsid w:val="00337ED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337EDB"/>
  </w:style>
  <w:style w:type="paragraph" w:styleId="Sinespaciado">
    <w:name w:val="No Spacing"/>
    <w:uiPriority w:val="1"/>
    <w:qFormat/>
    <w:rsid w:val="00AF031F"/>
    <w:pPr>
      <w:spacing w:after="0" w:line="240" w:lineRule="auto"/>
      <w:jc w:val="both"/>
    </w:pPr>
    <w:rPr>
      <w:rFonts w:ascii="Arial" w:eastAsia="Times New Roman" w:hAnsi="Arial" w:cs="Times New Roman"/>
      <w:sz w:val="20"/>
      <w:szCs w:val="20"/>
      <w:lang w:val="es-ES_tradnl"/>
    </w:rPr>
  </w:style>
  <w:style w:type="character" w:styleId="Textodelmarcadordeposicin">
    <w:name w:val="Placeholder Text"/>
    <w:basedOn w:val="Fuentedeprrafopredeter"/>
    <w:uiPriority w:val="99"/>
    <w:semiHidden/>
    <w:rsid w:val="007C1474"/>
    <w:rPr>
      <w:color w:val="808080"/>
    </w:rPr>
  </w:style>
  <w:style w:type="character" w:customStyle="1" w:styleId="eop">
    <w:name w:val="eop"/>
    <w:basedOn w:val="Fuentedeprrafopredeter"/>
    <w:rsid w:val="000C3FE0"/>
  </w:style>
  <w:style w:type="paragraph" w:styleId="Textoindependiente3">
    <w:name w:val="Body Text 3"/>
    <w:basedOn w:val="Normal"/>
    <w:link w:val="Textoindependiente3Car"/>
    <w:rsid w:val="00082524"/>
    <w:pPr>
      <w:spacing w:before="120" w:after="0" w:line="240" w:lineRule="auto"/>
      <w:jc w:val="both"/>
    </w:pPr>
    <w:rPr>
      <w:rFonts w:ascii="Times New Roman" w:eastAsia="Times New Roman" w:hAnsi="Times New Roman" w:cs="Times New Roman"/>
      <w:sz w:val="32"/>
      <w:szCs w:val="24"/>
      <w:lang w:val="es-ES" w:eastAsia="es-ES"/>
    </w:rPr>
  </w:style>
  <w:style w:type="character" w:customStyle="1" w:styleId="Textoindependiente3Car">
    <w:name w:val="Texto independiente 3 Car"/>
    <w:basedOn w:val="Fuentedeprrafopredeter"/>
    <w:link w:val="Textoindependiente3"/>
    <w:rsid w:val="00082524"/>
    <w:rPr>
      <w:rFonts w:ascii="Times New Roman" w:eastAsia="Times New Roman" w:hAnsi="Times New Roman" w:cs="Times New Roman"/>
      <w:sz w:val="32"/>
      <w:szCs w:val="24"/>
      <w:lang w:val="es-ES" w:eastAsia="es-ES"/>
    </w:rPr>
  </w:style>
  <w:style w:type="character" w:styleId="Mencinsinresolver">
    <w:name w:val="Unresolved Mention"/>
    <w:basedOn w:val="Fuentedeprrafopredeter"/>
    <w:uiPriority w:val="99"/>
    <w:semiHidden/>
    <w:unhideWhenUsed/>
    <w:rsid w:val="009172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889256">
      <w:bodyDiv w:val="1"/>
      <w:marLeft w:val="0"/>
      <w:marRight w:val="0"/>
      <w:marTop w:val="0"/>
      <w:marBottom w:val="0"/>
      <w:divBdr>
        <w:top w:val="none" w:sz="0" w:space="0" w:color="auto"/>
        <w:left w:val="none" w:sz="0" w:space="0" w:color="auto"/>
        <w:bottom w:val="none" w:sz="0" w:space="0" w:color="auto"/>
        <w:right w:val="none" w:sz="0" w:space="0" w:color="auto"/>
      </w:divBdr>
    </w:div>
    <w:div w:id="217785874">
      <w:bodyDiv w:val="1"/>
      <w:marLeft w:val="0"/>
      <w:marRight w:val="0"/>
      <w:marTop w:val="0"/>
      <w:marBottom w:val="0"/>
      <w:divBdr>
        <w:top w:val="none" w:sz="0" w:space="0" w:color="auto"/>
        <w:left w:val="none" w:sz="0" w:space="0" w:color="auto"/>
        <w:bottom w:val="none" w:sz="0" w:space="0" w:color="auto"/>
        <w:right w:val="none" w:sz="0" w:space="0" w:color="auto"/>
      </w:divBdr>
    </w:div>
    <w:div w:id="254020075">
      <w:bodyDiv w:val="1"/>
      <w:marLeft w:val="0"/>
      <w:marRight w:val="0"/>
      <w:marTop w:val="0"/>
      <w:marBottom w:val="0"/>
      <w:divBdr>
        <w:top w:val="none" w:sz="0" w:space="0" w:color="auto"/>
        <w:left w:val="none" w:sz="0" w:space="0" w:color="auto"/>
        <w:bottom w:val="none" w:sz="0" w:space="0" w:color="auto"/>
        <w:right w:val="none" w:sz="0" w:space="0" w:color="auto"/>
      </w:divBdr>
    </w:div>
    <w:div w:id="322123886">
      <w:bodyDiv w:val="1"/>
      <w:marLeft w:val="0"/>
      <w:marRight w:val="0"/>
      <w:marTop w:val="0"/>
      <w:marBottom w:val="0"/>
      <w:divBdr>
        <w:top w:val="none" w:sz="0" w:space="0" w:color="auto"/>
        <w:left w:val="none" w:sz="0" w:space="0" w:color="auto"/>
        <w:bottom w:val="none" w:sz="0" w:space="0" w:color="auto"/>
        <w:right w:val="none" w:sz="0" w:space="0" w:color="auto"/>
      </w:divBdr>
    </w:div>
    <w:div w:id="349795441">
      <w:bodyDiv w:val="1"/>
      <w:marLeft w:val="0"/>
      <w:marRight w:val="0"/>
      <w:marTop w:val="0"/>
      <w:marBottom w:val="0"/>
      <w:divBdr>
        <w:top w:val="none" w:sz="0" w:space="0" w:color="auto"/>
        <w:left w:val="none" w:sz="0" w:space="0" w:color="auto"/>
        <w:bottom w:val="none" w:sz="0" w:space="0" w:color="auto"/>
        <w:right w:val="none" w:sz="0" w:space="0" w:color="auto"/>
      </w:divBdr>
    </w:div>
    <w:div w:id="379672941">
      <w:bodyDiv w:val="1"/>
      <w:marLeft w:val="0"/>
      <w:marRight w:val="0"/>
      <w:marTop w:val="0"/>
      <w:marBottom w:val="0"/>
      <w:divBdr>
        <w:top w:val="none" w:sz="0" w:space="0" w:color="auto"/>
        <w:left w:val="none" w:sz="0" w:space="0" w:color="auto"/>
        <w:bottom w:val="none" w:sz="0" w:space="0" w:color="auto"/>
        <w:right w:val="none" w:sz="0" w:space="0" w:color="auto"/>
      </w:divBdr>
    </w:div>
    <w:div w:id="437721662">
      <w:bodyDiv w:val="1"/>
      <w:marLeft w:val="0"/>
      <w:marRight w:val="0"/>
      <w:marTop w:val="0"/>
      <w:marBottom w:val="0"/>
      <w:divBdr>
        <w:top w:val="none" w:sz="0" w:space="0" w:color="auto"/>
        <w:left w:val="none" w:sz="0" w:space="0" w:color="auto"/>
        <w:bottom w:val="none" w:sz="0" w:space="0" w:color="auto"/>
        <w:right w:val="none" w:sz="0" w:space="0" w:color="auto"/>
      </w:divBdr>
    </w:div>
    <w:div w:id="479545809">
      <w:bodyDiv w:val="1"/>
      <w:marLeft w:val="0"/>
      <w:marRight w:val="0"/>
      <w:marTop w:val="0"/>
      <w:marBottom w:val="0"/>
      <w:divBdr>
        <w:top w:val="none" w:sz="0" w:space="0" w:color="auto"/>
        <w:left w:val="none" w:sz="0" w:space="0" w:color="auto"/>
        <w:bottom w:val="none" w:sz="0" w:space="0" w:color="auto"/>
        <w:right w:val="none" w:sz="0" w:space="0" w:color="auto"/>
      </w:divBdr>
    </w:div>
    <w:div w:id="630747146">
      <w:bodyDiv w:val="1"/>
      <w:marLeft w:val="0"/>
      <w:marRight w:val="0"/>
      <w:marTop w:val="0"/>
      <w:marBottom w:val="0"/>
      <w:divBdr>
        <w:top w:val="none" w:sz="0" w:space="0" w:color="auto"/>
        <w:left w:val="none" w:sz="0" w:space="0" w:color="auto"/>
        <w:bottom w:val="none" w:sz="0" w:space="0" w:color="auto"/>
        <w:right w:val="none" w:sz="0" w:space="0" w:color="auto"/>
      </w:divBdr>
    </w:div>
    <w:div w:id="667293035">
      <w:bodyDiv w:val="1"/>
      <w:marLeft w:val="0"/>
      <w:marRight w:val="0"/>
      <w:marTop w:val="0"/>
      <w:marBottom w:val="0"/>
      <w:divBdr>
        <w:top w:val="none" w:sz="0" w:space="0" w:color="auto"/>
        <w:left w:val="none" w:sz="0" w:space="0" w:color="auto"/>
        <w:bottom w:val="none" w:sz="0" w:space="0" w:color="auto"/>
        <w:right w:val="none" w:sz="0" w:space="0" w:color="auto"/>
      </w:divBdr>
    </w:div>
    <w:div w:id="688684418">
      <w:bodyDiv w:val="1"/>
      <w:marLeft w:val="0"/>
      <w:marRight w:val="0"/>
      <w:marTop w:val="0"/>
      <w:marBottom w:val="0"/>
      <w:divBdr>
        <w:top w:val="none" w:sz="0" w:space="0" w:color="auto"/>
        <w:left w:val="none" w:sz="0" w:space="0" w:color="auto"/>
        <w:bottom w:val="none" w:sz="0" w:space="0" w:color="auto"/>
        <w:right w:val="none" w:sz="0" w:space="0" w:color="auto"/>
      </w:divBdr>
    </w:div>
    <w:div w:id="711999879">
      <w:bodyDiv w:val="1"/>
      <w:marLeft w:val="0"/>
      <w:marRight w:val="0"/>
      <w:marTop w:val="0"/>
      <w:marBottom w:val="0"/>
      <w:divBdr>
        <w:top w:val="none" w:sz="0" w:space="0" w:color="auto"/>
        <w:left w:val="none" w:sz="0" w:space="0" w:color="auto"/>
        <w:bottom w:val="none" w:sz="0" w:space="0" w:color="auto"/>
        <w:right w:val="none" w:sz="0" w:space="0" w:color="auto"/>
      </w:divBdr>
    </w:div>
    <w:div w:id="752943360">
      <w:bodyDiv w:val="1"/>
      <w:marLeft w:val="0"/>
      <w:marRight w:val="0"/>
      <w:marTop w:val="0"/>
      <w:marBottom w:val="0"/>
      <w:divBdr>
        <w:top w:val="none" w:sz="0" w:space="0" w:color="auto"/>
        <w:left w:val="none" w:sz="0" w:space="0" w:color="auto"/>
        <w:bottom w:val="none" w:sz="0" w:space="0" w:color="auto"/>
        <w:right w:val="none" w:sz="0" w:space="0" w:color="auto"/>
      </w:divBdr>
    </w:div>
    <w:div w:id="790779253">
      <w:bodyDiv w:val="1"/>
      <w:marLeft w:val="0"/>
      <w:marRight w:val="0"/>
      <w:marTop w:val="0"/>
      <w:marBottom w:val="0"/>
      <w:divBdr>
        <w:top w:val="none" w:sz="0" w:space="0" w:color="auto"/>
        <w:left w:val="none" w:sz="0" w:space="0" w:color="auto"/>
        <w:bottom w:val="none" w:sz="0" w:space="0" w:color="auto"/>
        <w:right w:val="none" w:sz="0" w:space="0" w:color="auto"/>
      </w:divBdr>
    </w:div>
    <w:div w:id="835193641">
      <w:bodyDiv w:val="1"/>
      <w:marLeft w:val="0"/>
      <w:marRight w:val="0"/>
      <w:marTop w:val="0"/>
      <w:marBottom w:val="0"/>
      <w:divBdr>
        <w:top w:val="none" w:sz="0" w:space="0" w:color="auto"/>
        <w:left w:val="none" w:sz="0" w:space="0" w:color="auto"/>
        <w:bottom w:val="none" w:sz="0" w:space="0" w:color="auto"/>
        <w:right w:val="none" w:sz="0" w:space="0" w:color="auto"/>
      </w:divBdr>
    </w:div>
    <w:div w:id="903832368">
      <w:bodyDiv w:val="1"/>
      <w:marLeft w:val="0"/>
      <w:marRight w:val="0"/>
      <w:marTop w:val="0"/>
      <w:marBottom w:val="0"/>
      <w:divBdr>
        <w:top w:val="none" w:sz="0" w:space="0" w:color="auto"/>
        <w:left w:val="none" w:sz="0" w:space="0" w:color="auto"/>
        <w:bottom w:val="none" w:sz="0" w:space="0" w:color="auto"/>
        <w:right w:val="none" w:sz="0" w:space="0" w:color="auto"/>
      </w:divBdr>
    </w:div>
    <w:div w:id="963465775">
      <w:bodyDiv w:val="1"/>
      <w:marLeft w:val="0"/>
      <w:marRight w:val="0"/>
      <w:marTop w:val="0"/>
      <w:marBottom w:val="0"/>
      <w:divBdr>
        <w:top w:val="none" w:sz="0" w:space="0" w:color="auto"/>
        <w:left w:val="none" w:sz="0" w:space="0" w:color="auto"/>
        <w:bottom w:val="none" w:sz="0" w:space="0" w:color="auto"/>
        <w:right w:val="none" w:sz="0" w:space="0" w:color="auto"/>
      </w:divBdr>
    </w:div>
    <w:div w:id="965043208">
      <w:bodyDiv w:val="1"/>
      <w:marLeft w:val="0"/>
      <w:marRight w:val="0"/>
      <w:marTop w:val="0"/>
      <w:marBottom w:val="0"/>
      <w:divBdr>
        <w:top w:val="none" w:sz="0" w:space="0" w:color="auto"/>
        <w:left w:val="none" w:sz="0" w:space="0" w:color="auto"/>
        <w:bottom w:val="none" w:sz="0" w:space="0" w:color="auto"/>
        <w:right w:val="none" w:sz="0" w:space="0" w:color="auto"/>
      </w:divBdr>
    </w:div>
    <w:div w:id="1063915945">
      <w:bodyDiv w:val="1"/>
      <w:marLeft w:val="0"/>
      <w:marRight w:val="0"/>
      <w:marTop w:val="0"/>
      <w:marBottom w:val="0"/>
      <w:divBdr>
        <w:top w:val="none" w:sz="0" w:space="0" w:color="auto"/>
        <w:left w:val="none" w:sz="0" w:space="0" w:color="auto"/>
        <w:bottom w:val="none" w:sz="0" w:space="0" w:color="auto"/>
        <w:right w:val="none" w:sz="0" w:space="0" w:color="auto"/>
      </w:divBdr>
    </w:div>
    <w:div w:id="1115059654">
      <w:bodyDiv w:val="1"/>
      <w:marLeft w:val="0"/>
      <w:marRight w:val="0"/>
      <w:marTop w:val="0"/>
      <w:marBottom w:val="0"/>
      <w:divBdr>
        <w:top w:val="none" w:sz="0" w:space="0" w:color="auto"/>
        <w:left w:val="none" w:sz="0" w:space="0" w:color="auto"/>
        <w:bottom w:val="none" w:sz="0" w:space="0" w:color="auto"/>
        <w:right w:val="none" w:sz="0" w:space="0" w:color="auto"/>
      </w:divBdr>
    </w:div>
    <w:div w:id="1256405359">
      <w:bodyDiv w:val="1"/>
      <w:marLeft w:val="0"/>
      <w:marRight w:val="0"/>
      <w:marTop w:val="0"/>
      <w:marBottom w:val="0"/>
      <w:divBdr>
        <w:top w:val="none" w:sz="0" w:space="0" w:color="auto"/>
        <w:left w:val="none" w:sz="0" w:space="0" w:color="auto"/>
        <w:bottom w:val="none" w:sz="0" w:space="0" w:color="auto"/>
        <w:right w:val="none" w:sz="0" w:space="0" w:color="auto"/>
      </w:divBdr>
    </w:div>
    <w:div w:id="1261327914">
      <w:bodyDiv w:val="1"/>
      <w:marLeft w:val="0"/>
      <w:marRight w:val="0"/>
      <w:marTop w:val="0"/>
      <w:marBottom w:val="0"/>
      <w:divBdr>
        <w:top w:val="none" w:sz="0" w:space="0" w:color="auto"/>
        <w:left w:val="none" w:sz="0" w:space="0" w:color="auto"/>
        <w:bottom w:val="none" w:sz="0" w:space="0" w:color="auto"/>
        <w:right w:val="none" w:sz="0" w:space="0" w:color="auto"/>
      </w:divBdr>
    </w:div>
    <w:div w:id="1274165966">
      <w:bodyDiv w:val="1"/>
      <w:marLeft w:val="0"/>
      <w:marRight w:val="0"/>
      <w:marTop w:val="0"/>
      <w:marBottom w:val="0"/>
      <w:divBdr>
        <w:top w:val="none" w:sz="0" w:space="0" w:color="auto"/>
        <w:left w:val="none" w:sz="0" w:space="0" w:color="auto"/>
        <w:bottom w:val="none" w:sz="0" w:space="0" w:color="auto"/>
        <w:right w:val="none" w:sz="0" w:space="0" w:color="auto"/>
      </w:divBdr>
    </w:div>
    <w:div w:id="1287616116">
      <w:bodyDiv w:val="1"/>
      <w:marLeft w:val="0"/>
      <w:marRight w:val="0"/>
      <w:marTop w:val="0"/>
      <w:marBottom w:val="0"/>
      <w:divBdr>
        <w:top w:val="none" w:sz="0" w:space="0" w:color="auto"/>
        <w:left w:val="none" w:sz="0" w:space="0" w:color="auto"/>
        <w:bottom w:val="none" w:sz="0" w:space="0" w:color="auto"/>
        <w:right w:val="none" w:sz="0" w:space="0" w:color="auto"/>
      </w:divBdr>
    </w:div>
    <w:div w:id="1292857947">
      <w:bodyDiv w:val="1"/>
      <w:marLeft w:val="0"/>
      <w:marRight w:val="0"/>
      <w:marTop w:val="0"/>
      <w:marBottom w:val="0"/>
      <w:divBdr>
        <w:top w:val="none" w:sz="0" w:space="0" w:color="auto"/>
        <w:left w:val="none" w:sz="0" w:space="0" w:color="auto"/>
        <w:bottom w:val="none" w:sz="0" w:space="0" w:color="auto"/>
        <w:right w:val="none" w:sz="0" w:space="0" w:color="auto"/>
      </w:divBdr>
    </w:div>
    <w:div w:id="1309481803">
      <w:bodyDiv w:val="1"/>
      <w:marLeft w:val="0"/>
      <w:marRight w:val="0"/>
      <w:marTop w:val="0"/>
      <w:marBottom w:val="0"/>
      <w:divBdr>
        <w:top w:val="none" w:sz="0" w:space="0" w:color="auto"/>
        <w:left w:val="none" w:sz="0" w:space="0" w:color="auto"/>
        <w:bottom w:val="none" w:sz="0" w:space="0" w:color="auto"/>
        <w:right w:val="none" w:sz="0" w:space="0" w:color="auto"/>
      </w:divBdr>
    </w:div>
    <w:div w:id="1339429139">
      <w:bodyDiv w:val="1"/>
      <w:marLeft w:val="0"/>
      <w:marRight w:val="0"/>
      <w:marTop w:val="0"/>
      <w:marBottom w:val="0"/>
      <w:divBdr>
        <w:top w:val="none" w:sz="0" w:space="0" w:color="auto"/>
        <w:left w:val="none" w:sz="0" w:space="0" w:color="auto"/>
        <w:bottom w:val="none" w:sz="0" w:space="0" w:color="auto"/>
        <w:right w:val="none" w:sz="0" w:space="0" w:color="auto"/>
      </w:divBdr>
    </w:div>
    <w:div w:id="1346904523">
      <w:bodyDiv w:val="1"/>
      <w:marLeft w:val="0"/>
      <w:marRight w:val="0"/>
      <w:marTop w:val="0"/>
      <w:marBottom w:val="0"/>
      <w:divBdr>
        <w:top w:val="none" w:sz="0" w:space="0" w:color="auto"/>
        <w:left w:val="none" w:sz="0" w:space="0" w:color="auto"/>
        <w:bottom w:val="none" w:sz="0" w:space="0" w:color="auto"/>
        <w:right w:val="none" w:sz="0" w:space="0" w:color="auto"/>
      </w:divBdr>
    </w:div>
    <w:div w:id="1404453830">
      <w:bodyDiv w:val="1"/>
      <w:marLeft w:val="0"/>
      <w:marRight w:val="0"/>
      <w:marTop w:val="0"/>
      <w:marBottom w:val="0"/>
      <w:divBdr>
        <w:top w:val="none" w:sz="0" w:space="0" w:color="auto"/>
        <w:left w:val="none" w:sz="0" w:space="0" w:color="auto"/>
        <w:bottom w:val="none" w:sz="0" w:space="0" w:color="auto"/>
        <w:right w:val="none" w:sz="0" w:space="0" w:color="auto"/>
      </w:divBdr>
    </w:div>
    <w:div w:id="1407994248">
      <w:bodyDiv w:val="1"/>
      <w:marLeft w:val="0"/>
      <w:marRight w:val="0"/>
      <w:marTop w:val="0"/>
      <w:marBottom w:val="0"/>
      <w:divBdr>
        <w:top w:val="none" w:sz="0" w:space="0" w:color="auto"/>
        <w:left w:val="none" w:sz="0" w:space="0" w:color="auto"/>
        <w:bottom w:val="none" w:sz="0" w:space="0" w:color="auto"/>
        <w:right w:val="none" w:sz="0" w:space="0" w:color="auto"/>
      </w:divBdr>
    </w:div>
    <w:div w:id="1409039175">
      <w:bodyDiv w:val="1"/>
      <w:marLeft w:val="0"/>
      <w:marRight w:val="0"/>
      <w:marTop w:val="0"/>
      <w:marBottom w:val="0"/>
      <w:divBdr>
        <w:top w:val="none" w:sz="0" w:space="0" w:color="auto"/>
        <w:left w:val="none" w:sz="0" w:space="0" w:color="auto"/>
        <w:bottom w:val="none" w:sz="0" w:space="0" w:color="auto"/>
        <w:right w:val="none" w:sz="0" w:space="0" w:color="auto"/>
      </w:divBdr>
    </w:div>
    <w:div w:id="1481775276">
      <w:bodyDiv w:val="1"/>
      <w:marLeft w:val="0"/>
      <w:marRight w:val="0"/>
      <w:marTop w:val="0"/>
      <w:marBottom w:val="0"/>
      <w:divBdr>
        <w:top w:val="none" w:sz="0" w:space="0" w:color="auto"/>
        <w:left w:val="none" w:sz="0" w:space="0" w:color="auto"/>
        <w:bottom w:val="none" w:sz="0" w:space="0" w:color="auto"/>
        <w:right w:val="none" w:sz="0" w:space="0" w:color="auto"/>
      </w:divBdr>
    </w:div>
    <w:div w:id="1521353355">
      <w:bodyDiv w:val="1"/>
      <w:marLeft w:val="0"/>
      <w:marRight w:val="0"/>
      <w:marTop w:val="0"/>
      <w:marBottom w:val="0"/>
      <w:divBdr>
        <w:top w:val="none" w:sz="0" w:space="0" w:color="auto"/>
        <w:left w:val="none" w:sz="0" w:space="0" w:color="auto"/>
        <w:bottom w:val="none" w:sz="0" w:space="0" w:color="auto"/>
        <w:right w:val="none" w:sz="0" w:space="0" w:color="auto"/>
      </w:divBdr>
    </w:div>
    <w:div w:id="1539851810">
      <w:bodyDiv w:val="1"/>
      <w:marLeft w:val="0"/>
      <w:marRight w:val="0"/>
      <w:marTop w:val="0"/>
      <w:marBottom w:val="0"/>
      <w:divBdr>
        <w:top w:val="none" w:sz="0" w:space="0" w:color="auto"/>
        <w:left w:val="none" w:sz="0" w:space="0" w:color="auto"/>
        <w:bottom w:val="none" w:sz="0" w:space="0" w:color="auto"/>
        <w:right w:val="none" w:sz="0" w:space="0" w:color="auto"/>
      </w:divBdr>
    </w:div>
    <w:div w:id="1564487724">
      <w:bodyDiv w:val="1"/>
      <w:marLeft w:val="0"/>
      <w:marRight w:val="0"/>
      <w:marTop w:val="0"/>
      <w:marBottom w:val="0"/>
      <w:divBdr>
        <w:top w:val="none" w:sz="0" w:space="0" w:color="auto"/>
        <w:left w:val="none" w:sz="0" w:space="0" w:color="auto"/>
        <w:bottom w:val="none" w:sz="0" w:space="0" w:color="auto"/>
        <w:right w:val="none" w:sz="0" w:space="0" w:color="auto"/>
      </w:divBdr>
    </w:div>
    <w:div w:id="1596211413">
      <w:bodyDiv w:val="1"/>
      <w:marLeft w:val="0"/>
      <w:marRight w:val="0"/>
      <w:marTop w:val="0"/>
      <w:marBottom w:val="0"/>
      <w:divBdr>
        <w:top w:val="none" w:sz="0" w:space="0" w:color="auto"/>
        <w:left w:val="none" w:sz="0" w:space="0" w:color="auto"/>
        <w:bottom w:val="none" w:sz="0" w:space="0" w:color="auto"/>
        <w:right w:val="none" w:sz="0" w:space="0" w:color="auto"/>
      </w:divBdr>
    </w:div>
    <w:div w:id="1614557222">
      <w:bodyDiv w:val="1"/>
      <w:marLeft w:val="0"/>
      <w:marRight w:val="0"/>
      <w:marTop w:val="0"/>
      <w:marBottom w:val="0"/>
      <w:divBdr>
        <w:top w:val="none" w:sz="0" w:space="0" w:color="auto"/>
        <w:left w:val="none" w:sz="0" w:space="0" w:color="auto"/>
        <w:bottom w:val="none" w:sz="0" w:space="0" w:color="auto"/>
        <w:right w:val="none" w:sz="0" w:space="0" w:color="auto"/>
      </w:divBdr>
    </w:div>
    <w:div w:id="1654026726">
      <w:bodyDiv w:val="1"/>
      <w:marLeft w:val="0"/>
      <w:marRight w:val="0"/>
      <w:marTop w:val="0"/>
      <w:marBottom w:val="0"/>
      <w:divBdr>
        <w:top w:val="none" w:sz="0" w:space="0" w:color="auto"/>
        <w:left w:val="none" w:sz="0" w:space="0" w:color="auto"/>
        <w:bottom w:val="none" w:sz="0" w:space="0" w:color="auto"/>
        <w:right w:val="none" w:sz="0" w:space="0" w:color="auto"/>
      </w:divBdr>
    </w:div>
    <w:div w:id="1679652290">
      <w:bodyDiv w:val="1"/>
      <w:marLeft w:val="0"/>
      <w:marRight w:val="0"/>
      <w:marTop w:val="0"/>
      <w:marBottom w:val="0"/>
      <w:divBdr>
        <w:top w:val="none" w:sz="0" w:space="0" w:color="auto"/>
        <w:left w:val="none" w:sz="0" w:space="0" w:color="auto"/>
        <w:bottom w:val="none" w:sz="0" w:space="0" w:color="auto"/>
        <w:right w:val="none" w:sz="0" w:space="0" w:color="auto"/>
      </w:divBdr>
    </w:div>
    <w:div w:id="1736856316">
      <w:bodyDiv w:val="1"/>
      <w:marLeft w:val="0"/>
      <w:marRight w:val="0"/>
      <w:marTop w:val="0"/>
      <w:marBottom w:val="0"/>
      <w:divBdr>
        <w:top w:val="none" w:sz="0" w:space="0" w:color="auto"/>
        <w:left w:val="none" w:sz="0" w:space="0" w:color="auto"/>
        <w:bottom w:val="none" w:sz="0" w:space="0" w:color="auto"/>
        <w:right w:val="none" w:sz="0" w:space="0" w:color="auto"/>
      </w:divBdr>
      <w:divsChild>
        <w:div w:id="1530756315">
          <w:marLeft w:val="0"/>
          <w:marRight w:val="0"/>
          <w:marTop w:val="0"/>
          <w:marBottom w:val="240"/>
          <w:divBdr>
            <w:top w:val="none" w:sz="0" w:space="0" w:color="auto"/>
            <w:left w:val="none" w:sz="0" w:space="0" w:color="auto"/>
            <w:bottom w:val="none" w:sz="0" w:space="0" w:color="auto"/>
            <w:right w:val="none" w:sz="0" w:space="0" w:color="auto"/>
          </w:divBdr>
        </w:div>
        <w:div w:id="1752895135">
          <w:marLeft w:val="0"/>
          <w:marRight w:val="0"/>
          <w:marTop w:val="0"/>
          <w:marBottom w:val="240"/>
          <w:divBdr>
            <w:top w:val="none" w:sz="0" w:space="0" w:color="auto"/>
            <w:left w:val="none" w:sz="0" w:space="0" w:color="auto"/>
            <w:bottom w:val="none" w:sz="0" w:space="0" w:color="auto"/>
            <w:right w:val="none" w:sz="0" w:space="0" w:color="auto"/>
          </w:divBdr>
        </w:div>
        <w:div w:id="2043744243">
          <w:marLeft w:val="0"/>
          <w:marRight w:val="0"/>
          <w:marTop w:val="0"/>
          <w:marBottom w:val="240"/>
          <w:divBdr>
            <w:top w:val="none" w:sz="0" w:space="0" w:color="auto"/>
            <w:left w:val="none" w:sz="0" w:space="0" w:color="auto"/>
            <w:bottom w:val="none" w:sz="0" w:space="0" w:color="auto"/>
            <w:right w:val="none" w:sz="0" w:space="0" w:color="auto"/>
          </w:divBdr>
        </w:div>
      </w:divsChild>
    </w:div>
    <w:div w:id="1755516943">
      <w:bodyDiv w:val="1"/>
      <w:marLeft w:val="0"/>
      <w:marRight w:val="0"/>
      <w:marTop w:val="0"/>
      <w:marBottom w:val="0"/>
      <w:divBdr>
        <w:top w:val="none" w:sz="0" w:space="0" w:color="auto"/>
        <w:left w:val="none" w:sz="0" w:space="0" w:color="auto"/>
        <w:bottom w:val="none" w:sz="0" w:space="0" w:color="auto"/>
        <w:right w:val="none" w:sz="0" w:space="0" w:color="auto"/>
      </w:divBdr>
    </w:div>
    <w:div w:id="1762946279">
      <w:bodyDiv w:val="1"/>
      <w:marLeft w:val="0"/>
      <w:marRight w:val="0"/>
      <w:marTop w:val="0"/>
      <w:marBottom w:val="0"/>
      <w:divBdr>
        <w:top w:val="none" w:sz="0" w:space="0" w:color="auto"/>
        <w:left w:val="none" w:sz="0" w:space="0" w:color="auto"/>
        <w:bottom w:val="none" w:sz="0" w:space="0" w:color="auto"/>
        <w:right w:val="none" w:sz="0" w:space="0" w:color="auto"/>
      </w:divBdr>
    </w:div>
    <w:div w:id="1802504037">
      <w:bodyDiv w:val="1"/>
      <w:marLeft w:val="0"/>
      <w:marRight w:val="0"/>
      <w:marTop w:val="0"/>
      <w:marBottom w:val="0"/>
      <w:divBdr>
        <w:top w:val="none" w:sz="0" w:space="0" w:color="auto"/>
        <w:left w:val="none" w:sz="0" w:space="0" w:color="auto"/>
        <w:bottom w:val="none" w:sz="0" w:space="0" w:color="auto"/>
        <w:right w:val="none" w:sz="0" w:space="0" w:color="auto"/>
      </w:divBdr>
    </w:div>
    <w:div w:id="1841501492">
      <w:bodyDiv w:val="1"/>
      <w:marLeft w:val="0"/>
      <w:marRight w:val="0"/>
      <w:marTop w:val="0"/>
      <w:marBottom w:val="0"/>
      <w:divBdr>
        <w:top w:val="none" w:sz="0" w:space="0" w:color="auto"/>
        <w:left w:val="none" w:sz="0" w:space="0" w:color="auto"/>
        <w:bottom w:val="none" w:sz="0" w:space="0" w:color="auto"/>
        <w:right w:val="none" w:sz="0" w:space="0" w:color="auto"/>
      </w:divBdr>
    </w:div>
    <w:div w:id="1859076606">
      <w:bodyDiv w:val="1"/>
      <w:marLeft w:val="0"/>
      <w:marRight w:val="0"/>
      <w:marTop w:val="0"/>
      <w:marBottom w:val="0"/>
      <w:divBdr>
        <w:top w:val="none" w:sz="0" w:space="0" w:color="auto"/>
        <w:left w:val="none" w:sz="0" w:space="0" w:color="auto"/>
        <w:bottom w:val="none" w:sz="0" w:space="0" w:color="auto"/>
        <w:right w:val="none" w:sz="0" w:space="0" w:color="auto"/>
      </w:divBdr>
    </w:div>
    <w:div w:id="1860465849">
      <w:bodyDiv w:val="1"/>
      <w:marLeft w:val="0"/>
      <w:marRight w:val="0"/>
      <w:marTop w:val="0"/>
      <w:marBottom w:val="0"/>
      <w:divBdr>
        <w:top w:val="none" w:sz="0" w:space="0" w:color="auto"/>
        <w:left w:val="none" w:sz="0" w:space="0" w:color="auto"/>
        <w:bottom w:val="none" w:sz="0" w:space="0" w:color="auto"/>
        <w:right w:val="none" w:sz="0" w:space="0" w:color="auto"/>
      </w:divBdr>
    </w:div>
    <w:div w:id="2001419743">
      <w:bodyDiv w:val="1"/>
      <w:marLeft w:val="0"/>
      <w:marRight w:val="0"/>
      <w:marTop w:val="0"/>
      <w:marBottom w:val="0"/>
      <w:divBdr>
        <w:top w:val="none" w:sz="0" w:space="0" w:color="auto"/>
        <w:left w:val="none" w:sz="0" w:space="0" w:color="auto"/>
        <w:bottom w:val="none" w:sz="0" w:space="0" w:color="auto"/>
        <w:right w:val="none" w:sz="0" w:space="0" w:color="auto"/>
      </w:divBdr>
    </w:div>
    <w:div w:id="2009551661">
      <w:bodyDiv w:val="1"/>
      <w:marLeft w:val="0"/>
      <w:marRight w:val="0"/>
      <w:marTop w:val="0"/>
      <w:marBottom w:val="0"/>
      <w:divBdr>
        <w:top w:val="none" w:sz="0" w:space="0" w:color="auto"/>
        <w:left w:val="none" w:sz="0" w:space="0" w:color="auto"/>
        <w:bottom w:val="none" w:sz="0" w:space="0" w:color="auto"/>
        <w:right w:val="none" w:sz="0" w:space="0" w:color="auto"/>
      </w:divBdr>
    </w:div>
    <w:div w:id="2022973582">
      <w:bodyDiv w:val="1"/>
      <w:marLeft w:val="0"/>
      <w:marRight w:val="0"/>
      <w:marTop w:val="0"/>
      <w:marBottom w:val="0"/>
      <w:divBdr>
        <w:top w:val="none" w:sz="0" w:space="0" w:color="auto"/>
        <w:left w:val="none" w:sz="0" w:space="0" w:color="auto"/>
        <w:bottom w:val="none" w:sz="0" w:space="0" w:color="auto"/>
        <w:right w:val="none" w:sz="0" w:space="0" w:color="auto"/>
      </w:divBdr>
    </w:div>
    <w:div w:id="2078630841">
      <w:bodyDiv w:val="1"/>
      <w:marLeft w:val="0"/>
      <w:marRight w:val="0"/>
      <w:marTop w:val="0"/>
      <w:marBottom w:val="0"/>
      <w:divBdr>
        <w:top w:val="none" w:sz="0" w:space="0" w:color="auto"/>
        <w:left w:val="none" w:sz="0" w:space="0" w:color="auto"/>
        <w:bottom w:val="none" w:sz="0" w:space="0" w:color="auto"/>
        <w:right w:val="none" w:sz="0" w:space="0" w:color="auto"/>
      </w:divBdr>
      <w:divsChild>
        <w:div w:id="126824815">
          <w:marLeft w:val="0"/>
          <w:marRight w:val="0"/>
          <w:marTop w:val="0"/>
          <w:marBottom w:val="240"/>
          <w:divBdr>
            <w:top w:val="none" w:sz="0" w:space="0" w:color="auto"/>
            <w:left w:val="none" w:sz="0" w:space="0" w:color="auto"/>
            <w:bottom w:val="none" w:sz="0" w:space="0" w:color="auto"/>
            <w:right w:val="none" w:sz="0" w:space="0" w:color="auto"/>
          </w:divBdr>
        </w:div>
        <w:div w:id="1434398652">
          <w:marLeft w:val="0"/>
          <w:marRight w:val="0"/>
          <w:marTop w:val="0"/>
          <w:marBottom w:val="240"/>
          <w:divBdr>
            <w:top w:val="none" w:sz="0" w:space="0" w:color="auto"/>
            <w:left w:val="none" w:sz="0" w:space="0" w:color="auto"/>
            <w:bottom w:val="none" w:sz="0" w:space="0" w:color="auto"/>
            <w:right w:val="none" w:sz="0" w:space="0" w:color="auto"/>
          </w:divBdr>
        </w:div>
        <w:div w:id="1660768745">
          <w:marLeft w:val="0"/>
          <w:marRight w:val="0"/>
          <w:marTop w:val="0"/>
          <w:marBottom w:val="240"/>
          <w:divBdr>
            <w:top w:val="none" w:sz="0" w:space="0" w:color="auto"/>
            <w:left w:val="none" w:sz="0" w:space="0" w:color="auto"/>
            <w:bottom w:val="none" w:sz="0" w:space="0" w:color="auto"/>
            <w:right w:val="none" w:sz="0" w:space="0" w:color="auto"/>
          </w:divBdr>
        </w:div>
      </w:divsChild>
    </w:div>
    <w:div w:id="2080982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suarez@db-system.com"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rendon@db-system.com"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urt.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5516AB719AD4827B449452C0797487A"/>
        <w:category>
          <w:name w:val="General"/>
          <w:gallery w:val="placeholder"/>
        </w:category>
        <w:types>
          <w:type w:val="bbPlcHdr"/>
        </w:types>
        <w:behaviors>
          <w:behavior w:val="content"/>
        </w:behaviors>
        <w:guid w:val="{57E38521-9405-4072-B436-072FD439B4D3}"/>
      </w:docPartPr>
      <w:docPartBody>
        <w:p w:rsidR="00F01009" w:rsidRDefault="00F01009" w:rsidP="00F01009">
          <w:pPr>
            <w:pStyle w:val="D5516AB719AD4827B449452C0797487A"/>
          </w:pPr>
          <w:r w:rsidRPr="00F63A9D">
            <w:rPr>
              <w:rStyle w:val="Textodelmarcadordeposicin"/>
            </w:rPr>
            <w:t>Haga clic o pulse aquí para escribir texto.</w:t>
          </w:r>
        </w:p>
      </w:docPartBody>
    </w:docPart>
    <w:docPart>
      <w:docPartPr>
        <w:name w:val="E59377C32A2D492499BC46E0DBD1F4A8"/>
        <w:category>
          <w:name w:val="General"/>
          <w:gallery w:val="placeholder"/>
        </w:category>
        <w:types>
          <w:type w:val="bbPlcHdr"/>
        </w:types>
        <w:behaviors>
          <w:behavior w:val="content"/>
        </w:behaviors>
        <w:guid w:val="{701D74AA-B8DA-493D-B2B2-7C42ED69CC7B}"/>
      </w:docPartPr>
      <w:docPartBody>
        <w:p w:rsidR="00F01009" w:rsidRDefault="00F01009" w:rsidP="00F01009">
          <w:pPr>
            <w:pStyle w:val="E59377C32A2D492499BC46E0DBD1F4A8"/>
          </w:pPr>
          <w:r w:rsidRPr="00F63A9D">
            <w:rPr>
              <w:rStyle w:val="Textodelmarcadordeposicin"/>
            </w:rPr>
            <w:t>Haga clic o pulse aquí para escribir texto.</w:t>
          </w:r>
        </w:p>
      </w:docPartBody>
    </w:docPart>
    <w:docPart>
      <w:docPartPr>
        <w:name w:val="1E05304ED27C4990B13909D3D07A3558"/>
        <w:category>
          <w:name w:val="General"/>
          <w:gallery w:val="placeholder"/>
        </w:category>
        <w:types>
          <w:type w:val="bbPlcHdr"/>
        </w:types>
        <w:behaviors>
          <w:behavior w:val="content"/>
        </w:behaviors>
        <w:guid w:val="{301A44D7-B745-46AC-AE27-1A72B2A3763B}"/>
      </w:docPartPr>
      <w:docPartBody>
        <w:p w:rsidR="00F01009" w:rsidRDefault="00F01009" w:rsidP="00F01009">
          <w:pPr>
            <w:pStyle w:val="1E05304ED27C4990B13909D3D07A3558"/>
          </w:pPr>
          <w:r w:rsidRPr="00F63A9D">
            <w:rPr>
              <w:rStyle w:val="Textodelmarcadordeposicin"/>
            </w:rPr>
            <w:t>Haga clic o pulse aquí para escribir texto.</w:t>
          </w:r>
        </w:p>
      </w:docPartBody>
    </w:docPart>
    <w:docPart>
      <w:docPartPr>
        <w:name w:val="339762CD148C44F7BC61523D7E0AD297"/>
        <w:category>
          <w:name w:val="General"/>
          <w:gallery w:val="placeholder"/>
        </w:category>
        <w:types>
          <w:type w:val="bbPlcHdr"/>
        </w:types>
        <w:behaviors>
          <w:behavior w:val="content"/>
        </w:behaviors>
        <w:guid w:val="{5BFF03AE-5E9A-4331-B05F-E6F0A4D85AA1}"/>
      </w:docPartPr>
      <w:docPartBody>
        <w:p w:rsidR="00F01009" w:rsidRDefault="00F01009" w:rsidP="00F01009">
          <w:pPr>
            <w:pStyle w:val="339762CD148C44F7BC61523D7E0AD297"/>
          </w:pPr>
          <w:r w:rsidRPr="00F63A9D">
            <w:rPr>
              <w:rStyle w:val="Textodelmarcadordeposicin"/>
            </w:rPr>
            <w:t>Haga clic o pulse aquí para escribir texto.</w:t>
          </w:r>
        </w:p>
      </w:docPartBody>
    </w:docPart>
    <w:docPart>
      <w:docPartPr>
        <w:name w:val="52358D4EB41446498C7B5FC6B11C4FDD"/>
        <w:category>
          <w:name w:val="General"/>
          <w:gallery w:val="placeholder"/>
        </w:category>
        <w:types>
          <w:type w:val="bbPlcHdr"/>
        </w:types>
        <w:behaviors>
          <w:behavior w:val="content"/>
        </w:behaviors>
        <w:guid w:val="{E9DB420D-9F65-4402-BAEE-4A1322D57763}"/>
      </w:docPartPr>
      <w:docPartBody>
        <w:p w:rsidR="00F01009" w:rsidRDefault="00F01009" w:rsidP="00F01009">
          <w:pPr>
            <w:pStyle w:val="52358D4EB41446498C7B5FC6B11C4FDD"/>
          </w:pPr>
          <w:r w:rsidRPr="00F63A9D">
            <w:rPr>
              <w:rStyle w:val="Textodelmarcadordeposicin"/>
            </w:rPr>
            <w:t>Haga clic o pulse aquí para escribir texto.</w:t>
          </w:r>
        </w:p>
      </w:docPartBody>
    </w:docPart>
    <w:docPart>
      <w:docPartPr>
        <w:name w:val="6F8A2BFC0ACC42BCA05EA79647A50CD8"/>
        <w:category>
          <w:name w:val="General"/>
          <w:gallery w:val="placeholder"/>
        </w:category>
        <w:types>
          <w:type w:val="bbPlcHdr"/>
        </w:types>
        <w:behaviors>
          <w:behavior w:val="content"/>
        </w:behaviors>
        <w:guid w:val="{A0DACA27-BF7C-43E4-8C80-42361971B893}"/>
      </w:docPartPr>
      <w:docPartBody>
        <w:p w:rsidR="00F01009" w:rsidRDefault="00F01009" w:rsidP="00F01009">
          <w:pPr>
            <w:pStyle w:val="6F8A2BFC0ACC42BCA05EA79647A50CD8"/>
          </w:pPr>
          <w:r w:rsidRPr="00F63A9D">
            <w:rPr>
              <w:rStyle w:val="Textodelmarcadordeposicin"/>
            </w:rPr>
            <w:t>Haga clic o pulse aquí para escribir texto.</w:t>
          </w:r>
        </w:p>
      </w:docPartBody>
    </w:docPart>
    <w:docPart>
      <w:docPartPr>
        <w:name w:val="C4FC971DA0A948EE8C0EA1E6568A3539"/>
        <w:category>
          <w:name w:val="General"/>
          <w:gallery w:val="placeholder"/>
        </w:category>
        <w:types>
          <w:type w:val="bbPlcHdr"/>
        </w:types>
        <w:behaviors>
          <w:behavior w:val="content"/>
        </w:behaviors>
        <w:guid w:val="{15962D55-6A9E-4129-9C49-E10851B9AEB0}"/>
      </w:docPartPr>
      <w:docPartBody>
        <w:p w:rsidR="00F01009" w:rsidRDefault="00F01009" w:rsidP="00F01009">
          <w:pPr>
            <w:pStyle w:val="C4FC971DA0A948EE8C0EA1E6568A3539"/>
          </w:pPr>
          <w:r w:rsidRPr="00F63A9D">
            <w:rPr>
              <w:rStyle w:val="Textodelmarcadordeposicin"/>
            </w:rPr>
            <w:t>Haga clic o pulse aquí para escribir texto.</w:t>
          </w:r>
        </w:p>
      </w:docPartBody>
    </w:docPart>
    <w:docPart>
      <w:docPartPr>
        <w:name w:val="CC643BD0EC53437C8535607C85C463CF"/>
        <w:category>
          <w:name w:val="General"/>
          <w:gallery w:val="placeholder"/>
        </w:category>
        <w:types>
          <w:type w:val="bbPlcHdr"/>
        </w:types>
        <w:behaviors>
          <w:behavior w:val="content"/>
        </w:behaviors>
        <w:guid w:val="{4DD79EE3-7496-435D-82BA-282FB2DF12B0}"/>
      </w:docPartPr>
      <w:docPartBody>
        <w:p w:rsidR="00F01009" w:rsidRDefault="00F01009" w:rsidP="00F01009">
          <w:pPr>
            <w:pStyle w:val="CC643BD0EC53437C8535607C85C463CF"/>
          </w:pPr>
          <w:r w:rsidRPr="00F63A9D">
            <w:rPr>
              <w:rStyle w:val="Textodelmarcadordeposicin"/>
            </w:rPr>
            <w:t>Haga clic o pulse aquí para escribir texto.</w:t>
          </w:r>
        </w:p>
      </w:docPartBody>
    </w:docPart>
    <w:docPart>
      <w:docPartPr>
        <w:name w:val="904584668C624C6AADCA6BF688A23869"/>
        <w:category>
          <w:name w:val="General"/>
          <w:gallery w:val="placeholder"/>
        </w:category>
        <w:types>
          <w:type w:val="bbPlcHdr"/>
        </w:types>
        <w:behaviors>
          <w:behavior w:val="content"/>
        </w:behaviors>
        <w:guid w:val="{FA65538E-9043-4A0E-B23C-E85CDA270C09}"/>
      </w:docPartPr>
      <w:docPartBody>
        <w:p w:rsidR="00F01009" w:rsidRDefault="00F01009" w:rsidP="00F01009">
          <w:pPr>
            <w:pStyle w:val="904584668C624C6AADCA6BF688A23869"/>
          </w:pPr>
          <w:r w:rsidRPr="00F63A9D">
            <w:rPr>
              <w:rStyle w:val="Textodelmarcadordeposicin"/>
            </w:rPr>
            <w:t>Haga clic o pulse aquí para escribir texto.</w:t>
          </w:r>
        </w:p>
      </w:docPartBody>
    </w:docPart>
    <w:docPart>
      <w:docPartPr>
        <w:name w:val="2ED22E37D78F4283B990699C69991459"/>
        <w:category>
          <w:name w:val="General"/>
          <w:gallery w:val="placeholder"/>
        </w:category>
        <w:types>
          <w:type w:val="bbPlcHdr"/>
        </w:types>
        <w:behaviors>
          <w:behavior w:val="content"/>
        </w:behaviors>
        <w:guid w:val="{D1F1EB7D-14EE-46C1-AE03-FF1B3E997DAB}"/>
      </w:docPartPr>
      <w:docPartBody>
        <w:p w:rsidR="00F01009" w:rsidRDefault="00F01009" w:rsidP="00F01009">
          <w:pPr>
            <w:pStyle w:val="2ED22E37D78F4283B990699C69991459"/>
          </w:pPr>
          <w:r w:rsidRPr="00F63A9D">
            <w:rPr>
              <w:rStyle w:val="Textodelmarcadordeposicin"/>
            </w:rPr>
            <w:t>Haga clic o pulse aquí para escribir texto.</w:t>
          </w:r>
        </w:p>
      </w:docPartBody>
    </w:docPart>
    <w:docPart>
      <w:docPartPr>
        <w:name w:val="4A4E790E795944299D24CC741F2B0985"/>
        <w:category>
          <w:name w:val="General"/>
          <w:gallery w:val="placeholder"/>
        </w:category>
        <w:types>
          <w:type w:val="bbPlcHdr"/>
        </w:types>
        <w:behaviors>
          <w:behavior w:val="content"/>
        </w:behaviors>
        <w:guid w:val="{69A9BE4C-8B86-46DF-90EB-B2EF659E7530}"/>
      </w:docPartPr>
      <w:docPartBody>
        <w:p w:rsidR="00F01009" w:rsidRDefault="00F01009" w:rsidP="00F01009">
          <w:pPr>
            <w:pStyle w:val="4A4E790E795944299D24CC741F2B0985"/>
          </w:pPr>
          <w:r w:rsidRPr="00F63A9D">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Arial">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684"/>
    <w:rsid w:val="001D22D9"/>
    <w:rsid w:val="00373091"/>
    <w:rsid w:val="003A3F32"/>
    <w:rsid w:val="00D154CC"/>
    <w:rsid w:val="00E85DFE"/>
    <w:rsid w:val="00F01009"/>
    <w:rsid w:val="00FB3684"/>
    <w:rsid w:val="00FE159C"/>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419" w:eastAsia="es-419"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01009"/>
    <w:rPr>
      <w:color w:val="808080"/>
    </w:rPr>
  </w:style>
  <w:style w:type="paragraph" w:customStyle="1" w:styleId="D5516AB719AD4827B449452C0797487A">
    <w:name w:val="D5516AB719AD4827B449452C0797487A"/>
    <w:rsid w:val="00F01009"/>
    <w:rPr>
      <w:kern w:val="2"/>
      <w:lang w:val="es-CO" w:eastAsia="es-CO"/>
      <w14:ligatures w14:val="standardContextual"/>
    </w:rPr>
  </w:style>
  <w:style w:type="paragraph" w:customStyle="1" w:styleId="E59377C32A2D492499BC46E0DBD1F4A8">
    <w:name w:val="E59377C32A2D492499BC46E0DBD1F4A8"/>
    <w:rsid w:val="00F01009"/>
    <w:rPr>
      <w:kern w:val="2"/>
      <w:lang w:val="es-CO" w:eastAsia="es-CO"/>
      <w14:ligatures w14:val="standardContextual"/>
    </w:rPr>
  </w:style>
  <w:style w:type="paragraph" w:customStyle="1" w:styleId="1E05304ED27C4990B13909D3D07A3558">
    <w:name w:val="1E05304ED27C4990B13909D3D07A3558"/>
    <w:rsid w:val="00F01009"/>
    <w:rPr>
      <w:kern w:val="2"/>
      <w:lang w:val="es-CO" w:eastAsia="es-CO"/>
      <w14:ligatures w14:val="standardContextual"/>
    </w:rPr>
  </w:style>
  <w:style w:type="paragraph" w:customStyle="1" w:styleId="339762CD148C44F7BC61523D7E0AD297">
    <w:name w:val="339762CD148C44F7BC61523D7E0AD297"/>
    <w:rsid w:val="00F01009"/>
    <w:rPr>
      <w:kern w:val="2"/>
      <w:lang w:val="es-CO" w:eastAsia="es-CO"/>
      <w14:ligatures w14:val="standardContextual"/>
    </w:rPr>
  </w:style>
  <w:style w:type="paragraph" w:customStyle="1" w:styleId="52358D4EB41446498C7B5FC6B11C4FDD">
    <w:name w:val="52358D4EB41446498C7B5FC6B11C4FDD"/>
    <w:rsid w:val="00F01009"/>
    <w:rPr>
      <w:kern w:val="2"/>
      <w:lang w:val="es-CO" w:eastAsia="es-CO"/>
      <w14:ligatures w14:val="standardContextual"/>
    </w:rPr>
  </w:style>
  <w:style w:type="paragraph" w:customStyle="1" w:styleId="6F8A2BFC0ACC42BCA05EA79647A50CD8">
    <w:name w:val="6F8A2BFC0ACC42BCA05EA79647A50CD8"/>
    <w:rsid w:val="00F01009"/>
    <w:rPr>
      <w:kern w:val="2"/>
      <w:lang w:val="es-CO" w:eastAsia="es-CO"/>
      <w14:ligatures w14:val="standardContextual"/>
    </w:rPr>
  </w:style>
  <w:style w:type="paragraph" w:customStyle="1" w:styleId="C4FC971DA0A948EE8C0EA1E6568A3539">
    <w:name w:val="C4FC971DA0A948EE8C0EA1E6568A3539"/>
    <w:rsid w:val="00F01009"/>
    <w:rPr>
      <w:kern w:val="2"/>
      <w:lang w:val="es-CO" w:eastAsia="es-CO"/>
      <w14:ligatures w14:val="standardContextual"/>
    </w:rPr>
  </w:style>
  <w:style w:type="paragraph" w:customStyle="1" w:styleId="CC643BD0EC53437C8535607C85C463CF">
    <w:name w:val="CC643BD0EC53437C8535607C85C463CF"/>
    <w:rsid w:val="00F01009"/>
    <w:rPr>
      <w:kern w:val="2"/>
      <w:lang w:val="es-CO" w:eastAsia="es-CO"/>
      <w14:ligatures w14:val="standardContextual"/>
    </w:rPr>
  </w:style>
  <w:style w:type="paragraph" w:customStyle="1" w:styleId="904584668C624C6AADCA6BF688A23869">
    <w:name w:val="904584668C624C6AADCA6BF688A23869"/>
    <w:rsid w:val="00F01009"/>
    <w:rPr>
      <w:kern w:val="2"/>
      <w:lang w:val="es-CO" w:eastAsia="es-CO"/>
      <w14:ligatures w14:val="standardContextual"/>
    </w:rPr>
  </w:style>
  <w:style w:type="paragraph" w:customStyle="1" w:styleId="2ED22E37D78F4283B990699C69991459">
    <w:name w:val="2ED22E37D78F4283B990699C69991459"/>
    <w:rsid w:val="00F01009"/>
    <w:rPr>
      <w:kern w:val="2"/>
      <w:lang w:val="es-CO" w:eastAsia="es-CO"/>
      <w14:ligatures w14:val="standardContextual"/>
    </w:rPr>
  </w:style>
  <w:style w:type="paragraph" w:customStyle="1" w:styleId="4A4E790E795944299D24CC741F2B0985">
    <w:name w:val="4A4E790E795944299D24CC741F2B0985"/>
    <w:rsid w:val="00F01009"/>
    <w:rPr>
      <w:kern w:val="2"/>
      <w:lang w:val="es-CO" w:eastAsia="es-CO"/>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268FB-267F-4231-B7E9-05529A5F5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10</Pages>
  <Words>3287</Words>
  <Characters>18079</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Luis Alberto Negrette Negrette</cp:lastModifiedBy>
  <cp:revision>16</cp:revision>
  <cp:lastPrinted>2021-05-24T16:54:00Z</cp:lastPrinted>
  <dcterms:created xsi:type="dcterms:W3CDTF">2023-10-18T17:02:00Z</dcterms:created>
  <dcterms:modified xsi:type="dcterms:W3CDTF">2023-11-03T21:04:00Z</dcterms:modified>
</cp:coreProperties>
</file>