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1B3C2" w14:textId="77777777" w:rsidR="00015B56" w:rsidRDefault="00015B56">
      <w:pPr>
        <w:pStyle w:val="Textoindependiente"/>
        <w:rPr>
          <w:rFonts w:ascii="Times New Roman"/>
          <w:sz w:val="20"/>
        </w:rPr>
      </w:pPr>
    </w:p>
    <w:p w14:paraId="2249C95C" w14:textId="77777777" w:rsidR="00015B56" w:rsidRDefault="00015B56">
      <w:pPr>
        <w:pStyle w:val="Textoindependiente"/>
        <w:rPr>
          <w:rFonts w:ascii="Times New Roman"/>
          <w:sz w:val="20"/>
        </w:rPr>
      </w:pPr>
    </w:p>
    <w:p w14:paraId="03BE8486" w14:textId="77777777" w:rsidR="00015B56" w:rsidRDefault="00015B56">
      <w:pPr>
        <w:pStyle w:val="Textoindependiente"/>
        <w:rPr>
          <w:rFonts w:ascii="Times New Roman"/>
          <w:sz w:val="20"/>
        </w:rPr>
      </w:pPr>
    </w:p>
    <w:p w14:paraId="3EEEC1B3" w14:textId="77777777" w:rsidR="00015B56" w:rsidRDefault="00015B56">
      <w:pPr>
        <w:pStyle w:val="Textoindependiente"/>
        <w:rPr>
          <w:rFonts w:ascii="Times New Roman"/>
          <w:sz w:val="20"/>
        </w:rPr>
      </w:pPr>
    </w:p>
    <w:p w14:paraId="6889D2A1" w14:textId="77777777" w:rsidR="00015B56" w:rsidRDefault="00015B56">
      <w:pPr>
        <w:pStyle w:val="Textoindependiente"/>
        <w:spacing w:before="4"/>
        <w:rPr>
          <w:rFonts w:ascii="Times New Roman"/>
          <w:sz w:val="19"/>
        </w:rPr>
      </w:pPr>
    </w:p>
    <w:p w14:paraId="0A626C31" w14:textId="77777777" w:rsidR="003D671D" w:rsidRDefault="003D671D" w:rsidP="003D671D">
      <w:pPr>
        <w:tabs>
          <w:tab w:val="center" w:pos="4420"/>
        </w:tabs>
        <w:spacing w:line="100" w:lineRule="atLeast"/>
        <w:jc w:val="center"/>
        <w:rPr>
          <w:b/>
          <w:bCs/>
        </w:rPr>
      </w:pPr>
      <w:r w:rsidRPr="00247F57">
        <w:rPr>
          <w:b/>
          <w:bCs/>
        </w:rPr>
        <w:t xml:space="preserve">PLAN DE DESARROLLO TUNJUELITO </w:t>
      </w:r>
      <w:r>
        <w:rPr>
          <w:b/>
          <w:bCs/>
        </w:rPr>
        <w:t>MEJOR PARA TODOS</w:t>
      </w:r>
      <w:r w:rsidRPr="00247F57">
        <w:rPr>
          <w:b/>
          <w:bCs/>
        </w:rPr>
        <w:t xml:space="preserve">: </w:t>
      </w:r>
    </w:p>
    <w:p w14:paraId="7CDD5762" w14:textId="77777777" w:rsidR="003D671D" w:rsidRPr="00247F57" w:rsidRDefault="003D671D" w:rsidP="003D671D">
      <w:pPr>
        <w:tabs>
          <w:tab w:val="center" w:pos="4420"/>
        </w:tabs>
        <w:spacing w:line="100" w:lineRule="atLeast"/>
        <w:jc w:val="center"/>
        <w:rPr>
          <w:b/>
          <w:bCs/>
        </w:rPr>
      </w:pPr>
      <w:r>
        <w:rPr>
          <w:b/>
          <w:bCs/>
        </w:rPr>
        <w:t xml:space="preserve">DIGITAL E INNOVADORA </w:t>
      </w:r>
      <w:r w:rsidRPr="00247F57">
        <w:rPr>
          <w:b/>
          <w:bCs/>
        </w:rPr>
        <w:t>201</w:t>
      </w:r>
      <w:r>
        <w:rPr>
          <w:b/>
          <w:bCs/>
        </w:rPr>
        <w:t>7-2020</w:t>
      </w:r>
    </w:p>
    <w:p w14:paraId="526E44A9" w14:textId="77777777" w:rsidR="003D671D" w:rsidRPr="00247F57" w:rsidRDefault="003D671D" w:rsidP="003D671D">
      <w:pPr>
        <w:tabs>
          <w:tab w:val="center" w:pos="4420"/>
        </w:tabs>
        <w:spacing w:line="100" w:lineRule="atLeast"/>
        <w:jc w:val="center"/>
        <w:rPr>
          <w:b/>
          <w:bCs/>
        </w:rPr>
      </w:pPr>
    </w:p>
    <w:p w14:paraId="6B4CDD2F" w14:textId="77777777" w:rsidR="00015B56" w:rsidRDefault="00015B56">
      <w:pPr>
        <w:pStyle w:val="Textoindependiente"/>
        <w:rPr>
          <w:b/>
        </w:rPr>
      </w:pPr>
    </w:p>
    <w:p w14:paraId="7ECE5373" w14:textId="77777777" w:rsidR="00015B56" w:rsidRDefault="00015B56">
      <w:pPr>
        <w:pStyle w:val="Textoindependiente"/>
        <w:rPr>
          <w:b/>
        </w:rPr>
      </w:pPr>
    </w:p>
    <w:p w14:paraId="4C645AE3" w14:textId="77777777" w:rsidR="00261CA4" w:rsidRDefault="00261CA4">
      <w:pPr>
        <w:pStyle w:val="Textoindependiente"/>
        <w:rPr>
          <w:b/>
        </w:rPr>
      </w:pPr>
    </w:p>
    <w:p w14:paraId="284CC6A1" w14:textId="77777777" w:rsidR="00015B56" w:rsidRDefault="00015B56">
      <w:pPr>
        <w:pStyle w:val="Textoindependiente"/>
        <w:spacing w:before="8"/>
        <w:rPr>
          <w:b/>
          <w:sz w:val="17"/>
        </w:rPr>
      </w:pPr>
    </w:p>
    <w:p w14:paraId="246CD67F" w14:textId="77777777" w:rsidR="00015B56" w:rsidRDefault="00C910F2">
      <w:pPr>
        <w:ind w:left="295" w:right="260"/>
        <w:jc w:val="center"/>
        <w:rPr>
          <w:b/>
          <w:color w:val="000009"/>
          <w:sz w:val="20"/>
        </w:rPr>
      </w:pPr>
      <w:r>
        <w:rPr>
          <w:b/>
          <w:color w:val="000009"/>
          <w:sz w:val="20"/>
        </w:rPr>
        <w:t>ANEXO TÉCNICO</w:t>
      </w:r>
    </w:p>
    <w:p w14:paraId="7E6D8EF7" w14:textId="77777777" w:rsidR="003D671D" w:rsidRPr="00247F57" w:rsidRDefault="003D671D" w:rsidP="003D671D">
      <w:pPr>
        <w:tabs>
          <w:tab w:val="center" w:pos="4420"/>
        </w:tabs>
        <w:spacing w:line="100" w:lineRule="atLeast"/>
        <w:jc w:val="center"/>
        <w:rPr>
          <w:b/>
          <w:bCs/>
        </w:rPr>
      </w:pPr>
    </w:p>
    <w:p w14:paraId="4C1288D9" w14:textId="77777777" w:rsidR="003D671D" w:rsidRPr="00247F57" w:rsidRDefault="003D671D" w:rsidP="003D671D">
      <w:pPr>
        <w:tabs>
          <w:tab w:val="center" w:pos="4420"/>
        </w:tabs>
        <w:spacing w:line="100" w:lineRule="atLeast"/>
        <w:jc w:val="center"/>
        <w:rPr>
          <w:b/>
        </w:rPr>
      </w:pPr>
      <w:r w:rsidRPr="00247F57">
        <w:rPr>
          <w:b/>
        </w:rPr>
        <w:t>ESTUDIOS PREVIOS</w:t>
      </w:r>
    </w:p>
    <w:p w14:paraId="7E18D50E" w14:textId="77777777" w:rsidR="003D671D" w:rsidRPr="00247F57" w:rsidRDefault="003D671D" w:rsidP="003D671D">
      <w:pPr>
        <w:spacing w:line="100" w:lineRule="atLeast"/>
        <w:jc w:val="center"/>
        <w:rPr>
          <w:b/>
        </w:rPr>
      </w:pPr>
      <w:r w:rsidRPr="00247F57">
        <w:rPr>
          <w:b/>
        </w:rPr>
        <w:t>CONCURSO DE MÉRITOS</w:t>
      </w:r>
    </w:p>
    <w:p w14:paraId="19B26D54" w14:textId="77777777" w:rsidR="003D671D" w:rsidRPr="00247F57" w:rsidRDefault="003D671D" w:rsidP="003D671D">
      <w:pPr>
        <w:tabs>
          <w:tab w:val="center" w:pos="4420"/>
        </w:tabs>
        <w:spacing w:line="100" w:lineRule="atLeast"/>
        <w:jc w:val="center"/>
        <w:rPr>
          <w:b/>
          <w:iCs/>
        </w:rPr>
      </w:pPr>
    </w:p>
    <w:p w14:paraId="6D18F113" w14:textId="77777777" w:rsidR="003D671D" w:rsidRPr="00247F57" w:rsidRDefault="003D671D" w:rsidP="003D671D">
      <w:pPr>
        <w:tabs>
          <w:tab w:val="left" w:pos="2801"/>
        </w:tabs>
        <w:spacing w:line="100" w:lineRule="atLeast"/>
        <w:jc w:val="center"/>
        <w:rPr>
          <w:iCs/>
        </w:rPr>
      </w:pPr>
    </w:p>
    <w:p w14:paraId="70E563A1" w14:textId="77777777" w:rsidR="003D671D" w:rsidRPr="00247F57" w:rsidRDefault="003D671D" w:rsidP="003D671D">
      <w:pPr>
        <w:tabs>
          <w:tab w:val="left" w:pos="2801"/>
        </w:tabs>
        <w:spacing w:line="100" w:lineRule="atLeast"/>
        <w:jc w:val="center"/>
        <w:rPr>
          <w:iCs/>
        </w:rPr>
      </w:pPr>
    </w:p>
    <w:p w14:paraId="546AC07F" w14:textId="77777777" w:rsidR="003D671D" w:rsidRPr="00247F57" w:rsidRDefault="003D671D" w:rsidP="003D671D">
      <w:pPr>
        <w:tabs>
          <w:tab w:val="left" w:pos="2801"/>
        </w:tabs>
        <w:spacing w:line="100" w:lineRule="atLeast"/>
        <w:jc w:val="center"/>
        <w:rPr>
          <w:iCs/>
        </w:rPr>
      </w:pPr>
    </w:p>
    <w:p w14:paraId="1E67AF17" w14:textId="77777777" w:rsidR="003D671D" w:rsidRPr="00247F57" w:rsidRDefault="003D671D" w:rsidP="003D671D">
      <w:pPr>
        <w:tabs>
          <w:tab w:val="left" w:pos="2801"/>
        </w:tabs>
        <w:spacing w:line="100" w:lineRule="atLeast"/>
        <w:jc w:val="center"/>
        <w:rPr>
          <w:iCs/>
        </w:rPr>
      </w:pPr>
    </w:p>
    <w:p w14:paraId="0AB4CEDD" w14:textId="77777777" w:rsidR="003D671D" w:rsidRPr="00247F57" w:rsidRDefault="003D671D" w:rsidP="003D671D">
      <w:pPr>
        <w:tabs>
          <w:tab w:val="center" w:pos="4420"/>
        </w:tabs>
        <w:spacing w:line="100" w:lineRule="atLeast"/>
        <w:jc w:val="center"/>
        <w:rPr>
          <w:b/>
          <w:iCs/>
        </w:rPr>
      </w:pPr>
      <w:r w:rsidRPr="00247F57">
        <w:rPr>
          <w:b/>
          <w:iCs/>
        </w:rPr>
        <w:t>PR</w:t>
      </w:r>
      <w:r>
        <w:rPr>
          <w:b/>
          <w:iCs/>
        </w:rPr>
        <w:t>OGRAMA:</w:t>
      </w:r>
    </w:p>
    <w:p w14:paraId="5570AF07" w14:textId="77777777" w:rsidR="003D671D" w:rsidRPr="005F022D" w:rsidRDefault="003D671D" w:rsidP="003D671D">
      <w:pPr>
        <w:tabs>
          <w:tab w:val="center" w:pos="4420"/>
        </w:tabs>
        <w:spacing w:line="100" w:lineRule="atLeast"/>
        <w:jc w:val="center"/>
        <w:rPr>
          <w:rFonts w:eastAsia="Calibri"/>
        </w:rPr>
      </w:pPr>
      <w:r w:rsidRPr="005F022D">
        <w:rPr>
          <w:rFonts w:eastAsia="Calibri"/>
        </w:rPr>
        <w:t>ESPACIO PÚBLICO, DERECHO DE TODOS.</w:t>
      </w:r>
    </w:p>
    <w:p w14:paraId="5EF788F7" w14:textId="77777777" w:rsidR="003D671D" w:rsidRPr="005F022D" w:rsidRDefault="003D671D" w:rsidP="003D671D">
      <w:pPr>
        <w:tabs>
          <w:tab w:val="center" w:pos="4420"/>
        </w:tabs>
        <w:spacing w:line="100" w:lineRule="atLeast"/>
        <w:jc w:val="center"/>
        <w:rPr>
          <w:rFonts w:eastAsia="Calibri"/>
        </w:rPr>
      </w:pPr>
    </w:p>
    <w:p w14:paraId="594E5B5F" w14:textId="77777777" w:rsidR="003D671D" w:rsidRPr="00247F57" w:rsidRDefault="003D671D" w:rsidP="003D671D">
      <w:pPr>
        <w:tabs>
          <w:tab w:val="center" w:pos="4420"/>
        </w:tabs>
        <w:spacing w:line="100" w:lineRule="atLeast"/>
        <w:jc w:val="center"/>
        <w:rPr>
          <w:b/>
          <w:iCs/>
        </w:rPr>
      </w:pPr>
    </w:p>
    <w:p w14:paraId="2E143E14" w14:textId="77777777" w:rsidR="003D671D" w:rsidRPr="00247F57" w:rsidRDefault="003D671D" w:rsidP="003D671D">
      <w:pPr>
        <w:tabs>
          <w:tab w:val="center" w:pos="4420"/>
        </w:tabs>
        <w:spacing w:line="100" w:lineRule="atLeast"/>
        <w:jc w:val="center"/>
        <w:rPr>
          <w:b/>
          <w:iCs/>
        </w:rPr>
      </w:pPr>
    </w:p>
    <w:p w14:paraId="599E54B0" w14:textId="77777777" w:rsidR="003D671D" w:rsidRPr="005F022D" w:rsidRDefault="003D671D" w:rsidP="003D671D">
      <w:pPr>
        <w:tabs>
          <w:tab w:val="center" w:pos="4420"/>
        </w:tabs>
        <w:spacing w:line="100" w:lineRule="atLeast"/>
        <w:jc w:val="center"/>
        <w:rPr>
          <w:b/>
          <w:iCs/>
        </w:rPr>
      </w:pPr>
      <w:r w:rsidRPr="005F022D">
        <w:rPr>
          <w:b/>
          <w:iCs/>
        </w:rPr>
        <w:t>PROYECTO</w:t>
      </w:r>
    </w:p>
    <w:p w14:paraId="2A23D275" w14:textId="77777777" w:rsidR="003D671D" w:rsidRPr="00247F57" w:rsidRDefault="003D671D" w:rsidP="003D671D">
      <w:pPr>
        <w:tabs>
          <w:tab w:val="center" w:pos="4420"/>
        </w:tabs>
        <w:spacing w:line="100" w:lineRule="atLeast"/>
        <w:jc w:val="center"/>
        <w:rPr>
          <w:b/>
          <w:iCs/>
        </w:rPr>
      </w:pPr>
      <w:r w:rsidRPr="005F022D">
        <w:rPr>
          <w:iCs/>
        </w:rPr>
        <w:t>MÁS Y MEJORES PARQUES COMO ESPACIOS DE INNOVACIÓN SOCIAL</w:t>
      </w:r>
      <w:r>
        <w:rPr>
          <w:iCs/>
        </w:rPr>
        <w:t>.</w:t>
      </w:r>
    </w:p>
    <w:p w14:paraId="3B4DA945" w14:textId="77777777" w:rsidR="003D671D" w:rsidRPr="00247F57" w:rsidRDefault="003D671D" w:rsidP="003D671D">
      <w:pPr>
        <w:tabs>
          <w:tab w:val="center" w:pos="4420"/>
        </w:tabs>
        <w:spacing w:line="100" w:lineRule="atLeast"/>
        <w:jc w:val="both"/>
        <w:rPr>
          <w:b/>
          <w:iCs/>
        </w:rPr>
      </w:pPr>
    </w:p>
    <w:p w14:paraId="2D63A2F2" w14:textId="77777777" w:rsidR="003D671D" w:rsidRPr="00247F57" w:rsidRDefault="003D671D" w:rsidP="003D671D">
      <w:pPr>
        <w:tabs>
          <w:tab w:val="center" w:pos="4420"/>
        </w:tabs>
        <w:spacing w:line="100" w:lineRule="atLeast"/>
        <w:jc w:val="both"/>
        <w:rPr>
          <w:b/>
          <w:iCs/>
        </w:rPr>
      </w:pPr>
    </w:p>
    <w:p w14:paraId="52A58101" w14:textId="77777777" w:rsidR="003D671D" w:rsidRPr="00247F57" w:rsidRDefault="003D671D" w:rsidP="003D671D">
      <w:pPr>
        <w:tabs>
          <w:tab w:val="center" w:pos="4420"/>
        </w:tabs>
        <w:spacing w:line="100" w:lineRule="atLeast"/>
        <w:jc w:val="both"/>
        <w:rPr>
          <w:b/>
          <w:iCs/>
        </w:rPr>
      </w:pPr>
    </w:p>
    <w:p w14:paraId="3252EC6A" w14:textId="77777777" w:rsidR="003D671D" w:rsidRDefault="003D671D" w:rsidP="003D671D">
      <w:pPr>
        <w:tabs>
          <w:tab w:val="center" w:pos="4420"/>
        </w:tabs>
        <w:spacing w:line="100" w:lineRule="atLeast"/>
        <w:jc w:val="center"/>
        <w:rPr>
          <w:rFonts w:eastAsia="Calibri"/>
          <w:b/>
          <w:bCs/>
          <w:iCs/>
        </w:rPr>
      </w:pPr>
      <w:r w:rsidRPr="00247F57">
        <w:rPr>
          <w:rFonts w:eastAsia="Calibri"/>
          <w:b/>
          <w:bCs/>
          <w:iCs/>
        </w:rPr>
        <w:t>OBJETO</w:t>
      </w:r>
    </w:p>
    <w:p w14:paraId="32446B4F" w14:textId="77777777" w:rsidR="003D671D" w:rsidRPr="00423C01" w:rsidRDefault="003D671D" w:rsidP="003D671D">
      <w:pPr>
        <w:tabs>
          <w:tab w:val="center" w:pos="4420"/>
        </w:tabs>
        <w:spacing w:line="100" w:lineRule="atLeast"/>
        <w:jc w:val="center"/>
        <w:rPr>
          <w:rFonts w:eastAsia="Calibri"/>
          <w:bCs/>
          <w:iCs/>
        </w:rPr>
      </w:pPr>
    </w:p>
    <w:p w14:paraId="05D59683" w14:textId="77777777" w:rsidR="003D671D" w:rsidRPr="00423C01" w:rsidRDefault="003D671D" w:rsidP="003D671D">
      <w:pPr>
        <w:tabs>
          <w:tab w:val="center" w:pos="4420"/>
        </w:tabs>
        <w:spacing w:line="100" w:lineRule="atLeast"/>
        <w:jc w:val="center"/>
        <w:sectPr w:rsidR="003D671D" w:rsidRPr="00423C01">
          <w:headerReference w:type="default" r:id="rId7"/>
          <w:footerReference w:type="default" r:id="rId8"/>
          <w:type w:val="continuous"/>
          <w:pgSz w:w="12240" w:h="15840"/>
          <w:pgMar w:top="2098" w:right="1134" w:bottom="2597" w:left="1134" w:header="1134" w:footer="1134" w:gutter="0"/>
          <w:cols w:space="720"/>
          <w:docGrid w:linePitch="360" w:charSpace="18022"/>
        </w:sectPr>
      </w:pPr>
    </w:p>
    <w:p w14:paraId="6DFBC6C6" w14:textId="6F30DE06" w:rsidR="003D671D" w:rsidRPr="00423C01" w:rsidRDefault="00423C01" w:rsidP="00423C01">
      <w:pPr>
        <w:pStyle w:val="Default"/>
        <w:jc w:val="both"/>
        <w:rPr>
          <w:sz w:val="22"/>
          <w:szCs w:val="22"/>
        </w:rPr>
      </w:pPr>
      <w:r>
        <w:rPr>
          <w:rStyle w:val="Fuentedeprrafopredeter2"/>
          <w:bCs/>
          <w:iCs/>
          <w:sz w:val="22"/>
          <w:szCs w:val="22"/>
        </w:rPr>
        <w:lastRenderedPageBreak/>
        <w:t>“</w:t>
      </w:r>
      <w:r w:rsidR="003D671D" w:rsidRPr="00423C01">
        <w:rPr>
          <w:rStyle w:val="Fuentedeprrafopredeter2"/>
          <w:bCs/>
          <w:iCs/>
          <w:sz w:val="22"/>
          <w:szCs w:val="22"/>
        </w:rPr>
        <w:t xml:space="preserve">REALIZAR </w:t>
      </w:r>
      <w:r w:rsidR="003D671D" w:rsidRPr="00423C01">
        <w:rPr>
          <w:rFonts w:eastAsia="Calibri"/>
          <w:sz w:val="22"/>
          <w:szCs w:val="22"/>
        </w:rPr>
        <w:t xml:space="preserve">LA INTERVENTORÍA TÉCNICA, ADMINISTRATIVA, LEGAL, FINANCIERA, SOCIAL, AMBIENTAL Y SISO </w:t>
      </w:r>
      <w:r w:rsidR="003D671D" w:rsidRPr="00423C01">
        <w:rPr>
          <w:rStyle w:val="Fuentedeprrafopredeter2"/>
          <w:bCs/>
          <w:iCs/>
          <w:sz w:val="22"/>
          <w:szCs w:val="22"/>
        </w:rPr>
        <w:t xml:space="preserve">AL CONTRATO DE OBRA PÚBLICA RESULTANTE DEL PROCESO LA LICITACIÓN PÚBLICA No. </w:t>
      </w:r>
      <w:r w:rsidR="003D671D" w:rsidRPr="00D871DB">
        <w:rPr>
          <w:rStyle w:val="Fuentedeprrafopredeter2"/>
          <w:bCs/>
          <w:iCs/>
          <w:caps/>
          <w:kern w:val="22"/>
          <w:sz w:val="22"/>
          <w:szCs w:val="22"/>
        </w:rPr>
        <w:t>fdlT-LP-</w:t>
      </w:r>
      <w:r w:rsidR="003D671D" w:rsidRPr="00D871DB">
        <w:rPr>
          <w:rStyle w:val="Fuentedeprrafopredeter2"/>
          <w:bCs/>
          <w:iCs/>
          <w:caps/>
          <w:color w:val="auto"/>
          <w:kern w:val="22"/>
          <w:sz w:val="22"/>
          <w:szCs w:val="22"/>
        </w:rPr>
        <w:t>00</w:t>
      </w:r>
      <w:r w:rsidR="00D871DB" w:rsidRPr="00D871DB">
        <w:rPr>
          <w:rStyle w:val="Fuentedeprrafopredeter2"/>
          <w:bCs/>
          <w:iCs/>
          <w:caps/>
          <w:color w:val="auto"/>
          <w:kern w:val="22"/>
          <w:sz w:val="22"/>
          <w:szCs w:val="22"/>
        </w:rPr>
        <w:t>4</w:t>
      </w:r>
      <w:r w:rsidR="003D671D" w:rsidRPr="00D871DB">
        <w:rPr>
          <w:rStyle w:val="Fuentedeprrafopredeter2"/>
          <w:bCs/>
          <w:iCs/>
          <w:caps/>
          <w:kern w:val="22"/>
          <w:sz w:val="22"/>
          <w:szCs w:val="22"/>
        </w:rPr>
        <w:t>-201</w:t>
      </w:r>
      <w:r w:rsidRPr="00D871DB">
        <w:rPr>
          <w:rStyle w:val="Fuentedeprrafopredeter2"/>
          <w:bCs/>
          <w:iCs/>
          <w:caps/>
          <w:kern w:val="22"/>
          <w:sz w:val="22"/>
          <w:szCs w:val="22"/>
        </w:rPr>
        <w:t>9</w:t>
      </w:r>
      <w:r w:rsidR="007D16B3" w:rsidRPr="00D871DB">
        <w:rPr>
          <w:rStyle w:val="Fuentedeprrafopredeter2"/>
          <w:bCs/>
          <w:iCs/>
          <w:caps/>
          <w:kern w:val="22"/>
          <w:sz w:val="22"/>
          <w:szCs w:val="22"/>
        </w:rPr>
        <w:t>,</w:t>
      </w:r>
      <w:r w:rsidRPr="00D871DB">
        <w:rPr>
          <w:sz w:val="22"/>
          <w:szCs w:val="22"/>
        </w:rPr>
        <w:t xml:space="preserve"> CUYO OBJETO</w:t>
      </w:r>
      <w:r w:rsidRPr="00423C01">
        <w:rPr>
          <w:sz w:val="22"/>
          <w:szCs w:val="22"/>
        </w:rPr>
        <w:t xml:space="preserve"> ES: “CONTRATAR A PRECIOS UNITARIOS FIJOS, SIN FÓRMULA DE AJUSTE Y A MONTO AGOTABLE LA INTERVENCIÓN DE LOS PARQUES DE LA LOCALIDAD DE TUNJUELITO, MEDIANTE ACCIONES DE MANTENIMIENTO Y DOTACIÓN DE LA INFRAESTRUCTURA FISICA”, DE ACUERDO CON LA DESCRIPCIÓN, ESPECIFICACIONES Y DEMÁS CONDICIONES ESTABLECIDAS EN LOS ESTUDIOS PREVIOS, PROYECTO DE PLIEGOS DE CONDICIONES Y ANEXOS TECNICOS – FONDO DE DESARROLLO LOCAL DE TUNJUELITO”</w:t>
      </w:r>
      <w:r w:rsidR="007D16B3" w:rsidRPr="00423C01">
        <w:rPr>
          <w:rStyle w:val="Fuentedeprrafopredeter2"/>
          <w:bCs/>
          <w:iCs/>
          <w:caps/>
          <w:kern w:val="22"/>
          <w:sz w:val="22"/>
          <w:szCs w:val="22"/>
        </w:rPr>
        <w:t xml:space="preserve"> </w:t>
      </w:r>
    </w:p>
    <w:p w14:paraId="6F059A0E" w14:textId="22D885D0" w:rsidR="00015B56" w:rsidRDefault="00015B56">
      <w:pPr>
        <w:pStyle w:val="Textoindependiente"/>
      </w:pPr>
    </w:p>
    <w:p w14:paraId="6792476A" w14:textId="70139A7D" w:rsidR="002D51B6" w:rsidRDefault="002D51B6">
      <w:pPr>
        <w:pStyle w:val="Textoindependiente"/>
      </w:pPr>
    </w:p>
    <w:p w14:paraId="5CFD31B6" w14:textId="77777777" w:rsidR="00015B56" w:rsidRDefault="00C910F2">
      <w:pPr>
        <w:spacing w:before="155"/>
        <w:ind w:left="296" w:right="260"/>
        <w:jc w:val="center"/>
        <w:rPr>
          <w:b/>
          <w:sz w:val="20"/>
        </w:rPr>
      </w:pPr>
      <w:r>
        <w:rPr>
          <w:b/>
          <w:sz w:val="20"/>
        </w:rPr>
        <w:t>BOGOTÁ, D.C.</w:t>
      </w:r>
    </w:p>
    <w:p w14:paraId="78690561" w14:textId="77777777" w:rsidR="00015B56" w:rsidRDefault="00015B56">
      <w:pPr>
        <w:jc w:val="center"/>
        <w:rPr>
          <w:sz w:val="20"/>
        </w:rPr>
        <w:sectPr w:rsidR="00015B56">
          <w:headerReference w:type="default" r:id="rId9"/>
          <w:footerReference w:type="default" r:id="rId10"/>
          <w:type w:val="continuous"/>
          <w:pgSz w:w="12240" w:h="15840"/>
          <w:pgMar w:top="2260" w:right="900" w:bottom="1680" w:left="860" w:header="788" w:footer="1481" w:gutter="0"/>
          <w:pgNumType w:start="1"/>
          <w:cols w:space="720"/>
        </w:sectPr>
      </w:pPr>
    </w:p>
    <w:p w14:paraId="70005A83" w14:textId="77777777" w:rsidR="003D671D" w:rsidRDefault="003D671D" w:rsidP="00CD1CCE">
      <w:pPr>
        <w:pStyle w:val="Prrafodelista"/>
        <w:widowControl/>
        <w:numPr>
          <w:ilvl w:val="0"/>
          <w:numId w:val="8"/>
        </w:numPr>
        <w:suppressAutoHyphens/>
        <w:autoSpaceDE/>
        <w:autoSpaceDN/>
        <w:rPr>
          <w:b/>
        </w:rPr>
      </w:pPr>
      <w:r w:rsidRPr="003D671D">
        <w:rPr>
          <w:b/>
        </w:rPr>
        <w:lastRenderedPageBreak/>
        <w:t xml:space="preserve">OBJETO A CONTRATAR, ESPECIFICACIONES E IDENTIFICACIÓN DEL CONTRATO A CELEBRAR. </w:t>
      </w:r>
    </w:p>
    <w:p w14:paraId="589D5298" w14:textId="77777777" w:rsidR="003D671D" w:rsidRPr="003D671D" w:rsidRDefault="003D671D" w:rsidP="003D671D">
      <w:pPr>
        <w:widowControl/>
        <w:suppressAutoHyphens/>
        <w:autoSpaceDE/>
        <w:autoSpaceDN/>
        <w:rPr>
          <w:b/>
        </w:rPr>
      </w:pPr>
    </w:p>
    <w:p w14:paraId="26766690" w14:textId="77777777" w:rsidR="003D671D" w:rsidRPr="003D671D" w:rsidRDefault="003D671D" w:rsidP="00CD1CCE">
      <w:pPr>
        <w:pStyle w:val="Prrafodelista"/>
        <w:widowControl/>
        <w:numPr>
          <w:ilvl w:val="1"/>
          <w:numId w:val="8"/>
        </w:numPr>
        <w:suppressAutoHyphens/>
        <w:autoSpaceDE/>
        <w:autoSpaceDN/>
        <w:jc w:val="both"/>
        <w:rPr>
          <w:b/>
        </w:rPr>
      </w:pPr>
      <w:r w:rsidRPr="003D671D">
        <w:rPr>
          <w:b/>
        </w:rPr>
        <w:t xml:space="preserve">Objeto. </w:t>
      </w:r>
    </w:p>
    <w:p w14:paraId="274977E2" w14:textId="77777777" w:rsidR="003D671D" w:rsidRPr="00491E82" w:rsidRDefault="003D671D" w:rsidP="003D671D">
      <w:pPr>
        <w:jc w:val="both"/>
      </w:pPr>
    </w:p>
    <w:p w14:paraId="3FBE65D5" w14:textId="518A3463" w:rsidR="00945FB6" w:rsidRPr="00423C01" w:rsidRDefault="003D671D" w:rsidP="00945FB6">
      <w:pPr>
        <w:pStyle w:val="Default"/>
        <w:jc w:val="both"/>
        <w:rPr>
          <w:sz w:val="22"/>
          <w:szCs w:val="22"/>
        </w:rPr>
      </w:pPr>
      <w:r w:rsidRPr="00491E82">
        <w:t xml:space="preserve">El contrato que se pretende celebrar, tendrá por objeto: </w:t>
      </w:r>
      <w:r w:rsidR="00945FB6">
        <w:rPr>
          <w:rStyle w:val="Fuentedeprrafopredeter2"/>
          <w:bCs/>
          <w:iCs/>
          <w:sz w:val="22"/>
          <w:szCs w:val="22"/>
        </w:rPr>
        <w:t>“</w:t>
      </w:r>
      <w:r w:rsidR="00945FB6" w:rsidRPr="00423C01">
        <w:rPr>
          <w:rStyle w:val="Fuentedeprrafopredeter2"/>
          <w:bCs/>
          <w:iCs/>
          <w:sz w:val="22"/>
          <w:szCs w:val="22"/>
        </w:rPr>
        <w:t xml:space="preserve">REALIZAR </w:t>
      </w:r>
      <w:r w:rsidR="00945FB6" w:rsidRPr="00423C01">
        <w:rPr>
          <w:rFonts w:eastAsia="Calibri"/>
          <w:sz w:val="22"/>
          <w:szCs w:val="22"/>
        </w:rPr>
        <w:t xml:space="preserve">LA INTERVENTORÍA TÉCNICA, ADMINISTRATIVA, LEGAL, FINANCIERA, SOCIAL, AMBIENTAL Y SISO </w:t>
      </w:r>
      <w:r w:rsidR="00945FB6" w:rsidRPr="00423C01">
        <w:rPr>
          <w:rStyle w:val="Fuentedeprrafopredeter2"/>
          <w:bCs/>
          <w:iCs/>
          <w:sz w:val="22"/>
          <w:szCs w:val="22"/>
        </w:rPr>
        <w:t xml:space="preserve">AL CONTRATO DE OBRA PÚBLICA RESULTANTE DEL PROCESO LA LICITACIÓN PÚBLICA No. </w:t>
      </w:r>
      <w:r w:rsidR="00945FB6" w:rsidRPr="00D871DB">
        <w:rPr>
          <w:rStyle w:val="Fuentedeprrafopredeter2"/>
          <w:bCs/>
          <w:iCs/>
          <w:caps/>
          <w:kern w:val="22"/>
          <w:sz w:val="22"/>
          <w:szCs w:val="22"/>
        </w:rPr>
        <w:t>fdlT-LP-</w:t>
      </w:r>
      <w:r w:rsidR="00945FB6" w:rsidRPr="00D871DB">
        <w:rPr>
          <w:rStyle w:val="Fuentedeprrafopredeter2"/>
          <w:bCs/>
          <w:iCs/>
          <w:caps/>
          <w:color w:val="auto"/>
          <w:kern w:val="22"/>
          <w:sz w:val="22"/>
          <w:szCs w:val="22"/>
        </w:rPr>
        <w:t>00</w:t>
      </w:r>
      <w:r w:rsidR="00D871DB">
        <w:rPr>
          <w:rStyle w:val="Fuentedeprrafopredeter2"/>
          <w:bCs/>
          <w:iCs/>
          <w:caps/>
          <w:color w:val="auto"/>
          <w:kern w:val="22"/>
          <w:sz w:val="22"/>
          <w:szCs w:val="22"/>
        </w:rPr>
        <w:t>4</w:t>
      </w:r>
      <w:r w:rsidR="00945FB6" w:rsidRPr="00D871DB">
        <w:rPr>
          <w:rStyle w:val="Fuentedeprrafopredeter2"/>
          <w:bCs/>
          <w:iCs/>
          <w:caps/>
          <w:kern w:val="22"/>
          <w:sz w:val="22"/>
          <w:szCs w:val="22"/>
        </w:rPr>
        <w:t>-2019</w:t>
      </w:r>
      <w:r w:rsidR="00945FB6" w:rsidRPr="00423C01">
        <w:rPr>
          <w:rStyle w:val="Fuentedeprrafopredeter2"/>
          <w:bCs/>
          <w:iCs/>
          <w:caps/>
          <w:kern w:val="22"/>
          <w:sz w:val="22"/>
          <w:szCs w:val="22"/>
        </w:rPr>
        <w:t>,</w:t>
      </w:r>
      <w:r w:rsidR="00945FB6" w:rsidRPr="00423C01">
        <w:rPr>
          <w:sz w:val="22"/>
          <w:szCs w:val="22"/>
        </w:rPr>
        <w:t xml:space="preserve"> CUYO OBJETO ES: “CONTRATAR A PRECIOS UNITARIOS FIJOS, SIN FÓRMULA DE AJUSTE Y A MONTO AGOTABLE LA INTERVENCIÓN DE LOS PARQUES DE LA LOCALIDAD DE TUNJUELITO, MEDIANTE ACCIONES DE MANTENIMIENTO Y DOTACIÓN DE LA INFRAESTRUCTURA FISICA”, DE ACUERDO CON LA DESCRIPCIÓN, ESPECIFICACIONES Y DEMÁS CONDICIONES ESTABLECIDAS EN LOS ESTUDIOS PREVIOS, PROYECTO DE PLIEGOS DE CONDICIONES Y ANEXOS TECNICOS – FONDO DE DESARROLLO LOCAL DE TUNJUELITO”</w:t>
      </w:r>
      <w:r w:rsidR="00945FB6" w:rsidRPr="00423C01">
        <w:rPr>
          <w:rStyle w:val="Fuentedeprrafopredeter2"/>
          <w:bCs/>
          <w:iCs/>
          <w:caps/>
          <w:kern w:val="22"/>
          <w:sz w:val="22"/>
          <w:szCs w:val="22"/>
        </w:rPr>
        <w:t xml:space="preserve"> </w:t>
      </w:r>
    </w:p>
    <w:p w14:paraId="459B3EBA" w14:textId="260598AA" w:rsidR="006C098C" w:rsidRDefault="006C098C" w:rsidP="003D671D">
      <w:pPr>
        <w:tabs>
          <w:tab w:val="left" w:pos="3270"/>
        </w:tabs>
        <w:ind w:left="57" w:right="57"/>
        <w:jc w:val="both"/>
        <w:rPr>
          <w:rStyle w:val="Fuentedeprrafopredeter2"/>
          <w:b/>
          <w:bCs/>
          <w:iCs/>
          <w:color w:val="000000"/>
        </w:rPr>
      </w:pPr>
    </w:p>
    <w:p w14:paraId="6FC244CD" w14:textId="77777777" w:rsidR="006C098C" w:rsidRDefault="006C098C" w:rsidP="003D671D">
      <w:pPr>
        <w:tabs>
          <w:tab w:val="left" w:pos="3270"/>
        </w:tabs>
        <w:ind w:left="57" w:right="57"/>
        <w:jc w:val="both"/>
        <w:rPr>
          <w:rStyle w:val="Fuentedeprrafopredeter2"/>
          <w:b/>
          <w:bCs/>
          <w:iCs/>
          <w:color w:val="000000"/>
        </w:rPr>
      </w:pPr>
    </w:p>
    <w:p w14:paraId="0AD66782" w14:textId="77777777" w:rsidR="006C098C" w:rsidRPr="00247F57" w:rsidRDefault="006C098C" w:rsidP="00CD1CCE">
      <w:pPr>
        <w:pStyle w:val="Encabezado3"/>
        <w:numPr>
          <w:ilvl w:val="1"/>
          <w:numId w:val="8"/>
        </w:numPr>
        <w:rPr>
          <w:sz w:val="22"/>
          <w:szCs w:val="22"/>
        </w:rPr>
      </w:pPr>
      <w:bookmarkStart w:id="0" w:name="_Toc402960797"/>
      <w:bookmarkStart w:id="1" w:name="_Toc461658574"/>
      <w:r w:rsidRPr="00247F57">
        <w:rPr>
          <w:sz w:val="22"/>
          <w:szCs w:val="22"/>
        </w:rPr>
        <w:t>CÓDIGO DE CLASIFICACIÓN DE BIENES Y SERVICIOS</w:t>
      </w:r>
      <w:bookmarkEnd w:id="0"/>
      <w:bookmarkEnd w:id="1"/>
      <w:r w:rsidRPr="00247F57">
        <w:rPr>
          <w:sz w:val="22"/>
          <w:szCs w:val="22"/>
        </w:rPr>
        <w:t xml:space="preserve"> </w:t>
      </w:r>
    </w:p>
    <w:p w14:paraId="5E4DA397" w14:textId="77777777" w:rsidR="006C098C" w:rsidRDefault="006C098C" w:rsidP="006C098C">
      <w:pPr>
        <w:tabs>
          <w:tab w:val="left" w:pos="0"/>
        </w:tabs>
        <w:spacing w:line="100" w:lineRule="atLeast"/>
      </w:pPr>
      <w:r w:rsidRPr="00B679BB">
        <w:t>Las actividades, bienes y servicios a desarrollar en el contrato derivado del presente proceso de selección se encuentran identificadas en el clasificador de bienes y servicios</w:t>
      </w:r>
      <w:r>
        <w:t>.</w:t>
      </w:r>
    </w:p>
    <w:p w14:paraId="6389CEFD" w14:textId="77777777" w:rsidR="006C098C" w:rsidRPr="00B679BB" w:rsidRDefault="006C098C" w:rsidP="006C098C">
      <w:pPr>
        <w:tabs>
          <w:tab w:val="left" w:pos="0"/>
        </w:tabs>
        <w:spacing w:line="100" w:lineRule="atLeast"/>
        <w:rPr>
          <w:b/>
        </w:rPr>
      </w:pPr>
    </w:p>
    <w:p w14:paraId="38D6B8C5" w14:textId="77777777" w:rsidR="006C098C" w:rsidRPr="00247F57" w:rsidRDefault="006C098C" w:rsidP="006C098C">
      <w:pPr>
        <w:tabs>
          <w:tab w:val="left" w:pos="0"/>
        </w:tabs>
        <w:spacing w:line="100" w:lineRule="atLeast"/>
        <w:jc w:val="both"/>
        <w:rPr>
          <w:shd w:val="clear" w:color="auto" w:fill="FFFFFF"/>
        </w:rPr>
      </w:pPr>
      <w:r w:rsidRPr="00247F57">
        <w:rPr>
          <w:b/>
        </w:rPr>
        <w:t xml:space="preserve">Clasificación. </w:t>
      </w:r>
      <w:r w:rsidRPr="00247F57">
        <w:rPr>
          <w:shd w:val="clear" w:color="auto" w:fill="FFFFFF"/>
        </w:rPr>
        <w:t xml:space="preserve">Según Guía para la codificación de bienes y servicios de acuerdo con el código estándar de productos y servicios de Naciones Unidas (UNSPSC) se encuentra: </w:t>
      </w:r>
    </w:p>
    <w:p w14:paraId="207B36E2" w14:textId="77777777" w:rsidR="006C098C" w:rsidRDefault="006C098C" w:rsidP="006C098C">
      <w:pPr>
        <w:tabs>
          <w:tab w:val="left" w:pos="0"/>
        </w:tabs>
        <w:spacing w:line="100" w:lineRule="atLeast"/>
        <w:jc w:val="both"/>
        <w:rPr>
          <w:shd w:val="clear" w:color="auto" w:fill="FFFFFF"/>
        </w:rPr>
      </w:pPr>
    </w:p>
    <w:p w14:paraId="31F5435C" w14:textId="77777777" w:rsidR="006C098C" w:rsidRPr="00247F57" w:rsidRDefault="006C098C" w:rsidP="006C098C">
      <w:pPr>
        <w:tabs>
          <w:tab w:val="left" w:pos="0"/>
        </w:tabs>
        <w:spacing w:line="100" w:lineRule="atLeast"/>
        <w:jc w:val="both"/>
        <w:rPr>
          <w:shd w:val="clear" w:color="auto" w:fill="FFFFFF"/>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4" w:type="dxa"/>
          <w:right w:w="0" w:type="dxa"/>
        </w:tblCellMar>
        <w:tblLook w:val="04A0" w:firstRow="1" w:lastRow="0" w:firstColumn="1" w:lastColumn="0" w:noHBand="0" w:noVBand="1"/>
      </w:tblPr>
      <w:tblGrid>
        <w:gridCol w:w="1219"/>
        <w:gridCol w:w="1200"/>
        <w:gridCol w:w="1198"/>
        <w:gridCol w:w="1199"/>
        <w:gridCol w:w="3918"/>
      </w:tblGrid>
      <w:tr w:rsidR="006C098C" w:rsidRPr="00247F57" w14:paraId="58B9F659" w14:textId="77777777" w:rsidTr="007C2510">
        <w:trPr>
          <w:trHeight w:hRule="exact" w:val="280"/>
          <w:jc w:val="center"/>
        </w:trPr>
        <w:tc>
          <w:tcPr>
            <w:tcW w:w="1219" w:type="dxa"/>
            <w:tcBorders>
              <w:top w:val="single" w:sz="4" w:space="0" w:color="00000A"/>
              <w:left w:val="single" w:sz="4" w:space="0" w:color="00000A"/>
              <w:bottom w:val="single" w:sz="4" w:space="0" w:color="00000A"/>
              <w:right w:val="single" w:sz="4" w:space="0" w:color="00000A"/>
            </w:tcBorders>
            <w:shd w:val="clear" w:color="auto" w:fill="D7D7D7"/>
            <w:tcMar>
              <w:left w:w="-14" w:type="dxa"/>
            </w:tcMar>
          </w:tcPr>
          <w:p w14:paraId="2925F04C" w14:textId="77777777" w:rsidR="006C098C" w:rsidRPr="00247F57" w:rsidRDefault="006C098C" w:rsidP="007C2510">
            <w:pPr>
              <w:spacing w:line="100" w:lineRule="atLeast"/>
              <w:ind w:left="132" w:right="-20"/>
              <w:rPr>
                <w:b/>
                <w:bCs/>
              </w:rPr>
            </w:pPr>
            <w:r w:rsidRPr="00247F57">
              <w:rPr>
                <w:b/>
                <w:bCs/>
              </w:rPr>
              <w:t>S</w:t>
            </w:r>
            <w:r w:rsidRPr="00247F57">
              <w:rPr>
                <w:b/>
                <w:bCs/>
                <w:spacing w:val="1"/>
              </w:rPr>
              <w:t>e</w:t>
            </w:r>
            <w:r w:rsidRPr="00247F57">
              <w:rPr>
                <w:b/>
                <w:bCs/>
              </w:rPr>
              <w:t>g</w:t>
            </w:r>
            <w:r w:rsidRPr="00247F57">
              <w:rPr>
                <w:b/>
                <w:bCs/>
                <w:spacing w:val="1"/>
              </w:rPr>
              <w:t>me</w:t>
            </w:r>
            <w:r w:rsidRPr="00247F57">
              <w:rPr>
                <w:b/>
                <w:bCs/>
              </w:rPr>
              <w:t>nto</w:t>
            </w:r>
          </w:p>
        </w:tc>
        <w:tc>
          <w:tcPr>
            <w:tcW w:w="1200" w:type="dxa"/>
            <w:tcBorders>
              <w:top w:val="single" w:sz="4" w:space="0" w:color="00000A"/>
              <w:left w:val="single" w:sz="4" w:space="0" w:color="00000A"/>
              <w:bottom w:val="single" w:sz="4" w:space="0" w:color="00000A"/>
              <w:right w:val="single" w:sz="4" w:space="0" w:color="00000A"/>
            </w:tcBorders>
            <w:shd w:val="clear" w:color="auto" w:fill="D7D7D7"/>
            <w:tcMar>
              <w:left w:w="-14" w:type="dxa"/>
            </w:tcMar>
          </w:tcPr>
          <w:p w14:paraId="2F805F37" w14:textId="77777777" w:rsidR="006C098C" w:rsidRPr="00247F57" w:rsidRDefault="006C098C" w:rsidP="007C2510">
            <w:pPr>
              <w:spacing w:line="100" w:lineRule="atLeast"/>
              <w:ind w:left="285" w:right="-20"/>
              <w:rPr>
                <w:b/>
                <w:bCs/>
              </w:rPr>
            </w:pPr>
            <w:r w:rsidRPr="00247F57">
              <w:rPr>
                <w:b/>
                <w:bCs/>
              </w:rPr>
              <w:t>F</w:t>
            </w:r>
            <w:r w:rsidRPr="00247F57">
              <w:rPr>
                <w:b/>
                <w:bCs/>
                <w:spacing w:val="1"/>
              </w:rPr>
              <w:t>am</w:t>
            </w:r>
            <w:r w:rsidRPr="00247F57">
              <w:rPr>
                <w:b/>
                <w:bCs/>
              </w:rPr>
              <w:t>i</w:t>
            </w:r>
            <w:r w:rsidRPr="00247F57">
              <w:rPr>
                <w:b/>
                <w:bCs/>
                <w:spacing w:val="1"/>
              </w:rPr>
              <w:t>l</w:t>
            </w:r>
            <w:r w:rsidRPr="00247F57">
              <w:rPr>
                <w:b/>
                <w:bCs/>
                <w:spacing w:val="-2"/>
              </w:rPr>
              <w:t>i</w:t>
            </w:r>
            <w:r w:rsidRPr="00247F57">
              <w:rPr>
                <w:b/>
                <w:bCs/>
              </w:rPr>
              <w:t>a</w:t>
            </w:r>
          </w:p>
        </w:tc>
        <w:tc>
          <w:tcPr>
            <w:tcW w:w="1198" w:type="dxa"/>
            <w:tcBorders>
              <w:top w:val="single" w:sz="4" w:space="0" w:color="00000A"/>
              <w:left w:val="single" w:sz="4" w:space="0" w:color="00000A"/>
              <w:bottom w:val="single" w:sz="4" w:space="0" w:color="00000A"/>
              <w:right w:val="single" w:sz="4" w:space="0" w:color="00000A"/>
            </w:tcBorders>
            <w:shd w:val="clear" w:color="auto" w:fill="D7D7D7"/>
            <w:tcMar>
              <w:left w:w="-14" w:type="dxa"/>
            </w:tcMar>
          </w:tcPr>
          <w:p w14:paraId="6AD17F05" w14:textId="77777777" w:rsidR="006C098C" w:rsidRPr="00247F57" w:rsidRDefault="006C098C" w:rsidP="007C2510">
            <w:pPr>
              <w:spacing w:line="100" w:lineRule="atLeast"/>
              <w:ind w:left="354" w:right="-20"/>
              <w:rPr>
                <w:b/>
                <w:bCs/>
              </w:rPr>
            </w:pPr>
            <w:r w:rsidRPr="00247F57">
              <w:rPr>
                <w:b/>
                <w:bCs/>
              </w:rPr>
              <w:t>Cl</w:t>
            </w:r>
            <w:r w:rsidRPr="00247F57">
              <w:rPr>
                <w:b/>
                <w:bCs/>
                <w:spacing w:val="1"/>
              </w:rPr>
              <w:t>as</w:t>
            </w:r>
            <w:r w:rsidRPr="00247F57">
              <w:rPr>
                <w:b/>
                <w:bCs/>
              </w:rPr>
              <w:t>e</w:t>
            </w:r>
          </w:p>
        </w:tc>
        <w:tc>
          <w:tcPr>
            <w:tcW w:w="1199" w:type="dxa"/>
            <w:tcBorders>
              <w:top w:val="single" w:sz="4" w:space="0" w:color="00000A"/>
              <w:left w:val="single" w:sz="4" w:space="0" w:color="00000A"/>
              <w:bottom w:val="single" w:sz="4" w:space="0" w:color="00000A"/>
              <w:right w:val="single" w:sz="4" w:space="0" w:color="00000A"/>
            </w:tcBorders>
            <w:shd w:val="clear" w:color="auto" w:fill="D7D7D7"/>
            <w:tcMar>
              <w:left w:w="-14" w:type="dxa"/>
            </w:tcMar>
          </w:tcPr>
          <w:p w14:paraId="0202CBF2" w14:textId="77777777" w:rsidR="006C098C" w:rsidRPr="00247F57" w:rsidRDefault="006C098C" w:rsidP="007C2510">
            <w:pPr>
              <w:spacing w:line="100" w:lineRule="atLeast"/>
              <w:ind w:left="198" w:right="-20"/>
              <w:rPr>
                <w:b/>
                <w:bCs/>
              </w:rPr>
            </w:pPr>
            <w:r w:rsidRPr="00247F57">
              <w:rPr>
                <w:b/>
                <w:bCs/>
              </w:rPr>
              <w:t>Prod</w:t>
            </w:r>
            <w:r w:rsidRPr="00247F57">
              <w:rPr>
                <w:b/>
                <w:bCs/>
                <w:spacing w:val="1"/>
              </w:rPr>
              <w:t>uc</w:t>
            </w:r>
            <w:r w:rsidRPr="00247F57">
              <w:rPr>
                <w:b/>
                <w:bCs/>
              </w:rPr>
              <w:t>to</w:t>
            </w:r>
          </w:p>
        </w:tc>
        <w:tc>
          <w:tcPr>
            <w:tcW w:w="3918" w:type="dxa"/>
            <w:tcBorders>
              <w:top w:val="single" w:sz="4" w:space="0" w:color="00000A"/>
              <w:left w:val="single" w:sz="4" w:space="0" w:color="00000A"/>
              <w:bottom w:val="single" w:sz="4" w:space="0" w:color="00000A"/>
              <w:right w:val="single" w:sz="4" w:space="0" w:color="00000A"/>
            </w:tcBorders>
            <w:shd w:val="clear" w:color="auto" w:fill="D7D7D7"/>
            <w:tcMar>
              <w:left w:w="-14" w:type="dxa"/>
            </w:tcMar>
          </w:tcPr>
          <w:p w14:paraId="4056B065" w14:textId="77777777" w:rsidR="006C098C" w:rsidRPr="00247F57" w:rsidRDefault="006C098C" w:rsidP="007C2510">
            <w:pPr>
              <w:spacing w:line="100" w:lineRule="atLeast"/>
              <w:ind w:left="1348" w:right="1299"/>
              <w:jc w:val="center"/>
              <w:rPr>
                <w:b/>
                <w:bCs/>
              </w:rPr>
            </w:pPr>
            <w:r w:rsidRPr="00247F57">
              <w:rPr>
                <w:b/>
                <w:bCs/>
              </w:rPr>
              <w:t>De</w:t>
            </w:r>
            <w:r w:rsidRPr="00247F57">
              <w:rPr>
                <w:b/>
                <w:bCs/>
                <w:spacing w:val="1"/>
              </w:rPr>
              <w:t>sc</w:t>
            </w:r>
            <w:r w:rsidRPr="00247F57">
              <w:rPr>
                <w:b/>
                <w:bCs/>
              </w:rPr>
              <w:t>rip</w:t>
            </w:r>
            <w:r w:rsidRPr="00247F57">
              <w:rPr>
                <w:b/>
                <w:bCs/>
                <w:spacing w:val="1"/>
              </w:rPr>
              <w:t>c</w:t>
            </w:r>
            <w:r w:rsidRPr="00247F57">
              <w:rPr>
                <w:b/>
                <w:bCs/>
              </w:rPr>
              <w:t>i</w:t>
            </w:r>
            <w:r w:rsidRPr="00247F57">
              <w:rPr>
                <w:b/>
                <w:bCs/>
                <w:spacing w:val="-2"/>
              </w:rPr>
              <w:t>ó</w:t>
            </w:r>
            <w:r w:rsidRPr="00247F57">
              <w:rPr>
                <w:b/>
                <w:bCs/>
              </w:rPr>
              <w:t>n</w:t>
            </w:r>
          </w:p>
        </w:tc>
      </w:tr>
      <w:tr w:rsidR="006C098C" w:rsidRPr="00247F57" w14:paraId="118F7FD9" w14:textId="77777777" w:rsidTr="007C2510">
        <w:trPr>
          <w:trHeight w:hRule="exact" w:val="417"/>
          <w:jc w:val="center"/>
        </w:trPr>
        <w:tc>
          <w:tcPr>
            <w:tcW w:w="1219" w:type="dxa"/>
            <w:tcBorders>
              <w:top w:val="single" w:sz="4" w:space="0" w:color="00000A"/>
              <w:left w:val="single" w:sz="4" w:space="0" w:color="00000A"/>
              <w:bottom w:val="single" w:sz="4" w:space="0" w:color="auto"/>
              <w:right w:val="single" w:sz="4" w:space="0" w:color="00000A"/>
            </w:tcBorders>
            <w:shd w:val="clear" w:color="auto" w:fill="FFFFFF"/>
            <w:tcMar>
              <w:left w:w="-14" w:type="dxa"/>
            </w:tcMar>
          </w:tcPr>
          <w:p w14:paraId="712C9523" w14:textId="77777777" w:rsidR="006C098C" w:rsidRPr="00D54B03" w:rsidRDefault="006C098C" w:rsidP="007C2510">
            <w:pPr>
              <w:spacing w:line="100" w:lineRule="atLeast"/>
              <w:ind w:left="462" w:right="442"/>
              <w:jc w:val="center"/>
              <w:rPr>
                <w:spacing w:val="1"/>
              </w:rPr>
            </w:pPr>
            <w:r w:rsidRPr="00D54B03">
              <w:rPr>
                <w:spacing w:val="1"/>
              </w:rPr>
              <w:t>81</w:t>
            </w:r>
          </w:p>
        </w:tc>
        <w:tc>
          <w:tcPr>
            <w:tcW w:w="1200" w:type="dxa"/>
            <w:tcBorders>
              <w:top w:val="single" w:sz="4" w:space="0" w:color="00000A"/>
              <w:left w:val="single" w:sz="4" w:space="0" w:color="00000A"/>
              <w:bottom w:val="single" w:sz="4" w:space="0" w:color="auto"/>
              <w:right w:val="single" w:sz="4" w:space="0" w:color="00000A"/>
            </w:tcBorders>
            <w:shd w:val="clear" w:color="auto" w:fill="FFFFFF"/>
            <w:tcMar>
              <w:left w:w="-14" w:type="dxa"/>
            </w:tcMar>
          </w:tcPr>
          <w:p w14:paraId="566253A1" w14:textId="77777777" w:rsidR="006C098C" w:rsidRPr="00D54B03" w:rsidRDefault="006C098C" w:rsidP="007C2510">
            <w:pPr>
              <w:spacing w:line="100" w:lineRule="atLeast"/>
              <w:ind w:left="460" w:right="440"/>
              <w:jc w:val="center"/>
              <w:rPr>
                <w:spacing w:val="1"/>
              </w:rPr>
            </w:pPr>
            <w:r w:rsidRPr="00D54B03">
              <w:rPr>
                <w:spacing w:val="1"/>
              </w:rPr>
              <w:t>10</w:t>
            </w:r>
          </w:p>
        </w:tc>
        <w:tc>
          <w:tcPr>
            <w:tcW w:w="1198" w:type="dxa"/>
            <w:tcBorders>
              <w:top w:val="single" w:sz="4" w:space="0" w:color="00000A"/>
              <w:left w:val="single" w:sz="4" w:space="0" w:color="00000A"/>
              <w:bottom w:val="single" w:sz="4" w:space="0" w:color="auto"/>
              <w:right w:val="single" w:sz="4" w:space="0" w:color="00000A"/>
            </w:tcBorders>
            <w:shd w:val="clear" w:color="auto" w:fill="FFFFFF"/>
            <w:tcMar>
              <w:left w:w="-14" w:type="dxa"/>
            </w:tcMar>
          </w:tcPr>
          <w:p w14:paraId="152F2155" w14:textId="77777777" w:rsidR="006C098C" w:rsidRPr="00D54B03" w:rsidRDefault="006C098C" w:rsidP="007C2510">
            <w:pPr>
              <w:spacing w:line="100" w:lineRule="atLeast"/>
              <w:ind w:left="460" w:right="440"/>
              <w:jc w:val="center"/>
              <w:rPr>
                <w:spacing w:val="1"/>
              </w:rPr>
            </w:pPr>
            <w:r w:rsidRPr="00D54B03">
              <w:rPr>
                <w:spacing w:val="1"/>
              </w:rPr>
              <w:t>15</w:t>
            </w:r>
          </w:p>
        </w:tc>
        <w:tc>
          <w:tcPr>
            <w:tcW w:w="1199" w:type="dxa"/>
            <w:tcBorders>
              <w:top w:val="single" w:sz="4" w:space="0" w:color="00000A"/>
              <w:left w:val="single" w:sz="4" w:space="0" w:color="00000A"/>
              <w:bottom w:val="single" w:sz="4" w:space="0" w:color="auto"/>
              <w:right w:val="single" w:sz="4" w:space="0" w:color="00000A"/>
            </w:tcBorders>
            <w:shd w:val="clear" w:color="auto" w:fill="FFFFFF"/>
            <w:tcMar>
              <w:left w:w="-14" w:type="dxa"/>
            </w:tcMar>
          </w:tcPr>
          <w:p w14:paraId="4C1E6530" w14:textId="77777777" w:rsidR="006C098C" w:rsidRPr="00D54B03" w:rsidRDefault="006C098C" w:rsidP="007C2510">
            <w:pPr>
              <w:spacing w:line="100" w:lineRule="atLeast"/>
              <w:ind w:left="460" w:right="440"/>
              <w:jc w:val="center"/>
              <w:rPr>
                <w:spacing w:val="1"/>
              </w:rPr>
            </w:pPr>
            <w:r w:rsidRPr="00D54B03">
              <w:rPr>
                <w:spacing w:val="1"/>
              </w:rPr>
              <w:t>00</w:t>
            </w:r>
          </w:p>
        </w:tc>
        <w:tc>
          <w:tcPr>
            <w:tcW w:w="3918" w:type="dxa"/>
            <w:tcBorders>
              <w:top w:val="single" w:sz="4" w:space="0" w:color="00000A"/>
              <w:left w:val="single" w:sz="4" w:space="0" w:color="00000A"/>
              <w:bottom w:val="single" w:sz="4" w:space="0" w:color="auto"/>
              <w:right w:val="single" w:sz="4" w:space="0" w:color="00000A"/>
            </w:tcBorders>
            <w:shd w:val="clear" w:color="auto" w:fill="FFFFFF"/>
            <w:tcMar>
              <w:left w:w="-14" w:type="dxa"/>
            </w:tcMar>
          </w:tcPr>
          <w:p w14:paraId="451CBBD4" w14:textId="77777777" w:rsidR="006C098C" w:rsidRPr="00D54B03" w:rsidRDefault="006C098C" w:rsidP="007C2510">
            <w:pPr>
              <w:spacing w:line="100" w:lineRule="atLeast"/>
              <w:ind w:left="64" w:right="2"/>
            </w:pPr>
            <w:r w:rsidRPr="00D54B03">
              <w:t>Ingeniería civil y arquitectura</w:t>
            </w:r>
          </w:p>
          <w:p w14:paraId="7A5E823D" w14:textId="77777777" w:rsidR="006C098C" w:rsidRPr="00D54B03" w:rsidRDefault="006C098C" w:rsidP="007C2510">
            <w:pPr>
              <w:spacing w:line="100" w:lineRule="atLeast"/>
              <w:ind w:left="64" w:right="2"/>
            </w:pPr>
          </w:p>
          <w:p w14:paraId="16B75047" w14:textId="77777777" w:rsidR="006C098C" w:rsidRPr="00D54B03" w:rsidRDefault="006C098C" w:rsidP="007C2510">
            <w:pPr>
              <w:spacing w:line="100" w:lineRule="atLeast"/>
              <w:ind w:left="64" w:right="2"/>
            </w:pPr>
          </w:p>
        </w:tc>
      </w:tr>
      <w:tr w:rsidR="006C098C" w:rsidRPr="00247F57" w14:paraId="3C2B60A5" w14:textId="77777777" w:rsidTr="007C2510">
        <w:trPr>
          <w:trHeight w:hRule="exact" w:val="580"/>
          <w:jc w:val="center"/>
        </w:trPr>
        <w:tc>
          <w:tcPr>
            <w:tcW w:w="1219" w:type="dxa"/>
            <w:tcBorders>
              <w:top w:val="single" w:sz="4" w:space="0" w:color="auto"/>
              <w:left w:val="single" w:sz="4" w:space="0" w:color="00000A"/>
              <w:bottom w:val="single" w:sz="4" w:space="0" w:color="00000A"/>
              <w:right w:val="single" w:sz="4" w:space="0" w:color="00000A"/>
            </w:tcBorders>
            <w:shd w:val="clear" w:color="auto" w:fill="FFFFFF"/>
            <w:tcMar>
              <w:left w:w="-14" w:type="dxa"/>
            </w:tcMar>
          </w:tcPr>
          <w:p w14:paraId="49286952" w14:textId="38AE3329" w:rsidR="006C098C" w:rsidRPr="00D54B03" w:rsidRDefault="006C098C" w:rsidP="00945FB6">
            <w:pPr>
              <w:spacing w:line="100" w:lineRule="atLeast"/>
              <w:ind w:left="462" w:right="442"/>
              <w:jc w:val="center"/>
              <w:rPr>
                <w:spacing w:val="1"/>
              </w:rPr>
            </w:pPr>
            <w:r w:rsidRPr="00D54B03">
              <w:rPr>
                <w:spacing w:val="1"/>
              </w:rPr>
              <w:t>8</w:t>
            </w:r>
            <w:r w:rsidR="00945FB6">
              <w:rPr>
                <w:spacing w:val="1"/>
              </w:rPr>
              <w:t>0</w:t>
            </w:r>
          </w:p>
        </w:tc>
        <w:tc>
          <w:tcPr>
            <w:tcW w:w="1200" w:type="dxa"/>
            <w:tcBorders>
              <w:top w:val="single" w:sz="4" w:space="0" w:color="auto"/>
              <w:left w:val="single" w:sz="4" w:space="0" w:color="00000A"/>
              <w:bottom w:val="single" w:sz="4" w:space="0" w:color="00000A"/>
              <w:right w:val="single" w:sz="4" w:space="0" w:color="00000A"/>
            </w:tcBorders>
            <w:shd w:val="clear" w:color="auto" w:fill="FFFFFF"/>
            <w:tcMar>
              <w:left w:w="-14" w:type="dxa"/>
            </w:tcMar>
          </w:tcPr>
          <w:p w14:paraId="2E5D3F30" w14:textId="77777777" w:rsidR="006C098C" w:rsidRPr="00D54B03" w:rsidRDefault="006C098C" w:rsidP="007C2510">
            <w:pPr>
              <w:spacing w:line="100" w:lineRule="atLeast"/>
              <w:ind w:left="460" w:right="440"/>
              <w:jc w:val="center"/>
              <w:rPr>
                <w:spacing w:val="1"/>
              </w:rPr>
            </w:pPr>
            <w:r w:rsidRPr="00D54B03">
              <w:rPr>
                <w:spacing w:val="1"/>
              </w:rPr>
              <w:t>10</w:t>
            </w:r>
          </w:p>
        </w:tc>
        <w:tc>
          <w:tcPr>
            <w:tcW w:w="1198" w:type="dxa"/>
            <w:tcBorders>
              <w:top w:val="single" w:sz="4" w:space="0" w:color="auto"/>
              <w:left w:val="single" w:sz="4" w:space="0" w:color="00000A"/>
              <w:bottom w:val="single" w:sz="4" w:space="0" w:color="00000A"/>
              <w:right w:val="single" w:sz="4" w:space="0" w:color="00000A"/>
            </w:tcBorders>
            <w:shd w:val="clear" w:color="auto" w:fill="FFFFFF"/>
            <w:tcMar>
              <w:left w:w="-14" w:type="dxa"/>
            </w:tcMar>
          </w:tcPr>
          <w:p w14:paraId="4A4DEA74" w14:textId="77777777" w:rsidR="006C098C" w:rsidRPr="00D54B03" w:rsidRDefault="006C098C" w:rsidP="007C2510">
            <w:pPr>
              <w:spacing w:line="100" w:lineRule="atLeast"/>
              <w:ind w:left="460" w:right="440"/>
              <w:jc w:val="center"/>
              <w:rPr>
                <w:spacing w:val="1"/>
              </w:rPr>
            </w:pPr>
            <w:r w:rsidRPr="00D54B03">
              <w:rPr>
                <w:spacing w:val="1"/>
              </w:rPr>
              <w:t>16</w:t>
            </w:r>
          </w:p>
        </w:tc>
        <w:tc>
          <w:tcPr>
            <w:tcW w:w="1199" w:type="dxa"/>
            <w:tcBorders>
              <w:top w:val="single" w:sz="4" w:space="0" w:color="auto"/>
              <w:left w:val="single" w:sz="4" w:space="0" w:color="00000A"/>
              <w:bottom w:val="single" w:sz="4" w:space="0" w:color="00000A"/>
              <w:right w:val="single" w:sz="4" w:space="0" w:color="00000A"/>
            </w:tcBorders>
            <w:shd w:val="clear" w:color="auto" w:fill="FFFFFF"/>
            <w:tcMar>
              <w:left w:w="-14" w:type="dxa"/>
            </w:tcMar>
          </w:tcPr>
          <w:p w14:paraId="2A285210" w14:textId="77777777" w:rsidR="006C098C" w:rsidRPr="00D54B03" w:rsidRDefault="006C098C" w:rsidP="007C2510">
            <w:pPr>
              <w:spacing w:line="100" w:lineRule="atLeast"/>
              <w:ind w:left="460" w:right="440"/>
              <w:jc w:val="center"/>
              <w:rPr>
                <w:spacing w:val="1"/>
              </w:rPr>
            </w:pPr>
            <w:r w:rsidRPr="00D54B03">
              <w:rPr>
                <w:spacing w:val="1"/>
              </w:rPr>
              <w:t>00</w:t>
            </w:r>
          </w:p>
        </w:tc>
        <w:tc>
          <w:tcPr>
            <w:tcW w:w="3918" w:type="dxa"/>
            <w:tcBorders>
              <w:top w:val="single" w:sz="4" w:space="0" w:color="auto"/>
              <w:left w:val="single" w:sz="4" w:space="0" w:color="00000A"/>
              <w:bottom w:val="single" w:sz="4" w:space="0" w:color="00000A"/>
              <w:right w:val="single" w:sz="4" w:space="0" w:color="00000A"/>
            </w:tcBorders>
            <w:shd w:val="clear" w:color="auto" w:fill="FFFFFF"/>
            <w:tcMar>
              <w:left w:w="-14" w:type="dxa"/>
            </w:tcMar>
          </w:tcPr>
          <w:p w14:paraId="67E0F532" w14:textId="77777777" w:rsidR="006C098C" w:rsidRPr="00D54B03" w:rsidRDefault="006C098C" w:rsidP="007C2510">
            <w:pPr>
              <w:spacing w:line="100" w:lineRule="atLeast"/>
              <w:ind w:left="64" w:right="2"/>
            </w:pPr>
            <w:r w:rsidRPr="00D54B03">
              <w:t>Gerencia de Proyectos</w:t>
            </w:r>
          </w:p>
        </w:tc>
      </w:tr>
    </w:tbl>
    <w:p w14:paraId="67277FD8" w14:textId="77777777" w:rsidR="006C098C" w:rsidRPr="006C098C" w:rsidRDefault="006C098C" w:rsidP="006C098C">
      <w:pPr>
        <w:tabs>
          <w:tab w:val="left" w:pos="3270"/>
        </w:tabs>
        <w:ind w:right="57"/>
        <w:jc w:val="both"/>
        <w:rPr>
          <w:rStyle w:val="Fuentedeprrafopredeter2"/>
          <w:b/>
          <w:bCs/>
          <w:iCs/>
          <w:color w:val="000000"/>
        </w:rPr>
      </w:pPr>
    </w:p>
    <w:p w14:paraId="71605C81" w14:textId="77777777" w:rsidR="006C098C" w:rsidRDefault="006C098C" w:rsidP="003D671D">
      <w:pPr>
        <w:tabs>
          <w:tab w:val="left" w:pos="3270"/>
        </w:tabs>
        <w:ind w:left="57" w:right="57"/>
        <w:jc w:val="both"/>
        <w:rPr>
          <w:rStyle w:val="Fuentedeprrafopredeter2"/>
          <w:b/>
          <w:bCs/>
          <w:iCs/>
          <w:color w:val="000000"/>
        </w:rPr>
      </w:pPr>
    </w:p>
    <w:p w14:paraId="18C9B54E" w14:textId="77777777" w:rsidR="006C098C" w:rsidRPr="006C098C" w:rsidRDefault="006C098C" w:rsidP="00CD1CCE">
      <w:pPr>
        <w:pStyle w:val="Prrafodelista"/>
        <w:numPr>
          <w:ilvl w:val="1"/>
          <w:numId w:val="8"/>
        </w:numPr>
        <w:tabs>
          <w:tab w:val="left" w:pos="3270"/>
        </w:tabs>
        <w:ind w:right="57"/>
        <w:jc w:val="both"/>
        <w:rPr>
          <w:rFonts w:eastAsia="Calibri"/>
          <w:color w:val="00000A"/>
          <w:lang w:eastAsia="ar-SA" w:bidi="ar-SA"/>
        </w:rPr>
      </w:pPr>
      <w:r w:rsidRPr="006C098C">
        <w:rPr>
          <w:rFonts w:eastAsia="Calibri"/>
          <w:b/>
          <w:bCs/>
          <w:color w:val="00000A"/>
          <w:lang w:eastAsia="ar-SA" w:bidi="ar-SA"/>
        </w:rPr>
        <w:t>CONDICIONES DE EJECUCION DEL CONTRATO</w:t>
      </w:r>
    </w:p>
    <w:p w14:paraId="0D3D2F4E" w14:textId="77777777" w:rsidR="006C098C" w:rsidRPr="00491E82" w:rsidRDefault="006C098C" w:rsidP="003D671D">
      <w:pPr>
        <w:tabs>
          <w:tab w:val="left" w:pos="3270"/>
        </w:tabs>
        <w:ind w:left="57" w:right="57"/>
        <w:jc w:val="both"/>
      </w:pPr>
    </w:p>
    <w:p w14:paraId="7F4C7F20" w14:textId="77777777" w:rsidR="00015B56" w:rsidRPr="007A1A44" w:rsidRDefault="00C910F2">
      <w:pPr>
        <w:pStyle w:val="Textoindependiente"/>
        <w:spacing w:before="122"/>
        <w:ind w:left="272"/>
        <w:jc w:val="both"/>
      </w:pPr>
      <w:r w:rsidRPr="007A1A44">
        <w:rPr>
          <w:color w:val="000009"/>
        </w:rPr>
        <w:t>Principales actividades para la realización del proyecto:</w:t>
      </w:r>
    </w:p>
    <w:p w14:paraId="34B5ECE1" w14:textId="77777777" w:rsidR="00015B56" w:rsidRPr="007A1A44" w:rsidRDefault="00015B56">
      <w:pPr>
        <w:pStyle w:val="Textoindependiente"/>
        <w:spacing w:before="9"/>
        <w:rPr>
          <w:sz w:val="20"/>
        </w:rPr>
      </w:pPr>
    </w:p>
    <w:p w14:paraId="424D5020" w14:textId="77777777" w:rsidR="00015B56" w:rsidRPr="007A1A44" w:rsidRDefault="00C910F2" w:rsidP="00CD1CCE">
      <w:pPr>
        <w:pStyle w:val="Ttulo1"/>
        <w:numPr>
          <w:ilvl w:val="0"/>
          <w:numId w:val="7"/>
        </w:numPr>
        <w:tabs>
          <w:tab w:val="left" w:pos="458"/>
        </w:tabs>
        <w:jc w:val="both"/>
      </w:pPr>
      <w:r w:rsidRPr="007A1A44">
        <w:rPr>
          <w:color w:val="000009"/>
        </w:rPr>
        <w:t>PRIMERA FASE</w:t>
      </w:r>
      <w:r w:rsidRPr="007A1A44">
        <w:rPr>
          <w:color w:val="000009"/>
          <w:spacing w:val="-9"/>
        </w:rPr>
        <w:t xml:space="preserve"> </w:t>
      </w:r>
      <w:r w:rsidRPr="007A1A44">
        <w:rPr>
          <w:color w:val="000009"/>
        </w:rPr>
        <w:t>(ALISTAMIENTO).</w:t>
      </w:r>
    </w:p>
    <w:p w14:paraId="2B07B40B" w14:textId="77777777" w:rsidR="00015B56" w:rsidRPr="007A1A44" w:rsidRDefault="00015B56">
      <w:pPr>
        <w:pStyle w:val="Textoindependiente"/>
        <w:spacing w:before="9"/>
        <w:rPr>
          <w:b/>
          <w:sz w:val="20"/>
        </w:rPr>
      </w:pPr>
    </w:p>
    <w:p w14:paraId="6192CA5C" w14:textId="77777777" w:rsidR="00015B56" w:rsidRPr="007A1A44" w:rsidRDefault="00C910F2">
      <w:pPr>
        <w:ind w:left="272"/>
        <w:jc w:val="both"/>
        <w:rPr>
          <w:b/>
        </w:rPr>
      </w:pPr>
      <w:r w:rsidRPr="007A1A44">
        <w:rPr>
          <w:b/>
          <w:color w:val="000009"/>
        </w:rPr>
        <w:t>CONFORMACIÓN COMITÉ TÉCNICO</w:t>
      </w:r>
    </w:p>
    <w:p w14:paraId="576A0662" w14:textId="77777777" w:rsidR="00015B56" w:rsidRPr="007A1A44" w:rsidRDefault="00015B56">
      <w:pPr>
        <w:pStyle w:val="Textoindependiente"/>
        <w:spacing w:before="2"/>
        <w:rPr>
          <w:b/>
          <w:sz w:val="21"/>
        </w:rPr>
      </w:pPr>
    </w:p>
    <w:p w14:paraId="1983CB13" w14:textId="77777777" w:rsidR="00015B56" w:rsidRPr="007A1A44" w:rsidRDefault="00C910F2">
      <w:pPr>
        <w:pStyle w:val="Textoindependiente"/>
        <w:spacing w:before="1"/>
        <w:ind w:left="272"/>
      </w:pPr>
      <w:r w:rsidRPr="007A1A44">
        <w:rPr>
          <w:color w:val="000009"/>
        </w:rPr>
        <w:t xml:space="preserve">Con el propósito de contar con un espacio de comunicación permanente y coordinación para el desarrollo del proyecto, en primer </w:t>
      </w:r>
      <w:r w:rsidR="007E51B2" w:rsidRPr="007A1A44">
        <w:rPr>
          <w:color w:val="000009"/>
        </w:rPr>
        <w:t>lugar,</w:t>
      </w:r>
      <w:r w:rsidRPr="007A1A44">
        <w:rPr>
          <w:color w:val="000009"/>
        </w:rPr>
        <w:t xml:space="preserve"> debe conformarse un Comité Técnico en el que participan:</w:t>
      </w:r>
    </w:p>
    <w:p w14:paraId="701259D6" w14:textId="77777777" w:rsidR="00015B56" w:rsidRPr="007A1A44" w:rsidRDefault="00015B56">
      <w:pPr>
        <w:sectPr w:rsidR="00015B56" w:rsidRPr="007A1A44">
          <w:pgSz w:w="12240" w:h="15840"/>
          <w:pgMar w:top="2260" w:right="900" w:bottom="1720" w:left="860" w:header="788" w:footer="1481" w:gutter="0"/>
          <w:cols w:space="720"/>
        </w:sectPr>
      </w:pPr>
    </w:p>
    <w:p w14:paraId="0B0D60F4" w14:textId="77777777" w:rsidR="00015B56" w:rsidRPr="007A1A44" w:rsidRDefault="00C910F2" w:rsidP="00CD1CCE">
      <w:pPr>
        <w:pStyle w:val="Prrafodelista"/>
        <w:numPr>
          <w:ilvl w:val="1"/>
          <w:numId w:val="7"/>
        </w:numPr>
        <w:tabs>
          <w:tab w:val="left" w:pos="993"/>
          <w:tab w:val="left" w:pos="994"/>
        </w:tabs>
        <w:spacing w:before="56"/>
      </w:pPr>
      <w:r w:rsidRPr="007A1A44">
        <w:rPr>
          <w:color w:val="000009"/>
        </w:rPr>
        <w:lastRenderedPageBreak/>
        <w:t>Un representante del</w:t>
      </w:r>
      <w:r w:rsidRPr="007A1A44">
        <w:rPr>
          <w:color w:val="000009"/>
          <w:spacing w:val="-1"/>
        </w:rPr>
        <w:t xml:space="preserve"> </w:t>
      </w:r>
      <w:r w:rsidRPr="007A1A44">
        <w:rPr>
          <w:color w:val="000009"/>
        </w:rPr>
        <w:t>ejecutor</w:t>
      </w:r>
    </w:p>
    <w:p w14:paraId="1B4D2E02" w14:textId="77777777" w:rsidR="00015B56" w:rsidRPr="007A1A44" w:rsidRDefault="00015B56">
      <w:pPr>
        <w:pStyle w:val="Textoindependiente"/>
        <w:rPr>
          <w:sz w:val="21"/>
        </w:rPr>
      </w:pPr>
    </w:p>
    <w:p w14:paraId="7AEAD37F" w14:textId="77777777" w:rsidR="00015B56" w:rsidRPr="007A1A44" w:rsidRDefault="00C910F2" w:rsidP="00CD1CCE">
      <w:pPr>
        <w:pStyle w:val="Prrafodelista"/>
        <w:numPr>
          <w:ilvl w:val="1"/>
          <w:numId w:val="7"/>
        </w:numPr>
        <w:tabs>
          <w:tab w:val="left" w:pos="993"/>
          <w:tab w:val="left" w:pos="994"/>
        </w:tabs>
      </w:pPr>
      <w:r w:rsidRPr="007A1A44">
        <w:rPr>
          <w:color w:val="000009"/>
        </w:rPr>
        <w:t>Alcalde Local o a quién éste designe por</w:t>
      </w:r>
      <w:r w:rsidRPr="007A1A44">
        <w:rPr>
          <w:color w:val="000009"/>
          <w:spacing w:val="-10"/>
        </w:rPr>
        <w:t xml:space="preserve"> </w:t>
      </w:r>
      <w:r w:rsidRPr="007A1A44">
        <w:rPr>
          <w:color w:val="000009"/>
        </w:rPr>
        <w:t>escrito,</w:t>
      </w:r>
    </w:p>
    <w:p w14:paraId="1DC0A800" w14:textId="77777777" w:rsidR="00015B56" w:rsidRPr="007A1A44" w:rsidRDefault="00015B56">
      <w:pPr>
        <w:pStyle w:val="Textoindependiente"/>
        <w:spacing w:before="9"/>
        <w:rPr>
          <w:sz w:val="20"/>
        </w:rPr>
      </w:pPr>
    </w:p>
    <w:p w14:paraId="02F9BB08" w14:textId="77777777" w:rsidR="00015B56" w:rsidRPr="007A1A44" w:rsidRDefault="00C910F2" w:rsidP="00CD1CCE">
      <w:pPr>
        <w:pStyle w:val="Prrafodelista"/>
        <w:numPr>
          <w:ilvl w:val="1"/>
          <w:numId w:val="7"/>
        </w:numPr>
        <w:tabs>
          <w:tab w:val="left" w:pos="993"/>
          <w:tab w:val="left" w:pos="994"/>
        </w:tabs>
      </w:pPr>
      <w:r w:rsidRPr="007A1A44">
        <w:rPr>
          <w:color w:val="000009"/>
        </w:rPr>
        <w:t>Un Representante de la Interventoría</w:t>
      </w:r>
      <w:r w:rsidRPr="007A1A44">
        <w:rPr>
          <w:color w:val="000009"/>
          <w:spacing w:val="-5"/>
        </w:rPr>
        <w:t xml:space="preserve"> </w:t>
      </w:r>
      <w:r w:rsidRPr="007A1A44">
        <w:rPr>
          <w:color w:val="000009"/>
        </w:rPr>
        <w:t>Designada.</w:t>
      </w:r>
    </w:p>
    <w:p w14:paraId="4188C9C5" w14:textId="77777777" w:rsidR="00015B56" w:rsidRPr="007A1A44" w:rsidRDefault="00015B56">
      <w:pPr>
        <w:pStyle w:val="Textoindependiente"/>
        <w:spacing w:before="9"/>
        <w:rPr>
          <w:sz w:val="20"/>
        </w:rPr>
      </w:pPr>
    </w:p>
    <w:p w14:paraId="37B15652" w14:textId="77777777" w:rsidR="00015B56" w:rsidRPr="007A1A44" w:rsidRDefault="00C910F2">
      <w:pPr>
        <w:pStyle w:val="Textoindependiente"/>
        <w:ind w:left="272" w:right="234"/>
        <w:jc w:val="both"/>
      </w:pPr>
      <w:r w:rsidRPr="007A1A44">
        <w:rPr>
          <w:color w:val="000009"/>
        </w:rPr>
        <w:t>El Comité se establece como medio para ampliar o precisar aspectos relacionados con los lineamientos establecidos para el desarrollo del proyecto. Una vez conformado se deberá establecer la periodicidad y horario de sus encuentros, de ser necesario se recomienda una reunión mensual.</w:t>
      </w:r>
    </w:p>
    <w:p w14:paraId="29496AC5" w14:textId="77777777" w:rsidR="00015B56" w:rsidRPr="007A1A44" w:rsidRDefault="00015B56">
      <w:pPr>
        <w:pStyle w:val="Textoindependiente"/>
        <w:spacing w:before="9"/>
        <w:rPr>
          <w:sz w:val="20"/>
        </w:rPr>
      </w:pPr>
    </w:p>
    <w:p w14:paraId="0091DF63" w14:textId="77777777" w:rsidR="00015B56" w:rsidRPr="007A1A44" w:rsidRDefault="00C910F2">
      <w:pPr>
        <w:pStyle w:val="Ttulo1"/>
        <w:spacing w:before="1"/>
        <w:ind w:left="1134"/>
      </w:pPr>
      <w:r w:rsidRPr="007A1A44">
        <w:rPr>
          <w:color w:val="000009"/>
        </w:rPr>
        <w:t>PRESENTACIÓN PÚBLICA DEL PROYECTO.</w:t>
      </w:r>
    </w:p>
    <w:p w14:paraId="773387F1" w14:textId="77777777" w:rsidR="00015B56" w:rsidRPr="007A1A44" w:rsidRDefault="00015B56">
      <w:pPr>
        <w:pStyle w:val="Textoindependiente"/>
        <w:rPr>
          <w:b/>
          <w:sz w:val="21"/>
        </w:rPr>
      </w:pPr>
    </w:p>
    <w:p w14:paraId="0EF3247D" w14:textId="77777777" w:rsidR="00015B56" w:rsidRPr="007A1A44" w:rsidRDefault="00C910F2">
      <w:pPr>
        <w:pStyle w:val="Textoindependiente"/>
        <w:ind w:left="272" w:right="233"/>
        <w:jc w:val="both"/>
      </w:pPr>
      <w:r w:rsidRPr="007A1A44">
        <w:rPr>
          <w:color w:val="000009"/>
        </w:rPr>
        <w:t>Una vez conformado el comité técnico y aprobado por éste el Plan de trabajo y cronograma para el desarrollo y ejecución del proyecto, el ejecutor deberá programar una reunión para socializar aspectos generales del mismo ante las autoridades locales (ALCALDE LOCAL y la JAL), con el propósito de dar a conocer el proyecto, plan de trabajo y metodología, est</w:t>
      </w:r>
      <w:r w:rsidR="000F3897" w:rsidRPr="007A1A44">
        <w:rPr>
          <w:color w:val="000009"/>
        </w:rPr>
        <w:t>a</w:t>
      </w:r>
      <w:r w:rsidRPr="007A1A44">
        <w:rPr>
          <w:color w:val="000009"/>
        </w:rPr>
        <w:t xml:space="preserve"> presentación se debe realizar con la coordinación de la</w:t>
      </w:r>
      <w:r w:rsidRPr="007A1A44">
        <w:rPr>
          <w:color w:val="000009"/>
          <w:spacing w:val="-3"/>
        </w:rPr>
        <w:t xml:space="preserve"> </w:t>
      </w:r>
      <w:r w:rsidRPr="007A1A44">
        <w:rPr>
          <w:color w:val="000009"/>
        </w:rPr>
        <w:t>INTERVENTORÍA.</w:t>
      </w:r>
    </w:p>
    <w:p w14:paraId="20CB78B3" w14:textId="77777777" w:rsidR="00015B56" w:rsidRPr="007A1A44" w:rsidRDefault="00015B56">
      <w:pPr>
        <w:pStyle w:val="Textoindependiente"/>
        <w:spacing w:before="10"/>
        <w:rPr>
          <w:sz w:val="20"/>
        </w:rPr>
      </w:pPr>
    </w:p>
    <w:p w14:paraId="38E221BA" w14:textId="77777777" w:rsidR="00015B56" w:rsidRPr="007A1A44" w:rsidRDefault="00C910F2">
      <w:pPr>
        <w:pStyle w:val="Textoindependiente"/>
        <w:ind w:left="272" w:right="235"/>
        <w:jc w:val="both"/>
      </w:pPr>
      <w:r w:rsidRPr="007A1A44">
        <w:rPr>
          <w:color w:val="000009"/>
        </w:rPr>
        <w:t>El ejecutor debe realizar una reunión general donde invitará a la Alcaldía Local, Junta Administradora Local, a la comunidad aledaña a los parques vecinales o de bolsillo que se intervendrán, en un sitio central de la localidad concertado con el comité técnico, con toda la logística necesaria, en donde explicará las metas y alcances del mismo y de los objetivos que se buscan al interior del mismo.</w:t>
      </w:r>
    </w:p>
    <w:p w14:paraId="5634A6F9" w14:textId="77777777" w:rsidR="00015B56" w:rsidRPr="007A1A44" w:rsidRDefault="00015B56">
      <w:pPr>
        <w:pStyle w:val="Textoindependiente"/>
        <w:spacing w:before="11"/>
        <w:rPr>
          <w:sz w:val="20"/>
        </w:rPr>
      </w:pPr>
    </w:p>
    <w:p w14:paraId="3CF68675" w14:textId="77777777" w:rsidR="00015B56" w:rsidRPr="007A1A44" w:rsidRDefault="00C910F2">
      <w:pPr>
        <w:pStyle w:val="Textoindependiente"/>
        <w:ind w:left="272" w:right="231"/>
        <w:jc w:val="both"/>
      </w:pPr>
      <w:r w:rsidRPr="007A1A44">
        <w:rPr>
          <w:color w:val="000009"/>
        </w:rPr>
        <w:t>La presentación pública debe contar con la participación mínimo</w:t>
      </w:r>
      <w:r w:rsidR="00BD501D" w:rsidRPr="007A1A44">
        <w:rPr>
          <w:color w:val="000009"/>
        </w:rPr>
        <w:t xml:space="preserve"> esperada</w:t>
      </w:r>
      <w:r w:rsidRPr="007A1A44">
        <w:rPr>
          <w:color w:val="000009"/>
        </w:rPr>
        <w:t xml:space="preserve"> de 50 personas y el ejecutor es responsable de la infraestructura y la logística necesaria requerida para estas presentaciones como vídeo </w:t>
      </w:r>
      <w:proofErr w:type="spellStart"/>
      <w:r w:rsidRPr="007A1A44">
        <w:rPr>
          <w:color w:val="000009"/>
        </w:rPr>
        <w:t>beam</w:t>
      </w:r>
      <w:proofErr w:type="spellEnd"/>
      <w:r w:rsidRPr="007A1A44">
        <w:rPr>
          <w:color w:val="000009"/>
        </w:rPr>
        <w:t>, material de apoyo, sonido y salón. El evento tendrá una duración máxima de dos (2) horas, se debe realizar una presentación.</w:t>
      </w:r>
    </w:p>
    <w:p w14:paraId="589114D6" w14:textId="77777777" w:rsidR="00015B56" w:rsidRPr="007A1A44" w:rsidRDefault="00015B56">
      <w:pPr>
        <w:pStyle w:val="Textoindependiente"/>
        <w:spacing w:before="9"/>
        <w:rPr>
          <w:sz w:val="20"/>
        </w:rPr>
      </w:pPr>
    </w:p>
    <w:p w14:paraId="50D949E1" w14:textId="39B31BCF" w:rsidR="00015B56" w:rsidRDefault="00C910F2">
      <w:pPr>
        <w:pStyle w:val="Textoindependiente"/>
        <w:ind w:left="272" w:right="233"/>
        <w:jc w:val="both"/>
      </w:pPr>
      <w:r w:rsidRPr="007A1A44">
        <w:rPr>
          <w:color w:val="000009"/>
        </w:rPr>
        <w:t>Para cada presentación el ejecutor deberá suministrar información correspondiente a objetivo general y específicos del proyecto, criterios de selección para la comunidad, compromisos a adquirir por parte de los beneficiarios y condiciones generales para llevar a cabo la ejecución del proyecto</w:t>
      </w:r>
      <w:r w:rsidR="007442F1">
        <w:rPr>
          <w:color w:val="000009"/>
        </w:rPr>
        <w:t>.</w:t>
      </w:r>
    </w:p>
    <w:p w14:paraId="3AF42B68" w14:textId="77777777" w:rsidR="00015B56" w:rsidRDefault="00015B56">
      <w:pPr>
        <w:pStyle w:val="Textoindependiente"/>
        <w:spacing w:before="9"/>
        <w:rPr>
          <w:sz w:val="20"/>
        </w:rPr>
      </w:pPr>
    </w:p>
    <w:p w14:paraId="4432197C" w14:textId="77777777" w:rsidR="00015B56" w:rsidRDefault="00015B56">
      <w:pPr>
        <w:pStyle w:val="Textoindependiente"/>
        <w:spacing w:before="11"/>
        <w:rPr>
          <w:sz w:val="21"/>
        </w:rPr>
      </w:pPr>
    </w:p>
    <w:p w14:paraId="510888AE" w14:textId="77777777" w:rsidR="00015B56" w:rsidRDefault="00C910F2">
      <w:pPr>
        <w:pStyle w:val="Ttulo1"/>
        <w:jc w:val="both"/>
      </w:pPr>
      <w:r>
        <w:rPr>
          <w:color w:val="000009"/>
        </w:rPr>
        <w:t>RECONOCIMIENTO E INSPECCIÓN A LAS ZONAS OBJETO DEL CONTRATO</w:t>
      </w:r>
    </w:p>
    <w:p w14:paraId="4F7064DC" w14:textId="07A293D5" w:rsidR="00015B56" w:rsidRDefault="00C910F2">
      <w:pPr>
        <w:pStyle w:val="Textoindependiente"/>
        <w:spacing w:before="121"/>
        <w:ind w:left="272" w:right="233"/>
        <w:jc w:val="both"/>
      </w:pPr>
      <w:r>
        <w:rPr>
          <w:color w:val="000009"/>
        </w:rPr>
        <w:t xml:space="preserve">Los Proponentes deberán visitar e inspeccionar las zonas objeto del presente proceso selectivo. El FDLT no realizará visita a los sitios donde se llevarán a cabo las actividades, dado que son sitios de acceso público en general </w:t>
      </w:r>
      <w:r w:rsidR="007442F1">
        <w:rPr>
          <w:color w:val="000009"/>
        </w:rPr>
        <w:t>y,</w:t>
      </w:r>
      <w:r>
        <w:rPr>
          <w:color w:val="000009"/>
        </w:rPr>
        <w:t xml:space="preserve"> por lo tanto, es responsabilidad del proponente conocer las condiciones para la ejecución del contrato.</w:t>
      </w:r>
    </w:p>
    <w:p w14:paraId="25DA2A1C" w14:textId="77777777" w:rsidR="00015B56" w:rsidRDefault="00C910F2">
      <w:pPr>
        <w:pStyle w:val="Textoindependiente"/>
        <w:spacing w:before="56"/>
        <w:ind w:left="272" w:right="233"/>
        <w:jc w:val="both"/>
      </w:pPr>
      <w:r>
        <w:rPr>
          <w:color w:val="000009"/>
        </w:rPr>
        <w:t>Será responsabilidad de los proponentes la visita e inspección de los sitios en los cuales se realizarán los trabajos. El hecho que los proponentes no se familiaricen debidamente con los detalles y condiciones bajo las cuales serán ejecutados los trabajos, no se considerará como argumento válido para posteriores reclamaciones.</w:t>
      </w:r>
    </w:p>
    <w:p w14:paraId="3D8E3403" w14:textId="77777777" w:rsidR="00015B56" w:rsidRDefault="00015B56">
      <w:pPr>
        <w:pStyle w:val="Textoindependiente"/>
        <w:spacing w:before="11"/>
        <w:rPr>
          <w:sz w:val="20"/>
        </w:rPr>
      </w:pPr>
    </w:p>
    <w:p w14:paraId="136E27A4" w14:textId="77777777" w:rsidR="00015B56" w:rsidRDefault="00C910F2">
      <w:pPr>
        <w:pStyle w:val="Textoindependiente"/>
        <w:ind w:left="272" w:right="231"/>
        <w:jc w:val="both"/>
      </w:pPr>
      <w:r>
        <w:rPr>
          <w:color w:val="000009"/>
        </w:rPr>
        <w:t>Así entonces, los oferentes deberán considerar en sus propuestas todas las condiciones y circunstancias que rodean el sitio donde se ejecutará la obra.</w:t>
      </w:r>
    </w:p>
    <w:p w14:paraId="03F37C2C" w14:textId="77777777" w:rsidR="00015B56" w:rsidRDefault="00015B56">
      <w:pPr>
        <w:pStyle w:val="Textoindependiente"/>
        <w:spacing w:before="10"/>
        <w:rPr>
          <w:sz w:val="20"/>
        </w:rPr>
      </w:pPr>
    </w:p>
    <w:p w14:paraId="2EEF634D" w14:textId="77777777" w:rsidR="00015B56" w:rsidRDefault="00C910F2">
      <w:pPr>
        <w:pStyle w:val="Textoindependiente"/>
        <w:spacing w:before="1"/>
        <w:ind w:left="272" w:right="232"/>
        <w:jc w:val="both"/>
      </w:pPr>
      <w:r>
        <w:rPr>
          <w:color w:val="000009"/>
        </w:rPr>
        <w:lastRenderedPageBreak/>
        <w:t>Los proponentes deberán identificar las áreas ambientalmente frágiles y vulnerables que puedan ser afectadas por el proyecto, con el fin de considerar el manejo ambiental del proyecto, aspecto éste considerado como prioritario.</w:t>
      </w:r>
    </w:p>
    <w:p w14:paraId="30C1471B" w14:textId="77777777" w:rsidR="00015B56" w:rsidRDefault="00015B56">
      <w:pPr>
        <w:pStyle w:val="Textoindependiente"/>
        <w:spacing w:before="9"/>
        <w:rPr>
          <w:sz w:val="20"/>
        </w:rPr>
      </w:pPr>
    </w:p>
    <w:p w14:paraId="01D1B140" w14:textId="77777777" w:rsidR="00015B56" w:rsidRDefault="00C910F2">
      <w:pPr>
        <w:pStyle w:val="Textoindependiente"/>
        <w:spacing w:before="1"/>
        <w:ind w:left="272" w:right="231"/>
        <w:jc w:val="both"/>
      </w:pPr>
      <w:r>
        <w:rPr>
          <w:color w:val="000009"/>
        </w:rPr>
        <w:t>Así mismo los proponentes deberán efectuar el reconocimiento del entorno socio-económico y la presencia de minorías étnicas en el área de influencia del proyecto.</w:t>
      </w:r>
    </w:p>
    <w:p w14:paraId="6489A0F1" w14:textId="77777777" w:rsidR="00015B56" w:rsidRDefault="00015B56">
      <w:pPr>
        <w:pStyle w:val="Textoindependiente"/>
        <w:spacing w:before="10"/>
        <w:rPr>
          <w:sz w:val="20"/>
        </w:rPr>
      </w:pPr>
    </w:p>
    <w:p w14:paraId="0EF01C57" w14:textId="77777777" w:rsidR="00015B56" w:rsidRDefault="00C910F2">
      <w:pPr>
        <w:pStyle w:val="Textoindependiente"/>
        <w:ind w:left="272" w:right="231"/>
        <w:jc w:val="both"/>
      </w:pPr>
      <w:r>
        <w:rPr>
          <w:color w:val="000009"/>
        </w:rPr>
        <w:t>La presentación de la propuesta constituye una manifestación explícita de que el Proponente ha efectuado la inspección completa y visita del sitio de las obras y que ha investigado plenamente las condiciones de trabajo, los estudios y diseños del proyecto (si los hubiere), los riesgos, así como todos los aspectos, factores y elementos que puedan incidir en los costos de ejecución de los trabajos y en la formulación de la</w:t>
      </w:r>
      <w:r>
        <w:rPr>
          <w:color w:val="000009"/>
          <w:spacing w:val="-8"/>
        </w:rPr>
        <w:t xml:space="preserve"> </w:t>
      </w:r>
      <w:r>
        <w:rPr>
          <w:color w:val="000009"/>
        </w:rPr>
        <w:t>propuesta.</w:t>
      </w:r>
    </w:p>
    <w:p w14:paraId="2C7BF778" w14:textId="77777777" w:rsidR="00015B56" w:rsidRDefault="00015B56">
      <w:pPr>
        <w:pStyle w:val="Textoindependiente"/>
        <w:spacing w:before="10"/>
        <w:rPr>
          <w:sz w:val="20"/>
        </w:rPr>
      </w:pPr>
    </w:p>
    <w:p w14:paraId="2AD18379" w14:textId="77777777" w:rsidR="00015B56" w:rsidRDefault="00C910F2">
      <w:pPr>
        <w:pStyle w:val="Textoindependiente"/>
        <w:ind w:left="272" w:right="231"/>
        <w:jc w:val="both"/>
      </w:pPr>
      <w:r>
        <w:rPr>
          <w:color w:val="000009"/>
        </w:rPr>
        <w:t>Si el proponente que resulte adjudicatario ha evaluado incorrectamente las condiciones de ejecución del contrato o no ha considerado toda la información que pueda influir en la determinación de los costos, no se eximirá de su responsabilidad por la ejecución completa de los trabajos y los suministros, de conformidad con el contrato, ni le dará derecho a reembolso de costos, ni a reclamaciones o reconocimientos adicionales de ninguna naturaleza.</w:t>
      </w:r>
    </w:p>
    <w:p w14:paraId="42AD7A5F" w14:textId="77777777" w:rsidR="00015B56" w:rsidRDefault="00015B56">
      <w:pPr>
        <w:pStyle w:val="Textoindependiente"/>
        <w:spacing w:before="8"/>
        <w:rPr>
          <w:sz w:val="20"/>
        </w:rPr>
      </w:pPr>
    </w:p>
    <w:p w14:paraId="143C57F2" w14:textId="77777777" w:rsidR="00015B56" w:rsidRDefault="00C910F2">
      <w:pPr>
        <w:pStyle w:val="Ttulo1"/>
        <w:spacing w:line="465" w:lineRule="auto"/>
        <w:ind w:right="4064"/>
      </w:pPr>
      <w:r>
        <w:rPr>
          <w:color w:val="000009"/>
        </w:rPr>
        <w:t>PLANES, PROGRAMAS Y DOCUMENTOS DEL PROYECTO PROGRAMA DE GESTIÓN SOCIAL</w:t>
      </w:r>
    </w:p>
    <w:p w14:paraId="6A0692B0" w14:textId="77777777" w:rsidR="00015B56" w:rsidRDefault="00C910F2">
      <w:pPr>
        <w:pStyle w:val="Textoindependiente"/>
        <w:spacing w:before="7"/>
        <w:ind w:left="272" w:right="235"/>
        <w:jc w:val="both"/>
      </w:pPr>
      <w:r>
        <w:rPr>
          <w:color w:val="000009"/>
        </w:rPr>
        <w:t>El contratista estará obligado a presentar un programa de gestión social que deberá cumplir con los siguientes requerimientos para la intervención del parque objeto del presente proyecto y con lo establecido en la Cartilla de LINEAMIENTOS PARA EL DISEÑO DE PARQUES del IDRD.</w:t>
      </w:r>
    </w:p>
    <w:p w14:paraId="1936577C" w14:textId="77777777" w:rsidR="00015B56" w:rsidRDefault="00015B56">
      <w:pPr>
        <w:pStyle w:val="Textoindependiente"/>
        <w:spacing w:before="7"/>
        <w:rPr>
          <w:sz w:val="20"/>
        </w:rPr>
      </w:pPr>
    </w:p>
    <w:p w14:paraId="54C6F8F3" w14:textId="77777777" w:rsidR="00015B56" w:rsidRDefault="00C910F2">
      <w:pPr>
        <w:pStyle w:val="Ttulo1"/>
        <w:jc w:val="both"/>
      </w:pPr>
      <w:r>
        <w:rPr>
          <w:color w:val="000009"/>
        </w:rPr>
        <w:t>CARACTERIZACIÓN DE LA ZONA DEL PROYECTO.</w:t>
      </w:r>
    </w:p>
    <w:p w14:paraId="7049785D" w14:textId="77777777" w:rsidR="00015B56" w:rsidRDefault="00015B56">
      <w:pPr>
        <w:pStyle w:val="Textoindependiente"/>
        <w:rPr>
          <w:b/>
          <w:sz w:val="21"/>
        </w:rPr>
      </w:pPr>
    </w:p>
    <w:p w14:paraId="4D9B6BD0" w14:textId="77777777" w:rsidR="00015B56" w:rsidRDefault="00C910F2" w:rsidP="00B36395">
      <w:pPr>
        <w:pStyle w:val="Textoindependiente"/>
        <w:ind w:left="272" w:right="229"/>
        <w:jc w:val="both"/>
      </w:pPr>
      <w:r>
        <w:rPr>
          <w:color w:val="000009"/>
        </w:rPr>
        <w:t>Se deberá incluir el estado de la zona de influencia (vías, andenes, zonas verdes, señalización vertical y horizontal, señales informativas internas en el parque, mobiliario, y viviendas que se puedan ver afectadas en el proyecto; para lo cual el contratista junto con la interventoría (trabajadoras sociales de cada uno de ellos junto con un integrante del grupo técnico del proyecto) deberán levantar las actas de vecindad de las zonas y áreas antes mencionadas y asegurar que se cuenta con evidencia fotográfica y/o fílmica del estado inicial de cada uno de estos elementos diligenciando el acta de vecindad respectiva. Deberá entregarse el medio magnético debidamente identificado de los registros fotográficos correspondientes a cada acta de vecindad con su debida identificación para su recuperación o consulta. También hace parte de la caracterización el acta de inspección preliminar y el</w:t>
      </w:r>
      <w:r>
        <w:rPr>
          <w:color w:val="000009"/>
          <w:spacing w:val="25"/>
        </w:rPr>
        <w:t xml:space="preserve"> </w:t>
      </w:r>
      <w:r>
        <w:rPr>
          <w:color w:val="000009"/>
        </w:rPr>
        <w:t>inventario</w:t>
      </w:r>
      <w:r>
        <w:rPr>
          <w:color w:val="000009"/>
          <w:spacing w:val="25"/>
        </w:rPr>
        <w:t xml:space="preserve"> </w:t>
      </w:r>
      <w:r>
        <w:rPr>
          <w:color w:val="000009"/>
        </w:rPr>
        <w:t>y</w:t>
      </w:r>
      <w:r>
        <w:rPr>
          <w:color w:val="000009"/>
          <w:spacing w:val="22"/>
        </w:rPr>
        <w:t xml:space="preserve"> </w:t>
      </w:r>
      <w:r>
        <w:rPr>
          <w:color w:val="000009"/>
        </w:rPr>
        <w:t>registro</w:t>
      </w:r>
      <w:r>
        <w:rPr>
          <w:color w:val="000009"/>
          <w:spacing w:val="25"/>
        </w:rPr>
        <w:t xml:space="preserve"> </w:t>
      </w:r>
      <w:r>
        <w:rPr>
          <w:color w:val="000009"/>
        </w:rPr>
        <w:t>del</w:t>
      </w:r>
      <w:r>
        <w:rPr>
          <w:color w:val="000009"/>
          <w:spacing w:val="25"/>
        </w:rPr>
        <w:t xml:space="preserve"> </w:t>
      </w:r>
      <w:r>
        <w:rPr>
          <w:color w:val="000009"/>
        </w:rPr>
        <w:t>estado</w:t>
      </w:r>
      <w:r>
        <w:rPr>
          <w:color w:val="000009"/>
          <w:spacing w:val="25"/>
        </w:rPr>
        <w:t xml:space="preserve"> </w:t>
      </w:r>
      <w:r>
        <w:rPr>
          <w:color w:val="000009"/>
        </w:rPr>
        <w:t>de</w:t>
      </w:r>
      <w:r>
        <w:rPr>
          <w:color w:val="000009"/>
          <w:spacing w:val="25"/>
        </w:rPr>
        <w:t xml:space="preserve"> </w:t>
      </w:r>
      <w:r>
        <w:rPr>
          <w:color w:val="000009"/>
        </w:rPr>
        <w:t>mobiliario</w:t>
      </w:r>
      <w:r>
        <w:rPr>
          <w:color w:val="000009"/>
          <w:spacing w:val="26"/>
        </w:rPr>
        <w:t xml:space="preserve"> </w:t>
      </w:r>
      <w:r>
        <w:rPr>
          <w:color w:val="000009"/>
        </w:rPr>
        <w:t>que</w:t>
      </w:r>
      <w:r>
        <w:rPr>
          <w:color w:val="000009"/>
          <w:spacing w:val="25"/>
        </w:rPr>
        <w:t xml:space="preserve"> </w:t>
      </w:r>
      <w:r>
        <w:rPr>
          <w:color w:val="000009"/>
        </w:rPr>
        <w:t>por</w:t>
      </w:r>
      <w:r>
        <w:rPr>
          <w:color w:val="000009"/>
          <w:spacing w:val="26"/>
        </w:rPr>
        <w:t xml:space="preserve"> </w:t>
      </w:r>
      <w:r>
        <w:rPr>
          <w:color w:val="000009"/>
        </w:rPr>
        <w:t>características</w:t>
      </w:r>
      <w:r>
        <w:rPr>
          <w:color w:val="000009"/>
          <w:spacing w:val="25"/>
        </w:rPr>
        <w:t xml:space="preserve"> </w:t>
      </w:r>
      <w:r>
        <w:rPr>
          <w:color w:val="000009"/>
        </w:rPr>
        <w:t>o</w:t>
      </w:r>
      <w:r>
        <w:rPr>
          <w:color w:val="000009"/>
          <w:spacing w:val="25"/>
        </w:rPr>
        <w:t xml:space="preserve"> </w:t>
      </w:r>
      <w:r>
        <w:rPr>
          <w:color w:val="000009"/>
        </w:rPr>
        <w:t>condiciones</w:t>
      </w:r>
      <w:r>
        <w:rPr>
          <w:color w:val="000009"/>
          <w:spacing w:val="25"/>
        </w:rPr>
        <w:t xml:space="preserve"> </w:t>
      </w:r>
      <w:r>
        <w:rPr>
          <w:color w:val="000009"/>
        </w:rPr>
        <w:t>propias</w:t>
      </w:r>
      <w:r>
        <w:rPr>
          <w:color w:val="000009"/>
          <w:spacing w:val="25"/>
        </w:rPr>
        <w:t xml:space="preserve"> </w:t>
      </w:r>
      <w:r>
        <w:rPr>
          <w:color w:val="000009"/>
        </w:rPr>
        <w:t>de</w:t>
      </w:r>
      <w:r>
        <w:rPr>
          <w:color w:val="000009"/>
          <w:spacing w:val="25"/>
        </w:rPr>
        <w:t xml:space="preserve"> </w:t>
      </w:r>
      <w:r>
        <w:rPr>
          <w:color w:val="000009"/>
        </w:rPr>
        <w:t>la</w:t>
      </w:r>
      <w:r w:rsidR="00B36395">
        <w:t xml:space="preserve"> </w:t>
      </w:r>
      <w:r>
        <w:rPr>
          <w:color w:val="000009"/>
        </w:rPr>
        <w:t>obra deba ser retirado y almacenado de manera temporal por parte del contratista, este inventario incluye la identificación cantidad, estado y ubicación temporal y al cierre del proyecto el acta de entrega definitiva.</w:t>
      </w:r>
    </w:p>
    <w:p w14:paraId="5E83F748" w14:textId="77777777" w:rsidR="00015B56" w:rsidRDefault="00015B56">
      <w:pPr>
        <w:pStyle w:val="Textoindependiente"/>
        <w:spacing w:before="7"/>
        <w:rPr>
          <w:sz w:val="20"/>
        </w:rPr>
      </w:pPr>
    </w:p>
    <w:p w14:paraId="07B27481" w14:textId="77777777" w:rsidR="00015B56" w:rsidRDefault="00C910F2">
      <w:pPr>
        <w:pStyle w:val="Ttulo1"/>
        <w:jc w:val="both"/>
      </w:pPr>
      <w:r>
        <w:rPr>
          <w:color w:val="000009"/>
        </w:rPr>
        <w:t>REUNIONES CON LA COMUNIDAD:</w:t>
      </w:r>
    </w:p>
    <w:p w14:paraId="642C2931" w14:textId="77777777" w:rsidR="00015B56" w:rsidRDefault="00015B56">
      <w:pPr>
        <w:pStyle w:val="Textoindependiente"/>
        <w:spacing w:before="2"/>
        <w:rPr>
          <w:b/>
          <w:sz w:val="21"/>
        </w:rPr>
      </w:pPr>
    </w:p>
    <w:p w14:paraId="0D351CB6" w14:textId="77777777" w:rsidR="00015B56" w:rsidRDefault="00C910F2">
      <w:pPr>
        <w:pStyle w:val="Textoindependiente"/>
        <w:spacing w:before="1"/>
        <w:ind w:left="272" w:right="232"/>
        <w:jc w:val="both"/>
      </w:pPr>
      <w:r>
        <w:rPr>
          <w:color w:val="000009"/>
        </w:rPr>
        <w:t xml:space="preserve">El Contratista debe informar a la comunidad ubicada en el área de influencia directa del parque a través de reuniones generales informativas, los aspectos más relevantes de impacto y de gestión y de orden </w:t>
      </w:r>
      <w:r>
        <w:rPr>
          <w:color w:val="000009"/>
        </w:rPr>
        <w:lastRenderedPageBreak/>
        <w:t>técnico y administrativo del proyecto.</w:t>
      </w:r>
    </w:p>
    <w:p w14:paraId="499B38C6" w14:textId="77777777" w:rsidR="00015B56" w:rsidRDefault="00015B56">
      <w:pPr>
        <w:pStyle w:val="Textoindependiente"/>
        <w:spacing w:before="9"/>
        <w:rPr>
          <w:sz w:val="20"/>
        </w:rPr>
      </w:pPr>
    </w:p>
    <w:p w14:paraId="62DDE8C8" w14:textId="77777777" w:rsidR="00015B56" w:rsidRDefault="00C910F2">
      <w:pPr>
        <w:pStyle w:val="Textoindependiente"/>
        <w:ind w:left="272" w:right="231"/>
        <w:jc w:val="both"/>
      </w:pPr>
      <w:r>
        <w:rPr>
          <w:color w:val="000009"/>
        </w:rPr>
        <w:t>Durante la ejecución del proyecto se deben realizar como mínimo tres reuniones con la comunidad, la primera de carácter informativo, la segunda de información de avance de las obras y la tercera correspondiente al cierre de las obras y de entrega de la obra a la comunidad</w:t>
      </w:r>
    </w:p>
    <w:p w14:paraId="76382D39" w14:textId="77777777" w:rsidR="00015B56" w:rsidRDefault="00015B56">
      <w:pPr>
        <w:pStyle w:val="Textoindependiente"/>
        <w:spacing w:before="10"/>
        <w:rPr>
          <w:sz w:val="20"/>
        </w:rPr>
      </w:pPr>
    </w:p>
    <w:p w14:paraId="642BEB7A" w14:textId="77777777" w:rsidR="00015B56" w:rsidRDefault="00C910F2">
      <w:pPr>
        <w:pStyle w:val="Textoindependiente"/>
        <w:ind w:left="272" w:right="231"/>
        <w:jc w:val="both"/>
      </w:pPr>
      <w:r>
        <w:rPr>
          <w:color w:val="000009"/>
        </w:rPr>
        <w:t>El contratista debe establecer en el programa el mecanismo de divulgación, convocatoria a estas reuniones para asegurar el mayor número de participación ciudadana.</w:t>
      </w:r>
    </w:p>
    <w:p w14:paraId="03F58642" w14:textId="77777777" w:rsidR="00015B56" w:rsidRDefault="00015B56">
      <w:pPr>
        <w:pStyle w:val="Textoindependiente"/>
        <w:spacing w:before="10"/>
        <w:rPr>
          <w:sz w:val="20"/>
        </w:rPr>
      </w:pPr>
    </w:p>
    <w:p w14:paraId="7D2C4AC5" w14:textId="77777777" w:rsidR="00015B56" w:rsidRDefault="00C910F2">
      <w:pPr>
        <w:pStyle w:val="Textoindependiente"/>
        <w:spacing w:before="1"/>
        <w:ind w:left="272" w:right="231"/>
        <w:jc w:val="both"/>
      </w:pPr>
      <w:r>
        <w:rPr>
          <w:color w:val="000009"/>
        </w:rPr>
        <w:t>Las convocatorias, encuestas y demás condiciones y particularidades de las reuniones con la comunidad del círculo de influencia del proyecto deberán seguir los lineamientos de la Cartilla de LINEAMIENTOS PARA EL DISEÑO DE PARQUES del IDRD.</w:t>
      </w:r>
    </w:p>
    <w:p w14:paraId="273D5BA2" w14:textId="77777777" w:rsidR="00015B56" w:rsidRDefault="00015B56">
      <w:pPr>
        <w:pStyle w:val="Textoindependiente"/>
        <w:spacing w:before="9"/>
        <w:rPr>
          <w:sz w:val="20"/>
        </w:rPr>
      </w:pPr>
    </w:p>
    <w:p w14:paraId="77F11743" w14:textId="77777777" w:rsidR="00015B56" w:rsidRDefault="00C910F2">
      <w:pPr>
        <w:pStyle w:val="Textoindependiente"/>
        <w:ind w:left="272" w:right="230"/>
        <w:jc w:val="both"/>
      </w:pPr>
      <w:r>
        <w:rPr>
          <w:color w:val="000009"/>
        </w:rPr>
        <w:t>A dichas reuniones se convocará a la comunidad, comerciantes, organizaciones cívicas y comunitarias, autoridades locales, Alcaldía, JAL y a las organizaciones deportivas existentes, entre otros.</w:t>
      </w:r>
    </w:p>
    <w:p w14:paraId="77165521" w14:textId="77777777" w:rsidR="00015B56" w:rsidRDefault="00015B56">
      <w:pPr>
        <w:pStyle w:val="Textoindependiente"/>
        <w:spacing w:before="10"/>
        <w:rPr>
          <w:sz w:val="20"/>
        </w:rPr>
      </w:pPr>
    </w:p>
    <w:p w14:paraId="2ECCD37E" w14:textId="77777777" w:rsidR="00015B56" w:rsidRDefault="00C910F2">
      <w:pPr>
        <w:pStyle w:val="Ttulo1"/>
        <w:jc w:val="both"/>
      </w:pPr>
      <w:r>
        <w:rPr>
          <w:color w:val="000009"/>
        </w:rPr>
        <w:t>VOLANTES DE INFORMACIÓN:</w:t>
      </w:r>
    </w:p>
    <w:p w14:paraId="02DA5009" w14:textId="77777777" w:rsidR="00015B56" w:rsidRDefault="00015B56">
      <w:pPr>
        <w:pStyle w:val="Textoindependiente"/>
        <w:rPr>
          <w:b/>
          <w:sz w:val="21"/>
        </w:rPr>
      </w:pPr>
    </w:p>
    <w:p w14:paraId="0C3D12C9" w14:textId="77777777" w:rsidR="00015B56" w:rsidRPr="00B36395" w:rsidRDefault="00C910F2" w:rsidP="00B36395">
      <w:pPr>
        <w:pStyle w:val="Textoindependiente"/>
        <w:ind w:left="272" w:right="233"/>
        <w:jc w:val="both"/>
      </w:pPr>
      <w:r>
        <w:rPr>
          <w:color w:val="000009"/>
        </w:rPr>
        <w:t>El contratista deberá hacer circular volantes de información, en los que se incluyan aspectos específicos de la obra para que la comunidad oportunamente se entere de las características del proyecto, los beneficios generados por la obra, así como de los avances y medidas socio ambientales. El Contratista deberá diligenciar el cuadro de control de entrega de volantes con el fin de evidenciar la entrega de los mismos, de la misma forma, las reuniones deberán citarse con la debida anticipación y siguiendo con los lineamientos de la Cartilla LINEAMIENTOS PARA EL DISEÑO DE PARQUES del IDRD. Dichas reuniones deberán</w:t>
      </w:r>
    </w:p>
    <w:p w14:paraId="1E064E43" w14:textId="77777777" w:rsidR="00015B56" w:rsidRPr="00B36395" w:rsidRDefault="00C910F2" w:rsidP="00CD1CCE">
      <w:pPr>
        <w:pStyle w:val="Prrafodelista"/>
        <w:numPr>
          <w:ilvl w:val="0"/>
          <w:numId w:val="1"/>
        </w:numPr>
        <w:tabs>
          <w:tab w:val="left" w:pos="993"/>
          <w:tab w:val="left" w:pos="994"/>
        </w:tabs>
        <w:spacing w:before="1" w:line="237" w:lineRule="auto"/>
        <w:ind w:right="229"/>
      </w:pPr>
      <w:r>
        <w:rPr>
          <w:color w:val="000009"/>
        </w:rPr>
        <w:t>Propiciar la creación de espacios de participación ciudadana que posibiliten el intercambio permanente de información entre el FDLT y la</w:t>
      </w:r>
      <w:r>
        <w:rPr>
          <w:color w:val="000009"/>
          <w:spacing w:val="-5"/>
        </w:rPr>
        <w:t xml:space="preserve"> </w:t>
      </w:r>
      <w:r>
        <w:rPr>
          <w:color w:val="000009"/>
        </w:rPr>
        <w:t>ciudadanía.</w:t>
      </w:r>
    </w:p>
    <w:p w14:paraId="72F5355F" w14:textId="77777777" w:rsidR="00015B56" w:rsidRPr="00B36395" w:rsidRDefault="00C910F2" w:rsidP="00CD1CCE">
      <w:pPr>
        <w:pStyle w:val="Prrafodelista"/>
        <w:numPr>
          <w:ilvl w:val="0"/>
          <w:numId w:val="1"/>
        </w:numPr>
        <w:tabs>
          <w:tab w:val="left" w:pos="993"/>
          <w:tab w:val="left" w:pos="994"/>
        </w:tabs>
      </w:pPr>
      <w:r>
        <w:rPr>
          <w:color w:val="000009"/>
        </w:rPr>
        <w:t>Estimular la apropiación para el buen uso y cuidado de los</w:t>
      </w:r>
      <w:r>
        <w:rPr>
          <w:color w:val="000009"/>
          <w:spacing w:val="-11"/>
        </w:rPr>
        <w:t xml:space="preserve"> </w:t>
      </w:r>
      <w:r>
        <w:rPr>
          <w:color w:val="000009"/>
        </w:rPr>
        <w:t>parques.</w:t>
      </w:r>
    </w:p>
    <w:p w14:paraId="440D74AF" w14:textId="77777777" w:rsidR="00015B56" w:rsidRPr="00B36395" w:rsidRDefault="00C910F2" w:rsidP="00CD1CCE">
      <w:pPr>
        <w:pStyle w:val="Prrafodelista"/>
        <w:numPr>
          <w:ilvl w:val="0"/>
          <w:numId w:val="1"/>
        </w:numPr>
        <w:tabs>
          <w:tab w:val="left" w:pos="993"/>
          <w:tab w:val="left" w:pos="994"/>
        </w:tabs>
      </w:pPr>
      <w:r>
        <w:rPr>
          <w:color w:val="000009"/>
        </w:rPr>
        <w:t>Potenciar los impactos sociales positivos generados por la construcción del</w:t>
      </w:r>
      <w:r>
        <w:rPr>
          <w:color w:val="000009"/>
          <w:spacing w:val="-9"/>
        </w:rPr>
        <w:t xml:space="preserve"> </w:t>
      </w:r>
      <w:r>
        <w:rPr>
          <w:color w:val="000009"/>
        </w:rPr>
        <w:t>parque.</w:t>
      </w:r>
    </w:p>
    <w:p w14:paraId="534246D9" w14:textId="77777777" w:rsidR="00015B56" w:rsidRPr="00B36395" w:rsidRDefault="00C910F2" w:rsidP="00CD1CCE">
      <w:pPr>
        <w:pStyle w:val="Prrafodelista"/>
        <w:numPr>
          <w:ilvl w:val="0"/>
          <w:numId w:val="1"/>
        </w:numPr>
        <w:tabs>
          <w:tab w:val="left" w:pos="993"/>
          <w:tab w:val="left" w:pos="994"/>
        </w:tabs>
        <w:spacing w:before="1"/>
      </w:pPr>
      <w:r>
        <w:rPr>
          <w:color w:val="000009"/>
        </w:rPr>
        <w:t>Brindar información clara, veraz y</w:t>
      </w:r>
      <w:r>
        <w:rPr>
          <w:color w:val="000009"/>
          <w:spacing w:val="-3"/>
        </w:rPr>
        <w:t xml:space="preserve"> </w:t>
      </w:r>
      <w:r>
        <w:rPr>
          <w:color w:val="000009"/>
        </w:rPr>
        <w:t>oportuna</w:t>
      </w:r>
    </w:p>
    <w:p w14:paraId="30A4D48A" w14:textId="77777777" w:rsidR="00015B56" w:rsidRDefault="00C910F2" w:rsidP="00CD1CCE">
      <w:pPr>
        <w:pStyle w:val="Prrafodelista"/>
        <w:numPr>
          <w:ilvl w:val="0"/>
          <w:numId w:val="1"/>
        </w:numPr>
        <w:tabs>
          <w:tab w:val="left" w:pos="993"/>
          <w:tab w:val="left" w:pos="994"/>
        </w:tabs>
      </w:pPr>
      <w:r>
        <w:rPr>
          <w:color w:val="000009"/>
        </w:rPr>
        <w:t>Promover la sostenibilidad social, económica y ambiental del</w:t>
      </w:r>
      <w:r>
        <w:rPr>
          <w:color w:val="000009"/>
          <w:spacing w:val="-4"/>
        </w:rPr>
        <w:t xml:space="preserve"> </w:t>
      </w:r>
      <w:r>
        <w:rPr>
          <w:color w:val="000009"/>
        </w:rPr>
        <w:t>parque.</w:t>
      </w:r>
    </w:p>
    <w:p w14:paraId="3E7A8694" w14:textId="77777777" w:rsidR="00015B56" w:rsidRDefault="00C910F2" w:rsidP="00CD1CCE">
      <w:pPr>
        <w:pStyle w:val="Prrafodelista"/>
        <w:numPr>
          <w:ilvl w:val="0"/>
          <w:numId w:val="1"/>
        </w:numPr>
        <w:tabs>
          <w:tab w:val="left" w:pos="993"/>
          <w:tab w:val="left" w:pos="994"/>
        </w:tabs>
        <w:spacing w:before="56"/>
      </w:pPr>
      <w:r>
        <w:rPr>
          <w:color w:val="000009"/>
        </w:rPr>
        <w:t>Promover el deporte, la recreación y el disfrute del nuevo</w:t>
      </w:r>
      <w:r>
        <w:rPr>
          <w:color w:val="000009"/>
          <w:spacing w:val="-8"/>
        </w:rPr>
        <w:t xml:space="preserve"> </w:t>
      </w:r>
      <w:r>
        <w:rPr>
          <w:color w:val="000009"/>
        </w:rPr>
        <w:t>parque.</w:t>
      </w:r>
    </w:p>
    <w:p w14:paraId="7D89AA70" w14:textId="77777777" w:rsidR="00015B56" w:rsidRDefault="00015B56">
      <w:pPr>
        <w:pStyle w:val="Textoindependiente"/>
        <w:spacing w:before="7"/>
        <w:rPr>
          <w:sz w:val="20"/>
        </w:rPr>
      </w:pPr>
    </w:p>
    <w:p w14:paraId="255C8040" w14:textId="77777777" w:rsidR="00015B56" w:rsidRDefault="00C910F2">
      <w:pPr>
        <w:pStyle w:val="Ttulo1"/>
        <w:jc w:val="both"/>
      </w:pPr>
      <w:r>
        <w:rPr>
          <w:color w:val="000009"/>
        </w:rPr>
        <w:t>VEEDURÍAS CIUDADANAS.</w:t>
      </w:r>
    </w:p>
    <w:p w14:paraId="68B0F0F0" w14:textId="77777777" w:rsidR="00015B56" w:rsidRDefault="00015B56">
      <w:pPr>
        <w:pStyle w:val="Textoindependiente"/>
        <w:rPr>
          <w:b/>
          <w:sz w:val="21"/>
        </w:rPr>
      </w:pPr>
    </w:p>
    <w:p w14:paraId="67181149" w14:textId="77777777" w:rsidR="00015B56" w:rsidRDefault="00C910F2">
      <w:pPr>
        <w:pStyle w:val="Textoindependiente"/>
        <w:ind w:left="272" w:right="232"/>
        <w:jc w:val="both"/>
      </w:pPr>
      <w:r>
        <w:rPr>
          <w:color w:val="000009"/>
        </w:rPr>
        <w:t>La participación de la comunidad en el desarrollo del proyecto se hará en el ámbito de la ley 850 de 2003 “Por medio de la cual se reglamentan las veedurías ciudadanas”. Por lo que el contratista deberá ajustar su trabajo con la comunidad a lo expresado en dicha</w:t>
      </w:r>
      <w:r>
        <w:rPr>
          <w:color w:val="000009"/>
          <w:spacing w:val="-11"/>
        </w:rPr>
        <w:t xml:space="preserve"> </w:t>
      </w:r>
      <w:r>
        <w:rPr>
          <w:color w:val="000009"/>
        </w:rPr>
        <w:t>ley.</w:t>
      </w:r>
    </w:p>
    <w:p w14:paraId="215BFF27" w14:textId="77777777" w:rsidR="00015B56" w:rsidRDefault="00015B56">
      <w:pPr>
        <w:pStyle w:val="Textoindependiente"/>
        <w:spacing w:before="9"/>
        <w:rPr>
          <w:sz w:val="20"/>
        </w:rPr>
      </w:pPr>
    </w:p>
    <w:p w14:paraId="615848A4" w14:textId="77777777" w:rsidR="00015B56" w:rsidRDefault="00C910F2">
      <w:pPr>
        <w:pStyle w:val="Textoindependiente"/>
        <w:ind w:left="272" w:right="230"/>
        <w:jc w:val="both"/>
      </w:pPr>
      <w:r>
        <w:rPr>
          <w:color w:val="000009"/>
        </w:rPr>
        <w:t>Deberá asegurarse la creación del comité de veeduría ciudadana, así como las reuniones de seguimiento realizadas y del cumplimiento de los planes de acción que se deriven de estos encuentros.</w:t>
      </w:r>
    </w:p>
    <w:p w14:paraId="12E7B4BE" w14:textId="77777777" w:rsidR="00015B56" w:rsidRDefault="00015B56">
      <w:pPr>
        <w:pStyle w:val="Textoindependiente"/>
        <w:spacing w:before="10"/>
        <w:rPr>
          <w:sz w:val="20"/>
        </w:rPr>
      </w:pPr>
    </w:p>
    <w:p w14:paraId="5E0D857C" w14:textId="77777777" w:rsidR="00015B56" w:rsidRDefault="00C910F2">
      <w:pPr>
        <w:pStyle w:val="Ttulo1"/>
        <w:spacing w:before="1"/>
        <w:jc w:val="both"/>
      </w:pPr>
      <w:r>
        <w:rPr>
          <w:color w:val="000009"/>
        </w:rPr>
        <w:t>ATENCIÓN A LA COMUNIDAD.</w:t>
      </w:r>
    </w:p>
    <w:p w14:paraId="47C6C32F" w14:textId="77777777" w:rsidR="00015B56" w:rsidRDefault="00015B56">
      <w:pPr>
        <w:pStyle w:val="Textoindependiente"/>
        <w:spacing w:before="11"/>
        <w:rPr>
          <w:b/>
          <w:sz w:val="20"/>
        </w:rPr>
      </w:pPr>
    </w:p>
    <w:p w14:paraId="2F3AB373" w14:textId="77777777" w:rsidR="00015B56" w:rsidRDefault="00C910F2">
      <w:pPr>
        <w:pStyle w:val="Textoindependiente"/>
        <w:ind w:left="272" w:right="235"/>
        <w:jc w:val="both"/>
      </w:pPr>
      <w:r>
        <w:rPr>
          <w:color w:val="000009"/>
        </w:rPr>
        <w:t xml:space="preserve">El contratista deberá gestionar y atender oportunamente los requerimientos de la comunidad, establecer el mecanismo de atención y comunicación que puede utilizar el ciudadano para presentar </w:t>
      </w:r>
      <w:r>
        <w:rPr>
          <w:color w:val="000009"/>
        </w:rPr>
        <w:lastRenderedPageBreak/>
        <w:t>cualquier queja, comentario o reclamo relacionado con el proyecto.</w:t>
      </w:r>
    </w:p>
    <w:p w14:paraId="7A03004A" w14:textId="77777777" w:rsidR="00015B56" w:rsidRDefault="00015B56">
      <w:pPr>
        <w:pStyle w:val="Textoindependiente"/>
        <w:spacing w:before="7"/>
        <w:rPr>
          <w:sz w:val="20"/>
        </w:rPr>
      </w:pPr>
    </w:p>
    <w:p w14:paraId="602F1BF4" w14:textId="77777777" w:rsidR="00015B56" w:rsidRDefault="00C910F2">
      <w:pPr>
        <w:pStyle w:val="Ttulo1"/>
      </w:pPr>
      <w:r>
        <w:rPr>
          <w:color w:val="000009"/>
        </w:rPr>
        <w:t>CUMPLIMIENTO DE LAS NORMAS VIGENTES DE IMAGEN CORPORATIVA DEL DISTRITO CAPITAL.</w:t>
      </w:r>
    </w:p>
    <w:p w14:paraId="0A505043" w14:textId="77777777" w:rsidR="00015B56" w:rsidRDefault="00015B56">
      <w:pPr>
        <w:pStyle w:val="Textoindependiente"/>
        <w:spacing w:before="1"/>
        <w:rPr>
          <w:b/>
          <w:sz w:val="21"/>
        </w:rPr>
      </w:pPr>
    </w:p>
    <w:p w14:paraId="4623CE0A" w14:textId="77777777" w:rsidR="00015B56" w:rsidRDefault="00C910F2">
      <w:pPr>
        <w:pStyle w:val="Textoindependiente"/>
        <w:ind w:left="272" w:right="234"/>
        <w:jc w:val="both"/>
      </w:pPr>
      <w:r>
        <w:rPr>
          <w:color w:val="000009"/>
        </w:rPr>
        <w:t>Debe indicarse del compromiso de observancia y cumplimiento de las normas vigentes y de imagen corporativa del Distrito, en especial lo que respecta al manual del respeto al ciudadano, vallas, señalización, dotación de uniformes al personal etc.</w:t>
      </w:r>
    </w:p>
    <w:p w14:paraId="66A43C35" w14:textId="77777777" w:rsidR="00015B56" w:rsidRDefault="00015B56">
      <w:pPr>
        <w:pStyle w:val="Textoindependiente"/>
        <w:spacing w:before="8"/>
        <w:rPr>
          <w:sz w:val="20"/>
        </w:rPr>
      </w:pPr>
    </w:p>
    <w:p w14:paraId="45A6B0A5" w14:textId="77777777" w:rsidR="00015B56" w:rsidRDefault="00C910F2">
      <w:pPr>
        <w:pStyle w:val="Ttulo1"/>
        <w:ind w:right="629"/>
      </w:pPr>
      <w:r>
        <w:rPr>
          <w:color w:val="000009"/>
        </w:rPr>
        <w:t>ESTRATEGIAS PARA EL DESARROLLO DEL PLAN DE GESTIÓN SOCIAL EN LA ETAPA DE CONSTRUCCIÓN:</w:t>
      </w:r>
    </w:p>
    <w:p w14:paraId="26D3794B" w14:textId="77777777" w:rsidR="00015B56" w:rsidRDefault="00015B56">
      <w:pPr>
        <w:pStyle w:val="Textoindependiente"/>
        <w:spacing w:before="10"/>
        <w:rPr>
          <w:b/>
          <w:sz w:val="20"/>
        </w:rPr>
      </w:pPr>
    </w:p>
    <w:p w14:paraId="19E0F370" w14:textId="77777777" w:rsidR="00015B56" w:rsidRDefault="00C910F2">
      <w:pPr>
        <w:ind w:left="272"/>
        <w:jc w:val="both"/>
        <w:rPr>
          <w:b/>
        </w:rPr>
      </w:pPr>
      <w:r>
        <w:rPr>
          <w:b/>
          <w:color w:val="000009"/>
        </w:rPr>
        <w:t>COMITÉ SEGUIMIENTO A LAS OBRAS.</w:t>
      </w:r>
    </w:p>
    <w:p w14:paraId="65E7C436" w14:textId="77777777" w:rsidR="00015B56" w:rsidRDefault="00015B56">
      <w:pPr>
        <w:pStyle w:val="Textoindependiente"/>
        <w:spacing w:before="3"/>
        <w:rPr>
          <w:b/>
          <w:sz w:val="21"/>
        </w:rPr>
      </w:pPr>
    </w:p>
    <w:p w14:paraId="075F321F" w14:textId="77777777" w:rsidR="00015B56" w:rsidRDefault="00C910F2">
      <w:pPr>
        <w:pStyle w:val="Textoindependiente"/>
        <w:ind w:left="272" w:right="232"/>
        <w:jc w:val="both"/>
      </w:pPr>
      <w:r>
        <w:rPr>
          <w:color w:val="000009"/>
        </w:rPr>
        <w:t>Esta estrategia busca acercar a la comunidad a la gestión pública, potenciando su tiempo y recursos, al facilitarle el acceso a la información sin tener que desplazarse hasta la entidad. Permite establecer de manera continua las inquietudes más frecuentes de la comunidad en desarrollo de la obra y a partir de éstas, adelantar acciones para prevenir, mitigar o potenciar los</w:t>
      </w:r>
      <w:r>
        <w:rPr>
          <w:color w:val="000009"/>
          <w:spacing w:val="-10"/>
        </w:rPr>
        <w:t xml:space="preserve"> </w:t>
      </w:r>
      <w:r>
        <w:rPr>
          <w:color w:val="000009"/>
        </w:rPr>
        <w:t>impactos.</w:t>
      </w:r>
    </w:p>
    <w:p w14:paraId="6A129551" w14:textId="77777777" w:rsidR="00015B56" w:rsidRDefault="00015B56">
      <w:pPr>
        <w:pStyle w:val="Textoindependiente"/>
        <w:spacing w:before="6"/>
        <w:rPr>
          <w:sz w:val="20"/>
        </w:rPr>
      </w:pPr>
    </w:p>
    <w:p w14:paraId="65F73E42" w14:textId="77777777" w:rsidR="00015B56" w:rsidRDefault="00C910F2">
      <w:pPr>
        <w:pStyle w:val="Ttulo1"/>
        <w:jc w:val="both"/>
      </w:pPr>
      <w:r>
        <w:rPr>
          <w:color w:val="000009"/>
        </w:rPr>
        <w:t>SOSTENIBILIDAD SOCIAL, ECONÓMICA Y AMBIENTAL.</w:t>
      </w:r>
    </w:p>
    <w:p w14:paraId="591C5127" w14:textId="77777777" w:rsidR="00015B56" w:rsidRDefault="00015B56">
      <w:pPr>
        <w:pStyle w:val="Textoindependiente"/>
        <w:spacing w:before="2"/>
        <w:rPr>
          <w:b/>
          <w:sz w:val="21"/>
        </w:rPr>
      </w:pPr>
    </w:p>
    <w:p w14:paraId="2E622394" w14:textId="77777777" w:rsidR="00015B56" w:rsidRDefault="00C910F2">
      <w:pPr>
        <w:pStyle w:val="Textoindependiente"/>
        <w:ind w:left="272" w:right="234"/>
        <w:jc w:val="both"/>
      </w:pPr>
      <w:r>
        <w:rPr>
          <w:color w:val="000009"/>
        </w:rPr>
        <w:t>Esta estrategia busca la implementación del Programa de Sostenibilidad social, económica y ambiental, la cual deberá servir como guía para el Contratista, son actividades mínimas; sin embargo, se espera que el Contratista contribuya con nuevas propuestas a través de estos</w:t>
      </w:r>
      <w:r>
        <w:rPr>
          <w:color w:val="000009"/>
          <w:spacing w:val="20"/>
        </w:rPr>
        <w:t xml:space="preserve"> </w:t>
      </w:r>
      <w:r>
        <w:rPr>
          <w:color w:val="000009"/>
        </w:rPr>
        <w:t>lineamientos básicos a enriquecer y a fortalecer el Programa de Sostenibilidad propuesto, en el entendido que las actividades buscan promover en los ciudadanos actitudes de apropiación, buen uso y cuidado de los parques del Sistema Distrital de</w:t>
      </w:r>
      <w:r>
        <w:rPr>
          <w:color w:val="000009"/>
          <w:spacing w:val="-3"/>
        </w:rPr>
        <w:t xml:space="preserve"> </w:t>
      </w:r>
      <w:r>
        <w:rPr>
          <w:color w:val="000009"/>
        </w:rPr>
        <w:t>Parques.</w:t>
      </w:r>
    </w:p>
    <w:p w14:paraId="05FBB983" w14:textId="77777777" w:rsidR="00015B56" w:rsidRDefault="00015B56">
      <w:pPr>
        <w:pStyle w:val="Textoindependiente"/>
        <w:spacing w:before="10"/>
        <w:rPr>
          <w:sz w:val="20"/>
        </w:rPr>
      </w:pPr>
    </w:p>
    <w:p w14:paraId="25089AC7" w14:textId="77777777" w:rsidR="00015B56" w:rsidRDefault="00C910F2">
      <w:pPr>
        <w:pStyle w:val="Textoindependiente"/>
        <w:ind w:left="272" w:right="240"/>
        <w:jc w:val="both"/>
      </w:pPr>
      <w:r>
        <w:rPr>
          <w:color w:val="000009"/>
        </w:rPr>
        <w:t>Las actividades mínimas que exige el FDLT como parte del cumplimiento del Plan de Gestión Social consiste en:</w:t>
      </w:r>
    </w:p>
    <w:p w14:paraId="56268302" w14:textId="21C4DCDD" w:rsidR="00015B56" w:rsidRDefault="00015B56">
      <w:pPr>
        <w:jc w:val="both"/>
      </w:pPr>
    </w:p>
    <w:p w14:paraId="1E7CBED7" w14:textId="77777777" w:rsidR="00015B56" w:rsidRDefault="00C910F2" w:rsidP="00CD1CCE">
      <w:pPr>
        <w:pStyle w:val="Prrafodelista"/>
        <w:numPr>
          <w:ilvl w:val="0"/>
          <w:numId w:val="1"/>
        </w:numPr>
        <w:tabs>
          <w:tab w:val="left" w:pos="993"/>
          <w:tab w:val="left" w:pos="994"/>
        </w:tabs>
        <w:spacing w:before="56"/>
        <w:ind w:right="236"/>
      </w:pPr>
      <w:r>
        <w:rPr>
          <w:color w:val="000009"/>
        </w:rPr>
        <w:t>La Conformación de una Mesa de Trabajo con el Comité social de seguimiento de las obras, el FDLT y el</w:t>
      </w:r>
      <w:r>
        <w:rPr>
          <w:color w:val="000009"/>
          <w:spacing w:val="-5"/>
        </w:rPr>
        <w:t xml:space="preserve"> </w:t>
      </w:r>
      <w:r>
        <w:rPr>
          <w:color w:val="000009"/>
        </w:rPr>
        <w:t>IDRD.</w:t>
      </w:r>
    </w:p>
    <w:p w14:paraId="32B21326" w14:textId="77777777" w:rsidR="00015B56" w:rsidRDefault="00C910F2" w:rsidP="00CD1CCE">
      <w:pPr>
        <w:pStyle w:val="Prrafodelista"/>
        <w:numPr>
          <w:ilvl w:val="0"/>
          <w:numId w:val="1"/>
        </w:numPr>
        <w:tabs>
          <w:tab w:val="left" w:pos="993"/>
          <w:tab w:val="left" w:pos="994"/>
        </w:tabs>
        <w:spacing w:line="268" w:lineRule="exact"/>
      </w:pPr>
      <w:r>
        <w:rPr>
          <w:color w:val="000009"/>
        </w:rPr>
        <w:t>La realización de actividades pedagógicas tendientes a la apropiación y buen uso del</w:t>
      </w:r>
      <w:r>
        <w:rPr>
          <w:color w:val="000009"/>
          <w:spacing w:val="-21"/>
        </w:rPr>
        <w:t xml:space="preserve"> </w:t>
      </w:r>
      <w:r>
        <w:rPr>
          <w:color w:val="000009"/>
        </w:rPr>
        <w:t>parque.</w:t>
      </w:r>
    </w:p>
    <w:p w14:paraId="749578DC" w14:textId="77777777" w:rsidR="00015B56" w:rsidRDefault="00015B56">
      <w:pPr>
        <w:pStyle w:val="Textoindependiente"/>
        <w:spacing w:before="7"/>
        <w:rPr>
          <w:sz w:val="20"/>
        </w:rPr>
      </w:pPr>
    </w:p>
    <w:p w14:paraId="254A8AE2" w14:textId="77777777" w:rsidR="00015B56" w:rsidRDefault="00C910F2">
      <w:pPr>
        <w:pStyle w:val="Ttulo1"/>
      </w:pPr>
      <w:r>
        <w:rPr>
          <w:color w:val="000009"/>
        </w:rPr>
        <w:t>CONTRATACIÓN DE POBLACIÓN VULNERABLE.</w:t>
      </w:r>
    </w:p>
    <w:p w14:paraId="37BEB66D" w14:textId="77777777" w:rsidR="00015B56" w:rsidRDefault="00015B56">
      <w:pPr>
        <w:pStyle w:val="Textoindependiente"/>
        <w:rPr>
          <w:b/>
          <w:sz w:val="21"/>
        </w:rPr>
      </w:pPr>
    </w:p>
    <w:p w14:paraId="2A694186" w14:textId="77777777" w:rsidR="00015B56" w:rsidRDefault="00C910F2">
      <w:pPr>
        <w:pStyle w:val="Textoindependiente"/>
        <w:ind w:left="272" w:right="229"/>
        <w:jc w:val="both"/>
      </w:pPr>
      <w:r>
        <w:rPr>
          <w:color w:val="000009"/>
        </w:rPr>
        <w:t xml:space="preserve">El Contratista deberá contratar población vulnerable beneficiaria del proyecto, de acuerdo con lo establecido en la Directiva 001 de 2011. Para ello el contratista podrá apoyarse en los registros que al respecto coordina la Subdirección Local de Integración Social de cada localidad. En caso de que la SLIS no tenga registrado personal suficiente, o disponible para la subcontratación o que esta información no sea suministrada, se podrá demostrar este cumplimiento mediante registros que evidencien que vive en la localidad con el aporte de una copia de un recibo de servicio público de su lugar de residencia. El contratista podrá contar con mano de obra de otras localidades cuando no se cuente con personal de mano de obra no calificada, demostrando evidencias y justificación de la búsqueda de este personal y deberá cumplir con personal vulnerable o de estratos 1, 2 y 3, previa certificación por parte del interventor justificando las actividades realizadas y demostrar mensualmente </w:t>
      </w:r>
      <w:r>
        <w:rPr>
          <w:color w:val="000009"/>
        </w:rPr>
        <w:lastRenderedPageBreak/>
        <w:t>esta contratación mediante una planilla de</w:t>
      </w:r>
      <w:r>
        <w:rPr>
          <w:color w:val="000009"/>
          <w:spacing w:val="-8"/>
        </w:rPr>
        <w:t xml:space="preserve"> </w:t>
      </w:r>
      <w:r>
        <w:rPr>
          <w:color w:val="000009"/>
        </w:rPr>
        <w:t>registro.</w:t>
      </w:r>
    </w:p>
    <w:p w14:paraId="230387ED" w14:textId="77777777" w:rsidR="00015B56" w:rsidRDefault="00015B56">
      <w:pPr>
        <w:pStyle w:val="Textoindependiente"/>
        <w:rPr>
          <w:sz w:val="21"/>
        </w:rPr>
      </w:pPr>
    </w:p>
    <w:p w14:paraId="59824532" w14:textId="77777777" w:rsidR="00015B56" w:rsidRDefault="00C910F2">
      <w:pPr>
        <w:pStyle w:val="Textoindependiente"/>
        <w:ind w:left="272" w:right="231"/>
        <w:jc w:val="both"/>
      </w:pPr>
      <w:r>
        <w:rPr>
          <w:color w:val="000009"/>
        </w:rPr>
        <w:t>En los casos en los que en la propuesta el proponente se comprometa con el cumplimiento o haya acreditado la vinculación de personal en condiciones de discapacidad en por lo menos el 10%, los cuales deben estar debidamente certificados por la oficina de trabajo de la respectiva zona y demostrar mensualmente el cumplimiento de este requisito, mediante una planilla de registro, y la comprobación por parte de la interventoría de la afiliación y pago de los respectivos aportes parafiscales de este personal.</w:t>
      </w:r>
    </w:p>
    <w:p w14:paraId="75A56E8B" w14:textId="77777777" w:rsidR="00015B56" w:rsidRDefault="00015B56">
      <w:pPr>
        <w:pStyle w:val="Textoindependiente"/>
        <w:spacing w:before="7"/>
        <w:rPr>
          <w:sz w:val="20"/>
        </w:rPr>
      </w:pPr>
    </w:p>
    <w:p w14:paraId="668ED377" w14:textId="77777777" w:rsidR="00015B56" w:rsidRDefault="00C910F2">
      <w:pPr>
        <w:pStyle w:val="Ttulo1"/>
      </w:pPr>
      <w:r>
        <w:rPr>
          <w:color w:val="000009"/>
        </w:rPr>
        <w:t>INFORMES DE GESTIÓN</w:t>
      </w:r>
    </w:p>
    <w:p w14:paraId="10535792" w14:textId="77777777" w:rsidR="00015B56" w:rsidRDefault="00015B56">
      <w:pPr>
        <w:pStyle w:val="Textoindependiente"/>
        <w:spacing w:before="2"/>
        <w:rPr>
          <w:b/>
          <w:sz w:val="21"/>
        </w:rPr>
      </w:pPr>
    </w:p>
    <w:p w14:paraId="68533F9F" w14:textId="77777777" w:rsidR="00015B56" w:rsidRDefault="00C910F2">
      <w:pPr>
        <w:pStyle w:val="Textoindependiente"/>
        <w:spacing w:before="1"/>
        <w:ind w:left="272" w:right="230"/>
        <w:jc w:val="both"/>
      </w:pPr>
      <w:r>
        <w:rPr>
          <w:color w:val="000009"/>
        </w:rPr>
        <w:t>El contratista deberá presentar un informe mensual a la interventoría, sobre la gestión social adelantada, para que ésta, previa revisión, verificación y concepto, lo remita al FDLT. Así mismo al finalizar el contrato, deberá entregar un informe final con la consolidación de la implementación del Plan de Gestión Social en la obra, el análisis y las recomendaciones que surjan y que permitan el mejoramiento continuo del acompañamiento en obra.</w:t>
      </w:r>
    </w:p>
    <w:p w14:paraId="5CBCB0D2" w14:textId="77777777" w:rsidR="00015B56" w:rsidRDefault="00015B56">
      <w:pPr>
        <w:pStyle w:val="Textoindependiente"/>
        <w:spacing w:before="7"/>
        <w:rPr>
          <w:sz w:val="20"/>
        </w:rPr>
      </w:pPr>
    </w:p>
    <w:p w14:paraId="4DD83E02" w14:textId="77777777" w:rsidR="00015B56" w:rsidRDefault="00C910F2">
      <w:pPr>
        <w:pStyle w:val="Ttulo1"/>
      </w:pPr>
      <w:r>
        <w:rPr>
          <w:color w:val="000009"/>
        </w:rPr>
        <w:t>PROGRAMA DE SALUD OCUPACIONAL CONFORME A LAS NORMAS VIGENTES.</w:t>
      </w:r>
    </w:p>
    <w:p w14:paraId="7BCFA4C5" w14:textId="77777777" w:rsidR="00015B56" w:rsidRDefault="00015B56">
      <w:pPr>
        <w:pStyle w:val="Textoindependiente"/>
        <w:rPr>
          <w:b/>
          <w:sz w:val="21"/>
        </w:rPr>
      </w:pPr>
    </w:p>
    <w:p w14:paraId="67F115CC" w14:textId="77777777" w:rsidR="00015B56" w:rsidRDefault="00C910F2">
      <w:pPr>
        <w:pStyle w:val="Textoindependiente"/>
        <w:ind w:left="272" w:right="231"/>
        <w:jc w:val="both"/>
      </w:pPr>
      <w:r>
        <w:rPr>
          <w:color w:val="000009"/>
        </w:rPr>
        <w:t>El contratista deberá presentar un programa de salud ocupacional conforme a lo establecido en el artículo 111 de la ley 9 de 1979, que conforme a la Ley 1562 de 2012 en adelante se llamará Sistema de Gestión de la Seguridad y Salud en el trabajo SG-SST Este Sistema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salud en el trabajo. En él se deben desarrollar los subprogramas de medicina, higiene y seguridad, derivados de la identificación de los riesgos mediante la elaboración del panorama de riesgos bajo la Guía técnica Colombiana GTC 45 versión 2012. En el SG-SST se deben establecer todas las medidas pertinentes derivadas de la gestión de los riesgos identificados. Incluirá aspectos tales como inducción, afiliaciones, capacitación y entrenamiento, conformación de COPASO y de</w:t>
      </w:r>
      <w:r>
        <w:rPr>
          <w:color w:val="000009"/>
          <w:spacing w:val="11"/>
        </w:rPr>
        <w:t xml:space="preserve"> </w:t>
      </w:r>
      <w:r>
        <w:rPr>
          <w:color w:val="000009"/>
        </w:rPr>
        <w:t>brigadas,</w:t>
      </w:r>
    </w:p>
    <w:p w14:paraId="30950D16" w14:textId="77777777" w:rsidR="00015B56" w:rsidRDefault="00C910F2">
      <w:pPr>
        <w:pStyle w:val="Textoindependiente"/>
        <w:spacing w:before="56"/>
        <w:ind w:left="272" w:right="230"/>
        <w:jc w:val="both"/>
      </w:pPr>
      <w:r>
        <w:rPr>
          <w:color w:val="000009"/>
        </w:rPr>
        <w:t>exámenes médicos ocupacionales, procedimientos de trabajo seguro, listas de inspección, inspecciones pre operacionales de maquinaria y equipos, entrega y verificación del estado y uso de los elementos de protección personal, inspecciones a áreas y procesos de trabajo, señalización, seguimiento al cumplimiento mensual de los aportes de pagos parafiscales del personal que desarrolle actividades para la ejecución del contrato. Lo anterior, conforme al cumplimiento de los requisitos legales y normatividad colombiana aplicable a cada aspecto. EL SG-SST debe establecer todas las medidas requeridas para garantizar la seguridad del personal que labore en las obras. Adicionalmente deberá cumplir con lo establecido en las especificaciones y en la Cartilla de LINEAMIENTOS PARA EL DISEÑO DE PARQUES del</w:t>
      </w:r>
      <w:r>
        <w:rPr>
          <w:color w:val="000009"/>
          <w:spacing w:val="-5"/>
        </w:rPr>
        <w:t xml:space="preserve"> </w:t>
      </w:r>
      <w:r>
        <w:rPr>
          <w:color w:val="000009"/>
        </w:rPr>
        <w:t>IDRD.</w:t>
      </w:r>
    </w:p>
    <w:p w14:paraId="6123DD7B" w14:textId="77777777" w:rsidR="00015B56" w:rsidRDefault="00015B56">
      <w:pPr>
        <w:pStyle w:val="Textoindependiente"/>
        <w:spacing w:before="11"/>
        <w:rPr>
          <w:sz w:val="20"/>
        </w:rPr>
      </w:pPr>
    </w:p>
    <w:p w14:paraId="37F4A561" w14:textId="77777777" w:rsidR="00015B56" w:rsidRDefault="00C910F2">
      <w:pPr>
        <w:pStyle w:val="Textoindependiente"/>
        <w:ind w:left="272" w:right="231"/>
        <w:jc w:val="both"/>
      </w:pPr>
      <w:r>
        <w:rPr>
          <w:color w:val="000009"/>
        </w:rPr>
        <w:t>Conforme al artículo 2 de la ley 1562 de 2012, numeral 5 el contratista será responsable del pago de esta afiliación para los trabajadores independientes que laboren en actividades catalogadas como de alto riesgo por el ministerio de trabajo y que conforme al parágrafo 3 del mismo artículo, Para la realización de actividades de prevención, promoción y Salud Ocupacional en general, el trabajador independiente se asimila al trabajador dependiente y la afiliación del contratista al sistema correrá por cuenta del contratante y el pago por cuenta del contratista.</w:t>
      </w:r>
    </w:p>
    <w:p w14:paraId="3F795115" w14:textId="77777777" w:rsidR="00015B56" w:rsidRDefault="00015B56">
      <w:pPr>
        <w:pStyle w:val="Textoindependiente"/>
        <w:spacing w:before="9"/>
        <w:rPr>
          <w:sz w:val="20"/>
        </w:rPr>
      </w:pPr>
    </w:p>
    <w:p w14:paraId="2C285A1D" w14:textId="77777777" w:rsidR="00015B56" w:rsidRDefault="00C910F2">
      <w:pPr>
        <w:pStyle w:val="Textoindependiente"/>
        <w:spacing w:before="1"/>
        <w:ind w:left="272" w:right="229"/>
        <w:jc w:val="both"/>
      </w:pPr>
      <w:r>
        <w:rPr>
          <w:color w:val="000009"/>
        </w:rPr>
        <w:lastRenderedPageBreak/>
        <w:t xml:space="preserve">El contratista debe presentar mensualmente un informe de gestión del SG-SST en el que </w:t>
      </w:r>
      <w:r w:rsidR="00591641">
        <w:rPr>
          <w:color w:val="000009"/>
        </w:rPr>
        <w:t>se evidencie</w:t>
      </w:r>
      <w:r>
        <w:rPr>
          <w:color w:val="000009"/>
        </w:rPr>
        <w:t xml:space="preserve"> el cumplimiento de las actividades programadas y realizadas en ese mes, relacionadas con SST, demostrar mediante planillas de registro el personal que laboró y se vinculó en el periodo y demostrar su afiliación y pago de los respectivos aportes parafiscales en el plazo estipulado para ello, sin encontrarse en mora, de ello. La interventoría certificará el cumplimiento de este </w:t>
      </w:r>
      <w:r w:rsidR="00591641">
        <w:rPr>
          <w:color w:val="000009"/>
        </w:rPr>
        <w:t>requisito,</w:t>
      </w:r>
      <w:r>
        <w:rPr>
          <w:color w:val="000009"/>
        </w:rPr>
        <w:t xml:space="preserve"> así como de que el contratista se encuentra al día en el pago de los respectivos aportes de todo el personal que labora en el proyecto, asumiendo las responsabilidades que de ella se</w:t>
      </w:r>
      <w:r>
        <w:rPr>
          <w:color w:val="000009"/>
          <w:spacing w:val="-17"/>
        </w:rPr>
        <w:t xml:space="preserve"> </w:t>
      </w:r>
      <w:r>
        <w:rPr>
          <w:color w:val="000009"/>
        </w:rPr>
        <w:t>generan.</w:t>
      </w:r>
    </w:p>
    <w:p w14:paraId="2315C8F4" w14:textId="77777777" w:rsidR="00015B56" w:rsidRDefault="00015B56">
      <w:pPr>
        <w:pStyle w:val="Textoindependiente"/>
        <w:spacing w:before="8"/>
        <w:rPr>
          <w:sz w:val="20"/>
        </w:rPr>
      </w:pPr>
    </w:p>
    <w:p w14:paraId="15CAF7E2" w14:textId="77777777" w:rsidR="00015B56" w:rsidRDefault="00C910F2">
      <w:pPr>
        <w:pStyle w:val="Ttulo1"/>
        <w:jc w:val="both"/>
      </w:pPr>
      <w:r>
        <w:rPr>
          <w:color w:val="000009"/>
        </w:rPr>
        <w:t>PLAN DE MANEJO AMBIENTAL</w:t>
      </w:r>
    </w:p>
    <w:p w14:paraId="26945845" w14:textId="77777777" w:rsidR="00015B56" w:rsidRDefault="00015B56">
      <w:pPr>
        <w:pStyle w:val="Textoindependiente"/>
        <w:spacing w:before="2"/>
        <w:rPr>
          <w:b/>
          <w:sz w:val="21"/>
        </w:rPr>
      </w:pPr>
    </w:p>
    <w:p w14:paraId="240B0744" w14:textId="77777777" w:rsidR="00015B56" w:rsidRDefault="00C910F2">
      <w:pPr>
        <w:pStyle w:val="Textoindependiente"/>
        <w:ind w:left="272" w:right="231"/>
        <w:jc w:val="both"/>
      </w:pPr>
      <w:r>
        <w:rPr>
          <w:color w:val="000009"/>
        </w:rPr>
        <w:t>El Contratista deberá presentar un Plan de Manejo Ambiental de acuerdo a la Guía de manejo ambiental para el sector de la construcción de la SDA –</w:t>
      </w:r>
      <w:r w:rsidR="00450673">
        <w:rPr>
          <w:color w:val="000009"/>
        </w:rPr>
        <w:t xml:space="preserve"> </w:t>
      </w:r>
      <w:r>
        <w:rPr>
          <w:color w:val="000009"/>
        </w:rPr>
        <w:t xml:space="preserve">Resolución </w:t>
      </w:r>
      <w:r w:rsidR="00B0167B">
        <w:rPr>
          <w:color w:val="000009"/>
        </w:rPr>
        <w:t>1138 de 2013</w:t>
      </w:r>
      <w:r>
        <w:rPr>
          <w:color w:val="000009"/>
        </w:rPr>
        <w:t xml:space="preserve"> y realizar la inscripción del proyecto ante la secretaria de ambiente. Este programa debe dar cumplimiento a los requisitos legales vigentes en materia ambiental. Igualmente deberá tenerse en cuenta la normatividad vigente en materia ambiental bien sea el IDRD, IDU O Secretaría Distrital de</w:t>
      </w:r>
      <w:r>
        <w:rPr>
          <w:color w:val="000009"/>
          <w:spacing w:val="-32"/>
        </w:rPr>
        <w:t xml:space="preserve"> </w:t>
      </w:r>
      <w:r>
        <w:rPr>
          <w:color w:val="000009"/>
        </w:rPr>
        <w:t>Ambiente.</w:t>
      </w:r>
    </w:p>
    <w:p w14:paraId="56227805" w14:textId="77777777" w:rsidR="00015B56" w:rsidRDefault="00015B56">
      <w:pPr>
        <w:pStyle w:val="Textoindependiente"/>
        <w:spacing w:before="10"/>
        <w:rPr>
          <w:sz w:val="20"/>
        </w:rPr>
      </w:pPr>
    </w:p>
    <w:p w14:paraId="03633A20" w14:textId="77777777" w:rsidR="00015B56" w:rsidRDefault="00C910F2">
      <w:pPr>
        <w:pStyle w:val="Textoindependiente"/>
        <w:ind w:left="272" w:right="232"/>
        <w:jc w:val="both"/>
      </w:pPr>
      <w:r>
        <w:rPr>
          <w:color w:val="000009"/>
        </w:rPr>
        <w:t>Este plan debe contener una caracterización inicial de la zona de influencia directa e indirecta para identificar los factores que puedan verse afectados como lo son cuerpos de agua, fauna, flora, atmósfera, comunidad etc., A partir de esta evaluación se debe aplicar una metodología para realizar la valoración de impactos ambientales generados por las actividades constructivas, sobre los factores ambientales previamente identificados. Al realizar esta valoración se podrán evidenciar los factores ambientales afectados y las actividades constructivas que generan mayor impacto sobre la zona de influencia. Con base en estos datos se deberán desarrollar programas y fichas encaminados a prevenir, mitigar, compensar o eliminar los impactos ambientales. Estos programas deberán ir acompañados por unas fichas de manejo en donde se puedan evidenciar los indicadores, responsables de la medición y cumplimiento del programa además de las actividades específicas a desarrollar en obra. También debe incluir el plan de contingencias ambientales definiendo riesgos, impactos, responsables y las acciones para atender y manejar la contingencia.</w:t>
      </w:r>
    </w:p>
    <w:p w14:paraId="10B99D18" w14:textId="11D49C18" w:rsidR="00015B56" w:rsidRDefault="00015B56">
      <w:pPr>
        <w:jc w:val="both"/>
      </w:pPr>
    </w:p>
    <w:p w14:paraId="3BCC4F6D" w14:textId="77777777" w:rsidR="00015B56" w:rsidRDefault="00C910F2">
      <w:pPr>
        <w:pStyle w:val="Textoindependiente"/>
        <w:spacing w:before="56"/>
        <w:ind w:left="272" w:right="228"/>
        <w:jc w:val="both"/>
        <w:rPr>
          <w:color w:val="000009"/>
        </w:rPr>
      </w:pPr>
      <w:r>
        <w:rPr>
          <w:color w:val="000009"/>
        </w:rPr>
        <w:t xml:space="preserve">Mensualmente el contratista debe presentar un informe a interventor del cumplimiento de las acciones programadas, de la implementación de los planes de acción planteados en las fichas ambientales conforme a las actividades de obra ejecutadas en ese periodo. Deberá demostrarse el cumplimiento de la resolución </w:t>
      </w:r>
      <w:r w:rsidR="0017274D">
        <w:rPr>
          <w:color w:val="000009"/>
        </w:rPr>
        <w:t>1115</w:t>
      </w:r>
      <w:r>
        <w:rPr>
          <w:color w:val="000009"/>
        </w:rPr>
        <w:t xml:space="preserve"> de 201</w:t>
      </w:r>
      <w:r w:rsidR="0017274D">
        <w:rPr>
          <w:color w:val="000009"/>
        </w:rPr>
        <w:t>2</w:t>
      </w:r>
      <w:r>
        <w:rPr>
          <w:color w:val="000009"/>
        </w:rPr>
        <w:t>, para el manejo aprovechamiento, transporte y disposición de los escombros.</w:t>
      </w:r>
    </w:p>
    <w:p w14:paraId="280FDACC" w14:textId="77777777" w:rsidR="00591641" w:rsidRDefault="00591641">
      <w:pPr>
        <w:pStyle w:val="Textoindependiente"/>
        <w:spacing w:before="56"/>
        <w:ind w:left="272" w:right="228"/>
        <w:jc w:val="both"/>
        <w:rPr>
          <w:color w:val="000009"/>
        </w:rPr>
      </w:pPr>
    </w:p>
    <w:p w14:paraId="0349818E" w14:textId="77777777" w:rsidR="00591641" w:rsidRDefault="00591641" w:rsidP="00591641">
      <w:pPr>
        <w:widowControl/>
        <w:shd w:val="clear" w:color="auto" w:fill="FFFFFF"/>
        <w:autoSpaceDE/>
        <w:autoSpaceDN/>
        <w:ind w:firstLine="272"/>
        <w:rPr>
          <w:rFonts w:eastAsia="Times New Roman"/>
          <w:color w:val="212121"/>
          <w:lang w:val="es-CO" w:eastAsia="es-CO" w:bidi="ar-SA"/>
        </w:rPr>
      </w:pPr>
      <w:r w:rsidRPr="00591641">
        <w:rPr>
          <w:rFonts w:eastAsia="Times New Roman"/>
          <w:color w:val="212121"/>
          <w:lang w:val="es-CO" w:eastAsia="es-CO" w:bidi="ar-SA"/>
        </w:rPr>
        <w:t>El contratista deberá presentar:</w:t>
      </w:r>
    </w:p>
    <w:p w14:paraId="35FBD5F7" w14:textId="77777777" w:rsidR="00591641" w:rsidRPr="00591641" w:rsidRDefault="00591641" w:rsidP="00591641">
      <w:pPr>
        <w:widowControl/>
        <w:shd w:val="clear" w:color="auto" w:fill="FFFFFF"/>
        <w:autoSpaceDE/>
        <w:autoSpaceDN/>
        <w:ind w:firstLine="272"/>
        <w:rPr>
          <w:rFonts w:eastAsia="Times New Roman"/>
          <w:color w:val="212121"/>
          <w:lang w:val="es-CO" w:eastAsia="es-CO" w:bidi="ar-SA"/>
        </w:rPr>
      </w:pPr>
    </w:p>
    <w:p w14:paraId="194C331C" w14:textId="77777777" w:rsidR="00591641" w:rsidRPr="00591641" w:rsidRDefault="00591641" w:rsidP="00591641">
      <w:pPr>
        <w:widowControl/>
        <w:shd w:val="clear" w:color="auto" w:fill="FFFFFF"/>
        <w:autoSpaceDE/>
        <w:autoSpaceDN/>
        <w:spacing w:line="259" w:lineRule="atLeast"/>
        <w:ind w:left="360"/>
        <w:jc w:val="both"/>
        <w:rPr>
          <w:rFonts w:eastAsia="Times New Roman"/>
          <w:color w:val="212121"/>
          <w:lang w:val="es-CO" w:eastAsia="es-CO" w:bidi="ar-SA"/>
        </w:rPr>
      </w:pPr>
      <w:r w:rsidRPr="00591641">
        <w:rPr>
          <w:rFonts w:eastAsia="Times New Roman"/>
          <w:color w:val="212121"/>
          <w:lang w:val="es-CO" w:eastAsia="es-CO" w:bidi="ar-SA"/>
        </w:rPr>
        <w:t>1.     El plan de gestión de RCD en obra, teniendo en cuenta la Guía de Manejo Ambiental para el sector de la construcción, establecido por la resolución 1138 de 2003, versión 3., para la generación del PIN ante la Secretaría Distrital de Ambiente.</w:t>
      </w:r>
    </w:p>
    <w:p w14:paraId="1B518381" w14:textId="77777777" w:rsidR="00591641" w:rsidRPr="00591641" w:rsidRDefault="00591641" w:rsidP="00591641">
      <w:pPr>
        <w:widowControl/>
        <w:shd w:val="clear" w:color="auto" w:fill="FFFFFF"/>
        <w:autoSpaceDE/>
        <w:autoSpaceDN/>
        <w:spacing w:line="259" w:lineRule="atLeast"/>
        <w:ind w:left="360"/>
        <w:jc w:val="both"/>
        <w:rPr>
          <w:rFonts w:eastAsia="Times New Roman"/>
          <w:color w:val="212121"/>
          <w:lang w:val="es-CO" w:eastAsia="es-CO" w:bidi="ar-SA"/>
        </w:rPr>
      </w:pPr>
      <w:r w:rsidRPr="00591641">
        <w:rPr>
          <w:rFonts w:eastAsia="Times New Roman"/>
          <w:color w:val="212121"/>
          <w:lang w:val="es-CO" w:eastAsia="es-CO" w:bidi="ar-SA"/>
        </w:rPr>
        <w:t>2.     </w:t>
      </w:r>
      <w:r w:rsidRPr="00591641">
        <w:rPr>
          <w:rFonts w:eastAsia="Times New Roman"/>
          <w:color w:val="212121"/>
          <w:lang w:eastAsia="es-CO" w:bidi="ar-SA"/>
        </w:rPr>
        <w:t xml:space="preserve">Implementar lo establecido en el decreto 1115 de 2012 , en su artículo 4: “las Entidades Públicas y Constructoras que desarrollen obras de infraestructura y construcción al interior del perímetro urbano del Distrito Capital deberán incluir desde la etapa de estudios y diseños los requerimientos técnicos necesarios con el fin de lograr la utilización de elementos reciclados provenientes de los Centros de Tratamiento y/o Aprovechamiento de RCD legalmente constituidos y/o la reutilización de los generados </w:t>
      </w:r>
      <w:r w:rsidRPr="00591641">
        <w:rPr>
          <w:rFonts w:eastAsia="Times New Roman"/>
          <w:color w:val="212121"/>
          <w:lang w:eastAsia="es-CO" w:bidi="ar-SA"/>
        </w:rPr>
        <w:lastRenderedPageBreak/>
        <w:t>por las etapas constructivas y de desmantelamiento, en un porcentaje no inferior al 25%, del total de volumen o peso de material usado en la obra a construir por la entidad anualmente”.</w:t>
      </w:r>
    </w:p>
    <w:p w14:paraId="212EA689" w14:textId="77777777" w:rsidR="00591641" w:rsidRPr="00591641" w:rsidRDefault="00591641" w:rsidP="00591641">
      <w:pPr>
        <w:widowControl/>
        <w:shd w:val="clear" w:color="auto" w:fill="FFFFFF"/>
        <w:autoSpaceDE/>
        <w:autoSpaceDN/>
        <w:spacing w:line="259" w:lineRule="atLeast"/>
        <w:ind w:left="360"/>
        <w:jc w:val="both"/>
        <w:rPr>
          <w:rFonts w:eastAsia="Times New Roman"/>
          <w:color w:val="212121"/>
          <w:lang w:val="es-CO" w:eastAsia="es-CO" w:bidi="ar-SA"/>
        </w:rPr>
      </w:pPr>
      <w:r w:rsidRPr="00591641">
        <w:rPr>
          <w:rFonts w:eastAsia="Times New Roman"/>
          <w:color w:val="212121"/>
          <w:lang w:val="es-CO" w:eastAsia="es-CO" w:bidi="ar-SA"/>
        </w:rPr>
        <w:t>3.     Los residuos de construcción y demolición </w:t>
      </w:r>
      <w:r w:rsidRPr="00591641">
        <w:rPr>
          <w:rFonts w:eastAsia="Times New Roman"/>
          <w:color w:val="212121"/>
          <w:lang w:eastAsia="es-CO" w:bidi="ar-SA"/>
        </w:rPr>
        <w:t>deberán ser dispuestos por el contratista de acuerdo a lo establecido en la normatividad legal vigente, entregando a la Alcaldía Local los certificados de disposición final emitidos por la escombrera autorizada en el momento de la disposición final del material.</w:t>
      </w:r>
    </w:p>
    <w:p w14:paraId="15B791DD" w14:textId="77777777" w:rsidR="00591641" w:rsidRPr="00591641" w:rsidRDefault="00591641" w:rsidP="00591641">
      <w:pPr>
        <w:widowControl/>
        <w:shd w:val="clear" w:color="auto" w:fill="FFFFFF"/>
        <w:autoSpaceDE/>
        <w:autoSpaceDN/>
        <w:ind w:left="360"/>
        <w:jc w:val="both"/>
        <w:rPr>
          <w:rFonts w:eastAsia="Times New Roman"/>
          <w:color w:val="212121"/>
          <w:lang w:val="es-CO" w:eastAsia="es-CO" w:bidi="ar-SA"/>
        </w:rPr>
      </w:pPr>
      <w:r w:rsidRPr="00591641">
        <w:rPr>
          <w:rFonts w:eastAsia="Times New Roman"/>
          <w:color w:val="212121"/>
          <w:lang w:val="es-CO" w:eastAsia="es-CO" w:bidi="ar-SA"/>
        </w:rPr>
        <w:t>4.     Entregar a gestores autorizados los residuos sólidos generados y enviar copia del manifiesto de recolección, transporte y certificado de disposición final o aprovechamiento al Referente PIGA de la Alcaldía Local de manera mensual</w:t>
      </w:r>
    </w:p>
    <w:p w14:paraId="3E6398B0" w14:textId="77777777" w:rsidR="00591641" w:rsidRPr="00591641" w:rsidRDefault="00591641" w:rsidP="00591641">
      <w:pPr>
        <w:widowControl/>
        <w:shd w:val="clear" w:color="auto" w:fill="FFFFFF"/>
        <w:autoSpaceDE/>
        <w:autoSpaceDN/>
        <w:spacing w:line="259" w:lineRule="atLeast"/>
        <w:ind w:left="360"/>
        <w:jc w:val="both"/>
        <w:rPr>
          <w:rFonts w:eastAsia="Times New Roman"/>
          <w:color w:val="212121"/>
          <w:lang w:val="es-CO" w:eastAsia="es-CO" w:bidi="ar-SA"/>
        </w:rPr>
      </w:pPr>
      <w:r w:rsidRPr="00591641">
        <w:rPr>
          <w:rFonts w:eastAsia="Times New Roman"/>
          <w:color w:val="212121"/>
          <w:lang w:val="es-CO" w:eastAsia="es-CO" w:bidi="ar-SA"/>
        </w:rPr>
        <w:t>5.     Atender las inspecciones ambientales realizadas por la Alcaldía Local o la Secretaría Distrital de Ambiente, permitiendo el recorrido por las instalaciones, realizar entrevistas al personal y obtener registro documental y fotográfico.</w:t>
      </w:r>
    </w:p>
    <w:p w14:paraId="0DE563C5" w14:textId="77777777" w:rsidR="00591641" w:rsidRPr="00591641" w:rsidRDefault="00591641" w:rsidP="00591641">
      <w:pPr>
        <w:widowControl/>
        <w:shd w:val="clear" w:color="auto" w:fill="FFFFFF"/>
        <w:autoSpaceDE/>
        <w:autoSpaceDN/>
        <w:spacing w:line="259" w:lineRule="atLeast"/>
        <w:ind w:left="360"/>
        <w:jc w:val="both"/>
        <w:rPr>
          <w:rFonts w:eastAsia="Times New Roman"/>
          <w:color w:val="212121"/>
          <w:lang w:val="es-CO" w:eastAsia="es-CO" w:bidi="ar-SA"/>
        </w:rPr>
      </w:pPr>
      <w:r w:rsidRPr="00591641">
        <w:rPr>
          <w:rFonts w:eastAsia="Times New Roman"/>
          <w:color w:val="212121"/>
          <w:lang w:val="es-CO" w:eastAsia="es-CO" w:bidi="ar-SA"/>
        </w:rPr>
        <w:t>6.     Para la construcción del sistema distrital de parques, deberán prever el uso de llantas usadas o de materiales provenientes del aprovechamiento de las mismas, en las áreas que sean técnicamente susceptibles de ser provistas con dichos materiales (zonas de juego, pistas de trote, entre otras), con un porcentaje de utilización del 25% sobre los materiales utilizados.</w:t>
      </w:r>
    </w:p>
    <w:p w14:paraId="34312926" w14:textId="77777777" w:rsidR="00591641" w:rsidRPr="00591641" w:rsidRDefault="00591641" w:rsidP="00591641">
      <w:pPr>
        <w:widowControl/>
        <w:shd w:val="clear" w:color="auto" w:fill="FFFFFF"/>
        <w:autoSpaceDE/>
        <w:autoSpaceDN/>
        <w:spacing w:line="259" w:lineRule="atLeast"/>
        <w:ind w:left="360"/>
        <w:jc w:val="both"/>
        <w:rPr>
          <w:rFonts w:eastAsia="Times New Roman"/>
          <w:color w:val="212121"/>
          <w:lang w:val="es-CO" w:eastAsia="es-CO" w:bidi="ar-SA"/>
        </w:rPr>
      </w:pPr>
      <w:r w:rsidRPr="00591641">
        <w:rPr>
          <w:rFonts w:eastAsia="Times New Roman"/>
          <w:color w:val="212121"/>
          <w:lang w:val="es-CO" w:eastAsia="es-CO" w:bidi="ar-SA"/>
        </w:rPr>
        <w:t>7.     Seguir estrictamente los parámetros de diseño, especificaciones y planos de las obras y acciones establecidas en el PMA y/o PAGA aplicable a su actividad y de las normas vigentes referentes al manejo y conservación del medio ambiente.</w:t>
      </w:r>
    </w:p>
    <w:p w14:paraId="5D047391" w14:textId="77777777" w:rsidR="00591641" w:rsidRDefault="00591641" w:rsidP="00591641">
      <w:pPr>
        <w:widowControl/>
        <w:shd w:val="clear" w:color="auto" w:fill="FFFFFF"/>
        <w:autoSpaceDE/>
        <w:autoSpaceDN/>
        <w:spacing w:line="259" w:lineRule="atLeast"/>
        <w:ind w:left="360"/>
        <w:jc w:val="both"/>
        <w:rPr>
          <w:rFonts w:eastAsia="Times New Roman"/>
          <w:color w:val="212121"/>
          <w:lang w:val="es-CO" w:eastAsia="es-CO" w:bidi="ar-SA"/>
        </w:rPr>
      </w:pPr>
      <w:r w:rsidRPr="00591641">
        <w:rPr>
          <w:rFonts w:eastAsia="Times New Roman"/>
          <w:color w:val="212121"/>
          <w:lang w:val="es-CO" w:eastAsia="es-CO" w:bidi="ar-SA"/>
        </w:rPr>
        <w:t>8.     Ejecutar el programa de seguimiento y monitoreo ambiental, con indicadores de gestión y presentar los reportes mensuales a la interventoría. Tomar los correctivos que sean necesarios cuando los resultados del monitoreo establezcan la necesidad de prevenir, mitigar o corregir los impactos ambientales ocasionados por el proyecto.</w:t>
      </w:r>
    </w:p>
    <w:p w14:paraId="0ED25693" w14:textId="77777777" w:rsidR="00591641" w:rsidRPr="00B113DD" w:rsidRDefault="00E2296A" w:rsidP="00B113DD">
      <w:pPr>
        <w:widowControl/>
        <w:shd w:val="clear" w:color="auto" w:fill="FFFFFF"/>
        <w:autoSpaceDE/>
        <w:autoSpaceDN/>
        <w:spacing w:line="259" w:lineRule="atLeast"/>
        <w:ind w:left="360"/>
        <w:jc w:val="both"/>
        <w:rPr>
          <w:rFonts w:eastAsia="Times New Roman"/>
          <w:color w:val="212121"/>
          <w:lang w:val="es-CO" w:eastAsia="es-CO" w:bidi="ar-SA"/>
        </w:rPr>
      </w:pPr>
      <w:r>
        <w:rPr>
          <w:rFonts w:eastAsia="Times New Roman"/>
          <w:color w:val="212121"/>
          <w:lang w:val="es-CO" w:eastAsia="es-CO" w:bidi="ar-SA"/>
        </w:rPr>
        <w:t>9. Realizar todos los trámites necesarios para la solicitud de permisos o licencias</w:t>
      </w:r>
      <w:r w:rsidR="00E27918">
        <w:rPr>
          <w:rFonts w:eastAsia="Times New Roman"/>
          <w:color w:val="212121"/>
          <w:lang w:val="es-CO" w:eastAsia="es-CO" w:bidi="ar-SA"/>
        </w:rPr>
        <w:t xml:space="preserve"> ambientales</w:t>
      </w:r>
      <w:r>
        <w:rPr>
          <w:rFonts w:eastAsia="Times New Roman"/>
          <w:color w:val="212121"/>
          <w:lang w:val="es-CO" w:eastAsia="es-CO" w:bidi="ar-SA"/>
        </w:rPr>
        <w:t xml:space="preserve">, </w:t>
      </w:r>
      <w:r w:rsidR="00E27918">
        <w:rPr>
          <w:rFonts w:eastAsia="Times New Roman"/>
          <w:color w:val="212121"/>
          <w:lang w:val="es-CO" w:eastAsia="es-CO" w:bidi="ar-SA"/>
        </w:rPr>
        <w:t>que se</w:t>
      </w:r>
      <w:r w:rsidR="00FB5CD6">
        <w:rPr>
          <w:rFonts w:eastAsia="Times New Roman"/>
          <w:color w:val="212121"/>
          <w:lang w:val="es-CO" w:eastAsia="es-CO" w:bidi="ar-SA"/>
        </w:rPr>
        <w:t xml:space="preserve"> requieran en</w:t>
      </w:r>
      <w:r w:rsidR="00E27918">
        <w:rPr>
          <w:rFonts w:eastAsia="Times New Roman"/>
          <w:color w:val="212121"/>
          <w:lang w:val="es-CO" w:eastAsia="es-CO" w:bidi="ar-SA"/>
        </w:rPr>
        <w:t xml:space="preserve"> el desarrollo del contrato.</w:t>
      </w:r>
    </w:p>
    <w:p w14:paraId="364FF129" w14:textId="77777777" w:rsidR="00015B56" w:rsidRDefault="00015B56">
      <w:pPr>
        <w:pStyle w:val="Textoindependiente"/>
        <w:spacing w:before="7"/>
        <w:rPr>
          <w:sz w:val="20"/>
        </w:rPr>
      </w:pPr>
    </w:p>
    <w:p w14:paraId="33E38EBB" w14:textId="77777777" w:rsidR="00015B56" w:rsidRDefault="00C910F2">
      <w:pPr>
        <w:pStyle w:val="Ttulo1"/>
        <w:spacing w:before="1"/>
      </w:pPr>
      <w:r>
        <w:rPr>
          <w:color w:val="000009"/>
        </w:rPr>
        <w:t>PLAN DE MANEJO DE TRÁFICO - PMT</w:t>
      </w:r>
    </w:p>
    <w:p w14:paraId="3BE777CC" w14:textId="77777777" w:rsidR="00015B56" w:rsidRDefault="00C910F2">
      <w:pPr>
        <w:pStyle w:val="Textoindependiente"/>
        <w:spacing w:before="123"/>
        <w:ind w:left="272" w:right="233"/>
        <w:jc w:val="both"/>
      </w:pPr>
      <w:r>
        <w:rPr>
          <w:color w:val="000009"/>
        </w:rPr>
        <w:t>Propuesta técnica que debe presentar toda empresa pública, privada y/o persona particular que intervenga la malla vial intermedia y/o local, la cual debe incluir estrategias, alternativas y actividades necesarias para minimizar el impacto generado a las condiciones habituales de movilización y desplazamientos de los usuarios de las vías, por la ejecución de una obra en el Distrito Capital.</w:t>
      </w:r>
    </w:p>
    <w:p w14:paraId="39EB9B1C" w14:textId="77777777" w:rsidR="00015B56" w:rsidRDefault="00015B56">
      <w:pPr>
        <w:pStyle w:val="Textoindependiente"/>
        <w:spacing w:before="9"/>
        <w:rPr>
          <w:sz w:val="20"/>
        </w:rPr>
      </w:pPr>
    </w:p>
    <w:p w14:paraId="1EAA5E63" w14:textId="77777777" w:rsidR="00015B56" w:rsidRDefault="00C910F2">
      <w:pPr>
        <w:pStyle w:val="Textoindependiente"/>
        <w:spacing w:before="1"/>
        <w:ind w:left="272" w:right="237"/>
        <w:jc w:val="both"/>
      </w:pPr>
      <w:r>
        <w:rPr>
          <w:color w:val="000009"/>
        </w:rPr>
        <w:t>Para obtener la aprobación del Plan de Manejo de Tránsito por Obras, realice el siguiente procedimiento:</w:t>
      </w:r>
    </w:p>
    <w:p w14:paraId="08F3ADF2" w14:textId="77777777" w:rsidR="00015B56" w:rsidRDefault="00015B56">
      <w:pPr>
        <w:pStyle w:val="Textoindependiente"/>
        <w:spacing w:before="10"/>
        <w:rPr>
          <w:sz w:val="20"/>
        </w:rPr>
      </w:pPr>
    </w:p>
    <w:p w14:paraId="0764D650" w14:textId="77777777" w:rsidR="00015B56" w:rsidRDefault="00C910F2" w:rsidP="00CD1CCE">
      <w:pPr>
        <w:pStyle w:val="Prrafodelista"/>
        <w:numPr>
          <w:ilvl w:val="0"/>
          <w:numId w:val="6"/>
        </w:numPr>
        <w:tabs>
          <w:tab w:val="left" w:pos="994"/>
        </w:tabs>
        <w:spacing w:line="252" w:lineRule="exact"/>
        <w:rPr>
          <w:color w:val="000009"/>
        </w:rPr>
      </w:pPr>
      <w:r>
        <w:rPr>
          <w:color w:val="000009"/>
        </w:rPr>
        <w:t>Radicar en la Sede Administrativa - Secretaría Distrital de Movilidad o en la Sede</w:t>
      </w:r>
      <w:r>
        <w:rPr>
          <w:color w:val="000009"/>
          <w:spacing w:val="22"/>
        </w:rPr>
        <w:t xml:space="preserve"> </w:t>
      </w:r>
      <w:proofErr w:type="spellStart"/>
      <w:r>
        <w:rPr>
          <w:color w:val="000009"/>
        </w:rPr>
        <w:t>Paloquemao</w:t>
      </w:r>
      <w:proofErr w:type="spellEnd"/>
    </w:p>
    <w:p w14:paraId="427E73C9" w14:textId="77777777" w:rsidR="00015B56" w:rsidRDefault="00C910F2">
      <w:pPr>
        <w:pStyle w:val="Textoindependiente"/>
        <w:ind w:left="993" w:right="231"/>
        <w:jc w:val="both"/>
      </w:pPr>
      <w:r>
        <w:rPr>
          <w:color w:val="000009"/>
        </w:rPr>
        <w:t>, teniendo en cuenta que para obras de servicios públicos debe radicarse como mínimo el día martes de la semana anterior a la intervención y para obras de infraestructura como mínimo los días jueves de la semana anterior a la intervención; si las obras requieren desvíos de las rutas de transporte público o cambio en el plan semafórico, los PMT deben presentarse con dos semanas de anticipo a la intervención. u Oficio dirigido a la Dirección de Control y Vigilancia de la Secretaría Distrital de Movilidad, donde se indique localidad, dirección de obra y tipo de</w:t>
      </w:r>
      <w:r>
        <w:rPr>
          <w:color w:val="000009"/>
          <w:spacing w:val="-5"/>
        </w:rPr>
        <w:t xml:space="preserve"> </w:t>
      </w:r>
      <w:r>
        <w:rPr>
          <w:color w:val="000009"/>
        </w:rPr>
        <w:t>Intervención.</w:t>
      </w:r>
    </w:p>
    <w:p w14:paraId="082CACC1" w14:textId="77777777" w:rsidR="00015B56" w:rsidRDefault="00015B56">
      <w:pPr>
        <w:pStyle w:val="Textoindependiente"/>
        <w:spacing w:before="1"/>
      </w:pPr>
    </w:p>
    <w:p w14:paraId="34EC2D93" w14:textId="77777777" w:rsidR="00015B56" w:rsidRDefault="00C910F2" w:rsidP="00CD1CCE">
      <w:pPr>
        <w:pStyle w:val="Prrafodelista"/>
        <w:numPr>
          <w:ilvl w:val="0"/>
          <w:numId w:val="1"/>
        </w:numPr>
        <w:tabs>
          <w:tab w:val="left" w:pos="994"/>
        </w:tabs>
        <w:ind w:right="229"/>
        <w:jc w:val="both"/>
      </w:pPr>
      <w:r>
        <w:rPr>
          <w:color w:val="000009"/>
        </w:rPr>
        <w:t xml:space="preserve">Documento técnico con las especificaciones emitidas mediante el concepto N° 16, el cual debe contener introducción, características generales del entorno del proyecto, características físicas </w:t>
      </w:r>
      <w:r>
        <w:rPr>
          <w:color w:val="000009"/>
        </w:rPr>
        <w:lastRenderedPageBreak/>
        <w:t xml:space="preserve">y operativas en el área del proyecto, características del tránsito en el área del proyecto y características generales de la </w:t>
      </w:r>
      <w:r w:rsidR="00E23077">
        <w:rPr>
          <w:color w:val="000009"/>
        </w:rPr>
        <w:t>obra.</w:t>
      </w:r>
      <w:r>
        <w:rPr>
          <w:color w:val="000009"/>
        </w:rPr>
        <w:t xml:space="preserve"> Los numerales que no aplican dentro del documento deben ser listados con el título de "No aplica" de lo contrario esto puede ser tomado como causal de negación. El Plan de Manejo de Tránsito debe</w:t>
      </w:r>
      <w:r>
        <w:rPr>
          <w:color w:val="000009"/>
          <w:spacing w:val="-4"/>
        </w:rPr>
        <w:t xml:space="preserve"> </w:t>
      </w:r>
      <w:r>
        <w:rPr>
          <w:color w:val="000009"/>
        </w:rPr>
        <w:t>incluir:</w:t>
      </w:r>
    </w:p>
    <w:p w14:paraId="639D227D" w14:textId="77777777" w:rsidR="00015B56" w:rsidRDefault="00015B56">
      <w:pPr>
        <w:pStyle w:val="Textoindependiente"/>
        <w:spacing w:before="10"/>
        <w:rPr>
          <w:sz w:val="21"/>
        </w:rPr>
      </w:pPr>
    </w:p>
    <w:p w14:paraId="1E40F732" w14:textId="77777777" w:rsidR="00015B56" w:rsidRDefault="00C910F2" w:rsidP="00CD1CCE">
      <w:pPr>
        <w:pStyle w:val="Prrafodelista"/>
        <w:numPr>
          <w:ilvl w:val="0"/>
          <w:numId w:val="5"/>
        </w:numPr>
        <w:tabs>
          <w:tab w:val="left" w:pos="993"/>
          <w:tab w:val="left" w:pos="994"/>
        </w:tabs>
        <w:spacing w:line="262" w:lineRule="exact"/>
      </w:pPr>
      <w:r>
        <w:rPr>
          <w:color w:val="000009"/>
        </w:rPr>
        <w:t>Manejo de tránsito</w:t>
      </w:r>
      <w:r>
        <w:rPr>
          <w:color w:val="000009"/>
          <w:spacing w:val="-1"/>
        </w:rPr>
        <w:t xml:space="preserve"> </w:t>
      </w:r>
      <w:r>
        <w:rPr>
          <w:color w:val="000009"/>
        </w:rPr>
        <w:t>peatonal</w:t>
      </w:r>
    </w:p>
    <w:p w14:paraId="3D57EE37" w14:textId="77777777" w:rsidR="00015B56" w:rsidRDefault="00C910F2" w:rsidP="00CD1CCE">
      <w:pPr>
        <w:pStyle w:val="Prrafodelista"/>
        <w:numPr>
          <w:ilvl w:val="0"/>
          <w:numId w:val="5"/>
        </w:numPr>
        <w:tabs>
          <w:tab w:val="left" w:pos="993"/>
          <w:tab w:val="left" w:pos="994"/>
        </w:tabs>
        <w:spacing w:line="253" w:lineRule="exact"/>
      </w:pPr>
      <w:r>
        <w:rPr>
          <w:color w:val="000009"/>
        </w:rPr>
        <w:t>Manejo de transporte</w:t>
      </w:r>
      <w:r>
        <w:rPr>
          <w:color w:val="000009"/>
          <w:spacing w:val="-1"/>
        </w:rPr>
        <w:t xml:space="preserve"> </w:t>
      </w:r>
      <w:r>
        <w:rPr>
          <w:color w:val="000009"/>
        </w:rPr>
        <w:t>público</w:t>
      </w:r>
    </w:p>
    <w:p w14:paraId="715A7E88" w14:textId="77777777" w:rsidR="00015B56" w:rsidRDefault="00C910F2" w:rsidP="00CD1CCE">
      <w:pPr>
        <w:pStyle w:val="Prrafodelista"/>
        <w:numPr>
          <w:ilvl w:val="0"/>
          <w:numId w:val="5"/>
        </w:numPr>
        <w:tabs>
          <w:tab w:val="left" w:pos="993"/>
          <w:tab w:val="left" w:pos="994"/>
        </w:tabs>
        <w:spacing w:line="253" w:lineRule="exact"/>
      </w:pPr>
      <w:r>
        <w:rPr>
          <w:color w:val="000009"/>
        </w:rPr>
        <w:t>Manejo de vehículos de carga</w:t>
      </w:r>
    </w:p>
    <w:p w14:paraId="37B51D58" w14:textId="77777777" w:rsidR="00015B56" w:rsidRDefault="00C910F2" w:rsidP="00CD1CCE">
      <w:pPr>
        <w:pStyle w:val="Prrafodelista"/>
        <w:numPr>
          <w:ilvl w:val="0"/>
          <w:numId w:val="5"/>
        </w:numPr>
        <w:tabs>
          <w:tab w:val="left" w:pos="993"/>
          <w:tab w:val="left" w:pos="994"/>
        </w:tabs>
        <w:spacing w:line="252" w:lineRule="exact"/>
      </w:pPr>
      <w:r>
        <w:rPr>
          <w:color w:val="000009"/>
        </w:rPr>
        <w:t>Manejo de peatones y ciclo</w:t>
      </w:r>
      <w:r>
        <w:rPr>
          <w:color w:val="000009"/>
          <w:spacing w:val="-4"/>
        </w:rPr>
        <w:t xml:space="preserve"> </w:t>
      </w:r>
      <w:r>
        <w:rPr>
          <w:color w:val="000009"/>
        </w:rPr>
        <w:t>usuarios</w:t>
      </w:r>
    </w:p>
    <w:p w14:paraId="3A338F36" w14:textId="77777777" w:rsidR="00015B56" w:rsidRDefault="00C910F2" w:rsidP="00CD1CCE">
      <w:pPr>
        <w:pStyle w:val="Prrafodelista"/>
        <w:numPr>
          <w:ilvl w:val="0"/>
          <w:numId w:val="5"/>
        </w:numPr>
        <w:tabs>
          <w:tab w:val="left" w:pos="993"/>
          <w:tab w:val="left" w:pos="994"/>
        </w:tabs>
        <w:spacing w:line="253" w:lineRule="exact"/>
      </w:pPr>
      <w:r>
        <w:rPr>
          <w:color w:val="000009"/>
        </w:rPr>
        <w:t>Zona de cargue y descargue de</w:t>
      </w:r>
      <w:r>
        <w:rPr>
          <w:color w:val="000009"/>
          <w:spacing w:val="-7"/>
        </w:rPr>
        <w:t xml:space="preserve"> </w:t>
      </w:r>
      <w:r>
        <w:rPr>
          <w:color w:val="000009"/>
        </w:rPr>
        <w:t>materiales</w:t>
      </w:r>
    </w:p>
    <w:p w14:paraId="6709E714" w14:textId="77777777" w:rsidR="00015B56" w:rsidRDefault="00C910F2" w:rsidP="00CD1CCE">
      <w:pPr>
        <w:pStyle w:val="Prrafodelista"/>
        <w:numPr>
          <w:ilvl w:val="0"/>
          <w:numId w:val="5"/>
        </w:numPr>
        <w:tabs>
          <w:tab w:val="left" w:pos="993"/>
          <w:tab w:val="left" w:pos="994"/>
        </w:tabs>
        <w:spacing w:line="253" w:lineRule="exact"/>
      </w:pPr>
      <w:r>
        <w:rPr>
          <w:color w:val="000009"/>
        </w:rPr>
        <w:t>Implementación de</w:t>
      </w:r>
      <w:r>
        <w:rPr>
          <w:color w:val="000009"/>
          <w:spacing w:val="-3"/>
        </w:rPr>
        <w:t xml:space="preserve"> </w:t>
      </w:r>
      <w:r>
        <w:rPr>
          <w:color w:val="000009"/>
        </w:rPr>
        <w:t>desvíos</w:t>
      </w:r>
    </w:p>
    <w:p w14:paraId="01F2C9A7" w14:textId="77777777" w:rsidR="00015B56" w:rsidRDefault="00C910F2" w:rsidP="00CD1CCE">
      <w:pPr>
        <w:pStyle w:val="Prrafodelista"/>
        <w:numPr>
          <w:ilvl w:val="0"/>
          <w:numId w:val="5"/>
        </w:numPr>
        <w:tabs>
          <w:tab w:val="left" w:pos="993"/>
          <w:tab w:val="left" w:pos="994"/>
        </w:tabs>
        <w:spacing w:line="254" w:lineRule="exact"/>
      </w:pPr>
      <w:r>
        <w:rPr>
          <w:color w:val="000009"/>
        </w:rPr>
        <w:t>Entrada y salida de vehículos de</w:t>
      </w:r>
      <w:r>
        <w:rPr>
          <w:color w:val="000009"/>
          <w:spacing w:val="-4"/>
        </w:rPr>
        <w:t xml:space="preserve"> </w:t>
      </w:r>
      <w:r>
        <w:rPr>
          <w:color w:val="000009"/>
        </w:rPr>
        <w:t>carga</w:t>
      </w:r>
    </w:p>
    <w:p w14:paraId="5A2EC7E9" w14:textId="77777777" w:rsidR="00015B56" w:rsidRDefault="00C910F2" w:rsidP="00CD1CCE">
      <w:pPr>
        <w:pStyle w:val="Prrafodelista"/>
        <w:numPr>
          <w:ilvl w:val="0"/>
          <w:numId w:val="5"/>
        </w:numPr>
        <w:tabs>
          <w:tab w:val="left" w:pos="993"/>
          <w:tab w:val="left" w:pos="994"/>
        </w:tabs>
        <w:spacing w:line="253" w:lineRule="exact"/>
      </w:pPr>
      <w:r>
        <w:rPr>
          <w:color w:val="000009"/>
        </w:rPr>
        <w:t>Definición de dispositivos de control y apoyo en la gestión del</w:t>
      </w:r>
      <w:r>
        <w:rPr>
          <w:color w:val="000009"/>
          <w:spacing w:val="-14"/>
        </w:rPr>
        <w:t xml:space="preserve"> </w:t>
      </w:r>
      <w:r>
        <w:rPr>
          <w:color w:val="000009"/>
        </w:rPr>
        <w:t>tránsito</w:t>
      </w:r>
    </w:p>
    <w:p w14:paraId="4FB810FC" w14:textId="77777777" w:rsidR="00015B56" w:rsidRDefault="00C910F2" w:rsidP="00CD1CCE">
      <w:pPr>
        <w:pStyle w:val="Prrafodelista"/>
        <w:numPr>
          <w:ilvl w:val="0"/>
          <w:numId w:val="5"/>
        </w:numPr>
        <w:tabs>
          <w:tab w:val="left" w:pos="993"/>
          <w:tab w:val="left" w:pos="994"/>
        </w:tabs>
        <w:spacing w:line="252" w:lineRule="exact"/>
      </w:pPr>
      <w:r>
        <w:rPr>
          <w:color w:val="000009"/>
        </w:rPr>
        <w:t>durante la ejecución de la</w:t>
      </w:r>
      <w:r>
        <w:rPr>
          <w:color w:val="000009"/>
          <w:spacing w:val="-5"/>
        </w:rPr>
        <w:t xml:space="preserve"> </w:t>
      </w:r>
      <w:r>
        <w:rPr>
          <w:color w:val="000009"/>
        </w:rPr>
        <w:t>obra</w:t>
      </w:r>
    </w:p>
    <w:p w14:paraId="63706E22" w14:textId="77777777" w:rsidR="00015B56" w:rsidRDefault="00C910F2" w:rsidP="00CD1CCE">
      <w:pPr>
        <w:pStyle w:val="Prrafodelista"/>
        <w:numPr>
          <w:ilvl w:val="0"/>
          <w:numId w:val="5"/>
        </w:numPr>
        <w:tabs>
          <w:tab w:val="left" w:pos="993"/>
          <w:tab w:val="left" w:pos="994"/>
        </w:tabs>
        <w:spacing w:line="253" w:lineRule="exact"/>
      </w:pPr>
      <w:r>
        <w:rPr>
          <w:color w:val="000009"/>
        </w:rPr>
        <w:t>Modificación de planeamiento o amoblamiento</w:t>
      </w:r>
      <w:r>
        <w:rPr>
          <w:color w:val="000009"/>
          <w:spacing w:val="-4"/>
        </w:rPr>
        <w:t xml:space="preserve"> </w:t>
      </w:r>
      <w:r>
        <w:rPr>
          <w:color w:val="000009"/>
        </w:rPr>
        <w:t>semafórico</w:t>
      </w:r>
    </w:p>
    <w:p w14:paraId="6B3DFF57" w14:textId="77777777" w:rsidR="00015B56" w:rsidRDefault="00C910F2" w:rsidP="00CD1CCE">
      <w:pPr>
        <w:pStyle w:val="Prrafodelista"/>
        <w:numPr>
          <w:ilvl w:val="0"/>
          <w:numId w:val="5"/>
        </w:numPr>
        <w:tabs>
          <w:tab w:val="left" w:pos="993"/>
          <w:tab w:val="left" w:pos="994"/>
        </w:tabs>
        <w:spacing w:line="253" w:lineRule="exact"/>
      </w:pPr>
      <w:r>
        <w:rPr>
          <w:color w:val="000009"/>
        </w:rPr>
        <w:t>Señalización y dispositivos de control de</w:t>
      </w:r>
      <w:r>
        <w:rPr>
          <w:color w:val="000009"/>
          <w:spacing w:val="-8"/>
        </w:rPr>
        <w:t xml:space="preserve"> </w:t>
      </w:r>
      <w:r>
        <w:rPr>
          <w:color w:val="000009"/>
        </w:rPr>
        <w:t>tránsito.</w:t>
      </w:r>
    </w:p>
    <w:p w14:paraId="4479A983" w14:textId="77777777" w:rsidR="00015B56" w:rsidRDefault="00C910F2" w:rsidP="00CD1CCE">
      <w:pPr>
        <w:pStyle w:val="Prrafodelista"/>
        <w:numPr>
          <w:ilvl w:val="0"/>
          <w:numId w:val="5"/>
        </w:numPr>
        <w:tabs>
          <w:tab w:val="left" w:pos="993"/>
          <w:tab w:val="left" w:pos="994"/>
        </w:tabs>
        <w:spacing w:line="253" w:lineRule="exact"/>
      </w:pPr>
      <w:r>
        <w:rPr>
          <w:color w:val="000009"/>
        </w:rPr>
        <w:t>Información y</w:t>
      </w:r>
      <w:r>
        <w:rPr>
          <w:color w:val="000009"/>
          <w:spacing w:val="-5"/>
        </w:rPr>
        <w:t xml:space="preserve"> </w:t>
      </w:r>
      <w:r>
        <w:rPr>
          <w:color w:val="000009"/>
        </w:rPr>
        <w:t>divulgación</w:t>
      </w:r>
    </w:p>
    <w:p w14:paraId="0A68D8A4" w14:textId="77777777" w:rsidR="00015B56" w:rsidRDefault="00C910F2" w:rsidP="00CD1CCE">
      <w:pPr>
        <w:pStyle w:val="Prrafodelista"/>
        <w:numPr>
          <w:ilvl w:val="0"/>
          <w:numId w:val="5"/>
        </w:numPr>
        <w:tabs>
          <w:tab w:val="left" w:pos="993"/>
          <w:tab w:val="left" w:pos="994"/>
        </w:tabs>
        <w:spacing w:line="263" w:lineRule="exact"/>
      </w:pPr>
      <w:r>
        <w:rPr>
          <w:color w:val="000009"/>
        </w:rPr>
        <w:t>Formato COOS Comité Operativo de Obras de Servicios</w:t>
      </w:r>
      <w:r>
        <w:rPr>
          <w:color w:val="000009"/>
          <w:spacing w:val="-11"/>
        </w:rPr>
        <w:t xml:space="preserve"> </w:t>
      </w:r>
      <w:r>
        <w:rPr>
          <w:color w:val="000009"/>
        </w:rPr>
        <w:t>Públicos.</w:t>
      </w:r>
    </w:p>
    <w:p w14:paraId="35F25E0D" w14:textId="77777777" w:rsidR="0083147A" w:rsidRDefault="0083147A" w:rsidP="0083147A">
      <w:pPr>
        <w:spacing w:line="263" w:lineRule="exact"/>
      </w:pPr>
      <w:r>
        <w:t xml:space="preserve">             </w:t>
      </w:r>
    </w:p>
    <w:p w14:paraId="3B54F49D" w14:textId="4239B61C" w:rsidR="00015B56" w:rsidRDefault="0083147A" w:rsidP="0083147A">
      <w:pPr>
        <w:spacing w:line="263" w:lineRule="exact"/>
      </w:pPr>
      <w:r>
        <w:t xml:space="preserve"> </w:t>
      </w:r>
      <w:r w:rsidR="00C910F2">
        <w:rPr>
          <w:color w:val="000009"/>
        </w:rPr>
        <w:t>Empleado para la solicitud de Planes de Manejo de Tránsito para la aprobación de obras que afecten la circulación en las vías públicas relacionadas con intervenciones en las redes de servicios públicos y que requieran licencia de</w:t>
      </w:r>
      <w:r w:rsidR="00C910F2">
        <w:rPr>
          <w:color w:val="000009"/>
          <w:spacing w:val="-7"/>
        </w:rPr>
        <w:t xml:space="preserve"> </w:t>
      </w:r>
      <w:r w:rsidR="00C910F2">
        <w:rPr>
          <w:color w:val="000009"/>
        </w:rPr>
        <w:t>excavación.</w:t>
      </w:r>
    </w:p>
    <w:p w14:paraId="4538F8BC" w14:textId="77777777" w:rsidR="00015B56" w:rsidRDefault="00015B56">
      <w:pPr>
        <w:pStyle w:val="Textoindependiente"/>
        <w:spacing w:before="9"/>
        <w:rPr>
          <w:sz w:val="20"/>
        </w:rPr>
      </w:pPr>
    </w:p>
    <w:p w14:paraId="35AB2C00" w14:textId="77777777" w:rsidR="00015B56" w:rsidRDefault="00C910F2" w:rsidP="00CD1CCE">
      <w:pPr>
        <w:pStyle w:val="Prrafodelista"/>
        <w:numPr>
          <w:ilvl w:val="0"/>
          <w:numId w:val="1"/>
        </w:numPr>
        <w:tabs>
          <w:tab w:val="left" w:pos="993"/>
          <w:tab w:val="left" w:pos="994"/>
        </w:tabs>
        <w:spacing w:line="269" w:lineRule="exact"/>
        <w:ind w:hanging="358"/>
      </w:pPr>
      <w:r>
        <w:rPr>
          <w:color w:val="000009"/>
        </w:rPr>
        <w:t>Formato COI Consolidado de Obras de Infraestructura</w:t>
      </w:r>
      <w:r>
        <w:rPr>
          <w:color w:val="000009"/>
          <w:spacing w:val="-11"/>
        </w:rPr>
        <w:t xml:space="preserve"> </w:t>
      </w:r>
      <w:r>
        <w:rPr>
          <w:color w:val="000009"/>
        </w:rPr>
        <w:t>Vial.</w:t>
      </w:r>
    </w:p>
    <w:p w14:paraId="02C3BE77" w14:textId="77777777" w:rsidR="00015B56" w:rsidRDefault="00C910F2" w:rsidP="00CD1CCE">
      <w:pPr>
        <w:pStyle w:val="Prrafodelista"/>
        <w:numPr>
          <w:ilvl w:val="0"/>
          <w:numId w:val="1"/>
        </w:numPr>
        <w:tabs>
          <w:tab w:val="left" w:pos="994"/>
        </w:tabs>
        <w:ind w:right="237" w:hanging="358"/>
        <w:jc w:val="both"/>
      </w:pPr>
      <w:r>
        <w:rPr>
          <w:color w:val="000009"/>
        </w:rPr>
        <w:t>Empleado para la solicitud de Planes de Manejo de Tránsito, para la construcción de obras de infraestructura vial que no requieren licencia de</w:t>
      </w:r>
      <w:r>
        <w:rPr>
          <w:color w:val="000009"/>
          <w:spacing w:val="-7"/>
        </w:rPr>
        <w:t xml:space="preserve"> </w:t>
      </w:r>
      <w:r>
        <w:rPr>
          <w:color w:val="000009"/>
        </w:rPr>
        <w:t>excavación.</w:t>
      </w:r>
    </w:p>
    <w:p w14:paraId="2A6E9321" w14:textId="77777777" w:rsidR="00015B56" w:rsidRDefault="00C910F2" w:rsidP="00CD1CCE">
      <w:pPr>
        <w:pStyle w:val="Prrafodelista"/>
        <w:numPr>
          <w:ilvl w:val="0"/>
          <w:numId w:val="1"/>
        </w:numPr>
        <w:tabs>
          <w:tab w:val="left" w:pos="993"/>
          <w:tab w:val="left" w:pos="994"/>
        </w:tabs>
        <w:spacing w:line="267" w:lineRule="exact"/>
        <w:ind w:hanging="358"/>
      </w:pPr>
      <w:r>
        <w:rPr>
          <w:color w:val="000009"/>
        </w:rPr>
        <w:t>Las firmas requeridas</w:t>
      </w:r>
      <w:r>
        <w:rPr>
          <w:color w:val="000009"/>
          <w:spacing w:val="-4"/>
        </w:rPr>
        <w:t xml:space="preserve"> </w:t>
      </w:r>
      <w:r>
        <w:rPr>
          <w:color w:val="000009"/>
        </w:rPr>
        <w:t>son:</w:t>
      </w:r>
    </w:p>
    <w:p w14:paraId="6F0F1FCC" w14:textId="77777777" w:rsidR="00015B56" w:rsidRDefault="00C910F2" w:rsidP="00CD1CCE">
      <w:pPr>
        <w:pStyle w:val="Prrafodelista"/>
        <w:numPr>
          <w:ilvl w:val="0"/>
          <w:numId w:val="1"/>
        </w:numPr>
        <w:tabs>
          <w:tab w:val="left" w:pos="994"/>
        </w:tabs>
        <w:ind w:right="228" w:hanging="358"/>
        <w:jc w:val="both"/>
      </w:pPr>
      <w:r>
        <w:rPr>
          <w:color w:val="000009"/>
        </w:rPr>
        <w:t>IDU - Por la interventoría para obras IDU y el contratista responsable de la obra. Servicios de Infraestructura de Servicios Públicos (obras que requieren licencia de excavación) Representante de la empresa de servicios públicos y el responsable de la obra para obras privadas. Transmilenio (Obras que se ejecutan en su infraestructura o afecten su</w:t>
      </w:r>
      <w:r>
        <w:rPr>
          <w:color w:val="000009"/>
          <w:spacing w:val="-21"/>
        </w:rPr>
        <w:t xml:space="preserve"> </w:t>
      </w:r>
      <w:r>
        <w:rPr>
          <w:color w:val="000009"/>
        </w:rPr>
        <w:t>operación)</w:t>
      </w:r>
    </w:p>
    <w:p w14:paraId="3243B88A" w14:textId="77777777" w:rsidR="00015B56" w:rsidRDefault="00C910F2" w:rsidP="00CD1CCE">
      <w:pPr>
        <w:pStyle w:val="Prrafodelista"/>
        <w:numPr>
          <w:ilvl w:val="0"/>
          <w:numId w:val="1"/>
        </w:numPr>
        <w:tabs>
          <w:tab w:val="left" w:pos="994"/>
        </w:tabs>
        <w:ind w:right="233" w:hanging="358"/>
        <w:jc w:val="both"/>
      </w:pPr>
      <w:r>
        <w:rPr>
          <w:color w:val="000009"/>
        </w:rPr>
        <w:t>Planos de localización del proyecto, planos específicos y autorización para afectación de bienes de patrimonios las obras se desarrollan en la localidad la</w:t>
      </w:r>
      <w:r>
        <w:rPr>
          <w:color w:val="000009"/>
          <w:spacing w:val="-11"/>
        </w:rPr>
        <w:t xml:space="preserve"> </w:t>
      </w:r>
      <w:r>
        <w:rPr>
          <w:color w:val="000009"/>
        </w:rPr>
        <w:t>candelaria.</w:t>
      </w:r>
    </w:p>
    <w:p w14:paraId="6B0B6178" w14:textId="47AA4A66" w:rsidR="00015B56" w:rsidRDefault="00C910F2" w:rsidP="00CD1CCE">
      <w:pPr>
        <w:pStyle w:val="Prrafodelista"/>
        <w:numPr>
          <w:ilvl w:val="0"/>
          <w:numId w:val="6"/>
        </w:numPr>
        <w:tabs>
          <w:tab w:val="left" w:pos="994"/>
        </w:tabs>
        <w:spacing w:line="235" w:lineRule="auto"/>
        <w:ind w:right="231"/>
        <w:jc w:val="both"/>
        <w:rPr>
          <w:rFonts w:ascii="Calibri" w:hAnsi="Calibri"/>
          <w:b/>
          <w:color w:val="000009"/>
        </w:rPr>
      </w:pPr>
      <w:r>
        <w:rPr>
          <w:color w:val="000009"/>
        </w:rPr>
        <w:t>El concepto de aprobación o negación del PMT puede ser consultado en la página web de la Secretaría Distrital de Movilidad los días jueves de cada semana. 3. Las solicitudes negadas que requieran correcciones deben ser radicadas con la planilla para atención de correcciones en Paloquema</w:t>
      </w:r>
      <w:r w:rsidR="007442F1">
        <w:rPr>
          <w:color w:val="000009"/>
        </w:rPr>
        <w:t>d</w:t>
      </w:r>
      <w:r>
        <w:rPr>
          <w:color w:val="000009"/>
        </w:rPr>
        <w:t>o Carrera 28A No. 17A</w:t>
      </w:r>
      <w:r>
        <w:rPr>
          <w:color w:val="000009"/>
          <w:spacing w:val="-2"/>
        </w:rPr>
        <w:t xml:space="preserve"> </w:t>
      </w:r>
      <w:r>
        <w:rPr>
          <w:color w:val="000009"/>
        </w:rPr>
        <w:t>-20</w:t>
      </w:r>
      <w:r>
        <w:rPr>
          <w:b/>
          <w:color w:val="000009"/>
        </w:rPr>
        <w:t>.</w:t>
      </w:r>
    </w:p>
    <w:p w14:paraId="2EA7228B" w14:textId="77777777" w:rsidR="00015B56" w:rsidRDefault="00015B56">
      <w:pPr>
        <w:pStyle w:val="Textoindependiente"/>
        <w:spacing w:before="11"/>
        <w:rPr>
          <w:b/>
          <w:sz w:val="20"/>
        </w:rPr>
      </w:pPr>
    </w:p>
    <w:p w14:paraId="5CE50257" w14:textId="77777777" w:rsidR="00015B56" w:rsidRDefault="00C910F2">
      <w:pPr>
        <w:pStyle w:val="Ttulo1"/>
        <w:rPr>
          <w:b w:val="0"/>
        </w:rPr>
      </w:pPr>
      <w:r>
        <w:rPr>
          <w:color w:val="000009"/>
        </w:rPr>
        <w:t>Tenga en cuenta</w:t>
      </w:r>
      <w:r>
        <w:rPr>
          <w:b w:val="0"/>
          <w:color w:val="000009"/>
        </w:rPr>
        <w:t>:</w:t>
      </w:r>
    </w:p>
    <w:p w14:paraId="5897A742" w14:textId="77777777" w:rsidR="00015B56" w:rsidRDefault="00015B56">
      <w:pPr>
        <w:pStyle w:val="Textoindependiente"/>
        <w:spacing w:before="2"/>
        <w:rPr>
          <w:sz w:val="21"/>
        </w:rPr>
      </w:pPr>
    </w:p>
    <w:p w14:paraId="4CF87F25" w14:textId="77777777" w:rsidR="00015B56" w:rsidRDefault="00C910F2" w:rsidP="00CD1CCE">
      <w:pPr>
        <w:pStyle w:val="Prrafodelista"/>
        <w:numPr>
          <w:ilvl w:val="0"/>
          <w:numId w:val="1"/>
        </w:numPr>
        <w:tabs>
          <w:tab w:val="left" w:pos="994"/>
        </w:tabs>
        <w:ind w:right="229" w:hanging="358"/>
        <w:jc w:val="both"/>
      </w:pPr>
      <w:r>
        <w:rPr>
          <w:color w:val="000009"/>
        </w:rPr>
        <w:t>El formato con la aprobación debe permanecer en obra con una copia del último plano de señalización radicado en la Secretaría Distrital de Movilidad, para que la autoridad de tránsito verifique en campo, la correcta implementación del Plan de Manejo de Tránsito por parte del interesado.</w:t>
      </w:r>
    </w:p>
    <w:p w14:paraId="7432850E" w14:textId="77777777" w:rsidR="00015B56" w:rsidRDefault="00C910F2" w:rsidP="00CD1CCE">
      <w:pPr>
        <w:pStyle w:val="Prrafodelista"/>
        <w:numPr>
          <w:ilvl w:val="0"/>
          <w:numId w:val="1"/>
        </w:numPr>
        <w:tabs>
          <w:tab w:val="left" w:pos="994"/>
        </w:tabs>
        <w:spacing w:before="1" w:line="237" w:lineRule="auto"/>
        <w:ind w:right="235" w:hanging="358"/>
        <w:jc w:val="both"/>
      </w:pPr>
      <w:r>
        <w:rPr>
          <w:color w:val="000009"/>
        </w:rPr>
        <w:t xml:space="preserve">El plan de Manejo de tránsito debe presentarse de acuerdo con el Manual de Señalización vial, dispositivos para la regulación del tránsito en calles, carreteras y </w:t>
      </w:r>
      <w:proofErr w:type="spellStart"/>
      <w:r>
        <w:rPr>
          <w:color w:val="000009"/>
        </w:rPr>
        <w:t>ciclorrutas</w:t>
      </w:r>
      <w:proofErr w:type="spellEnd"/>
      <w:r>
        <w:rPr>
          <w:color w:val="000009"/>
        </w:rPr>
        <w:t xml:space="preserve"> de</w:t>
      </w:r>
      <w:r>
        <w:rPr>
          <w:color w:val="000009"/>
          <w:spacing w:val="-26"/>
        </w:rPr>
        <w:t xml:space="preserve"> </w:t>
      </w:r>
      <w:r>
        <w:rPr>
          <w:color w:val="000009"/>
        </w:rPr>
        <w:t>Colombia.</w:t>
      </w:r>
    </w:p>
    <w:p w14:paraId="51276963" w14:textId="77777777" w:rsidR="00015B56" w:rsidRDefault="00C910F2" w:rsidP="00CD1CCE">
      <w:pPr>
        <w:pStyle w:val="Prrafodelista"/>
        <w:numPr>
          <w:ilvl w:val="0"/>
          <w:numId w:val="1"/>
        </w:numPr>
        <w:tabs>
          <w:tab w:val="left" w:pos="994"/>
        </w:tabs>
        <w:spacing w:before="2"/>
        <w:ind w:right="233" w:hanging="358"/>
        <w:jc w:val="both"/>
      </w:pPr>
      <w:r>
        <w:rPr>
          <w:color w:val="000009"/>
        </w:rPr>
        <w:lastRenderedPageBreak/>
        <w:t>Las Autoridades de Tránsito son las responsables de la revisión y aprobación de los planes de manejo de tránsito para obras que afecten la infraestructura vial; sin embargo, es el contratista quien realiza la propuesta técnica, conforme a las características técnicas puntuales de la obra.</w:t>
      </w:r>
    </w:p>
    <w:p w14:paraId="7002EC2E" w14:textId="77777777" w:rsidR="00015B56" w:rsidRDefault="00C910F2" w:rsidP="00CD1CCE">
      <w:pPr>
        <w:pStyle w:val="Prrafodelista"/>
        <w:numPr>
          <w:ilvl w:val="0"/>
          <w:numId w:val="1"/>
        </w:numPr>
        <w:tabs>
          <w:tab w:val="left" w:pos="994"/>
        </w:tabs>
        <w:ind w:right="233" w:hanging="358"/>
        <w:jc w:val="both"/>
      </w:pPr>
      <w:r>
        <w:rPr>
          <w:color w:val="000009"/>
        </w:rPr>
        <w:t>El contratista, es el responsable por los daños físicos o estructurales que se causen a las vías alternas utilizadas como desvíos provisionales durante la ejecución de las obras; por lo tanto, las vías de desvío deben quedar en iguales o mejores condiciones de las encontradas al inicio de la obra; en caso de requerirse deben ser adecuadas antes de la aprobación del PMT, para lo cual deben presentar un PMT específico para esta</w:t>
      </w:r>
      <w:r>
        <w:rPr>
          <w:color w:val="000009"/>
          <w:spacing w:val="-3"/>
        </w:rPr>
        <w:t xml:space="preserve"> </w:t>
      </w:r>
      <w:r>
        <w:rPr>
          <w:color w:val="000009"/>
        </w:rPr>
        <w:t>actividad.</w:t>
      </w:r>
    </w:p>
    <w:p w14:paraId="3B2B8C29" w14:textId="77777777" w:rsidR="00015B56" w:rsidRDefault="00C910F2" w:rsidP="00CD1CCE">
      <w:pPr>
        <w:pStyle w:val="Prrafodelista"/>
        <w:numPr>
          <w:ilvl w:val="0"/>
          <w:numId w:val="1"/>
        </w:numPr>
        <w:tabs>
          <w:tab w:val="left" w:pos="994"/>
        </w:tabs>
        <w:spacing w:line="237" w:lineRule="auto"/>
        <w:ind w:right="230" w:hanging="358"/>
        <w:jc w:val="both"/>
      </w:pPr>
      <w:r>
        <w:rPr>
          <w:color w:val="000009"/>
        </w:rPr>
        <w:t>Ingrese al Portal de obras y conozca todas las Ventajas y Condiciones Tecnológicas de esta herramienta.</w:t>
      </w:r>
    </w:p>
    <w:p w14:paraId="10ACC6A8" w14:textId="77777777" w:rsidR="00015B56" w:rsidRDefault="00C910F2" w:rsidP="00CD1CCE">
      <w:pPr>
        <w:pStyle w:val="Prrafodelista"/>
        <w:numPr>
          <w:ilvl w:val="0"/>
          <w:numId w:val="1"/>
        </w:numPr>
        <w:tabs>
          <w:tab w:val="left" w:pos="993"/>
          <w:tab w:val="left" w:pos="994"/>
        </w:tabs>
        <w:spacing w:line="268" w:lineRule="exact"/>
        <w:ind w:hanging="358"/>
      </w:pPr>
      <w:r>
        <w:rPr>
          <w:color w:val="000009"/>
        </w:rPr>
        <w:t>En caso de ser requerido consulte la normativa</w:t>
      </w:r>
      <w:r>
        <w:rPr>
          <w:color w:val="000009"/>
          <w:spacing w:val="-7"/>
        </w:rPr>
        <w:t xml:space="preserve"> </w:t>
      </w:r>
      <w:r>
        <w:rPr>
          <w:color w:val="000009"/>
        </w:rPr>
        <w:t>aplicable:</w:t>
      </w:r>
    </w:p>
    <w:p w14:paraId="4F4DD2A1" w14:textId="77777777" w:rsidR="00015B56" w:rsidRDefault="00C910F2" w:rsidP="00CD1CCE">
      <w:pPr>
        <w:pStyle w:val="Prrafodelista"/>
        <w:numPr>
          <w:ilvl w:val="0"/>
          <w:numId w:val="5"/>
        </w:numPr>
        <w:tabs>
          <w:tab w:val="left" w:pos="994"/>
        </w:tabs>
        <w:spacing w:before="12" w:line="223" w:lineRule="auto"/>
        <w:ind w:right="240"/>
        <w:jc w:val="both"/>
      </w:pPr>
      <w:r>
        <w:rPr>
          <w:color w:val="000009"/>
        </w:rPr>
        <w:t xml:space="preserve">Ley 769 de 2002 Artículo 101 normas para realizar trabajos en </w:t>
      </w:r>
      <w:r>
        <w:rPr>
          <w:color w:val="000009"/>
          <w:spacing w:val="-3"/>
        </w:rPr>
        <w:t xml:space="preserve">vía </w:t>
      </w:r>
      <w:r>
        <w:rPr>
          <w:color w:val="000009"/>
        </w:rPr>
        <w:t>pública, Artículo 109 de la obligatoriedad, Artículo 111 Prelación de las</w:t>
      </w:r>
      <w:r>
        <w:rPr>
          <w:color w:val="000009"/>
          <w:spacing w:val="-2"/>
        </w:rPr>
        <w:t xml:space="preserve"> </w:t>
      </w:r>
      <w:r>
        <w:rPr>
          <w:color w:val="000009"/>
        </w:rPr>
        <w:t>señales.</w:t>
      </w:r>
    </w:p>
    <w:p w14:paraId="77963BC8" w14:textId="77777777" w:rsidR="00015B56" w:rsidRDefault="00C910F2" w:rsidP="00CD1CCE">
      <w:pPr>
        <w:pStyle w:val="Prrafodelista"/>
        <w:numPr>
          <w:ilvl w:val="0"/>
          <w:numId w:val="5"/>
        </w:numPr>
        <w:tabs>
          <w:tab w:val="left" w:pos="994"/>
        </w:tabs>
        <w:spacing w:before="9" w:line="232" w:lineRule="auto"/>
        <w:ind w:right="233"/>
        <w:jc w:val="both"/>
      </w:pPr>
      <w:r>
        <w:rPr>
          <w:color w:val="000009"/>
        </w:rPr>
        <w:t xml:space="preserve">Resolución 1050 de 2004 "Por la cual se adopta el Manual de Señalización Vial - Dispositivos para la Regulación del Tránsito en Calles, Carreteras y </w:t>
      </w:r>
      <w:proofErr w:type="spellStart"/>
      <w:r>
        <w:rPr>
          <w:color w:val="000009"/>
        </w:rPr>
        <w:t>Ciclorutas</w:t>
      </w:r>
      <w:proofErr w:type="spellEnd"/>
      <w:r>
        <w:rPr>
          <w:color w:val="000009"/>
        </w:rPr>
        <w:t xml:space="preserve"> de Colombia, de conformidad con los artículos 5°, 113, 115 y el parágrafo del artículo 101 de la Ley 769 del 6 de agosto de</w:t>
      </w:r>
      <w:r>
        <w:rPr>
          <w:color w:val="000009"/>
          <w:spacing w:val="-3"/>
        </w:rPr>
        <w:t xml:space="preserve"> </w:t>
      </w:r>
      <w:r>
        <w:rPr>
          <w:color w:val="000009"/>
        </w:rPr>
        <w:t>2002".</w:t>
      </w:r>
    </w:p>
    <w:p w14:paraId="2E930F4B" w14:textId="77777777" w:rsidR="00015B56" w:rsidRDefault="00C910F2" w:rsidP="00CD1CCE">
      <w:pPr>
        <w:pStyle w:val="Prrafodelista"/>
        <w:numPr>
          <w:ilvl w:val="0"/>
          <w:numId w:val="5"/>
        </w:numPr>
        <w:tabs>
          <w:tab w:val="left" w:pos="994"/>
        </w:tabs>
        <w:spacing w:before="69" w:line="223" w:lineRule="auto"/>
        <w:ind w:right="235"/>
        <w:jc w:val="both"/>
      </w:pPr>
      <w:r>
        <w:rPr>
          <w:color w:val="000009"/>
        </w:rPr>
        <w:t xml:space="preserve">Manual de Señalización Vial. Dispositivos para la regulación del tránsito en calles, carreteras y </w:t>
      </w:r>
      <w:proofErr w:type="spellStart"/>
      <w:r>
        <w:rPr>
          <w:color w:val="000009"/>
        </w:rPr>
        <w:t>ciclorutas</w:t>
      </w:r>
      <w:proofErr w:type="spellEnd"/>
      <w:r>
        <w:rPr>
          <w:color w:val="000009"/>
        </w:rPr>
        <w:t xml:space="preserve"> de</w:t>
      </w:r>
      <w:r>
        <w:rPr>
          <w:color w:val="000009"/>
          <w:spacing w:val="-3"/>
        </w:rPr>
        <w:t xml:space="preserve"> </w:t>
      </w:r>
      <w:r>
        <w:rPr>
          <w:color w:val="000009"/>
        </w:rPr>
        <w:t>Colombia.</w:t>
      </w:r>
    </w:p>
    <w:p w14:paraId="5ABE7A20" w14:textId="77777777" w:rsidR="00015B56" w:rsidRDefault="00C910F2" w:rsidP="00CD1CCE">
      <w:pPr>
        <w:pStyle w:val="Prrafodelista"/>
        <w:numPr>
          <w:ilvl w:val="0"/>
          <w:numId w:val="5"/>
        </w:numPr>
        <w:tabs>
          <w:tab w:val="left" w:pos="994"/>
        </w:tabs>
        <w:spacing w:before="17" w:line="223" w:lineRule="auto"/>
        <w:ind w:right="236"/>
        <w:jc w:val="both"/>
      </w:pPr>
      <w:r>
        <w:rPr>
          <w:color w:val="000009"/>
        </w:rPr>
        <w:t>Concepto Técnico N° 16. Procedimiento para gestionar un Plan de Manejo de Tránsito ante la Secretaría Distrital de</w:t>
      </w:r>
      <w:r>
        <w:rPr>
          <w:color w:val="000009"/>
          <w:spacing w:val="-1"/>
        </w:rPr>
        <w:t xml:space="preserve"> </w:t>
      </w:r>
      <w:r>
        <w:rPr>
          <w:color w:val="000009"/>
        </w:rPr>
        <w:t>Movilidad</w:t>
      </w:r>
    </w:p>
    <w:p w14:paraId="585FFB36" w14:textId="77777777" w:rsidR="00015B56" w:rsidRDefault="00C910F2" w:rsidP="00CD1CCE">
      <w:pPr>
        <w:pStyle w:val="Prrafodelista"/>
        <w:numPr>
          <w:ilvl w:val="0"/>
          <w:numId w:val="5"/>
        </w:numPr>
        <w:tabs>
          <w:tab w:val="left" w:pos="994"/>
        </w:tabs>
        <w:spacing w:before="10" w:line="230" w:lineRule="auto"/>
        <w:ind w:right="233"/>
        <w:jc w:val="both"/>
      </w:pPr>
      <w:r>
        <w:rPr>
          <w:color w:val="000009"/>
        </w:rPr>
        <w:t>Concepto Técnico N° 17 Recomendaciones sobre especificaciones técnicas mínimas que deben cumplir los dispositivos luminosos tipo flecha utilizadas para la señalización de intervención en</w:t>
      </w:r>
      <w:r>
        <w:rPr>
          <w:color w:val="000009"/>
          <w:spacing w:val="-1"/>
        </w:rPr>
        <w:t xml:space="preserve"> </w:t>
      </w:r>
      <w:r>
        <w:rPr>
          <w:color w:val="000009"/>
        </w:rPr>
        <w:t>vía.</w:t>
      </w:r>
    </w:p>
    <w:p w14:paraId="75351B6F" w14:textId="77777777" w:rsidR="00015B56" w:rsidRDefault="00C910F2" w:rsidP="00CD1CCE">
      <w:pPr>
        <w:pStyle w:val="Prrafodelista"/>
        <w:numPr>
          <w:ilvl w:val="0"/>
          <w:numId w:val="5"/>
        </w:numPr>
        <w:tabs>
          <w:tab w:val="left" w:pos="994"/>
        </w:tabs>
        <w:spacing w:before="9" w:line="232" w:lineRule="auto"/>
        <w:ind w:right="230"/>
        <w:jc w:val="both"/>
      </w:pPr>
      <w:r>
        <w:rPr>
          <w:color w:val="000009"/>
        </w:rPr>
        <w:t>Concepto Técnico N° 18 Especificaciones técnicas mínimas que debe cumplir la implementación de cierres parciales sobre las vías de la malla vial arterial, en cuanto a transición de carriles y señalización luminosa para el adecuado control del tráfico en las zonas afectadas por</w:t>
      </w:r>
      <w:r>
        <w:rPr>
          <w:color w:val="000009"/>
          <w:spacing w:val="-3"/>
        </w:rPr>
        <w:t xml:space="preserve"> </w:t>
      </w:r>
      <w:r>
        <w:rPr>
          <w:color w:val="000009"/>
        </w:rPr>
        <w:t>obras.</w:t>
      </w:r>
    </w:p>
    <w:p w14:paraId="116A62D8" w14:textId="77777777" w:rsidR="00015B56" w:rsidRDefault="00C910F2" w:rsidP="00CD1CCE">
      <w:pPr>
        <w:pStyle w:val="Prrafodelista"/>
        <w:numPr>
          <w:ilvl w:val="0"/>
          <w:numId w:val="5"/>
        </w:numPr>
        <w:tabs>
          <w:tab w:val="left" w:pos="994"/>
        </w:tabs>
        <w:spacing w:before="20" w:line="223" w:lineRule="auto"/>
        <w:ind w:right="234"/>
        <w:jc w:val="both"/>
      </w:pPr>
      <w:r>
        <w:rPr>
          <w:color w:val="000009"/>
        </w:rPr>
        <w:t>Protocolo PMT Bajo Impacto Guía para la Aprobación de Planes de Manejo Típicos Para Obras de Bajo Impacto en Vías</w:t>
      </w:r>
      <w:r>
        <w:rPr>
          <w:color w:val="000009"/>
          <w:spacing w:val="-7"/>
        </w:rPr>
        <w:t xml:space="preserve"> </w:t>
      </w:r>
      <w:r>
        <w:rPr>
          <w:color w:val="000009"/>
        </w:rPr>
        <w:t>Locales</w:t>
      </w:r>
    </w:p>
    <w:p w14:paraId="395EB323" w14:textId="77777777" w:rsidR="00015B56" w:rsidRDefault="00C910F2">
      <w:pPr>
        <w:pStyle w:val="Ttulo1"/>
        <w:spacing w:before="118"/>
      </w:pPr>
      <w:r>
        <w:rPr>
          <w:color w:val="000009"/>
        </w:rPr>
        <w:t>PLAN DE CALIDAD</w:t>
      </w:r>
    </w:p>
    <w:p w14:paraId="010B282D" w14:textId="77777777" w:rsidR="00015B56" w:rsidRDefault="00015B56">
      <w:pPr>
        <w:pStyle w:val="Textoindependiente"/>
        <w:spacing w:before="3"/>
        <w:rPr>
          <w:b/>
          <w:sz w:val="21"/>
        </w:rPr>
      </w:pPr>
    </w:p>
    <w:p w14:paraId="2410ED63" w14:textId="77777777" w:rsidR="00015B56" w:rsidRDefault="00C910F2">
      <w:pPr>
        <w:pStyle w:val="Textoindependiente"/>
        <w:ind w:left="272" w:right="235"/>
        <w:jc w:val="both"/>
      </w:pPr>
      <w:r>
        <w:rPr>
          <w:color w:val="000009"/>
        </w:rPr>
        <w:t>El Contratista deberá presentar el Plan de Calidad del proyecto a ejecutar; dicho plan deberá incluir como mínimo los siguientes aspectos:</w:t>
      </w:r>
    </w:p>
    <w:p w14:paraId="386FBACB" w14:textId="77777777" w:rsidR="00015B56" w:rsidRDefault="00015B56">
      <w:pPr>
        <w:pStyle w:val="Textoindependiente"/>
        <w:spacing w:before="8"/>
        <w:rPr>
          <w:sz w:val="20"/>
        </w:rPr>
      </w:pPr>
    </w:p>
    <w:p w14:paraId="315DDC32" w14:textId="77777777" w:rsidR="00015B56" w:rsidRDefault="00C910F2">
      <w:pPr>
        <w:pStyle w:val="Ttulo1"/>
      </w:pPr>
      <w:r>
        <w:rPr>
          <w:color w:val="000009"/>
        </w:rPr>
        <w:t>OBRA:</w:t>
      </w:r>
    </w:p>
    <w:p w14:paraId="78D52F3F" w14:textId="6900FA5F" w:rsidR="00015B56" w:rsidRDefault="00C910F2">
      <w:pPr>
        <w:pStyle w:val="Textoindependiente"/>
        <w:spacing w:before="121"/>
        <w:ind w:left="272" w:right="234"/>
        <w:jc w:val="both"/>
      </w:pPr>
      <w:r>
        <w:rPr>
          <w:color w:val="000009"/>
        </w:rPr>
        <w:t xml:space="preserve">La estructura del plan de calidad debe asegurar que establece y da respuesta al cumplimiento de los requisitos de la norma NTC ISO 9001:2008 y sus </w:t>
      </w:r>
      <w:r w:rsidR="007442F1">
        <w:rPr>
          <w:color w:val="000009"/>
        </w:rPr>
        <w:t>últimas</w:t>
      </w:r>
      <w:r>
        <w:rPr>
          <w:color w:val="000009"/>
        </w:rPr>
        <w:t xml:space="preserve"> actualizaciones, además deberá incluir los registros que implementará en la ejecución del contrato y hará entrega de los formatos diligenciados que a la fecha pueda implementar.</w:t>
      </w:r>
    </w:p>
    <w:p w14:paraId="25826FDC" w14:textId="77777777" w:rsidR="00015B56" w:rsidRDefault="00015B56">
      <w:pPr>
        <w:pStyle w:val="Textoindependiente"/>
        <w:rPr>
          <w:sz w:val="21"/>
        </w:rPr>
      </w:pPr>
    </w:p>
    <w:p w14:paraId="180A1B06" w14:textId="77777777" w:rsidR="00015B56" w:rsidRDefault="00C910F2">
      <w:pPr>
        <w:pStyle w:val="Textoindependiente"/>
        <w:ind w:left="272"/>
        <w:jc w:val="both"/>
      </w:pPr>
      <w:r>
        <w:rPr>
          <w:color w:val="000009"/>
        </w:rPr>
        <w:t>Por lo anterior, su contenido deberá incluir los siguientes aspectos:</w:t>
      </w:r>
    </w:p>
    <w:p w14:paraId="56BB6F53" w14:textId="77777777" w:rsidR="00015B56" w:rsidRDefault="00015B56">
      <w:pPr>
        <w:pStyle w:val="Textoindependiente"/>
        <w:spacing w:before="6"/>
        <w:rPr>
          <w:sz w:val="20"/>
        </w:rPr>
      </w:pPr>
    </w:p>
    <w:p w14:paraId="6FAA9B31" w14:textId="77777777" w:rsidR="00015B56" w:rsidRDefault="00C910F2">
      <w:pPr>
        <w:pStyle w:val="Ttulo1"/>
        <w:spacing w:before="1"/>
        <w:jc w:val="both"/>
      </w:pPr>
      <w:r>
        <w:rPr>
          <w:color w:val="000009"/>
        </w:rPr>
        <w:t>DESCRIPCIÓN DEL PROYECTO:</w:t>
      </w:r>
    </w:p>
    <w:p w14:paraId="7F10910C" w14:textId="77777777" w:rsidR="00015B56" w:rsidRDefault="00015B56">
      <w:pPr>
        <w:pStyle w:val="Textoindependiente"/>
        <w:spacing w:before="2"/>
        <w:rPr>
          <w:b/>
          <w:sz w:val="21"/>
        </w:rPr>
      </w:pPr>
    </w:p>
    <w:p w14:paraId="39996914" w14:textId="77777777" w:rsidR="00015B56" w:rsidRDefault="00C910F2">
      <w:pPr>
        <w:pStyle w:val="Textoindependiente"/>
        <w:ind w:left="272"/>
        <w:jc w:val="both"/>
      </w:pPr>
      <w:r>
        <w:rPr>
          <w:color w:val="000009"/>
        </w:rPr>
        <w:t>Establecer el alcance del proyecto, parques objeto de intervención, actividades a ejecutar.</w:t>
      </w:r>
    </w:p>
    <w:p w14:paraId="4D60F783" w14:textId="77777777" w:rsidR="00015B56" w:rsidRDefault="00015B56">
      <w:pPr>
        <w:pStyle w:val="Textoindependiente"/>
        <w:spacing w:before="6"/>
        <w:rPr>
          <w:sz w:val="20"/>
        </w:rPr>
      </w:pPr>
    </w:p>
    <w:p w14:paraId="1C042EDD" w14:textId="77777777" w:rsidR="00015B56" w:rsidRDefault="00C910F2">
      <w:pPr>
        <w:pStyle w:val="Ttulo1"/>
        <w:spacing w:before="1"/>
        <w:jc w:val="both"/>
      </w:pPr>
      <w:r>
        <w:rPr>
          <w:color w:val="000009"/>
        </w:rPr>
        <w:t>CONTROL DE DOCUMENTOS:</w:t>
      </w:r>
    </w:p>
    <w:p w14:paraId="678698B1" w14:textId="77777777" w:rsidR="00015B56" w:rsidRDefault="00015B56">
      <w:pPr>
        <w:pStyle w:val="Textoindependiente"/>
        <w:spacing w:before="11"/>
        <w:rPr>
          <w:b/>
          <w:sz w:val="20"/>
        </w:rPr>
      </w:pPr>
    </w:p>
    <w:p w14:paraId="319CB849" w14:textId="77777777" w:rsidR="00015B56" w:rsidRDefault="00C910F2">
      <w:pPr>
        <w:pStyle w:val="Textoindependiente"/>
        <w:ind w:left="272" w:right="230"/>
        <w:jc w:val="both"/>
      </w:pPr>
      <w:r>
        <w:rPr>
          <w:color w:val="000009"/>
        </w:rPr>
        <w:t>El plan de calidad debe determinar y describir los controles relacionados con los documentos de origen interno y externo: la identificación de los documentos, definición del responsable de asegurar que la información es pertinente y adecuada al proyecto, la distribución y control de estos documentos y la disponibilidad de las versiones en los sitios de uso. Definir el mecanismo de control de planos para asegurar el uso de versiones vigentes de los planos y evitar el uso de versiones obsoletas incluyendo información en medio magnético. (Ver numeral 4.2.3 NTC ISO 9001). Anexar el listado de documentos internos y externos diligenciado, aplicable al</w:t>
      </w:r>
      <w:r>
        <w:rPr>
          <w:color w:val="000009"/>
          <w:spacing w:val="-7"/>
        </w:rPr>
        <w:t xml:space="preserve"> </w:t>
      </w:r>
      <w:r>
        <w:rPr>
          <w:color w:val="000009"/>
        </w:rPr>
        <w:t>proyecto.</w:t>
      </w:r>
    </w:p>
    <w:p w14:paraId="64569744" w14:textId="77777777" w:rsidR="00015B56" w:rsidRDefault="00015B56">
      <w:pPr>
        <w:pStyle w:val="Textoindependiente"/>
        <w:spacing w:before="8"/>
        <w:rPr>
          <w:sz w:val="20"/>
        </w:rPr>
      </w:pPr>
    </w:p>
    <w:p w14:paraId="68F6083B" w14:textId="77777777" w:rsidR="00015B56" w:rsidRDefault="00C910F2">
      <w:pPr>
        <w:pStyle w:val="Ttulo1"/>
        <w:spacing w:before="1"/>
      </w:pPr>
      <w:r>
        <w:rPr>
          <w:color w:val="000009"/>
        </w:rPr>
        <w:t>CONTROL DE REGISTROS:</w:t>
      </w:r>
    </w:p>
    <w:p w14:paraId="41A6BB4A" w14:textId="77777777" w:rsidR="00015B56" w:rsidRDefault="00015B56">
      <w:pPr>
        <w:pStyle w:val="Textoindependiente"/>
        <w:spacing w:before="2"/>
        <w:rPr>
          <w:b/>
          <w:sz w:val="21"/>
        </w:rPr>
      </w:pPr>
    </w:p>
    <w:p w14:paraId="2AE55D33" w14:textId="517217F0" w:rsidR="00015B56" w:rsidRDefault="00C910F2" w:rsidP="0083147A">
      <w:pPr>
        <w:pStyle w:val="Textoindependiente"/>
        <w:ind w:left="272" w:right="234"/>
        <w:jc w:val="both"/>
        <w:rPr>
          <w:color w:val="000009"/>
        </w:rPr>
      </w:pPr>
      <w:r>
        <w:rPr>
          <w:color w:val="000009"/>
        </w:rPr>
        <w:t xml:space="preserve">Se deben definir los registros que aplicará el contratista para demostrar el cumplimiento de las actividades y de los controles del estado del proyecto y la trazabilidad de las actividades ejecutadas; Se deben anexar los formatos a utilizar en el proyecto. (Requisito NTC ISO 9001:2008 </w:t>
      </w:r>
      <w:proofErr w:type="spellStart"/>
      <w:r>
        <w:rPr>
          <w:color w:val="000009"/>
        </w:rPr>
        <w:t>Num</w:t>
      </w:r>
      <w:proofErr w:type="spellEnd"/>
      <w:r>
        <w:rPr>
          <w:color w:val="000009"/>
        </w:rPr>
        <w:t>. 4.2.4)</w:t>
      </w:r>
      <w:r w:rsidR="0083147A">
        <w:rPr>
          <w:color w:val="000009"/>
        </w:rPr>
        <w:t>.</w:t>
      </w:r>
    </w:p>
    <w:p w14:paraId="7B23E640" w14:textId="77777777" w:rsidR="0083147A" w:rsidRPr="0083147A" w:rsidRDefault="0083147A" w:rsidP="0083147A">
      <w:pPr>
        <w:pStyle w:val="Textoindependiente"/>
        <w:ind w:left="272" w:right="234"/>
        <w:jc w:val="both"/>
        <w:rPr>
          <w:b/>
          <w:color w:val="000009"/>
        </w:rPr>
      </w:pPr>
      <w:r>
        <w:rPr>
          <w:color w:val="000009"/>
        </w:rPr>
        <w:t xml:space="preserve"> </w:t>
      </w:r>
    </w:p>
    <w:p w14:paraId="3C352606" w14:textId="1D6D09F6" w:rsidR="00015B56" w:rsidRPr="0083147A" w:rsidRDefault="00C910F2" w:rsidP="0083147A">
      <w:pPr>
        <w:pStyle w:val="Textoindependiente"/>
        <w:ind w:left="272" w:right="234"/>
        <w:jc w:val="both"/>
        <w:rPr>
          <w:b/>
        </w:rPr>
      </w:pPr>
      <w:r w:rsidRPr="0083147A">
        <w:rPr>
          <w:b/>
          <w:color w:val="000009"/>
        </w:rPr>
        <w:t>IDENTIFICACIÓN DE REQUISITOS LEGALES Y REGLAMENTARIOS:</w:t>
      </w:r>
    </w:p>
    <w:p w14:paraId="5E008C5E" w14:textId="77777777" w:rsidR="00015B56" w:rsidRDefault="00015B56">
      <w:pPr>
        <w:pStyle w:val="Textoindependiente"/>
        <w:spacing w:before="2"/>
        <w:rPr>
          <w:b/>
          <w:sz w:val="21"/>
        </w:rPr>
      </w:pPr>
    </w:p>
    <w:p w14:paraId="5615EA55" w14:textId="41C85941" w:rsidR="00015B56" w:rsidRDefault="00C910F2">
      <w:pPr>
        <w:pStyle w:val="Textoindependiente"/>
        <w:ind w:left="272" w:right="233"/>
        <w:jc w:val="both"/>
      </w:pPr>
      <w:r>
        <w:rPr>
          <w:color w:val="000009"/>
        </w:rPr>
        <w:t xml:space="preserve">Se deben identificar los requisitos legales y reglamentarios aplicables para el desarrollo del </w:t>
      </w:r>
      <w:r w:rsidR="003D2DC8">
        <w:rPr>
          <w:color w:val="000009"/>
        </w:rPr>
        <w:t>proyecto,</w:t>
      </w:r>
      <w:r>
        <w:rPr>
          <w:color w:val="000009"/>
        </w:rPr>
        <w:t xml:space="preserve"> así como los controles para asegurar que se cumplen estos requisitos. Deben identificarse los requisitos normativos legales y reglamentarios que rigen los contratos de obra (permisos, trámites ante entidades, PMT, provisionales de servicios públicos, entre otros). Estos requisitos pueden estar definidos, entre otros, en el pliego, contrato, especificaciones técnicas (IDRD), manual de Interventoría, así como los legales y reglamentarios aplicables y extractados para asegurar su identificación y aplicabilidad. (Ver numeral 7.2.1, 7.2.2 NTC ISO 9001).</w:t>
      </w:r>
    </w:p>
    <w:p w14:paraId="21CBA635" w14:textId="77777777" w:rsidR="00015B56" w:rsidRDefault="00015B56">
      <w:pPr>
        <w:pStyle w:val="Textoindependiente"/>
        <w:spacing w:before="5"/>
        <w:rPr>
          <w:sz w:val="20"/>
        </w:rPr>
      </w:pPr>
    </w:p>
    <w:p w14:paraId="1CB4053D" w14:textId="77777777" w:rsidR="00015B56" w:rsidRDefault="00C910F2">
      <w:pPr>
        <w:pStyle w:val="Ttulo1"/>
        <w:spacing w:before="1"/>
      </w:pPr>
      <w:r>
        <w:rPr>
          <w:color w:val="000009"/>
        </w:rPr>
        <w:t>COMUNICACIÓN CON EL CLIENTE:</w:t>
      </w:r>
    </w:p>
    <w:p w14:paraId="4139C1AA" w14:textId="77777777" w:rsidR="00015B56" w:rsidRDefault="00015B56">
      <w:pPr>
        <w:pStyle w:val="Textoindependiente"/>
        <w:spacing w:before="2"/>
        <w:rPr>
          <w:b/>
          <w:sz w:val="21"/>
        </w:rPr>
      </w:pPr>
    </w:p>
    <w:p w14:paraId="5FC75BB1" w14:textId="77777777" w:rsidR="00015B56" w:rsidRDefault="00C910F2">
      <w:pPr>
        <w:pStyle w:val="Textoindependiente"/>
        <w:spacing w:before="1"/>
        <w:ind w:left="272" w:right="229"/>
        <w:jc w:val="both"/>
      </w:pPr>
      <w:r>
        <w:rPr>
          <w:color w:val="000009"/>
        </w:rPr>
        <w:t>El contratista debe establecer los conductos regulares de comunicación, nivel de autoridad para el proyecto. (Ver numeral 7.2.3 NTC ISO 9001).</w:t>
      </w:r>
    </w:p>
    <w:p w14:paraId="7E157355" w14:textId="77777777" w:rsidR="00015B56" w:rsidRDefault="00015B56">
      <w:pPr>
        <w:pStyle w:val="Textoindependiente"/>
        <w:spacing w:before="7"/>
        <w:rPr>
          <w:sz w:val="20"/>
        </w:rPr>
      </w:pPr>
    </w:p>
    <w:p w14:paraId="17F68283" w14:textId="77777777" w:rsidR="00015B56" w:rsidRDefault="00C910F2">
      <w:pPr>
        <w:pStyle w:val="Ttulo1"/>
        <w:spacing w:before="1"/>
      </w:pPr>
      <w:r>
        <w:rPr>
          <w:color w:val="000009"/>
        </w:rPr>
        <w:t>CONTROL DE BIENES DEL CLIENTE:</w:t>
      </w:r>
    </w:p>
    <w:p w14:paraId="66F98E2A" w14:textId="77777777" w:rsidR="00015B56" w:rsidRDefault="00015B56">
      <w:pPr>
        <w:pStyle w:val="Textoindependiente"/>
        <w:spacing w:before="11"/>
        <w:rPr>
          <w:b/>
          <w:sz w:val="20"/>
        </w:rPr>
      </w:pPr>
    </w:p>
    <w:p w14:paraId="0ECFD267" w14:textId="77777777" w:rsidR="00015B56" w:rsidRDefault="00C910F2">
      <w:pPr>
        <w:pStyle w:val="Textoindependiente"/>
        <w:ind w:left="272" w:right="229"/>
        <w:jc w:val="both"/>
      </w:pPr>
      <w:r>
        <w:rPr>
          <w:color w:val="000009"/>
        </w:rPr>
        <w:t>El contratista debe establecer los controles para asegurar el estado de los bienes del cliente y de las construcciones vecinas, inventario del estado total de la infraestructura; debe identificar y establecer los controles que llevará para asegurar que todos los elementos, espacios, mobiliario, documentos, entre otros, se les identifica su estado y se asegura su cuidado hasta la entrega posterior. (Ver numeral 7.5.4 NTC ISO 9001).</w:t>
      </w:r>
    </w:p>
    <w:p w14:paraId="55C77788" w14:textId="77777777" w:rsidR="00015B56" w:rsidRDefault="00015B56">
      <w:pPr>
        <w:pStyle w:val="Textoindependiente"/>
        <w:spacing w:before="7"/>
        <w:rPr>
          <w:sz w:val="20"/>
        </w:rPr>
      </w:pPr>
    </w:p>
    <w:p w14:paraId="60418C7F" w14:textId="77777777" w:rsidR="00015B56" w:rsidRDefault="00C910F2">
      <w:pPr>
        <w:pStyle w:val="Ttulo1"/>
        <w:spacing w:before="1"/>
      </w:pPr>
      <w:r>
        <w:rPr>
          <w:color w:val="000009"/>
        </w:rPr>
        <w:t>INFRAESTRUCTURA:</w:t>
      </w:r>
    </w:p>
    <w:p w14:paraId="4DB7DA26" w14:textId="77777777" w:rsidR="00015B56" w:rsidRDefault="00015B56">
      <w:pPr>
        <w:pStyle w:val="Textoindependiente"/>
        <w:spacing w:before="2"/>
        <w:rPr>
          <w:b/>
          <w:sz w:val="21"/>
        </w:rPr>
      </w:pPr>
    </w:p>
    <w:p w14:paraId="2138C0DE" w14:textId="77777777" w:rsidR="00015B56" w:rsidRDefault="00C910F2">
      <w:pPr>
        <w:pStyle w:val="Textoindependiente"/>
        <w:ind w:left="272" w:right="236"/>
        <w:jc w:val="both"/>
      </w:pPr>
      <w:r>
        <w:rPr>
          <w:color w:val="000009"/>
        </w:rPr>
        <w:t>Establecer los recursos necesarios por parte del contratista para el desarrollo del contrato; espacios de trabajo, equipos, maquinaria, campamento, zonas de acopio, servicios de apoyo, laboratorio, equipos de topografía, entre otros; de acuerdo a la magnitud y aplicabilidad del alcance del proyecto. (Ver numeral 6.3 NTC ISO 9001).</w:t>
      </w:r>
    </w:p>
    <w:p w14:paraId="194BCF0E" w14:textId="77777777" w:rsidR="00015B56" w:rsidRDefault="00015B56">
      <w:pPr>
        <w:pStyle w:val="Textoindependiente"/>
        <w:spacing w:before="6"/>
        <w:rPr>
          <w:sz w:val="20"/>
        </w:rPr>
      </w:pPr>
    </w:p>
    <w:p w14:paraId="0C530DBA" w14:textId="77777777" w:rsidR="00015B56" w:rsidRDefault="00C910F2">
      <w:pPr>
        <w:pStyle w:val="Ttulo1"/>
      </w:pPr>
      <w:r>
        <w:rPr>
          <w:color w:val="000009"/>
        </w:rPr>
        <w:lastRenderedPageBreak/>
        <w:t>AMBIENTE DE TRABAJO:</w:t>
      </w:r>
    </w:p>
    <w:p w14:paraId="6942508A" w14:textId="77777777" w:rsidR="00015B56" w:rsidRDefault="00015B56">
      <w:pPr>
        <w:pStyle w:val="Textoindependiente"/>
        <w:spacing w:before="3"/>
        <w:rPr>
          <w:b/>
          <w:sz w:val="21"/>
        </w:rPr>
      </w:pPr>
    </w:p>
    <w:p w14:paraId="3018B246" w14:textId="77777777" w:rsidR="00015B56" w:rsidRDefault="00C910F2">
      <w:pPr>
        <w:pStyle w:val="Textoindependiente"/>
        <w:ind w:left="272" w:right="229"/>
        <w:jc w:val="both"/>
      </w:pPr>
      <w:r>
        <w:rPr>
          <w:color w:val="000009"/>
        </w:rPr>
        <w:t>Definir las condiciones aplicables de seguridad industrial, condiciones de almacenamiento temporal de materiales y demás condiciones necesarias para el desarrollo del proyecto, así como las condiciones ambientales (temperatura, humedad, entre otras) necesarias para asegurar que la correcta ejecución de las actividades de obra... (Ver numeral 6.4 NTC ISO 9001, normatividad vigente). Estos requisitos de ambiente de trabajo pueden estar incluidos en los controles del plan de inspección y ensayo que debe presentar el</w:t>
      </w:r>
      <w:r>
        <w:rPr>
          <w:color w:val="000009"/>
          <w:spacing w:val="-7"/>
        </w:rPr>
        <w:t xml:space="preserve"> </w:t>
      </w:r>
      <w:r>
        <w:rPr>
          <w:color w:val="000009"/>
        </w:rPr>
        <w:t>contratista</w:t>
      </w:r>
    </w:p>
    <w:p w14:paraId="3E7BEFBC" w14:textId="77777777" w:rsidR="00015B56" w:rsidRDefault="00015B56">
      <w:pPr>
        <w:pStyle w:val="Textoindependiente"/>
        <w:spacing w:before="7"/>
        <w:rPr>
          <w:sz w:val="20"/>
        </w:rPr>
      </w:pPr>
    </w:p>
    <w:p w14:paraId="33A8E400" w14:textId="77777777" w:rsidR="00015B56" w:rsidRDefault="00C910F2">
      <w:pPr>
        <w:pStyle w:val="Ttulo1"/>
      </w:pPr>
      <w:r>
        <w:rPr>
          <w:color w:val="000009"/>
        </w:rPr>
        <w:t>PLANIFICACIÓN Y CONTROL DEL PRODUCTO:</w:t>
      </w:r>
    </w:p>
    <w:p w14:paraId="713FB2A2" w14:textId="77777777" w:rsidR="00015B56" w:rsidRDefault="00015B56">
      <w:pPr>
        <w:pStyle w:val="Textoindependiente"/>
        <w:rPr>
          <w:b/>
          <w:sz w:val="21"/>
        </w:rPr>
      </w:pPr>
    </w:p>
    <w:p w14:paraId="7B8A6584" w14:textId="6A55FB65" w:rsidR="00015B56" w:rsidRDefault="00C910F2" w:rsidP="0083147A">
      <w:pPr>
        <w:pStyle w:val="Textoindependiente"/>
        <w:ind w:left="272" w:right="233"/>
        <w:jc w:val="both"/>
      </w:pPr>
      <w:r>
        <w:rPr>
          <w:color w:val="000009"/>
        </w:rPr>
        <w:t xml:space="preserve">El contratista debe identificar las actividades que realizará en la ejecución del contrato y establecer los criterios de aceptación, el control, su periodicidad, registro y responsable en cada uno. Este control se presenta generalmente en un cuadro denominado plan de inspección y ensayo. </w:t>
      </w:r>
      <w:r w:rsidR="007442F1">
        <w:rPr>
          <w:color w:val="000009"/>
        </w:rPr>
        <w:t>Igualmente,</w:t>
      </w:r>
      <w:r>
        <w:rPr>
          <w:color w:val="000009"/>
        </w:rPr>
        <w:t xml:space="preserve"> en su contenido debe definirse de manera clara y detallada: definiendo la actividad o material a controlar, el tipo de control (inspección o ensayo) describiendo esta característica, la especificación, criterios</w:t>
      </w:r>
      <w:r>
        <w:rPr>
          <w:color w:val="000009"/>
          <w:spacing w:val="26"/>
        </w:rPr>
        <w:t xml:space="preserve"> </w:t>
      </w:r>
      <w:r>
        <w:rPr>
          <w:color w:val="000009"/>
        </w:rPr>
        <w:t>de</w:t>
      </w:r>
      <w:r>
        <w:rPr>
          <w:color w:val="000009"/>
          <w:spacing w:val="26"/>
        </w:rPr>
        <w:t xml:space="preserve"> </w:t>
      </w:r>
      <w:r>
        <w:rPr>
          <w:color w:val="000009"/>
        </w:rPr>
        <w:t>aceptación</w:t>
      </w:r>
      <w:r>
        <w:rPr>
          <w:color w:val="000009"/>
          <w:spacing w:val="26"/>
        </w:rPr>
        <w:t xml:space="preserve"> </w:t>
      </w:r>
      <w:r>
        <w:rPr>
          <w:color w:val="000009"/>
        </w:rPr>
        <w:t>y</w:t>
      </w:r>
      <w:r>
        <w:rPr>
          <w:color w:val="000009"/>
          <w:spacing w:val="25"/>
        </w:rPr>
        <w:t xml:space="preserve"> </w:t>
      </w:r>
      <w:r>
        <w:rPr>
          <w:color w:val="000009"/>
        </w:rPr>
        <w:t>frecuencia,</w:t>
      </w:r>
      <w:r>
        <w:rPr>
          <w:color w:val="000009"/>
          <w:spacing w:val="25"/>
        </w:rPr>
        <w:t xml:space="preserve"> </w:t>
      </w:r>
      <w:r>
        <w:rPr>
          <w:color w:val="000009"/>
        </w:rPr>
        <w:t>responsable</w:t>
      </w:r>
      <w:r>
        <w:rPr>
          <w:color w:val="000009"/>
          <w:spacing w:val="26"/>
        </w:rPr>
        <w:t xml:space="preserve"> </w:t>
      </w:r>
      <w:r>
        <w:rPr>
          <w:color w:val="000009"/>
        </w:rPr>
        <w:t>de</w:t>
      </w:r>
      <w:r>
        <w:rPr>
          <w:color w:val="000009"/>
          <w:spacing w:val="26"/>
        </w:rPr>
        <w:t xml:space="preserve"> </w:t>
      </w:r>
      <w:r>
        <w:rPr>
          <w:color w:val="000009"/>
        </w:rPr>
        <w:t>la</w:t>
      </w:r>
      <w:r>
        <w:rPr>
          <w:color w:val="000009"/>
          <w:spacing w:val="26"/>
        </w:rPr>
        <w:t xml:space="preserve"> </w:t>
      </w:r>
      <w:r>
        <w:rPr>
          <w:color w:val="000009"/>
        </w:rPr>
        <w:t>ejecución</w:t>
      </w:r>
      <w:r>
        <w:rPr>
          <w:color w:val="000009"/>
          <w:spacing w:val="26"/>
        </w:rPr>
        <w:t xml:space="preserve"> </w:t>
      </w:r>
      <w:r>
        <w:rPr>
          <w:color w:val="000009"/>
        </w:rPr>
        <w:t>y</w:t>
      </w:r>
      <w:r>
        <w:rPr>
          <w:color w:val="000009"/>
          <w:spacing w:val="25"/>
        </w:rPr>
        <w:t xml:space="preserve"> </w:t>
      </w:r>
      <w:r>
        <w:rPr>
          <w:color w:val="000009"/>
        </w:rPr>
        <w:t>de</w:t>
      </w:r>
      <w:r>
        <w:rPr>
          <w:color w:val="000009"/>
          <w:spacing w:val="26"/>
        </w:rPr>
        <w:t xml:space="preserve"> </w:t>
      </w:r>
      <w:r>
        <w:rPr>
          <w:color w:val="000009"/>
        </w:rPr>
        <w:t>la</w:t>
      </w:r>
      <w:r>
        <w:rPr>
          <w:color w:val="000009"/>
          <w:spacing w:val="28"/>
        </w:rPr>
        <w:t xml:space="preserve"> </w:t>
      </w:r>
      <w:r>
        <w:rPr>
          <w:color w:val="000009"/>
        </w:rPr>
        <w:t>verificación</w:t>
      </w:r>
      <w:r>
        <w:rPr>
          <w:color w:val="000009"/>
          <w:spacing w:val="26"/>
        </w:rPr>
        <w:t xml:space="preserve"> </w:t>
      </w:r>
      <w:r>
        <w:rPr>
          <w:color w:val="000009"/>
        </w:rPr>
        <w:t>de</w:t>
      </w:r>
      <w:r>
        <w:rPr>
          <w:color w:val="000009"/>
          <w:spacing w:val="26"/>
        </w:rPr>
        <w:t xml:space="preserve"> </w:t>
      </w:r>
      <w:r>
        <w:rPr>
          <w:color w:val="000009"/>
        </w:rPr>
        <w:t>la</w:t>
      </w:r>
      <w:r w:rsidR="0083147A">
        <w:rPr>
          <w:color w:val="000009"/>
        </w:rPr>
        <w:t xml:space="preserve"> </w:t>
      </w:r>
      <w:r>
        <w:rPr>
          <w:color w:val="000009"/>
        </w:rPr>
        <w:t>conformidad y registro que evidencia su cumplimiento. En este documento deben ser claros los criterios de aceptación para asegurar que los materiales y/o actividades cumplen las especificaciones técnicas del IDRD, así como la periodicidad o frecuencia con las que se realizarán las pruebas o ensayos requeridos. El contratista debe determinar a quién asigna la responsabilidad de la aprobación y liberación de las obras ejecutadas y de documentar cualquier acción que se derive dicha revisión. El plan de inspección y ensayo debe establecer los materiales y actividades propias al alcance del proyecto y definir periodicidades de ensayos coherentes con las cantidades de obra a ejecutar y siempre asegurando que se cumple cabalmente las especificaciones técnicas IDRD aplicables a la actividad o material que se</w:t>
      </w:r>
      <w:r>
        <w:rPr>
          <w:color w:val="000009"/>
          <w:spacing w:val="-5"/>
        </w:rPr>
        <w:t xml:space="preserve"> </w:t>
      </w:r>
      <w:r>
        <w:rPr>
          <w:color w:val="000009"/>
        </w:rPr>
        <w:t>controla.</w:t>
      </w:r>
    </w:p>
    <w:p w14:paraId="076567A0" w14:textId="77777777" w:rsidR="00015B56" w:rsidRDefault="00015B56">
      <w:pPr>
        <w:pStyle w:val="Textoindependiente"/>
        <w:spacing w:before="11"/>
        <w:rPr>
          <w:sz w:val="20"/>
        </w:rPr>
      </w:pPr>
    </w:p>
    <w:p w14:paraId="5845238A" w14:textId="77777777" w:rsidR="00015B56" w:rsidRDefault="00C910F2">
      <w:pPr>
        <w:pStyle w:val="Textoindependiente"/>
        <w:ind w:left="272" w:right="237"/>
        <w:jc w:val="both"/>
      </w:pPr>
      <w:r>
        <w:rPr>
          <w:color w:val="000009"/>
        </w:rPr>
        <w:t>Igualmente deben identificarse las actividades que requieren validación y los controles que aplicará el contratista para asegurar su calidad (ver numeral 7.5.2 NTC ISO 9001).</w:t>
      </w:r>
    </w:p>
    <w:p w14:paraId="6F714ABC" w14:textId="77777777" w:rsidR="00015B56" w:rsidRDefault="00015B56">
      <w:pPr>
        <w:pStyle w:val="Textoindependiente"/>
        <w:spacing w:before="8"/>
        <w:rPr>
          <w:sz w:val="20"/>
        </w:rPr>
      </w:pPr>
    </w:p>
    <w:p w14:paraId="684CF3D3" w14:textId="77777777" w:rsidR="00015B56" w:rsidRDefault="00C910F2">
      <w:pPr>
        <w:pStyle w:val="Ttulo1"/>
        <w:spacing w:before="1"/>
        <w:jc w:val="both"/>
      </w:pPr>
      <w:r>
        <w:rPr>
          <w:color w:val="000009"/>
        </w:rPr>
        <w:t>IDENTIFICACIÓN Y TRAZABILIDAD:</w:t>
      </w:r>
    </w:p>
    <w:p w14:paraId="6B32C449" w14:textId="77777777" w:rsidR="00015B56" w:rsidRDefault="00015B56">
      <w:pPr>
        <w:pStyle w:val="Textoindependiente"/>
        <w:spacing w:before="11"/>
        <w:rPr>
          <w:b/>
          <w:sz w:val="20"/>
        </w:rPr>
      </w:pPr>
    </w:p>
    <w:p w14:paraId="15A10E2C" w14:textId="74DCCFF1" w:rsidR="00015B56" w:rsidRDefault="00C910F2">
      <w:pPr>
        <w:pStyle w:val="Textoindependiente"/>
        <w:ind w:left="272" w:right="230"/>
        <w:jc w:val="both"/>
      </w:pPr>
      <w:r>
        <w:rPr>
          <w:color w:val="000009"/>
        </w:rPr>
        <w:t xml:space="preserve">El contratista debe definir cuáles son los mecanismos o la metodología que implementará para establecer y rastrear el estado del proyecto, avance, cumplimento de especificaciones técnicas, entre otros. En el plan de calidad se debe evidenciar la identificación de las zonas de intervención y los mecanismos que utilizará el contratista para llevar la trazabilidad del proyecto respecto a la obra ejecutada en cualquier etapa </w:t>
      </w:r>
      <w:r w:rsidR="007442F1">
        <w:rPr>
          <w:color w:val="000009"/>
        </w:rPr>
        <w:t>constructiva,</w:t>
      </w:r>
      <w:r>
        <w:rPr>
          <w:color w:val="000009"/>
        </w:rPr>
        <w:t xml:space="preserve"> así como los registros que evidencian que las actividades realizadas cumplen los requisitos de calidad estipulados. (Ver numeral 7.5.3 de la NTC ISO 9001).</w:t>
      </w:r>
    </w:p>
    <w:p w14:paraId="5EA965F4" w14:textId="77777777" w:rsidR="00015B56" w:rsidRDefault="00015B56">
      <w:pPr>
        <w:pStyle w:val="Textoindependiente"/>
        <w:spacing w:before="9"/>
        <w:rPr>
          <w:sz w:val="20"/>
        </w:rPr>
      </w:pPr>
    </w:p>
    <w:p w14:paraId="23B935C8" w14:textId="77777777" w:rsidR="00015B56" w:rsidRDefault="00C910F2">
      <w:pPr>
        <w:pStyle w:val="Ttulo1"/>
        <w:jc w:val="both"/>
      </w:pPr>
      <w:r>
        <w:rPr>
          <w:color w:val="000009"/>
        </w:rPr>
        <w:t>PRESERVACIÓN DEL PRODUCTO:</w:t>
      </w:r>
    </w:p>
    <w:p w14:paraId="135101F7" w14:textId="77777777" w:rsidR="00015B56" w:rsidRDefault="00015B56">
      <w:pPr>
        <w:pStyle w:val="Textoindependiente"/>
        <w:rPr>
          <w:b/>
          <w:sz w:val="21"/>
        </w:rPr>
      </w:pPr>
    </w:p>
    <w:p w14:paraId="25C51F13" w14:textId="77777777" w:rsidR="00015B56" w:rsidRDefault="00C910F2">
      <w:pPr>
        <w:pStyle w:val="Textoindependiente"/>
        <w:ind w:left="272" w:right="235"/>
        <w:jc w:val="both"/>
      </w:pPr>
      <w:r>
        <w:rPr>
          <w:color w:val="000009"/>
        </w:rPr>
        <w:t>En el plan de calidad se debe establecer la planificación de las actividades a implementar para la preservación de la obra en sus etapas constructivas como en la entrega, para asegurar que se mantiene la conformidad con los requisitos. Cuando sea aplicable, la preservación incluye actividades de almacenamiento, embalaje, protección, entre otros. (Ver numeral 7.5.5 NTC ISO 9001).</w:t>
      </w:r>
    </w:p>
    <w:p w14:paraId="1645D42D" w14:textId="77777777" w:rsidR="00015B56" w:rsidRDefault="00015B56">
      <w:pPr>
        <w:pStyle w:val="Textoindependiente"/>
        <w:spacing w:before="9"/>
        <w:rPr>
          <w:sz w:val="20"/>
        </w:rPr>
      </w:pPr>
    </w:p>
    <w:p w14:paraId="5C43A31E" w14:textId="77777777" w:rsidR="0083147A" w:rsidRDefault="0083147A">
      <w:pPr>
        <w:pStyle w:val="Ttulo1"/>
        <w:jc w:val="both"/>
        <w:rPr>
          <w:color w:val="000009"/>
        </w:rPr>
      </w:pPr>
    </w:p>
    <w:p w14:paraId="2DD36735" w14:textId="77777777" w:rsidR="0083147A" w:rsidRDefault="0083147A">
      <w:pPr>
        <w:pStyle w:val="Ttulo1"/>
        <w:jc w:val="both"/>
        <w:rPr>
          <w:color w:val="000009"/>
        </w:rPr>
      </w:pPr>
    </w:p>
    <w:p w14:paraId="0FE985A3" w14:textId="1C63702E" w:rsidR="00015B56" w:rsidRDefault="00C910F2">
      <w:pPr>
        <w:pStyle w:val="Ttulo1"/>
        <w:jc w:val="both"/>
      </w:pPr>
      <w:r>
        <w:rPr>
          <w:color w:val="000009"/>
        </w:rPr>
        <w:lastRenderedPageBreak/>
        <w:t>CONTROL DE EQUIPOS DE SEGUIMIENTO Y MEDICIÓN:</w:t>
      </w:r>
    </w:p>
    <w:p w14:paraId="0CB8760A" w14:textId="77777777" w:rsidR="00015B56" w:rsidRDefault="00015B56">
      <w:pPr>
        <w:pStyle w:val="Textoindependiente"/>
        <w:rPr>
          <w:b/>
          <w:sz w:val="21"/>
        </w:rPr>
      </w:pPr>
    </w:p>
    <w:p w14:paraId="1B951D79" w14:textId="77777777" w:rsidR="00015B56" w:rsidRDefault="00C910F2">
      <w:pPr>
        <w:pStyle w:val="Textoindependiente"/>
        <w:ind w:left="272" w:right="230"/>
        <w:jc w:val="both"/>
      </w:pPr>
      <w:r>
        <w:rPr>
          <w:color w:val="000009"/>
        </w:rPr>
        <w:t>En el plan de calidad se establecen los equipos, periodicidad y controles que exigirá y aplicará a los equipos de seguimiento y medición utilizados por el contratista utilizados para garantizar que las mediciones realizadas son conformes. Entre estos equipos están: equipos de laboratorio de suelos, equipos de topografía, manómetros, entre otros. El contratista debe identificar los equipos de medición que utilizará para asegurar que las actividades ejecutadas cumplen las especificaciones técnicas exigidas. Deberán entregarse los certificados de calibración y/o verificación de los equipos y los registros de verificación de los equipos antes del uso. (Ver numeral 7.6 NTC ISO</w:t>
      </w:r>
      <w:r>
        <w:rPr>
          <w:color w:val="000009"/>
          <w:spacing w:val="-16"/>
        </w:rPr>
        <w:t xml:space="preserve"> </w:t>
      </w:r>
      <w:r>
        <w:rPr>
          <w:color w:val="000009"/>
        </w:rPr>
        <w:t>9001).</w:t>
      </w:r>
    </w:p>
    <w:p w14:paraId="42987B81" w14:textId="77777777" w:rsidR="00015B56" w:rsidRDefault="00015B56">
      <w:pPr>
        <w:pStyle w:val="Textoindependiente"/>
        <w:spacing w:before="8"/>
        <w:rPr>
          <w:sz w:val="20"/>
        </w:rPr>
      </w:pPr>
    </w:p>
    <w:p w14:paraId="6EC6E7D1" w14:textId="77777777" w:rsidR="00015B56" w:rsidRDefault="00C910F2">
      <w:pPr>
        <w:pStyle w:val="Ttulo1"/>
        <w:jc w:val="both"/>
      </w:pPr>
      <w:r>
        <w:rPr>
          <w:color w:val="000009"/>
        </w:rPr>
        <w:t>CONTROL DEL PRODUCTO NO CONFORME:</w:t>
      </w:r>
    </w:p>
    <w:p w14:paraId="5FB8229A" w14:textId="77777777" w:rsidR="00015B56" w:rsidRDefault="00015B56">
      <w:pPr>
        <w:pStyle w:val="Textoindependiente"/>
        <w:rPr>
          <w:b/>
          <w:sz w:val="21"/>
        </w:rPr>
      </w:pPr>
    </w:p>
    <w:p w14:paraId="36145A84" w14:textId="77777777" w:rsidR="00015B56" w:rsidRDefault="00C910F2">
      <w:pPr>
        <w:pStyle w:val="Textoindependiente"/>
        <w:ind w:left="272" w:right="235"/>
        <w:jc w:val="both"/>
      </w:pPr>
      <w:r>
        <w:rPr>
          <w:color w:val="000009"/>
        </w:rPr>
        <w:t>En el plan de calidad se debe identificar y establecer el procedimiento para el manejo y tratamiento del producto no conforme, así como los responsables para su identificación, tratamiento, seguimiento y posterior</w:t>
      </w:r>
      <w:r>
        <w:rPr>
          <w:color w:val="000009"/>
          <w:spacing w:val="-4"/>
        </w:rPr>
        <w:t xml:space="preserve"> </w:t>
      </w:r>
      <w:r>
        <w:rPr>
          <w:color w:val="000009"/>
        </w:rPr>
        <w:t>liberación.</w:t>
      </w:r>
    </w:p>
    <w:p w14:paraId="45E15B5C" w14:textId="4699C2EA" w:rsidR="00015B56" w:rsidRDefault="00015B56">
      <w:pPr>
        <w:jc w:val="both"/>
      </w:pPr>
    </w:p>
    <w:p w14:paraId="717AB75A" w14:textId="77777777" w:rsidR="00015B56" w:rsidRDefault="00C910F2">
      <w:pPr>
        <w:pStyle w:val="Ttulo1"/>
        <w:spacing w:before="54"/>
      </w:pPr>
      <w:r>
        <w:rPr>
          <w:color w:val="000009"/>
        </w:rPr>
        <w:t>GESTIÓN DEL RIESGO:</w:t>
      </w:r>
    </w:p>
    <w:p w14:paraId="0BD8FD39" w14:textId="77777777" w:rsidR="00015B56" w:rsidRDefault="00015B56">
      <w:pPr>
        <w:pStyle w:val="Textoindependiente"/>
        <w:spacing w:before="2"/>
        <w:rPr>
          <w:b/>
          <w:sz w:val="21"/>
        </w:rPr>
      </w:pPr>
    </w:p>
    <w:p w14:paraId="1E771B32" w14:textId="77777777" w:rsidR="00015B56" w:rsidRDefault="00C910F2">
      <w:pPr>
        <w:pStyle w:val="Textoindependiente"/>
        <w:ind w:left="272" w:right="234"/>
        <w:jc w:val="both"/>
      </w:pPr>
      <w:r>
        <w:rPr>
          <w:color w:val="000009"/>
        </w:rPr>
        <w:t>Analizar afectaciones al proyecto como mecanismo para identificación de acciones correctivas y preventivas, registrarlas y establecer las acciones para evitarlas o prevenir que se vayan a presentar.</w:t>
      </w:r>
    </w:p>
    <w:p w14:paraId="5A5B1C70" w14:textId="77777777" w:rsidR="00015B56" w:rsidRDefault="00015B56">
      <w:pPr>
        <w:pStyle w:val="Textoindependiente"/>
        <w:spacing w:before="6"/>
        <w:rPr>
          <w:sz w:val="20"/>
        </w:rPr>
      </w:pPr>
    </w:p>
    <w:p w14:paraId="745ED544" w14:textId="77777777" w:rsidR="00015B56" w:rsidRDefault="00C910F2">
      <w:pPr>
        <w:pStyle w:val="Ttulo1"/>
      </w:pPr>
      <w:r>
        <w:rPr>
          <w:color w:val="000009"/>
        </w:rPr>
        <w:t>PROGRAMA DE OBRA, GANTT DE SEGUIMIENTO</w:t>
      </w:r>
    </w:p>
    <w:p w14:paraId="75289713" w14:textId="77777777" w:rsidR="00015B56" w:rsidRDefault="00015B56">
      <w:pPr>
        <w:pStyle w:val="Textoindependiente"/>
        <w:spacing w:before="2"/>
        <w:rPr>
          <w:b/>
          <w:sz w:val="21"/>
        </w:rPr>
      </w:pPr>
    </w:p>
    <w:p w14:paraId="31389A08" w14:textId="77777777" w:rsidR="00015B56" w:rsidRDefault="00C910F2">
      <w:pPr>
        <w:pStyle w:val="Textoindependiente"/>
        <w:ind w:left="272" w:right="233"/>
        <w:jc w:val="both"/>
      </w:pPr>
      <w:r>
        <w:rPr>
          <w:color w:val="000009"/>
        </w:rPr>
        <w:t>El Contratista deberá presentar el Programa de Obra del proyecto a ejecutar. El programa de trabajo deberá ser el resultado de un análisis detallado de las diferentes actividades en que se divide el proyecto, siguiendo el desarrollo constructivo para ejecutar la obra, asumiendo condiciones de tiempo, modo y lugar en condiciones típicas del sitio de ejecución de las obras, el programa del proyecto deberá tener un único nodo de inicio y un único nodo de</w:t>
      </w:r>
      <w:r>
        <w:rPr>
          <w:color w:val="000009"/>
          <w:spacing w:val="-14"/>
        </w:rPr>
        <w:t xml:space="preserve"> </w:t>
      </w:r>
      <w:r>
        <w:rPr>
          <w:color w:val="000009"/>
        </w:rPr>
        <w:t>fin.</w:t>
      </w:r>
    </w:p>
    <w:p w14:paraId="6379EE8F" w14:textId="77777777" w:rsidR="00015B56" w:rsidRDefault="00015B56">
      <w:pPr>
        <w:pStyle w:val="Textoindependiente"/>
        <w:spacing w:before="10"/>
        <w:rPr>
          <w:sz w:val="20"/>
        </w:rPr>
      </w:pPr>
    </w:p>
    <w:p w14:paraId="57C1D2FE" w14:textId="77777777" w:rsidR="00015B56" w:rsidRDefault="00C910F2">
      <w:pPr>
        <w:pStyle w:val="Textoindependiente"/>
        <w:spacing w:before="1"/>
        <w:ind w:left="272" w:right="230"/>
        <w:jc w:val="both"/>
      </w:pPr>
      <w:r>
        <w:rPr>
          <w:color w:val="000009"/>
        </w:rPr>
        <w:t>El Contratista deberá determinar las actividades necesarias para ejecutar el proyecto, para ello se deberá realizar la descomposición del trabajo requerido en el grado de detalle que permita asignar recursos, definir duración, definir costos y realizar el control del proyecto. Igualmente deberá tener en cuenta los calendarios laborales, días festivos, vacaciones, etc., deberá identificar cada actividad, establecer precedencias, restricciones, definir el tipo de la actividad (trabajo fijo o duración fija) definir según el tipo de la tarea el trabajo requerido o la duración, conforme a las cantidades requeridas en presupuesto y determinar la duración total del proyecto. Se debe presentar de manera anexa el cuadro que permita sustentar la duración estimada para cada actividad. Cada una de las actividades debe permitir la identificación de recursos asignados y se debe comprobar que no se presenten sobre asignaciones y que estos sean coherentes con la actividad a ejecutar. La programación de los trabajos solicitados se realizará por el Método de la Ruta Crítica - CPM, deberá determinarse la fecha única de inicio y la fecha única de finalización del proyecto, el programa con la ruta crítica, además debe presentar el cuadro de duración de actividades y el diagrama de recursos. Una vez revisados y ajustados estos aspectos el contratista debe presentar el programa del proyecto el cual servirá de Línea Base para el control de la obra. Dicho programa se presentará en el software que determine el contratista y que permita a él, a la interventoría y al FDLT controlar el</w:t>
      </w:r>
      <w:r>
        <w:rPr>
          <w:color w:val="000009"/>
          <w:spacing w:val="-16"/>
        </w:rPr>
        <w:t xml:space="preserve"> </w:t>
      </w:r>
      <w:r>
        <w:rPr>
          <w:color w:val="000009"/>
        </w:rPr>
        <w:t>proyecto.</w:t>
      </w:r>
    </w:p>
    <w:p w14:paraId="41C83B75" w14:textId="77777777" w:rsidR="00015B56" w:rsidRDefault="00015B56">
      <w:pPr>
        <w:pStyle w:val="Textoindependiente"/>
        <w:spacing w:before="6"/>
        <w:rPr>
          <w:sz w:val="20"/>
        </w:rPr>
      </w:pPr>
    </w:p>
    <w:p w14:paraId="74A0D6A9" w14:textId="77777777" w:rsidR="0083147A" w:rsidRDefault="0083147A">
      <w:pPr>
        <w:pStyle w:val="Ttulo1"/>
        <w:rPr>
          <w:color w:val="000009"/>
        </w:rPr>
      </w:pPr>
    </w:p>
    <w:p w14:paraId="399DC189" w14:textId="54023B11" w:rsidR="00015B56" w:rsidRDefault="00C910F2">
      <w:pPr>
        <w:pStyle w:val="Ttulo1"/>
      </w:pPr>
      <w:r>
        <w:rPr>
          <w:color w:val="000009"/>
        </w:rPr>
        <w:lastRenderedPageBreak/>
        <w:t>FLUJO DE INVERSIÓN</w:t>
      </w:r>
    </w:p>
    <w:p w14:paraId="741669ED" w14:textId="77777777" w:rsidR="00015B56" w:rsidRDefault="00015B56">
      <w:pPr>
        <w:pStyle w:val="Textoindependiente"/>
        <w:spacing w:before="3"/>
        <w:rPr>
          <w:b/>
          <w:sz w:val="21"/>
        </w:rPr>
      </w:pPr>
    </w:p>
    <w:p w14:paraId="1AEA9C0A" w14:textId="77777777" w:rsidR="00015B56" w:rsidRDefault="00C910F2">
      <w:pPr>
        <w:pStyle w:val="Textoindependiente"/>
        <w:ind w:left="272" w:right="234"/>
        <w:jc w:val="both"/>
      </w:pPr>
      <w:r>
        <w:rPr>
          <w:color w:val="000009"/>
        </w:rPr>
        <w:t>El Contratista debe determinar el flujo de inversión del proyecto discriminado semanalmente y mensualmente, además del flujo acumulado semanal y determinando para cada mes conforme a las actividades programadas el valor de la inversión mensual, por lo que el flujo de inversión debe ser coherente con el cronograma de obra, para ello, se podrá utilizar herramientas de programación que determine el contratista. Estos documentos son la base del seguimiento de cumplimiento del proyecto, y servirán como base para el seguimiento periódico del estado del contrato en términos de tiempo y costo: Se debe tener en cuenta</w:t>
      </w:r>
      <w:r>
        <w:rPr>
          <w:color w:val="000009"/>
          <w:spacing w:val="-11"/>
        </w:rPr>
        <w:t xml:space="preserve"> </w:t>
      </w:r>
      <w:r>
        <w:rPr>
          <w:color w:val="000009"/>
        </w:rPr>
        <w:t>que</w:t>
      </w:r>
    </w:p>
    <w:p w14:paraId="3570F7B0" w14:textId="77777777" w:rsidR="00015B56" w:rsidRDefault="00015B56">
      <w:pPr>
        <w:pStyle w:val="Textoindependiente"/>
        <w:spacing w:before="10"/>
        <w:rPr>
          <w:sz w:val="20"/>
        </w:rPr>
      </w:pPr>
    </w:p>
    <w:p w14:paraId="49DADC6D" w14:textId="77777777" w:rsidR="00015B56" w:rsidRDefault="00C910F2" w:rsidP="00CD1CCE">
      <w:pPr>
        <w:pStyle w:val="Prrafodelista"/>
        <w:numPr>
          <w:ilvl w:val="0"/>
          <w:numId w:val="1"/>
        </w:numPr>
        <w:tabs>
          <w:tab w:val="left" w:pos="993"/>
          <w:tab w:val="left" w:pos="994"/>
        </w:tabs>
        <w:spacing w:line="268" w:lineRule="exact"/>
        <w:ind w:hanging="358"/>
      </w:pPr>
      <w:r>
        <w:rPr>
          <w:color w:val="000009"/>
        </w:rPr>
        <w:t>La programación deberá contar con un único nodo de inicio y un único nodo de</w:t>
      </w:r>
      <w:r>
        <w:rPr>
          <w:color w:val="000009"/>
          <w:spacing w:val="-13"/>
        </w:rPr>
        <w:t xml:space="preserve"> </w:t>
      </w:r>
      <w:r>
        <w:rPr>
          <w:color w:val="000009"/>
        </w:rPr>
        <w:t>fin.</w:t>
      </w:r>
    </w:p>
    <w:p w14:paraId="6C4711FE" w14:textId="77777777" w:rsidR="00015B56" w:rsidRDefault="00C910F2" w:rsidP="00CD1CCE">
      <w:pPr>
        <w:pStyle w:val="Prrafodelista"/>
        <w:numPr>
          <w:ilvl w:val="0"/>
          <w:numId w:val="1"/>
        </w:numPr>
        <w:tabs>
          <w:tab w:val="left" w:pos="994"/>
        </w:tabs>
        <w:ind w:right="233" w:hanging="358"/>
        <w:jc w:val="both"/>
      </w:pPr>
      <w:r>
        <w:rPr>
          <w:color w:val="000009"/>
        </w:rPr>
        <w:t>El cálculo de duración de cada una de las actividades o tareas se hará: teniendo en cuenta los rendimientos utilizados en cada una de las mismas, usando la programación en el CUADRO DE RENDIMIENTOS Y DURACIÓN DE ACTIVIDADES O TAREAS, al igual que el tipo de cuadrilla utilizada y el número de cuadrillas, para su</w:t>
      </w:r>
      <w:r>
        <w:rPr>
          <w:color w:val="000009"/>
          <w:spacing w:val="-6"/>
        </w:rPr>
        <w:t xml:space="preserve"> </w:t>
      </w:r>
      <w:r>
        <w:rPr>
          <w:color w:val="000009"/>
        </w:rPr>
        <w:t>realización</w:t>
      </w:r>
    </w:p>
    <w:p w14:paraId="7D8A39A7" w14:textId="77777777" w:rsidR="00015B56" w:rsidRDefault="00C910F2" w:rsidP="00CD1CCE">
      <w:pPr>
        <w:pStyle w:val="Prrafodelista"/>
        <w:numPr>
          <w:ilvl w:val="0"/>
          <w:numId w:val="1"/>
        </w:numPr>
        <w:tabs>
          <w:tab w:val="left" w:pos="993"/>
          <w:tab w:val="left" w:pos="994"/>
        </w:tabs>
        <w:spacing w:line="268" w:lineRule="exact"/>
        <w:ind w:hanging="358"/>
      </w:pPr>
      <w:r>
        <w:rPr>
          <w:color w:val="000009"/>
        </w:rPr>
        <w:t>Las actividades deben tener una secuencia lógica al proceso</w:t>
      </w:r>
      <w:r>
        <w:rPr>
          <w:color w:val="000009"/>
          <w:spacing w:val="-7"/>
        </w:rPr>
        <w:t xml:space="preserve"> </w:t>
      </w:r>
      <w:r>
        <w:rPr>
          <w:color w:val="000009"/>
        </w:rPr>
        <w:t>constructivo.</w:t>
      </w:r>
    </w:p>
    <w:p w14:paraId="3AD2A997" w14:textId="15CD61A2" w:rsidR="00015B56" w:rsidRDefault="00015B56">
      <w:pPr>
        <w:spacing w:line="268" w:lineRule="exact"/>
      </w:pPr>
    </w:p>
    <w:p w14:paraId="3EC0CB50" w14:textId="77777777" w:rsidR="00015B56" w:rsidRDefault="00C910F2" w:rsidP="00CD1CCE">
      <w:pPr>
        <w:pStyle w:val="Prrafodelista"/>
        <w:numPr>
          <w:ilvl w:val="0"/>
          <w:numId w:val="1"/>
        </w:numPr>
        <w:tabs>
          <w:tab w:val="left" w:pos="993"/>
          <w:tab w:val="left" w:pos="994"/>
        </w:tabs>
        <w:spacing w:before="56"/>
        <w:ind w:right="233" w:hanging="358"/>
      </w:pPr>
      <w:r>
        <w:rPr>
          <w:color w:val="000009"/>
        </w:rPr>
        <w:t>La programación presentada relacionará los entregables del proyecto con hitos que se plasmarán en la</w:t>
      </w:r>
      <w:r>
        <w:rPr>
          <w:color w:val="000009"/>
          <w:spacing w:val="-3"/>
        </w:rPr>
        <w:t xml:space="preserve"> </w:t>
      </w:r>
      <w:r>
        <w:rPr>
          <w:color w:val="000009"/>
        </w:rPr>
        <w:t>programación.</w:t>
      </w:r>
    </w:p>
    <w:p w14:paraId="0544A484" w14:textId="77777777" w:rsidR="00015B56" w:rsidRDefault="00C910F2" w:rsidP="00CD1CCE">
      <w:pPr>
        <w:pStyle w:val="Prrafodelista"/>
        <w:numPr>
          <w:ilvl w:val="0"/>
          <w:numId w:val="1"/>
        </w:numPr>
        <w:tabs>
          <w:tab w:val="left" w:pos="993"/>
          <w:tab w:val="left" w:pos="994"/>
        </w:tabs>
        <w:ind w:right="234" w:hanging="358"/>
      </w:pPr>
      <w:r>
        <w:rPr>
          <w:color w:val="000009"/>
        </w:rPr>
        <w:t>Cada actividad de la programación deberá mostrar inicio y terminaciones tempranas, inicio y terminación tardías, y sus respectivas</w:t>
      </w:r>
      <w:r>
        <w:rPr>
          <w:color w:val="000009"/>
          <w:spacing w:val="-2"/>
        </w:rPr>
        <w:t xml:space="preserve"> </w:t>
      </w:r>
      <w:r>
        <w:rPr>
          <w:color w:val="000009"/>
        </w:rPr>
        <w:t>holguras.</w:t>
      </w:r>
    </w:p>
    <w:p w14:paraId="3568175F" w14:textId="77777777" w:rsidR="00015B56" w:rsidRDefault="00C910F2" w:rsidP="00CD1CCE">
      <w:pPr>
        <w:pStyle w:val="Prrafodelista"/>
        <w:numPr>
          <w:ilvl w:val="0"/>
          <w:numId w:val="1"/>
        </w:numPr>
        <w:tabs>
          <w:tab w:val="left" w:pos="993"/>
          <w:tab w:val="left" w:pos="994"/>
        </w:tabs>
        <w:ind w:right="236" w:hanging="358"/>
      </w:pPr>
      <w:r>
        <w:rPr>
          <w:color w:val="000009"/>
        </w:rPr>
        <w:t xml:space="preserve">Deben incluirse en el cronograma las actividades de </w:t>
      </w:r>
      <w:proofErr w:type="spellStart"/>
      <w:r>
        <w:rPr>
          <w:color w:val="000009"/>
        </w:rPr>
        <w:t>preconstrucción</w:t>
      </w:r>
      <w:proofErr w:type="spellEnd"/>
      <w:r>
        <w:rPr>
          <w:color w:val="000009"/>
        </w:rPr>
        <w:t xml:space="preserve"> establecidas en el pliego de</w:t>
      </w:r>
      <w:r>
        <w:rPr>
          <w:color w:val="000009"/>
          <w:spacing w:val="-1"/>
        </w:rPr>
        <w:t xml:space="preserve"> </w:t>
      </w:r>
      <w:r>
        <w:rPr>
          <w:color w:val="000009"/>
        </w:rPr>
        <w:t>condiciones.</w:t>
      </w:r>
    </w:p>
    <w:p w14:paraId="755572EC" w14:textId="77777777" w:rsidR="00015B56" w:rsidRDefault="00C910F2" w:rsidP="00CD1CCE">
      <w:pPr>
        <w:pStyle w:val="Prrafodelista"/>
        <w:numPr>
          <w:ilvl w:val="0"/>
          <w:numId w:val="1"/>
        </w:numPr>
        <w:tabs>
          <w:tab w:val="left" w:pos="993"/>
          <w:tab w:val="left" w:pos="994"/>
        </w:tabs>
        <w:ind w:right="234" w:hanging="358"/>
      </w:pPr>
      <w:r>
        <w:rPr>
          <w:color w:val="000009"/>
        </w:rPr>
        <w:t>Debe presentarse la hoja de recursos, uso de recursos, estimación de rendimientos y determinación de la duración o trabajo fijo para cada</w:t>
      </w:r>
      <w:r>
        <w:rPr>
          <w:color w:val="000009"/>
          <w:spacing w:val="-7"/>
        </w:rPr>
        <w:t xml:space="preserve"> </w:t>
      </w:r>
      <w:r>
        <w:rPr>
          <w:color w:val="000009"/>
        </w:rPr>
        <w:t>actividad.</w:t>
      </w:r>
    </w:p>
    <w:p w14:paraId="6A26B8A6" w14:textId="77777777" w:rsidR="00015B56" w:rsidRDefault="00C910F2" w:rsidP="00CD1CCE">
      <w:pPr>
        <w:pStyle w:val="Prrafodelista"/>
        <w:numPr>
          <w:ilvl w:val="0"/>
          <w:numId w:val="1"/>
        </w:numPr>
        <w:tabs>
          <w:tab w:val="left" w:pos="993"/>
          <w:tab w:val="left" w:pos="994"/>
        </w:tabs>
        <w:spacing w:line="267" w:lineRule="exact"/>
        <w:ind w:hanging="358"/>
      </w:pPr>
      <w:r>
        <w:rPr>
          <w:color w:val="000009"/>
        </w:rPr>
        <w:t>Se evidencie la definición de la trayectoria crítica o ruta crítica y de la línea base del</w:t>
      </w:r>
      <w:r>
        <w:rPr>
          <w:color w:val="000009"/>
          <w:spacing w:val="-19"/>
        </w:rPr>
        <w:t xml:space="preserve"> </w:t>
      </w:r>
      <w:r>
        <w:rPr>
          <w:color w:val="000009"/>
        </w:rPr>
        <w:t>proyecto</w:t>
      </w:r>
    </w:p>
    <w:p w14:paraId="6A86AE51" w14:textId="77777777" w:rsidR="00015B56" w:rsidRDefault="00C910F2" w:rsidP="00CD1CCE">
      <w:pPr>
        <w:pStyle w:val="Prrafodelista"/>
        <w:numPr>
          <w:ilvl w:val="0"/>
          <w:numId w:val="1"/>
        </w:numPr>
        <w:tabs>
          <w:tab w:val="left" w:pos="993"/>
          <w:tab w:val="left" w:pos="994"/>
        </w:tabs>
        <w:spacing w:line="268" w:lineRule="exact"/>
        <w:ind w:hanging="358"/>
      </w:pPr>
      <w:r>
        <w:rPr>
          <w:color w:val="000009"/>
        </w:rPr>
        <w:t>Exista correspondencia entre el diagrama de Gantt con el diagrama de ruta</w:t>
      </w:r>
      <w:r>
        <w:rPr>
          <w:color w:val="000009"/>
          <w:spacing w:val="-19"/>
        </w:rPr>
        <w:t xml:space="preserve"> </w:t>
      </w:r>
      <w:r>
        <w:rPr>
          <w:color w:val="000009"/>
        </w:rPr>
        <w:t>crítica.</w:t>
      </w:r>
    </w:p>
    <w:p w14:paraId="4BDA367C" w14:textId="77777777" w:rsidR="00015B56" w:rsidRDefault="00C910F2" w:rsidP="00CD1CCE">
      <w:pPr>
        <w:pStyle w:val="Prrafodelista"/>
        <w:numPr>
          <w:ilvl w:val="0"/>
          <w:numId w:val="1"/>
        </w:numPr>
        <w:tabs>
          <w:tab w:val="left" w:pos="993"/>
          <w:tab w:val="left" w:pos="994"/>
        </w:tabs>
        <w:spacing w:line="268" w:lineRule="exact"/>
        <w:ind w:hanging="358"/>
      </w:pPr>
      <w:r>
        <w:rPr>
          <w:color w:val="000009"/>
        </w:rPr>
        <w:t>Exista correspondencia entre el diagrama de Gantt y el flujo de</w:t>
      </w:r>
      <w:r>
        <w:rPr>
          <w:color w:val="000009"/>
          <w:spacing w:val="-17"/>
        </w:rPr>
        <w:t xml:space="preserve"> </w:t>
      </w:r>
      <w:r>
        <w:rPr>
          <w:color w:val="000009"/>
        </w:rPr>
        <w:t>inversión.</w:t>
      </w:r>
    </w:p>
    <w:p w14:paraId="0D6923D1" w14:textId="66C56339" w:rsidR="00015B56" w:rsidRPr="00C11878" w:rsidRDefault="00C910F2" w:rsidP="00CD1CCE">
      <w:pPr>
        <w:pStyle w:val="Prrafodelista"/>
        <w:numPr>
          <w:ilvl w:val="0"/>
          <w:numId w:val="1"/>
        </w:numPr>
        <w:tabs>
          <w:tab w:val="left" w:pos="993"/>
          <w:tab w:val="left" w:pos="994"/>
        </w:tabs>
        <w:spacing w:line="237" w:lineRule="auto"/>
        <w:ind w:right="234" w:hanging="358"/>
      </w:pPr>
      <w:r>
        <w:rPr>
          <w:color w:val="000009"/>
        </w:rPr>
        <w:t>Exista correspondencia entre el diagrama de Gantt, el cuadro de rendimientos y el Gantt de personal.</w:t>
      </w:r>
    </w:p>
    <w:p w14:paraId="3D7C6BA8" w14:textId="77777777" w:rsidR="00C11878" w:rsidRDefault="00C11878" w:rsidP="00CD1CCE">
      <w:pPr>
        <w:pStyle w:val="Prrafodelista"/>
        <w:numPr>
          <w:ilvl w:val="0"/>
          <w:numId w:val="1"/>
        </w:numPr>
        <w:tabs>
          <w:tab w:val="left" w:pos="993"/>
          <w:tab w:val="left" w:pos="994"/>
        </w:tabs>
        <w:spacing w:line="237" w:lineRule="auto"/>
        <w:ind w:right="234" w:hanging="358"/>
      </w:pPr>
    </w:p>
    <w:p w14:paraId="158FCA91" w14:textId="77777777" w:rsidR="00015B56" w:rsidRDefault="00C910F2">
      <w:pPr>
        <w:pStyle w:val="Ttulo1"/>
        <w:spacing w:before="116"/>
        <w:jc w:val="both"/>
      </w:pPr>
      <w:r>
        <w:rPr>
          <w:color w:val="000009"/>
        </w:rPr>
        <w:t>ANÁLISIS DE PRECIOS UNITARIOS DETALLADOS DE LAS ACTIVIDADES A DESARROLLAR</w:t>
      </w:r>
    </w:p>
    <w:p w14:paraId="485AD4A6" w14:textId="77777777" w:rsidR="00015B56" w:rsidRDefault="00015B56">
      <w:pPr>
        <w:pStyle w:val="Textoindependiente"/>
        <w:rPr>
          <w:b/>
          <w:sz w:val="21"/>
        </w:rPr>
      </w:pPr>
    </w:p>
    <w:p w14:paraId="5F9CB214" w14:textId="77777777" w:rsidR="00015B56" w:rsidRDefault="00C910F2">
      <w:pPr>
        <w:pStyle w:val="Textoindependiente"/>
        <w:ind w:left="272" w:right="230"/>
        <w:jc w:val="both"/>
      </w:pPr>
      <w:r>
        <w:rPr>
          <w:color w:val="000009"/>
        </w:rPr>
        <w:t xml:space="preserve">Los precios unitarios del contrato que se deriven del presente proceso serán los consignados por el proponente en su Propuesta Económica; Los Análisis de Precios Unitarios detallados y el listado de insumos deberán presentarse por el contratista para revisión por parte de la interventoría. Los precitados </w:t>
      </w:r>
      <w:proofErr w:type="spellStart"/>
      <w:r>
        <w:rPr>
          <w:color w:val="000009"/>
        </w:rPr>
        <w:t>APU’s</w:t>
      </w:r>
      <w:proofErr w:type="spellEnd"/>
      <w:r>
        <w:rPr>
          <w:color w:val="000009"/>
        </w:rPr>
        <w:t xml:space="preserve"> serán revisados por la interventoría contra los insumos de los </w:t>
      </w:r>
      <w:proofErr w:type="spellStart"/>
      <w:r>
        <w:rPr>
          <w:color w:val="000009"/>
        </w:rPr>
        <w:t>APU´s</w:t>
      </w:r>
      <w:proofErr w:type="spellEnd"/>
      <w:r>
        <w:rPr>
          <w:color w:val="000009"/>
        </w:rPr>
        <w:t xml:space="preserve"> de la base de datos del IDRD y en todo caso deberán corresponder a precios del mercado y enmarcarse dentro del rango establecido para la propuesta económica del presente proceso. Para la aprobación de los precios el contratista deberá realizar los respectivos ajustes requeridos por el Interventor.</w:t>
      </w:r>
    </w:p>
    <w:p w14:paraId="196897F0" w14:textId="77777777" w:rsidR="00015B56" w:rsidRDefault="00015B56">
      <w:pPr>
        <w:pStyle w:val="Textoindependiente"/>
        <w:spacing w:before="10"/>
        <w:rPr>
          <w:sz w:val="20"/>
        </w:rPr>
      </w:pPr>
    </w:p>
    <w:p w14:paraId="5C999087" w14:textId="77777777" w:rsidR="00015B56" w:rsidRDefault="00C910F2">
      <w:pPr>
        <w:pStyle w:val="Textoindependiente"/>
        <w:ind w:left="272" w:right="231"/>
        <w:jc w:val="both"/>
      </w:pPr>
      <w:r>
        <w:rPr>
          <w:color w:val="000009"/>
        </w:rPr>
        <w:t xml:space="preserve">De conformidad con lo anterior los costos de los insumos básicos de los </w:t>
      </w:r>
      <w:proofErr w:type="spellStart"/>
      <w:r>
        <w:rPr>
          <w:color w:val="000009"/>
        </w:rPr>
        <w:t>APU’s</w:t>
      </w:r>
      <w:proofErr w:type="spellEnd"/>
      <w:r>
        <w:rPr>
          <w:color w:val="000009"/>
        </w:rPr>
        <w:t xml:space="preserve"> precitados, serán los que se emplearán como base para determinar los precios unitarios de los ítems no previstos que se requirieran durante el desarrollo del contrato. Por lo que será obligación del contratista y de la interventoría alimentar dichos </w:t>
      </w:r>
      <w:proofErr w:type="spellStart"/>
      <w:r>
        <w:rPr>
          <w:color w:val="000009"/>
        </w:rPr>
        <w:t>APU’s</w:t>
      </w:r>
      <w:proofErr w:type="spellEnd"/>
      <w:r>
        <w:rPr>
          <w:color w:val="000009"/>
        </w:rPr>
        <w:t xml:space="preserve"> no previstos con base en esa información.</w:t>
      </w:r>
    </w:p>
    <w:p w14:paraId="0A4A69AE" w14:textId="77777777" w:rsidR="00015B56" w:rsidRDefault="00015B56">
      <w:pPr>
        <w:pStyle w:val="Textoindependiente"/>
        <w:rPr>
          <w:sz w:val="21"/>
        </w:rPr>
      </w:pPr>
    </w:p>
    <w:p w14:paraId="63C4FB7F" w14:textId="77777777" w:rsidR="00015B56" w:rsidRDefault="00C910F2">
      <w:pPr>
        <w:pStyle w:val="Textoindependiente"/>
        <w:ind w:left="272" w:right="230"/>
        <w:jc w:val="both"/>
      </w:pPr>
      <w:r>
        <w:rPr>
          <w:color w:val="000009"/>
        </w:rPr>
        <w:t xml:space="preserve">En el caso de que los insumos básicos para determinar los precios unitarios de los ítems no previstos no se encuentren en los </w:t>
      </w:r>
      <w:proofErr w:type="spellStart"/>
      <w:r>
        <w:rPr>
          <w:color w:val="000009"/>
        </w:rPr>
        <w:t>APU’s</w:t>
      </w:r>
      <w:proofErr w:type="spellEnd"/>
      <w:r>
        <w:rPr>
          <w:color w:val="000009"/>
        </w:rPr>
        <w:t xml:space="preserve"> contractuales, en todo caso se tomarán como base los insumos de la base de datos de los </w:t>
      </w:r>
      <w:proofErr w:type="spellStart"/>
      <w:r>
        <w:rPr>
          <w:color w:val="000009"/>
        </w:rPr>
        <w:t>APU's</w:t>
      </w:r>
      <w:proofErr w:type="spellEnd"/>
      <w:r>
        <w:rPr>
          <w:color w:val="000009"/>
        </w:rPr>
        <w:t xml:space="preserve"> del IDRD establecidos en el Área de Apoyo a la Contratación, los cuales serán revisados y aprobados por el Interventor.</w:t>
      </w:r>
    </w:p>
    <w:p w14:paraId="16F11553" w14:textId="77777777" w:rsidR="00015B56" w:rsidRDefault="00015B56">
      <w:pPr>
        <w:pStyle w:val="Textoindependiente"/>
        <w:spacing w:before="9"/>
        <w:rPr>
          <w:sz w:val="20"/>
        </w:rPr>
      </w:pPr>
    </w:p>
    <w:p w14:paraId="39CBD0FE" w14:textId="77777777" w:rsidR="00015B56" w:rsidRDefault="00C910F2">
      <w:pPr>
        <w:pStyle w:val="Textoindependiente"/>
        <w:ind w:left="272" w:right="235"/>
        <w:jc w:val="both"/>
      </w:pPr>
      <w:r>
        <w:rPr>
          <w:color w:val="000009"/>
        </w:rPr>
        <w:t xml:space="preserve">En caso de que los insumos básicos no se encuentren dentro de los </w:t>
      </w:r>
      <w:proofErr w:type="spellStart"/>
      <w:r>
        <w:rPr>
          <w:color w:val="000009"/>
        </w:rPr>
        <w:t>APU’s</w:t>
      </w:r>
      <w:proofErr w:type="spellEnd"/>
      <w:r>
        <w:rPr>
          <w:color w:val="000009"/>
        </w:rPr>
        <w:t xml:space="preserve"> de la base de datos del IDRD, se realizará el estudio de mercado correspondiente para determinar el valor de los mismos, los cuales serán revisados y aprobados por el Interventor.</w:t>
      </w:r>
    </w:p>
    <w:p w14:paraId="5B1D70D2" w14:textId="77777777" w:rsidR="00015B56" w:rsidRDefault="00015B56">
      <w:pPr>
        <w:pStyle w:val="Textoindependiente"/>
        <w:spacing w:before="11"/>
        <w:rPr>
          <w:sz w:val="20"/>
        </w:rPr>
      </w:pPr>
    </w:p>
    <w:p w14:paraId="137E0C3F" w14:textId="77777777" w:rsidR="00015B56" w:rsidRDefault="00C910F2" w:rsidP="00CD1CCE">
      <w:pPr>
        <w:pStyle w:val="Prrafodelista"/>
        <w:numPr>
          <w:ilvl w:val="0"/>
          <w:numId w:val="1"/>
        </w:numPr>
        <w:tabs>
          <w:tab w:val="left" w:pos="994"/>
        </w:tabs>
        <w:ind w:right="232" w:hanging="358"/>
        <w:jc w:val="both"/>
      </w:pPr>
      <w:r>
        <w:rPr>
          <w:color w:val="000009"/>
        </w:rPr>
        <w:t>Dentro del plan de trabajo el contratista deberá presentar una programación de obra ajustada a la fecha de aprobación del acta de inicio. Esta deberá contener cada una de las actividades de mantenimiento, la remodelación, adecuación, recuperación integral preventiva y correctiva de toda la infraestructura física y el suministro desmonte e instalación de piezas y/o partes del mobiliario urbano, la recuperación y mantenimiento de superficies, pisos y zonas duras y el mantenimiento preventivo y correctivo de cerramientos y mallas contra impacto en los campos deportivos, de los parques se realizaran en los siguientes parques y contemplarán los siguientes</w:t>
      </w:r>
      <w:r>
        <w:rPr>
          <w:color w:val="000009"/>
          <w:spacing w:val="-2"/>
        </w:rPr>
        <w:t xml:space="preserve"> </w:t>
      </w:r>
      <w:r>
        <w:rPr>
          <w:color w:val="000009"/>
        </w:rPr>
        <w:t>aspectos:</w:t>
      </w:r>
    </w:p>
    <w:p w14:paraId="65A88C33" w14:textId="4E7FB07D" w:rsidR="00015B56" w:rsidRDefault="00015B56">
      <w:pPr>
        <w:jc w:val="both"/>
      </w:pPr>
    </w:p>
    <w:p w14:paraId="0E176D07" w14:textId="77777777" w:rsidR="00015B56" w:rsidRDefault="00C910F2" w:rsidP="00CD1CCE">
      <w:pPr>
        <w:pStyle w:val="Prrafodelista"/>
        <w:numPr>
          <w:ilvl w:val="0"/>
          <w:numId w:val="1"/>
        </w:numPr>
        <w:tabs>
          <w:tab w:val="left" w:pos="993"/>
          <w:tab w:val="left" w:pos="994"/>
        </w:tabs>
        <w:spacing w:before="56"/>
        <w:ind w:right="233" w:hanging="358"/>
      </w:pPr>
      <w:r>
        <w:rPr>
          <w:color w:val="000009"/>
        </w:rPr>
        <w:t>El contratista deberá presentar dentro del plan de trabajo una relación del personal que dispondrá para el desarrollo de las obras a ejecutar desde el inicio hasta el final de la</w:t>
      </w:r>
      <w:r>
        <w:rPr>
          <w:color w:val="000009"/>
          <w:spacing w:val="-23"/>
        </w:rPr>
        <w:t xml:space="preserve"> </w:t>
      </w:r>
      <w:r>
        <w:rPr>
          <w:color w:val="000009"/>
        </w:rPr>
        <w:t>obra.</w:t>
      </w:r>
    </w:p>
    <w:p w14:paraId="33BE599F" w14:textId="77777777" w:rsidR="00015B56" w:rsidRDefault="00015B56">
      <w:pPr>
        <w:pStyle w:val="Textoindependiente"/>
        <w:spacing w:before="9"/>
        <w:rPr>
          <w:sz w:val="21"/>
        </w:rPr>
      </w:pPr>
    </w:p>
    <w:p w14:paraId="2880E575" w14:textId="77777777" w:rsidR="00015B56" w:rsidRDefault="00C910F2" w:rsidP="00CD1CCE">
      <w:pPr>
        <w:pStyle w:val="Ttulo1"/>
        <w:numPr>
          <w:ilvl w:val="0"/>
          <w:numId w:val="7"/>
        </w:numPr>
        <w:tabs>
          <w:tab w:val="left" w:pos="520"/>
        </w:tabs>
        <w:ind w:left="519" w:hanging="247"/>
      </w:pPr>
      <w:r>
        <w:rPr>
          <w:color w:val="000009"/>
        </w:rPr>
        <w:t>SEGUNDA FASE: DESARROLLO DEL</w:t>
      </w:r>
      <w:r>
        <w:rPr>
          <w:color w:val="000009"/>
          <w:spacing w:val="-4"/>
        </w:rPr>
        <w:t xml:space="preserve"> </w:t>
      </w:r>
      <w:r>
        <w:rPr>
          <w:color w:val="000009"/>
        </w:rPr>
        <w:t>PROYECTO.</w:t>
      </w:r>
    </w:p>
    <w:p w14:paraId="73EF71EC" w14:textId="77777777" w:rsidR="00015B56" w:rsidRDefault="00015B56">
      <w:pPr>
        <w:pStyle w:val="Textoindependiente"/>
        <w:rPr>
          <w:b/>
        </w:rPr>
      </w:pPr>
    </w:p>
    <w:p w14:paraId="43F26252" w14:textId="77777777" w:rsidR="00015B56" w:rsidRDefault="00C910F2">
      <w:pPr>
        <w:pStyle w:val="Textoindependiente"/>
        <w:ind w:left="272"/>
      </w:pPr>
      <w:r>
        <w:rPr>
          <w:color w:val="000009"/>
        </w:rPr>
        <w:t>En esta etapa el contratista deberá acometer las obras de acuerdo al presupuesto y los programas previamente aprobados por el interventor; además, establecer:</w:t>
      </w:r>
    </w:p>
    <w:p w14:paraId="44B2B9BB" w14:textId="77777777" w:rsidR="00015B56" w:rsidRDefault="00C910F2" w:rsidP="00CD1CCE">
      <w:pPr>
        <w:pStyle w:val="Prrafodelista"/>
        <w:numPr>
          <w:ilvl w:val="0"/>
          <w:numId w:val="4"/>
        </w:numPr>
        <w:tabs>
          <w:tab w:val="left" w:pos="993"/>
          <w:tab w:val="left" w:pos="994"/>
        </w:tabs>
        <w:spacing w:before="120" w:line="269" w:lineRule="exact"/>
      </w:pPr>
      <w:r>
        <w:rPr>
          <w:color w:val="000009"/>
        </w:rPr>
        <w:t>Cantidades de obra a</w:t>
      </w:r>
      <w:r>
        <w:rPr>
          <w:color w:val="000009"/>
          <w:spacing w:val="-10"/>
        </w:rPr>
        <w:t xml:space="preserve"> </w:t>
      </w:r>
      <w:r>
        <w:rPr>
          <w:color w:val="000009"/>
        </w:rPr>
        <w:t>realizar.</w:t>
      </w:r>
    </w:p>
    <w:p w14:paraId="178C21E3" w14:textId="77777777" w:rsidR="00015B56" w:rsidRDefault="00C910F2" w:rsidP="00CD1CCE">
      <w:pPr>
        <w:pStyle w:val="Prrafodelista"/>
        <w:numPr>
          <w:ilvl w:val="0"/>
          <w:numId w:val="4"/>
        </w:numPr>
        <w:tabs>
          <w:tab w:val="left" w:pos="993"/>
          <w:tab w:val="left" w:pos="994"/>
        </w:tabs>
        <w:spacing w:before="2" w:line="237" w:lineRule="auto"/>
        <w:ind w:right="234"/>
      </w:pPr>
      <w:r>
        <w:rPr>
          <w:color w:val="000009"/>
        </w:rPr>
        <w:t>Se elabora el presupuesto de cada parque para ser aprobado por la Interventoría del contrato y la Supervisión del</w:t>
      </w:r>
      <w:r>
        <w:rPr>
          <w:color w:val="000009"/>
          <w:spacing w:val="-3"/>
        </w:rPr>
        <w:t xml:space="preserve"> </w:t>
      </w:r>
      <w:r>
        <w:rPr>
          <w:color w:val="000009"/>
        </w:rPr>
        <w:t>mismo.</w:t>
      </w:r>
    </w:p>
    <w:p w14:paraId="75FCCAF7" w14:textId="77777777" w:rsidR="00015B56" w:rsidRDefault="00C910F2" w:rsidP="00CD1CCE">
      <w:pPr>
        <w:pStyle w:val="Prrafodelista"/>
        <w:numPr>
          <w:ilvl w:val="0"/>
          <w:numId w:val="4"/>
        </w:numPr>
        <w:tabs>
          <w:tab w:val="left" w:pos="993"/>
          <w:tab w:val="left" w:pos="994"/>
        </w:tabs>
        <w:spacing w:before="2" w:line="268" w:lineRule="exact"/>
      </w:pPr>
      <w:r>
        <w:rPr>
          <w:color w:val="000009"/>
        </w:rPr>
        <w:t>Se realizará el acta de concertación con la comunidad de cada uno de los</w:t>
      </w:r>
      <w:r>
        <w:rPr>
          <w:color w:val="000009"/>
          <w:spacing w:val="-11"/>
        </w:rPr>
        <w:t xml:space="preserve"> </w:t>
      </w:r>
      <w:r>
        <w:rPr>
          <w:color w:val="000009"/>
        </w:rPr>
        <w:t>parques.</w:t>
      </w:r>
    </w:p>
    <w:p w14:paraId="7E036D33" w14:textId="77777777" w:rsidR="00015B56" w:rsidRDefault="00C910F2" w:rsidP="00CD1CCE">
      <w:pPr>
        <w:pStyle w:val="Prrafodelista"/>
        <w:numPr>
          <w:ilvl w:val="0"/>
          <w:numId w:val="4"/>
        </w:numPr>
        <w:tabs>
          <w:tab w:val="left" w:pos="993"/>
          <w:tab w:val="left" w:pos="994"/>
        </w:tabs>
        <w:ind w:right="234"/>
      </w:pPr>
      <w:r>
        <w:rPr>
          <w:color w:val="000009"/>
        </w:rPr>
        <w:t>Se presenta la programación de obra aproximada en donde se especifica el tiempo, presupuesto estimado y actividades a</w:t>
      </w:r>
      <w:r>
        <w:rPr>
          <w:color w:val="000009"/>
          <w:spacing w:val="-6"/>
        </w:rPr>
        <w:t xml:space="preserve"> </w:t>
      </w:r>
      <w:r>
        <w:rPr>
          <w:color w:val="000009"/>
        </w:rPr>
        <w:t>realizar.</w:t>
      </w:r>
    </w:p>
    <w:p w14:paraId="648126F3" w14:textId="77777777" w:rsidR="00015B56" w:rsidRDefault="00C910F2" w:rsidP="00CD1CCE">
      <w:pPr>
        <w:pStyle w:val="Prrafodelista"/>
        <w:numPr>
          <w:ilvl w:val="0"/>
          <w:numId w:val="4"/>
        </w:numPr>
        <w:tabs>
          <w:tab w:val="left" w:pos="994"/>
        </w:tabs>
        <w:ind w:right="230" w:hanging="360"/>
        <w:jc w:val="both"/>
      </w:pPr>
      <w:r>
        <w:rPr>
          <w:color w:val="000009"/>
        </w:rPr>
        <w:t>Presentar la caracterización de los materiales a utilizar en la ejecución de la obra realizando los ensayos de laboratorio antes de iniciar las obras y en el transcurso de ejecución de las mismas. Lo anterior deberá corresponder a lo establecido en las especificaciones técnicas del IDRD para cada material y conforme al plan de inspección y ensayo presentado en su Plan de Calidad; en la ejecución de la obra se exigirá el cabal cumplimiento de los ensayos, especificaciones y certificaciones que se requieran para garantizar el acatamiento de los criterios de aceptación establecidos en el precitado</w:t>
      </w:r>
      <w:r>
        <w:rPr>
          <w:color w:val="000009"/>
          <w:spacing w:val="-6"/>
        </w:rPr>
        <w:t xml:space="preserve"> </w:t>
      </w:r>
      <w:r>
        <w:rPr>
          <w:color w:val="000009"/>
        </w:rPr>
        <w:t>documento.</w:t>
      </w:r>
    </w:p>
    <w:p w14:paraId="49C027FF" w14:textId="77777777" w:rsidR="00015B56" w:rsidRDefault="00C910F2" w:rsidP="00CD1CCE">
      <w:pPr>
        <w:pStyle w:val="Prrafodelista"/>
        <w:numPr>
          <w:ilvl w:val="0"/>
          <w:numId w:val="4"/>
        </w:numPr>
        <w:tabs>
          <w:tab w:val="left" w:pos="993"/>
          <w:tab w:val="left" w:pos="994"/>
        </w:tabs>
        <w:ind w:right="236" w:hanging="360"/>
      </w:pPr>
      <w:r>
        <w:rPr>
          <w:color w:val="000009"/>
        </w:rPr>
        <w:t>Proporcionar una secuencia fotográfica de los sitios y lugares donde se desarrollarán las obras antes y después de ejecutadas</w:t>
      </w:r>
      <w:r>
        <w:rPr>
          <w:color w:val="000009"/>
          <w:spacing w:val="-3"/>
        </w:rPr>
        <w:t xml:space="preserve"> </w:t>
      </w:r>
      <w:r>
        <w:rPr>
          <w:color w:val="000009"/>
        </w:rPr>
        <w:t>estas.</w:t>
      </w:r>
    </w:p>
    <w:p w14:paraId="6BCB34CE" w14:textId="77777777" w:rsidR="00015B56" w:rsidRDefault="00C910F2" w:rsidP="00CD1CCE">
      <w:pPr>
        <w:pStyle w:val="Prrafodelista"/>
        <w:numPr>
          <w:ilvl w:val="0"/>
          <w:numId w:val="4"/>
        </w:numPr>
        <w:tabs>
          <w:tab w:val="left" w:pos="994"/>
        </w:tabs>
        <w:ind w:right="231" w:hanging="360"/>
        <w:jc w:val="both"/>
      </w:pPr>
      <w:r>
        <w:rPr>
          <w:color w:val="000009"/>
        </w:rPr>
        <w:t>Aceptar las órdenes impartidas por el interventor, relacionadas con el cambio de procedimientos o equipos de construcción y la imposición de medidas que este considere necesarias para garantizar la buena calidad y correcta ejecución de las</w:t>
      </w:r>
      <w:r>
        <w:rPr>
          <w:color w:val="000009"/>
          <w:spacing w:val="-12"/>
        </w:rPr>
        <w:t xml:space="preserve"> </w:t>
      </w:r>
      <w:r>
        <w:rPr>
          <w:color w:val="000009"/>
        </w:rPr>
        <w:t>obras.</w:t>
      </w:r>
    </w:p>
    <w:p w14:paraId="6DB5B480" w14:textId="77777777" w:rsidR="00015B56" w:rsidRDefault="00C910F2" w:rsidP="00CD1CCE">
      <w:pPr>
        <w:pStyle w:val="Prrafodelista"/>
        <w:numPr>
          <w:ilvl w:val="0"/>
          <w:numId w:val="4"/>
        </w:numPr>
        <w:tabs>
          <w:tab w:val="left" w:pos="993"/>
          <w:tab w:val="left" w:pos="994"/>
        </w:tabs>
        <w:spacing w:line="268" w:lineRule="exact"/>
        <w:ind w:hanging="360"/>
      </w:pPr>
      <w:r>
        <w:rPr>
          <w:color w:val="000009"/>
        </w:rPr>
        <w:t>Ajustarse a los siguientes documentos que hacen parte de la presente licitación</w:t>
      </w:r>
      <w:r>
        <w:rPr>
          <w:color w:val="000009"/>
          <w:spacing w:val="-17"/>
        </w:rPr>
        <w:t xml:space="preserve"> </w:t>
      </w:r>
      <w:r>
        <w:rPr>
          <w:color w:val="000009"/>
        </w:rPr>
        <w:t>pública:</w:t>
      </w:r>
    </w:p>
    <w:p w14:paraId="6EDA8177" w14:textId="77777777" w:rsidR="00015B56" w:rsidRDefault="00C910F2" w:rsidP="00CD1CCE">
      <w:pPr>
        <w:pStyle w:val="Prrafodelista"/>
        <w:numPr>
          <w:ilvl w:val="0"/>
          <w:numId w:val="3"/>
        </w:numPr>
        <w:tabs>
          <w:tab w:val="left" w:pos="994"/>
        </w:tabs>
        <w:spacing w:line="252" w:lineRule="exact"/>
        <w:rPr>
          <w:color w:val="000009"/>
        </w:rPr>
      </w:pPr>
      <w:r>
        <w:rPr>
          <w:color w:val="000009"/>
        </w:rPr>
        <w:lastRenderedPageBreak/>
        <w:t>Especificaciones técnicas del</w:t>
      </w:r>
      <w:r>
        <w:rPr>
          <w:color w:val="000009"/>
          <w:spacing w:val="-2"/>
        </w:rPr>
        <w:t xml:space="preserve"> </w:t>
      </w:r>
      <w:r>
        <w:rPr>
          <w:color w:val="000009"/>
        </w:rPr>
        <w:t>IDRD.</w:t>
      </w:r>
    </w:p>
    <w:p w14:paraId="4FA5B2E2" w14:textId="77777777" w:rsidR="00015B56" w:rsidRDefault="00C910F2" w:rsidP="00CD1CCE">
      <w:pPr>
        <w:pStyle w:val="Prrafodelista"/>
        <w:numPr>
          <w:ilvl w:val="0"/>
          <w:numId w:val="3"/>
        </w:numPr>
        <w:tabs>
          <w:tab w:val="left" w:pos="994"/>
        </w:tabs>
        <w:spacing w:line="252" w:lineRule="exact"/>
        <w:rPr>
          <w:color w:val="000009"/>
        </w:rPr>
      </w:pPr>
      <w:r>
        <w:rPr>
          <w:color w:val="000009"/>
        </w:rPr>
        <w:t>Cartilla de LINEAMIENTOS PARA EL DISEÑO DE PARQUES DEL</w:t>
      </w:r>
      <w:r>
        <w:rPr>
          <w:color w:val="000009"/>
          <w:spacing w:val="-2"/>
        </w:rPr>
        <w:t xml:space="preserve"> </w:t>
      </w:r>
      <w:r>
        <w:rPr>
          <w:color w:val="000009"/>
        </w:rPr>
        <w:t>IDRD.</w:t>
      </w:r>
    </w:p>
    <w:p w14:paraId="22CC5D4C" w14:textId="77777777" w:rsidR="00015B56" w:rsidRDefault="00C910F2" w:rsidP="00CD1CCE">
      <w:pPr>
        <w:pStyle w:val="Prrafodelista"/>
        <w:numPr>
          <w:ilvl w:val="0"/>
          <w:numId w:val="3"/>
        </w:numPr>
        <w:tabs>
          <w:tab w:val="left" w:pos="994"/>
        </w:tabs>
        <w:spacing w:line="252" w:lineRule="exact"/>
        <w:rPr>
          <w:color w:val="000009"/>
        </w:rPr>
      </w:pPr>
      <w:r>
        <w:rPr>
          <w:color w:val="000009"/>
        </w:rPr>
        <w:t>Manual de interventoría del</w:t>
      </w:r>
      <w:r>
        <w:rPr>
          <w:color w:val="000009"/>
          <w:spacing w:val="-1"/>
        </w:rPr>
        <w:t xml:space="preserve"> </w:t>
      </w:r>
      <w:r>
        <w:rPr>
          <w:color w:val="000009"/>
        </w:rPr>
        <w:t>FDLT.</w:t>
      </w:r>
    </w:p>
    <w:p w14:paraId="1523F43E" w14:textId="77777777" w:rsidR="00015B56" w:rsidRDefault="00C910F2" w:rsidP="00CD1CCE">
      <w:pPr>
        <w:pStyle w:val="Prrafodelista"/>
        <w:numPr>
          <w:ilvl w:val="0"/>
          <w:numId w:val="3"/>
        </w:numPr>
        <w:tabs>
          <w:tab w:val="left" w:pos="994"/>
        </w:tabs>
        <w:spacing w:line="252" w:lineRule="exact"/>
        <w:rPr>
          <w:color w:val="000009"/>
        </w:rPr>
      </w:pPr>
      <w:r>
        <w:rPr>
          <w:color w:val="000009"/>
        </w:rPr>
        <w:t>Sistema de Gestión de Calidad del</w:t>
      </w:r>
      <w:r>
        <w:rPr>
          <w:color w:val="000009"/>
          <w:spacing w:val="-7"/>
        </w:rPr>
        <w:t xml:space="preserve"> </w:t>
      </w:r>
      <w:r>
        <w:rPr>
          <w:color w:val="000009"/>
        </w:rPr>
        <w:t>IDRD.</w:t>
      </w:r>
    </w:p>
    <w:p w14:paraId="1F5DBAE1" w14:textId="77777777" w:rsidR="00015B56" w:rsidRDefault="00C910F2" w:rsidP="00CD1CCE">
      <w:pPr>
        <w:pStyle w:val="Prrafodelista"/>
        <w:numPr>
          <w:ilvl w:val="0"/>
          <w:numId w:val="3"/>
        </w:numPr>
        <w:tabs>
          <w:tab w:val="left" w:pos="994"/>
        </w:tabs>
        <w:spacing w:line="252" w:lineRule="exact"/>
        <w:rPr>
          <w:color w:val="000009"/>
        </w:rPr>
      </w:pPr>
      <w:r>
        <w:rPr>
          <w:color w:val="000009"/>
        </w:rPr>
        <w:t>Planos de diseños arquitectónicos y estudios técnicos</w:t>
      </w:r>
      <w:r>
        <w:rPr>
          <w:color w:val="000009"/>
          <w:spacing w:val="-5"/>
        </w:rPr>
        <w:t xml:space="preserve"> </w:t>
      </w:r>
      <w:r>
        <w:rPr>
          <w:color w:val="000009"/>
        </w:rPr>
        <w:t>existentes.</w:t>
      </w:r>
    </w:p>
    <w:p w14:paraId="69D700BC" w14:textId="77777777" w:rsidR="00015B56" w:rsidRDefault="00C910F2" w:rsidP="00CD1CCE">
      <w:pPr>
        <w:pStyle w:val="Prrafodelista"/>
        <w:numPr>
          <w:ilvl w:val="0"/>
          <w:numId w:val="3"/>
        </w:numPr>
        <w:tabs>
          <w:tab w:val="left" w:pos="994"/>
        </w:tabs>
        <w:spacing w:line="252" w:lineRule="exact"/>
        <w:rPr>
          <w:color w:val="000009"/>
        </w:rPr>
      </w:pPr>
      <w:r>
        <w:rPr>
          <w:color w:val="000009"/>
        </w:rPr>
        <w:t>Cartilla de mobiliario</w:t>
      </w:r>
      <w:r>
        <w:rPr>
          <w:color w:val="000009"/>
          <w:spacing w:val="-1"/>
        </w:rPr>
        <w:t xml:space="preserve"> </w:t>
      </w:r>
      <w:r>
        <w:rPr>
          <w:color w:val="000009"/>
        </w:rPr>
        <w:t>urbano.</w:t>
      </w:r>
    </w:p>
    <w:p w14:paraId="78441292" w14:textId="77777777" w:rsidR="00015B56" w:rsidRDefault="00C910F2" w:rsidP="00CD1CCE">
      <w:pPr>
        <w:pStyle w:val="Prrafodelista"/>
        <w:numPr>
          <w:ilvl w:val="0"/>
          <w:numId w:val="3"/>
        </w:numPr>
        <w:tabs>
          <w:tab w:val="left" w:pos="994"/>
        </w:tabs>
        <w:ind w:right="228"/>
        <w:rPr>
          <w:color w:val="000009"/>
        </w:rPr>
      </w:pPr>
      <w:r>
        <w:rPr>
          <w:color w:val="000009"/>
        </w:rPr>
        <w:t xml:space="preserve">Guía de manejo ambiental para el sector de la construcción de la SDA – Resolución </w:t>
      </w:r>
      <w:r w:rsidR="003F58CB">
        <w:rPr>
          <w:color w:val="000009"/>
        </w:rPr>
        <w:t>1138</w:t>
      </w:r>
      <w:r>
        <w:rPr>
          <w:color w:val="000009"/>
        </w:rPr>
        <w:t xml:space="preserve"> de 201</w:t>
      </w:r>
      <w:r w:rsidR="003F58CB">
        <w:rPr>
          <w:color w:val="000009"/>
        </w:rPr>
        <w:t>3</w:t>
      </w:r>
      <w:r>
        <w:rPr>
          <w:color w:val="000009"/>
        </w:rPr>
        <w:t>.</w:t>
      </w:r>
    </w:p>
    <w:p w14:paraId="668968EB" w14:textId="77777777" w:rsidR="00015B56" w:rsidRDefault="00C910F2" w:rsidP="00CD1CCE">
      <w:pPr>
        <w:pStyle w:val="Prrafodelista"/>
        <w:numPr>
          <w:ilvl w:val="0"/>
          <w:numId w:val="3"/>
        </w:numPr>
        <w:tabs>
          <w:tab w:val="left" w:pos="994"/>
        </w:tabs>
        <w:spacing w:line="252" w:lineRule="exact"/>
        <w:rPr>
          <w:color w:val="000009"/>
        </w:rPr>
      </w:pPr>
      <w:r>
        <w:rPr>
          <w:color w:val="000009"/>
        </w:rPr>
        <w:t>Lineamientos de Gestión</w:t>
      </w:r>
      <w:r>
        <w:rPr>
          <w:color w:val="000009"/>
          <w:spacing w:val="-4"/>
        </w:rPr>
        <w:t xml:space="preserve"> </w:t>
      </w:r>
      <w:r>
        <w:rPr>
          <w:color w:val="000009"/>
        </w:rPr>
        <w:t>social.</w:t>
      </w:r>
    </w:p>
    <w:p w14:paraId="408ADF34" w14:textId="77777777" w:rsidR="00015B56" w:rsidRDefault="00C910F2" w:rsidP="00CD1CCE">
      <w:pPr>
        <w:pStyle w:val="Prrafodelista"/>
        <w:numPr>
          <w:ilvl w:val="0"/>
          <w:numId w:val="3"/>
        </w:numPr>
        <w:tabs>
          <w:tab w:val="left" w:pos="994"/>
        </w:tabs>
        <w:spacing w:line="252" w:lineRule="exact"/>
        <w:rPr>
          <w:color w:val="000009"/>
        </w:rPr>
      </w:pPr>
      <w:r>
        <w:rPr>
          <w:color w:val="000009"/>
        </w:rPr>
        <w:t>Manual de gestión ambiental</w:t>
      </w:r>
      <w:r>
        <w:rPr>
          <w:color w:val="000009"/>
          <w:spacing w:val="-2"/>
        </w:rPr>
        <w:t xml:space="preserve"> </w:t>
      </w:r>
      <w:r>
        <w:rPr>
          <w:color w:val="000009"/>
        </w:rPr>
        <w:t>IDRD.</w:t>
      </w:r>
    </w:p>
    <w:p w14:paraId="2AA1B3F2" w14:textId="77777777" w:rsidR="00015B56" w:rsidRDefault="00C910F2" w:rsidP="00CD1CCE">
      <w:pPr>
        <w:pStyle w:val="Prrafodelista"/>
        <w:numPr>
          <w:ilvl w:val="0"/>
          <w:numId w:val="3"/>
        </w:numPr>
        <w:tabs>
          <w:tab w:val="left" w:pos="994"/>
        </w:tabs>
        <w:spacing w:line="252" w:lineRule="exact"/>
        <w:rPr>
          <w:color w:val="000009"/>
        </w:rPr>
      </w:pPr>
      <w:r>
        <w:rPr>
          <w:color w:val="000009"/>
        </w:rPr>
        <w:t>Manual de detalles constructivos IDRD.</w:t>
      </w:r>
    </w:p>
    <w:p w14:paraId="18810D87" w14:textId="77777777" w:rsidR="00015B56" w:rsidRDefault="00C910F2" w:rsidP="00CD1CCE">
      <w:pPr>
        <w:pStyle w:val="Prrafodelista"/>
        <w:numPr>
          <w:ilvl w:val="0"/>
          <w:numId w:val="3"/>
        </w:numPr>
        <w:tabs>
          <w:tab w:val="left" w:pos="994"/>
        </w:tabs>
        <w:spacing w:line="263" w:lineRule="exact"/>
        <w:rPr>
          <w:rFonts w:ascii="Calibri" w:hAnsi="Calibri"/>
          <w:color w:val="000009"/>
        </w:rPr>
      </w:pPr>
      <w:r>
        <w:rPr>
          <w:color w:val="000009"/>
        </w:rPr>
        <w:t>Manual de arborización urbana del Jardín Botánico de</w:t>
      </w:r>
      <w:r>
        <w:rPr>
          <w:color w:val="000009"/>
          <w:spacing w:val="-3"/>
        </w:rPr>
        <w:t xml:space="preserve"> </w:t>
      </w:r>
      <w:r>
        <w:rPr>
          <w:color w:val="000009"/>
        </w:rPr>
        <w:t>Bogotá</w:t>
      </w:r>
    </w:p>
    <w:p w14:paraId="1317AB4E" w14:textId="77777777" w:rsidR="00015B56" w:rsidRDefault="00C910F2" w:rsidP="00CD1CCE">
      <w:pPr>
        <w:pStyle w:val="Prrafodelista"/>
        <w:numPr>
          <w:ilvl w:val="0"/>
          <w:numId w:val="2"/>
        </w:numPr>
        <w:tabs>
          <w:tab w:val="left" w:pos="993"/>
          <w:tab w:val="left" w:pos="994"/>
        </w:tabs>
        <w:spacing w:before="6" w:line="237" w:lineRule="auto"/>
        <w:ind w:right="234"/>
      </w:pPr>
      <w:r>
        <w:rPr>
          <w:color w:val="000009"/>
        </w:rPr>
        <w:t>Mantener en obra el personal profesional y técnico solicitado en estos pliegos con los tiempos exigidos so pena de imposición de las correspondientes</w:t>
      </w:r>
      <w:r>
        <w:rPr>
          <w:color w:val="000009"/>
          <w:spacing w:val="-1"/>
        </w:rPr>
        <w:t xml:space="preserve"> </w:t>
      </w:r>
      <w:r>
        <w:rPr>
          <w:color w:val="000009"/>
        </w:rPr>
        <w:t>sanciones.</w:t>
      </w:r>
    </w:p>
    <w:p w14:paraId="21682AE1" w14:textId="11E1B0BE" w:rsidR="00015B56" w:rsidRPr="00C11878" w:rsidRDefault="00C910F2" w:rsidP="00C11878">
      <w:pPr>
        <w:pStyle w:val="Prrafodelista"/>
        <w:numPr>
          <w:ilvl w:val="0"/>
          <w:numId w:val="2"/>
        </w:numPr>
        <w:tabs>
          <w:tab w:val="left" w:pos="993"/>
          <w:tab w:val="left" w:pos="994"/>
        </w:tabs>
        <w:spacing w:before="3" w:line="237" w:lineRule="auto"/>
        <w:ind w:right="239"/>
      </w:pPr>
      <w:r>
        <w:rPr>
          <w:color w:val="000009"/>
        </w:rPr>
        <w:t>Mantener en la obra la adecuada maquinaria necesaria para la realización de las actividades del objeto de esta</w:t>
      </w:r>
      <w:r>
        <w:rPr>
          <w:color w:val="000009"/>
          <w:spacing w:val="-7"/>
        </w:rPr>
        <w:t xml:space="preserve"> </w:t>
      </w:r>
      <w:r>
        <w:rPr>
          <w:color w:val="000009"/>
        </w:rPr>
        <w:t>licitación</w:t>
      </w:r>
    </w:p>
    <w:p w14:paraId="1A461E60" w14:textId="722FA7BE" w:rsidR="00C11878" w:rsidRDefault="00C11878" w:rsidP="00C11878">
      <w:pPr>
        <w:tabs>
          <w:tab w:val="left" w:pos="993"/>
          <w:tab w:val="left" w:pos="994"/>
        </w:tabs>
        <w:spacing w:before="3" w:line="237" w:lineRule="auto"/>
        <w:ind w:right="239"/>
      </w:pPr>
    </w:p>
    <w:p w14:paraId="3441B2AF" w14:textId="77777777" w:rsidR="00015B56" w:rsidRDefault="00C910F2" w:rsidP="00CD1CCE">
      <w:pPr>
        <w:pStyle w:val="Prrafodelista"/>
        <w:numPr>
          <w:ilvl w:val="0"/>
          <w:numId w:val="2"/>
        </w:numPr>
        <w:tabs>
          <w:tab w:val="left" w:pos="994"/>
        </w:tabs>
        <w:spacing w:before="56"/>
        <w:ind w:right="231"/>
        <w:jc w:val="both"/>
      </w:pPr>
      <w:r>
        <w:rPr>
          <w:color w:val="000009"/>
        </w:rPr>
        <w:t>Ejecutar las obras poniendo en práctica procedimientos adecuados de construcción y protección de la obra contra cualquier daño o deterioro que pueda afectar su calidad, estabilidad o acabados. Así mismo deberá tener las debidas precauciones a fin de conservar en perfecto estado los inmuebles aledaños, las estructuras e instalaciones y redes de servicio superficiales y subterráneas existentes dentro del área de trabajo o adyacentes a ella, siendo de su exclusiva responsabilidad cualquier daño que pudiere ocasionar a tales inmuebles estructuras o instalaciones, de acuerdo con la norma nacional, y distritales</w:t>
      </w:r>
      <w:r>
        <w:rPr>
          <w:color w:val="000009"/>
          <w:spacing w:val="-11"/>
        </w:rPr>
        <w:t xml:space="preserve"> </w:t>
      </w:r>
      <w:r>
        <w:rPr>
          <w:color w:val="000009"/>
        </w:rPr>
        <w:t>vigentes</w:t>
      </w:r>
    </w:p>
    <w:p w14:paraId="5770BF36" w14:textId="77777777" w:rsidR="00015B56" w:rsidRDefault="00C910F2" w:rsidP="00CD1CCE">
      <w:pPr>
        <w:pStyle w:val="Prrafodelista"/>
        <w:numPr>
          <w:ilvl w:val="0"/>
          <w:numId w:val="2"/>
        </w:numPr>
        <w:tabs>
          <w:tab w:val="left" w:pos="994"/>
        </w:tabs>
        <w:ind w:right="235"/>
        <w:jc w:val="both"/>
      </w:pPr>
      <w:r>
        <w:rPr>
          <w:color w:val="000009"/>
        </w:rPr>
        <w:t>Reparar las vías de acceso en los lugares de obra concernientes al presente contrato de obra, cuando se deterioren como consecuencia de la ejecución de las obras</w:t>
      </w:r>
      <w:r>
        <w:rPr>
          <w:color w:val="000009"/>
          <w:spacing w:val="-8"/>
        </w:rPr>
        <w:t xml:space="preserve"> </w:t>
      </w:r>
      <w:r>
        <w:rPr>
          <w:color w:val="000009"/>
        </w:rPr>
        <w:t>contratadas.</w:t>
      </w:r>
    </w:p>
    <w:p w14:paraId="1B645A14" w14:textId="77777777" w:rsidR="00015B56" w:rsidRDefault="00C910F2" w:rsidP="00CD1CCE">
      <w:pPr>
        <w:pStyle w:val="Prrafodelista"/>
        <w:numPr>
          <w:ilvl w:val="0"/>
          <w:numId w:val="2"/>
        </w:numPr>
        <w:tabs>
          <w:tab w:val="left" w:pos="994"/>
        </w:tabs>
        <w:ind w:right="227"/>
        <w:jc w:val="both"/>
      </w:pPr>
      <w:r>
        <w:rPr>
          <w:color w:val="000009"/>
        </w:rPr>
        <w:t xml:space="preserve">Cumplir con todas las normas vigentes en cuanto manejo ambiental se refiere, como lo es el manejo de escombros de acuerdo a normatividad de la Secretaria Distrital de Ambiente, señalización de seguridad para el área de influencia de la obra y planes de manejo </w:t>
      </w:r>
      <w:r w:rsidR="003F58CB">
        <w:rPr>
          <w:color w:val="000009"/>
        </w:rPr>
        <w:t>tráfico</w:t>
      </w:r>
      <w:r>
        <w:rPr>
          <w:color w:val="000009"/>
        </w:rPr>
        <w:t xml:space="preserve"> requeridos por la Secretaria de</w:t>
      </w:r>
      <w:r>
        <w:rPr>
          <w:color w:val="000009"/>
          <w:spacing w:val="-1"/>
        </w:rPr>
        <w:t xml:space="preserve"> </w:t>
      </w:r>
      <w:r>
        <w:rPr>
          <w:color w:val="000009"/>
        </w:rPr>
        <w:t>Movilidad.</w:t>
      </w:r>
    </w:p>
    <w:p w14:paraId="73E07479" w14:textId="77777777" w:rsidR="00015B56" w:rsidRDefault="00C910F2" w:rsidP="00CD1CCE">
      <w:pPr>
        <w:pStyle w:val="Prrafodelista"/>
        <w:numPr>
          <w:ilvl w:val="0"/>
          <w:numId w:val="2"/>
        </w:numPr>
        <w:tabs>
          <w:tab w:val="left" w:pos="994"/>
        </w:tabs>
        <w:ind w:right="237"/>
        <w:jc w:val="both"/>
      </w:pPr>
      <w:r>
        <w:rPr>
          <w:color w:val="000009"/>
        </w:rPr>
        <w:t>Cumplir con la normatividad vigente a nivel Nacional y Distrital para la movilización de maquinaria y equipo pesado impuesta en este tipo de obras por la entidad</w:t>
      </w:r>
      <w:r>
        <w:rPr>
          <w:color w:val="000009"/>
          <w:spacing w:val="-18"/>
        </w:rPr>
        <w:t xml:space="preserve"> </w:t>
      </w:r>
      <w:r>
        <w:rPr>
          <w:color w:val="000009"/>
        </w:rPr>
        <w:t>competente.</w:t>
      </w:r>
    </w:p>
    <w:p w14:paraId="04E1438A" w14:textId="11FBD035" w:rsidR="00015B56" w:rsidRDefault="00C910F2">
      <w:pPr>
        <w:pStyle w:val="Textoindependiente"/>
        <w:spacing w:before="114"/>
        <w:ind w:left="272" w:right="236"/>
        <w:jc w:val="both"/>
        <w:rPr>
          <w:color w:val="000009"/>
        </w:rPr>
      </w:pPr>
      <w:r>
        <w:rPr>
          <w:color w:val="000009"/>
        </w:rPr>
        <w:t>Nota: El contratista será responsable por cualquier incumplimiento de las normas referidas al tema social y ambiental.</w:t>
      </w:r>
    </w:p>
    <w:p w14:paraId="046F2C31" w14:textId="77777777" w:rsidR="005C243D" w:rsidRDefault="005C243D">
      <w:pPr>
        <w:pStyle w:val="Textoindependiente"/>
        <w:spacing w:before="114"/>
        <w:ind w:left="272" w:right="236"/>
        <w:jc w:val="both"/>
      </w:pPr>
    </w:p>
    <w:p w14:paraId="50E8C918" w14:textId="77777777" w:rsidR="00015B56" w:rsidRDefault="00C910F2">
      <w:pPr>
        <w:pStyle w:val="Ttulo1"/>
        <w:spacing w:before="118"/>
      </w:pPr>
      <w:r>
        <w:rPr>
          <w:color w:val="000009"/>
        </w:rPr>
        <w:t>VALLAS, CERRAMIENTO Y DOTACIÓN DEL PERSONAL</w:t>
      </w:r>
    </w:p>
    <w:p w14:paraId="0D776DE5" w14:textId="77777777" w:rsidR="00015B56" w:rsidRDefault="00C910F2">
      <w:pPr>
        <w:pStyle w:val="Textoindependiente"/>
        <w:spacing w:before="122"/>
        <w:ind w:left="272" w:right="232"/>
        <w:jc w:val="both"/>
      </w:pPr>
      <w:r>
        <w:rPr>
          <w:color w:val="000009"/>
        </w:rPr>
        <w:t>El proponente deberá contemplar en su propuesta económica el valor correspondiente al suministro e instalación de una valla informativa, de la ejecución del proyecto de conformidad con la imagen institucional. Así mismo el valor del cerramiento provisional y la dotación del uniforme distrital de acuerdo con los diseños del Instituto deberán incluirse dentro de los costos administrativos del Contrato. NO habrá reconocimiento adicional, ni por separado por tales fines y será causal de aplicación de multas y sanciones el incumplimiento en el suministro de los mencionados requerimientos.</w:t>
      </w:r>
    </w:p>
    <w:p w14:paraId="39BFAB4E" w14:textId="77777777" w:rsidR="00015B56" w:rsidRDefault="00015B56">
      <w:pPr>
        <w:pStyle w:val="Textoindependiente"/>
        <w:spacing w:before="8"/>
        <w:rPr>
          <w:sz w:val="20"/>
        </w:rPr>
      </w:pPr>
    </w:p>
    <w:p w14:paraId="11629619" w14:textId="77777777" w:rsidR="00C11878" w:rsidRDefault="00C11878">
      <w:pPr>
        <w:pStyle w:val="Ttulo1"/>
        <w:rPr>
          <w:color w:val="000009"/>
        </w:rPr>
      </w:pPr>
    </w:p>
    <w:p w14:paraId="091BA342" w14:textId="61BFAD27" w:rsidR="00015B56" w:rsidRDefault="00C910F2">
      <w:pPr>
        <w:pStyle w:val="Ttulo1"/>
      </w:pPr>
      <w:r>
        <w:rPr>
          <w:color w:val="000009"/>
        </w:rPr>
        <w:lastRenderedPageBreak/>
        <w:t>TERRENOS PARA LAS OBRAS</w:t>
      </w:r>
    </w:p>
    <w:p w14:paraId="0452DF3D" w14:textId="77777777" w:rsidR="00015B56" w:rsidRDefault="00015B56">
      <w:pPr>
        <w:pStyle w:val="Textoindependiente"/>
        <w:spacing w:before="2"/>
        <w:rPr>
          <w:b/>
          <w:sz w:val="21"/>
        </w:rPr>
      </w:pPr>
    </w:p>
    <w:p w14:paraId="7A4AECD7" w14:textId="77777777" w:rsidR="00015B56" w:rsidRDefault="00C910F2">
      <w:pPr>
        <w:pStyle w:val="Textoindependiente"/>
        <w:ind w:left="272" w:right="233"/>
        <w:jc w:val="both"/>
      </w:pPr>
      <w:r>
        <w:rPr>
          <w:color w:val="000009"/>
        </w:rPr>
        <w:t>Para los fines de sus obligaciones contractuales, el FDLT asegurará al Contratista el derecho de ocupación de las áreas de trabajo, tal circunstancia se hará constar en un acta donde se indique el estado de las diferentes áreas de trabajo, las áreas no intervenidas y el estado de las mismas; dicha acta será suscrita por el contratista y el interventor y hará parte integral del contrato, junto con los documentos fotográficos y fílmicos en los que conste el estado en el que se entrega el escenario., al igual que las actas de vecindad. Los documentos anteriormente mencionados deberán entregarse antes del Inicio de la Etapa de Obra.</w:t>
      </w:r>
    </w:p>
    <w:p w14:paraId="276CF176" w14:textId="77777777" w:rsidR="00015B56" w:rsidRDefault="00015B56">
      <w:pPr>
        <w:pStyle w:val="Textoindependiente"/>
        <w:spacing w:before="6"/>
        <w:rPr>
          <w:sz w:val="20"/>
        </w:rPr>
      </w:pPr>
    </w:p>
    <w:p w14:paraId="1978115D" w14:textId="77777777" w:rsidR="00015B56" w:rsidRDefault="00C910F2">
      <w:pPr>
        <w:pStyle w:val="Ttulo1"/>
      </w:pPr>
      <w:r>
        <w:rPr>
          <w:color w:val="000009"/>
        </w:rPr>
        <w:t>PROTECCIÓN, CONSERVACIÓN Y LIMPIEZA DE LAS OBRAS</w:t>
      </w:r>
    </w:p>
    <w:p w14:paraId="2E3ED9EE" w14:textId="77777777" w:rsidR="00015B56" w:rsidRDefault="00015B56">
      <w:pPr>
        <w:pStyle w:val="Textoindependiente"/>
        <w:spacing w:before="3"/>
        <w:rPr>
          <w:b/>
          <w:sz w:val="21"/>
        </w:rPr>
      </w:pPr>
    </w:p>
    <w:p w14:paraId="3C3B3B54" w14:textId="77777777" w:rsidR="00015B56" w:rsidRDefault="00C910F2">
      <w:pPr>
        <w:pStyle w:val="Textoindependiente"/>
        <w:ind w:left="272" w:right="230"/>
        <w:jc w:val="both"/>
      </w:pPr>
      <w:r>
        <w:rPr>
          <w:color w:val="000009"/>
        </w:rPr>
        <w:t>Durante la ejecución de las obras, el Contratista tendrá la obligación de usar procedimientos adecuados de construcción y protección contra cualquier daño o deterioro que pueda afectar su calidad, estabilidad y acabados, inclusive en aquellos lugares que durante la construcción permanezcan prestando servicio público. Las reparaciones o reconstrucciones serán a costa del Contratista y las obras no serán aceptadas para el pago hasta tanto cumplan con lo especificado.</w:t>
      </w:r>
    </w:p>
    <w:p w14:paraId="44C90F11" w14:textId="77777777" w:rsidR="00015B56" w:rsidRDefault="00C910F2">
      <w:pPr>
        <w:pStyle w:val="Textoindependiente"/>
        <w:spacing w:before="56"/>
        <w:ind w:left="272" w:right="235"/>
        <w:jc w:val="both"/>
      </w:pPr>
      <w:r>
        <w:rPr>
          <w:color w:val="000009"/>
        </w:rPr>
        <w:t>Aparte de la responsabilidad para la reparación de daños de las obras no aceptadas que se especificó anteriormente, el Contratista deberá limpiar las zonas de su trabajo y atender la conservación de todo lo construido por éste, hasta la entrega final y recibo definitivo por parte del FDLT.</w:t>
      </w:r>
    </w:p>
    <w:p w14:paraId="7053D0FF" w14:textId="77777777" w:rsidR="00015B56" w:rsidRDefault="00015B56">
      <w:pPr>
        <w:pStyle w:val="Textoindependiente"/>
        <w:spacing w:before="11"/>
        <w:rPr>
          <w:sz w:val="20"/>
        </w:rPr>
      </w:pPr>
    </w:p>
    <w:p w14:paraId="5A85ADF6" w14:textId="77777777" w:rsidR="00015B56" w:rsidRDefault="00C910F2">
      <w:pPr>
        <w:pStyle w:val="Textoindependiente"/>
        <w:ind w:left="272" w:right="232"/>
        <w:jc w:val="both"/>
      </w:pPr>
      <w:r>
        <w:rPr>
          <w:color w:val="000009"/>
        </w:rPr>
        <w:t>El Contratista deberá conservar todas las áreas aledañas al lugar de las obras objeto del contrato en las condiciones en que se encuentren antes de la iniciación de los trabajos y reponerlas a su costa en caso de que las destruya durante la ejecución del mismo.</w:t>
      </w:r>
    </w:p>
    <w:p w14:paraId="556FA2CA" w14:textId="77777777" w:rsidR="00015B56" w:rsidRDefault="00015B56">
      <w:pPr>
        <w:pStyle w:val="Textoindependiente"/>
        <w:spacing w:before="7"/>
        <w:rPr>
          <w:sz w:val="20"/>
        </w:rPr>
      </w:pPr>
    </w:p>
    <w:p w14:paraId="36C4F2DB" w14:textId="77777777" w:rsidR="00015B56" w:rsidRDefault="00C910F2">
      <w:pPr>
        <w:pStyle w:val="Ttulo1"/>
        <w:jc w:val="both"/>
      </w:pPr>
      <w:r>
        <w:rPr>
          <w:color w:val="000009"/>
        </w:rPr>
        <w:t>SERVICIOS DE SANIDAD Y ORDEN</w:t>
      </w:r>
    </w:p>
    <w:p w14:paraId="3CA57C5F" w14:textId="77777777" w:rsidR="00015B56" w:rsidRDefault="00015B56">
      <w:pPr>
        <w:pStyle w:val="Textoindependiente"/>
        <w:rPr>
          <w:b/>
          <w:sz w:val="21"/>
        </w:rPr>
      </w:pPr>
    </w:p>
    <w:p w14:paraId="33A126EC" w14:textId="77777777" w:rsidR="00015B56" w:rsidRDefault="00C910F2">
      <w:pPr>
        <w:pStyle w:val="Textoindependiente"/>
        <w:spacing w:before="1"/>
        <w:ind w:left="272" w:right="234"/>
        <w:jc w:val="both"/>
      </w:pPr>
      <w:r>
        <w:rPr>
          <w:color w:val="000009"/>
        </w:rPr>
        <w:t>El Contratista será responsable del manejo del campamento y del mantenimiento de la sanidad y el orden en ellos y en todos sus trabajos, con tal fin podrá emplear vigilantes o inspectores según sea necesario. Estos costos estarán incluidos en cada uno de los ítems del contrato y el FDLT en ningún caso reconocerá suma alguna.</w:t>
      </w:r>
    </w:p>
    <w:p w14:paraId="485F007A" w14:textId="77777777" w:rsidR="00015B56" w:rsidRDefault="00015B56">
      <w:pPr>
        <w:pStyle w:val="Textoindependiente"/>
        <w:spacing w:before="10"/>
        <w:rPr>
          <w:sz w:val="20"/>
        </w:rPr>
      </w:pPr>
    </w:p>
    <w:p w14:paraId="7FA232DD" w14:textId="77777777" w:rsidR="00015B56" w:rsidRDefault="00C910F2">
      <w:pPr>
        <w:pStyle w:val="Textoindependiente"/>
        <w:spacing w:before="1"/>
        <w:ind w:left="272"/>
        <w:jc w:val="both"/>
      </w:pPr>
      <w:r>
        <w:rPr>
          <w:color w:val="000009"/>
        </w:rPr>
        <w:t>Las personas no autorizadas no deberán ser admitidas, ni en el campamento, ni en las obras.</w:t>
      </w:r>
    </w:p>
    <w:p w14:paraId="0C8653BB" w14:textId="77777777" w:rsidR="00015B56" w:rsidRDefault="00015B56">
      <w:pPr>
        <w:pStyle w:val="Textoindependiente"/>
        <w:spacing w:before="6"/>
        <w:rPr>
          <w:sz w:val="20"/>
        </w:rPr>
      </w:pPr>
    </w:p>
    <w:p w14:paraId="1846E1C3" w14:textId="77777777" w:rsidR="00015B56" w:rsidRDefault="00C910F2">
      <w:pPr>
        <w:pStyle w:val="Ttulo1"/>
        <w:jc w:val="both"/>
      </w:pPr>
      <w:r>
        <w:rPr>
          <w:color w:val="000009"/>
        </w:rPr>
        <w:t>INSPECCIÓN Y ACCESO A LOS SITIOS DE TRABAJO</w:t>
      </w:r>
    </w:p>
    <w:p w14:paraId="724FAB7C" w14:textId="77777777" w:rsidR="00015B56" w:rsidRDefault="00015B56">
      <w:pPr>
        <w:pStyle w:val="Textoindependiente"/>
        <w:spacing w:before="2"/>
        <w:rPr>
          <w:b/>
          <w:sz w:val="21"/>
        </w:rPr>
      </w:pPr>
    </w:p>
    <w:p w14:paraId="7572B658" w14:textId="77777777" w:rsidR="00015B56" w:rsidRDefault="00C910F2">
      <w:pPr>
        <w:pStyle w:val="Textoindependiente"/>
        <w:spacing w:before="1"/>
        <w:ind w:left="272" w:right="231"/>
        <w:jc w:val="both"/>
      </w:pPr>
      <w:r>
        <w:rPr>
          <w:color w:val="000009"/>
        </w:rPr>
        <w:t xml:space="preserve">Durante la ejecución del contrato el interventor de las obras, inspeccionará y controlará la calidad de los elementos y materiales propuestos o empleados, la calidad de procedimientos o trabajos y acabados de las obras, así como su localización, dimensiones y costos. El interventor rechazará los materiales que no garanticen la calidad de los trabajos, verificará los procedimientos de construcción para evitar defectos o incumplimiento de planos y especificaciones que no ofrezcan las garantías de calidad, estabilidad, buena apariencia o seguridad para los fines de la aceptación y el pago. Ninguna de estas labores del interventor exime al Contratista de sus obligaciones contractuales, especialmente en cuanto a la verificación y rectificación de la localización, las dimensiones de las obras, defectos de materiales y obras no advertidas por el interventor o sus subalternos en la inspección, ni en los ensayos o medidas de control. La vigilancia y control de los materiales será de responsabilidad única del Contratista. El Contratista se obliga a permitir la visita a las obras y a sus oficinas, a funcionarios del </w:t>
      </w:r>
      <w:r>
        <w:rPr>
          <w:color w:val="000009"/>
        </w:rPr>
        <w:lastRenderedPageBreak/>
        <w:t>FDLT, al interventor, a la Contraloría Distrital y demás entidades de control y vigilancia</w:t>
      </w:r>
      <w:r>
        <w:rPr>
          <w:color w:val="000009"/>
          <w:spacing w:val="-1"/>
        </w:rPr>
        <w:t xml:space="preserve"> </w:t>
      </w:r>
      <w:r>
        <w:rPr>
          <w:color w:val="000009"/>
        </w:rPr>
        <w:t>administrativa.</w:t>
      </w:r>
    </w:p>
    <w:p w14:paraId="4CCA4960" w14:textId="77777777" w:rsidR="00015B56" w:rsidRDefault="00015B56">
      <w:pPr>
        <w:pStyle w:val="Textoindependiente"/>
        <w:spacing w:before="7"/>
        <w:rPr>
          <w:sz w:val="20"/>
        </w:rPr>
      </w:pPr>
    </w:p>
    <w:p w14:paraId="076DC803" w14:textId="77777777" w:rsidR="00015B56" w:rsidRDefault="00C910F2">
      <w:pPr>
        <w:pStyle w:val="Ttulo1"/>
        <w:jc w:val="both"/>
      </w:pPr>
      <w:r>
        <w:rPr>
          <w:color w:val="000009"/>
        </w:rPr>
        <w:t>ENSAYOS</w:t>
      </w:r>
    </w:p>
    <w:p w14:paraId="199ED04B" w14:textId="77777777" w:rsidR="00015B56" w:rsidRDefault="00015B56">
      <w:pPr>
        <w:pStyle w:val="Textoindependiente"/>
        <w:spacing w:before="2"/>
        <w:rPr>
          <w:b/>
          <w:sz w:val="21"/>
        </w:rPr>
      </w:pPr>
    </w:p>
    <w:p w14:paraId="7CA97F5F" w14:textId="77777777" w:rsidR="00015B56" w:rsidRDefault="00C910F2">
      <w:pPr>
        <w:pStyle w:val="Textoindependiente"/>
        <w:ind w:left="272" w:right="234"/>
        <w:jc w:val="both"/>
      </w:pPr>
      <w:r>
        <w:rPr>
          <w:color w:val="000009"/>
        </w:rPr>
        <w:t>Se deberán realizar los ensayos de los materiales de acuerdo con lo consignado en el manual de especificaciones generales del IDRD, las especificaciones particulares del proyecto o aquellos que la Interventoría solicite y su costo deberá ser considerado por el contratista dentro sus gastos administrativos por cuanto son necesarios para garantizar la calidad de los materiales que suministra y las obras que ejecuta con los</w:t>
      </w:r>
      <w:r>
        <w:rPr>
          <w:color w:val="000009"/>
          <w:spacing w:val="-11"/>
        </w:rPr>
        <w:t xml:space="preserve"> </w:t>
      </w:r>
      <w:r>
        <w:rPr>
          <w:color w:val="000009"/>
        </w:rPr>
        <w:t>mismos.</w:t>
      </w:r>
    </w:p>
    <w:p w14:paraId="0D884D36" w14:textId="77777777" w:rsidR="00015B56" w:rsidRDefault="00015B56">
      <w:pPr>
        <w:pStyle w:val="Textoindependiente"/>
        <w:spacing w:before="11"/>
        <w:rPr>
          <w:sz w:val="20"/>
        </w:rPr>
      </w:pPr>
    </w:p>
    <w:p w14:paraId="4106C119" w14:textId="53D430B1" w:rsidR="00015B56" w:rsidRDefault="00C910F2">
      <w:pPr>
        <w:pStyle w:val="Textoindependiente"/>
        <w:ind w:left="272" w:right="232"/>
        <w:jc w:val="both"/>
        <w:rPr>
          <w:color w:val="000009"/>
        </w:rPr>
      </w:pPr>
      <w:r>
        <w:rPr>
          <w:color w:val="000009"/>
        </w:rPr>
        <w:t>Los ensayos deberán ser elaborados por laboratorios certificados de tal manera que se asegure que las mediciones realizadas han utilizado equipos de medición trazables, en consecuencia, el Contratista deberá anexar los certificados de calibración de los equipos empleados en los ensayos que requiera ejecutar.</w:t>
      </w:r>
    </w:p>
    <w:p w14:paraId="0E5CCD98" w14:textId="77777777" w:rsidR="00C11878" w:rsidRDefault="00C11878">
      <w:pPr>
        <w:pStyle w:val="Textoindependiente"/>
        <w:ind w:left="272" w:right="232"/>
        <w:jc w:val="both"/>
      </w:pPr>
    </w:p>
    <w:p w14:paraId="6DD1B017" w14:textId="77777777" w:rsidR="00015B56" w:rsidRPr="00C11878" w:rsidRDefault="00C910F2">
      <w:pPr>
        <w:pStyle w:val="Textoindependiente"/>
        <w:spacing w:before="56"/>
        <w:ind w:left="272" w:right="228"/>
        <w:jc w:val="both"/>
      </w:pPr>
      <w:r w:rsidRPr="00C11878">
        <w:rPr>
          <w:color w:val="000009"/>
        </w:rPr>
        <w:t>Los materiales que tienen sello de producto no serán sujetos a ensayos siempre y cuando el sello de calidad del producto certificado se encuentre vigente y haya sido expedido por un ente certificador autorizado y deberá darse prioridad a la utilización de este tipo de materiales en obra, siempre y cuando, los proveedores certifiquen la su calidad y su cumplimiento con la normatividad vigente</w:t>
      </w:r>
    </w:p>
    <w:p w14:paraId="205D47F6" w14:textId="77777777" w:rsidR="00015B56" w:rsidRPr="00C11878" w:rsidRDefault="00015B56">
      <w:pPr>
        <w:pStyle w:val="Textoindependiente"/>
        <w:spacing w:before="11"/>
        <w:rPr>
          <w:sz w:val="20"/>
        </w:rPr>
      </w:pPr>
    </w:p>
    <w:p w14:paraId="359E6788" w14:textId="77777777" w:rsidR="00015B56" w:rsidRPr="00C11878" w:rsidRDefault="00C910F2">
      <w:pPr>
        <w:pStyle w:val="Textoindependiente"/>
        <w:ind w:left="272" w:right="230"/>
        <w:jc w:val="both"/>
      </w:pPr>
      <w:r w:rsidRPr="00C11878">
        <w:rPr>
          <w:color w:val="000009"/>
        </w:rPr>
        <w:t>El Contratista deberá cumplir con la periodicidad mínima establecida en las especificaciones técnicas en las NTC aplicables al producto o material que está certificando, asegurando que los ensayos establecidos cumplen la totalidad de los criterios establecidos para cada uno de ellos. Esto implica que el Contratista está obligado a realizar todos los ensayos que se requieran para certificar la calidad y aceptación de los materiales empleados y de las obras como</w:t>
      </w:r>
      <w:r w:rsidRPr="00C11878">
        <w:rPr>
          <w:color w:val="000009"/>
          <w:spacing w:val="-9"/>
        </w:rPr>
        <w:t xml:space="preserve"> </w:t>
      </w:r>
      <w:r w:rsidRPr="00C11878">
        <w:rPr>
          <w:color w:val="000009"/>
        </w:rPr>
        <w:t>tal.</w:t>
      </w:r>
    </w:p>
    <w:p w14:paraId="18F6AAF8" w14:textId="77777777" w:rsidR="00015B56" w:rsidRPr="00C11878" w:rsidRDefault="00015B56">
      <w:pPr>
        <w:pStyle w:val="Textoindependiente"/>
        <w:spacing w:before="8"/>
        <w:rPr>
          <w:sz w:val="20"/>
        </w:rPr>
      </w:pPr>
    </w:p>
    <w:p w14:paraId="4A09A869" w14:textId="77777777" w:rsidR="00015B56" w:rsidRPr="00C11878" w:rsidRDefault="00C910F2">
      <w:pPr>
        <w:pStyle w:val="Ttulo1"/>
      </w:pPr>
      <w:r w:rsidRPr="00C11878">
        <w:rPr>
          <w:color w:val="000009"/>
        </w:rPr>
        <w:t>MEDIOS DE VERIFICACIÓN</w:t>
      </w:r>
    </w:p>
    <w:p w14:paraId="6F8EA673" w14:textId="77777777" w:rsidR="00015B56" w:rsidRPr="00C11878" w:rsidRDefault="00015B56">
      <w:pPr>
        <w:pStyle w:val="Textoindependiente"/>
        <w:spacing w:before="11"/>
        <w:rPr>
          <w:b/>
          <w:sz w:val="20"/>
        </w:rPr>
      </w:pPr>
    </w:p>
    <w:p w14:paraId="4E946F9B" w14:textId="72B72F52" w:rsidR="00015B56" w:rsidRPr="00C11878" w:rsidRDefault="00C910F2" w:rsidP="00CD1CCE">
      <w:pPr>
        <w:pStyle w:val="Prrafodelista"/>
        <w:numPr>
          <w:ilvl w:val="0"/>
          <w:numId w:val="2"/>
        </w:numPr>
        <w:tabs>
          <w:tab w:val="left" w:pos="994"/>
        </w:tabs>
        <w:ind w:right="232"/>
        <w:jc w:val="both"/>
      </w:pPr>
      <w:r w:rsidRPr="00C11878">
        <w:rPr>
          <w:color w:val="000009"/>
        </w:rPr>
        <w:t xml:space="preserve">Tanto el ejecutor como la Interventoría deberán realizar un registro fotográfico de cada una de los puntos de intervención y de los avances de obra semanales que se hagan los cuales se </w:t>
      </w:r>
      <w:r w:rsidR="007442F1" w:rsidRPr="00C11878">
        <w:rPr>
          <w:color w:val="000009"/>
        </w:rPr>
        <w:t>evaluarán</w:t>
      </w:r>
      <w:r w:rsidRPr="00C11878">
        <w:rPr>
          <w:color w:val="000009"/>
        </w:rPr>
        <w:t xml:space="preserve"> en los comités de</w:t>
      </w:r>
      <w:r w:rsidRPr="00C11878">
        <w:rPr>
          <w:color w:val="000009"/>
          <w:spacing w:val="-3"/>
        </w:rPr>
        <w:t xml:space="preserve"> </w:t>
      </w:r>
      <w:r w:rsidRPr="00C11878">
        <w:rPr>
          <w:color w:val="000009"/>
        </w:rPr>
        <w:t>obra.</w:t>
      </w:r>
    </w:p>
    <w:p w14:paraId="2F8A6174" w14:textId="6B74FBD8" w:rsidR="00015B56" w:rsidRPr="00C11878" w:rsidRDefault="00C910F2" w:rsidP="00CD1CCE">
      <w:pPr>
        <w:pStyle w:val="Prrafodelista"/>
        <w:numPr>
          <w:ilvl w:val="0"/>
          <w:numId w:val="2"/>
        </w:numPr>
        <w:tabs>
          <w:tab w:val="left" w:pos="994"/>
        </w:tabs>
        <w:spacing w:before="2" w:line="237" w:lineRule="auto"/>
        <w:ind w:right="235"/>
        <w:jc w:val="both"/>
      </w:pPr>
      <w:r w:rsidRPr="00C11878">
        <w:rPr>
          <w:color w:val="000009"/>
        </w:rPr>
        <w:t xml:space="preserve">Se </w:t>
      </w:r>
      <w:r w:rsidR="007442F1" w:rsidRPr="00C11878">
        <w:rPr>
          <w:color w:val="000009"/>
        </w:rPr>
        <w:t>elaborará</w:t>
      </w:r>
      <w:r w:rsidRPr="00C11878">
        <w:rPr>
          <w:color w:val="000009"/>
        </w:rPr>
        <w:t xml:space="preserve"> un libro de obra y se </w:t>
      </w:r>
      <w:r w:rsidR="007442F1" w:rsidRPr="00C11878">
        <w:rPr>
          <w:color w:val="000009"/>
        </w:rPr>
        <w:t>llevará</w:t>
      </w:r>
      <w:r w:rsidRPr="00C11878">
        <w:rPr>
          <w:color w:val="000009"/>
        </w:rPr>
        <w:t xml:space="preserve"> un registro diario de las actividades diarias, visitas de obras y modificaciones que se realicen en el trascurso del desarrollo de la</w:t>
      </w:r>
      <w:r w:rsidRPr="00C11878">
        <w:rPr>
          <w:color w:val="000009"/>
          <w:spacing w:val="-15"/>
        </w:rPr>
        <w:t xml:space="preserve"> </w:t>
      </w:r>
      <w:r w:rsidRPr="00C11878">
        <w:rPr>
          <w:color w:val="000009"/>
        </w:rPr>
        <w:t>obra.</w:t>
      </w:r>
    </w:p>
    <w:p w14:paraId="6AC9784E" w14:textId="26F262D6" w:rsidR="00015B56" w:rsidRPr="00C11878" w:rsidRDefault="00C910F2" w:rsidP="00CD1CCE">
      <w:pPr>
        <w:pStyle w:val="Prrafodelista"/>
        <w:numPr>
          <w:ilvl w:val="0"/>
          <w:numId w:val="2"/>
        </w:numPr>
        <w:tabs>
          <w:tab w:val="left" w:pos="994"/>
        </w:tabs>
        <w:spacing w:before="4" w:line="237" w:lineRule="auto"/>
        <w:ind w:right="234"/>
        <w:jc w:val="both"/>
      </w:pPr>
      <w:r w:rsidRPr="00C11878">
        <w:rPr>
          <w:color w:val="000009"/>
        </w:rPr>
        <w:t xml:space="preserve">Se </w:t>
      </w:r>
      <w:r w:rsidR="007442F1" w:rsidRPr="00C11878">
        <w:rPr>
          <w:color w:val="000009"/>
        </w:rPr>
        <w:t>realizarán</w:t>
      </w:r>
      <w:r w:rsidRPr="00C11878">
        <w:rPr>
          <w:color w:val="000009"/>
        </w:rPr>
        <w:t xml:space="preserve"> comités de obra semanales en los cuales se </w:t>
      </w:r>
      <w:r w:rsidR="007442F1" w:rsidRPr="00C11878">
        <w:rPr>
          <w:color w:val="000009"/>
        </w:rPr>
        <w:t>evaluará</w:t>
      </w:r>
      <w:r w:rsidRPr="00C11878">
        <w:rPr>
          <w:color w:val="000009"/>
        </w:rPr>
        <w:t xml:space="preserve"> los avances de obra y las especificaciones técnicas del desarrollo de las</w:t>
      </w:r>
      <w:r w:rsidRPr="00C11878">
        <w:rPr>
          <w:color w:val="000009"/>
          <w:spacing w:val="-3"/>
        </w:rPr>
        <w:t xml:space="preserve"> </w:t>
      </w:r>
      <w:r w:rsidRPr="00C11878">
        <w:rPr>
          <w:color w:val="000009"/>
        </w:rPr>
        <w:t>mismas.</w:t>
      </w:r>
    </w:p>
    <w:p w14:paraId="4E192805" w14:textId="77777777" w:rsidR="00015B56" w:rsidRPr="00C11878" w:rsidRDefault="00015B56">
      <w:pPr>
        <w:pStyle w:val="Textoindependiente"/>
        <w:rPr>
          <w:sz w:val="21"/>
        </w:rPr>
      </w:pPr>
    </w:p>
    <w:p w14:paraId="36212002" w14:textId="77777777" w:rsidR="00015B56" w:rsidRPr="00C11878" w:rsidRDefault="00C910F2">
      <w:pPr>
        <w:pStyle w:val="Textoindependiente"/>
        <w:ind w:left="272"/>
      </w:pPr>
      <w:r w:rsidRPr="00C11878">
        <w:rPr>
          <w:color w:val="000009"/>
        </w:rPr>
        <w:t>NOTA. En las actividades donde se requiera deberá especificarse el Plan de contingencia.</w:t>
      </w:r>
    </w:p>
    <w:p w14:paraId="2FD5BE8D" w14:textId="77777777" w:rsidR="00015B56" w:rsidRPr="00C11878" w:rsidRDefault="00015B56">
      <w:pPr>
        <w:pStyle w:val="Textoindependiente"/>
        <w:spacing w:before="6"/>
        <w:rPr>
          <w:sz w:val="20"/>
        </w:rPr>
      </w:pPr>
    </w:p>
    <w:p w14:paraId="35FBE830" w14:textId="77777777" w:rsidR="00015B56" w:rsidRDefault="00C910F2">
      <w:pPr>
        <w:pStyle w:val="Textoindependiente"/>
        <w:spacing w:before="1"/>
        <w:ind w:left="272" w:right="236"/>
        <w:jc w:val="both"/>
      </w:pPr>
      <w:r w:rsidRPr="00C11878">
        <w:rPr>
          <w:b/>
          <w:color w:val="000009"/>
        </w:rPr>
        <w:t xml:space="preserve">Recursos requeridos. </w:t>
      </w:r>
      <w:r w:rsidRPr="00C11878">
        <w:rPr>
          <w:color w:val="000009"/>
        </w:rPr>
        <w:t xml:space="preserve">A </w:t>
      </w:r>
      <w:r w:rsidR="00FB1DAC" w:rsidRPr="00C11878">
        <w:rPr>
          <w:color w:val="000009"/>
        </w:rPr>
        <w:t>continuación,</w:t>
      </w:r>
      <w:r w:rsidRPr="00C11878">
        <w:rPr>
          <w:color w:val="000009"/>
        </w:rPr>
        <w:t xml:space="preserve"> se describen los recursos humanos, tecnológicos, físicos, etc. que se requieren.</w:t>
      </w:r>
    </w:p>
    <w:p w14:paraId="1C073F6C" w14:textId="3CAA79F0" w:rsidR="00015B56" w:rsidRDefault="00015B56">
      <w:pPr>
        <w:pStyle w:val="Textoindependiente"/>
        <w:spacing w:before="10"/>
        <w:rPr>
          <w:sz w:val="20"/>
        </w:rPr>
      </w:pPr>
    </w:p>
    <w:p w14:paraId="7314B025" w14:textId="04EEEB88" w:rsidR="00C11878" w:rsidRDefault="00C11878">
      <w:pPr>
        <w:pStyle w:val="Textoindependiente"/>
        <w:spacing w:before="10"/>
        <w:rPr>
          <w:sz w:val="20"/>
        </w:rPr>
      </w:pPr>
    </w:p>
    <w:p w14:paraId="5CCE832A" w14:textId="4D15DF65" w:rsidR="00C11878" w:rsidRDefault="00C11878">
      <w:pPr>
        <w:pStyle w:val="Textoindependiente"/>
        <w:spacing w:before="10"/>
        <w:rPr>
          <w:sz w:val="20"/>
        </w:rPr>
      </w:pPr>
    </w:p>
    <w:p w14:paraId="5B280ED1" w14:textId="756D4D35" w:rsidR="00C11878" w:rsidRDefault="00C11878">
      <w:pPr>
        <w:pStyle w:val="Textoindependiente"/>
        <w:spacing w:before="10"/>
        <w:rPr>
          <w:sz w:val="20"/>
        </w:rPr>
      </w:pPr>
    </w:p>
    <w:p w14:paraId="7D37EFB3" w14:textId="1B592D66" w:rsidR="00C11878" w:rsidRDefault="00C11878">
      <w:pPr>
        <w:pStyle w:val="Textoindependiente"/>
        <w:spacing w:before="10"/>
        <w:rPr>
          <w:sz w:val="20"/>
        </w:rPr>
      </w:pPr>
    </w:p>
    <w:p w14:paraId="472F662A" w14:textId="77777777" w:rsidR="00C11878" w:rsidRDefault="00C11878">
      <w:pPr>
        <w:pStyle w:val="Textoindependiente"/>
        <w:spacing w:before="10"/>
        <w:rPr>
          <w:sz w:val="20"/>
        </w:rPr>
      </w:pPr>
    </w:p>
    <w:p w14:paraId="5D18DEBC" w14:textId="77777777" w:rsidR="006C098C" w:rsidRDefault="006C098C">
      <w:pPr>
        <w:pStyle w:val="Textoindependiente"/>
        <w:spacing w:before="10"/>
        <w:rPr>
          <w:sz w:val="20"/>
        </w:rPr>
      </w:pPr>
    </w:p>
    <w:p w14:paraId="1E25BD99" w14:textId="77777777" w:rsidR="006C098C" w:rsidRDefault="006C098C" w:rsidP="006C098C">
      <w:pPr>
        <w:pStyle w:val="Ttulo1"/>
        <w:spacing w:line="465" w:lineRule="auto"/>
        <w:ind w:right="4064"/>
      </w:pPr>
      <w:r>
        <w:rPr>
          <w:color w:val="000009"/>
        </w:rPr>
        <w:lastRenderedPageBreak/>
        <w:t>1.14 LISTADO DE PARQUES A INTERVENIR</w:t>
      </w:r>
    </w:p>
    <w:p w14:paraId="28E74E41" w14:textId="77777777" w:rsidR="006C098C" w:rsidRPr="00B36395" w:rsidRDefault="006C098C" w:rsidP="006C098C">
      <w:pPr>
        <w:pStyle w:val="Textoindependiente"/>
        <w:spacing w:before="5"/>
        <w:ind w:left="272" w:right="306"/>
        <w:rPr>
          <w:color w:val="000009"/>
        </w:rPr>
      </w:pPr>
      <w:r w:rsidRPr="00B36395">
        <w:rPr>
          <w:color w:val="000009"/>
        </w:rPr>
        <w:t>El proyecto se encuentra localizado en la localidad de TUNJUELITO a continuación se relacionan los parques propuestos con código IDRD.</w:t>
      </w:r>
    </w:p>
    <w:p w14:paraId="4CB1EBE1" w14:textId="423469ED" w:rsidR="006C098C" w:rsidRDefault="006C098C" w:rsidP="006C098C">
      <w:pPr>
        <w:pStyle w:val="Textoindependiente"/>
        <w:spacing w:before="5"/>
        <w:ind w:left="272" w:right="306"/>
        <w:rPr>
          <w:color w:val="000009"/>
        </w:rPr>
      </w:pPr>
    </w:p>
    <w:p w14:paraId="6FD077C5" w14:textId="77777777" w:rsidR="00C11878" w:rsidRDefault="00C11878" w:rsidP="006C098C">
      <w:pPr>
        <w:pStyle w:val="Textoindependiente"/>
        <w:spacing w:before="5"/>
        <w:ind w:left="272" w:right="306"/>
        <w:rPr>
          <w:color w:val="000009"/>
        </w:rPr>
      </w:pPr>
    </w:p>
    <w:tbl>
      <w:tblPr>
        <w:tblStyle w:val="Tablaconcuadrcula"/>
        <w:tblW w:w="9401" w:type="dxa"/>
        <w:jc w:val="center"/>
        <w:tblLook w:val="04A0" w:firstRow="1" w:lastRow="0" w:firstColumn="1" w:lastColumn="0" w:noHBand="0" w:noVBand="1"/>
      </w:tblPr>
      <w:tblGrid>
        <w:gridCol w:w="1556"/>
        <w:gridCol w:w="7845"/>
      </w:tblGrid>
      <w:tr w:rsidR="00B240B7" w14:paraId="3882EA9C" w14:textId="77777777" w:rsidTr="007C2510">
        <w:trPr>
          <w:trHeight w:val="369"/>
          <w:jc w:val="center"/>
        </w:trPr>
        <w:tc>
          <w:tcPr>
            <w:tcW w:w="1556" w:type="dxa"/>
          </w:tcPr>
          <w:p w14:paraId="60B2EF87" w14:textId="280642F1" w:rsidR="00B240B7" w:rsidRDefault="00B240B7" w:rsidP="00B240B7">
            <w:pPr>
              <w:jc w:val="both"/>
              <w:rPr>
                <w:rFonts w:ascii="Garamond" w:hAnsi="Garamond"/>
                <w:lang w:val="es-CO"/>
              </w:rPr>
            </w:pPr>
            <w:r w:rsidRPr="005F7136">
              <w:rPr>
                <w:b/>
                <w:color w:val="000009"/>
              </w:rPr>
              <w:t>CÓDIGO</w:t>
            </w:r>
          </w:p>
        </w:tc>
        <w:tc>
          <w:tcPr>
            <w:tcW w:w="7845" w:type="dxa"/>
          </w:tcPr>
          <w:p w14:paraId="4B9BF13F" w14:textId="0833B206" w:rsidR="00B240B7" w:rsidRDefault="00B240B7" w:rsidP="00B240B7">
            <w:pPr>
              <w:jc w:val="both"/>
              <w:rPr>
                <w:rFonts w:ascii="Garamond" w:hAnsi="Garamond"/>
                <w:lang w:val="es-CO"/>
              </w:rPr>
            </w:pPr>
            <w:r w:rsidRPr="005F7136">
              <w:rPr>
                <w:b/>
                <w:color w:val="000009"/>
              </w:rPr>
              <w:t>NOMBRE</w:t>
            </w:r>
          </w:p>
        </w:tc>
      </w:tr>
      <w:tr w:rsidR="00B240B7" w14:paraId="6EB1B554" w14:textId="77777777" w:rsidTr="007C2510">
        <w:trPr>
          <w:trHeight w:val="50"/>
          <w:jc w:val="center"/>
        </w:trPr>
        <w:tc>
          <w:tcPr>
            <w:tcW w:w="1556" w:type="dxa"/>
          </w:tcPr>
          <w:p w14:paraId="116F2BA8" w14:textId="186FD180" w:rsidR="00B240B7" w:rsidRDefault="00B240B7" w:rsidP="00B240B7">
            <w:pPr>
              <w:jc w:val="both"/>
              <w:rPr>
                <w:rFonts w:ascii="Garamond" w:hAnsi="Garamond"/>
                <w:lang w:val="es-CO"/>
              </w:rPr>
            </w:pPr>
            <w:r>
              <w:rPr>
                <w:color w:val="000009"/>
              </w:rPr>
              <w:t>06-086</w:t>
            </w:r>
          </w:p>
        </w:tc>
        <w:tc>
          <w:tcPr>
            <w:tcW w:w="7845" w:type="dxa"/>
          </w:tcPr>
          <w:p w14:paraId="70EA7C5B" w14:textId="5E1F94A9" w:rsidR="00B240B7" w:rsidRDefault="00B240B7" w:rsidP="00B240B7">
            <w:pPr>
              <w:jc w:val="both"/>
              <w:rPr>
                <w:rFonts w:ascii="Garamond" w:hAnsi="Garamond"/>
                <w:lang w:val="es-CO"/>
              </w:rPr>
            </w:pPr>
            <w:r w:rsidRPr="00A32954">
              <w:rPr>
                <w:color w:val="000009"/>
              </w:rPr>
              <w:t xml:space="preserve">URBANIZACIÓN </w:t>
            </w:r>
            <w:r>
              <w:rPr>
                <w:color w:val="000009"/>
              </w:rPr>
              <w:t>TUNAL DOS</w:t>
            </w:r>
          </w:p>
        </w:tc>
      </w:tr>
      <w:tr w:rsidR="00B240B7" w14:paraId="73F34033" w14:textId="77777777" w:rsidTr="007C2510">
        <w:trPr>
          <w:trHeight w:val="53"/>
          <w:jc w:val="center"/>
        </w:trPr>
        <w:tc>
          <w:tcPr>
            <w:tcW w:w="1556" w:type="dxa"/>
          </w:tcPr>
          <w:p w14:paraId="3286448A" w14:textId="4A6E65E5" w:rsidR="00B240B7" w:rsidRDefault="00B240B7" w:rsidP="00B240B7">
            <w:pPr>
              <w:jc w:val="both"/>
              <w:rPr>
                <w:rFonts w:ascii="Garamond" w:hAnsi="Garamond"/>
                <w:lang w:val="es-CO"/>
              </w:rPr>
            </w:pPr>
            <w:r>
              <w:rPr>
                <w:color w:val="000009"/>
              </w:rPr>
              <w:t>06-029</w:t>
            </w:r>
          </w:p>
        </w:tc>
        <w:tc>
          <w:tcPr>
            <w:tcW w:w="7845" w:type="dxa"/>
          </w:tcPr>
          <w:p w14:paraId="640020B2" w14:textId="45D70757" w:rsidR="00B240B7" w:rsidRDefault="00B240B7" w:rsidP="00B240B7">
            <w:pPr>
              <w:jc w:val="both"/>
              <w:rPr>
                <w:rFonts w:ascii="Garamond" w:hAnsi="Garamond"/>
                <w:lang w:val="es-CO"/>
              </w:rPr>
            </w:pPr>
            <w:r w:rsidRPr="00A32954">
              <w:rPr>
                <w:color w:val="000009"/>
              </w:rPr>
              <w:t xml:space="preserve">URBANIZACIÓN </w:t>
            </w:r>
            <w:r>
              <w:rPr>
                <w:color w:val="000009"/>
              </w:rPr>
              <w:t>EL TUNAL II</w:t>
            </w:r>
          </w:p>
        </w:tc>
      </w:tr>
      <w:tr w:rsidR="00B240B7" w14:paraId="4397198A" w14:textId="77777777" w:rsidTr="007C2510">
        <w:trPr>
          <w:trHeight w:val="50"/>
          <w:jc w:val="center"/>
        </w:trPr>
        <w:tc>
          <w:tcPr>
            <w:tcW w:w="1556" w:type="dxa"/>
          </w:tcPr>
          <w:p w14:paraId="55F2E82D" w14:textId="199BA412" w:rsidR="00B240B7" w:rsidRDefault="00B240B7" w:rsidP="00B240B7">
            <w:pPr>
              <w:jc w:val="both"/>
              <w:rPr>
                <w:rFonts w:ascii="Garamond" w:hAnsi="Garamond"/>
                <w:lang w:val="es-CO"/>
              </w:rPr>
            </w:pPr>
            <w:r w:rsidRPr="009772A6">
              <w:rPr>
                <w:color w:val="000009"/>
              </w:rPr>
              <w:t>06-0</w:t>
            </w:r>
            <w:r>
              <w:rPr>
                <w:color w:val="000009"/>
              </w:rPr>
              <w:t>62</w:t>
            </w:r>
          </w:p>
        </w:tc>
        <w:tc>
          <w:tcPr>
            <w:tcW w:w="7845" w:type="dxa"/>
          </w:tcPr>
          <w:p w14:paraId="62C1E5BB" w14:textId="1C9A88E1" w:rsidR="00B240B7" w:rsidRDefault="00B240B7" w:rsidP="00B240B7">
            <w:pPr>
              <w:jc w:val="both"/>
              <w:rPr>
                <w:rFonts w:ascii="Garamond" w:hAnsi="Garamond"/>
                <w:lang w:val="es-CO"/>
              </w:rPr>
            </w:pPr>
            <w:r>
              <w:rPr>
                <w:color w:val="000009"/>
              </w:rPr>
              <w:t>URBANIZACION EL TUNAL II</w:t>
            </w:r>
          </w:p>
        </w:tc>
      </w:tr>
      <w:tr w:rsidR="00E21B16" w14:paraId="53698A6B" w14:textId="77777777" w:rsidTr="00E21B16">
        <w:trPr>
          <w:trHeight w:val="318"/>
          <w:jc w:val="center"/>
        </w:trPr>
        <w:tc>
          <w:tcPr>
            <w:tcW w:w="1556" w:type="dxa"/>
          </w:tcPr>
          <w:p w14:paraId="15F02111" w14:textId="3E0CE4CD" w:rsidR="00E21B16" w:rsidRPr="009772A6" w:rsidRDefault="00E21B16" w:rsidP="00E21B16">
            <w:pPr>
              <w:jc w:val="both"/>
              <w:rPr>
                <w:color w:val="000009"/>
              </w:rPr>
            </w:pPr>
            <w:r>
              <w:rPr>
                <w:color w:val="000009"/>
              </w:rPr>
              <w:t>06-100</w:t>
            </w:r>
          </w:p>
        </w:tc>
        <w:tc>
          <w:tcPr>
            <w:tcW w:w="7845" w:type="dxa"/>
          </w:tcPr>
          <w:p w14:paraId="38313921" w14:textId="0FB265A4" w:rsidR="00E21B16" w:rsidRDefault="00E21B16" w:rsidP="00E21B16">
            <w:pPr>
              <w:jc w:val="both"/>
              <w:rPr>
                <w:color w:val="000009"/>
              </w:rPr>
            </w:pPr>
            <w:r w:rsidRPr="006E7D20">
              <w:rPr>
                <w:color w:val="000009"/>
              </w:rPr>
              <w:t>NUEVO MUZU II SECTOR</w:t>
            </w:r>
          </w:p>
        </w:tc>
      </w:tr>
      <w:tr w:rsidR="00E21B16" w14:paraId="722D16F6" w14:textId="77777777" w:rsidTr="00E21B16">
        <w:trPr>
          <w:trHeight w:val="251"/>
          <w:jc w:val="center"/>
        </w:trPr>
        <w:tc>
          <w:tcPr>
            <w:tcW w:w="1556" w:type="dxa"/>
          </w:tcPr>
          <w:p w14:paraId="436DA5A1" w14:textId="49F1FDE6" w:rsidR="00E21B16" w:rsidRDefault="00E21B16" w:rsidP="00E21B16">
            <w:pPr>
              <w:jc w:val="both"/>
              <w:rPr>
                <w:color w:val="000009"/>
              </w:rPr>
            </w:pPr>
            <w:r>
              <w:rPr>
                <w:color w:val="000009"/>
              </w:rPr>
              <w:t>06-026</w:t>
            </w:r>
          </w:p>
        </w:tc>
        <w:tc>
          <w:tcPr>
            <w:tcW w:w="7845" w:type="dxa"/>
          </w:tcPr>
          <w:p w14:paraId="6077E22F" w14:textId="63A638AB" w:rsidR="00E21B16" w:rsidRDefault="00E21B16" w:rsidP="00E21B16">
            <w:pPr>
              <w:jc w:val="both"/>
              <w:rPr>
                <w:color w:val="000009"/>
              </w:rPr>
            </w:pPr>
            <w:r w:rsidRPr="006E7D20">
              <w:rPr>
                <w:color w:val="000009"/>
              </w:rPr>
              <w:t>URBANIZACIÓN EL TUNAL II</w:t>
            </w:r>
          </w:p>
        </w:tc>
      </w:tr>
      <w:tr w:rsidR="00E21B16" w14:paraId="08941F18" w14:textId="77777777" w:rsidTr="007C2510">
        <w:trPr>
          <w:trHeight w:val="409"/>
          <w:jc w:val="center"/>
        </w:trPr>
        <w:tc>
          <w:tcPr>
            <w:tcW w:w="1556" w:type="dxa"/>
          </w:tcPr>
          <w:p w14:paraId="5188D50A" w14:textId="7AD8E956" w:rsidR="00E21B16" w:rsidRDefault="00E21B16" w:rsidP="00E21B16">
            <w:pPr>
              <w:jc w:val="both"/>
              <w:rPr>
                <w:color w:val="000009"/>
              </w:rPr>
            </w:pPr>
            <w:r>
              <w:rPr>
                <w:color w:val="000009"/>
              </w:rPr>
              <w:t>06-089</w:t>
            </w:r>
          </w:p>
        </w:tc>
        <w:tc>
          <w:tcPr>
            <w:tcW w:w="7845" w:type="dxa"/>
          </w:tcPr>
          <w:p w14:paraId="0961D0CE" w14:textId="6E7C73B0" w:rsidR="00E21B16" w:rsidRDefault="00E21B16" w:rsidP="00E21B16">
            <w:pPr>
              <w:jc w:val="both"/>
              <w:rPr>
                <w:color w:val="000009"/>
              </w:rPr>
            </w:pPr>
            <w:r w:rsidRPr="006E7D20">
              <w:rPr>
                <w:color w:val="000009"/>
              </w:rPr>
              <w:t>URBANIZACION TUNAL DOS</w:t>
            </w:r>
          </w:p>
        </w:tc>
      </w:tr>
    </w:tbl>
    <w:p w14:paraId="3094B9A9" w14:textId="1808ED84" w:rsidR="008C1F81" w:rsidRPr="00C11878" w:rsidRDefault="008C1F81" w:rsidP="008C1F81">
      <w:pPr>
        <w:pStyle w:val="Textoindependiente"/>
        <w:spacing w:before="10"/>
        <w:jc w:val="center"/>
        <w:rPr>
          <w:sz w:val="20"/>
          <w:szCs w:val="20"/>
        </w:rPr>
      </w:pPr>
      <w:r w:rsidRPr="00C11878">
        <w:rPr>
          <w:b/>
          <w:sz w:val="20"/>
          <w:szCs w:val="20"/>
        </w:rPr>
        <w:t>Tabla 1. Parques a intervenir por mantenimiento</w:t>
      </w:r>
    </w:p>
    <w:p w14:paraId="54A36528" w14:textId="77777777" w:rsidR="007C2510" w:rsidRDefault="007C2510">
      <w:pPr>
        <w:pStyle w:val="Textoindependiente"/>
        <w:spacing w:before="10"/>
        <w:rPr>
          <w:sz w:val="20"/>
        </w:rPr>
      </w:pPr>
    </w:p>
    <w:p w14:paraId="7E3E7512" w14:textId="77777777" w:rsidR="007C2510" w:rsidRPr="007C2510" w:rsidRDefault="007C2510" w:rsidP="00CD1CCE">
      <w:pPr>
        <w:pStyle w:val="Ttulo1"/>
        <w:numPr>
          <w:ilvl w:val="0"/>
          <w:numId w:val="8"/>
        </w:numPr>
        <w:spacing w:line="465" w:lineRule="auto"/>
        <w:ind w:right="4064"/>
      </w:pPr>
      <w:r>
        <w:rPr>
          <w:color w:val="000009"/>
        </w:rPr>
        <w:t>PLAZO</w:t>
      </w:r>
    </w:p>
    <w:p w14:paraId="3D1E27E7" w14:textId="7BBE6D78" w:rsidR="007C2510" w:rsidRPr="00247F57" w:rsidRDefault="007C2510" w:rsidP="007C2510">
      <w:pPr>
        <w:spacing w:line="100" w:lineRule="atLeast"/>
        <w:jc w:val="both"/>
      </w:pPr>
      <w:r>
        <w:t xml:space="preserve">El plazo del contrato es </w:t>
      </w:r>
      <w:r w:rsidR="00C202DB" w:rsidRPr="00CB3D82">
        <w:rPr>
          <w:b/>
        </w:rPr>
        <w:t>SEIS (6</w:t>
      </w:r>
      <w:r w:rsidRPr="00CB3D82">
        <w:rPr>
          <w:b/>
        </w:rPr>
        <w:t>) meses</w:t>
      </w:r>
      <w:r w:rsidRPr="00247F57">
        <w:t xml:space="preserve">, contados a partir de la fecha de suscripción del acta de inicio, la cual será firmada por el Contratista y el supervisor o supervisores que seleccione el FONDO, previa aprobación de la garantía única y expedición del registro presupuestal. </w:t>
      </w:r>
    </w:p>
    <w:p w14:paraId="48EDA634" w14:textId="77777777" w:rsidR="007C2510" w:rsidRPr="007C2510" w:rsidRDefault="007C2510" w:rsidP="007C2510">
      <w:pPr>
        <w:pStyle w:val="Ttulo1"/>
        <w:spacing w:line="465" w:lineRule="auto"/>
        <w:ind w:right="4064"/>
      </w:pPr>
    </w:p>
    <w:p w14:paraId="600DF833" w14:textId="77777777" w:rsidR="006C098C" w:rsidRPr="00AC4664" w:rsidRDefault="007C2510" w:rsidP="00CD1CCE">
      <w:pPr>
        <w:pStyle w:val="Ttulo1"/>
        <w:numPr>
          <w:ilvl w:val="0"/>
          <w:numId w:val="8"/>
        </w:numPr>
        <w:spacing w:line="465" w:lineRule="auto"/>
        <w:ind w:right="4064"/>
        <w:rPr>
          <w:color w:val="000009"/>
        </w:rPr>
      </w:pPr>
      <w:r w:rsidRPr="00AC4664">
        <w:rPr>
          <w:color w:val="000009"/>
        </w:rPr>
        <w:t xml:space="preserve">VALOR </w:t>
      </w:r>
    </w:p>
    <w:p w14:paraId="12F7982B" w14:textId="77777777" w:rsidR="007C2510" w:rsidRDefault="007C2510" w:rsidP="007C2510">
      <w:pPr>
        <w:pStyle w:val="Textoindependiente"/>
        <w:spacing w:before="10"/>
        <w:rPr>
          <w:b/>
          <w:sz w:val="20"/>
        </w:rPr>
      </w:pPr>
    </w:p>
    <w:p w14:paraId="3F9562B8" w14:textId="531140C3" w:rsidR="007C2510" w:rsidRPr="00247F57" w:rsidRDefault="007C2510" w:rsidP="007C2510">
      <w:pPr>
        <w:pStyle w:val="Sinespaciado"/>
        <w:spacing w:after="0" w:line="100" w:lineRule="atLeast"/>
        <w:jc w:val="both"/>
        <w:rPr>
          <w:rFonts w:ascii="Arial" w:hAnsi="Arial" w:cs="Arial"/>
          <w:lang w:val="es-CO"/>
        </w:rPr>
      </w:pPr>
      <w:r w:rsidRPr="00CB3D82">
        <w:rPr>
          <w:rFonts w:ascii="Arial" w:hAnsi="Arial" w:cs="Arial"/>
          <w:lang w:val="es-CO"/>
        </w:rPr>
        <w:t xml:space="preserve">El valor del contrato será de </w:t>
      </w:r>
      <w:r w:rsidRPr="00CB3D82">
        <w:rPr>
          <w:rFonts w:ascii="Arial" w:hAnsi="Arial" w:cs="Arial"/>
        </w:rPr>
        <w:t xml:space="preserve">de </w:t>
      </w:r>
      <w:r w:rsidR="00C202DB" w:rsidRPr="00CB3D82">
        <w:rPr>
          <w:rFonts w:ascii="Arial" w:hAnsi="Arial" w:cs="Arial"/>
          <w:b/>
          <w:shd w:val="clear" w:color="auto" w:fill="FFFFFF"/>
        </w:rPr>
        <w:t xml:space="preserve">NOVENTA Y NUEVE MILLONES OCHOCIENTOS NOVENTA Y SEIS MIL NOVECIENTOS </w:t>
      </w:r>
      <w:r w:rsidR="00CB3D82" w:rsidRPr="00CB3D82">
        <w:rPr>
          <w:rFonts w:ascii="Arial" w:hAnsi="Arial" w:cs="Arial"/>
          <w:b/>
          <w:shd w:val="clear" w:color="auto" w:fill="FFFFFF"/>
        </w:rPr>
        <w:t xml:space="preserve">VEINTE </w:t>
      </w:r>
      <w:r w:rsidR="00C202DB" w:rsidRPr="00CB3D82">
        <w:rPr>
          <w:rFonts w:ascii="Arial" w:hAnsi="Arial" w:cs="Arial"/>
          <w:b/>
          <w:shd w:val="clear" w:color="auto" w:fill="FFFFFF"/>
        </w:rPr>
        <w:t>PESOS M</w:t>
      </w:r>
      <w:r w:rsidR="00B240B7" w:rsidRPr="00CB3D82">
        <w:rPr>
          <w:rFonts w:ascii="Arial" w:hAnsi="Arial" w:cs="Arial"/>
          <w:b/>
          <w:shd w:val="clear" w:color="auto" w:fill="FFFFFF"/>
        </w:rPr>
        <w:t xml:space="preserve">ONEDA </w:t>
      </w:r>
      <w:r w:rsidR="00B240B7" w:rsidRPr="00CB3D82">
        <w:rPr>
          <w:rFonts w:ascii="Arial" w:hAnsi="Arial" w:cs="Arial"/>
          <w:b/>
        </w:rPr>
        <w:t>CORRIENTE ($</w:t>
      </w:r>
      <w:r w:rsidR="00C202DB" w:rsidRPr="00CB3D82">
        <w:rPr>
          <w:rFonts w:ascii="Arial" w:hAnsi="Arial" w:cs="Arial"/>
          <w:b/>
        </w:rPr>
        <w:t>99.896.9</w:t>
      </w:r>
      <w:r w:rsidR="00CB3D82" w:rsidRPr="00CB3D82">
        <w:rPr>
          <w:rFonts w:ascii="Arial" w:hAnsi="Arial" w:cs="Arial"/>
          <w:b/>
        </w:rPr>
        <w:t>20</w:t>
      </w:r>
      <w:r w:rsidRPr="00CB3D82">
        <w:rPr>
          <w:rFonts w:ascii="Arial" w:eastAsia="SimSun" w:hAnsi="Arial" w:cs="Arial"/>
          <w:b/>
          <w:lang w:eastAsia="en-US"/>
        </w:rPr>
        <w:t xml:space="preserve">) </w:t>
      </w:r>
      <w:r w:rsidRPr="00CB3D82">
        <w:rPr>
          <w:rFonts w:ascii="Arial" w:hAnsi="Arial" w:cs="Arial"/>
          <w:b/>
          <w:lang w:val="es-CO"/>
        </w:rPr>
        <w:t>M/CTE.</w:t>
      </w:r>
      <w:r w:rsidRPr="00C11878">
        <w:rPr>
          <w:rFonts w:ascii="Arial" w:hAnsi="Arial" w:cs="Arial"/>
          <w:b/>
          <w:lang w:val="es-CO"/>
        </w:rPr>
        <w:t xml:space="preserve"> </w:t>
      </w:r>
      <w:r w:rsidRPr="00C11878">
        <w:rPr>
          <w:rFonts w:ascii="Arial" w:hAnsi="Arial" w:cs="Arial"/>
          <w:lang w:val="es-CO"/>
        </w:rPr>
        <w:t xml:space="preserve">Incluye todos los costos directos e indirectos. El contrato se ejecuta por </w:t>
      </w:r>
      <w:r w:rsidRPr="00C11878">
        <w:rPr>
          <w:rFonts w:ascii="Arial" w:hAnsi="Arial" w:cs="Arial"/>
          <w:lang w:val="es-CO" w:eastAsia="es-CO"/>
        </w:rPr>
        <w:t>precio global fijo</w:t>
      </w:r>
      <w:r w:rsidRPr="00C11878">
        <w:rPr>
          <w:rFonts w:ascii="Arial" w:hAnsi="Arial" w:cs="Arial"/>
          <w:lang w:val="es-CO"/>
        </w:rPr>
        <w:t xml:space="preserve">, </w:t>
      </w:r>
      <w:r w:rsidRPr="00C11878">
        <w:rPr>
          <w:rFonts w:ascii="Arial" w:eastAsia="MS Mincho" w:hAnsi="Arial" w:cs="Arial"/>
          <w:lang w:val="es-MX" w:eastAsia="ja-JP"/>
        </w:rPr>
        <w:t>incluido el IVA y todos los</w:t>
      </w:r>
      <w:r w:rsidRPr="00491E82">
        <w:rPr>
          <w:rFonts w:ascii="Arial" w:eastAsia="MS Mincho" w:hAnsi="Arial" w:cs="Arial"/>
          <w:lang w:val="es-MX" w:eastAsia="ja-JP"/>
        </w:rPr>
        <w:t xml:space="preserve"> tributos que se generen con ocasión a la celebración, ejecución y liquidación del contrato</w:t>
      </w:r>
    </w:p>
    <w:p w14:paraId="60F8F00E" w14:textId="77777777" w:rsidR="007C2510" w:rsidRPr="007C2510" w:rsidRDefault="007C2510" w:rsidP="007C2510">
      <w:pPr>
        <w:pStyle w:val="Textoindependiente"/>
        <w:spacing w:before="10"/>
        <w:rPr>
          <w:b/>
          <w:sz w:val="20"/>
        </w:rPr>
      </w:pPr>
    </w:p>
    <w:p w14:paraId="491E204D" w14:textId="77777777" w:rsidR="00015B56" w:rsidRDefault="00015B56">
      <w:pPr>
        <w:pStyle w:val="Textoindependiente"/>
        <w:rPr>
          <w:b/>
          <w:sz w:val="21"/>
          <w:highlight w:val="yellow"/>
        </w:rPr>
      </w:pPr>
    </w:p>
    <w:p w14:paraId="23CA144C" w14:textId="77777777" w:rsidR="00AC4664" w:rsidRPr="00491E82" w:rsidRDefault="00AC4664" w:rsidP="00CD1CCE">
      <w:pPr>
        <w:pStyle w:val="Ttulo1"/>
        <w:keepNext/>
        <w:widowControl/>
        <w:numPr>
          <w:ilvl w:val="0"/>
          <w:numId w:val="8"/>
        </w:numPr>
        <w:suppressAutoHyphens/>
        <w:autoSpaceDE/>
        <w:autoSpaceDN/>
        <w:jc w:val="both"/>
        <w:rPr>
          <w:lang w:eastAsia="es-CO"/>
        </w:rPr>
      </w:pPr>
      <w:r w:rsidRPr="00491E82">
        <w:rPr>
          <w:shd w:val="clear" w:color="auto" w:fill="FFFFFF"/>
        </w:rPr>
        <w:t>PERSONAL REQUERIDO PARA LA EJECUCIÓN DEL CONTRATO:</w:t>
      </w:r>
    </w:p>
    <w:p w14:paraId="1A7977C9" w14:textId="77777777" w:rsidR="00AC4664" w:rsidRDefault="00AC4664" w:rsidP="00AC4664">
      <w:pPr>
        <w:pStyle w:val="Textoindependiente"/>
        <w:rPr>
          <w:b/>
          <w:sz w:val="21"/>
          <w:highlight w:val="yellow"/>
        </w:rPr>
      </w:pPr>
    </w:p>
    <w:p w14:paraId="40F51B22" w14:textId="0DE2205A" w:rsidR="00C10EF5" w:rsidRPr="00491E82" w:rsidRDefault="00C10EF5" w:rsidP="00C10EF5">
      <w:pPr>
        <w:jc w:val="both"/>
      </w:pPr>
      <w:r w:rsidRPr="00491E82">
        <w:t>Para la to</w:t>
      </w:r>
      <w:r>
        <w:t xml:space="preserve">talidad del personal requerido, incluido </w:t>
      </w:r>
      <w:r w:rsidRPr="00C10EF5">
        <w:t xml:space="preserve">los demás integrantes del equipo de trabajo correspondientes al personal de especialistas y de apoyo </w:t>
      </w:r>
      <w:r w:rsidR="002B4383" w:rsidRPr="00C10EF5">
        <w:t>técnico; los</w:t>
      </w:r>
      <w:r w:rsidRPr="00491E82">
        <w:t xml:space="preserve"> títulos obtenidos en el exterior deberán estar homologados de conformidad con las disposiciones legales vigentes sobre la materia.</w:t>
      </w:r>
    </w:p>
    <w:p w14:paraId="161EBB46" w14:textId="77777777" w:rsidR="00C10EF5" w:rsidRPr="00491E82" w:rsidRDefault="00C10EF5" w:rsidP="00C10EF5">
      <w:pPr>
        <w:jc w:val="both"/>
      </w:pPr>
    </w:p>
    <w:p w14:paraId="340330B1" w14:textId="04733222" w:rsidR="00C10EF5" w:rsidRDefault="00C10EF5" w:rsidP="00C10EF5">
      <w:pPr>
        <w:jc w:val="both"/>
      </w:pPr>
      <w:r w:rsidRPr="00491E82">
        <w:t xml:space="preserve">El </w:t>
      </w:r>
      <w:r w:rsidR="002B4383">
        <w:t xml:space="preserve">Interventor </w:t>
      </w:r>
      <w:r w:rsidR="002B4383" w:rsidRPr="00491E82">
        <w:t>deberá</w:t>
      </w:r>
      <w:r w:rsidRPr="00491E82">
        <w:t xml:space="preserve"> presentar las certificaciones que acrediten la experiencia del personal solicitado; si el proponente es el mismo que certifica al profesional, además de la certificación del personal propuesto (expedida por el mismo proponente), debe presentar la copia del respectivo contrato de obra suscrito entre el proponente y el dueño de la obra o la certificación de la obra expedida por el propietario de la misma.</w:t>
      </w:r>
    </w:p>
    <w:p w14:paraId="796FBBFB" w14:textId="77777777" w:rsidR="00C10EF5" w:rsidRDefault="00C10EF5" w:rsidP="00C10EF5">
      <w:pPr>
        <w:jc w:val="both"/>
      </w:pPr>
    </w:p>
    <w:p w14:paraId="4E8B898A" w14:textId="34BAE59F" w:rsidR="00C10EF5" w:rsidRPr="00C10EF5" w:rsidRDefault="009168FB" w:rsidP="00C10EF5">
      <w:pPr>
        <w:pStyle w:val="Standarduser"/>
        <w:ind w:left="57" w:right="57"/>
        <w:jc w:val="both"/>
        <w:rPr>
          <w:rFonts w:ascii="Arial" w:eastAsia="Arial" w:hAnsi="Arial" w:cs="Arial"/>
          <w:kern w:val="0"/>
          <w:sz w:val="22"/>
          <w:szCs w:val="22"/>
          <w:lang w:val="es-ES" w:eastAsia="es-ES" w:bidi="es-ES"/>
        </w:rPr>
      </w:pPr>
      <w:r w:rsidRPr="009168FB">
        <w:rPr>
          <w:rFonts w:ascii="Arial" w:eastAsia="Arial" w:hAnsi="Arial" w:cs="Arial"/>
          <w:kern w:val="0"/>
          <w:sz w:val="22"/>
          <w:szCs w:val="22"/>
          <w:lang w:val="es-ES" w:eastAsia="es-ES" w:bidi="es-ES"/>
        </w:rPr>
        <w:t xml:space="preserve">Con la simple presentación de la oferta el proponente se obliga a presentar al FDLT dentro de los quince (15) días siguientes a la celebración del contrato y previo a la suscripción del acta de inicio las hojas de vida de acuerdo a lo </w:t>
      </w:r>
      <w:bookmarkStart w:id="2" w:name="_GoBack"/>
      <w:bookmarkEnd w:id="2"/>
      <w:r w:rsidRPr="009168FB">
        <w:rPr>
          <w:rFonts w:ascii="Arial" w:eastAsia="Arial" w:hAnsi="Arial" w:cs="Arial"/>
          <w:kern w:val="0"/>
          <w:sz w:val="22"/>
          <w:szCs w:val="22"/>
          <w:lang w:val="es-ES" w:eastAsia="es-ES" w:bidi="es-ES"/>
        </w:rPr>
        <w:t>establecido en el Personal requerido para la ejecución del contrato.</w:t>
      </w:r>
      <w:r w:rsidR="00C10EF5" w:rsidRPr="00C10EF5">
        <w:rPr>
          <w:rFonts w:ascii="Arial" w:eastAsia="Arial" w:hAnsi="Arial" w:cs="Arial"/>
          <w:kern w:val="0"/>
          <w:sz w:val="22"/>
          <w:szCs w:val="22"/>
          <w:lang w:val="es-ES" w:eastAsia="es-ES" w:bidi="es-ES"/>
        </w:rPr>
        <w:t xml:space="preserve"> </w:t>
      </w:r>
    </w:p>
    <w:p w14:paraId="5A2848A0" w14:textId="77777777" w:rsidR="00C10EF5" w:rsidRPr="00C10EF5" w:rsidRDefault="00C10EF5" w:rsidP="00C10EF5">
      <w:pPr>
        <w:pStyle w:val="Standarduser"/>
        <w:ind w:left="57" w:right="57"/>
        <w:jc w:val="both"/>
        <w:rPr>
          <w:rFonts w:ascii="Arial" w:eastAsia="Arial" w:hAnsi="Arial" w:cs="Arial"/>
          <w:kern w:val="0"/>
          <w:sz w:val="22"/>
          <w:szCs w:val="22"/>
          <w:lang w:val="es-ES" w:eastAsia="es-ES" w:bidi="es-ES"/>
        </w:rPr>
      </w:pPr>
    </w:p>
    <w:p w14:paraId="567705A1" w14:textId="77777777" w:rsidR="00C10EF5" w:rsidRPr="00C10EF5" w:rsidRDefault="00C10EF5" w:rsidP="00C10EF5">
      <w:pPr>
        <w:pStyle w:val="Standarduser"/>
        <w:ind w:left="57" w:right="57"/>
        <w:jc w:val="both"/>
        <w:rPr>
          <w:rFonts w:ascii="Arial" w:eastAsia="Arial" w:hAnsi="Arial" w:cs="Arial"/>
          <w:kern w:val="0"/>
          <w:sz w:val="22"/>
          <w:szCs w:val="22"/>
          <w:lang w:val="es-ES" w:eastAsia="es-ES" w:bidi="es-ES"/>
        </w:rPr>
      </w:pPr>
      <w:r w:rsidRPr="00C10EF5">
        <w:rPr>
          <w:rFonts w:ascii="Arial" w:eastAsia="Arial" w:hAnsi="Arial" w:cs="Arial"/>
          <w:kern w:val="0"/>
          <w:sz w:val="22"/>
          <w:szCs w:val="22"/>
          <w:lang w:val="es-ES" w:eastAsia="es-ES" w:bidi="es-ES"/>
        </w:rPr>
        <w:t>En el evento en que alguno de los profesionales presentados, no sea aprobado por la Entidad se requerirá al adjudicatario para que en el término no mayor a tres (3) días hábiles presente el requisito solicitado.</w:t>
      </w:r>
    </w:p>
    <w:p w14:paraId="2F1FD3B8" w14:textId="77777777" w:rsidR="00C10EF5" w:rsidRPr="00C10EF5" w:rsidRDefault="00C10EF5" w:rsidP="00C10EF5">
      <w:pPr>
        <w:jc w:val="both"/>
      </w:pPr>
    </w:p>
    <w:p w14:paraId="730A18B3" w14:textId="58A0BC6F" w:rsidR="00C10EF5" w:rsidRPr="00491E82" w:rsidRDefault="00C10EF5" w:rsidP="00C10EF5">
      <w:pPr>
        <w:jc w:val="both"/>
        <w:rPr>
          <w:lang w:eastAsia="es-CO"/>
        </w:rPr>
      </w:pPr>
      <w:r w:rsidRPr="00491E82">
        <w:rPr>
          <w:lang w:eastAsia="es-CO"/>
        </w:rPr>
        <w:t xml:space="preserve">Si el profesional propuesto coincide con uno de los representantes legales o socios de la persona jurídica que propone o la persona natural que oferta o el representante legal de consorcios o uniones temporales, deberá </w:t>
      </w:r>
      <w:r w:rsidR="002B4383" w:rsidRPr="00491E82">
        <w:rPr>
          <w:lang w:eastAsia="es-CO"/>
        </w:rPr>
        <w:t>aportar,</w:t>
      </w:r>
      <w:r w:rsidRPr="00491E82">
        <w:rPr>
          <w:lang w:eastAsia="es-CO"/>
        </w:rPr>
        <w:t xml:space="preserve"> además, copia del respectivo contrato suscrito entre el proponente y el dueño de la obra.</w:t>
      </w:r>
    </w:p>
    <w:p w14:paraId="65628994" w14:textId="77777777" w:rsidR="00C10EF5" w:rsidRPr="00491E82" w:rsidRDefault="00C10EF5" w:rsidP="00C10EF5">
      <w:pPr>
        <w:jc w:val="both"/>
        <w:rPr>
          <w:lang w:eastAsia="es-CO"/>
        </w:rPr>
      </w:pPr>
    </w:p>
    <w:p w14:paraId="1044EB07" w14:textId="77777777" w:rsidR="00C10EF5" w:rsidRDefault="00C10EF5" w:rsidP="00C10EF5">
      <w:pPr>
        <w:jc w:val="both"/>
        <w:rPr>
          <w:lang w:eastAsia="es-CO"/>
        </w:rPr>
      </w:pPr>
      <w:r w:rsidRPr="00491E82">
        <w:rPr>
          <w:lang w:eastAsia="es-CO"/>
        </w:rPr>
        <w:t>Además de las certificaciones o demás documentos que acreditan la experiencia del personal propuesto, el proponente deberá adjuntar para la ejecución del contrato, los siguientes documentos por cada persona propuesta en el orden estrictamente señalado a continuación:</w:t>
      </w:r>
    </w:p>
    <w:p w14:paraId="3EF93379" w14:textId="77777777" w:rsidR="008C1F81" w:rsidRDefault="008C1F81" w:rsidP="00C10EF5">
      <w:pPr>
        <w:jc w:val="both"/>
        <w:rPr>
          <w:lang w:eastAsia="es-CO"/>
        </w:rPr>
      </w:pPr>
    </w:p>
    <w:p w14:paraId="0A2684F4" w14:textId="77777777" w:rsidR="008C1F81" w:rsidRDefault="008C1F81" w:rsidP="00C10EF5">
      <w:pPr>
        <w:jc w:val="both"/>
        <w:rPr>
          <w:lang w:eastAsia="es-CO"/>
        </w:rPr>
      </w:pPr>
    </w:p>
    <w:p w14:paraId="02C74635" w14:textId="2BAF2FE7" w:rsidR="008C1F81" w:rsidRPr="00C11878" w:rsidRDefault="008C1F81" w:rsidP="008C1F81">
      <w:pPr>
        <w:pStyle w:val="Ttulo1"/>
        <w:jc w:val="both"/>
        <w:rPr>
          <w:color w:val="000000"/>
        </w:rPr>
      </w:pPr>
      <w:r w:rsidRPr="00C11878">
        <w:rPr>
          <w:rFonts w:eastAsia="Calibri"/>
          <w:color w:val="000000"/>
        </w:rPr>
        <w:t xml:space="preserve">DOCUMENTOS DE ACREDITACIÓN </w:t>
      </w:r>
      <w:r w:rsidR="002B4383" w:rsidRPr="00C11878">
        <w:rPr>
          <w:rFonts w:eastAsia="Calibri"/>
          <w:color w:val="000000"/>
        </w:rPr>
        <w:t>DE LA</w:t>
      </w:r>
      <w:r w:rsidRPr="00C11878">
        <w:rPr>
          <w:rFonts w:eastAsia="Calibri"/>
          <w:color w:val="000000"/>
        </w:rPr>
        <w:t xml:space="preserve"> FORMACIÓN DEL PROFESIONAL:</w:t>
      </w:r>
    </w:p>
    <w:p w14:paraId="31DD1042" w14:textId="77777777" w:rsidR="008C1F81" w:rsidRPr="00C11878" w:rsidRDefault="008C1F81" w:rsidP="008C1F81">
      <w:pPr>
        <w:pStyle w:val="Standard"/>
        <w:overflowPunct w:val="0"/>
        <w:autoSpaceDE w:val="0"/>
        <w:ind w:left="57" w:right="57"/>
        <w:jc w:val="both"/>
        <w:rPr>
          <w:rFonts w:ascii="Arial" w:eastAsia="Arial" w:hAnsi="Arial" w:cs="Arial"/>
          <w:color w:val="000000"/>
          <w:sz w:val="22"/>
          <w:szCs w:val="22"/>
        </w:rPr>
      </w:pPr>
    </w:p>
    <w:p w14:paraId="08C585E1" w14:textId="77777777" w:rsidR="008C1F81" w:rsidRPr="00C11878" w:rsidRDefault="008C1F81" w:rsidP="008C1F81">
      <w:pPr>
        <w:pStyle w:val="Textoindependiente23"/>
        <w:rPr>
          <w:color w:val="000000"/>
          <w:szCs w:val="22"/>
        </w:rPr>
      </w:pPr>
      <w:r w:rsidRPr="00C11878">
        <w:rPr>
          <w:color w:val="000000"/>
          <w:szCs w:val="22"/>
        </w:rPr>
        <w:t>El proponente deberá anexar el documento de identidad del profesional, diplomas o títulos académicos donde conste la información académica del personal requerido. Las certificaciones que se presenten como soporte de la formación académica solicitada deben indicar claramente, entre otros, datos como los que a continuación se relacionan:</w:t>
      </w:r>
    </w:p>
    <w:p w14:paraId="1CADC150" w14:textId="77777777" w:rsidR="008C1F81" w:rsidRPr="00C11878" w:rsidRDefault="008C1F81" w:rsidP="008C1F81">
      <w:pPr>
        <w:pStyle w:val="Textoindependiente23"/>
        <w:rPr>
          <w:color w:val="000000"/>
          <w:szCs w:val="22"/>
        </w:rPr>
      </w:pPr>
    </w:p>
    <w:p w14:paraId="50DDD2DC" w14:textId="77777777" w:rsidR="008C1F81" w:rsidRPr="00C11878" w:rsidRDefault="008C1F81" w:rsidP="00CD1CCE">
      <w:pPr>
        <w:pStyle w:val="Textoindependiente23"/>
        <w:numPr>
          <w:ilvl w:val="0"/>
          <w:numId w:val="12"/>
        </w:numPr>
        <w:rPr>
          <w:color w:val="000000"/>
          <w:szCs w:val="22"/>
        </w:rPr>
      </w:pPr>
      <w:r w:rsidRPr="00C11878">
        <w:rPr>
          <w:color w:val="000000"/>
          <w:szCs w:val="22"/>
        </w:rPr>
        <w:t>Nivel de formación según el título que se obtuvo: (técnico, profesional, especialista, maestría, Doctorado)</w:t>
      </w:r>
    </w:p>
    <w:p w14:paraId="68EF0F9F" w14:textId="77777777" w:rsidR="008C1F81" w:rsidRPr="00C11878" w:rsidRDefault="008C1F81" w:rsidP="00CD1CCE">
      <w:pPr>
        <w:pStyle w:val="Textoindependiente23"/>
        <w:numPr>
          <w:ilvl w:val="0"/>
          <w:numId w:val="11"/>
        </w:numPr>
        <w:rPr>
          <w:color w:val="000000"/>
          <w:szCs w:val="22"/>
        </w:rPr>
      </w:pPr>
      <w:r w:rsidRPr="00C11878">
        <w:rPr>
          <w:color w:val="000000"/>
          <w:szCs w:val="22"/>
        </w:rPr>
        <w:t>Año en el que obtuvo el título y denominación del mismo.</w:t>
      </w:r>
    </w:p>
    <w:p w14:paraId="36372E77" w14:textId="77777777" w:rsidR="008C1F81" w:rsidRPr="00C11878" w:rsidRDefault="008C1F81" w:rsidP="008C1F81">
      <w:pPr>
        <w:pStyle w:val="Textoindependiente23"/>
        <w:rPr>
          <w:color w:val="000000"/>
          <w:szCs w:val="22"/>
        </w:rPr>
      </w:pPr>
    </w:p>
    <w:p w14:paraId="7DFE4DB0" w14:textId="77777777" w:rsidR="008C1F81" w:rsidRPr="00C11878" w:rsidRDefault="008C1F81" w:rsidP="00CD1CCE">
      <w:pPr>
        <w:pStyle w:val="Textoindependiente23"/>
        <w:numPr>
          <w:ilvl w:val="0"/>
          <w:numId w:val="11"/>
        </w:numPr>
        <w:rPr>
          <w:color w:val="000000"/>
          <w:szCs w:val="22"/>
        </w:rPr>
      </w:pPr>
      <w:r w:rsidRPr="00C11878">
        <w:rPr>
          <w:color w:val="000000"/>
          <w:szCs w:val="22"/>
        </w:rPr>
        <w:t>Matricula profesional y certificación de vigencia de la Matrícula Profesional emitida por el Consejo Profesional de Ingeniería “COPNIA”, Sociedad colombiana de Arquitectura o por el organismo de control del área correspondiente vigente, expedida dentro de los (6) meses anteriores a la fecha de cierre del presente proceso de selección.</w:t>
      </w:r>
    </w:p>
    <w:p w14:paraId="1FF75D90" w14:textId="77777777" w:rsidR="008C1F81" w:rsidRPr="00C11878" w:rsidRDefault="008C1F81" w:rsidP="008C1F81">
      <w:pPr>
        <w:pStyle w:val="Textoindependiente23"/>
        <w:rPr>
          <w:color w:val="000000"/>
          <w:szCs w:val="22"/>
        </w:rPr>
      </w:pPr>
    </w:p>
    <w:p w14:paraId="6FCD2444" w14:textId="77777777" w:rsidR="008C1F81" w:rsidRPr="00C11878" w:rsidRDefault="008C1F81" w:rsidP="00CD1CCE">
      <w:pPr>
        <w:pStyle w:val="Textoindependiente23"/>
        <w:numPr>
          <w:ilvl w:val="0"/>
          <w:numId w:val="11"/>
        </w:numPr>
        <w:rPr>
          <w:color w:val="000000"/>
          <w:szCs w:val="22"/>
        </w:rPr>
      </w:pPr>
      <w:r w:rsidRPr="00C11878">
        <w:rPr>
          <w:color w:val="000000"/>
          <w:szCs w:val="22"/>
        </w:rPr>
        <w:t>Para la acreditación de estudios adelantados en el exterior, se deberá presentar la respectiva certificación de homologación o Resolución de convalidación emitida por el ministerio de Educación Nacional la cual debe incluirse en la propuesta técnica.</w:t>
      </w:r>
    </w:p>
    <w:p w14:paraId="2BF5456E" w14:textId="77777777" w:rsidR="008C1F81" w:rsidRPr="00C11878" w:rsidRDefault="008C1F81" w:rsidP="008C1F81">
      <w:pPr>
        <w:pStyle w:val="Textoindependiente23"/>
        <w:rPr>
          <w:color w:val="000000"/>
          <w:szCs w:val="22"/>
        </w:rPr>
      </w:pPr>
    </w:p>
    <w:p w14:paraId="7B756932" w14:textId="77777777" w:rsidR="008C1F81" w:rsidRPr="00C11878" w:rsidRDefault="008C1F81" w:rsidP="00CD1CCE">
      <w:pPr>
        <w:pStyle w:val="Prrafodelista"/>
        <w:numPr>
          <w:ilvl w:val="0"/>
          <w:numId w:val="11"/>
        </w:numPr>
        <w:tabs>
          <w:tab w:val="left" w:pos="720"/>
        </w:tabs>
        <w:suppressAutoHyphens/>
        <w:autoSpaceDE/>
        <w:jc w:val="both"/>
        <w:textAlignment w:val="baseline"/>
        <w:rPr>
          <w:color w:val="000000"/>
        </w:rPr>
      </w:pPr>
      <w:r w:rsidRPr="00C11878">
        <w:rPr>
          <w:color w:val="000000"/>
        </w:rPr>
        <w:t xml:space="preserve">Adicionalmente se deberá anexar el </w:t>
      </w:r>
      <w:r w:rsidRPr="00C11878">
        <w:rPr>
          <w:rFonts w:eastAsia="Tahoma"/>
          <w:color w:val="000000"/>
        </w:rPr>
        <w:t>Formato de experiencia con firmal original y la carta de compromiso de la participación en el proyecto con porcentaje de dedicación.</w:t>
      </w:r>
    </w:p>
    <w:p w14:paraId="62519401" w14:textId="77777777" w:rsidR="008C1F81" w:rsidRPr="00C11878" w:rsidRDefault="008C1F81" w:rsidP="008C1F81">
      <w:pPr>
        <w:pStyle w:val="p0"/>
        <w:widowControl/>
        <w:overflowPunct w:val="0"/>
        <w:autoSpaceDE w:val="0"/>
        <w:spacing w:line="240" w:lineRule="auto"/>
        <w:ind w:left="57" w:right="57"/>
        <w:rPr>
          <w:rFonts w:ascii="Arial" w:hAnsi="Arial" w:cs="Arial"/>
          <w:b/>
          <w:color w:val="000000"/>
          <w:sz w:val="22"/>
          <w:szCs w:val="22"/>
        </w:rPr>
      </w:pPr>
    </w:p>
    <w:p w14:paraId="6EA7D97B" w14:textId="77777777" w:rsidR="008C1F81" w:rsidRPr="00C11878" w:rsidRDefault="008C1F81" w:rsidP="008C1F81">
      <w:pPr>
        <w:pStyle w:val="Ttulo1"/>
        <w:jc w:val="both"/>
        <w:rPr>
          <w:color w:val="000000"/>
        </w:rPr>
      </w:pPr>
      <w:r w:rsidRPr="00C11878">
        <w:rPr>
          <w:rFonts w:eastAsia="Calibri"/>
          <w:color w:val="000000"/>
        </w:rPr>
        <w:t>DOCUMENTOS DE ACREDITACIÓN DE LA EXPERIENCIA DE LOS PROFESIONALES:</w:t>
      </w:r>
    </w:p>
    <w:p w14:paraId="384F2BD6" w14:textId="77777777" w:rsidR="008C1F81" w:rsidRPr="00C11878" w:rsidRDefault="008C1F81" w:rsidP="008C1F81">
      <w:pPr>
        <w:pStyle w:val="Standard"/>
        <w:overflowPunct w:val="0"/>
        <w:autoSpaceDE w:val="0"/>
        <w:ind w:left="57" w:right="57"/>
        <w:jc w:val="both"/>
        <w:rPr>
          <w:rFonts w:ascii="Arial" w:eastAsia="Arial" w:hAnsi="Arial" w:cs="Arial"/>
          <w:b/>
          <w:color w:val="000000"/>
          <w:sz w:val="22"/>
          <w:szCs w:val="22"/>
        </w:rPr>
      </w:pPr>
    </w:p>
    <w:p w14:paraId="505176CD" w14:textId="77777777" w:rsidR="008C1F81" w:rsidRPr="00C11878" w:rsidRDefault="008C1F81" w:rsidP="008C1F81">
      <w:pPr>
        <w:pStyle w:val="Standard"/>
        <w:jc w:val="both"/>
        <w:rPr>
          <w:rFonts w:ascii="Arial" w:eastAsia="Tahoma" w:hAnsi="Arial" w:cs="Arial"/>
          <w:color w:val="000000"/>
          <w:sz w:val="22"/>
          <w:szCs w:val="22"/>
        </w:rPr>
      </w:pPr>
      <w:r w:rsidRPr="00C11878">
        <w:rPr>
          <w:rFonts w:ascii="Arial" w:eastAsia="Tahoma" w:hAnsi="Arial" w:cs="Arial"/>
          <w:color w:val="000000"/>
          <w:sz w:val="22"/>
          <w:szCs w:val="22"/>
        </w:rPr>
        <w:t>Certificaciones de labores desarrolladas, expedidas por el contratante donde se demuestre la participación en proyectos de acuerdo con el perfil solicitado. Las certificaciones que se presenten como soporte de la experiencia ESPECÍFICA solicitada deben contener como mínimo la siguiente información:</w:t>
      </w:r>
    </w:p>
    <w:p w14:paraId="604769F1" w14:textId="77777777" w:rsidR="008C1F81" w:rsidRPr="00C11878" w:rsidRDefault="008C1F81" w:rsidP="008C1F81">
      <w:pPr>
        <w:pStyle w:val="Standard"/>
        <w:jc w:val="both"/>
        <w:rPr>
          <w:rFonts w:ascii="Arial" w:eastAsia="Tahoma" w:hAnsi="Arial" w:cs="Arial"/>
          <w:color w:val="000000"/>
          <w:sz w:val="22"/>
          <w:szCs w:val="22"/>
        </w:rPr>
      </w:pPr>
    </w:p>
    <w:p w14:paraId="2EB829BA" w14:textId="77777777" w:rsidR="008C1F81" w:rsidRPr="00C11878" w:rsidRDefault="008C1F81" w:rsidP="00CD1CCE">
      <w:pPr>
        <w:pStyle w:val="Standard"/>
        <w:widowControl w:val="0"/>
        <w:numPr>
          <w:ilvl w:val="0"/>
          <w:numId w:val="10"/>
        </w:numPr>
        <w:tabs>
          <w:tab w:val="left" w:pos="0"/>
        </w:tabs>
        <w:jc w:val="both"/>
        <w:rPr>
          <w:rFonts w:ascii="Arial" w:eastAsia="Tahoma" w:hAnsi="Arial" w:cs="Arial"/>
          <w:color w:val="000000"/>
          <w:sz w:val="22"/>
          <w:szCs w:val="22"/>
        </w:rPr>
      </w:pPr>
      <w:r w:rsidRPr="00C11878">
        <w:rPr>
          <w:rFonts w:ascii="Arial" w:eastAsia="Tahoma" w:hAnsi="Arial" w:cs="Arial"/>
          <w:color w:val="000000"/>
          <w:sz w:val="22"/>
          <w:szCs w:val="22"/>
        </w:rPr>
        <w:t>Copia del contrato.</w:t>
      </w:r>
    </w:p>
    <w:p w14:paraId="6A25A2FA" w14:textId="77777777" w:rsidR="008C1F81" w:rsidRPr="00C11878" w:rsidRDefault="008C1F81" w:rsidP="00CD1CCE">
      <w:pPr>
        <w:pStyle w:val="Standard"/>
        <w:widowControl w:val="0"/>
        <w:numPr>
          <w:ilvl w:val="0"/>
          <w:numId w:val="10"/>
        </w:numPr>
        <w:tabs>
          <w:tab w:val="left" w:pos="0"/>
        </w:tabs>
        <w:jc w:val="both"/>
        <w:rPr>
          <w:rFonts w:ascii="Arial" w:eastAsia="Tahoma" w:hAnsi="Arial" w:cs="Arial"/>
          <w:color w:val="000000"/>
          <w:sz w:val="22"/>
          <w:szCs w:val="22"/>
        </w:rPr>
      </w:pPr>
      <w:r w:rsidRPr="00C11878">
        <w:rPr>
          <w:rFonts w:ascii="Arial" w:eastAsia="Tahoma" w:hAnsi="Arial" w:cs="Arial"/>
          <w:color w:val="000000"/>
          <w:sz w:val="22"/>
          <w:szCs w:val="22"/>
        </w:rPr>
        <w:t>Cargo desempeñado.</w:t>
      </w:r>
    </w:p>
    <w:p w14:paraId="40EA4BEE" w14:textId="77777777" w:rsidR="008C1F81" w:rsidRPr="00C11878" w:rsidRDefault="008C1F81" w:rsidP="00CD1CCE">
      <w:pPr>
        <w:pStyle w:val="Textoindependiente1"/>
        <w:numPr>
          <w:ilvl w:val="0"/>
          <w:numId w:val="10"/>
        </w:numPr>
        <w:tabs>
          <w:tab w:val="left" w:pos="1854"/>
        </w:tabs>
        <w:suppressAutoHyphens w:val="0"/>
        <w:spacing w:line="240" w:lineRule="auto"/>
        <w:textAlignment w:val="auto"/>
        <w:rPr>
          <w:rFonts w:eastAsia="Tahoma"/>
          <w:sz w:val="22"/>
          <w:szCs w:val="22"/>
        </w:rPr>
      </w:pPr>
      <w:r w:rsidRPr="00C11878">
        <w:rPr>
          <w:rFonts w:eastAsia="Tahoma"/>
          <w:sz w:val="22"/>
          <w:szCs w:val="22"/>
        </w:rPr>
        <w:t>Nombre o razón social del contratante o empleador.</w:t>
      </w:r>
    </w:p>
    <w:p w14:paraId="776FADA5" w14:textId="77777777" w:rsidR="008C1F81" w:rsidRPr="00C11878" w:rsidRDefault="008C1F81" w:rsidP="00CD1CCE">
      <w:pPr>
        <w:pStyle w:val="Textoindependiente1"/>
        <w:numPr>
          <w:ilvl w:val="0"/>
          <w:numId w:val="10"/>
        </w:numPr>
        <w:tabs>
          <w:tab w:val="left" w:pos="1854"/>
        </w:tabs>
        <w:suppressAutoHyphens w:val="0"/>
        <w:spacing w:line="240" w:lineRule="auto"/>
        <w:textAlignment w:val="auto"/>
        <w:rPr>
          <w:rFonts w:eastAsia="Tahoma"/>
          <w:sz w:val="22"/>
          <w:szCs w:val="22"/>
        </w:rPr>
      </w:pPr>
      <w:r w:rsidRPr="00C11878">
        <w:rPr>
          <w:rFonts w:eastAsia="Tahoma"/>
          <w:sz w:val="22"/>
          <w:szCs w:val="22"/>
        </w:rPr>
        <w:t>Nombre o razón social del contratista o empleado.</w:t>
      </w:r>
    </w:p>
    <w:p w14:paraId="12657806" w14:textId="77777777" w:rsidR="008C1F81" w:rsidRPr="00C11878" w:rsidRDefault="008C1F81" w:rsidP="00CD1CCE">
      <w:pPr>
        <w:pStyle w:val="Standard"/>
        <w:widowControl w:val="0"/>
        <w:numPr>
          <w:ilvl w:val="0"/>
          <w:numId w:val="10"/>
        </w:numPr>
        <w:tabs>
          <w:tab w:val="left" w:pos="0"/>
        </w:tabs>
        <w:jc w:val="both"/>
        <w:rPr>
          <w:rFonts w:ascii="Arial" w:eastAsia="Tahoma" w:hAnsi="Arial" w:cs="Arial"/>
          <w:color w:val="000000"/>
          <w:sz w:val="22"/>
          <w:szCs w:val="22"/>
        </w:rPr>
      </w:pPr>
      <w:r w:rsidRPr="00C11878">
        <w:rPr>
          <w:rFonts w:ascii="Arial" w:eastAsia="Tahoma" w:hAnsi="Arial" w:cs="Arial"/>
          <w:color w:val="000000"/>
          <w:sz w:val="22"/>
          <w:szCs w:val="22"/>
        </w:rPr>
        <w:lastRenderedPageBreak/>
        <w:t>Objeto del contrato</w:t>
      </w:r>
    </w:p>
    <w:p w14:paraId="59BA3301" w14:textId="77777777" w:rsidR="008C1F81" w:rsidRPr="00C11878" w:rsidRDefault="008C1F81" w:rsidP="00CD1CCE">
      <w:pPr>
        <w:pStyle w:val="Standard"/>
        <w:widowControl w:val="0"/>
        <w:numPr>
          <w:ilvl w:val="0"/>
          <w:numId w:val="10"/>
        </w:numPr>
        <w:tabs>
          <w:tab w:val="left" w:pos="0"/>
        </w:tabs>
        <w:jc w:val="both"/>
        <w:rPr>
          <w:rFonts w:ascii="Arial" w:eastAsia="Tahoma" w:hAnsi="Arial" w:cs="Arial"/>
          <w:color w:val="000000"/>
          <w:sz w:val="22"/>
          <w:szCs w:val="22"/>
        </w:rPr>
      </w:pPr>
      <w:r w:rsidRPr="00C11878">
        <w:rPr>
          <w:rFonts w:ascii="Arial" w:eastAsia="Tahoma" w:hAnsi="Arial" w:cs="Arial"/>
          <w:color w:val="000000"/>
          <w:sz w:val="22"/>
          <w:szCs w:val="22"/>
        </w:rPr>
        <w:t>Fecha de iniciación y terminación del respectivo contrato.</w:t>
      </w:r>
    </w:p>
    <w:p w14:paraId="57438960" w14:textId="77777777" w:rsidR="008C1F81" w:rsidRPr="00C11878" w:rsidRDefault="008C1F81" w:rsidP="00CD1CCE">
      <w:pPr>
        <w:pStyle w:val="Standard"/>
        <w:widowControl w:val="0"/>
        <w:numPr>
          <w:ilvl w:val="0"/>
          <w:numId w:val="10"/>
        </w:numPr>
        <w:tabs>
          <w:tab w:val="left" w:pos="0"/>
        </w:tabs>
        <w:jc w:val="both"/>
        <w:rPr>
          <w:rFonts w:ascii="Arial" w:eastAsia="Tahoma" w:hAnsi="Arial" w:cs="Arial"/>
          <w:color w:val="000000"/>
          <w:sz w:val="22"/>
          <w:szCs w:val="22"/>
        </w:rPr>
      </w:pPr>
      <w:r w:rsidRPr="00C11878">
        <w:rPr>
          <w:rFonts w:ascii="Arial" w:eastAsia="Tahoma" w:hAnsi="Arial" w:cs="Arial"/>
          <w:color w:val="000000"/>
          <w:sz w:val="22"/>
          <w:szCs w:val="22"/>
        </w:rPr>
        <w:t>Entidad contratante, teléfono y dirección.</w:t>
      </w:r>
    </w:p>
    <w:p w14:paraId="54FA03D0" w14:textId="77777777" w:rsidR="008C1F81" w:rsidRPr="00C11878" w:rsidRDefault="008C1F81" w:rsidP="00CD1CCE">
      <w:pPr>
        <w:pStyle w:val="Standard"/>
        <w:widowControl w:val="0"/>
        <w:numPr>
          <w:ilvl w:val="0"/>
          <w:numId w:val="10"/>
        </w:numPr>
        <w:tabs>
          <w:tab w:val="left" w:pos="0"/>
        </w:tabs>
        <w:jc w:val="both"/>
        <w:rPr>
          <w:rFonts w:ascii="Arial" w:eastAsia="Tahoma" w:hAnsi="Arial" w:cs="Arial"/>
          <w:color w:val="000000"/>
          <w:sz w:val="22"/>
          <w:szCs w:val="22"/>
        </w:rPr>
      </w:pPr>
      <w:r w:rsidRPr="00C11878">
        <w:rPr>
          <w:rFonts w:ascii="Arial" w:eastAsia="Tahoma" w:hAnsi="Arial" w:cs="Arial"/>
          <w:color w:val="000000"/>
          <w:sz w:val="22"/>
          <w:szCs w:val="22"/>
        </w:rPr>
        <w:t>Firma de la persona competente que certifica, con nombre, cargo, dirección y teléfono.</w:t>
      </w:r>
    </w:p>
    <w:p w14:paraId="16711789" w14:textId="77777777" w:rsidR="008C1F81" w:rsidRPr="00C11878" w:rsidRDefault="008C1F81" w:rsidP="00CD1CCE">
      <w:pPr>
        <w:pStyle w:val="Standard"/>
        <w:widowControl w:val="0"/>
        <w:numPr>
          <w:ilvl w:val="0"/>
          <w:numId w:val="10"/>
        </w:numPr>
        <w:tabs>
          <w:tab w:val="left" w:pos="0"/>
        </w:tabs>
        <w:jc w:val="both"/>
        <w:rPr>
          <w:rFonts w:ascii="Arial" w:eastAsia="Tahoma" w:hAnsi="Arial" w:cs="Arial"/>
          <w:color w:val="000000"/>
          <w:sz w:val="22"/>
          <w:szCs w:val="22"/>
        </w:rPr>
      </w:pPr>
      <w:r w:rsidRPr="00C11878">
        <w:rPr>
          <w:rFonts w:ascii="Arial Narrow" w:hAnsi="Arial Narrow"/>
          <w:b/>
          <w:sz w:val="22"/>
          <w:szCs w:val="22"/>
          <w:lang w:val="es-ES"/>
        </w:rPr>
        <w:t>NO SE ACEPTAN AUTO CERTIFICACIONES</w:t>
      </w:r>
    </w:p>
    <w:p w14:paraId="0BA09580" w14:textId="77777777" w:rsidR="008C1F81" w:rsidRPr="00C11878" w:rsidRDefault="008C1F81" w:rsidP="00CD1CCE">
      <w:pPr>
        <w:pStyle w:val="Standard"/>
        <w:widowControl w:val="0"/>
        <w:numPr>
          <w:ilvl w:val="0"/>
          <w:numId w:val="10"/>
        </w:numPr>
        <w:tabs>
          <w:tab w:val="left" w:pos="0"/>
        </w:tabs>
        <w:jc w:val="both"/>
        <w:rPr>
          <w:rFonts w:ascii="Arial" w:eastAsia="Tahoma" w:hAnsi="Arial" w:cs="Arial"/>
          <w:color w:val="000000"/>
          <w:sz w:val="22"/>
          <w:szCs w:val="22"/>
        </w:rPr>
      </w:pPr>
    </w:p>
    <w:p w14:paraId="2A9401DA" w14:textId="77777777" w:rsidR="008C1F81" w:rsidRPr="00C11878" w:rsidRDefault="008C1F81" w:rsidP="008C1F81">
      <w:pPr>
        <w:pStyle w:val="WW-Encabezado3"/>
        <w:tabs>
          <w:tab w:val="left" w:pos="0"/>
        </w:tabs>
        <w:spacing w:line="240" w:lineRule="auto"/>
        <w:jc w:val="both"/>
        <w:rPr>
          <w:color w:val="000000"/>
        </w:rPr>
      </w:pPr>
      <w:r w:rsidRPr="00C11878">
        <w:rPr>
          <w:rFonts w:ascii="Arial" w:eastAsia="Tahoma" w:hAnsi="Arial" w:cs="Arial"/>
          <w:b w:val="0"/>
          <w:bCs w:val="0"/>
          <w:color w:val="000000"/>
          <w:sz w:val="22"/>
          <w:szCs w:val="22"/>
        </w:rPr>
        <w:t>La experiencia profesional del equipo de personal mínimo requerido se tomará a partir de la fecha de expedición de la matricula profesional.</w:t>
      </w:r>
    </w:p>
    <w:p w14:paraId="0B17E470" w14:textId="77777777" w:rsidR="008C1F81" w:rsidRPr="00C11878" w:rsidRDefault="008C1F81" w:rsidP="008C1F81">
      <w:pPr>
        <w:pStyle w:val="Standard"/>
        <w:tabs>
          <w:tab w:val="left" w:pos="0"/>
        </w:tabs>
        <w:jc w:val="both"/>
        <w:rPr>
          <w:rFonts w:ascii="Arial" w:eastAsia="Tahoma" w:hAnsi="Arial" w:cs="Arial"/>
          <w:color w:val="000000"/>
          <w:sz w:val="22"/>
          <w:szCs w:val="22"/>
        </w:rPr>
      </w:pPr>
    </w:p>
    <w:p w14:paraId="2EA340CE" w14:textId="77777777" w:rsidR="008C1F81" w:rsidRPr="00C11878" w:rsidRDefault="008C1F81" w:rsidP="008C1F81">
      <w:pPr>
        <w:pStyle w:val="Standard"/>
        <w:jc w:val="both"/>
        <w:rPr>
          <w:rFonts w:ascii="Arial" w:eastAsia="Tahoma" w:hAnsi="Arial" w:cs="Arial"/>
          <w:color w:val="000000"/>
          <w:sz w:val="22"/>
          <w:szCs w:val="22"/>
          <w:lang w:val="es-ES"/>
        </w:rPr>
      </w:pPr>
      <w:r w:rsidRPr="00C11878">
        <w:rPr>
          <w:rFonts w:ascii="Arial" w:eastAsia="Tahoma" w:hAnsi="Arial" w:cs="Arial"/>
          <w:color w:val="000000"/>
          <w:sz w:val="22"/>
          <w:szCs w:val="22"/>
          <w:lang w:val="es-ES"/>
        </w:rPr>
        <w:t>En caso que la certificación no contenga la información anteriormente solicitada no se tendrá en cuenta para efectos del cálculo de la experiencia específica del profesional.</w:t>
      </w:r>
    </w:p>
    <w:p w14:paraId="47F9E771" w14:textId="77777777" w:rsidR="008C1F81" w:rsidRPr="00C11878" w:rsidRDefault="008C1F81" w:rsidP="008C1F81">
      <w:pPr>
        <w:pStyle w:val="Normal1"/>
        <w:jc w:val="both"/>
        <w:rPr>
          <w:rFonts w:ascii="Arial" w:hAnsi="Arial" w:cs="Arial"/>
          <w:color w:val="000000"/>
          <w:sz w:val="22"/>
          <w:szCs w:val="22"/>
          <w:shd w:val="clear" w:color="auto" w:fill="FFFF00"/>
          <w:lang w:val="es-ES"/>
        </w:rPr>
      </w:pPr>
    </w:p>
    <w:p w14:paraId="5930B443" w14:textId="77777777" w:rsidR="008C1F81" w:rsidRPr="00C11878" w:rsidRDefault="008C1F81" w:rsidP="008C1F81">
      <w:pPr>
        <w:pStyle w:val="WENDY4"/>
        <w:spacing w:line="240" w:lineRule="auto"/>
        <w:rPr>
          <w:rFonts w:ascii="Arial" w:eastAsia="Times New Roman" w:hAnsi="Arial" w:cs="Arial"/>
          <w:color w:val="000000"/>
          <w:sz w:val="22"/>
          <w:szCs w:val="22"/>
          <w:lang w:val="es-ES"/>
        </w:rPr>
      </w:pPr>
      <w:r w:rsidRPr="00C11878">
        <w:rPr>
          <w:rFonts w:ascii="Arial" w:eastAsia="Times New Roman" w:hAnsi="Arial" w:cs="Arial"/>
          <w:color w:val="000000"/>
          <w:sz w:val="22"/>
          <w:szCs w:val="22"/>
          <w:lang w:val="es-ES"/>
        </w:rPr>
        <w:t>Para el cálculo de la experiencia específica se determinará sumando la experiencia acreditada en las certificaciones y no se tendrán en cuenta los traslapos ni auto certificaciones.</w:t>
      </w:r>
    </w:p>
    <w:p w14:paraId="3C8062DB" w14:textId="77777777" w:rsidR="008C1F81" w:rsidRPr="00C11878" w:rsidRDefault="008C1F81" w:rsidP="008C1F81">
      <w:pPr>
        <w:pStyle w:val="WENDY4"/>
        <w:spacing w:line="240" w:lineRule="auto"/>
        <w:rPr>
          <w:rFonts w:ascii="Arial" w:eastAsia="Times New Roman" w:hAnsi="Arial" w:cs="Arial"/>
          <w:color w:val="000000"/>
          <w:sz w:val="22"/>
          <w:szCs w:val="22"/>
          <w:lang w:val="es-ES"/>
        </w:rPr>
      </w:pPr>
    </w:p>
    <w:p w14:paraId="245D3058" w14:textId="77777777" w:rsidR="008C1F81" w:rsidRPr="00C11878" w:rsidRDefault="008C1F81" w:rsidP="008C1F81">
      <w:pPr>
        <w:pStyle w:val="WENDY4"/>
        <w:spacing w:line="240" w:lineRule="auto"/>
        <w:rPr>
          <w:rFonts w:ascii="Arial" w:eastAsia="Times New Roman" w:hAnsi="Arial" w:cs="Arial"/>
          <w:color w:val="000000"/>
          <w:sz w:val="22"/>
          <w:szCs w:val="22"/>
          <w:lang w:val="es-ES"/>
        </w:rPr>
      </w:pPr>
      <w:r w:rsidRPr="00C11878">
        <w:rPr>
          <w:rFonts w:ascii="Arial" w:eastAsia="Times New Roman" w:hAnsi="Arial" w:cs="Arial"/>
          <w:color w:val="000000"/>
          <w:sz w:val="22"/>
          <w:szCs w:val="22"/>
          <w:lang w:val="es-ES"/>
        </w:rPr>
        <w:t>Expedición y suscripción de las certificaciones</w:t>
      </w:r>
    </w:p>
    <w:p w14:paraId="26147012" w14:textId="77777777" w:rsidR="008C1F81" w:rsidRPr="00C11878" w:rsidRDefault="008C1F81" w:rsidP="008C1F81">
      <w:pPr>
        <w:pStyle w:val="Normal1"/>
        <w:jc w:val="both"/>
        <w:rPr>
          <w:rFonts w:ascii="Arial" w:hAnsi="Arial" w:cs="Arial"/>
          <w:color w:val="000000"/>
          <w:sz w:val="22"/>
          <w:szCs w:val="22"/>
          <w:lang w:val="es-ES"/>
        </w:rPr>
      </w:pPr>
    </w:p>
    <w:p w14:paraId="791C1CAE" w14:textId="77777777" w:rsidR="008C1F81" w:rsidRPr="00C11878" w:rsidRDefault="008C1F81" w:rsidP="008C1F81">
      <w:pPr>
        <w:pStyle w:val="Normal1"/>
        <w:jc w:val="both"/>
        <w:rPr>
          <w:rFonts w:ascii="Arial" w:hAnsi="Arial" w:cs="Arial"/>
          <w:color w:val="000000"/>
          <w:sz w:val="22"/>
          <w:szCs w:val="22"/>
          <w:lang w:val="es-ES"/>
        </w:rPr>
      </w:pPr>
      <w:r w:rsidRPr="00C11878">
        <w:rPr>
          <w:rFonts w:ascii="Arial" w:hAnsi="Arial" w:cs="Arial"/>
          <w:color w:val="000000"/>
          <w:sz w:val="22"/>
          <w:szCs w:val="22"/>
          <w:lang w:val="es-ES"/>
        </w:rPr>
        <w:t>Las certificaciones deberán estar firmadas por la persona competente así:</w:t>
      </w:r>
    </w:p>
    <w:p w14:paraId="46853D9D" w14:textId="77777777" w:rsidR="008C1F81" w:rsidRPr="00C11878" w:rsidRDefault="008C1F81" w:rsidP="008C1F81">
      <w:pPr>
        <w:pStyle w:val="Normal1"/>
        <w:jc w:val="both"/>
        <w:rPr>
          <w:rFonts w:ascii="Arial" w:hAnsi="Arial" w:cs="Arial"/>
          <w:color w:val="000000"/>
          <w:sz w:val="22"/>
          <w:szCs w:val="22"/>
          <w:lang w:val="es-ES"/>
        </w:rPr>
      </w:pPr>
    </w:p>
    <w:p w14:paraId="00999A5D" w14:textId="77777777" w:rsidR="008C1F81" w:rsidRPr="00C11878" w:rsidRDefault="008C1F81" w:rsidP="00CD1CCE">
      <w:pPr>
        <w:pStyle w:val="Normal1"/>
        <w:numPr>
          <w:ilvl w:val="0"/>
          <w:numId w:val="13"/>
        </w:numPr>
        <w:tabs>
          <w:tab w:val="left" w:pos="0"/>
        </w:tabs>
        <w:jc w:val="both"/>
        <w:rPr>
          <w:rFonts w:ascii="Arial" w:hAnsi="Arial" w:cs="Arial"/>
          <w:color w:val="000000"/>
          <w:sz w:val="22"/>
          <w:szCs w:val="22"/>
          <w:lang w:val="es-ES"/>
        </w:rPr>
      </w:pPr>
      <w:r w:rsidRPr="00C11878">
        <w:rPr>
          <w:rFonts w:ascii="Arial" w:hAnsi="Arial" w:cs="Arial"/>
          <w:color w:val="000000"/>
          <w:sz w:val="22"/>
          <w:szCs w:val="22"/>
          <w:lang w:val="es-ES"/>
        </w:rPr>
        <w:t>Para contratos públicos, por el ordenador del gasto de la entidad contratante o el funcionario competente.</w:t>
      </w:r>
    </w:p>
    <w:p w14:paraId="1FC38B99" w14:textId="77777777" w:rsidR="008C1F81" w:rsidRPr="00C11878" w:rsidRDefault="008C1F81" w:rsidP="00CD1CCE">
      <w:pPr>
        <w:pStyle w:val="Normal1"/>
        <w:numPr>
          <w:ilvl w:val="0"/>
          <w:numId w:val="9"/>
        </w:numPr>
        <w:tabs>
          <w:tab w:val="left" w:pos="0"/>
        </w:tabs>
        <w:jc w:val="both"/>
        <w:rPr>
          <w:rFonts w:ascii="Arial" w:hAnsi="Arial" w:cs="Arial"/>
          <w:color w:val="000000"/>
          <w:sz w:val="22"/>
          <w:szCs w:val="22"/>
          <w:lang w:val="es-ES"/>
        </w:rPr>
      </w:pPr>
      <w:r w:rsidRPr="00C11878">
        <w:rPr>
          <w:rFonts w:ascii="Arial" w:hAnsi="Arial" w:cs="Arial"/>
          <w:color w:val="000000"/>
          <w:sz w:val="22"/>
          <w:szCs w:val="22"/>
          <w:lang w:val="es-ES"/>
        </w:rPr>
        <w:t>Para contratos privados suscritos con personas jurídicas, por el representante legal de la empresa contratante, o la persona delegada para suscribirlo.</w:t>
      </w:r>
    </w:p>
    <w:p w14:paraId="2BCF2DB3" w14:textId="77777777" w:rsidR="008C1F81" w:rsidRPr="00C11878" w:rsidRDefault="008C1F81" w:rsidP="00CD1CCE">
      <w:pPr>
        <w:pStyle w:val="Normal1"/>
        <w:numPr>
          <w:ilvl w:val="0"/>
          <w:numId w:val="9"/>
        </w:numPr>
        <w:tabs>
          <w:tab w:val="left" w:pos="0"/>
        </w:tabs>
        <w:jc w:val="both"/>
        <w:rPr>
          <w:rFonts w:ascii="Arial" w:hAnsi="Arial" w:cs="Arial"/>
          <w:color w:val="000000"/>
          <w:sz w:val="22"/>
          <w:szCs w:val="22"/>
          <w:lang w:val="es-ES"/>
        </w:rPr>
      </w:pPr>
      <w:r w:rsidRPr="00C11878">
        <w:rPr>
          <w:rFonts w:ascii="Arial" w:hAnsi="Arial" w:cs="Arial"/>
          <w:color w:val="000000"/>
          <w:sz w:val="22"/>
          <w:szCs w:val="22"/>
          <w:lang w:val="es-ES"/>
        </w:rPr>
        <w:t>Para contratos privados suscritos con personas naturales, por la misma persona natural con quien se suscribió el contrato.</w:t>
      </w:r>
    </w:p>
    <w:p w14:paraId="4618E516" w14:textId="77777777" w:rsidR="008C1F81" w:rsidRPr="00C11878" w:rsidRDefault="008C1F81" w:rsidP="00CD1CCE">
      <w:pPr>
        <w:pStyle w:val="Normal1"/>
        <w:numPr>
          <w:ilvl w:val="0"/>
          <w:numId w:val="9"/>
        </w:numPr>
        <w:tabs>
          <w:tab w:val="left" w:pos="0"/>
        </w:tabs>
        <w:jc w:val="both"/>
        <w:rPr>
          <w:rFonts w:ascii="Arial" w:hAnsi="Arial" w:cs="Arial"/>
          <w:color w:val="000000"/>
          <w:sz w:val="22"/>
          <w:szCs w:val="22"/>
          <w:lang w:val="es-ES"/>
        </w:rPr>
      </w:pPr>
      <w:r w:rsidRPr="00C11878">
        <w:rPr>
          <w:rFonts w:ascii="Arial" w:hAnsi="Arial" w:cs="Arial"/>
          <w:color w:val="000000"/>
          <w:sz w:val="22"/>
          <w:szCs w:val="22"/>
          <w:lang w:val="es-ES"/>
        </w:rPr>
        <w:t>No se aceptarán certificaciones expedidas o suscritas por supervisores externos a la Entidad contratante.</w:t>
      </w:r>
    </w:p>
    <w:p w14:paraId="44194FE7" w14:textId="77777777" w:rsidR="008C1F81" w:rsidRDefault="008C1F81" w:rsidP="00C10EF5">
      <w:pPr>
        <w:jc w:val="both"/>
        <w:rPr>
          <w:lang w:eastAsia="es-CO"/>
        </w:rPr>
      </w:pPr>
    </w:p>
    <w:p w14:paraId="1A1B170E" w14:textId="77777777" w:rsidR="008C1F81" w:rsidRDefault="008C1F81" w:rsidP="00C10EF5">
      <w:pPr>
        <w:jc w:val="both"/>
        <w:rPr>
          <w:lang w:eastAsia="es-CO"/>
        </w:rPr>
      </w:pPr>
    </w:p>
    <w:p w14:paraId="1C50282A" w14:textId="77777777" w:rsidR="008C1F81" w:rsidRDefault="008C1F81" w:rsidP="00C10EF5">
      <w:pPr>
        <w:jc w:val="both"/>
        <w:rPr>
          <w:lang w:eastAsia="es-CO"/>
        </w:rPr>
      </w:pPr>
      <w:r w:rsidRPr="00491E82">
        <w:rPr>
          <w:lang w:eastAsia="es-CO"/>
        </w:rPr>
        <w:t>Para la ejecución del contrato el contratista deberá contar como mínimo el siguiente personal para la prestación del servicio</w:t>
      </w:r>
    </w:p>
    <w:p w14:paraId="4A218FF3" w14:textId="77777777" w:rsidR="008C1F81" w:rsidRDefault="008C1F81" w:rsidP="00C10EF5">
      <w:pPr>
        <w:jc w:val="both"/>
        <w:rPr>
          <w:lang w:eastAsia="es-CO"/>
        </w:rPr>
      </w:pPr>
    </w:p>
    <w:p w14:paraId="049C3C11" w14:textId="716B2706" w:rsidR="00B36395" w:rsidRPr="00F918E8" w:rsidRDefault="008C1F81" w:rsidP="008C1F81">
      <w:pPr>
        <w:overflowPunct w:val="0"/>
        <w:jc w:val="both"/>
        <w:rPr>
          <w:rStyle w:val="Fuentedeprrafopredeter2"/>
          <w:i/>
        </w:rPr>
      </w:pPr>
      <w:r w:rsidRPr="00F918E8">
        <w:rPr>
          <w:rStyle w:val="Fuentedeprrafopredeter2"/>
          <w:b/>
          <w:i/>
        </w:rPr>
        <w:t xml:space="preserve">1) </w:t>
      </w:r>
      <w:r w:rsidR="00B36395" w:rsidRPr="00F918E8">
        <w:rPr>
          <w:rStyle w:val="Fuentedeprrafopredeter2"/>
          <w:b/>
          <w:i/>
        </w:rPr>
        <w:t>CARGO</w:t>
      </w:r>
      <w:r w:rsidR="00B36395" w:rsidRPr="00F918E8">
        <w:rPr>
          <w:rStyle w:val="Fuentedeprrafopredeter2"/>
          <w:i/>
        </w:rPr>
        <w:t xml:space="preserve">: DIRECTOR </w:t>
      </w:r>
    </w:p>
    <w:p w14:paraId="78B90308" w14:textId="52F2B5C3" w:rsidR="00B36395" w:rsidRPr="00F918E8" w:rsidRDefault="00B36395" w:rsidP="00B36395">
      <w:pPr>
        <w:overflowPunct w:val="0"/>
        <w:jc w:val="both"/>
        <w:rPr>
          <w:rStyle w:val="Fuentedeprrafopredeter2"/>
          <w:i/>
        </w:rPr>
      </w:pPr>
      <w:r w:rsidRPr="00F918E8">
        <w:rPr>
          <w:rStyle w:val="Fuentedeprrafopredeter2"/>
          <w:b/>
          <w:i/>
        </w:rPr>
        <w:t>DEDICACIÓN</w:t>
      </w:r>
      <w:r w:rsidRPr="00F918E8">
        <w:rPr>
          <w:rStyle w:val="Fuentedeprrafopredeter2"/>
          <w:i/>
        </w:rPr>
        <w:t xml:space="preserve">: </w:t>
      </w:r>
      <w:r w:rsidR="008C1F81" w:rsidRPr="00F918E8">
        <w:rPr>
          <w:rStyle w:val="Fuentedeprrafopredeter2"/>
          <w:i/>
        </w:rPr>
        <w:t>2</w:t>
      </w:r>
      <w:r w:rsidR="00EB64A8">
        <w:rPr>
          <w:rStyle w:val="Fuentedeprrafopredeter2"/>
          <w:i/>
        </w:rPr>
        <w:t>0</w:t>
      </w:r>
      <w:r w:rsidRPr="00F918E8">
        <w:rPr>
          <w:rStyle w:val="Fuentedeprrafopredeter2"/>
          <w:i/>
        </w:rPr>
        <w:t>%</w:t>
      </w:r>
    </w:p>
    <w:p w14:paraId="6CB64636"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CANTIDAD</w:t>
      </w:r>
      <w:r w:rsidRPr="00F918E8">
        <w:rPr>
          <w:rStyle w:val="Fuentedeprrafopredeter2"/>
          <w:i/>
          <w:color w:val="000000"/>
        </w:rPr>
        <w:t>: 1</w:t>
      </w:r>
    </w:p>
    <w:p w14:paraId="27B06CA5" w14:textId="1AED72E0" w:rsidR="00B36395" w:rsidRPr="00F918E8" w:rsidRDefault="00B36395" w:rsidP="00B36395">
      <w:pPr>
        <w:overflowPunct w:val="0"/>
        <w:jc w:val="both"/>
        <w:rPr>
          <w:rStyle w:val="Fuentedeprrafopredeter2"/>
          <w:i/>
          <w:color w:val="000000"/>
        </w:rPr>
      </w:pPr>
      <w:r w:rsidRPr="00F918E8">
        <w:rPr>
          <w:rStyle w:val="Fuentedeprrafopredeter2"/>
          <w:b/>
          <w:i/>
          <w:color w:val="000000"/>
        </w:rPr>
        <w:t>PROFESIÓN</w:t>
      </w:r>
      <w:r w:rsidRPr="00CB3D82">
        <w:rPr>
          <w:rStyle w:val="Fuentedeprrafopredeter2"/>
          <w:i/>
          <w:color w:val="000000"/>
        </w:rPr>
        <w:t xml:space="preserve">: </w:t>
      </w:r>
      <w:r w:rsidR="00CB3D82" w:rsidRPr="00CB3D82">
        <w:rPr>
          <w:rStyle w:val="Fuentedeprrafopredeter2"/>
          <w:rFonts w:eastAsia="Calibri"/>
          <w:i/>
          <w:color w:val="000000"/>
        </w:rPr>
        <w:t>INGENIERO(A) CIVIL O ARQUITECTO(A)</w:t>
      </w:r>
      <w:r w:rsidR="00CB3D82">
        <w:rPr>
          <w:rStyle w:val="Fuentedeprrafopredeter2"/>
          <w:rFonts w:eastAsia="Calibri"/>
          <w:i/>
          <w:color w:val="000000"/>
        </w:rPr>
        <w:t xml:space="preserve"> </w:t>
      </w:r>
      <w:r w:rsidR="00CB3D82" w:rsidRPr="00CB3D82">
        <w:rPr>
          <w:rStyle w:val="Fuentedeprrafopredeter2"/>
          <w:rFonts w:eastAsia="Calibri"/>
          <w:i/>
          <w:color w:val="000000"/>
        </w:rPr>
        <w:t>CON POSGRADO EN GERENCIA DE PROYECTOS O GESTIÓN DE PROYECTOS O DIRECCIÓN DE OBRA</w:t>
      </w:r>
    </w:p>
    <w:p w14:paraId="3644C67E"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EXPERIENCIA GENERAL</w:t>
      </w:r>
      <w:r w:rsidRPr="00F918E8">
        <w:rPr>
          <w:rStyle w:val="Fuentedeprrafopredeter2"/>
          <w:i/>
          <w:color w:val="000000"/>
        </w:rPr>
        <w:t>: Ocho (8) años en el ejercicio de la profesión, contados partir de la tarjeta profesional.</w:t>
      </w:r>
    </w:p>
    <w:p w14:paraId="077F8D5E" w14:textId="224C5259" w:rsidR="00B36395" w:rsidRPr="00CB3D82" w:rsidRDefault="00B36395" w:rsidP="00B36395">
      <w:pPr>
        <w:overflowPunct w:val="0"/>
        <w:jc w:val="both"/>
        <w:rPr>
          <w:rStyle w:val="Fuentedeprrafopredeter2"/>
          <w:i/>
          <w:lang w:val="es-MX"/>
        </w:rPr>
      </w:pPr>
      <w:r w:rsidRPr="00CB3D82">
        <w:rPr>
          <w:rStyle w:val="Fuentedeprrafopredeter2"/>
          <w:b/>
          <w:i/>
          <w:color w:val="000000"/>
        </w:rPr>
        <w:t>EXPERIENCIA ESPECÍFICA</w:t>
      </w:r>
      <w:r w:rsidRPr="00CB3D82">
        <w:rPr>
          <w:rStyle w:val="Fuentedeprrafopredeter2"/>
          <w:i/>
          <w:color w:val="000000"/>
        </w:rPr>
        <w:t>:</w:t>
      </w:r>
      <w:r w:rsidRPr="00CB3D82">
        <w:rPr>
          <w:i/>
          <w:lang w:val="es-MX"/>
        </w:rPr>
        <w:t xml:space="preserve"> </w:t>
      </w:r>
      <w:r w:rsidR="00CB3D82" w:rsidRPr="00CB3D82">
        <w:rPr>
          <w:i/>
          <w:color w:val="000000"/>
        </w:rPr>
        <w:t>Un (1) proyecto como director de Interventoría u obra a la construcción o mantenimiento de parques o campos deportivos o escenarios deportivos o senderos peatonales o plazas o plazoletas o andenes o alamedas o ciclo rutas o separadores o zonas de control ambiental. La cual podrá estar contenida en la experiencia general.</w:t>
      </w:r>
      <w:r w:rsidRPr="00CB3D82">
        <w:rPr>
          <w:rStyle w:val="Fuentedeprrafopredeter2"/>
          <w:i/>
          <w:lang w:val="es-MX"/>
        </w:rPr>
        <w:t xml:space="preserve"> </w:t>
      </w:r>
    </w:p>
    <w:p w14:paraId="435F0E77" w14:textId="77777777" w:rsidR="00B36395" w:rsidRPr="00F918E8" w:rsidRDefault="00B36395" w:rsidP="00B36395">
      <w:pPr>
        <w:overflowPunct w:val="0"/>
        <w:jc w:val="both"/>
        <w:rPr>
          <w:lang w:val="es-MX"/>
        </w:rPr>
      </w:pPr>
    </w:p>
    <w:p w14:paraId="30BAB15D" w14:textId="72B73348" w:rsidR="00B36395" w:rsidRPr="00F918E8" w:rsidRDefault="008C1F81" w:rsidP="00B36395">
      <w:pPr>
        <w:overflowPunct w:val="0"/>
        <w:jc w:val="both"/>
        <w:rPr>
          <w:rStyle w:val="Fuentedeprrafopredeter2"/>
          <w:i/>
          <w:color w:val="000000"/>
        </w:rPr>
      </w:pPr>
      <w:r w:rsidRPr="00F918E8">
        <w:rPr>
          <w:rStyle w:val="Fuentedeprrafopredeter2"/>
          <w:b/>
          <w:i/>
        </w:rPr>
        <w:t xml:space="preserve"> 2) </w:t>
      </w:r>
      <w:r w:rsidR="00B36395" w:rsidRPr="00F918E8">
        <w:rPr>
          <w:rStyle w:val="Fuentedeprrafopredeter2"/>
          <w:b/>
          <w:i/>
        </w:rPr>
        <w:t>CARGO</w:t>
      </w:r>
      <w:r w:rsidR="00B36395" w:rsidRPr="00F918E8">
        <w:rPr>
          <w:rStyle w:val="Fuentedeprrafopredeter2"/>
          <w:i/>
        </w:rPr>
        <w:t xml:space="preserve">: </w:t>
      </w:r>
      <w:r w:rsidR="00CB3D82">
        <w:rPr>
          <w:rStyle w:val="Fuentedeprrafopredeter2"/>
          <w:i/>
        </w:rPr>
        <w:t>COORDINADOR GENERAL</w:t>
      </w:r>
      <w:r w:rsidR="00B36395" w:rsidRPr="00F918E8">
        <w:rPr>
          <w:rStyle w:val="Fuentedeprrafopredeter2"/>
          <w:i/>
        </w:rPr>
        <w:t xml:space="preserve"> </w:t>
      </w:r>
    </w:p>
    <w:p w14:paraId="0533173A" w14:textId="2215BC1A" w:rsidR="00B36395" w:rsidRPr="00F918E8" w:rsidRDefault="00B36395" w:rsidP="00B36395">
      <w:pPr>
        <w:overflowPunct w:val="0"/>
        <w:jc w:val="both"/>
        <w:rPr>
          <w:rStyle w:val="Fuentedeprrafopredeter2"/>
          <w:i/>
          <w:color w:val="000000"/>
        </w:rPr>
      </w:pPr>
      <w:r w:rsidRPr="00F918E8">
        <w:rPr>
          <w:rStyle w:val="Fuentedeprrafopredeter2"/>
          <w:b/>
          <w:i/>
          <w:color w:val="000000"/>
        </w:rPr>
        <w:t>DEDICACIÓN</w:t>
      </w:r>
      <w:r w:rsidRPr="00F918E8">
        <w:rPr>
          <w:rStyle w:val="Fuentedeprrafopredeter2"/>
          <w:i/>
          <w:color w:val="000000"/>
        </w:rPr>
        <w:t xml:space="preserve">: </w:t>
      </w:r>
      <w:r w:rsidR="00173D5E">
        <w:rPr>
          <w:rStyle w:val="Fuentedeprrafopredeter2"/>
          <w:i/>
          <w:color w:val="000000"/>
        </w:rPr>
        <w:t>2</w:t>
      </w:r>
      <w:r w:rsidR="00EB64A8">
        <w:rPr>
          <w:rStyle w:val="Fuentedeprrafopredeter2"/>
          <w:i/>
          <w:color w:val="000000"/>
        </w:rPr>
        <w:t>0</w:t>
      </w:r>
      <w:r w:rsidRPr="00F918E8">
        <w:rPr>
          <w:rStyle w:val="Fuentedeprrafopredeter2"/>
          <w:i/>
          <w:color w:val="000000"/>
        </w:rPr>
        <w:t>%</w:t>
      </w:r>
    </w:p>
    <w:p w14:paraId="140EC8C4"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lastRenderedPageBreak/>
        <w:t>CANTIDAD</w:t>
      </w:r>
      <w:r w:rsidRPr="00F918E8">
        <w:rPr>
          <w:rStyle w:val="Fuentedeprrafopredeter2"/>
          <w:i/>
          <w:color w:val="000000"/>
        </w:rPr>
        <w:t>: 1</w:t>
      </w:r>
    </w:p>
    <w:p w14:paraId="1638BFA1" w14:textId="399B7E26" w:rsidR="00B36395" w:rsidRPr="00F918E8" w:rsidRDefault="00B36395" w:rsidP="00B36395">
      <w:pPr>
        <w:overflowPunct w:val="0"/>
        <w:jc w:val="both"/>
        <w:rPr>
          <w:rStyle w:val="Fuentedeprrafopredeter2"/>
          <w:i/>
          <w:color w:val="000000"/>
        </w:rPr>
      </w:pPr>
      <w:r w:rsidRPr="00F918E8">
        <w:rPr>
          <w:rStyle w:val="Fuentedeprrafopredeter2"/>
          <w:b/>
          <w:i/>
          <w:color w:val="000000"/>
        </w:rPr>
        <w:t>PROFESIÓN</w:t>
      </w:r>
      <w:r w:rsidRPr="00F918E8">
        <w:rPr>
          <w:rStyle w:val="Fuentedeprrafopredeter2"/>
          <w:i/>
          <w:color w:val="000000"/>
        </w:rPr>
        <w:t xml:space="preserve">: </w:t>
      </w:r>
      <w:r w:rsidR="00173D5E">
        <w:rPr>
          <w:rStyle w:val="Fuentedeprrafopredeter2"/>
          <w:i/>
          <w:color w:val="000000"/>
        </w:rPr>
        <w:t>ADMINISTRADOR DE EMPRESAS O PÚBLICO</w:t>
      </w:r>
    </w:p>
    <w:p w14:paraId="1A1C2E5A"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EXPERIENCIA GENERAL</w:t>
      </w:r>
      <w:r w:rsidRPr="00F918E8">
        <w:rPr>
          <w:rStyle w:val="Fuentedeprrafopredeter2"/>
          <w:i/>
          <w:color w:val="000000"/>
        </w:rPr>
        <w:t>: Cinco (5) años en el ejercicio de la profesión, contados partir de la tarjeta profesional.</w:t>
      </w:r>
    </w:p>
    <w:p w14:paraId="462AE246" w14:textId="44E9E770" w:rsidR="00B36395" w:rsidRDefault="00B36395" w:rsidP="00970AC1">
      <w:pPr>
        <w:pStyle w:val="Standard"/>
        <w:overflowPunct w:val="0"/>
        <w:autoSpaceDE w:val="0"/>
        <w:snapToGrid w:val="0"/>
        <w:jc w:val="both"/>
        <w:rPr>
          <w:rFonts w:ascii="Arial" w:hAnsi="Arial" w:cs="Arial"/>
          <w:i/>
          <w:sz w:val="22"/>
          <w:szCs w:val="22"/>
          <w:lang w:val="es-MX"/>
        </w:rPr>
      </w:pPr>
      <w:r w:rsidRPr="00970AC1">
        <w:rPr>
          <w:rStyle w:val="Fuentedeprrafopredeter2"/>
          <w:rFonts w:ascii="Arial" w:hAnsi="Arial" w:cs="Arial"/>
          <w:b/>
          <w:i/>
          <w:color w:val="000000"/>
          <w:sz w:val="22"/>
          <w:szCs w:val="22"/>
        </w:rPr>
        <w:t>EXPERIENCIA ESPECÍFICA</w:t>
      </w:r>
      <w:r w:rsidRPr="00970AC1">
        <w:rPr>
          <w:rStyle w:val="Fuentedeprrafopredeter2"/>
          <w:rFonts w:ascii="Arial" w:hAnsi="Arial" w:cs="Arial"/>
          <w:i/>
          <w:color w:val="000000"/>
          <w:sz w:val="22"/>
          <w:szCs w:val="22"/>
        </w:rPr>
        <w:t>:</w:t>
      </w:r>
      <w:r w:rsidR="00970AC1">
        <w:rPr>
          <w:rStyle w:val="Fuentedeprrafopredeter2"/>
          <w:rFonts w:ascii="Arial" w:hAnsi="Arial" w:cs="Arial"/>
          <w:i/>
          <w:color w:val="000000"/>
          <w:sz w:val="22"/>
          <w:szCs w:val="22"/>
        </w:rPr>
        <w:t xml:space="preserve"> </w:t>
      </w:r>
      <w:r w:rsidR="00970AC1" w:rsidRPr="00970AC1">
        <w:rPr>
          <w:rFonts w:ascii="Arial" w:hAnsi="Arial" w:cs="Arial"/>
          <w:i/>
          <w:sz w:val="22"/>
          <w:szCs w:val="22"/>
          <w:lang w:val="es-MX"/>
        </w:rPr>
        <w:t>Mínimo tres (3) años como directivo con funciones de coordinador y/o supervisor y/u ordenador del gasto de proyectos de inversión en entidades que tuvieran a su cargo proyectos de infraestructura local.</w:t>
      </w:r>
    </w:p>
    <w:p w14:paraId="28F94578" w14:textId="77777777" w:rsidR="000D6BD4" w:rsidRDefault="000D6BD4" w:rsidP="00970AC1">
      <w:pPr>
        <w:pStyle w:val="Standard"/>
        <w:overflowPunct w:val="0"/>
        <w:autoSpaceDE w:val="0"/>
        <w:snapToGrid w:val="0"/>
        <w:jc w:val="both"/>
        <w:rPr>
          <w:rFonts w:ascii="Arial" w:hAnsi="Arial" w:cs="Arial"/>
          <w:i/>
          <w:sz w:val="22"/>
          <w:szCs w:val="22"/>
          <w:lang w:val="es-MX"/>
        </w:rPr>
      </w:pPr>
    </w:p>
    <w:p w14:paraId="424E0A44" w14:textId="15AEFABD" w:rsidR="000D6BD4" w:rsidRPr="000D6BD4" w:rsidRDefault="000D6BD4" w:rsidP="000D6BD4">
      <w:pPr>
        <w:overflowPunct w:val="0"/>
        <w:jc w:val="both"/>
        <w:rPr>
          <w:rStyle w:val="Fuentedeprrafopredeter2"/>
          <w:i/>
          <w:color w:val="000000"/>
        </w:rPr>
      </w:pPr>
      <w:r>
        <w:rPr>
          <w:rStyle w:val="Fuentedeprrafopredeter2"/>
          <w:b/>
          <w:i/>
        </w:rPr>
        <w:t xml:space="preserve">3) </w:t>
      </w:r>
      <w:r w:rsidRPr="000D6BD4">
        <w:rPr>
          <w:rStyle w:val="Fuentedeprrafopredeter2"/>
          <w:b/>
          <w:i/>
        </w:rPr>
        <w:t>CARGO</w:t>
      </w:r>
      <w:r w:rsidRPr="000D6BD4">
        <w:rPr>
          <w:rStyle w:val="Fuentedeprrafopredeter2"/>
          <w:i/>
        </w:rPr>
        <w:t xml:space="preserve">: </w:t>
      </w:r>
      <w:r>
        <w:rPr>
          <w:rStyle w:val="Fuentedeprrafopredeter2"/>
          <w:i/>
        </w:rPr>
        <w:t xml:space="preserve">Residente </w:t>
      </w:r>
      <w:r w:rsidRPr="000D6BD4">
        <w:rPr>
          <w:rStyle w:val="Fuentedeprrafopredeter2"/>
          <w:i/>
        </w:rPr>
        <w:t xml:space="preserve">Interventoría </w:t>
      </w:r>
    </w:p>
    <w:p w14:paraId="46ECBB87" w14:textId="77777777" w:rsidR="000D6BD4" w:rsidRPr="000D6BD4" w:rsidRDefault="000D6BD4" w:rsidP="000D6BD4">
      <w:pPr>
        <w:overflowPunct w:val="0"/>
        <w:jc w:val="both"/>
        <w:rPr>
          <w:rStyle w:val="Fuentedeprrafopredeter2"/>
          <w:i/>
          <w:color w:val="000000"/>
        </w:rPr>
      </w:pPr>
      <w:r w:rsidRPr="000D6BD4">
        <w:rPr>
          <w:rStyle w:val="Fuentedeprrafopredeter2"/>
          <w:b/>
          <w:i/>
          <w:color w:val="000000"/>
        </w:rPr>
        <w:t>DEDICACIÓN</w:t>
      </w:r>
      <w:r w:rsidRPr="000D6BD4">
        <w:rPr>
          <w:rStyle w:val="Fuentedeprrafopredeter2"/>
          <w:i/>
          <w:color w:val="000000"/>
        </w:rPr>
        <w:t>: 40%</w:t>
      </w:r>
    </w:p>
    <w:p w14:paraId="02E3084F" w14:textId="77777777" w:rsidR="000D6BD4" w:rsidRPr="000D6BD4" w:rsidRDefault="000D6BD4" w:rsidP="000D6BD4">
      <w:pPr>
        <w:overflowPunct w:val="0"/>
        <w:jc w:val="both"/>
        <w:rPr>
          <w:rStyle w:val="Fuentedeprrafopredeter2"/>
          <w:i/>
          <w:color w:val="000000"/>
        </w:rPr>
      </w:pPr>
      <w:r w:rsidRPr="000D6BD4">
        <w:rPr>
          <w:rStyle w:val="Fuentedeprrafopredeter2"/>
          <w:b/>
          <w:i/>
          <w:color w:val="000000"/>
        </w:rPr>
        <w:t>CANTIDAD</w:t>
      </w:r>
      <w:r w:rsidRPr="000D6BD4">
        <w:rPr>
          <w:rStyle w:val="Fuentedeprrafopredeter2"/>
          <w:i/>
          <w:color w:val="000000"/>
        </w:rPr>
        <w:t>: 1</w:t>
      </w:r>
    </w:p>
    <w:p w14:paraId="5AC25F24" w14:textId="77777777" w:rsidR="000D6BD4" w:rsidRPr="000D6BD4" w:rsidRDefault="000D6BD4" w:rsidP="000D6BD4">
      <w:pPr>
        <w:overflowPunct w:val="0"/>
        <w:jc w:val="both"/>
        <w:rPr>
          <w:rStyle w:val="Fuentedeprrafopredeter2"/>
          <w:i/>
          <w:color w:val="000000"/>
        </w:rPr>
      </w:pPr>
      <w:r w:rsidRPr="000D6BD4">
        <w:rPr>
          <w:rStyle w:val="Fuentedeprrafopredeter2"/>
          <w:b/>
          <w:i/>
          <w:color w:val="000000"/>
        </w:rPr>
        <w:t>PROFESIÓN</w:t>
      </w:r>
      <w:r w:rsidRPr="000D6BD4">
        <w:rPr>
          <w:rStyle w:val="Fuentedeprrafopredeter2"/>
          <w:i/>
          <w:color w:val="000000"/>
        </w:rPr>
        <w:t>: INGENIERO CIVIL O ARQUITECTO</w:t>
      </w:r>
    </w:p>
    <w:p w14:paraId="6DC8DADE" w14:textId="77777777" w:rsidR="000D6BD4" w:rsidRPr="000D6BD4" w:rsidRDefault="000D6BD4" w:rsidP="000D6BD4">
      <w:pPr>
        <w:overflowPunct w:val="0"/>
        <w:jc w:val="both"/>
        <w:rPr>
          <w:rStyle w:val="Fuentedeprrafopredeter2"/>
          <w:i/>
          <w:color w:val="000000"/>
        </w:rPr>
      </w:pPr>
      <w:r w:rsidRPr="000D6BD4">
        <w:rPr>
          <w:rStyle w:val="Fuentedeprrafopredeter2"/>
          <w:b/>
          <w:i/>
          <w:color w:val="000000"/>
        </w:rPr>
        <w:t>EXPERIENCIA GENERAL</w:t>
      </w:r>
      <w:r w:rsidRPr="000D6BD4">
        <w:rPr>
          <w:rStyle w:val="Fuentedeprrafopredeter2"/>
          <w:i/>
          <w:color w:val="000000"/>
        </w:rPr>
        <w:t>: Cinco (5) años en el ejercicio de la profesión, contados partir de la tarjeta profesional.</w:t>
      </w:r>
    </w:p>
    <w:p w14:paraId="7DEAD4F9" w14:textId="4D8171FB" w:rsidR="000D6BD4" w:rsidRPr="000D6BD4" w:rsidRDefault="000D6BD4" w:rsidP="000D6BD4">
      <w:pPr>
        <w:pStyle w:val="Standard"/>
        <w:overflowPunct w:val="0"/>
        <w:autoSpaceDE w:val="0"/>
        <w:snapToGrid w:val="0"/>
        <w:jc w:val="both"/>
        <w:rPr>
          <w:rStyle w:val="Fuentedeprrafopredeter2"/>
          <w:rFonts w:ascii="Arial" w:hAnsi="Arial" w:cs="Arial"/>
          <w:i/>
          <w:sz w:val="22"/>
          <w:szCs w:val="22"/>
          <w:lang w:val="es-MX"/>
        </w:rPr>
      </w:pPr>
      <w:r w:rsidRPr="000D6BD4">
        <w:rPr>
          <w:rStyle w:val="Fuentedeprrafopredeter2"/>
          <w:rFonts w:ascii="Arial" w:hAnsi="Arial" w:cs="Arial"/>
          <w:b/>
          <w:i/>
          <w:color w:val="000000"/>
          <w:sz w:val="22"/>
          <w:szCs w:val="22"/>
        </w:rPr>
        <w:t>EXPERIENCIA ESPECÍFICA</w:t>
      </w:r>
      <w:r w:rsidRPr="000D6BD4">
        <w:rPr>
          <w:rStyle w:val="Fuentedeprrafopredeter2"/>
          <w:rFonts w:ascii="Arial" w:hAnsi="Arial" w:cs="Arial"/>
          <w:i/>
          <w:color w:val="000000"/>
          <w:sz w:val="22"/>
          <w:szCs w:val="22"/>
        </w:rPr>
        <w:t>:</w:t>
      </w:r>
      <w:r w:rsidRPr="000D6BD4">
        <w:rPr>
          <w:rFonts w:ascii="Arial" w:hAnsi="Arial" w:cs="Arial"/>
          <w:i/>
          <w:sz w:val="22"/>
          <w:szCs w:val="22"/>
          <w:lang w:val="es-MX"/>
        </w:rPr>
        <w:t xml:space="preserve"> Dos (2) proyectos como residente de obra de mantenimiento de parques o campos deportivos.  </w:t>
      </w:r>
      <w:r w:rsidRPr="000D6BD4">
        <w:rPr>
          <w:rStyle w:val="Fuentedeprrafopredeter2"/>
          <w:rFonts w:ascii="Arial" w:hAnsi="Arial" w:cs="Arial"/>
          <w:i/>
          <w:sz w:val="22"/>
          <w:szCs w:val="22"/>
          <w:lang w:val="es-MX"/>
        </w:rPr>
        <w:t>La cual podrá estar contenida en la experiencia general.</w:t>
      </w:r>
    </w:p>
    <w:p w14:paraId="76377E61" w14:textId="77777777" w:rsidR="00B36395" w:rsidRPr="00F918E8" w:rsidRDefault="00B36395" w:rsidP="00B36395">
      <w:pPr>
        <w:overflowPunct w:val="0"/>
        <w:jc w:val="both"/>
        <w:rPr>
          <w:rStyle w:val="Fuentedeprrafopredeter2"/>
          <w:i/>
          <w:color w:val="000000"/>
        </w:rPr>
      </w:pPr>
    </w:p>
    <w:p w14:paraId="49F83F1B" w14:textId="4A6FCCC9" w:rsidR="00B36395" w:rsidRPr="00F918E8" w:rsidRDefault="000D6BD4" w:rsidP="00B36395">
      <w:pPr>
        <w:spacing w:line="100" w:lineRule="atLeast"/>
        <w:jc w:val="both"/>
        <w:rPr>
          <w:rStyle w:val="Fuentedeprrafopredeter2"/>
          <w:bCs/>
          <w:color w:val="000000"/>
        </w:rPr>
      </w:pPr>
      <w:r>
        <w:rPr>
          <w:rStyle w:val="Fuentedeprrafopredeter2"/>
          <w:b/>
          <w:i/>
          <w:color w:val="000000"/>
        </w:rPr>
        <w:t>4</w:t>
      </w:r>
      <w:r w:rsidR="008C1F81" w:rsidRPr="00F918E8">
        <w:rPr>
          <w:rStyle w:val="Fuentedeprrafopredeter2"/>
          <w:b/>
          <w:i/>
        </w:rPr>
        <w:t xml:space="preserve">) </w:t>
      </w:r>
      <w:r w:rsidR="00B36395" w:rsidRPr="00F918E8">
        <w:rPr>
          <w:rStyle w:val="Fuentedeprrafopredeter2"/>
          <w:b/>
          <w:i/>
        </w:rPr>
        <w:t>CARGO</w:t>
      </w:r>
      <w:r w:rsidR="00B36395" w:rsidRPr="00F918E8">
        <w:rPr>
          <w:rStyle w:val="Fuentedeprrafopredeter2"/>
          <w:i/>
        </w:rPr>
        <w:t xml:space="preserve">: </w:t>
      </w:r>
      <w:r w:rsidR="00B36395" w:rsidRPr="00F918E8">
        <w:rPr>
          <w:lang w:val="es-MX"/>
        </w:rPr>
        <w:t xml:space="preserve">RESIDENTE AMBIENTAL </w:t>
      </w:r>
    </w:p>
    <w:p w14:paraId="5399CFFD" w14:textId="4B313189" w:rsidR="00B36395" w:rsidRPr="00F918E8" w:rsidRDefault="00B36395" w:rsidP="00B36395">
      <w:pPr>
        <w:overflowPunct w:val="0"/>
        <w:jc w:val="both"/>
        <w:rPr>
          <w:rStyle w:val="Fuentedeprrafopredeter2"/>
          <w:i/>
          <w:color w:val="000000"/>
        </w:rPr>
      </w:pPr>
      <w:r w:rsidRPr="00F918E8">
        <w:rPr>
          <w:rStyle w:val="Fuentedeprrafopredeter2"/>
          <w:b/>
          <w:i/>
          <w:color w:val="000000"/>
        </w:rPr>
        <w:t>DEDICACIÓN</w:t>
      </w:r>
      <w:r w:rsidRPr="00F918E8">
        <w:rPr>
          <w:rStyle w:val="Fuentedeprrafopredeter2"/>
          <w:i/>
          <w:color w:val="000000"/>
        </w:rPr>
        <w:t xml:space="preserve">: </w:t>
      </w:r>
      <w:r w:rsidR="009B707B">
        <w:rPr>
          <w:rStyle w:val="Fuentedeprrafopredeter2"/>
          <w:i/>
          <w:color w:val="000000"/>
        </w:rPr>
        <w:t>3</w:t>
      </w:r>
      <w:r w:rsidR="00CA3E9A" w:rsidRPr="00F918E8">
        <w:rPr>
          <w:rStyle w:val="Fuentedeprrafopredeter2"/>
          <w:i/>
          <w:color w:val="000000"/>
        </w:rPr>
        <w:t>0</w:t>
      </w:r>
      <w:r w:rsidRPr="00F918E8">
        <w:rPr>
          <w:rStyle w:val="Fuentedeprrafopredeter2"/>
          <w:i/>
          <w:color w:val="000000"/>
        </w:rPr>
        <w:t>%</w:t>
      </w:r>
    </w:p>
    <w:p w14:paraId="4ECD0D4D"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CANTIDAD</w:t>
      </w:r>
      <w:r w:rsidRPr="00F918E8">
        <w:rPr>
          <w:rStyle w:val="Fuentedeprrafopredeter2"/>
          <w:i/>
          <w:color w:val="000000"/>
        </w:rPr>
        <w:t>: 1</w:t>
      </w:r>
    </w:p>
    <w:p w14:paraId="2B842E7F"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PROFESIÓN</w:t>
      </w:r>
      <w:r w:rsidRPr="00F918E8">
        <w:rPr>
          <w:rStyle w:val="Fuentedeprrafopredeter2"/>
          <w:i/>
          <w:color w:val="000000"/>
        </w:rPr>
        <w:t xml:space="preserve">: INGENIERO AMBIENTAL O FORESTAL O CIVIL </w:t>
      </w:r>
    </w:p>
    <w:p w14:paraId="08F88AB8"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EXPERIENCIA GENERAL</w:t>
      </w:r>
      <w:r w:rsidRPr="00F918E8">
        <w:rPr>
          <w:rStyle w:val="Fuentedeprrafopredeter2"/>
          <w:i/>
          <w:color w:val="000000"/>
        </w:rPr>
        <w:t>: Cinco (5) años en el ejercicio de la profesión, contados partir de la tarjeta profesional.</w:t>
      </w:r>
    </w:p>
    <w:p w14:paraId="41EE5A62" w14:textId="77777777" w:rsidR="00B36395" w:rsidRPr="00F918E8" w:rsidRDefault="00B36395" w:rsidP="00B36395">
      <w:pPr>
        <w:overflowPunct w:val="0"/>
        <w:jc w:val="both"/>
        <w:rPr>
          <w:rStyle w:val="Fuentedeprrafopredeter2"/>
          <w:lang w:val="es-MX"/>
        </w:rPr>
      </w:pPr>
      <w:r w:rsidRPr="00F918E8">
        <w:rPr>
          <w:rStyle w:val="Fuentedeprrafopredeter2"/>
          <w:b/>
          <w:i/>
          <w:color w:val="000000"/>
        </w:rPr>
        <w:t>EXPERIENCIA ESPECÍFICA</w:t>
      </w:r>
      <w:r w:rsidRPr="00F918E8">
        <w:rPr>
          <w:rStyle w:val="Fuentedeprrafopredeter2"/>
          <w:i/>
          <w:color w:val="000000"/>
        </w:rPr>
        <w:t>:</w:t>
      </w:r>
      <w:r w:rsidRPr="00F918E8">
        <w:rPr>
          <w:lang w:val="es-MX"/>
        </w:rPr>
        <w:t xml:space="preserve"> </w:t>
      </w:r>
      <w:r w:rsidRPr="00F918E8">
        <w:rPr>
          <w:i/>
          <w:lang w:val="es-MX"/>
        </w:rPr>
        <w:t xml:space="preserve">Dos (2) </w:t>
      </w:r>
      <w:r w:rsidRPr="00F918E8">
        <w:rPr>
          <w:lang w:val="es-MX"/>
        </w:rPr>
        <w:t xml:space="preserve">proyectos como residente AMBIENTAL de mantenimiento de parques o campos deportivos.  </w:t>
      </w:r>
      <w:r w:rsidRPr="00F918E8">
        <w:rPr>
          <w:rStyle w:val="Fuentedeprrafopredeter2"/>
          <w:lang w:val="es-MX"/>
        </w:rPr>
        <w:t xml:space="preserve">La cual podrá estar contenida en la experiencia general. </w:t>
      </w:r>
    </w:p>
    <w:p w14:paraId="700E3B83" w14:textId="77777777" w:rsidR="00B36395" w:rsidRPr="00F918E8" w:rsidRDefault="00B36395" w:rsidP="00B36395">
      <w:pPr>
        <w:overflowPunct w:val="0"/>
        <w:jc w:val="both"/>
        <w:rPr>
          <w:rStyle w:val="Fuentedeprrafopredeter2"/>
          <w:lang w:val="es-MX"/>
        </w:rPr>
      </w:pPr>
    </w:p>
    <w:p w14:paraId="24DF07C2" w14:textId="07EC2565" w:rsidR="00B36395" w:rsidRPr="00F918E8" w:rsidRDefault="000D6BD4" w:rsidP="00B36395">
      <w:pPr>
        <w:spacing w:line="100" w:lineRule="atLeast"/>
        <w:jc w:val="both"/>
        <w:rPr>
          <w:rStyle w:val="Fuentedeprrafopredeter2"/>
          <w:bCs/>
          <w:color w:val="000000"/>
        </w:rPr>
      </w:pPr>
      <w:r>
        <w:rPr>
          <w:rStyle w:val="Fuentedeprrafopredeter2"/>
          <w:b/>
          <w:i/>
        </w:rPr>
        <w:t>5</w:t>
      </w:r>
      <w:r w:rsidR="008C1F81" w:rsidRPr="00F918E8">
        <w:rPr>
          <w:rStyle w:val="Fuentedeprrafopredeter2"/>
          <w:b/>
          <w:i/>
        </w:rPr>
        <w:t xml:space="preserve">) </w:t>
      </w:r>
      <w:r w:rsidR="00B36395" w:rsidRPr="00F918E8">
        <w:rPr>
          <w:rStyle w:val="Fuentedeprrafopredeter2"/>
          <w:b/>
          <w:i/>
        </w:rPr>
        <w:t>CARGO</w:t>
      </w:r>
      <w:r w:rsidR="00B36395" w:rsidRPr="00F918E8">
        <w:rPr>
          <w:rStyle w:val="Fuentedeprrafopredeter2"/>
          <w:i/>
        </w:rPr>
        <w:t xml:space="preserve">: </w:t>
      </w:r>
      <w:r w:rsidR="00B36395" w:rsidRPr="00F918E8">
        <w:rPr>
          <w:lang w:val="es-MX"/>
        </w:rPr>
        <w:t xml:space="preserve">RESIDENTE TRANSITO </w:t>
      </w:r>
    </w:p>
    <w:p w14:paraId="1B395B25" w14:textId="456FF74B" w:rsidR="00B36395" w:rsidRPr="00F918E8" w:rsidRDefault="00B36395" w:rsidP="00B36395">
      <w:pPr>
        <w:overflowPunct w:val="0"/>
        <w:jc w:val="both"/>
        <w:rPr>
          <w:rStyle w:val="Fuentedeprrafopredeter2"/>
          <w:i/>
          <w:color w:val="000000"/>
        </w:rPr>
      </w:pPr>
      <w:r w:rsidRPr="00F918E8">
        <w:rPr>
          <w:rStyle w:val="Fuentedeprrafopredeter2"/>
          <w:b/>
          <w:i/>
          <w:color w:val="000000"/>
        </w:rPr>
        <w:t>DEDICACIÓN:</w:t>
      </w:r>
      <w:r w:rsidR="00A822E6" w:rsidRPr="00F918E8">
        <w:rPr>
          <w:rStyle w:val="Fuentedeprrafopredeter2"/>
          <w:i/>
          <w:color w:val="000000"/>
        </w:rPr>
        <w:t xml:space="preserve"> </w:t>
      </w:r>
      <w:r w:rsidR="009B707B">
        <w:rPr>
          <w:rStyle w:val="Fuentedeprrafopredeter2"/>
          <w:i/>
          <w:color w:val="000000"/>
        </w:rPr>
        <w:t>2</w:t>
      </w:r>
      <w:r w:rsidR="00CA3E9A" w:rsidRPr="00F918E8">
        <w:rPr>
          <w:rStyle w:val="Fuentedeprrafopredeter2"/>
          <w:i/>
          <w:color w:val="000000"/>
        </w:rPr>
        <w:t>0</w:t>
      </w:r>
      <w:r w:rsidRPr="00F918E8">
        <w:rPr>
          <w:rStyle w:val="Fuentedeprrafopredeter2"/>
          <w:i/>
          <w:color w:val="000000"/>
        </w:rPr>
        <w:t>%</w:t>
      </w:r>
    </w:p>
    <w:p w14:paraId="026A60BA"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CANTIDAD</w:t>
      </w:r>
      <w:r w:rsidRPr="00F918E8">
        <w:rPr>
          <w:rStyle w:val="Fuentedeprrafopredeter2"/>
          <w:i/>
          <w:color w:val="000000"/>
        </w:rPr>
        <w:t>: 1</w:t>
      </w:r>
    </w:p>
    <w:p w14:paraId="460D8195"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PROFESIÓN</w:t>
      </w:r>
      <w:r w:rsidRPr="00F918E8">
        <w:rPr>
          <w:rStyle w:val="Fuentedeprrafopredeter2"/>
          <w:i/>
          <w:color w:val="000000"/>
        </w:rPr>
        <w:t xml:space="preserve">: INGENIERO CIVIL O DE TRANSPORTE Y VIAS </w:t>
      </w:r>
    </w:p>
    <w:p w14:paraId="0F310BF3"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EXPERIENCIA GENERAL</w:t>
      </w:r>
      <w:r w:rsidRPr="00F918E8">
        <w:rPr>
          <w:rStyle w:val="Fuentedeprrafopredeter2"/>
          <w:i/>
          <w:color w:val="000000"/>
        </w:rPr>
        <w:t>: Cinco (5) años en el ejercicio de la profesión, contados partir de la tarjeta profesional.</w:t>
      </w:r>
    </w:p>
    <w:p w14:paraId="67A41316" w14:textId="77777777" w:rsidR="00B36395" w:rsidRPr="00F918E8" w:rsidRDefault="00B36395" w:rsidP="00B36395">
      <w:pPr>
        <w:overflowPunct w:val="0"/>
        <w:jc w:val="both"/>
        <w:rPr>
          <w:rStyle w:val="Fuentedeprrafopredeter2"/>
          <w:lang w:val="es-MX"/>
        </w:rPr>
      </w:pPr>
      <w:r w:rsidRPr="00F918E8">
        <w:rPr>
          <w:rStyle w:val="Fuentedeprrafopredeter2"/>
          <w:b/>
          <w:i/>
          <w:color w:val="000000"/>
        </w:rPr>
        <w:t>EXPERIENCIA ESPECÍFICA</w:t>
      </w:r>
      <w:r w:rsidRPr="00F918E8">
        <w:rPr>
          <w:rStyle w:val="Fuentedeprrafopredeter2"/>
          <w:i/>
          <w:color w:val="000000"/>
        </w:rPr>
        <w:t>:</w:t>
      </w:r>
      <w:r w:rsidRPr="00F918E8">
        <w:rPr>
          <w:lang w:val="es-MX"/>
        </w:rPr>
        <w:t xml:space="preserve"> </w:t>
      </w:r>
      <w:r w:rsidRPr="00F918E8">
        <w:rPr>
          <w:i/>
          <w:lang w:val="es-MX"/>
        </w:rPr>
        <w:t xml:space="preserve">Dos (2) </w:t>
      </w:r>
      <w:r w:rsidRPr="00F918E8">
        <w:rPr>
          <w:lang w:val="es-MX"/>
        </w:rPr>
        <w:t xml:space="preserve">proyectos como residente SISO de mantenimiento de parques o campos deportivos.  </w:t>
      </w:r>
      <w:r w:rsidRPr="00F918E8">
        <w:rPr>
          <w:rStyle w:val="Fuentedeprrafopredeter2"/>
          <w:lang w:val="es-MX"/>
        </w:rPr>
        <w:t xml:space="preserve">La cual podrá estar contenida en la experiencia general. </w:t>
      </w:r>
    </w:p>
    <w:p w14:paraId="1C7D1A78" w14:textId="77777777" w:rsidR="00B36395" w:rsidRPr="00F918E8" w:rsidRDefault="00B36395" w:rsidP="00B36395">
      <w:pPr>
        <w:overflowPunct w:val="0"/>
        <w:jc w:val="both"/>
        <w:rPr>
          <w:rStyle w:val="Fuentedeprrafopredeter2"/>
          <w:i/>
        </w:rPr>
      </w:pPr>
    </w:p>
    <w:p w14:paraId="71E83DDC" w14:textId="3F43DE97" w:rsidR="00B36395" w:rsidRPr="00F918E8" w:rsidRDefault="000D6BD4" w:rsidP="00B36395">
      <w:pPr>
        <w:spacing w:line="100" w:lineRule="atLeast"/>
        <w:jc w:val="both"/>
        <w:rPr>
          <w:rStyle w:val="Fuentedeprrafopredeter2"/>
          <w:bCs/>
        </w:rPr>
      </w:pPr>
      <w:r>
        <w:rPr>
          <w:rStyle w:val="Fuentedeprrafopredeter2"/>
          <w:b/>
          <w:i/>
        </w:rPr>
        <w:t>6</w:t>
      </w:r>
      <w:r w:rsidR="008C1F81" w:rsidRPr="00F918E8">
        <w:rPr>
          <w:rStyle w:val="Fuentedeprrafopredeter2"/>
          <w:b/>
          <w:i/>
        </w:rPr>
        <w:t xml:space="preserve">) </w:t>
      </w:r>
      <w:r w:rsidR="00B36395" w:rsidRPr="00F918E8">
        <w:rPr>
          <w:rStyle w:val="Fuentedeprrafopredeter2"/>
          <w:b/>
          <w:i/>
        </w:rPr>
        <w:t>CARGO</w:t>
      </w:r>
      <w:r w:rsidR="00B36395" w:rsidRPr="00F918E8">
        <w:rPr>
          <w:rStyle w:val="Fuentedeprrafopredeter2"/>
          <w:i/>
        </w:rPr>
        <w:t xml:space="preserve">: </w:t>
      </w:r>
      <w:r w:rsidR="00675213" w:rsidRPr="00F918E8">
        <w:rPr>
          <w:lang w:val="es-MX"/>
        </w:rPr>
        <w:t>PROFESIONAL SOCIAL</w:t>
      </w:r>
      <w:r w:rsidR="00B36395" w:rsidRPr="00F918E8">
        <w:rPr>
          <w:lang w:val="es-MX"/>
        </w:rPr>
        <w:t xml:space="preserve"> </w:t>
      </w:r>
    </w:p>
    <w:p w14:paraId="759A2671" w14:textId="75F9FE31" w:rsidR="00B36395" w:rsidRPr="00F918E8" w:rsidRDefault="00B36395" w:rsidP="00B36395">
      <w:pPr>
        <w:overflowPunct w:val="0"/>
        <w:jc w:val="both"/>
        <w:rPr>
          <w:rStyle w:val="Fuentedeprrafopredeter2"/>
          <w:i/>
        </w:rPr>
      </w:pPr>
      <w:r w:rsidRPr="00F918E8">
        <w:rPr>
          <w:rStyle w:val="Fuentedeprrafopredeter2"/>
          <w:b/>
          <w:i/>
        </w:rPr>
        <w:t>DEDICACIÓN:</w:t>
      </w:r>
      <w:r w:rsidR="005F29FC" w:rsidRPr="00F918E8">
        <w:rPr>
          <w:rStyle w:val="Fuentedeprrafopredeter2"/>
          <w:i/>
        </w:rPr>
        <w:t xml:space="preserve"> </w:t>
      </w:r>
      <w:r w:rsidR="009B707B">
        <w:rPr>
          <w:rStyle w:val="Fuentedeprrafopredeter2"/>
          <w:i/>
        </w:rPr>
        <w:t>3</w:t>
      </w:r>
      <w:r w:rsidR="005F29FC" w:rsidRPr="00F918E8">
        <w:rPr>
          <w:rStyle w:val="Fuentedeprrafopredeter2"/>
          <w:i/>
        </w:rPr>
        <w:t>0</w:t>
      </w:r>
      <w:r w:rsidRPr="00F918E8">
        <w:rPr>
          <w:rStyle w:val="Fuentedeprrafopredeter2"/>
          <w:i/>
        </w:rPr>
        <w:t>%</w:t>
      </w:r>
    </w:p>
    <w:p w14:paraId="35C1B144"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CANTIDAD</w:t>
      </w:r>
      <w:r w:rsidRPr="00F918E8">
        <w:rPr>
          <w:rStyle w:val="Fuentedeprrafopredeter2"/>
          <w:i/>
          <w:color w:val="000000"/>
        </w:rPr>
        <w:t>: 1</w:t>
      </w:r>
    </w:p>
    <w:p w14:paraId="62BA4D0D" w14:textId="1D2BCCB9" w:rsidR="00B36395" w:rsidRPr="00F918E8" w:rsidRDefault="00B36395" w:rsidP="00B36395">
      <w:pPr>
        <w:overflowPunct w:val="0"/>
        <w:jc w:val="both"/>
        <w:rPr>
          <w:rStyle w:val="Fuentedeprrafopredeter2"/>
          <w:i/>
          <w:color w:val="000000"/>
        </w:rPr>
      </w:pPr>
      <w:r w:rsidRPr="00F918E8">
        <w:rPr>
          <w:rStyle w:val="Fuentedeprrafopredeter2"/>
          <w:b/>
          <w:i/>
          <w:color w:val="000000"/>
        </w:rPr>
        <w:t>PROFESIÓN</w:t>
      </w:r>
      <w:r w:rsidR="00675213" w:rsidRPr="00F918E8">
        <w:rPr>
          <w:rStyle w:val="Fuentedeprrafopredeter2"/>
          <w:i/>
          <w:color w:val="000000"/>
        </w:rPr>
        <w:t>: TRABAJADOR SOCIALY/O COMUNCADOR SOCIAL</w:t>
      </w:r>
    </w:p>
    <w:p w14:paraId="202AD347"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EXPERIENCIA GENERAL</w:t>
      </w:r>
      <w:r w:rsidRPr="00F918E8">
        <w:rPr>
          <w:rStyle w:val="Fuentedeprrafopredeter2"/>
          <w:i/>
          <w:color w:val="000000"/>
        </w:rPr>
        <w:t>: Cinco (5) años en el ejercicio de la profesión, contados partir de la tarjeta profesional.</w:t>
      </w:r>
    </w:p>
    <w:p w14:paraId="25F7FF52" w14:textId="7986935E" w:rsidR="00B36395" w:rsidRPr="00F918E8" w:rsidRDefault="00B36395" w:rsidP="00B36395">
      <w:pPr>
        <w:overflowPunct w:val="0"/>
        <w:jc w:val="both"/>
        <w:rPr>
          <w:rStyle w:val="Fuentedeprrafopredeter2"/>
          <w:lang w:val="es-MX"/>
        </w:rPr>
      </w:pPr>
      <w:r w:rsidRPr="00F918E8">
        <w:rPr>
          <w:rStyle w:val="Fuentedeprrafopredeter2"/>
          <w:b/>
          <w:i/>
          <w:color w:val="000000"/>
        </w:rPr>
        <w:t>EXPERIENCIA ESPECÍFICA</w:t>
      </w:r>
      <w:r w:rsidRPr="00F918E8">
        <w:rPr>
          <w:rStyle w:val="Fuentedeprrafopredeter2"/>
          <w:i/>
          <w:color w:val="000000"/>
        </w:rPr>
        <w:t>:</w:t>
      </w:r>
      <w:r w:rsidRPr="00F918E8">
        <w:rPr>
          <w:lang w:val="es-MX"/>
        </w:rPr>
        <w:t xml:space="preserve"> </w:t>
      </w:r>
      <w:r w:rsidRPr="00F918E8">
        <w:rPr>
          <w:i/>
          <w:lang w:val="es-MX"/>
        </w:rPr>
        <w:t xml:space="preserve">Dos (2) </w:t>
      </w:r>
      <w:r w:rsidRPr="00F918E8">
        <w:rPr>
          <w:lang w:val="es-MX"/>
        </w:rPr>
        <w:t>proyectos como residente SISO de mantenimiento de parques o campos deportivos</w:t>
      </w:r>
      <w:r w:rsidR="00AB7113" w:rsidRPr="00F918E8">
        <w:rPr>
          <w:lang w:val="es-MX"/>
        </w:rPr>
        <w:t xml:space="preserve"> </w:t>
      </w:r>
      <w:r w:rsidR="00AC5764" w:rsidRPr="00F918E8">
        <w:rPr>
          <w:lang w:val="es-MX"/>
        </w:rPr>
        <w:t xml:space="preserve">Y/0 RESIDENTE </w:t>
      </w:r>
      <w:r w:rsidR="00130A7A" w:rsidRPr="00F918E8">
        <w:rPr>
          <w:lang w:val="es-MX"/>
        </w:rPr>
        <w:t>SOCIAL de</w:t>
      </w:r>
      <w:r w:rsidR="00AC5764" w:rsidRPr="00F918E8">
        <w:rPr>
          <w:lang w:val="es-MX"/>
        </w:rPr>
        <w:t xml:space="preserve"> </w:t>
      </w:r>
      <w:r w:rsidR="00AB7113" w:rsidRPr="00F918E8">
        <w:rPr>
          <w:lang w:val="es-MX"/>
        </w:rPr>
        <w:t>Interventoría</w:t>
      </w:r>
      <w:r w:rsidR="00AC5764" w:rsidRPr="00F918E8">
        <w:rPr>
          <w:lang w:val="es-MX"/>
        </w:rPr>
        <w:t xml:space="preserve"> en el tema de </w:t>
      </w:r>
      <w:r w:rsidR="00AB7113" w:rsidRPr="00F918E8">
        <w:rPr>
          <w:lang w:val="es-MX"/>
        </w:rPr>
        <w:t>gestión</w:t>
      </w:r>
      <w:r w:rsidR="00AC5764" w:rsidRPr="00F918E8">
        <w:rPr>
          <w:lang w:val="es-MX"/>
        </w:rPr>
        <w:t xml:space="preserve"> social en obras de infraestructura de parques</w:t>
      </w:r>
      <w:r w:rsidRPr="00F918E8">
        <w:rPr>
          <w:lang w:val="es-MX"/>
        </w:rPr>
        <w:t xml:space="preserve">.  </w:t>
      </w:r>
      <w:r w:rsidRPr="00F918E8">
        <w:rPr>
          <w:rStyle w:val="Fuentedeprrafopredeter2"/>
          <w:lang w:val="es-MX"/>
        </w:rPr>
        <w:t>La cual podrá estar contenida en la experiencia general.</w:t>
      </w:r>
    </w:p>
    <w:p w14:paraId="360AACEE" w14:textId="77777777" w:rsidR="00B36395" w:rsidRPr="00F918E8" w:rsidRDefault="00B36395" w:rsidP="00B36395">
      <w:pPr>
        <w:overflowPunct w:val="0"/>
        <w:jc w:val="both"/>
        <w:rPr>
          <w:rStyle w:val="Fuentedeprrafopredeter2"/>
          <w:i/>
          <w:color w:val="000000"/>
        </w:rPr>
      </w:pPr>
    </w:p>
    <w:p w14:paraId="5298EC85" w14:textId="2198BDE5" w:rsidR="00B36395" w:rsidRPr="00F918E8" w:rsidRDefault="000D6BD4" w:rsidP="00B36395">
      <w:pPr>
        <w:spacing w:line="100" w:lineRule="atLeast"/>
        <w:jc w:val="both"/>
        <w:rPr>
          <w:rStyle w:val="Fuentedeprrafopredeter2"/>
          <w:bCs/>
        </w:rPr>
      </w:pPr>
      <w:r>
        <w:rPr>
          <w:rStyle w:val="Fuentedeprrafopredeter2"/>
          <w:b/>
          <w:i/>
        </w:rPr>
        <w:t>7</w:t>
      </w:r>
      <w:r w:rsidR="008C1F81" w:rsidRPr="00F918E8">
        <w:rPr>
          <w:rStyle w:val="Fuentedeprrafopredeter2"/>
          <w:b/>
          <w:i/>
        </w:rPr>
        <w:t xml:space="preserve">) </w:t>
      </w:r>
      <w:r w:rsidR="00B36395" w:rsidRPr="00F918E8">
        <w:rPr>
          <w:rStyle w:val="Fuentedeprrafopredeter2"/>
          <w:b/>
          <w:i/>
        </w:rPr>
        <w:t>CARGO</w:t>
      </w:r>
      <w:r w:rsidR="00B36395" w:rsidRPr="00F918E8">
        <w:rPr>
          <w:rStyle w:val="Fuentedeprrafopredeter2"/>
          <w:i/>
        </w:rPr>
        <w:t xml:space="preserve">: </w:t>
      </w:r>
      <w:r w:rsidR="00B36395" w:rsidRPr="00F918E8">
        <w:rPr>
          <w:lang w:val="es-MX"/>
        </w:rPr>
        <w:t xml:space="preserve">INSPECTOR DE OBRA   </w:t>
      </w:r>
    </w:p>
    <w:p w14:paraId="4FB67DC9" w14:textId="59CE9964" w:rsidR="00B36395" w:rsidRPr="00F918E8" w:rsidRDefault="00B36395" w:rsidP="00B36395">
      <w:pPr>
        <w:overflowPunct w:val="0"/>
        <w:jc w:val="both"/>
        <w:rPr>
          <w:rStyle w:val="Fuentedeprrafopredeter2"/>
          <w:i/>
        </w:rPr>
      </w:pPr>
      <w:r w:rsidRPr="00F918E8">
        <w:rPr>
          <w:rStyle w:val="Fuentedeprrafopredeter2"/>
          <w:b/>
          <w:i/>
        </w:rPr>
        <w:lastRenderedPageBreak/>
        <w:t>DEDICACIÓN</w:t>
      </w:r>
      <w:r w:rsidRPr="00F918E8">
        <w:rPr>
          <w:rStyle w:val="Fuentedeprrafopredeter2"/>
          <w:i/>
        </w:rPr>
        <w:t xml:space="preserve">: </w:t>
      </w:r>
      <w:r w:rsidR="002C37BE">
        <w:rPr>
          <w:rStyle w:val="Fuentedeprrafopredeter2"/>
          <w:i/>
        </w:rPr>
        <w:t>6</w:t>
      </w:r>
      <w:r w:rsidRPr="00F918E8">
        <w:rPr>
          <w:rStyle w:val="Fuentedeprrafopredeter2"/>
          <w:i/>
        </w:rPr>
        <w:t>0%</w:t>
      </w:r>
    </w:p>
    <w:p w14:paraId="27046F33" w14:textId="3A4C3F06" w:rsidR="00B36395" w:rsidRPr="00F918E8" w:rsidRDefault="00B36395" w:rsidP="00B36395">
      <w:pPr>
        <w:overflowPunct w:val="0"/>
        <w:jc w:val="both"/>
        <w:rPr>
          <w:rStyle w:val="Fuentedeprrafopredeter2"/>
          <w:i/>
          <w:color w:val="000000"/>
        </w:rPr>
      </w:pPr>
      <w:r w:rsidRPr="00F918E8">
        <w:rPr>
          <w:rStyle w:val="Fuentedeprrafopredeter2"/>
          <w:b/>
          <w:i/>
          <w:color w:val="000000"/>
        </w:rPr>
        <w:t>CANTIDAD</w:t>
      </w:r>
      <w:r w:rsidRPr="00F918E8">
        <w:rPr>
          <w:rStyle w:val="Fuentedeprrafopredeter2"/>
          <w:i/>
          <w:color w:val="000000"/>
        </w:rPr>
        <w:t xml:space="preserve">: </w:t>
      </w:r>
      <w:r w:rsidR="002137B4" w:rsidRPr="00F918E8">
        <w:rPr>
          <w:rStyle w:val="Fuentedeprrafopredeter2"/>
          <w:i/>
          <w:color w:val="000000"/>
        </w:rPr>
        <w:t>1</w:t>
      </w:r>
    </w:p>
    <w:p w14:paraId="702AAF92"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PROFESIÓN</w:t>
      </w:r>
      <w:r w:rsidRPr="00F918E8">
        <w:rPr>
          <w:rStyle w:val="Fuentedeprrafopredeter2"/>
          <w:i/>
          <w:color w:val="000000"/>
        </w:rPr>
        <w:t xml:space="preserve">: TÉCNICO O TECNOLOGO EN OBRAS CIVILES.  </w:t>
      </w:r>
    </w:p>
    <w:p w14:paraId="309E6F26" w14:textId="77777777" w:rsidR="00B36395" w:rsidRPr="00F918E8" w:rsidRDefault="00B36395" w:rsidP="00B36395">
      <w:pPr>
        <w:overflowPunct w:val="0"/>
        <w:jc w:val="both"/>
        <w:rPr>
          <w:rStyle w:val="Fuentedeprrafopredeter2"/>
          <w:i/>
          <w:color w:val="000000"/>
        </w:rPr>
      </w:pPr>
      <w:r w:rsidRPr="00F918E8">
        <w:rPr>
          <w:rStyle w:val="Fuentedeprrafopredeter2"/>
          <w:b/>
          <w:i/>
          <w:color w:val="000000"/>
        </w:rPr>
        <w:t>EXPERIENCIA GENERAL</w:t>
      </w:r>
      <w:r w:rsidRPr="00F918E8">
        <w:rPr>
          <w:rStyle w:val="Fuentedeprrafopredeter2"/>
          <w:i/>
          <w:color w:val="000000"/>
        </w:rPr>
        <w:t>: Cinco (5) años en el ejercicio de la profesión, contados partir de la tarjeta profesional.</w:t>
      </w:r>
    </w:p>
    <w:p w14:paraId="491AC910" w14:textId="484AE6C2" w:rsidR="00B36395" w:rsidRPr="00F918E8" w:rsidRDefault="00B36395" w:rsidP="00B36395">
      <w:pPr>
        <w:overflowPunct w:val="0"/>
        <w:jc w:val="both"/>
        <w:rPr>
          <w:rStyle w:val="Fuentedeprrafopredeter2"/>
          <w:lang w:val="es-MX"/>
        </w:rPr>
      </w:pPr>
      <w:r w:rsidRPr="00F918E8">
        <w:rPr>
          <w:rStyle w:val="Fuentedeprrafopredeter2"/>
          <w:b/>
          <w:i/>
          <w:color w:val="000000"/>
        </w:rPr>
        <w:t>EXPERIENCIA ESPECÍFICA</w:t>
      </w:r>
      <w:r w:rsidRPr="00F918E8">
        <w:rPr>
          <w:rStyle w:val="Fuentedeprrafopredeter2"/>
          <w:i/>
          <w:color w:val="000000"/>
        </w:rPr>
        <w:t>:</w:t>
      </w:r>
      <w:r w:rsidRPr="00F918E8">
        <w:rPr>
          <w:lang w:val="es-MX"/>
        </w:rPr>
        <w:t xml:space="preserve"> </w:t>
      </w:r>
      <w:r w:rsidRPr="00F918E8">
        <w:rPr>
          <w:i/>
          <w:lang w:val="es-MX"/>
        </w:rPr>
        <w:t xml:space="preserve">Dos (2) </w:t>
      </w:r>
      <w:r w:rsidRPr="00F918E8">
        <w:rPr>
          <w:lang w:val="es-MX"/>
        </w:rPr>
        <w:t xml:space="preserve">proyectos como INSPECTOR DE OBRA de construcción de parques o campos deportivos.  </w:t>
      </w:r>
      <w:r w:rsidRPr="00F918E8">
        <w:rPr>
          <w:rStyle w:val="Fuentedeprrafopredeter2"/>
          <w:lang w:val="es-MX"/>
        </w:rPr>
        <w:t xml:space="preserve">La cual podrá estar contenida en la experiencia general. </w:t>
      </w:r>
    </w:p>
    <w:p w14:paraId="7C838ADF" w14:textId="77777777" w:rsidR="00D22787" w:rsidRPr="00F918E8" w:rsidRDefault="00D22787" w:rsidP="00B36395">
      <w:pPr>
        <w:overflowPunct w:val="0"/>
        <w:jc w:val="both"/>
        <w:rPr>
          <w:rStyle w:val="Fuentedeprrafopredeter2"/>
          <w:lang w:val="es-MX"/>
        </w:rPr>
      </w:pPr>
    </w:p>
    <w:p w14:paraId="789C0EF7" w14:textId="1E6D7D9B" w:rsidR="00D22787" w:rsidRPr="002F1E5D" w:rsidRDefault="000D6BD4" w:rsidP="00D22787">
      <w:pPr>
        <w:spacing w:line="100" w:lineRule="atLeast"/>
        <w:jc w:val="both"/>
        <w:rPr>
          <w:rStyle w:val="Fuentedeprrafopredeter2"/>
          <w:bCs/>
          <w:color w:val="000000"/>
        </w:rPr>
      </w:pPr>
      <w:r>
        <w:rPr>
          <w:rStyle w:val="Fuentedeprrafopredeter2"/>
          <w:b/>
          <w:i/>
        </w:rPr>
        <w:t>8</w:t>
      </w:r>
      <w:r w:rsidR="00D22787" w:rsidRPr="00F918E8">
        <w:rPr>
          <w:rStyle w:val="Fuentedeprrafopredeter2"/>
          <w:b/>
          <w:i/>
        </w:rPr>
        <w:t xml:space="preserve">) </w:t>
      </w:r>
      <w:r w:rsidR="00D22787" w:rsidRPr="00F918E8">
        <w:rPr>
          <w:rStyle w:val="Fuentedeprrafopredeter2"/>
          <w:b/>
          <w:i/>
          <w:color w:val="000000"/>
        </w:rPr>
        <w:t>CARGO</w:t>
      </w:r>
      <w:r w:rsidR="00D22787" w:rsidRPr="00F918E8">
        <w:rPr>
          <w:rStyle w:val="Fuentedeprrafopredeter2"/>
          <w:i/>
          <w:color w:val="000000"/>
        </w:rPr>
        <w:t xml:space="preserve">: </w:t>
      </w:r>
      <w:r w:rsidR="00D22787" w:rsidRPr="00F918E8">
        <w:rPr>
          <w:lang w:val="es-MX"/>
        </w:rPr>
        <w:t>RESIDENTE SISO (Seguridad Industrial y Salud Ocupacional)</w:t>
      </w:r>
    </w:p>
    <w:p w14:paraId="15F71CDC" w14:textId="7CA95396" w:rsidR="00D22787" w:rsidRPr="002F1E5D" w:rsidRDefault="00D22787" w:rsidP="00D22787">
      <w:pPr>
        <w:overflowPunct w:val="0"/>
        <w:jc w:val="both"/>
        <w:rPr>
          <w:rStyle w:val="Fuentedeprrafopredeter2"/>
          <w:i/>
          <w:color w:val="000000"/>
        </w:rPr>
      </w:pPr>
      <w:r w:rsidRPr="002F1E5D">
        <w:rPr>
          <w:rStyle w:val="Fuentedeprrafopredeter2"/>
          <w:b/>
          <w:i/>
          <w:color w:val="000000"/>
        </w:rPr>
        <w:t>DEDICACIÓN</w:t>
      </w:r>
      <w:r w:rsidRPr="002F1E5D">
        <w:rPr>
          <w:rStyle w:val="Fuentedeprrafopredeter2"/>
          <w:i/>
          <w:color w:val="000000"/>
        </w:rPr>
        <w:t xml:space="preserve">: </w:t>
      </w:r>
      <w:r w:rsidR="002C37BE">
        <w:rPr>
          <w:rStyle w:val="Fuentedeprrafopredeter2"/>
          <w:i/>
          <w:color w:val="000000"/>
        </w:rPr>
        <w:t>3</w:t>
      </w:r>
      <w:r>
        <w:rPr>
          <w:rStyle w:val="Fuentedeprrafopredeter2"/>
          <w:i/>
          <w:color w:val="000000"/>
        </w:rPr>
        <w:t>0</w:t>
      </w:r>
      <w:r w:rsidRPr="002F1E5D">
        <w:rPr>
          <w:rStyle w:val="Fuentedeprrafopredeter2"/>
          <w:i/>
          <w:color w:val="000000"/>
        </w:rPr>
        <w:t>%</w:t>
      </w:r>
    </w:p>
    <w:p w14:paraId="441AD29A" w14:textId="77777777" w:rsidR="00D22787" w:rsidRPr="002F1E5D" w:rsidRDefault="00D22787" w:rsidP="00D22787">
      <w:pPr>
        <w:overflowPunct w:val="0"/>
        <w:jc w:val="both"/>
        <w:rPr>
          <w:rStyle w:val="Fuentedeprrafopredeter2"/>
          <w:i/>
          <w:color w:val="000000"/>
        </w:rPr>
      </w:pPr>
      <w:r w:rsidRPr="002F1E5D">
        <w:rPr>
          <w:rStyle w:val="Fuentedeprrafopredeter2"/>
          <w:b/>
          <w:i/>
          <w:color w:val="000000"/>
        </w:rPr>
        <w:t>CANTIDAD</w:t>
      </w:r>
      <w:r w:rsidRPr="002F1E5D">
        <w:rPr>
          <w:rStyle w:val="Fuentedeprrafopredeter2"/>
          <w:i/>
          <w:color w:val="000000"/>
        </w:rPr>
        <w:t>: 1</w:t>
      </w:r>
    </w:p>
    <w:p w14:paraId="540E3E01" w14:textId="77777777" w:rsidR="00D22787" w:rsidRPr="002F1E5D" w:rsidRDefault="00D22787" w:rsidP="00D22787">
      <w:pPr>
        <w:overflowPunct w:val="0"/>
        <w:jc w:val="both"/>
        <w:rPr>
          <w:rStyle w:val="Fuentedeprrafopredeter2"/>
          <w:i/>
          <w:color w:val="000000"/>
        </w:rPr>
      </w:pPr>
      <w:r w:rsidRPr="002F1E5D">
        <w:rPr>
          <w:rStyle w:val="Fuentedeprrafopredeter2"/>
          <w:b/>
          <w:i/>
          <w:color w:val="000000"/>
        </w:rPr>
        <w:t>PROFESIÓN</w:t>
      </w:r>
      <w:r w:rsidRPr="002F1E5D">
        <w:rPr>
          <w:rStyle w:val="Fuentedeprrafopredeter2"/>
          <w:i/>
          <w:color w:val="000000"/>
        </w:rPr>
        <w:t xml:space="preserve">: PROFESIONAL EN EL ÁREA DE SALUD OCUPACIONAL </w:t>
      </w:r>
    </w:p>
    <w:p w14:paraId="416D80F5" w14:textId="77777777" w:rsidR="00D22787" w:rsidRPr="002F1E5D" w:rsidRDefault="00D22787" w:rsidP="00D22787">
      <w:pPr>
        <w:overflowPunct w:val="0"/>
        <w:jc w:val="both"/>
        <w:rPr>
          <w:rStyle w:val="Fuentedeprrafopredeter2"/>
          <w:i/>
          <w:color w:val="000000"/>
        </w:rPr>
      </w:pPr>
      <w:r w:rsidRPr="002F1E5D">
        <w:rPr>
          <w:rStyle w:val="Fuentedeprrafopredeter2"/>
          <w:b/>
          <w:i/>
          <w:color w:val="000000"/>
        </w:rPr>
        <w:t>EXPERIENCIA GENERAL</w:t>
      </w:r>
      <w:r w:rsidRPr="002F1E5D">
        <w:rPr>
          <w:rStyle w:val="Fuentedeprrafopredeter2"/>
          <w:i/>
          <w:color w:val="000000"/>
        </w:rPr>
        <w:t>: Cinco (5) años en el ejercicio de la profesión, contados partir de la tarjeta profesional.</w:t>
      </w:r>
    </w:p>
    <w:p w14:paraId="20F9139E" w14:textId="77777777" w:rsidR="00D22787" w:rsidRPr="002F1E5D" w:rsidRDefault="00D22787" w:rsidP="00D22787">
      <w:pPr>
        <w:overflowPunct w:val="0"/>
        <w:jc w:val="both"/>
        <w:rPr>
          <w:rStyle w:val="Fuentedeprrafopredeter2"/>
          <w:lang w:val="es-MX"/>
        </w:rPr>
      </w:pPr>
      <w:r w:rsidRPr="002F1E5D">
        <w:rPr>
          <w:rStyle w:val="Fuentedeprrafopredeter2"/>
          <w:b/>
          <w:i/>
          <w:color w:val="000000"/>
        </w:rPr>
        <w:t>EXPERIENCIA ESPECÍFICA</w:t>
      </w:r>
      <w:r w:rsidRPr="002F1E5D">
        <w:rPr>
          <w:rStyle w:val="Fuentedeprrafopredeter2"/>
          <w:i/>
          <w:color w:val="000000"/>
        </w:rPr>
        <w:t>:</w:t>
      </w:r>
      <w:r w:rsidRPr="002F1E5D">
        <w:rPr>
          <w:lang w:val="es-MX"/>
        </w:rPr>
        <w:t xml:space="preserve"> </w:t>
      </w:r>
      <w:r w:rsidRPr="002F1E5D">
        <w:rPr>
          <w:i/>
          <w:lang w:val="es-MX"/>
        </w:rPr>
        <w:t xml:space="preserve">Dos (2) </w:t>
      </w:r>
      <w:r w:rsidRPr="002F1E5D">
        <w:rPr>
          <w:lang w:val="es-MX"/>
        </w:rPr>
        <w:t xml:space="preserve">proyectos como residente SISO de mantenimiento de parques o campos deportivos.  </w:t>
      </w:r>
      <w:r w:rsidRPr="002F1E5D">
        <w:rPr>
          <w:rStyle w:val="Fuentedeprrafopredeter2"/>
          <w:lang w:val="es-MX"/>
        </w:rPr>
        <w:t xml:space="preserve">La cual podrá estar contenida en la experiencia general. </w:t>
      </w:r>
    </w:p>
    <w:p w14:paraId="2D69551D" w14:textId="642B9FBD" w:rsidR="00D22787" w:rsidRDefault="00D22787" w:rsidP="00D22787">
      <w:pPr>
        <w:spacing w:line="100" w:lineRule="atLeast"/>
        <w:jc w:val="both"/>
        <w:rPr>
          <w:rStyle w:val="Fuentedeprrafopredeter2"/>
          <w:highlight w:val="yellow"/>
          <w:lang w:val="es-MX"/>
        </w:rPr>
      </w:pPr>
    </w:p>
    <w:p w14:paraId="6535F99D" w14:textId="48D42C9F" w:rsidR="00015B56" w:rsidRDefault="00C910F2" w:rsidP="008C1F81">
      <w:pPr>
        <w:pStyle w:val="Textoindependiente"/>
        <w:spacing w:before="94"/>
        <w:ind w:right="232"/>
        <w:jc w:val="both"/>
      </w:pPr>
      <w:r w:rsidRPr="00EA7791">
        <w:rPr>
          <w:b/>
          <w:color w:val="000009"/>
        </w:rPr>
        <w:t xml:space="preserve">NOTA 1: </w:t>
      </w:r>
      <w:r w:rsidRPr="00EA7791">
        <w:rPr>
          <w:color w:val="000009"/>
        </w:rPr>
        <w:t xml:space="preserve">Se reitera </w:t>
      </w:r>
      <w:r w:rsidR="00FB1DAC" w:rsidRPr="00EA7791">
        <w:rPr>
          <w:color w:val="000009"/>
        </w:rPr>
        <w:t>que,</w:t>
      </w:r>
      <w:r w:rsidRPr="00EA7791">
        <w:rPr>
          <w:color w:val="000009"/>
        </w:rPr>
        <w:t xml:space="preserve"> para efectos de la verificación y posterior evaluación de las propuestas, tan solo será necesario allegar la documentación del personal ofrecido como </w:t>
      </w:r>
      <w:r w:rsidRPr="00EE494E">
        <w:rPr>
          <w:color w:val="000009"/>
          <w:u w:val="single"/>
        </w:rPr>
        <w:t xml:space="preserve">Director de </w:t>
      </w:r>
      <w:r w:rsidR="0054378F" w:rsidRPr="00EE494E">
        <w:rPr>
          <w:color w:val="000009"/>
          <w:u w:val="single"/>
        </w:rPr>
        <w:t>interventoría</w:t>
      </w:r>
      <w:r w:rsidRPr="00EE494E">
        <w:rPr>
          <w:color w:val="000009"/>
          <w:u w:val="single"/>
        </w:rPr>
        <w:t xml:space="preserve"> y </w:t>
      </w:r>
      <w:r w:rsidR="000D6BD4">
        <w:rPr>
          <w:color w:val="000000" w:themeColor="text1"/>
          <w:u w:val="single"/>
        </w:rPr>
        <w:t xml:space="preserve">Coordinador </w:t>
      </w:r>
      <w:r w:rsidR="0054378F" w:rsidRPr="00EE494E">
        <w:rPr>
          <w:color w:val="000000" w:themeColor="text1"/>
          <w:u w:val="single"/>
        </w:rPr>
        <w:t xml:space="preserve">de </w:t>
      </w:r>
      <w:r w:rsidR="002522A3" w:rsidRPr="00EE494E">
        <w:rPr>
          <w:color w:val="000000" w:themeColor="text1"/>
          <w:u w:val="single"/>
        </w:rPr>
        <w:t>Interventoría</w:t>
      </w:r>
      <w:r w:rsidR="0054378F">
        <w:rPr>
          <w:color w:val="000000" w:themeColor="text1"/>
        </w:rPr>
        <w:t xml:space="preserve"> </w:t>
      </w:r>
      <w:r w:rsidRPr="00EA7791">
        <w:rPr>
          <w:color w:val="000009"/>
        </w:rPr>
        <w:t>y tan solo al proponente que le sea adjudicado el contrato, le será exigida la totalidad del personal tras la suscripción del</w:t>
      </w:r>
      <w:r w:rsidRPr="00EA7791">
        <w:rPr>
          <w:color w:val="000009"/>
          <w:spacing w:val="-3"/>
        </w:rPr>
        <w:t xml:space="preserve"> </w:t>
      </w:r>
      <w:r w:rsidRPr="00EA7791">
        <w:rPr>
          <w:color w:val="000009"/>
        </w:rPr>
        <w:t>contrato.</w:t>
      </w:r>
    </w:p>
    <w:p w14:paraId="62B5DEB7" w14:textId="77777777" w:rsidR="00015B56" w:rsidRDefault="00015B56">
      <w:pPr>
        <w:pStyle w:val="Textoindependiente"/>
      </w:pPr>
    </w:p>
    <w:p w14:paraId="762DF4C9" w14:textId="77777777" w:rsidR="001D6A9D" w:rsidRDefault="001D6A9D">
      <w:pPr>
        <w:pStyle w:val="Textoindependiente"/>
      </w:pPr>
    </w:p>
    <w:p w14:paraId="5C14A8D8" w14:textId="77777777" w:rsidR="001D6A9D" w:rsidRPr="00491E82" w:rsidRDefault="001D6A9D" w:rsidP="00CD1CCE">
      <w:pPr>
        <w:widowControl/>
        <w:numPr>
          <w:ilvl w:val="0"/>
          <w:numId w:val="8"/>
        </w:numPr>
        <w:suppressAutoHyphens/>
        <w:autoSpaceDE/>
        <w:autoSpaceDN/>
        <w:jc w:val="both"/>
        <w:rPr>
          <w:b/>
        </w:rPr>
      </w:pPr>
      <w:r w:rsidRPr="00491E82">
        <w:rPr>
          <w:b/>
        </w:rPr>
        <w:t>PROGRAMAS:</w:t>
      </w:r>
    </w:p>
    <w:p w14:paraId="1F9E60FB" w14:textId="77777777" w:rsidR="001D6A9D" w:rsidRPr="00491E82" w:rsidRDefault="001D6A9D" w:rsidP="001D6A9D">
      <w:pPr>
        <w:jc w:val="both"/>
        <w:rPr>
          <w:b/>
        </w:rPr>
      </w:pPr>
    </w:p>
    <w:p w14:paraId="19FB2FFD" w14:textId="77777777" w:rsidR="001D6A9D" w:rsidRPr="00491E82" w:rsidRDefault="001D6A9D" w:rsidP="001D6A9D">
      <w:pPr>
        <w:jc w:val="both"/>
        <w:rPr>
          <w:b/>
        </w:rPr>
      </w:pPr>
      <w:r w:rsidRPr="00491E82">
        <w:rPr>
          <w:b/>
        </w:rPr>
        <w:t>ENFOQUE Y METODOLOGÍA:</w:t>
      </w:r>
    </w:p>
    <w:p w14:paraId="546CB63B" w14:textId="77777777" w:rsidR="001D6A9D" w:rsidRPr="00491E82" w:rsidRDefault="001D6A9D" w:rsidP="001D6A9D">
      <w:pPr>
        <w:jc w:val="both"/>
        <w:rPr>
          <w:b/>
        </w:rPr>
      </w:pPr>
    </w:p>
    <w:p w14:paraId="6997CD8C" w14:textId="77777777" w:rsidR="001D6A9D" w:rsidRPr="00491E82" w:rsidRDefault="001D6A9D" w:rsidP="001D6A9D">
      <w:pPr>
        <w:jc w:val="both"/>
      </w:pPr>
      <w:r w:rsidRPr="00491E82">
        <w:t>El interventor deberá elaborar y presentar el enfoque y la metodología que dará a los trabajos durante la ejecución de las actividades de interventoría, de acuerdo con el programa de trabajo e inversiones, en el cual deberá incluir como mínimo:</w:t>
      </w:r>
      <w:r w:rsidRPr="00491E82">
        <w:cr/>
      </w:r>
    </w:p>
    <w:p w14:paraId="7FB56513" w14:textId="77777777" w:rsidR="001D6A9D" w:rsidRPr="00491E82" w:rsidRDefault="001D6A9D" w:rsidP="00CD1CCE">
      <w:pPr>
        <w:widowControl/>
        <w:numPr>
          <w:ilvl w:val="0"/>
          <w:numId w:val="17"/>
        </w:numPr>
        <w:suppressAutoHyphens/>
        <w:autoSpaceDE/>
        <w:autoSpaceDN/>
        <w:jc w:val="both"/>
      </w:pPr>
      <w:r w:rsidRPr="00491E82">
        <w:t>Plan de control de calidad de los recursos.</w:t>
      </w:r>
    </w:p>
    <w:p w14:paraId="6CF37559" w14:textId="77777777" w:rsidR="001D6A9D" w:rsidRPr="00491E82" w:rsidRDefault="001D6A9D" w:rsidP="00CD1CCE">
      <w:pPr>
        <w:widowControl/>
        <w:numPr>
          <w:ilvl w:val="0"/>
          <w:numId w:val="17"/>
        </w:numPr>
        <w:suppressAutoHyphens/>
        <w:autoSpaceDE/>
        <w:autoSpaceDN/>
        <w:jc w:val="both"/>
      </w:pPr>
      <w:r w:rsidRPr="00491E82">
        <w:t>Descripción de los medios y métodos a utilizar para controlar los</w:t>
      </w:r>
      <w:r w:rsidRPr="00491E82">
        <w:cr/>
        <w:t xml:space="preserve"> trabajos ejecutados por el contratista.</w:t>
      </w:r>
    </w:p>
    <w:p w14:paraId="52E9C374" w14:textId="77777777" w:rsidR="001D6A9D" w:rsidRPr="00491E82" w:rsidRDefault="001D6A9D" w:rsidP="00CD1CCE">
      <w:pPr>
        <w:widowControl/>
        <w:numPr>
          <w:ilvl w:val="0"/>
          <w:numId w:val="17"/>
        </w:numPr>
        <w:suppressAutoHyphens/>
        <w:autoSpaceDE/>
        <w:autoSpaceDN/>
        <w:jc w:val="both"/>
      </w:pPr>
      <w:r w:rsidRPr="00491E82">
        <w:t>Plan para control de cumplimientos de las obligaciones contractuales</w:t>
      </w:r>
      <w:r w:rsidRPr="00491E82">
        <w:cr/>
        <w:t xml:space="preserve"> del contratista.</w:t>
      </w:r>
    </w:p>
    <w:p w14:paraId="6CFC172C" w14:textId="77777777" w:rsidR="001D6A9D" w:rsidRPr="00491E82" w:rsidRDefault="001D6A9D" w:rsidP="00CD1CCE">
      <w:pPr>
        <w:widowControl/>
        <w:numPr>
          <w:ilvl w:val="0"/>
          <w:numId w:val="17"/>
        </w:numPr>
        <w:suppressAutoHyphens/>
        <w:autoSpaceDE/>
        <w:autoSpaceDN/>
        <w:jc w:val="both"/>
      </w:pPr>
      <w:r w:rsidRPr="00491E82">
        <w:t>Plan de control de ejecución presupuestal.</w:t>
      </w:r>
    </w:p>
    <w:p w14:paraId="1E11F19E" w14:textId="77777777" w:rsidR="001D6A9D" w:rsidRPr="00491E82" w:rsidRDefault="001D6A9D" w:rsidP="00CD1CCE">
      <w:pPr>
        <w:widowControl/>
        <w:numPr>
          <w:ilvl w:val="0"/>
          <w:numId w:val="17"/>
        </w:numPr>
        <w:suppressAutoHyphens/>
        <w:autoSpaceDE/>
        <w:autoSpaceDN/>
        <w:jc w:val="both"/>
      </w:pPr>
      <w:r w:rsidRPr="00491E82">
        <w:t>Programas de supervisión de suministro mano de obra, sub contratos e insumos y materiales necesarios para la ejecución de cada una de las actividades a desarrollar.</w:t>
      </w:r>
    </w:p>
    <w:p w14:paraId="316EECFA" w14:textId="77777777" w:rsidR="001D6A9D" w:rsidRPr="00491E82" w:rsidRDefault="001D6A9D" w:rsidP="00CD1CCE">
      <w:pPr>
        <w:widowControl/>
        <w:numPr>
          <w:ilvl w:val="0"/>
          <w:numId w:val="17"/>
        </w:numPr>
        <w:suppressAutoHyphens/>
        <w:autoSpaceDE/>
        <w:autoSpaceDN/>
        <w:jc w:val="both"/>
      </w:pPr>
      <w:r w:rsidRPr="00491E82">
        <w:t>Programa de supervisión de utilización de maquinaria pesada, liviana, equipos de comunicación y de transporte.</w:t>
      </w:r>
    </w:p>
    <w:p w14:paraId="0785FD9A" w14:textId="77777777" w:rsidR="001D6A9D" w:rsidRPr="00491E82" w:rsidRDefault="001D6A9D" w:rsidP="00CD1CCE">
      <w:pPr>
        <w:widowControl/>
        <w:numPr>
          <w:ilvl w:val="0"/>
          <w:numId w:val="17"/>
        </w:numPr>
        <w:suppressAutoHyphens/>
        <w:autoSpaceDE/>
        <w:autoSpaceDN/>
        <w:jc w:val="both"/>
      </w:pPr>
      <w:r w:rsidRPr="00491E82">
        <w:t>Organigrama administrativo de la empresa.</w:t>
      </w:r>
    </w:p>
    <w:p w14:paraId="3A5EBB10" w14:textId="77777777" w:rsidR="001D6A9D" w:rsidRPr="00491E82" w:rsidRDefault="001D6A9D" w:rsidP="00CD1CCE">
      <w:pPr>
        <w:widowControl/>
        <w:numPr>
          <w:ilvl w:val="0"/>
          <w:numId w:val="17"/>
        </w:numPr>
        <w:suppressAutoHyphens/>
        <w:autoSpaceDE/>
        <w:autoSpaceDN/>
        <w:jc w:val="both"/>
        <w:rPr>
          <w:b/>
        </w:rPr>
      </w:pPr>
      <w:r w:rsidRPr="00491E82">
        <w:t>Organigrama propuesto para la ejecución de la interventoría, en el cual se deberá indicar el nombre del Director,  profesionales asesores, residente, inspectores y demás personal.</w:t>
      </w:r>
    </w:p>
    <w:p w14:paraId="5F3B1E8A" w14:textId="77777777" w:rsidR="001D6A9D" w:rsidRPr="00491E82" w:rsidRDefault="001D6A9D" w:rsidP="00CD1CCE">
      <w:pPr>
        <w:widowControl/>
        <w:numPr>
          <w:ilvl w:val="0"/>
          <w:numId w:val="17"/>
        </w:numPr>
        <w:suppressAutoHyphens/>
        <w:autoSpaceDE/>
        <w:autoSpaceDN/>
        <w:jc w:val="both"/>
        <w:rPr>
          <w:b/>
        </w:rPr>
      </w:pPr>
      <w:r w:rsidRPr="00491E82">
        <w:lastRenderedPageBreak/>
        <w:t>Plan de Calidad, de acuerdo con lo establecido en la Norma NTC</w:t>
      </w:r>
      <w:r w:rsidRPr="00491E82">
        <w:cr/>
        <w:t xml:space="preserve"> ISO-10005.</w:t>
      </w:r>
      <w:r w:rsidRPr="00491E82">
        <w:cr/>
      </w:r>
    </w:p>
    <w:p w14:paraId="7A0F8A24" w14:textId="77777777" w:rsidR="001D6A9D" w:rsidRDefault="001D6A9D" w:rsidP="001D6A9D">
      <w:pPr>
        <w:jc w:val="both"/>
      </w:pPr>
      <w:r w:rsidRPr="00491E82">
        <w:t>El FDL</w:t>
      </w:r>
      <w:r>
        <w:t>T</w:t>
      </w:r>
      <w:r w:rsidRPr="00491E82">
        <w:t xml:space="preserve"> podrá solicitar al interventor las modificaciones a la metodología que consideren convenientes.</w:t>
      </w:r>
      <w:r w:rsidRPr="00491E82">
        <w:cr/>
      </w:r>
    </w:p>
    <w:p w14:paraId="41338A81" w14:textId="77777777" w:rsidR="001D6A9D" w:rsidRDefault="001D6A9D" w:rsidP="001D6A9D">
      <w:pPr>
        <w:jc w:val="both"/>
      </w:pPr>
    </w:p>
    <w:p w14:paraId="7155416A" w14:textId="77777777" w:rsidR="001D6A9D" w:rsidRDefault="001D6A9D" w:rsidP="001D6A9D">
      <w:pPr>
        <w:jc w:val="both"/>
      </w:pPr>
    </w:p>
    <w:p w14:paraId="07764592" w14:textId="77777777" w:rsidR="001D6A9D" w:rsidRPr="00247F57" w:rsidRDefault="001D6A9D" w:rsidP="001D6A9D">
      <w:pPr>
        <w:pStyle w:val="Encabezado2"/>
        <w:rPr>
          <w:sz w:val="22"/>
          <w:szCs w:val="22"/>
        </w:rPr>
      </w:pPr>
      <w:r>
        <w:rPr>
          <w:sz w:val="22"/>
          <w:szCs w:val="22"/>
        </w:rPr>
        <w:t xml:space="preserve">6. </w:t>
      </w:r>
      <w:r w:rsidRPr="00247F57">
        <w:rPr>
          <w:sz w:val="22"/>
          <w:szCs w:val="22"/>
        </w:rPr>
        <w:t xml:space="preserve">OBLIGACIONES DEL INTERVENTOR </w:t>
      </w:r>
    </w:p>
    <w:p w14:paraId="5F57B207" w14:textId="77777777" w:rsidR="001D6A9D" w:rsidRPr="00247F57" w:rsidRDefault="001D6A9D" w:rsidP="00CD1CCE">
      <w:pPr>
        <w:pStyle w:val="Prrafodelista"/>
        <w:widowControl/>
        <w:numPr>
          <w:ilvl w:val="0"/>
          <w:numId w:val="21"/>
        </w:numPr>
        <w:suppressAutoHyphens/>
        <w:autoSpaceDE/>
        <w:autoSpaceDN/>
        <w:spacing w:line="100" w:lineRule="atLeast"/>
        <w:contextualSpacing/>
        <w:jc w:val="both"/>
      </w:pPr>
      <w:r w:rsidRPr="00247F57">
        <w:rPr>
          <w:b/>
        </w:rPr>
        <w:t>Controlar:</w:t>
      </w:r>
      <w:r w:rsidRPr="00247F57">
        <w:t xml:space="preserve"> Este objetivo se logra por medio de una labor de inspección, consistente en una vigilancia planeada, en tal forma que se ejecute de manera permanente sobre todas y cada una de las etapas en las cuales se desarrolla el cumplimiento de la respectiva relación contractual, con el fin de establecer si dicha ejecución se ajusta a lo acordado, vale decir, a lo ofrecido por las partes. </w:t>
      </w:r>
    </w:p>
    <w:p w14:paraId="42559507" w14:textId="77777777" w:rsidR="001D6A9D" w:rsidRPr="00247F57" w:rsidRDefault="001D6A9D" w:rsidP="001D6A9D">
      <w:pPr>
        <w:spacing w:line="100" w:lineRule="atLeast"/>
      </w:pPr>
    </w:p>
    <w:p w14:paraId="68430941" w14:textId="77777777" w:rsidR="001D6A9D" w:rsidRPr="00247F57" w:rsidRDefault="001D6A9D" w:rsidP="00CD1CCE">
      <w:pPr>
        <w:pStyle w:val="Prrafodelista"/>
        <w:widowControl/>
        <w:numPr>
          <w:ilvl w:val="0"/>
          <w:numId w:val="21"/>
        </w:numPr>
        <w:suppressAutoHyphens/>
        <w:autoSpaceDE/>
        <w:autoSpaceDN/>
        <w:spacing w:line="100" w:lineRule="atLeast"/>
        <w:contextualSpacing/>
        <w:jc w:val="both"/>
      </w:pPr>
      <w:r w:rsidRPr="00247F57">
        <w:rPr>
          <w:b/>
        </w:rPr>
        <w:t>Solicitar:</w:t>
      </w:r>
      <w:r w:rsidRPr="00247F57">
        <w:t xml:space="preserve"> Esta facultad se materializa cuando el interventor pide al contratista oportunamente, que subsane de manera inmediata, incorrecciones, que no afectan la validez del contrato o la ejecución del mismo. Esta facultad la ejerce cuando solicita la imposición de una sanción por motivos contractuales, o emite su concepto fundamentado, sobre la viabilidad de prórroga, modificación o adición contractual, entre otros temas. </w:t>
      </w:r>
    </w:p>
    <w:p w14:paraId="6EC6E90A" w14:textId="77777777" w:rsidR="001D6A9D" w:rsidRPr="00247F57" w:rsidRDefault="001D6A9D" w:rsidP="001D6A9D">
      <w:pPr>
        <w:spacing w:line="100" w:lineRule="atLeast"/>
      </w:pPr>
    </w:p>
    <w:p w14:paraId="5FE70A16" w14:textId="77777777" w:rsidR="001D6A9D" w:rsidRPr="00247F57" w:rsidRDefault="001D6A9D" w:rsidP="00CD1CCE">
      <w:pPr>
        <w:pStyle w:val="Prrafodelista"/>
        <w:widowControl/>
        <w:numPr>
          <w:ilvl w:val="0"/>
          <w:numId w:val="21"/>
        </w:numPr>
        <w:suppressAutoHyphens/>
        <w:autoSpaceDE/>
        <w:autoSpaceDN/>
        <w:spacing w:line="100" w:lineRule="atLeast"/>
        <w:contextualSpacing/>
        <w:jc w:val="both"/>
      </w:pPr>
      <w:r w:rsidRPr="00247F57">
        <w:rPr>
          <w:b/>
        </w:rPr>
        <w:t>Exigir:</w:t>
      </w:r>
      <w:r w:rsidRPr="00247F57">
        <w:t xml:space="preserve"> En la medida en que la función de interventoría encuentre que en el desarrollo de la relación contractual, no se está cumpliendo estrictamente con las cláusulas contractuales, adquiere la obligación de exigir a la parte morosa, la satisfacción de las exigencias contractuales, utilizando como instrumentos, el contenido del acuerdo de voluntades, y las garantías ofrecidas para respaldar el cumplimiento del contrato. </w:t>
      </w:r>
    </w:p>
    <w:p w14:paraId="3D7AC5BC" w14:textId="77777777" w:rsidR="001D6A9D" w:rsidRPr="00247F57" w:rsidRDefault="001D6A9D" w:rsidP="001D6A9D">
      <w:pPr>
        <w:spacing w:line="100" w:lineRule="atLeast"/>
      </w:pPr>
    </w:p>
    <w:p w14:paraId="2A008BAC" w14:textId="77777777" w:rsidR="001D6A9D" w:rsidRPr="00247F57" w:rsidRDefault="001D6A9D" w:rsidP="00CD1CCE">
      <w:pPr>
        <w:pStyle w:val="Prrafodelista"/>
        <w:widowControl/>
        <w:numPr>
          <w:ilvl w:val="0"/>
          <w:numId w:val="21"/>
        </w:numPr>
        <w:suppressAutoHyphens/>
        <w:autoSpaceDE/>
        <w:autoSpaceDN/>
        <w:spacing w:line="100" w:lineRule="atLeast"/>
        <w:contextualSpacing/>
        <w:jc w:val="both"/>
      </w:pPr>
      <w:r w:rsidRPr="00247F57">
        <w:rPr>
          <w:b/>
        </w:rPr>
        <w:t>Colaborar:</w:t>
      </w:r>
      <w:r w:rsidRPr="00247F57">
        <w:t xml:space="preserve"> La interventoría debe comunicar a los contratistas que su propósito es el de prestar toda la colaboración que sea necesaria para el éxito de la empresa propuesta, colaboración que no debe ser confundida con permisividad. Colaborar es trabajar con los demás para lograr el fin común. </w:t>
      </w:r>
    </w:p>
    <w:p w14:paraId="71FB1F2C" w14:textId="77777777" w:rsidR="001D6A9D" w:rsidRPr="00247F57" w:rsidRDefault="001D6A9D" w:rsidP="001D6A9D">
      <w:pPr>
        <w:spacing w:line="100" w:lineRule="atLeast"/>
      </w:pPr>
    </w:p>
    <w:p w14:paraId="49E7C515" w14:textId="77777777" w:rsidR="001D6A9D" w:rsidRPr="00247F57" w:rsidRDefault="001D6A9D" w:rsidP="00CD1CCE">
      <w:pPr>
        <w:pStyle w:val="Prrafodelista"/>
        <w:widowControl/>
        <w:numPr>
          <w:ilvl w:val="0"/>
          <w:numId w:val="21"/>
        </w:numPr>
        <w:suppressAutoHyphens/>
        <w:autoSpaceDE/>
        <w:autoSpaceDN/>
        <w:spacing w:line="100" w:lineRule="atLeast"/>
        <w:contextualSpacing/>
        <w:jc w:val="both"/>
      </w:pPr>
      <w:r w:rsidRPr="00247F57">
        <w:rPr>
          <w:b/>
        </w:rPr>
        <w:t>Absolver:</w:t>
      </w:r>
      <w:r w:rsidRPr="00247F57">
        <w:t xml:space="preserve"> Muchas relaciones contractuales se desvían de los objetivos propuestos, por falta de comunicación entre las partes. El contratista, con un equivocado concepto de independencia, o la administración, desentendida del desarrollo de la obra o servicio, generan a veces con éstas actitudes perjuicios para el contrato. Una interventoría que aplique el principio de la inmediación, obligatoriamente se convierte en un factor de consulta y en un elemento que absuelve las dudas y dificultades que conlleva la ejecución de todo contrato.</w:t>
      </w:r>
    </w:p>
    <w:p w14:paraId="5B809842" w14:textId="77777777" w:rsidR="001D6A9D" w:rsidRPr="00247F57" w:rsidRDefault="001D6A9D" w:rsidP="001D6A9D">
      <w:pPr>
        <w:spacing w:line="100" w:lineRule="atLeast"/>
      </w:pPr>
    </w:p>
    <w:p w14:paraId="6F5E0FD0" w14:textId="77777777" w:rsidR="001D6A9D" w:rsidRPr="00247F57" w:rsidRDefault="001D6A9D" w:rsidP="00CD1CCE">
      <w:pPr>
        <w:pStyle w:val="Prrafodelista"/>
        <w:widowControl/>
        <w:numPr>
          <w:ilvl w:val="0"/>
          <w:numId w:val="21"/>
        </w:numPr>
        <w:suppressAutoHyphens/>
        <w:autoSpaceDE/>
        <w:autoSpaceDN/>
        <w:spacing w:line="100" w:lineRule="atLeast"/>
        <w:contextualSpacing/>
        <w:jc w:val="both"/>
      </w:pPr>
      <w:r w:rsidRPr="00247F57">
        <w:rPr>
          <w:b/>
        </w:rPr>
        <w:t>Prevenir</w:t>
      </w:r>
      <w:r w:rsidRPr="00247F57">
        <w:t xml:space="preserve">: El control no está destinado exclusivamente a sancionar las faltas cometidas, y en realidad, es más fácil evitar que éstas ocurran. La interventoría no es una función pasiva, limitada a observar la ejecución de un contrato y a informar sobre los errores cometidos por la contraparte. Si se acepta el concepto consistente en que el fin es común, en beneficio de la sociedad, se entenderá que el mayor aporte de esta función es la corrección de conceptos erróneos, impidiendo así que su aplicación se traduzca en desviaciones del objeto del contrato, o en el incumplimiento de las obligaciones adquiridas. La interventoría debe extender su función de prevención hacia ambos aspectos, porque de lo contrario, estaría atentando contra los principios rectores de la función pública y de la ley de contratación estatal. </w:t>
      </w:r>
    </w:p>
    <w:p w14:paraId="069197BA" w14:textId="77777777" w:rsidR="001D6A9D" w:rsidRPr="00247F57" w:rsidRDefault="001D6A9D" w:rsidP="001D6A9D">
      <w:pPr>
        <w:spacing w:line="100" w:lineRule="atLeast"/>
      </w:pPr>
    </w:p>
    <w:p w14:paraId="1A76631C" w14:textId="77777777" w:rsidR="001D6A9D" w:rsidRPr="00247F57" w:rsidRDefault="001D6A9D" w:rsidP="00CD1CCE">
      <w:pPr>
        <w:pStyle w:val="Prrafodelista"/>
        <w:widowControl/>
        <w:numPr>
          <w:ilvl w:val="0"/>
          <w:numId w:val="21"/>
        </w:numPr>
        <w:suppressAutoHyphens/>
        <w:autoSpaceDE/>
        <w:autoSpaceDN/>
        <w:spacing w:line="100" w:lineRule="atLeast"/>
        <w:contextualSpacing/>
        <w:jc w:val="both"/>
      </w:pPr>
      <w:r w:rsidRPr="00247F57">
        <w:rPr>
          <w:b/>
        </w:rPr>
        <w:t>Verificar:</w:t>
      </w:r>
      <w:r w:rsidRPr="00247F57">
        <w:t xml:space="preserve"> Las acciones que se han enunciado, deben culminar en la verificación de la realización del objeto contratado. Esto implica la aplicación de correctivos, la exigencia del cumplimiento de lo pactado, la solución de los problemas y la absolución de las dudas, todo dentro de un criterio de colaboración, que a la postre habrá de traducirse en el éxito de la empresa en la cual se han comprometido la administración y los particulares. </w:t>
      </w:r>
    </w:p>
    <w:p w14:paraId="4AC4E6EA" w14:textId="77777777" w:rsidR="001D6A9D" w:rsidRPr="00247F57" w:rsidRDefault="001D6A9D" w:rsidP="001D6A9D">
      <w:pPr>
        <w:spacing w:line="100" w:lineRule="atLeast"/>
      </w:pPr>
    </w:p>
    <w:p w14:paraId="7EDB6C41" w14:textId="77777777" w:rsidR="001D6A9D" w:rsidRPr="00247F57" w:rsidRDefault="001D6A9D" w:rsidP="00CD1CCE">
      <w:pPr>
        <w:pStyle w:val="Prrafodelista"/>
        <w:numPr>
          <w:ilvl w:val="0"/>
          <w:numId w:val="21"/>
        </w:numPr>
        <w:tabs>
          <w:tab w:val="left" w:pos="0"/>
        </w:tabs>
        <w:suppressAutoHyphens/>
        <w:autoSpaceDE/>
        <w:autoSpaceDN/>
        <w:spacing w:line="100" w:lineRule="atLeast"/>
        <w:contextualSpacing/>
        <w:jc w:val="both"/>
        <w:rPr>
          <w:lang w:eastAsia="es-CO"/>
        </w:rPr>
      </w:pPr>
      <w:r w:rsidRPr="00247F57">
        <w:rPr>
          <w:b/>
        </w:rPr>
        <w:t>Aprobar:</w:t>
      </w:r>
      <w:r w:rsidRPr="00247F57">
        <w:t xml:space="preserve"> El personal propuesto por el contratista para le etapa de obra, las obras ejecutadas, las modificaciones realizadas en obra, las decisiones tomadas en comité, los planos record entregados por el contratista, y en general todas las acciones derivadas de la ejecución del contrato de obra</w:t>
      </w:r>
      <w:r w:rsidRPr="00247F57">
        <w:rPr>
          <w:lang w:eastAsia="es-CO"/>
        </w:rPr>
        <w:t xml:space="preserve">. </w:t>
      </w:r>
    </w:p>
    <w:p w14:paraId="42D5043B" w14:textId="77777777" w:rsidR="001D6A9D" w:rsidRPr="00247F57" w:rsidRDefault="001D6A9D" w:rsidP="001D6A9D">
      <w:pPr>
        <w:tabs>
          <w:tab w:val="left" w:pos="0"/>
        </w:tabs>
        <w:spacing w:line="100" w:lineRule="atLeast"/>
        <w:rPr>
          <w:lang w:eastAsia="es-CO"/>
        </w:rPr>
      </w:pPr>
    </w:p>
    <w:p w14:paraId="011026C6" w14:textId="77777777" w:rsidR="001D6A9D" w:rsidRPr="00247F57" w:rsidRDefault="001D6A9D" w:rsidP="001D6A9D">
      <w:pPr>
        <w:pStyle w:val="Encabezado3"/>
        <w:rPr>
          <w:sz w:val="22"/>
          <w:szCs w:val="22"/>
        </w:rPr>
      </w:pPr>
      <w:r>
        <w:rPr>
          <w:sz w:val="22"/>
          <w:szCs w:val="22"/>
        </w:rPr>
        <w:t xml:space="preserve">6.1. </w:t>
      </w:r>
      <w:r w:rsidRPr="00247F57">
        <w:rPr>
          <w:sz w:val="22"/>
          <w:szCs w:val="22"/>
        </w:rPr>
        <w:t xml:space="preserve">OBLIGACIONES CONTRACTUALES </w:t>
      </w:r>
    </w:p>
    <w:p w14:paraId="63AC3D83" w14:textId="77777777" w:rsidR="001D6A9D" w:rsidRPr="00247F57" w:rsidRDefault="001D6A9D" w:rsidP="001D6A9D">
      <w:pPr>
        <w:spacing w:line="100" w:lineRule="atLeast"/>
        <w:jc w:val="both"/>
      </w:pPr>
      <w:r w:rsidRPr="00247F57">
        <w:t xml:space="preserve">Además de las contenidas en la ley, la que se desprendan de la naturaleza del contrato, las señaladas en los pliegos de condiciones y el contrato, el interventor se obliga a: </w:t>
      </w:r>
    </w:p>
    <w:p w14:paraId="61C0C4A6" w14:textId="77777777" w:rsidR="001D6A9D" w:rsidRPr="00247F57" w:rsidRDefault="001D6A9D" w:rsidP="001D6A9D">
      <w:pPr>
        <w:spacing w:line="100" w:lineRule="atLeast"/>
        <w:jc w:val="both"/>
      </w:pPr>
    </w:p>
    <w:p w14:paraId="3B44F57D" w14:textId="358B4591" w:rsidR="001D6A9D" w:rsidRPr="00247F57" w:rsidRDefault="001D6A9D" w:rsidP="001D6A9D">
      <w:pPr>
        <w:spacing w:line="100" w:lineRule="atLeast"/>
        <w:jc w:val="both"/>
      </w:pPr>
      <w:r w:rsidRPr="00247F57">
        <w:t xml:space="preserve">Mantener durante el tiempo de ejecución del contrato el personal necesario y suficiente para el cumplimiento de todas y cada una de las obligaciones establecidas en el mismo. En todo caso el número, formación profesional, tecnológica o técnica, la experiencia y dedicación de dicho personal deberá corresponder como mínimo al establecido en éstos pliegos de condiciones. Si durante la ejecución del contrato el cambio de alguno de los profesionales, deberá </w:t>
      </w:r>
      <w:r w:rsidR="00E168D9" w:rsidRPr="00247F57">
        <w:t>reempla</w:t>
      </w:r>
      <w:r w:rsidR="00E168D9">
        <w:t>z</w:t>
      </w:r>
      <w:r w:rsidR="00E168D9" w:rsidRPr="00247F57">
        <w:t>arse</w:t>
      </w:r>
      <w:r w:rsidRPr="00247F57">
        <w:t xml:space="preserve"> por otro de igual o mayor calidad, previamente aprobado por el FONDO DE DESARROLLO LOCAL DE TUNJUELITO.</w:t>
      </w:r>
    </w:p>
    <w:p w14:paraId="5F8A8670" w14:textId="77777777" w:rsidR="001D6A9D" w:rsidRPr="00247F57" w:rsidRDefault="001D6A9D" w:rsidP="001D6A9D">
      <w:pPr>
        <w:spacing w:line="100" w:lineRule="atLeast"/>
        <w:jc w:val="both"/>
      </w:pPr>
    </w:p>
    <w:p w14:paraId="60546235" w14:textId="77777777" w:rsidR="001D6A9D" w:rsidRPr="00247F57" w:rsidRDefault="001D6A9D" w:rsidP="00CD1CCE">
      <w:pPr>
        <w:pStyle w:val="Prrafodelista"/>
        <w:widowControl/>
        <w:numPr>
          <w:ilvl w:val="0"/>
          <w:numId w:val="22"/>
        </w:numPr>
        <w:suppressAutoHyphens/>
        <w:autoSpaceDE/>
        <w:autoSpaceDN/>
        <w:spacing w:line="100" w:lineRule="atLeast"/>
        <w:contextualSpacing/>
        <w:jc w:val="both"/>
      </w:pPr>
      <w:r w:rsidRPr="00247F57">
        <w:t>Mantener durante el tiempo de ejecución del contrato la disponibilidad de equipos, oficinas, laboratorios, talleres, etc., necesarios y suficientes para el cumplimiento de las obligaciones establecidas en el mismo. En todo caso, dichos elementos corresponderán como mínimo a los necesarios para el cabal cumplimiento de lo previsto en los pliegos de condiciones y el Manual de interventoría del FONDO DE DESARROLLO LOCAL DE TUNJUELITO</w:t>
      </w:r>
    </w:p>
    <w:p w14:paraId="20487E32" w14:textId="77777777" w:rsidR="001D6A9D" w:rsidRPr="00247F57" w:rsidRDefault="001D6A9D" w:rsidP="00CD1CCE">
      <w:pPr>
        <w:pStyle w:val="Prrafodelista"/>
        <w:widowControl/>
        <w:numPr>
          <w:ilvl w:val="0"/>
          <w:numId w:val="22"/>
        </w:numPr>
        <w:suppressAutoHyphens/>
        <w:autoSpaceDE/>
        <w:autoSpaceDN/>
        <w:spacing w:line="100" w:lineRule="atLeast"/>
        <w:contextualSpacing/>
        <w:jc w:val="both"/>
      </w:pPr>
      <w:r w:rsidRPr="00247F57">
        <w:t>Conocer y aplicar el manual de interventoría del FONDO DE DESARROLLO LOCAL DE TUNJUELITO, (el cual será suministrado por el FDLT a través del supervisor designado)</w:t>
      </w:r>
    </w:p>
    <w:p w14:paraId="181E1012" w14:textId="77777777" w:rsidR="001D6A9D" w:rsidRPr="00247F57" w:rsidRDefault="001D6A9D" w:rsidP="00CD1CCE">
      <w:pPr>
        <w:pStyle w:val="Prrafodelista"/>
        <w:widowControl/>
        <w:numPr>
          <w:ilvl w:val="0"/>
          <w:numId w:val="22"/>
        </w:numPr>
        <w:suppressAutoHyphens/>
        <w:autoSpaceDE/>
        <w:autoSpaceDN/>
        <w:spacing w:line="100" w:lineRule="atLeast"/>
        <w:contextualSpacing/>
        <w:jc w:val="both"/>
      </w:pPr>
      <w:r w:rsidRPr="00247F57">
        <w:t>Cumplir con todas las leyes laborales vigentes a la fecha de liquidación del contrato y al pago por su cuenta, de todos los salarios y prestaciones sociales de Ley.</w:t>
      </w:r>
    </w:p>
    <w:p w14:paraId="545B3617" w14:textId="77777777" w:rsidR="001D6A9D" w:rsidRPr="00247F57" w:rsidRDefault="001D6A9D" w:rsidP="00CD1CCE">
      <w:pPr>
        <w:pStyle w:val="Prrafodelista"/>
        <w:widowControl/>
        <w:numPr>
          <w:ilvl w:val="0"/>
          <w:numId w:val="22"/>
        </w:numPr>
        <w:suppressAutoHyphens/>
        <w:autoSpaceDE/>
        <w:autoSpaceDN/>
        <w:spacing w:line="100" w:lineRule="atLeast"/>
        <w:contextualSpacing/>
        <w:jc w:val="both"/>
      </w:pPr>
      <w:r w:rsidRPr="00247F57">
        <w:t>Tomar las precauciones necesarias para la seguridad del personal a su cargo o servicio y de los transeúntes, de acuerdo con las reglamentaciones vigentes en el país.</w:t>
      </w:r>
    </w:p>
    <w:p w14:paraId="4A36E8FF" w14:textId="77777777" w:rsidR="001D6A9D" w:rsidRPr="00247F57" w:rsidRDefault="001D6A9D" w:rsidP="00CD1CCE">
      <w:pPr>
        <w:pStyle w:val="Prrafodelista"/>
        <w:widowControl/>
        <w:numPr>
          <w:ilvl w:val="0"/>
          <w:numId w:val="22"/>
        </w:numPr>
        <w:suppressAutoHyphens/>
        <w:autoSpaceDE/>
        <w:autoSpaceDN/>
        <w:spacing w:line="100" w:lineRule="atLeast"/>
        <w:contextualSpacing/>
        <w:jc w:val="both"/>
      </w:pPr>
      <w:r w:rsidRPr="00247F57">
        <w:t>Suministrar informes mensuales de todos los accidentes de trabajo.</w:t>
      </w:r>
    </w:p>
    <w:p w14:paraId="379553E8" w14:textId="77777777" w:rsidR="001D6A9D" w:rsidRPr="00247F57" w:rsidRDefault="001D6A9D" w:rsidP="00CD1CCE">
      <w:pPr>
        <w:pStyle w:val="Prrafodelista"/>
        <w:widowControl/>
        <w:numPr>
          <w:ilvl w:val="0"/>
          <w:numId w:val="22"/>
        </w:numPr>
        <w:suppressAutoHyphens/>
        <w:autoSpaceDE/>
        <w:autoSpaceDN/>
        <w:spacing w:line="100" w:lineRule="atLeast"/>
        <w:contextualSpacing/>
        <w:jc w:val="both"/>
      </w:pPr>
      <w:r w:rsidRPr="00247F57">
        <w:t xml:space="preserve">Evaluar y conceptuar a la iniciación de la Interventoría, la documentación presentada por el contratista: </w:t>
      </w:r>
    </w:p>
    <w:p w14:paraId="76C0B9E1" w14:textId="77777777" w:rsidR="001D6A9D" w:rsidRPr="00247F57" w:rsidRDefault="001D6A9D" w:rsidP="00CD1CCE">
      <w:pPr>
        <w:pStyle w:val="Prrafodelista"/>
        <w:widowControl/>
        <w:numPr>
          <w:ilvl w:val="0"/>
          <w:numId w:val="23"/>
        </w:numPr>
        <w:suppressAutoHyphens/>
        <w:autoSpaceDE/>
        <w:autoSpaceDN/>
        <w:spacing w:line="100" w:lineRule="atLeast"/>
        <w:contextualSpacing/>
        <w:jc w:val="both"/>
      </w:pPr>
      <w:r w:rsidRPr="00247F57">
        <w:t>Personal mínimo requerido.</w:t>
      </w:r>
    </w:p>
    <w:p w14:paraId="5AA7DB55" w14:textId="77777777" w:rsidR="001D6A9D" w:rsidRPr="00247F57" w:rsidRDefault="001D6A9D" w:rsidP="00CD1CCE">
      <w:pPr>
        <w:pStyle w:val="Prrafodelista"/>
        <w:widowControl/>
        <w:numPr>
          <w:ilvl w:val="0"/>
          <w:numId w:val="23"/>
        </w:numPr>
        <w:suppressAutoHyphens/>
        <w:autoSpaceDE/>
        <w:autoSpaceDN/>
        <w:spacing w:line="100" w:lineRule="atLeast"/>
        <w:contextualSpacing/>
        <w:jc w:val="both"/>
      </w:pPr>
      <w:r w:rsidRPr="00247F57">
        <w:t>Análisis unitarios detallados de las actividades a desarrollar.</w:t>
      </w:r>
    </w:p>
    <w:p w14:paraId="7496299C" w14:textId="77777777" w:rsidR="001D6A9D" w:rsidRPr="00247F57" w:rsidRDefault="001D6A9D" w:rsidP="00CD1CCE">
      <w:pPr>
        <w:pStyle w:val="Prrafodelista"/>
        <w:widowControl/>
        <w:numPr>
          <w:ilvl w:val="0"/>
          <w:numId w:val="23"/>
        </w:numPr>
        <w:suppressAutoHyphens/>
        <w:autoSpaceDE/>
        <w:autoSpaceDN/>
        <w:spacing w:line="100" w:lineRule="atLeast"/>
        <w:contextualSpacing/>
        <w:jc w:val="both"/>
      </w:pPr>
      <w:r w:rsidRPr="00247F57">
        <w:t>Programa de trabajo e inversión.</w:t>
      </w:r>
    </w:p>
    <w:p w14:paraId="3FC74ECA" w14:textId="77777777" w:rsidR="001D6A9D" w:rsidRPr="00247F57" w:rsidRDefault="001D6A9D" w:rsidP="00CD1CCE">
      <w:pPr>
        <w:pStyle w:val="Prrafodelista"/>
        <w:widowControl/>
        <w:numPr>
          <w:ilvl w:val="0"/>
          <w:numId w:val="23"/>
        </w:numPr>
        <w:suppressAutoHyphens/>
        <w:autoSpaceDE/>
        <w:autoSpaceDN/>
        <w:spacing w:line="100" w:lineRule="atLeast"/>
        <w:contextualSpacing/>
        <w:jc w:val="both"/>
      </w:pPr>
      <w:r w:rsidRPr="00247F57">
        <w:t>Programa de seguridad industrial.</w:t>
      </w:r>
    </w:p>
    <w:p w14:paraId="5C2684CE" w14:textId="77777777" w:rsidR="001D6A9D" w:rsidRPr="00247F57" w:rsidRDefault="001D6A9D" w:rsidP="00CD1CCE">
      <w:pPr>
        <w:pStyle w:val="Prrafodelista"/>
        <w:widowControl/>
        <w:numPr>
          <w:ilvl w:val="0"/>
          <w:numId w:val="23"/>
        </w:numPr>
        <w:suppressAutoHyphens/>
        <w:autoSpaceDE/>
        <w:autoSpaceDN/>
        <w:spacing w:line="100" w:lineRule="atLeast"/>
        <w:contextualSpacing/>
        <w:jc w:val="both"/>
      </w:pPr>
      <w:r w:rsidRPr="00247F57">
        <w:t>Carta de compromiso para cumplimiento de normas vigente.</w:t>
      </w:r>
    </w:p>
    <w:p w14:paraId="4CC1C27B" w14:textId="77777777" w:rsidR="001D6A9D" w:rsidRPr="00247F57" w:rsidRDefault="001D6A9D" w:rsidP="00CD1CCE">
      <w:pPr>
        <w:pStyle w:val="Prrafodelista"/>
        <w:widowControl/>
        <w:numPr>
          <w:ilvl w:val="0"/>
          <w:numId w:val="23"/>
        </w:numPr>
        <w:suppressAutoHyphens/>
        <w:autoSpaceDE/>
        <w:autoSpaceDN/>
        <w:spacing w:line="100" w:lineRule="atLeast"/>
        <w:contextualSpacing/>
        <w:jc w:val="both"/>
      </w:pPr>
      <w:r w:rsidRPr="00247F57">
        <w:t>Programa de Gestión Social</w:t>
      </w:r>
    </w:p>
    <w:p w14:paraId="404EB4E3" w14:textId="77777777" w:rsidR="001D6A9D" w:rsidRPr="00247F57" w:rsidRDefault="001D6A9D" w:rsidP="00CD1CCE">
      <w:pPr>
        <w:pStyle w:val="Prrafodelista"/>
        <w:widowControl/>
        <w:numPr>
          <w:ilvl w:val="0"/>
          <w:numId w:val="23"/>
        </w:numPr>
        <w:suppressAutoHyphens/>
        <w:autoSpaceDE/>
        <w:autoSpaceDN/>
        <w:spacing w:line="100" w:lineRule="atLeast"/>
        <w:contextualSpacing/>
        <w:jc w:val="both"/>
      </w:pPr>
      <w:r w:rsidRPr="00247F57">
        <w:t xml:space="preserve">Plan de Calidad </w:t>
      </w:r>
    </w:p>
    <w:p w14:paraId="267E37E4"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lastRenderedPageBreak/>
        <w:t xml:space="preserve">Verificar que las ejecuciones de las obras contratadas estén de acuerdo con los anteriores programas. Para cualquier variación de estos, deberá conceptuar y tramitar oportunamente para que el FDLT autorice formalmente el cambio. </w:t>
      </w:r>
    </w:p>
    <w:p w14:paraId="5332EDFC"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t xml:space="preserve">Cumplir con los lineamientos que se establecen en el manual de interventoría del FONDO DE DESARROLLO LOCAL DE TUNJUELITO y los descritos en estos pliegos de condiciones. </w:t>
      </w:r>
    </w:p>
    <w:p w14:paraId="63E0B350"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t xml:space="preserve">Revisar y conocer los pliegos de condiciones, especificaciones técnicas y propuesta ganadora del proceso licitatorio sobre el cual se va a ejercer la interventoría. </w:t>
      </w:r>
    </w:p>
    <w:p w14:paraId="3E4BEAF1"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t>Cumplir estrictamente todas las obligaciones establecidas en la Ley 100 de 1993, sus decretos reglamentarios y la Ley 789 de 2002. También deberá suministrar al supervisor la información que este requiera al respecto.</w:t>
      </w:r>
    </w:p>
    <w:p w14:paraId="0180E217"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t>Cumplir las disposiciones legales sobre contratación del personal colombiano y extranjero.</w:t>
      </w:r>
    </w:p>
    <w:p w14:paraId="486E4B38"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t xml:space="preserve">Cumplir todas las leyes laborales vigentes a la fecha de liquidación del contrato y al pago por su cuenta, de todos los salarios y prestaciones sociales de Ley. </w:t>
      </w:r>
    </w:p>
    <w:p w14:paraId="4A488C65"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t>Revisar y conocer la propuesta presentada por el contratista</w:t>
      </w:r>
    </w:p>
    <w:p w14:paraId="5C3ED6F5"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t>Realizar el control financiero estricto y exacto, del contrato de interventoría previendo no exceder el presupuesto oficial.</w:t>
      </w:r>
    </w:p>
    <w:p w14:paraId="71C94DCB" w14:textId="77777777" w:rsidR="001D6A9D" w:rsidRPr="00247F57" w:rsidRDefault="001D6A9D" w:rsidP="00CD1CCE">
      <w:pPr>
        <w:pStyle w:val="Prrafodelista"/>
        <w:widowControl/>
        <w:numPr>
          <w:ilvl w:val="0"/>
          <w:numId w:val="24"/>
        </w:numPr>
        <w:suppressAutoHyphens/>
        <w:autoSpaceDE/>
        <w:autoSpaceDN/>
        <w:spacing w:line="100" w:lineRule="atLeast"/>
        <w:contextualSpacing/>
        <w:jc w:val="both"/>
      </w:pPr>
      <w:r w:rsidRPr="00247F57">
        <w:t xml:space="preserve">Realizar y verificar el cumplimiento de la programación general y mensual del PAC. </w:t>
      </w:r>
    </w:p>
    <w:p w14:paraId="52BA47F3" w14:textId="77777777" w:rsidR="001D6A9D" w:rsidRPr="00247F57" w:rsidRDefault="001D6A9D" w:rsidP="001D6A9D">
      <w:pPr>
        <w:spacing w:line="100" w:lineRule="atLeast"/>
        <w:jc w:val="both"/>
      </w:pPr>
      <w:r w:rsidRPr="00247F57">
        <w:t xml:space="preserve">De conformidad con la norma "Control del producto y/o servicio no conforme", en el caso de encontrar el no cumplimiento con respecto a los criterios de aceptación del producto, ensayos de laboratorio, certificados de calidad, pruebas en obra, entre otros, se debe solicitar al contratista, realizar las correcciones, justificaciones, modificaciones y aportes de registros soportes con el fin de cumplir la norma y dar el tramite respectivo. </w:t>
      </w:r>
    </w:p>
    <w:p w14:paraId="4F6721FF" w14:textId="77777777" w:rsidR="001D6A9D" w:rsidRPr="00247F57" w:rsidRDefault="001D6A9D" w:rsidP="001D6A9D">
      <w:pPr>
        <w:spacing w:line="100" w:lineRule="atLeast"/>
        <w:jc w:val="both"/>
      </w:pPr>
    </w:p>
    <w:p w14:paraId="429022FB" w14:textId="194959C1" w:rsidR="001D6A9D" w:rsidRPr="00247F57" w:rsidRDefault="001D6A9D" w:rsidP="00CD1CCE">
      <w:pPr>
        <w:pStyle w:val="Encabezado3"/>
        <w:numPr>
          <w:ilvl w:val="1"/>
          <w:numId w:val="37"/>
        </w:numPr>
        <w:rPr>
          <w:sz w:val="22"/>
          <w:szCs w:val="22"/>
        </w:rPr>
      </w:pPr>
      <w:r w:rsidRPr="00247F57">
        <w:rPr>
          <w:sz w:val="22"/>
          <w:szCs w:val="22"/>
        </w:rPr>
        <w:t xml:space="preserve">INTERVENTORÍA ADMINISTRATIVA </w:t>
      </w:r>
    </w:p>
    <w:p w14:paraId="2E9ACDE1" w14:textId="77777777" w:rsidR="001D6A9D" w:rsidRPr="00247F57" w:rsidRDefault="001D6A9D" w:rsidP="001D6A9D">
      <w:pPr>
        <w:spacing w:line="100" w:lineRule="atLeast"/>
        <w:jc w:val="both"/>
      </w:pPr>
      <w:r w:rsidRPr="00247F57">
        <w:t xml:space="preserve">El interventor deberá adelantar las acciones inherentes al manejo y tramite del contrato, y que están reguladas en la normatividad interna y externa a la entidad. Son parte de estas funciones, las que tienen que ver con la presentación de informes, intercambio de correspondencia, reuniones, actas y trámite de documentos y se resumen así: </w:t>
      </w:r>
    </w:p>
    <w:p w14:paraId="03D8EA4A" w14:textId="77777777" w:rsidR="001D6A9D" w:rsidRPr="00247F57" w:rsidRDefault="001D6A9D" w:rsidP="00CD1CCE">
      <w:pPr>
        <w:pStyle w:val="Prrafodelista"/>
        <w:widowControl/>
        <w:numPr>
          <w:ilvl w:val="0"/>
          <w:numId w:val="25"/>
        </w:numPr>
        <w:autoSpaceDE/>
        <w:autoSpaceDN/>
        <w:spacing w:line="100" w:lineRule="atLeast"/>
        <w:contextualSpacing/>
        <w:jc w:val="both"/>
      </w:pPr>
      <w:r w:rsidRPr="00247F57">
        <w:t xml:space="preserve">Exigir al Contratista el cumplimiento de su responsabilidad, relacionados con el cumplimiento del contrato. </w:t>
      </w:r>
    </w:p>
    <w:p w14:paraId="33A0B92E" w14:textId="77777777" w:rsidR="001D6A9D" w:rsidRPr="00247F57" w:rsidRDefault="001D6A9D" w:rsidP="00CD1CCE">
      <w:pPr>
        <w:pStyle w:val="Prrafodelista"/>
        <w:widowControl/>
        <w:numPr>
          <w:ilvl w:val="0"/>
          <w:numId w:val="25"/>
        </w:numPr>
        <w:autoSpaceDE/>
        <w:autoSpaceDN/>
        <w:spacing w:line="100" w:lineRule="atLeast"/>
        <w:contextualSpacing/>
        <w:jc w:val="both"/>
      </w:pPr>
      <w:r w:rsidRPr="00247F57">
        <w:t xml:space="preserve">Verificar que la ejecución de los trabajos y actividades se realicen de acuerdo con el alcance y conforme a los pliegos de condiciones y a las propuestas técnica y económica, metodología y especificaciones pactadas en los contratos. </w:t>
      </w:r>
    </w:p>
    <w:p w14:paraId="37ECD834" w14:textId="77777777" w:rsidR="001D6A9D" w:rsidRPr="00247F57" w:rsidRDefault="001D6A9D" w:rsidP="00CD1CCE">
      <w:pPr>
        <w:pStyle w:val="Prrafodelista"/>
        <w:widowControl/>
        <w:numPr>
          <w:ilvl w:val="0"/>
          <w:numId w:val="25"/>
        </w:numPr>
        <w:autoSpaceDE/>
        <w:autoSpaceDN/>
        <w:spacing w:line="100" w:lineRule="atLeast"/>
        <w:contextualSpacing/>
        <w:jc w:val="both"/>
      </w:pPr>
      <w:r w:rsidRPr="00247F57">
        <w:t xml:space="preserve">Comunicar al FONDO DE DESARROLLO LOCAL DE TUNJUELITO en forma inmediata todas las determinaciones sobre cambios, tomadas en el desarrollo de los contratos y enviar copia de todas las comunicaciones u Ordenes dirigidas a los contratistas. </w:t>
      </w:r>
    </w:p>
    <w:p w14:paraId="142F091A" w14:textId="77777777" w:rsidR="001D6A9D" w:rsidRPr="00247F57" w:rsidRDefault="001D6A9D" w:rsidP="00CD1CCE">
      <w:pPr>
        <w:pStyle w:val="Prrafodelista"/>
        <w:widowControl/>
        <w:numPr>
          <w:ilvl w:val="0"/>
          <w:numId w:val="25"/>
        </w:numPr>
        <w:autoSpaceDE/>
        <w:autoSpaceDN/>
        <w:spacing w:line="100" w:lineRule="atLeast"/>
        <w:contextualSpacing/>
        <w:jc w:val="both"/>
      </w:pPr>
      <w:r w:rsidRPr="00247F57">
        <w:t xml:space="preserve">Establecer los incumplimientos y recomendar las acciones y correctivos que a ellos correspondan, mediante planes de contingencia donde se marquen los tiempos de ejecución, personal y rendimientos. </w:t>
      </w:r>
    </w:p>
    <w:p w14:paraId="6B7CE57D" w14:textId="77777777" w:rsidR="001D6A9D" w:rsidRDefault="001D6A9D" w:rsidP="001D6A9D">
      <w:pPr>
        <w:spacing w:line="100" w:lineRule="atLeast"/>
        <w:jc w:val="both"/>
        <w:rPr>
          <w:b/>
          <w:u w:val="single"/>
        </w:rPr>
      </w:pPr>
    </w:p>
    <w:p w14:paraId="317CCB58" w14:textId="77777777" w:rsidR="001D6A9D" w:rsidRDefault="001D6A9D" w:rsidP="001D6A9D">
      <w:pPr>
        <w:spacing w:line="100" w:lineRule="atLeast"/>
        <w:jc w:val="both"/>
      </w:pPr>
      <w:r>
        <w:rPr>
          <w:b/>
          <w:u w:val="single"/>
        </w:rPr>
        <w:t>Nota</w:t>
      </w:r>
      <w:r w:rsidRPr="00247F57">
        <w:t xml:space="preserve">: Si se presentan incumplimientos generadores de multas a cargo del contratista, el INTERVENTOR remitirá al FONDO DE DESARROLLO LOCAL DE TUNJUELITO, un informe técnico donde se relacionen las obligaciones incumplidas, las pruebas que lo soportan y la tasación de las mismas, con el fin de permitir a la entidad iniciar las medidas legales a que haya lugar. </w:t>
      </w:r>
    </w:p>
    <w:p w14:paraId="1B91CE35" w14:textId="77777777" w:rsidR="001D6A9D" w:rsidRPr="00247F57" w:rsidRDefault="001D6A9D" w:rsidP="001D6A9D">
      <w:pPr>
        <w:spacing w:line="100" w:lineRule="atLeast"/>
        <w:jc w:val="both"/>
      </w:pPr>
    </w:p>
    <w:p w14:paraId="43A0758F"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lastRenderedPageBreak/>
        <w:t>Dar respuesta a los requerimientos que, por parte del contratista, FONDO DE DESARROLLO LOCAL DE TUNJUELITO y/o comunidad se originen, dentro de los cinco (5) días siguientes al recibo de los mismos.</w:t>
      </w:r>
    </w:p>
    <w:p w14:paraId="7DCAD287"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t>Atender las reclamaciones, sugerencias y demás solicitudes elevadas por los contratistas, resolviendo aquellas que sean de su competencia y dando traslado a las que no lo sean, adjuntando su concepto al respecto.</w:t>
      </w:r>
    </w:p>
    <w:p w14:paraId="68FB6E3D"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t xml:space="preserve">Conocer la organización y las disposiciones normativas internas del FONDO DE DESARROLLO LOCAL DE TUNJUELITO para su aplicación dentro de los procedimientos contractuales. Así mismo tramitar la correspondencia utilizando los formatos y procedimientos establecidos y cumplir con las disposiciones contenidas en circulares, resoluciones, decretos y normatividad en general que se relacionen con el ejercicio de la Interventoría. </w:t>
      </w:r>
    </w:p>
    <w:p w14:paraId="10C11B44"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t xml:space="preserve">Estudiar y absolver oportunamente las sugerencias, reclamaciones y consultas del contratista, que guarden relación con el contrato y con el presente contrato. </w:t>
      </w:r>
    </w:p>
    <w:p w14:paraId="5B3FB1E7"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t xml:space="preserve">Impartir instrucciones y órdenes al contratista sobre asuntos de responsabilidad de este, las cuales deberán constar por escrito. </w:t>
      </w:r>
    </w:p>
    <w:p w14:paraId="3598DF95" w14:textId="77777777" w:rsidR="001D6A9D" w:rsidRDefault="001D6A9D" w:rsidP="001D6A9D">
      <w:pPr>
        <w:spacing w:line="100" w:lineRule="atLeast"/>
        <w:jc w:val="both"/>
        <w:rPr>
          <w:b/>
        </w:rPr>
      </w:pPr>
    </w:p>
    <w:p w14:paraId="44C629DA" w14:textId="77777777" w:rsidR="001D6A9D" w:rsidRPr="00247F57" w:rsidRDefault="001D6A9D" w:rsidP="001D6A9D">
      <w:pPr>
        <w:spacing w:line="100" w:lineRule="atLeast"/>
        <w:jc w:val="both"/>
      </w:pPr>
      <w:r w:rsidRPr="00247F57">
        <w:rPr>
          <w:b/>
        </w:rPr>
        <w:t>Nota:</w:t>
      </w:r>
      <w:r w:rsidRPr="00247F57">
        <w:t xml:space="preserve"> Todas las comunicaciones u órdenes del Interventor al Contratista, serán expedidas o ratificadas por escrito. </w:t>
      </w:r>
    </w:p>
    <w:p w14:paraId="0140580E"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t xml:space="preserve">Ordenar al contratista que por su cuenta y riesgo proceda a rectificar a su satisfacción todos los errores de obra detectados de conformidad con las especificaciones del contrato. </w:t>
      </w:r>
    </w:p>
    <w:p w14:paraId="1C7ECBFB"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t xml:space="preserve">Supervisar para que todo el personal técnico y mano de obra, designado por los contratistas en el desarrollo de los contratos, sea idónea para el desarrollo de dichas labores dichas labores. </w:t>
      </w:r>
    </w:p>
    <w:p w14:paraId="47642D2F"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t>Controlar el programa de ejecución de obra e inversión al contratista.</w:t>
      </w:r>
    </w:p>
    <w:p w14:paraId="6926309C" w14:textId="77777777" w:rsidR="001D6A9D" w:rsidRPr="00247F57" w:rsidRDefault="001D6A9D" w:rsidP="00CD1CCE">
      <w:pPr>
        <w:pStyle w:val="Prrafodelista"/>
        <w:widowControl/>
        <w:numPr>
          <w:ilvl w:val="0"/>
          <w:numId w:val="26"/>
        </w:numPr>
        <w:autoSpaceDE/>
        <w:autoSpaceDN/>
        <w:spacing w:line="100" w:lineRule="atLeast"/>
        <w:contextualSpacing/>
        <w:jc w:val="both"/>
      </w:pPr>
      <w:r w:rsidRPr="00247F57">
        <w:t xml:space="preserve">Presentar al Profesional al supervisor o coordinador delegado por el FONDO DE DESARROLLO LOCAL DE TUNJUELITO, un detallado informe de ejecución mensual o cuando se requiera. </w:t>
      </w:r>
    </w:p>
    <w:p w14:paraId="7923D298" w14:textId="77777777" w:rsidR="001D6A9D" w:rsidRPr="00247F57" w:rsidRDefault="001D6A9D" w:rsidP="00CD1CCE">
      <w:pPr>
        <w:pStyle w:val="Prrafodelista"/>
        <w:widowControl/>
        <w:numPr>
          <w:ilvl w:val="0"/>
          <w:numId w:val="26"/>
        </w:numPr>
        <w:autoSpaceDE/>
        <w:autoSpaceDN/>
        <w:spacing w:line="100" w:lineRule="atLeast"/>
        <w:contextualSpacing/>
        <w:jc w:val="both"/>
      </w:pPr>
      <w:r>
        <w:t>Elaborar las t</w:t>
      </w:r>
      <w:r w:rsidRPr="00247F57">
        <w:t xml:space="preserve">odas las actas, en las fechas en que realmente se produzcan los hechos a los que se refiere para los contratos e Interventoría, entre as cuales se cuentan: </w:t>
      </w:r>
    </w:p>
    <w:p w14:paraId="6E531012" w14:textId="77777777" w:rsidR="001D6A9D" w:rsidRPr="00101397" w:rsidRDefault="001D6A9D" w:rsidP="00CD1CCE">
      <w:pPr>
        <w:pStyle w:val="Prrafodelista"/>
        <w:widowControl/>
        <w:numPr>
          <w:ilvl w:val="0"/>
          <w:numId w:val="27"/>
        </w:numPr>
        <w:autoSpaceDE/>
        <w:autoSpaceDN/>
        <w:spacing w:line="100" w:lineRule="atLeast"/>
        <w:contextualSpacing/>
        <w:jc w:val="both"/>
      </w:pPr>
      <w:r w:rsidRPr="00247F57">
        <w:t xml:space="preserve">Acta de iniciación. </w:t>
      </w:r>
    </w:p>
    <w:p w14:paraId="039C7050" w14:textId="77777777" w:rsidR="001D6A9D" w:rsidRPr="00247F57" w:rsidRDefault="001D6A9D" w:rsidP="00CD1CCE">
      <w:pPr>
        <w:pStyle w:val="Prrafodelista"/>
        <w:widowControl/>
        <w:numPr>
          <w:ilvl w:val="0"/>
          <w:numId w:val="27"/>
        </w:numPr>
        <w:autoSpaceDE/>
        <w:autoSpaceDN/>
        <w:spacing w:line="100" w:lineRule="atLeast"/>
        <w:contextualSpacing/>
        <w:jc w:val="both"/>
      </w:pPr>
      <w:r w:rsidRPr="00247F57">
        <w:t xml:space="preserve">Acta de Recibo Final </w:t>
      </w:r>
      <w:r>
        <w:t>o terminación.</w:t>
      </w:r>
    </w:p>
    <w:p w14:paraId="238D6496" w14:textId="77777777" w:rsidR="001D6A9D" w:rsidRPr="00247F57" w:rsidRDefault="001D6A9D" w:rsidP="00CD1CCE">
      <w:pPr>
        <w:pStyle w:val="Prrafodelista"/>
        <w:widowControl/>
        <w:numPr>
          <w:ilvl w:val="0"/>
          <w:numId w:val="27"/>
        </w:numPr>
        <w:autoSpaceDE/>
        <w:autoSpaceDN/>
        <w:spacing w:line="100" w:lineRule="atLeast"/>
        <w:contextualSpacing/>
        <w:jc w:val="both"/>
      </w:pPr>
      <w:r w:rsidRPr="00247F57">
        <w:t xml:space="preserve">Acta de reuniones </w:t>
      </w:r>
    </w:p>
    <w:p w14:paraId="025898D3" w14:textId="77777777" w:rsidR="001D6A9D" w:rsidRPr="00247F57" w:rsidRDefault="001D6A9D" w:rsidP="00CD1CCE">
      <w:pPr>
        <w:pStyle w:val="Prrafodelista"/>
        <w:widowControl/>
        <w:numPr>
          <w:ilvl w:val="0"/>
          <w:numId w:val="27"/>
        </w:numPr>
        <w:autoSpaceDE/>
        <w:autoSpaceDN/>
        <w:spacing w:line="100" w:lineRule="atLeast"/>
        <w:contextualSpacing/>
        <w:jc w:val="both"/>
      </w:pPr>
      <w:r w:rsidRPr="00247F57">
        <w:t xml:space="preserve">Acta de Suspensión </w:t>
      </w:r>
    </w:p>
    <w:p w14:paraId="1BEB9153" w14:textId="77777777" w:rsidR="001D6A9D" w:rsidRPr="00247F57" w:rsidRDefault="001D6A9D" w:rsidP="00CD1CCE">
      <w:pPr>
        <w:pStyle w:val="Prrafodelista"/>
        <w:widowControl/>
        <w:numPr>
          <w:ilvl w:val="0"/>
          <w:numId w:val="27"/>
        </w:numPr>
        <w:autoSpaceDE/>
        <w:autoSpaceDN/>
        <w:spacing w:line="100" w:lineRule="atLeast"/>
        <w:contextualSpacing/>
        <w:jc w:val="both"/>
      </w:pPr>
      <w:r w:rsidRPr="00247F57">
        <w:t xml:space="preserve">Acta de reiniciación </w:t>
      </w:r>
    </w:p>
    <w:p w14:paraId="3732D93F" w14:textId="77777777" w:rsidR="001D6A9D" w:rsidRPr="00247F57" w:rsidRDefault="001D6A9D" w:rsidP="00CD1CCE">
      <w:pPr>
        <w:pStyle w:val="Prrafodelista"/>
        <w:widowControl/>
        <w:numPr>
          <w:ilvl w:val="0"/>
          <w:numId w:val="27"/>
        </w:numPr>
        <w:autoSpaceDE/>
        <w:autoSpaceDN/>
        <w:spacing w:line="100" w:lineRule="atLeast"/>
        <w:contextualSpacing/>
        <w:jc w:val="both"/>
      </w:pPr>
      <w:r w:rsidRPr="00247F57">
        <w:t xml:space="preserve">Acta de aprobación de ítem no previstos </w:t>
      </w:r>
    </w:p>
    <w:p w14:paraId="34C52A4B" w14:textId="77777777" w:rsidR="001D6A9D" w:rsidRPr="00677BA6" w:rsidRDefault="001D6A9D" w:rsidP="00CD1CCE">
      <w:pPr>
        <w:pStyle w:val="Prrafodelista"/>
        <w:widowControl/>
        <w:numPr>
          <w:ilvl w:val="0"/>
          <w:numId w:val="27"/>
        </w:numPr>
        <w:autoSpaceDE/>
        <w:autoSpaceDN/>
        <w:spacing w:line="100" w:lineRule="atLeast"/>
        <w:contextualSpacing/>
        <w:jc w:val="both"/>
      </w:pPr>
      <w:r w:rsidRPr="00247F57">
        <w:t xml:space="preserve">Acta de cambio de especificaciones </w:t>
      </w:r>
      <w:r w:rsidRPr="00677BA6">
        <w:t xml:space="preserve"> </w:t>
      </w:r>
    </w:p>
    <w:p w14:paraId="0AF44203" w14:textId="77777777" w:rsidR="001D6A9D" w:rsidRPr="00247F57" w:rsidRDefault="001D6A9D" w:rsidP="00CD1CCE">
      <w:pPr>
        <w:pStyle w:val="Prrafodelista"/>
        <w:widowControl/>
        <w:numPr>
          <w:ilvl w:val="0"/>
          <w:numId w:val="27"/>
        </w:numPr>
        <w:autoSpaceDE/>
        <w:autoSpaceDN/>
        <w:spacing w:line="100" w:lineRule="atLeast"/>
        <w:contextualSpacing/>
        <w:jc w:val="both"/>
      </w:pPr>
      <w:r w:rsidRPr="00247F57">
        <w:t xml:space="preserve">Acta de Liquidación </w:t>
      </w:r>
    </w:p>
    <w:p w14:paraId="57951A7F" w14:textId="77777777" w:rsidR="001D6A9D" w:rsidRDefault="001D6A9D" w:rsidP="00CD1CCE">
      <w:pPr>
        <w:pStyle w:val="Prrafodelista"/>
        <w:widowControl/>
        <w:numPr>
          <w:ilvl w:val="0"/>
          <w:numId w:val="27"/>
        </w:numPr>
        <w:autoSpaceDE/>
        <w:autoSpaceDN/>
        <w:spacing w:line="100" w:lineRule="atLeast"/>
        <w:contextualSpacing/>
        <w:jc w:val="both"/>
      </w:pPr>
      <w:r w:rsidRPr="00247F57">
        <w:t xml:space="preserve">Acta de Recibo, Entrega y Liquidación del contrato de la Interventoría. </w:t>
      </w:r>
    </w:p>
    <w:p w14:paraId="0E2656D4" w14:textId="77777777" w:rsidR="001D6A9D" w:rsidRPr="00247F57" w:rsidRDefault="001D6A9D" w:rsidP="001D6A9D">
      <w:pPr>
        <w:pStyle w:val="Prrafodelista"/>
        <w:spacing w:line="100" w:lineRule="atLeast"/>
        <w:ind w:left="1080"/>
      </w:pPr>
    </w:p>
    <w:p w14:paraId="6FDDAA93" w14:textId="77777777" w:rsidR="001D6A9D" w:rsidRDefault="001D6A9D" w:rsidP="001D6A9D">
      <w:pPr>
        <w:spacing w:line="100" w:lineRule="atLeast"/>
        <w:jc w:val="both"/>
      </w:pPr>
      <w:r w:rsidRPr="00247F57">
        <w:t>Dichas actas deberán corresponder a los formatos suministrados por el supervisor y que hacen parte del manual de interventoría</w:t>
      </w:r>
    </w:p>
    <w:p w14:paraId="25E5C603" w14:textId="77777777" w:rsidR="001D6A9D" w:rsidRPr="00247F57" w:rsidRDefault="001D6A9D" w:rsidP="001D6A9D">
      <w:pPr>
        <w:spacing w:line="100" w:lineRule="atLeast"/>
        <w:jc w:val="both"/>
      </w:pPr>
    </w:p>
    <w:p w14:paraId="7AEA1742" w14:textId="77777777" w:rsidR="001D6A9D" w:rsidRPr="00247F57" w:rsidRDefault="001D6A9D" w:rsidP="00CD1CCE">
      <w:pPr>
        <w:pStyle w:val="Prrafodelista"/>
        <w:widowControl/>
        <w:numPr>
          <w:ilvl w:val="0"/>
          <w:numId w:val="28"/>
        </w:numPr>
        <w:autoSpaceDE/>
        <w:autoSpaceDN/>
        <w:spacing w:line="100" w:lineRule="atLeast"/>
        <w:contextualSpacing/>
        <w:jc w:val="both"/>
      </w:pPr>
      <w:r w:rsidRPr="00247F57">
        <w:t>Consignar en la respectiva acta todos los convenios, acuerdos y pactos que sean necesarios y convenientes para el normal desarrollo de los trabajos contratados y en defensa de los intereses de las entidades representadas en el FONDO DE DESARROLLO LOCAL DE TUNJUELITO</w:t>
      </w:r>
    </w:p>
    <w:p w14:paraId="018B4BB2" w14:textId="77777777" w:rsidR="001D6A9D" w:rsidRPr="00247F57" w:rsidRDefault="001D6A9D" w:rsidP="00CD1CCE">
      <w:pPr>
        <w:pStyle w:val="Prrafodelista"/>
        <w:widowControl/>
        <w:numPr>
          <w:ilvl w:val="0"/>
          <w:numId w:val="28"/>
        </w:numPr>
        <w:autoSpaceDE/>
        <w:autoSpaceDN/>
        <w:spacing w:line="100" w:lineRule="atLeast"/>
        <w:contextualSpacing/>
        <w:jc w:val="both"/>
      </w:pPr>
      <w:r w:rsidRPr="00247F57">
        <w:t xml:space="preserve">Tramitar la correspondencia utilizando los formatos y procedimientos establecidos y cumplir con las disposiciones contenidas en circulares, resoluciones, decretos y normatividad en general que se relacionen con el ejercicio de la Interventoría. </w:t>
      </w:r>
    </w:p>
    <w:p w14:paraId="57E3A3EF" w14:textId="77777777" w:rsidR="001D6A9D" w:rsidRPr="00247F57" w:rsidRDefault="001D6A9D" w:rsidP="00CD1CCE">
      <w:pPr>
        <w:pStyle w:val="Prrafodelista"/>
        <w:widowControl/>
        <w:numPr>
          <w:ilvl w:val="0"/>
          <w:numId w:val="28"/>
        </w:numPr>
        <w:autoSpaceDE/>
        <w:autoSpaceDN/>
        <w:spacing w:line="100" w:lineRule="atLeast"/>
        <w:contextualSpacing/>
        <w:jc w:val="both"/>
      </w:pPr>
      <w:r w:rsidRPr="00247F57">
        <w:lastRenderedPageBreak/>
        <w:t xml:space="preserve">informar al FONDO DE DESARROLLO LOCAL DE TUNJUELITO por escrito sobre cualquier incumplimiento leve o grave del contratista a las obligaciones previstas a su cargo con el contrato </w:t>
      </w:r>
    </w:p>
    <w:p w14:paraId="5314F179" w14:textId="77777777" w:rsidR="001D6A9D" w:rsidRPr="00247F57" w:rsidRDefault="001D6A9D" w:rsidP="00CD1CCE">
      <w:pPr>
        <w:pStyle w:val="Prrafodelista"/>
        <w:widowControl/>
        <w:numPr>
          <w:ilvl w:val="0"/>
          <w:numId w:val="28"/>
        </w:numPr>
        <w:autoSpaceDE/>
        <w:autoSpaceDN/>
        <w:spacing w:line="100" w:lineRule="atLeast"/>
        <w:contextualSpacing/>
        <w:jc w:val="both"/>
      </w:pPr>
      <w:r w:rsidRPr="00247F57">
        <w:t xml:space="preserve">Revisar y conceptuar sobre los informes, programas y productos entregados por el contratista en las diferentes etapas de ejecución del contrato de obra </w:t>
      </w:r>
    </w:p>
    <w:p w14:paraId="6580989B" w14:textId="77777777" w:rsidR="001D6A9D" w:rsidRPr="00247F57" w:rsidRDefault="001D6A9D" w:rsidP="00CD1CCE">
      <w:pPr>
        <w:pStyle w:val="Prrafodelista"/>
        <w:widowControl/>
        <w:numPr>
          <w:ilvl w:val="0"/>
          <w:numId w:val="28"/>
        </w:numPr>
        <w:autoSpaceDE/>
        <w:autoSpaceDN/>
        <w:spacing w:line="100" w:lineRule="atLeast"/>
        <w:contextualSpacing/>
        <w:jc w:val="both"/>
      </w:pPr>
      <w:r w:rsidRPr="00247F57">
        <w:t xml:space="preserve">Verificar que el Contratista realice durante la Etapa de Reconstrucción todas las actividades requeridas en los pliegos de condiciones </w:t>
      </w:r>
    </w:p>
    <w:p w14:paraId="116B507F" w14:textId="5560300E" w:rsidR="001D6A9D" w:rsidRPr="00247F57" w:rsidRDefault="001D6A9D" w:rsidP="00CD1CCE">
      <w:pPr>
        <w:pStyle w:val="Prrafodelista"/>
        <w:widowControl/>
        <w:numPr>
          <w:ilvl w:val="0"/>
          <w:numId w:val="28"/>
        </w:numPr>
        <w:autoSpaceDE/>
        <w:autoSpaceDN/>
        <w:spacing w:line="100" w:lineRule="atLeast"/>
        <w:contextualSpacing/>
        <w:jc w:val="both"/>
      </w:pPr>
      <w:r w:rsidRPr="00247F57">
        <w:t xml:space="preserve">Velar por que el FONDO DE DESARROLLO LOCAL DE TUNJUELITO se mantenga indemne de cualquier reclamación de terceras personas, subcontratistas, proveedores y dem6s servicios que de Forman indirecta hayan intervenido con la ejecución de las obras. Para lo cual deberá exigir al contratista cumplir con las obligaciones derivadas de </w:t>
      </w:r>
      <w:r w:rsidR="00FC798F" w:rsidRPr="00247F57">
        <w:t>dichos pagos</w:t>
      </w:r>
      <w:r w:rsidRPr="00247F57">
        <w:t xml:space="preserve"> y presentar al FONDO DE DESARROLLO LOCAL DE TUNJUELITO los soportes respectivos que acrediten el cumplimiento de las obligaciones. </w:t>
      </w:r>
    </w:p>
    <w:p w14:paraId="5CFBD7F9" w14:textId="79654685" w:rsidR="001D6A9D" w:rsidRDefault="001D6A9D" w:rsidP="00CD1CCE">
      <w:pPr>
        <w:pStyle w:val="Prrafodelista"/>
        <w:widowControl/>
        <w:numPr>
          <w:ilvl w:val="0"/>
          <w:numId w:val="28"/>
        </w:numPr>
        <w:autoSpaceDE/>
        <w:autoSpaceDN/>
        <w:spacing w:line="100" w:lineRule="atLeast"/>
        <w:contextualSpacing/>
        <w:jc w:val="both"/>
      </w:pPr>
      <w:r w:rsidRPr="00247F57">
        <w:t xml:space="preserve">Verificar que el Contratista de obra se ajuste a los documentos y las disposiciones normativas interna del FONDO DE DESARROLLO LOCAL DE TUNJUELITO, instrumentos que la Interventoría deberá tener en cuenta para llevar a cabo la supervisión y vigilancia sobre la gestión técnica y administrativa y financiera, los cuales se relacionan a </w:t>
      </w:r>
      <w:r w:rsidR="00FC798F" w:rsidRPr="00247F57">
        <w:t>continuación:</w:t>
      </w:r>
      <w:r w:rsidRPr="00247F57">
        <w:t xml:space="preserve"> </w:t>
      </w:r>
    </w:p>
    <w:p w14:paraId="3D4F61EA" w14:textId="77777777" w:rsidR="00E77994" w:rsidRPr="00247F57" w:rsidRDefault="00E77994" w:rsidP="00E77994">
      <w:pPr>
        <w:pStyle w:val="Prrafodelista"/>
        <w:widowControl/>
        <w:autoSpaceDE/>
        <w:autoSpaceDN/>
        <w:spacing w:line="100" w:lineRule="atLeast"/>
        <w:ind w:left="720" w:firstLine="0"/>
        <w:contextualSpacing/>
        <w:jc w:val="both"/>
      </w:pPr>
    </w:p>
    <w:p w14:paraId="4499625E"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Especificaciones técnicas del IDRD actuales realizados por la Subdirección de Construcciones del instituto </w:t>
      </w:r>
    </w:p>
    <w:p w14:paraId="4B5F941A"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Cartilla de mobiliario urbano</w:t>
      </w:r>
      <w:r>
        <w:t xml:space="preserve"> -IDU</w:t>
      </w:r>
      <w:r w:rsidRPr="00247F57">
        <w:t xml:space="preserve">. </w:t>
      </w:r>
    </w:p>
    <w:p w14:paraId="2CC18F20"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Manual de imagen corporativa. </w:t>
      </w:r>
    </w:p>
    <w:p w14:paraId="189C84C3"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Plan de Manejo Ambiental Típico para Parques. </w:t>
      </w:r>
    </w:p>
    <w:p w14:paraId="479DE0EA"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Manual de interventoría FONDO DE DESARROLLO LOCAL DE TUNJUELITO </w:t>
      </w:r>
    </w:p>
    <w:p w14:paraId="0ECA5411"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Lineamientos de Gestión social. </w:t>
      </w:r>
    </w:p>
    <w:p w14:paraId="0307C89A"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Guía de las buenas practicas del manejo ambiental del sector de la construcción Secretaría de Ambiente (Antes DAMA). </w:t>
      </w:r>
    </w:p>
    <w:p w14:paraId="5CA766CE"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Manual de detalles constructivos del Instituto Distrital de Recreación y Deporte</w:t>
      </w:r>
    </w:p>
    <w:p w14:paraId="1D1FC2C9"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Legislación Ambiental. </w:t>
      </w:r>
    </w:p>
    <w:p w14:paraId="66804A3F"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Legislación de Seguridad Industrial Salud Ocupacional. </w:t>
      </w:r>
    </w:p>
    <w:p w14:paraId="62AD39B0"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Legislación de tránsito vehicular y peatonal. </w:t>
      </w:r>
    </w:p>
    <w:p w14:paraId="2A8AF6DF"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 xml:space="preserve">Apéndices, anexos y contrato de obra. </w:t>
      </w:r>
    </w:p>
    <w:p w14:paraId="302D8C00"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Apéndice, anexos y contrato de la Interventoría.</w:t>
      </w:r>
    </w:p>
    <w:p w14:paraId="5E609E4F" w14:textId="77777777" w:rsidR="001D6A9D" w:rsidRPr="00247F57" w:rsidRDefault="001D6A9D" w:rsidP="00CD1CCE">
      <w:pPr>
        <w:pStyle w:val="Prrafodelista"/>
        <w:widowControl/>
        <w:numPr>
          <w:ilvl w:val="0"/>
          <w:numId w:val="29"/>
        </w:numPr>
        <w:autoSpaceDE/>
        <w:autoSpaceDN/>
        <w:spacing w:line="100" w:lineRule="atLeast"/>
        <w:contextualSpacing/>
        <w:jc w:val="both"/>
      </w:pPr>
      <w:r w:rsidRPr="00247F57">
        <w:t>Manuales y guías ambientales del IDRD.</w:t>
      </w:r>
    </w:p>
    <w:p w14:paraId="3BA63363" w14:textId="1D020911" w:rsidR="001D6A9D" w:rsidRDefault="001D6A9D" w:rsidP="00CD1CCE">
      <w:pPr>
        <w:pStyle w:val="Prrafodelista"/>
        <w:widowControl/>
        <w:numPr>
          <w:ilvl w:val="0"/>
          <w:numId w:val="29"/>
        </w:numPr>
        <w:autoSpaceDE/>
        <w:autoSpaceDN/>
        <w:spacing w:line="100" w:lineRule="atLeast"/>
        <w:contextualSpacing/>
        <w:jc w:val="both"/>
      </w:pPr>
      <w:r w:rsidRPr="00247F57">
        <w:t xml:space="preserve">Normas contenidas en el POT </w:t>
      </w:r>
    </w:p>
    <w:p w14:paraId="72228A7E" w14:textId="77777777" w:rsidR="00E77994" w:rsidRPr="00247F57" w:rsidRDefault="00E77994" w:rsidP="00E77994">
      <w:pPr>
        <w:pStyle w:val="Prrafodelista"/>
        <w:widowControl/>
        <w:autoSpaceDE/>
        <w:autoSpaceDN/>
        <w:spacing w:line="100" w:lineRule="atLeast"/>
        <w:ind w:left="1080" w:firstLine="0"/>
        <w:contextualSpacing/>
        <w:jc w:val="both"/>
      </w:pPr>
    </w:p>
    <w:p w14:paraId="720E2C03" w14:textId="77777777" w:rsidR="001D6A9D" w:rsidRPr="00247F57" w:rsidRDefault="001D6A9D" w:rsidP="001D6A9D">
      <w:pPr>
        <w:spacing w:line="100" w:lineRule="atLeast"/>
        <w:jc w:val="both"/>
      </w:pPr>
      <w:r w:rsidRPr="00247F57">
        <w:t xml:space="preserve">Las demás incluidas en el manual de interventoría y las que le designe el supervisor y/o coordinador designado por el FONDO DE DESARROLLO LOCAL DE TUNJUELITO relacionados con el objeto del presente contrato. </w:t>
      </w:r>
    </w:p>
    <w:p w14:paraId="748E1A46" w14:textId="77777777" w:rsidR="00C30BDB" w:rsidRDefault="00C30BDB" w:rsidP="00C30BDB">
      <w:pPr>
        <w:pStyle w:val="Encabezado3"/>
        <w:rPr>
          <w:rFonts w:eastAsia="Arial"/>
          <w:b w:val="0"/>
          <w:bCs w:val="0"/>
          <w:color w:val="auto"/>
          <w:sz w:val="22"/>
          <w:szCs w:val="22"/>
          <w:lang w:eastAsia="es-ES" w:bidi="es-ES"/>
        </w:rPr>
      </w:pPr>
    </w:p>
    <w:p w14:paraId="438A1A83" w14:textId="2D2BC0A8" w:rsidR="001D6A9D" w:rsidRPr="00247F57" w:rsidRDefault="001D6A9D" w:rsidP="00CD1CCE">
      <w:pPr>
        <w:pStyle w:val="Encabezado3"/>
        <w:numPr>
          <w:ilvl w:val="1"/>
          <w:numId w:val="37"/>
        </w:numPr>
        <w:rPr>
          <w:sz w:val="22"/>
          <w:szCs w:val="22"/>
        </w:rPr>
      </w:pPr>
      <w:r w:rsidRPr="00247F57">
        <w:rPr>
          <w:sz w:val="22"/>
          <w:szCs w:val="22"/>
        </w:rPr>
        <w:t xml:space="preserve">INTERVENTORÍA TÉCNICA </w:t>
      </w:r>
    </w:p>
    <w:p w14:paraId="2427E02B" w14:textId="77777777" w:rsidR="001D6A9D" w:rsidRDefault="001D6A9D" w:rsidP="001D6A9D">
      <w:pPr>
        <w:spacing w:line="100" w:lineRule="atLeast"/>
        <w:jc w:val="both"/>
      </w:pPr>
      <w:r w:rsidRPr="00247F57">
        <w:t xml:space="preserve">El interventor velara por que el contrato se ejecute de acuerdo con los pliegos de condiciones y las especificaciones técnicas del mismo. En tal sentido, el interventor deberá conocer los procedimientos técnicos, normas y estándares de construcción, instalación, operación y mantenimiento de obras, así como las normas y estándares para evaluación de los proyectos de estudios. </w:t>
      </w:r>
    </w:p>
    <w:p w14:paraId="28CF9D86" w14:textId="77777777" w:rsidR="001D6A9D" w:rsidRPr="00247F57" w:rsidRDefault="001D6A9D" w:rsidP="001D6A9D">
      <w:pPr>
        <w:spacing w:line="100" w:lineRule="atLeast"/>
        <w:jc w:val="both"/>
      </w:pPr>
    </w:p>
    <w:p w14:paraId="3FDAF798" w14:textId="77777777" w:rsidR="001D6A9D" w:rsidRPr="00247F57" w:rsidRDefault="001D6A9D" w:rsidP="00CD1CCE">
      <w:pPr>
        <w:pStyle w:val="Prrafodelista"/>
        <w:widowControl/>
        <w:numPr>
          <w:ilvl w:val="0"/>
          <w:numId w:val="30"/>
        </w:numPr>
        <w:autoSpaceDE/>
        <w:autoSpaceDN/>
        <w:spacing w:line="100" w:lineRule="atLeast"/>
        <w:contextualSpacing/>
        <w:jc w:val="both"/>
      </w:pPr>
      <w:r w:rsidRPr="00247F57">
        <w:t>Tener conocimiento completo y detallado del proyecto, pliegos de condiciones, propuesta técnica y económica de los contratistas, y cualquier otro documento que haga parte de los contratos. Para el efecto, la Interventoría deberá revisar y verificar previamente a la iniciación todos los documentos inherentes al mismo.</w:t>
      </w:r>
    </w:p>
    <w:p w14:paraId="4E595ADC" w14:textId="77777777" w:rsidR="001D6A9D" w:rsidRPr="00247F57" w:rsidRDefault="001D6A9D" w:rsidP="00CD1CCE">
      <w:pPr>
        <w:pStyle w:val="Prrafodelista"/>
        <w:widowControl/>
        <w:numPr>
          <w:ilvl w:val="0"/>
          <w:numId w:val="30"/>
        </w:numPr>
        <w:autoSpaceDE/>
        <w:autoSpaceDN/>
        <w:spacing w:line="100" w:lineRule="atLeast"/>
        <w:contextualSpacing/>
        <w:jc w:val="both"/>
      </w:pPr>
      <w:r w:rsidRPr="00247F57">
        <w:t>Garantizar y verificar para que se cumpla la máxima</w:t>
      </w:r>
      <w:r>
        <w:t xml:space="preserve"> obligación del contratista que es ejecutar el </w:t>
      </w:r>
      <w:r w:rsidRPr="00247F57">
        <w:t>proyecto y los requisitos de calidad, especificados en el Contrato, libres de fallas, y dentro del plazo estipulado.</w:t>
      </w:r>
    </w:p>
    <w:p w14:paraId="54FF7F30" w14:textId="77777777" w:rsidR="001D6A9D" w:rsidRPr="00247F57" w:rsidRDefault="001D6A9D" w:rsidP="00CD1CCE">
      <w:pPr>
        <w:pStyle w:val="Prrafodelista"/>
        <w:widowControl/>
        <w:numPr>
          <w:ilvl w:val="0"/>
          <w:numId w:val="30"/>
        </w:numPr>
        <w:autoSpaceDE/>
        <w:autoSpaceDN/>
        <w:spacing w:line="100" w:lineRule="atLeast"/>
        <w:contextualSpacing/>
        <w:jc w:val="both"/>
      </w:pPr>
      <w:r w:rsidRPr="00247F57">
        <w:t>Verificar y controlar la vinculación del personal propuesto para la ejecución de los contratos, de acuerdo con la calidad requerida y solicitar los cambios que fuesen necesarios o su incremento para el normal desarrollo de los contratos. Para ello se deben revisar las hojas de vida correspondientes.</w:t>
      </w:r>
    </w:p>
    <w:p w14:paraId="68BF4966" w14:textId="77777777" w:rsidR="001D6A9D" w:rsidRPr="00247F57" w:rsidRDefault="001D6A9D" w:rsidP="00CD1CCE">
      <w:pPr>
        <w:pStyle w:val="Prrafodelista"/>
        <w:widowControl/>
        <w:numPr>
          <w:ilvl w:val="0"/>
          <w:numId w:val="30"/>
        </w:numPr>
        <w:autoSpaceDE/>
        <w:autoSpaceDN/>
        <w:spacing w:line="100" w:lineRule="atLeast"/>
        <w:contextualSpacing/>
        <w:jc w:val="both"/>
      </w:pPr>
      <w:r w:rsidRPr="00247F57">
        <w:t>Supervisar y velar por el estricto cumplimiento de las especificaciones técnicas y diseños por parte del contratista de la obra contratada.</w:t>
      </w:r>
    </w:p>
    <w:p w14:paraId="0D6FBCA7" w14:textId="77777777" w:rsidR="001D6A9D" w:rsidRPr="00247F57" w:rsidRDefault="001D6A9D" w:rsidP="00CD1CCE">
      <w:pPr>
        <w:pStyle w:val="Prrafodelista"/>
        <w:widowControl/>
        <w:numPr>
          <w:ilvl w:val="0"/>
          <w:numId w:val="30"/>
        </w:numPr>
        <w:autoSpaceDE/>
        <w:autoSpaceDN/>
        <w:spacing w:line="100" w:lineRule="atLeast"/>
        <w:contextualSpacing/>
        <w:jc w:val="both"/>
      </w:pPr>
      <w:r>
        <w:t>Ordenar la suspensión de la</w:t>
      </w:r>
      <w:r w:rsidRPr="00247F57">
        <w:t xml:space="preserve">s </w:t>
      </w:r>
      <w:r>
        <w:t>actividades</w:t>
      </w:r>
      <w:r w:rsidRPr="00247F57">
        <w:t>; si por parte del Contratista existe un incumplimiento sistemático de los requisitos generales de seguridad o de las instrucciones del Interventor a este respecto, sin que el Contratista tenga derecho a reclamo o a la ampliación del plazo de ejecución o pagos adicionales</w:t>
      </w:r>
    </w:p>
    <w:p w14:paraId="12A50A0B" w14:textId="77777777" w:rsidR="001D6A9D" w:rsidRPr="00247F57" w:rsidRDefault="001D6A9D" w:rsidP="00CD1CCE">
      <w:pPr>
        <w:pStyle w:val="Prrafodelista"/>
        <w:widowControl/>
        <w:numPr>
          <w:ilvl w:val="0"/>
          <w:numId w:val="30"/>
        </w:numPr>
        <w:autoSpaceDE/>
        <w:autoSpaceDN/>
        <w:spacing w:line="100" w:lineRule="atLeast"/>
        <w:contextualSpacing/>
        <w:jc w:val="both"/>
      </w:pPr>
      <w:r w:rsidRPr="00247F57">
        <w:t>Exigir al Contratista el cambio de procedimientos o equipos y la disposición de medidas que considere necesarias por razones de seguridad, riesgo de perjuicios o para garantizar la buena calidad, uniformidad y c</w:t>
      </w:r>
      <w:r>
        <w:t>orrecta ejecución de las obras.</w:t>
      </w:r>
    </w:p>
    <w:p w14:paraId="607F0463" w14:textId="77777777" w:rsidR="001D6A9D" w:rsidRPr="00247F57" w:rsidRDefault="001D6A9D" w:rsidP="00CD1CCE">
      <w:pPr>
        <w:pStyle w:val="Prrafodelista"/>
        <w:widowControl/>
        <w:numPr>
          <w:ilvl w:val="0"/>
          <w:numId w:val="30"/>
        </w:numPr>
        <w:autoSpaceDE/>
        <w:autoSpaceDN/>
        <w:spacing w:line="100" w:lineRule="atLeast"/>
        <w:contextualSpacing/>
        <w:jc w:val="both"/>
      </w:pPr>
      <w:r w:rsidRPr="00247F57">
        <w:t>Revisar y aprobar el MANUAL DE CONSERVACIÓN Y MANTENIMIENTO de la obra, documento que será entregado a la comunidad a la terminación de la obra contratada como mecanismo de apropiación y sostenibilidad del parque</w:t>
      </w:r>
    </w:p>
    <w:p w14:paraId="03D8333E" w14:textId="77777777" w:rsidR="001D6A9D" w:rsidRPr="00247F57" w:rsidRDefault="001D6A9D" w:rsidP="00CD1CCE">
      <w:pPr>
        <w:pStyle w:val="Prrafodelista"/>
        <w:widowControl/>
        <w:numPr>
          <w:ilvl w:val="0"/>
          <w:numId w:val="30"/>
        </w:numPr>
        <w:suppressAutoHyphens/>
        <w:autoSpaceDE/>
        <w:autoSpaceDN/>
        <w:spacing w:line="100" w:lineRule="atLeast"/>
        <w:contextualSpacing/>
        <w:jc w:val="both"/>
      </w:pPr>
      <w:r w:rsidRPr="00247F57">
        <w:t xml:space="preserve">Las demás incluidas en el manual de interventoría y las que le requiera el supervisor o coordinador delegado por el FONDO DE DESARROLLO LOCAL DE TUNJUELITO relacionados con el objeto del presente contrato. </w:t>
      </w:r>
    </w:p>
    <w:p w14:paraId="18328CDF" w14:textId="77777777" w:rsidR="001D6A9D" w:rsidRPr="00247F57" w:rsidRDefault="001D6A9D" w:rsidP="001D6A9D">
      <w:pPr>
        <w:pStyle w:val="Prrafodelista"/>
        <w:suppressAutoHyphens/>
        <w:spacing w:line="100" w:lineRule="atLeast"/>
        <w:ind w:left="0"/>
      </w:pPr>
    </w:p>
    <w:p w14:paraId="6652F517" w14:textId="20F46220" w:rsidR="001D6A9D" w:rsidRPr="00247F57" w:rsidRDefault="001D6A9D" w:rsidP="00CD1CCE">
      <w:pPr>
        <w:pStyle w:val="Encabezado3"/>
        <w:numPr>
          <w:ilvl w:val="1"/>
          <w:numId w:val="37"/>
        </w:numPr>
        <w:rPr>
          <w:sz w:val="22"/>
          <w:szCs w:val="22"/>
        </w:rPr>
      </w:pPr>
      <w:r w:rsidRPr="00247F57">
        <w:rPr>
          <w:sz w:val="22"/>
          <w:szCs w:val="22"/>
        </w:rPr>
        <w:t xml:space="preserve">INTERVENTORÍA FINANCIERA </w:t>
      </w:r>
    </w:p>
    <w:p w14:paraId="17916865" w14:textId="56278DEC" w:rsidR="001D6A9D" w:rsidRDefault="001D6A9D" w:rsidP="001D6A9D">
      <w:pPr>
        <w:spacing w:line="100" w:lineRule="atLeast"/>
        <w:jc w:val="both"/>
      </w:pPr>
      <w:r w:rsidRPr="00247F57">
        <w:t xml:space="preserve">Las obligaciones de la interventoría financiera son las que se refieren al manejo financiero del contrato en cuanto a la vigilancia de los recursos del mismo, y a su contabilidad, en tal sentido el contratista deberá: </w:t>
      </w:r>
    </w:p>
    <w:p w14:paraId="467C8541" w14:textId="77777777" w:rsidR="00E77994" w:rsidRPr="00247F57" w:rsidRDefault="00E77994" w:rsidP="001D6A9D">
      <w:pPr>
        <w:spacing w:line="100" w:lineRule="atLeast"/>
        <w:jc w:val="both"/>
      </w:pPr>
    </w:p>
    <w:p w14:paraId="405EB9E4" w14:textId="77777777" w:rsidR="001D6A9D" w:rsidRPr="00247F57" w:rsidRDefault="001D6A9D" w:rsidP="00CD1CCE">
      <w:pPr>
        <w:pStyle w:val="Prrafodelista"/>
        <w:widowControl/>
        <w:numPr>
          <w:ilvl w:val="0"/>
          <w:numId w:val="31"/>
        </w:numPr>
        <w:autoSpaceDE/>
        <w:autoSpaceDN/>
        <w:spacing w:line="100" w:lineRule="atLeast"/>
        <w:contextualSpacing/>
        <w:jc w:val="both"/>
      </w:pPr>
      <w:r w:rsidRPr="00247F57">
        <w:t xml:space="preserve">Aprobar o rechazar las actas parciales y/o finales presentadas por el contratista y darles trámite dentro de la entidad en del plazo estipulado por el FONDO DE DESARROLLO LOCAL DE TUNJUELITO y cumpliendo los requisitos establecidos en el manual de interventoría del FONDO DE DESARROLLO LOCAL DE TUNJUELITO </w:t>
      </w:r>
    </w:p>
    <w:p w14:paraId="0D0E3972" w14:textId="77777777" w:rsidR="001D6A9D" w:rsidRPr="00247F57" w:rsidRDefault="001D6A9D" w:rsidP="001D6A9D">
      <w:pPr>
        <w:spacing w:line="100" w:lineRule="atLeast"/>
      </w:pPr>
    </w:p>
    <w:p w14:paraId="75BE872E" w14:textId="77777777" w:rsidR="001D6A9D" w:rsidRPr="00247F57" w:rsidRDefault="001D6A9D" w:rsidP="00CD1CCE">
      <w:pPr>
        <w:pStyle w:val="Prrafodelista"/>
        <w:widowControl/>
        <w:numPr>
          <w:ilvl w:val="0"/>
          <w:numId w:val="31"/>
        </w:numPr>
        <w:autoSpaceDE/>
        <w:autoSpaceDN/>
        <w:spacing w:line="100" w:lineRule="atLeast"/>
        <w:contextualSpacing/>
        <w:jc w:val="both"/>
      </w:pPr>
      <w:r w:rsidRPr="00247F57">
        <w:t>Mantener al día la contabilidad del contrato de obra en términos de recursos invertidos y recursos por invertir con el fin tener herramientas para sugerir los ajustes necesarios al presupuesto y ejecución de obras complementarias de manera oportuna dentro del plazo de la etapa de construcción de obra.</w:t>
      </w:r>
    </w:p>
    <w:p w14:paraId="2954D577" w14:textId="77777777" w:rsidR="001D6A9D" w:rsidRPr="00247F57" w:rsidRDefault="001D6A9D" w:rsidP="001D6A9D">
      <w:pPr>
        <w:spacing w:line="100" w:lineRule="atLeast"/>
      </w:pPr>
    </w:p>
    <w:p w14:paraId="368E037C" w14:textId="77777777" w:rsidR="001D6A9D" w:rsidRPr="00247F57" w:rsidRDefault="001D6A9D" w:rsidP="00CD1CCE">
      <w:pPr>
        <w:pStyle w:val="Prrafodelista"/>
        <w:widowControl/>
        <w:numPr>
          <w:ilvl w:val="0"/>
          <w:numId w:val="31"/>
        </w:numPr>
        <w:autoSpaceDE/>
        <w:autoSpaceDN/>
        <w:spacing w:line="100" w:lineRule="atLeast"/>
        <w:contextualSpacing/>
        <w:jc w:val="both"/>
      </w:pPr>
      <w:r w:rsidRPr="00247F57">
        <w:t xml:space="preserve">Vigilar el mantenimiento de la ecuación contractual y, en caso de que se altere, proponer y tramitar las medidas requeridas para su restablecimiento. </w:t>
      </w:r>
    </w:p>
    <w:p w14:paraId="012869F1" w14:textId="77777777" w:rsidR="001D6A9D" w:rsidRPr="00247F57" w:rsidRDefault="001D6A9D" w:rsidP="001D6A9D">
      <w:pPr>
        <w:spacing w:line="100" w:lineRule="atLeast"/>
      </w:pPr>
    </w:p>
    <w:p w14:paraId="0674F761" w14:textId="77777777" w:rsidR="001D6A9D" w:rsidRPr="00247F57" w:rsidRDefault="001D6A9D" w:rsidP="00CD1CCE">
      <w:pPr>
        <w:pStyle w:val="Prrafodelista"/>
        <w:widowControl/>
        <w:numPr>
          <w:ilvl w:val="0"/>
          <w:numId w:val="31"/>
        </w:numPr>
        <w:autoSpaceDE/>
        <w:autoSpaceDN/>
        <w:spacing w:line="100" w:lineRule="atLeast"/>
        <w:contextualSpacing/>
        <w:jc w:val="both"/>
      </w:pPr>
      <w:r w:rsidRPr="00247F57">
        <w:lastRenderedPageBreak/>
        <w:t xml:space="preserve">Ejercer un control sobre los costos del proyecto en forma tal que los pagos por servicios profesionales, suministros de materiales, alquiler de equipos e impuestos de ley por parte del Contratista sean oportunos y de acuerdo con la propuesta presentada por el contratista. </w:t>
      </w:r>
    </w:p>
    <w:p w14:paraId="5042F9E3" w14:textId="77777777" w:rsidR="001D6A9D" w:rsidRPr="00247F57" w:rsidRDefault="001D6A9D" w:rsidP="00CD1CCE">
      <w:pPr>
        <w:pStyle w:val="Prrafodelista"/>
        <w:widowControl/>
        <w:numPr>
          <w:ilvl w:val="0"/>
          <w:numId w:val="31"/>
        </w:numPr>
        <w:autoSpaceDE/>
        <w:autoSpaceDN/>
        <w:spacing w:line="100" w:lineRule="atLeast"/>
        <w:contextualSpacing/>
        <w:jc w:val="both"/>
      </w:pPr>
      <w:r w:rsidRPr="00247F57">
        <w:t xml:space="preserve">Vigilar el cumplimiento del plan de pagos presentado por el contratista y dar trámite interno en el FONDO DE DESARROLLO LOCAL DE TUNJUELITO para la programación del Programa Anual de Caja PAC. </w:t>
      </w:r>
    </w:p>
    <w:p w14:paraId="347960E6" w14:textId="77777777" w:rsidR="001D6A9D" w:rsidRPr="00247F57" w:rsidRDefault="001D6A9D" w:rsidP="001D6A9D">
      <w:pPr>
        <w:spacing w:line="100" w:lineRule="atLeast"/>
      </w:pPr>
    </w:p>
    <w:p w14:paraId="2F873391" w14:textId="77777777" w:rsidR="001D6A9D" w:rsidRPr="00247F57" w:rsidRDefault="001D6A9D" w:rsidP="00CD1CCE">
      <w:pPr>
        <w:pStyle w:val="Prrafodelista"/>
        <w:widowControl/>
        <w:numPr>
          <w:ilvl w:val="0"/>
          <w:numId w:val="31"/>
        </w:numPr>
        <w:autoSpaceDE/>
        <w:autoSpaceDN/>
        <w:spacing w:line="100" w:lineRule="atLeast"/>
        <w:contextualSpacing/>
        <w:jc w:val="both"/>
      </w:pPr>
      <w:r w:rsidRPr="00247F57">
        <w:t xml:space="preserve">Realizar semanalmente el control financiero estricto y exacto de cada una de las obras a ejecutar y de la totalidad del contrato con el fin de establecer en cualquier momento los saldos, remanentes, faltantes y o sobrantes del contrato en ejecución </w:t>
      </w:r>
    </w:p>
    <w:p w14:paraId="70D21D9C" w14:textId="77777777" w:rsidR="001D6A9D" w:rsidRPr="00247F57" w:rsidRDefault="001D6A9D" w:rsidP="001D6A9D">
      <w:pPr>
        <w:spacing w:line="100" w:lineRule="atLeast"/>
      </w:pPr>
    </w:p>
    <w:p w14:paraId="47C6E501" w14:textId="77777777" w:rsidR="001D6A9D" w:rsidRPr="00247F57" w:rsidRDefault="001D6A9D" w:rsidP="00CD1CCE">
      <w:pPr>
        <w:pStyle w:val="Prrafodelista"/>
        <w:widowControl/>
        <w:numPr>
          <w:ilvl w:val="0"/>
          <w:numId w:val="31"/>
        </w:numPr>
        <w:suppressAutoHyphens/>
        <w:autoSpaceDE/>
        <w:autoSpaceDN/>
        <w:spacing w:line="100" w:lineRule="atLeast"/>
        <w:contextualSpacing/>
        <w:jc w:val="both"/>
      </w:pPr>
      <w:r w:rsidRPr="00247F57">
        <w:t xml:space="preserve">A fin de evitar retrasos en la elaboración de actas de pago parcial, para el diligenciamiento de las cuentas, la interventoría deberá exigir al Contratista la entrega de la Pre acta a más tardar los cinco (5) días posteriores a la finalización de los períodos pactados de corte de obra para pago y el acta de recibo parcial de obra con todas sus correcciones a más tardar los diez (10) días posteriores a la finalización de los mismos periodos pactados de corte para pago, a fin de que se efectúen los pagos de acuerdo a lo pactado contractualmente y se den los tiempos requeridos para el tramite interno. </w:t>
      </w:r>
    </w:p>
    <w:p w14:paraId="344C309B" w14:textId="77777777" w:rsidR="001D6A9D" w:rsidRDefault="001D6A9D" w:rsidP="001D6A9D">
      <w:pPr>
        <w:spacing w:line="100" w:lineRule="atLeast"/>
      </w:pPr>
    </w:p>
    <w:p w14:paraId="69F16A98" w14:textId="77777777" w:rsidR="001D6A9D" w:rsidRDefault="001D6A9D" w:rsidP="001D6A9D">
      <w:pPr>
        <w:spacing w:line="100" w:lineRule="atLeast"/>
      </w:pPr>
    </w:p>
    <w:p w14:paraId="6D934393" w14:textId="43EE8EBF" w:rsidR="001D6A9D" w:rsidRDefault="001D6A9D" w:rsidP="00CD1CCE">
      <w:pPr>
        <w:pStyle w:val="Standard"/>
        <w:numPr>
          <w:ilvl w:val="1"/>
          <w:numId w:val="37"/>
        </w:numPr>
        <w:jc w:val="both"/>
        <w:rPr>
          <w:rFonts w:ascii="Arial" w:eastAsia="Verdana" w:hAnsi="Arial" w:cs="Arial"/>
          <w:b/>
          <w:sz w:val="22"/>
          <w:szCs w:val="22"/>
        </w:rPr>
      </w:pPr>
      <w:r>
        <w:rPr>
          <w:rFonts w:ascii="Arial" w:eastAsia="Verdana" w:hAnsi="Arial" w:cs="Arial"/>
          <w:b/>
          <w:sz w:val="22"/>
          <w:szCs w:val="22"/>
        </w:rPr>
        <w:t>INTERVENTORÍA AMBIENTAL</w:t>
      </w:r>
    </w:p>
    <w:p w14:paraId="45944FFE" w14:textId="77777777" w:rsidR="001D6A9D" w:rsidRDefault="001D6A9D" w:rsidP="001D6A9D">
      <w:pPr>
        <w:pStyle w:val="Standard"/>
        <w:jc w:val="both"/>
        <w:rPr>
          <w:rFonts w:ascii="Arial" w:eastAsia="Verdana" w:hAnsi="Arial" w:cs="Arial"/>
          <w:sz w:val="22"/>
          <w:szCs w:val="22"/>
        </w:rPr>
      </w:pPr>
    </w:p>
    <w:p w14:paraId="65CDAB32" w14:textId="77777777" w:rsidR="001D6A9D" w:rsidRDefault="001D6A9D" w:rsidP="00CD1CCE">
      <w:pPr>
        <w:pStyle w:val="Standard"/>
        <w:numPr>
          <w:ilvl w:val="2"/>
          <w:numId w:val="35"/>
        </w:numPr>
        <w:tabs>
          <w:tab w:val="left" w:pos="2112"/>
        </w:tabs>
        <w:ind w:left="1056"/>
        <w:jc w:val="both"/>
        <w:textAlignment w:val="auto"/>
        <w:rPr>
          <w:rFonts w:ascii="Arial" w:eastAsia="Verdana" w:hAnsi="Arial" w:cs="Arial"/>
          <w:sz w:val="22"/>
          <w:szCs w:val="22"/>
        </w:rPr>
      </w:pPr>
      <w:r>
        <w:rPr>
          <w:rFonts w:ascii="Arial" w:eastAsia="Verdana" w:hAnsi="Arial" w:cs="Arial"/>
          <w:sz w:val="22"/>
          <w:szCs w:val="22"/>
        </w:rPr>
        <w:t>El interventor hará seguimiento periódico a Plan de Manejo Ambiental de acuerdo a la Guía de manejo ambiental presentado por el contratista de acuerdo a la legislación ambiental vigente.</w:t>
      </w:r>
    </w:p>
    <w:p w14:paraId="1E2D9AE5" w14:textId="77777777" w:rsidR="001D6A9D" w:rsidRDefault="001D6A9D" w:rsidP="001D6A9D">
      <w:pPr>
        <w:pStyle w:val="Standard"/>
        <w:tabs>
          <w:tab w:val="left" w:pos="2112"/>
        </w:tabs>
        <w:ind w:left="1056"/>
        <w:jc w:val="both"/>
        <w:textAlignment w:val="auto"/>
        <w:rPr>
          <w:rFonts w:ascii="Arial" w:eastAsia="Verdana" w:hAnsi="Arial" w:cs="Arial"/>
          <w:sz w:val="22"/>
          <w:szCs w:val="22"/>
        </w:rPr>
      </w:pPr>
    </w:p>
    <w:p w14:paraId="569C1516" w14:textId="77777777" w:rsidR="001D6A9D" w:rsidRDefault="001D6A9D" w:rsidP="00CD1CCE">
      <w:pPr>
        <w:pStyle w:val="Standard"/>
        <w:numPr>
          <w:ilvl w:val="2"/>
          <w:numId w:val="35"/>
        </w:numPr>
        <w:tabs>
          <w:tab w:val="left" w:pos="2112"/>
        </w:tabs>
        <w:ind w:left="1056"/>
        <w:jc w:val="both"/>
        <w:textAlignment w:val="auto"/>
        <w:rPr>
          <w:rFonts w:ascii="Arial" w:eastAsia="Verdana" w:hAnsi="Arial" w:cs="Arial"/>
          <w:sz w:val="22"/>
          <w:szCs w:val="22"/>
        </w:rPr>
      </w:pPr>
      <w:r>
        <w:rPr>
          <w:rFonts w:ascii="Arial" w:eastAsia="Verdana" w:hAnsi="Arial" w:cs="Arial"/>
          <w:sz w:val="22"/>
          <w:szCs w:val="22"/>
        </w:rPr>
        <w:t>Se debe verificar en terreno los impactos generados en el contrato y la implementación y cumplimiento de los programas establecidos en el Plan, mediante las fichas de manejo.</w:t>
      </w:r>
    </w:p>
    <w:p w14:paraId="3CE1DB4A" w14:textId="77777777" w:rsidR="001D6A9D" w:rsidRDefault="001D6A9D" w:rsidP="00CD1CCE">
      <w:pPr>
        <w:pStyle w:val="Standard"/>
        <w:numPr>
          <w:ilvl w:val="2"/>
          <w:numId w:val="35"/>
        </w:numPr>
        <w:tabs>
          <w:tab w:val="left" w:pos="2112"/>
        </w:tabs>
        <w:ind w:left="1056"/>
        <w:jc w:val="both"/>
        <w:textAlignment w:val="auto"/>
        <w:rPr>
          <w:rFonts w:ascii="Arial" w:eastAsia="Verdana" w:hAnsi="Arial" w:cs="Arial"/>
          <w:sz w:val="22"/>
          <w:szCs w:val="22"/>
        </w:rPr>
      </w:pPr>
      <w:r>
        <w:rPr>
          <w:rFonts w:ascii="Arial" w:eastAsia="Verdana" w:hAnsi="Arial" w:cs="Arial"/>
          <w:sz w:val="22"/>
          <w:szCs w:val="22"/>
        </w:rPr>
        <w:t>Mensualmente el interventor debe revisar el informe al contratista del cumplimiento de las acciones programadas, de la implementación de los planes de acción planteados en las fichas ambientales conforme a las actividades de obra ejecutadas en ese periodo.</w:t>
      </w:r>
    </w:p>
    <w:p w14:paraId="3FA667BF" w14:textId="77777777" w:rsidR="001D6A9D" w:rsidRDefault="001D6A9D" w:rsidP="001D6A9D">
      <w:pPr>
        <w:pStyle w:val="Standard"/>
        <w:tabs>
          <w:tab w:val="left" w:pos="2112"/>
        </w:tabs>
        <w:ind w:left="1056"/>
        <w:jc w:val="both"/>
        <w:textAlignment w:val="auto"/>
        <w:rPr>
          <w:rFonts w:ascii="Arial" w:eastAsia="Verdana" w:hAnsi="Arial" w:cs="Arial"/>
          <w:sz w:val="22"/>
          <w:szCs w:val="22"/>
        </w:rPr>
      </w:pPr>
    </w:p>
    <w:p w14:paraId="6DE6D743" w14:textId="77777777" w:rsidR="001D6A9D" w:rsidRDefault="001D6A9D" w:rsidP="00CD1CCE">
      <w:pPr>
        <w:pStyle w:val="Standard"/>
        <w:numPr>
          <w:ilvl w:val="2"/>
          <w:numId w:val="35"/>
        </w:numPr>
        <w:tabs>
          <w:tab w:val="left" w:pos="2112"/>
        </w:tabs>
        <w:ind w:left="1056"/>
        <w:jc w:val="both"/>
        <w:textAlignment w:val="auto"/>
        <w:rPr>
          <w:rFonts w:ascii="Arial" w:eastAsia="Verdana" w:hAnsi="Arial" w:cs="Arial"/>
          <w:sz w:val="22"/>
          <w:szCs w:val="22"/>
        </w:rPr>
      </w:pPr>
      <w:r>
        <w:rPr>
          <w:rFonts w:ascii="Arial" w:eastAsia="Verdana" w:hAnsi="Arial" w:cs="Arial"/>
          <w:sz w:val="22"/>
          <w:szCs w:val="22"/>
        </w:rPr>
        <w:t>En caso de realizarse recuperación de residuos vegetales (compostaje), la interventoría debe verificar que las certificaciones de disposición son verídicas y que el residuo dispuesto cumple con el ciclo completo de aprovechamiento.</w:t>
      </w:r>
    </w:p>
    <w:p w14:paraId="4BDD0D1D" w14:textId="77777777" w:rsidR="001D6A9D" w:rsidRDefault="001D6A9D" w:rsidP="001D6A9D">
      <w:pPr>
        <w:pStyle w:val="Standard"/>
        <w:tabs>
          <w:tab w:val="left" w:pos="2112"/>
        </w:tabs>
        <w:ind w:left="1056"/>
        <w:jc w:val="both"/>
        <w:textAlignment w:val="auto"/>
        <w:rPr>
          <w:rFonts w:ascii="Arial" w:eastAsia="Verdana" w:hAnsi="Arial" w:cs="Arial"/>
          <w:sz w:val="22"/>
          <w:szCs w:val="22"/>
        </w:rPr>
      </w:pPr>
    </w:p>
    <w:p w14:paraId="7A4D0166" w14:textId="77777777" w:rsidR="001D6A9D" w:rsidRDefault="001D6A9D" w:rsidP="00CD1CCE">
      <w:pPr>
        <w:pStyle w:val="Standard"/>
        <w:numPr>
          <w:ilvl w:val="2"/>
          <w:numId w:val="35"/>
        </w:numPr>
        <w:tabs>
          <w:tab w:val="left" w:pos="1776"/>
          <w:tab w:val="left" w:pos="2112"/>
        </w:tabs>
        <w:ind w:left="1056"/>
        <w:jc w:val="both"/>
        <w:textAlignment w:val="auto"/>
        <w:rPr>
          <w:rFonts w:ascii="Arial" w:hAnsi="Arial" w:cs="Arial"/>
          <w:sz w:val="22"/>
          <w:szCs w:val="22"/>
        </w:rPr>
      </w:pPr>
      <w:r>
        <w:rPr>
          <w:rFonts w:ascii="Arial" w:hAnsi="Arial" w:cs="Arial"/>
          <w:sz w:val="22"/>
          <w:szCs w:val="22"/>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p>
    <w:p w14:paraId="773BAD86" w14:textId="77777777" w:rsidR="001D6A9D" w:rsidRDefault="001D6A9D" w:rsidP="001D6A9D">
      <w:pPr>
        <w:pStyle w:val="Standard"/>
        <w:tabs>
          <w:tab w:val="left" w:pos="1776"/>
          <w:tab w:val="left" w:pos="2112"/>
        </w:tabs>
        <w:ind w:left="1056"/>
        <w:jc w:val="both"/>
        <w:textAlignment w:val="auto"/>
        <w:rPr>
          <w:rFonts w:ascii="Arial" w:hAnsi="Arial" w:cs="Arial"/>
          <w:sz w:val="22"/>
          <w:szCs w:val="22"/>
        </w:rPr>
      </w:pPr>
    </w:p>
    <w:p w14:paraId="477CD71B" w14:textId="77777777" w:rsidR="001D6A9D" w:rsidRDefault="001D6A9D" w:rsidP="00CD1CCE">
      <w:pPr>
        <w:pStyle w:val="Standard"/>
        <w:numPr>
          <w:ilvl w:val="2"/>
          <w:numId w:val="35"/>
        </w:numPr>
        <w:tabs>
          <w:tab w:val="left" w:pos="1776"/>
          <w:tab w:val="left" w:pos="2112"/>
        </w:tabs>
        <w:ind w:left="1056"/>
        <w:jc w:val="both"/>
        <w:textAlignment w:val="auto"/>
        <w:rPr>
          <w:rFonts w:ascii="Arial" w:hAnsi="Arial" w:cs="Arial"/>
          <w:sz w:val="22"/>
          <w:szCs w:val="22"/>
        </w:rPr>
      </w:pPr>
      <w:r>
        <w:rPr>
          <w:rFonts w:ascii="Arial" w:hAnsi="Arial" w:cs="Arial"/>
          <w:sz w:val="22"/>
          <w:szCs w:val="22"/>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p>
    <w:p w14:paraId="1B54F02A" w14:textId="77777777" w:rsidR="001D6A9D" w:rsidRDefault="001D6A9D" w:rsidP="001D6A9D">
      <w:pPr>
        <w:pStyle w:val="Standard"/>
        <w:tabs>
          <w:tab w:val="left" w:pos="1776"/>
          <w:tab w:val="left" w:pos="2112"/>
        </w:tabs>
        <w:ind w:left="1056"/>
        <w:jc w:val="both"/>
        <w:textAlignment w:val="auto"/>
        <w:rPr>
          <w:rFonts w:ascii="Arial" w:hAnsi="Arial" w:cs="Arial"/>
          <w:sz w:val="22"/>
          <w:szCs w:val="22"/>
        </w:rPr>
      </w:pPr>
    </w:p>
    <w:p w14:paraId="248E4E6E" w14:textId="77777777" w:rsidR="001D6A9D" w:rsidRDefault="001D6A9D" w:rsidP="001D6A9D">
      <w:pPr>
        <w:pStyle w:val="Standard"/>
        <w:jc w:val="both"/>
        <w:rPr>
          <w:rFonts w:ascii="Arial" w:eastAsia="Verdana" w:hAnsi="Arial" w:cs="Arial"/>
          <w:b/>
          <w:sz w:val="22"/>
          <w:szCs w:val="22"/>
        </w:rPr>
      </w:pPr>
      <w:r>
        <w:rPr>
          <w:rFonts w:ascii="Arial" w:eastAsia="Verdana" w:hAnsi="Arial" w:cs="Arial"/>
          <w:b/>
          <w:sz w:val="22"/>
          <w:szCs w:val="22"/>
        </w:rPr>
        <w:t>PLAN DE GESTION INTEGRAL DE RESIDUOS DE CONSTRUCCION y Demolición (RCD).</w:t>
      </w:r>
    </w:p>
    <w:p w14:paraId="69838B0B" w14:textId="77777777" w:rsidR="001D6A9D" w:rsidRDefault="001D6A9D" w:rsidP="001D6A9D">
      <w:pPr>
        <w:pStyle w:val="Standard"/>
        <w:tabs>
          <w:tab w:val="left" w:pos="2112"/>
        </w:tabs>
        <w:ind w:left="696"/>
        <w:jc w:val="both"/>
        <w:textAlignment w:val="auto"/>
        <w:rPr>
          <w:rFonts w:ascii="Arial" w:eastAsia="Verdana" w:hAnsi="Arial" w:cs="Arial"/>
          <w:sz w:val="22"/>
          <w:szCs w:val="22"/>
        </w:rPr>
      </w:pPr>
    </w:p>
    <w:p w14:paraId="767A0E44" w14:textId="77777777" w:rsidR="001D6A9D" w:rsidRDefault="001D6A9D" w:rsidP="00CD1CCE">
      <w:pPr>
        <w:pStyle w:val="Standard"/>
        <w:numPr>
          <w:ilvl w:val="1"/>
          <w:numId w:val="36"/>
        </w:numPr>
        <w:tabs>
          <w:tab w:val="left" w:pos="2112"/>
        </w:tabs>
        <w:jc w:val="both"/>
        <w:textAlignment w:val="auto"/>
        <w:rPr>
          <w:rFonts w:ascii="Arial" w:eastAsia="Verdana" w:hAnsi="Arial" w:cs="Arial"/>
          <w:sz w:val="22"/>
          <w:szCs w:val="22"/>
        </w:rPr>
      </w:pPr>
      <w:r>
        <w:rPr>
          <w:rFonts w:ascii="Arial" w:eastAsia="Verdana" w:hAnsi="Arial" w:cs="Arial"/>
          <w:sz w:val="22"/>
          <w:szCs w:val="22"/>
        </w:rPr>
        <w:t>Una vez determinadas las cantidades de obra ejecutadas en el contrato, el interventor debe efectuar el seguimiento a las acciones realizadas con el fin de garantizar la disminución del impacto ambiental producido por el inadecuado manejo de los residuos.</w:t>
      </w:r>
    </w:p>
    <w:p w14:paraId="43824EC6" w14:textId="77777777" w:rsidR="001D6A9D" w:rsidRDefault="001D6A9D" w:rsidP="00CD1CCE">
      <w:pPr>
        <w:pStyle w:val="Standard"/>
        <w:numPr>
          <w:ilvl w:val="1"/>
          <w:numId w:val="36"/>
        </w:numPr>
        <w:tabs>
          <w:tab w:val="left" w:pos="2112"/>
        </w:tabs>
        <w:jc w:val="both"/>
        <w:textAlignment w:val="auto"/>
        <w:rPr>
          <w:rFonts w:ascii="Arial" w:eastAsia="Verdana" w:hAnsi="Arial" w:cs="Arial"/>
          <w:sz w:val="22"/>
          <w:szCs w:val="22"/>
        </w:rPr>
      </w:pPr>
      <w:r>
        <w:rPr>
          <w:rFonts w:ascii="Arial" w:eastAsia="Verdana" w:hAnsi="Arial" w:cs="Arial"/>
          <w:sz w:val="22"/>
          <w:szCs w:val="22"/>
        </w:rPr>
        <w:t>Revisar mensualmente el informe de gestión ambiental que el contratista presenta, relacionado específicamente con el manejo integral de residuos de Construcción y Demolición, especificando las cantidades de generación, aprovechamiento y disposición final de los residuos generados en la obra.</w:t>
      </w:r>
    </w:p>
    <w:p w14:paraId="7914D65F" w14:textId="77777777" w:rsidR="001D6A9D" w:rsidRDefault="001D6A9D" w:rsidP="00CD1CCE">
      <w:pPr>
        <w:pStyle w:val="Standard"/>
        <w:numPr>
          <w:ilvl w:val="1"/>
          <w:numId w:val="36"/>
        </w:numPr>
        <w:tabs>
          <w:tab w:val="left" w:pos="2112"/>
        </w:tabs>
        <w:jc w:val="both"/>
        <w:textAlignment w:val="auto"/>
        <w:rPr>
          <w:rFonts w:ascii="Arial" w:eastAsia="Verdana" w:hAnsi="Arial" w:cs="Arial"/>
          <w:sz w:val="22"/>
          <w:szCs w:val="22"/>
        </w:rPr>
      </w:pPr>
      <w:r>
        <w:rPr>
          <w:rFonts w:ascii="Arial" w:eastAsia="Verdana" w:hAnsi="Arial" w:cs="Arial"/>
          <w:sz w:val="22"/>
          <w:szCs w:val="22"/>
        </w:rPr>
        <w:t>EI contratista de obra deberá certificar que la disposición final del material vegetal retirado y demás residuos orgánicos que se generan de la ejecución del contrato serán integrados en procesos exclusivos de compostaje, lo cual deberá ser verificado y certificado por la interventoría del contrato.</w:t>
      </w:r>
    </w:p>
    <w:p w14:paraId="2F70EF8D" w14:textId="77777777" w:rsidR="001D6A9D" w:rsidRDefault="001D6A9D" w:rsidP="00CD1CCE">
      <w:pPr>
        <w:pStyle w:val="Standard"/>
        <w:numPr>
          <w:ilvl w:val="1"/>
          <w:numId w:val="36"/>
        </w:numPr>
        <w:tabs>
          <w:tab w:val="left" w:pos="2112"/>
        </w:tabs>
        <w:jc w:val="both"/>
        <w:textAlignment w:val="auto"/>
      </w:pPr>
      <w:r>
        <w:rPr>
          <w:rFonts w:ascii="Arial" w:eastAsia="Verdana" w:hAnsi="Arial" w:cs="Arial"/>
          <w:sz w:val="22"/>
          <w:szCs w:val="22"/>
        </w:rPr>
        <w:t xml:space="preserve">El Interventor deberá verificar el cumplimiento a cabalidad del cargue de la información relacionada con </w:t>
      </w:r>
      <w:r>
        <w:rPr>
          <w:rFonts w:ascii="Arial" w:eastAsia="Verdana" w:hAnsi="Arial" w:cs="Arial"/>
          <w:b/>
          <w:sz w:val="22"/>
          <w:szCs w:val="22"/>
        </w:rPr>
        <w:t xml:space="preserve">PLAN DE GESTION INTEGRAL DE RESIDUOS DE CONSTRUCCION y DEMOLICIÓN </w:t>
      </w:r>
      <w:r>
        <w:rPr>
          <w:rFonts w:ascii="Arial" w:eastAsia="Verdana" w:hAnsi="Arial" w:cs="Arial"/>
          <w:sz w:val="22"/>
          <w:szCs w:val="22"/>
        </w:rPr>
        <w:t>en la plataforma distrital dela SDA o dar cumplimiento a las exigencias y notificaciones requeridas por la entidad.</w:t>
      </w:r>
    </w:p>
    <w:p w14:paraId="1AA2C393" w14:textId="77777777" w:rsidR="001D6A9D" w:rsidRDefault="001D6A9D" w:rsidP="00CD1CCE">
      <w:pPr>
        <w:pStyle w:val="Standard"/>
        <w:numPr>
          <w:ilvl w:val="1"/>
          <w:numId w:val="36"/>
        </w:numPr>
        <w:tabs>
          <w:tab w:val="left" w:pos="2112"/>
        </w:tabs>
        <w:jc w:val="both"/>
        <w:textAlignment w:val="auto"/>
        <w:rPr>
          <w:rFonts w:ascii="Arial" w:eastAsia="Verdana" w:hAnsi="Arial" w:cs="Arial"/>
          <w:sz w:val="22"/>
          <w:szCs w:val="22"/>
        </w:rPr>
      </w:pPr>
      <w:r>
        <w:rPr>
          <w:rFonts w:ascii="Arial" w:eastAsia="Verdana" w:hAnsi="Arial" w:cs="Arial"/>
          <w:sz w:val="22"/>
          <w:szCs w:val="22"/>
        </w:rPr>
        <w:t>El interventor deberá dar seguimiento a la implementación de Granulo Caucho Reciclado (GCR) en los lugares en donde sea pertinente y de acuerdo a la normatividad vigente.</w:t>
      </w:r>
    </w:p>
    <w:p w14:paraId="71359F96" w14:textId="77777777" w:rsidR="001D6A9D" w:rsidRDefault="001D6A9D" w:rsidP="00CD1CCE">
      <w:pPr>
        <w:pStyle w:val="Standard"/>
        <w:numPr>
          <w:ilvl w:val="1"/>
          <w:numId w:val="36"/>
        </w:numPr>
        <w:tabs>
          <w:tab w:val="left" w:pos="2112"/>
        </w:tabs>
        <w:jc w:val="both"/>
        <w:rPr>
          <w:rFonts w:ascii="Arial" w:eastAsia="Verdana" w:hAnsi="Arial" w:cs="Arial"/>
          <w:sz w:val="22"/>
          <w:szCs w:val="22"/>
        </w:rPr>
      </w:pPr>
      <w:r>
        <w:rPr>
          <w:rFonts w:ascii="Arial" w:eastAsia="Verdana" w:hAnsi="Arial" w:cs="Arial"/>
          <w:sz w:val="22"/>
          <w:szCs w:val="22"/>
        </w:rPr>
        <w:t>El interventor realizará el seguimiento y control del Plan de Gestión integral de Residuos de construcción y demolición (RCD) de acuerdo a los lineamientos técnicos ambientales establecidos en la Resolución 1115 de 2012, garantizando el manejo integral de los residuos generados en obra (acopio temporal, aprovechamiento y disposición final).</w:t>
      </w:r>
    </w:p>
    <w:p w14:paraId="31383EBF" w14:textId="77777777" w:rsidR="001D6A9D" w:rsidRDefault="001D6A9D" w:rsidP="001D6A9D">
      <w:pPr>
        <w:pStyle w:val="Standard"/>
        <w:tabs>
          <w:tab w:val="left" w:pos="2112"/>
        </w:tabs>
        <w:jc w:val="both"/>
        <w:textAlignment w:val="auto"/>
        <w:rPr>
          <w:rFonts w:ascii="Arial" w:eastAsia="Verdana" w:hAnsi="Arial" w:cs="Arial"/>
          <w:sz w:val="22"/>
          <w:szCs w:val="22"/>
        </w:rPr>
      </w:pPr>
    </w:p>
    <w:p w14:paraId="55CBE599" w14:textId="1E260B4D" w:rsidR="001D6A9D" w:rsidRPr="00247F57" w:rsidRDefault="001D6A9D" w:rsidP="00CD1CCE">
      <w:pPr>
        <w:pStyle w:val="Encabezado3"/>
        <w:numPr>
          <w:ilvl w:val="1"/>
          <w:numId w:val="37"/>
        </w:numPr>
        <w:rPr>
          <w:sz w:val="22"/>
          <w:szCs w:val="22"/>
        </w:rPr>
      </w:pPr>
      <w:r w:rsidRPr="00247F57">
        <w:rPr>
          <w:sz w:val="22"/>
          <w:szCs w:val="22"/>
        </w:rPr>
        <w:t xml:space="preserve">REUNIONES DE SEGUIMIENTO </w:t>
      </w:r>
    </w:p>
    <w:p w14:paraId="0A3411FA" w14:textId="77777777" w:rsidR="001D6A9D" w:rsidRPr="00247F57" w:rsidRDefault="001D6A9D" w:rsidP="00CD1CCE">
      <w:pPr>
        <w:pStyle w:val="Prrafodelista"/>
        <w:widowControl/>
        <w:numPr>
          <w:ilvl w:val="0"/>
          <w:numId w:val="32"/>
        </w:numPr>
        <w:autoSpaceDE/>
        <w:autoSpaceDN/>
        <w:spacing w:line="100" w:lineRule="atLeast"/>
        <w:contextualSpacing/>
        <w:jc w:val="both"/>
      </w:pPr>
      <w:r w:rsidRPr="00247F57">
        <w:t xml:space="preserve">El interventor debe coordinar las reuniones necesarias para el control y seguimiento técnico, ambiental y social de la obra (mínimo una reunión al mes, a partir de la firma del acta de inicio de labores). </w:t>
      </w:r>
    </w:p>
    <w:p w14:paraId="0AA24CCF" w14:textId="77777777" w:rsidR="001D6A9D" w:rsidRPr="00247F57" w:rsidRDefault="001D6A9D" w:rsidP="001D6A9D">
      <w:pPr>
        <w:spacing w:line="100" w:lineRule="atLeast"/>
      </w:pPr>
    </w:p>
    <w:p w14:paraId="0F696264" w14:textId="77777777" w:rsidR="001D6A9D" w:rsidRPr="00247F57" w:rsidRDefault="001D6A9D" w:rsidP="00CD1CCE">
      <w:pPr>
        <w:pStyle w:val="Prrafodelista"/>
        <w:widowControl/>
        <w:numPr>
          <w:ilvl w:val="0"/>
          <w:numId w:val="32"/>
        </w:numPr>
        <w:autoSpaceDE/>
        <w:autoSpaceDN/>
        <w:spacing w:line="100" w:lineRule="atLeast"/>
        <w:contextualSpacing/>
        <w:jc w:val="both"/>
      </w:pPr>
      <w:r w:rsidRPr="00247F57">
        <w:t xml:space="preserve">El interventor debe servir de conducto regular para las relaciones entre el FONDO DE DESARROLLO LOCAL DE TUNJUELITO y los contratistas y coordinar las relaciones de la Interventoría entre si y aquellas con las diversas dependencias del FONDO DE DESARROLLO LOCAL DE TUNJUELITO y de terceras personas o entidades. </w:t>
      </w:r>
    </w:p>
    <w:p w14:paraId="58F04ADA" w14:textId="77777777" w:rsidR="001D6A9D" w:rsidRPr="00247F57" w:rsidRDefault="001D6A9D" w:rsidP="001D6A9D">
      <w:pPr>
        <w:spacing w:line="100" w:lineRule="atLeast"/>
      </w:pPr>
    </w:p>
    <w:p w14:paraId="157473B3" w14:textId="77777777" w:rsidR="001D6A9D" w:rsidRPr="00247F57" w:rsidRDefault="001D6A9D" w:rsidP="00CD1CCE">
      <w:pPr>
        <w:pStyle w:val="Prrafodelista"/>
        <w:widowControl/>
        <w:numPr>
          <w:ilvl w:val="0"/>
          <w:numId w:val="32"/>
        </w:numPr>
        <w:autoSpaceDE/>
        <w:autoSpaceDN/>
        <w:spacing w:line="100" w:lineRule="atLeast"/>
        <w:contextualSpacing/>
        <w:jc w:val="both"/>
      </w:pPr>
      <w:r w:rsidRPr="00247F57">
        <w:t xml:space="preserve">El representante legal de la firma interventora deberá asistir a los comités de obra. </w:t>
      </w:r>
    </w:p>
    <w:p w14:paraId="2F876016" w14:textId="77777777" w:rsidR="001D6A9D" w:rsidRPr="00247F57" w:rsidRDefault="001D6A9D" w:rsidP="001D6A9D">
      <w:pPr>
        <w:spacing w:line="100" w:lineRule="atLeast"/>
      </w:pPr>
    </w:p>
    <w:p w14:paraId="777DFF76" w14:textId="77777777" w:rsidR="001D6A9D" w:rsidRPr="00247F57" w:rsidRDefault="001D6A9D" w:rsidP="00CD1CCE">
      <w:pPr>
        <w:pStyle w:val="Prrafodelista"/>
        <w:widowControl/>
        <w:numPr>
          <w:ilvl w:val="0"/>
          <w:numId w:val="32"/>
        </w:numPr>
        <w:autoSpaceDE/>
        <w:autoSpaceDN/>
        <w:spacing w:line="100" w:lineRule="atLeast"/>
        <w:contextualSpacing/>
        <w:jc w:val="both"/>
      </w:pPr>
      <w:r w:rsidRPr="00247F57">
        <w:t>El Contratista, el Interventor y el Profesional designado como apoyo a la supervisión del contrato por parte del representante del FONDO DE DESARROLLO LOCAL DE TUNJUELITO y/o Coordinador del Contrato, sin perjuicio que participen otros funcionarios de las diferentes áreas del FONDO DE DESARROLLO LOCAL DE TUNJUELITO, establecerán reuniones periódicas, con el fin de analizar los diferentes aspectos técnicos y administrativos relacionados con el proyecto y de llevar un adecuado control al desarrollo, ejecución y cumplimiento del contrato. Se evaluarán previamente los informes y las actividades que se vayan realizando u los demás aspectos a que haya lugar. De cada una de estas reuniones se levantará un acta firmada por los participantes, la cual será mantenida en custodia por el Interventor y el Coordinador.</w:t>
      </w:r>
    </w:p>
    <w:p w14:paraId="37BE390B" w14:textId="77777777" w:rsidR="001D6A9D" w:rsidRPr="00247F57" w:rsidRDefault="001D6A9D" w:rsidP="001D6A9D">
      <w:pPr>
        <w:spacing w:line="100" w:lineRule="atLeast"/>
      </w:pPr>
    </w:p>
    <w:p w14:paraId="179F397C" w14:textId="77777777" w:rsidR="001D6A9D" w:rsidRPr="00247F57" w:rsidRDefault="001D6A9D" w:rsidP="00CD1CCE">
      <w:pPr>
        <w:pStyle w:val="Prrafodelista"/>
        <w:widowControl/>
        <w:numPr>
          <w:ilvl w:val="0"/>
          <w:numId w:val="32"/>
        </w:numPr>
        <w:autoSpaceDE/>
        <w:autoSpaceDN/>
        <w:spacing w:line="100" w:lineRule="atLeast"/>
        <w:contextualSpacing/>
        <w:jc w:val="both"/>
      </w:pPr>
      <w:r w:rsidRPr="00247F57">
        <w:lastRenderedPageBreak/>
        <w:t xml:space="preserve">"El Interventor deberá asistir a las reuniones exigidas en el Contrato y a todas aquellas que cite el FONDO DE DESARROLLO LOCAL DE TUNJUELITO". </w:t>
      </w:r>
    </w:p>
    <w:p w14:paraId="526CFF65" w14:textId="77777777" w:rsidR="001D6A9D" w:rsidRPr="00247F57" w:rsidRDefault="001D6A9D" w:rsidP="001D6A9D">
      <w:pPr>
        <w:spacing w:line="100" w:lineRule="atLeast"/>
      </w:pPr>
    </w:p>
    <w:p w14:paraId="3A8EAC1E" w14:textId="773634FE" w:rsidR="001D6A9D" w:rsidRPr="00247F57" w:rsidRDefault="001D6A9D" w:rsidP="00CD1CCE">
      <w:pPr>
        <w:pStyle w:val="Encabezado3"/>
        <w:numPr>
          <w:ilvl w:val="1"/>
          <w:numId w:val="37"/>
        </w:numPr>
        <w:rPr>
          <w:sz w:val="22"/>
          <w:szCs w:val="22"/>
          <w:lang w:eastAsia="es-CO"/>
        </w:rPr>
      </w:pPr>
      <w:r w:rsidRPr="00247F57">
        <w:rPr>
          <w:sz w:val="22"/>
          <w:szCs w:val="22"/>
          <w:lang w:eastAsia="es-CO"/>
        </w:rPr>
        <w:t xml:space="preserve">INFORMES. </w:t>
      </w:r>
    </w:p>
    <w:p w14:paraId="0E6DE05B" w14:textId="77777777" w:rsidR="001D6A9D" w:rsidRPr="00247F57" w:rsidRDefault="001D6A9D" w:rsidP="001D6A9D">
      <w:pPr>
        <w:spacing w:line="100" w:lineRule="atLeast"/>
        <w:jc w:val="both"/>
        <w:rPr>
          <w:lang w:eastAsia="es-CO"/>
        </w:rPr>
      </w:pPr>
      <w:r w:rsidRPr="00247F57">
        <w:rPr>
          <w:lang w:eastAsia="es-CO"/>
        </w:rPr>
        <w:t xml:space="preserve">Describa cuantos y que tipo de informes deberá presentar el ejecutor. </w:t>
      </w:r>
    </w:p>
    <w:p w14:paraId="2844B44A" w14:textId="77777777" w:rsidR="001D6A9D" w:rsidRPr="00247F57" w:rsidRDefault="001D6A9D" w:rsidP="001D6A9D">
      <w:pPr>
        <w:spacing w:line="100" w:lineRule="atLeast"/>
        <w:jc w:val="both"/>
        <w:rPr>
          <w:lang w:eastAsia="es-CO"/>
        </w:rPr>
      </w:pPr>
    </w:p>
    <w:p w14:paraId="6EC53B52" w14:textId="77777777" w:rsidR="001D6A9D" w:rsidRDefault="001D6A9D" w:rsidP="00CD1CCE">
      <w:pPr>
        <w:pStyle w:val="Prrafodelista"/>
        <w:widowControl/>
        <w:numPr>
          <w:ilvl w:val="0"/>
          <w:numId w:val="20"/>
        </w:numPr>
        <w:suppressAutoHyphens/>
        <w:autoSpaceDE/>
        <w:autoSpaceDN/>
        <w:spacing w:line="100" w:lineRule="atLeast"/>
        <w:contextualSpacing/>
        <w:jc w:val="both"/>
      </w:pPr>
      <w:r w:rsidRPr="00247F57">
        <w:t>Presentar al FDLT informes mensuales y uno final que incluyan una relación detallada de los aspectos más relevantes de la ejecución del contrato principal y entregarlos en</w:t>
      </w:r>
      <w:r>
        <w:t xml:space="preserve"> forma impresa en original y una copia además de un archivo magnético (CD).</w:t>
      </w:r>
      <w:r w:rsidRPr="00247F57">
        <w:t xml:space="preserve"> Su contenido deberá ajustarse a lo establecido en el manual de interventoría del FONDO DE DESARROLLO LOCAL DE TUNJUELITO y deberá relacionarse por parque, en caso que el contrato de obra involucre diferentes localidades se deberá el</w:t>
      </w:r>
      <w:r>
        <w:t>aborar un informe por localidad.</w:t>
      </w:r>
    </w:p>
    <w:p w14:paraId="1F819AB9" w14:textId="77777777" w:rsidR="001D6A9D" w:rsidRDefault="001D6A9D" w:rsidP="001D6A9D">
      <w:pPr>
        <w:pStyle w:val="Prrafodelista"/>
        <w:suppressAutoHyphens/>
        <w:spacing w:line="100" w:lineRule="atLeast"/>
      </w:pPr>
    </w:p>
    <w:p w14:paraId="4A196E44" w14:textId="77777777" w:rsidR="001D6A9D" w:rsidRPr="00247F57" w:rsidRDefault="001D6A9D" w:rsidP="00CD1CCE">
      <w:pPr>
        <w:pStyle w:val="Prrafodelista"/>
        <w:widowControl/>
        <w:numPr>
          <w:ilvl w:val="0"/>
          <w:numId w:val="20"/>
        </w:numPr>
        <w:suppressAutoHyphens/>
        <w:autoSpaceDE/>
        <w:autoSpaceDN/>
        <w:spacing w:line="100" w:lineRule="atLeast"/>
        <w:contextualSpacing/>
        <w:jc w:val="both"/>
      </w:pPr>
      <w:r>
        <w:t>Los informes SEMANALES estarán sujetos a la solicitud del Fondo de Desarrollo.</w:t>
      </w:r>
    </w:p>
    <w:p w14:paraId="4CA81659" w14:textId="77777777" w:rsidR="001D6A9D" w:rsidRPr="00247F57" w:rsidRDefault="001D6A9D" w:rsidP="001D6A9D">
      <w:pPr>
        <w:spacing w:line="100" w:lineRule="atLeast"/>
      </w:pPr>
    </w:p>
    <w:p w14:paraId="676E2088" w14:textId="77777777" w:rsidR="001D6A9D" w:rsidRPr="00247F57" w:rsidRDefault="001D6A9D" w:rsidP="00CD1CCE">
      <w:pPr>
        <w:pStyle w:val="Prrafodelista"/>
        <w:widowControl/>
        <w:numPr>
          <w:ilvl w:val="0"/>
          <w:numId w:val="20"/>
        </w:numPr>
        <w:suppressAutoHyphens/>
        <w:autoSpaceDE/>
        <w:autoSpaceDN/>
        <w:spacing w:line="100" w:lineRule="atLeast"/>
        <w:contextualSpacing/>
        <w:jc w:val="both"/>
      </w:pPr>
      <w:r w:rsidRPr="00247F57">
        <w:t>Mensualmente deberá suministrar informes de todos los accidentes de trabajo, reportes a la ARP, sus respectivas investigaciones y análisis de causalidad, conforme a los requisitos establecidos por ley.</w:t>
      </w:r>
    </w:p>
    <w:p w14:paraId="06E2F733" w14:textId="77777777" w:rsidR="001D6A9D" w:rsidRPr="00247F57" w:rsidRDefault="001D6A9D" w:rsidP="001D6A9D">
      <w:pPr>
        <w:spacing w:line="100" w:lineRule="atLeast"/>
      </w:pPr>
    </w:p>
    <w:p w14:paraId="4C320152" w14:textId="35BBD47E" w:rsidR="001D6A9D" w:rsidRPr="00247F57" w:rsidRDefault="001D6A9D" w:rsidP="00CD1CCE">
      <w:pPr>
        <w:pStyle w:val="Encabezado3"/>
        <w:numPr>
          <w:ilvl w:val="1"/>
          <w:numId w:val="37"/>
        </w:numPr>
        <w:rPr>
          <w:sz w:val="22"/>
          <w:szCs w:val="22"/>
        </w:rPr>
      </w:pPr>
      <w:r w:rsidRPr="00247F57">
        <w:rPr>
          <w:sz w:val="22"/>
          <w:szCs w:val="22"/>
        </w:rPr>
        <w:t xml:space="preserve">MANUAL DE INTERVENTORÍA. </w:t>
      </w:r>
    </w:p>
    <w:p w14:paraId="35697D8F" w14:textId="77777777" w:rsidR="001D6A9D" w:rsidRPr="00247F57" w:rsidRDefault="001D6A9D" w:rsidP="001D6A9D">
      <w:pPr>
        <w:tabs>
          <w:tab w:val="left" w:pos="0"/>
        </w:tabs>
        <w:spacing w:line="100" w:lineRule="atLeast"/>
        <w:jc w:val="both"/>
      </w:pPr>
      <w:r w:rsidRPr="00247F57">
        <w:t>El interventor deberá acogerse a lo establecido en el manual de interventoría de</w:t>
      </w:r>
      <w:r>
        <w:t xml:space="preserve"> </w:t>
      </w:r>
      <w:r w:rsidRPr="00247F57">
        <w:t>l</w:t>
      </w:r>
      <w:r>
        <w:t>a secretaria distrital de gobierno o bajo los que el</w:t>
      </w:r>
      <w:r w:rsidRPr="00247F57">
        <w:t xml:space="preserve"> FDLT</w:t>
      </w:r>
      <w:r>
        <w:t xml:space="preserve"> valide para tal efecto</w:t>
      </w:r>
      <w:r w:rsidRPr="00247F57">
        <w:t>.</w:t>
      </w:r>
      <w:r>
        <w:t xml:space="preserve"> También se pueden emplear manuales de entidades distritales para referencia (IDU).</w:t>
      </w:r>
    </w:p>
    <w:p w14:paraId="2B029777" w14:textId="77777777" w:rsidR="001D6A9D" w:rsidRPr="00C30BDB" w:rsidRDefault="001D6A9D" w:rsidP="001D6A9D">
      <w:pPr>
        <w:tabs>
          <w:tab w:val="left" w:pos="0"/>
        </w:tabs>
        <w:spacing w:line="100" w:lineRule="atLeast"/>
        <w:jc w:val="both"/>
        <w:rPr>
          <w:rFonts w:eastAsia="Calibri"/>
          <w:b/>
          <w:bCs/>
          <w:color w:val="00000A"/>
          <w:lang w:eastAsia="ar-SA" w:bidi="ar-SA"/>
        </w:rPr>
      </w:pPr>
    </w:p>
    <w:p w14:paraId="1D7972C5" w14:textId="1DF85F0C" w:rsidR="001D6A9D" w:rsidRPr="00C30BDB" w:rsidRDefault="001D6A9D" w:rsidP="00CD1CCE">
      <w:pPr>
        <w:pStyle w:val="Ttulo3"/>
        <w:widowControl/>
        <w:numPr>
          <w:ilvl w:val="1"/>
          <w:numId w:val="37"/>
        </w:numPr>
        <w:autoSpaceDE/>
        <w:autoSpaceDN/>
        <w:spacing w:before="0"/>
        <w:jc w:val="both"/>
        <w:rPr>
          <w:rFonts w:ascii="Arial" w:eastAsia="Calibri" w:hAnsi="Arial" w:cs="Arial"/>
          <w:b/>
          <w:bCs/>
          <w:color w:val="00000A"/>
          <w:sz w:val="22"/>
          <w:szCs w:val="22"/>
          <w:lang w:eastAsia="ar-SA" w:bidi="ar-SA"/>
        </w:rPr>
      </w:pPr>
      <w:r w:rsidRPr="00C30BDB">
        <w:rPr>
          <w:rFonts w:ascii="Arial" w:eastAsia="Calibri" w:hAnsi="Arial" w:cs="Arial"/>
          <w:b/>
          <w:bCs/>
          <w:color w:val="00000A"/>
          <w:sz w:val="22"/>
          <w:szCs w:val="22"/>
          <w:lang w:eastAsia="ar-SA" w:bidi="ar-SA"/>
        </w:rPr>
        <w:t xml:space="preserve">OBLIGACIONES DEL INTERVENTOR A LA FINALIZACIÓN Y LIQUIDACIÓN DEL CONTRATO PRINCIPAL </w:t>
      </w:r>
    </w:p>
    <w:p w14:paraId="5734AE6E" w14:textId="77777777" w:rsidR="001D6A9D" w:rsidRPr="00F52690" w:rsidRDefault="001D6A9D" w:rsidP="001D6A9D">
      <w:pPr>
        <w:rPr>
          <w:highlight w:val="yellow"/>
          <w:lang w:eastAsia="ar-SA"/>
        </w:rPr>
      </w:pPr>
    </w:p>
    <w:p w14:paraId="1B149B03" w14:textId="77777777" w:rsidR="001D6A9D" w:rsidRPr="00C30BDB" w:rsidRDefault="001D6A9D" w:rsidP="001D6A9D">
      <w:r w:rsidRPr="00C30BDB">
        <w:t xml:space="preserve">Durante esta etapa corresponde al interventor del contrato, preparar el informe final sobre la ejecución del contrato de obra, para lo cual deberá: </w:t>
      </w:r>
    </w:p>
    <w:p w14:paraId="008B8EE5" w14:textId="77777777" w:rsidR="001D6A9D" w:rsidRPr="00C30BDB" w:rsidRDefault="001D6A9D" w:rsidP="001D6A9D">
      <w:pPr>
        <w:ind w:left="720"/>
      </w:pPr>
    </w:p>
    <w:p w14:paraId="04F5A1A4" w14:textId="11C3F8C6" w:rsidR="001D6A9D" w:rsidRPr="00C30BDB" w:rsidRDefault="001D6A9D" w:rsidP="00CD1CCE">
      <w:pPr>
        <w:widowControl/>
        <w:numPr>
          <w:ilvl w:val="0"/>
          <w:numId w:val="33"/>
        </w:numPr>
        <w:autoSpaceDE/>
        <w:autoSpaceDN/>
        <w:jc w:val="both"/>
      </w:pPr>
      <w:r w:rsidRPr="00C30BDB">
        <w:t>Solicitar certificación a la oficina de presupuesto del FDL</w:t>
      </w:r>
      <w:r w:rsidR="000D6BD4">
        <w:t>T</w:t>
      </w:r>
      <w:r w:rsidRPr="00C30BDB">
        <w:t xml:space="preserve"> de los pagos efectuados al contratista de obra. </w:t>
      </w:r>
    </w:p>
    <w:p w14:paraId="5E46B7C4" w14:textId="77777777" w:rsidR="001D6A9D" w:rsidRPr="00C30BDB" w:rsidRDefault="001D6A9D" w:rsidP="00CD1CCE">
      <w:pPr>
        <w:widowControl/>
        <w:numPr>
          <w:ilvl w:val="0"/>
          <w:numId w:val="33"/>
        </w:numPr>
        <w:autoSpaceDE/>
        <w:autoSpaceDN/>
        <w:jc w:val="both"/>
      </w:pPr>
      <w:r w:rsidRPr="00C30BDB">
        <w:t xml:space="preserve">Revisar, suscribir y aprobar los documentos financieros, legales y contables que sean necesarios para la liquidación final del contrato de obra. </w:t>
      </w:r>
    </w:p>
    <w:p w14:paraId="5A04BF76" w14:textId="77777777" w:rsidR="001D6A9D" w:rsidRPr="00C30BDB" w:rsidRDefault="001D6A9D" w:rsidP="00CD1CCE">
      <w:pPr>
        <w:widowControl/>
        <w:numPr>
          <w:ilvl w:val="0"/>
          <w:numId w:val="33"/>
        </w:numPr>
        <w:autoSpaceDE/>
        <w:autoSpaceDN/>
        <w:jc w:val="both"/>
      </w:pPr>
      <w:r w:rsidRPr="00C30BDB">
        <w:t xml:space="preserve">Exigir al contratista de obra la extensión o ampliación, si es del caso, de los amparos de Estabilidad, del pago de salarios, prestaciones e indemnizaciones; de la póliza de responsabilidad civil y de los demás amparos y garantías que se requieran para avalar las obligaciones que deba cumplir el contratista de obra con posterioridad a la terminación del contrato. </w:t>
      </w:r>
    </w:p>
    <w:p w14:paraId="033209FB" w14:textId="77777777" w:rsidR="001D6A9D" w:rsidRPr="00C30BDB" w:rsidRDefault="001D6A9D" w:rsidP="00CD1CCE">
      <w:pPr>
        <w:widowControl/>
        <w:numPr>
          <w:ilvl w:val="0"/>
          <w:numId w:val="33"/>
        </w:numPr>
        <w:autoSpaceDE/>
        <w:autoSpaceDN/>
        <w:jc w:val="both"/>
      </w:pPr>
      <w:r w:rsidRPr="00C30BDB">
        <w:t xml:space="preserve">Verificar y dejar constancia del cumplimiento de las obligaciones de pagos al sistema general de seguridad social y/o aportes parafiscales, cuando a ello haya lugar, estableciendo una correcta relación entre el monto cancelado y las sumas que debieron haber sido cotizadas. </w:t>
      </w:r>
    </w:p>
    <w:p w14:paraId="31B59C2E" w14:textId="77777777" w:rsidR="001D6A9D" w:rsidRPr="00C30BDB" w:rsidRDefault="001D6A9D" w:rsidP="00CD1CCE">
      <w:pPr>
        <w:widowControl/>
        <w:numPr>
          <w:ilvl w:val="0"/>
          <w:numId w:val="33"/>
        </w:numPr>
        <w:autoSpaceDE/>
        <w:autoSpaceDN/>
        <w:jc w:val="both"/>
      </w:pPr>
      <w:r w:rsidRPr="00C30BDB">
        <w:t xml:space="preserve">Dejar constancia del valor que la entidad retendrá por concepto a las sumas adeudadas al sistema de pensión y salud en el momento de la liquidación, en el evento que no se hubieren realizado totalmente los aportes al sistema de pensiones y salud. </w:t>
      </w:r>
    </w:p>
    <w:p w14:paraId="1F355AD2" w14:textId="6FA365E6" w:rsidR="001D6A9D" w:rsidRPr="00C30BDB" w:rsidRDefault="001D6A9D" w:rsidP="00CD1CCE">
      <w:pPr>
        <w:widowControl/>
        <w:numPr>
          <w:ilvl w:val="0"/>
          <w:numId w:val="33"/>
        </w:numPr>
        <w:autoSpaceDE/>
        <w:autoSpaceDN/>
        <w:jc w:val="both"/>
      </w:pPr>
      <w:r w:rsidRPr="00C30BDB">
        <w:lastRenderedPageBreak/>
        <w:t>Elaborar el informe final de interventoría de obra, según lo indicado en el manual de interventoría y/o supervisión, y los lineamientos establecidos por la supervisión del contrato. La aprobación del mismo por parte del FDL</w:t>
      </w:r>
      <w:r w:rsidR="0007081B">
        <w:t>T</w:t>
      </w:r>
      <w:r w:rsidRPr="00C30BDB">
        <w:t xml:space="preserve">, es requisito para la liquidación del contrato de interventoría. </w:t>
      </w:r>
    </w:p>
    <w:p w14:paraId="5CE9E70E" w14:textId="77777777" w:rsidR="001D6A9D" w:rsidRPr="00C30BDB" w:rsidRDefault="001D6A9D" w:rsidP="00CD1CCE">
      <w:pPr>
        <w:widowControl/>
        <w:numPr>
          <w:ilvl w:val="0"/>
          <w:numId w:val="33"/>
        </w:numPr>
        <w:autoSpaceDE/>
        <w:autoSpaceDN/>
        <w:jc w:val="both"/>
      </w:pPr>
      <w:r w:rsidRPr="00C30BDB">
        <w:t xml:space="preserve">Elaborar las actas de liquidación del contrato de obra, para efectos de que la entidad pueda cumplir con esta actividad dentro de los plazos legales y adjuntar los soportes correspondientes. </w:t>
      </w:r>
    </w:p>
    <w:p w14:paraId="1451E9D7" w14:textId="77777777" w:rsidR="001D6A9D" w:rsidRPr="00C30BDB" w:rsidRDefault="001D6A9D" w:rsidP="00CD1CCE">
      <w:pPr>
        <w:widowControl/>
        <w:numPr>
          <w:ilvl w:val="0"/>
          <w:numId w:val="33"/>
        </w:numPr>
        <w:autoSpaceDE/>
        <w:autoSpaceDN/>
        <w:jc w:val="both"/>
      </w:pPr>
      <w:r w:rsidRPr="00C30BDB">
        <w:t xml:space="preserve">Requerir al contratista de obra para efectuar la liquidación bilateral y dejar constancia de ello. </w:t>
      </w:r>
    </w:p>
    <w:p w14:paraId="2584AA35" w14:textId="77777777" w:rsidR="001D6A9D" w:rsidRPr="00C30BDB" w:rsidRDefault="001D6A9D" w:rsidP="00CD1CCE">
      <w:pPr>
        <w:widowControl/>
        <w:numPr>
          <w:ilvl w:val="0"/>
          <w:numId w:val="33"/>
        </w:numPr>
        <w:autoSpaceDE/>
        <w:autoSpaceDN/>
        <w:jc w:val="both"/>
      </w:pPr>
      <w:r w:rsidRPr="00C30BDB">
        <w:t xml:space="preserve">Suscribir, conjuntamente con las partes de los contratos, el acta de liquidación respectiva, dentro del término fijado en el mismo o, en su defecto, a más tardar antes del vencimiento de los cuatro (4) meses siguientes a su finalización. </w:t>
      </w:r>
    </w:p>
    <w:p w14:paraId="6D828992" w14:textId="77777777" w:rsidR="001D6A9D" w:rsidRPr="00C30BDB" w:rsidRDefault="001D6A9D" w:rsidP="00CD1CCE">
      <w:pPr>
        <w:widowControl/>
        <w:numPr>
          <w:ilvl w:val="0"/>
          <w:numId w:val="33"/>
        </w:numPr>
        <w:autoSpaceDE/>
        <w:autoSpaceDN/>
        <w:jc w:val="both"/>
      </w:pPr>
      <w:r w:rsidRPr="00C30BDB">
        <w:t xml:space="preserve">Informar al Área de Contratación, a más tardar dentro del mes siguiente al vencimiento del plazo para liquidar de mutuo acuerdo, en caso que el contratista de obra no se presente dentro del término fijado para la liquidación bilateral, o no se llega a un acuerdo sobre su contenido, para que se expida el acto administrativo de liquidación unilateral, anexando para el efecto el Informe de balance final de los contratos y los demás soportes requeridos para las liquidaciones correspondientes junto con el borrador del respectivo Acto Administrativo debidamente motivado. </w:t>
      </w:r>
    </w:p>
    <w:p w14:paraId="317A9BEF" w14:textId="4863D222" w:rsidR="001D6A9D" w:rsidRDefault="001D6A9D" w:rsidP="00CD1CCE">
      <w:pPr>
        <w:widowControl/>
        <w:numPr>
          <w:ilvl w:val="0"/>
          <w:numId w:val="33"/>
        </w:numPr>
        <w:autoSpaceDE/>
        <w:autoSpaceDN/>
        <w:spacing w:line="100" w:lineRule="atLeast"/>
        <w:jc w:val="both"/>
      </w:pPr>
      <w:r w:rsidRPr="00C30BDB">
        <w:t>Remitir al Fondo de Desarrollo Local, una vez finalizado el contrato de Interventoría, toda la documentación relacionada con el ejercicio d</w:t>
      </w:r>
      <w:r w:rsidR="00C30BDB">
        <w:t xml:space="preserve">e la misma. </w:t>
      </w:r>
    </w:p>
    <w:p w14:paraId="38812BDB" w14:textId="77777777" w:rsidR="00FC3B4A" w:rsidRDefault="00FC3B4A" w:rsidP="00FC3B4A">
      <w:pPr>
        <w:widowControl/>
        <w:autoSpaceDE/>
        <w:autoSpaceDN/>
        <w:spacing w:line="100" w:lineRule="atLeast"/>
        <w:ind w:left="720"/>
        <w:jc w:val="both"/>
      </w:pPr>
    </w:p>
    <w:p w14:paraId="47BCE369" w14:textId="77777777" w:rsidR="001D6A9D" w:rsidRPr="00247F57" w:rsidRDefault="001D6A9D" w:rsidP="001D6A9D">
      <w:pPr>
        <w:tabs>
          <w:tab w:val="left" w:pos="0"/>
        </w:tabs>
        <w:spacing w:line="100" w:lineRule="atLeast"/>
        <w:jc w:val="both"/>
      </w:pPr>
    </w:p>
    <w:p w14:paraId="346D06D7" w14:textId="77777777" w:rsidR="001D6A9D" w:rsidRPr="00AB7113" w:rsidRDefault="001D6A9D" w:rsidP="00CD1CCE">
      <w:pPr>
        <w:pStyle w:val="Encabezado2"/>
        <w:numPr>
          <w:ilvl w:val="0"/>
          <w:numId w:val="37"/>
        </w:numPr>
        <w:rPr>
          <w:sz w:val="22"/>
          <w:szCs w:val="22"/>
          <w:lang w:val="es-CO"/>
        </w:rPr>
      </w:pPr>
      <w:r w:rsidRPr="00AB7113">
        <w:rPr>
          <w:sz w:val="22"/>
          <w:szCs w:val="22"/>
          <w:lang w:val="es-CO"/>
        </w:rPr>
        <w:t xml:space="preserve"> OBLIGACIONES DEL FONDO DE DESARROLLO LOCAL</w:t>
      </w:r>
    </w:p>
    <w:p w14:paraId="55AC3BD3" w14:textId="77777777" w:rsidR="001D6A9D" w:rsidRPr="00247F57" w:rsidRDefault="001D6A9D" w:rsidP="00CD1CCE">
      <w:pPr>
        <w:pStyle w:val="Prrafodelista"/>
        <w:widowControl/>
        <w:numPr>
          <w:ilvl w:val="0"/>
          <w:numId w:val="18"/>
        </w:numPr>
        <w:tabs>
          <w:tab w:val="left" w:pos="0"/>
        </w:tabs>
        <w:suppressAutoHyphens/>
        <w:autoSpaceDE/>
        <w:autoSpaceDN/>
        <w:spacing w:line="100" w:lineRule="atLeast"/>
        <w:contextualSpacing/>
        <w:jc w:val="both"/>
      </w:pPr>
      <w:r w:rsidRPr="00247F57">
        <w:t>Designar un Apoyo a la Supervisión y contratar la Interventoría para la vigilancia y control de la ejecución del objeto contratado.</w:t>
      </w:r>
    </w:p>
    <w:p w14:paraId="4B7FDFB3" w14:textId="77777777" w:rsidR="001D6A9D" w:rsidRPr="00247F57" w:rsidRDefault="001D6A9D" w:rsidP="001D6A9D">
      <w:pPr>
        <w:tabs>
          <w:tab w:val="left" w:pos="0"/>
        </w:tabs>
        <w:spacing w:line="100" w:lineRule="atLeast"/>
      </w:pPr>
    </w:p>
    <w:p w14:paraId="03B5ABE6" w14:textId="77777777" w:rsidR="001D6A9D" w:rsidRPr="00247F57" w:rsidRDefault="001D6A9D" w:rsidP="00CD1CCE">
      <w:pPr>
        <w:pStyle w:val="Prrafodelista"/>
        <w:widowControl/>
        <w:numPr>
          <w:ilvl w:val="0"/>
          <w:numId w:val="18"/>
        </w:numPr>
        <w:tabs>
          <w:tab w:val="left" w:pos="0"/>
        </w:tabs>
        <w:suppressAutoHyphens/>
        <w:autoSpaceDE/>
        <w:autoSpaceDN/>
        <w:spacing w:line="100" w:lineRule="atLeast"/>
        <w:contextualSpacing/>
        <w:jc w:val="both"/>
      </w:pPr>
      <w:r w:rsidRPr="00247F57">
        <w:t>Suministrar oportunamente la información, herramientas y apoyo logístico que se requiera para el cumplimiento de las obligaciones contractuales.</w:t>
      </w:r>
    </w:p>
    <w:p w14:paraId="6B90502C" w14:textId="77777777" w:rsidR="001D6A9D" w:rsidRPr="00247F57" w:rsidRDefault="001D6A9D" w:rsidP="001D6A9D">
      <w:pPr>
        <w:tabs>
          <w:tab w:val="left" w:pos="0"/>
        </w:tabs>
        <w:spacing w:line="100" w:lineRule="atLeast"/>
      </w:pPr>
    </w:p>
    <w:p w14:paraId="1A609BFA" w14:textId="77777777" w:rsidR="001D6A9D" w:rsidRPr="00247F57" w:rsidRDefault="001D6A9D" w:rsidP="00CD1CCE">
      <w:pPr>
        <w:pStyle w:val="Prrafodelista"/>
        <w:widowControl/>
        <w:numPr>
          <w:ilvl w:val="0"/>
          <w:numId w:val="18"/>
        </w:numPr>
        <w:tabs>
          <w:tab w:val="left" w:pos="0"/>
        </w:tabs>
        <w:suppressAutoHyphens/>
        <w:autoSpaceDE/>
        <w:autoSpaceDN/>
        <w:spacing w:line="100" w:lineRule="atLeast"/>
        <w:contextualSpacing/>
        <w:jc w:val="both"/>
      </w:pPr>
      <w:r w:rsidRPr="00247F57">
        <w:t xml:space="preserve">Pagar el valor del contrato en las condiciones pactadas. </w:t>
      </w:r>
    </w:p>
    <w:p w14:paraId="074C8031" w14:textId="77777777" w:rsidR="001D6A9D" w:rsidRPr="00247F57" w:rsidRDefault="001D6A9D" w:rsidP="001D6A9D">
      <w:pPr>
        <w:tabs>
          <w:tab w:val="left" w:pos="0"/>
        </w:tabs>
        <w:spacing w:line="100" w:lineRule="atLeast"/>
      </w:pPr>
    </w:p>
    <w:p w14:paraId="1CDE9E63" w14:textId="77777777" w:rsidR="001D6A9D" w:rsidRPr="00247F57" w:rsidRDefault="001D6A9D" w:rsidP="00CD1CCE">
      <w:pPr>
        <w:pStyle w:val="Prrafodelista"/>
        <w:widowControl/>
        <w:numPr>
          <w:ilvl w:val="0"/>
          <w:numId w:val="18"/>
        </w:numPr>
        <w:tabs>
          <w:tab w:val="left" w:pos="0"/>
        </w:tabs>
        <w:suppressAutoHyphens/>
        <w:autoSpaceDE/>
        <w:autoSpaceDN/>
        <w:spacing w:line="100" w:lineRule="atLeast"/>
        <w:contextualSpacing/>
        <w:jc w:val="both"/>
      </w:pPr>
      <w:r w:rsidRPr="00247F57">
        <w:t>Verificar que el contratista realice el pago de aportes al sistema de seguridad social integral, parafiscales, ICBF, SENA y cajas de compensación familiar (cuando a ello haya lugar), en las condiciones establecidas por la normatividad vigente.</w:t>
      </w:r>
    </w:p>
    <w:p w14:paraId="236EF37D" w14:textId="77777777" w:rsidR="001D6A9D" w:rsidRPr="00247F57" w:rsidRDefault="001D6A9D" w:rsidP="001D6A9D">
      <w:pPr>
        <w:tabs>
          <w:tab w:val="left" w:pos="0"/>
        </w:tabs>
        <w:spacing w:line="100" w:lineRule="atLeast"/>
      </w:pPr>
    </w:p>
    <w:p w14:paraId="727FCCBC" w14:textId="77777777" w:rsidR="001D6A9D" w:rsidRDefault="001D6A9D" w:rsidP="00CD1CCE">
      <w:pPr>
        <w:pStyle w:val="Prrafodelista"/>
        <w:widowControl/>
        <w:numPr>
          <w:ilvl w:val="0"/>
          <w:numId w:val="18"/>
        </w:numPr>
        <w:tabs>
          <w:tab w:val="left" w:pos="0"/>
        </w:tabs>
        <w:suppressAutoHyphens/>
        <w:autoSpaceDE/>
        <w:autoSpaceDN/>
        <w:spacing w:line="100" w:lineRule="atLeast"/>
        <w:contextualSpacing/>
        <w:jc w:val="both"/>
      </w:pPr>
      <w:r w:rsidRPr="00247F57">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14:paraId="2BDE4FB2" w14:textId="77777777" w:rsidR="001D6A9D" w:rsidRPr="001A3F6D" w:rsidRDefault="001D6A9D" w:rsidP="001D6A9D">
      <w:pPr>
        <w:pStyle w:val="Prrafodelista"/>
      </w:pPr>
    </w:p>
    <w:p w14:paraId="0AA41BD6" w14:textId="77777777" w:rsidR="001D6A9D" w:rsidRPr="00247F57" w:rsidRDefault="001D6A9D" w:rsidP="001D6A9D">
      <w:pPr>
        <w:pStyle w:val="Prrafodelista"/>
        <w:tabs>
          <w:tab w:val="left" w:pos="0"/>
        </w:tabs>
        <w:suppressAutoHyphens/>
        <w:spacing w:line="100" w:lineRule="atLeast"/>
      </w:pPr>
    </w:p>
    <w:p w14:paraId="54CC8EBF" w14:textId="77777777" w:rsidR="001D6A9D" w:rsidRPr="00247F57" w:rsidRDefault="001D6A9D" w:rsidP="00CD1CCE">
      <w:pPr>
        <w:pStyle w:val="Prrafodelista"/>
        <w:widowControl/>
        <w:numPr>
          <w:ilvl w:val="0"/>
          <w:numId w:val="18"/>
        </w:numPr>
        <w:tabs>
          <w:tab w:val="left" w:pos="0"/>
        </w:tabs>
        <w:suppressAutoHyphens/>
        <w:autoSpaceDE/>
        <w:autoSpaceDN/>
        <w:spacing w:line="100" w:lineRule="atLeast"/>
        <w:contextualSpacing/>
        <w:jc w:val="both"/>
      </w:pPr>
      <w:r w:rsidRPr="00247F57">
        <w:t xml:space="preserve">Verificar a través del supervisor del contrato, que el contratista de cumplimiento a los criterios ambientales establecidos en la guía verde de contratación y demás criterios ambientales contemplados en las especificaciones. </w:t>
      </w:r>
    </w:p>
    <w:p w14:paraId="468D2375" w14:textId="77777777" w:rsidR="001D6A9D" w:rsidRPr="00247F57" w:rsidRDefault="001D6A9D" w:rsidP="001D6A9D">
      <w:pPr>
        <w:tabs>
          <w:tab w:val="left" w:pos="0"/>
        </w:tabs>
        <w:spacing w:line="100" w:lineRule="atLeast"/>
      </w:pPr>
    </w:p>
    <w:p w14:paraId="2F9612D3" w14:textId="77777777" w:rsidR="001D6A9D" w:rsidRPr="00247F57" w:rsidRDefault="001D6A9D" w:rsidP="001D6A9D">
      <w:pPr>
        <w:tabs>
          <w:tab w:val="left" w:pos="0"/>
        </w:tabs>
        <w:spacing w:line="100" w:lineRule="atLeast"/>
        <w:jc w:val="both"/>
      </w:pPr>
      <w:r w:rsidRPr="00247F57">
        <w:t>Las demás establecidas en la normatividad vigente.</w:t>
      </w:r>
    </w:p>
    <w:p w14:paraId="2B5D01E5" w14:textId="77777777" w:rsidR="001D6A9D" w:rsidRDefault="001D6A9D" w:rsidP="001D6A9D">
      <w:pPr>
        <w:tabs>
          <w:tab w:val="left" w:pos="0"/>
        </w:tabs>
        <w:spacing w:line="100" w:lineRule="atLeast"/>
        <w:jc w:val="both"/>
      </w:pPr>
    </w:p>
    <w:p w14:paraId="6C8138AD" w14:textId="32FA23D7" w:rsidR="001D6A9D" w:rsidRDefault="001D6A9D" w:rsidP="00CD1CCE">
      <w:pPr>
        <w:pStyle w:val="Encabezado2"/>
        <w:numPr>
          <w:ilvl w:val="0"/>
          <w:numId w:val="37"/>
        </w:numPr>
        <w:rPr>
          <w:sz w:val="22"/>
          <w:szCs w:val="22"/>
        </w:rPr>
      </w:pPr>
      <w:r w:rsidRPr="00247F57">
        <w:rPr>
          <w:sz w:val="22"/>
          <w:szCs w:val="22"/>
        </w:rPr>
        <w:lastRenderedPageBreak/>
        <w:t>SUPERVISIÓN</w:t>
      </w:r>
    </w:p>
    <w:p w14:paraId="34683671" w14:textId="77777777" w:rsidR="001D6A9D" w:rsidRPr="00247F57" w:rsidRDefault="001D6A9D" w:rsidP="00CD1CCE">
      <w:pPr>
        <w:pStyle w:val="Prrafodelista"/>
        <w:widowControl/>
        <w:numPr>
          <w:ilvl w:val="0"/>
          <w:numId w:val="19"/>
        </w:numPr>
        <w:suppressAutoHyphens/>
        <w:autoSpaceDE/>
        <w:autoSpaceDN/>
        <w:spacing w:line="100" w:lineRule="atLeast"/>
        <w:contextualSpacing/>
        <w:jc w:val="both"/>
      </w:pPr>
      <w:r w:rsidRPr="00247F57">
        <w:rPr>
          <w:bCs/>
        </w:rPr>
        <w:t>La supervisión del contrato será ejercida por el/la Alcaldesa o Alcalde Local o por quien este designe como su Apoyo o contrate</w:t>
      </w:r>
      <w:r w:rsidRPr="00247F57">
        <w:t>.</w:t>
      </w:r>
    </w:p>
    <w:p w14:paraId="1CFD4E9E" w14:textId="77777777" w:rsidR="001D6A9D" w:rsidRPr="00247F57" w:rsidRDefault="001D6A9D" w:rsidP="001D6A9D">
      <w:pPr>
        <w:spacing w:line="100" w:lineRule="atLeast"/>
      </w:pPr>
    </w:p>
    <w:p w14:paraId="3CBDB467" w14:textId="77777777" w:rsidR="001D6A9D" w:rsidRPr="00247F57" w:rsidRDefault="001D6A9D" w:rsidP="00CD1CCE">
      <w:pPr>
        <w:pStyle w:val="Prrafodelista"/>
        <w:widowControl/>
        <w:numPr>
          <w:ilvl w:val="0"/>
          <w:numId w:val="19"/>
        </w:numPr>
        <w:suppressAutoHyphens/>
        <w:autoSpaceDE/>
        <w:autoSpaceDN/>
        <w:spacing w:line="100" w:lineRule="atLeast"/>
        <w:contextualSpacing/>
        <w:jc w:val="both"/>
      </w:pPr>
      <w:r w:rsidRPr="00247F57">
        <w:t xml:space="preserve">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 y jurídico sobre el cumplimiento del objeto del contrato, en concordancia con el artículo 83 de la Ley 1474 de 2011. </w:t>
      </w:r>
    </w:p>
    <w:p w14:paraId="54BEA550" w14:textId="77777777" w:rsidR="001D6A9D" w:rsidRPr="00247F57" w:rsidRDefault="001D6A9D" w:rsidP="001D6A9D">
      <w:pPr>
        <w:spacing w:line="100" w:lineRule="atLeast"/>
      </w:pPr>
    </w:p>
    <w:p w14:paraId="30D8DC5C" w14:textId="77777777" w:rsidR="001D6A9D" w:rsidRPr="00247F57" w:rsidRDefault="001D6A9D" w:rsidP="00CD1CCE">
      <w:pPr>
        <w:pStyle w:val="Prrafodelista"/>
        <w:widowControl/>
        <w:numPr>
          <w:ilvl w:val="0"/>
          <w:numId w:val="19"/>
        </w:numPr>
        <w:suppressAutoHyphens/>
        <w:autoSpaceDE/>
        <w:autoSpaceDN/>
        <w:spacing w:line="100" w:lineRule="atLeast"/>
        <w:contextualSpacing/>
        <w:jc w:val="both"/>
      </w:pPr>
      <w:r w:rsidRPr="00247F57">
        <w:t xml:space="preserve">Para tal fin deberán cumplir con las facultades y deberes establecidos en la referida ley y las demás normas concordantes vigentes. </w:t>
      </w:r>
    </w:p>
    <w:p w14:paraId="0A8A774A" w14:textId="77777777" w:rsidR="001D6A9D" w:rsidRPr="00247F57" w:rsidRDefault="001D6A9D" w:rsidP="001D6A9D">
      <w:pPr>
        <w:spacing w:line="100" w:lineRule="atLeast"/>
      </w:pPr>
    </w:p>
    <w:p w14:paraId="7D0EF864" w14:textId="77777777" w:rsidR="001D6A9D" w:rsidRPr="00247F57" w:rsidRDefault="001D6A9D" w:rsidP="00CD1CCE">
      <w:pPr>
        <w:pStyle w:val="Prrafodelista"/>
        <w:widowControl/>
        <w:numPr>
          <w:ilvl w:val="0"/>
          <w:numId w:val="19"/>
        </w:numPr>
        <w:suppressAutoHyphens/>
        <w:autoSpaceDE/>
        <w:autoSpaceDN/>
        <w:spacing w:line="100" w:lineRule="atLeast"/>
        <w:contextualSpacing/>
        <w:jc w:val="both"/>
      </w:pPr>
      <w:r w:rsidRPr="00247F57">
        <w:t xml:space="preserve">La Alcaldesa o Alcalde Local, podrá designar mediante comunicación escrita un servidor Público que se denominara “apoyo a la supervisión” y que tendrá como función apoyar a éste en la supervisión de la ejecución de las obligaciones contractuales que se deriven del contrato. </w:t>
      </w:r>
    </w:p>
    <w:p w14:paraId="425C2278" w14:textId="77777777" w:rsidR="001D6A9D" w:rsidRPr="00247F57" w:rsidRDefault="001D6A9D" w:rsidP="001D6A9D">
      <w:pPr>
        <w:spacing w:line="100" w:lineRule="atLeast"/>
      </w:pPr>
    </w:p>
    <w:p w14:paraId="63A31F19" w14:textId="77777777" w:rsidR="001D6A9D" w:rsidRPr="00247F57" w:rsidRDefault="001D6A9D" w:rsidP="00CD1CCE">
      <w:pPr>
        <w:pStyle w:val="Prrafodelista"/>
        <w:widowControl/>
        <w:numPr>
          <w:ilvl w:val="0"/>
          <w:numId w:val="19"/>
        </w:numPr>
        <w:suppressAutoHyphens/>
        <w:autoSpaceDE/>
        <w:autoSpaceDN/>
        <w:spacing w:line="100" w:lineRule="atLeast"/>
        <w:contextualSpacing/>
        <w:jc w:val="both"/>
      </w:pPr>
      <w:r w:rsidRPr="00247F57">
        <w:t>En todo caso la Alcaldesa o Alcalde Local, podrá variar unilateralmente la designación del supervisor, comunicando su decisión por escrito al CONTRATISTA y al anterior supervisor.</w:t>
      </w:r>
    </w:p>
    <w:p w14:paraId="03ECE331" w14:textId="77777777" w:rsidR="001D6A9D" w:rsidRPr="00247F57" w:rsidRDefault="001D6A9D" w:rsidP="001D6A9D">
      <w:pPr>
        <w:spacing w:line="100" w:lineRule="atLeast"/>
      </w:pPr>
    </w:p>
    <w:p w14:paraId="31D491DD" w14:textId="77777777" w:rsidR="001D6A9D" w:rsidRPr="00247F57" w:rsidRDefault="001D6A9D" w:rsidP="00CD1CCE">
      <w:pPr>
        <w:pStyle w:val="Prrafodelista"/>
        <w:widowControl/>
        <w:numPr>
          <w:ilvl w:val="0"/>
          <w:numId w:val="19"/>
        </w:numPr>
        <w:suppressAutoHyphens/>
        <w:autoSpaceDE/>
        <w:autoSpaceDN/>
        <w:spacing w:line="100" w:lineRule="atLeast"/>
        <w:contextualSpacing/>
        <w:jc w:val="both"/>
      </w:pPr>
      <w:r w:rsidRPr="00247F57">
        <w:t xml:space="preserve">En ningún caso el supervisor del contrato podrá delegar la supervisión en un tercero. </w:t>
      </w:r>
    </w:p>
    <w:p w14:paraId="42EC9491" w14:textId="77777777" w:rsidR="001D6A9D" w:rsidRDefault="001D6A9D" w:rsidP="001D6A9D">
      <w:pPr>
        <w:spacing w:line="100" w:lineRule="atLeast"/>
        <w:jc w:val="both"/>
      </w:pPr>
    </w:p>
    <w:p w14:paraId="090C4AE2" w14:textId="77777777" w:rsidR="001D6A9D" w:rsidRDefault="001D6A9D" w:rsidP="001D6A9D">
      <w:pPr>
        <w:spacing w:line="100" w:lineRule="atLeast"/>
        <w:jc w:val="both"/>
      </w:pPr>
    </w:p>
    <w:p w14:paraId="37A1692A" w14:textId="77777777" w:rsidR="001D6A9D" w:rsidRDefault="001D6A9D" w:rsidP="001D6A9D">
      <w:pPr>
        <w:jc w:val="center"/>
      </w:pPr>
    </w:p>
    <w:p w14:paraId="464C386A" w14:textId="77777777" w:rsidR="001D6A9D" w:rsidRPr="00AB0AE1" w:rsidRDefault="001D6A9D" w:rsidP="001D6A9D">
      <w:pPr>
        <w:jc w:val="both"/>
      </w:pPr>
    </w:p>
    <w:p w14:paraId="751D1146" w14:textId="77777777" w:rsidR="001D6A9D" w:rsidRPr="00AB0AE1" w:rsidRDefault="001D6A9D" w:rsidP="001D6A9D">
      <w:pPr>
        <w:jc w:val="center"/>
        <w:rPr>
          <w:rFonts w:ascii="Garamond" w:hAnsi="Garamond" w:cs="Garamond"/>
          <w:color w:val="000000"/>
        </w:rPr>
      </w:pPr>
      <w:r w:rsidRPr="00AB0AE1">
        <w:rPr>
          <w:rFonts w:ascii="Garamond" w:hAnsi="Garamond" w:cs="Garamond"/>
          <w:color w:val="000000"/>
        </w:rPr>
        <w:t>___________________________________________________</w:t>
      </w:r>
    </w:p>
    <w:p w14:paraId="772C914E" w14:textId="77777777" w:rsidR="001D6A9D" w:rsidRPr="00AB0AE1" w:rsidRDefault="001D6A9D" w:rsidP="001D6A9D">
      <w:pPr>
        <w:jc w:val="center"/>
        <w:rPr>
          <w:b/>
          <w:color w:val="000000"/>
        </w:rPr>
      </w:pPr>
      <w:r w:rsidRPr="00AB0AE1">
        <w:rPr>
          <w:b/>
          <w:color w:val="000000"/>
          <w:lang w:val="es-ES_tradnl"/>
        </w:rPr>
        <w:t>YEISONN ALEXANDER CHIPATECUA QUEVEDO</w:t>
      </w:r>
    </w:p>
    <w:p w14:paraId="03CF4651" w14:textId="77777777" w:rsidR="001D6A9D" w:rsidRPr="00AB0AE1" w:rsidRDefault="001D6A9D" w:rsidP="001D6A9D">
      <w:pPr>
        <w:jc w:val="center"/>
      </w:pPr>
      <w:r w:rsidRPr="00AB0AE1">
        <w:rPr>
          <w:b/>
          <w:color w:val="000000"/>
        </w:rPr>
        <w:t>ALCALDE LOCAL DE TUNJUELITO</w:t>
      </w:r>
    </w:p>
    <w:p w14:paraId="41C930F9" w14:textId="77777777" w:rsidR="001D6A9D" w:rsidRDefault="001D6A9D" w:rsidP="001D6A9D">
      <w:pPr>
        <w:jc w:val="center"/>
      </w:pPr>
    </w:p>
    <w:p w14:paraId="5E6885FD" w14:textId="77777777" w:rsidR="001D6A9D" w:rsidRDefault="001D6A9D" w:rsidP="001D6A9D">
      <w:pPr>
        <w:jc w:val="center"/>
      </w:pPr>
    </w:p>
    <w:tbl>
      <w:tblPr>
        <w:tblW w:w="9781" w:type="dxa"/>
        <w:tblInd w:w="-5" w:type="dxa"/>
        <w:tblLayout w:type="fixed"/>
        <w:tblLook w:val="0000" w:firstRow="0" w:lastRow="0" w:firstColumn="0" w:lastColumn="0" w:noHBand="0" w:noVBand="0"/>
      </w:tblPr>
      <w:tblGrid>
        <w:gridCol w:w="3261"/>
        <w:gridCol w:w="3089"/>
        <w:gridCol w:w="3431"/>
      </w:tblGrid>
      <w:tr w:rsidR="001D6A9D" w:rsidRPr="0037617A" w14:paraId="55109D7D" w14:textId="77777777" w:rsidTr="001D4776">
        <w:tc>
          <w:tcPr>
            <w:tcW w:w="3261" w:type="dxa"/>
            <w:tcBorders>
              <w:top w:val="single" w:sz="4" w:space="0" w:color="000000"/>
              <w:left w:val="single" w:sz="4" w:space="0" w:color="000000"/>
              <w:bottom w:val="single" w:sz="4" w:space="0" w:color="000000"/>
            </w:tcBorders>
            <w:shd w:val="clear" w:color="auto" w:fill="auto"/>
          </w:tcPr>
          <w:p w14:paraId="6AE92A54" w14:textId="77777777" w:rsidR="001D6A9D" w:rsidRPr="0037617A" w:rsidRDefault="001D6A9D" w:rsidP="007A1A44">
            <w:pPr>
              <w:jc w:val="center"/>
              <w:rPr>
                <w:sz w:val="18"/>
                <w:szCs w:val="18"/>
              </w:rPr>
            </w:pPr>
            <w:r w:rsidRPr="0037617A">
              <w:rPr>
                <w:sz w:val="18"/>
                <w:szCs w:val="18"/>
              </w:rPr>
              <w:t>Elaboró</w:t>
            </w:r>
          </w:p>
        </w:tc>
        <w:tc>
          <w:tcPr>
            <w:tcW w:w="3089" w:type="dxa"/>
            <w:tcBorders>
              <w:top w:val="single" w:sz="4" w:space="0" w:color="000000"/>
              <w:left w:val="single" w:sz="4" w:space="0" w:color="000000"/>
              <w:bottom w:val="single" w:sz="4" w:space="0" w:color="000000"/>
            </w:tcBorders>
            <w:shd w:val="clear" w:color="auto" w:fill="auto"/>
          </w:tcPr>
          <w:p w14:paraId="0E09B62E" w14:textId="77777777" w:rsidR="001D6A9D" w:rsidRPr="0037617A" w:rsidRDefault="001D6A9D" w:rsidP="007A1A44">
            <w:pPr>
              <w:jc w:val="center"/>
              <w:rPr>
                <w:sz w:val="18"/>
                <w:szCs w:val="18"/>
              </w:rPr>
            </w:pPr>
            <w:r w:rsidRPr="0037617A">
              <w:rPr>
                <w:sz w:val="18"/>
                <w:szCs w:val="18"/>
              </w:rPr>
              <w:t>Dependencia</w:t>
            </w:r>
          </w:p>
        </w:tc>
        <w:tc>
          <w:tcPr>
            <w:tcW w:w="3431" w:type="dxa"/>
            <w:tcBorders>
              <w:top w:val="single" w:sz="4" w:space="0" w:color="000000"/>
              <w:left w:val="single" w:sz="4" w:space="0" w:color="000000"/>
              <w:bottom w:val="single" w:sz="4" w:space="0" w:color="auto"/>
              <w:right w:val="single" w:sz="4" w:space="0" w:color="000000"/>
            </w:tcBorders>
            <w:shd w:val="clear" w:color="auto" w:fill="auto"/>
          </w:tcPr>
          <w:p w14:paraId="259EB849" w14:textId="77777777" w:rsidR="001D6A9D" w:rsidRPr="0037617A" w:rsidRDefault="001D6A9D" w:rsidP="007A1A44">
            <w:pPr>
              <w:jc w:val="center"/>
              <w:rPr>
                <w:sz w:val="18"/>
                <w:szCs w:val="18"/>
              </w:rPr>
            </w:pPr>
            <w:r w:rsidRPr="0037617A">
              <w:rPr>
                <w:sz w:val="18"/>
                <w:szCs w:val="18"/>
              </w:rPr>
              <w:t>Firma</w:t>
            </w:r>
          </w:p>
        </w:tc>
      </w:tr>
      <w:tr w:rsidR="001D6A9D" w:rsidRPr="0037617A" w14:paraId="37C950B2" w14:textId="77777777" w:rsidTr="001D4776">
        <w:trPr>
          <w:trHeight w:val="755"/>
        </w:trPr>
        <w:tc>
          <w:tcPr>
            <w:tcW w:w="3261" w:type="dxa"/>
            <w:tcBorders>
              <w:top w:val="single" w:sz="4" w:space="0" w:color="000000"/>
              <w:left w:val="single" w:sz="4" w:space="0" w:color="000000"/>
              <w:bottom w:val="single" w:sz="4" w:space="0" w:color="000000"/>
            </w:tcBorders>
            <w:shd w:val="clear" w:color="auto" w:fill="auto"/>
          </w:tcPr>
          <w:p w14:paraId="79769D7F" w14:textId="7AA32E13" w:rsidR="001D6A9D" w:rsidRPr="0037617A" w:rsidRDefault="001D6A9D" w:rsidP="007A1A44">
            <w:pPr>
              <w:snapToGrid w:val="0"/>
              <w:jc w:val="both"/>
              <w:rPr>
                <w:sz w:val="18"/>
                <w:szCs w:val="18"/>
              </w:rPr>
            </w:pPr>
            <w:r>
              <w:rPr>
                <w:sz w:val="18"/>
                <w:szCs w:val="18"/>
              </w:rPr>
              <w:t xml:space="preserve">Clara </w:t>
            </w:r>
            <w:r w:rsidR="00B2529D">
              <w:rPr>
                <w:sz w:val="18"/>
                <w:szCs w:val="18"/>
              </w:rPr>
              <w:t>Patricia</w:t>
            </w:r>
            <w:r>
              <w:rPr>
                <w:sz w:val="18"/>
                <w:szCs w:val="18"/>
              </w:rPr>
              <w:t xml:space="preserve"> Gutierrez</w:t>
            </w:r>
          </w:p>
          <w:p w14:paraId="49CBEA38" w14:textId="02CF6EE8" w:rsidR="001D6A9D" w:rsidRPr="0037617A" w:rsidRDefault="00B2529D" w:rsidP="007A1A44">
            <w:pPr>
              <w:jc w:val="both"/>
              <w:rPr>
                <w:sz w:val="18"/>
                <w:szCs w:val="18"/>
              </w:rPr>
            </w:pPr>
            <w:r>
              <w:rPr>
                <w:sz w:val="18"/>
                <w:szCs w:val="18"/>
              </w:rPr>
              <w:t>Diego Armando Posada</w:t>
            </w:r>
          </w:p>
          <w:p w14:paraId="2EE530D3" w14:textId="54DAAB07" w:rsidR="001D6A9D" w:rsidRPr="0037617A" w:rsidRDefault="0007081B" w:rsidP="0007081B">
            <w:pPr>
              <w:jc w:val="both"/>
              <w:rPr>
                <w:sz w:val="18"/>
                <w:szCs w:val="18"/>
              </w:rPr>
            </w:pPr>
            <w:proofErr w:type="spellStart"/>
            <w:r>
              <w:rPr>
                <w:sz w:val="18"/>
                <w:szCs w:val="18"/>
              </w:rPr>
              <w:t>Jeimy</w:t>
            </w:r>
            <w:proofErr w:type="spellEnd"/>
            <w:r>
              <w:rPr>
                <w:sz w:val="18"/>
                <w:szCs w:val="18"/>
              </w:rPr>
              <w:t xml:space="preserve"> Rocío Torres</w:t>
            </w:r>
          </w:p>
        </w:tc>
        <w:tc>
          <w:tcPr>
            <w:tcW w:w="3089" w:type="dxa"/>
            <w:tcBorders>
              <w:top w:val="single" w:sz="4" w:space="0" w:color="000000"/>
              <w:left w:val="single" w:sz="4" w:space="0" w:color="000000"/>
              <w:bottom w:val="single" w:sz="4" w:space="0" w:color="000000"/>
              <w:right w:val="single" w:sz="4" w:space="0" w:color="auto"/>
            </w:tcBorders>
            <w:shd w:val="clear" w:color="auto" w:fill="auto"/>
          </w:tcPr>
          <w:p w14:paraId="298ED742" w14:textId="77777777" w:rsidR="001D6A9D" w:rsidRPr="0037617A" w:rsidRDefault="001D6A9D" w:rsidP="007A1A44">
            <w:pPr>
              <w:snapToGrid w:val="0"/>
              <w:jc w:val="both"/>
              <w:rPr>
                <w:sz w:val="18"/>
                <w:szCs w:val="18"/>
              </w:rPr>
            </w:pPr>
            <w:r>
              <w:rPr>
                <w:sz w:val="18"/>
                <w:szCs w:val="18"/>
              </w:rPr>
              <w:t>Arquitecta</w:t>
            </w:r>
            <w:r w:rsidRPr="0037617A">
              <w:rPr>
                <w:sz w:val="18"/>
                <w:szCs w:val="18"/>
              </w:rPr>
              <w:t xml:space="preserve"> Infraestructura FDLT</w:t>
            </w:r>
          </w:p>
          <w:p w14:paraId="56404B66" w14:textId="77777777" w:rsidR="001D6A9D" w:rsidRDefault="00B2529D" w:rsidP="00B2529D">
            <w:pPr>
              <w:snapToGrid w:val="0"/>
              <w:jc w:val="both"/>
              <w:rPr>
                <w:sz w:val="18"/>
                <w:szCs w:val="18"/>
              </w:rPr>
            </w:pPr>
            <w:r>
              <w:rPr>
                <w:sz w:val="18"/>
                <w:szCs w:val="18"/>
              </w:rPr>
              <w:t>Ingeniero de Infraestructura</w:t>
            </w:r>
            <w:r w:rsidR="001D6A9D" w:rsidRPr="0037617A">
              <w:rPr>
                <w:sz w:val="18"/>
                <w:szCs w:val="18"/>
              </w:rPr>
              <w:t xml:space="preserve"> FDLT</w:t>
            </w:r>
          </w:p>
          <w:p w14:paraId="516CFAF3" w14:textId="404A0F35" w:rsidR="00B67F9E" w:rsidRPr="0037617A" w:rsidRDefault="00B67F9E" w:rsidP="0007081B">
            <w:pPr>
              <w:snapToGrid w:val="0"/>
              <w:jc w:val="both"/>
              <w:rPr>
                <w:sz w:val="18"/>
                <w:szCs w:val="18"/>
              </w:rPr>
            </w:pPr>
            <w:r>
              <w:rPr>
                <w:sz w:val="18"/>
                <w:szCs w:val="18"/>
              </w:rPr>
              <w:t>Abogad</w:t>
            </w:r>
            <w:r w:rsidR="0007081B">
              <w:rPr>
                <w:sz w:val="18"/>
                <w:szCs w:val="18"/>
              </w:rPr>
              <w:t>a</w:t>
            </w:r>
            <w:r>
              <w:rPr>
                <w:sz w:val="18"/>
                <w:szCs w:val="18"/>
              </w:rPr>
              <w:t xml:space="preserve"> del FDLT</w:t>
            </w:r>
          </w:p>
        </w:tc>
        <w:tc>
          <w:tcPr>
            <w:tcW w:w="3431" w:type="dxa"/>
            <w:tcBorders>
              <w:top w:val="single" w:sz="4" w:space="0" w:color="auto"/>
              <w:left w:val="single" w:sz="4" w:space="0" w:color="auto"/>
              <w:bottom w:val="single" w:sz="4" w:space="0" w:color="auto"/>
              <w:right w:val="single" w:sz="4" w:space="0" w:color="auto"/>
            </w:tcBorders>
            <w:shd w:val="clear" w:color="auto" w:fill="auto"/>
          </w:tcPr>
          <w:p w14:paraId="5CE4276C" w14:textId="77777777" w:rsidR="001D6A9D" w:rsidRPr="0037617A" w:rsidRDefault="001D6A9D" w:rsidP="007A1A44">
            <w:pPr>
              <w:snapToGrid w:val="0"/>
              <w:jc w:val="both"/>
              <w:rPr>
                <w:sz w:val="18"/>
                <w:szCs w:val="18"/>
              </w:rPr>
            </w:pPr>
          </w:p>
        </w:tc>
      </w:tr>
    </w:tbl>
    <w:p w14:paraId="41299D2C" w14:textId="77777777" w:rsidR="001D6A9D" w:rsidRDefault="001D6A9D" w:rsidP="001D6A9D">
      <w:pPr>
        <w:jc w:val="both"/>
      </w:pPr>
    </w:p>
    <w:p w14:paraId="747F7906" w14:textId="77777777" w:rsidR="001D6A9D" w:rsidRDefault="001D6A9D" w:rsidP="001D6A9D">
      <w:pPr>
        <w:jc w:val="both"/>
      </w:pPr>
    </w:p>
    <w:tbl>
      <w:tblPr>
        <w:tblW w:w="9781" w:type="dxa"/>
        <w:tblInd w:w="-5" w:type="dxa"/>
        <w:tblLayout w:type="fixed"/>
        <w:tblLook w:val="0000" w:firstRow="0" w:lastRow="0" w:firstColumn="0" w:lastColumn="0" w:noHBand="0" w:noVBand="0"/>
      </w:tblPr>
      <w:tblGrid>
        <w:gridCol w:w="3261"/>
        <w:gridCol w:w="3089"/>
        <w:gridCol w:w="3431"/>
      </w:tblGrid>
      <w:tr w:rsidR="001D6A9D" w:rsidRPr="0037617A" w14:paraId="502B1CE2" w14:textId="77777777" w:rsidTr="001D4776">
        <w:tc>
          <w:tcPr>
            <w:tcW w:w="3261" w:type="dxa"/>
            <w:tcBorders>
              <w:top w:val="single" w:sz="4" w:space="0" w:color="000000"/>
              <w:left w:val="single" w:sz="4" w:space="0" w:color="000000"/>
              <w:bottom w:val="single" w:sz="4" w:space="0" w:color="000000"/>
            </w:tcBorders>
            <w:shd w:val="clear" w:color="auto" w:fill="auto"/>
          </w:tcPr>
          <w:p w14:paraId="5952C56D" w14:textId="77777777" w:rsidR="001D6A9D" w:rsidRPr="0037617A" w:rsidRDefault="001D6A9D" w:rsidP="007A1A44">
            <w:pPr>
              <w:jc w:val="center"/>
              <w:rPr>
                <w:sz w:val="18"/>
                <w:szCs w:val="18"/>
              </w:rPr>
            </w:pPr>
            <w:r w:rsidRPr="0037617A">
              <w:rPr>
                <w:sz w:val="18"/>
                <w:szCs w:val="18"/>
              </w:rPr>
              <w:t>Revisó</w:t>
            </w:r>
          </w:p>
        </w:tc>
        <w:tc>
          <w:tcPr>
            <w:tcW w:w="3089" w:type="dxa"/>
            <w:tcBorders>
              <w:top w:val="single" w:sz="4" w:space="0" w:color="000000"/>
              <w:left w:val="single" w:sz="4" w:space="0" w:color="000000"/>
              <w:bottom w:val="single" w:sz="4" w:space="0" w:color="000000"/>
            </w:tcBorders>
            <w:shd w:val="clear" w:color="auto" w:fill="auto"/>
          </w:tcPr>
          <w:p w14:paraId="576CD651" w14:textId="77777777" w:rsidR="001D6A9D" w:rsidRPr="0037617A" w:rsidRDefault="001D6A9D" w:rsidP="007A1A44">
            <w:pPr>
              <w:jc w:val="center"/>
              <w:rPr>
                <w:sz w:val="18"/>
                <w:szCs w:val="18"/>
              </w:rPr>
            </w:pPr>
            <w:r w:rsidRPr="0037617A">
              <w:rPr>
                <w:sz w:val="18"/>
                <w:szCs w:val="18"/>
              </w:rPr>
              <w:t>Dependencia</w:t>
            </w:r>
          </w:p>
        </w:tc>
        <w:tc>
          <w:tcPr>
            <w:tcW w:w="3431" w:type="dxa"/>
            <w:tcBorders>
              <w:top w:val="single" w:sz="4" w:space="0" w:color="000000"/>
              <w:left w:val="single" w:sz="4" w:space="0" w:color="000000"/>
              <w:bottom w:val="single" w:sz="4" w:space="0" w:color="000000"/>
              <w:right w:val="single" w:sz="4" w:space="0" w:color="000000"/>
            </w:tcBorders>
            <w:shd w:val="clear" w:color="auto" w:fill="auto"/>
          </w:tcPr>
          <w:p w14:paraId="0566B49A" w14:textId="77777777" w:rsidR="001D6A9D" w:rsidRPr="0037617A" w:rsidRDefault="001D6A9D" w:rsidP="007A1A44">
            <w:pPr>
              <w:jc w:val="center"/>
              <w:rPr>
                <w:sz w:val="18"/>
                <w:szCs w:val="18"/>
              </w:rPr>
            </w:pPr>
            <w:r w:rsidRPr="0037617A">
              <w:rPr>
                <w:sz w:val="18"/>
                <w:szCs w:val="18"/>
              </w:rPr>
              <w:t>Firma</w:t>
            </w:r>
          </w:p>
        </w:tc>
      </w:tr>
      <w:tr w:rsidR="001D6A9D" w:rsidRPr="0037617A" w14:paraId="49B16B6C" w14:textId="77777777" w:rsidTr="001D4776">
        <w:tc>
          <w:tcPr>
            <w:tcW w:w="3261" w:type="dxa"/>
            <w:tcBorders>
              <w:top w:val="single" w:sz="4" w:space="0" w:color="000000"/>
              <w:left w:val="single" w:sz="4" w:space="0" w:color="000000"/>
              <w:bottom w:val="single" w:sz="4" w:space="0" w:color="000000"/>
            </w:tcBorders>
            <w:shd w:val="clear" w:color="auto" w:fill="auto"/>
          </w:tcPr>
          <w:p w14:paraId="20FFF8FF" w14:textId="77777777" w:rsidR="001D6A9D" w:rsidRDefault="001D6A9D" w:rsidP="007A1A44">
            <w:pPr>
              <w:snapToGrid w:val="0"/>
              <w:jc w:val="both"/>
              <w:rPr>
                <w:sz w:val="18"/>
                <w:szCs w:val="18"/>
              </w:rPr>
            </w:pPr>
            <w:r w:rsidRPr="0037617A">
              <w:rPr>
                <w:sz w:val="18"/>
                <w:szCs w:val="18"/>
              </w:rPr>
              <w:t>Jack Cristopher Reina Rodríguez</w:t>
            </w:r>
          </w:p>
          <w:p w14:paraId="170021E3" w14:textId="77777777" w:rsidR="001D6A9D" w:rsidRDefault="001D6A9D" w:rsidP="007A1A44">
            <w:pPr>
              <w:snapToGrid w:val="0"/>
              <w:jc w:val="both"/>
              <w:rPr>
                <w:sz w:val="18"/>
                <w:szCs w:val="18"/>
              </w:rPr>
            </w:pPr>
          </w:p>
          <w:p w14:paraId="7B20AD5F" w14:textId="77777777" w:rsidR="001D6A9D" w:rsidRDefault="001D6A9D" w:rsidP="007A1A44">
            <w:pPr>
              <w:snapToGrid w:val="0"/>
              <w:jc w:val="both"/>
              <w:rPr>
                <w:sz w:val="18"/>
                <w:szCs w:val="18"/>
              </w:rPr>
            </w:pPr>
            <w:r>
              <w:rPr>
                <w:sz w:val="18"/>
                <w:szCs w:val="18"/>
              </w:rPr>
              <w:t>Fabio Alberto Alzate Carreño</w:t>
            </w:r>
          </w:p>
          <w:p w14:paraId="2FA80049" w14:textId="77777777" w:rsidR="001D6A9D" w:rsidRPr="0037617A" w:rsidRDefault="001D6A9D" w:rsidP="007A1A44">
            <w:pPr>
              <w:snapToGrid w:val="0"/>
              <w:jc w:val="both"/>
              <w:rPr>
                <w:sz w:val="18"/>
                <w:szCs w:val="18"/>
              </w:rPr>
            </w:pPr>
          </w:p>
        </w:tc>
        <w:tc>
          <w:tcPr>
            <w:tcW w:w="3089" w:type="dxa"/>
            <w:tcBorders>
              <w:top w:val="single" w:sz="4" w:space="0" w:color="000000"/>
              <w:left w:val="single" w:sz="4" w:space="0" w:color="000000"/>
              <w:bottom w:val="single" w:sz="4" w:space="0" w:color="000000"/>
            </w:tcBorders>
            <w:shd w:val="clear" w:color="auto" w:fill="auto"/>
          </w:tcPr>
          <w:p w14:paraId="5B1FC437" w14:textId="77777777" w:rsidR="001D6A9D" w:rsidRDefault="001D6A9D" w:rsidP="007A1A44">
            <w:pPr>
              <w:snapToGrid w:val="0"/>
              <w:jc w:val="both"/>
              <w:rPr>
                <w:sz w:val="18"/>
                <w:szCs w:val="18"/>
              </w:rPr>
            </w:pPr>
            <w:r w:rsidRPr="0037617A">
              <w:rPr>
                <w:sz w:val="18"/>
                <w:szCs w:val="18"/>
              </w:rPr>
              <w:t>Asesor Planeación FDLT</w:t>
            </w:r>
          </w:p>
          <w:p w14:paraId="6CB747B2" w14:textId="77777777" w:rsidR="001D6A9D" w:rsidRDefault="001D6A9D" w:rsidP="007A1A44">
            <w:pPr>
              <w:snapToGrid w:val="0"/>
              <w:jc w:val="both"/>
              <w:rPr>
                <w:sz w:val="18"/>
                <w:szCs w:val="18"/>
              </w:rPr>
            </w:pPr>
          </w:p>
          <w:p w14:paraId="4E467013" w14:textId="71797195" w:rsidR="001D6A9D" w:rsidRPr="0037617A" w:rsidRDefault="001D6A9D" w:rsidP="007A1A44">
            <w:pPr>
              <w:snapToGrid w:val="0"/>
              <w:jc w:val="both"/>
              <w:rPr>
                <w:sz w:val="18"/>
                <w:szCs w:val="18"/>
              </w:rPr>
            </w:pPr>
            <w:r w:rsidRPr="0037617A">
              <w:rPr>
                <w:sz w:val="18"/>
                <w:szCs w:val="18"/>
              </w:rPr>
              <w:t xml:space="preserve">Asesor </w:t>
            </w:r>
            <w:r>
              <w:rPr>
                <w:sz w:val="18"/>
                <w:szCs w:val="18"/>
              </w:rPr>
              <w:t>Despacho</w:t>
            </w:r>
            <w:r w:rsidR="00B2529D">
              <w:rPr>
                <w:sz w:val="18"/>
                <w:szCs w:val="18"/>
              </w:rPr>
              <w:t xml:space="preserve"> FDLT</w:t>
            </w:r>
          </w:p>
        </w:tc>
        <w:tc>
          <w:tcPr>
            <w:tcW w:w="3431" w:type="dxa"/>
            <w:tcBorders>
              <w:top w:val="single" w:sz="4" w:space="0" w:color="000000"/>
              <w:left w:val="single" w:sz="4" w:space="0" w:color="000000"/>
              <w:bottom w:val="single" w:sz="4" w:space="0" w:color="000000"/>
              <w:right w:val="single" w:sz="4" w:space="0" w:color="000000"/>
            </w:tcBorders>
            <w:shd w:val="clear" w:color="auto" w:fill="auto"/>
          </w:tcPr>
          <w:p w14:paraId="7F465ED7" w14:textId="77777777" w:rsidR="001D6A9D" w:rsidRPr="0037617A" w:rsidRDefault="001D6A9D" w:rsidP="007A1A44">
            <w:pPr>
              <w:snapToGrid w:val="0"/>
              <w:jc w:val="both"/>
              <w:rPr>
                <w:sz w:val="18"/>
                <w:szCs w:val="18"/>
              </w:rPr>
            </w:pPr>
          </w:p>
        </w:tc>
      </w:tr>
    </w:tbl>
    <w:p w14:paraId="3672D7E4" w14:textId="77777777" w:rsidR="001D6A9D" w:rsidRDefault="001D6A9D" w:rsidP="001D6A9D">
      <w:pPr>
        <w:jc w:val="both"/>
      </w:pPr>
    </w:p>
    <w:tbl>
      <w:tblPr>
        <w:tblW w:w="0" w:type="auto"/>
        <w:tblInd w:w="-10" w:type="dxa"/>
        <w:tblLayout w:type="fixed"/>
        <w:tblLook w:val="0000" w:firstRow="0" w:lastRow="0" w:firstColumn="0" w:lastColumn="0" w:noHBand="0" w:noVBand="0"/>
      </w:tblPr>
      <w:tblGrid>
        <w:gridCol w:w="6384"/>
        <w:gridCol w:w="3402"/>
      </w:tblGrid>
      <w:tr w:rsidR="001D6A9D" w:rsidRPr="0037617A" w14:paraId="0EFFF040" w14:textId="77777777" w:rsidTr="001D4776">
        <w:tc>
          <w:tcPr>
            <w:tcW w:w="6384" w:type="dxa"/>
            <w:tcBorders>
              <w:top w:val="single" w:sz="4" w:space="0" w:color="000000"/>
              <w:left w:val="single" w:sz="4" w:space="0" w:color="000000"/>
              <w:bottom w:val="single" w:sz="4" w:space="0" w:color="000000"/>
            </w:tcBorders>
            <w:shd w:val="clear" w:color="auto" w:fill="auto"/>
          </w:tcPr>
          <w:p w14:paraId="6ED10E82" w14:textId="77777777" w:rsidR="001D6A9D" w:rsidRPr="0037617A" w:rsidRDefault="001D6A9D" w:rsidP="007A1A44">
            <w:pPr>
              <w:jc w:val="both"/>
              <w:rPr>
                <w:sz w:val="18"/>
                <w:szCs w:val="18"/>
              </w:rPr>
            </w:pPr>
            <w:r w:rsidRPr="0037617A">
              <w:rPr>
                <w:sz w:val="18"/>
                <w:szCs w:val="18"/>
              </w:rPr>
              <w:t>Aprobó</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5267268" w14:textId="77777777" w:rsidR="001D6A9D" w:rsidRPr="0037617A" w:rsidRDefault="001D6A9D" w:rsidP="007A1A44">
            <w:pPr>
              <w:jc w:val="both"/>
              <w:rPr>
                <w:sz w:val="18"/>
                <w:szCs w:val="18"/>
              </w:rPr>
            </w:pPr>
            <w:r w:rsidRPr="0037617A">
              <w:rPr>
                <w:sz w:val="18"/>
                <w:szCs w:val="18"/>
              </w:rPr>
              <w:t>Fecha</w:t>
            </w:r>
          </w:p>
        </w:tc>
      </w:tr>
      <w:tr w:rsidR="001D6A9D" w:rsidRPr="0037617A" w14:paraId="394450F1" w14:textId="77777777" w:rsidTr="001D4776">
        <w:tc>
          <w:tcPr>
            <w:tcW w:w="6384" w:type="dxa"/>
            <w:tcBorders>
              <w:top w:val="single" w:sz="4" w:space="0" w:color="000000"/>
              <w:left w:val="single" w:sz="4" w:space="0" w:color="000000"/>
              <w:bottom w:val="single" w:sz="4" w:space="0" w:color="000000"/>
            </w:tcBorders>
            <w:shd w:val="clear" w:color="auto" w:fill="auto"/>
          </w:tcPr>
          <w:p w14:paraId="0BB09361" w14:textId="6F6CB02A" w:rsidR="001D4776" w:rsidRPr="00C81792" w:rsidRDefault="001D6A9D" w:rsidP="007A1A44">
            <w:pPr>
              <w:jc w:val="both"/>
              <w:rPr>
                <w:sz w:val="18"/>
                <w:szCs w:val="18"/>
              </w:rPr>
            </w:pPr>
            <w:r w:rsidRPr="0037617A">
              <w:rPr>
                <w:sz w:val="18"/>
                <w:szCs w:val="18"/>
              </w:rPr>
              <w:t>Comité de Contratación (Según Acta)</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1012B8B2" w14:textId="77777777" w:rsidR="001D6A9D" w:rsidRPr="0037617A" w:rsidRDefault="001D6A9D" w:rsidP="007A1A44">
            <w:pPr>
              <w:snapToGrid w:val="0"/>
              <w:jc w:val="both"/>
              <w:rPr>
                <w:sz w:val="18"/>
                <w:szCs w:val="18"/>
              </w:rPr>
            </w:pPr>
          </w:p>
        </w:tc>
      </w:tr>
    </w:tbl>
    <w:p w14:paraId="59AD4DB0" w14:textId="77777777" w:rsidR="001D6A9D" w:rsidRDefault="001D6A9D" w:rsidP="00C81792">
      <w:pPr>
        <w:pStyle w:val="Textoindependiente"/>
      </w:pPr>
    </w:p>
    <w:sectPr w:rsidR="001D6A9D">
      <w:footerReference w:type="default" r:id="rId11"/>
      <w:pgSz w:w="12240" w:h="15840"/>
      <w:pgMar w:top="2260" w:right="900" w:bottom="1720" w:left="860" w:header="788" w:footer="14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754FCA" w14:textId="77777777" w:rsidR="00DC6794" w:rsidRDefault="00DC6794">
      <w:r>
        <w:separator/>
      </w:r>
    </w:p>
  </w:endnote>
  <w:endnote w:type="continuationSeparator" w:id="0">
    <w:p w14:paraId="2900A16A" w14:textId="77777777" w:rsidR="00DC6794" w:rsidRDefault="00DC6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roid Sans">
    <w:charset w:val="00"/>
    <w:family w:val="roman"/>
    <w:pitch w:val="default"/>
  </w:font>
  <w:font w:name="Lohit Hindi">
    <w:altName w:val="Calibri"/>
    <w:charset w:val="00"/>
    <w:family w:val="roman"/>
    <w:pitch w:val="default"/>
  </w:font>
  <w:font w:name="Segoe UI">
    <w:panose1 w:val="020B0502040204020203"/>
    <w:charset w:val="00"/>
    <w:family w:val="swiss"/>
    <w:pitch w:val="variable"/>
    <w:sig w:usb0="E4002EFF" w:usb1="C000E47F" w:usb2="00000009" w:usb3="00000000" w:csb0="000001FF" w:csb1="00000000"/>
  </w:font>
  <w:font w:name="SimSun, 宋体">
    <w:charset w:val="00"/>
    <w:family w:val="auto"/>
    <w:pitch w:val="variable"/>
  </w:font>
  <w:font w:name="Mangal, 'Courier New'">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CB9E36" w14:textId="1AF8828A" w:rsidR="00EB64A8" w:rsidRDefault="00EB64A8">
    <w:pPr>
      <w:pStyle w:val="Piedepgina"/>
      <w:jc w:val="right"/>
      <w:rPr>
        <w:rStyle w:val="Nmerodepgina"/>
        <w:sz w:val="16"/>
        <w:szCs w:val="16"/>
      </w:rPr>
    </w:pPr>
    <w:r>
      <w:rPr>
        <w:rStyle w:val="Nmerodepgina"/>
        <w:sz w:val="16"/>
        <w:szCs w:val="16"/>
      </w:rPr>
      <w:t xml:space="preserve">Página </w:t>
    </w:r>
    <w:r>
      <w:rPr>
        <w:rStyle w:val="Nmerodepgina"/>
        <w:sz w:val="16"/>
        <w:szCs w:val="16"/>
      </w:rPr>
      <w:fldChar w:fldCharType="begin"/>
    </w:r>
    <w:r>
      <w:instrText>PAGE</w:instrText>
    </w:r>
    <w:r>
      <w:fldChar w:fldCharType="separate"/>
    </w:r>
    <w:r w:rsidR="000D6BD4">
      <w:rPr>
        <w:noProof/>
      </w:rPr>
      <w:t>1</w:t>
    </w:r>
    <w:r>
      <w:fldChar w:fldCharType="end"/>
    </w:r>
    <w:r>
      <w:rPr>
        <w:rStyle w:val="Nmerodepgina"/>
        <w:sz w:val="16"/>
        <w:szCs w:val="16"/>
      </w:rPr>
      <w:t xml:space="preserve"> de </w:t>
    </w:r>
    <w:r>
      <w:rPr>
        <w:rStyle w:val="Nmerodepgina"/>
        <w:sz w:val="16"/>
        <w:szCs w:val="16"/>
      </w:rPr>
      <w:fldChar w:fldCharType="begin"/>
    </w:r>
    <w:r>
      <w:instrText>NUMPAGES</w:instrText>
    </w:r>
    <w:r>
      <w:fldChar w:fldCharType="separate"/>
    </w:r>
    <w:r w:rsidR="000D6BD4">
      <w:rPr>
        <w:noProof/>
      </w:rPr>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10B1A" w14:textId="77777777" w:rsidR="00EB64A8" w:rsidRDefault="00EB64A8">
    <w:pPr>
      <w:pStyle w:val="Textoindependiente"/>
      <w:spacing w:line="14" w:lineRule="auto"/>
      <w:rPr>
        <w:sz w:val="20"/>
      </w:rPr>
    </w:pPr>
    <w:r>
      <w:rPr>
        <w:noProof/>
        <w:lang w:bidi="ar-SA"/>
      </w:rPr>
      <w:drawing>
        <wp:anchor distT="0" distB="0" distL="0" distR="0" simplePos="0" relativeHeight="268404887" behindDoc="1" locked="0" layoutInCell="1" allowOverlap="1" wp14:anchorId="29353FB1" wp14:editId="7AD944A3">
          <wp:simplePos x="0" y="0"/>
          <wp:positionH relativeFrom="page">
            <wp:posOffset>3114675</wp:posOffset>
          </wp:positionH>
          <wp:positionV relativeFrom="page">
            <wp:posOffset>9105900</wp:posOffset>
          </wp:positionV>
          <wp:extent cx="1514475" cy="69532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514475" cy="695325"/>
                  </a:xfrm>
                  <a:prstGeom prst="rect">
                    <a:avLst/>
                  </a:prstGeom>
                </pic:spPr>
              </pic:pic>
            </a:graphicData>
          </a:graphic>
        </wp:anchor>
      </w:drawing>
    </w:r>
    <w:r>
      <w:rPr>
        <w:noProof/>
        <w:lang w:bidi="ar-SA"/>
      </w:rPr>
      <w:drawing>
        <wp:anchor distT="0" distB="0" distL="0" distR="0" simplePos="0" relativeHeight="268404911" behindDoc="1" locked="0" layoutInCell="1" allowOverlap="1" wp14:anchorId="7C2B0B29" wp14:editId="1A581E1B">
          <wp:simplePos x="0" y="0"/>
          <wp:positionH relativeFrom="page">
            <wp:posOffset>6038215</wp:posOffset>
          </wp:positionH>
          <wp:positionV relativeFrom="page">
            <wp:posOffset>9105900</wp:posOffset>
          </wp:positionV>
          <wp:extent cx="838200" cy="609600"/>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 cstate="print"/>
                  <a:stretch>
                    <a:fillRect/>
                  </a:stretch>
                </pic:blipFill>
                <pic:spPr>
                  <a:xfrm>
                    <a:off x="0" y="0"/>
                    <a:ext cx="838200" cy="609600"/>
                  </a:xfrm>
                  <a:prstGeom prst="rect">
                    <a:avLst/>
                  </a:prstGeom>
                </pic:spPr>
              </pic:pic>
            </a:graphicData>
          </a:graphic>
        </wp:anchor>
      </w:drawing>
    </w:r>
    <w:r>
      <w:rPr>
        <w:noProof/>
        <w:lang w:bidi="ar-SA"/>
      </w:rPr>
      <mc:AlternateContent>
        <mc:Choice Requires="wps">
          <w:drawing>
            <wp:anchor distT="0" distB="0" distL="114300" distR="114300" simplePos="0" relativeHeight="503285960" behindDoc="1" locked="0" layoutInCell="1" allowOverlap="1" wp14:anchorId="4187AF2D" wp14:editId="0D582220">
              <wp:simplePos x="0" y="0"/>
              <wp:positionH relativeFrom="page">
                <wp:posOffset>706755</wp:posOffset>
              </wp:positionH>
              <wp:positionV relativeFrom="page">
                <wp:posOffset>8940800</wp:posOffset>
              </wp:positionV>
              <wp:extent cx="1557655" cy="607695"/>
              <wp:effectExtent l="1905" t="0" r="254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655"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708B6" w14:textId="77777777" w:rsidR="00EB64A8" w:rsidRDefault="00EB64A8">
                          <w:pPr>
                            <w:spacing w:before="15"/>
                            <w:ind w:left="20"/>
                            <w:rPr>
                              <w:sz w:val="16"/>
                            </w:rPr>
                          </w:pPr>
                          <w:r>
                            <w:rPr>
                              <w:color w:val="000009"/>
                              <w:sz w:val="16"/>
                            </w:rPr>
                            <w:t>Calle 51 Sur No. 7 – 35 Vía Usme</w:t>
                          </w:r>
                        </w:p>
                        <w:p w14:paraId="15D61718" w14:textId="77777777" w:rsidR="00EB64A8" w:rsidRDefault="00EB64A8">
                          <w:pPr>
                            <w:spacing w:before="1"/>
                            <w:ind w:left="20"/>
                            <w:rPr>
                              <w:sz w:val="16"/>
                            </w:rPr>
                          </w:pPr>
                          <w:r>
                            <w:rPr>
                              <w:color w:val="000009"/>
                              <w:sz w:val="16"/>
                            </w:rPr>
                            <w:t>Código Postal: 111831</w:t>
                          </w:r>
                        </w:p>
                        <w:p w14:paraId="5140B9A0" w14:textId="77777777" w:rsidR="00EB64A8" w:rsidRDefault="00EB64A8">
                          <w:pPr>
                            <w:spacing w:before="1" w:line="183" w:lineRule="exact"/>
                            <w:ind w:left="20"/>
                            <w:rPr>
                              <w:sz w:val="16"/>
                            </w:rPr>
                          </w:pPr>
                          <w:r>
                            <w:rPr>
                              <w:color w:val="000009"/>
                              <w:sz w:val="16"/>
                            </w:rPr>
                            <w:t>Tel. 7698513 - 7698460</w:t>
                          </w:r>
                        </w:p>
                        <w:p w14:paraId="3B1E1B06" w14:textId="77777777" w:rsidR="00EB64A8" w:rsidRDefault="00EB64A8">
                          <w:pPr>
                            <w:ind w:left="20" w:right="865"/>
                            <w:rPr>
                              <w:sz w:val="16"/>
                            </w:rPr>
                          </w:pPr>
                          <w:r>
                            <w:rPr>
                              <w:color w:val="000009"/>
                              <w:sz w:val="16"/>
                            </w:rPr>
                            <w:t xml:space="preserve">Información Línea195 </w:t>
                          </w:r>
                          <w:hyperlink r:id="rId3">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7AF2D" id="_x0000_t202" coordsize="21600,21600" o:spt="202" path="m,l,21600r21600,l21600,xe">
              <v:stroke joinstyle="miter"/>
              <v:path gradientshapeok="t" o:connecttype="rect"/>
            </v:shapetype>
            <v:shape id="Text Box 4" o:spid="_x0000_s1026" type="#_x0000_t202" style="position:absolute;margin-left:55.65pt;margin-top:704pt;width:122.65pt;height:47.85pt;z-index:-30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" filled="f" stroked="f">
              <v:textbox inset="0,0,0,0">
                <w:txbxContent>
                  <w:p w14:paraId="71B708B6" w14:textId="77777777" w:rsidR="00EB64A8" w:rsidRDefault="00EB64A8">
                    <w:pPr>
                      <w:spacing w:before="15"/>
                      <w:ind w:left="20"/>
                      <w:rPr>
                        <w:sz w:val="16"/>
                      </w:rPr>
                    </w:pPr>
                    <w:r>
                      <w:rPr>
                        <w:color w:val="000009"/>
                        <w:sz w:val="16"/>
                      </w:rPr>
                      <w:t>Calle 51 Sur No. 7 – 35 Vía Usme</w:t>
                    </w:r>
                  </w:p>
                  <w:p w14:paraId="15D61718" w14:textId="77777777" w:rsidR="00EB64A8" w:rsidRDefault="00EB64A8">
                    <w:pPr>
                      <w:spacing w:before="1"/>
                      <w:ind w:left="20"/>
                      <w:rPr>
                        <w:sz w:val="16"/>
                      </w:rPr>
                    </w:pPr>
                    <w:r>
                      <w:rPr>
                        <w:color w:val="000009"/>
                        <w:sz w:val="16"/>
                      </w:rPr>
                      <w:t>Código Postal: 111831</w:t>
                    </w:r>
                  </w:p>
                  <w:p w14:paraId="5140B9A0" w14:textId="77777777" w:rsidR="00EB64A8" w:rsidRDefault="00EB64A8">
                    <w:pPr>
                      <w:spacing w:before="1" w:line="183" w:lineRule="exact"/>
                      <w:ind w:left="20"/>
                      <w:rPr>
                        <w:sz w:val="16"/>
                      </w:rPr>
                    </w:pPr>
                    <w:r>
                      <w:rPr>
                        <w:color w:val="000009"/>
                        <w:sz w:val="16"/>
                      </w:rPr>
                      <w:t>Tel. 7698513 - 7698460</w:t>
                    </w:r>
                  </w:p>
                  <w:p w14:paraId="3B1E1B06" w14:textId="77777777" w:rsidR="00EB64A8" w:rsidRDefault="00EB64A8">
                    <w:pPr>
                      <w:ind w:left="20" w:right="865"/>
                      <w:rPr>
                        <w:sz w:val="16"/>
                      </w:rPr>
                    </w:pPr>
                    <w:r>
                      <w:rPr>
                        <w:color w:val="000009"/>
                        <w:sz w:val="16"/>
                      </w:rPr>
                      <w:t xml:space="preserve">Información Línea195 </w:t>
                    </w:r>
                    <w:hyperlink r:id="rId4">
                      <w:r>
                        <w:rPr>
                          <w:color w:val="0000FF"/>
                          <w:sz w:val="16"/>
                          <w:u w:val="single" w:color="0000FF"/>
                        </w:rPr>
                        <w:t>www.tunjuelito.gov.co</w:t>
                      </w:r>
                    </w:hyperlink>
                  </w:p>
                </w:txbxContent>
              </v:textbox>
              <w10:wrap anchorx="page" anchory="page"/>
            </v:shape>
          </w:pict>
        </mc:Fallback>
      </mc:AlternateContent>
    </w:r>
    <w:r>
      <w:rPr>
        <w:noProof/>
        <w:lang w:bidi="ar-SA"/>
      </w:rPr>
      <mc:AlternateContent>
        <mc:Choice Requires="wps">
          <w:drawing>
            <wp:anchor distT="0" distB="0" distL="114300" distR="114300" simplePos="0" relativeHeight="503285984" behindDoc="1" locked="0" layoutInCell="1" allowOverlap="1" wp14:anchorId="0921D1C3" wp14:editId="7178D8CA">
              <wp:simplePos x="0" y="0"/>
              <wp:positionH relativeFrom="page">
                <wp:posOffset>706755</wp:posOffset>
              </wp:positionH>
              <wp:positionV relativeFrom="page">
                <wp:posOffset>9667240</wp:posOffset>
              </wp:positionV>
              <wp:extent cx="754380" cy="165735"/>
              <wp:effectExtent l="1905"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AA175" w14:textId="11FE3097" w:rsidR="00EB64A8" w:rsidRDefault="00EB64A8">
                          <w:pPr>
                            <w:spacing w:line="245" w:lineRule="exact"/>
                            <w:ind w:left="20"/>
                            <w:rPr>
                              <w:rFonts w:ascii="Calibri" w:hAnsi="Calibri"/>
                              <w:color w:val="000009"/>
                            </w:rPr>
                          </w:pPr>
                          <w:r>
                            <w:rPr>
                              <w:color w:val="000009"/>
                              <w:sz w:val="16"/>
                            </w:rPr>
                            <w:t xml:space="preserve">Página </w:t>
                          </w:r>
                          <w:r>
                            <w:fldChar w:fldCharType="begin"/>
                          </w:r>
                          <w:r>
                            <w:rPr>
                              <w:rFonts w:ascii="Calibri" w:hAnsi="Calibri"/>
                              <w:color w:val="000009"/>
                            </w:rPr>
                            <w:instrText xml:space="preserve"> PAGE </w:instrText>
                          </w:r>
                          <w:r>
                            <w:fldChar w:fldCharType="separate"/>
                          </w:r>
                          <w:r w:rsidR="000D6BD4">
                            <w:rPr>
                              <w:rFonts w:ascii="Calibri" w:hAnsi="Calibri"/>
                              <w:noProof/>
                              <w:color w:val="000009"/>
                            </w:rPr>
                            <w:t>2</w:t>
                          </w:r>
                          <w:r>
                            <w:fldChar w:fldCharType="end"/>
                          </w:r>
                          <w:r>
                            <w:rPr>
                              <w:rFonts w:ascii="Calibri" w:hAnsi="Calibri"/>
                              <w:color w:val="000009"/>
                            </w:rPr>
                            <w:t xml:space="preserve"> </w:t>
                          </w:r>
                          <w:r>
                            <w:rPr>
                              <w:color w:val="000009"/>
                              <w:sz w:val="16"/>
                            </w:rPr>
                            <w:t xml:space="preserve">de </w:t>
                          </w:r>
                          <w:r>
                            <w:rPr>
                              <w:rFonts w:ascii="Calibri" w:hAnsi="Calibri"/>
                              <w:color w:val="000009"/>
                            </w:rPr>
                            <w:t>34</w:t>
                          </w:r>
                        </w:p>
                        <w:p w14:paraId="0730E14B" w14:textId="77777777" w:rsidR="00EB64A8" w:rsidRDefault="00EB64A8">
                          <w:pPr>
                            <w:spacing w:line="245" w:lineRule="exact"/>
                            <w:ind w:left="20"/>
                            <w:rPr>
                              <w:rFonts w:ascii="Calibri" w:hAns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1D1C3" id="Text Box 3" o:spid="_x0000_s1027" type="#_x0000_t202" style="position:absolute;margin-left:55.65pt;margin-top:761.2pt;width:59.4pt;height:13.05pt;z-index:-3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KArwIAAK8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" filled="f" stroked="f">
              <v:textbox inset="0,0,0,0">
                <w:txbxContent>
                  <w:p w14:paraId="409AA175" w14:textId="11FE3097" w:rsidR="00EB64A8" w:rsidRDefault="00EB64A8">
                    <w:pPr>
                      <w:spacing w:line="245" w:lineRule="exact"/>
                      <w:ind w:left="20"/>
                      <w:rPr>
                        <w:rFonts w:ascii="Calibri" w:hAnsi="Calibri"/>
                        <w:color w:val="000009"/>
                      </w:rPr>
                    </w:pPr>
                    <w:r>
                      <w:rPr>
                        <w:color w:val="000009"/>
                        <w:sz w:val="16"/>
                      </w:rPr>
                      <w:t xml:space="preserve">Página </w:t>
                    </w:r>
                    <w:r>
                      <w:fldChar w:fldCharType="begin"/>
                    </w:r>
                    <w:r>
                      <w:rPr>
                        <w:rFonts w:ascii="Calibri" w:hAnsi="Calibri"/>
                        <w:color w:val="000009"/>
                      </w:rPr>
                      <w:instrText xml:space="preserve"> PAGE </w:instrText>
                    </w:r>
                    <w:r>
                      <w:fldChar w:fldCharType="separate"/>
                    </w:r>
                    <w:r w:rsidR="000D6BD4">
                      <w:rPr>
                        <w:rFonts w:ascii="Calibri" w:hAnsi="Calibri"/>
                        <w:noProof/>
                        <w:color w:val="000009"/>
                      </w:rPr>
                      <w:t>2</w:t>
                    </w:r>
                    <w:r>
                      <w:fldChar w:fldCharType="end"/>
                    </w:r>
                    <w:r>
                      <w:rPr>
                        <w:rFonts w:ascii="Calibri" w:hAnsi="Calibri"/>
                        <w:color w:val="000009"/>
                      </w:rPr>
                      <w:t xml:space="preserve"> </w:t>
                    </w:r>
                    <w:r>
                      <w:rPr>
                        <w:color w:val="000009"/>
                        <w:sz w:val="16"/>
                      </w:rPr>
                      <w:t xml:space="preserve">de </w:t>
                    </w:r>
                    <w:r>
                      <w:rPr>
                        <w:rFonts w:ascii="Calibri" w:hAnsi="Calibri"/>
                        <w:color w:val="000009"/>
                      </w:rPr>
                      <w:t>34</w:t>
                    </w:r>
                  </w:p>
                  <w:p w14:paraId="0730E14B" w14:textId="77777777" w:rsidR="00EB64A8" w:rsidRDefault="00EB64A8">
                    <w:pPr>
                      <w:spacing w:line="245" w:lineRule="exact"/>
                      <w:ind w:left="20"/>
                      <w:rPr>
                        <w:rFonts w:ascii="Calibri" w:hAnsi="Calibri"/>
                      </w:rPr>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012AE" w14:textId="77777777" w:rsidR="00EB64A8" w:rsidRDefault="00EB64A8">
    <w:pPr>
      <w:pStyle w:val="Textoindependiente"/>
      <w:spacing w:line="14" w:lineRule="auto"/>
      <w:rPr>
        <w:sz w:val="20"/>
      </w:rPr>
    </w:pPr>
    <w:r>
      <w:rPr>
        <w:noProof/>
        <w:lang w:bidi="ar-SA"/>
      </w:rPr>
      <w:drawing>
        <wp:anchor distT="0" distB="0" distL="0" distR="0" simplePos="0" relativeHeight="268404983" behindDoc="1" locked="0" layoutInCell="1" allowOverlap="1" wp14:anchorId="4421AB01" wp14:editId="5AAA154F">
          <wp:simplePos x="0" y="0"/>
          <wp:positionH relativeFrom="page">
            <wp:posOffset>3114675</wp:posOffset>
          </wp:positionH>
          <wp:positionV relativeFrom="page">
            <wp:posOffset>9105900</wp:posOffset>
          </wp:positionV>
          <wp:extent cx="1514475" cy="695325"/>
          <wp:effectExtent l="0" t="0" r="0" b="0"/>
          <wp:wrapNone/>
          <wp:docPr id="1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 cstate="print"/>
                  <a:stretch>
                    <a:fillRect/>
                  </a:stretch>
                </pic:blipFill>
                <pic:spPr>
                  <a:xfrm>
                    <a:off x="0" y="0"/>
                    <a:ext cx="1514475" cy="695325"/>
                  </a:xfrm>
                  <a:prstGeom prst="rect">
                    <a:avLst/>
                  </a:prstGeom>
                </pic:spPr>
              </pic:pic>
            </a:graphicData>
          </a:graphic>
        </wp:anchor>
      </w:drawing>
    </w:r>
    <w:r>
      <w:rPr>
        <w:noProof/>
        <w:lang w:bidi="ar-SA"/>
      </w:rPr>
      <w:drawing>
        <wp:anchor distT="0" distB="0" distL="0" distR="0" simplePos="0" relativeHeight="268405007" behindDoc="1" locked="0" layoutInCell="1" allowOverlap="1" wp14:anchorId="4A0070A2" wp14:editId="0DEDD723">
          <wp:simplePos x="0" y="0"/>
          <wp:positionH relativeFrom="page">
            <wp:posOffset>6038215</wp:posOffset>
          </wp:positionH>
          <wp:positionV relativeFrom="page">
            <wp:posOffset>9105900</wp:posOffset>
          </wp:positionV>
          <wp:extent cx="838200" cy="609600"/>
          <wp:effectExtent l="0" t="0" r="0" b="0"/>
          <wp:wrapNone/>
          <wp:docPr id="1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2" cstate="print"/>
                  <a:stretch>
                    <a:fillRect/>
                  </a:stretch>
                </pic:blipFill>
                <pic:spPr>
                  <a:xfrm>
                    <a:off x="0" y="0"/>
                    <a:ext cx="838200" cy="609600"/>
                  </a:xfrm>
                  <a:prstGeom prst="rect">
                    <a:avLst/>
                  </a:prstGeom>
                </pic:spPr>
              </pic:pic>
            </a:graphicData>
          </a:graphic>
        </wp:anchor>
      </w:drawing>
    </w:r>
    <w:r>
      <w:rPr>
        <w:noProof/>
        <w:lang w:bidi="ar-SA"/>
      </w:rPr>
      <mc:AlternateContent>
        <mc:Choice Requires="wps">
          <w:drawing>
            <wp:anchor distT="0" distB="0" distL="114300" distR="114300" simplePos="0" relativeHeight="503286056" behindDoc="1" locked="0" layoutInCell="1" allowOverlap="1" wp14:anchorId="78631CD9" wp14:editId="0D56A772">
              <wp:simplePos x="0" y="0"/>
              <wp:positionH relativeFrom="page">
                <wp:posOffset>706755</wp:posOffset>
              </wp:positionH>
              <wp:positionV relativeFrom="page">
                <wp:posOffset>8940800</wp:posOffset>
              </wp:positionV>
              <wp:extent cx="1557655" cy="607695"/>
              <wp:effectExtent l="1905" t="0" r="254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7655"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6A221" w14:textId="77777777" w:rsidR="00EB64A8" w:rsidRDefault="00EB64A8">
                          <w:pPr>
                            <w:spacing w:before="15"/>
                            <w:ind w:left="20"/>
                            <w:rPr>
                              <w:sz w:val="16"/>
                            </w:rPr>
                          </w:pPr>
                          <w:r>
                            <w:rPr>
                              <w:color w:val="000009"/>
                              <w:sz w:val="16"/>
                            </w:rPr>
                            <w:t>Calle 51 Sur No. 7 – 35 Vía Usme</w:t>
                          </w:r>
                        </w:p>
                        <w:p w14:paraId="33E67DAB" w14:textId="77777777" w:rsidR="00EB64A8" w:rsidRDefault="00EB64A8">
                          <w:pPr>
                            <w:spacing w:before="1"/>
                            <w:ind w:left="20"/>
                            <w:rPr>
                              <w:sz w:val="16"/>
                            </w:rPr>
                          </w:pPr>
                          <w:r>
                            <w:rPr>
                              <w:color w:val="000009"/>
                              <w:sz w:val="16"/>
                            </w:rPr>
                            <w:t>Código Postal: 111831</w:t>
                          </w:r>
                        </w:p>
                        <w:p w14:paraId="2C6FCD02" w14:textId="77777777" w:rsidR="00EB64A8" w:rsidRDefault="00EB64A8">
                          <w:pPr>
                            <w:spacing w:before="1" w:line="183" w:lineRule="exact"/>
                            <w:ind w:left="20"/>
                            <w:rPr>
                              <w:sz w:val="16"/>
                            </w:rPr>
                          </w:pPr>
                          <w:r>
                            <w:rPr>
                              <w:color w:val="000009"/>
                              <w:sz w:val="16"/>
                            </w:rPr>
                            <w:t>Tel. 7698513 - 7698460</w:t>
                          </w:r>
                        </w:p>
                        <w:p w14:paraId="58188EEE" w14:textId="77777777" w:rsidR="00EB64A8" w:rsidRDefault="00EB64A8">
                          <w:pPr>
                            <w:ind w:left="20" w:right="865"/>
                            <w:rPr>
                              <w:sz w:val="16"/>
                            </w:rPr>
                          </w:pPr>
                          <w:r>
                            <w:rPr>
                              <w:color w:val="000009"/>
                              <w:sz w:val="16"/>
                            </w:rPr>
                            <w:t xml:space="preserve">Información Línea195 </w:t>
                          </w:r>
                          <w:hyperlink r:id="rId3">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631CD9" id="_x0000_t202" coordsize="21600,21600" o:spt="202" path="m,l,21600r21600,l21600,xe">
              <v:stroke joinstyle="miter"/>
              <v:path gradientshapeok="t" o:connecttype="rect"/>
            </v:shapetype>
            <v:shape id="Text Box 2" o:spid="_x0000_s1028" type="#_x0000_t202" style="position:absolute;margin-left:55.65pt;margin-top:704pt;width:122.65pt;height:47.85pt;z-index:-30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" filled="f" stroked="f">
              <v:textbox inset="0,0,0,0">
                <w:txbxContent>
                  <w:p w14:paraId="1DE6A221" w14:textId="77777777" w:rsidR="00EB64A8" w:rsidRDefault="00EB64A8">
                    <w:pPr>
                      <w:spacing w:before="15"/>
                      <w:ind w:left="20"/>
                      <w:rPr>
                        <w:sz w:val="16"/>
                      </w:rPr>
                    </w:pPr>
                    <w:r>
                      <w:rPr>
                        <w:color w:val="000009"/>
                        <w:sz w:val="16"/>
                      </w:rPr>
                      <w:t>Calle 51 Sur No. 7 – 35 Vía Usme</w:t>
                    </w:r>
                  </w:p>
                  <w:p w14:paraId="33E67DAB" w14:textId="77777777" w:rsidR="00EB64A8" w:rsidRDefault="00EB64A8">
                    <w:pPr>
                      <w:spacing w:before="1"/>
                      <w:ind w:left="20"/>
                      <w:rPr>
                        <w:sz w:val="16"/>
                      </w:rPr>
                    </w:pPr>
                    <w:r>
                      <w:rPr>
                        <w:color w:val="000009"/>
                        <w:sz w:val="16"/>
                      </w:rPr>
                      <w:t>Código Postal: 111831</w:t>
                    </w:r>
                  </w:p>
                  <w:p w14:paraId="2C6FCD02" w14:textId="77777777" w:rsidR="00EB64A8" w:rsidRDefault="00EB64A8">
                    <w:pPr>
                      <w:spacing w:before="1" w:line="183" w:lineRule="exact"/>
                      <w:ind w:left="20"/>
                      <w:rPr>
                        <w:sz w:val="16"/>
                      </w:rPr>
                    </w:pPr>
                    <w:r>
                      <w:rPr>
                        <w:color w:val="000009"/>
                        <w:sz w:val="16"/>
                      </w:rPr>
                      <w:t>Tel. 7698513 - 7698460</w:t>
                    </w:r>
                  </w:p>
                  <w:p w14:paraId="58188EEE" w14:textId="77777777" w:rsidR="00EB64A8" w:rsidRDefault="00EB64A8">
                    <w:pPr>
                      <w:ind w:left="20" w:right="865"/>
                      <w:rPr>
                        <w:sz w:val="16"/>
                      </w:rPr>
                    </w:pPr>
                    <w:r>
                      <w:rPr>
                        <w:color w:val="000009"/>
                        <w:sz w:val="16"/>
                      </w:rPr>
                      <w:t xml:space="preserve">Información Línea195 </w:t>
                    </w:r>
                    <w:hyperlink r:id="rId4">
                      <w:r>
                        <w:rPr>
                          <w:color w:val="0000FF"/>
                          <w:sz w:val="16"/>
                          <w:u w:val="single" w:color="0000FF"/>
                        </w:rPr>
                        <w:t>www.tunjuelito.gov.co</w:t>
                      </w:r>
                    </w:hyperlink>
                  </w:p>
                </w:txbxContent>
              </v:textbox>
              <w10:wrap anchorx="page" anchory="page"/>
            </v:shape>
          </w:pict>
        </mc:Fallback>
      </mc:AlternateContent>
    </w:r>
    <w:r>
      <w:rPr>
        <w:noProof/>
        <w:lang w:bidi="ar-SA"/>
      </w:rPr>
      <mc:AlternateContent>
        <mc:Choice Requires="wps">
          <w:drawing>
            <wp:anchor distT="0" distB="0" distL="114300" distR="114300" simplePos="0" relativeHeight="503286080" behindDoc="1" locked="0" layoutInCell="1" allowOverlap="1" wp14:anchorId="50628892" wp14:editId="6F1E1FCE">
              <wp:simplePos x="0" y="0"/>
              <wp:positionH relativeFrom="page">
                <wp:posOffset>706755</wp:posOffset>
              </wp:positionH>
              <wp:positionV relativeFrom="page">
                <wp:posOffset>9667240</wp:posOffset>
              </wp:positionV>
              <wp:extent cx="822960" cy="165735"/>
              <wp:effectExtent l="1905" t="0" r="381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70EFE" w14:textId="427C987A" w:rsidR="00EB64A8" w:rsidRDefault="00EB64A8">
                          <w:pPr>
                            <w:spacing w:line="245" w:lineRule="exact"/>
                            <w:ind w:left="20"/>
                            <w:rPr>
                              <w:rFonts w:ascii="Calibri" w:hAnsi="Calibri"/>
                            </w:rPr>
                          </w:pPr>
                          <w:r>
                            <w:rPr>
                              <w:color w:val="000009"/>
                              <w:sz w:val="16"/>
                            </w:rPr>
                            <w:t xml:space="preserve">Página </w:t>
                          </w:r>
                          <w:r>
                            <w:fldChar w:fldCharType="begin"/>
                          </w:r>
                          <w:r>
                            <w:rPr>
                              <w:rFonts w:ascii="Calibri" w:hAnsi="Calibri"/>
                              <w:color w:val="000009"/>
                            </w:rPr>
                            <w:instrText xml:space="preserve"> PAGE </w:instrText>
                          </w:r>
                          <w:r>
                            <w:fldChar w:fldCharType="separate"/>
                          </w:r>
                          <w:r w:rsidR="009168FB">
                            <w:rPr>
                              <w:rFonts w:ascii="Calibri" w:hAnsi="Calibri"/>
                              <w:noProof/>
                              <w:color w:val="000009"/>
                            </w:rPr>
                            <w:t>29</w:t>
                          </w:r>
                          <w:r>
                            <w:fldChar w:fldCharType="end"/>
                          </w:r>
                          <w:r>
                            <w:rPr>
                              <w:rFonts w:ascii="Calibri" w:hAnsi="Calibri"/>
                              <w:color w:val="000009"/>
                            </w:rPr>
                            <w:t xml:space="preserve"> </w:t>
                          </w:r>
                          <w:r>
                            <w:rPr>
                              <w:color w:val="000009"/>
                              <w:sz w:val="16"/>
                            </w:rPr>
                            <w:t xml:space="preserve">de </w:t>
                          </w:r>
                          <w:r>
                            <w:rPr>
                              <w:rFonts w:ascii="Calibri" w:hAnsi="Calibri"/>
                              <w:color w:val="000009"/>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28892" id="Text Box 1" o:spid="_x0000_s1029" type="#_x0000_t202" style="position:absolute;margin-left:55.65pt;margin-top:761.2pt;width:64.8pt;height:13.05pt;z-index:-3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1W7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" filled="f" stroked="f">
              <v:textbox inset="0,0,0,0">
                <w:txbxContent>
                  <w:p w14:paraId="70170EFE" w14:textId="427C987A" w:rsidR="00EB64A8" w:rsidRDefault="00EB64A8">
                    <w:pPr>
                      <w:spacing w:line="245" w:lineRule="exact"/>
                      <w:ind w:left="20"/>
                      <w:rPr>
                        <w:rFonts w:ascii="Calibri" w:hAnsi="Calibri"/>
                      </w:rPr>
                    </w:pPr>
                    <w:r>
                      <w:rPr>
                        <w:color w:val="000009"/>
                        <w:sz w:val="16"/>
                      </w:rPr>
                      <w:t xml:space="preserve">Página </w:t>
                    </w:r>
                    <w:r>
                      <w:fldChar w:fldCharType="begin"/>
                    </w:r>
                    <w:r>
                      <w:rPr>
                        <w:rFonts w:ascii="Calibri" w:hAnsi="Calibri"/>
                        <w:color w:val="000009"/>
                      </w:rPr>
                      <w:instrText xml:space="preserve"> PAGE </w:instrText>
                    </w:r>
                    <w:r>
                      <w:fldChar w:fldCharType="separate"/>
                    </w:r>
                    <w:r w:rsidR="009168FB">
                      <w:rPr>
                        <w:rFonts w:ascii="Calibri" w:hAnsi="Calibri"/>
                        <w:noProof/>
                        <w:color w:val="000009"/>
                      </w:rPr>
                      <w:t>29</w:t>
                    </w:r>
                    <w:r>
                      <w:fldChar w:fldCharType="end"/>
                    </w:r>
                    <w:r>
                      <w:rPr>
                        <w:rFonts w:ascii="Calibri" w:hAnsi="Calibri"/>
                        <w:color w:val="000009"/>
                      </w:rPr>
                      <w:t xml:space="preserve"> </w:t>
                    </w:r>
                    <w:r>
                      <w:rPr>
                        <w:color w:val="000009"/>
                        <w:sz w:val="16"/>
                      </w:rPr>
                      <w:t xml:space="preserve">de </w:t>
                    </w:r>
                    <w:r>
                      <w:rPr>
                        <w:rFonts w:ascii="Calibri" w:hAnsi="Calibri"/>
                        <w:color w:val="000009"/>
                      </w:rPr>
                      <w:t>34</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DD8B3F" w14:textId="77777777" w:rsidR="00DC6794" w:rsidRDefault="00DC6794">
      <w:r>
        <w:separator/>
      </w:r>
    </w:p>
  </w:footnote>
  <w:footnote w:type="continuationSeparator" w:id="0">
    <w:p w14:paraId="745216BE" w14:textId="77777777" w:rsidR="00DC6794" w:rsidRDefault="00DC67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8AB2D" w14:textId="77777777" w:rsidR="00EB64A8" w:rsidRDefault="00EB64A8">
    <w:pPr>
      <w:pStyle w:val="Encabezamiento"/>
      <w:spacing w:before="0" w:after="0" w:line="100" w:lineRule="atLeast"/>
      <w:jc w:val="center"/>
      <w:rPr>
        <w:rFonts w:ascii="Tahoma" w:hAnsi="Tahoma" w:cs="Tahoma"/>
        <w:b/>
        <w:sz w:val="12"/>
        <w:szCs w:val="12"/>
        <w:lang w:val="es-ES" w:eastAsia="es-CO"/>
      </w:rPr>
    </w:pPr>
    <w:r>
      <w:rPr>
        <w:noProof/>
        <w:lang w:val="es-ES" w:eastAsia="es-ES"/>
      </w:rPr>
      <w:drawing>
        <wp:anchor distT="0" distB="0" distL="114300" distR="114300" simplePos="0" relativeHeight="503288128" behindDoc="0" locked="0" layoutInCell="1" allowOverlap="1" wp14:anchorId="4D29CDC7" wp14:editId="57C83CA9">
          <wp:simplePos x="0" y="0"/>
          <wp:positionH relativeFrom="column">
            <wp:posOffset>2352675</wp:posOffset>
          </wp:positionH>
          <wp:positionV relativeFrom="paragraph">
            <wp:posOffset>-368935</wp:posOffset>
          </wp:positionV>
          <wp:extent cx="1607762" cy="933483"/>
          <wp:effectExtent l="0" t="0" r="0" b="0"/>
          <wp:wrapSquare wrapText="bothSides"/>
          <wp:docPr id="11" name="Imagen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607762" cy="933483"/>
                  </a:xfrm>
                  <a:prstGeom prst="rect">
                    <a:avLst/>
                  </a:prstGeom>
                  <a:noFill/>
                  <a:ln>
                    <a:noFill/>
                    <a:prstDash/>
                  </a:ln>
                </pic:spPr>
              </pic:pic>
            </a:graphicData>
          </a:graphic>
        </wp:anchor>
      </w:drawing>
    </w:r>
  </w:p>
  <w:p w14:paraId="161BA07C" w14:textId="77777777" w:rsidR="00EB64A8" w:rsidRDefault="00EB64A8">
    <w:pPr>
      <w:pStyle w:val="Encabezamiento"/>
      <w:spacing w:before="0" w:after="0" w:line="100" w:lineRule="atLeast"/>
      <w:jc w:val="center"/>
      <w:rPr>
        <w:rFonts w:ascii="Tahoma" w:hAnsi="Tahoma" w:cs="Tahoma"/>
        <w:b/>
        <w:sz w:val="12"/>
        <w:szCs w:val="12"/>
      </w:rPr>
    </w:pPr>
  </w:p>
  <w:p w14:paraId="3CE8854C" w14:textId="77777777" w:rsidR="00EB64A8" w:rsidRDefault="00EB64A8" w:rsidP="007C2510">
    <w:pPr>
      <w:pStyle w:val="Cuerpodetexto"/>
      <w:spacing w:after="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17DF9" w14:textId="77777777" w:rsidR="00EB64A8" w:rsidRDefault="00EB64A8">
    <w:pPr>
      <w:pStyle w:val="Textoindependiente"/>
      <w:spacing w:line="14" w:lineRule="auto"/>
      <w:rPr>
        <w:sz w:val="20"/>
      </w:rPr>
    </w:pPr>
    <w:r>
      <w:rPr>
        <w:noProof/>
        <w:lang w:bidi="ar-SA"/>
      </w:rPr>
      <w:drawing>
        <wp:anchor distT="0" distB="0" distL="0" distR="0" simplePos="0" relativeHeight="268404863" behindDoc="1" locked="0" layoutInCell="1" allowOverlap="1" wp14:anchorId="59D4E49C" wp14:editId="5753140E">
          <wp:simplePos x="0" y="0"/>
          <wp:positionH relativeFrom="page">
            <wp:posOffset>3114039</wp:posOffset>
          </wp:positionH>
          <wp:positionV relativeFrom="page">
            <wp:posOffset>500380</wp:posOffset>
          </wp:positionV>
          <wp:extent cx="1609089" cy="93472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609089" cy="93472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77242B0"/>
    <w:multiLevelType w:val="hybridMultilevel"/>
    <w:tmpl w:val="4A26EA6C"/>
    <w:lvl w:ilvl="0" w:tplc="B58C35EC">
      <w:start w:val="1"/>
      <w:numFmt w:val="decimal"/>
      <w:lvlText w:val="%1."/>
      <w:lvlJc w:val="left"/>
      <w:pPr>
        <w:ind w:left="993" w:hanging="358"/>
      </w:pPr>
      <w:rPr>
        <w:rFonts w:hint="default"/>
        <w:spacing w:val="-1"/>
        <w:w w:val="100"/>
        <w:lang w:val="es-ES" w:eastAsia="es-ES" w:bidi="es-ES"/>
      </w:rPr>
    </w:lvl>
    <w:lvl w:ilvl="1" w:tplc="19820A34">
      <w:numFmt w:val="bullet"/>
      <w:lvlText w:val="•"/>
      <w:lvlJc w:val="left"/>
      <w:pPr>
        <w:ind w:left="1948" w:hanging="358"/>
      </w:pPr>
      <w:rPr>
        <w:rFonts w:hint="default"/>
        <w:lang w:val="es-ES" w:eastAsia="es-ES" w:bidi="es-ES"/>
      </w:rPr>
    </w:lvl>
    <w:lvl w:ilvl="2" w:tplc="C67055BE">
      <w:numFmt w:val="bullet"/>
      <w:lvlText w:val="•"/>
      <w:lvlJc w:val="left"/>
      <w:pPr>
        <w:ind w:left="2896" w:hanging="358"/>
      </w:pPr>
      <w:rPr>
        <w:rFonts w:hint="default"/>
        <w:lang w:val="es-ES" w:eastAsia="es-ES" w:bidi="es-ES"/>
      </w:rPr>
    </w:lvl>
    <w:lvl w:ilvl="3" w:tplc="DF9AC43E">
      <w:numFmt w:val="bullet"/>
      <w:lvlText w:val="•"/>
      <w:lvlJc w:val="left"/>
      <w:pPr>
        <w:ind w:left="3844" w:hanging="358"/>
      </w:pPr>
      <w:rPr>
        <w:rFonts w:hint="default"/>
        <w:lang w:val="es-ES" w:eastAsia="es-ES" w:bidi="es-ES"/>
      </w:rPr>
    </w:lvl>
    <w:lvl w:ilvl="4" w:tplc="3B5800F4">
      <w:numFmt w:val="bullet"/>
      <w:lvlText w:val="•"/>
      <w:lvlJc w:val="left"/>
      <w:pPr>
        <w:ind w:left="4792" w:hanging="358"/>
      </w:pPr>
      <w:rPr>
        <w:rFonts w:hint="default"/>
        <w:lang w:val="es-ES" w:eastAsia="es-ES" w:bidi="es-ES"/>
      </w:rPr>
    </w:lvl>
    <w:lvl w:ilvl="5" w:tplc="F1E208E6">
      <w:numFmt w:val="bullet"/>
      <w:lvlText w:val="•"/>
      <w:lvlJc w:val="left"/>
      <w:pPr>
        <w:ind w:left="5740" w:hanging="358"/>
      </w:pPr>
      <w:rPr>
        <w:rFonts w:hint="default"/>
        <w:lang w:val="es-ES" w:eastAsia="es-ES" w:bidi="es-ES"/>
      </w:rPr>
    </w:lvl>
    <w:lvl w:ilvl="6" w:tplc="9C1A013E">
      <w:numFmt w:val="bullet"/>
      <w:lvlText w:val="•"/>
      <w:lvlJc w:val="left"/>
      <w:pPr>
        <w:ind w:left="6688" w:hanging="358"/>
      </w:pPr>
      <w:rPr>
        <w:rFonts w:hint="default"/>
        <w:lang w:val="es-ES" w:eastAsia="es-ES" w:bidi="es-ES"/>
      </w:rPr>
    </w:lvl>
    <w:lvl w:ilvl="7" w:tplc="0D18D048">
      <w:numFmt w:val="bullet"/>
      <w:lvlText w:val="•"/>
      <w:lvlJc w:val="left"/>
      <w:pPr>
        <w:ind w:left="7636" w:hanging="358"/>
      </w:pPr>
      <w:rPr>
        <w:rFonts w:hint="default"/>
        <w:lang w:val="es-ES" w:eastAsia="es-ES" w:bidi="es-ES"/>
      </w:rPr>
    </w:lvl>
    <w:lvl w:ilvl="8" w:tplc="D054BB58">
      <w:numFmt w:val="bullet"/>
      <w:lvlText w:val="•"/>
      <w:lvlJc w:val="left"/>
      <w:pPr>
        <w:ind w:left="8584" w:hanging="358"/>
      </w:pPr>
      <w:rPr>
        <w:rFonts w:hint="default"/>
        <w:lang w:val="es-ES" w:eastAsia="es-ES" w:bidi="es-ES"/>
      </w:rPr>
    </w:lvl>
  </w:abstractNum>
  <w:abstractNum w:abstractNumId="2">
    <w:nsid w:val="0FF13465"/>
    <w:multiLevelType w:val="hybridMultilevel"/>
    <w:tmpl w:val="6DE8C88C"/>
    <w:lvl w:ilvl="0" w:tplc="3036D10C">
      <w:start w:val="1"/>
      <w:numFmt w:val="upperRoman"/>
      <w:lvlText w:val="%1."/>
      <w:lvlJc w:val="left"/>
      <w:pPr>
        <w:ind w:left="457" w:hanging="185"/>
      </w:pPr>
      <w:rPr>
        <w:rFonts w:ascii="Arial" w:eastAsia="Arial" w:hAnsi="Arial" w:cs="Arial" w:hint="default"/>
        <w:b/>
        <w:bCs/>
        <w:color w:val="000009"/>
        <w:w w:val="100"/>
        <w:sz w:val="22"/>
        <w:szCs w:val="22"/>
        <w:lang w:val="es-ES" w:eastAsia="es-ES" w:bidi="es-ES"/>
      </w:rPr>
    </w:lvl>
    <w:lvl w:ilvl="1" w:tplc="338855AC">
      <w:numFmt w:val="bullet"/>
      <w:lvlText w:val="-"/>
      <w:lvlJc w:val="left"/>
      <w:pPr>
        <w:ind w:left="993" w:hanging="360"/>
      </w:pPr>
      <w:rPr>
        <w:rFonts w:ascii="Arial" w:eastAsia="Arial" w:hAnsi="Arial" w:cs="Arial" w:hint="default"/>
        <w:color w:val="000009"/>
        <w:w w:val="100"/>
        <w:sz w:val="22"/>
        <w:szCs w:val="22"/>
        <w:lang w:val="es-ES" w:eastAsia="es-ES" w:bidi="es-ES"/>
      </w:rPr>
    </w:lvl>
    <w:lvl w:ilvl="2" w:tplc="35C8B2F2">
      <w:numFmt w:val="bullet"/>
      <w:lvlText w:val="•"/>
      <w:lvlJc w:val="left"/>
      <w:pPr>
        <w:ind w:left="2053" w:hanging="360"/>
      </w:pPr>
      <w:rPr>
        <w:rFonts w:hint="default"/>
        <w:lang w:val="es-ES" w:eastAsia="es-ES" w:bidi="es-ES"/>
      </w:rPr>
    </w:lvl>
    <w:lvl w:ilvl="3" w:tplc="946C64C0">
      <w:numFmt w:val="bullet"/>
      <w:lvlText w:val="•"/>
      <w:lvlJc w:val="left"/>
      <w:pPr>
        <w:ind w:left="3106" w:hanging="360"/>
      </w:pPr>
      <w:rPr>
        <w:rFonts w:hint="default"/>
        <w:lang w:val="es-ES" w:eastAsia="es-ES" w:bidi="es-ES"/>
      </w:rPr>
    </w:lvl>
    <w:lvl w:ilvl="4" w:tplc="789088F8">
      <w:numFmt w:val="bullet"/>
      <w:lvlText w:val="•"/>
      <w:lvlJc w:val="left"/>
      <w:pPr>
        <w:ind w:left="4160" w:hanging="360"/>
      </w:pPr>
      <w:rPr>
        <w:rFonts w:hint="default"/>
        <w:lang w:val="es-ES" w:eastAsia="es-ES" w:bidi="es-ES"/>
      </w:rPr>
    </w:lvl>
    <w:lvl w:ilvl="5" w:tplc="24F066DA">
      <w:numFmt w:val="bullet"/>
      <w:lvlText w:val="•"/>
      <w:lvlJc w:val="left"/>
      <w:pPr>
        <w:ind w:left="5213" w:hanging="360"/>
      </w:pPr>
      <w:rPr>
        <w:rFonts w:hint="default"/>
        <w:lang w:val="es-ES" w:eastAsia="es-ES" w:bidi="es-ES"/>
      </w:rPr>
    </w:lvl>
    <w:lvl w:ilvl="6" w:tplc="30B05712">
      <w:numFmt w:val="bullet"/>
      <w:lvlText w:val="•"/>
      <w:lvlJc w:val="left"/>
      <w:pPr>
        <w:ind w:left="6266" w:hanging="360"/>
      </w:pPr>
      <w:rPr>
        <w:rFonts w:hint="default"/>
        <w:lang w:val="es-ES" w:eastAsia="es-ES" w:bidi="es-ES"/>
      </w:rPr>
    </w:lvl>
    <w:lvl w:ilvl="7" w:tplc="E9FC1492">
      <w:numFmt w:val="bullet"/>
      <w:lvlText w:val="•"/>
      <w:lvlJc w:val="left"/>
      <w:pPr>
        <w:ind w:left="7320" w:hanging="360"/>
      </w:pPr>
      <w:rPr>
        <w:rFonts w:hint="default"/>
        <w:lang w:val="es-ES" w:eastAsia="es-ES" w:bidi="es-ES"/>
      </w:rPr>
    </w:lvl>
    <w:lvl w:ilvl="8" w:tplc="71E26868">
      <w:numFmt w:val="bullet"/>
      <w:lvlText w:val="•"/>
      <w:lvlJc w:val="left"/>
      <w:pPr>
        <w:ind w:left="8373" w:hanging="360"/>
      </w:pPr>
      <w:rPr>
        <w:rFonts w:hint="default"/>
        <w:lang w:val="es-ES" w:eastAsia="es-ES" w:bidi="es-ES"/>
      </w:rPr>
    </w:lvl>
  </w:abstractNum>
  <w:abstractNum w:abstractNumId="3">
    <w:nsid w:val="1043002B"/>
    <w:multiLevelType w:val="multilevel"/>
    <w:tmpl w:val="94C618D6"/>
    <w:lvl w:ilvl="0">
      <w:start w:val="1"/>
      <w:numFmt w:val="decimal"/>
      <w:lvlText w:val="%1."/>
      <w:lvlJc w:val="left"/>
      <w:pPr>
        <w:ind w:left="360" w:hanging="360"/>
      </w:pPr>
      <w:rPr>
        <w:rFonts w:ascii="Arial" w:eastAsia="Arial" w:hAnsi="Arial" w:cs="Arial"/>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7D87D6F"/>
    <w:multiLevelType w:val="multilevel"/>
    <w:tmpl w:val="D2E402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A531733"/>
    <w:multiLevelType w:val="multilevel"/>
    <w:tmpl w:val="5F105C00"/>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6">
    <w:nsid w:val="1CF93F09"/>
    <w:multiLevelType w:val="multilevel"/>
    <w:tmpl w:val="09E60306"/>
    <w:styleLink w:val="WW8Num3"/>
    <w:lvl w:ilvl="0">
      <w:start w:val="1"/>
      <w:numFmt w:val="decimal"/>
      <w:lvlText w:val="%1."/>
      <w:lvlJc w:val="left"/>
      <w:pPr>
        <w:ind w:left="720" w:hanging="360"/>
      </w:pPr>
      <w:rPr>
        <w:rFonts w:cs="Times New Roman"/>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208B37A7"/>
    <w:multiLevelType w:val="multilevel"/>
    <w:tmpl w:val="98EACF5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57B09C4"/>
    <w:multiLevelType w:val="hybridMultilevel"/>
    <w:tmpl w:val="A732B030"/>
    <w:lvl w:ilvl="0" w:tplc="9C5E5168">
      <w:start w:val="1"/>
      <w:numFmt w:val="decimal"/>
      <w:lvlText w:val="%1."/>
      <w:lvlJc w:val="left"/>
      <w:pPr>
        <w:ind w:left="720" w:hanging="360"/>
      </w:pPr>
      <w:rPr>
        <w:b w:val="0"/>
      </w:rPr>
    </w:lvl>
    <w:lvl w:ilvl="1" w:tplc="D8C0EE56">
      <w:start w:val="1"/>
      <w:numFmt w:val="lowerRoman"/>
      <w:lvlText w:val="%2)"/>
      <w:lvlJc w:val="left"/>
      <w:pPr>
        <w:ind w:left="1800" w:hanging="720"/>
      </w:pPr>
      <w:rPr>
        <w:rFonts w:hint="default"/>
      </w:r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
    <w:nsid w:val="271C1594"/>
    <w:multiLevelType w:val="hybridMultilevel"/>
    <w:tmpl w:val="130C1FA8"/>
    <w:lvl w:ilvl="0" w:tplc="F20C7696">
      <w:numFmt w:val="bullet"/>
      <w:lvlText w:val=""/>
      <w:lvlJc w:val="left"/>
      <w:pPr>
        <w:ind w:left="993" w:hanging="360"/>
      </w:pPr>
      <w:rPr>
        <w:rFonts w:ascii="Symbol" w:eastAsia="Symbol" w:hAnsi="Symbol" w:cs="Symbol" w:hint="default"/>
        <w:b/>
        <w:bCs/>
        <w:color w:val="000009"/>
        <w:w w:val="100"/>
        <w:sz w:val="22"/>
        <w:szCs w:val="22"/>
        <w:lang w:val="es-ES" w:eastAsia="es-ES" w:bidi="es-ES"/>
      </w:rPr>
    </w:lvl>
    <w:lvl w:ilvl="1" w:tplc="EF2E7198">
      <w:numFmt w:val="bullet"/>
      <w:lvlText w:val="•"/>
      <w:lvlJc w:val="left"/>
      <w:pPr>
        <w:ind w:left="1948" w:hanging="360"/>
      </w:pPr>
      <w:rPr>
        <w:rFonts w:hint="default"/>
        <w:lang w:val="es-ES" w:eastAsia="es-ES" w:bidi="es-ES"/>
      </w:rPr>
    </w:lvl>
    <w:lvl w:ilvl="2" w:tplc="63F07B3C">
      <w:numFmt w:val="bullet"/>
      <w:lvlText w:val="•"/>
      <w:lvlJc w:val="left"/>
      <w:pPr>
        <w:ind w:left="2896" w:hanging="360"/>
      </w:pPr>
      <w:rPr>
        <w:rFonts w:hint="default"/>
        <w:lang w:val="es-ES" w:eastAsia="es-ES" w:bidi="es-ES"/>
      </w:rPr>
    </w:lvl>
    <w:lvl w:ilvl="3" w:tplc="43EAE740">
      <w:numFmt w:val="bullet"/>
      <w:lvlText w:val="•"/>
      <w:lvlJc w:val="left"/>
      <w:pPr>
        <w:ind w:left="3844" w:hanging="360"/>
      </w:pPr>
      <w:rPr>
        <w:rFonts w:hint="default"/>
        <w:lang w:val="es-ES" w:eastAsia="es-ES" w:bidi="es-ES"/>
      </w:rPr>
    </w:lvl>
    <w:lvl w:ilvl="4" w:tplc="4306A152">
      <w:numFmt w:val="bullet"/>
      <w:lvlText w:val="•"/>
      <w:lvlJc w:val="left"/>
      <w:pPr>
        <w:ind w:left="4792" w:hanging="360"/>
      </w:pPr>
      <w:rPr>
        <w:rFonts w:hint="default"/>
        <w:lang w:val="es-ES" w:eastAsia="es-ES" w:bidi="es-ES"/>
      </w:rPr>
    </w:lvl>
    <w:lvl w:ilvl="5" w:tplc="55ECB3B6">
      <w:numFmt w:val="bullet"/>
      <w:lvlText w:val="•"/>
      <w:lvlJc w:val="left"/>
      <w:pPr>
        <w:ind w:left="5740" w:hanging="360"/>
      </w:pPr>
      <w:rPr>
        <w:rFonts w:hint="default"/>
        <w:lang w:val="es-ES" w:eastAsia="es-ES" w:bidi="es-ES"/>
      </w:rPr>
    </w:lvl>
    <w:lvl w:ilvl="6" w:tplc="C6C89254">
      <w:numFmt w:val="bullet"/>
      <w:lvlText w:val="•"/>
      <w:lvlJc w:val="left"/>
      <w:pPr>
        <w:ind w:left="6688" w:hanging="360"/>
      </w:pPr>
      <w:rPr>
        <w:rFonts w:hint="default"/>
        <w:lang w:val="es-ES" w:eastAsia="es-ES" w:bidi="es-ES"/>
      </w:rPr>
    </w:lvl>
    <w:lvl w:ilvl="7" w:tplc="44BE939A">
      <w:numFmt w:val="bullet"/>
      <w:lvlText w:val="•"/>
      <w:lvlJc w:val="left"/>
      <w:pPr>
        <w:ind w:left="7636" w:hanging="360"/>
      </w:pPr>
      <w:rPr>
        <w:rFonts w:hint="default"/>
        <w:lang w:val="es-ES" w:eastAsia="es-ES" w:bidi="es-ES"/>
      </w:rPr>
    </w:lvl>
    <w:lvl w:ilvl="8" w:tplc="257204E4">
      <w:numFmt w:val="bullet"/>
      <w:lvlText w:val="•"/>
      <w:lvlJc w:val="left"/>
      <w:pPr>
        <w:ind w:left="8584" w:hanging="360"/>
      </w:pPr>
      <w:rPr>
        <w:rFonts w:hint="default"/>
        <w:lang w:val="es-ES" w:eastAsia="es-ES" w:bidi="es-ES"/>
      </w:rPr>
    </w:lvl>
  </w:abstractNum>
  <w:abstractNum w:abstractNumId="10">
    <w:nsid w:val="27297FD7"/>
    <w:multiLevelType w:val="hybridMultilevel"/>
    <w:tmpl w:val="68086910"/>
    <w:lvl w:ilvl="0" w:tplc="29A2746C">
      <w:numFmt w:val="bullet"/>
      <w:lvlText w:val="o"/>
      <w:lvlJc w:val="left"/>
      <w:pPr>
        <w:ind w:left="993" w:hanging="358"/>
      </w:pPr>
      <w:rPr>
        <w:rFonts w:ascii="Courier New" w:eastAsia="Courier New" w:hAnsi="Courier New" w:cs="Courier New" w:hint="default"/>
        <w:color w:val="000009"/>
        <w:w w:val="100"/>
        <w:sz w:val="22"/>
        <w:szCs w:val="22"/>
        <w:lang w:val="es-ES" w:eastAsia="es-ES" w:bidi="es-ES"/>
      </w:rPr>
    </w:lvl>
    <w:lvl w:ilvl="1" w:tplc="B5EA5D0A">
      <w:numFmt w:val="bullet"/>
      <w:lvlText w:val="•"/>
      <w:lvlJc w:val="left"/>
      <w:pPr>
        <w:ind w:left="1948" w:hanging="358"/>
      </w:pPr>
      <w:rPr>
        <w:rFonts w:hint="default"/>
        <w:lang w:val="es-ES" w:eastAsia="es-ES" w:bidi="es-ES"/>
      </w:rPr>
    </w:lvl>
    <w:lvl w:ilvl="2" w:tplc="A8C62CEE">
      <w:numFmt w:val="bullet"/>
      <w:lvlText w:val="•"/>
      <w:lvlJc w:val="left"/>
      <w:pPr>
        <w:ind w:left="2896" w:hanging="358"/>
      </w:pPr>
      <w:rPr>
        <w:rFonts w:hint="default"/>
        <w:lang w:val="es-ES" w:eastAsia="es-ES" w:bidi="es-ES"/>
      </w:rPr>
    </w:lvl>
    <w:lvl w:ilvl="3" w:tplc="0E96165A">
      <w:numFmt w:val="bullet"/>
      <w:lvlText w:val="•"/>
      <w:lvlJc w:val="left"/>
      <w:pPr>
        <w:ind w:left="3844" w:hanging="358"/>
      </w:pPr>
      <w:rPr>
        <w:rFonts w:hint="default"/>
        <w:lang w:val="es-ES" w:eastAsia="es-ES" w:bidi="es-ES"/>
      </w:rPr>
    </w:lvl>
    <w:lvl w:ilvl="4" w:tplc="BBF68300">
      <w:numFmt w:val="bullet"/>
      <w:lvlText w:val="•"/>
      <w:lvlJc w:val="left"/>
      <w:pPr>
        <w:ind w:left="4792" w:hanging="358"/>
      </w:pPr>
      <w:rPr>
        <w:rFonts w:hint="default"/>
        <w:lang w:val="es-ES" w:eastAsia="es-ES" w:bidi="es-ES"/>
      </w:rPr>
    </w:lvl>
    <w:lvl w:ilvl="5" w:tplc="1214F7D6">
      <w:numFmt w:val="bullet"/>
      <w:lvlText w:val="•"/>
      <w:lvlJc w:val="left"/>
      <w:pPr>
        <w:ind w:left="5740" w:hanging="358"/>
      </w:pPr>
      <w:rPr>
        <w:rFonts w:hint="default"/>
        <w:lang w:val="es-ES" w:eastAsia="es-ES" w:bidi="es-ES"/>
      </w:rPr>
    </w:lvl>
    <w:lvl w:ilvl="6" w:tplc="94F88A56">
      <w:numFmt w:val="bullet"/>
      <w:lvlText w:val="•"/>
      <w:lvlJc w:val="left"/>
      <w:pPr>
        <w:ind w:left="6688" w:hanging="358"/>
      </w:pPr>
      <w:rPr>
        <w:rFonts w:hint="default"/>
        <w:lang w:val="es-ES" w:eastAsia="es-ES" w:bidi="es-ES"/>
      </w:rPr>
    </w:lvl>
    <w:lvl w:ilvl="7" w:tplc="A89AC484">
      <w:numFmt w:val="bullet"/>
      <w:lvlText w:val="•"/>
      <w:lvlJc w:val="left"/>
      <w:pPr>
        <w:ind w:left="7636" w:hanging="358"/>
      </w:pPr>
      <w:rPr>
        <w:rFonts w:hint="default"/>
        <w:lang w:val="es-ES" w:eastAsia="es-ES" w:bidi="es-ES"/>
      </w:rPr>
    </w:lvl>
    <w:lvl w:ilvl="8" w:tplc="AE324CFC">
      <w:numFmt w:val="bullet"/>
      <w:lvlText w:val="•"/>
      <w:lvlJc w:val="left"/>
      <w:pPr>
        <w:ind w:left="8584" w:hanging="358"/>
      </w:pPr>
      <w:rPr>
        <w:rFonts w:hint="default"/>
        <w:lang w:val="es-ES" w:eastAsia="es-ES" w:bidi="es-ES"/>
      </w:rPr>
    </w:lvl>
  </w:abstractNum>
  <w:abstractNum w:abstractNumId="11">
    <w:nsid w:val="29BB2AA0"/>
    <w:multiLevelType w:val="multilevel"/>
    <w:tmpl w:val="E6560892"/>
    <w:styleLink w:val="WW8Num6"/>
    <w:lvl w:ilvl="0">
      <w:numFmt w:val="bullet"/>
      <w:lvlText w:val=""/>
      <w:lvlJc w:val="left"/>
      <w:pPr>
        <w:ind w:left="720" w:hanging="360"/>
      </w:pPr>
      <w:rPr>
        <w:rFonts w:ascii="Symbol" w:hAnsi="Symbol"/>
        <w:b w:val="0"/>
      </w:rPr>
    </w:lvl>
    <w:lvl w:ilvl="1">
      <w:numFmt w:val="bullet"/>
      <w:lvlText w:val="◦"/>
      <w:lvlJc w:val="left"/>
      <w:pPr>
        <w:ind w:left="1080" w:hanging="360"/>
      </w:pPr>
      <w:rPr>
        <w:rFonts w:ascii="OpenSymbol, 'Arial Unicode MS'" w:hAnsi="OpenSymbol, 'Arial Unicode MS'"/>
      </w:rPr>
    </w:lvl>
    <w:lvl w:ilvl="2">
      <w:numFmt w:val="bullet"/>
      <w:lvlText w:val="▪"/>
      <w:lvlJc w:val="left"/>
      <w:pPr>
        <w:ind w:left="1440" w:hanging="360"/>
      </w:pPr>
      <w:rPr>
        <w:rFonts w:ascii="OpenSymbol, 'Arial Unicode MS'" w:hAnsi="OpenSymbol, 'Arial Unicode MS'"/>
      </w:rPr>
    </w:lvl>
    <w:lvl w:ilvl="3">
      <w:numFmt w:val="bullet"/>
      <w:lvlText w:val=""/>
      <w:lvlJc w:val="left"/>
      <w:pPr>
        <w:ind w:left="1800" w:hanging="360"/>
      </w:pPr>
      <w:rPr>
        <w:rFonts w:ascii="Symbol" w:hAnsi="Symbol"/>
        <w:b w:val="0"/>
      </w:rPr>
    </w:lvl>
    <w:lvl w:ilvl="4">
      <w:numFmt w:val="bullet"/>
      <w:lvlText w:val="◦"/>
      <w:lvlJc w:val="left"/>
      <w:pPr>
        <w:ind w:left="2160" w:hanging="360"/>
      </w:pPr>
      <w:rPr>
        <w:rFonts w:ascii="OpenSymbol, 'Arial Unicode MS'" w:hAnsi="OpenSymbol, 'Arial Unicode MS'"/>
      </w:rPr>
    </w:lvl>
    <w:lvl w:ilvl="5">
      <w:numFmt w:val="bullet"/>
      <w:lvlText w:val="▪"/>
      <w:lvlJc w:val="left"/>
      <w:pPr>
        <w:ind w:left="2520" w:hanging="360"/>
      </w:pPr>
      <w:rPr>
        <w:rFonts w:ascii="OpenSymbol, 'Arial Unicode MS'" w:hAnsi="OpenSymbol, 'Arial Unicode MS'"/>
      </w:rPr>
    </w:lvl>
    <w:lvl w:ilvl="6">
      <w:numFmt w:val="bullet"/>
      <w:lvlText w:val=""/>
      <w:lvlJc w:val="left"/>
      <w:pPr>
        <w:ind w:left="2880" w:hanging="360"/>
      </w:pPr>
      <w:rPr>
        <w:rFonts w:ascii="Symbol" w:hAnsi="Symbol"/>
        <w:b w:val="0"/>
      </w:rPr>
    </w:lvl>
    <w:lvl w:ilvl="7">
      <w:numFmt w:val="bullet"/>
      <w:lvlText w:val="◦"/>
      <w:lvlJc w:val="left"/>
      <w:pPr>
        <w:ind w:left="3240" w:hanging="360"/>
      </w:pPr>
      <w:rPr>
        <w:rFonts w:ascii="OpenSymbol, 'Arial Unicode MS'" w:hAnsi="OpenSymbol, 'Arial Unicode MS'"/>
      </w:rPr>
    </w:lvl>
    <w:lvl w:ilvl="8">
      <w:numFmt w:val="bullet"/>
      <w:lvlText w:val="▪"/>
      <w:lvlJc w:val="left"/>
      <w:pPr>
        <w:ind w:left="3600" w:hanging="360"/>
      </w:pPr>
      <w:rPr>
        <w:rFonts w:ascii="OpenSymbol, 'Arial Unicode MS'" w:hAnsi="OpenSymbol, 'Arial Unicode MS'"/>
      </w:rPr>
    </w:lvl>
  </w:abstractNum>
  <w:abstractNum w:abstractNumId="12">
    <w:nsid w:val="29E167B5"/>
    <w:multiLevelType w:val="multilevel"/>
    <w:tmpl w:val="CDFE040E"/>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13">
    <w:nsid w:val="29FC717B"/>
    <w:multiLevelType w:val="hybridMultilevel"/>
    <w:tmpl w:val="AE7AFAFA"/>
    <w:lvl w:ilvl="0" w:tplc="CEB4470A">
      <w:numFmt w:val="bullet"/>
      <w:lvlText w:val=""/>
      <w:lvlJc w:val="left"/>
      <w:pPr>
        <w:ind w:left="993" w:hanging="360"/>
      </w:pPr>
      <w:rPr>
        <w:rFonts w:ascii="Symbol" w:eastAsia="Symbol" w:hAnsi="Symbol" w:cs="Symbol" w:hint="default"/>
        <w:b/>
        <w:bCs/>
        <w:color w:val="000009"/>
        <w:w w:val="100"/>
        <w:sz w:val="22"/>
        <w:szCs w:val="22"/>
        <w:lang w:val="es-ES" w:eastAsia="es-ES" w:bidi="es-ES"/>
      </w:rPr>
    </w:lvl>
    <w:lvl w:ilvl="1" w:tplc="9F66813C">
      <w:numFmt w:val="bullet"/>
      <w:lvlText w:val="•"/>
      <w:lvlJc w:val="left"/>
      <w:pPr>
        <w:ind w:left="1948" w:hanging="360"/>
      </w:pPr>
      <w:rPr>
        <w:rFonts w:hint="default"/>
        <w:lang w:val="es-ES" w:eastAsia="es-ES" w:bidi="es-ES"/>
      </w:rPr>
    </w:lvl>
    <w:lvl w:ilvl="2" w:tplc="73A60054">
      <w:numFmt w:val="bullet"/>
      <w:lvlText w:val="•"/>
      <w:lvlJc w:val="left"/>
      <w:pPr>
        <w:ind w:left="2896" w:hanging="360"/>
      </w:pPr>
      <w:rPr>
        <w:rFonts w:hint="default"/>
        <w:lang w:val="es-ES" w:eastAsia="es-ES" w:bidi="es-ES"/>
      </w:rPr>
    </w:lvl>
    <w:lvl w:ilvl="3" w:tplc="FC481988">
      <w:numFmt w:val="bullet"/>
      <w:lvlText w:val="•"/>
      <w:lvlJc w:val="left"/>
      <w:pPr>
        <w:ind w:left="3844" w:hanging="360"/>
      </w:pPr>
      <w:rPr>
        <w:rFonts w:hint="default"/>
        <w:lang w:val="es-ES" w:eastAsia="es-ES" w:bidi="es-ES"/>
      </w:rPr>
    </w:lvl>
    <w:lvl w:ilvl="4" w:tplc="C0A2A02A">
      <w:numFmt w:val="bullet"/>
      <w:lvlText w:val="•"/>
      <w:lvlJc w:val="left"/>
      <w:pPr>
        <w:ind w:left="4792" w:hanging="360"/>
      </w:pPr>
      <w:rPr>
        <w:rFonts w:hint="default"/>
        <w:lang w:val="es-ES" w:eastAsia="es-ES" w:bidi="es-ES"/>
      </w:rPr>
    </w:lvl>
    <w:lvl w:ilvl="5" w:tplc="EB8AD556">
      <w:numFmt w:val="bullet"/>
      <w:lvlText w:val="•"/>
      <w:lvlJc w:val="left"/>
      <w:pPr>
        <w:ind w:left="5740" w:hanging="360"/>
      </w:pPr>
      <w:rPr>
        <w:rFonts w:hint="default"/>
        <w:lang w:val="es-ES" w:eastAsia="es-ES" w:bidi="es-ES"/>
      </w:rPr>
    </w:lvl>
    <w:lvl w:ilvl="6" w:tplc="ED76627E">
      <w:numFmt w:val="bullet"/>
      <w:lvlText w:val="•"/>
      <w:lvlJc w:val="left"/>
      <w:pPr>
        <w:ind w:left="6688" w:hanging="360"/>
      </w:pPr>
      <w:rPr>
        <w:rFonts w:hint="default"/>
        <w:lang w:val="es-ES" w:eastAsia="es-ES" w:bidi="es-ES"/>
      </w:rPr>
    </w:lvl>
    <w:lvl w:ilvl="7" w:tplc="F00CA250">
      <w:numFmt w:val="bullet"/>
      <w:lvlText w:val="•"/>
      <w:lvlJc w:val="left"/>
      <w:pPr>
        <w:ind w:left="7636" w:hanging="360"/>
      </w:pPr>
      <w:rPr>
        <w:rFonts w:hint="default"/>
        <w:lang w:val="es-ES" w:eastAsia="es-ES" w:bidi="es-ES"/>
      </w:rPr>
    </w:lvl>
    <w:lvl w:ilvl="8" w:tplc="638A1280">
      <w:numFmt w:val="bullet"/>
      <w:lvlText w:val="•"/>
      <w:lvlJc w:val="left"/>
      <w:pPr>
        <w:ind w:left="8584" w:hanging="360"/>
      </w:pPr>
      <w:rPr>
        <w:rFonts w:hint="default"/>
        <w:lang w:val="es-ES" w:eastAsia="es-ES" w:bidi="es-ES"/>
      </w:rPr>
    </w:lvl>
  </w:abstractNum>
  <w:abstractNum w:abstractNumId="14">
    <w:nsid w:val="2D861C38"/>
    <w:multiLevelType w:val="multilevel"/>
    <w:tmpl w:val="93C43954"/>
    <w:styleLink w:val="WW8Num4"/>
    <w:lvl w:ilvl="0">
      <w:start w:val="1"/>
      <w:numFmt w:val="decimal"/>
      <w:lvlText w:val="%1."/>
      <w:lvlJc w:val="left"/>
      <w:pPr>
        <w:ind w:left="720" w:hanging="360"/>
      </w:pPr>
    </w:lvl>
    <w:lvl w:ilvl="1">
      <w:start w:val="17"/>
      <w:numFmt w:val="decimal"/>
      <w:lvlText w:val="%1.%2"/>
      <w:lvlJc w:val="left"/>
      <w:pPr>
        <w:ind w:left="855" w:hanging="49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5">
    <w:nsid w:val="2DEA1C98"/>
    <w:multiLevelType w:val="multilevel"/>
    <w:tmpl w:val="3A9267B2"/>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16">
    <w:nsid w:val="2E041024"/>
    <w:multiLevelType w:val="multilevel"/>
    <w:tmpl w:val="F050D416"/>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3A2051E"/>
    <w:multiLevelType w:val="multilevel"/>
    <w:tmpl w:val="11EE35B4"/>
    <w:styleLink w:val="WW8Num15"/>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nsid w:val="3C8157D9"/>
    <w:multiLevelType w:val="multilevel"/>
    <w:tmpl w:val="F65CAA6E"/>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19">
    <w:nsid w:val="3FE62659"/>
    <w:multiLevelType w:val="multilevel"/>
    <w:tmpl w:val="DD60455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rPr>
        <w:rFonts w:ascii="Arial" w:eastAsia="Verdana" w:hAnsi="Arial" w:cs="Arial"/>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42E76CFD"/>
    <w:multiLevelType w:val="multilevel"/>
    <w:tmpl w:val="C8781B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8C9084A"/>
    <w:multiLevelType w:val="multilevel"/>
    <w:tmpl w:val="61B241CE"/>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22">
    <w:nsid w:val="4BB5141B"/>
    <w:multiLevelType w:val="multilevel"/>
    <w:tmpl w:val="248C8ED6"/>
    <w:styleLink w:val="WW8Num5"/>
    <w:lvl w:ilvl="0">
      <w:start w:val="1"/>
      <w:numFmt w:val="lowerLetter"/>
      <w:lvlText w:val="%1."/>
      <w:lvlJc w:val="left"/>
      <w:pPr>
        <w:ind w:left="1068" w:hanging="360"/>
      </w:pPr>
      <w:rPr>
        <w:b/>
      </w:rPr>
    </w:lvl>
    <w:lvl w:ilvl="1">
      <w:start w:val="5"/>
      <w:numFmt w:val="decimal"/>
      <w:lvlText w:val="%2."/>
      <w:lvlJc w:val="left"/>
      <w:pPr>
        <w:ind w:left="1788" w:hanging="360"/>
      </w:pPr>
      <w:rPr>
        <w:b/>
      </w:r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nsid w:val="51405577"/>
    <w:multiLevelType w:val="multilevel"/>
    <w:tmpl w:val="0E66E4A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nsid w:val="57D547C7"/>
    <w:multiLevelType w:val="multilevel"/>
    <w:tmpl w:val="E2C2DB74"/>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25">
    <w:nsid w:val="606249EA"/>
    <w:multiLevelType w:val="multilevel"/>
    <w:tmpl w:val="A5F409EE"/>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26">
    <w:nsid w:val="63323665"/>
    <w:multiLevelType w:val="hybridMultilevel"/>
    <w:tmpl w:val="0A92CB96"/>
    <w:lvl w:ilvl="0" w:tplc="F4E4849A">
      <w:numFmt w:val="bullet"/>
      <w:lvlText w:val=""/>
      <w:lvlJc w:val="left"/>
      <w:pPr>
        <w:ind w:left="993" w:hanging="358"/>
      </w:pPr>
      <w:rPr>
        <w:rFonts w:ascii="Symbol" w:eastAsia="Symbol" w:hAnsi="Symbol" w:cs="Symbol" w:hint="default"/>
        <w:color w:val="000009"/>
        <w:w w:val="100"/>
        <w:sz w:val="22"/>
        <w:szCs w:val="22"/>
        <w:lang w:val="es-ES" w:eastAsia="es-ES" w:bidi="es-ES"/>
      </w:rPr>
    </w:lvl>
    <w:lvl w:ilvl="1" w:tplc="8F427BF6">
      <w:numFmt w:val="bullet"/>
      <w:lvlText w:val="•"/>
      <w:lvlJc w:val="left"/>
      <w:pPr>
        <w:ind w:left="1948" w:hanging="358"/>
      </w:pPr>
      <w:rPr>
        <w:rFonts w:hint="default"/>
        <w:lang w:val="es-ES" w:eastAsia="es-ES" w:bidi="es-ES"/>
      </w:rPr>
    </w:lvl>
    <w:lvl w:ilvl="2" w:tplc="2DA6AAE0">
      <w:numFmt w:val="bullet"/>
      <w:lvlText w:val="•"/>
      <w:lvlJc w:val="left"/>
      <w:pPr>
        <w:ind w:left="2896" w:hanging="358"/>
      </w:pPr>
      <w:rPr>
        <w:rFonts w:hint="default"/>
        <w:lang w:val="es-ES" w:eastAsia="es-ES" w:bidi="es-ES"/>
      </w:rPr>
    </w:lvl>
    <w:lvl w:ilvl="3" w:tplc="DD7EEC9A">
      <w:numFmt w:val="bullet"/>
      <w:lvlText w:val="•"/>
      <w:lvlJc w:val="left"/>
      <w:pPr>
        <w:ind w:left="3844" w:hanging="358"/>
      </w:pPr>
      <w:rPr>
        <w:rFonts w:hint="default"/>
        <w:lang w:val="es-ES" w:eastAsia="es-ES" w:bidi="es-ES"/>
      </w:rPr>
    </w:lvl>
    <w:lvl w:ilvl="4" w:tplc="820431B6">
      <w:numFmt w:val="bullet"/>
      <w:lvlText w:val="•"/>
      <w:lvlJc w:val="left"/>
      <w:pPr>
        <w:ind w:left="4792" w:hanging="358"/>
      </w:pPr>
      <w:rPr>
        <w:rFonts w:hint="default"/>
        <w:lang w:val="es-ES" w:eastAsia="es-ES" w:bidi="es-ES"/>
      </w:rPr>
    </w:lvl>
    <w:lvl w:ilvl="5" w:tplc="787A846A">
      <w:numFmt w:val="bullet"/>
      <w:lvlText w:val="•"/>
      <w:lvlJc w:val="left"/>
      <w:pPr>
        <w:ind w:left="5740" w:hanging="358"/>
      </w:pPr>
      <w:rPr>
        <w:rFonts w:hint="default"/>
        <w:lang w:val="es-ES" w:eastAsia="es-ES" w:bidi="es-ES"/>
      </w:rPr>
    </w:lvl>
    <w:lvl w:ilvl="6" w:tplc="43AEBA14">
      <w:numFmt w:val="bullet"/>
      <w:lvlText w:val="•"/>
      <w:lvlJc w:val="left"/>
      <w:pPr>
        <w:ind w:left="6688" w:hanging="358"/>
      </w:pPr>
      <w:rPr>
        <w:rFonts w:hint="default"/>
        <w:lang w:val="es-ES" w:eastAsia="es-ES" w:bidi="es-ES"/>
      </w:rPr>
    </w:lvl>
    <w:lvl w:ilvl="7" w:tplc="304083FE">
      <w:numFmt w:val="bullet"/>
      <w:lvlText w:val="•"/>
      <w:lvlJc w:val="left"/>
      <w:pPr>
        <w:ind w:left="7636" w:hanging="358"/>
      </w:pPr>
      <w:rPr>
        <w:rFonts w:hint="default"/>
        <w:lang w:val="es-ES" w:eastAsia="es-ES" w:bidi="es-ES"/>
      </w:rPr>
    </w:lvl>
    <w:lvl w:ilvl="8" w:tplc="367CAEDA">
      <w:numFmt w:val="bullet"/>
      <w:lvlText w:val="•"/>
      <w:lvlJc w:val="left"/>
      <w:pPr>
        <w:ind w:left="8584" w:hanging="358"/>
      </w:pPr>
      <w:rPr>
        <w:rFonts w:hint="default"/>
        <w:lang w:val="es-ES" w:eastAsia="es-ES" w:bidi="es-ES"/>
      </w:rPr>
    </w:lvl>
  </w:abstractNum>
  <w:abstractNum w:abstractNumId="27">
    <w:nsid w:val="65BB00FD"/>
    <w:multiLevelType w:val="hybridMultilevel"/>
    <w:tmpl w:val="5420E8D4"/>
    <w:lvl w:ilvl="0" w:tplc="C9BE1DE4">
      <w:start w:val="1"/>
      <w:numFmt w:val="decimal"/>
      <w:lvlText w:val="%1."/>
      <w:lvlJc w:val="left"/>
      <w:pPr>
        <w:ind w:left="993" w:hanging="360"/>
      </w:pPr>
      <w:rPr>
        <w:rFonts w:hint="default"/>
        <w:spacing w:val="-1"/>
        <w:w w:val="100"/>
        <w:lang w:val="es-ES" w:eastAsia="es-ES" w:bidi="es-ES"/>
      </w:rPr>
    </w:lvl>
    <w:lvl w:ilvl="1" w:tplc="28D4C9F2">
      <w:numFmt w:val="bullet"/>
      <w:lvlText w:val="•"/>
      <w:lvlJc w:val="left"/>
      <w:pPr>
        <w:ind w:left="1948" w:hanging="360"/>
      </w:pPr>
      <w:rPr>
        <w:rFonts w:hint="default"/>
        <w:lang w:val="es-ES" w:eastAsia="es-ES" w:bidi="es-ES"/>
      </w:rPr>
    </w:lvl>
    <w:lvl w:ilvl="2" w:tplc="C48825B0">
      <w:numFmt w:val="bullet"/>
      <w:lvlText w:val="•"/>
      <w:lvlJc w:val="left"/>
      <w:pPr>
        <w:ind w:left="2896" w:hanging="360"/>
      </w:pPr>
      <w:rPr>
        <w:rFonts w:hint="default"/>
        <w:lang w:val="es-ES" w:eastAsia="es-ES" w:bidi="es-ES"/>
      </w:rPr>
    </w:lvl>
    <w:lvl w:ilvl="3" w:tplc="1E46CD66">
      <w:numFmt w:val="bullet"/>
      <w:lvlText w:val="•"/>
      <w:lvlJc w:val="left"/>
      <w:pPr>
        <w:ind w:left="3844" w:hanging="360"/>
      </w:pPr>
      <w:rPr>
        <w:rFonts w:hint="default"/>
        <w:lang w:val="es-ES" w:eastAsia="es-ES" w:bidi="es-ES"/>
      </w:rPr>
    </w:lvl>
    <w:lvl w:ilvl="4" w:tplc="7B68DCDE">
      <w:numFmt w:val="bullet"/>
      <w:lvlText w:val="•"/>
      <w:lvlJc w:val="left"/>
      <w:pPr>
        <w:ind w:left="4792" w:hanging="360"/>
      </w:pPr>
      <w:rPr>
        <w:rFonts w:hint="default"/>
        <w:lang w:val="es-ES" w:eastAsia="es-ES" w:bidi="es-ES"/>
      </w:rPr>
    </w:lvl>
    <w:lvl w:ilvl="5" w:tplc="F1C6D2EC">
      <w:numFmt w:val="bullet"/>
      <w:lvlText w:val="•"/>
      <w:lvlJc w:val="left"/>
      <w:pPr>
        <w:ind w:left="5740" w:hanging="360"/>
      </w:pPr>
      <w:rPr>
        <w:rFonts w:hint="default"/>
        <w:lang w:val="es-ES" w:eastAsia="es-ES" w:bidi="es-ES"/>
      </w:rPr>
    </w:lvl>
    <w:lvl w:ilvl="6" w:tplc="365E3A74">
      <w:numFmt w:val="bullet"/>
      <w:lvlText w:val="•"/>
      <w:lvlJc w:val="left"/>
      <w:pPr>
        <w:ind w:left="6688" w:hanging="360"/>
      </w:pPr>
      <w:rPr>
        <w:rFonts w:hint="default"/>
        <w:lang w:val="es-ES" w:eastAsia="es-ES" w:bidi="es-ES"/>
      </w:rPr>
    </w:lvl>
    <w:lvl w:ilvl="7" w:tplc="C388C2F8">
      <w:numFmt w:val="bullet"/>
      <w:lvlText w:val="•"/>
      <w:lvlJc w:val="left"/>
      <w:pPr>
        <w:ind w:left="7636" w:hanging="360"/>
      </w:pPr>
      <w:rPr>
        <w:rFonts w:hint="default"/>
        <w:lang w:val="es-ES" w:eastAsia="es-ES" w:bidi="es-ES"/>
      </w:rPr>
    </w:lvl>
    <w:lvl w:ilvl="8" w:tplc="2078DEDC">
      <w:numFmt w:val="bullet"/>
      <w:lvlText w:val="•"/>
      <w:lvlJc w:val="left"/>
      <w:pPr>
        <w:ind w:left="8584" w:hanging="360"/>
      </w:pPr>
      <w:rPr>
        <w:rFonts w:hint="default"/>
        <w:lang w:val="es-ES" w:eastAsia="es-ES" w:bidi="es-ES"/>
      </w:rPr>
    </w:lvl>
  </w:abstractNum>
  <w:abstractNum w:abstractNumId="28">
    <w:nsid w:val="6D2E5D21"/>
    <w:multiLevelType w:val="multilevel"/>
    <w:tmpl w:val="1512A6E2"/>
    <w:styleLink w:val="WW8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nsid w:val="6DCF64D8"/>
    <w:multiLevelType w:val="multilevel"/>
    <w:tmpl w:val="0472D36C"/>
    <w:lvl w:ilvl="0">
      <w:start w:val="1"/>
      <w:numFmt w:val="bullet"/>
      <w:lvlText w:val="o"/>
      <w:lvlJc w:val="left"/>
      <w:pPr>
        <w:ind w:left="1080" w:hanging="360"/>
      </w:pPr>
      <w:rPr>
        <w:rFonts w:ascii="Courier New" w:hAnsi="Courier New" w:cs="Courier New" w:hint="default"/>
        <w:sz w:val="20"/>
      </w:rPr>
    </w:lvl>
    <w:lvl w:ilvl="1">
      <w:start w:val="1"/>
      <w:numFmt w:val="bullet"/>
      <w:lvlText w:val="o"/>
      <w:lvlJc w:val="left"/>
      <w:pPr>
        <w:ind w:left="1800" w:hanging="360"/>
      </w:pPr>
      <w:rPr>
        <w:rFonts w:ascii="Courier New" w:hAnsi="Courier New" w:cs="Courier New" w:hint="default"/>
        <w:sz w:val="20"/>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0"/>
      </w:rPr>
    </w:lvl>
    <w:lvl w:ilvl="4">
      <w:start w:val="1"/>
      <w:numFmt w:val="bullet"/>
      <w:lvlText w:val="o"/>
      <w:lvlJc w:val="left"/>
      <w:pPr>
        <w:ind w:left="3960" w:hanging="360"/>
      </w:pPr>
      <w:rPr>
        <w:rFonts w:ascii="Courier New" w:hAnsi="Courier New" w:cs="Courier New" w:hint="default"/>
        <w:sz w:val="20"/>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0"/>
      </w:rPr>
    </w:lvl>
    <w:lvl w:ilvl="7">
      <w:start w:val="1"/>
      <w:numFmt w:val="bullet"/>
      <w:lvlText w:val="o"/>
      <w:lvlJc w:val="left"/>
      <w:pPr>
        <w:ind w:left="6120" w:hanging="360"/>
      </w:pPr>
      <w:rPr>
        <w:rFonts w:ascii="Courier New" w:hAnsi="Courier New" w:cs="Courier New" w:hint="default"/>
        <w:sz w:val="20"/>
      </w:rPr>
    </w:lvl>
    <w:lvl w:ilvl="8">
      <w:start w:val="1"/>
      <w:numFmt w:val="bullet"/>
      <w:lvlText w:val=""/>
      <w:lvlJc w:val="left"/>
      <w:pPr>
        <w:ind w:left="6840" w:hanging="360"/>
      </w:pPr>
      <w:rPr>
        <w:rFonts w:ascii="Wingdings" w:hAnsi="Wingdings" w:cs="Wingdings" w:hint="default"/>
      </w:rPr>
    </w:lvl>
  </w:abstractNum>
  <w:abstractNum w:abstractNumId="30">
    <w:nsid w:val="7170318F"/>
    <w:multiLevelType w:val="multilevel"/>
    <w:tmpl w:val="F8EAD92E"/>
    <w:styleLink w:val="WW8Num3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76F55D31"/>
    <w:multiLevelType w:val="multilevel"/>
    <w:tmpl w:val="E9E6D982"/>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32">
    <w:nsid w:val="77055CCB"/>
    <w:multiLevelType w:val="multilevel"/>
    <w:tmpl w:val="6924209C"/>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abstractNum w:abstractNumId="33">
    <w:nsid w:val="7B00731C"/>
    <w:multiLevelType w:val="multilevel"/>
    <w:tmpl w:val="B956BB0A"/>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0"/>
      </w:rPr>
    </w:lvl>
    <w:lvl w:ilvl="4">
      <w:start w:val="1"/>
      <w:numFmt w:val="bullet"/>
      <w:lvlText w:val="o"/>
      <w:lvlJc w:val="left"/>
      <w:pPr>
        <w:ind w:left="3600" w:hanging="360"/>
      </w:pPr>
      <w:rPr>
        <w:rFonts w:ascii="Courier New" w:hAnsi="Courier New" w:cs="Courier New" w:hint="default"/>
        <w:sz w:val="20"/>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0"/>
      </w:rPr>
    </w:lvl>
    <w:lvl w:ilvl="7">
      <w:start w:val="1"/>
      <w:numFmt w:val="bullet"/>
      <w:lvlText w:val="o"/>
      <w:lvlJc w:val="left"/>
      <w:pPr>
        <w:ind w:left="5760" w:hanging="360"/>
      </w:pPr>
      <w:rPr>
        <w:rFonts w:ascii="Courier New" w:hAnsi="Courier New" w:cs="Courier New" w:hint="default"/>
        <w:sz w:val="20"/>
      </w:rPr>
    </w:lvl>
    <w:lvl w:ilvl="8">
      <w:start w:val="1"/>
      <w:numFmt w:val="bullet"/>
      <w:lvlText w:val=""/>
      <w:lvlJc w:val="left"/>
      <w:pPr>
        <w:ind w:left="6480" w:hanging="360"/>
      </w:pPr>
      <w:rPr>
        <w:rFonts w:ascii="Wingdings" w:hAnsi="Wingdings" w:cs="Wingdings" w:hint="default"/>
      </w:rPr>
    </w:lvl>
  </w:abstractNum>
  <w:num w:numId="1">
    <w:abstractNumId w:val="13"/>
  </w:num>
  <w:num w:numId="2">
    <w:abstractNumId w:val="9"/>
  </w:num>
  <w:num w:numId="3">
    <w:abstractNumId w:val="1"/>
  </w:num>
  <w:num w:numId="4">
    <w:abstractNumId w:val="26"/>
  </w:num>
  <w:num w:numId="5">
    <w:abstractNumId w:val="10"/>
  </w:num>
  <w:num w:numId="6">
    <w:abstractNumId w:val="27"/>
  </w:num>
  <w:num w:numId="7">
    <w:abstractNumId w:val="2"/>
  </w:num>
  <w:num w:numId="8">
    <w:abstractNumId w:val="3"/>
  </w:num>
  <w:num w:numId="9">
    <w:abstractNumId w:val="22"/>
  </w:num>
  <w:num w:numId="10">
    <w:abstractNumId w:val="11"/>
  </w:num>
  <w:num w:numId="11">
    <w:abstractNumId w:val="28"/>
  </w:num>
  <w:num w:numId="12">
    <w:abstractNumId w:val="28"/>
    <w:lvlOverride w:ilvl="0">
      <w:startOverride w:val="1"/>
    </w:lvlOverride>
  </w:num>
  <w:num w:numId="13">
    <w:abstractNumId w:val="22"/>
    <w:lvlOverride w:ilvl="0">
      <w:startOverride w:val="1"/>
    </w:lvlOverride>
  </w:num>
  <w:num w:numId="14">
    <w:abstractNumId w:val="6"/>
  </w:num>
  <w:num w:numId="15">
    <w:abstractNumId w:val="14"/>
  </w:num>
  <w:num w:numId="16">
    <w:abstractNumId w:val="17"/>
  </w:num>
  <w:num w:numId="17">
    <w:abstractNumId w:val="0"/>
  </w:num>
  <w:num w:numId="18">
    <w:abstractNumId w:val="4"/>
  </w:num>
  <w:num w:numId="19">
    <w:abstractNumId w:val="20"/>
  </w:num>
  <w:num w:numId="20">
    <w:abstractNumId w:val="24"/>
  </w:num>
  <w:num w:numId="21">
    <w:abstractNumId w:val="21"/>
  </w:num>
  <w:num w:numId="22">
    <w:abstractNumId w:val="32"/>
  </w:num>
  <w:num w:numId="23">
    <w:abstractNumId w:val="7"/>
  </w:num>
  <w:num w:numId="24">
    <w:abstractNumId w:val="18"/>
  </w:num>
  <w:num w:numId="25">
    <w:abstractNumId w:val="25"/>
  </w:num>
  <w:num w:numId="26">
    <w:abstractNumId w:val="5"/>
  </w:num>
  <w:num w:numId="27">
    <w:abstractNumId w:val="29"/>
  </w:num>
  <w:num w:numId="28">
    <w:abstractNumId w:val="15"/>
  </w:num>
  <w:num w:numId="29">
    <w:abstractNumId w:val="23"/>
  </w:num>
  <w:num w:numId="30">
    <w:abstractNumId w:val="12"/>
  </w:num>
  <w:num w:numId="31">
    <w:abstractNumId w:val="31"/>
  </w:num>
  <w:num w:numId="32">
    <w:abstractNumId w:val="33"/>
  </w:num>
  <w:num w:numId="33">
    <w:abstractNumId w:val="8"/>
  </w:num>
  <w:num w:numId="34">
    <w:abstractNumId w:val="30"/>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B56"/>
    <w:rsid w:val="00015B56"/>
    <w:rsid w:val="00040CB1"/>
    <w:rsid w:val="0007081B"/>
    <w:rsid w:val="0009581D"/>
    <w:rsid w:val="00096D21"/>
    <w:rsid w:val="000D6BD4"/>
    <w:rsid w:val="000D718D"/>
    <w:rsid w:val="000F3897"/>
    <w:rsid w:val="0010155A"/>
    <w:rsid w:val="001168CE"/>
    <w:rsid w:val="0012379A"/>
    <w:rsid w:val="0012400B"/>
    <w:rsid w:val="001246CE"/>
    <w:rsid w:val="00130A7A"/>
    <w:rsid w:val="0017274D"/>
    <w:rsid w:val="00173D5E"/>
    <w:rsid w:val="00175BC4"/>
    <w:rsid w:val="001D4776"/>
    <w:rsid w:val="001D57DA"/>
    <w:rsid w:val="001D6A9D"/>
    <w:rsid w:val="001D76B4"/>
    <w:rsid w:val="001F4C0E"/>
    <w:rsid w:val="0020599F"/>
    <w:rsid w:val="002137B4"/>
    <w:rsid w:val="002522A3"/>
    <w:rsid w:val="00261CA4"/>
    <w:rsid w:val="00293031"/>
    <w:rsid w:val="002B2090"/>
    <w:rsid w:val="002B4383"/>
    <w:rsid w:val="002C159A"/>
    <w:rsid w:val="002C37BE"/>
    <w:rsid w:val="002D51B6"/>
    <w:rsid w:val="00353BEF"/>
    <w:rsid w:val="003962A6"/>
    <w:rsid w:val="003D2DC8"/>
    <w:rsid w:val="003D671D"/>
    <w:rsid w:val="003F58CB"/>
    <w:rsid w:val="004174B9"/>
    <w:rsid w:val="00423C01"/>
    <w:rsid w:val="00450673"/>
    <w:rsid w:val="00493A29"/>
    <w:rsid w:val="004C4EB3"/>
    <w:rsid w:val="004E62F2"/>
    <w:rsid w:val="0050445E"/>
    <w:rsid w:val="0054378F"/>
    <w:rsid w:val="005472F7"/>
    <w:rsid w:val="00553D84"/>
    <w:rsid w:val="00591641"/>
    <w:rsid w:val="005C243D"/>
    <w:rsid w:val="005F29FC"/>
    <w:rsid w:val="00606AB0"/>
    <w:rsid w:val="00675213"/>
    <w:rsid w:val="006831BE"/>
    <w:rsid w:val="00697413"/>
    <w:rsid w:val="006C098C"/>
    <w:rsid w:val="006F0A19"/>
    <w:rsid w:val="00707761"/>
    <w:rsid w:val="00721703"/>
    <w:rsid w:val="007442F1"/>
    <w:rsid w:val="00772D73"/>
    <w:rsid w:val="007A1A44"/>
    <w:rsid w:val="007B4698"/>
    <w:rsid w:val="007C2510"/>
    <w:rsid w:val="007D16B3"/>
    <w:rsid w:val="007E51B2"/>
    <w:rsid w:val="0083147A"/>
    <w:rsid w:val="00897417"/>
    <w:rsid w:val="008C1F81"/>
    <w:rsid w:val="008E65D2"/>
    <w:rsid w:val="009168FB"/>
    <w:rsid w:val="00916E16"/>
    <w:rsid w:val="00945FB6"/>
    <w:rsid w:val="0095436C"/>
    <w:rsid w:val="00970AC1"/>
    <w:rsid w:val="009B707B"/>
    <w:rsid w:val="009D30ED"/>
    <w:rsid w:val="009E71A7"/>
    <w:rsid w:val="00A34E15"/>
    <w:rsid w:val="00A822E6"/>
    <w:rsid w:val="00A97CDE"/>
    <w:rsid w:val="00AA3C5F"/>
    <w:rsid w:val="00AA5DD8"/>
    <w:rsid w:val="00AA755C"/>
    <w:rsid w:val="00AB7113"/>
    <w:rsid w:val="00AC4664"/>
    <w:rsid w:val="00AC5764"/>
    <w:rsid w:val="00B0167B"/>
    <w:rsid w:val="00B113DD"/>
    <w:rsid w:val="00B240B7"/>
    <w:rsid w:val="00B24460"/>
    <w:rsid w:val="00B2529D"/>
    <w:rsid w:val="00B342AB"/>
    <w:rsid w:val="00B36395"/>
    <w:rsid w:val="00B465A6"/>
    <w:rsid w:val="00B67F9E"/>
    <w:rsid w:val="00BD501D"/>
    <w:rsid w:val="00BD5E97"/>
    <w:rsid w:val="00BE3432"/>
    <w:rsid w:val="00C10EF5"/>
    <w:rsid w:val="00C11878"/>
    <w:rsid w:val="00C202DB"/>
    <w:rsid w:val="00C2353A"/>
    <w:rsid w:val="00C30BDB"/>
    <w:rsid w:val="00C327D8"/>
    <w:rsid w:val="00C72E13"/>
    <w:rsid w:val="00C81792"/>
    <w:rsid w:val="00C910F2"/>
    <w:rsid w:val="00C96028"/>
    <w:rsid w:val="00CA184E"/>
    <w:rsid w:val="00CA3E9A"/>
    <w:rsid w:val="00CB3D82"/>
    <w:rsid w:val="00CD1CCE"/>
    <w:rsid w:val="00D22787"/>
    <w:rsid w:val="00D54B03"/>
    <w:rsid w:val="00D871DB"/>
    <w:rsid w:val="00D9087A"/>
    <w:rsid w:val="00DC1D52"/>
    <w:rsid w:val="00DC6794"/>
    <w:rsid w:val="00E02C76"/>
    <w:rsid w:val="00E0794E"/>
    <w:rsid w:val="00E168D9"/>
    <w:rsid w:val="00E21B16"/>
    <w:rsid w:val="00E2296A"/>
    <w:rsid w:val="00E23077"/>
    <w:rsid w:val="00E27918"/>
    <w:rsid w:val="00E41085"/>
    <w:rsid w:val="00E47518"/>
    <w:rsid w:val="00E5320A"/>
    <w:rsid w:val="00E77994"/>
    <w:rsid w:val="00E82A44"/>
    <w:rsid w:val="00EA7791"/>
    <w:rsid w:val="00EB64A8"/>
    <w:rsid w:val="00EC6065"/>
    <w:rsid w:val="00ED3ABE"/>
    <w:rsid w:val="00EE494E"/>
    <w:rsid w:val="00F62E02"/>
    <w:rsid w:val="00F918E8"/>
    <w:rsid w:val="00FB1DAC"/>
    <w:rsid w:val="00FB5CD6"/>
    <w:rsid w:val="00FC3B4A"/>
    <w:rsid w:val="00FC798F"/>
    <w:rsid w:val="00FE4B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24F7B6"/>
  <w15:docId w15:val="{A73B7006-FEA1-430D-A2F3-70C9DE879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272"/>
      <w:outlineLvl w:val="0"/>
    </w:pPr>
    <w:rPr>
      <w:b/>
      <w:bCs/>
    </w:rPr>
  </w:style>
  <w:style w:type="paragraph" w:styleId="Ttulo3">
    <w:name w:val="heading 3"/>
    <w:basedOn w:val="Normal"/>
    <w:next w:val="Normal"/>
    <w:link w:val="Ttulo3Car"/>
    <w:uiPriority w:val="9"/>
    <w:semiHidden/>
    <w:unhideWhenUsed/>
    <w:qFormat/>
    <w:rsid w:val="001D6A9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qFormat/>
    <w:pPr>
      <w:ind w:left="993" w:hanging="358"/>
    </w:pPr>
  </w:style>
  <w:style w:type="paragraph" w:customStyle="1" w:styleId="TableParagraph">
    <w:name w:val="Table Paragraph"/>
    <w:basedOn w:val="Normal"/>
    <w:uiPriority w:val="1"/>
    <w:qFormat/>
  </w:style>
  <w:style w:type="character" w:customStyle="1" w:styleId="Fuentedeprrafopredeter2">
    <w:name w:val="Fuente de párrafo predeter.2"/>
    <w:qFormat/>
    <w:rsid w:val="00FB1DAC"/>
  </w:style>
  <w:style w:type="paragraph" w:styleId="Encabezado">
    <w:name w:val="header"/>
    <w:basedOn w:val="Normal"/>
    <w:link w:val="EncabezadoCar"/>
    <w:uiPriority w:val="99"/>
    <w:unhideWhenUsed/>
    <w:rsid w:val="00FB1DAC"/>
    <w:pPr>
      <w:tabs>
        <w:tab w:val="center" w:pos="4419"/>
        <w:tab w:val="right" w:pos="8838"/>
      </w:tabs>
    </w:pPr>
  </w:style>
  <w:style w:type="character" w:customStyle="1" w:styleId="EncabezadoCar">
    <w:name w:val="Encabezado Car"/>
    <w:basedOn w:val="Fuentedeprrafopredeter"/>
    <w:link w:val="Encabezado"/>
    <w:uiPriority w:val="99"/>
    <w:rsid w:val="00FB1DAC"/>
    <w:rPr>
      <w:rFonts w:ascii="Arial" w:eastAsia="Arial" w:hAnsi="Arial" w:cs="Arial"/>
      <w:lang w:val="es-ES" w:eastAsia="es-ES" w:bidi="es-ES"/>
    </w:rPr>
  </w:style>
  <w:style w:type="paragraph" w:styleId="Piedepgina">
    <w:name w:val="footer"/>
    <w:basedOn w:val="Normal"/>
    <w:link w:val="PiedepginaCar"/>
    <w:unhideWhenUsed/>
    <w:rsid w:val="00FB1DAC"/>
    <w:pPr>
      <w:tabs>
        <w:tab w:val="center" w:pos="4419"/>
        <w:tab w:val="right" w:pos="8838"/>
      </w:tabs>
    </w:pPr>
  </w:style>
  <w:style w:type="character" w:customStyle="1" w:styleId="PiedepginaCar">
    <w:name w:val="Pie de página Car"/>
    <w:basedOn w:val="Fuentedeprrafopredeter"/>
    <w:link w:val="Piedepgina"/>
    <w:uiPriority w:val="99"/>
    <w:rsid w:val="00FB1DAC"/>
    <w:rPr>
      <w:rFonts w:ascii="Arial" w:eastAsia="Arial" w:hAnsi="Arial" w:cs="Arial"/>
      <w:lang w:val="es-ES" w:eastAsia="es-ES" w:bidi="es-ES"/>
    </w:rPr>
  </w:style>
  <w:style w:type="paragraph" w:customStyle="1" w:styleId="xgmail-msolistparagraph">
    <w:name w:val="x_gmail-msolistparagraph"/>
    <w:basedOn w:val="Normal"/>
    <w:rsid w:val="00591641"/>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table" w:styleId="Tablaconcuadrcula">
    <w:name w:val="Table Grid"/>
    <w:basedOn w:val="Tablanormal"/>
    <w:uiPriority w:val="39"/>
    <w:rsid w:val="00B36395"/>
    <w:pPr>
      <w:widowControl/>
      <w:autoSpaceDE/>
      <w:textAlignment w:val="baseline"/>
    </w:pPr>
    <w:rPr>
      <w:rFonts w:ascii="Calibri" w:eastAsia="MS Mincho" w:hAnsi="Calibri" w:cs="Times New Roman"/>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3D671D"/>
    <w:rPr>
      <w:rFonts w:cs="Times New Roman"/>
    </w:rPr>
  </w:style>
  <w:style w:type="paragraph" w:customStyle="1" w:styleId="Cuerpodetexto">
    <w:name w:val="Cuerpo de texto"/>
    <w:basedOn w:val="Normal"/>
    <w:rsid w:val="003D671D"/>
    <w:pPr>
      <w:widowControl/>
      <w:suppressAutoHyphens/>
      <w:autoSpaceDE/>
      <w:autoSpaceDN/>
      <w:spacing w:after="120" w:line="360" w:lineRule="auto"/>
      <w:jc w:val="both"/>
    </w:pPr>
    <w:rPr>
      <w:rFonts w:eastAsia="SimSun"/>
      <w:color w:val="00000A"/>
      <w:sz w:val="24"/>
      <w:szCs w:val="24"/>
      <w:lang w:val="es-CO" w:eastAsia="en-US" w:bidi="ar-SA"/>
    </w:rPr>
  </w:style>
  <w:style w:type="paragraph" w:customStyle="1" w:styleId="Encabezamiento">
    <w:name w:val="Encabezamiento"/>
    <w:basedOn w:val="Normal"/>
    <w:rsid w:val="003D671D"/>
    <w:pPr>
      <w:keepNext/>
      <w:widowControl/>
      <w:tabs>
        <w:tab w:val="center" w:pos="4252"/>
        <w:tab w:val="right" w:pos="8504"/>
      </w:tabs>
      <w:suppressAutoHyphens/>
      <w:autoSpaceDE/>
      <w:autoSpaceDN/>
      <w:spacing w:before="240" w:after="120" w:line="276" w:lineRule="auto"/>
    </w:pPr>
    <w:rPr>
      <w:rFonts w:ascii="Liberation Sans" w:eastAsia="Droid Sans" w:hAnsi="Liberation Sans" w:cs="Lohit Hindi"/>
      <w:color w:val="00000A"/>
      <w:sz w:val="28"/>
      <w:szCs w:val="28"/>
      <w:lang w:val="es-CO" w:eastAsia="en-US" w:bidi="ar-SA"/>
    </w:rPr>
  </w:style>
  <w:style w:type="paragraph" w:styleId="Textocomentario">
    <w:name w:val="annotation text"/>
    <w:basedOn w:val="Normal"/>
    <w:link w:val="TextocomentarioCar"/>
    <w:uiPriority w:val="99"/>
    <w:rsid w:val="003D671D"/>
    <w:pPr>
      <w:widowControl/>
      <w:suppressAutoHyphens/>
      <w:autoSpaceDE/>
      <w:autoSpaceDN/>
      <w:spacing w:after="120" w:line="276" w:lineRule="auto"/>
    </w:pPr>
    <w:rPr>
      <w:rFonts w:ascii="Calibri" w:eastAsia="SimSun" w:hAnsi="Calibri" w:cs="Calibri"/>
      <w:color w:val="00000A"/>
      <w:lang w:val="es-CO" w:eastAsia="en-US" w:bidi="ar-SA"/>
    </w:rPr>
  </w:style>
  <w:style w:type="character" w:customStyle="1" w:styleId="TextocomentarioCar">
    <w:name w:val="Texto comentario Car"/>
    <w:basedOn w:val="Fuentedeprrafopredeter"/>
    <w:link w:val="Textocomentario"/>
    <w:uiPriority w:val="99"/>
    <w:rsid w:val="003D671D"/>
    <w:rPr>
      <w:rFonts w:ascii="Calibri" w:eastAsia="SimSun" w:hAnsi="Calibri" w:cs="Calibri"/>
      <w:color w:val="00000A"/>
      <w:lang w:val="es-CO"/>
    </w:rPr>
  </w:style>
  <w:style w:type="character" w:styleId="Refdecomentario">
    <w:name w:val="annotation reference"/>
    <w:basedOn w:val="Fuentedeprrafopredeter"/>
    <w:uiPriority w:val="99"/>
    <w:semiHidden/>
    <w:unhideWhenUsed/>
    <w:rsid w:val="003D671D"/>
    <w:rPr>
      <w:sz w:val="16"/>
      <w:szCs w:val="16"/>
    </w:rPr>
  </w:style>
  <w:style w:type="paragraph" w:styleId="Textodeglobo">
    <w:name w:val="Balloon Text"/>
    <w:basedOn w:val="Normal"/>
    <w:link w:val="TextodegloboCar"/>
    <w:uiPriority w:val="99"/>
    <w:semiHidden/>
    <w:unhideWhenUsed/>
    <w:rsid w:val="003D671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71D"/>
    <w:rPr>
      <w:rFonts w:ascii="Segoe UI" w:eastAsia="Arial" w:hAnsi="Segoe UI" w:cs="Segoe UI"/>
      <w:sz w:val="18"/>
      <w:szCs w:val="18"/>
      <w:lang w:val="es-ES" w:eastAsia="es-ES" w:bidi="es-ES"/>
    </w:rPr>
  </w:style>
  <w:style w:type="character" w:customStyle="1" w:styleId="WW8Num31z5">
    <w:name w:val="WW8Num31z5"/>
    <w:rsid w:val="003D671D"/>
  </w:style>
  <w:style w:type="paragraph" w:customStyle="1" w:styleId="Encabezado3">
    <w:name w:val="Encabezado 3"/>
    <w:basedOn w:val="Normal"/>
    <w:rsid w:val="006C098C"/>
    <w:pPr>
      <w:keepNext/>
      <w:keepLines/>
      <w:widowControl/>
      <w:suppressAutoHyphens/>
      <w:autoSpaceDE/>
      <w:autoSpaceDN/>
      <w:spacing w:before="120" w:after="240" w:line="100" w:lineRule="atLeast"/>
      <w:jc w:val="both"/>
    </w:pPr>
    <w:rPr>
      <w:rFonts w:eastAsia="Calibri"/>
      <w:b/>
      <w:bCs/>
      <w:color w:val="00000A"/>
      <w:sz w:val="24"/>
      <w:szCs w:val="24"/>
      <w:lang w:eastAsia="ar-SA" w:bidi="ar-SA"/>
    </w:rPr>
  </w:style>
  <w:style w:type="paragraph" w:styleId="Sinespaciado">
    <w:name w:val="No Spacing"/>
    <w:uiPriority w:val="1"/>
    <w:qFormat/>
    <w:rsid w:val="007C2510"/>
    <w:pPr>
      <w:widowControl/>
      <w:suppressAutoHyphens/>
      <w:autoSpaceDE/>
      <w:autoSpaceDN/>
      <w:spacing w:after="120" w:line="252" w:lineRule="auto"/>
    </w:pPr>
    <w:rPr>
      <w:rFonts w:ascii="Calibri" w:eastAsia="Calibri" w:hAnsi="Calibri" w:cs="Times New Roman"/>
      <w:color w:val="00000A"/>
      <w:lang w:val="es-ES" w:eastAsia="ar-SA"/>
    </w:rPr>
  </w:style>
  <w:style w:type="paragraph" w:customStyle="1" w:styleId="Standarduser">
    <w:name w:val="Standard (user)"/>
    <w:rsid w:val="00C10EF5"/>
    <w:pPr>
      <w:suppressAutoHyphens/>
      <w:autoSpaceDE/>
      <w:textAlignment w:val="baseline"/>
    </w:pPr>
    <w:rPr>
      <w:rFonts w:ascii="Times New Roman" w:eastAsia="SimSun, 宋体" w:hAnsi="Times New Roman" w:cs="Mangal, 'Courier New'"/>
      <w:kern w:val="3"/>
      <w:sz w:val="24"/>
      <w:szCs w:val="24"/>
      <w:lang w:val="es-CO" w:eastAsia="zh-CN" w:bidi="hi-IN"/>
    </w:rPr>
  </w:style>
  <w:style w:type="paragraph" w:customStyle="1" w:styleId="Standard">
    <w:name w:val="Standard"/>
    <w:qFormat/>
    <w:rsid w:val="008C1F81"/>
    <w:pPr>
      <w:widowControl/>
      <w:suppressAutoHyphens/>
      <w:autoSpaceDE/>
      <w:textAlignment w:val="baseline"/>
    </w:pPr>
    <w:rPr>
      <w:rFonts w:ascii="Times New Roman" w:eastAsia="Times New Roman" w:hAnsi="Times New Roman" w:cs="Times New Roman"/>
      <w:kern w:val="3"/>
      <w:sz w:val="20"/>
      <w:szCs w:val="20"/>
      <w:lang w:val="es-CO" w:eastAsia="zh-CN"/>
    </w:rPr>
  </w:style>
  <w:style w:type="paragraph" w:customStyle="1" w:styleId="p0">
    <w:name w:val="p0"/>
    <w:basedOn w:val="Standard"/>
    <w:rsid w:val="008C1F81"/>
    <w:pPr>
      <w:widowControl w:val="0"/>
      <w:spacing w:line="240" w:lineRule="atLeast"/>
      <w:jc w:val="both"/>
    </w:pPr>
    <w:rPr>
      <w:rFonts w:eastAsia="SimSun, 宋体" w:cs="Mangal"/>
      <w:color w:val="00000A"/>
      <w:sz w:val="24"/>
      <w:lang w:bidi="hi-IN"/>
    </w:rPr>
  </w:style>
  <w:style w:type="paragraph" w:customStyle="1" w:styleId="WW-Encabezado3">
    <w:name w:val="WW-Encabezado 3"/>
    <w:basedOn w:val="Standard"/>
    <w:rsid w:val="008C1F81"/>
    <w:pPr>
      <w:keepNext/>
      <w:widowControl w:val="0"/>
      <w:spacing w:line="100" w:lineRule="atLeast"/>
      <w:jc w:val="center"/>
    </w:pPr>
    <w:rPr>
      <w:rFonts w:ascii="Tahoma" w:eastAsia="SimSun, 宋体" w:hAnsi="Tahoma" w:cs="Tahoma"/>
      <w:b/>
      <w:bCs/>
      <w:color w:val="00000A"/>
      <w:sz w:val="18"/>
      <w:szCs w:val="18"/>
      <w:lang w:bidi="hi-IN"/>
    </w:rPr>
  </w:style>
  <w:style w:type="paragraph" w:customStyle="1" w:styleId="Textoindependiente1">
    <w:name w:val="Texto independiente1"/>
    <w:basedOn w:val="Standard"/>
    <w:rsid w:val="008C1F81"/>
    <w:pPr>
      <w:widowControl w:val="0"/>
      <w:spacing w:line="100" w:lineRule="atLeast"/>
      <w:jc w:val="both"/>
    </w:pPr>
    <w:rPr>
      <w:rFonts w:ascii="Arial" w:eastAsia="Lucida Sans Unicode" w:hAnsi="Arial" w:cs="Arial"/>
      <w:color w:val="000000"/>
      <w:sz w:val="24"/>
      <w:lang w:bidi="hi-IN"/>
    </w:rPr>
  </w:style>
  <w:style w:type="paragraph" w:customStyle="1" w:styleId="WENDY4">
    <w:name w:val="WENDY4"/>
    <w:basedOn w:val="Standard"/>
    <w:rsid w:val="008C1F81"/>
    <w:pPr>
      <w:widowControl w:val="0"/>
      <w:spacing w:line="276" w:lineRule="auto"/>
      <w:jc w:val="both"/>
    </w:pPr>
    <w:rPr>
      <w:rFonts w:ascii="Tahoma" w:eastAsia="Tahoma" w:hAnsi="Tahoma" w:cs="Tahoma"/>
      <w:b/>
      <w:bCs/>
      <w:sz w:val="24"/>
      <w:szCs w:val="24"/>
      <w:lang w:bidi="hi-IN"/>
    </w:rPr>
  </w:style>
  <w:style w:type="paragraph" w:customStyle="1" w:styleId="Normal1">
    <w:name w:val="Normal1"/>
    <w:rsid w:val="008C1F81"/>
    <w:pPr>
      <w:widowControl/>
      <w:suppressAutoHyphens/>
      <w:autoSpaceDE/>
      <w:textAlignment w:val="baseline"/>
    </w:pPr>
    <w:rPr>
      <w:rFonts w:ascii="Times New Roman" w:eastAsia="SimSun, 宋体" w:hAnsi="Times New Roman" w:cs="Times New Roman"/>
      <w:color w:val="00000A"/>
      <w:kern w:val="3"/>
      <w:sz w:val="24"/>
      <w:szCs w:val="24"/>
      <w:lang w:val="es-CO" w:eastAsia="zh-CN" w:bidi="hi-IN"/>
    </w:rPr>
  </w:style>
  <w:style w:type="paragraph" w:customStyle="1" w:styleId="Textoindependiente23">
    <w:name w:val="Texto independiente 23"/>
    <w:basedOn w:val="Normal1"/>
    <w:rsid w:val="008C1F81"/>
    <w:pPr>
      <w:jc w:val="both"/>
    </w:pPr>
    <w:rPr>
      <w:rFonts w:ascii="Arial" w:hAnsi="Arial" w:cs="Arial"/>
      <w:sz w:val="22"/>
      <w:lang w:val="es-ES"/>
    </w:rPr>
  </w:style>
  <w:style w:type="numbering" w:customStyle="1" w:styleId="WW8Num5">
    <w:name w:val="WW8Num5"/>
    <w:basedOn w:val="Sinlista"/>
    <w:rsid w:val="008C1F81"/>
    <w:pPr>
      <w:numPr>
        <w:numId w:val="9"/>
      </w:numPr>
    </w:pPr>
  </w:style>
  <w:style w:type="numbering" w:customStyle="1" w:styleId="WW8Num6">
    <w:name w:val="WW8Num6"/>
    <w:basedOn w:val="Sinlista"/>
    <w:rsid w:val="008C1F81"/>
    <w:pPr>
      <w:numPr>
        <w:numId w:val="10"/>
      </w:numPr>
    </w:pPr>
  </w:style>
  <w:style w:type="numbering" w:customStyle="1" w:styleId="WW8Num9">
    <w:name w:val="WW8Num9"/>
    <w:basedOn w:val="Sinlista"/>
    <w:rsid w:val="008C1F81"/>
    <w:pPr>
      <w:numPr>
        <w:numId w:val="11"/>
      </w:numPr>
    </w:pPr>
  </w:style>
  <w:style w:type="paragraph" w:customStyle="1" w:styleId="Encabezado4">
    <w:name w:val="Encabezado 4"/>
    <w:basedOn w:val="Normal"/>
    <w:rsid w:val="008C1F81"/>
    <w:pPr>
      <w:keepNext/>
      <w:keepLines/>
      <w:widowControl/>
      <w:suppressAutoHyphens/>
      <w:autoSpaceDE/>
      <w:autoSpaceDN/>
      <w:spacing w:before="200" w:line="276" w:lineRule="auto"/>
    </w:pPr>
    <w:rPr>
      <w:rFonts w:eastAsia="SimSun" w:cs="Calibri"/>
      <w:b/>
      <w:bCs/>
      <w:iCs/>
      <w:color w:val="00000A"/>
      <w:sz w:val="24"/>
      <w:lang w:val="es-CO" w:eastAsia="en-US" w:bidi="ar-SA"/>
    </w:rPr>
  </w:style>
  <w:style w:type="character" w:customStyle="1" w:styleId="Fuentedeprrafopredeter1">
    <w:name w:val="Fuente de párrafo predeter.1"/>
    <w:rsid w:val="008C1F81"/>
  </w:style>
  <w:style w:type="character" w:customStyle="1" w:styleId="WW8Num47z8">
    <w:name w:val="WW8Num47z8"/>
    <w:rsid w:val="008C1F81"/>
  </w:style>
  <w:style w:type="paragraph" w:customStyle="1" w:styleId="Textosinformato1">
    <w:name w:val="Texto sin formato1"/>
    <w:basedOn w:val="Standard"/>
    <w:rsid w:val="008C1F81"/>
    <w:pPr>
      <w:widowControl w:val="0"/>
      <w:spacing w:line="100" w:lineRule="atLeast"/>
    </w:pPr>
    <w:rPr>
      <w:rFonts w:ascii="Courier New" w:hAnsi="Courier New" w:cs="Courier New"/>
      <w:color w:val="00000A"/>
      <w:lang w:val="es-ES" w:bidi="hi-IN"/>
    </w:rPr>
  </w:style>
  <w:style w:type="numbering" w:customStyle="1" w:styleId="WW8Num3">
    <w:name w:val="WW8Num3"/>
    <w:basedOn w:val="Sinlista"/>
    <w:rsid w:val="008C1F81"/>
    <w:pPr>
      <w:numPr>
        <w:numId w:val="14"/>
      </w:numPr>
    </w:pPr>
  </w:style>
  <w:style w:type="numbering" w:customStyle="1" w:styleId="WW8Num4">
    <w:name w:val="WW8Num4"/>
    <w:basedOn w:val="Sinlista"/>
    <w:rsid w:val="008C1F81"/>
    <w:pPr>
      <w:numPr>
        <w:numId w:val="15"/>
      </w:numPr>
    </w:pPr>
  </w:style>
  <w:style w:type="numbering" w:customStyle="1" w:styleId="WW8Num15">
    <w:name w:val="WW8Num15"/>
    <w:basedOn w:val="Sinlista"/>
    <w:rsid w:val="008C1F81"/>
    <w:pPr>
      <w:numPr>
        <w:numId w:val="16"/>
      </w:numPr>
    </w:pPr>
  </w:style>
  <w:style w:type="character" w:customStyle="1" w:styleId="Ttulo3Car">
    <w:name w:val="Título 3 Car"/>
    <w:basedOn w:val="Fuentedeprrafopredeter"/>
    <w:link w:val="Ttulo3"/>
    <w:uiPriority w:val="9"/>
    <w:semiHidden/>
    <w:rsid w:val="001D6A9D"/>
    <w:rPr>
      <w:rFonts w:asciiTheme="majorHAnsi" w:eastAsiaTheme="majorEastAsia" w:hAnsiTheme="majorHAnsi" w:cstheme="majorBidi"/>
      <w:color w:val="243F60" w:themeColor="accent1" w:themeShade="7F"/>
      <w:sz w:val="24"/>
      <w:szCs w:val="24"/>
      <w:lang w:val="es-ES" w:eastAsia="es-ES" w:bidi="es-ES"/>
    </w:rPr>
  </w:style>
  <w:style w:type="paragraph" w:customStyle="1" w:styleId="Encabezado2">
    <w:name w:val="Encabezado 2"/>
    <w:basedOn w:val="Normal"/>
    <w:rsid w:val="001D6A9D"/>
    <w:pPr>
      <w:keepNext/>
      <w:keepLines/>
      <w:widowControl/>
      <w:autoSpaceDE/>
      <w:autoSpaceDN/>
      <w:spacing w:before="120" w:after="240" w:line="276" w:lineRule="auto"/>
      <w:jc w:val="both"/>
    </w:pPr>
    <w:rPr>
      <w:rFonts w:eastAsia="SimSun"/>
      <w:b/>
      <w:bCs/>
      <w:iCs/>
      <w:color w:val="00000A"/>
      <w:sz w:val="26"/>
      <w:szCs w:val="26"/>
      <w:lang w:val="en-US" w:bidi="ar-SA"/>
    </w:rPr>
  </w:style>
  <w:style w:type="numbering" w:customStyle="1" w:styleId="WW8Num30">
    <w:name w:val="WW8Num30"/>
    <w:rsid w:val="001D6A9D"/>
    <w:pPr>
      <w:numPr>
        <w:numId w:val="34"/>
      </w:numPr>
    </w:pPr>
  </w:style>
  <w:style w:type="paragraph" w:customStyle="1" w:styleId="Default">
    <w:name w:val="Default"/>
    <w:rsid w:val="00423C01"/>
    <w:pPr>
      <w:widowControl/>
      <w:adjustRightInd w:val="0"/>
    </w:pPr>
    <w:rPr>
      <w:rFonts w:ascii="Arial" w:hAnsi="Arial" w:cs="Arial"/>
      <w:color w:val="000000"/>
      <w:sz w:val="24"/>
      <w:szCs w:val="24"/>
      <w:lang w:val="es-CO"/>
    </w:rPr>
  </w:style>
  <w:style w:type="paragraph" w:styleId="Asuntodelcomentario">
    <w:name w:val="annotation subject"/>
    <w:basedOn w:val="Textocomentario"/>
    <w:next w:val="Textocomentario"/>
    <w:link w:val="AsuntodelcomentarioCar"/>
    <w:uiPriority w:val="99"/>
    <w:semiHidden/>
    <w:unhideWhenUsed/>
    <w:rsid w:val="00AB7113"/>
    <w:pPr>
      <w:widowControl w:val="0"/>
      <w:suppressAutoHyphens w:val="0"/>
      <w:autoSpaceDE w:val="0"/>
      <w:autoSpaceDN w:val="0"/>
      <w:spacing w:after="0" w:line="240" w:lineRule="auto"/>
    </w:pPr>
    <w:rPr>
      <w:rFonts w:ascii="Arial" w:eastAsia="Arial" w:hAnsi="Arial" w:cs="Arial"/>
      <w:b/>
      <w:bCs/>
      <w:color w:val="auto"/>
      <w:sz w:val="20"/>
      <w:szCs w:val="20"/>
      <w:lang w:val="es-ES" w:eastAsia="es-ES" w:bidi="es-ES"/>
    </w:rPr>
  </w:style>
  <w:style w:type="character" w:customStyle="1" w:styleId="AsuntodelcomentarioCar">
    <w:name w:val="Asunto del comentario Car"/>
    <w:basedOn w:val="TextocomentarioCar"/>
    <w:link w:val="Asuntodelcomentario"/>
    <w:uiPriority w:val="99"/>
    <w:semiHidden/>
    <w:rsid w:val="00AB7113"/>
    <w:rPr>
      <w:rFonts w:ascii="Arial" w:eastAsia="Arial" w:hAnsi="Arial" w:cs="Arial"/>
      <w:b/>
      <w:bCs/>
      <w:color w:val="00000A"/>
      <w:sz w:val="20"/>
      <w:szCs w:val="2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8817674">
      <w:bodyDiv w:val="1"/>
      <w:marLeft w:val="0"/>
      <w:marRight w:val="0"/>
      <w:marTop w:val="0"/>
      <w:marBottom w:val="0"/>
      <w:divBdr>
        <w:top w:val="none" w:sz="0" w:space="0" w:color="auto"/>
        <w:left w:val="none" w:sz="0" w:space="0" w:color="auto"/>
        <w:bottom w:val="none" w:sz="0" w:space="0" w:color="auto"/>
        <w:right w:val="none" w:sz="0" w:space="0" w:color="auto"/>
      </w:divBdr>
      <w:divsChild>
        <w:div w:id="2130539698">
          <w:marLeft w:val="0"/>
          <w:marRight w:val="0"/>
          <w:marTop w:val="0"/>
          <w:marBottom w:val="0"/>
          <w:divBdr>
            <w:top w:val="none" w:sz="0" w:space="0" w:color="auto"/>
            <w:left w:val="none" w:sz="0" w:space="0" w:color="auto"/>
            <w:bottom w:val="none" w:sz="0" w:space="0" w:color="auto"/>
            <w:right w:val="none" w:sz="0" w:space="0" w:color="auto"/>
          </w:divBdr>
        </w:div>
        <w:div w:id="14085672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www.tunjuelito.gov.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tunjuelito.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www.tunjuelito.gov.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35</Pages>
  <Words>14916</Words>
  <Characters>82043</Characters>
  <Application>Microsoft Office Word</Application>
  <DocSecurity>0</DocSecurity>
  <Lines>683</Lines>
  <Paragraphs>193</Paragraphs>
  <ScaleCrop>false</ScaleCrop>
  <HeadingPairs>
    <vt:vector size="2" baseType="variant">
      <vt:variant>
        <vt:lpstr>Título</vt:lpstr>
      </vt:variant>
      <vt:variant>
        <vt:i4>1</vt:i4>
      </vt:variant>
    </vt:vector>
  </HeadingPairs>
  <TitlesOfParts>
    <vt:vector size="1" baseType="lpstr">
      <vt:lpstr>PLAN DE DESARROLLO TUNJUELITO HUMANA: ACCIÓN TRANSFORMADORA DEL TERRITORIO 2013-2016</vt:lpstr>
    </vt:vector>
  </TitlesOfParts>
  <Company/>
  <LinksUpToDate>false</LinksUpToDate>
  <CharactersWithSpaces>96766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Jack Cristopher Reina Rodriguez</cp:lastModifiedBy>
  <cp:revision>5</cp:revision>
  <dcterms:created xsi:type="dcterms:W3CDTF">2019-06-06T21:17:00Z</dcterms:created>
  <dcterms:modified xsi:type="dcterms:W3CDTF">2019-11-27T22:41:00Z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2016-11-10T00:00:00Z</vt:filetime>
  </property>
  <property fmtid="{D5CDD505-2E9C-101B-9397-08002B2CF9AE}" pid="3" name="Creator">
    <vt:lpwstr>Microsoft® Word 2010</vt:lpwstr>
  </property>
  <property fmtid="{D5CDD505-2E9C-101B-9397-08002B2CF9AE}" pid="4" name="LastSaved">
    <vt:filetime>2017-10-24T00:00:00Z</vt:filetime>
  </property>
</Properties>
</file>