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A54" w:rsidRPr="00271A54" w:rsidRDefault="00271A54" w:rsidP="00271A54">
      <w:pPr>
        <w:tabs>
          <w:tab w:val="left" w:pos="0"/>
        </w:tabs>
        <w:jc w:val="center"/>
        <w:rPr>
          <w:rFonts w:ascii="Arial Narrow" w:hAnsi="Arial Narrow"/>
          <w:b/>
          <w:sz w:val="22"/>
          <w:szCs w:val="22"/>
        </w:rPr>
      </w:pPr>
      <w:r w:rsidRPr="00271A54">
        <w:rPr>
          <w:rFonts w:ascii="Arial Narrow" w:hAnsi="Arial Narrow"/>
          <w:b/>
          <w:sz w:val="22"/>
          <w:szCs w:val="22"/>
        </w:rPr>
        <w:t>ANEXO 1</w:t>
      </w:r>
    </w:p>
    <w:p w:rsidR="00271A54" w:rsidRPr="00271A54" w:rsidRDefault="00271A54" w:rsidP="00271A54">
      <w:pPr>
        <w:tabs>
          <w:tab w:val="left" w:pos="0"/>
        </w:tabs>
        <w:jc w:val="center"/>
        <w:rPr>
          <w:rFonts w:ascii="Arial Narrow" w:hAnsi="Arial Narrow"/>
          <w:b/>
          <w:sz w:val="22"/>
          <w:szCs w:val="22"/>
        </w:rPr>
      </w:pPr>
      <w:r w:rsidRPr="00271A54">
        <w:rPr>
          <w:rFonts w:ascii="Arial Narrow" w:hAnsi="Arial Narrow"/>
          <w:b/>
          <w:sz w:val="22"/>
          <w:szCs w:val="22"/>
        </w:rPr>
        <w:t>ESPECIFICACIONES TÉCNICAS</w:t>
      </w:r>
    </w:p>
    <w:p w:rsidR="00271A54" w:rsidRPr="00271A54" w:rsidRDefault="00271A54" w:rsidP="00271A54">
      <w:pPr>
        <w:tabs>
          <w:tab w:val="left" w:pos="0"/>
        </w:tabs>
        <w:jc w:val="center"/>
        <w:rPr>
          <w:rFonts w:ascii="Arial Narrow" w:hAnsi="Arial Narrow"/>
          <w:b/>
          <w:sz w:val="22"/>
          <w:szCs w:val="22"/>
        </w:rPr>
      </w:pPr>
    </w:p>
    <w:p w:rsidR="007B441C" w:rsidRDefault="007F2314" w:rsidP="00271A54">
      <w:pPr>
        <w:numPr>
          <w:ilvl w:val="12"/>
          <w:numId w:val="0"/>
        </w:numPr>
        <w:overflowPunct w:val="0"/>
        <w:autoSpaceDE w:val="0"/>
        <w:autoSpaceDN w:val="0"/>
        <w:adjustRightInd w:val="0"/>
        <w:jc w:val="both"/>
        <w:rPr>
          <w:rFonts w:ascii="Arial Narrow" w:hAnsi="Arial Narrow"/>
          <w:sz w:val="22"/>
          <w:szCs w:val="22"/>
        </w:rPr>
      </w:pPr>
      <w:r w:rsidRPr="007F2314">
        <w:rPr>
          <w:rFonts w:ascii="Arial Narrow" w:hAnsi="Arial Narrow"/>
          <w:sz w:val="22"/>
          <w:szCs w:val="22"/>
        </w:rPr>
        <w:t>Contrato de obra para el acondicionamiento y mejoramiento de sectores del sendero que comunica con el volcán Puracé, ubicado en el Parque Nacional Natural Puracé, como fortalecimiento de la iniciativa económica en el marco de las Estrategias Especiales de Manejo del acuerdo presupuestario de Desarrollo Local Sostenible financiado por la Unión Europea</w:t>
      </w:r>
      <w:r w:rsidR="003F32CB" w:rsidRPr="003F32CB">
        <w:rPr>
          <w:rFonts w:ascii="Arial Narrow" w:hAnsi="Arial Narrow"/>
          <w:sz w:val="22"/>
          <w:szCs w:val="22"/>
        </w:rPr>
        <w:t>.</w:t>
      </w:r>
    </w:p>
    <w:p w:rsidR="003F32CB" w:rsidRPr="00271A54" w:rsidRDefault="003F32CB" w:rsidP="00271A54">
      <w:pPr>
        <w:numPr>
          <w:ilvl w:val="12"/>
          <w:numId w:val="0"/>
        </w:numPr>
        <w:overflowPunct w:val="0"/>
        <w:autoSpaceDE w:val="0"/>
        <w:autoSpaceDN w:val="0"/>
        <w:adjustRightInd w:val="0"/>
        <w:jc w:val="both"/>
        <w:rPr>
          <w:rFonts w:ascii="Arial Narrow" w:hAnsi="Arial Narrow"/>
          <w:b/>
          <w:sz w:val="22"/>
          <w:szCs w:val="22"/>
        </w:rPr>
      </w:pPr>
    </w:p>
    <w:p w:rsidR="007F2314" w:rsidRDefault="007B441C" w:rsidP="00271A54">
      <w:pPr>
        <w:numPr>
          <w:ilvl w:val="12"/>
          <w:numId w:val="0"/>
        </w:numPr>
        <w:overflowPunct w:val="0"/>
        <w:autoSpaceDE w:val="0"/>
        <w:autoSpaceDN w:val="0"/>
        <w:adjustRightInd w:val="0"/>
        <w:jc w:val="both"/>
        <w:rPr>
          <w:rFonts w:ascii="Arial Narrow" w:hAnsi="Arial Narrow"/>
          <w:b/>
          <w:sz w:val="22"/>
          <w:szCs w:val="22"/>
        </w:rPr>
      </w:pPr>
      <w:r>
        <w:rPr>
          <w:rFonts w:ascii="Arial Narrow" w:hAnsi="Arial Narrow"/>
          <w:b/>
          <w:sz w:val="22"/>
          <w:szCs w:val="22"/>
        </w:rPr>
        <w:t xml:space="preserve">1.1 </w:t>
      </w:r>
      <w:r w:rsidR="003F32CB">
        <w:rPr>
          <w:rFonts w:ascii="Arial Narrow" w:hAnsi="Arial Narrow"/>
          <w:b/>
          <w:sz w:val="22"/>
          <w:szCs w:val="22"/>
        </w:rPr>
        <w:t>DESCRIPCIÓN TÉ</w:t>
      </w:r>
      <w:r w:rsidR="00271A54" w:rsidRPr="00271A54">
        <w:rPr>
          <w:rFonts w:ascii="Arial Narrow" w:hAnsi="Arial Narrow"/>
          <w:b/>
          <w:sz w:val="22"/>
          <w:szCs w:val="22"/>
        </w:rPr>
        <w:t>CNICA DE LOS BIENES O SERVICIO</w:t>
      </w:r>
    </w:p>
    <w:p w:rsidR="007F2314" w:rsidRDefault="007F2314" w:rsidP="00271A54">
      <w:pPr>
        <w:numPr>
          <w:ilvl w:val="12"/>
          <w:numId w:val="0"/>
        </w:numPr>
        <w:overflowPunct w:val="0"/>
        <w:autoSpaceDE w:val="0"/>
        <w:autoSpaceDN w:val="0"/>
        <w:adjustRightInd w:val="0"/>
        <w:jc w:val="both"/>
        <w:rPr>
          <w:rFonts w:ascii="Arial Narrow" w:hAnsi="Arial Narrow"/>
          <w:b/>
          <w:sz w:val="22"/>
          <w:szCs w:val="22"/>
        </w:rPr>
      </w:pPr>
    </w:p>
    <w:p w:rsidR="00D047C5" w:rsidRPr="000246EA" w:rsidRDefault="00D047C5" w:rsidP="00D047C5">
      <w:pPr>
        <w:jc w:val="both"/>
        <w:rPr>
          <w:rFonts w:ascii="Arial Narrow" w:hAnsi="Arial Narrow"/>
          <w:iCs/>
          <w:sz w:val="22"/>
          <w:szCs w:val="22"/>
          <w:lang w:val="es-CO" w:eastAsia="x-none"/>
        </w:rPr>
      </w:pPr>
      <w:r w:rsidRPr="000246EA">
        <w:rPr>
          <w:rFonts w:ascii="Arial Narrow" w:hAnsi="Arial Narrow"/>
          <w:iCs/>
          <w:sz w:val="22"/>
          <w:szCs w:val="22"/>
          <w:lang w:val="es-CO" w:eastAsia="x-none"/>
        </w:rPr>
        <w:t>El mantenimiento que debe realizarse en el tramo definido, se ajusta en el documento teniendo en cuenta secciones de 25 metros cuadrados, con el fin de definir y detallar las condiciones, y deberán considerar las siguientes actividades:</w:t>
      </w:r>
    </w:p>
    <w:p w:rsidR="00D047C5" w:rsidRPr="000246EA" w:rsidRDefault="00D047C5" w:rsidP="00D047C5">
      <w:pPr>
        <w:jc w:val="both"/>
        <w:rPr>
          <w:rFonts w:ascii="Arial Narrow" w:hAnsi="Arial Narrow"/>
          <w:iCs/>
          <w:sz w:val="22"/>
          <w:szCs w:val="22"/>
          <w:lang w:val="es-CO" w:eastAsia="x-none"/>
        </w:rPr>
      </w:pPr>
    </w:p>
    <w:p w:rsidR="00D047C5" w:rsidRPr="000246EA" w:rsidRDefault="00D047C5" w:rsidP="00D047C5">
      <w:pPr>
        <w:spacing w:after="120"/>
        <w:jc w:val="center"/>
        <w:rPr>
          <w:rFonts w:ascii="Arial Narrow" w:hAnsi="Arial Narrow"/>
          <w:b/>
          <w:sz w:val="22"/>
          <w:szCs w:val="22"/>
        </w:rPr>
      </w:pPr>
      <w:r w:rsidRPr="000246EA">
        <w:rPr>
          <w:rFonts w:ascii="Arial Narrow" w:hAnsi="Arial Narrow"/>
          <w:b/>
          <w:sz w:val="22"/>
          <w:szCs w:val="22"/>
        </w:rPr>
        <w:t>DESCRIPCIÓN OBRA DE MANTENIMIENTO</w:t>
      </w:r>
    </w:p>
    <w:tbl>
      <w:tblPr>
        <w:tblW w:w="901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3"/>
        <w:gridCol w:w="662"/>
        <w:gridCol w:w="1559"/>
        <w:gridCol w:w="1559"/>
        <w:gridCol w:w="908"/>
        <w:gridCol w:w="1082"/>
        <w:gridCol w:w="1227"/>
        <w:gridCol w:w="1199"/>
      </w:tblGrid>
      <w:tr w:rsidR="00D047C5" w:rsidRPr="000246EA" w:rsidTr="005C1BC1">
        <w:trPr>
          <w:trHeight w:val="298"/>
        </w:trPr>
        <w:tc>
          <w:tcPr>
            <w:tcW w:w="9019" w:type="dxa"/>
            <w:gridSpan w:val="8"/>
            <w:shd w:val="clear" w:color="auto" w:fill="auto"/>
            <w:vAlign w:val="center"/>
          </w:tcPr>
          <w:p w:rsidR="00D047C5" w:rsidRPr="000246EA" w:rsidRDefault="00D047C5" w:rsidP="005C1BC1">
            <w:pPr>
              <w:jc w:val="center"/>
              <w:rPr>
                <w:rFonts w:ascii="Arial Narrow" w:hAnsi="Arial Narrow" w:cs="Arial"/>
                <w:b/>
                <w:bCs/>
                <w:sz w:val="22"/>
                <w:szCs w:val="22"/>
              </w:rPr>
            </w:pPr>
            <w:r w:rsidRPr="000246EA">
              <w:rPr>
                <w:rFonts w:ascii="Arial Narrow" w:hAnsi="Arial Narrow" w:cs="Arial"/>
                <w:b/>
                <w:bCs/>
                <w:sz w:val="22"/>
                <w:szCs w:val="22"/>
              </w:rPr>
              <w:t>TRAMO ÚNICO SEPARADO EN SECCIONES DE 25 METROS CUADRADOSPARA EL MANTENIMIENTO Y ACONDICIONAMIENTO EN 400 M</w:t>
            </w:r>
            <w:r w:rsidRPr="000246EA">
              <w:rPr>
                <w:rFonts w:ascii="Arial Narrow" w:hAnsi="Arial Narrow" w:cs="Arial"/>
                <w:b/>
                <w:bCs/>
                <w:sz w:val="22"/>
                <w:szCs w:val="22"/>
                <w:vertAlign w:val="superscript"/>
              </w:rPr>
              <w:t>2</w:t>
            </w:r>
            <w:r w:rsidRPr="000246EA">
              <w:rPr>
                <w:rFonts w:ascii="Arial Narrow" w:hAnsi="Arial Narrow" w:cs="Arial"/>
                <w:b/>
                <w:bCs/>
                <w:sz w:val="22"/>
                <w:szCs w:val="22"/>
              </w:rPr>
              <w:t xml:space="preserve"> DE TERRENO EN UNA TRAMO DEL SENDERO QUE CONDUCE AL VOLCÁN PURACÉ</w:t>
            </w:r>
          </w:p>
        </w:tc>
      </w:tr>
      <w:tr w:rsidR="00D047C5" w:rsidRPr="000246EA" w:rsidTr="00AE3579">
        <w:trPr>
          <w:trHeight w:val="298"/>
        </w:trPr>
        <w:tc>
          <w:tcPr>
            <w:tcW w:w="3044" w:type="dxa"/>
            <w:gridSpan w:val="3"/>
            <w:shd w:val="clear" w:color="auto" w:fill="auto"/>
            <w:vAlign w:val="center"/>
          </w:tcPr>
          <w:p w:rsidR="00D047C5" w:rsidRPr="000246EA" w:rsidRDefault="00D047C5" w:rsidP="005C1BC1">
            <w:pPr>
              <w:jc w:val="center"/>
              <w:rPr>
                <w:rFonts w:ascii="Calibri" w:hAnsi="Calibri" w:cs="Calibri"/>
                <w:b/>
                <w:sz w:val="22"/>
                <w:szCs w:val="22"/>
                <w:shd w:val="clear" w:color="auto" w:fill="FFFFFF"/>
              </w:rPr>
            </w:pPr>
            <w:r w:rsidRPr="000246EA">
              <w:rPr>
                <w:rFonts w:ascii="Calibri" w:hAnsi="Calibri" w:cs="Calibri"/>
                <w:b/>
                <w:sz w:val="22"/>
                <w:szCs w:val="22"/>
                <w:shd w:val="clear" w:color="auto" w:fill="FFFFFF"/>
              </w:rPr>
              <w:t>COORDENADAS</w:t>
            </w:r>
            <w:r w:rsidR="00AE3579">
              <w:rPr>
                <w:rFonts w:ascii="Calibri" w:hAnsi="Calibri" w:cs="Calibri"/>
                <w:b/>
                <w:sz w:val="22"/>
                <w:szCs w:val="22"/>
                <w:shd w:val="clear" w:color="auto" w:fill="FFFFFF"/>
              </w:rPr>
              <w:t xml:space="preserve"> DE INICIO</w:t>
            </w:r>
          </w:p>
        </w:tc>
        <w:tc>
          <w:tcPr>
            <w:tcW w:w="1559" w:type="dxa"/>
            <w:vAlign w:val="center"/>
          </w:tcPr>
          <w:p w:rsidR="00D047C5" w:rsidRPr="000246EA" w:rsidRDefault="00D047C5" w:rsidP="005C1BC1">
            <w:pPr>
              <w:jc w:val="center"/>
              <w:rPr>
                <w:rFonts w:ascii="Arial Narrow" w:hAnsi="Arial Narrow" w:cs="Arial"/>
                <w:b/>
                <w:bCs/>
                <w:sz w:val="22"/>
                <w:szCs w:val="22"/>
              </w:rPr>
            </w:pPr>
            <w:r w:rsidRPr="000246EA">
              <w:rPr>
                <w:rFonts w:ascii="Arial Narrow" w:hAnsi="Arial Narrow" w:cs="Arial"/>
                <w:b/>
                <w:bCs/>
                <w:sz w:val="22"/>
                <w:szCs w:val="22"/>
              </w:rPr>
              <w:t>ALTURA</w:t>
            </w:r>
          </w:p>
        </w:tc>
        <w:tc>
          <w:tcPr>
            <w:tcW w:w="4416" w:type="dxa"/>
            <w:gridSpan w:val="4"/>
            <w:vMerge w:val="restart"/>
            <w:shd w:val="clear" w:color="auto" w:fill="auto"/>
            <w:vAlign w:val="center"/>
          </w:tcPr>
          <w:p w:rsidR="00D047C5" w:rsidRPr="000246EA" w:rsidRDefault="00D047C5" w:rsidP="005C1BC1">
            <w:pPr>
              <w:jc w:val="center"/>
              <w:rPr>
                <w:rFonts w:ascii="Arial Narrow" w:hAnsi="Arial Narrow" w:cs="Arial"/>
                <w:b/>
                <w:bCs/>
                <w:sz w:val="22"/>
                <w:szCs w:val="22"/>
              </w:rPr>
            </w:pPr>
            <w:r w:rsidRPr="000246EA">
              <w:rPr>
                <w:rFonts w:ascii="Arial Narrow" w:hAnsi="Arial Narrow" w:cs="Arial"/>
                <w:b/>
                <w:bCs/>
                <w:sz w:val="22"/>
                <w:szCs w:val="22"/>
              </w:rPr>
              <w:t xml:space="preserve">LONGITUD TOTAL DEL TRAMO 400 </w:t>
            </w:r>
            <w:r w:rsidRPr="000246EA">
              <w:rPr>
                <w:rFonts w:ascii="Arial Narrow" w:hAnsi="Arial Narrow" w:cs="Arial"/>
                <w:b/>
                <w:sz w:val="22"/>
                <w:szCs w:val="22"/>
              </w:rPr>
              <w:t>M2</w:t>
            </w:r>
          </w:p>
        </w:tc>
      </w:tr>
      <w:tr w:rsidR="00D047C5" w:rsidRPr="000246EA" w:rsidTr="00AE3579">
        <w:trPr>
          <w:trHeight w:val="298"/>
        </w:trPr>
        <w:tc>
          <w:tcPr>
            <w:tcW w:w="1485" w:type="dxa"/>
            <w:gridSpan w:val="2"/>
            <w:shd w:val="clear" w:color="auto" w:fill="auto"/>
            <w:vAlign w:val="center"/>
          </w:tcPr>
          <w:p w:rsidR="00D047C5" w:rsidRPr="000246EA" w:rsidRDefault="00AE3579" w:rsidP="005C1BC1">
            <w:pPr>
              <w:jc w:val="center"/>
              <w:rPr>
                <w:rFonts w:ascii="Arial Narrow" w:hAnsi="Arial Narrow" w:cs="Arial"/>
                <w:sz w:val="22"/>
                <w:szCs w:val="22"/>
              </w:rPr>
            </w:pPr>
            <w:r>
              <w:rPr>
                <w:rFonts w:ascii="Arial Narrow" w:hAnsi="Arial Narrow" w:cs="Arial"/>
                <w:sz w:val="22"/>
                <w:szCs w:val="22"/>
              </w:rPr>
              <w:t>N 2°19’58,370</w:t>
            </w:r>
            <w:r w:rsidR="00D047C5" w:rsidRPr="000246EA">
              <w:rPr>
                <w:rFonts w:ascii="Arial Narrow" w:hAnsi="Arial Narrow" w:cs="Arial"/>
                <w:sz w:val="22"/>
                <w:szCs w:val="22"/>
              </w:rPr>
              <w:t>”</w:t>
            </w:r>
          </w:p>
        </w:tc>
        <w:tc>
          <w:tcPr>
            <w:tcW w:w="1559" w:type="dxa"/>
            <w:vAlign w:val="center"/>
          </w:tcPr>
          <w:p w:rsidR="00D047C5" w:rsidRPr="00AE3579" w:rsidRDefault="00AE3579" w:rsidP="005C1BC1">
            <w:pPr>
              <w:jc w:val="center"/>
              <w:rPr>
                <w:rFonts w:ascii="Arial Narrow" w:hAnsi="Arial Narrow" w:cs="Calibri"/>
                <w:sz w:val="22"/>
                <w:szCs w:val="22"/>
                <w:shd w:val="clear" w:color="auto" w:fill="FFFFFF"/>
              </w:rPr>
            </w:pPr>
            <w:r>
              <w:rPr>
                <w:rFonts w:ascii="Arial Narrow" w:hAnsi="Arial Narrow" w:cs="Calibri"/>
                <w:sz w:val="22"/>
                <w:szCs w:val="22"/>
                <w:shd w:val="clear" w:color="auto" w:fill="FFFFFF"/>
              </w:rPr>
              <w:t>W 76°23’38,931</w:t>
            </w:r>
            <w:r w:rsidR="00D047C5" w:rsidRPr="00AE3579">
              <w:rPr>
                <w:rFonts w:ascii="Arial Narrow" w:hAnsi="Arial Narrow" w:cs="Calibri"/>
                <w:sz w:val="22"/>
                <w:szCs w:val="22"/>
                <w:shd w:val="clear" w:color="auto" w:fill="FFFFFF"/>
              </w:rPr>
              <w:t>”</w:t>
            </w:r>
          </w:p>
        </w:tc>
        <w:tc>
          <w:tcPr>
            <w:tcW w:w="1559" w:type="dxa"/>
            <w:vAlign w:val="center"/>
          </w:tcPr>
          <w:p w:rsidR="00D047C5" w:rsidRPr="000246EA" w:rsidRDefault="00D047C5" w:rsidP="005C1BC1">
            <w:pPr>
              <w:jc w:val="center"/>
              <w:rPr>
                <w:rFonts w:ascii="Arial Narrow" w:hAnsi="Arial Narrow" w:cs="Arial"/>
                <w:bCs/>
                <w:sz w:val="22"/>
                <w:szCs w:val="22"/>
              </w:rPr>
            </w:pPr>
            <w:r w:rsidRPr="000246EA">
              <w:rPr>
                <w:rFonts w:ascii="Arial Narrow" w:hAnsi="Arial Narrow" w:cs="Arial"/>
                <w:bCs/>
                <w:sz w:val="22"/>
                <w:szCs w:val="22"/>
              </w:rPr>
              <w:t>msnm</w:t>
            </w:r>
          </w:p>
          <w:p w:rsidR="00D047C5" w:rsidRPr="000246EA" w:rsidRDefault="00D047C5" w:rsidP="005C1BC1">
            <w:pPr>
              <w:jc w:val="center"/>
              <w:rPr>
                <w:rFonts w:ascii="Arial Narrow" w:hAnsi="Arial Narrow" w:cs="Arial"/>
                <w:bCs/>
                <w:sz w:val="22"/>
                <w:szCs w:val="22"/>
              </w:rPr>
            </w:pPr>
            <w:r w:rsidRPr="000246EA">
              <w:rPr>
                <w:rFonts w:ascii="Arial Narrow" w:hAnsi="Arial Narrow" w:cs="Arial"/>
                <w:bCs/>
                <w:sz w:val="22"/>
                <w:szCs w:val="22"/>
              </w:rPr>
              <w:t>4172</w:t>
            </w:r>
          </w:p>
        </w:tc>
        <w:tc>
          <w:tcPr>
            <w:tcW w:w="4416" w:type="dxa"/>
            <w:gridSpan w:val="4"/>
            <w:vMerge/>
            <w:shd w:val="clear" w:color="auto" w:fill="auto"/>
            <w:vAlign w:val="center"/>
          </w:tcPr>
          <w:p w:rsidR="00D047C5" w:rsidRPr="000246EA" w:rsidRDefault="00D047C5" w:rsidP="005C1BC1">
            <w:pPr>
              <w:jc w:val="center"/>
              <w:rPr>
                <w:rFonts w:ascii="Arial Narrow" w:hAnsi="Arial Narrow" w:cs="Arial"/>
                <w:b/>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ITEM</w:t>
            </w:r>
          </w:p>
        </w:tc>
        <w:tc>
          <w:tcPr>
            <w:tcW w:w="3780" w:type="dxa"/>
            <w:gridSpan w:val="3"/>
            <w:shd w:val="clear" w:color="auto" w:fill="auto"/>
            <w:vAlign w:val="center"/>
          </w:tcPr>
          <w:p w:rsidR="00D047C5" w:rsidRPr="000246EA" w:rsidRDefault="00D047C5" w:rsidP="005C1BC1">
            <w:pPr>
              <w:jc w:val="center"/>
              <w:rPr>
                <w:rFonts w:ascii="Arial Narrow" w:hAnsi="Arial Narrow" w:cs="Arial"/>
                <w:b/>
                <w:sz w:val="22"/>
                <w:szCs w:val="22"/>
              </w:rPr>
            </w:pPr>
            <w:r w:rsidRPr="000246EA">
              <w:rPr>
                <w:rFonts w:ascii="Arial Narrow" w:hAnsi="Arial Narrow" w:cs="Arial"/>
                <w:b/>
                <w:sz w:val="22"/>
                <w:szCs w:val="22"/>
              </w:rPr>
              <w:t>DESCRIPCIÓN DE LA ACTIVIDAD</w:t>
            </w:r>
          </w:p>
        </w:tc>
        <w:tc>
          <w:tcPr>
            <w:tcW w:w="908" w:type="dxa"/>
            <w:shd w:val="clear" w:color="auto" w:fill="auto"/>
            <w:vAlign w:val="center"/>
          </w:tcPr>
          <w:p w:rsidR="00D047C5" w:rsidRPr="000246EA" w:rsidRDefault="00D047C5" w:rsidP="005C1BC1">
            <w:pPr>
              <w:rPr>
                <w:rFonts w:ascii="Arial Narrow" w:hAnsi="Arial Narrow" w:cs="Arial"/>
                <w:b/>
                <w:sz w:val="22"/>
                <w:szCs w:val="22"/>
              </w:rPr>
            </w:pPr>
            <w:r w:rsidRPr="000246EA">
              <w:rPr>
                <w:rFonts w:ascii="Arial Narrow" w:hAnsi="Arial Narrow" w:cs="Arial"/>
                <w:b/>
                <w:sz w:val="22"/>
                <w:szCs w:val="22"/>
              </w:rPr>
              <w:t>UNIDAD</w:t>
            </w:r>
          </w:p>
        </w:tc>
        <w:tc>
          <w:tcPr>
            <w:tcW w:w="1082" w:type="dxa"/>
            <w:shd w:val="clear" w:color="auto" w:fill="auto"/>
            <w:vAlign w:val="center"/>
          </w:tcPr>
          <w:p w:rsidR="00D047C5" w:rsidRPr="000246EA" w:rsidRDefault="00D047C5" w:rsidP="005C1BC1">
            <w:pPr>
              <w:rPr>
                <w:rFonts w:ascii="Arial Narrow" w:hAnsi="Arial Narrow" w:cs="Arial"/>
                <w:b/>
                <w:sz w:val="22"/>
                <w:szCs w:val="22"/>
              </w:rPr>
            </w:pPr>
            <w:r w:rsidRPr="000246EA">
              <w:rPr>
                <w:rFonts w:ascii="Arial Narrow" w:hAnsi="Arial Narrow" w:cs="Arial"/>
                <w:b/>
                <w:sz w:val="22"/>
                <w:szCs w:val="22"/>
              </w:rPr>
              <w:t>CANTIDAD</w:t>
            </w:r>
          </w:p>
        </w:tc>
        <w:tc>
          <w:tcPr>
            <w:tcW w:w="1227" w:type="dxa"/>
            <w:vAlign w:val="center"/>
          </w:tcPr>
          <w:p w:rsidR="00D047C5" w:rsidRPr="000246EA" w:rsidRDefault="00D047C5" w:rsidP="005C1BC1">
            <w:pPr>
              <w:jc w:val="center"/>
              <w:rPr>
                <w:rFonts w:ascii="Arial Narrow" w:hAnsi="Arial Narrow" w:cs="Arial"/>
                <w:b/>
                <w:sz w:val="22"/>
                <w:szCs w:val="22"/>
              </w:rPr>
            </w:pPr>
            <w:r w:rsidRPr="000246EA">
              <w:rPr>
                <w:rFonts w:ascii="Arial Narrow" w:hAnsi="Arial Narrow" w:cs="Arial"/>
                <w:b/>
                <w:bCs/>
                <w:sz w:val="22"/>
                <w:szCs w:val="22"/>
              </w:rPr>
              <w:t>VALOR UNITARIO</w:t>
            </w:r>
          </w:p>
        </w:tc>
        <w:tc>
          <w:tcPr>
            <w:tcW w:w="1199" w:type="dxa"/>
            <w:vAlign w:val="center"/>
          </w:tcPr>
          <w:p w:rsidR="00D047C5" w:rsidRPr="000246EA" w:rsidRDefault="00D047C5" w:rsidP="005C1BC1">
            <w:pPr>
              <w:jc w:val="center"/>
              <w:rPr>
                <w:rFonts w:ascii="Arial Narrow" w:hAnsi="Arial Narrow" w:cs="Arial"/>
                <w:b/>
                <w:sz w:val="22"/>
                <w:szCs w:val="22"/>
              </w:rPr>
            </w:pPr>
            <w:r w:rsidRPr="000246EA">
              <w:rPr>
                <w:rFonts w:ascii="Arial Narrow" w:hAnsi="Arial Narrow" w:cs="Arial"/>
                <w:b/>
                <w:bCs/>
                <w:sz w:val="22"/>
                <w:szCs w:val="22"/>
              </w:rPr>
              <w:t>VALOR TOTAL</w:t>
            </w: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1</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sz w:val="22"/>
                <w:szCs w:val="22"/>
              </w:rPr>
              <w:t>Suministros y limpieza de terreno con longitud de 1 metro de ancho por 400.0 metros de largo.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Ml</w:t>
            </w:r>
          </w:p>
        </w:tc>
        <w:tc>
          <w:tcPr>
            <w:tcW w:w="1082"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400.0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2</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Acondicionamiento de primera sección de trabajo entre 0 a 25 metros</w:t>
            </w: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2.a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Primera sección para nivelación de 25 metros cuadrados</w:t>
            </w:r>
            <w:r w:rsidRPr="000246EA">
              <w:rPr>
                <w:rFonts w:ascii="Arial Narrow" w:hAnsi="Arial Narrow" w:cs="Arial"/>
                <w:sz w:val="22"/>
                <w:szCs w:val="22"/>
              </w:rPr>
              <w:t xml:space="preserve">: Suministros y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como capa soporte en la sección definida.</w:t>
            </w:r>
          </w:p>
        </w:tc>
        <w:tc>
          <w:tcPr>
            <w:tcW w:w="908"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2.b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Primera sección para instalación de material rocoso en 25 metros cuadrados</w:t>
            </w:r>
            <w:r w:rsidRPr="000246EA">
              <w:rPr>
                <w:rFonts w:ascii="Arial Narrow" w:hAnsi="Arial Narrow" w:cs="Arial"/>
                <w:sz w:val="22"/>
                <w:szCs w:val="22"/>
              </w:rPr>
              <w:t>: Suministros y asentada de material rocoso uniforme en su parte superior, instalado en secciones por cada metro cuadrado y en subsecciones con longitud de 1.0 metro de ancho de camino escalonado, dependiendo de la necesidad de cada tramo.</w:t>
            </w:r>
          </w:p>
        </w:tc>
        <w:tc>
          <w:tcPr>
            <w:tcW w:w="908" w:type="dxa"/>
            <w:vMerge/>
            <w:shd w:val="clear" w:color="auto" w:fill="auto"/>
            <w:vAlign w:val="center"/>
          </w:tcPr>
          <w:p w:rsidR="00D047C5" w:rsidRPr="000246EA" w:rsidRDefault="00D047C5" w:rsidP="005C1BC1">
            <w:pPr>
              <w:rPr>
                <w:rFonts w:ascii="Arial Narrow" w:hAnsi="Arial Narrow" w:cs="Arial"/>
                <w:sz w:val="22"/>
                <w:szCs w:val="22"/>
              </w:rPr>
            </w:pP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3</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Acondicionamiento de segunda sección de trabajo entre 25 a 50 metros</w:t>
            </w: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lastRenderedPageBreak/>
              <w:t>3.a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Segunda sección para nivelación de 25 metros cuadrados</w:t>
            </w:r>
            <w:r w:rsidRPr="000246EA">
              <w:rPr>
                <w:rFonts w:ascii="Arial Narrow" w:hAnsi="Arial Narrow" w:cs="Arial"/>
                <w:sz w:val="22"/>
                <w:szCs w:val="22"/>
              </w:rPr>
              <w:t xml:space="preserve">: Suministros y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como capa soporte en la sección definida.</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3.b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Segunda sección para instalación de material rocoso en 25 metros cuadrados</w:t>
            </w:r>
            <w:r w:rsidRPr="000246EA">
              <w:rPr>
                <w:rFonts w:ascii="Arial Narrow" w:hAnsi="Arial Narrow" w:cs="Arial"/>
                <w:sz w:val="22"/>
                <w:szCs w:val="22"/>
              </w:rPr>
              <w:t>: Suministros y asentada de material rocoso uniforme en su parte superior, instalado en secciones por cada metro cuadrado y en subsecciones con longitud de 1.0 metro de ancho de camino escalonado, dependiendo de la necesidad de cada tramo.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4</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 xml:space="preserve">Acondicionamiento de tercera sección de trabajo entre 50 a 75 metros </w:t>
            </w: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4.a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Tercera sección de 25 metros cuadrados</w:t>
            </w:r>
            <w:r w:rsidRPr="000246EA">
              <w:rPr>
                <w:rFonts w:ascii="Arial Narrow" w:hAnsi="Arial Narrow" w:cs="Arial"/>
                <w:sz w:val="22"/>
                <w:szCs w:val="22"/>
              </w:rPr>
              <w:t xml:space="preserve">: Suministros y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como capa soporte en sección con longitud de 1 metro de ancho por 0.25 de largo.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4.b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Tercera sección de 25 metros cuadrados</w:t>
            </w:r>
            <w:r w:rsidRPr="000246EA">
              <w:rPr>
                <w:rFonts w:ascii="Arial Narrow" w:hAnsi="Arial Narrow" w:cs="Arial"/>
                <w:sz w:val="22"/>
                <w:szCs w:val="22"/>
              </w:rPr>
              <w:t>: Suministros y asentada de material rocoso uniforme en su parte superior, instalado en secciones por cada metro cuadrado y en subsecciones con longitud de 1.0 metro de ancho de camino escalonado, dependiendo de la necesidad de cada tramo.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5</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Acondicionamiento de cuarta sección de trabajo entre 75 y 100 metros</w:t>
            </w: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5.a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Cuarta sección de 25 metros cuadrados</w:t>
            </w:r>
            <w:r w:rsidRPr="000246EA">
              <w:rPr>
                <w:rFonts w:ascii="Arial Narrow" w:hAnsi="Arial Narrow" w:cs="Arial"/>
                <w:sz w:val="22"/>
                <w:szCs w:val="22"/>
              </w:rPr>
              <w:t>: Suministros y</w:t>
            </w:r>
            <w:bookmarkStart w:id="0" w:name="_GoBack"/>
            <w:bookmarkEnd w:id="0"/>
            <w:r w:rsidRPr="000246EA">
              <w:rPr>
                <w:rFonts w:ascii="Arial Narrow" w:hAnsi="Arial Narrow" w:cs="Arial"/>
                <w:sz w:val="22"/>
                <w:szCs w:val="22"/>
              </w:rPr>
              <w:t xml:space="preserve">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como capa soporte en sección con longitud de 1 metro de ancho por 0.25 de largo.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5.b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Cuarta sección de 25 metros cuadrados</w:t>
            </w:r>
            <w:r w:rsidRPr="000246EA">
              <w:rPr>
                <w:rFonts w:ascii="Arial Narrow" w:hAnsi="Arial Narrow" w:cs="Arial"/>
                <w:sz w:val="22"/>
                <w:szCs w:val="22"/>
              </w:rPr>
              <w:t>: Suministros y asentada de material rocoso uniforme en su parte superior, instalado en secciones por cada metro cuadrado y en subsecciones con longitud de 1.0 metro de ancho de camino escalonado, dependiendo de la necesidad de cada tramo.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6</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Acondicionamiento de quinta sección de trabajo entre 100 a 125 metros</w:t>
            </w: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6.a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Quinta sección de 25 metros cuadrados</w:t>
            </w:r>
            <w:r w:rsidRPr="000246EA">
              <w:rPr>
                <w:rFonts w:ascii="Arial Narrow" w:hAnsi="Arial Narrow" w:cs="Arial"/>
                <w:sz w:val="22"/>
                <w:szCs w:val="22"/>
              </w:rPr>
              <w:t xml:space="preserve">: Suministros y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w:t>
            </w:r>
            <w:r w:rsidRPr="000246EA">
              <w:rPr>
                <w:rFonts w:ascii="Arial Narrow" w:hAnsi="Arial Narrow" w:cs="Arial"/>
                <w:sz w:val="22"/>
                <w:szCs w:val="22"/>
              </w:rPr>
              <w:lastRenderedPageBreak/>
              <w:t>como capa soporte en sección con longitud de 1 metro de ancho por 0.25 de largo.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lastRenderedPageBreak/>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6.b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Quinta sección de 25 metros cuadrados</w:t>
            </w:r>
            <w:r w:rsidRPr="000246EA">
              <w:rPr>
                <w:rFonts w:ascii="Arial Narrow" w:hAnsi="Arial Narrow" w:cs="Arial"/>
                <w:sz w:val="22"/>
                <w:szCs w:val="22"/>
              </w:rPr>
              <w:t>: Suministros y asentada de material rocoso uniforme en su parte superior, instalado en secciones por cada metro cuadrado y en subsecciones con longitud de 1.0 metro de ancho de camino escalonado, dependiendo de la necesidad de cada tramo.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7</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Acondicionamiento de sexta sección de trabajo entre 125 a 150 metros</w:t>
            </w: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7.a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Sexta sección de 25 metros cuadrados</w:t>
            </w:r>
            <w:r w:rsidRPr="000246EA">
              <w:rPr>
                <w:rFonts w:ascii="Arial Narrow" w:hAnsi="Arial Narrow" w:cs="Arial"/>
                <w:sz w:val="22"/>
                <w:szCs w:val="22"/>
              </w:rPr>
              <w:t xml:space="preserve">: Suministros y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como capa soporte en sección con longitud de 1 metro de ancho por 0.25 de largo.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7.b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Sexta sección de 25 metros cuadrados</w:t>
            </w:r>
            <w:r w:rsidRPr="000246EA">
              <w:rPr>
                <w:rFonts w:ascii="Arial Narrow" w:hAnsi="Arial Narrow" w:cs="Arial"/>
                <w:sz w:val="22"/>
                <w:szCs w:val="22"/>
              </w:rPr>
              <w:t>: Suministros y asentada de material rocoso uniforme en su parte superior, instalado en secciones por cada metro cuadrado y en subsecciones con longitud de 1.0 metro de ancho de camino escalonado, dependiendo de la necesidad de cada tramo.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8</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Acondicionamiento de séptima sección de trabajo entre 150 a 175 metros</w:t>
            </w: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8.a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Séptima sección de 25 metros cuadrados</w:t>
            </w:r>
            <w:r w:rsidRPr="000246EA">
              <w:rPr>
                <w:rFonts w:ascii="Arial Narrow" w:hAnsi="Arial Narrow" w:cs="Arial"/>
                <w:sz w:val="22"/>
                <w:szCs w:val="22"/>
              </w:rPr>
              <w:t xml:space="preserve">: Suministros y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como capa soporte en sección con longitud de 1 metro de ancho por 0.25 de largo.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8.b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Séptima sección de 25 metros cuadrados</w:t>
            </w:r>
            <w:r w:rsidRPr="000246EA">
              <w:rPr>
                <w:rFonts w:ascii="Arial Narrow" w:hAnsi="Arial Narrow" w:cs="Arial"/>
                <w:sz w:val="22"/>
                <w:szCs w:val="22"/>
              </w:rPr>
              <w:t>: Suministros y asentada de material rocoso uniforme en su parte superior, instalado en secciones por cada metro cuadrado y en subsecciones con longitud de 1.0 metro de ancho de camino escalonado, dependiendo de la necesidad de cada tramo.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9</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Acondicionamiento de octava sección de trabajo entre 175 a 200 metros</w:t>
            </w: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9.a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Octava sección de 25 metros cuadrados</w:t>
            </w:r>
            <w:r w:rsidRPr="000246EA">
              <w:rPr>
                <w:rFonts w:ascii="Arial Narrow" w:hAnsi="Arial Narrow" w:cs="Arial"/>
                <w:sz w:val="22"/>
                <w:szCs w:val="22"/>
              </w:rPr>
              <w:t xml:space="preserve">: Suministros y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como capa soporte en sección con longitud de 1 metro de ancho por 0.25 de largo.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9.b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Octava sección de 25 metros cuadrados</w:t>
            </w:r>
            <w:r w:rsidRPr="000246EA">
              <w:rPr>
                <w:rFonts w:ascii="Arial Narrow" w:hAnsi="Arial Narrow" w:cs="Arial"/>
                <w:sz w:val="22"/>
                <w:szCs w:val="22"/>
              </w:rPr>
              <w:t xml:space="preserve">: Suministros y asentada de material rocoso </w:t>
            </w:r>
            <w:r w:rsidRPr="000246EA">
              <w:rPr>
                <w:rFonts w:ascii="Arial Narrow" w:hAnsi="Arial Narrow" w:cs="Arial"/>
                <w:sz w:val="22"/>
                <w:szCs w:val="22"/>
              </w:rPr>
              <w:lastRenderedPageBreak/>
              <w:t>uniforme en su parte superior, instalado en secciones por cada metro cuadrado y en subsecciones con longitud de 1.0 metro de ancho de camino escalonado, dependiendo de la necesidad de cada tramo.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lastRenderedPageBreak/>
              <w:t>M2</w:t>
            </w: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10</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Acondicionamiento de novena sección de trabajo entre 200 a 225 metros</w:t>
            </w: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10.a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Novena sección de 25 metros cuadrados</w:t>
            </w:r>
            <w:r w:rsidRPr="000246EA">
              <w:rPr>
                <w:rFonts w:ascii="Arial Narrow" w:hAnsi="Arial Narrow" w:cs="Arial"/>
                <w:sz w:val="22"/>
                <w:szCs w:val="22"/>
              </w:rPr>
              <w:t xml:space="preserve">: Suministros y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como capa soporte en sección con longitud de 1 metro de ancho por 0.25 de largo.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10.b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Novena sección de 25 metros cuadrados</w:t>
            </w:r>
            <w:r w:rsidRPr="000246EA">
              <w:rPr>
                <w:rFonts w:ascii="Arial Narrow" w:hAnsi="Arial Narrow" w:cs="Arial"/>
                <w:sz w:val="22"/>
                <w:szCs w:val="22"/>
              </w:rPr>
              <w:t>: Suministros y asentada de material rocoso uniforme en su parte superior, instalado en secciones por cada metro cuadrado y en subsecciones con longitud de 1.0 metro de ancho de camino escalonado, dependiendo de la necesidad de cada tramo.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11</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Acondicionamiento de décima sección de trabajo entre 225 a 250 metros cuadrados</w:t>
            </w: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11.a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Décima  sección de 25 metros cuadrados</w:t>
            </w:r>
            <w:r w:rsidRPr="000246EA">
              <w:rPr>
                <w:rFonts w:ascii="Arial Narrow" w:hAnsi="Arial Narrow" w:cs="Arial"/>
                <w:sz w:val="22"/>
                <w:szCs w:val="22"/>
              </w:rPr>
              <w:t xml:space="preserve">: Suministros y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como capa soporte en sección con longitud de 1 metro de ancho por 0.25 de largo.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11.b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Décima sección de 25 metros cuadrados</w:t>
            </w:r>
            <w:r w:rsidRPr="000246EA">
              <w:rPr>
                <w:rFonts w:ascii="Arial Narrow" w:hAnsi="Arial Narrow" w:cs="Arial"/>
                <w:sz w:val="22"/>
                <w:szCs w:val="22"/>
              </w:rPr>
              <w:t>: Suministros y asentada de material rocoso uniforme en su parte superior, instalado en secciones por cada metro cuadrado y en subsecciones con longitud de 1.0 metro de ancho de camino escalonado, dependiendo de la necesidad de cada tramo.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12</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Acondicionamiento de undécima sección de trabajo en 250 a 275 metros</w:t>
            </w: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12.a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Undécima sección de 25 metros cuadrados</w:t>
            </w:r>
            <w:r w:rsidRPr="000246EA">
              <w:rPr>
                <w:rFonts w:ascii="Arial Narrow" w:hAnsi="Arial Narrow" w:cs="Arial"/>
                <w:sz w:val="22"/>
                <w:szCs w:val="22"/>
              </w:rPr>
              <w:t xml:space="preserve">: Suministros y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como capa soporte en sección con longitud de 1 metro de ancho por 0.25 de largo.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12.b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Undécima sección de 25 metros cuadrados</w:t>
            </w:r>
            <w:r w:rsidRPr="000246EA">
              <w:rPr>
                <w:rFonts w:ascii="Arial Narrow" w:hAnsi="Arial Narrow" w:cs="Arial"/>
                <w:sz w:val="22"/>
                <w:szCs w:val="22"/>
              </w:rPr>
              <w:t xml:space="preserve">: Suministros y asentada de material rocoso uniforme en su parte superior, instalado en secciones por cada metro cuadrado y en subsecciones con longitud de 1.0 metro de </w:t>
            </w:r>
            <w:r w:rsidRPr="000246EA">
              <w:rPr>
                <w:rFonts w:ascii="Arial Narrow" w:hAnsi="Arial Narrow" w:cs="Arial"/>
                <w:sz w:val="22"/>
                <w:szCs w:val="22"/>
              </w:rPr>
              <w:lastRenderedPageBreak/>
              <w:t>ancho de camino escalonado, dependiendo de la necesidad de cada tramo.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lastRenderedPageBreak/>
              <w:t>M2</w:t>
            </w: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13</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Acondicionamiento de duodécima sección de trabajo entre 275 a 300 metros</w:t>
            </w: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13.a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Duodécima sección de 25 metros cuadrados</w:t>
            </w:r>
            <w:r w:rsidRPr="000246EA">
              <w:rPr>
                <w:rFonts w:ascii="Arial Narrow" w:hAnsi="Arial Narrow" w:cs="Arial"/>
                <w:sz w:val="22"/>
                <w:szCs w:val="22"/>
              </w:rPr>
              <w:t xml:space="preserve">: Suministros y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como capa soporte en sección con longitud de 1 metro de ancho por 0.25 de largo.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13.b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Duodécima sección de 25 metros cuadrados</w:t>
            </w:r>
            <w:r w:rsidRPr="000246EA">
              <w:rPr>
                <w:rFonts w:ascii="Arial Narrow" w:hAnsi="Arial Narrow" w:cs="Arial"/>
                <w:sz w:val="22"/>
                <w:szCs w:val="22"/>
              </w:rPr>
              <w:t>: Suministros y asentada de material rocoso uniforme en su parte superior, instalado en secciones por cada metro cuadrado y en subsecciones con longitud de 1.0 metro de ancho de camino escalonado, dependiendo de la necesidad de cada tramo.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14</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Acondicionamiento de decimotercera sección de trabajo entre 300 a 325 metros</w:t>
            </w: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14.a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Decimotercera sección de 25 metros cuadrados</w:t>
            </w:r>
            <w:r w:rsidRPr="000246EA">
              <w:rPr>
                <w:rFonts w:ascii="Arial Narrow" w:hAnsi="Arial Narrow" w:cs="Arial"/>
                <w:sz w:val="22"/>
                <w:szCs w:val="22"/>
              </w:rPr>
              <w:t xml:space="preserve">: Suministros y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como capa soporte en sección con longitud de 1 metro de ancho por 0.25 de largo.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14.b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Decimotercera sección de 25 metros cuadrados</w:t>
            </w:r>
            <w:r w:rsidRPr="000246EA">
              <w:rPr>
                <w:rFonts w:ascii="Arial Narrow" w:hAnsi="Arial Narrow" w:cs="Arial"/>
                <w:sz w:val="22"/>
                <w:szCs w:val="22"/>
              </w:rPr>
              <w:t>: Suministros y asentada de material rocoso uniforme en su parte superior, instalado en secciones por cada metro cuadrado y en subsecciones con longitud de 1.0 metro de ancho de camino escalonado, dependiendo de la necesidad de cada tramo.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15</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Acondicionamiento de decimocuarta sección de trabajo entre 325 a 350 metros</w:t>
            </w: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15.a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Decimocuarta sección de 25 metros cuadrados</w:t>
            </w:r>
            <w:r w:rsidRPr="000246EA">
              <w:rPr>
                <w:rFonts w:ascii="Arial Narrow" w:hAnsi="Arial Narrow" w:cs="Arial"/>
                <w:sz w:val="22"/>
                <w:szCs w:val="22"/>
              </w:rPr>
              <w:t xml:space="preserve">: Suministros y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como capa soporte en sección con longitud de 1 metro de ancho por 0.25 de largo.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15.b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Decimocuarta sección de 25 metros cuadrados</w:t>
            </w:r>
            <w:r w:rsidRPr="000246EA">
              <w:rPr>
                <w:rFonts w:ascii="Arial Narrow" w:hAnsi="Arial Narrow" w:cs="Arial"/>
                <w:sz w:val="22"/>
                <w:szCs w:val="22"/>
              </w:rPr>
              <w:t>: Suministros y asentada de material rocoso uniforme en su parte superior, instalado en secciones por cada metro cuadrado y en subsecciones con longitud de 1.0 metro de ancho de camino escalonado, dependiendo de la necesidad de cada tramo.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lastRenderedPageBreak/>
              <w:t>16</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 xml:space="preserve">Acondicionamiento de decimoquinta sección de trabajo entre 350 a 375 metros </w:t>
            </w: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16.a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Decimoquinta sección de 25 metros cuadrados</w:t>
            </w:r>
            <w:r w:rsidRPr="000246EA">
              <w:rPr>
                <w:rFonts w:ascii="Arial Narrow" w:hAnsi="Arial Narrow" w:cs="Arial"/>
                <w:sz w:val="22"/>
                <w:szCs w:val="22"/>
              </w:rPr>
              <w:t xml:space="preserve">: Suministros y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como capa soporte en sección con longitud de 1 metro de ancho por 0.25 de largo.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16.b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Decimoquinta sección de 25 metros cuadrados</w:t>
            </w:r>
            <w:r w:rsidRPr="000246EA">
              <w:rPr>
                <w:rFonts w:ascii="Arial Narrow" w:hAnsi="Arial Narrow" w:cs="Arial"/>
                <w:sz w:val="22"/>
                <w:szCs w:val="22"/>
              </w:rPr>
              <w:t>: Suministros y asentada de material rocoso uniforme en su parte superior, instalado en secciones por cada metro cuadrado y en subsecciones con longitud de 1.0 metro de ancho de camino escalonado, dependiendo de la necesidad de cada tramo.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17</w:t>
            </w:r>
          </w:p>
        </w:tc>
        <w:tc>
          <w:tcPr>
            <w:tcW w:w="8196" w:type="dxa"/>
            <w:gridSpan w:val="7"/>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Acondicionamiento de decimosexta sección de trabajo entre 375 a 400 metros</w:t>
            </w: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17.a</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Decimosexta sección de 25 metros cuadrados</w:t>
            </w:r>
            <w:r w:rsidRPr="000246EA">
              <w:rPr>
                <w:rFonts w:ascii="Arial Narrow" w:hAnsi="Arial Narrow" w:cs="Arial"/>
                <w:sz w:val="22"/>
                <w:szCs w:val="22"/>
              </w:rPr>
              <w:t xml:space="preserve">: Suministros y emparejamiento o nivelación de terreno con el uso y aplicación de </w:t>
            </w:r>
            <w:proofErr w:type="spellStart"/>
            <w:r w:rsidRPr="000246EA">
              <w:rPr>
                <w:rFonts w:ascii="Arial Narrow" w:hAnsi="Arial Narrow" w:cs="Arial"/>
                <w:sz w:val="22"/>
                <w:szCs w:val="22"/>
              </w:rPr>
              <w:t>rocamuerta</w:t>
            </w:r>
            <w:proofErr w:type="spellEnd"/>
            <w:r w:rsidRPr="000246EA">
              <w:rPr>
                <w:rFonts w:ascii="Arial Narrow" w:hAnsi="Arial Narrow" w:cs="Arial"/>
                <w:sz w:val="22"/>
                <w:szCs w:val="22"/>
              </w:rPr>
              <w:t xml:space="preserve"> como capa soporte en sección con longitud de 1 metro de ancho por 0.25 de largo.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val="restart"/>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25,0</w:t>
            </w: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45"/>
        </w:trPr>
        <w:tc>
          <w:tcPr>
            <w:tcW w:w="823"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17.b</w:t>
            </w:r>
          </w:p>
        </w:tc>
        <w:tc>
          <w:tcPr>
            <w:tcW w:w="3780" w:type="dxa"/>
            <w:gridSpan w:val="3"/>
            <w:shd w:val="clear" w:color="auto" w:fill="auto"/>
            <w:vAlign w:val="center"/>
          </w:tcPr>
          <w:p w:rsidR="00D047C5" w:rsidRPr="000246EA" w:rsidRDefault="00D047C5" w:rsidP="005C1BC1">
            <w:pPr>
              <w:jc w:val="both"/>
              <w:rPr>
                <w:rFonts w:ascii="Arial Narrow" w:hAnsi="Arial Narrow" w:cs="Arial"/>
                <w:sz w:val="22"/>
                <w:szCs w:val="22"/>
              </w:rPr>
            </w:pPr>
            <w:r w:rsidRPr="000246EA">
              <w:rPr>
                <w:rFonts w:ascii="Arial Narrow" w:hAnsi="Arial Narrow" w:cs="Arial"/>
                <w:i/>
                <w:sz w:val="22"/>
                <w:szCs w:val="22"/>
                <w:u w:val="single"/>
              </w:rPr>
              <w:t>Decimosexta sección de 25 metros cuadrados</w:t>
            </w:r>
            <w:r w:rsidRPr="000246EA">
              <w:rPr>
                <w:rFonts w:ascii="Arial Narrow" w:hAnsi="Arial Narrow" w:cs="Arial"/>
                <w:sz w:val="22"/>
                <w:szCs w:val="22"/>
              </w:rPr>
              <w:t>: Suministros y asentada de material rocoso uniforme en su parte superior, instalado en secciones por cada metro cuadrado y en subsecciones con longitud de 1.0 metro de ancho de camino escalonado, dependiendo de la necesidad de cada tramo.</w:t>
            </w:r>
          </w:p>
        </w:tc>
        <w:tc>
          <w:tcPr>
            <w:tcW w:w="908" w:type="dxa"/>
            <w:shd w:val="clear" w:color="auto" w:fill="auto"/>
            <w:vAlign w:val="center"/>
          </w:tcPr>
          <w:p w:rsidR="00D047C5" w:rsidRPr="000246EA" w:rsidRDefault="00D047C5" w:rsidP="005C1BC1">
            <w:pPr>
              <w:rPr>
                <w:rFonts w:ascii="Arial Narrow" w:hAnsi="Arial Narrow" w:cs="Arial"/>
                <w:sz w:val="22"/>
                <w:szCs w:val="22"/>
              </w:rPr>
            </w:pPr>
            <w:r w:rsidRPr="000246EA">
              <w:rPr>
                <w:rFonts w:ascii="Arial Narrow" w:hAnsi="Arial Narrow" w:cs="Arial"/>
                <w:sz w:val="22"/>
                <w:szCs w:val="22"/>
              </w:rPr>
              <w:t>M2</w:t>
            </w:r>
          </w:p>
        </w:tc>
        <w:tc>
          <w:tcPr>
            <w:tcW w:w="1082" w:type="dxa"/>
            <w:vMerge/>
            <w:shd w:val="clear" w:color="auto" w:fill="auto"/>
            <w:vAlign w:val="center"/>
          </w:tcPr>
          <w:p w:rsidR="00D047C5" w:rsidRPr="000246EA" w:rsidRDefault="00D047C5" w:rsidP="005C1BC1">
            <w:pPr>
              <w:rPr>
                <w:rFonts w:ascii="Arial Narrow" w:hAnsi="Arial Narrow" w:cs="Arial"/>
                <w:sz w:val="22"/>
                <w:szCs w:val="22"/>
              </w:rPr>
            </w:pPr>
          </w:p>
        </w:tc>
        <w:tc>
          <w:tcPr>
            <w:tcW w:w="1227" w:type="dxa"/>
            <w:vAlign w:val="center"/>
          </w:tcPr>
          <w:p w:rsidR="00D047C5" w:rsidRPr="000246EA" w:rsidRDefault="00D047C5" w:rsidP="005C1BC1">
            <w:pPr>
              <w:jc w:val="center"/>
              <w:rPr>
                <w:rFonts w:ascii="Arial Narrow" w:hAnsi="Arial Narrow" w:cs="Arial"/>
                <w:sz w:val="22"/>
                <w:szCs w:val="22"/>
              </w:rPr>
            </w:pPr>
          </w:p>
        </w:tc>
        <w:tc>
          <w:tcPr>
            <w:tcW w:w="1199" w:type="dxa"/>
            <w:vAlign w:val="center"/>
          </w:tcPr>
          <w:p w:rsidR="00D047C5" w:rsidRPr="000246EA" w:rsidRDefault="00D047C5" w:rsidP="005C1BC1">
            <w:pPr>
              <w:jc w:val="center"/>
              <w:rPr>
                <w:rFonts w:ascii="Arial Narrow" w:hAnsi="Arial Narrow" w:cs="Arial"/>
                <w:sz w:val="22"/>
                <w:szCs w:val="22"/>
              </w:rPr>
            </w:pPr>
          </w:p>
        </w:tc>
      </w:tr>
      <w:tr w:rsidR="00D047C5" w:rsidRPr="000246EA" w:rsidTr="005C1BC1">
        <w:trPr>
          <w:trHeight w:val="3251"/>
        </w:trPr>
        <w:tc>
          <w:tcPr>
            <w:tcW w:w="9019" w:type="dxa"/>
            <w:gridSpan w:val="8"/>
            <w:shd w:val="clear" w:color="auto" w:fill="auto"/>
            <w:vAlign w:val="center"/>
          </w:tcPr>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t xml:space="preserve">   </w:t>
            </w:r>
            <w:r w:rsidRPr="000246EA">
              <w:rPr>
                <w:noProof/>
                <w:lang w:val="es-CO" w:eastAsia="es-CO"/>
              </w:rPr>
              <w:drawing>
                <wp:inline distT="0" distB="0" distL="0" distR="0" wp14:anchorId="10A4A9B4" wp14:editId="180F22A7">
                  <wp:extent cx="2844557" cy="129814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542" t="51580" r="24417" b="13497"/>
                          <a:stretch/>
                        </pic:blipFill>
                        <pic:spPr bwMode="auto">
                          <a:xfrm>
                            <a:off x="0" y="0"/>
                            <a:ext cx="2942846" cy="1343003"/>
                          </a:xfrm>
                          <a:prstGeom prst="rect">
                            <a:avLst/>
                          </a:prstGeom>
                          <a:ln>
                            <a:noFill/>
                          </a:ln>
                          <a:extLst>
                            <a:ext uri="{53640926-AAD7-44D8-BBD7-CCE9431645EC}">
                              <a14:shadowObscured xmlns:a14="http://schemas.microsoft.com/office/drawing/2010/main"/>
                            </a:ext>
                          </a:extLst>
                        </pic:spPr>
                      </pic:pic>
                    </a:graphicData>
                  </a:graphic>
                </wp:inline>
              </w:drawing>
            </w:r>
            <w:r w:rsidRPr="000246EA">
              <w:rPr>
                <w:rFonts w:ascii="Arial Narrow" w:hAnsi="Arial Narrow" w:cs="Arial"/>
                <w:sz w:val="22"/>
                <w:szCs w:val="22"/>
              </w:rPr>
              <w:t xml:space="preserve">  </w:t>
            </w:r>
            <w:r w:rsidRPr="000246EA">
              <w:rPr>
                <w:noProof/>
                <w:lang w:val="es-CO" w:eastAsia="es-CO"/>
              </w:rPr>
              <w:drawing>
                <wp:inline distT="0" distB="0" distL="0" distR="0" wp14:anchorId="17B1265B" wp14:editId="021921B1">
                  <wp:extent cx="2512401" cy="1409248"/>
                  <wp:effectExtent l="0" t="0" r="2540" b="6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703" t="33796" r="16089" b="9153"/>
                          <a:stretch/>
                        </pic:blipFill>
                        <pic:spPr bwMode="auto">
                          <a:xfrm>
                            <a:off x="0" y="0"/>
                            <a:ext cx="2553939" cy="1432547"/>
                          </a:xfrm>
                          <a:prstGeom prst="rect">
                            <a:avLst/>
                          </a:prstGeom>
                          <a:ln>
                            <a:noFill/>
                          </a:ln>
                          <a:extLst>
                            <a:ext uri="{53640926-AAD7-44D8-BBD7-CCE9431645EC}">
                              <a14:shadowObscured xmlns:a14="http://schemas.microsoft.com/office/drawing/2010/main"/>
                            </a:ext>
                          </a:extLst>
                        </pic:spPr>
                      </pic:pic>
                    </a:graphicData>
                  </a:graphic>
                </wp:inline>
              </w:drawing>
            </w:r>
            <w:r w:rsidRPr="000246EA">
              <w:rPr>
                <w:rFonts w:ascii="Arial Narrow" w:hAnsi="Arial Narrow" w:cs="Arial"/>
                <w:sz w:val="22"/>
                <w:szCs w:val="22"/>
              </w:rPr>
              <w:t xml:space="preserve"> </w:t>
            </w:r>
          </w:p>
          <w:p w:rsidR="00D047C5" w:rsidRPr="000246EA" w:rsidRDefault="00D047C5" w:rsidP="005C1BC1">
            <w:pPr>
              <w:jc w:val="center"/>
              <w:rPr>
                <w:rFonts w:ascii="Arial Narrow" w:hAnsi="Arial Narrow" w:cs="Arial"/>
                <w:sz w:val="22"/>
                <w:szCs w:val="22"/>
              </w:rPr>
            </w:pPr>
          </w:p>
          <w:p w:rsidR="00D047C5" w:rsidRPr="000246EA" w:rsidRDefault="00D047C5" w:rsidP="005C1BC1">
            <w:pPr>
              <w:jc w:val="center"/>
              <w:rPr>
                <w:rFonts w:ascii="Arial Narrow" w:hAnsi="Arial Narrow" w:cs="Arial"/>
                <w:sz w:val="22"/>
                <w:szCs w:val="22"/>
              </w:rPr>
            </w:pPr>
            <w:r w:rsidRPr="000246EA">
              <w:rPr>
                <w:rFonts w:ascii="Arial Narrow" w:hAnsi="Arial Narrow" w:cs="Arial"/>
                <w:sz w:val="22"/>
                <w:szCs w:val="22"/>
              </w:rPr>
              <w:lastRenderedPageBreak/>
              <w:t xml:space="preserve"> </w:t>
            </w:r>
            <w:r w:rsidRPr="000246EA">
              <w:rPr>
                <w:noProof/>
                <w:lang w:val="es-CO" w:eastAsia="es-CO"/>
              </w:rPr>
              <w:drawing>
                <wp:inline distT="0" distB="0" distL="0" distR="0" wp14:anchorId="192E325C" wp14:editId="1C4EA99A">
                  <wp:extent cx="2312894" cy="2010160"/>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2361" t="14403" r="24416" b="18809"/>
                          <a:stretch/>
                        </pic:blipFill>
                        <pic:spPr bwMode="auto">
                          <a:xfrm>
                            <a:off x="0" y="0"/>
                            <a:ext cx="2320455" cy="2016731"/>
                          </a:xfrm>
                          <a:prstGeom prst="rect">
                            <a:avLst/>
                          </a:prstGeom>
                          <a:ln>
                            <a:noFill/>
                          </a:ln>
                          <a:extLst>
                            <a:ext uri="{53640926-AAD7-44D8-BBD7-CCE9431645EC}">
                              <a14:shadowObscured xmlns:a14="http://schemas.microsoft.com/office/drawing/2010/main"/>
                            </a:ext>
                          </a:extLst>
                        </pic:spPr>
                      </pic:pic>
                    </a:graphicData>
                  </a:graphic>
                </wp:inline>
              </w:drawing>
            </w:r>
            <w:r w:rsidRPr="000246EA">
              <w:rPr>
                <w:rFonts w:ascii="Arial Narrow" w:hAnsi="Arial Narrow" w:cs="Arial"/>
                <w:sz w:val="22"/>
                <w:szCs w:val="22"/>
              </w:rPr>
              <w:t xml:space="preserve"> </w:t>
            </w:r>
            <w:r w:rsidRPr="000246EA">
              <w:rPr>
                <w:noProof/>
                <w:lang w:val="es-CO" w:eastAsia="es-CO"/>
              </w:rPr>
              <w:drawing>
                <wp:inline distT="0" distB="0" distL="0" distR="0" wp14:anchorId="10CD2994" wp14:editId="29C0C1D3">
                  <wp:extent cx="2267405" cy="1897956"/>
                  <wp:effectExtent l="0" t="0" r="0"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1532" t="23553" r="30936" b="20593"/>
                          <a:stretch/>
                        </pic:blipFill>
                        <pic:spPr bwMode="auto">
                          <a:xfrm>
                            <a:off x="0" y="0"/>
                            <a:ext cx="2292291" cy="1918787"/>
                          </a:xfrm>
                          <a:prstGeom prst="rect">
                            <a:avLst/>
                          </a:prstGeom>
                          <a:ln>
                            <a:noFill/>
                          </a:ln>
                          <a:extLst>
                            <a:ext uri="{53640926-AAD7-44D8-BBD7-CCE9431645EC}">
                              <a14:shadowObscured xmlns:a14="http://schemas.microsoft.com/office/drawing/2010/main"/>
                            </a:ext>
                          </a:extLst>
                        </pic:spPr>
                      </pic:pic>
                    </a:graphicData>
                  </a:graphic>
                </wp:inline>
              </w:drawing>
            </w:r>
          </w:p>
        </w:tc>
      </w:tr>
    </w:tbl>
    <w:p w:rsidR="00D047C5" w:rsidRPr="000246EA" w:rsidRDefault="00D047C5" w:rsidP="00D047C5">
      <w:pPr>
        <w:tabs>
          <w:tab w:val="center" w:pos="4419"/>
          <w:tab w:val="right" w:pos="8838"/>
        </w:tabs>
        <w:jc w:val="both"/>
        <w:rPr>
          <w:rFonts w:ascii="Arial Narrow" w:hAnsi="Arial Narrow" w:cs="Arial"/>
        </w:rPr>
      </w:pPr>
    </w:p>
    <w:p w:rsidR="00D047C5" w:rsidRPr="000246EA" w:rsidRDefault="00D047C5" w:rsidP="00D047C5">
      <w:pPr>
        <w:jc w:val="both"/>
        <w:rPr>
          <w:rFonts w:ascii="Arial Narrow" w:hAnsi="Arial Narrow" w:cs="Arial"/>
          <w:sz w:val="22"/>
          <w:szCs w:val="22"/>
        </w:rPr>
      </w:pPr>
      <w:r w:rsidRPr="000246EA">
        <w:rPr>
          <w:rFonts w:ascii="Arial Narrow" w:hAnsi="Arial Narrow" w:cs="Arial"/>
          <w:sz w:val="22"/>
          <w:szCs w:val="22"/>
        </w:rPr>
        <w:t>Las obras realizadas buscan disminuir la presión que se genera por la ampliación de caminos, tratando de orientar, en un solo curso, el tránsito de los visitantes, proyectando en el corto y mediano plazo.</w:t>
      </w:r>
    </w:p>
    <w:p w:rsidR="00D047C5" w:rsidRPr="000246EA" w:rsidRDefault="00D047C5" w:rsidP="00D047C5">
      <w:pPr>
        <w:tabs>
          <w:tab w:val="center" w:pos="4419"/>
          <w:tab w:val="right" w:pos="8838"/>
        </w:tabs>
        <w:jc w:val="both"/>
        <w:rPr>
          <w:rFonts w:ascii="Arial Narrow" w:hAnsi="Arial Narrow" w:cs="Arial"/>
        </w:rPr>
      </w:pPr>
    </w:p>
    <w:p w:rsidR="00D047C5" w:rsidRPr="000246EA" w:rsidRDefault="00D047C5" w:rsidP="00D047C5">
      <w:pPr>
        <w:tabs>
          <w:tab w:val="center" w:pos="4419"/>
          <w:tab w:val="right" w:pos="8838"/>
        </w:tabs>
        <w:jc w:val="both"/>
        <w:rPr>
          <w:rFonts w:ascii="Arial Narrow" w:hAnsi="Arial Narrow" w:cs="Arial"/>
          <w:sz w:val="22"/>
          <w:szCs w:val="22"/>
        </w:rPr>
      </w:pPr>
      <w:r w:rsidRPr="000246EA">
        <w:rPr>
          <w:rFonts w:ascii="Arial Narrow" w:hAnsi="Arial Narrow" w:cs="Arial"/>
          <w:sz w:val="22"/>
          <w:szCs w:val="22"/>
        </w:rPr>
        <w:t>Por consiguiente:</w:t>
      </w:r>
    </w:p>
    <w:p w:rsidR="00D047C5" w:rsidRPr="000246EA" w:rsidRDefault="00D047C5" w:rsidP="00D047C5">
      <w:pPr>
        <w:tabs>
          <w:tab w:val="center" w:pos="4419"/>
          <w:tab w:val="right" w:pos="8838"/>
        </w:tabs>
        <w:jc w:val="both"/>
        <w:rPr>
          <w:rFonts w:ascii="Arial Narrow" w:hAnsi="Arial Narrow" w:cs="Arial"/>
        </w:rPr>
      </w:pPr>
    </w:p>
    <w:p w:rsidR="00D047C5" w:rsidRPr="000246EA" w:rsidRDefault="00D047C5" w:rsidP="00D047C5">
      <w:pPr>
        <w:numPr>
          <w:ilvl w:val="0"/>
          <w:numId w:val="24"/>
        </w:numPr>
        <w:jc w:val="both"/>
        <w:rPr>
          <w:rFonts w:ascii="Arial Narrow" w:hAnsi="Arial Narrow" w:cs="Arial"/>
          <w:sz w:val="22"/>
          <w:szCs w:val="22"/>
        </w:rPr>
      </w:pPr>
      <w:r w:rsidRPr="000246EA">
        <w:rPr>
          <w:rFonts w:ascii="Arial Narrow" w:hAnsi="Arial Narrow" w:cs="Arial"/>
          <w:sz w:val="22"/>
          <w:szCs w:val="22"/>
        </w:rPr>
        <w:t>El proponente deberá cotizar el valor de cada uno de los ítems establecidos en los cuadros anteriores, el cual debe cumplir, en todo caso, con las especificaciones técnicas mínimas exigidas.</w:t>
      </w:r>
    </w:p>
    <w:p w:rsidR="00D047C5" w:rsidRPr="000246EA" w:rsidRDefault="00D047C5" w:rsidP="00D047C5">
      <w:pPr>
        <w:numPr>
          <w:ilvl w:val="0"/>
          <w:numId w:val="24"/>
        </w:numPr>
        <w:jc w:val="both"/>
        <w:rPr>
          <w:rFonts w:ascii="Arial Narrow" w:hAnsi="Arial Narrow" w:cs="Arial"/>
          <w:sz w:val="22"/>
          <w:szCs w:val="22"/>
        </w:rPr>
      </w:pPr>
      <w:r w:rsidRPr="000246EA">
        <w:rPr>
          <w:rFonts w:ascii="Arial Narrow" w:hAnsi="Arial Narrow" w:cs="Arial"/>
          <w:sz w:val="22"/>
          <w:szCs w:val="22"/>
        </w:rPr>
        <w:t>La posible ambigüedad en las especificaciones técnicas no exime al contratista de entregar bienes o prestar servicios de primera calidad, y que correspondan al precio de mercado.</w:t>
      </w:r>
    </w:p>
    <w:p w:rsidR="00D047C5" w:rsidRPr="000246EA" w:rsidRDefault="00D047C5" w:rsidP="00D047C5">
      <w:pPr>
        <w:numPr>
          <w:ilvl w:val="0"/>
          <w:numId w:val="24"/>
        </w:numPr>
        <w:jc w:val="both"/>
        <w:rPr>
          <w:rFonts w:ascii="Arial Narrow" w:hAnsi="Arial Narrow" w:cs="Arial"/>
          <w:sz w:val="22"/>
          <w:szCs w:val="22"/>
        </w:rPr>
      </w:pPr>
      <w:r w:rsidRPr="000246EA">
        <w:rPr>
          <w:rFonts w:ascii="Arial Narrow" w:hAnsi="Arial Narrow" w:cs="Arial"/>
          <w:sz w:val="22"/>
          <w:szCs w:val="22"/>
        </w:rPr>
        <w:t>El contratista deberá asumir los costos de transporte en que incurra para la entrega de los productos y/o servicios a adquirir, así como la instalación y puesta en funcionamiento de la misma.</w:t>
      </w:r>
    </w:p>
    <w:p w:rsidR="00D047C5" w:rsidRPr="000246EA" w:rsidRDefault="00D047C5" w:rsidP="00D047C5">
      <w:pPr>
        <w:numPr>
          <w:ilvl w:val="0"/>
          <w:numId w:val="24"/>
        </w:numPr>
        <w:jc w:val="both"/>
        <w:rPr>
          <w:rFonts w:ascii="Arial Narrow" w:hAnsi="Arial Narrow" w:cs="Arial"/>
          <w:sz w:val="22"/>
          <w:szCs w:val="22"/>
        </w:rPr>
      </w:pPr>
      <w:r w:rsidRPr="000246EA">
        <w:rPr>
          <w:rFonts w:ascii="Arial Narrow" w:hAnsi="Arial Narrow" w:cs="Arial"/>
          <w:sz w:val="22"/>
          <w:szCs w:val="22"/>
        </w:rPr>
        <w:t>El Parque Nacional Natural Puracé de la Dirección Territorial Andes Occidentales de Parques Nacionales Naturales de Colombia no aceptará ofertas parciales.</w:t>
      </w:r>
    </w:p>
    <w:p w:rsidR="00D047C5" w:rsidRPr="000246EA" w:rsidRDefault="00D047C5" w:rsidP="00D047C5">
      <w:pPr>
        <w:ind w:left="360"/>
        <w:jc w:val="both"/>
        <w:rPr>
          <w:rFonts w:ascii="Arial Narrow" w:hAnsi="Arial Narrow" w:cs="Arial"/>
          <w:sz w:val="22"/>
          <w:szCs w:val="22"/>
        </w:rPr>
      </w:pPr>
    </w:p>
    <w:p w:rsidR="00D047C5" w:rsidRPr="000246EA" w:rsidRDefault="00D047C5" w:rsidP="00D047C5">
      <w:pPr>
        <w:numPr>
          <w:ilvl w:val="0"/>
          <w:numId w:val="24"/>
        </w:numPr>
        <w:jc w:val="both"/>
        <w:rPr>
          <w:rFonts w:ascii="Arial Narrow" w:hAnsi="Arial Narrow" w:cs="Arial"/>
          <w:sz w:val="22"/>
          <w:szCs w:val="22"/>
        </w:rPr>
      </w:pPr>
      <w:r w:rsidRPr="000246EA">
        <w:rPr>
          <w:rFonts w:ascii="Arial Narrow" w:hAnsi="Arial Narrow" w:cs="Arial"/>
          <w:b/>
          <w:sz w:val="22"/>
          <w:szCs w:val="22"/>
        </w:rPr>
        <w:t>NOTA 1</w:t>
      </w:r>
      <w:r w:rsidRPr="000246EA">
        <w:rPr>
          <w:rFonts w:ascii="Arial Narrow" w:hAnsi="Arial Narrow" w:cs="Arial"/>
          <w:b/>
          <w:sz w:val="22"/>
          <w:szCs w:val="22"/>
          <w:u w:val="single"/>
        </w:rPr>
        <w:t>:</w:t>
      </w:r>
      <w:r w:rsidRPr="000246EA">
        <w:rPr>
          <w:rFonts w:ascii="Arial Narrow" w:hAnsi="Arial Narrow" w:cs="Arial"/>
          <w:sz w:val="22"/>
          <w:szCs w:val="22"/>
          <w:u w:val="single"/>
        </w:rPr>
        <w:t xml:space="preserve"> El contratista deberá presentar certificado expedido por el SENA, donde constate el correcto pago del FIC durante el plazo de ejecución de la obra, desde el acta de inicio hasta la fecha de terminación de la obra.</w:t>
      </w:r>
      <w:r w:rsidRPr="000246EA">
        <w:rPr>
          <w:rFonts w:ascii="Arial Narrow" w:hAnsi="Arial Narrow" w:cs="Arial"/>
          <w:sz w:val="22"/>
          <w:szCs w:val="22"/>
        </w:rPr>
        <w:t xml:space="preserve"> </w:t>
      </w:r>
    </w:p>
    <w:p w:rsidR="00D047C5" w:rsidRPr="000246EA" w:rsidRDefault="00D047C5" w:rsidP="00D047C5">
      <w:pPr>
        <w:rPr>
          <w:rFonts w:ascii="Arial Narrow" w:hAnsi="Arial Narrow"/>
          <w:b/>
          <w:sz w:val="22"/>
          <w:szCs w:val="22"/>
        </w:rPr>
      </w:pPr>
    </w:p>
    <w:p w:rsidR="00D047C5" w:rsidRPr="000246EA" w:rsidRDefault="00D047C5" w:rsidP="00D047C5">
      <w:pPr>
        <w:numPr>
          <w:ilvl w:val="0"/>
          <w:numId w:val="24"/>
        </w:numPr>
        <w:jc w:val="both"/>
        <w:rPr>
          <w:rFonts w:ascii="Arial Narrow" w:hAnsi="Arial Narrow"/>
          <w:color w:val="000000" w:themeColor="text1"/>
          <w:sz w:val="22"/>
          <w:szCs w:val="22"/>
          <w:u w:val="single"/>
        </w:rPr>
      </w:pPr>
      <w:r w:rsidRPr="000246EA">
        <w:rPr>
          <w:rFonts w:ascii="Arial Narrow" w:hAnsi="Arial Narrow"/>
          <w:b/>
          <w:color w:val="000000" w:themeColor="text1"/>
          <w:sz w:val="22"/>
          <w:szCs w:val="22"/>
          <w:u w:val="single"/>
        </w:rPr>
        <w:t>NOTA 2:</w:t>
      </w:r>
      <w:r w:rsidRPr="000246EA">
        <w:rPr>
          <w:rFonts w:ascii="Arial Narrow" w:hAnsi="Arial Narrow"/>
          <w:color w:val="000000" w:themeColor="text1"/>
          <w:sz w:val="22"/>
          <w:szCs w:val="22"/>
          <w:u w:val="single"/>
        </w:rPr>
        <w:t xml:space="preserve"> Debe tenerse en cuenta que el objeto del contrato se ejecutará en el corregimiento de Puracé, Municipio de </w:t>
      </w:r>
      <w:proofErr w:type="spellStart"/>
      <w:r w:rsidRPr="000246EA">
        <w:rPr>
          <w:rFonts w:ascii="Arial Narrow" w:hAnsi="Arial Narrow"/>
          <w:color w:val="000000" w:themeColor="text1"/>
          <w:sz w:val="22"/>
          <w:szCs w:val="22"/>
          <w:u w:val="single"/>
        </w:rPr>
        <w:t>Coconuco</w:t>
      </w:r>
      <w:proofErr w:type="spellEnd"/>
      <w:r w:rsidRPr="000246EA">
        <w:rPr>
          <w:rFonts w:ascii="Arial Narrow" w:hAnsi="Arial Narrow"/>
          <w:color w:val="000000" w:themeColor="text1"/>
          <w:sz w:val="22"/>
          <w:szCs w:val="22"/>
          <w:u w:val="single"/>
        </w:rPr>
        <w:t xml:space="preserve">, Territorio ancestral indígena del resguardo Puracé, por lo que se recomienda la siguiente ruta de llegada: </w:t>
      </w:r>
      <w:r w:rsidRPr="000246EA">
        <w:rPr>
          <w:rFonts w:ascii="Arial Narrow" w:hAnsi="Arial Narrow"/>
          <w:b/>
          <w:color w:val="000000" w:themeColor="text1"/>
          <w:sz w:val="22"/>
          <w:szCs w:val="22"/>
          <w:u w:val="single"/>
        </w:rPr>
        <w:t>RUTA:</w:t>
      </w:r>
      <w:r w:rsidRPr="000246EA">
        <w:rPr>
          <w:rFonts w:ascii="Arial Narrow" w:hAnsi="Arial Narrow"/>
          <w:color w:val="000000" w:themeColor="text1"/>
          <w:sz w:val="22"/>
          <w:szCs w:val="22"/>
          <w:u w:val="single"/>
        </w:rPr>
        <w:t xml:space="preserve"> </w:t>
      </w:r>
      <w:r w:rsidRPr="000246EA">
        <w:rPr>
          <w:rFonts w:ascii="Arial Narrow" w:hAnsi="Arial Narrow"/>
          <w:bCs/>
          <w:iCs/>
          <w:color w:val="000000" w:themeColor="text1"/>
          <w:sz w:val="22"/>
          <w:szCs w:val="22"/>
          <w:u w:val="single"/>
        </w:rPr>
        <w:t xml:space="preserve">El contratista deberá realizar y entregar la obra en el territorio ancestral del </w:t>
      </w:r>
      <w:r w:rsidRPr="000246EA">
        <w:rPr>
          <w:rFonts w:ascii="Arial Narrow" w:hAnsi="Arial Narrow"/>
          <w:bCs/>
          <w:i/>
          <w:iCs/>
          <w:color w:val="000000" w:themeColor="text1"/>
          <w:sz w:val="22"/>
          <w:szCs w:val="22"/>
          <w:u w:val="single"/>
        </w:rPr>
        <w:t>Resguardo Indígena de Puracé</w:t>
      </w:r>
      <w:r w:rsidRPr="000246EA">
        <w:rPr>
          <w:rFonts w:ascii="Arial Narrow" w:hAnsi="Arial Narrow"/>
          <w:bCs/>
          <w:iCs/>
          <w:color w:val="000000" w:themeColor="text1"/>
          <w:sz w:val="22"/>
          <w:szCs w:val="22"/>
          <w:u w:val="single"/>
        </w:rPr>
        <w:t xml:space="preserve">, en el sendero turístico que conduce hacia el volcán Puracé, específicamente en 400 metros lineales definidos por las coordenadas geográficas </w:t>
      </w:r>
      <w:r w:rsidRPr="000246EA">
        <w:rPr>
          <w:rFonts w:ascii="Arial Narrow" w:hAnsi="Arial Narrow" w:cs="Arial"/>
          <w:color w:val="000000" w:themeColor="text1"/>
          <w:sz w:val="22"/>
          <w:szCs w:val="22"/>
          <w:u w:val="single"/>
        </w:rPr>
        <w:t>N 02° 19’ 58,370” y W 76° 23’ 38,931” -indicando el punto inicial- y las coordenadas N 02° 19’ 46,815” y W 76° 23’ 42,656” -indicando el punto final a los 400 metros-</w:t>
      </w:r>
      <w:r w:rsidRPr="000246EA">
        <w:rPr>
          <w:rFonts w:ascii="Arial Narrow" w:hAnsi="Arial Narrow"/>
          <w:bCs/>
          <w:iCs/>
          <w:color w:val="000000" w:themeColor="text1"/>
          <w:sz w:val="22"/>
          <w:szCs w:val="22"/>
          <w:u w:val="single"/>
        </w:rPr>
        <w:t xml:space="preserve">; obra localizada en el sector “La Base” y ubicada en el Corregimiento de Puracé, Municipio de </w:t>
      </w:r>
      <w:proofErr w:type="spellStart"/>
      <w:r w:rsidRPr="000246EA">
        <w:rPr>
          <w:rFonts w:ascii="Arial Narrow" w:hAnsi="Arial Narrow"/>
          <w:bCs/>
          <w:iCs/>
          <w:color w:val="000000" w:themeColor="text1"/>
          <w:sz w:val="22"/>
          <w:szCs w:val="22"/>
          <w:u w:val="single"/>
        </w:rPr>
        <w:t>Coconuco</w:t>
      </w:r>
      <w:proofErr w:type="spellEnd"/>
      <w:r w:rsidRPr="000246EA">
        <w:rPr>
          <w:rFonts w:ascii="Arial Narrow" w:hAnsi="Arial Narrow"/>
          <w:bCs/>
          <w:iCs/>
          <w:color w:val="000000" w:themeColor="text1"/>
          <w:sz w:val="22"/>
          <w:szCs w:val="22"/>
          <w:u w:val="single"/>
        </w:rPr>
        <w:t xml:space="preserve">, al cual se llega </w:t>
      </w:r>
      <w:r w:rsidRPr="000246EA">
        <w:rPr>
          <w:rFonts w:ascii="Arial Narrow" w:hAnsi="Arial Narrow"/>
          <w:color w:val="000000" w:themeColor="text1"/>
          <w:sz w:val="22"/>
          <w:szCs w:val="22"/>
          <w:u w:val="single"/>
        </w:rPr>
        <w:t xml:space="preserve">tomando la vía que conduce desde la ciudad de Popayán hacia </w:t>
      </w:r>
      <w:proofErr w:type="spellStart"/>
      <w:r w:rsidRPr="000246EA">
        <w:rPr>
          <w:rFonts w:ascii="Arial Narrow" w:hAnsi="Arial Narrow"/>
          <w:color w:val="000000" w:themeColor="text1"/>
          <w:sz w:val="22"/>
          <w:szCs w:val="22"/>
          <w:u w:val="single"/>
        </w:rPr>
        <w:t>Iznos</w:t>
      </w:r>
      <w:proofErr w:type="spellEnd"/>
      <w:r w:rsidRPr="000246EA">
        <w:rPr>
          <w:rFonts w:ascii="Arial Narrow" w:hAnsi="Arial Narrow"/>
          <w:color w:val="000000" w:themeColor="text1"/>
          <w:sz w:val="22"/>
          <w:szCs w:val="22"/>
          <w:u w:val="single"/>
        </w:rPr>
        <w:t xml:space="preserve">, hasta el punto conocido como el cruce de “Patico” donde se desvía hacia mano izquierda, tomando la vía que conduce al corregimiento de Puracé, hasta el centro poblado. Desde ahí, se toma la vía que conduce hacia la Plata (Huila), hasta llegar al sector conocido como el crucero de </w:t>
      </w:r>
      <w:r w:rsidRPr="000246EA">
        <w:rPr>
          <w:rFonts w:ascii="Arial Narrow" w:hAnsi="Arial Narrow"/>
          <w:color w:val="000000" w:themeColor="text1"/>
          <w:sz w:val="22"/>
          <w:szCs w:val="22"/>
          <w:u w:val="single"/>
        </w:rPr>
        <w:lastRenderedPageBreak/>
        <w:t xml:space="preserve">la Mina. Desde este punto, se toma desvío a mano derecha para continuar por vía </w:t>
      </w:r>
      <w:proofErr w:type="spellStart"/>
      <w:r w:rsidRPr="000246EA">
        <w:rPr>
          <w:rFonts w:ascii="Arial Narrow" w:hAnsi="Arial Narrow"/>
          <w:color w:val="000000" w:themeColor="text1"/>
          <w:sz w:val="22"/>
          <w:szCs w:val="22"/>
          <w:u w:val="single"/>
        </w:rPr>
        <w:t>carreteable</w:t>
      </w:r>
      <w:proofErr w:type="spellEnd"/>
      <w:r w:rsidRPr="000246EA">
        <w:rPr>
          <w:rFonts w:ascii="Arial Narrow" w:hAnsi="Arial Narrow"/>
          <w:color w:val="000000" w:themeColor="text1"/>
          <w:sz w:val="22"/>
          <w:szCs w:val="22"/>
          <w:u w:val="single"/>
        </w:rPr>
        <w:t xml:space="preserve"> que conduce hacia las instalaciones de la mina de azufre, punto desde donde se toma nuevamente un desvío sobre la mano izquierda para continuar por vía </w:t>
      </w:r>
      <w:proofErr w:type="spellStart"/>
      <w:r w:rsidRPr="000246EA">
        <w:rPr>
          <w:rFonts w:ascii="Arial Narrow" w:hAnsi="Arial Narrow"/>
          <w:color w:val="000000" w:themeColor="text1"/>
          <w:sz w:val="22"/>
          <w:szCs w:val="22"/>
          <w:u w:val="single"/>
        </w:rPr>
        <w:t>carreteable</w:t>
      </w:r>
      <w:proofErr w:type="spellEnd"/>
      <w:r w:rsidRPr="000246EA">
        <w:rPr>
          <w:rFonts w:ascii="Arial Narrow" w:hAnsi="Arial Narrow"/>
          <w:color w:val="000000" w:themeColor="text1"/>
          <w:sz w:val="22"/>
          <w:szCs w:val="22"/>
          <w:u w:val="single"/>
        </w:rPr>
        <w:t xml:space="preserve"> hasta llegar el sector “La Base”, punto donde termina la vía. Desde aquí se retomar el sendero que conduce al volcán, midiendo aproximadamente 100 metros lineales para ubicar las coordenadas desde donde se dará inicio a la obra requerida.</w:t>
      </w:r>
    </w:p>
    <w:p w:rsidR="00D047C5" w:rsidRPr="000246EA" w:rsidRDefault="00D047C5" w:rsidP="00D047C5">
      <w:pPr>
        <w:jc w:val="both"/>
        <w:rPr>
          <w:rFonts w:ascii="Arial Narrow" w:hAnsi="Arial Narrow" w:cs="Arial"/>
          <w:sz w:val="22"/>
          <w:szCs w:val="22"/>
        </w:rPr>
      </w:pPr>
    </w:p>
    <w:p w:rsidR="00D047C5" w:rsidRDefault="00D047C5" w:rsidP="00D047C5">
      <w:pPr>
        <w:jc w:val="both"/>
        <w:rPr>
          <w:rFonts w:ascii="Arial Narrow" w:hAnsi="Arial Narrow" w:cs="Arial"/>
          <w:b/>
          <w:sz w:val="22"/>
          <w:szCs w:val="22"/>
        </w:rPr>
      </w:pPr>
      <w:r w:rsidRPr="000246EA">
        <w:rPr>
          <w:rFonts w:ascii="Arial Narrow" w:hAnsi="Arial Narrow" w:cs="Arial"/>
          <w:b/>
          <w:sz w:val="22"/>
          <w:szCs w:val="22"/>
        </w:rPr>
        <w:t>Mapa de localización de la obra</w:t>
      </w:r>
    </w:p>
    <w:p w:rsidR="00D047C5" w:rsidRPr="000246EA" w:rsidRDefault="00D047C5" w:rsidP="00D047C5">
      <w:pPr>
        <w:jc w:val="both"/>
        <w:rPr>
          <w:rFonts w:ascii="Arial Narrow" w:hAnsi="Arial Narrow" w:cs="Arial"/>
          <w:b/>
          <w:sz w:val="22"/>
          <w:szCs w:val="22"/>
        </w:rPr>
      </w:pPr>
    </w:p>
    <w:p w:rsidR="00271A54" w:rsidRDefault="00D047C5" w:rsidP="00D047C5">
      <w:pPr>
        <w:numPr>
          <w:ilvl w:val="12"/>
          <w:numId w:val="0"/>
        </w:numPr>
        <w:overflowPunct w:val="0"/>
        <w:autoSpaceDE w:val="0"/>
        <w:autoSpaceDN w:val="0"/>
        <w:adjustRightInd w:val="0"/>
        <w:jc w:val="center"/>
        <w:rPr>
          <w:rFonts w:ascii="Arial Narrow" w:hAnsi="Arial Narrow"/>
          <w:b/>
          <w:sz w:val="22"/>
          <w:szCs w:val="22"/>
        </w:rPr>
      </w:pPr>
      <w:r w:rsidRPr="000246EA">
        <w:rPr>
          <w:rFonts w:ascii="Arial Narrow" w:hAnsi="Arial Narrow" w:cs="Arial"/>
          <w:noProof/>
          <w:sz w:val="22"/>
          <w:szCs w:val="22"/>
          <w:lang w:val="es-CO" w:eastAsia="es-CO"/>
        </w:rPr>
        <w:drawing>
          <wp:inline distT="0" distB="0" distL="0" distR="0" wp14:anchorId="69267B43" wp14:editId="045397E7">
            <wp:extent cx="3502583" cy="4951562"/>
            <wp:effectExtent l="0" t="0" r="3175"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calización_Coordenadas_Puracé.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07857" cy="4959018"/>
                    </a:xfrm>
                    <a:prstGeom prst="rect">
                      <a:avLst/>
                    </a:prstGeom>
                  </pic:spPr>
                </pic:pic>
              </a:graphicData>
            </a:graphic>
          </wp:inline>
        </w:drawing>
      </w:r>
    </w:p>
    <w:p w:rsidR="00271A54" w:rsidRPr="00271A54" w:rsidRDefault="007B441C" w:rsidP="00271A54">
      <w:pPr>
        <w:numPr>
          <w:ilvl w:val="12"/>
          <w:numId w:val="0"/>
        </w:numPr>
        <w:overflowPunct w:val="0"/>
        <w:autoSpaceDE w:val="0"/>
        <w:autoSpaceDN w:val="0"/>
        <w:adjustRightInd w:val="0"/>
        <w:jc w:val="both"/>
        <w:rPr>
          <w:rFonts w:ascii="Arial Narrow" w:hAnsi="Arial Narrow" w:cs="Arial"/>
          <w:b/>
          <w:iCs/>
          <w:sz w:val="22"/>
          <w:szCs w:val="22"/>
        </w:rPr>
      </w:pPr>
      <w:r>
        <w:rPr>
          <w:rFonts w:ascii="Arial Narrow" w:hAnsi="Arial Narrow" w:cs="Arial"/>
          <w:b/>
          <w:iCs/>
          <w:sz w:val="22"/>
          <w:szCs w:val="22"/>
        </w:rPr>
        <w:t>1.2</w:t>
      </w:r>
      <w:r w:rsidR="00271A54" w:rsidRPr="00271A54">
        <w:rPr>
          <w:rFonts w:ascii="Arial Narrow" w:hAnsi="Arial Narrow" w:cs="Arial"/>
          <w:b/>
          <w:iCs/>
          <w:sz w:val="22"/>
          <w:szCs w:val="22"/>
        </w:rPr>
        <w:t xml:space="preserve"> OBLIGACIONES DEL CONTRATISTA</w:t>
      </w:r>
    </w:p>
    <w:p w:rsidR="00271A54" w:rsidRPr="00271A54" w:rsidRDefault="00271A54" w:rsidP="00271A54">
      <w:pPr>
        <w:numPr>
          <w:ilvl w:val="12"/>
          <w:numId w:val="0"/>
        </w:numPr>
        <w:overflowPunct w:val="0"/>
        <w:autoSpaceDE w:val="0"/>
        <w:autoSpaceDN w:val="0"/>
        <w:adjustRightInd w:val="0"/>
        <w:jc w:val="both"/>
        <w:rPr>
          <w:rFonts w:ascii="Arial Narrow" w:hAnsi="Arial Narrow" w:cs="Arial"/>
          <w:b/>
          <w:iCs/>
          <w:sz w:val="22"/>
          <w:szCs w:val="22"/>
        </w:rPr>
      </w:pPr>
    </w:p>
    <w:p w:rsidR="007F2314" w:rsidRPr="00043AF0" w:rsidRDefault="007F2314" w:rsidP="007F2314">
      <w:pPr>
        <w:numPr>
          <w:ilvl w:val="0"/>
          <w:numId w:val="39"/>
        </w:numPr>
        <w:autoSpaceDE w:val="0"/>
        <w:autoSpaceDN w:val="0"/>
        <w:adjustRightInd w:val="0"/>
        <w:jc w:val="both"/>
        <w:rPr>
          <w:rFonts w:ascii="Arial Narrow" w:hAnsi="Arial Narrow"/>
          <w:sz w:val="22"/>
          <w:szCs w:val="22"/>
        </w:rPr>
      </w:pPr>
      <w:r w:rsidRPr="00043AF0">
        <w:rPr>
          <w:rFonts w:ascii="Arial Narrow" w:hAnsi="Arial Narrow"/>
          <w:sz w:val="22"/>
          <w:szCs w:val="22"/>
        </w:rPr>
        <w:t>Garantizar la oportuna y eficaz prestación del objeto contratado, respondiendo por la calidad de los bienes entregados, los cuales deben cumplir con las características requeridas.</w:t>
      </w:r>
    </w:p>
    <w:p w:rsidR="007F2314" w:rsidRPr="00043AF0" w:rsidRDefault="007F2314" w:rsidP="007F2314">
      <w:pPr>
        <w:numPr>
          <w:ilvl w:val="0"/>
          <w:numId w:val="39"/>
        </w:numPr>
        <w:autoSpaceDE w:val="0"/>
        <w:autoSpaceDN w:val="0"/>
        <w:adjustRightInd w:val="0"/>
        <w:jc w:val="both"/>
        <w:rPr>
          <w:rFonts w:ascii="Arial Narrow" w:hAnsi="Arial Narrow"/>
          <w:sz w:val="22"/>
          <w:szCs w:val="22"/>
        </w:rPr>
      </w:pPr>
      <w:r w:rsidRPr="00043AF0">
        <w:rPr>
          <w:rFonts w:ascii="Arial Narrow" w:hAnsi="Arial Narrow"/>
          <w:sz w:val="22"/>
          <w:szCs w:val="22"/>
        </w:rPr>
        <w:lastRenderedPageBreak/>
        <w:t>Garantizar la calidad de los bienes entregados, asegurando que sean originales, nuevos y cumplan con las características ofrecidas y de la mejor calidad.</w:t>
      </w:r>
    </w:p>
    <w:p w:rsidR="007F2314" w:rsidRPr="00043AF0" w:rsidRDefault="007F2314" w:rsidP="007F2314">
      <w:pPr>
        <w:numPr>
          <w:ilvl w:val="0"/>
          <w:numId w:val="39"/>
        </w:numPr>
        <w:suppressAutoHyphens/>
        <w:jc w:val="both"/>
        <w:rPr>
          <w:rFonts w:ascii="Arial Narrow" w:hAnsi="Arial Narrow"/>
          <w:sz w:val="22"/>
          <w:szCs w:val="22"/>
        </w:rPr>
      </w:pPr>
      <w:r w:rsidRPr="00043AF0">
        <w:rPr>
          <w:rFonts w:ascii="Arial Narrow" w:hAnsi="Arial Narrow"/>
          <w:sz w:val="22"/>
          <w:szCs w:val="22"/>
        </w:rPr>
        <w:t xml:space="preserve">Suministrar el personal competente y adecuado para ejecutar los trabajos a los que se refieren las especificaciones técnicas de la obra, </w:t>
      </w:r>
      <w:r>
        <w:rPr>
          <w:rFonts w:ascii="Arial Narrow" w:hAnsi="Arial Narrow"/>
          <w:sz w:val="22"/>
          <w:szCs w:val="22"/>
        </w:rPr>
        <w:t>de</w:t>
      </w:r>
      <w:r w:rsidRPr="00043AF0">
        <w:rPr>
          <w:rFonts w:ascii="Arial Narrow" w:hAnsi="Arial Narrow"/>
          <w:sz w:val="22"/>
          <w:szCs w:val="22"/>
        </w:rPr>
        <w:t xml:space="preserve"> la mejor manera posible.</w:t>
      </w:r>
    </w:p>
    <w:p w:rsidR="007F2314" w:rsidRPr="00043AF0" w:rsidRDefault="007F2314" w:rsidP="007F2314">
      <w:pPr>
        <w:numPr>
          <w:ilvl w:val="0"/>
          <w:numId w:val="39"/>
        </w:numPr>
        <w:suppressAutoHyphens/>
        <w:jc w:val="both"/>
        <w:rPr>
          <w:rFonts w:ascii="Arial Narrow" w:hAnsi="Arial Narrow"/>
          <w:sz w:val="22"/>
          <w:szCs w:val="22"/>
        </w:rPr>
      </w:pPr>
      <w:r w:rsidRPr="00043AF0">
        <w:rPr>
          <w:rFonts w:ascii="Arial Narrow" w:hAnsi="Arial Narrow"/>
          <w:sz w:val="22"/>
          <w:szCs w:val="22"/>
        </w:rPr>
        <w:t xml:space="preserve">El Contratista deberá dar cumplimiento a la legislación vigente sobre higiene y seguridad industrial establecida para la industria de la construcción. </w:t>
      </w:r>
    </w:p>
    <w:p w:rsidR="007F2314" w:rsidRPr="00043AF0" w:rsidRDefault="007F2314" w:rsidP="007F2314">
      <w:pPr>
        <w:numPr>
          <w:ilvl w:val="0"/>
          <w:numId w:val="39"/>
        </w:numPr>
        <w:suppressAutoHyphens/>
        <w:jc w:val="both"/>
        <w:rPr>
          <w:rFonts w:ascii="Arial Narrow" w:hAnsi="Arial Narrow"/>
          <w:sz w:val="22"/>
          <w:szCs w:val="22"/>
        </w:rPr>
      </w:pPr>
      <w:r w:rsidRPr="00043AF0">
        <w:rPr>
          <w:rFonts w:ascii="Arial Narrow" w:hAnsi="Arial Narrow"/>
          <w:sz w:val="22"/>
          <w:szCs w:val="22"/>
        </w:rPr>
        <w:t xml:space="preserve">Asistir a las reuniones que sean convocadas por el supervisor del contrato, para revisar el estado de ejecución del mismo, el cumplimiento de las obligaciones a cargo del contratista, o cualquier aspecto técnico referente al contrato. </w:t>
      </w:r>
    </w:p>
    <w:p w:rsidR="007F2314" w:rsidRPr="00043AF0" w:rsidRDefault="007F2314" w:rsidP="007F2314">
      <w:pPr>
        <w:numPr>
          <w:ilvl w:val="0"/>
          <w:numId w:val="39"/>
        </w:numPr>
        <w:suppressAutoHyphens/>
        <w:jc w:val="both"/>
        <w:rPr>
          <w:rFonts w:ascii="Arial Narrow" w:hAnsi="Arial Narrow"/>
          <w:sz w:val="22"/>
          <w:szCs w:val="22"/>
        </w:rPr>
      </w:pPr>
      <w:r w:rsidRPr="00043AF0">
        <w:rPr>
          <w:rFonts w:ascii="Arial Narrow" w:hAnsi="Arial Narrow"/>
          <w:sz w:val="22"/>
          <w:szCs w:val="22"/>
        </w:rPr>
        <w:t xml:space="preserve">Presentar al supervisor un informe detallado con los avances de obra. Dichos informes deberán presentarse de manera mensual. </w:t>
      </w:r>
    </w:p>
    <w:p w:rsidR="007F2314" w:rsidRPr="00043AF0" w:rsidRDefault="007F2314" w:rsidP="007F2314">
      <w:pPr>
        <w:numPr>
          <w:ilvl w:val="0"/>
          <w:numId w:val="39"/>
        </w:numPr>
        <w:suppressAutoHyphens/>
        <w:jc w:val="both"/>
        <w:rPr>
          <w:rFonts w:ascii="Arial Narrow" w:hAnsi="Arial Narrow"/>
          <w:sz w:val="22"/>
          <w:szCs w:val="22"/>
        </w:rPr>
      </w:pPr>
      <w:r>
        <w:rPr>
          <w:rFonts w:ascii="Arial Narrow" w:hAnsi="Arial Narrow"/>
          <w:sz w:val="22"/>
          <w:szCs w:val="22"/>
        </w:rPr>
        <w:t>Constituir y m</w:t>
      </w:r>
      <w:r w:rsidRPr="00043AF0">
        <w:rPr>
          <w:rFonts w:ascii="Arial Narrow" w:hAnsi="Arial Narrow"/>
          <w:sz w:val="22"/>
          <w:szCs w:val="22"/>
        </w:rPr>
        <w:t>antener vigente la garantía única</w:t>
      </w:r>
      <w:r>
        <w:rPr>
          <w:rFonts w:ascii="Arial Narrow" w:hAnsi="Arial Narrow"/>
          <w:sz w:val="22"/>
          <w:szCs w:val="22"/>
        </w:rPr>
        <w:t>,</w:t>
      </w:r>
      <w:r w:rsidRPr="00043AF0">
        <w:rPr>
          <w:rFonts w:ascii="Arial Narrow" w:hAnsi="Arial Narrow"/>
          <w:sz w:val="22"/>
          <w:szCs w:val="22"/>
        </w:rPr>
        <w:t xml:space="preserve"> y las demás garantías por el tiempo pactado en el contrato, así como de las modificaciones que se presenten en la ejecución del mismo.</w:t>
      </w:r>
    </w:p>
    <w:p w:rsidR="007F2314" w:rsidRPr="00043AF0" w:rsidRDefault="007F2314" w:rsidP="007F2314">
      <w:pPr>
        <w:numPr>
          <w:ilvl w:val="0"/>
          <w:numId w:val="39"/>
        </w:numPr>
        <w:suppressAutoHyphens/>
        <w:jc w:val="both"/>
        <w:rPr>
          <w:rFonts w:ascii="Arial Narrow" w:hAnsi="Arial Narrow"/>
          <w:sz w:val="22"/>
          <w:szCs w:val="22"/>
        </w:rPr>
      </w:pPr>
      <w:r w:rsidRPr="00043AF0">
        <w:rPr>
          <w:rFonts w:ascii="Arial Narrow" w:hAnsi="Arial Narrow"/>
          <w:sz w:val="22"/>
          <w:szCs w:val="22"/>
        </w:rPr>
        <w:t xml:space="preserve">Únicamente Parques, a través del supervisor, podrá autorizar el cambio de especificaciones, obras adicionales o modificaciones al diseño original; estos cambios, para ser válidos, deberán </w:t>
      </w:r>
      <w:r>
        <w:rPr>
          <w:rFonts w:ascii="Arial Narrow" w:hAnsi="Arial Narrow"/>
          <w:sz w:val="22"/>
          <w:szCs w:val="22"/>
        </w:rPr>
        <w:t>reposar</w:t>
      </w:r>
      <w:r w:rsidRPr="00043AF0">
        <w:rPr>
          <w:rFonts w:ascii="Arial Narrow" w:hAnsi="Arial Narrow"/>
          <w:sz w:val="22"/>
          <w:szCs w:val="22"/>
        </w:rPr>
        <w:t xml:space="preserve"> por escrito.</w:t>
      </w:r>
    </w:p>
    <w:p w:rsidR="007F2314" w:rsidRPr="00043AF0" w:rsidRDefault="007F2314" w:rsidP="007F2314">
      <w:pPr>
        <w:numPr>
          <w:ilvl w:val="0"/>
          <w:numId w:val="39"/>
        </w:numPr>
        <w:suppressAutoHyphens/>
        <w:jc w:val="both"/>
        <w:rPr>
          <w:rFonts w:ascii="Arial Narrow" w:hAnsi="Arial Narrow"/>
          <w:sz w:val="22"/>
          <w:szCs w:val="22"/>
        </w:rPr>
      </w:pPr>
      <w:r w:rsidRPr="00043AF0">
        <w:rPr>
          <w:rFonts w:ascii="Arial Narrow" w:hAnsi="Arial Narrow"/>
          <w:sz w:val="22"/>
          <w:szCs w:val="22"/>
        </w:rPr>
        <w:t>Inspeccionar el lugar de la obra para determinar aquellas condiciones que puedan afectar los trabajos</w:t>
      </w:r>
      <w:r>
        <w:rPr>
          <w:rFonts w:ascii="Arial Narrow" w:hAnsi="Arial Narrow"/>
          <w:sz w:val="22"/>
          <w:szCs w:val="22"/>
        </w:rPr>
        <w:t>,</w:t>
      </w:r>
      <w:r w:rsidRPr="00043AF0">
        <w:rPr>
          <w:rFonts w:ascii="Arial Narrow" w:hAnsi="Arial Narrow"/>
          <w:sz w:val="22"/>
          <w:szCs w:val="22"/>
        </w:rPr>
        <w:t xml:space="preserve"> y en caso </w:t>
      </w:r>
      <w:r>
        <w:rPr>
          <w:rFonts w:ascii="Arial Narrow" w:hAnsi="Arial Narrow"/>
          <w:sz w:val="22"/>
          <w:szCs w:val="22"/>
        </w:rPr>
        <w:t xml:space="preserve">de ser </w:t>
      </w:r>
      <w:r w:rsidRPr="00043AF0">
        <w:rPr>
          <w:rFonts w:ascii="Arial Narrow" w:hAnsi="Arial Narrow"/>
          <w:sz w:val="22"/>
          <w:szCs w:val="22"/>
        </w:rPr>
        <w:t>necesario</w:t>
      </w:r>
      <w:r>
        <w:rPr>
          <w:rFonts w:ascii="Arial Narrow" w:hAnsi="Arial Narrow"/>
          <w:sz w:val="22"/>
          <w:szCs w:val="22"/>
        </w:rPr>
        <w:t>,</w:t>
      </w:r>
      <w:r w:rsidRPr="00043AF0">
        <w:rPr>
          <w:rFonts w:ascii="Arial Narrow" w:hAnsi="Arial Narrow"/>
          <w:sz w:val="22"/>
          <w:szCs w:val="22"/>
        </w:rPr>
        <w:t xml:space="preserve"> tomar las medidas pertinentes para mitigarlas. </w:t>
      </w:r>
    </w:p>
    <w:p w:rsidR="007F2314" w:rsidRPr="00043AF0" w:rsidRDefault="007F2314" w:rsidP="007F2314">
      <w:pPr>
        <w:numPr>
          <w:ilvl w:val="0"/>
          <w:numId w:val="39"/>
        </w:numPr>
        <w:suppressAutoHyphens/>
        <w:jc w:val="both"/>
        <w:rPr>
          <w:rFonts w:ascii="Arial Narrow" w:hAnsi="Arial Narrow"/>
          <w:sz w:val="22"/>
          <w:szCs w:val="22"/>
        </w:rPr>
      </w:pPr>
      <w:r w:rsidRPr="00043AF0">
        <w:rPr>
          <w:rFonts w:ascii="Arial Narrow" w:hAnsi="Arial Narrow"/>
          <w:sz w:val="22"/>
          <w:szCs w:val="22"/>
        </w:rPr>
        <w:t>Proveer las muestras de los materiales y elementos a utilizar en la obra que sean solicitados por parte del interventor para su respectiva aprobación y posterior adquisición.</w:t>
      </w:r>
    </w:p>
    <w:p w:rsidR="007F2314" w:rsidRPr="00043AF0" w:rsidRDefault="007F2314" w:rsidP="007F2314">
      <w:pPr>
        <w:numPr>
          <w:ilvl w:val="0"/>
          <w:numId w:val="39"/>
        </w:numPr>
        <w:suppressAutoHyphens/>
        <w:jc w:val="both"/>
        <w:rPr>
          <w:rFonts w:ascii="Arial Narrow" w:hAnsi="Arial Narrow" w:cs="Arial"/>
          <w:sz w:val="22"/>
          <w:szCs w:val="22"/>
          <w:lang w:eastAsia="es-CO"/>
        </w:rPr>
      </w:pPr>
      <w:r w:rsidRPr="00043AF0">
        <w:rPr>
          <w:rFonts w:ascii="Arial Narrow" w:hAnsi="Arial Narrow"/>
          <w:sz w:val="22"/>
          <w:szCs w:val="22"/>
        </w:rPr>
        <w:t>Corren</w:t>
      </w:r>
      <w:r>
        <w:rPr>
          <w:rFonts w:ascii="Arial Narrow" w:hAnsi="Arial Narrow"/>
          <w:sz w:val="22"/>
          <w:szCs w:val="22"/>
        </w:rPr>
        <w:t>,</w:t>
      </w:r>
      <w:r w:rsidRPr="00043AF0">
        <w:rPr>
          <w:rFonts w:ascii="Arial Narrow" w:hAnsi="Arial Narrow"/>
          <w:sz w:val="22"/>
          <w:szCs w:val="22"/>
        </w:rPr>
        <w:t xml:space="preserve"> por cuenta y riesgo del contratista</w:t>
      </w:r>
      <w:r>
        <w:rPr>
          <w:rFonts w:ascii="Arial Narrow" w:hAnsi="Arial Narrow"/>
          <w:sz w:val="22"/>
          <w:szCs w:val="22"/>
        </w:rPr>
        <w:t>,</w:t>
      </w:r>
      <w:r w:rsidRPr="00043AF0">
        <w:rPr>
          <w:rFonts w:ascii="Arial Narrow" w:hAnsi="Arial Narrow"/>
          <w:sz w:val="22"/>
          <w:szCs w:val="22"/>
        </w:rPr>
        <w:t xml:space="preserve"> los siguientes gastos: adquisición, disponibilidad, montaje, transporte, utilización, reparación, conservación, vigilancia y mantenimiento de las maquinarias, equipos, herramientas, repuestos, y demás elementos necesarios para la realización de la obra objeto del presente proceso.</w:t>
      </w:r>
    </w:p>
    <w:p w:rsidR="007F2314" w:rsidRPr="00043AF0" w:rsidRDefault="007F2314" w:rsidP="007F2314">
      <w:pPr>
        <w:numPr>
          <w:ilvl w:val="0"/>
          <w:numId w:val="39"/>
        </w:numPr>
        <w:autoSpaceDE w:val="0"/>
        <w:autoSpaceDN w:val="0"/>
        <w:adjustRightInd w:val="0"/>
        <w:jc w:val="both"/>
        <w:rPr>
          <w:rFonts w:ascii="Arial Narrow" w:hAnsi="Arial Narrow"/>
          <w:sz w:val="22"/>
          <w:szCs w:val="22"/>
        </w:rPr>
      </w:pPr>
      <w:r w:rsidRPr="00043AF0">
        <w:rPr>
          <w:rFonts w:ascii="Arial Narrow" w:hAnsi="Arial Narrow"/>
          <w:sz w:val="22"/>
          <w:szCs w:val="22"/>
        </w:rPr>
        <w:t>Contratar, por su cuenta y riesgo exclusivo, personal profesional y técnico idóneo y suficiente para la adecuada y oportuna prestación del servicio.</w:t>
      </w:r>
    </w:p>
    <w:p w:rsidR="007F2314" w:rsidRPr="00043AF0" w:rsidRDefault="007F2314" w:rsidP="007F2314">
      <w:pPr>
        <w:numPr>
          <w:ilvl w:val="0"/>
          <w:numId w:val="39"/>
        </w:numPr>
        <w:autoSpaceDE w:val="0"/>
        <w:autoSpaceDN w:val="0"/>
        <w:adjustRightInd w:val="0"/>
        <w:jc w:val="both"/>
        <w:rPr>
          <w:rFonts w:ascii="Arial Narrow" w:hAnsi="Arial Narrow"/>
          <w:sz w:val="22"/>
          <w:szCs w:val="22"/>
        </w:rPr>
      </w:pPr>
      <w:r w:rsidRPr="00043AF0">
        <w:rPr>
          <w:rFonts w:ascii="Arial Narrow" w:hAnsi="Arial Narrow"/>
          <w:sz w:val="22"/>
          <w:szCs w:val="22"/>
        </w:rPr>
        <w:t xml:space="preserve">Informar al supervisor del contrato sobre cualquier irregularidad que advierta en desarrollo del contrato. </w:t>
      </w:r>
    </w:p>
    <w:p w:rsidR="007F2314" w:rsidRPr="00043AF0" w:rsidRDefault="007F2314" w:rsidP="007F2314">
      <w:pPr>
        <w:numPr>
          <w:ilvl w:val="0"/>
          <w:numId w:val="39"/>
        </w:numPr>
        <w:autoSpaceDE w:val="0"/>
        <w:autoSpaceDN w:val="0"/>
        <w:adjustRightInd w:val="0"/>
        <w:jc w:val="both"/>
        <w:rPr>
          <w:rFonts w:ascii="Arial Narrow" w:hAnsi="Arial Narrow"/>
          <w:sz w:val="22"/>
          <w:szCs w:val="22"/>
        </w:rPr>
      </w:pPr>
      <w:r w:rsidRPr="00043AF0">
        <w:rPr>
          <w:rFonts w:ascii="Arial Narrow" w:hAnsi="Arial Narrow"/>
          <w:sz w:val="22"/>
          <w:szCs w:val="22"/>
        </w:rPr>
        <w:t>Responder por todo daño que se ocasione a las instalaciones intervenidas durante el per</w:t>
      </w:r>
      <w:r>
        <w:rPr>
          <w:rFonts w:ascii="Arial Narrow" w:hAnsi="Arial Narrow"/>
          <w:sz w:val="22"/>
          <w:szCs w:val="22"/>
        </w:rPr>
        <w:t>íodo de intervención en la obra</w:t>
      </w:r>
      <w:r w:rsidRPr="00043AF0">
        <w:rPr>
          <w:rFonts w:ascii="Arial Narrow" w:hAnsi="Arial Narrow"/>
          <w:sz w:val="22"/>
          <w:szCs w:val="22"/>
        </w:rPr>
        <w:t xml:space="preserve">. </w:t>
      </w:r>
    </w:p>
    <w:p w:rsidR="007F2314" w:rsidRPr="00043AF0" w:rsidRDefault="007F2314" w:rsidP="007F2314">
      <w:pPr>
        <w:numPr>
          <w:ilvl w:val="0"/>
          <w:numId w:val="39"/>
        </w:numPr>
        <w:autoSpaceDE w:val="0"/>
        <w:autoSpaceDN w:val="0"/>
        <w:adjustRightInd w:val="0"/>
        <w:jc w:val="both"/>
        <w:rPr>
          <w:rFonts w:ascii="Arial Narrow" w:hAnsi="Arial Narrow"/>
          <w:sz w:val="22"/>
          <w:szCs w:val="22"/>
        </w:rPr>
      </w:pPr>
      <w:r w:rsidRPr="00043AF0">
        <w:rPr>
          <w:rFonts w:ascii="Arial Narrow" w:hAnsi="Arial Narrow"/>
          <w:sz w:val="22"/>
          <w:szCs w:val="22"/>
        </w:rPr>
        <w:t xml:space="preserve">Corregir, a su costo, aquellos trabajos que no cumplan con los requerimientos técnicos establecidos por PARQUES NACIONALES, en el término que el supervisor le indique. </w:t>
      </w:r>
    </w:p>
    <w:p w:rsidR="007F2314" w:rsidRPr="00043AF0" w:rsidRDefault="007F2314" w:rsidP="007F2314">
      <w:pPr>
        <w:numPr>
          <w:ilvl w:val="0"/>
          <w:numId w:val="39"/>
        </w:numPr>
        <w:autoSpaceDE w:val="0"/>
        <w:autoSpaceDN w:val="0"/>
        <w:adjustRightInd w:val="0"/>
        <w:jc w:val="both"/>
        <w:rPr>
          <w:rFonts w:ascii="Arial Narrow" w:hAnsi="Arial Narrow"/>
          <w:sz w:val="22"/>
          <w:szCs w:val="22"/>
        </w:rPr>
      </w:pPr>
      <w:r w:rsidRPr="00043AF0">
        <w:rPr>
          <w:rFonts w:ascii="Arial Narrow" w:hAnsi="Arial Narrow"/>
          <w:sz w:val="22"/>
          <w:szCs w:val="22"/>
        </w:rPr>
        <w:t>Poner en práctica, durante la ejecución de la obra</w:t>
      </w:r>
      <w:r>
        <w:rPr>
          <w:rFonts w:ascii="Arial Narrow" w:hAnsi="Arial Narrow"/>
          <w:sz w:val="22"/>
          <w:szCs w:val="22"/>
        </w:rPr>
        <w:t>,</w:t>
      </w:r>
      <w:r w:rsidRPr="00043AF0">
        <w:rPr>
          <w:rFonts w:ascii="Arial Narrow" w:hAnsi="Arial Narrow"/>
          <w:sz w:val="22"/>
          <w:szCs w:val="22"/>
        </w:rPr>
        <w:t xml:space="preserve"> y hasta la entrega final, procedimientos adecuados de construcción y protección de la misma contra cualquier daño o deterioro que pueda afectar su calidad, estabilidad y acabado. Igualmente, es de su exclusiva responsabilidad cualquier daño que ocasione a los inmuebles aledaños, estructuras e instalaciones y redes de servicio superficiales o subterráneas existentes dentro del área de trabajo, que le sean legalmente imputables. Asimismo, deberá tener en cuenta el cumplimiento de todas las normas de impacto ambiental vigentes. </w:t>
      </w:r>
    </w:p>
    <w:p w:rsidR="007F2314" w:rsidRPr="00043AF0" w:rsidRDefault="007F2314" w:rsidP="007F2314">
      <w:pPr>
        <w:numPr>
          <w:ilvl w:val="0"/>
          <w:numId w:val="39"/>
        </w:numPr>
        <w:autoSpaceDE w:val="0"/>
        <w:autoSpaceDN w:val="0"/>
        <w:adjustRightInd w:val="0"/>
        <w:jc w:val="both"/>
        <w:rPr>
          <w:rFonts w:ascii="Arial Narrow" w:hAnsi="Arial Narrow"/>
          <w:sz w:val="22"/>
          <w:szCs w:val="22"/>
        </w:rPr>
      </w:pPr>
      <w:r w:rsidRPr="00043AF0">
        <w:rPr>
          <w:rFonts w:ascii="Arial Narrow" w:hAnsi="Arial Narrow"/>
          <w:sz w:val="22"/>
          <w:szCs w:val="22"/>
        </w:rPr>
        <w:t>El contratista se obliga a realizar el aseo y retiro de los residuos al sitio autorizado por el supervisor para la disposición final y asumir su costo.</w:t>
      </w:r>
    </w:p>
    <w:p w:rsidR="007F2314" w:rsidRPr="00043AF0" w:rsidRDefault="007F2314" w:rsidP="007F2314">
      <w:pPr>
        <w:numPr>
          <w:ilvl w:val="0"/>
          <w:numId w:val="39"/>
        </w:numPr>
        <w:suppressAutoHyphens/>
        <w:jc w:val="both"/>
        <w:rPr>
          <w:rFonts w:ascii="Arial Narrow" w:hAnsi="Arial Narrow"/>
          <w:sz w:val="22"/>
          <w:szCs w:val="22"/>
        </w:rPr>
      </w:pPr>
      <w:r w:rsidRPr="00043AF0">
        <w:rPr>
          <w:rFonts w:ascii="Arial Narrow" w:hAnsi="Arial Narrow"/>
          <w:sz w:val="22"/>
          <w:szCs w:val="22"/>
        </w:rPr>
        <w:t xml:space="preserve">El contratista debe prever todas las medidas de seguridad necesarias, tanto para el personal de obreros comprometidos en la construcción, como para los funcionarios y visitantes del sector, cumpliendo con las normas </w:t>
      </w:r>
      <w:r>
        <w:rPr>
          <w:rFonts w:ascii="Arial Narrow" w:hAnsi="Arial Narrow"/>
          <w:sz w:val="22"/>
          <w:szCs w:val="22"/>
        </w:rPr>
        <w:t>en materia de</w:t>
      </w:r>
      <w:r w:rsidRPr="00043AF0">
        <w:rPr>
          <w:rFonts w:ascii="Arial Narrow" w:hAnsi="Arial Narrow"/>
          <w:sz w:val="22"/>
          <w:szCs w:val="22"/>
        </w:rPr>
        <w:t xml:space="preserve"> riesgos profesionales, a lo cual deberá usar elementos tales como: cintas de prevención, avisos de seguridad, cascos, guantes, anteojos, calzado, cinturones, arnes</w:t>
      </w:r>
      <w:r>
        <w:rPr>
          <w:rFonts w:ascii="Arial Narrow" w:hAnsi="Arial Narrow"/>
          <w:sz w:val="22"/>
          <w:szCs w:val="22"/>
        </w:rPr>
        <w:t>es</w:t>
      </w:r>
      <w:r w:rsidRPr="00043AF0">
        <w:rPr>
          <w:rFonts w:ascii="Arial Narrow" w:hAnsi="Arial Narrow"/>
          <w:sz w:val="22"/>
          <w:szCs w:val="22"/>
        </w:rPr>
        <w:t xml:space="preserve">, y cualquier otro </w:t>
      </w:r>
      <w:r w:rsidRPr="00043AF0">
        <w:rPr>
          <w:rFonts w:ascii="Arial Narrow" w:hAnsi="Arial Narrow"/>
          <w:sz w:val="22"/>
          <w:szCs w:val="22"/>
        </w:rPr>
        <w:lastRenderedPageBreak/>
        <w:t>elemento necesario de protección. Cualquier accidente que esté comprometido con la construcción de la obra será responsabilidad exclusiva del contratista.</w:t>
      </w:r>
    </w:p>
    <w:p w:rsidR="007F2314" w:rsidRPr="00043AF0" w:rsidRDefault="007F2314" w:rsidP="007F2314">
      <w:pPr>
        <w:numPr>
          <w:ilvl w:val="0"/>
          <w:numId w:val="39"/>
        </w:numPr>
        <w:suppressAutoHyphens/>
        <w:jc w:val="both"/>
        <w:rPr>
          <w:rFonts w:ascii="Arial Narrow" w:hAnsi="Arial Narrow"/>
          <w:sz w:val="22"/>
          <w:szCs w:val="22"/>
        </w:rPr>
      </w:pPr>
      <w:r w:rsidRPr="00043AF0">
        <w:rPr>
          <w:rFonts w:ascii="Arial Narrow" w:hAnsi="Arial Narrow"/>
          <w:sz w:val="22"/>
          <w:szCs w:val="22"/>
        </w:rPr>
        <w:t>Presentar al supervisor, antes de iniciar las adecuaciones, una programación de obra con un cronograma de ejecución y metas que permita establecer el orden y la duración de cada una de las partes del mismo, el cual, una vez aprobado por el supervisor, podrá iniciar la ejecución.</w:t>
      </w:r>
    </w:p>
    <w:p w:rsidR="007F2314" w:rsidRPr="00043AF0" w:rsidRDefault="007F2314" w:rsidP="007F2314">
      <w:pPr>
        <w:numPr>
          <w:ilvl w:val="0"/>
          <w:numId w:val="39"/>
        </w:numPr>
        <w:suppressAutoHyphens/>
        <w:jc w:val="both"/>
        <w:rPr>
          <w:rFonts w:ascii="Arial Narrow" w:hAnsi="Arial Narrow"/>
          <w:sz w:val="22"/>
          <w:szCs w:val="22"/>
        </w:rPr>
      </w:pPr>
      <w:r w:rsidRPr="00043AF0">
        <w:rPr>
          <w:rFonts w:ascii="Arial Narrow" w:hAnsi="Arial Narrow"/>
          <w:sz w:val="22"/>
          <w:szCs w:val="22"/>
        </w:rPr>
        <w:t>Mantener en la zona de trabajo elementos para prestar primeros auxilios y cumplir con las normas referentes a la seguridad laboral que contempla la ley colombiana.</w:t>
      </w:r>
    </w:p>
    <w:p w:rsidR="007F2314" w:rsidRPr="00043AF0" w:rsidRDefault="007F2314" w:rsidP="007F2314">
      <w:pPr>
        <w:numPr>
          <w:ilvl w:val="0"/>
          <w:numId w:val="39"/>
        </w:numPr>
        <w:suppressAutoHyphens/>
        <w:jc w:val="both"/>
        <w:rPr>
          <w:rFonts w:ascii="Arial Narrow" w:hAnsi="Arial Narrow"/>
          <w:sz w:val="22"/>
          <w:szCs w:val="22"/>
        </w:rPr>
      </w:pPr>
      <w:r w:rsidRPr="00043AF0">
        <w:rPr>
          <w:rFonts w:ascii="Arial Narrow" w:hAnsi="Arial Narrow"/>
          <w:sz w:val="22"/>
          <w:szCs w:val="22"/>
        </w:rPr>
        <w:t>Cumplir con las normas de calidad, ambiente, seguridad industrial y seguridad ocupacional que tenga establecida la entidad, en los sitios de trabajo</w:t>
      </w:r>
      <w:r>
        <w:rPr>
          <w:rFonts w:ascii="Arial Narrow" w:hAnsi="Arial Narrow"/>
          <w:sz w:val="22"/>
          <w:szCs w:val="22"/>
        </w:rPr>
        <w:t>,</w:t>
      </w:r>
      <w:r w:rsidRPr="00043AF0">
        <w:rPr>
          <w:rFonts w:ascii="Arial Narrow" w:hAnsi="Arial Narrow"/>
          <w:sz w:val="22"/>
          <w:szCs w:val="22"/>
        </w:rPr>
        <w:t xml:space="preserve"> para lo cual deberán ser acatadas estrictamente.</w:t>
      </w:r>
    </w:p>
    <w:p w:rsidR="007F2314" w:rsidRPr="00043AF0" w:rsidRDefault="007F2314" w:rsidP="007F2314">
      <w:pPr>
        <w:numPr>
          <w:ilvl w:val="0"/>
          <w:numId w:val="39"/>
        </w:numPr>
        <w:suppressAutoHyphens/>
        <w:jc w:val="both"/>
        <w:rPr>
          <w:rFonts w:ascii="Arial Narrow" w:hAnsi="Arial Narrow"/>
          <w:sz w:val="22"/>
          <w:szCs w:val="22"/>
        </w:rPr>
      </w:pPr>
      <w:r w:rsidRPr="00043AF0">
        <w:rPr>
          <w:rFonts w:ascii="Arial Narrow" w:hAnsi="Arial Narrow"/>
          <w:sz w:val="22"/>
          <w:szCs w:val="22"/>
        </w:rPr>
        <w:t>El personal contratado por el contrati</w:t>
      </w:r>
      <w:r>
        <w:rPr>
          <w:rFonts w:ascii="Arial Narrow" w:hAnsi="Arial Narrow"/>
          <w:sz w:val="22"/>
          <w:szCs w:val="22"/>
        </w:rPr>
        <w:t>s</w:t>
      </w:r>
      <w:r w:rsidRPr="00043AF0">
        <w:rPr>
          <w:rFonts w:ascii="Arial Narrow" w:hAnsi="Arial Narrow"/>
          <w:sz w:val="22"/>
          <w:szCs w:val="22"/>
        </w:rPr>
        <w:t xml:space="preserve">ta deberá usar siempre ropa adecuada para la labor, y portar su identificación que lo vincule a la obra. </w:t>
      </w:r>
    </w:p>
    <w:p w:rsidR="007F2314" w:rsidRPr="00043AF0" w:rsidRDefault="007F2314" w:rsidP="007F2314">
      <w:pPr>
        <w:numPr>
          <w:ilvl w:val="0"/>
          <w:numId w:val="39"/>
        </w:numPr>
        <w:suppressAutoHyphens/>
        <w:jc w:val="both"/>
        <w:rPr>
          <w:rFonts w:ascii="Arial Narrow" w:hAnsi="Arial Narrow"/>
          <w:sz w:val="22"/>
          <w:szCs w:val="22"/>
        </w:rPr>
      </w:pPr>
      <w:r w:rsidRPr="00043AF0">
        <w:rPr>
          <w:rFonts w:ascii="Arial Narrow" w:hAnsi="Arial Narrow"/>
          <w:sz w:val="22"/>
          <w:szCs w:val="22"/>
        </w:rPr>
        <w:t>Informar inmediatamente al supervisor designado por Parques Nacionales Naturales de cualquier riesgo o peligro que se encuentre en las áreas de trabajo.</w:t>
      </w:r>
    </w:p>
    <w:p w:rsidR="007F2314" w:rsidRPr="00043AF0" w:rsidRDefault="007F2314" w:rsidP="007F2314">
      <w:pPr>
        <w:numPr>
          <w:ilvl w:val="0"/>
          <w:numId w:val="39"/>
        </w:numPr>
        <w:suppressAutoHyphens/>
        <w:jc w:val="both"/>
        <w:rPr>
          <w:rFonts w:ascii="Arial Narrow" w:hAnsi="Arial Narrow"/>
          <w:sz w:val="22"/>
          <w:szCs w:val="22"/>
        </w:rPr>
      </w:pPr>
      <w:r w:rsidRPr="00043AF0">
        <w:rPr>
          <w:rFonts w:ascii="Arial Narrow" w:hAnsi="Arial Narrow"/>
          <w:sz w:val="22"/>
          <w:szCs w:val="22"/>
        </w:rPr>
        <w:t>Las aprobaci</w:t>
      </w:r>
      <w:r>
        <w:rPr>
          <w:rFonts w:ascii="Arial Narrow" w:hAnsi="Arial Narrow"/>
          <w:sz w:val="22"/>
          <w:szCs w:val="22"/>
        </w:rPr>
        <w:t xml:space="preserve">ones </w:t>
      </w:r>
      <w:r w:rsidRPr="00043AF0">
        <w:rPr>
          <w:rFonts w:ascii="Arial Narrow" w:hAnsi="Arial Narrow"/>
          <w:sz w:val="22"/>
          <w:szCs w:val="22"/>
        </w:rPr>
        <w:t>de los materiales</w:t>
      </w:r>
      <w:r>
        <w:rPr>
          <w:rFonts w:ascii="Arial Narrow" w:hAnsi="Arial Narrow"/>
          <w:sz w:val="22"/>
          <w:szCs w:val="22"/>
        </w:rPr>
        <w:t>, por parte del supervisor</w:t>
      </w:r>
      <w:r w:rsidRPr="00043AF0">
        <w:rPr>
          <w:rFonts w:ascii="Arial Narrow" w:hAnsi="Arial Narrow"/>
          <w:sz w:val="22"/>
          <w:szCs w:val="22"/>
        </w:rPr>
        <w:t>, no exonera al Contratista de su responsabilidad por la calidad y estabilidad de las obras. Por lo tanto, este deberá reparar por su cuenta las obras defectuosas y/o que no se ciñan a las especificaciones técnicas.</w:t>
      </w:r>
      <w:r>
        <w:rPr>
          <w:rFonts w:ascii="Arial Narrow" w:hAnsi="Arial Narrow"/>
          <w:sz w:val="22"/>
          <w:szCs w:val="22"/>
        </w:rPr>
        <w:t xml:space="preserve"> </w:t>
      </w:r>
    </w:p>
    <w:p w:rsidR="007F2314" w:rsidRPr="00043AF0" w:rsidRDefault="007F2314" w:rsidP="007F2314">
      <w:pPr>
        <w:numPr>
          <w:ilvl w:val="0"/>
          <w:numId w:val="39"/>
        </w:numPr>
        <w:autoSpaceDE w:val="0"/>
        <w:autoSpaceDN w:val="0"/>
        <w:adjustRightInd w:val="0"/>
        <w:jc w:val="both"/>
        <w:rPr>
          <w:rFonts w:ascii="Arial Narrow" w:hAnsi="Arial Narrow"/>
          <w:sz w:val="22"/>
          <w:szCs w:val="22"/>
        </w:rPr>
      </w:pPr>
      <w:r w:rsidRPr="00043AF0">
        <w:rPr>
          <w:rFonts w:ascii="Arial Narrow" w:hAnsi="Arial Narrow"/>
          <w:sz w:val="22"/>
          <w:szCs w:val="22"/>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rsidR="007F2314" w:rsidRPr="00043AF0" w:rsidRDefault="007F2314" w:rsidP="007F2314">
      <w:pPr>
        <w:numPr>
          <w:ilvl w:val="0"/>
          <w:numId w:val="39"/>
        </w:numPr>
        <w:autoSpaceDE w:val="0"/>
        <w:autoSpaceDN w:val="0"/>
        <w:adjustRightInd w:val="0"/>
        <w:jc w:val="both"/>
        <w:rPr>
          <w:rFonts w:ascii="Arial Narrow" w:hAnsi="Arial Narrow"/>
          <w:sz w:val="22"/>
          <w:szCs w:val="22"/>
        </w:rPr>
      </w:pPr>
      <w:r w:rsidRPr="00043AF0">
        <w:rPr>
          <w:rFonts w:ascii="Arial Narrow" w:hAnsi="Arial Narrow"/>
          <w:sz w:val="22"/>
          <w:szCs w:val="22"/>
        </w:rPr>
        <w:t>Responder, sin perjuicio de la garantía, por la calidad de los elementos adquiridos.</w:t>
      </w:r>
    </w:p>
    <w:p w:rsidR="007F2314" w:rsidRPr="00043AF0" w:rsidRDefault="007F2314" w:rsidP="007F2314">
      <w:pPr>
        <w:numPr>
          <w:ilvl w:val="0"/>
          <w:numId w:val="39"/>
        </w:numPr>
        <w:jc w:val="both"/>
        <w:rPr>
          <w:rFonts w:ascii="Arial Narrow" w:hAnsi="Arial Narrow"/>
          <w:sz w:val="22"/>
          <w:szCs w:val="22"/>
        </w:rPr>
      </w:pPr>
      <w:r w:rsidRPr="00043AF0">
        <w:rPr>
          <w:rFonts w:ascii="Arial Narrow" w:hAnsi="Arial Narrow" w:cs="Arial"/>
          <w:bCs/>
          <w:sz w:val="22"/>
          <w:szCs w:val="22"/>
        </w:rPr>
        <w:t>Mantener indemne a la entidad por las reclamaciones que se deriven con ocasión a la ejecución contractual.</w:t>
      </w:r>
    </w:p>
    <w:p w:rsidR="007F2314" w:rsidRPr="00043AF0" w:rsidRDefault="007F2314" w:rsidP="007F2314">
      <w:pPr>
        <w:numPr>
          <w:ilvl w:val="0"/>
          <w:numId w:val="39"/>
        </w:numPr>
        <w:jc w:val="both"/>
        <w:rPr>
          <w:rFonts w:ascii="Arial Narrow" w:hAnsi="Arial Narrow"/>
          <w:sz w:val="22"/>
          <w:szCs w:val="22"/>
        </w:rPr>
      </w:pPr>
      <w:r w:rsidRPr="00043AF0">
        <w:rPr>
          <w:rFonts w:ascii="Arial Narrow" w:hAnsi="Arial Narrow" w:cs="Arial"/>
          <w:sz w:val="22"/>
          <w:szCs w:val="22"/>
          <w:lang w:val="es-CO" w:eastAsia="es-CO"/>
        </w:rPr>
        <w:t>Llevar un registro del valor ejecutado del contrato con el objetivo de no prestar servicios que excedan el valor del contrato.</w:t>
      </w:r>
    </w:p>
    <w:p w:rsidR="007F2314" w:rsidRPr="00043AF0" w:rsidRDefault="007F2314" w:rsidP="007F2314">
      <w:pPr>
        <w:numPr>
          <w:ilvl w:val="0"/>
          <w:numId w:val="39"/>
        </w:numPr>
        <w:jc w:val="both"/>
        <w:rPr>
          <w:rFonts w:ascii="Arial Narrow" w:hAnsi="Arial Narrow" w:cs="Arial"/>
          <w:sz w:val="22"/>
          <w:szCs w:val="22"/>
          <w:lang w:val="es-CO" w:eastAsia="es-CO"/>
        </w:rPr>
      </w:pPr>
      <w:r w:rsidRPr="00043AF0">
        <w:rPr>
          <w:rFonts w:ascii="Arial Narrow" w:hAnsi="Arial Narrow" w:cs="Arial"/>
          <w:sz w:val="22"/>
          <w:szCs w:val="22"/>
          <w:lang w:val="es-CO" w:eastAsia="es-CO"/>
        </w:rPr>
        <w:t>Realizar cualquier despiece para diagnóstico, sin que esto implique costos adicionales para la Entidad.</w:t>
      </w:r>
    </w:p>
    <w:p w:rsidR="007F2314" w:rsidRPr="00043AF0" w:rsidRDefault="007F2314" w:rsidP="007F2314">
      <w:pPr>
        <w:numPr>
          <w:ilvl w:val="0"/>
          <w:numId w:val="39"/>
        </w:numPr>
        <w:jc w:val="both"/>
        <w:rPr>
          <w:rFonts w:ascii="Arial Narrow" w:hAnsi="Arial Narrow" w:cs="Arial"/>
          <w:sz w:val="22"/>
          <w:szCs w:val="22"/>
          <w:lang w:val="es-CO" w:eastAsia="es-CO"/>
        </w:rPr>
      </w:pPr>
      <w:r w:rsidRPr="00043AF0">
        <w:rPr>
          <w:rFonts w:ascii="Arial Narrow" w:hAnsi="Arial Narrow" w:cs="Arial"/>
          <w:sz w:val="22"/>
          <w:szCs w:val="22"/>
          <w:lang w:val="es-CO" w:eastAsia="es-CO"/>
        </w:rPr>
        <w:t>Responder por todo daño que se ocasione a los inmuebles durante el período de permanencia en los mismos.</w:t>
      </w:r>
    </w:p>
    <w:p w:rsidR="007F2314" w:rsidRPr="00043AF0" w:rsidRDefault="007F2314" w:rsidP="007F2314">
      <w:pPr>
        <w:numPr>
          <w:ilvl w:val="0"/>
          <w:numId w:val="39"/>
        </w:numPr>
        <w:jc w:val="both"/>
        <w:rPr>
          <w:rFonts w:ascii="Arial Narrow" w:hAnsi="Arial Narrow" w:cs="Arial"/>
          <w:sz w:val="22"/>
          <w:szCs w:val="22"/>
          <w:lang w:val="es-CO" w:eastAsia="es-CO"/>
        </w:rPr>
      </w:pPr>
      <w:r w:rsidRPr="00043AF0">
        <w:rPr>
          <w:rFonts w:ascii="Arial Narrow" w:hAnsi="Arial Narrow" w:cs="Arial"/>
          <w:sz w:val="22"/>
          <w:szCs w:val="22"/>
          <w:lang w:val="es-CO" w:eastAsia="es-CO"/>
        </w:rPr>
        <w:t>Corregir, a su costa, aquellas actividades o reparaciones que hayan sido realizadas y que no cumplan con los requerimientos técnicos establecidos por el</w:t>
      </w:r>
      <w:r w:rsidRPr="00043AF0">
        <w:rPr>
          <w:rFonts w:ascii="Arial Narrow" w:hAnsi="Arial Narrow"/>
          <w:sz w:val="22"/>
          <w:szCs w:val="22"/>
        </w:rPr>
        <w:t xml:space="preserve"> </w:t>
      </w:r>
      <w:r w:rsidRPr="00043AF0">
        <w:rPr>
          <w:rFonts w:ascii="Arial Narrow" w:hAnsi="Arial Narrow" w:cs="Arial"/>
          <w:sz w:val="22"/>
          <w:szCs w:val="22"/>
          <w:lang w:eastAsia="es-CO"/>
        </w:rPr>
        <w:t>PNN Puracé</w:t>
      </w:r>
      <w:r w:rsidRPr="00043AF0">
        <w:rPr>
          <w:rFonts w:ascii="Arial Narrow" w:hAnsi="Arial Narrow" w:cs="Arial"/>
          <w:sz w:val="22"/>
          <w:szCs w:val="22"/>
          <w:lang w:val="es-CO" w:eastAsia="es-CO"/>
        </w:rPr>
        <w:t>, en el término que el supervisor le indique.</w:t>
      </w:r>
    </w:p>
    <w:p w:rsidR="007F2314" w:rsidRPr="00043AF0" w:rsidRDefault="007F2314" w:rsidP="007F2314">
      <w:pPr>
        <w:numPr>
          <w:ilvl w:val="0"/>
          <w:numId w:val="39"/>
        </w:numPr>
        <w:jc w:val="both"/>
        <w:rPr>
          <w:rFonts w:ascii="Arial Narrow" w:hAnsi="Arial Narrow"/>
          <w:sz w:val="22"/>
          <w:szCs w:val="22"/>
        </w:rPr>
      </w:pPr>
      <w:r w:rsidRPr="00043AF0">
        <w:rPr>
          <w:rFonts w:ascii="Arial Narrow" w:hAnsi="Arial Narrow" w:cs="Arial"/>
          <w:iCs/>
          <w:sz w:val="22"/>
          <w:szCs w:val="22"/>
        </w:rPr>
        <w:t>Acatar y cumplir las instrucciones que el Supervisor le imparta en relación con el objeto contractual.</w:t>
      </w:r>
    </w:p>
    <w:p w:rsidR="007F2314" w:rsidRPr="00043AF0" w:rsidRDefault="007F2314" w:rsidP="007F2314">
      <w:pPr>
        <w:numPr>
          <w:ilvl w:val="0"/>
          <w:numId w:val="39"/>
        </w:numPr>
        <w:jc w:val="both"/>
        <w:rPr>
          <w:rFonts w:ascii="Arial Narrow" w:hAnsi="Arial Narrow"/>
          <w:sz w:val="22"/>
          <w:szCs w:val="22"/>
        </w:rPr>
      </w:pPr>
      <w:r w:rsidRPr="00043AF0">
        <w:rPr>
          <w:rFonts w:ascii="Arial Narrow" w:hAnsi="Arial Narrow" w:cs="Arial"/>
          <w:sz w:val="22"/>
          <w:szCs w:val="22"/>
        </w:rPr>
        <w:t xml:space="preserve">Presentar ante la entidad la correspondiente facturación, de conformidad con las </w:t>
      </w:r>
      <w:r>
        <w:rPr>
          <w:rFonts w:ascii="Arial Narrow" w:hAnsi="Arial Narrow" w:cs="Arial"/>
          <w:sz w:val="22"/>
          <w:szCs w:val="22"/>
        </w:rPr>
        <w:t>disposiciones</w:t>
      </w:r>
      <w:r w:rsidRPr="00043AF0">
        <w:rPr>
          <w:rFonts w:ascii="Arial Narrow" w:hAnsi="Arial Narrow" w:cs="Arial"/>
          <w:sz w:val="22"/>
          <w:szCs w:val="22"/>
        </w:rPr>
        <w:t xml:space="preserve"> vigentes, adjuntando soporte </w:t>
      </w:r>
      <w:r w:rsidRPr="00043AF0">
        <w:rPr>
          <w:rFonts w:ascii="Arial Narrow" w:hAnsi="Arial Narrow"/>
          <w:sz w:val="22"/>
          <w:szCs w:val="22"/>
        </w:rPr>
        <w:t>de paz y salvo en el pago de aportes al sistema de seguridad social y parafiscales correspondientes al último periodo de pago.</w:t>
      </w:r>
    </w:p>
    <w:p w:rsidR="007F2314" w:rsidRPr="00043AF0" w:rsidRDefault="007F2314" w:rsidP="007F2314">
      <w:pPr>
        <w:numPr>
          <w:ilvl w:val="0"/>
          <w:numId w:val="39"/>
        </w:numPr>
        <w:jc w:val="both"/>
        <w:rPr>
          <w:rFonts w:ascii="Arial Narrow" w:hAnsi="Arial Narrow"/>
          <w:sz w:val="22"/>
          <w:szCs w:val="22"/>
        </w:rPr>
      </w:pPr>
      <w:r w:rsidRPr="00043AF0">
        <w:rPr>
          <w:rFonts w:ascii="Arial Narrow" w:hAnsi="Arial Narrow" w:cs="Arial"/>
          <w:bCs/>
          <w:sz w:val="22"/>
          <w:szCs w:val="22"/>
        </w:rPr>
        <w:t xml:space="preserve">Realizar los aportes al Sistema Integral de Seguridad Social en Salud y Pensiones, de conformidad con el artículo 50 de la Ley 789 de 2002, la Ley 797 de 2003, el artículo 23 de la Ley 1150 de 2007, y demás normativa  que los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rsidR="007F2314" w:rsidRPr="00043AF0" w:rsidRDefault="007F2314" w:rsidP="007F2314">
      <w:pPr>
        <w:numPr>
          <w:ilvl w:val="0"/>
          <w:numId w:val="39"/>
        </w:numPr>
        <w:suppressAutoHyphens/>
        <w:jc w:val="both"/>
        <w:rPr>
          <w:rFonts w:ascii="Arial Narrow" w:hAnsi="Arial Narrow"/>
          <w:sz w:val="22"/>
          <w:szCs w:val="22"/>
        </w:rPr>
      </w:pPr>
      <w:r w:rsidRPr="00043AF0">
        <w:rPr>
          <w:rFonts w:ascii="Arial Narrow" w:hAnsi="Arial Narrow"/>
          <w:sz w:val="22"/>
          <w:szCs w:val="22"/>
        </w:rPr>
        <w:t xml:space="preserve">Una vez superados los </w:t>
      </w:r>
      <w:r w:rsidRPr="00043AF0">
        <w:rPr>
          <w:rFonts w:ascii="Arial Narrow" w:hAnsi="Arial Narrow"/>
          <w:bCs/>
          <w:iCs/>
          <w:sz w:val="22"/>
          <w:szCs w:val="22"/>
        </w:rPr>
        <w:t>requisitos de legalización (Registro presupuestal y aprobación de garantías)</w:t>
      </w:r>
      <w:r w:rsidRPr="00043AF0">
        <w:rPr>
          <w:rFonts w:ascii="Arial Narrow" w:hAnsi="Arial Narrow"/>
          <w:sz w:val="22"/>
          <w:szCs w:val="22"/>
        </w:rPr>
        <w:t>, el contratista tendrá un plazo de cinco (05) días calendario para la suscripción y firma del acta de inicio.</w:t>
      </w:r>
    </w:p>
    <w:p w:rsidR="007F2314" w:rsidRPr="009B0F04" w:rsidRDefault="007F2314" w:rsidP="007F2314">
      <w:pPr>
        <w:numPr>
          <w:ilvl w:val="0"/>
          <w:numId w:val="39"/>
        </w:numPr>
        <w:jc w:val="both"/>
        <w:rPr>
          <w:rFonts w:ascii="Arial Narrow" w:hAnsi="Arial Narrow"/>
          <w:sz w:val="22"/>
          <w:szCs w:val="22"/>
        </w:rPr>
      </w:pPr>
      <w:r w:rsidRPr="00043AF0">
        <w:rPr>
          <w:rFonts w:ascii="Arial Narrow" w:hAnsi="Arial Narrow" w:cs="Arial"/>
          <w:sz w:val="22"/>
          <w:szCs w:val="22"/>
        </w:rPr>
        <w:t>El contratista deberá mantener fijos los precios de los productos ofrecidos durante la ejecución del contrato.</w:t>
      </w:r>
    </w:p>
    <w:p w:rsidR="007F2314" w:rsidRPr="00280063" w:rsidRDefault="007F2314" w:rsidP="007F2314">
      <w:pPr>
        <w:numPr>
          <w:ilvl w:val="0"/>
          <w:numId w:val="39"/>
        </w:numPr>
        <w:jc w:val="both"/>
        <w:rPr>
          <w:rFonts w:ascii="Arial Narrow" w:hAnsi="Arial Narrow"/>
          <w:sz w:val="22"/>
          <w:szCs w:val="22"/>
        </w:rPr>
      </w:pPr>
      <w:r>
        <w:rPr>
          <w:rFonts w:ascii="Arial Narrow" w:hAnsi="Arial Narrow"/>
          <w:sz w:val="22"/>
          <w:szCs w:val="22"/>
        </w:rPr>
        <w:t>Las demás obligaciones que se deriven del contrato.</w:t>
      </w:r>
    </w:p>
    <w:p w:rsidR="007F2314" w:rsidRPr="007B441C" w:rsidRDefault="007F2314" w:rsidP="008975E5">
      <w:pPr>
        <w:jc w:val="both"/>
        <w:rPr>
          <w:rFonts w:ascii="Arial Narrow" w:hAnsi="Arial Narrow"/>
          <w:sz w:val="22"/>
          <w:szCs w:val="22"/>
          <w:lang w:val="es-CO"/>
        </w:rPr>
      </w:pPr>
    </w:p>
    <w:p w:rsidR="00271A54" w:rsidRPr="00271A54" w:rsidRDefault="00271A54" w:rsidP="00271A54">
      <w:pPr>
        <w:autoSpaceDE w:val="0"/>
        <w:autoSpaceDN w:val="0"/>
        <w:adjustRightInd w:val="0"/>
        <w:jc w:val="both"/>
        <w:rPr>
          <w:rFonts w:ascii="Arial Narrow" w:hAnsi="Arial Narrow" w:cs="Arial"/>
          <w:color w:val="000000"/>
          <w:sz w:val="22"/>
          <w:szCs w:val="22"/>
        </w:rPr>
      </w:pPr>
      <w:r w:rsidRPr="00271A54">
        <w:rPr>
          <w:rFonts w:ascii="Arial Narrow" w:hAnsi="Arial Narrow" w:cs="Arial"/>
          <w:color w:val="000000"/>
          <w:sz w:val="22"/>
          <w:szCs w:val="22"/>
        </w:rPr>
        <w:lastRenderedPageBreak/>
        <w:t>Bajo la gravedad del juramento</w:t>
      </w:r>
      <w:r w:rsidR="007B441C">
        <w:rPr>
          <w:rFonts w:ascii="Arial Narrow" w:hAnsi="Arial Narrow" w:cs="Arial"/>
          <w:color w:val="000000"/>
          <w:sz w:val="22"/>
          <w:szCs w:val="22"/>
        </w:rPr>
        <w:t>,</w:t>
      </w:r>
      <w:r w:rsidRPr="00271A54">
        <w:rPr>
          <w:rFonts w:ascii="Arial Narrow" w:hAnsi="Arial Narrow" w:cs="Arial"/>
          <w:color w:val="000000"/>
          <w:sz w:val="22"/>
          <w:szCs w:val="22"/>
        </w:rPr>
        <w:t xml:space="preserve"> y de conformidad con lo exigido en el presente proceso, me permito certificar que: </w:t>
      </w:r>
    </w:p>
    <w:p w:rsidR="00271A54" w:rsidRPr="00271A54" w:rsidRDefault="00271A54" w:rsidP="00271A54">
      <w:pPr>
        <w:autoSpaceDE w:val="0"/>
        <w:autoSpaceDN w:val="0"/>
        <w:adjustRightInd w:val="0"/>
        <w:rPr>
          <w:rFonts w:ascii="Arial Narrow" w:hAnsi="Arial Narrow" w:cs="Arial"/>
          <w:color w:val="000000"/>
          <w:sz w:val="22"/>
          <w:szCs w:val="22"/>
        </w:rPr>
      </w:pPr>
    </w:p>
    <w:p w:rsidR="00271A54" w:rsidRPr="00271A54" w:rsidRDefault="00271A54" w:rsidP="00271A54">
      <w:pPr>
        <w:autoSpaceDE w:val="0"/>
        <w:autoSpaceDN w:val="0"/>
        <w:adjustRightInd w:val="0"/>
        <w:jc w:val="both"/>
        <w:rPr>
          <w:rFonts w:ascii="Arial Narrow" w:hAnsi="Arial Narrow" w:cs="Arial"/>
          <w:color w:val="000000"/>
          <w:sz w:val="22"/>
          <w:szCs w:val="22"/>
        </w:rPr>
      </w:pPr>
      <w:r w:rsidRPr="00271A54">
        <w:rPr>
          <w:rFonts w:ascii="Arial Narrow" w:hAnsi="Arial Narrow" w:cs="Arial"/>
          <w:color w:val="000000"/>
          <w:sz w:val="22"/>
          <w:szCs w:val="22"/>
        </w:rPr>
        <w:t xml:space="preserve">El proponente que represento conoce y acepta el contenido de las Especificaciones Técnicas, estipuladas en el Presente Documento, de sus </w:t>
      </w:r>
      <w:r w:rsidR="003F32CB">
        <w:rPr>
          <w:rFonts w:ascii="Arial Narrow" w:hAnsi="Arial Narrow" w:cs="Arial"/>
          <w:color w:val="000000"/>
          <w:sz w:val="22"/>
          <w:szCs w:val="22"/>
        </w:rPr>
        <w:t>reformas</w:t>
      </w:r>
      <w:r w:rsidRPr="00271A54">
        <w:rPr>
          <w:rFonts w:ascii="Arial Narrow" w:hAnsi="Arial Narrow" w:cs="Arial"/>
          <w:color w:val="000000"/>
          <w:sz w:val="22"/>
          <w:szCs w:val="22"/>
        </w:rPr>
        <w:t xml:space="preserve"> y anexos, así como el de cada uno de </w:t>
      </w:r>
      <w:r w:rsidR="007B441C">
        <w:rPr>
          <w:rFonts w:ascii="Arial Narrow" w:hAnsi="Arial Narrow" w:cs="Arial"/>
          <w:color w:val="000000"/>
          <w:sz w:val="22"/>
          <w:szCs w:val="22"/>
        </w:rPr>
        <w:t>las Adendas expedidas al mismo.</w:t>
      </w:r>
    </w:p>
    <w:p w:rsidR="00271A54" w:rsidRPr="00271A54" w:rsidRDefault="00271A54" w:rsidP="00271A54">
      <w:pPr>
        <w:autoSpaceDE w:val="0"/>
        <w:autoSpaceDN w:val="0"/>
        <w:adjustRightInd w:val="0"/>
        <w:rPr>
          <w:rFonts w:ascii="Arial Narrow" w:hAnsi="Arial Narrow" w:cs="Arial"/>
          <w:color w:val="000000"/>
          <w:sz w:val="22"/>
          <w:szCs w:val="22"/>
        </w:rPr>
      </w:pPr>
    </w:p>
    <w:p w:rsidR="00271A54" w:rsidRPr="00271A54" w:rsidRDefault="00271A54" w:rsidP="00271A54">
      <w:pPr>
        <w:autoSpaceDE w:val="0"/>
        <w:autoSpaceDN w:val="0"/>
        <w:adjustRightInd w:val="0"/>
        <w:rPr>
          <w:rFonts w:ascii="Arial Narrow" w:hAnsi="Arial Narrow" w:cs="Arial"/>
          <w:color w:val="000000"/>
          <w:sz w:val="22"/>
          <w:szCs w:val="22"/>
        </w:rPr>
      </w:pPr>
      <w:r w:rsidRPr="00271A54">
        <w:rPr>
          <w:rFonts w:ascii="Arial Narrow" w:hAnsi="Arial Narrow" w:cs="Arial"/>
          <w:color w:val="000000"/>
          <w:sz w:val="22"/>
          <w:szCs w:val="22"/>
        </w:rPr>
        <w:t xml:space="preserve">Atentamente: </w:t>
      </w:r>
    </w:p>
    <w:p w:rsidR="00271A54" w:rsidRPr="00271A54" w:rsidRDefault="00271A54" w:rsidP="00271A54">
      <w:pPr>
        <w:autoSpaceDE w:val="0"/>
        <w:autoSpaceDN w:val="0"/>
        <w:adjustRightInd w:val="0"/>
        <w:rPr>
          <w:rFonts w:ascii="Arial Narrow" w:hAnsi="Arial Narrow" w:cs="Arial"/>
          <w:color w:val="000000"/>
          <w:sz w:val="22"/>
          <w:szCs w:val="22"/>
        </w:rPr>
      </w:pPr>
    </w:p>
    <w:p w:rsidR="00271A54" w:rsidRPr="00271A54" w:rsidRDefault="00271A54" w:rsidP="00271A54">
      <w:pPr>
        <w:autoSpaceDE w:val="0"/>
        <w:autoSpaceDN w:val="0"/>
        <w:adjustRightInd w:val="0"/>
        <w:rPr>
          <w:rFonts w:ascii="Arial Narrow" w:hAnsi="Arial Narrow" w:cs="Arial"/>
          <w:color w:val="000000"/>
          <w:sz w:val="22"/>
          <w:szCs w:val="22"/>
        </w:rPr>
      </w:pPr>
    </w:p>
    <w:p w:rsidR="00271A54" w:rsidRPr="00271A54" w:rsidRDefault="00271A54" w:rsidP="00271A54">
      <w:pPr>
        <w:autoSpaceDE w:val="0"/>
        <w:autoSpaceDN w:val="0"/>
        <w:adjustRightInd w:val="0"/>
        <w:rPr>
          <w:rFonts w:ascii="Arial Narrow" w:hAnsi="Arial Narrow" w:cs="Arial"/>
          <w:color w:val="000000"/>
          <w:sz w:val="22"/>
          <w:szCs w:val="22"/>
        </w:rPr>
      </w:pPr>
      <w:r w:rsidRPr="00271A54">
        <w:rPr>
          <w:rFonts w:ascii="Arial Narrow" w:hAnsi="Arial Narrow" w:cs="Arial"/>
          <w:color w:val="000000"/>
          <w:sz w:val="22"/>
          <w:szCs w:val="22"/>
        </w:rPr>
        <w:t xml:space="preserve">Razón Social……………………………………………………………………… Nombre…………………………………………………………………………..… </w:t>
      </w:r>
    </w:p>
    <w:p w:rsidR="00271A54" w:rsidRPr="00271A54" w:rsidRDefault="00271A54" w:rsidP="00271A54">
      <w:pPr>
        <w:autoSpaceDE w:val="0"/>
        <w:autoSpaceDN w:val="0"/>
        <w:adjustRightInd w:val="0"/>
        <w:rPr>
          <w:rFonts w:ascii="Arial Narrow" w:hAnsi="Arial Narrow" w:cs="Arial"/>
          <w:color w:val="000000"/>
          <w:sz w:val="22"/>
          <w:szCs w:val="22"/>
        </w:rPr>
      </w:pPr>
      <w:r w:rsidRPr="00271A54">
        <w:rPr>
          <w:rFonts w:ascii="Arial Narrow" w:hAnsi="Arial Narrow" w:cs="Arial"/>
          <w:color w:val="000000"/>
          <w:sz w:val="22"/>
          <w:szCs w:val="22"/>
        </w:rPr>
        <w:t xml:space="preserve">Dirección………………………………………………………………………..… </w:t>
      </w:r>
    </w:p>
    <w:p w:rsidR="00271A54" w:rsidRPr="00271A54" w:rsidRDefault="00271A54" w:rsidP="00271A54">
      <w:pPr>
        <w:autoSpaceDE w:val="0"/>
        <w:autoSpaceDN w:val="0"/>
        <w:adjustRightInd w:val="0"/>
        <w:rPr>
          <w:rFonts w:ascii="Arial Narrow" w:hAnsi="Arial Narrow" w:cs="Arial"/>
          <w:color w:val="000000"/>
          <w:sz w:val="22"/>
          <w:szCs w:val="22"/>
        </w:rPr>
      </w:pPr>
      <w:r w:rsidRPr="00271A54">
        <w:rPr>
          <w:rFonts w:ascii="Arial Narrow" w:hAnsi="Arial Narrow" w:cs="Arial"/>
          <w:color w:val="000000"/>
          <w:sz w:val="22"/>
          <w:szCs w:val="22"/>
        </w:rPr>
        <w:t xml:space="preserve">E-mail…………………………………………………………………………… </w:t>
      </w:r>
    </w:p>
    <w:p w:rsidR="00271A54" w:rsidRPr="00271A54" w:rsidRDefault="00271A54" w:rsidP="00271A54">
      <w:pPr>
        <w:autoSpaceDE w:val="0"/>
        <w:autoSpaceDN w:val="0"/>
        <w:adjustRightInd w:val="0"/>
        <w:rPr>
          <w:rFonts w:ascii="Arial Narrow" w:hAnsi="Arial Narrow" w:cs="Arial"/>
          <w:color w:val="000000"/>
          <w:sz w:val="22"/>
          <w:szCs w:val="22"/>
        </w:rPr>
      </w:pPr>
      <w:r w:rsidRPr="00271A54">
        <w:rPr>
          <w:rFonts w:ascii="Arial Narrow" w:hAnsi="Arial Narrow" w:cs="Arial"/>
          <w:color w:val="000000"/>
          <w:sz w:val="22"/>
          <w:szCs w:val="22"/>
        </w:rPr>
        <w:t xml:space="preserve">FAX……………………………………………………………………………… </w:t>
      </w:r>
    </w:p>
    <w:p w:rsidR="00271A54" w:rsidRPr="00271A54" w:rsidRDefault="00271A54" w:rsidP="00271A54">
      <w:pPr>
        <w:rPr>
          <w:rFonts w:ascii="Arial Narrow" w:hAnsi="Arial Narrow"/>
          <w:b/>
          <w:sz w:val="22"/>
          <w:szCs w:val="22"/>
        </w:rPr>
      </w:pPr>
      <w:r w:rsidRPr="00271A54">
        <w:rPr>
          <w:rFonts w:ascii="Arial Narrow" w:hAnsi="Arial Narrow" w:cs="Arial"/>
          <w:color w:val="000000"/>
          <w:sz w:val="22"/>
          <w:szCs w:val="22"/>
        </w:rPr>
        <w:t>FIRMA:</w:t>
      </w:r>
    </w:p>
    <w:p w:rsidR="00271A54" w:rsidRPr="00271A54" w:rsidRDefault="00271A54" w:rsidP="00271A54"/>
    <w:p w:rsidR="00137123" w:rsidRPr="00AC3F6D" w:rsidRDefault="00137123" w:rsidP="00AC3F6D"/>
    <w:sectPr w:rsidR="00137123" w:rsidRPr="00AC3F6D" w:rsidSect="008C4062">
      <w:headerReference w:type="default" r:id="rId13"/>
      <w:footerReference w:type="default" r:id="rId14"/>
      <w:pgSz w:w="12242" w:h="15842" w:code="1"/>
      <w:pgMar w:top="1985" w:right="1701" w:bottom="1701" w:left="1701"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5A23" w:rsidRDefault="00945A23">
      <w:r>
        <w:separator/>
      </w:r>
    </w:p>
  </w:endnote>
  <w:endnote w:type="continuationSeparator" w:id="0">
    <w:p w:rsidR="00945A23" w:rsidRDefault="00945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3ED" w:rsidRPr="00041A89" w:rsidRDefault="003733ED" w:rsidP="003733ED">
    <w:pPr>
      <w:ind w:right="20"/>
      <w:rPr>
        <w:rFonts w:ascii="Arial" w:hAnsi="Arial" w:cs="Arial"/>
        <w:b/>
        <w:color w:val="333333"/>
        <w:sz w:val="18"/>
        <w:szCs w:val="18"/>
      </w:rPr>
    </w:pPr>
  </w:p>
  <w:p w:rsidR="003733ED" w:rsidRDefault="003733ED" w:rsidP="003733ED">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AE3579">
      <w:rPr>
        <w:rStyle w:val="Nmerodepgina"/>
        <w:noProof/>
      </w:rPr>
      <w:t>11</w:t>
    </w:r>
    <w:r>
      <w:rPr>
        <w:rStyle w:val="Nmerodepgina"/>
      </w:rPr>
      <w:fldChar w:fldCharType="end"/>
    </w:r>
  </w:p>
  <w:p w:rsidR="003733ED" w:rsidRDefault="00271A54" w:rsidP="003733ED">
    <w:pPr>
      <w:pStyle w:val="Piedepgina"/>
    </w:pPr>
    <w:r>
      <w:rPr>
        <w:noProof/>
        <w:lang w:val="es-CO" w:eastAsia="es-CO"/>
      </w:rPr>
      <w:drawing>
        <wp:anchor distT="0" distB="0" distL="114300" distR="114300" simplePos="0" relativeHeight="251657728" behindDoc="1" locked="0" layoutInCell="1" allowOverlap="1">
          <wp:simplePos x="0" y="0"/>
          <wp:positionH relativeFrom="page">
            <wp:posOffset>4992370</wp:posOffset>
          </wp:positionH>
          <wp:positionV relativeFrom="paragraph">
            <wp:posOffset>116840</wp:posOffset>
          </wp:positionV>
          <wp:extent cx="1937385" cy="379730"/>
          <wp:effectExtent l="0" t="0" r="5715" b="1270"/>
          <wp:wrapNone/>
          <wp:docPr id="18"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33ED" w:rsidRDefault="003733ED" w:rsidP="003733ED">
    <w:pPr>
      <w:pStyle w:val="Piedepgina"/>
      <w:ind w:left="4536" w:hanging="141"/>
      <w:jc w:val="right"/>
      <w:rPr>
        <w:rFonts w:ascii="Arial Narrow" w:hAnsi="Arial Narrow" w:cs="Arial"/>
        <w:b/>
        <w:sz w:val="18"/>
        <w:szCs w:val="18"/>
      </w:rPr>
    </w:pPr>
  </w:p>
  <w:p w:rsidR="003733ED" w:rsidRDefault="00271A54" w:rsidP="003733ED">
    <w:pPr>
      <w:pStyle w:val="Piedepgina"/>
      <w:ind w:left="4536" w:hanging="141"/>
      <w:jc w:val="right"/>
    </w:pPr>
    <w:r>
      <w:rPr>
        <w:noProof/>
        <w:lang w:val="es-CO" w:eastAsia="es-CO"/>
      </w:rPr>
      <w:drawing>
        <wp:anchor distT="0" distB="0" distL="114300" distR="114300" simplePos="0" relativeHeight="251658752" behindDoc="1" locked="0" layoutInCell="1" allowOverlap="1">
          <wp:simplePos x="0" y="0"/>
          <wp:positionH relativeFrom="margin">
            <wp:align>left</wp:align>
          </wp:positionH>
          <wp:positionV relativeFrom="paragraph">
            <wp:posOffset>106045</wp:posOffset>
          </wp:positionV>
          <wp:extent cx="1885950" cy="640080"/>
          <wp:effectExtent l="0" t="0" r="0" b="7620"/>
          <wp:wrapNone/>
          <wp:docPr id="1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595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33ED" w:rsidRDefault="003733ED" w:rsidP="003733ED">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p>
  <w:p w:rsidR="008C4062" w:rsidRDefault="003733ED" w:rsidP="008C4062">
    <w:pPr>
      <w:tabs>
        <w:tab w:val="right" w:pos="8504"/>
      </w:tabs>
      <w:autoSpaceDE w:val="0"/>
      <w:autoSpaceDN w:val="0"/>
      <w:adjustRightInd w:val="0"/>
      <w:jc w:val="right"/>
      <w:rPr>
        <w:rFonts w:ascii="Arial Narrow" w:hAnsi="Arial Narrow" w:cs="Arial Narrow"/>
        <w:sz w:val="16"/>
        <w:szCs w:val="16"/>
        <w:lang w:eastAsia="es-CO"/>
      </w:rPr>
    </w:pPr>
    <w:r>
      <w:rPr>
        <w:rFonts w:ascii="Arial Narrow" w:hAnsi="Arial Narrow" w:cs="Arial"/>
        <w:b/>
        <w:sz w:val="18"/>
        <w:szCs w:val="18"/>
      </w:rPr>
      <w:tab/>
    </w:r>
    <w:r w:rsidR="008C4062">
      <w:rPr>
        <w:rFonts w:ascii="Arial Narrow" w:hAnsi="Arial Narrow" w:cs="Arial Narrow"/>
        <w:sz w:val="16"/>
        <w:szCs w:val="16"/>
        <w:lang w:eastAsia="es-CO"/>
      </w:rPr>
      <w:t xml:space="preserve">Carrera 42 # 47 – 21 Barrio Centro-Torres de Bomboná </w:t>
    </w:r>
  </w:p>
  <w:p w:rsidR="008C4062" w:rsidRDefault="008C4062" w:rsidP="008C4062">
    <w:pPr>
      <w:tabs>
        <w:tab w:val="center" w:pos="4252"/>
        <w:tab w:val="right" w:pos="8504"/>
      </w:tabs>
      <w:autoSpaceDE w:val="0"/>
      <w:autoSpaceDN w:val="0"/>
      <w:adjustRightInd w:val="0"/>
      <w:jc w:val="right"/>
      <w:rPr>
        <w:rFonts w:ascii="Arial Narrow" w:hAnsi="Arial Narrow" w:cs="Arial Narrow"/>
        <w:sz w:val="16"/>
        <w:szCs w:val="16"/>
        <w:lang w:eastAsia="es-CO"/>
      </w:rPr>
    </w:pPr>
    <w:r>
      <w:rPr>
        <w:rFonts w:ascii="Arial Narrow" w:hAnsi="Arial Narrow" w:cs="Arial Narrow"/>
        <w:sz w:val="16"/>
        <w:szCs w:val="16"/>
        <w:lang w:eastAsia="es-CO"/>
      </w:rPr>
      <w:t>Oficina 202. Medellín-Antioquia</w:t>
    </w:r>
  </w:p>
  <w:p w:rsidR="008C4062" w:rsidRDefault="008C4062" w:rsidP="008C4062">
    <w:pPr>
      <w:tabs>
        <w:tab w:val="center" w:pos="4252"/>
        <w:tab w:val="right" w:pos="8504"/>
      </w:tabs>
      <w:autoSpaceDE w:val="0"/>
      <w:autoSpaceDN w:val="0"/>
      <w:adjustRightInd w:val="0"/>
      <w:jc w:val="right"/>
      <w:rPr>
        <w:rFonts w:ascii="Arial Narrow" w:hAnsi="Arial Narrow" w:cs="Arial Narrow"/>
        <w:sz w:val="16"/>
        <w:szCs w:val="16"/>
        <w:lang w:eastAsia="es-CO"/>
      </w:rPr>
    </w:pPr>
    <w:r>
      <w:rPr>
        <w:rFonts w:ascii="Arial Narrow" w:hAnsi="Arial Narrow" w:cs="Arial Narrow"/>
        <w:sz w:val="16"/>
        <w:szCs w:val="16"/>
        <w:lang w:eastAsia="es-CO"/>
      </w:rPr>
      <w:t xml:space="preserve">Teléfono: (034) </w:t>
    </w:r>
    <w:r>
      <w:rPr>
        <w:rFonts w:ascii="Arial Narrow" w:hAnsi="Arial Narrow" w:cs="Arial Narrow"/>
        <w:sz w:val="16"/>
        <w:szCs w:val="16"/>
        <w:lang w:val="es-CO" w:eastAsia="es-CO"/>
      </w:rPr>
      <w:t>3220224</w:t>
    </w:r>
  </w:p>
  <w:p w:rsidR="008C4062" w:rsidRPr="00C30F6C" w:rsidRDefault="00945A23" w:rsidP="008C4062">
    <w:pPr>
      <w:tabs>
        <w:tab w:val="center" w:pos="4252"/>
        <w:tab w:val="right" w:pos="8504"/>
      </w:tabs>
      <w:jc w:val="right"/>
    </w:pPr>
    <w:hyperlink r:id="rId3" w:history="1">
      <w:r w:rsidR="008C4062">
        <w:rPr>
          <w:rFonts w:ascii="Arial Narrow" w:hAnsi="Arial Narrow" w:cs="Arial Narrow"/>
          <w:sz w:val="16"/>
          <w:szCs w:val="16"/>
          <w:lang w:eastAsia="es-CO"/>
        </w:rPr>
        <w:t>www.parquesnacionales.gov.co</w:t>
      </w:r>
    </w:hyperlink>
  </w:p>
  <w:p w:rsidR="003733ED" w:rsidRPr="008C4062" w:rsidRDefault="003733ED" w:rsidP="008C4062">
    <w:pPr>
      <w:pStyle w:val="Piedepgina"/>
      <w:ind w:left="4536" w:hanging="141"/>
      <w:jc w:val="right"/>
      <w:rPr>
        <w:lang w:val="es-ES"/>
      </w:rPr>
    </w:pPr>
  </w:p>
  <w:p w:rsidR="00C30F6C" w:rsidRPr="00C30F6C" w:rsidRDefault="00C30F6C" w:rsidP="00600DA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5A23" w:rsidRDefault="00945A23">
      <w:r>
        <w:separator/>
      </w:r>
    </w:p>
  </w:footnote>
  <w:footnote w:type="continuationSeparator" w:id="0">
    <w:p w:rsidR="00945A23" w:rsidRDefault="00945A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3E2" w:rsidRDefault="00271A54" w:rsidP="00D933E2">
    <w:pPr>
      <w:pStyle w:val="Encabezado"/>
      <w:rPr>
        <w:szCs w:val="18"/>
      </w:rPr>
    </w:pPr>
    <w:r>
      <w:rPr>
        <w:noProof/>
        <w:lang w:val="es-CO" w:eastAsia="es-CO"/>
      </w:rPr>
      <w:drawing>
        <wp:anchor distT="0" distB="0" distL="114300" distR="114300" simplePos="0" relativeHeight="251656704" behindDoc="1" locked="0" layoutInCell="1" allowOverlap="1">
          <wp:simplePos x="0" y="0"/>
          <wp:positionH relativeFrom="column">
            <wp:posOffset>-167640</wp:posOffset>
          </wp:positionH>
          <wp:positionV relativeFrom="paragraph">
            <wp:posOffset>-93980</wp:posOffset>
          </wp:positionV>
          <wp:extent cx="2470150" cy="989330"/>
          <wp:effectExtent l="0" t="0" r="6350" b="127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12D6" w:rsidRPr="004812D6" w:rsidRDefault="004812D6" w:rsidP="00D933E2">
    <w:pPr>
      <w:pStyle w:val="Encabezado"/>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D06D9"/>
    <w:multiLevelType w:val="hybridMultilevel"/>
    <w:tmpl w:val="5E5080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B73DB7"/>
    <w:multiLevelType w:val="hybridMultilevel"/>
    <w:tmpl w:val="CD2828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D0700B0"/>
    <w:multiLevelType w:val="hybridMultilevel"/>
    <w:tmpl w:val="E9AE76F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440134E"/>
    <w:multiLevelType w:val="hybridMultilevel"/>
    <w:tmpl w:val="DA44E6B8"/>
    <w:lvl w:ilvl="0" w:tplc="240A0019">
      <w:start w:val="8"/>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080605"/>
    <w:multiLevelType w:val="hybridMultilevel"/>
    <w:tmpl w:val="2370C2C6"/>
    <w:lvl w:ilvl="0" w:tplc="8FCE784A">
      <w:start w:val="1"/>
      <w:numFmt w:val="decimal"/>
      <w:lvlText w:val="%1."/>
      <w:lvlJc w:val="left"/>
      <w:pPr>
        <w:ind w:left="720" w:hanging="360"/>
      </w:pPr>
      <w:rPr>
        <w:rFonts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5864552"/>
    <w:multiLevelType w:val="hybridMultilevel"/>
    <w:tmpl w:val="8AE84ECE"/>
    <w:lvl w:ilvl="0" w:tplc="0A163DBA">
      <w:start w:val="1"/>
      <w:numFmt w:val="bullet"/>
      <w:lvlText w:val="-"/>
      <w:lvlJc w:val="left"/>
      <w:pPr>
        <w:ind w:left="720" w:hanging="360"/>
      </w:pPr>
      <w:rPr>
        <w:rFonts w:ascii="Arial Narrow" w:eastAsia="Times New Roman" w:hAnsi="Arial Narrow" w:cs="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1A723C"/>
    <w:multiLevelType w:val="multilevel"/>
    <w:tmpl w:val="0B40ED04"/>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314D0898"/>
    <w:multiLevelType w:val="hybridMultilevel"/>
    <w:tmpl w:val="C9520D54"/>
    <w:lvl w:ilvl="0" w:tplc="A6FC9A80">
      <w:start w:val="1"/>
      <w:numFmt w:val="decimal"/>
      <w:lvlText w:val="%1."/>
      <w:lvlJc w:val="left"/>
      <w:pPr>
        <w:ind w:left="360" w:hanging="360"/>
      </w:pPr>
      <w:rPr>
        <w:rFonts w:hint="default"/>
        <w:sz w:val="22"/>
        <w:szCs w:val="22"/>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9" w15:restartNumberingAfterBreak="0">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3E75783"/>
    <w:multiLevelType w:val="multilevel"/>
    <w:tmpl w:val="1BFAA97A"/>
    <w:lvl w:ilvl="0">
      <w:start w:val="2"/>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67D230E"/>
    <w:multiLevelType w:val="hybridMultilevel"/>
    <w:tmpl w:val="AD4A922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75A3397"/>
    <w:multiLevelType w:val="hybridMultilevel"/>
    <w:tmpl w:val="A052E2A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9F4B93"/>
    <w:multiLevelType w:val="multilevel"/>
    <w:tmpl w:val="22880498"/>
    <w:lvl w:ilvl="0">
      <w:start w:val="2"/>
      <w:numFmt w:val="decimal"/>
      <w:lvlText w:val="%1."/>
      <w:lvlJc w:val="left"/>
      <w:pPr>
        <w:ind w:left="450" w:hanging="450"/>
      </w:pPr>
      <w:rPr>
        <w:rFonts w:cs="Times New Roman" w:hint="default"/>
      </w:rPr>
    </w:lvl>
    <w:lvl w:ilvl="1">
      <w:start w:val="2"/>
      <w:numFmt w:val="decimal"/>
      <w:lvlText w:val="%1.%2."/>
      <w:lvlJc w:val="left"/>
      <w:pPr>
        <w:ind w:left="450" w:hanging="45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4" w15:restartNumberingAfterBreak="0">
    <w:nsid w:val="3ADD6EF3"/>
    <w:multiLevelType w:val="hybridMultilevel"/>
    <w:tmpl w:val="41A4A2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3BE86153"/>
    <w:multiLevelType w:val="hybridMultilevel"/>
    <w:tmpl w:val="5FB039F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276737"/>
    <w:multiLevelType w:val="hybridMultilevel"/>
    <w:tmpl w:val="97C4C20A"/>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D0B1252"/>
    <w:multiLevelType w:val="hybridMultilevel"/>
    <w:tmpl w:val="2146D37A"/>
    <w:lvl w:ilvl="0" w:tplc="24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0751CB"/>
    <w:multiLevelType w:val="multilevel"/>
    <w:tmpl w:val="3D6222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E312973"/>
    <w:multiLevelType w:val="hybridMultilevel"/>
    <w:tmpl w:val="D1FC4E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271221"/>
    <w:multiLevelType w:val="hybridMultilevel"/>
    <w:tmpl w:val="3CFCF3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4187E37"/>
    <w:multiLevelType w:val="hybridMultilevel"/>
    <w:tmpl w:val="3962D1A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4D86191"/>
    <w:multiLevelType w:val="multilevel"/>
    <w:tmpl w:val="8BAA60E0"/>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8220979"/>
    <w:multiLevelType w:val="multilevel"/>
    <w:tmpl w:val="213C3F9C"/>
    <w:lvl w:ilvl="0">
      <w:start w:val="1"/>
      <w:numFmt w:val="decimal"/>
      <w:lvlText w:val="%1."/>
      <w:lvlJc w:val="left"/>
      <w:pPr>
        <w:ind w:left="360" w:hanging="360"/>
      </w:pPr>
      <w:rPr>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F9E2702"/>
    <w:multiLevelType w:val="hybridMultilevel"/>
    <w:tmpl w:val="5674257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905D0E"/>
    <w:multiLevelType w:val="hybridMultilevel"/>
    <w:tmpl w:val="AF28201E"/>
    <w:lvl w:ilvl="0" w:tplc="97A05742">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65E17B1"/>
    <w:multiLevelType w:val="multilevel"/>
    <w:tmpl w:val="2D880188"/>
    <w:lvl w:ilvl="0">
      <w:start w:val="1"/>
      <w:numFmt w:val="decimal"/>
      <w:lvlText w:val="%1."/>
      <w:lvlJc w:val="left"/>
      <w:pPr>
        <w:ind w:left="360" w:hanging="360"/>
      </w:pPr>
      <w:rPr>
        <w:rFonts w:ascii="Arial Narrow" w:hAnsi="Arial Narrow" w:cs="Arial"/>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5AC21B67"/>
    <w:multiLevelType w:val="multilevel"/>
    <w:tmpl w:val="CA1E666A"/>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5D930820"/>
    <w:multiLevelType w:val="hybridMultilevel"/>
    <w:tmpl w:val="A76EA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59B3F4F"/>
    <w:multiLevelType w:val="multilevel"/>
    <w:tmpl w:val="AA54EB88"/>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104E20"/>
    <w:multiLevelType w:val="hybridMultilevel"/>
    <w:tmpl w:val="78386B9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6CBE78D3"/>
    <w:multiLevelType w:val="multilevel"/>
    <w:tmpl w:val="B888EA2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D2B648D"/>
    <w:multiLevelType w:val="hybridMultilevel"/>
    <w:tmpl w:val="B71A1996"/>
    <w:lvl w:ilvl="0" w:tplc="55308780">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5" w15:restartNumberingAfterBreak="0">
    <w:nsid w:val="7A2075EF"/>
    <w:multiLevelType w:val="hybridMultilevel"/>
    <w:tmpl w:val="E27AE30C"/>
    <w:lvl w:ilvl="0" w:tplc="EFBC9E88">
      <w:start w:val="1"/>
      <w:numFmt w:val="lowerLetter"/>
      <w:lvlText w:val="%1."/>
      <w:lvlJc w:val="left"/>
      <w:pPr>
        <w:ind w:left="720" w:hanging="360"/>
      </w:pPr>
      <w:rPr>
        <w:rFonts w:ascii="Arial Narrow" w:eastAsia="Calibri"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A7101E0"/>
    <w:multiLevelType w:val="hybridMultilevel"/>
    <w:tmpl w:val="7B6EA0F0"/>
    <w:lvl w:ilvl="0" w:tplc="AADC6E3C">
      <w:start w:val="1"/>
      <w:numFmt w:val="lowerLetter"/>
      <w:lvlText w:val="%1."/>
      <w:lvlJc w:val="left"/>
      <w:pPr>
        <w:ind w:left="720" w:hanging="360"/>
      </w:pPr>
      <w:rPr>
        <w:rFonts w:ascii="Arial Narrow" w:eastAsia="Calibri"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AAC5C6C"/>
    <w:multiLevelType w:val="hybridMultilevel"/>
    <w:tmpl w:val="0AE2FA68"/>
    <w:lvl w:ilvl="0" w:tplc="76D2C682">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5"/>
  </w:num>
  <w:num w:numId="2">
    <w:abstractNumId w:val="35"/>
  </w:num>
  <w:num w:numId="3">
    <w:abstractNumId w:val="36"/>
  </w:num>
  <w:num w:numId="4">
    <w:abstractNumId w:val="12"/>
  </w:num>
  <w:num w:numId="5">
    <w:abstractNumId w:val="32"/>
  </w:num>
  <w:num w:numId="6">
    <w:abstractNumId w:val="20"/>
  </w:num>
  <w:num w:numId="7">
    <w:abstractNumId w:val="13"/>
  </w:num>
  <w:num w:numId="8">
    <w:abstractNumId w:val="15"/>
  </w:num>
  <w:num w:numId="9">
    <w:abstractNumId w:val="34"/>
  </w:num>
  <w:num w:numId="10">
    <w:abstractNumId w:val="18"/>
  </w:num>
  <w:num w:numId="11">
    <w:abstractNumId w:val="26"/>
  </w:num>
  <w:num w:numId="12">
    <w:abstractNumId w:val="0"/>
  </w:num>
  <w:num w:numId="13">
    <w:abstractNumId w:val="29"/>
  </w:num>
  <w:num w:numId="14">
    <w:abstractNumId w:val="1"/>
  </w:num>
  <w:num w:numId="15">
    <w:abstractNumId w:val="14"/>
  </w:num>
  <w:num w:numId="16">
    <w:abstractNumId w:val="37"/>
  </w:num>
  <w:num w:numId="17">
    <w:abstractNumId w:val="23"/>
  </w:num>
  <w:num w:numId="18">
    <w:abstractNumId w:val="28"/>
  </w:num>
  <w:num w:numId="19">
    <w:abstractNumId w:val="7"/>
  </w:num>
  <w:num w:numId="20">
    <w:abstractNumId w:val="10"/>
  </w:num>
  <w:num w:numId="21">
    <w:abstractNumId w:val="11"/>
  </w:num>
  <w:num w:numId="22">
    <w:abstractNumId w:val="22"/>
  </w:num>
  <w:num w:numId="23">
    <w:abstractNumId w:val="33"/>
  </w:num>
  <w:num w:numId="24">
    <w:abstractNumId w:val="3"/>
  </w:num>
  <w:num w:numId="25">
    <w:abstractNumId w:val="6"/>
  </w:num>
  <w:num w:numId="26">
    <w:abstractNumId w:val="21"/>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5"/>
  </w:num>
  <w:num w:numId="30">
    <w:abstractNumId w:val="16"/>
  </w:num>
  <w:num w:numId="31">
    <w:abstractNumId w:val="2"/>
  </w:num>
  <w:num w:numId="32">
    <w:abstractNumId w:val="17"/>
  </w:num>
  <w:num w:numId="33">
    <w:abstractNumId w:val="9"/>
  </w:num>
  <w:num w:numId="34">
    <w:abstractNumId w:val="24"/>
  </w:num>
  <w:num w:numId="35">
    <w:abstractNumId w:val="31"/>
  </w:num>
  <w:num w:numId="36">
    <w:abstractNumId w:val="30"/>
  </w:num>
  <w:num w:numId="37">
    <w:abstractNumId w:val="19"/>
  </w:num>
  <w:num w:numId="38">
    <w:abstractNumId w:val="27"/>
  </w:num>
  <w:num w:numId="39">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8A0"/>
    <w:rsid w:val="0000058D"/>
    <w:rsid w:val="00000D9A"/>
    <w:rsid w:val="00001AAB"/>
    <w:rsid w:val="00002FEA"/>
    <w:rsid w:val="000032AE"/>
    <w:rsid w:val="000033ED"/>
    <w:rsid w:val="00003658"/>
    <w:rsid w:val="00004322"/>
    <w:rsid w:val="00005E48"/>
    <w:rsid w:val="00006350"/>
    <w:rsid w:val="00006418"/>
    <w:rsid w:val="00006FC6"/>
    <w:rsid w:val="0000726F"/>
    <w:rsid w:val="00010C67"/>
    <w:rsid w:val="00013317"/>
    <w:rsid w:val="00013BE7"/>
    <w:rsid w:val="00014F8C"/>
    <w:rsid w:val="00015019"/>
    <w:rsid w:val="000159EF"/>
    <w:rsid w:val="00016BE8"/>
    <w:rsid w:val="00016D2D"/>
    <w:rsid w:val="000178F0"/>
    <w:rsid w:val="00020ED0"/>
    <w:rsid w:val="0002267C"/>
    <w:rsid w:val="0002362A"/>
    <w:rsid w:val="00024375"/>
    <w:rsid w:val="0002462B"/>
    <w:rsid w:val="000252F7"/>
    <w:rsid w:val="000264DA"/>
    <w:rsid w:val="000342DA"/>
    <w:rsid w:val="000350E3"/>
    <w:rsid w:val="00036890"/>
    <w:rsid w:val="000406D6"/>
    <w:rsid w:val="00040E37"/>
    <w:rsid w:val="00041CE6"/>
    <w:rsid w:val="00042076"/>
    <w:rsid w:val="00043EE9"/>
    <w:rsid w:val="00044549"/>
    <w:rsid w:val="000451B2"/>
    <w:rsid w:val="000458D3"/>
    <w:rsid w:val="00045B9F"/>
    <w:rsid w:val="00046060"/>
    <w:rsid w:val="0004641D"/>
    <w:rsid w:val="00047371"/>
    <w:rsid w:val="00047464"/>
    <w:rsid w:val="0005062F"/>
    <w:rsid w:val="00050E0D"/>
    <w:rsid w:val="000524C7"/>
    <w:rsid w:val="000529BA"/>
    <w:rsid w:val="00052E7E"/>
    <w:rsid w:val="00053E14"/>
    <w:rsid w:val="00055F04"/>
    <w:rsid w:val="000563B1"/>
    <w:rsid w:val="0005642E"/>
    <w:rsid w:val="0005754E"/>
    <w:rsid w:val="00057822"/>
    <w:rsid w:val="00061008"/>
    <w:rsid w:val="0006190B"/>
    <w:rsid w:val="00061DC7"/>
    <w:rsid w:val="0006258A"/>
    <w:rsid w:val="0006258C"/>
    <w:rsid w:val="00065EFD"/>
    <w:rsid w:val="00066DE6"/>
    <w:rsid w:val="00067552"/>
    <w:rsid w:val="00067884"/>
    <w:rsid w:val="00067AAA"/>
    <w:rsid w:val="00067FC9"/>
    <w:rsid w:val="00070688"/>
    <w:rsid w:val="00070AE5"/>
    <w:rsid w:val="00070CB7"/>
    <w:rsid w:val="00075410"/>
    <w:rsid w:val="00075CC4"/>
    <w:rsid w:val="000761BF"/>
    <w:rsid w:val="00076D77"/>
    <w:rsid w:val="000817B3"/>
    <w:rsid w:val="0008211E"/>
    <w:rsid w:val="00082E66"/>
    <w:rsid w:val="00084A92"/>
    <w:rsid w:val="00085A89"/>
    <w:rsid w:val="00085EE9"/>
    <w:rsid w:val="00087170"/>
    <w:rsid w:val="00087E4E"/>
    <w:rsid w:val="00087E90"/>
    <w:rsid w:val="00090727"/>
    <w:rsid w:val="00090C7E"/>
    <w:rsid w:val="000922F8"/>
    <w:rsid w:val="0009245B"/>
    <w:rsid w:val="00092AFA"/>
    <w:rsid w:val="0009433F"/>
    <w:rsid w:val="00094C93"/>
    <w:rsid w:val="000967B7"/>
    <w:rsid w:val="00097054"/>
    <w:rsid w:val="000979A2"/>
    <w:rsid w:val="00097B3D"/>
    <w:rsid w:val="000A2046"/>
    <w:rsid w:val="000A2C3E"/>
    <w:rsid w:val="000A2CB9"/>
    <w:rsid w:val="000A3366"/>
    <w:rsid w:val="000A3493"/>
    <w:rsid w:val="000A3756"/>
    <w:rsid w:val="000A37AE"/>
    <w:rsid w:val="000A478D"/>
    <w:rsid w:val="000A4AC0"/>
    <w:rsid w:val="000A64D7"/>
    <w:rsid w:val="000A707B"/>
    <w:rsid w:val="000A7F8D"/>
    <w:rsid w:val="000B0554"/>
    <w:rsid w:val="000B184D"/>
    <w:rsid w:val="000B470F"/>
    <w:rsid w:val="000B4A54"/>
    <w:rsid w:val="000B4FC9"/>
    <w:rsid w:val="000B71C1"/>
    <w:rsid w:val="000B74EE"/>
    <w:rsid w:val="000B7E6D"/>
    <w:rsid w:val="000C07AA"/>
    <w:rsid w:val="000C0F3E"/>
    <w:rsid w:val="000C125A"/>
    <w:rsid w:val="000C2A8A"/>
    <w:rsid w:val="000C3863"/>
    <w:rsid w:val="000C54EA"/>
    <w:rsid w:val="000C5CA4"/>
    <w:rsid w:val="000C6EBB"/>
    <w:rsid w:val="000C76EC"/>
    <w:rsid w:val="000D002C"/>
    <w:rsid w:val="000D00D7"/>
    <w:rsid w:val="000D0293"/>
    <w:rsid w:val="000D183F"/>
    <w:rsid w:val="000D1DBA"/>
    <w:rsid w:val="000D3059"/>
    <w:rsid w:val="000D34F8"/>
    <w:rsid w:val="000D42C3"/>
    <w:rsid w:val="000D5A3F"/>
    <w:rsid w:val="000D675F"/>
    <w:rsid w:val="000D6985"/>
    <w:rsid w:val="000E0CD1"/>
    <w:rsid w:val="000E1F53"/>
    <w:rsid w:val="000E3EDA"/>
    <w:rsid w:val="000E4153"/>
    <w:rsid w:val="000E4266"/>
    <w:rsid w:val="000E4359"/>
    <w:rsid w:val="000E458D"/>
    <w:rsid w:val="000E5301"/>
    <w:rsid w:val="000E540B"/>
    <w:rsid w:val="000E56C5"/>
    <w:rsid w:val="000E571E"/>
    <w:rsid w:val="000E6367"/>
    <w:rsid w:val="000E7D0B"/>
    <w:rsid w:val="000F0A2B"/>
    <w:rsid w:val="000F13DA"/>
    <w:rsid w:val="000F14F2"/>
    <w:rsid w:val="000F1C3F"/>
    <w:rsid w:val="000F72DD"/>
    <w:rsid w:val="000F75AE"/>
    <w:rsid w:val="001011B4"/>
    <w:rsid w:val="00104304"/>
    <w:rsid w:val="0010449C"/>
    <w:rsid w:val="00104FD8"/>
    <w:rsid w:val="00105BED"/>
    <w:rsid w:val="00106479"/>
    <w:rsid w:val="00111150"/>
    <w:rsid w:val="001111C7"/>
    <w:rsid w:val="00113836"/>
    <w:rsid w:val="001142BC"/>
    <w:rsid w:val="00114C91"/>
    <w:rsid w:val="00115C1D"/>
    <w:rsid w:val="0011608B"/>
    <w:rsid w:val="0011710D"/>
    <w:rsid w:val="00117A97"/>
    <w:rsid w:val="00120192"/>
    <w:rsid w:val="001211AB"/>
    <w:rsid w:val="00121563"/>
    <w:rsid w:val="00121B39"/>
    <w:rsid w:val="001226E1"/>
    <w:rsid w:val="0012280B"/>
    <w:rsid w:val="00123240"/>
    <w:rsid w:val="001242F1"/>
    <w:rsid w:val="001253E8"/>
    <w:rsid w:val="00125E1F"/>
    <w:rsid w:val="001264F0"/>
    <w:rsid w:val="00131093"/>
    <w:rsid w:val="00131612"/>
    <w:rsid w:val="001319DF"/>
    <w:rsid w:val="0013211A"/>
    <w:rsid w:val="001349C6"/>
    <w:rsid w:val="00135B9F"/>
    <w:rsid w:val="00137123"/>
    <w:rsid w:val="00141097"/>
    <w:rsid w:val="001421B1"/>
    <w:rsid w:val="001426B8"/>
    <w:rsid w:val="001429D5"/>
    <w:rsid w:val="00143A70"/>
    <w:rsid w:val="00143F70"/>
    <w:rsid w:val="001442AC"/>
    <w:rsid w:val="00144DCF"/>
    <w:rsid w:val="0014563D"/>
    <w:rsid w:val="001471CB"/>
    <w:rsid w:val="00147CC8"/>
    <w:rsid w:val="001508A4"/>
    <w:rsid w:val="00150D19"/>
    <w:rsid w:val="00153860"/>
    <w:rsid w:val="001560C0"/>
    <w:rsid w:val="0015666D"/>
    <w:rsid w:val="001602D2"/>
    <w:rsid w:val="001604F1"/>
    <w:rsid w:val="0016051C"/>
    <w:rsid w:val="00160D18"/>
    <w:rsid w:val="00161754"/>
    <w:rsid w:val="00161AC1"/>
    <w:rsid w:val="00161B75"/>
    <w:rsid w:val="00162471"/>
    <w:rsid w:val="00162740"/>
    <w:rsid w:val="00162999"/>
    <w:rsid w:val="001633FA"/>
    <w:rsid w:val="00163F11"/>
    <w:rsid w:val="001641DA"/>
    <w:rsid w:val="001648F7"/>
    <w:rsid w:val="0016507D"/>
    <w:rsid w:val="00165607"/>
    <w:rsid w:val="00165AA2"/>
    <w:rsid w:val="00165CF6"/>
    <w:rsid w:val="001664AB"/>
    <w:rsid w:val="00166AA0"/>
    <w:rsid w:val="00167C06"/>
    <w:rsid w:val="00167FE1"/>
    <w:rsid w:val="00170521"/>
    <w:rsid w:val="00170708"/>
    <w:rsid w:val="00172815"/>
    <w:rsid w:val="00176D41"/>
    <w:rsid w:val="0017727E"/>
    <w:rsid w:val="00177448"/>
    <w:rsid w:val="00180B49"/>
    <w:rsid w:val="0018249F"/>
    <w:rsid w:val="0018267D"/>
    <w:rsid w:val="001826EA"/>
    <w:rsid w:val="00183F40"/>
    <w:rsid w:val="00184182"/>
    <w:rsid w:val="0018443A"/>
    <w:rsid w:val="00184F44"/>
    <w:rsid w:val="001869FA"/>
    <w:rsid w:val="001901F3"/>
    <w:rsid w:val="00190333"/>
    <w:rsid w:val="00190A5A"/>
    <w:rsid w:val="001911AE"/>
    <w:rsid w:val="0019201D"/>
    <w:rsid w:val="00192E3F"/>
    <w:rsid w:val="00194A4D"/>
    <w:rsid w:val="001966AD"/>
    <w:rsid w:val="001968E3"/>
    <w:rsid w:val="001970F4"/>
    <w:rsid w:val="001A086B"/>
    <w:rsid w:val="001A11C6"/>
    <w:rsid w:val="001A16D9"/>
    <w:rsid w:val="001A1CA5"/>
    <w:rsid w:val="001A23A3"/>
    <w:rsid w:val="001A3A89"/>
    <w:rsid w:val="001A4D65"/>
    <w:rsid w:val="001A67BC"/>
    <w:rsid w:val="001A7378"/>
    <w:rsid w:val="001B00F6"/>
    <w:rsid w:val="001B0EBC"/>
    <w:rsid w:val="001B2F95"/>
    <w:rsid w:val="001B3D67"/>
    <w:rsid w:val="001B3F56"/>
    <w:rsid w:val="001B5262"/>
    <w:rsid w:val="001B55A0"/>
    <w:rsid w:val="001B5BBB"/>
    <w:rsid w:val="001B713C"/>
    <w:rsid w:val="001B7713"/>
    <w:rsid w:val="001C0212"/>
    <w:rsid w:val="001C0813"/>
    <w:rsid w:val="001C1379"/>
    <w:rsid w:val="001C2189"/>
    <w:rsid w:val="001C364C"/>
    <w:rsid w:val="001C4EE6"/>
    <w:rsid w:val="001C51B4"/>
    <w:rsid w:val="001C6D6C"/>
    <w:rsid w:val="001D16F4"/>
    <w:rsid w:val="001D304B"/>
    <w:rsid w:val="001D3765"/>
    <w:rsid w:val="001D4590"/>
    <w:rsid w:val="001D7A62"/>
    <w:rsid w:val="001E203E"/>
    <w:rsid w:val="001E34FC"/>
    <w:rsid w:val="001E3A2B"/>
    <w:rsid w:val="001E41C6"/>
    <w:rsid w:val="001E4479"/>
    <w:rsid w:val="001E4910"/>
    <w:rsid w:val="001E5369"/>
    <w:rsid w:val="001E6437"/>
    <w:rsid w:val="001E69D8"/>
    <w:rsid w:val="001E6C32"/>
    <w:rsid w:val="001E70F7"/>
    <w:rsid w:val="001E71E8"/>
    <w:rsid w:val="001E73F0"/>
    <w:rsid w:val="001E7B1B"/>
    <w:rsid w:val="001E7C25"/>
    <w:rsid w:val="001F0799"/>
    <w:rsid w:val="001F1C4F"/>
    <w:rsid w:val="001F2799"/>
    <w:rsid w:val="001F36ED"/>
    <w:rsid w:val="001F3E8D"/>
    <w:rsid w:val="001F4036"/>
    <w:rsid w:val="001F78A1"/>
    <w:rsid w:val="002015CA"/>
    <w:rsid w:val="00202E3D"/>
    <w:rsid w:val="00202F65"/>
    <w:rsid w:val="002054AC"/>
    <w:rsid w:val="0020600C"/>
    <w:rsid w:val="00206BD8"/>
    <w:rsid w:val="002116F7"/>
    <w:rsid w:val="00211DBF"/>
    <w:rsid w:val="0021316D"/>
    <w:rsid w:val="00213A17"/>
    <w:rsid w:val="00213AA0"/>
    <w:rsid w:val="00214430"/>
    <w:rsid w:val="00216595"/>
    <w:rsid w:val="002177C5"/>
    <w:rsid w:val="0021795D"/>
    <w:rsid w:val="00217F6F"/>
    <w:rsid w:val="00220A73"/>
    <w:rsid w:val="00220DDA"/>
    <w:rsid w:val="00221B5D"/>
    <w:rsid w:val="002220FE"/>
    <w:rsid w:val="00222348"/>
    <w:rsid w:val="002237FC"/>
    <w:rsid w:val="002242B4"/>
    <w:rsid w:val="00224C97"/>
    <w:rsid w:val="002271A0"/>
    <w:rsid w:val="002274F9"/>
    <w:rsid w:val="00227B83"/>
    <w:rsid w:val="00230E32"/>
    <w:rsid w:val="00231A83"/>
    <w:rsid w:val="002327DC"/>
    <w:rsid w:val="00232C8A"/>
    <w:rsid w:val="002342A9"/>
    <w:rsid w:val="00234E59"/>
    <w:rsid w:val="0023662E"/>
    <w:rsid w:val="00242C68"/>
    <w:rsid w:val="0024380F"/>
    <w:rsid w:val="00246DF4"/>
    <w:rsid w:val="00247949"/>
    <w:rsid w:val="00247D37"/>
    <w:rsid w:val="00251296"/>
    <w:rsid w:val="002523BE"/>
    <w:rsid w:val="00252475"/>
    <w:rsid w:val="002525EE"/>
    <w:rsid w:val="00254D3D"/>
    <w:rsid w:val="00254DD5"/>
    <w:rsid w:val="00255095"/>
    <w:rsid w:val="002553D2"/>
    <w:rsid w:val="0025714B"/>
    <w:rsid w:val="00261869"/>
    <w:rsid w:val="00263C2E"/>
    <w:rsid w:val="00263F46"/>
    <w:rsid w:val="002647CD"/>
    <w:rsid w:val="00265298"/>
    <w:rsid w:val="00270993"/>
    <w:rsid w:val="00270A6A"/>
    <w:rsid w:val="00271A54"/>
    <w:rsid w:val="002731C0"/>
    <w:rsid w:val="00273892"/>
    <w:rsid w:val="002750A0"/>
    <w:rsid w:val="0027606D"/>
    <w:rsid w:val="002817E4"/>
    <w:rsid w:val="00281DAD"/>
    <w:rsid w:val="00281EA3"/>
    <w:rsid w:val="00282AA1"/>
    <w:rsid w:val="00282B01"/>
    <w:rsid w:val="002830E2"/>
    <w:rsid w:val="0028495D"/>
    <w:rsid w:val="00285762"/>
    <w:rsid w:val="00285948"/>
    <w:rsid w:val="00285EBF"/>
    <w:rsid w:val="00286B07"/>
    <w:rsid w:val="00286BD3"/>
    <w:rsid w:val="00290638"/>
    <w:rsid w:val="0029067F"/>
    <w:rsid w:val="00290AA5"/>
    <w:rsid w:val="0029124A"/>
    <w:rsid w:val="00291E8D"/>
    <w:rsid w:val="002921A8"/>
    <w:rsid w:val="00292D76"/>
    <w:rsid w:val="00293630"/>
    <w:rsid w:val="00293AE7"/>
    <w:rsid w:val="002949E4"/>
    <w:rsid w:val="002952E4"/>
    <w:rsid w:val="00296907"/>
    <w:rsid w:val="00296EA0"/>
    <w:rsid w:val="00297817"/>
    <w:rsid w:val="00297EEE"/>
    <w:rsid w:val="002A0860"/>
    <w:rsid w:val="002A0B16"/>
    <w:rsid w:val="002A13EE"/>
    <w:rsid w:val="002A229F"/>
    <w:rsid w:val="002A3FCD"/>
    <w:rsid w:val="002A50F1"/>
    <w:rsid w:val="002A59B6"/>
    <w:rsid w:val="002A69B7"/>
    <w:rsid w:val="002A716C"/>
    <w:rsid w:val="002B487C"/>
    <w:rsid w:val="002C0611"/>
    <w:rsid w:val="002C183B"/>
    <w:rsid w:val="002C1EAC"/>
    <w:rsid w:val="002C2ED1"/>
    <w:rsid w:val="002C42ED"/>
    <w:rsid w:val="002C4BFF"/>
    <w:rsid w:val="002C4C88"/>
    <w:rsid w:val="002C6DD0"/>
    <w:rsid w:val="002C7EAB"/>
    <w:rsid w:val="002D142E"/>
    <w:rsid w:val="002D1935"/>
    <w:rsid w:val="002D2360"/>
    <w:rsid w:val="002D2849"/>
    <w:rsid w:val="002D31B4"/>
    <w:rsid w:val="002D3BC6"/>
    <w:rsid w:val="002D4111"/>
    <w:rsid w:val="002D665F"/>
    <w:rsid w:val="002D727C"/>
    <w:rsid w:val="002E0FB6"/>
    <w:rsid w:val="002E3CC3"/>
    <w:rsid w:val="002E475A"/>
    <w:rsid w:val="002E4D71"/>
    <w:rsid w:val="002E5EC2"/>
    <w:rsid w:val="002E75E3"/>
    <w:rsid w:val="002E76E6"/>
    <w:rsid w:val="002E7F32"/>
    <w:rsid w:val="002F0056"/>
    <w:rsid w:val="002F2E4D"/>
    <w:rsid w:val="002F5857"/>
    <w:rsid w:val="002F5C61"/>
    <w:rsid w:val="002F5C78"/>
    <w:rsid w:val="002F64D1"/>
    <w:rsid w:val="002F7487"/>
    <w:rsid w:val="00300D8F"/>
    <w:rsid w:val="003012E4"/>
    <w:rsid w:val="003017AC"/>
    <w:rsid w:val="00301E02"/>
    <w:rsid w:val="00302BF7"/>
    <w:rsid w:val="003054B3"/>
    <w:rsid w:val="00305E03"/>
    <w:rsid w:val="00305E89"/>
    <w:rsid w:val="00306F0D"/>
    <w:rsid w:val="00311705"/>
    <w:rsid w:val="0031199F"/>
    <w:rsid w:val="003121DB"/>
    <w:rsid w:val="003126CB"/>
    <w:rsid w:val="00313628"/>
    <w:rsid w:val="00313CEC"/>
    <w:rsid w:val="00314C61"/>
    <w:rsid w:val="00314EEA"/>
    <w:rsid w:val="0031506A"/>
    <w:rsid w:val="003157ED"/>
    <w:rsid w:val="003161D7"/>
    <w:rsid w:val="003168CF"/>
    <w:rsid w:val="00316985"/>
    <w:rsid w:val="00316A1E"/>
    <w:rsid w:val="0031718B"/>
    <w:rsid w:val="00317771"/>
    <w:rsid w:val="0032114E"/>
    <w:rsid w:val="00321487"/>
    <w:rsid w:val="003232CF"/>
    <w:rsid w:val="00325348"/>
    <w:rsid w:val="003261BB"/>
    <w:rsid w:val="00326CDF"/>
    <w:rsid w:val="00327D64"/>
    <w:rsid w:val="00327E49"/>
    <w:rsid w:val="00330B11"/>
    <w:rsid w:val="00333159"/>
    <w:rsid w:val="003340C5"/>
    <w:rsid w:val="00334F4C"/>
    <w:rsid w:val="0033571D"/>
    <w:rsid w:val="00336348"/>
    <w:rsid w:val="00336941"/>
    <w:rsid w:val="00336CA9"/>
    <w:rsid w:val="00337121"/>
    <w:rsid w:val="00337629"/>
    <w:rsid w:val="0033771B"/>
    <w:rsid w:val="00337DA7"/>
    <w:rsid w:val="003403BC"/>
    <w:rsid w:val="00340D22"/>
    <w:rsid w:val="003418FA"/>
    <w:rsid w:val="00342DF0"/>
    <w:rsid w:val="00344F30"/>
    <w:rsid w:val="003462E5"/>
    <w:rsid w:val="0034647B"/>
    <w:rsid w:val="00346A25"/>
    <w:rsid w:val="0034707B"/>
    <w:rsid w:val="00347C50"/>
    <w:rsid w:val="00351E32"/>
    <w:rsid w:val="003536BE"/>
    <w:rsid w:val="0035489D"/>
    <w:rsid w:val="00355486"/>
    <w:rsid w:val="0035578F"/>
    <w:rsid w:val="00357B20"/>
    <w:rsid w:val="00360200"/>
    <w:rsid w:val="0036068D"/>
    <w:rsid w:val="0036248D"/>
    <w:rsid w:val="00362984"/>
    <w:rsid w:val="003629AA"/>
    <w:rsid w:val="0036353C"/>
    <w:rsid w:val="003640F6"/>
    <w:rsid w:val="00365607"/>
    <w:rsid w:val="0036685B"/>
    <w:rsid w:val="003679BA"/>
    <w:rsid w:val="00367AB0"/>
    <w:rsid w:val="003705A9"/>
    <w:rsid w:val="00370BC0"/>
    <w:rsid w:val="003725FD"/>
    <w:rsid w:val="003733ED"/>
    <w:rsid w:val="00373E2F"/>
    <w:rsid w:val="00374138"/>
    <w:rsid w:val="00375636"/>
    <w:rsid w:val="00375E13"/>
    <w:rsid w:val="003809C0"/>
    <w:rsid w:val="00380CDA"/>
    <w:rsid w:val="00380D3E"/>
    <w:rsid w:val="00380DF3"/>
    <w:rsid w:val="0038102B"/>
    <w:rsid w:val="00381FA4"/>
    <w:rsid w:val="003822D4"/>
    <w:rsid w:val="00382465"/>
    <w:rsid w:val="00382A89"/>
    <w:rsid w:val="00382E82"/>
    <w:rsid w:val="003832E6"/>
    <w:rsid w:val="003835BB"/>
    <w:rsid w:val="00385F16"/>
    <w:rsid w:val="00385F78"/>
    <w:rsid w:val="00386F2B"/>
    <w:rsid w:val="00386FA3"/>
    <w:rsid w:val="00387152"/>
    <w:rsid w:val="003872D5"/>
    <w:rsid w:val="00387DD7"/>
    <w:rsid w:val="003900EC"/>
    <w:rsid w:val="003912B5"/>
    <w:rsid w:val="00391BAD"/>
    <w:rsid w:val="00391BB5"/>
    <w:rsid w:val="0039207B"/>
    <w:rsid w:val="0039287B"/>
    <w:rsid w:val="0039335F"/>
    <w:rsid w:val="0039448A"/>
    <w:rsid w:val="00394E28"/>
    <w:rsid w:val="00395862"/>
    <w:rsid w:val="00396F4F"/>
    <w:rsid w:val="00396FC2"/>
    <w:rsid w:val="003A1E93"/>
    <w:rsid w:val="003A22CD"/>
    <w:rsid w:val="003A392C"/>
    <w:rsid w:val="003A4726"/>
    <w:rsid w:val="003A4F65"/>
    <w:rsid w:val="003A595A"/>
    <w:rsid w:val="003A68C6"/>
    <w:rsid w:val="003A6996"/>
    <w:rsid w:val="003A7E08"/>
    <w:rsid w:val="003A7FDB"/>
    <w:rsid w:val="003A7FF6"/>
    <w:rsid w:val="003B0636"/>
    <w:rsid w:val="003B1116"/>
    <w:rsid w:val="003B1518"/>
    <w:rsid w:val="003B3575"/>
    <w:rsid w:val="003B3A5F"/>
    <w:rsid w:val="003B41CA"/>
    <w:rsid w:val="003B499B"/>
    <w:rsid w:val="003B56EE"/>
    <w:rsid w:val="003B5B80"/>
    <w:rsid w:val="003B7EB6"/>
    <w:rsid w:val="003C01C7"/>
    <w:rsid w:val="003C10A7"/>
    <w:rsid w:val="003C2018"/>
    <w:rsid w:val="003C202F"/>
    <w:rsid w:val="003C246C"/>
    <w:rsid w:val="003C3673"/>
    <w:rsid w:val="003C37F3"/>
    <w:rsid w:val="003C4CF7"/>
    <w:rsid w:val="003C4DF6"/>
    <w:rsid w:val="003C5BD2"/>
    <w:rsid w:val="003C6F00"/>
    <w:rsid w:val="003C7B25"/>
    <w:rsid w:val="003D3320"/>
    <w:rsid w:val="003D5FAB"/>
    <w:rsid w:val="003D6EB5"/>
    <w:rsid w:val="003D7581"/>
    <w:rsid w:val="003D76F1"/>
    <w:rsid w:val="003D7DDA"/>
    <w:rsid w:val="003E0264"/>
    <w:rsid w:val="003E061E"/>
    <w:rsid w:val="003E1C78"/>
    <w:rsid w:val="003E21B9"/>
    <w:rsid w:val="003E2B9E"/>
    <w:rsid w:val="003E36F5"/>
    <w:rsid w:val="003E3E90"/>
    <w:rsid w:val="003E3F3B"/>
    <w:rsid w:val="003E3FCF"/>
    <w:rsid w:val="003E4214"/>
    <w:rsid w:val="003E4816"/>
    <w:rsid w:val="003E54E9"/>
    <w:rsid w:val="003E5754"/>
    <w:rsid w:val="003E6A00"/>
    <w:rsid w:val="003E72E6"/>
    <w:rsid w:val="003E757D"/>
    <w:rsid w:val="003E7C5D"/>
    <w:rsid w:val="003F00DF"/>
    <w:rsid w:val="003F0555"/>
    <w:rsid w:val="003F0C4A"/>
    <w:rsid w:val="003F2471"/>
    <w:rsid w:val="003F26D0"/>
    <w:rsid w:val="003F32CB"/>
    <w:rsid w:val="003F4B6B"/>
    <w:rsid w:val="003F5064"/>
    <w:rsid w:val="003F735C"/>
    <w:rsid w:val="003F7796"/>
    <w:rsid w:val="00400B75"/>
    <w:rsid w:val="00400C9E"/>
    <w:rsid w:val="00400DBD"/>
    <w:rsid w:val="00403135"/>
    <w:rsid w:val="0040366F"/>
    <w:rsid w:val="00404C17"/>
    <w:rsid w:val="00405E56"/>
    <w:rsid w:val="004060D3"/>
    <w:rsid w:val="00412FC4"/>
    <w:rsid w:val="00413018"/>
    <w:rsid w:val="00414EE5"/>
    <w:rsid w:val="00416676"/>
    <w:rsid w:val="00416C1B"/>
    <w:rsid w:val="00416DCF"/>
    <w:rsid w:val="00417F55"/>
    <w:rsid w:val="004203BE"/>
    <w:rsid w:val="004206C2"/>
    <w:rsid w:val="0042112B"/>
    <w:rsid w:val="00421498"/>
    <w:rsid w:val="004239E2"/>
    <w:rsid w:val="00423F07"/>
    <w:rsid w:val="00424087"/>
    <w:rsid w:val="004249C2"/>
    <w:rsid w:val="004250E4"/>
    <w:rsid w:val="00425C55"/>
    <w:rsid w:val="00425CBA"/>
    <w:rsid w:val="00425CBB"/>
    <w:rsid w:val="00426FDB"/>
    <w:rsid w:val="0043073E"/>
    <w:rsid w:val="00430B09"/>
    <w:rsid w:val="00431618"/>
    <w:rsid w:val="00431BB3"/>
    <w:rsid w:val="004325EC"/>
    <w:rsid w:val="0043261C"/>
    <w:rsid w:val="00433D69"/>
    <w:rsid w:val="00434DC5"/>
    <w:rsid w:val="00434E12"/>
    <w:rsid w:val="00434FF5"/>
    <w:rsid w:val="00436F7A"/>
    <w:rsid w:val="0043790E"/>
    <w:rsid w:val="00437F49"/>
    <w:rsid w:val="00440550"/>
    <w:rsid w:val="00442449"/>
    <w:rsid w:val="00442AA8"/>
    <w:rsid w:val="00443C3A"/>
    <w:rsid w:val="0044422E"/>
    <w:rsid w:val="00445134"/>
    <w:rsid w:val="004453AE"/>
    <w:rsid w:val="004455E9"/>
    <w:rsid w:val="004464E4"/>
    <w:rsid w:val="004468F4"/>
    <w:rsid w:val="00447E6F"/>
    <w:rsid w:val="004509E9"/>
    <w:rsid w:val="00450C5E"/>
    <w:rsid w:val="004537AF"/>
    <w:rsid w:val="00453B7D"/>
    <w:rsid w:val="00454A58"/>
    <w:rsid w:val="004575BD"/>
    <w:rsid w:val="00460DEB"/>
    <w:rsid w:val="00461130"/>
    <w:rsid w:val="00462A0E"/>
    <w:rsid w:val="00462CE8"/>
    <w:rsid w:val="00463722"/>
    <w:rsid w:val="0046488B"/>
    <w:rsid w:val="00465F9C"/>
    <w:rsid w:val="004666F7"/>
    <w:rsid w:val="0046697F"/>
    <w:rsid w:val="00467B6E"/>
    <w:rsid w:val="00470179"/>
    <w:rsid w:val="004704D2"/>
    <w:rsid w:val="00471ED0"/>
    <w:rsid w:val="004722C5"/>
    <w:rsid w:val="00473285"/>
    <w:rsid w:val="004733DD"/>
    <w:rsid w:val="0047348B"/>
    <w:rsid w:val="00473FCC"/>
    <w:rsid w:val="00474F78"/>
    <w:rsid w:val="00475277"/>
    <w:rsid w:val="00476A9B"/>
    <w:rsid w:val="004770AA"/>
    <w:rsid w:val="00477E18"/>
    <w:rsid w:val="00480D3D"/>
    <w:rsid w:val="004812D6"/>
    <w:rsid w:val="00482A30"/>
    <w:rsid w:val="00482A80"/>
    <w:rsid w:val="00482D7B"/>
    <w:rsid w:val="0048363B"/>
    <w:rsid w:val="00484B3C"/>
    <w:rsid w:val="004869AC"/>
    <w:rsid w:val="004908F2"/>
    <w:rsid w:val="004910B3"/>
    <w:rsid w:val="00491F1C"/>
    <w:rsid w:val="00492601"/>
    <w:rsid w:val="0049351F"/>
    <w:rsid w:val="00493D90"/>
    <w:rsid w:val="004954AE"/>
    <w:rsid w:val="00495636"/>
    <w:rsid w:val="00495743"/>
    <w:rsid w:val="00496057"/>
    <w:rsid w:val="00496BF2"/>
    <w:rsid w:val="00497955"/>
    <w:rsid w:val="004A198D"/>
    <w:rsid w:val="004A218C"/>
    <w:rsid w:val="004A3518"/>
    <w:rsid w:val="004A3A1C"/>
    <w:rsid w:val="004A3B91"/>
    <w:rsid w:val="004A4FF9"/>
    <w:rsid w:val="004A56EB"/>
    <w:rsid w:val="004A64FD"/>
    <w:rsid w:val="004A7762"/>
    <w:rsid w:val="004A7D75"/>
    <w:rsid w:val="004B00B2"/>
    <w:rsid w:val="004B0C0A"/>
    <w:rsid w:val="004B2C26"/>
    <w:rsid w:val="004B2CF7"/>
    <w:rsid w:val="004B2DF3"/>
    <w:rsid w:val="004B4D6F"/>
    <w:rsid w:val="004B5B5E"/>
    <w:rsid w:val="004B6166"/>
    <w:rsid w:val="004C1511"/>
    <w:rsid w:val="004C1582"/>
    <w:rsid w:val="004C1D44"/>
    <w:rsid w:val="004C31B6"/>
    <w:rsid w:val="004C31B7"/>
    <w:rsid w:val="004C374F"/>
    <w:rsid w:val="004C531F"/>
    <w:rsid w:val="004C5611"/>
    <w:rsid w:val="004C6B67"/>
    <w:rsid w:val="004C7499"/>
    <w:rsid w:val="004C78CE"/>
    <w:rsid w:val="004C7B01"/>
    <w:rsid w:val="004D0D1F"/>
    <w:rsid w:val="004D1A81"/>
    <w:rsid w:val="004D205A"/>
    <w:rsid w:val="004D222A"/>
    <w:rsid w:val="004D2D5B"/>
    <w:rsid w:val="004D3A9D"/>
    <w:rsid w:val="004D4E12"/>
    <w:rsid w:val="004D5D2B"/>
    <w:rsid w:val="004E0C42"/>
    <w:rsid w:val="004E218B"/>
    <w:rsid w:val="004E25B3"/>
    <w:rsid w:val="004E2F3A"/>
    <w:rsid w:val="004E3591"/>
    <w:rsid w:val="004E3C24"/>
    <w:rsid w:val="004E5E17"/>
    <w:rsid w:val="004E5EF0"/>
    <w:rsid w:val="004E649B"/>
    <w:rsid w:val="004E6812"/>
    <w:rsid w:val="004E74F9"/>
    <w:rsid w:val="004E7FE1"/>
    <w:rsid w:val="004F0473"/>
    <w:rsid w:val="004F0636"/>
    <w:rsid w:val="004F1C06"/>
    <w:rsid w:val="004F47B0"/>
    <w:rsid w:val="004F5F91"/>
    <w:rsid w:val="004F608D"/>
    <w:rsid w:val="004F6EFF"/>
    <w:rsid w:val="00502070"/>
    <w:rsid w:val="00502313"/>
    <w:rsid w:val="005027E5"/>
    <w:rsid w:val="005047B7"/>
    <w:rsid w:val="005062CC"/>
    <w:rsid w:val="00506500"/>
    <w:rsid w:val="005069D8"/>
    <w:rsid w:val="00506ADD"/>
    <w:rsid w:val="00506B4F"/>
    <w:rsid w:val="00507E18"/>
    <w:rsid w:val="00507EB5"/>
    <w:rsid w:val="00510818"/>
    <w:rsid w:val="0051504E"/>
    <w:rsid w:val="00515BDC"/>
    <w:rsid w:val="00516318"/>
    <w:rsid w:val="00516419"/>
    <w:rsid w:val="0051678E"/>
    <w:rsid w:val="0051740D"/>
    <w:rsid w:val="00520188"/>
    <w:rsid w:val="005203DD"/>
    <w:rsid w:val="00521989"/>
    <w:rsid w:val="00522B6E"/>
    <w:rsid w:val="005234FD"/>
    <w:rsid w:val="00524273"/>
    <w:rsid w:val="00524620"/>
    <w:rsid w:val="0052492E"/>
    <w:rsid w:val="0052568B"/>
    <w:rsid w:val="005263EB"/>
    <w:rsid w:val="00527DEA"/>
    <w:rsid w:val="00530240"/>
    <w:rsid w:val="00530995"/>
    <w:rsid w:val="00530BF3"/>
    <w:rsid w:val="0053115B"/>
    <w:rsid w:val="00532264"/>
    <w:rsid w:val="00533EA7"/>
    <w:rsid w:val="00535249"/>
    <w:rsid w:val="0053571C"/>
    <w:rsid w:val="00535781"/>
    <w:rsid w:val="005357E1"/>
    <w:rsid w:val="005369DF"/>
    <w:rsid w:val="0053731C"/>
    <w:rsid w:val="005375A1"/>
    <w:rsid w:val="0053797E"/>
    <w:rsid w:val="005436D2"/>
    <w:rsid w:val="00544323"/>
    <w:rsid w:val="00546472"/>
    <w:rsid w:val="005473E2"/>
    <w:rsid w:val="00547977"/>
    <w:rsid w:val="00547E2C"/>
    <w:rsid w:val="00550BF1"/>
    <w:rsid w:val="00552FE4"/>
    <w:rsid w:val="0055313E"/>
    <w:rsid w:val="00553320"/>
    <w:rsid w:val="00553562"/>
    <w:rsid w:val="00553F17"/>
    <w:rsid w:val="0055540D"/>
    <w:rsid w:val="0055552E"/>
    <w:rsid w:val="005576A6"/>
    <w:rsid w:val="00562174"/>
    <w:rsid w:val="00563199"/>
    <w:rsid w:val="00563A8C"/>
    <w:rsid w:val="00564EA5"/>
    <w:rsid w:val="00567E37"/>
    <w:rsid w:val="0057299C"/>
    <w:rsid w:val="005736CD"/>
    <w:rsid w:val="00574578"/>
    <w:rsid w:val="005756E5"/>
    <w:rsid w:val="00580A1E"/>
    <w:rsid w:val="00581882"/>
    <w:rsid w:val="0058200F"/>
    <w:rsid w:val="00583332"/>
    <w:rsid w:val="005836CA"/>
    <w:rsid w:val="005836EE"/>
    <w:rsid w:val="00583884"/>
    <w:rsid w:val="00585036"/>
    <w:rsid w:val="005861B7"/>
    <w:rsid w:val="00586417"/>
    <w:rsid w:val="00586A5E"/>
    <w:rsid w:val="00586AE7"/>
    <w:rsid w:val="00587A00"/>
    <w:rsid w:val="0059070B"/>
    <w:rsid w:val="0059089D"/>
    <w:rsid w:val="0059200B"/>
    <w:rsid w:val="005925A6"/>
    <w:rsid w:val="005925BC"/>
    <w:rsid w:val="00593238"/>
    <w:rsid w:val="00595110"/>
    <w:rsid w:val="00595265"/>
    <w:rsid w:val="0059644F"/>
    <w:rsid w:val="005977D9"/>
    <w:rsid w:val="005A0BC2"/>
    <w:rsid w:val="005A1315"/>
    <w:rsid w:val="005A27F6"/>
    <w:rsid w:val="005A3066"/>
    <w:rsid w:val="005A3AF2"/>
    <w:rsid w:val="005A3E27"/>
    <w:rsid w:val="005A3EF6"/>
    <w:rsid w:val="005A52FD"/>
    <w:rsid w:val="005A53CE"/>
    <w:rsid w:val="005A685D"/>
    <w:rsid w:val="005A6F20"/>
    <w:rsid w:val="005B030C"/>
    <w:rsid w:val="005B2096"/>
    <w:rsid w:val="005B27DF"/>
    <w:rsid w:val="005B3228"/>
    <w:rsid w:val="005B35D7"/>
    <w:rsid w:val="005B5928"/>
    <w:rsid w:val="005B6953"/>
    <w:rsid w:val="005B697A"/>
    <w:rsid w:val="005C022E"/>
    <w:rsid w:val="005C163E"/>
    <w:rsid w:val="005C2681"/>
    <w:rsid w:val="005C3468"/>
    <w:rsid w:val="005C493A"/>
    <w:rsid w:val="005C5BF6"/>
    <w:rsid w:val="005C6812"/>
    <w:rsid w:val="005D040F"/>
    <w:rsid w:val="005D08D2"/>
    <w:rsid w:val="005D1AEB"/>
    <w:rsid w:val="005D2D9C"/>
    <w:rsid w:val="005D32C3"/>
    <w:rsid w:val="005D3753"/>
    <w:rsid w:val="005D37A4"/>
    <w:rsid w:val="005D3AE0"/>
    <w:rsid w:val="005D400B"/>
    <w:rsid w:val="005D48F1"/>
    <w:rsid w:val="005D6057"/>
    <w:rsid w:val="005E0DCC"/>
    <w:rsid w:val="005E0E31"/>
    <w:rsid w:val="005E1244"/>
    <w:rsid w:val="005E1B79"/>
    <w:rsid w:val="005E1BEF"/>
    <w:rsid w:val="005E1BFC"/>
    <w:rsid w:val="005E4614"/>
    <w:rsid w:val="005E48E6"/>
    <w:rsid w:val="005E56B5"/>
    <w:rsid w:val="005E62C6"/>
    <w:rsid w:val="005E7E1E"/>
    <w:rsid w:val="005F0140"/>
    <w:rsid w:val="005F105A"/>
    <w:rsid w:val="005F1AAC"/>
    <w:rsid w:val="005F1F78"/>
    <w:rsid w:val="005F2D86"/>
    <w:rsid w:val="005F3889"/>
    <w:rsid w:val="005F41AE"/>
    <w:rsid w:val="005F53F5"/>
    <w:rsid w:val="005F7B1C"/>
    <w:rsid w:val="0060070B"/>
    <w:rsid w:val="006008F3"/>
    <w:rsid w:val="00600DA6"/>
    <w:rsid w:val="00601075"/>
    <w:rsid w:val="00602179"/>
    <w:rsid w:val="006022F6"/>
    <w:rsid w:val="006038C2"/>
    <w:rsid w:val="0060391D"/>
    <w:rsid w:val="00603C20"/>
    <w:rsid w:val="00603C4C"/>
    <w:rsid w:val="00603FB2"/>
    <w:rsid w:val="0060429F"/>
    <w:rsid w:val="006051C4"/>
    <w:rsid w:val="00605B45"/>
    <w:rsid w:val="0060661E"/>
    <w:rsid w:val="00607685"/>
    <w:rsid w:val="006076B2"/>
    <w:rsid w:val="00607D94"/>
    <w:rsid w:val="00611139"/>
    <w:rsid w:val="0061200D"/>
    <w:rsid w:val="00612373"/>
    <w:rsid w:val="00612621"/>
    <w:rsid w:val="00613959"/>
    <w:rsid w:val="00614030"/>
    <w:rsid w:val="00614907"/>
    <w:rsid w:val="00614DAD"/>
    <w:rsid w:val="00615506"/>
    <w:rsid w:val="006156AE"/>
    <w:rsid w:val="0061589A"/>
    <w:rsid w:val="00615CE0"/>
    <w:rsid w:val="00616224"/>
    <w:rsid w:val="00616797"/>
    <w:rsid w:val="006178A8"/>
    <w:rsid w:val="006206B5"/>
    <w:rsid w:val="0062103D"/>
    <w:rsid w:val="00621F32"/>
    <w:rsid w:val="00622034"/>
    <w:rsid w:val="00622FA4"/>
    <w:rsid w:val="00623B07"/>
    <w:rsid w:val="00623CB8"/>
    <w:rsid w:val="00624729"/>
    <w:rsid w:val="00624F9A"/>
    <w:rsid w:val="0062536A"/>
    <w:rsid w:val="006300AF"/>
    <w:rsid w:val="0063135B"/>
    <w:rsid w:val="006369E6"/>
    <w:rsid w:val="00636C54"/>
    <w:rsid w:val="00637108"/>
    <w:rsid w:val="006372D8"/>
    <w:rsid w:val="00637376"/>
    <w:rsid w:val="0064037A"/>
    <w:rsid w:val="006417B5"/>
    <w:rsid w:val="00643115"/>
    <w:rsid w:val="00643FA8"/>
    <w:rsid w:val="00644137"/>
    <w:rsid w:val="006452BD"/>
    <w:rsid w:val="00646407"/>
    <w:rsid w:val="006544FA"/>
    <w:rsid w:val="00655049"/>
    <w:rsid w:val="00655D00"/>
    <w:rsid w:val="00656385"/>
    <w:rsid w:val="00656F52"/>
    <w:rsid w:val="00662976"/>
    <w:rsid w:val="00662A34"/>
    <w:rsid w:val="00662F9F"/>
    <w:rsid w:val="00663AAE"/>
    <w:rsid w:val="00663C20"/>
    <w:rsid w:val="00663FD6"/>
    <w:rsid w:val="0066789C"/>
    <w:rsid w:val="00667D9A"/>
    <w:rsid w:val="00667E0C"/>
    <w:rsid w:val="006702CB"/>
    <w:rsid w:val="00670A36"/>
    <w:rsid w:val="00671876"/>
    <w:rsid w:val="0067252F"/>
    <w:rsid w:val="0067266B"/>
    <w:rsid w:val="00673321"/>
    <w:rsid w:val="00673E84"/>
    <w:rsid w:val="006748F2"/>
    <w:rsid w:val="00674BED"/>
    <w:rsid w:val="00674E68"/>
    <w:rsid w:val="00675497"/>
    <w:rsid w:val="00676673"/>
    <w:rsid w:val="006766F8"/>
    <w:rsid w:val="00676AD2"/>
    <w:rsid w:val="00676EB6"/>
    <w:rsid w:val="00677ED0"/>
    <w:rsid w:val="00677FD3"/>
    <w:rsid w:val="00680F0C"/>
    <w:rsid w:val="00681C3E"/>
    <w:rsid w:val="006821CA"/>
    <w:rsid w:val="00683BE2"/>
    <w:rsid w:val="00684C0D"/>
    <w:rsid w:val="00685672"/>
    <w:rsid w:val="00685D9A"/>
    <w:rsid w:val="00685FD3"/>
    <w:rsid w:val="006862FA"/>
    <w:rsid w:val="00690E9E"/>
    <w:rsid w:val="00691D2B"/>
    <w:rsid w:val="006927A7"/>
    <w:rsid w:val="00693F01"/>
    <w:rsid w:val="00693FB3"/>
    <w:rsid w:val="00696278"/>
    <w:rsid w:val="00696396"/>
    <w:rsid w:val="006A09C9"/>
    <w:rsid w:val="006A2A20"/>
    <w:rsid w:val="006A3494"/>
    <w:rsid w:val="006A3800"/>
    <w:rsid w:val="006A47EC"/>
    <w:rsid w:val="006A4BFB"/>
    <w:rsid w:val="006A55A7"/>
    <w:rsid w:val="006A620F"/>
    <w:rsid w:val="006A63FC"/>
    <w:rsid w:val="006B0278"/>
    <w:rsid w:val="006B04B0"/>
    <w:rsid w:val="006B1DDA"/>
    <w:rsid w:val="006B4159"/>
    <w:rsid w:val="006B43E1"/>
    <w:rsid w:val="006B4660"/>
    <w:rsid w:val="006B5861"/>
    <w:rsid w:val="006B5BC0"/>
    <w:rsid w:val="006B6212"/>
    <w:rsid w:val="006B6B5C"/>
    <w:rsid w:val="006B72A4"/>
    <w:rsid w:val="006C19D2"/>
    <w:rsid w:val="006C36D3"/>
    <w:rsid w:val="006C40A0"/>
    <w:rsid w:val="006C63CF"/>
    <w:rsid w:val="006C6AC1"/>
    <w:rsid w:val="006C7656"/>
    <w:rsid w:val="006C7CA5"/>
    <w:rsid w:val="006D04E4"/>
    <w:rsid w:val="006D0C54"/>
    <w:rsid w:val="006D1361"/>
    <w:rsid w:val="006D2C67"/>
    <w:rsid w:val="006D4456"/>
    <w:rsid w:val="006D4D1B"/>
    <w:rsid w:val="006D63B0"/>
    <w:rsid w:val="006D642E"/>
    <w:rsid w:val="006D69D4"/>
    <w:rsid w:val="006D73C6"/>
    <w:rsid w:val="006E046D"/>
    <w:rsid w:val="006E1D54"/>
    <w:rsid w:val="006E2807"/>
    <w:rsid w:val="006E377B"/>
    <w:rsid w:val="006E7906"/>
    <w:rsid w:val="006E7FB4"/>
    <w:rsid w:val="006F07C0"/>
    <w:rsid w:val="006F0E96"/>
    <w:rsid w:val="006F1ADE"/>
    <w:rsid w:val="006F51DB"/>
    <w:rsid w:val="006F5861"/>
    <w:rsid w:val="006F6F80"/>
    <w:rsid w:val="00700955"/>
    <w:rsid w:val="00700A32"/>
    <w:rsid w:val="00701C14"/>
    <w:rsid w:val="00702757"/>
    <w:rsid w:val="00702B66"/>
    <w:rsid w:val="00703C90"/>
    <w:rsid w:val="00706807"/>
    <w:rsid w:val="00706B63"/>
    <w:rsid w:val="00710254"/>
    <w:rsid w:val="00710983"/>
    <w:rsid w:val="00711FC9"/>
    <w:rsid w:val="007128FD"/>
    <w:rsid w:val="007135D8"/>
    <w:rsid w:val="00713FF4"/>
    <w:rsid w:val="00714D3E"/>
    <w:rsid w:val="0071598F"/>
    <w:rsid w:val="00715E97"/>
    <w:rsid w:val="00717FDF"/>
    <w:rsid w:val="007210E1"/>
    <w:rsid w:val="00724C6B"/>
    <w:rsid w:val="00725143"/>
    <w:rsid w:val="0072638C"/>
    <w:rsid w:val="0072648D"/>
    <w:rsid w:val="00727581"/>
    <w:rsid w:val="00727A86"/>
    <w:rsid w:val="00730CAA"/>
    <w:rsid w:val="00730DFB"/>
    <w:rsid w:val="00731918"/>
    <w:rsid w:val="007327BA"/>
    <w:rsid w:val="007327BC"/>
    <w:rsid w:val="00732F6A"/>
    <w:rsid w:val="007330F4"/>
    <w:rsid w:val="00733222"/>
    <w:rsid w:val="00733A18"/>
    <w:rsid w:val="00733C60"/>
    <w:rsid w:val="00734054"/>
    <w:rsid w:val="00734819"/>
    <w:rsid w:val="00736CBF"/>
    <w:rsid w:val="00737AC4"/>
    <w:rsid w:val="007400DC"/>
    <w:rsid w:val="007401A5"/>
    <w:rsid w:val="007413A7"/>
    <w:rsid w:val="00741601"/>
    <w:rsid w:val="00742148"/>
    <w:rsid w:val="0074252B"/>
    <w:rsid w:val="00742BE1"/>
    <w:rsid w:val="007448F1"/>
    <w:rsid w:val="007459A7"/>
    <w:rsid w:val="00746672"/>
    <w:rsid w:val="00746798"/>
    <w:rsid w:val="00746911"/>
    <w:rsid w:val="007472AB"/>
    <w:rsid w:val="00747B49"/>
    <w:rsid w:val="00750258"/>
    <w:rsid w:val="007509B9"/>
    <w:rsid w:val="007510A5"/>
    <w:rsid w:val="00752130"/>
    <w:rsid w:val="00752C8F"/>
    <w:rsid w:val="00752D79"/>
    <w:rsid w:val="007532D4"/>
    <w:rsid w:val="00754C5C"/>
    <w:rsid w:val="00754D8C"/>
    <w:rsid w:val="00755DFD"/>
    <w:rsid w:val="00757589"/>
    <w:rsid w:val="00757F54"/>
    <w:rsid w:val="00760356"/>
    <w:rsid w:val="007604E4"/>
    <w:rsid w:val="00760672"/>
    <w:rsid w:val="00760C72"/>
    <w:rsid w:val="007622C3"/>
    <w:rsid w:val="007626B1"/>
    <w:rsid w:val="00763942"/>
    <w:rsid w:val="00765546"/>
    <w:rsid w:val="00770462"/>
    <w:rsid w:val="00770E5F"/>
    <w:rsid w:val="007721C5"/>
    <w:rsid w:val="00772CA1"/>
    <w:rsid w:val="00772E3F"/>
    <w:rsid w:val="00773C66"/>
    <w:rsid w:val="00774832"/>
    <w:rsid w:val="00774FAF"/>
    <w:rsid w:val="0077643F"/>
    <w:rsid w:val="00776A19"/>
    <w:rsid w:val="007811DB"/>
    <w:rsid w:val="007819F1"/>
    <w:rsid w:val="00782427"/>
    <w:rsid w:val="00782751"/>
    <w:rsid w:val="00783E12"/>
    <w:rsid w:val="00783F57"/>
    <w:rsid w:val="007862C7"/>
    <w:rsid w:val="00787F62"/>
    <w:rsid w:val="007921E2"/>
    <w:rsid w:val="00792B9C"/>
    <w:rsid w:val="0079338D"/>
    <w:rsid w:val="007933D7"/>
    <w:rsid w:val="00794C51"/>
    <w:rsid w:val="0079582E"/>
    <w:rsid w:val="00797329"/>
    <w:rsid w:val="007978F7"/>
    <w:rsid w:val="007A135D"/>
    <w:rsid w:val="007A2336"/>
    <w:rsid w:val="007A4755"/>
    <w:rsid w:val="007A532D"/>
    <w:rsid w:val="007A59A5"/>
    <w:rsid w:val="007A5AC7"/>
    <w:rsid w:val="007A5B55"/>
    <w:rsid w:val="007A6742"/>
    <w:rsid w:val="007A700F"/>
    <w:rsid w:val="007A7A7A"/>
    <w:rsid w:val="007B11AE"/>
    <w:rsid w:val="007B1924"/>
    <w:rsid w:val="007B1CEB"/>
    <w:rsid w:val="007B371B"/>
    <w:rsid w:val="007B3E8A"/>
    <w:rsid w:val="007B441C"/>
    <w:rsid w:val="007B4663"/>
    <w:rsid w:val="007B4C63"/>
    <w:rsid w:val="007B5886"/>
    <w:rsid w:val="007B6235"/>
    <w:rsid w:val="007B71B6"/>
    <w:rsid w:val="007C10CF"/>
    <w:rsid w:val="007C1642"/>
    <w:rsid w:val="007C2CD3"/>
    <w:rsid w:val="007C440C"/>
    <w:rsid w:val="007C4BE0"/>
    <w:rsid w:val="007C6BFD"/>
    <w:rsid w:val="007C728D"/>
    <w:rsid w:val="007C7C66"/>
    <w:rsid w:val="007C7D60"/>
    <w:rsid w:val="007D0F4F"/>
    <w:rsid w:val="007D1165"/>
    <w:rsid w:val="007D116E"/>
    <w:rsid w:val="007D2C07"/>
    <w:rsid w:val="007D3527"/>
    <w:rsid w:val="007D5130"/>
    <w:rsid w:val="007D58F4"/>
    <w:rsid w:val="007D5BF8"/>
    <w:rsid w:val="007D5FE4"/>
    <w:rsid w:val="007D650F"/>
    <w:rsid w:val="007D67A2"/>
    <w:rsid w:val="007D67AE"/>
    <w:rsid w:val="007D6D0D"/>
    <w:rsid w:val="007D7693"/>
    <w:rsid w:val="007E03EF"/>
    <w:rsid w:val="007E0454"/>
    <w:rsid w:val="007E0C93"/>
    <w:rsid w:val="007E16DA"/>
    <w:rsid w:val="007E3A91"/>
    <w:rsid w:val="007E49A1"/>
    <w:rsid w:val="007E4FB3"/>
    <w:rsid w:val="007E591D"/>
    <w:rsid w:val="007E6A15"/>
    <w:rsid w:val="007F142E"/>
    <w:rsid w:val="007F1A03"/>
    <w:rsid w:val="007F2314"/>
    <w:rsid w:val="007F2AF6"/>
    <w:rsid w:val="007F2BC6"/>
    <w:rsid w:val="007F37F6"/>
    <w:rsid w:val="007F4753"/>
    <w:rsid w:val="007F4AA1"/>
    <w:rsid w:val="007F5318"/>
    <w:rsid w:val="007F6A05"/>
    <w:rsid w:val="007F72E2"/>
    <w:rsid w:val="007F7730"/>
    <w:rsid w:val="00802C6C"/>
    <w:rsid w:val="00803C86"/>
    <w:rsid w:val="00804555"/>
    <w:rsid w:val="008046EA"/>
    <w:rsid w:val="00804C56"/>
    <w:rsid w:val="008050CF"/>
    <w:rsid w:val="00810E87"/>
    <w:rsid w:val="00811224"/>
    <w:rsid w:val="00812015"/>
    <w:rsid w:val="008121F3"/>
    <w:rsid w:val="0081235F"/>
    <w:rsid w:val="00813683"/>
    <w:rsid w:val="00813F50"/>
    <w:rsid w:val="0081404F"/>
    <w:rsid w:val="008145DF"/>
    <w:rsid w:val="0081471E"/>
    <w:rsid w:val="00815018"/>
    <w:rsid w:val="00815BFE"/>
    <w:rsid w:val="00815DD4"/>
    <w:rsid w:val="00816952"/>
    <w:rsid w:val="00816D59"/>
    <w:rsid w:val="00817EB9"/>
    <w:rsid w:val="008202A3"/>
    <w:rsid w:val="00821365"/>
    <w:rsid w:val="00822557"/>
    <w:rsid w:val="00822B9B"/>
    <w:rsid w:val="00823242"/>
    <w:rsid w:val="00823616"/>
    <w:rsid w:val="00824631"/>
    <w:rsid w:val="00825124"/>
    <w:rsid w:val="00826533"/>
    <w:rsid w:val="0082722F"/>
    <w:rsid w:val="00830076"/>
    <w:rsid w:val="008305A1"/>
    <w:rsid w:val="00830B86"/>
    <w:rsid w:val="00830C1D"/>
    <w:rsid w:val="00830C22"/>
    <w:rsid w:val="00830CC8"/>
    <w:rsid w:val="00830FC0"/>
    <w:rsid w:val="00833F82"/>
    <w:rsid w:val="00833FE3"/>
    <w:rsid w:val="00834219"/>
    <w:rsid w:val="00834580"/>
    <w:rsid w:val="00834F04"/>
    <w:rsid w:val="0083559E"/>
    <w:rsid w:val="00836EBA"/>
    <w:rsid w:val="00841A6F"/>
    <w:rsid w:val="00842269"/>
    <w:rsid w:val="0084267A"/>
    <w:rsid w:val="0084476A"/>
    <w:rsid w:val="0084529C"/>
    <w:rsid w:val="008453C6"/>
    <w:rsid w:val="00846744"/>
    <w:rsid w:val="00846CA5"/>
    <w:rsid w:val="00847265"/>
    <w:rsid w:val="00847CF8"/>
    <w:rsid w:val="008502F4"/>
    <w:rsid w:val="00853467"/>
    <w:rsid w:val="00853C69"/>
    <w:rsid w:val="00854398"/>
    <w:rsid w:val="00854675"/>
    <w:rsid w:val="00856571"/>
    <w:rsid w:val="0085663E"/>
    <w:rsid w:val="0085708F"/>
    <w:rsid w:val="00857597"/>
    <w:rsid w:val="00860177"/>
    <w:rsid w:val="008604A5"/>
    <w:rsid w:val="00860589"/>
    <w:rsid w:val="0086265D"/>
    <w:rsid w:val="00863A7B"/>
    <w:rsid w:val="00865F86"/>
    <w:rsid w:val="008661B5"/>
    <w:rsid w:val="00866844"/>
    <w:rsid w:val="008670BF"/>
    <w:rsid w:val="008677E3"/>
    <w:rsid w:val="00870942"/>
    <w:rsid w:val="00871DAF"/>
    <w:rsid w:val="0087271C"/>
    <w:rsid w:val="00872E1E"/>
    <w:rsid w:val="00873973"/>
    <w:rsid w:val="0087424B"/>
    <w:rsid w:val="00874AC1"/>
    <w:rsid w:val="008753AC"/>
    <w:rsid w:val="008754D4"/>
    <w:rsid w:val="00876ACD"/>
    <w:rsid w:val="00876AE4"/>
    <w:rsid w:val="00877393"/>
    <w:rsid w:val="008774EB"/>
    <w:rsid w:val="00877B04"/>
    <w:rsid w:val="00877C09"/>
    <w:rsid w:val="00877E7F"/>
    <w:rsid w:val="008806A3"/>
    <w:rsid w:val="008811BE"/>
    <w:rsid w:val="008814BF"/>
    <w:rsid w:val="008814CE"/>
    <w:rsid w:val="00881F9B"/>
    <w:rsid w:val="008831B7"/>
    <w:rsid w:val="00884912"/>
    <w:rsid w:val="008851FF"/>
    <w:rsid w:val="0088554D"/>
    <w:rsid w:val="00885637"/>
    <w:rsid w:val="00885BAD"/>
    <w:rsid w:val="00886B45"/>
    <w:rsid w:val="008879C7"/>
    <w:rsid w:val="00890CEB"/>
    <w:rsid w:val="008913E4"/>
    <w:rsid w:val="0089202E"/>
    <w:rsid w:val="00893029"/>
    <w:rsid w:val="00894F67"/>
    <w:rsid w:val="00895220"/>
    <w:rsid w:val="0089639C"/>
    <w:rsid w:val="008966B0"/>
    <w:rsid w:val="008975E5"/>
    <w:rsid w:val="008976EF"/>
    <w:rsid w:val="00897F3C"/>
    <w:rsid w:val="008A0507"/>
    <w:rsid w:val="008A0787"/>
    <w:rsid w:val="008A2139"/>
    <w:rsid w:val="008A3EB0"/>
    <w:rsid w:val="008A43CE"/>
    <w:rsid w:val="008A49AF"/>
    <w:rsid w:val="008A534B"/>
    <w:rsid w:val="008A551F"/>
    <w:rsid w:val="008A5ABC"/>
    <w:rsid w:val="008A5EDD"/>
    <w:rsid w:val="008A69B2"/>
    <w:rsid w:val="008A71CC"/>
    <w:rsid w:val="008B0522"/>
    <w:rsid w:val="008B0F38"/>
    <w:rsid w:val="008B122D"/>
    <w:rsid w:val="008B14C6"/>
    <w:rsid w:val="008B1725"/>
    <w:rsid w:val="008B20E9"/>
    <w:rsid w:val="008B24DD"/>
    <w:rsid w:val="008B3320"/>
    <w:rsid w:val="008B358C"/>
    <w:rsid w:val="008B499A"/>
    <w:rsid w:val="008B4B09"/>
    <w:rsid w:val="008B4BEC"/>
    <w:rsid w:val="008B4C1C"/>
    <w:rsid w:val="008B5EF3"/>
    <w:rsid w:val="008B6040"/>
    <w:rsid w:val="008C25A1"/>
    <w:rsid w:val="008C4062"/>
    <w:rsid w:val="008C41ED"/>
    <w:rsid w:val="008C64DD"/>
    <w:rsid w:val="008C668E"/>
    <w:rsid w:val="008D12BA"/>
    <w:rsid w:val="008D2C41"/>
    <w:rsid w:val="008D310F"/>
    <w:rsid w:val="008D4DD9"/>
    <w:rsid w:val="008D5326"/>
    <w:rsid w:val="008D7515"/>
    <w:rsid w:val="008E060A"/>
    <w:rsid w:val="008E072F"/>
    <w:rsid w:val="008E0E23"/>
    <w:rsid w:val="008E1CC1"/>
    <w:rsid w:val="008E1D81"/>
    <w:rsid w:val="008E2474"/>
    <w:rsid w:val="008E3F32"/>
    <w:rsid w:val="008E4A6B"/>
    <w:rsid w:val="008E4E8C"/>
    <w:rsid w:val="008E6113"/>
    <w:rsid w:val="008F03E8"/>
    <w:rsid w:val="008F1DEA"/>
    <w:rsid w:val="008F25CC"/>
    <w:rsid w:val="008F27CB"/>
    <w:rsid w:val="008F2AFF"/>
    <w:rsid w:val="008F3291"/>
    <w:rsid w:val="008F3B7C"/>
    <w:rsid w:val="008F5492"/>
    <w:rsid w:val="008F6397"/>
    <w:rsid w:val="008F6C4D"/>
    <w:rsid w:val="008F79A0"/>
    <w:rsid w:val="00900840"/>
    <w:rsid w:val="00900DC7"/>
    <w:rsid w:val="009028C2"/>
    <w:rsid w:val="009045AA"/>
    <w:rsid w:val="00904B5D"/>
    <w:rsid w:val="009052EC"/>
    <w:rsid w:val="00906D78"/>
    <w:rsid w:val="00910E75"/>
    <w:rsid w:val="00912073"/>
    <w:rsid w:val="009169B7"/>
    <w:rsid w:val="00916B8A"/>
    <w:rsid w:val="00916DC0"/>
    <w:rsid w:val="00917936"/>
    <w:rsid w:val="00920018"/>
    <w:rsid w:val="0092062C"/>
    <w:rsid w:val="00920AF0"/>
    <w:rsid w:val="00924378"/>
    <w:rsid w:val="0092446D"/>
    <w:rsid w:val="00924707"/>
    <w:rsid w:val="00925522"/>
    <w:rsid w:val="00925AF9"/>
    <w:rsid w:val="00926B13"/>
    <w:rsid w:val="00927ECB"/>
    <w:rsid w:val="00930781"/>
    <w:rsid w:val="00930C57"/>
    <w:rsid w:val="00933544"/>
    <w:rsid w:val="00933688"/>
    <w:rsid w:val="00933C9F"/>
    <w:rsid w:val="00934E82"/>
    <w:rsid w:val="00935725"/>
    <w:rsid w:val="009359BE"/>
    <w:rsid w:val="00936E7A"/>
    <w:rsid w:val="00937B93"/>
    <w:rsid w:val="00937F4D"/>
    <w:rsid w:val="00937F6E"/>
    <w:rsid w:val="009420A6"/>
    <w:rsid w:val="00942DCB"/>
    <w:rsid w:val="009438A1"/>
    <w:rsid w:val="00945A23"/>
    <w:rsid w:val="00946372"/>
    <w:rsid w:val="009468B7"/>
    <w:rsid w:val="00946AD4"/>
    <w:rsid w:val="00947F73"/>
    <w:rsid w:val="009501F9"/>
    <w:rsid w:val="009505E6"/>
    <w:rsid w:val="00950A39"/>
    <w:rsid w:val="009512AC"/>
    <w:rsid w:val="009516A8"/>
    <w:rsid w:val="009533D6"/>
    <w:rsid w:val="00953DBA"/>
    <w:rsid w:val="00954D9F"/>
    <w:rsid w:val="009556D4"/>
    <w:rsid w:val="009559CA"/>
    <w:rsid w:val="0095636E"/>
    <w:rsid w:val="00956734"/>
    <w:rsid w:val="009569D9"/>
    <w:rsid w:val="009575EB"/>
    <w:rsid w:val="00957878"/>
    <w:rsid w:val="00957DFA"/>
    <w:rsid w:val="00960248"/>
    <w:rsid w:val="009602D4"/>
    <w:rsid w:val="009607DD"/>
    <w:rsid w:val="009634BA"/>
    <w:rsid w:val="009639A3"/>
    <w:rsid w:val="00963CC1"/>
    <w:rsid w:val="009640B6"/>
    <w:rsid w:val="0096412D"/>
    <w:rsid w:val="00964E84"/>
    <w:rsid w:val="00965A67"/>
    <w:rsid w:val="00966BDD"/>
    <w:rsid w:val="00967B4F"/>
    <w:rsid w:val="00970BFF"/>
    <w:rsid w:val="00971D16"/>
    <w:rsid w:val="0097244A"/>
    <w:rsid w:val="009728C7"/>
    <w:rsid w:val="0097371D"/>
    <w:rsid w:val="009746CB"/>
    <w:rsid w:val="0097596A"/>
    <w:rsid w:val="00976F89"/>
    <w:rsid w:val="009814F6"/>
    <w:rsid w:val="00981AD0"/>
    <w:rsid w:val="00982099"/>
    <w:rsid w:val="009825E6"/>
    <w:rsid w:val="0098294A"/>
    <w:rsid w:val="0098372A"/>
    <w:rsid w:val="00983DBD"/>
    <w:rsid w:val="00983DDF"/>
    <w:rsid w:val="00986454"/>
    <w:rsid w:val="00987B49"/>
    <w:rsid w:val="00987CC9"/>
    <w:rsid w:val="0099099B"/>
    <w:rsid w:val="00991212"/>
    <w:rsid w:val="00991EE0"/>
    <w:rsid w:val="009927EC"/>
    <w:rsid w:val="009931CC"/>
    <w:rsid w:val="009931F9"/>
    <w:rsid w:val="00995031"/>
    <w:rsid w:val="009952DB"/>
    <w:rsid w:val="00996AE1"/>
    <w:rsid w:val="009A060B"/>
    <w:rsid w:val="009A142F"/>
    <w:rsid w:val="009A3439"/>
    <w:rsid w:val="009A4200"/>
    <w:rsid w:val="009A4DC4"/>
    <w:rsid w:val="009A6B42"/>
    <w:rsid w:val="009A6F35"/>
    <w:rsid w:val="009A6FCD"/>
    <w:rsid w:val="009A70D3"/>
    <w:rsid w:val="009B0246"/>
    <w:rsid w:val="009B1B34"/>
    <w:rsid w:val="009B24D4"/>
    <w:rsid w:val="009B37EE"/>
    <w:rsid w:val="009B40C1"/>
    <w:rsid w:val="009B5798"/>
    <w:rsid w:val="009B6DDD"/>
    <w:rsid w:val="009B74E1"/>
    <w:rsid w:val="009B7928"/>
    <w:rsid w:val="009B79B0"/>
    <w:rsid w:val="009C0A0C"/>
    <w:rsid w:val="009C11CB"/>
    <w:rsid w:val="009C12D0"/>
    <w:rsid w:val="009C17D2"/>
    <w:rsid w:val="009C1E5E"/>
    <w:rsid w:val="009C2605"/>
    <w:rsid w:val="009C293D"/>
    <w:rsid w:val="009C3BFA"/>
    <w:rsid w:val="009C422C"/>
    <w:rsid w:val="009C4954"/>
    <w:rsid w:val="009C4D7D"/>
    <w:rsid w:val="009C535E"/>
    <w:rsid w:val="009C53E3"/>
    <w:rsid w:val="009C5690"/>
    <w:rsid w:val="009C6789"/>
    <w:rsid w:val="009C6C93"/>
    <w:rsid w:val="009C793E"/>
    <w:rsid w:val="009D0734"/>
    <w:rsid w:val="009D0B40"/>
    <w:rsid w:val="009D1CAD"/>
    <w:rsid w:val="009D38D6"/>
    <w:rsid w:val="009D3E3E"/>
    <w:rsid w:val="009D6263"/>
    <w:rsid w:val="009D715F"/>
    <w:rsid w:val="009D751D"/>
    <w:rsid w:val="009D77A0"/>
    <w:rsid w:val="009E0C66"/>
    <w:rsid w:val="009E1867"/>
    <w:rsid w:val="009E18CE"/>
    <w:rsid w:val="009E1C62"/>
    <w:rsid w:val="009E3240"/>
    <w:rsid w:val="009E5738"/>
    <w:rsid w:val="009E6AD1"/>
    <w:rsid w:val="009E6C5E"/>
    <w:rsid w:val="009F0843"/>
    <w:rsid w:val="009F19FC"/>
    <w:rsid w:val="009F1ECA"/>
    <w:rsid w:val="009F325A"/>
    <w:rsid w:val="009F5199"/>
    <w:rsid w:val="009F5B4E"/>
    <w:rsid w:val="00A02115"/>
    <w:rsid w:val="00A02529"/>
    <w:rsid w:val="00A0294E"/>
    <w:rsid w:val="00A04037"/>
    <w:rsid w:val="00A04FDF"/>
    <w:rsid w:val="00A071C4"/>
    <w:rsid w:val="00A07362"/>
    <w:rsid w:val="00A10963"/>
    <w:rsid w:val="00A10B69"/>
    <w:rsid w:val="00A10C3A"/>
    <w:rsid w:val="00A11124"/>
    <w:rsid w:val="00A11E38"/>
    <w:rsid w:val="00A12054"/>
    <w:rsid w:val="00A128E1"/>
    <w:rsid w:val="00A137C8"/>
    <w:rsid w:val="00A13980"/>
    <w:rsid w:val="00A13A87"/>
    <w:rsid w:val="00A145E5"/>
    <w:rsid w:val="00A158D5"/>
    <w:rsid w:val="00A159A7"/>
    <w:rsid w:val="00A15EB1"/>
    <w:rsid w:val="00A175D6"/>
    <w:rsid w:val="00A20ABF"/>
    <w:rsid w:val="00A216AF"/>
    <w:rsid w:val="00A22543"/>
    <w:rsid w:val="00A23D01"/>
    <w:rsid w:val="00A23F7F"/>
    <w:rsid w:val="00A24DE0"/>
    <w:rsid w:val="00A24FBF"/>
    <w:rsid w:val="00A259CA"/>
    <w:rsid w:val="00A30913"/>
    <w:rsid w:val="00A30A9E"/>
    <w:rsid w:val="00A326DA"/>
    <w:rsid w:val="00A32B98"/>
    <w:rsid w:val="00A3316A"/>
    <w:rsid w:val="00A33BF1"/>
    <w:rsid w:val="00A359A8"/>
    <w:rsid w:val="00A375BE"/>
    <w:rsid w:val="00A3775F"/>
    <w:rsid w:val="00A37F34"/>
    <w:rsid w:val="00A40685"/>
    <w:rsid w:val="00A41BC8"/>
    <w:rsid w:val="00A4349C"/>
    <w:rsid w:val="00A43EA3"/>
    <w:rsid w:val="00A51DBB"/>
    <w:rsid w:val="00A53025"/>
    <w:rsid w:val="00A530BD"/>
    <w:rsid w:val="00A53EE2"/>
    <w:rsid w:val="00A54851"/>
    <w:rsid w:val="00A556A5"/>
    <w:rsid w:val="00A5580C"/>
    <w:rsid w:val="00A5594B"/>
    <w:rsid w:val="00A56220"/>
    <w:rsid w:val="00A567A5"/>
    <w:rsid w:val="00A57AF4"/>
    <w:rsid w:val="00A61A37"/>
    <w:rsid w:val="00A62198"/>
    <w:rsid w:val="00A634FC"/>
    <w:rsid w:val="00A63AB3"/>
    <w:rsid w:val="00A659E9"/>
    <w:rsid w:val="00A661AF"/>
    <w:rsid w:val="00A663BA"/>
    <w:rsid w:val="00A66C1F"/>
    <w:rsid w:val="00A67222"/>
    <w:rsid w:val="00A67A8E"/>
    <w:rsid w:val="00A67C39"/>
    <w:rsid w:val="00A70A5D"/>
    <w:rsid w:val="00A7179C"/>
    <w:rsid w:val="00A725AC"/>
    <w:rsid w:val="00A73EBC"/>
    <w:rsid w:val="00A74701"/>
    <w:rsid w:val="00A75846"/>
    <w:rsid w:val="00A75C5E"/>
    <w:rsid w:val="00A775D3"/>
    <w:rsid w:val="00A824EE"/>
    <w:rsid w:val="00A82ECF"/>
    <w:rsid w:val="00A84C53"/>
    <w:rsid w:val="00A879ED"/>
    <w:rsid w:val="00A87FF6"/>
    <w:rsid w:val="00A90635"/>
    <w:rsid w:val="00A90797"/>
    <w:rsid w:val="00A90C12"/>
    <w:rsid w:val="00A917B0"/>
    <w:rsid w:val="00A940A8"/>
    <w:rsid w:val="00A94C5D"/>
    <w:rsid w:val="00A94DAB"/>
    <w:rsid w:val="00A94F3D"/>
    <w:rsid w:val="00A96DC3"/>
    <w:rsid w:val="00AA0E9A"/>
    <w:rsid w:val="00AA28B3"/>
    <w:rsid w:val="00AA2A30"/>
    <w:rsid w:val="00AA56BB"/>
    <w:rsid w:val="00AA6B3F"/>
    <w:rsid w:val="00AA7C9B"/>
    <w:rsid w:val="00AA7E02"/>
    <w:rsid w:val="00AB154F"/>
    <w:rsid w:val="00AB16CB"/>
    <w:rsid w:val="00AB199D"/>
    <w:rsid w:val="00AB19D1"/>
    <w:rsid w:val="00AB1DBD"/>
    <w:rsid w:val="00AB1FB9"/>
    <w:rsid w:val="00AB2973"/>
    <w:rsid w:val="00AB46E6"/>
    <w:rsid w:val="00AB4BD3"/>
    <w:rsid w:val="00AB613C"/>
    <w:rsid w:val="00AB636A"/>
    <w:rsid w:val="00AC2C70"/>
    <w:rsid w:val="00AC38D3"/>
    <w:rsid w:val="00AC3F6D"/>
    <w:rsid w:val="00AC44FB"/>
    <w:rsid w:val="00AC4C66"/>
    <w:rsid w:val="00AC5F2E"/>
    <w:rsid w:val="00AC63A0"/>
    <w:rsid w:val="00AC69EB"/>
    <w:rsid w:val="00AD0804"/>
    <w:rsid w:val="00AD1C3D"/>
    <w:rsid w:val="00AD2563"/>
    <w:rsid w:val="00AD2A1A"/>
    <w:rsid w:val="00AD2D65"/>
    <w:rsid w:val="00AD32CF"/>
    <w:rsid w:val="00AD341D"/>
    <w:rsid w:val="00AD3592"/>
    <w:rsid w:val="00AD4662"/>
    <w:rsid w:val="00AD484F"/>
    <w:rsid w:val="00AD4BD1"/>
    <w:rsid w:val="00AD5612"/>
    <w:rsid w:val="00AD5AD5"/>
    <w:rsid w:val="00AD6A91"/>
    <w:rsid w:val="00AE03B7"/>
    <w:rsid w:val="00AE0C9B"/>
    <w:rsid w:val="00AE14B1"/>
    <w:rsid w:val="00AE1C1A"/>
    <w:rsid w:val="00AE2D37"/>
    <w:rsid w:val="00AE3579"/>
    <w:rsid w:val="00AE3A4B"/>
    <w:rsid w:val="00AE3AE3"/>
    <w:rsid w:val="00AE4887"/>
    <w:rsid w:val="00AE5A6E"/>
    <w:rsid w:val="00AE6D1D"/>
    <w:rsid w:val="00AF1150"/>
    <w:rsid w:val="00AF15A7"/>
    <w:rsid w:val="00AF29EB"/>
    <w:rsid w:val="00AF2A5E"/>
    <w:rsid w:val="00AF40AA"/>
    <w:rsid w:val="00AF4108"/>
    <w:rsid w:val="00AF4911"/>
    <w:rsid w:val="00AF5559"/>
    <w:rsid w:val="00AF642C"/>
    <w:rsid w:val="00AF7E16"/>
    <w:rsid w:val="00B00933"/>
    <w:rsid w:val="00B011FC"/>
    <w:rsid w:val="00B01DAD"/>
    <w:rsid w:val="00B03D75"/>
    <w:rsid w:val="00B041A2"/>
    <w:rsid w:val="00B0460A"/>
    <w:rsid w:val="00B05AAD"/>
    <w:rsid w:val="00B06BEF"/>
    <w:rsid w:val="00B12188"/>
    <w:rsid w:val="00B13ECA"/>
    <w:rsid w:val="00B159B4"/>
    <w:rsid w:val="00B15FF6"/>
    <w:rsid w:val="00B165EB"/>
    <w:rsid w:val="00B17D3A"/>
    <w:rsid w:val="00B17D97"/>
    <w:rsid w:val="00B21452"/>
    <w:rsid w:val="00B21943"/>
    <w:rsid w:val="00B219E3"/>
    <w:rsid w:val="00B22AEB"/>
    <w:rsid w:val="00B2387E"/>
    <w:rsid w:val="00B23CD4"/>
    <w:rsid w:val="00B24421"/>
    <w:rsid w:val="00B24F08"/>
    <w:rsid w:val="00B2501F"/>
    <w:rsid w:val="00B26F24"/>
    <w:rsid w:val="00B301DF"/>
    <w:rsid w:val="00B30A58"/>
    <w:rsid w:val="00B3191D"/>
    <w:rsid w:val="00B32818"/>
    <w:rsid w:val="00B3393B"/>
    <w:rsid w:val="00B34319"/>
    <w:rsid w:val="00B35831"/>
    <w:rsid w:val="00B364F3"/>
    <w:rsid w:val="00B36A0C"/>
    <w:rsid w:val="00B371D0"/>
    <w:rsid w:val="00B40357"/>
    <w:rsid w:val="00B40696"/>
    <w:rsid w:val="00B4221F"/>
    <w:rsid w:val="00B429EA"/>
    <w:rsid w:val="00B43B55"/>
    <w:rsid w:val="00B43F72"/>
    <w:rsid w:val="00B45857"/>
    <w:rsid w:val="00B46A52"/>
    <w:rsid w:val="00B504DB"/>
    <w:rsid w:val="00B51C4B"/>
    <w:rsid w:val="00B52F72"/>
    <w:rsid w:val="00B53033"/>
    <w:rsid w:val="00B533B0"/>
    <w:rsid w:val="00B53A3C"/>
    <w:rsid w:val="00B53A78"/>
    <w:rsid w:val="00B53C7D"/>
    <w:rsid w:val="00B54633"/>
    <w:rsid w:val="00B55740"/>
    <w:rsid w:val="00B568DF"/>
    <w:rsid w:val="00B56FA8"/>
    <w:rsid w:val="00B574E2"/>
    <w:rsid w:val="00B604E0"/>
    <w:rsid w:val="00B60CDB"/>
    <w:rsid w:val="00B62497"/>
    <w:rsid w:val="00B638BB"/>
    <w:rsid w:val="00B640A1"/>
    <w:rsid w:val="00B66021"/>
    <w:rsid w:val="00B670BB"/>
    <w:rsid w:val="00B675BC"/>
    <w:rsid w:val="00B70FBC"/>
    <w:rsid w:val="00B712BB"/>
    <w:rsid w:val="00B722FB"/>
    <w:rsid w:val="00B729A9"/>
    <w:rsid w:val="00B747B1"/>
    <w:rsid w:val="00B76F84"/>
    <w:rsid w:val="00B77275"/>
    <w:rsid w:val="00B81746"/>
    <w:rsid w:val="00B8218F"/>
    <w:rsid w:val="00B82B6D"/>
    <w:rsid w:val="00B83BBF"/>
    <w:rsid w:val="00B84C70"/>
    <w:rsid w:val="00B86765"/>
    <w:rsid w:val="00B871C6"/>
    <w:rsid w:val="00B9020B"/>
    <w:rsid w:val="00B91737"/>
    <w:rsid w:val="00B923AF"/>
    <w:rsid w:val="00B930CE"/>
    <w:rsid w:val="00B936CD"/>
    <w:rsid w:val="00B93E9D"/>
    <w:rsid w:val="00B95D21"/>
    <w:rsid w:val="00B95D6E"/>
    <w:rsid w:val="00B96089"/>
    <w:rsid w:val="00B965B0"/>
    <w:rsid w:val="00B9686E"/>
    <w:rsid w:val="00B96DD2"/>
    <w:rsid w:val="00B97292"/>
    <w:rsid w:val="00BA132E"/>
    <w:rsid w:val="00BA3872"/>
    <w:rsid w:val="00BA3A70"/>
    <w:rsid w:val="00BA4EF8"/>
    <w:rsid w:val="00BA5CCE"/>
    <w:rsid w:val="00BA604F"/>
    <w:rsid w:val="00BA7308"/>
    <w:rsid w:val="00BA7328"/>
    <w:rsid w:val="00BA758F"/>
    <w:rsid w:val="00BB004E"/>
    <w:rsid w:val="00BB0219"/>
    <w:rsid w:val="00BB2191"/>
    <w:rsid w:val="00BB25FF"/>
    <w:rsid w:val="00BB2804"/>
    <w:rsid w:val="00BB28EF"/>
    <w:rsid w:val="00BB2A32"/>
    <w:rsid w:val="00BB2CEB"/>
    <w:rsid w:val="00BB2E71"/>
    <w:rsid w:val="00BB42B8"/>
    <w:rsid w:val="00BB5C9E"/>
    <w:rsid w:val="00BB5DDD"/>
    <w:rsid w:val="00BB70E4"/>
    <w:rsid w:val="00BC0F82"/>
    <w:rsid w:val="00BC1FA4"/>
    <w:rsid w:val="00BC2384"/>
    <w:rsid w:val="00BC58B4"/>
    <w:rsid w:val="00BC5EEF"/>
    <w:rsid w:val="00BC5F01"/>
    <w:rsid w:val="00BC63BD"/>
    <w:rsid w:val="00BD00BE"/>
    <w:rsid w:val="00BD0DA4"/>
    <w:rsid w:val="00BD0FC1"/>
    <w:rsid w:val="00BD3968"/>
    <w:rsid w:val="00BD4954"/>
    <w:rsid w:val="00BD4C1F"/>
    <w:rsid w:val="00BD57D8"/>
    <w:rsid w:val="00BD645B"/>
    <w:rsid w:val="00BD6D8D"/>
    <w:rsid w:val="00BD7CD1"/>
    <w:rsid w:val="00BE01AB"/>
    <w:rsid w:val="00BE040F"/>
    <w:rsid w:val="00BE050D"/>
    <w:rsid w:val="00BE05E2"/>
    <w:rsid w:val="00BE0C37"/>
    <w:rsid w:val="00BE0CEF"/>
    <w:rsid w:val="00BE149C"/>
    <w:rsid w:val="00BE2DCC"/>
    <w:rsid w:val="00BE6B8F"/>
    <w:rsid w:val="00BF0328"/>
    <w:rsid w:val="00BF0FDD"/>
    <w:rsid w:val="00BF192F"/>
    <w:rsid w:val="00BF2B3E"/>
    <w:rsid w:val="00BF5304"/>
    <w:rsid w:val="00BF5518"/>
    <w:rsid w:val="00BF564E"/>
    <w:rsid w:val="00BF62F1"/>
    <w:rsid w:val="00BF6B52"/>
    <w:rsid w:val="00BF6CC7"/>
    <w:rsid w:val="00BF77B5"/>
    <w:rsid w:val="00BF7BFD"/>
    <w:rsid w:val="00C00D89"/>
    <w:rsid w:val="00C0233E"/>
    <w:rsid w:val="00C03166"/>
    <w:rsid w:val="00C037C2"/>
    <w:rsid w:val="00C03D76"/>
    <w:rsid w:val="00C0403A"/>
    <w:rsid w:val="00C041B2"/>
    <w:rsid w:val="00C04306"/>
    <w:rsid w:val="00C054F0"/>
    <w:rsid w:val="00C0627C"/>
    <w:rsid w:val="00C06776"/>
    <w:rsid w:val="00C06DC9"/>
    <w:rsid w:val="00C06E3D"/>
    <w:rsid w:val="00C07EB9"/>
    <w:rsid w:val="00C07EFC"/>
    <w:rsid w:val="00C11272"/>
    <w:rsid w:val="00C113BC"/>
    <w:rsid w:val="00C12169"/>
    <w:rsid w:val="00C1465D"/>
    <w:rsid w:val="00C14E95"/>
    <w:rsid w:val="00C15B5D"/>
    <w:rsid w:val="00C1616D"/>
    <w:rsid w:val="00C16170"/>
    <w:rsid w:val="00C165CA"/>
    <w:rsid w:val="00C1690B"/>
    <w:rsid w:val="00C169AB"/>
    <w:rsid w:val="00C169C4"/>
    <w:rsid w:val="00C16C66"/>
    <w:rsid w:val="00C17BD1"/>
    <w:rsid w:val="00C233B9"/>
    <w:rsid w:val="00C24799"/>
    <w:rsid w:val="00C25195"/>
    <w:rsid w:val="00C26C58"/>
    <w:rsid w:val="00C27496"/>
    <w:rsid w:val="00C30D45"/>
    <w:rsid w:val="00C30F6C"/>
    <w:rsid w:val="00C3302E"/>
    <w:rsid w:val="00C34DFD"/>
    <w:rsid w:val="00C415B4"/>
    <w:rsid w:val="00C4183A"/>
    <w:rsid w:val="00C42DFB"/>
    <w:rsid w:val="00C433AB"/>
    <w:rsid w:val="00C43A07"/>
    <w:rsid w:val="00C43DD3"/>
    <w:rsid w:val="00C4433A"/>
    <w:rsid w:val="00C446A0"/>
    <w:rsid w:val="00C44768"/>
    <w:rsid w:val="00C448F4"/>
    <w:rsid w:val="00C45691"/>
    <w:rsid w:val="00C46955"/>
    <w:rsid w:val="00C4707C"/>
    <w:rsid w:val="00C5043E"/>
    <w:rsid w:val="00C52741"/>
    <w:rsid w:val="00C5279D"/>
    <w:rsid w:val="00C527CA"/>
    <w:rsid w:val="00C528B2"/>
    <w:rsid w:val="00C52AC0"/>
    <w:rsid w:val="00C53125"/>
    <w:rsid w:val="00C53A2E"/>
    <w:rsid w:val="00C53AEB"/>
    <w:rsid w:val="00C544BC"/>
    <w:rsid w:val="00C5544C"/>
    <w:rsid w:val="00C56987"/>
    <w:rsid w:val="00C56B2C"/>
    <w:rsid w:val="00C56F48"/>
    <w:rsid w:val="00C57109"/>
    <w:rsid w:val="00C5777D"/>
    <w:rsid w:val="00C6387D"/>
    <w:rsid w:val="00C653A0"/>
    <w:rsid w:val="00C6580E"/>
    <w:rsid w:val="00C65B0E"/>
    <w:rsid w:val="00C65EA7"/>
    <w:rsid w:val="00C67121"/>
    <w:rsid w:val="00C676F4"/>
    <w:rsid w:val="00C71113"/>
    <w:rsid w:val="00C71DFF"/>
    <w:rsid w:val="00C7548E"/>
    <w:rsid w:val="00C758BB"/>
    <w:rsid w:val="00C75A3D"/>
    <w:rsid w:val="00C75B96"/>
    <w:rsid w:val="00C77E71"/>
    <w:rsid w:val="00C81D9B"/>
    <w:rsid w:val="00C84704"/>
    <w:rsid w:val="00C84A56"/>
    <w:rsid w:val="00C85446"/>
    <w:rsid w:val="00C876A3"/>
    <w:rsid w:val="00C902B0"/>
    <w:rsid w:val="00C905A3"/>
    <w:rsid w:val="00C9077C"/>
    <w:rsid w:val="00C90E1A"/>
    <w:rsid w:val="00C91105"/>
    <w:rsid w:val="00C9171F"/>
    <w:rsid w:val="00C9242A"/>
    <w:rsid w:val="00C93D6F"/>
    <w:rsid w:val="00C945DF"/>
    <w:rsid w:val="00C94E04"/>
    <w:rsid w:val="00C959B5"/>
    <w:rsid w:val="00C95E46"/>
    <w:rsid w:val="00C974FC"/>
    <w:rsid w:val="00CA07A2"/>
    <w:rsid w:val="00CA11A6"/>
    <w:rsid w:val="00CA2EAB"/>
    <w:rsid w:val="00CA3A4C"/>
    <w:rsid w:val="00CA3C6C"/>
    <w:rsid w:val="00CA3F43"/>
    <w:rsid w:val="00CA4F87"/>
    <w:rsid w:val="00CA5DB5"/>
    <w:rsid w:val="00CA6059"/>
    <w:rsid w:val="00CA7BE0"/>
    <w:rsid w:val="00CB0955"/>
    <w:rsid w:val="00CB097A"/>
    <w:rsid w:val="00CB2B16"/>
    <w:rsid w:val="00CB2DF9"/>
    <w:rsid w:val="00CB304B"/>
    <w:rsid w:val="00CB309F"/>
    <w:rsid w:val="00CB39ED"/>
    <w:rsid w:val="00CB48D9"/>
    <w:rsid w:val="00CB61B6"/>
    <w:rsid w:val="00CC0425"/>
    <w:rsid w:val="00CC0CDD"/>
    <w:rsid w:val="00CC188E"/>
    <w:rsid w:val="00CC1B11"/>
    <w:rsid w:val="00CC264E"/>
    <w:rsid w:val="00CC609A"/>
    <w:rsid w:val="00CC7563"/>
    <w:rsid w:val="00CC7B6C"/>
    <w:rsid w:val="00CC7D49"/>
    <w:rsid w:val="00CD0483"/>
    <w:rsid w:val="00CD2F65"/>
    <w:rsid w:val="00CD3965"/>
    <w:rsid w:val="00CD3B06"/>
    <w:rsid w:val="00CD4864"/>
    <w:rsid w:val="00CD62A7"/>
    <w:rsid w:val="00CD6BE0"/>
    <w:rsid w:val="00CD6D25"/>
    <w:rsid w:val="00CD6F5A"/>
    <w:rsid w:val="00CE225A"/>
    <w:rsid w:val="00CE3254"/>
    <w:rsid w:val="00CE405D"/>
    <w:rsid w:val="00CE6A61"/>
    <w:rsid w:val="00CE70CD"/>
    <w:rsid w:val="00CF2672"/>
    <w:rsid w:val="00CF273F"/>
    <w:rsid w:val="00CF280F"/>
    <w:rsid w:val="00CF2921"/>
    <w:rsid w:val="00CF42F1"/>
    <w:rsid w:val="00D016A6"/>
    <w:rsid w:val="00D01CE9"/>
    <w:rsid w:val="00D03D10"/>
    <w:rsid w:val="00D03F1B"/>
    <w:rsid w:val="00D047C5"/>
    <w:rsid w:val="00D04E26"/>
    <w:rsid w:val="00D05922"/>
    <w:rsid w:val="00D06494"/>
    <w:rsid w:val="00D0750C"/>
    <w:rsid w:val="00D106D1"/>
    <w:rsid w:val="00D110A1"/>
    <w:rsid w:val="00D1266B"/>
    <w:rsid w:val="00D13887"/>
    <w:rsid w:val="00D14CBE"/>
    <w:rsid w:val="00D15434"/>
    <w:rsid w:val="00D16C5A"/>
    <w:rsid w:val="00D16C65"/>
    <w:rsid w:val="00D17005"/>
    <w:rsid w:val="00D17A41"/>
    <w:rsid w:val="00D208C6"/>
    <w:rsid w:val="00D210DB"/>
    <w:rsid w:val="00D21F58"/>
    <w:rsid w:val="00D22DCA"/>
    <w:rsid w:val="00D24DC6"/>
    <w:rsid w:val="00D26DE7"/>
    <w:rsid w:val="00D27002"/>
    <w:rsid w:val="00D30AC4"/>
    <w:rsid w:val="00D31EA8"/>
    <w:rsid w:val="00D32B2B"/>
    <w:rsid w:val="00D337E4"/>
    <w:rsid w:val="00D358E0"/>
    <w:rsid w:val="00D35A66"/>
    <w:rsid w:val="00D36285"/>
    <w:rsid w:val="00D36A1A"/>
    <w:rsid w:val="00D36A88"/>
    <w:rsid w:val="00D36F80"/>
    <w:rsid w:val="00D37C24"/>
    <w:rsid w:val="00D37FF5"/>
    <w:rsid w:val="00D415A4"/>
    <w:rsid w:val="00D41F09"/>
    <w:rsid w:val="00D426DA"/>
    <w:rsid w:val="00D4424D"/>
    <w:rsid w:val="00D448AB"/>
    <w:rsid w:val="00D4529D"/>
    <w:rsid w:val="00D46DE4"/>
    <w:rsid w:val="00D5069D"/>
    <w:rsid w:val="00D50FB2"/>
    <w:rsid w:val="00D5156C"/>
    <w:rsid w:val="00D51A7E"/>
    <w:rsid w:val="00D53434"/>
    <w:rsid w:val="00D53CFD"/>
    <w:rsid w:val="00D54A14"/>
    <w:rsid w:val="00D54F41"/>
    <w:rsid w:val="00D55116"/>
    <w:rsid w:val="00D554E3"/>
    <w:rsid w:val="00D55AEF"/>
    <w:rsid w:val="00D55C60"/>
    <w:rsid w:val="00D5652D"/>
    <w:rsid w:val="00D5693F"/>
    <w:rsid w:val="00D57007"/>
    <w:rsid w:val="00D57F71"/>
    <w:rsid w:val="00D60170"/>
    <w:rsid w:val="00D6074D"/>
    <w:rsid w:val="00D60965"/>
    <w:rsid w:val="00D61B10"/>
    <w:rsid w:val="00D62D16"/>
    <w:rsid w:val="00D62D28"/>
    <w:rsid w:val="00D63DA4"/>
    <w:rsid w:val="00D6474F"/>
    <w:rsid w:val="00D660C8"/>
    <w:rsid w:val="00D6646F"/>
    <w:rsid w:val="00D66D96"/>
    <w:rsid w:val="00D674E8"/>
    <w:rsid w:val="00D7119C"/>
    <w:rsid w:val="00D720AF"/>
    <w:rsid w:val="00D7224F"/>
    <w:rsid w:val="00D726E6"/>
    <w:rsid w:val="00D730B5"/>
    <w:rsid w:val="00D73489"/>
    <w:rsid w:val="00D7370B"/>
    <w:rsid w:val="00D7436A"/>
    <w:rsid w:val="00D7465A"/>
    <w:rsid w:val="00D75120"/>
    <w:rsid w:val="00D75245"/>
    <w:rsid w:val="00D75347"/>
    <w:rsid w:val="00D76263"/>
    <w:rsid w:val="00D76645"/>
    <w:rsid w:val="00D77419"/>
    <w:rsid w:val="00D77BF8"/>
    <w:rsid w:val="00D80340"/>
    <w:rsid w:val="00D807B6"/>
    <w:rsid w:val="00D807C7"/>
    <w:rsid w:val="00D8266E"/>
    <w:rsid w:val="00D827CC"/>
    <w:rsid w:val="00D82C62"/>
    <w:rsid w:val="00D84279"/>
    <w:rsid w:val="00D84334"/>
    <w:rsid w:val="00D8519E"/>
    <w:rsid w:val="00D851BA"/>
    <w:rsid w:val="00D85B86"/>
    <w:rsid w:val="00D86636"/>
    <w:rsid w:val="00D87B75"/>
    <w:rsid w:val="00D9118E"/>
    <w:rsid w:val="00D9133B"/>
    <w:rsid w:val="00D91903"/>
    <w:rsid w:val="00D92950"/>
    <w:rsid w:val="00D930B0"/>
    <w:rsid w:val="00D933E2"/>
    <w:rsid w:val="00D95E18"/>
    <w:rsid w:val="00D965AC"/>
    <w:rsid w:val="00D96A6C"/>
    <w:rsid w:val="00D96B37"/>
    <w:rsid w:val="00DA01D0"/>
    <w:rsid w:val="00DA028C"/>
    <w:rsid w:val="00DA05D5"/>
    <w:rsid w:val="00DA077E"/>
    <w:rsid w:val="00DA19D4"/>
    <w:rsid w:val="00DA214B"/>
    <w:rsid w:val="00DA2DBC"/>
    <w:rsid w:val="00DA3E16"/>
    <w:rsid w:val="00DA4164"/>
    <w:rsid w:val="00DA4C42"/>
    <w:rsid w:val="00DA59C0"/>
    <w:rsid w:val="00DA753D"/>
    <w:rsid w:val="00DB14B8"/>
    <w:rsid w:val="00DB34A2"/>
    <w:rsid w:val="00DB4E0E"/>
    <w:rsid w:val="00DB71AA"/>
    <w:rsid w:val="00DB71D4"/>
    <w:rsid w:val="00DB7950"/>
    <w:rsid w:val="00DC051C"/>
    <w:rsid w:val="00DC0971"/>
    <w:rsid w:val="00DC3D31"/>
    <w:rsid w:val="00DC4513"/>
    <w:rsid w:val="00DC466C"/>
    <w:rsid w:val="00DC4F49"/>
    <w:rsid w:val="00DC5215"/>
    <w:rsid w:val="00DC53DB"/>
    <w:rsid w:val="00DC53DE"/>
    <w:rsid w:val="00DC580F"/>
    <w:rsid w:val="00DC59B3"/>
    <w:rsid w:val="00DC6060"/>
    <w:rsid w:val="00DC676B"/>
    <w:rsid w:val="00DC6A20"/>
    <w:rsid w:val="00DD17BD"/>
    <w:rsid w:val="00DD1D15"/>
    <w:rsid w:val="00DD335E"/>
    <w:rsid w:val="00DD49CE"/>
    <w:rsid w:val="00DD4E00"/>
    <w:rsid w:val="00DD58A7"/>
    <w:rsid w:val="00DD5E90"/>
    <w:rsid w:val="00DD5E9D"/>
    <w:rsid w:val="00DD5FB6"/>
    <w:rsid w:val="00DD67D3"/>
    <w:rsid w:val="00DD6E1B"/>
    <w:rsid w:val="00DD7BB7"/>
    <w:rsid w:val="00DD7D52"/>
    <w:rsid w:val="00DE1ABD"/>
    <w:rsid w:val="00DE23BF"/>
    <w:rsid w:val="00DE3F94"/>
    <w:rsid w:val="00DE4179"/>
    <w:rsid w:val="00DE7A91"/>
    <w:rsid w:val="00DF077E"/>
    <w:rsid w:val="00DF1083"/>
    <w:rsid w:val="00DF1650"/>
    <w:rsid w:val="00DF1D3F"/>
    <w:rsid w:val="00DF20EB"/>
    <w:rsid w:val="00DF31AD"/>
    <w:rsid w:val="00DF576D"/>
    <w:rsid w:val="00DF6668"/>
    <w:rsid w:val="00DF6CC6"/>
    <w:rsid w:val="00DF7442"/>
    <w:rsid w:val="00E0057F"/>
    <w:rsid w:val="00E02DD7"/>
    <w:rsid w:val="00E0456D"/>
    <w:rsid w:val="00E05F0E"/>
    <w:rsid w:val="00E0608F"/>
    <w:rsid w:val="00E06A88"/>
    <w:rsid w:val="00E078E6"/>
    <w:rsid w:val="00E104AB"/>
    <w:rsid w:val="00E10C76"/>
    <w:rsid w:val="00E13F38"/>
    <w:rsid w:val="00E14133"/>
    <w:rsid w:val="00E14C57"/>
    <w:rsid w:val="00E1524F"/>
    <w:rsid w:val="00E160B6"/>
    <w:rsid w:val="00E163BA"/>
    <w:rsid w:val="00E16C2F"/>
    <w:rsid w:val="00E20043"/>
    <w:rsid w:val="00E208D0"/>
    <w:rsid w:val="00E210C4"/>
    <w:rsid w:val="00E21E03"/>
    <w:rsid w:val="00E22B63"/>
    <w:rsid w:val="00E240C7"/>
    <w:rsid w:val="00E249F6"/>
    <w:rsid w:val="00E253F3"/>
    <w:rsid w:val="00E25825"/>
    <w:rsid w:val="00E25A1A"/>
    <w:rsid w:val="00E25AAC"/>
    <w:rsid w:val="00E25DA4"/>
    <w:rsid w:val="00E26701"/>
    <w:rsid w:val="00E26822"/>
    <w:rsid w:val="00E3018D"/>
    <w:rsid w:val="00E309E7"/>
    <w:rsid w:val="00E33119"/>
    <w:rsid w:val="00E34D4E"/>
    <w:rsid w:val="00E34D81"/>
    <w:rsid w:val="00E35799"/>
    <w:rsid w:val="00E35E28"/>
    <w:rsid w:val="00E37CAC"/>
    <w:rsid w:val="00E40F62"/>
    <w:rsid w:val="00E42482"/>
    <w:rsid w:val="00E46621"/>
    <w:rsid w:val="00E47231"/>
    <w:rsid w:val="00E50D6A"/>
    <w:rsid w:val="00E52B8C"/>
    <w:rsid w:val="00E551AE"/>
    <w:rsid w:val="00E55C3B"/>
    <w:rsid w:val="00E55DCE"/>
    <w:rsid w:val="00E57DC2"/>
    <w:rsid w:val="00E60026"/>
    <w:rsid w:val="00E60E5E"/>
    <w:rsid w:val="00E61557"/>
    <w:rsid w:val="00E620A8"/>
    <w:rsid w:val="00E62270"/>
    <w:rsid w:val="00E62839"/>
    <w:rsid w:val="00E664AF"/>
    <w:rsid w:val="00E67293"/>
    <w:rsid w:val="00E704F0"/>
    <w:rsid w:val="00E70BA5"/>
    <w:rsid w:val="00E70DB0"/>
    <w:rsid w:val="00E71419"/>
    <w:rsid w:val="00E72EFE"/>
    <w:rsid w:val="00E73446"/>
    <w:rsid w:val="00E7488C"/>
    <w:rsid w:val="00E74AAF"/>
    <w:rsid w:val="00E76B41"/>
    <w:rsid w:val="00E7775F"/>
    <w:rsid w:val="00E804E2"/>
    <w:rsid w:val="00E81509"/>
    <w:rsid w:val="00E828AD"/>
    <w:rsid w:val="00E84D2F"/>
    <w:rsid w:val="00E85045"/>
    <w:rsid w:val="00E8718A"/>
    <w:rsid w:val="00E87C19"/>
    <w:rsid w:val="00E9060A"/>
    <w:rsid w:val="00E90C30"/>
    <w:rsid w:val="00E92683"/>
    <w:rsid w:val="00E926F6"/>
    <w:rsid w:val="00E93050"/>
    <w:rsid w:val="00E93A29"/>
    <w:rsid w:val="00E9463D"/>
    <w:rsid w:val="00E95774"/>
    <w:rsid w:val="00E9608B"/>
    <w:rsid w:val="00E96F58"/>
    <w:rsid w:val="00EA0F65"/>
    <w:rsid w:val="00EA1B04"/>
    <w:rsid w:val="00EA421A"/>
    <w:rsid w:val="00EA684B"/>
    <w:rsid w:val="00EA79B3"/>
    <w:rsid w:val="00EA79C8"/>
    <w:rsid w:val="00EB01D3"/>
    <w:rsid w:val="00EB0E69"/>
    <w:rsid w:val="00EB1478"/>
    <w:rsid w:val="00EB17B5"/>
    <w:rsid w:val="00EB18CE"/>
    <w:rsid w:val="00EB3B6E"/>
    <w:rsid w:val="00EB436D"/>
    <w:rsid w:val="00EB477E"/>
    <w:rsid w:val="00EB641B"/>
    <w:rsid w:val="00EB77B7"/>
    <w:rsid w:val="00EB797C"/>
    <w:rsid w:val="00EC10EB"/>
    <w:rsid w:val="00EC1202"/>
    <w:rsid w:val="00EC18BF"/>
    <w:rsid w:val="00EC3052"/>
    <w:rsid w:val="00EC3518"/>
    <w:rsid w:val="00EC4640"/>
    <w:rsid w:val="00EC503F"/>
    <w:rsid w:val="00EC60E5"/>
    <w:rsid w:val="00EC6140"/>
    <w:rsid w:val="00EC6EC2"/>
    <w:rsid w:val="00EC77FE"/>
    <w:rsid w:val="00EC7ED1"/>
    <w:rsid w:val="00ED11AF"/>
    <w:rsid w:val="00ED1742"/>
    <w:rsid w:val="00ED38EC"/>
    <w:rsid w:val="00ED3A14"/>
    <w:rsid w:val="00ED4AD5"/>
    <w:rsid w:val="00ED51AC"/>
    <w:rsid w:val="00ED627E"/>
    <w:rsid w:val="00ED69FA"/>
    <w:rsid w:val="00ED770B"/>
    <w:rsid w:val="00EE08E5"/>
    <w:rsid w:val="00EE0D7C"/>
    <w:rsid w:val="00EE2BCE"/>
    <w:rsid w:val="00EE31FF"/>
    <w:rsid w:val="00EE3CD3"/>
    <w:rsid w:val="00EE4B47"/>
    <w:rsid w:val="00EE53A1"/>
    <w:rsid w:val="00EE5CFE"/>
    <w:rsid w:val="00EE7D75"/>
    <w:rsid w:val="00EF14DD"/>
    <w:rsid w:val="00EF1F51"/>
    <w:rsid w:val="00EF21E2"/>
    <w:rsid w:val="00EF2DB0"/>
    <w:rsid w:val="00EF3400"/>
    <w:rsid w:val="00EF42CE"/>
    <w:rsid w:val="00EF49E8"/>
    <w:rsid w:val="00EF5718"/>
    <w:rsid w:val="00EF7762"/>
    <w:rsid w:val="00EF7D67"/>
    <w:rsid w:val="00F02E14"/>
    <w:rsid w:val="00F04C83"/>
    <w:rsid w:val="00F05FA3"/>
    <w:rsid w:val="00F06BBC"/>
    <w:rsid w:val="00F0762D"/>
    <w:rsid w:val="00F07970"/>
    <w:rsid w:val="00F1003D"/>
    <w:rsid w:val="00F1172A"/>
    <w:rsid w:val="00F136F1"/>
    <w:rsid w:val="00F13722"/>
    <w:rsid w:val="00F155B7"/>
    <w:rsid w:val="00F158FD"/>
    <w:rsid w:val="00F15AD8"/>
    <w:rsid w:val="00F15D31"/>
    <w:rsid w:val="00F174E9"/>
    <w:rsid w:val="00F2106E"/>
    <w:rsid w:val="00F22621"/>
    <w:rsid w:val="00F228A0"/>
    <w:rsid w:val="00F228B8"/>
    <w:rsid w:val="00F230C3"/>
    <w:rsid w:val="00F25697"/>
    <w:rsid w:val="00F26AFA"/>
    <w:rsid w:val="00F26E01"/>
    <w:rsid w:val="00F31320"/>
    <w:rsid w:val="00F3156C"/>
    <w:rsid w:val="00F31588"/>
    <w:rsid w:val="00F336BB"/>
    <w:rsid w:val="00F347A5"/>
    <w:rsid w:val="00F34864"/>
    <w:rsid w:val="00F365D9"/>
    <w:rsid w:val="00F3683B"/>
    <w:rsid w:val="00F371C7"/>
    <w:rsid w:val="00F3797C"/>
    <w:rsid w:val="00F40053"/>
    <w:rsid w:val="00F40DA5"/>
    <w:rsid w:val="00F40FA3"/>
    <w:rsid w:val="00F41D2E"/>
    <w:rsid w:val="00F427BC"/>
    <w:rsid w:val="00F43E6E"/>
    <w:rsid w:val="00F4407B"/>
    <w:rsid w:val="00F4642A"/>
    <w:rsid w:val="00F47134"/>
    <w:rsid w:val="00F47BE4"/>
    <w:rsid w:val="00F508CD"/>
    <w:rsid w:val="00F50E85"/>
    <w:rsid w:val="00F5349C"/>
    <w:rsid w:val="00F55E80"/>
    <w:rsid w:val="00F56FAD"/>
    <w:rsid w:val="00F60138"/>
    <w:rsid w:val="00F6073C"/>
    <w:rsid w:val="00F6115C"/>
    <w:rsid w:val="00F61305"/>
    <w:rsid w:val="00F61B1F"/>
    <w:rsid w:val="00F61EE9"/>
    <w:rsid w:val="00F62043"/>
    <w:rsid w:val="00F628BA"/>
    <w:rsid w:val="00F62B8A"/>
    <w:rsid w:val="00F650A6"/>
    <w:rsid w:val="00F659D8"/>
    <w:rsid w:val="00F662C3"/>
    <w:rsid w:val="00F679BF"/>
    <w:rsid w:val="00F70B70"/>
    <w:rsid w:val="00F72AE2"/>
    <w:rsid w:val="00F72CB0"/>
    <w:rsid w:val="00F763DF"/>
    <w:rsid w:val="00F7659E"/>
    <w:rsid w:val="00F7684D"/>
    <w:rsid w:val="00F76B9A"/>
    <w:rsid w:val="00F76D15"/>
    <w:rsid w:val="00F80178"/>
    <w:rsid w:val="00F8044C"/>
    <w:rsid w:val="00F8380B"/>
    <w:rsid w:val="00F83BC3"/>
    <w:rsid w:val="00F850EA"/>
    <w:rsid w:val="00F87749"/>
    <w:rsid w:val="00F9075E"/>
    <w:rsid w:val="00F91689"/>
    <w:rsid w:val="00F92851"/>
    <w:rsid w:val="00F94D67"/>
    <w:rsid w:val="00F95E6A"/>
    <w:rsid w:val="00F96623"/>
    <w:rsid w:val="00FA0119"/>
    <w:rsid w:val="00FA0326"/>
    <w:rsid w:val="00FA0539"/>
    <w:rsid w:val="00FA1734"/>
    <w:rsid w:val="00FA1C88"/>
    <w:rsid w:val="00FA2698"/>
    <w:rsid w:val="00FA287E"/>
    <w:rsid w:val="00FA4407"/>
    <w:rsid w:val="00FA50F1"/>
    <w:rsid w:val="00FA6306"/>
    <w:rsid w:val="00FA7A5A"/>
    <w:rsid w:val="00FB0907"/>
    <w:rsid w:val="00FB1647"/>
    <w:rsid w:val="00FB244F"/>
    <w:rsid w:val="00FB2EAA"/>
    <w:rsid w:val="00FB3B94"/>
    <w:rsid w:val="00FB590E"/>
    <w:rsid w:val="00FB6C97"/>
    <w:rsid w:val="00FB74D6"/>
    <w:rsid w:val="00FB755C"/>
    <w:rsid w:val="00FC16ED"/>
    <w:rsid w:val="00FC236D"/>
    <w:rsid w:val="00FC44C5"/>
    <w:rsid w:val="00FC4801"/>
    <w:rsid w:val="00FC650D"/>
    <w:rsid w:val="00FC7435"/>
    <w:rsid w:val="00FC78EE"/>
    <w:rsid w:val="00FD1413"/>
    <w:rsid w:val="00FD1563"/>
    <w:rsid w:val="00FD15FE"/>
    <w:rsid w:val="00FD32AE"/>
    <w:rsid w:val="00FD5415"/>
    <w:rsid w:val="00FD5682"/>
    <w:rsid w:val="00FD69F7"/>
    <w:rsid w:val="00FE027B"/>
    <w:rsid w:val="00FE0B46"/>
    <w:rsid w:val="00FE1348"/>
    <w:rsid w:val="00FE1B6E"/>
    <w:rsid w:val="00FE1FA3"/>
    <w:rsid w:val="00FE2B50"/>
    <w:rsid w:val="00FE3164"/>
    <w:rsid w:val="00FE58D0"/>
    <w:rsid w:val="00FE695E"/>
    <w:rsid w:val="00FE6E69"/>
    <w:rsid w:val="00FE718C"/>
    <w:rsid w:val="00FE7AE3"/>
    <w:rsid w:val="00FF102F"/>
    <w:rsid w:val="00FF3285"/>
    <w:rsid w:val="00FF3799"/>
    <w:rsid w:val="00FF47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68288AB-6916-462D-9B66-A4417B406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28A0"/>
    <w:rPr>
      <w:sz w:val="24"/>
      <w:szCs w:val="24"/>
    </w:rPr>
  </w:style>
  <w:style w:type="paragraph" w:styleId="Ttulo1">
    <w:name w:val="heading 1"/>
    <w:basedOn w:val="Normal"/>
    <w:next w:val="Normal"/>
    <w:qFormat/>
    <w:rsid w:val="00F228A0"/>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F228A0"/>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F228A0"/>
    <w:pPr>
      <w:keepNext/>
      <w:spacing w:before="240" w:after="60"/>
      <w:outlineLvl w:val="2"/>
    </w:pPr>
    <w:rPr>
      <w:rFonts w:ascii="Arial" w:hAnsi="Arial" w:cs="Arial"/>
      <w:b/>
      <w:bCs/>
      <w:sz w:val="26"/>
      <w:szCs w:val="26"/>
    </w:rPr>
  </w:style>
  <w:style w:type="paragraph" w:styleId="Ttulo4">
    <w:name w:val="heading 4"/>
    <w:basedOn w:val="Normal"/>
    <w:next w:val="Normal"/>
    <w:qFormat/>
    <w:rsid w:val="00F228A0"/>
    <w:pPr>
      <w:keepNext/>
      <w:spacing w:before="240" w:after="60"/>
      <w:outlineLvl w:val="3"/>
    </w:pPr>
    <w:rPr>
      <w:b/>
      <w:bCs/>
      <w:sz w:val="28"/>
      <w:szCs w:val="28"/>
    </w:rPr>
  </w:style>
  <w:style w:type="paragraph" w:styleId="Ttulo5">
    <w:name w:val="heading 5"/>
    <w:basedOn w:val="Normal"/>
    <w:next w:val="Normal"/>
    <w:qFormat/>
    <w:rsid w:val="00F228A0"/>
    <w:pPr>
      <w:spacing w:before="240" w:after="60"/>
      <w:outlineLvl w:val="4"/>
    </w:pPr>
    <w:rPr>
      <w:b/>
      <w:bCs/>
      <w:i/>
      <w:iCs/>
      <w:sz w:val="26"/>
      <w:szCs w:val="26"/>
    </w:rPr>
  </w:style>
  <w:style w:type="paragraph" w:styleId="Ttulo6">
    <w:name w:val="heading 6"/>
    <w:basedOn w:val="Normal"/>
    <w:next w:val="Normal"/>
    <w:qFormat/>
    <w:rsid w:val="00F228A0"/>
    <w:pPr>
      <w:spacing w:before="240" w:after="60"/>
      <w:outlineLvl w:val="5"/>
    </w:pPr>
    <w:rPr>
      <w:b/>
      <w:bCs/>
      <w:sz w:val="22"/>
      <w:szCs w:val="22"/>
    </w:rPr>
  </w:style>
  <w:style w:type="paragraph" w:styleId="Ttulo7">
    <w:name w:val="heading 7"/>
    <w:basedOn w:val="Normal"/>
    <w:next w:val="Normal"/>
    <w:link w:val="Ttulo7Car"/>
    <w:semiHidden/>
    <w:unhideWhenUsed/>
    <w:qFormat/>
    <w:rsid w:val="00E620A8"/>
    <w:pPr>
      <w:spacing w:before="240" w:after="60"/>
      <w:outlineLvl w:val="6"/>
    </w:pPr>
    <w:rPr>
      <w:rFonts w:ascii="Calibri" w:hAnsi="Calibri"/>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Subsection Body Text,Texto independiente Car,TextindepT2"/>
    <w:basedOn w:val="Normal"/>
    <w:link w:val="TextoindependienteCar1"/>
    <w:rsid w:val="00F228A0"/>
    <w:pPr>
      <w:jc w:val="both"/>
    </w:pPr>
    <w:rPr>
      <w:rFonts w:ascii="Arial Narrow" w:hAnsi="Arial Narrow"/>
      <w:lang w:val="es-ES_tradnl" w:eastAsia="x-none"/>
    </w:rPr>
  </w:style>
  <w:style w:type="paragraph" w:styleId="Encabezado">
    <w:name w:val="header"/>
    <w:aliases w:val="h,h8,h9,h10,h18,Encabezado 1"/>
    <w:basedOn w:val="Normal"/>
    <w:link w:val="EncabezadoCar"/>
    <w:rsid w:val="00F228A0"/>
    <w:pPr>
      <w:tabs>
        <w:tab w:val="center" w:pos="4252"/>
        <w:tab w:val="right" w:pos="8504"/>
      </w:tabs>
    </w:pPr>
    <w:rPr>
      <w:lang w:val="x-none" w:eastAsia="x-none"/>
    </w:rPr>
  </w:style>
  <w:style w:type="paragraph" w:styleId="Piedepgina">
    <w:name w:val="footer"/>
    <w:basedOn w:val="Normal"/>
    <w:link w:val="PiedepginaCar"/>
    <w:rsid w:val="00F228A0"/>
    <w:pPr>
      <w:tabs>
        <w:tab w:val="center" w:pos="4252"/>
        <w:tab w:val="right" w:pos="8504"/>
      </w:tabs>
    </w:pPr>
    <w:rPr>
      <w:lang w:val="x-none" w:eastAsia="x-none"/>
    </w:rPr>
  </w:style>
  <w:style w:type="table" w:styleId="Tablaconcuadrcula">
    <w:name w:val="Table Grid"/>
    <w:basedOn w:val="Tablanormal"/>
    <w:uiPriority w:val="59"/>
    <w:rsid w:val="00F228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228A0"/>
    <w:pPr>
      <w:spacing w:before="100" w:beforeAutospacing="1" w:after="100" w:afterAutospacing="1"/>
    </w:pPr>
  </w:style>
  <w:style w:type="paragraph" w:styleId="Textoindependiente2">
    <w:name w:val="Body Text 2"/>
    <w:basedOn w:val="Normal"/>
    <w:rsid w:val="00F228A0"/>
    <w:pPr>
      <w:spacing w:after="120" w:line="480" w:lineRule="auto"/>
    </w:pPr>
  </w:style>
  <w:style w:type="paragraph" w:styleId="Textoindependiente3">
    <w:name w:val="Body Text 3"/>
    <w:basedOn w:val="Normal"/>
    <w:link w:val="Textoindependiente3Car"/>
    <w:rsid w:val="00F228A0"/>
    <w:pPr>
      <w:spacing w:after="120"/>
    </w:pPr>
    <w:rPr>
      <w:sz w:val="16"/>
      <w:szCs w:val="16"/>
      <w:lang w:val="x-none" w:eastAsia="x-none"/>
    </w:rPr>
  </w:style>
  <w:style w:type="paragraph" w:styleId="Textodeglobo">
    <w:name w:val="Balloon Text"/>
    <w:basedOn w:val="Normal"/>
    <w:semiHidden/>
    <w:rsid w:val="00F228A0"/>
    <w:rPr>
      <w:rFonts w:ascii="Tahoma" w:hAnsi="Tahoma" w:cs="Tahoma"/>
      <w:sz w:val="16"/>
      <w:szCs w:val="16"/>
      <w:lang w:val="es-ES_tradnl" w:eastAsia="es-CO"/>
    </w:rPr>
  </w:style>
  <w:style w:type="paragraph" w:customStyle="1" w:styleId="Car">
    <w:name w:val="Car"/>
    <w:basedOn w:val="Normal"/>
    <w:rsid w:val="00F228A0"/>
    <w:pPr>
      <w:spacing w:after="160" w:line="240" w:lineRule="exact"/>
    </w:pPr>
    <w:rPr>
      <w:rFonts w:ascii="Verdana" w:hAnsi="Verdana"/>
      <w:sz w:val="20"/>
      <w:szCs w:val="20"/>
      <w:lang w:val="en-US" w:eastAsia="en-US"/>
    </w:rPr>
  </w:style>
  <w:style w:type="paragraph" w:customStyle="1" w:styleId="Car0">
    <w:name w:val="Car"/>
    <w:basedOn w:val="Normal"/>
    <w:rsid w:val="00B364F3"/>
    <w:pPr>
      <w:spacing w:after="160" w:line="240" w:lineRule="exact"/>
    </w:pPr>
    <w:rPr>
      <w:rFonts w:ascii="Verdana" w:hAnsi="Verdana"/>
      <w:sz w:val="20"/>
      <w:szCs w:val="20"/>
      <w:lang w:val="en-US" w:eastAsia="en-US"/>
    </w:rPr>
  </w:style>
  <w:style w:type="character" w:styleId="Hipervnculo">
    <w:name w:val="Hyperlink"/>
    <w:rsid w:val="00114C91"/>
    <w:rPr>
      <w:color w:val="0000FF"/>
      <w:u w:val="single"/>
    </w:rPr>
  </w:style>
  <w:style w:type="character" w:customStyle="1" w:styleId="TextoindependienteCar1">
    <w:name w:val="Texto independiente Car1"/>
    <w:aliases w:val="body text Car,bt Car,Subsection Body Text Car,Texto independiente Car Car,TextindepT2 Car"/>
    <w:link w:val="Textoindependiente"/>
    <w:locked/>
    <w:rsid w:val="00EC18BF"/>
    <w:rPr>
      <w:rFonts w:ascii="Arial Narrow" w:hAnsi="Arial Narrow"/>
      <w:sz w:val="24"/>
      <w:szCs w:val="24"/>
      <w:lang w:val="es-ES_tradnl"/>
    </w:rPr>
  </w:style>
  <w:style w:type="paragraph" w:styleId="Prrafodelista">
    <w:name w:val="List Paragraph"/>
    <w:basedOn w:val="Normal"/>
    <w:link w:val="PrrafodelistaCar"/>
    <w:qFormat/>
    <w:rsid w:val="0060391D"/>
    <w:pPr>
      <w:ind w:left="708"/>
    </w:pPr>
    <w:rPr>
      <w:lang w:val="x-none" w:eastAsia="x-none"/>
    </w:rPr>
  </w:style>
  <w:style w:type="character" w:customStyle="1" w:styleId="Ttulo7Car">
    <w:name w:val="Título 7 Car"/>
    <w:link w:val="Ttulo7"/>
    <w:semiHidden/>
    <w:rsid w:val="00E620A8"/>
    <w:rPr>
      <w:rFonts w:ascii="Calibri" w:eastAsia="Times New Roman" w:hAnsi="Calibri" w:cs="Times New Roman"/>
      <w:sz w:val="24"/>
      <w:szCs w:val="24"/>
    </w:rPr>
  </w:style>
  <w:style w:type="character" w:customStyle="1" w:styleId="PiedepginaCar">
    <w:name w:val="Pie de página Car"/>
    <w:link w:val="Piedepgina"/>
    <w:rsid w:val="003D76F1"/>
    <w:rPr>
      <w:sz w:val="24"/>
      <w:szCs w:val="24"/>
    </w:rPr>
  </w:style>
  <w:style w:type="character" w:styleId="Nmerodepgina">
    <w:name w:val="page number"/>
    <w:unhideWhenUsed/>
    <w:rsid w:val="00841A6F"/>
    <w:rPr>
      <w:rFonts w:eastAsia="Times New Roman" w:cs="Times New Roman"/>
      <w:bCs w:val="0"/>
      <w:iCs w:val="0"/>
      <w:szCs w:val="22"/>
      <w:lang w:val="es-ES"/>
    </w:rPr>
  </w:style>
  <w:style w:type="paragraph" w:customStyle="1" w:styleId="Default">
    <w:name w:val="Default"/>
    <w:rsid w:val="001B00F6"/>
    <w:pPr>
      <w:autoSpaceDE w:val="0"/>
      <w:autoSpaceDN w:val="0"/>
      <w:adjustRightInd w:val="0"/>
    </w:pPr>
    <w:rPr>
      <w:rFonts w:ascii="Arial" w:hAnsi="Arial" w:cs="Arial"/>
      <w:color w:val="000000"/>
      <w:sz w:val="24"/>
      <w:szCs w:val="24"/>
    </w:rPr>
  </w:style>
  <w:style w:type="paragraph" w:customStyle="1" w:styleId="Ttulo">
    <w:name w:val="Título"/>
    <w:basedOn w:val="Normal"/>
    <w:link w:val="TtuloCar"/>
    <w:qFormat/>
    <w:rsid w:val="00F40DA5"/>
    <w:pPr>
      <w:numPr>
        <w:ilvl w:val="12"/>
      </w:numPr>
      <w:overflowPunct w:val="0"/>
      <w:autoSpaceDE w:val="0"/>
      <w:autoSpaceDN w:val="0"/>
      <w:adjustRightInd w:val="0"/>
      <w:jc w:val="center"/>
    </w:pPr>
    <w:rPr>
      <w:b/>
      <w:szCs w:val="20"/>
      <w:lang w:val="es-ES_tradnl" w:eastAsia="x-none"/>
    </w:rPr>
  </w:style>
  <w:style w:type="character" w:customStyle="1" w:styleId="TtuloCar">
    <w:name w:val="Título Car"/>
    <w:link w:val="Ttulo"/>
    <w:rsid w:val="00F40DA5"/>
    <w:rPr>
      <w:b/>
      <w:sz w:val="24"/>
      <w:lang w:val="es-ES_tradnl"/>
    </w:rPr>
  </w:style>
  <w:style w:type="character" w:customStyle="1" w:styleId="Textoindependiente3Car">
    <w:name w:val="Texto independiente 3 Car"/>
    <w:link w:val="Textoindependiente3"/>
    <w:rsid w:val="00F40DA5"/>
    <w:rPr>
      <w:sz w:val="16"/>
      <w:szCs w:val="16"/>
    </w:rPr>
  </w:style>
  <w:style w:type="character" w:styleId="Textoennegrita">
    <w:name w:val="Strong"/>
    <w:uiPriority w:val="22"/>
    <w:qFormat/>
    <w:rsid w:val="00F40DA5"/>
    <w:rPr>
      <w:b/>
      <w:bCs/>
    </w:rPr>
  </w:style>
  <w:style w:type="paragraph" w:customStyle="1" w:styleId="Estilo">
    <w:name w:val="Estilo"/>
    <w:rsid w:val="00677ED0"/>
    <w:pPr>
      <w:widowControl w:val="0"/>
      <w:autoSpaceDE w:val="0"/>
      <w:autoSpaceDN w:val="0"/>
      <w:adjustRightInd w:val="0"/>
    </w:pPr>
    <w:rPr>
      <w:rFonts w:ascii="Arial" w:hAnsi="Arial" w:cs="Arial"/>
      <w:sz w:val="24"/>
      <w:szCs w:val="24"/>
    </w:rPr>
  </w:style>
  <w:style w:type="paragraph" w:customStyle="1" w:styleId="MARITZA3">
    <w:name w:val="MARITZA3"/>
    <w:rsid w:val="001F36ED"/>
    <w:pPr>
      <w:widowControl w:val="0"/>
      <w:tabs>
        <w:tab w:val="left" w:pos="-720"/>
        <w:tab w:val="left" w:pos="0"/>
      </w:tabs>
      <w:suppressAutoHyphens/>
      <w:snapToGrid w:val="0"/>
      <w:jc w:val="both"/>
    </w:pPr>
    <w:rPr>
      <w:rFonts w:ascii="Courier New" w:hAnsi="Courier New"/>
      <w:spacing w:val="-2"/>
      <w:sz w:val="24"/>
      <w:lang w:val="en-US"/>
    </w:rPr>
  </w:style>
  <w:style w:type="character" w:customStyle="1" w:styleId="EncabezadoCar">
    <w:name w:val="Encabezado Car"/>
    <w:aliases w:val="h Car,h8 Car,h9 Car,h10 Car,h18 Car,Encabezado 1 Car"/>
    <w:link w:val="Encabezado"/>
    <w:rsid w:val="00D1266B"/>
    <w:rPr>
      <w:sz w:val="24"/>
      <w:szCs w:val="24"/>
    </w:rPr>
  </w:style>
  <w:style w:type="character" w:customStyle="1" w:styleId="PrrafodelistaCar">
    <w:name w:val="Párrafo de lista Car"/>
    <w:link w:val="Prrafodelista"/>
    <w:locked/>
    <w:rsid w:val="00FC650D"/>
    <w:rPr>
      <w:sz w:val="24"/>
      <w:szCs w:val="24"/>
    </w:rPr>
  </w:style>
  <w:style w:type="character" w:customStyle="1" w:styleId="apple-style-span">
    <w:name w:val="apple-style-span"/>
    <w:basedOn w:val="Fuentedeprrafopredeter"/>
    <w:rsid w:val="008A71CC"/>
  </w:style>
  <w:style w:type="character" w:customStyle="1" w:styleId="A9">
    <w:name w:val="A9"/>
    <w:rsid w:val="00DF31AD"/>
    <w:rPr>
      <w:color w:val="211D1E"/>
      <w:sz w:val="19"/>
      <w:szCs w:val="19"/>
    </w:rPr>
  </w:style>
  <w:style w:type="paragraph" w:styleId="Sinespaciado">
    <w:name w:val="No Spacing"/>
    <w:uiPriority w:val="1"/>
    <w:qFormat/>
    <w:rsid w:val="002C4BFF"/>
    <w:rPr>
      <w:sz w:val="24"/>
      <w:szCs w:val="24"/>
    </w:rPr>
  </w:style>
  <w:style w:type="character" w:customStyle="1" w:styleId="apple-converted-space">
    <w:name w:val="apple-converted-space"/>
    <w:basedOn w:val="Fuentedeprrafopredeter"/>
    <w:rsid w:val="00846744"/>
  </w:style>
  <w:style w:type="paragraph" w:styleId="Lista2">
    <w:name w:val="List 2"/>
    <w:basedOn w:val="Normal"/>
    <w:rsid w:val="00C5544C"/>
    <w:pPr>
      <w:ind w:left="566" w:hanging="283"/>
      <w:contextualSpacing/>
    </w:pPr>
  </w:style>
  <w:style w:type="character" w:styleId="nfasis">
    <w:name w:val="Emphasis"/>
    <w:uiPriority w:val="20"/>
    <w:qFormat/>
    <w:rsid w:val="00C5544C"/>
    <w:rPr>
      <w:i/>
      <w:iCs/>
    </w:rPr>
  </w:style>
  <w:style w:type="character" w:customStyle="1" w:styleId="Ttulo3Car">
    <w:name w:val="Título 3 Car"/>
    <w:link w:val="Ttulo3"/>
    <w:rsid w:val="0072648D"/>
    <w:rPr>
      <w:rFonts w:ascii="Arial" w:hAnsi="Arial" w:cs="Arial"/>
      <w:b/>
      <w:bCs/>
      <w:sz w:val="26"/>
      <w:szCs w:val="26"/>
      <w:lang w:val="es-ES" w:eastAsia="es-ES"/>
    </w:rPr>
  </w:style>
  <w:style w:type="character" w:styleId="Refdecomentario">
    <w:name w:val="annotation reference"/>
    <w:uiPriority w:val="99"/>
    <w:rsid w:val="00C30D45"/>
    <w:rPr>
      <w:sz w:val="16"/>
      <w:szCs w:val="16"/>
    </w:rPr>
  </w:style>
  <w:style w:type="paragraph" w:styleId="Textocomentario">
    <w:name w:val="annotation text"/>
    <w:basedOn w:val="Normal"/>
    <w:link w:val="TextocomentarioCar"/>
    <w:uiPriority w:val="99"/>
    <w:rsid w:val="00C30D45"/>
    <w:rPr>
      <w:sz w:val="20"/>
      <w:szCs w:val="20"/>
    </w:rPr>
  </w:style>
  <w:style w:type="character" w:customStyle="1" w:styleId="TextocomentarioCar">
    <w:name w:val="Texto comentario Car"/>
    <w:link w:val="Textocomentario"/>
    <w:uiPriority w:val="99"/>
    <w:rsid w:val="00C30D45"/>
    <w:rPr>
      <w:lang w:val="es-ES" w:eastAsia="es-ES"/>
    </w:rPr>
  </w:style>
  <w:style w:type="paragraph" w:styleId="Revisin">
    <w:name w:val="Revision"/>
    <w:hidden/>
    <w:uiPriority w:val="99"/>
    <w:semiHidden/>
    <w:rsid w:val="00B533B0"/>
    <w:rPr>
      <w:sz w:val="24"/>
      <w:szCs w:val="24"/>
    </w:rPr>
  </w:style>
  <w:style w:type="table" w:customStyle="1" w:styleId="Tablaconcuadrcula1">
    <w:name w:val="Tabla con cuadrícula1"/>
    <w:basedOn w:val="Tablanormal"/>
    <w:next w:val="Tablaconcuadrcula"/>
    <w:uiPriority w:val="59"/>
    <w:rsid w:val="00271A54"/>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0880">
      <w:bodyDiv w:val="1"/>
      <w:marLeft w:val="0"/>
      <w:marRight w:val="0"/>
      <w:marTop w:val="0"/>
      <w:marBottom w:val="0"/>
      <w:divBdr>
        <w:top w:val="none" w:sz="0" w:space="0" w:color="auto"/>
        <w:left w:val="none" w:sz="0" w:space="0" w:color="auto"/>
        <w:bottom w:val="none" w:sz="0" w:space="0" w:color="auto"/>
        <w:right w:val="none" w:sz="0" w:space="0" w:color="auto"/>
      </w:divBdr>
    </w:div>
    <w:div w:id="60493803">
      <w:bodyDiv w:val="1"/>
      <w:marLeft w:val="0"/>
      <w:marRight w:val="0"/>
      <w:marTop w:val="0"/>
      <w:marBottom w:val="0"/>
      <w:divBdr>
        <w:top w:val="none" w:sz="0" w:space="0" w:color="auto"/>
        <w:left w:val="none" w:sz="0" w:space="0" w:color="auto"/>
        <w:bottom w:val="none" w:sz="0" w:space="0" w:color="auto"/>
        <w:right w:val="none" w:sz="0" w:space="0" w:color="auto"/>
      </w:divBdr>
    </w:div>
    <w:div w:id="254632652">
      <w:bodyDiv w:val="1"/>
      <w:marLeft w:val="0"/>
      <w:marRight w:val="0"/>
      <w:marTop w:val="0"/>
      <w:marBottom w:val="0"/>
      <w:divBdr>
        <w:top w:val="none" w:sz="0" w:space="0" w:color="auto"/>
        <w:left w:val="none" w:sz="0" w:space="0" w:color="auto"/>
        <w:bottom w:val="none" w:sz="0" w:space="0" w:color="auto"/>
        <w:right w:val="none" w:sz="0" w:space="0" w:color="auto"/>
      </w:divBdr>
    </w:div>
    <w:div w:id="319190413">
      <w:bodyDiv w:val="1"/>
      <w:marLeft w:val="0"/>
      <w:marRight w:val="0"/>
      <w:marTop w:val="0"/>
      <w:marBottom w:val="0"/>
      <w:divBdr>
        <w:top w:val="none" w:sz="0" w:space="0" w:color="auto"/>
        <w:left w:val="none" w:sz="0" w:space="0" w:color="auto"/>
        <w:bottom w:val="none" w:sz="0" w:space="0" w:color="auto"/>
        <w:right w:val="none" w:sz="0" w:space="0" w:color="auto"/>
      </w:divBdr>
    </w:div>
    <w:div w:id="388771008">
      <w:bodyDiv w:val="1"/>
      <w:marLeft w:val="0"/>
      <w:marRight w:val="0"/>
      <w:marTop w:val="0"/>
      <w:marBottom w:val="0"/>
      <w:divBdr>
        <w:top w:val="none" w:sz="0" w:space="0" w:color="auto"/>
        <w:left w:val="none" w:sz="0" w:space="0" w:color="auto"/>
        <w:bottom w:val="none" w:sz="0" w:space="0" w:color="auto"/>
        <w:right w:val="none" w:sz="0" w:space="0" w:color="auto"/>
      </w:divBdr>
    </w:div>
    <w:div w:id="504056562">
      <w:bodyDiv w:val="1"/>
      <w:marLeft w:val="0"/>
      <w:marRight w:val="0"/>
      <w:marTop w:val="0"/>
      <w:marBottom w:val="0"/>
      <w:divBdr>
        <w:top w:val="none" w:sz="0" w:space="0" w:color="auto"/>
        <w:left w:val="none" w:sz="0" w:space="0" w:color="auto"/>
        <w:bottom w:val="none" w:sz="0" w:space="0" w:color="auto"/>
        <w:right w:val="none" w:sz="0" w:space="0" w:color="auto"/>
      </w:divBdr>
    </w:div>
    <w:div w:id="524561113">
      <w:bodyDiv w:val="1"/>
      <w:marLeft w:val="0"/>
      <w:marRight w:val="0"/>
      <w:marTop w:val="0"/>
      <w:marBottom w:val="0"/>
      <w:divBdr>
        <w:top w:val="none" w:sz="0" w:space="0" w:color="auto"/>
        <w:left w:val="none" w:sz="0" w:space="0" w:color="auto"/>
        <w:bottom w:val="none" w:sz="0" w:space="0" w:color="auto"/>
        <w:right w:val="none" w:sz="0" w:space="0" w:color="auto"/>
      </w:divBdr>
    </w:div>
    <w:div w:id="1122991791">
      <w:bodyDiv w:val="1"/>
      <w:marLeft w:val="0"/>
      <w:marRight w:val="0"/>
      <w:marTop w:val="0"/>
      <w:marBottom w:val="0"/>
      <w:divBdr>
        <w:top w:val="none" w:sz="0" w:space="0" w:color="auto"/>
        <w:left w:val="none" w:sz="0" w:space="0" w:color="auto"/>
        <w:bottom w:val="none" w:sz="0" w:space="0" w:color="auto"/>
        <w:right w:val="none" w:sz="0" w:space="0" w:color="auto"/>
      </w:divBdr>
    </w:div>
    <w:div w:id="1178737285">
      <w:bodyDiv w:val="1"/>
      <w:marLeft w:val="0"/>
      <w:marRight w:val="0"/>
      <w:marTop w:val="0"/>
      <w:marBottom w:val="0"/>
      <w:divBdr>
        <w:top w:val="none" w:sz="0" w:space="0" w:color="auto"/>
        <w:left w:val="none" w:sz="0" w:space="0" w:color="auto"/>
        <w:bottom w:val="none" w:sz="0" w:space="0" w:color="auto"/>
        <w:right w:val="none" w:sz="0" w:space="0" w:color="auto"/>
      </w:divBdr>
    </w:div>
    <w:div w:id="1807890885">
      <w:bodyDiv w:val="1"/>
      <w:marLeft w:val="0"/>
      <w:marRight w:val="0"/>
      <w:marTop w:val="0"/>
      <w:marBottom w:val="0"/>
      <w:divBdr>
        <w:top w:val="none" w:sz="0" w:space="0" w:color="auto"/>
        <w:left w:val="none" w:sz="0" w:space="0" w:color="auto"/>
        <w:bottom w:val="none" w:sz="0" w:space="0" w:color="auto"/>
        <w:right w:val="none" w:sz="0" w:space="0" w:color="auto"/>
      </w:divBdr>
    </w:div>
    <w:div w:id="1891259996">
      <w:bodyDiv w:val="1"/>
      <w:marLeft w:val="0"/>
      <w:marRight w:val="0"/>
      <w:marTop w:val="0"/>
      <w:marBottom w:val="0"/>
      <w:divBdr>
        <w:top w:val="none" w:sz="0" w:space="0" w:color="auto"/>
        <w:left w:val="none" w:sz="0" w:space="0" w:color="auto"/>
        <w:bottom w:val="none" w:sz="0" w:space="0" w:color="auto"/>
        <w:right w:val="none" w:sz="0" w:space="0" w:color="auto"/>
      </w:divBdr>
    </w:div>
    <w:div w:id="1948267180">
      <w:bodyDiv w:val="1"/>
      <w:marLeft w:val="0"/>
      <w:marRight w:val="0"/>
      <w:marTop w:val="0"/>
      <w:marBottom w:val="0"/>
      <w:divBdr>
        <w:top w:val="none" w:sz="0" w:space="0" w:color="auto"/>
        <w:left w:val="none" w:sz="0" w:space="0" w:color="auto"/>
        <w:bottom w:val="none" w:sz="0" w:space="0" w:color="auto"/>
        <w:right w:val="none" w:sz="0" w:space="0" w:color="auto"/>
      </w:divBdr>
    </w:div>
    <w:div w:id="2089769984">
      <w:bodyDiv w:val="1"/>
      <w:marLeft w:val="0"/>
      <w:marRight w:val="0"/>
      <w:marTop w:val="0"/>
      <w:marBottom w:val="0"/>
      <w:divBdr>
        <w:top w:val="none" w:sz="0" w:space="0" w:color="auto"/>
        <w:left w:val="none" w:sz="0" w:space="0" w:color="auto"/>
        <w:bottom w:val="none" w:sz="0" w:space="0" w:color="auto"/>
        <w:right w:val="none" w:sz="0" w:space="0" w:color="auto"/>
      </w:divBdr>
      <w:divsChild>
        <w:div w:id="362175644">
          <w:marLeft w:val="0"/>
          <w:marRight w:val="0"/>
          <w:marTop w:val="0"/>
          <w:marBottom w:val="0"/>
          <w:divBdr>
            <w:top w:val="none" w:sz="0" w:space="0" w:color="auto"/>
            <w:left w:val="none" w:sz="0" w:space="0" w:color="auto"/>
            <w:bottom w:val="none" w:sz="0" w:space="0" w:color="auto"/>
            <w:right w:val="none" w:sz="0" w:space="0" w:color="auto"/>
          </w:divBdr>
          <w:divsChild>
            <w:div w:id="164400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file:///C:\Users\PERSONAL\Desktop\PARQUES%20JUAN%20CRUZ%202019\CONTRATOS\X%20FORMATOS%202019\www.parquesnacionales.gov.co" TargetMode="External"/><Relationship Id="rId2" Type="http://schemas.openxmlformats.org/officeDocument/2006/relationships/image" Target="media/image8.jpe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98AFBF-F836-4744-9835-A63C904E0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3326</Words>
  <Characters>18298</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M   E   M   O   R   A   N   D   O</vt:lpstr>
    </vt:vector>
  </TitlesOfParts>
  <Company>Hewlett-Packard Company</Company>
  <LinksUpToDate>false</LinksUpToDate>
  <CharactersWithSpaces>21581</CharactersWithSpaces>
  <SharedDoc>false</SharedDoc>
  <HLinks>
    <vt:vector size="6" baseType="variant">
      <vt:variant>
        <vt:i4>4849679</vt:i4>
      </vt:variant>
      <vt:variant>
        <vt:i4>3</vt:i4>
      </vt:variant>
      <vt:variant>
        <vt:i4>0</vt:i4>
      </vt:variant>
      <vt:variant>
        <vt:i4>5</vt:i4>
      </vt:variant>
      <vt:variant>
        <vt:lpwstr>www.parquesnacionales.gov.co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O</dc:title>
  <dc:subject/>
  <dc:creator>Jose Guerrero</dc:creator>
  <cp:keywords/>
  <cp:lastModifiedBy>MATEO ZAPATA GRANADA</cp:lastModifiedBy>
  <cp:revision>17</cp:revision>
  <cp:lastPrinted>2019-11-08T13:53:00Z</cp:lastPrinted>
  <dcterms:created xsi:type="dcterms:W3CDTF">2019-07-17T19:47:00Z</dcterms:created>
  <dcterms:modified xsi:type="dcterms:W3CDTF">2019-11-08T13:54:00Z</dcterms:modified>
</cp:coreProperties>
</file>