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5C0FB3">
            <w:rPr>
              <w:rStyle w:val="Textodelmarcadordeposicin"/>
              <w:rFonts w:ascii="Arial" w:hAnsi="Arial" w:cs="Arial"/>
              <w:color w:val="FF0000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5C0FB3">
            <w:rPr>
              <w:rStyle w:val="Textodelmarcadordeposicin"/>
              <w:color w:val="FF0000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5C0FB3">
            <w:rPr>
              <w:rStyle w:val="Textodelmarcadordeposicin"/>
              <w:color w:val="FF0000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23382A">
            <w:rPr>
              <w:rStyle w:val="Textodelmarcadordeposicin"/>
              <w:color w:val="FF0000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96421C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96421C">
                  <w:rPr>
                    <w:rStyle w:val="Textodelmarcadordeposicin"/>
                    <w:color w:val="FF0000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2FD2C" w14:textId="77777777" w:rsidR="00DE0249" w:rsidRDefault="00DE0249">
      <w:r>
        <w:separator/>
      </w:r>
    </w:p>
  </w:endnote>
  <w:endnote w:type="continuationSeparator" w:id="0">
    <w:p w14:paraId="4AD74CEA" w14:textId="77777777" w:rsidR="00DE0249" w:rsidRDefault="00DE0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D3F5" w14:textId="77777777" w:rsidR="0023382A" w:rsidRPr="003408EA" w:rsidRDefault="0023382A" w:rsidP="0023382A">
    <w:pPr>
      <w:framePr w:w="5575" w:hSpace="141" w:wrap="around" w:vAnchor="text" w:hAnchor="page" w:x="1355" w:y="-895"/>
      <w:rPr>
        <w:rFonts w:ascii="Calibri Light" w:hAnsi="Calibri Light"/>
        <w:b/>
        <w:sz w:val="18"/>
      </w:rPr>
    </w:pPr>
    <w:r>
      <w:rPr>
        <w:rFonts w:ascii="Calibri Light" w:hAnsi="Calibri Light"/>
        <w:b/>
        <w:sz w:val="18"/>
      </w:rPr>
      <w:t>Dirección Seccional de Impuestos de Bogotá</w:t>
    </w:r>
  </w:p>
  <w:p w14:paraId="7D1814C6" w14:textId="77777777" w:rsidR="0023382A" w:rsidRPr="000D376F" w:rsidRDefault="0023382A" w:rsidP="0023382A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>
      <w:rPr>
        <w:rFonts w:ascii="Calibri Light" w:hAnsi="Calibri Light"/>
        <w:sz w:val="18"/>
        <w:lang w:val="pt-BR"/>
      </w:rPr>
      <w:t>Antiguo Edificio BCH Carrera 6 # 15-32. PBX 6017451390 - 3103158129</w:t>
    </w:r>
  </w:p>
  <w:p w14:paraId="1FE1E7AB" w14:textId="77777777" w:rsidR="0023382A" w:rsidRPr="000D376F" w:rsidRDefault="0023382A" w:rsidP="0023382A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</w:t>
    </w:r>
    <w:r>
      <w:rPr>
        <w:rFonts w:ascii="Calibri Light" w:hAnsi="Calibri Light"/>
        <w:sz w:val="18"/>
        <w:lang w:val="pt-BR"/>
      </w:rPr>
      <w:t>0321</w:t>
    </w:r>
  </w:p>
  <w:p w14:paraId="388148CA" w14:textId="77777777" w:rsidR="0023382A" w:rsidRPr="000D376F" w:rsidRDefault="0023382A" w:rsidP="0023382A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52D233AA" w:rsidR="00215532" w:rsidRPr="00215532" w:rsidRDefault="0023382A" w:rsidP="0023382A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19F66" w14:textId="77777777" w:rsidR="00DE0249" w:rsidRDefault="00DE0249">
      <w:r>
        <w:separator/>
      </w:r>
    </w:p>
  </w:footnote>
  <w:footnote w:type="continuationSeparator" w:id="0">
    <w:p w14:paraId="63230242" w14:textId="77777777" w:rsidR="00DE0249" w:rsidRDefault="00DE0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43539220">
    <w:abstractNumId w:val="9"/>
  </w:num>
  <w:num w:numId="2" w16cid:durableId="1534424070">
    <w:abstractNumId w:val="4"/>
  </w:num>
  <w:num w:numId="3" w16cid:durableId="2068533556">
    <w:abstractNumId w:val="3"/>
  </w:num>
  <w:num w:numId="4" w16cid:durableId="167646125">
    <w:abstractNumId w:val="2"/>
  </w:num>
  <w:num w:numId="5" w16cid:durableId="2099715098">
    <w:abstractNumId w:val="1"/>
  </w:num>
  <w:num w:numId="6" w16cid:durableId="1705250859">
    <w:abstractNumId w:val="10"/>
  </w:num>
  <w:num w:numId="7" w16cid:durableId="1875658720">
    <w:abstractNumId w:val="8"/>
  </w:num>
  <w:num w:numId="8" w16cid:durableId="813763799">
    <w:abstractNumId w:val="7"/>
  </w:num>
  <w:num w:numId="9" w16cid:durableId="1006206527">
    <w:abstractNumId w:val="6"/>
  </w:num>
  <w:num w:numId="10" w16cid:durableId="50423612">
    <w:abstractNumId w:val="5"/>
  </w:num>
  <w:num w:numId="11" w16cid:durableId="1254632460">
    <w:abstractNumId w:val="0"/>
  </w:num>
  <w:num w:numId="12" w16cid:durableId="350185982">
    <w:abstractNumId w:val="17"/>
  </w:num>
  <w:num w:numId="13" w16cid:durableId="748968839">
    <w:abstractNumId w:val="13"/>
  </w:num>
  <w:num w:numId="14" w16cid:durableId="1106996628">
    <w:abstractNumId w:val="18"/>
  </w:num>
  <w:num w:numId="15" w16cid:durableId="1297758134">
    <w:abstractNumId w:val="19"/>
  </w:num>
  <w:num w:numId="16" w16cid:durableId="699360782">
    <w:abstractNumId w:val="14"/>
  </w:num>
  <w:num w:numId="17" w16cid:durableId="642199973">
    <w:abstractNumId w:val="20"/>
  </w:num>
  <w:num w:numId="18" w16cid:durableId="1342126495">
    <w:abstractNumId w:val="15"/>
  </w:num>
  <w:num w:numId="19" w16cid:durableId="1306474147">
    <w:abstractNumId w:val="16"/>
  </w:num>
  <w:num w:numId="20" w16cid:durableId="775364331">
    <w:abstractNumId w:val="12"/>
  </w:num>
  <w:num w:numId="21" w16cid:durableId="848181558">
    <w:abstractNumId w:val="11"/>
  </w:num>
  <w:num w:numId="22" w16cid:durableId="20626332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382A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0FB3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421C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0249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775B09"/>
    <w:rsid w:val="00AD004D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329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Yimi Leonardo Avila Martinez</cp:lastModifiedBy>
  <cp:revision>72</cp:revision>
  <cp:lastPrinted>2012-03-30T20:28:00Z</cp:lastPrinted>
  <dcterms:created xsi:type="dcterms:W3CDTF">2023-06-24T14:07:00Z</dcterms:created>
  <dcterms:modified xsi:type="dcterms:W3CDTF">2023-11-15T13:41:00Z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