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2444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2131484" w14:textId="77777777" w:rsidR="002A385E" w:rsidRPr="002A385E"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ANEXO No. 02</w:t>
      </w:r>
    </w:p>
    <w:p w14:paraId="0F7C9C00" w14:textId="21664D52" w:rsidR="002A385E" w:rsidRPr="006B2F43" w:rsidRDefault="002A385E"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CONDICIONES </w:t>
      </w:r>
      <w:r w:rsidR="00EC63AB">
        <w:rPr>
          <w:rFonts w:ascii="Arial Narrow" w:eastAsiaTheme="minorHAnsi" w:hAnsi="Arial Narrow" w:cs="Arial"/>
          <w:b/>
          <w:bCs/>
          <w:color w:val="000000"/>
          <w:sz w:val="22"/>
          <w:szCs w:val="22"/>
          <w:lang w:val="es-CO" w:eastAsia="en-US"/>
        </w:rPr>
        <w:t>ADI</w:t>
      </w:r>
      <w:r w:rsidR="00567963">
        <w:rPr>
          <w:rFonts w:ascii="Arial Narrow" w:eastAsiaTheme="minorHAnsi" w:hAnsi="Arial Narrow" w:cs="Arial"/>
          <w:b/>
          <w:bCs/>
          <w:color w:val="000000"/>
          <w:sz w:val="22"/>
          <w:szCs w:val="22"/>
          <w:lang w:val="es-CO" w:eastAsia="en-US"/>
        </w:rPr>
        <w:t xml:space="preserve">CIONALES DEL PROCESO </w:t>
      </w:r>
      <w:bookmarkStart w:id="0" w:name="_Hlk147501831"/>
      <w:r w:rsidR="007D764C" w:rsidRPr="00FB7E3A">
        <w:rPr>
          <w:rFonts w:ascii="Arial Narrow" w:hAnsi="Arial Narrow"/>
          <w:b/>
        </w:rPr>
        <w:t>DTAO-ICPS-N-00</w:t>
      </w:r>
      <w:r w:rsidR="00927BB8">
        <w:rPr>
          <w:rFonts w:ascii="Arial Narrow" w:hAnsi="Arial Narrow"/>
          <w:b/>
        </w:rPr>
        <w:t>7</w:t>
      </w:r>
      <w:r w:rsidR="007D764C" w:rsidRPr="00FB7E3A">
        <w:rPr>
          <w:rFonts w:ascii="Arial Narrow" w:hAnsi="Arial Narrow"/>
          <w:b/>
        </w:rPr>
        <w:t>-2023</w:t>
      </w:r>
      <w:bookmarkEnd w:id="0"/>
    </w:p>
    <w:p w14:paraId="3A7969BE" w14:textId="77777777" w:rsidR="002A385E" w:rsidRDefault="002A385E" w:rsidP="006B2F43">
      <w:pPr>
        <w:autoSpaceDE w:val="0"/>
        <w:autoSpaceDN w:val="0"/>
        <w:adjustRightInd w:val="0"/>
        <w:jc w:val="center"/>
        <w:rPr>
          <w:rFonts w:ascii="Arial Narrow" w:eastAsiaTheme="minorHAnsi" w:hAnsi="Arial Narrow" w:cs="Arial"/>
          <w:color w:val="000000"/>
          <w:sz w:val="22"/>
          <w:szCs w:val="22"/>
          <w:lang w:val="es-CO" w:eastAsia="en-US"/>
        </w:rPr>
      </w:pPr>
    </w:p>
    <w:p w14:paraId="5EDA6B46" w14:textId="6117ABD7" w:rsidR="009B617B" w:rsidRPr="009B617B" w:rsidRDefault="009B617B" w:rsidP="009B617B">
      <w:pPr>
        <w:pStyle w:val="Prrafodelista"/>
        <w:numPr>
          <w:ilvl w:val="0"/>
          <w:numId w:val="40"/>
        </w:numPr>
        <w:overflowPunct w:val="0"/>
        <w:autoSpaceDE w:val="0"/>
        <w:autoSpaceDN w:val="0"/>
        <w:adjustRightInd w:val="0"/>
        <w:jc w:val="center"/>
        <w:textAlignment w:val="baseline"/>
        <w:rPr>
          <w:rFonts w:ascii="Arial Narrow" w:hAnsi="Arial Narrow" w:cs="Arial"/>
          <w:b/>
          <w:sz w:val="22"/>
          <w:szCs w:val="22"/>
        </w:rPr>
      </w:pPr>
      <w:r w:rsidRPr="009B617B">
        <w:rPr>
          <w:rFonts w:ascii="Arial Narrow" w:hAnsi="Arial Narrow" w:cs="Arial"/>
          <w:b/>
          <w:sz w:val="22"/>
          <w:szCs w:val="22"/>
        </w:rPr>
        <w:t xml:space="preserve">ESPECIFICACIONES </w:t>
      </w:r>
      <w:r w:rsidR="000B7FBF" w:rsidRPr="009B617B">
        <w:rPr>
          <w:rFonts w:ascii="Arial Narrow" w:hAnsi="Arial Narrow" w:cs="Arial"/>
          <w:b/>
          <w:sz w:val="22"/>
          <w:szCs w:val="22"/>
        </w:rPr>
        <w:t>TÉCNICAS</w:t>
      </w:r>
      <w:r w:rsidRPr="009B617B">
        <w:rPr>
          <w:rFonts w:ascii="Arial Narrow" w:hAnsi="Arial Narrow" w:cs="Arial"/>
          <w:b/>
          <w:sz w:val="22"/>
          <w:szCs w:val="22"/>
        </w:rPr>
        <w:t xml:space="preserve"> </w:t>
      </w:r>
      <w:r w:rsidRPr="009B617B">
        <w:rPr>
          <w:rFonts w:ascii="Arial Narrow" w:hAnsi="Arial Narrow"/>
          <w:b/>
          <w:sz w:val="22"/>
          <w:szCs w:val="22"/>
        </w:rPr>
        <w:t>DE LOS BIENES O SERVICIO</w:t>
      </w:r>
    </w:p>
    <w:p w14:paraId="7C5240AE" w14:textId="77777777" w:rsidR="009B617B" w:rsidRPr="005C0E32" w:rsidRDefault="009B617B" w:rsidP="009B617B">
      <w:pPr>
        <w:tabs>
          <w:tab w:val="left" w:pos="6075"/>
        </w:tabs>
        <w:jc w:val="both"/>
        <w:rPr>
          <w:rFonts w:ascii="Arial Narrow" w:hAnsi="Arial Narrow" w:cs="Arial"/>
          <w:sz w:val="22"/>
          <w:szCs w:val="22"/>
        </w:rPr>
      </w:pPr>
    </w:p>
    <w:p w14:paraId="7A8854C2" w14:textId="7F7A61CF" w:rsidR="009B617B" w:rsidRPr="005C0E32" w:rsidRDefault="009B617B" w:rsidP="009B617B">
      <w:pPr>
        <w:pStyle w:val="Textoindependiente"/>
        <w:rPr>
          <w:rFonts w:ascii="Arial Narrow" w:hAnsi="Arial Narrow"/>
          <w:b/>
          <w:i w:val="0"/>
          <w:sz w:val="22"/>
          <w:szCs w:val="22"/>
        </w:rPr>
      </w:pPr>
      <w:r>
        <w:rPr>
          <w:rFonts w:ascii="Arial Narrow" w:hAnsi="Arial Narrow"/>
          <w:b/>
          <w:i w:val="0"/>
          <w:sz w:val="22"/>
          <w:szCs w:val="22"/>
        </w:rPr>
        <w:t>1</w:t>
      </w:r>
      <w:r w:rsidR="006A4FD8">
        <w:rPr>
          <w:rFonts w:ascii="Arial Narrow" w:hAnsi="Arial Narrow"/>
          <w:b/>
          <w:i w:val="0"/>
          <w:sz w:val="22"/>
          <w:szCs w:val="22"/>
        </w:rPr>
        <w:t>.1</w:t>
      </w:r>
      <w:r w:rsidRPr="005C0E32">
        <w:rPr>
          <w:rFonts w:ascii="Arial Narrow" w:hAnsi="Arial Narrow"/>
          <w:b/>
          <w:i w:val="0"/>
          <w:sz w:val="22"/>
          <w:szCs w:val="22"/>
        </w:rPr>
        <w:t xml:space="preserve"> DESCRIPCIÓN </w:t>
      </w:r>
      <w:r w:rsidR="000B7FBF" w:rsidRPr="005C0E32">
        <w:rPr>
          <w:rFonts w:ascii="Arial Narrow" w:hAnsi="Arial Narrow"/>
          <w:b/>
          <w:i w:val="0"/>
          <w:sz w:val="22"/>
          <w:szCs w:val="22"/>
        </w:rPr>
        <w:t>TÉCNICA</w:t>
      </w:r>
      <w:r w:rsidRPr="005C0E32">
        <w:rPr>
          <w:rFonts w:ascii="Arial Narrow" w:hAnsi="Arial Narrow"/>
          <w:b/>
          <w:i w:val="0"/>
          <w:sz w:val="22"/>
          <w:szCs w:val="22"/>
        </w:rPr>
        <w:t xml:space="preserve"> DE LOS </w:t>
      </w:r>
      <w:r>
        <w:rPr>
          <w:rFonts w:ascii="Arial Narrow" w:hAnsi="Arial Narrow"/>
          <w:b/>
          <w:i w:val="0"/>
          <w:sz w:val="22"/>
          <w:szCs w:val="22"/>
        </w:rPr>
        <w:t>BIENES O SERVICIO</w:t>
      </w:r>
    </w:p>
    <w:p w14:paraId="5B2898ED" w14:textId="77777777" w:rsidR="009B617B" w:rsidRDefault="009B617B" w:rsidP="009B617B">
      <w:pPr>
        <w:pStyle w:val="Textoindependiente"/>
        <w:rPr>
          <w:rFonts w:ascii="Arial Narrow" w:hAnsi="Arial Narrow"/>
          <w:b/>
          <w:i w:val="0"/>
          <w:sz w:val="22"/>
          <w:szCs w:val="22"/>
        </w:rPr>
      </w:pPr>
    </w:p>
    <w:p w14:paraId="747C2398" w14:textId="77777777" w:rsidR="007D764C" w:rsidRDefault="007D764C" w:rsidP="007D764C">
      <w:pPr>
        <w:jc w:val="both"/>
        <w:rPr>
          <w:rFonts w:ascii="Arial Narrow" w:eastAsia="Arial Narrow" w:hAnsi="Arial Narrow" w:cs="Arial Narrow"/>
          <w:sz w:val="22"/>
          <w:szCs w:val="22"/>
        </w:rPr>
      </w:pPr>
      <w:r w:rsidRPr="00340801">
        <w:rPr>
          <w:rFonts w:ascii="Arial Narrow" w:eastAsia="Arial Narrow" w:hAnsi="Arial Narrow" w:cs="Arial Narrow"/>
          <w:sz w:val="22"/>
          <w:szCs w:val="22"/>
        </w:rPr>
        <w:t xml:space="preserve">El Parque Nacional Natural Nevado del Huila, perteneciente a La Dirección Territorial Andes Occidentales de Parques Nacionales Naturales de Colombia con el fin de contar con suministro de servicios logísticos para el fortalecimiento de la estrategia de conservación en los sectores de influencia del Parque Nacional Natural Nevado del Huila en el departamento del Cauca (intercambio de experiencias), requiere </w:t>
      </w:r>
      <w:r>
        <w:rPr>
          <w:rFonts w:ascii="Arial Narrow" w:eastAsia="Arial Narrow" w:hAnsi="Arial Narrow" w:cs="Arial Narrow"/>
          <w:sz w:val="22"/>
          <w:szCs w:val="22"/>
        </w:rPr>
        <w:t>la</w:t>
      </w:r>
      <w:r w:rsidRPr="00340801">
        <w:rPr>
          <w:rFonts w:ascii="Arial Narrow" w:eastAsia="Arial Narrow" w:hAnsi="Arial Narrow" w:cs="Arial Narrow"/>
          <w:sz w:val="22"/>
          <w:szCs w:val="22"/>
        </w:rPr>
        <w:t xml:space="preserve"> provisión de acuerdo con las siguientes especificaciones técnicas:</w:t>
      </w:r>
    </w:p>
    <w:p w14:paraId="596E77E7" w14:textId="77777777" w:rsidR="007D764C" w:rsidRDefault="007D764C" w:rsidP="007D764C">
      <w:pPr>
        <w:jc w:val="both"/>
        <w:rPr>
          <w:rFonts w:ascii="Arial Narrow" w:eastAsia="Arial Narrow" w:hAnsi="Arial Narrow" w:cs="Arial Narrow"/>
          <w:b/>
          <w:sz w:val="22"/>
          <w:szCs w:val="22"/>
        </w:rPr>
      </w:pPr>
    </w:p>
    <w:tbl>
      <w:tblPr>
        <w:tblW w:w="903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050"/>
        <w:gridCol w:w="2385"/>
        <w:gridCol w:w="3420"/>
        <w:gridCol w:w="1185"/>
        <w:gridCol w:w="990"/>
      </w:tblGrid>
      <w:tr w:rsidR="007D764C" w14:paraId="15918F30" w14:textId="77777777" w:rsidTr="00780C44">
        <w:trPr>
          <w:trHeight w:val="300"/>
          <w:jc w:val="center"/>
        </w:trPr>
        <w:tc>
          <w:tcPr>
            <w:tcW w:w="9030" w:type="dxa"/>
            <w:gridSpan w:val="5"/>
            <w:shd w:val="clear" w:color="auto" w:fill="BFBFBF"/>
          </w:tcPr>
          <w:p w14:paraId="7DFAB227"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INTERCAMBIO DE EXPERIENCIAS COMUNIDADES INDÍGENAS SERRANÍA DE CHIRIBIQUETE</w:t>
            </w:r>
          </w:p>
        </w:tc>
      </w:tr>
      <w:tr w:rsidR="007D764C" w14:paraId="7B438781" w14:textId="77777777" w:rsidTr="00780C44">
        <w:trPr>
          <w:trHeight w:val="300"/>
          <w:jc w:val="center"/>
        </w:trPr>
        <w:tc>
          <w:tcPr>
            <w:tcW w:w="9030" w:type="dxa"/>
            <w:gridSpan w:val="5"/>
            <w:shd w:val="clear" w:color="auto" w:fill="D9D9D9"/>
          </w:tcPr>
          <w:p w14:paraId="0C2ED239" w14:textId="77777777" w:rsidR="007D764C" w:rsidRDefault="007D764C" w:rsidP="007D764C">
            <w:pPr>
              <w:numPr>
                <w:ilvl w:val="0"/>
                <w:numId w:val="44"/>
              </w:numPr>
              <w:pBdr>
                <w:top w:val="nil"/>
                <w:left w:val="nil"/>
                <w:bottom w:val="nil"/>
                <w:right w:val="nil"/>
                <w:between w:val="nil"/>
              </w:pBd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TRANSPORTE</w:t>
            </w:r>
          </w:p>
        </w:tc>
      </w:tr>
      <w:tr w:rsidR="007D764C" w14:paraId="7B629AD0" w14:textId="77777777" w:rsidTr="00780C44">
        <w:trPr>
          <w:trHeight w:val="552"/>
          <w:jc w:val="center"/>
        </w:trPr>
        <w:tc>
          <w:tcPr>
            <w:tcW w:w="1050" w:type="dxa"/>
            <w:shd w:val="clear" w:color="auto" w:fill="auto"/>
          </w:tcPr>
          <w:p w14:paraId="68B265E8"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ITEM</w:t>
            </w:r>
          </w:p>
        </w:tc>
        <w:tc>
          <w:tcPr>
            <w:tcW w:w="2385" w:type="dxa"/>
            <w:shd w:val="clear" w:color="auto" w:fill="auto"/>
          </w:tcPr>
          <w:p w14:paraId="1EFC73D6"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CONCEPTO</w:t>
            </w:r>
          </w:p>
        </w:tc>
        <w:tc>
          <w:tcPr>
            <w:tcW w:w="3420" w:type="dxa"/>
            <w:shd w:val="clear" w:color="auto" w:fill="auto"/>
          </w:tcPr>
          <w:p w14:paraId="55F4AA90"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DESCRIPCIÓN</w:t>
            </w:r>
          </w:p>
        </w:tc>
        <w:tc>
          <w:tcPr>
            <w:tcW w:w="1185" w:type="dxa"/>
            <w:shd w:val="clear" w:color="auto" w:fill="auto"/>
          </w:tcPr>
          <w:p w14:paraId="26403DA4"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UNIDAD DE MEDIDA</w:t>
            </w:r>
          </w:p>
        </w:tc>
        <w:tc>
          <w:tcPr>
            <w:tcW w:w="990" w:type="dxa"/>
            <w:shd w:val="clear" w:color="auto" w:fill="auto"/>
          </w:tcPr>
          <w:p w14:paraId="09898291"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CANT</w:t>
            </w:r>
          </w:p>
        </w:tc>
      </w:tr>
      <w:tr w:rsidR="007D764C" w14:paraId="3CED686F" w14:textId="77777777" w:rsidTr="00780C44">
        <w:trPr>
          <w:trHeight w:val="2328"/>
          <w:jc w:val="center"/>
        </w:trPr>
        <w:tc>
          <w:tcPr>
            <w:tcW w:w="1050" w:type="dxa"/>
            <w:shd w:val="clear" w:color="auto" w:fill="auto"/>
            <w:vAlign w:val="center"/>
          </w:tcPr>
          <w:p w14:paraId="10DA08DD"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1</w:t>
            </w:r>
          </w:p>
        </w:tc>
        <w:tc>
          <w:tcPr>
            <w:tcW w:w="2385" w:type="dxa"/>
            <w:shd w:val="clear" w:color="auto" w:fill="auto"/>
            <w:vAlign w:val="center"/>
          </w:tcPr>
          <w:p w14:paraId="1792BDF6" w14:textId="77777777" w:rsidR="007D764C" w:rsidRDefault="007D764C" w:rsidP="00780C44">
            <w:pPr>
              <w:rPr>
                <w:rFonts w:ascii="Arial Narrow" w:eastAsia="Arial Narrow" w:hAnsi="Arial Narrow" w:cs="Arial Narrow"/>
                <w:color w:val="000000"/>
                <w:sz w:val="22"/>
                <w:szCs w:val="22"/>
              </w:rPr>
            </w:pPr>
            <w:r>
              <w:rPr>
                <w:rFonts w:ascii="Arial Narrow" w:eastAsia="Arial Narrow" w:hAnsi="Arial Narrow" w:cs="Arial Narrow"/>
                <w:sz w:val="22"/>
                <w:szCs w:val="22"/>
              </w:rPr>
              <w:t xml:space="preserve">TRANSPORTE TERRESTRE BELALCÁZAR PÁEZ CAUCA- FLORENCIA </w:t>
            </w:r>
            <w:proofErr w:type="gramStart"/>
            <w:r>
              <w:rPr>
                <w:rFonts w:ascii="Arial Narrow" w:eastAsia="Arial Narrow" w:hAnsi="Arial Narrow" w:cs="Arial Narrow"/>
                <w:sz w:val="22"/>
                <w:szCs w:val="22"/>
              </w:rPr>
              <w:t>CAQUETÁ  (</w:t>
            </w:r>
            <w:proofErr w:type="gramEnd"/>
            <w:r>
              <w:rPr>
                <w:rFonts w:ascii="Arial Narrow" w:eastAsia="Arial Narrow" w:hAnsi="Arial Narrow" w:cs="Arial Narrow"/>
                <w:sz w:val="22"/>
                <w:szCs w:val="22"/>
              </w:rPr>
              <w:t>IDA Y REGRESO)</w:t>
            </w:r>
          </w:p>
        </w:tc>
        <w:tc>
          <w:tcPr>
            <w:tcW w:w="3420" w:type="dxa"/>
            <w:shd w:val="clear" w:color="auto" w:fill="auto"/>
            <w:vAlign w:val="center"/>
          </w:tcPr>
          <w:p w14:paraId="738E3844" w14:textId="77777777" w:rsidR="007D764C" w:rsidRDefault="007D764C" w:rsidP="00780C44">
            <w:pPr>
              <w:jc w:val="both"/>
              <w:rPr>
                <w:rFonts w:ascii="Arial Narrow" w:eastAsia="Arial Narrow" w:hAnsi="Arial Narrow" w:cs="Arial Narrow"/>
                <w:color w:val="000000"/>
                <w:sz w:val="22"/>
                <w:szCs w:val="22"/>
              </w:rPr>
            </w:pPr>
            <w:r>
              <w:rPr>
                <w:rFonts w:ascii="Arial Narrow" w:eastAsia="Arial Narrow" w:hAnsi="Arial Narrow" w:cs="Arial Narrow"/>
                <w:sz w:val="22"/>
                <w:szCs w:val="22"/>
              </w:rPr>
              <w:t>Transporte terrestre para 15 asistentes, este debe contar con baño y sillas cómodas, además servir como transporte interno por los diferentes puntos propuestos para la materialización del intercambio (Día 1 y Día 5)</w:t>
            </w:r>
          </w:p>
        </w:tc>
        <w:tc>
          <w:tcPr>
            <w:tcW w:w="1185" w:type="dxa"/>
            <w:shd w:val="clear" w:color="auto" w:fill="auto"/>
            <w:vAlign w:val="center"/>
          </w:tcPr>
          <w:p w14:paraId="321187DC"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Unidad</w:t>
            </w:r>
          </w:p>
        </w:tc>
        <w:tc>
          <w:tcPr>
            <w:tcW w:w="990" w:type="dxa"/>
            <w:shd w:val="clear" w:color="auto" w:fill="auto"/>
            <w:vAlign w:val="center"/>
          </w:tcPr>
          <w:p w14:paraId="6595BFD6" w14:textId="77777777" w:rsidR="007D764C" w:rsidRDefault="007D764C" w:rsidP="00780C44">
            <w:pPr>
              <w:jc w:val="center"/>
              <w:rPr>
                <w:rFonts w:ascii="Arial Narrow" w:eastAsia="Arial Narrow" w:hAnsi="Arial Narrow" w:cs="Arial Narrow"/>
                <w:color w:val="000000"/>
                <w:sz w:val="22"/>
                <w:szCs w:val="22"/>
              </w:rPr>
            </w:pPr>
            <w:r>
              <w:rPr>
                <w:rFonts w:ascii="Arial Narrow" w:eastAsia="Arial Narrow" w:hAnsi="Arial Narrow" w:cs="Arial Narrow"/>
                <w:sz w:val="22"/>
                <w:szCs w:val="22"/>
              </w:rPr>
              <w:t>30</w:t>
            </w:r>
          </w:p>
        </w:tc>
      </w:tr>
      <w:tr w:rsidR="007D764C" w14:paraId="63D15A7D" w14:textId="77777777" w:rsidTr="00780C44">
        <w:trPr>
          <w:trHeight w:val="2364"/>
          <w:jc w:val="center"/>
        </w:trPr>
        <w:tc>
          <w:tcPr>
            <w:tcW w:w="1050" w:type="dxa"/>
            <w:shd w:val="clear" w:color="auto" w:fill="auto"/>
            <w:vAlign w:val="center"/>
          </w:tcPr>
          <w:p w14:paraId="7ACC2F2E"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2</w:t>
            </w:r>
          </w:p>
        </w:tc>
        <w:tc>
          <w:tcPr>
            <w:tcW w:w="2385" w:type="dxa"/>
            <w:shd w:val="clear" w:color="auto" w:fill="auto"/>
            <w:vAlign w:val="center"/>
          </w:tcPr>
          <w:p w14:paraId="063AF525" w14:textId="77777777" w:rsidR="007D764C" w:rsidRDefault="007D764C" w:rsidP="00780C44">
            <w:pPr>
              <w:rPr>
                <w:rFonts w:ascii="Arial Narrow" w:eastAsia="Arial Narrow" w:hAnsi="Arial Narrow" w:cs="Arial Narrow"/>
                <w:color w:val="000000"/>
                <w:sz w:val="22"/>
                <w:szCs w:val="22"/>
              </w:rPr>
            </w:pPr>
            <w:r>
              <w:rPr>
                <w:rFonts w:ascii="Arial Narrow" w:eastAsia="Arial Narrow" w:hAnsi="Arial Narrow" w:cs="Arial Narrow"/>
                <w:sz w:val="22"/>
                <w:szCs w:val="22"/>
              </w:rPr>
              <w:t>TRANSPORTE FLUVIAL FLORENCIA CAQUETÁ- PUERTO ARANGO- MUNICIPIO DE SOLANO-CABILDO ISMUINA/ CABILDO ISMUINA-MUNICIPIO DE SOLANO-PUERTO ARANGO-FLORENCIA CAQUETÁ (IDA Y REGRESO)</w:t>
            </w:r>
          </w:p>
        </w:tc>
        <w:tc>
          <w:tcPr>
            <w:tcW w:w="3420" w:type="dxa"/>
            <w:shd w:val="clear" w:color="auto" w:fill="auto"/>
            <w:vAlign w:val="center"/>
          </w:tcPr>
          <w:p w14:paraId="1EDB429E" w14:textId="77777777" w:rsidR="007D764C" w:rsidRDefault="007D764C" w:rsidP="00780C44">
            <w:pPr>
              <w:jc w:val="both"/>
              <w:rPr>
                <w:rFonts w:ascii="Arial Narrow" w:eastAsia="Arial Narrow" w:hAnsi="Arial Narrow" w:cs="Arial Narrow"/>
                <w:color w:val="000000"/>
                <w:sz w:val="22"/>
                <w:szCs w:val="22"/>
              </w:rPr>
            </w:pPr>
            <w:r>
              <w:rPr>
                <w:rFonts w:ascii="Arial Narrow" w:eastAsia="Arial Narrow" w:hAnsi="Arial Narrow" w:cs="Arial Narrow"/>
                <w:sz w:val="22"/>
                <w:szCs w:val="22"/>
              </w:rPr>
              <w:t>Transporte fluvial desde Florencia Caquetá - Puerto Arango (ida y regreso) para 15 asistentes que participarán del intercambio. (Día 2 - 5)</w:t>
            </w:r>
          </w:p>
        </w:tc>
        <w:tc>
          <w:tcPr>
            <w:tcW w:w="1185" w:type="dxa"/>
            <w:shd w:val="clear" w:color="auto" w:fill="auto"/>
            <w:vAlign w:val="center"/>
          </w:tcPr>
          <w:p w14:paraId="5C976763"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Unidad</w:t>
            </w:r>
          </w:p>
        </w:tc>
        <w:tc>
          <w:tcPr>
            <w:tcW w:w="990" w:type="dxa"/>
            <w:shd w:val="clear" w:color="auto" w:fill="auto"/>
            <w:vAlign w:val="center"/>
          </w:tcPr>
          <w:p w14:paraId="37661F73" w14:textId="77777777" w:rsidR="007D764C" w:rsidRDefault="007D764C" w:rsidP="00780C44">
            <w:pPr>
              <w:jc w:val="center"/>
              <w:rPr>
                <w:rFonts w:ascii="Arial Narrow" w:eastAsia="Arial Narrow" w:hAnsi="Arial Narrow" w:cs="Arial Narrow"/>
                <w:color w:val="000000"/>
                <w:sz w:val="22"/>
                <w:szCs w:val="22"/>
              </w:rPr>
            </w:pPr>
            <w:r>
              <w:rPr>
                <w:rFonts w:ascii="Arial Narrow" w:eastAsia="Arial Narrow" w:hAnsi="Arial Narrow" w:cs="Arial Narrow"/>
                <w:sz w:val="22"/>
                <w:szCs w:val="22"/>
              </w:rPr>
              <w:t>30</w:t>
            </w:r>
          </w:p>
        </w:tc>
      </w:tr>
      <w:tr w:rsidR="007D764C" w14:paraId="3C621E32" w14:textId="77777777" w:rsidTr="00780C44">
        <w:trPr>
          <w:trHeight w:val="288"/>
          <w:jc w:val="center"/>
        </w:trPr>
        <w:tc>
          <w:tcPr>
            <w:tcW w:w="9030" w:type="dxa"/>
            <w:gridSpan w:val="5"/>
            <w:shd w:val="clear" w:color="auto" w:fill="D9D9D9"/>
          </w:tcPr>
          <w:p w14:paraId="718953D6" w14:textId="77777777" w:rsidR="007D764C" w:rsidRDefault="007D764C" w:rsidP="007D764C">
            <w:pPr>
              <w:numPr>
                <w:ilvl w:val="0"/>
                <w:numId w:val="44"/>
              </w:numPr>
              <w:pBdr>
                <w:top w:val="nil"/>
                <w:left w:val="nil"/>
                <w:bottom w:val="nil"/>
                <w:right w:val="nil"/>
                <w:between w:val="nil"/>
              </w:pBd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HOSPEDAJE (Para 15 personas por 5 noches) </w:t>
            </w:r>
          </w:p>
        </w:tc>
      </w:tr>
      <w:tr w:rsidR="007D764C" w14:paraId="3A45C68D" w14:textId="77777777" w:rsidTr="00780C44">
        <w:trPr>
          <w:trHeight w:val="1617"/>
          <w:jc w:val="center"/>
        </w:trPr>
        <w:tc>
          <w:tcPr>
            <w:tcW w:w="1050" w:type="dxa"/>
            <w:shd w:val="clear" w:color="auto" w:fill="auto"/>
            <w:vAlign w:val="center"/>
          </w:tcPr>
          <w:p w14:paraId="1B2D3BE8"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3</w:t>
            </w:r>
          </w:p>
        </w:tc>
        <w:tc>
          <w:tcPr>
            <w:tcW w:w="2385" w:type="dxa"/>
            <w:shd w:val="clear" w:color="auto" w:fill="auto"/>
            <w:vAlign w:val="center"/>
          </w:tcPr>
          <w:p w14:paraId="316001A8" w14:textId="77777777" w:rsidR="007D764C" w:rsidRDefault="007D764C" w:rsidP="00780C44">
            <w:pPr>
              <w:rPr>
                <w:rFonts w:ascii="Arial Narrow" w:eastAsia="Arial Narrow" w:hAnsi="Arial Narrow" w:cs="Arial Narrow"/>
                <w:color w:val="000000"/>
                <w:sz w:val="22"/>
                <w:szCs w:val="22"/>
              </w:rPr>
            </w:pPr>
            <w:r>
              <w:rPr>
                <w:rFonts w:ascii="Arial Narrow" w:eastAsia="Arial Narrow" w:hAnsi="Arial Narrow" w:cs="Arial Narrow"/>
                <w:sz w:val="22"/>
                <w:szCs w:val="22"/>
              </w:rPr>
              <w:t xml:space="preserve">HOSPEDAJE FLORENCIA CAQUETÁ (2 NOCHES) </w:t>
            </w:r>
          </w:p>
        </w:tc>
        <w:tc>
          <w:tcPr>
            <w:tcW w:w="3420" w:type="dxa"/>
            <w:shd w:val="clear" w:color="auto" w:fill="auto"/>
            <w:vAlign w:val="center"/>
          </w:tcPr>
          <w:p w14:paraId="4B2C63B8" w14:textId="77777777" w:rsidR="007D764C" w:rsidRDefault="007D764C" w:rsidP="00780C44">
            <w:pPr>
              <w:jc w:val="both"/>
              <w:rPr>
                <w:rFonts w:ascii="Arial Narrow" w:eastAsia="Arial Narrow" w:hAnsi="Arial Narrow" w:cs="Arial Narrow"/>
                <w:sz w:val="22"/>
                <w:szCs w:val="22"/>
              </w:rPr>
            </w:pPr>
            <w:r>
              <w:rPr>
                <w:rFonts w:ascii="Arial Narrow" w:eastAsia="Arial Narrow" w:hAnsi="Arial Narrow" w:cs="Arial Narrow"/>
                <w:sz w:val="22"/>
                <w:szCs w:val="22"/>
              </w:rPr>
              <w:t>Hospedaje en hotel con habitaciones que incluyan: acomodación doble o triple, baño privado y aire acondicionado. Se requieren 2 noches de alojamiento para un grupo de 15 personas. (día 1 y día 5 del evento)</w:t>
            </w:r>
          </w:p>
        </w:tc>
        <w:tc>
          <w:tcPr>
            <w:tcW w:w="1185" w:type="dxa"/>
            <w:shd w:val="clear" w:color="auto" w:fill="auto"/>
            <w:vAlign w:val="center"/>
          </w:tcPr>
          <w:p w14:paraId="00FA73F2"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Noches</w:t>
            </w:r>
          </w:p>
        </w:tc>
        <w:tc>
          <w:tcPr>
            <w:tcW w:w="990" w:type="dxa"/>
            <w:shd w:val="clear" w:color="auto" w:fill="auto"/>
            <w:vAlign w:val="center"/>
          </w:tcPr>
          <w:p w14:paraId="233EC62F" w14:textId="77777777" w:rsidR="007D764C" w:rsidRDefault="007D764C" w:rsidP="00780C44">
            <w:pPr>
              <w:jc w:val="center"/>
              <w:rPr>
                <w:rFonts w:ascii="Arial Narrow" w:eastAsia="Arial Narrow" w:hAnsi="Arial Narrow" w:cs="Arial Narrow"/>
                <w:color w:val="000000"/>
                <w:sz w:val="22"/>
                <w:szCs w:val="22"/>
              </w:rPr>
            </w:pPr>
            <w:r>
              <w:rPr>
                <w:rFonts w:ascii="Arial Narrow" w:eastAsia="Arial Narrow" w:hAnsi="Arial Narrow" w:cs="Arial Narrow"/>
                <w:sz w:val="22"/>
                <w:szCs w:val="22"/>
              </w:rPr>
              <w:t>30</w:t>
            </w:r>
          </w:p>
        </w:tc>
      </w:tr>
      <w:tr w:rsidR="007D764C" w14:paraId="3DFE589B" w14:textId="77777777" w:rsidTr="00780C44">
        <w:trPr>
          <w:trHeight w:val="1380"/>
          <w:jc w:val="center"/>
        </w:trPr>
        <w:tc>
          <w:tcPr>
            <w:tcW w:w="1050" w:type="dxa"/>
            <w:shd w:val="clear" w:color="auto" w:fill="auto"/>
            <w:vAlign w:val="center"/>
          </w:tcPr>
          <w:p w14:paraId="21DEED86"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4</w:t>
            </w:r>
          </w:p>
        </w:tc>
        <w:tc>
          <w:tcPr>
            <w:tcW w:w="2385" w:type="dxa"/>
            <w:shd w:val="clear" w:color="auto" w:fill="auto"/>
            <w:vAlign w:val="center"/>
          </w:tcPr>
          <w:p w14:paraId="004AE4D5" w14:textId="77777777" w:rsidR="007D764C" w:rsidRDefault="007D764C" w:rsidP="00780C44">
            <w:pPr>
              <w:rPr>
                <w:rFonts w:ascii="Arial Narrow" w:eastAsia="Arial Narrow" w:hAnsi="Arial Narrow" w:cs="Arial Narrow"/>
                <w:color w:val="000000"/>
                <w:sz w:val="22"/>
                <w:szCs w:val="22"/>
              </w:rPr>
            </w:pPr>
            <w:r>
              <w:rPr>
                <w:rFonts w:ascii="Arial Narrow" w:eastAsia="Arial Narrow" w:hAnsi="Arial Narrow" w:cs="Arial Narrow"/>
                <w:sz w:val="22"/>
                <w:szCs w:val="22"/>
              </w:rPr>
              <w:t xml:space="preserve">HOSPEDAJE EN EL MUNICIPIO DE SOLANO CAQUETÁ (3 NOCHES) </w:t>
            </w:r>
          </w:p>
        </w:tc>
        <w:tc>
          <w:tcPr>
            <w:tcW w:w="3420" w:type="dxa"/>
            <w:shd w:val="clear" w:color="auto" w:fill="auto"/>
            <w:vAlign w:val="center"/>
          </w:tcPr>
          <w:p w14:paraId="543966DD" w14:textId="77777777" w:rsidR="007D764C" w:rsidRDefault="007D764C" w:rsidP="00780C44">
            <w:pPr>
              <w:jc w:val="both"/>
              <w:rPr>
                <w:rFonts w:ascii="Arial Narrow" w:eastAsia="Arial Narrow" w:hAnsi="Arial Narrow" w:cs="Arial Narrow"/>
                <w:sz w:val="22"/>
                <w:szCs w:val="22"/>
              </w:rPr>
            </w:pPr>
            <w:r>
              <w:rPr>
                <w:rFonts w:ascii="Arial Narrow" w:eastAsia="Arial Narrow" w:hAnsi="Arial Narrow" w:cs="Arial Narrow"/>
                <w:sz w:val="22"/>
                <w:szCs w:val="22"/>
              </w:rPr>
              <w:t>Hospedaje en hotel con habitaciones que incluyan: acomodación doble o triple, baño privado y aire acondicionado. Se requieren 3 noches de alojamiento para un grupo de 15 personas. (día 2, día 3 y día 4 del evento)</w:t>
            </w:r>
          </w:p>
        </w:tc>
        <w:tc>
          <w:tcPr>
            <w:tcW w:w="1185" w:type="dxa"/>
            <w:shd w:val="clear" w:color="auto" w:fill="auto"/>
            <w:vAlign w:val="center"/>
          </w:tcPr>
          <w:p w14:paraId="392C21ED"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Noches</w:t>
            </w:r>
          </w:p>
        </w:tc>
        <w:tc>
          <w:tcPr>
            <w:tcW w:w="990" w:type="dxa"/>
            <w:shd w:val="clear" w:color="auto" w:fill="auto"/>
            <w:vAlign w:val="center"/>
          </w:tcPr>
          <w:p w14:paraId="6D1E49B3" w14:textId="77777777" w:rsidR="007D764C" w:rsidRDefault="007D764C" w:rsidP="00780C44">
            <w:pPr>
              <w:jc w:val="center"/>
              <w:rPr>
                <w:rFonts w:ascii="Arial Narrow" w:eastAsia="Arial Narrow" w:hAnsi="Arial Narrow" w:cs="Arial Narrow"/>
                <w:color w:val="000000"/>
                <w:sz w:val="22"/>
                <w:szCs w:val="22"/>
              </w:rPr>
            </w:pPr>
            <w:r>
              <w:rPr>
                <w:rFonts w:ascii="Arial Narrow" w:eastAsia="Arial Narrow" w:hAnsi="Arial Narrow" w:cs="Arial Narrow"/>
                <w:sz w:val="22"/>
                <w:szCs w:val="22"/>
              </w:rPr>
              <w:t>45</w:t>
            </w:r>
          </w:p>
        </w:tc>
      </w:tr>
      <w:tr w:rsidR="007D764C" w14:paraId="6C1073A6" w14:textId="77777777" w:rsidTr="00780C44">
        <w:trPr>
          <w:trHeight w:val="288"/>
          <w:jc w:val="center"/>
        </w:trPr>
        <w:tc>
          <w:tcPr>
            <w:tcW w:w="9030" w:type="dxa"/>
            <w:gridSpan w:val="5"/>
            <w:shd w:val="clear" w:color="auto" w:fill="D9D9D9"/>
          </w:tcPr>
          <w:p w14:paraId="619A0075" w14:textId="77777777" w:rsidR="007D764C" w:rsidRDefault="007D764C" w:rsidP="007D764C">
            <w:pPr>
              <w:numPr>
                <w:ilvl w:val="0"/>
                <w:numId w:val="44"/>
              </w:numPr>
              <w:pBdr>
                <w:top w:val="nil"/>
                <w:left w:val="nil"/>
                <w:bottom w:val="nil"/>
                <w:right w:val="nil"/>
                <w:between w:val="nil"/>
              </w:pBd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ALIMENTACIÓN (Para 15 personas por 5 días)</w:t>
            </w:r>
          </w:p>
        </w:tc>
      </w:tr>
      <w:tr w:rsidR="007D764C" w14:paraId="6D185FCE" w14:textId="77777777" w:rsidTr="00780C44">
        <w:trPr>
          <w:trHeight w:val="3036"/>
          <w:jc w:val="center"/>
        </w:trPr>
        <w:tc>
          <w:tcPr>
            <w:tcW w:w="1050" w:type="dxa"/>
            <w:shd w:val="clear" w:color="auto" w:fill="auto"/>
            <w:vAlign w:val="center"/>
          </w:tcPr>
          <w:p w14:paraId="4E319DC4"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5</w:t>
            </w:r>
          </w:p>
        </w:tc>
        <w:tc>
          <w:tcPr>
            <w:tcW w:w="2385" w:type="dxa"/>
            <w:shd w:val="clear" w:color="auto" w:fill="auto"/>
            <w:vAlign w:val="center"/>
          </w:tcPr>
          <w:p w14:paraId="607E48C9" w14:textId="77777777" w:rsidR="007D764C" w:rsidRDefault="007D764C" w:rsidP="00780C44">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DESAYUNO</w:t>
            </w:r>
          </w:p>
        </w:tc>
        <w:tc>
          <w:tcPr>
            <w:tcW w:w="3420" w:type="dxa"/>
            <w:shd w:val="clear" w:color="auto" w:fill="auto"/>
            <w:vAlign w:val="center"/>
          </w:tcPr>
          <w:p w14:paraId="67BB2607" w14:textId="77777777" w:rsidR="007D764C" w:rsidRDefault="007D764C" w:rsidP="00780C44">
            <w:pP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u w:val="single"/>
              </w:rPr>
              <w:t>Desayuno:</w:t>
            </w:r>
            <w:r>
              <w:rPr>
                <w:rFonts w:ascii="Arial Narrow" w:eastAsia="Arial Narrow" w:hAnsi="Arial Narrow" w:cs="Arial Narrow"/>
                <w:color w:val="000000"/>
                <w:sz w:val="22"/>
                <w:szCs w:val="22"/>
              </w:rPr>
              <w:t xml:space="preserve"> entrega de menú para desayuno, los cuales deben estar compuestos, como mínimo, de:</w:t>
            </w:r>
            <w:r>
              <w:rPr>
                <w:rFonts w:ascii="Arial Narrow" w:eastAsia="Arial Narrow" w:hAnsi="Arial Narrow" w:cs="Arial Narrow"/>
                <w:b/>
                <w:color w:val="000000"/>
                <w:sz w:val="22"/>
                <w:szCs w:val="22"/>
                <w:u w:val="single"/>
              </w:rPr>
              <w:br/>
            </w:r>
          </w:p>
          <w:p w14:paraId="11AEC0AC" w14:textId="77777777" w:rsidR="007D764C" w:rsidRDefault="007D764C" w:rsidP="007D764C">
            <w:pPr>
              <w:numPr>
                <w:ilvl w:val="0"/>
                <w:numId w:val="47"/>
              </w:num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 una Proteína</w:t>
            </w:r>
          </w:p>
          <w:p w14:paraId="78225010" w14:textId="77777777" w:rsidR="007D764C" w:rsidRDefault="007D764C" w:rsidP="007D764C">
            <w:pPr>
              <w:numPr>
                <w:ilvl w:val="0"/>
                <w:numId w:val="47"/>
              </w:num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 dos harinas.</w:t>
            </w:r>
          </w:p>
          <w:p w14:paraId="57665DE3" w14:textId="77777777" w:rsidR="007D764C" w:rsidRDefault="007D764C" w:rsidP="007D764C">
            <w:pPr>
              <w:numPr>
                <w:ilvl w:val="0"/>
                <w:numId w:val="47"/>
              </w:num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 una Bebida fría o caliente</w:t>
            </w:r>
          </w:p>
          <w:p w14:paraId="0D2CB2D9" w14:textId="77777777" w:rsidR="007D764C" w:rsidRPr="00075BB2" w:rsidRDefault="007D764C" w:rsidP="007D764C">
            <w:pPr>
              <w:numPr>
                <w:ilvl w:val="0"/>
                <w:numId w:val="47"/>
              </w:numPr>
              <w:pBdr>
                <w:top w:val="nil"/>
                <w:left w:val="nil"/>
                <w:bottom w:val="nil"/>
                <w:right w:val="nil"/>
                <w:between w:val="nil"/>
              </w:pBdr>
              <w:rPr>
                <w:rFonts w:ascii="Arial Narrow" w:eastAsia="Arial Narrow" w:hAnsi="Arial Narrow" w:cs="Arial Narrow"/>
                <w:color w:val="000000"/>
                <w:sz w:val="22"/>
                <w:szCs w:val="22"/>
              </w:rPr>
            </w:pPr>
            <w:r w:rsidRPr="00075BB2">
              <w:rPr>
                <w:rFonts w:ascii="Arial Narrow" w:eastAsia="Arial Narrow" w:hAnsi="Arial Narrow" w:cs="Arial Narrow"/>
                <w:color w:val="000000"/>
                <w:sz w:val="22"/>
                <w:szCs w:val="22"/>
              </w:rPr>
              <w:t xml:space="preserve">1 </w:t>
            </w:r>
            <w:proofErr w:type="gramStart"/>
            <w:r w:rsidRPr="00075BB2">
              <w:rPr>
                <w:rFonts w:ascii="Arial Narrow" w:eastAsia="Arial Narrow" w:hAnsi="Arial Narrow" w:cs="Arial Narrow"/>
                <w:color w:val="000000"/>
                <w:sz w:val="22"/>
                <w:szCs w:val="22"/>
              </w:rPr>
              <w:t>Fruta</w:t>
            </w:r>
            <w:proofErr w:type="gramEnd"/>
            <w:r w:rsidRPr="00075BB2">
              <w:rPr>
                <w:rFonts w:ascii="Arial Narrow" w:eastAsia="Arial Narrow" w:hAnsi="Arial Narrow" w:cs="Arial Narrow"/>
                <w:sz w:val="22"/>
                <w:szCs w:val="22"/>
              </w:rPr>
              <w:t xml:space="preserve"> </w:t>
            </w:r>
          </w:p>
          <w:p w14:paraId="06D5D918" w14:textId="77777777" w:rsidR="007D764C" w:rsidRPr="00075BB2" w:rsidRDefault="007D764C" w:rsidP="00780C44">
            <w:pPr>
              <w:pBdr>
                <w:top w:val="nil"/>
                <w:left w:val="nil"/>
                <w:bottom w:val="nil"/>
                <w:right w:val="nil"/>
                <w:between w:val="nil"/>
              </w:pBdr>
              <w:ind w:left="720"/>
              <w:rPr>
                <w:rFonts w:ascii="Arial Narrow" w:eastAsia="Arial Narrow" w:hAnsi="Arial Narrow" w:cs="Arial Narrow"/>
                <w:color w:val="000000"/>
                <w:sz w:val="22"/>
                <w:szCs w:val="22"/>
              </w:rPr>
            </w:pPr>
          </w:p>
          <w:p w14:paraId="54F63247" w14:textId="77777777" w:rsidR="007D764C" w:rsidRDefault="007D764C" w:rsidP="00780C44">
            <w:p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sz w:val="22"/>
                <w:szCs w:val="22"/>
              </w:rPr>
              <w:t>(Día 1 – Día 2 – Día 3- Día 4 – Día 5)</w:t>
            </w:r>
          </w:p>
        </w:tc>
        <w:tc>
          <w:tcPr>
            <w:tcW w:w="1185" w:type="dxa"/>
            <w:shd w:val="clear" w:color="auto" w:fill="auto"/>
            <w:vAlign w:val="center"/>
          </w:tcPr>
          <w:p w14:paraId="03F3AF5B"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Unidad</w:t>
            </w:r>
          </w:p>
        </w:tc>
        <w:tc>
          <w:tcPr>
            <w:tcW w:w="990" w:type="dxa"/>
            <w:shd w:val="clear" w:color="auto" w:fill="auto"/>
            <w:vAlign w:val="center"/>
          </w:tcPr>
          <w:p w14:paraId="369AD634" w14:textId="77777777" w:rsidR="007D764C" w:rsidRDefault="007D764C" w:rsidP="00780C44">
            <w:pPr>
              <w:jc w:val="center"/>
              <w:rPr>
                <w:rFonts w:ascii="Arial Narrow" w:eastAsia="Arial Narrow" w:hAnsi="Arial Narrow" w:cs="Arial Narrow"/>
                <w:color w:val="000000"/>
                <w:sz w:val="22"/>
                <w:szCs w:val="22"/>
              </w:rPr>
            </w:pPr>
            <w:r>
              <w:rPr>
                <w:rFonts w:ascii="Arial Narrow" w:eastAsia="Arial Narrow" w:hAnsi="Arial Narrow" w:cs="Arial Narrow"/>
                <w:sz w:val="22"/>
                <w:szCs w:val="22"/>
              </w:rPr>
              <w:t>75</w:t>
            </w:r>
          </w:p>
        </w:tc>
      </w:tr>
      <w:tr w:rsidR="007D764C" w14:paraId="3B93CCB1" w14:textId="77777777" w:rsidTr="00780C44">
        <w:trPr>
          <w:trHeight w:val="3312"/>
          <w:jc w:val="center"/>
        </w:trPr>
        <w:tc>
          <w:tcPr>
            <w:tcW w:w="1050" w:type="dxa"/>
            <w:shd w:val="clear" w:color="auto" w:fill="auto"/>
            <w:vAlign w:val="center"/>
          </w:tcPr>
          <w:p w14:paraId="5B2056A6"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6</w:t>
            </w:r>
          </w:p>
        </w:tc>
        <w:tc>
          <w:tcPr>
            <w:tcW w:w="2385" w:type="dxa"/>
            <w:shd w:val="clear" w:color="auto" w:fill="auto"/>
            <w:vAlign w:val="center"/>
          </w:tcPr>
          <w:p w14:paraId="02A8FF0B" w14:textId="77777777" w:rsidR="007D764C" w:rsidRDefault="007D764C" w:rsidP="00780C44">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ALMUERZO</w:t>
            </w:r>
          </w:p>
        </w:tc>
        <w:tc>
          <w:tcPr>
            <w:tcW w:w="3420" w:type="dxa"/>
            <w:shd w:val="clear" w:color="auto" w:fill="auto"/>
            <w:vAlign w:val="center"/>
          </w:tcPr>
          <w:p w14:paraId="284CE938" w14:textId="77777777" w:rsidR="007D764C" w:rsidRDefault="007D764C" w:rsidP="00780C44">
            <w:pP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u w:val="single"/>
              </w:rPr>
              <w:t>Almuerzo:</w:t>
            </w:r>
            <w:r>
              <w:rPr>
                <w:rFonts w:ascii="Arial Narrow" w:eastAsia="Arial Narrow" w:hAnsi="Arial Narrow" w:cs="Arial Narrow"/>
                <w:color w:val="000000"/>
                <w:sz w:val="22"/>
                <w:szCs w:val="22"/>
              </w:rPr>
              <w:t xml:space="preserve"> entrega de dos opciones de menú para los almuerzos, los cuales deben estar compuestos, como mínimo, de:</w:t>
            </w:r>
          </w:p>
          <w:p w14:paraId="299BC0DF" w14:textId="77777777" w:rsidR="007D764C" w:rsidRPr="0017121A" w:rsidRDefault="007D764C" w:rsidP="007D764C">
            <w:pPr>
              <w:pStyle w:val="Sinespaciado"/>
              <w:numPr>
                <w:ilvl w:val="0"/>
                <w:numId w:val="45"/>
              </w:numPr>
              <w:rPr>
                <w:rFonts w:ascii="Arial Narrow" w:eastAsia="Arial Narrow" w:hAnsi="Arial Narrow" w:cs="Arial Narrow"/>
                <w:color w:val="000000"/>
                <w:sz w:val="22"/>
                <w:szCs w:val="22"/>
              </w:rPr>
            </w:pPr>
            <w:r w:rsidRPr="0017121A">
              <w:rPr>
                <w:rFonts w:ascii="Arial Narrow" w:eastAsia="Arial Narrow" w:hAnsi="Arial Narrow" w:cs="Arial Narrow"/>
                <w:color w:val="000000"/>
                <w:sz w:val="22"/>
                <w:szCs w:val="22"/>
              </w:rPr>
              <w:t>1 una Proteína</w:t>
            </w:r>
          </w:p>
          <w:p w14:paraId="5742E5FB" w14:textId="77777777" w:rsidR="007D764C" w:rsidRPr="0017121A" w:rsidRDefault="007D764C" w:rsidP="007D764C">
            <w:pPr>
              <w:pStyle w:val="Sinespaciado"/>
              <w:numPr>
                <w:ilvl w:val="0"/>
                <w:numId w:val="45"/>
              </w:numPr>
              <w:rPr>
                <w:rFonts w:ascii="Arial Narrow" w:eastAsia="Arial Narrow" w:hAnsi="Arial Narrow" w:cs="Arial Narrow"/>
                <w:color w:val="000000"/>
                <w:sz w:val="22"/>
                <w:szCs w:val="22"/>
              </w:rPr>
            </w:pPr>
            <w:r w:rsidRPr="0017121A">
              <w:rPr>
                <w:rFonts w:ascii="Arial Narrow" w:eastAsia="Arial Narrow" w:hAnsi="Arial Narrow" w:cs="Arial Narrow"/>
                <w:color w:val="000000"/>
                <w:sz w:val="22"/>
                <w:szCs w:val="22"/>
              </w:rPr>
              <w:t>2 dos harinas.</w:t>
            </w:r>
          </w:p>
          <w:p w14:paraId="3C7DA626" w14:textId="77777777" w:rsidR="007D764C" w:rsidRPr="0017121A" w:rsidRDefault="007D764C" w:rsidP="007D764C">
            <w:pPr>
              <w:pStyle w:val="Sinespaciado"/>
              <w:numPr>
                <w:ilvl w:val="0"/>
                <w:numId w:val="45"/>
              </w:numPr>
              <w:rPr>
                <w:rFonts w:ascii="Arial Narrow" w:eastAsia="Arial Narrow" w:hAnsi="Arial Narrow" w:cs="Arial Narrow"/>
                <w:color w:val="000000"/>
                <w:sz w:val="22"/>
                <w:szCs w:val="22"/>
              </w:rPr>
            </w:pPr>
            <w:r w:rsidRPr="0017121A">
              <w:rPr>
                <w:rFonts w:ascii="Arial Narrow" w:eastAsia="Arial Narrow" w:hAnsi="Arial Narrow" w:cs="Arial Narrow"/>
                <w:color w:val="000000"/>
                <w:sz w:val="22"/>
                <w:szCs w:val="22"/>
              </w:rPr>
              <w:t>1 una Porción vegetal.</w:t>
            </w:r>
          </w:p>
          <w:p w14:paraId="3B5BE316" w14:textId="77777777" w:rsidR="007D764C" w:rsidRPr="0017121A" w:rsidRDefault="007D764C" w:rsidP="007D764C">
            <w:pPr>
              <w:pStyle w:val="Sinespaciado"/>
              <w:numPr>
                <w:ilvl w:val="0"/>
                <w:numId w:val="45"/>
              </w:numPr>
              <w:rPr>
                <w:rFonts w:ascii="Arial Narrow" w:eastAsia="Arial Narrow" w:hAnsi="Arial Narrow" w:cs="Arial Narrow"/>
                <w:color w:val="000000"/>
                <w:sz w:val="22"/>
                <w:szCs w:val="22"/>
              </w:rPr>
            </w:pPr>
            <w:r w:rsidRPr="0017121A">
              <w:rPr>
                <w:rFonts w:ascii="Arial Narrow" w:eastAsia="Arial Narrow" w:hAnsi="Arial Narrow" w:cs="Arial Narrow"/>
                <w:color w:val="000000"/>
                <w:sz w:val="22"/>
                <w:szCs w:val="22"/>
              </w:rPr>
              <w:t>1 una sopa</w:t>
            </w:r>
          </w:p>
          <w:p w14:paraId="4F239051" w14:textId="77777777" w:rsidR="007D764C" w:rsidRPr="0017121A" w:rsidRDefault="007D764C" w:rsidP="007D764C">
            <w:pPr>
              <w:pStyle w:val="Sinespaciado"/>
              <w:numPr>
                <w:ilvl w:val="0"/>
                <w:numId w:val="45"/>
              </w:numPr>
              <w:rPr>
                <w:rFonts w:ascii="Arial Narrow" w:eastAsia="Arial Narrow" w:hAnsi="Arial Narrow" w:cs="Arial Narrow"/>
                <w:color w:val="000000"/>
                <w:sz w:val="22"/>
                <w:szCs w:val="22"/>
              </w:rPr>
            </w:pPr>
            <w:r w:rsidRPr="0017121A">
              <w:rPr>
                <w:rFonts w:ascii="Arial Narrow" w:eastAsia="Arial Narrow" w:hAnsi="Arial Narrow" w:cs="Arial Narrow"/>
                <w:color w:val="000000"/>
                <w:sz w:val="22"/>
                <w:szCs w:val="22"/>
              </w:rPr>
              <w:t>1 una Bebida fría o caliente</w:t>
            </w:r>
          </w:p>
          <w:p w14:paraId="22645EA6" w14:textId="77777777" w:rsidR="007D764C" w:rsidRPr="0017121A" w:rsidRDefault="007D764C" w:rsidP="007D764C">
            <w:pPr>
              <w:pStyle w:val="Sinespaciado"/>
              <w:numPr>
                <w:ilvl w:val="0"/>
                <w:numId w:val="45"/>
              </w:numPr>
              <w:rPr>
                <w:rFonts w:ascii="Arial Narrow" w:eastAsia="Arial Narrow" w:hAnsi="Arial Narrow" w:cs="Arial Narrow"/>
                <w:color w:val="000000"/>
                <w:sz w:val="22"/>
                <w:szCs w:val="22"/>
              </w:rPr>
            </w:pPr>
            <w:r w:rsidRPr="0017121A">
              <w:rPr>
                <w:rFonts w:ascii="Arial Narrow" w:eastAsia="Arial Narrow" w:hAnsi="Arial Narrow" w:cs="Arial Narrow"/>
                <w:color w:val="000000"/>
                <w:sz w:val="22"/>
                <w:szCs w:val="22"/>
              </w:rPr>
              <w:t>1 un postre</w:t>
            </w:r>
          </w:p>
          <w:p w14:paraId="7F8FDD5E" w14:textId="77777777" w:rsidR="007D764C" w:rsidRDefault="007D764C" w:rsidP="00780C44">
            <w:pPr>
              <w:rPr>
                <w:rFonts w:ascii="Arial Narrow" w:eastAsia="Arial Narrow" w:hAnsi="Arial Narrow" w:cs="Arial Narrow"/>
                <w:sz w:val="22"/>
                <w:szCs w:val="22"/>
              </w:rPr>
            </w:pPr>
            <w:r>
              <w:rPr>
                <w:rFonts w:ascii="Arial Narrow" w:eastAsia="Arial Narrow" w:hAnsi="Arial Narrow" w:cs="Arial Narrow"/>
                <w:sz w:val="22"/>
                <w:szCs w:val="22"/>
              </w:rPr>
              <w:t xml:space="preserve"> (Día 1 – Día 2 – Día 3- Día 4 – Día 5)</w:t>
            </w:r>
          </w:p>
        </w:tc>
        <w:tc>
          <w:tcPr>
            <w:tcW w:w="1185" w:type="dxa"/>
            <w:shd w:val="clear" w:color="auto" w:fill="auto"/>
            <w:vAlign w:val="center"/>
          </w:tcPr>
          <w:p w14:paraId="4D2C61E6"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Unidad</w:t>
            </w:r>
          </w:p>
        </w:tc>
        <w:tc>
          <w:tcPr>
            <w:tcW w:w="990" w:type="dxa"/>
            <w:shd w:val="clear" w:color="auto" w:fill="auto"/>
            <w:vAlign w:val="center"/>
          </w:tcPr>
          <w:p w14:paraId="3AB48D0C" w14:textId="77777777" w:rsidR="007D764C" w:rsidRDefault="007D764C" w:rsidP="00780C44">
            <w:pPr>
              <w:jc w:val="center"/>
              <w:rPr>
                <w:rFonts w:ascii="Arial Narrow" w:eastAsia="Arial Narrow" w:hAnsi="Arial Narrow" w:cs="Arial Narrow"/>
                <w:color w:val="000000"/>
                <w:sz w:val="22"/>
                <w:szCs w:val="22"/>
              </w:rPr>
            </w:pPr>
            <w:r>
              <w:rPr>
                <w:rFonts w:ascii="Arial Narrow" w:eastAsia="Arial Narrow" w:hAnsi="Arial Narrow" w:cs="Arial Narrow"/>
                <w:sz w:val="22"/>
                <w:szCs w:val="22"/>
              </w:rPr>
              <w:t>75</w:t>
            </w:r>
          </w:p>
        </w:tc>
      </w:tr>
      <w:tr w:rsidR="007D764C" w14:paraId="01A4E7F0" w14:textId="77777777" w:rsidTr="00780C44">
        <w:trPr>
          <w:trHeight w:val="2940"/>
          <w:jc w:val="center"/>
        </w:trPr>
        <w:tc>
          <w:tcPr>
            <w:tcW w:w="1050" w:type="dxa"/>
            <w:shd w:val="clear" w:color="auto" w:fill="auto"/>
            <w:vAlign w:val="center"/>
          </w:tcPr>
          <w:p w14:paraId="30207925"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lastRenderedPageBreak/>
              <w:t>7</w:t>
            </w:r>
          </w:p>
        </w:tc>
        <w:tc>
          <w:tcPr>
            <w:tcW w:w="2385" w:type="dxa"/>
            <w:shd w:val="clear" w:color="auto" w:fill="auto"/>
            <w:vAlign w:val="center"/>
          </w:tcPr>
          <w:p w14:paraId="68D447EC" w14:textId="77777777" w:rsidR="007D764C" w:rsidRDefault="007D764C" w:rsidP="00780C44">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CENA</w:t>
            </w:r>
          </w:p>
        </w:tc>
        <w:tc>
          <w:tcPr>
            <w:tcW w:w="3420" w:type="dxa"/>
            <w:shd w:val="clear" w:color="auto" w:fill="auto"/>
            <w:vAlign w:val="center"/>
          </w:tcPr>
          <w:p w14:paraId="32D80D84" w14:textId="77777777" w:rsidR="007D764C" w:rsidRDefault="007D764C" w:rsidP="00780C44">
            <w:pPr>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u w:val="single"/>
              </w:rPr>
              <w:t>Cena:</w:t>
            </w:r>
            <w:r>
              <w:rPr>
                <w:rFonts w:ascii="Arial Narrow" w:eastAsia="Arial Narrow" w:hAnsi="Arial Narrow" w:cs="Arial Narrow"/>
                <w:color w:val="000000"/>
                <w:sz w:val="22"/>
                <w:szCs w:val="22"/>
              </w:rPr>
              <w:t xml:space="preserve"> entrega de menú para cenas, los cuales deben estar compuestos, como mínimo, de:</w:t>
            </w:r>
          </w:p>
          <w:p w14:paraId="258B4032" w14:textId="77777777" w:rsidR="007D764C" w:rsidRPr="0017121A" w:rsidRDefault="007D764C" w:rsidP="007D764C">
            <w:pPr>
              <w:pStyle w:val="Sinespaciado"/>
              <w:numPr>
                <w:ilvl w:val="0"/>
                <w:numId w:val="45"/>
              </w:numPr>
              <w:rPr>
                <w:rFonts w:ascii="Arial Narrow" w:eastAsia="Arial Narrow" w:hAnsi="Arial Narrow" w:cs="Arial Narrow"/>
                <w:color w:val="000000"/>
                <w:sz w:val="22"/>
                <w:szCs w:val="22"/>
              </w:rPr>
            </w:pPr>
            <w:r w:rsidRPr="0017121A">
              <w:rPr>
                <w:rFonts w:ascii="Arial Narrow" w:eastAsia="Arial Narrow" w:hAnsi="Arial Narrow" w:cs="Arial Narrow"/>
                <w:color w:val="000000"/>
                <w:sz w:val="22"/>
                <w:szCs w:val="22"/>
              </w:rPr>
              <w:t>1 una Proteína</w:t>
            </w:r>
          </w:p>
          <w:p w14:paraId="6A2A7D54" w14:textId="77777777" w:rsidR="007D764C" w:rsidRPr="0017121A" w:rsidRDefault="007D764C" w:rsidP="007D764C">
            <w:pPr>
              <w:pStyle w:val="Sinespaciado"/>
              <w:numPr>
                <w:ilvl w:val="0"/>
                <w:numId w:val="45"/>
              </w:numPr>
              <w:rPr>
                <w:rFonts w:ascii="Arial Narrow" w:eastAsia="Arial Narrow" w:hAnsi="Arial Narrow" w:cs="Arial Narrow"/>
                <w:color w:val="000000"/>
                <w:sz w:val="22"/>
                <w:szCs w:val="22"/>
              </w:rPr>
            </w:pPr>
            <w:r w:rsidRPr="0017121A">
              <w:rPr>
                <w:rFonts w:ascii="Arial Narrow" w:eastAsia="Arial Narrow" w:hAnsi="Arial Narrow" w:cs="Arial Narrow"/>
                <w:color w:val="000000"/>
                <w:sz w:val="22"/>
                <w:szCs w:val="22"/>
              </w:rPr>
              <w:t>2 dos harinas.</w:t>
            </w:r>
          </w:p>
          <w:p w14:paraId="7B16DE12" w14:textId="77777777" w:rsidR="007D764C" w:rsidRPr="0017121A" w:rsidRDefault="007D764C" w:rsidP="007D764C">
            <w:pPr>
              <w:pStyle w:val="Sinespaciado"/>
              <w:numPr>
                <w:ilvl w:val="0"/>
                <w:numId w:val="45"/>
              </w:numPr>
              <w:rPr>
                <w:rFonts w:ascii="Arial Narrow" w:eastAsia="Arial Narrow" w:hAnsi="Arial Narrow" w:cs="Arial Narrow"/>
                <w:color w:val="000000"/>
                <w:sz w:val="22"/>
                <w:szCs w:val="22"/>
              </w:rPr>
            </w:pPr>
            <w:r w:rsidRPr="0017121A">
              <w:rPr>
                <w:rFonts w:ascii="Arial Narrow" w:eastAsia="Arial Narrow" w:hAnsi="Arial Narrow" w:cs="Arial Narrow"/>
                <w:color w:val="000000"/>
                <w:sz w:val="22"/>
                <w:szCs w:val="22"/>
              </w:rPr>
              <w:t>1 una Porción vegetal.</w:t>
            </w:r>
          </w:p>
          <w:p w14:paraId="37526195" w14:textId="77777777" w:rsidR="007D764C" w:rsidRPr="0017121A" w:rsidRDefault="007D764C" w:rsidP="007D764C">
            <w:pPr>
              <w:pStyle w:val="Sinespaciado"/>
              <w:numPr>
                <w:ilvl w:val="0"/>
                <w:numId w:val="45"/>
              </w:numPr>
              <w:rPr>
                <w:rFonts w:ascii="Arial Narrow" w:eastAsia="Arial Narrow" w:hAnsi="Arial Narrow" w:cs="Arial Narrow"/>
                <w:color w:val="000000"/>
                <w:sz w:val="22"/>
                <w:szCs w:val="22"/>
              </w:rPr>
            </w:pPr>
            <w:r w:rsidRPr="0017121A">
              <w:rPr>
                <w:rFonts w:ascii="Arial Narrow" w:eastAsia="Arial Narrow" w:hAnsi="Arial Narrow" w:cs="Arial Narrow"/>
                <w:color w:val="000000"/>
                <w:sz w:val="22"/>
                <w:szCs w:val="22"/>
              </w:rPr>
              <w:t>1 una sopa</w:t>
            </w:r>
          </w:p>
          <w:p w14:paraId="6E767382" w14:textId="77777777" w:rsidR="007D764C" w:rsidRPr="0017121A" w:rsidRDefault="007D764C" w:rsidP="007D764C">
            <w:pPr>
              <w:pStyle w:val="Sinespaciado"/>
              <w:numPr>
                <w:ilvl w:val="0"/>
                <w:numId w:val="45"/>
              </w:numPr>
              <w:rPr>
                <w:rFonts w:ascii="Arial Narrow" w:eastAsia="Arial Narrow" w:hAnsi="Arial Narrow" w:cs="Arial Narrow"/>
                <w:color w:val="000000"/>
                <w:sz w:val="22"/>
                <w:szCs w:val="22"/>
              </w:rPr>
            </w:pPr>
            <w:r w:rsidRPr="0017121A">
              <w:rPr>
                <w:rFonts w:ascii="Arial Narrow" w:eastAsia="Arial Narrow" w:hAnsi="Arial Narrow" w:cs="Arial Narrow"/>
                <w:color w:val="000000"/>
                <w:sz w:val="22"/>
                <w:szCs w:val="22"/>
              </w:rPr>
              <w:t>1 una Bebida fría o caliente</w:t>
            </w:r>
          </w:p>
          <w:p w14:paraId="513A2F06" w14:textId="77777777" w:rsidR="007D764C" w:rsidRPr="0017121A" w:rsidRDefault="007D764C" w:rsidP="007D764C">
            <w:pPr>
              <w:pStyle w:val="Sinespaciado"/>
              <w:numPr>
                <w:ilvl w:val="0"/>
                <w:numId w:val="45"/>
              </w:numPr>
              <w:rPr>
                <w:rFonts w:ascii="Arial Narrow" w:eastAsia="Arial Narrow" w:hAnsi="Arial Narrow" w:cs="Arial Narrow"/>
                <w:color w:val="000000"/>
                <w:sz w:val="22"/>
                <w:szCs w:val="22"/>
              </w:rPr>
            </w:pPr>
            <w:r w:rsidRPr="0017121A">
              <w:rPr>
                <w:rFonts w:ascii="Arial Narrow" w:eastAsia="Arial Narrow" w:hAnsi="Arial Narrow" w:cs="Arial Narrow"/>
                <w:color w:val="000000"/>
                <w:sz w:val="22"/>
                <w:szCs w:val="22"/>
              </w:rPr>
              <w:t>1 un postre</w:t>
            </w:r>
          </w:p>
          <w:p w14:paraId="402AC921" w14:textId="77777777" w:rsidR="007D764C" w:rsidRDefault="007D764C" w:rsidP="00780C44">
            <w:pPr>
              <w:rPr>
                <w:rFonts w:ascii="Arial Narrow" w:eastAsia="Arial Narrow" w:hAnsi="Arial Narrow" w:cs="Arial Narrow"/>
                <w:sz w:val="22"/>
                <w:szCs w:val="22"/>
              </w:rPr>
            </w:pPr>
            <w:r>
              <w:rPr>
                <w:rFonts w:ascii="Arial Narrow" w:eastAsia="Arial Narrow" w:hAnsi="Arial Narrow" w:cs="Arial Narrow"/>
                <w:sz w:val="22"/>
                <w:szCs w:val="22"/>
              </w:rPr>
              <w:t>(Día 1 – Día 2 – Día 3- Día 4 – Día 5)</w:t>
            </w:r>
          </w:p>
        </w:tc>
        <w:tc>
          <w:tcPr>
            <w:tcW w:w="1185" w:type="dxa"/>
            <w:shd w:val="clear" w:color="auto" w:fill="auto"/>
            <w:vAlign w:val="center"/>
          </w:tcPr>
          <w:p w14:paraId="4472C98F"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Unidad</w:t>
            </w:r>
          </w:p>
        </w:tc>
        <w:tc>
          <w:tcPr>
            <w:tcW w:w="990" w:type="dxa"/>
            <w:shd w:val="clear" w:color="auto" w:fill="auto"/>
            <w:vAlign w:val="center"/>
          </w:tcPr>
          <w:p w14:paraId="02AB533C" w14:textId="77777777" w:rsidR="007D764C" w:rsidRDefault="007D764C" w:rsidP="00780C44">
            <w:pPr>
              <w:jc w:val="center"/>
              <w:rPr>
                <w:rFonts w:ascii="Arial Narrow" w:eastAsia="Arial Narrow" w:hAnsi="Arial Narrow" w:cs="Arial Narrow"/>
                <w:color w:val="000000"/>
                <w:sz w:val="22"/>
                <w:szCs w:val="22"/>
              </w:rPr>
            </w:pPr>
            <w:r>
              <w:rPr>
                <w:rFonts w:ascii="Arial Narrow" w:eastAsia="Arial Narrow" w:hAnsi="Arial Narrow" w:cs="Arial Narrow"/>
                <w:sz w:val="22"/>
                <w:szCs w:val="22"/>
              </w:rPr>
              <w:t>75</w:t>
            </w:r>
          </w:p>
        </w:tc>
      </w:tr>
      <w:tr w:rsidR="007D764C" w14:paraId="78EF6ED0" w14:textId="77777777" w:rsidTr="00780C44">
        <w:trPr>
          <w:trHeight w:val="3036"/>
          <w:jc w:val="center"/>
        </w:trPr>
        <w:tc>
          <w:tcPr>
            <w:tcW w:w="1050" w:type="dxa"/>
            <w:shd w:val="clear" w:color="auto" w:fill="auto"/>
            <w:vAlign w:val="center"/>
          </w:tcPr>
          <w:p w14:paraId="2E628C13"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8</w:t>
            </w:r>
          </w:p>
        </w:tc>
        <w:tc>
          <w:tcPr>
            <w:tcW w:w="2385" w:type="dxa"/>
            <w:shd w:val="clear" w:color="auto" w:fill="auto"/>
            <w:vAlign w:val="center"/>
          </w:tcPr>
          <w:p w14:paraId="15A493FC" w14:textId="77777777" w:rsidR="007D764C" w:rsidRDefault="007D764C" w:rsidP="00780C44">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REFRIGERIO</w:t>
            </w:r>
          </w:p>
        </w:tc>
        <w:tc>
          <w:tcPr>
            <w:tcW w:w="3420" w:type="dxa"/>
            <w:shd w:val="clear" w:color="auto" w:fill="auto"/>
            <w:vAlign w:val="center"/>
          </w:tcPr>
          <w:p w14:paraId="65CDDE22" w14:textId="77777777" w:rsidR="007D764C" w:rsidRDefault="007D764C" w:rsidP="00780C44">
            <w:pPr>
              <w:pStyle w:val="Sinespaciado"/>
              <w:rPr>
                <w:rFonts w:eastAsia="Arial Narrow"/>
              </w:rPr>
            </w:pPr>
            <w:r w:rsidRPr="00CC08EB">
              <w:rPr>
                <w:rFonts w:ascii="Arial Narrow" w:eastAsia="Arial Narrow" w:hAnsi="Arial Narrow" w:cs="Arial Narrow"/>
                <w:b/>
                <w:color w:val="000000"/>
                <w:sz w:val="22"/>
                <w:szCs w:val="22"/>
                <w:u w:val="single"/>
              </w:rPr>
              <w:t>Refrigerio:</w:t>
            </w:r>
            <w:r>
              <w:rPr>
                <w:rFonts w:eastAsia="Arial Narrow"/>
                <w:sz w:val="22"/>
                <w:szCs w:val="22"/>
              </w:rPr>
              <w:t xml:space="preserve"> </w:t>
            </w:r>
            <w:r w:rsidRPr="0017121A">
              <w:rPr>
                <w:rFonts w:ascii="Arial Narrow" w:eastAsia="Arial Narrow" w:hAnsi="Arial Narrow" w:cs="Arial Narrow"/>
                <w:color w:val="000000"/>
                <w:sz w:val="22"/>
                <w:szCs w:val="22"/>
              </w:rPr>
              <w:t>Elaboración y entrega de dos opciones de menú para refrigerios, los cuales deben estar compuestos, como mínimo, así:</w:t>
            </w:r>
            <w:r w:rsidRPr="0017121A">
              <w:rPr>
                <w:rFonts w:ascii="Arial Narrow" w:eastAsia="Arial Narrow" w:hAnsi="Arial Narrow" w:cs="Arial Narrow"/>
                <w:color w:val="000000"/>
                <w:sz w:val="22"/>
                <w:szCs w:val="22"/>
              </w:rPr>
              <w:br/>
            </w:r>
          </w:p>
          <w:p w14:paraId="25CFADA9" w14:textId="77777777" w:rsidR="007D764C" w:rsidRPr="00CC08EB" w:rsidRDefault="007D764C" w:rsidP="007D764C">
            <w:pPr>
              <w:pStyle w:val="Sinespaciado"/>
              <w:numPr>
                <w:ilvl w:val="0"/>
                <w:numId w:val="46"/>
              </w:numPr>
              <w:rPr>
                <w:rFonts w:ascii="Arial Narrow" w:eastAsia="Arial Narrow" w:hAnsi="Arial Narrow" w:cs="Arial Narrow"/>
                <w:color w:val="000000"/>
                <w:sz w:val="22"/>
                <w:szCs w:val="22"/>
              </w:rPr>
            </w:pPr>
            <w:r w:rsidRPr="00CC08EB">
              <w:rPr>
                <w:rFonts w:ascii="Arial Narrow" w:eastAsia="Arial Narrow" w:hAnsi="Arial Narrow" w:cs="Arial Narrow"/>
                <w:color w:val="000000"/>
                <w:sz w:val="22"/>
                <w:szCs w:val="22"/>
              </w:rPr>
              <w:t>1 harina</w:t>
            </w:r>
          </w:p>
          <w:p w14:paraId="2B45EC63" w14:textId="77777777" w:rsidR="007D764C" w:rsidRPr="00CC08EB" w:rsidRDefault="007D764C" w:rsidP="007D764C">
            <w:pPr>
              <w:pStyle w:val="Sinespaciado"/>
              <w:numPr>
                <w:ilvl w:val="0"/>
                <w:numId w:val="46"/>
              </w:numPr>
              <w:rPr>
                <w:rFonts w:ascii="Arial Narrow" w:eastAsia="Arial Narrow" w:hAnsi="Arial Narrow" w:cs="Arial Narrow"/>
                <w:color w:val="000000"/>
                <w:sz w:val="22"/>
                <w:szCs w:val="22"/>
              </w:rPr>
            </w:pPr>
            <w:r w:rsidRPr="00CC08EB">
              <w:rPr>
                <w:rFonts w:ascii="Arial Narrow" w:eastAsia="Arial Narrow" w:hAnsi="Arial Narrow" w:cs="Arial Narrow"/>
                <w:color w:val="000000"/>
                <w:sz w:val="22"/>
                <w:szCs w:val="22"/>
              </w:rPr>
              <w:t>1 proteína.</w:t>
            </w:r>
          </w:p>
          <w:p w14:paraId="348A4A16" w14:textId="77777777" w:rsidR="007D764C" w:rsidRPr="00075BB2" w:rsidRDefault="007D764C" w:rsidP="007D764C">
            <w:pPr>
              <w:pStyle w:val="Sinespaciado"/>
              <w:numPr>
                <w:ilvl w:val="0"/>
                <w:numId w:val="46"/>
              </w:numPr>
            </w:pPr>
            <w:r w:rsidRPr="00CC08EB">
              <w:rPr>
                <w:rFonts w:ascii="Arial Narrow" w:eastAsia="Arial Narrow" w:hAnsi="Arial Narrow" w:cs="Arial Narrow"/>
                <w:color w:val="000000"/>
                <w:sz w:val="22"/>
                <w:szCs w:val="22"/>
              </w:rPr>
              <w:t>1 bebida acompañante fría y/o caliente.</w:t>
            </w:r>
          </w:p>
          <w:p w14:paraId="384909B5" w14:textId="77777777" w:rsidR="007D764C" w:rsidRPr="00075BB2" w:rsidRDefault="007D764C" w:rsidP="00780C44">
            <w:pPr>
              <w:pStyle w:val="Sinespaciado"/>
            </w:pPr>
            <w:r w:rsidRPr="00075BB2">
              <w:rPr>
                <w:rFonts w:ascii="Arial Narrow" w:eastAsia="Arial Narrow" w:hAnsi="Arial Narrow" w:cs="Arial Narrow"/>
                <w:color w:val="000000"/>
                <w:sz w:val="22"/>
                <w:szCs w:val="22"/>
              </w:rPr>
              <w:t>Esta alimentación debe ser entregada en los puntos propuestos para la materialización del intercambio. (2 refrigerios al día)</w:t>
            </w:r>
          </w:p>
          <w:p w14:paraId="650624D1" w14:textId="77777777" w:rsidR="007D764C" w:rsidRDefault="007D764C" w:rsidP="00780C44">
            <w:pPr>
              <w:rPr>
                <w:rFonts w:ascii="Arial Narrow" w:eastAsia="Arial Narrow" w:hAnsi="Arial Narrow" w:cs="Arial Narrow"/>
                <w:color w:val="000000"/>
                <w:sz w:val="22"/>
                <w:szCs w:val="22"/>
              </w:rPr>
            </w:pPr>
            <w:r>
              <w:rPr>
                <w:rFonts w:ascii="Arial Narrow" w:eastAsia="Arial Narrow" w:hAnsi="Arial Narrow" w:cs="Arial Narrow"/>
                <w:sz w:val="22"/>
                <w:szCs w:val="22"/>
              </w:rPr>
              <w:t>(Día 1 – Día 2 – Día 3- Día 4 – Día 5)</w:t>
            </w:r>
          </w:p>
        </w:tc>
        <w:tc>
          <w:tcPr>
            <w:tcW w:w="1185" w:type="dxa"/>
            <w:shd w:val="clear" w:color="auto" w:fill="auto"/>
            <w:vAlign w:val="center"/>
          </w:tcPr>
          <w:p w14:paraId="37BF4B61" w14:textId="77777777" w:rsidR="007D764C" w:rsidRDefault="007D764C" w:rsidP="00780C44">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Unidad</w:t>
            </w:r>
          </w:p>
        </w:tc>
        <w:tc>
          <w:tcPr>
            <w:tcW w:w="990" w:type="dxa"/>
            <w:shd w:val="clear" w:color="auto" w:fill="auto"/>
            <w:vAlign w:val="center"/>
          </w:tcPr>
          <w:p w14:paraId="40BB9FD4" w14:textId="77777777" w:rsidR="007D764C" w:rsidRDefault="007D764C" w:rsidP="00780C44">
            <w:pPr>
              <w:jc w:val="center"/>
              <w:rPr>
                <w:rFonts w:ascii="Arial Narrow" w:eastAsia="Arial Narrow" w:hAnsi="Arial Narrow" w:cs="Arial Narrow"/>
                <w:color w:val="000000"/>
                <w:sz w:val="22"/>
                <w:szCs w:val="22"/>
              </w:rPr>
            </w:pPr>
            <w:r>
              <w:rPr>
                <w:rFonts w:ascii="Arial Narrow" w:eastAsia="Arial Narrow" w:hAnsi="Arial Narrow" w:cs="Arial Narrow"/>
                <w:sz w:val="22"/>
                <w:szCs w:val="22"/>
              </w:rPr>
              <w:t>150</w:t>
            </w:r>
          </w:p>
        </w:tc>
      </w:tr>
    </w:tbl>
    <w:p w14:paraId="147B29DC" w14:textId="77777777" w:rsidR="007D764C" w:rsidRDefault="007D764C" w:rsidP="007D764C">
      <w:pPr>
        <w:jc w:val="both"/>
        <w:rPr>
          <w:rFonts w:ascii="Arial Narrow" w:eastAsia="Arial Narrow" w:hAnsi="Arial Narrow" w:cs="Arial Narrow"/>
          <w:sz w:val="22"/>
          <w:szCs w:val="22"/>
        </w:rPr>
      </w:pPr>
    </w:p>
    <w:p w14:paraId="54019FFB" w14:textId="77777777" w:rsidR="007D764C" w:rsidRDefault="007D764C" w:rsidP="007D764C">
      <w:pPr>
        <w:jc w:val="both"/>
        <w:rPr>
          <w:rFonts w:ascii="Arial Narrow" w:eastAsia="Arial Narrow" w:hAnsi="Arial Narrow" w:cs="Arial Narrow"/>
          <w:b/>
          <w:color w:val="FF0000"/>
          <w:sz w:val="20"/>
          <w:szCs w:val="20"/>
        </w:rPr>
      </w:pPr>
    </w:p>
    <w:p w14:paraId="5D634FD3" w14:textId="77777777" w:rsidR="007D764C" w:rsidRDefault="007D764C" w:rsidP="007D764C">
      <w:pPr>
        <w:jc w:val="both"/>
        <w:rPr>
          <w:rFonts w:ascii="Arial Narrow" w:eastAsia="Arial Narrow" w:hAnsi="Arial Narrow" w:cs="Arial Narrow"/>
          <w:b/>
          <w:color w:val="FF0000"/>
          <w:sz w:val="20"/>
          <w:szCs w:val="20"/>
        </w:rPr>
      </w:pPr>
    </w:p>
    <w:p w14:paraId="45FA4438" w14:textId="77777777" w:rsidR="007D764C" w:rsidRDefault="007D764C" w:rsidP="007D764C">
      <w:pPr>
        <w:jc w:val="both"/>
        <w:rPr>
          <w:rFonts w:ascii="Arial Narrow" w:eastAsia="Arial Narrow" w:hAnsi="Arial Narrow" w:cs="Arial Narrow"/>
          <w:sz w:val="22"/>
          <w:szCs w:val="22"/>
        </w:rPr>
      </w:pPr>
    </w:p>
    <w:p w14:paraId="2D17E7C5" w14:textId="77777777" w:rsidR="007D764C" w:rsidRDefault="007D764C" w:rsidP="007D764C">
      <w:pPr>
        <w:rPr>
          <w:rFonts w:ascii="Arial Narrow" w:eastAsia="Arial Narrow" w:hAnsi="Arial Narrow" w:cs="Arial Narrow"/>
          <w:b/>
          <w:sz w:val="22"/>
          <w:szCs w:val="22"/>
        </w:rPr>
      </w:pPr>
      <w:bookmarkStart w:id="1" w:name="_heading=h.4d34og8" w:colFirst="0" w:colLast="0"/>
      <w:bookmarkEnd w:id="1"/>
      <w:r>
        <w:rPr>
          <w:rFonts w:ascii="Arial Narrow" w:eastAsia="Arial Narrow" w:hAnsi="Arial Narrow" w:cs="Arial Narrow"/>
          <w:b/>
          <w:sz w:val="22"/>
          <w:szCs w:val="22"/>
        </w:rPr>
        <w:t>3.3. UBICACIÓN GEOGRÁFICA</w:t>
      </w:r>
    </w:p>
    <w:p w14:paraId="092338BA" w14:textId="77777777" w:rsidR="007D764C" w:rsidRDefault="007D764C" w:rsidP="007D764C">
      <w:pPr>
        <w:rPr>
          <w:rFonts w:ascii="Arial Narrow" w:eastAsia="Arial Narrow" w:hAnsi="Arial Narrow" w:cs="Arial Narrow"/>
          <w:sz w:val="22"/>
          <w:szCs w:val="22"/>
        </w:rPr>
      </w:pPr>
    </w:p>
    <w:p w14:paraId="2743E7FA" w14:textId="77777777" w:rsidR="007D764C" w:rsidRDefault="007D764C" w:rsidP="007D764C">
      <w:pPr>
        <w:rPr>
          <w:rFonts w:ascii="Arial Narrow" w:eastAsia="Arial Narrow" w:hAnsi="Arial Narrow" w:cs="Arial Narrow"/>
          <w:sz w:val="22"/>
          <w:szCs w:val="22"/>
        </w:rPr>
      </w:pPr>
      <w:r>
        <w:rPr>
          <w:rFonts w:ascii="Arial Narrow" w:eastAsia="Arial Narrow" w:hAnsi="Arial Narrow" w:cs="Arial Narrow"/>
          <w:sz w:val="22"/>
          <w:szCs w:val="22"/>
        </w:rPr>
        <w:t>Se proporciona la ubicación de los lugares designados para la realización de las capacitaciones, actividades y reuniones relacionadas en la Descripción Técnica de los Bienes o Servicios en los estudios previos presentado:</w:t>
      </w:r>
    </w:p>
    <w:p w14:paraId="73272255" w14:textId="77777777" w:rsidR="007D764C" w:rsidRDefault="007D764C" w:rsidP="007D764C">
      <w:pPr>
        <w:rPr>
          <w:rFonts w:ascii="Arial Narrow" w:eastAsia="Arial Narrow" w:hAnsi="Arial Narrow" w:cs="Arial Narrow"/>
          <w:sz w:val="22"/>
          <w:szCs w:val="22"/>
        </w:rPr>
      </w:pPr>
    </w:p>
    <w:p w14:paraId="3F5CFFC7" w14:textId="77777777" w:rsidR="007D764C" w:rsidRDefault="007D764C" w:rsidP="007D764C">
      <w:pPr>
        <w:rPr>
          <w:rFonts w:ascii="Arial Narrow" w:eastAsia="Arial Narrow" w:hAnsi="Arial Narrow" w:cs="Arial Narrow"/>
          <w:b/>
          <w:sz w:val="22"/>
          <w:szCs w:val="22"/>
        </w:rPr>
      </w:pPr>
      <w:r>
        <w:rPr>
          <w:rFonts w:ascii="Arial Narrow" w:eastAsia="Arial Narrow" w:hAnsi="Arial Narrow" w:cs="Arial Narrow"/>
          <w:b/>
          <w:sz w:val="22"/>
          <w:szCs w:val="22"/>
        </w:rPr>
        <w:t>RUTAS DE ACCESO EVENTO (INTERCAMBIO DE EXPERIENCIAS COMUNIDADES INDÍGENAS SERRANÍA DE CHIRIBIQUETE)</w:t>
      </w:r>
    </w:p>
    <w:p w14:paraId="6DCD5A85" w14:textId="77777777" w:rsidR="007D764C" w:rsidRDefault="007D764C" w:rsidP="007D764C">
      <w:pPr>
        <w:rPr>
          <w:rFonts w:ascii="Arial Narrow" w:eastAsia="Arial Narrow" w:hAnsi="Arial Narrow" w:cs="Arial Narrow"/>
          <w:b/>
          <w:sz w:val="22"/>
          <w:szCs w:val="22"/>
        </w:rPr>
      </w:pPr>
    </w:p>
    <w:p w14:paraId="7A16895D" w14:textId="77777777" w:rsidR="007D764C" w:rsidRDefault="007D764C" w:rsidP="007D764C">
      <w:pPr>
        <w:rPr>
          <w:rFonts w:ascii="Arial Narrow" w:eastAsia="Arial Narrow" w:hAnsi="Arial Narrow" w:cs="Arial Narrow"/>
          <w:b/>
          <w:sz w:val="22"/>
          <w:szCs w:val="22"/>
        </w:rPr>
      </w:pPr>
    </w:p>
    <w:p w14:paraId="4DA0A819" w14:textId="77777777" w:rsidR="007D764C" w:rsidRDefault="007D764C" w:rsidP="007D764C">
      <w:pPr>
        <w:numPr>
          <w:ilvl w:val="0"/>
          <w:numId w:val="42"/>
        </w:numPr>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Belalcázar Páez – La Plata Huila - Florencia Caquetá (terrestre): </w:t>
      </w:r>
      <w:r>
        <w:rPr>
          <w:rFonts w:ascii="Arial Narrow" w:eastAsia="Arial Narrow" w:hAnsi="Arial Narrow" w:cs="Arial Narrow"/>
          <w:sz w:val="22"/>
          <w:szCs w:val="22"/>
        </w:rPr>
        <w:t xml:space="preserve">El recorrido desde Belalcázar hasta Florencia, Caquetá, abarca un total de 197.4 kilómetros y requiere aproximadamente 5 horas y 14 minutos de viaje en total. Comienza en Belalcázar y sigue por la Carretera 37 durante 9.6 kilómetros en 24 minutos. Posteriormente, continúa por la Carretera 37, La Plata-Agrado, y Carretera </w:t>
      </w:r>
      <w:r>
        <w:rPr>
          <w:rFonts w:ascii="Arial Narrow" w:eastAsia="Arial Narrow" w:hAnsi="Arial Narrow" w:cs="Arial Narrow"/>
          <w:sz w:val="22"/>
          <w:szCs w:val="22"/>
        </w:rPr>
        <w:lastRenderedPageBreak/>
        <w:t>37 durante 63.1 kilómetros en 1 hora y 49 minutos hasta llegar a Pital. Desde allí, el viaje prosigue por Pital-Tarqui, Tarqui-Elías, y otras vías hasta Altamira, cubriendo 27.6 kilómetros en 54 minutos. Finalmente, sigue por la ruta Altamira - Florencia durante 97.1 kilómetros, tomando 2 horas y 5 minutos para llegar a tu destino en Florencia, Caquetá</w:t>
      </w:r>
    </w:p>
    <w:p w14:paraId="275DB5E7" w14:textId="77777777" w:rsidR="007D764C" w:rsidRDefault="007D764C" w:rsidP="007D764C">
      <w:pPr>
        <w:jc w:val="both"/>
        <w:rPr>
          <w:rFonts w:ascii="Arial Narrow" w:eastAsia="Arial Narrow" w:hAnsi="Arial Narrow" w:cs="Arial Narrow"/>
          <w:sz w:val="22"/>
          <w:szCs w:val="22"/>
        </w:rPr>
      </w:pPr>
      <w:r>
        <w:rPr>
          <w:noProof/>
          <w:lang w:val="en-US" w:eastAsia="en-US"/>
        </w:rPr>
        <w:drawing>
          <wp:anchor distT="0" distB="0" distL="0" distR="0" simplePos="0" relativeHeight="251659264" behindDoc="1" locked="0" layoutInCell="1" hidden="0" allowOverlap="1" wp14:anchorId="66C6CD53" wp14:editId="73BFD259">
            <wp:simplePos x="0" y="0"/>
            <wp:positionH relativeFrom="column">
              <wp:posOffset>504825</wp:posOffset>
            </wp:positionH>
            <wp:positionV relativeFrom="paragraph">
              <wp:posOffset>38100</wp:posOffset>
            </wp:positionV>
            <wp:extent cx="5466715" cy="2797466"/>
            <wp:effectExtent l="0" t="0" r="0" b="0"/>
            <wp:wrapNone/>
            <wp:docPr id="122310158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466715" cy="2797466"/>
                    </a:xfrm>
                    <a:prstGeom prst="rect">
                      <a:avLst/>
                    </a:prstGeom>
                    <a:ln/>
                  </pic:spPr>
                </pic:pic>
              </a:graphicData>
            </a:graphic>
          </wp:anchor>
        </w:drawing>
      </w:r>
    </w:p>
    <w:p w14:paraId="51182B32" w14:textId="77777777" w:rsidR="007D764C" w:rsidRDefault="007D764C" w:rsidP="007D764C">
      <w:pPr>
        <w:jc w:val="both"/>
        <w:rPr>
          <w:rFonts w:ascii="Arial Narrow" w:eastAsia="Arial Narrow" w:hAnsi="Arial Narrow" w:cs="Arial Narrow"/>
          <w:sz w:val="22"/>
          <w:szCs w:val="22"/>
        </w:rPr>
      </w:pPr>
    </w:p>
    <w:p w14:paraId="273DF38F" w14:textId="77777777" w:rsidR="007D764C" w:rsidRDefault="007D764C" w:rsidP="007D764C">
      <w:pPr>
        <w:jc w:val="both"/>
        <w:rPr>
          <w:rFonts w:ascii="Arial Narrow" w:eastAsia="Arial Narrow" w:hAnsi="Arial Narrow" w:cs="Arial Narrow"/>
          <w:sz w:val="22"/>
          <w:szCs w:val="22"/>
        </w:rPr>
      </w:pPr>
    </w:p>
    <w:p w14:paraId="0EB578FD" w14:textId="77777777" w:rsidR="007D764C" w:rsidRDefault="007D764C" w:rsidP="007D764C">
      <w:pPr>
        <w:ind w:left="720"/>
        <w:jc w:val="both"/>
        <w:rPr>
          <w:rFonts w:ascii="Arial Narrow" w:eastAsia="Arial Narrow" w:hAnsi="Arial Narrow" w:cs="Arial Narrow"/>
          <w:sz w:val="22"/>
          <w:szCs w:val="22"/>
        </w:rPr>
      </w:pPr>
    </w:p>
    <w:p w14:paraId="62EF32B0" w14:textId="77777777" w:rsidR="007D764C" w:rsidRDefault="007D764C" w:rsidP="007D764C">
      <w:pPr>
        <w:pBdr>
          <w:top w:val="nil"/>
          <w:left w:val="nil"/>
          <w:bottom w:val="nil"/>
          <w:right w:val="nil"/>
          <w:between w:val="nil"/>
        </w:pBdr>
        <w:ind w:left="720"/>
        <w:rPr>
          <w:rFonts w:ascii="Arial Narrow" w:eastAsia="Arial Narrow" w:hAnsi="Arial Narrow" w:cs="Arial Narrow"/>
          <w:b/>
          <w:sz w:val="22"/>
          <w:szCs w:val="22"/>
        </w:rPr>
      </w:pPr>
    </w:p>
    <w:p w14:paraId="0D786D4C" w14:textId="77777777" w:rsidR="007D764C" w:rsidRDefault="007D764C" w:rsidP="007D764C">
      <w:pPr>
        <w:pBdr>
          <w:top w:val="nil"/>
          <w:left w:val="nil"/>
          <w:bottom w:val="nil"/>
          <w:right w:val="nil"/>
          <w:between w:val="nil"/>
        </w:pBdr>
        <w:ind w:left="720"/>
        <w:rPr>
          <w:rFonts w:ascii="Arial Narrow" w:eastAsia="Arial Narrow" w:hAnsi="Arial Narrow" w:cs="Arial Narrow"/>
          <w:b/>
          <w:sz w:val="22"/>
          <w:szCs w:val="22"/>
        </w:rPr>
      </w:pPr>
    </w:p>
    <w:p w14:paraId="6005AA8A" w14:textId="77777777" w:rsidR="007D764C" w:rsidRDefault="007D764C" w:rsidP="007D764C">
      <w:pPr>
        <w:pBdr>
          <w:top w:val="nil"/>
          <w:left w:val="nil"/>
          <w:bottom w:val="nil"/>
          <w:right w:val="nil"/>
          <w:between w:val="nil"/>
        </w:pBdr>
        <w:ind w:left="720"/>
        <w:rPr>
          <w:rFonts w:ascii="Arial Narrow" w:eastAsia="Arial Narrow" w:hAnsi="Arial Narrow" w:cs="Arial Narrow"/>
          <w:b/>
          <w:sz w:val="22"/>
          <w:szCs w:val="22"/>
        </w:rPr>
      </w:pPr>
    </w:p>
    <w:p w14:paraId="546C573C" w14:textId="77777777" w:rsidR="007D764C" w:rsidRDefault="007D764C" w:rsidP="007D764C">
      <w:pPr>
        <w:pBdr>
          <w:top w:val="nil"/>
          <w:left w:val="nil"/>
          <w:bottom w:val="nil"/>
          <w:right w:val="nil"/>
          <w:between w:val="nil"/>
        </w:pBdr>
        <w:ind w:left="720"/>
        <w:rPr>
          <w:rFonts w:ascii="Arial Narrow" w:eastAsia="Arial Narrow" w:hAnsi="Arial Narrow" w:cs="Arial Narrow"/>
          <w:b/>
          <w:sz w:val="22"/>
          <w:szCs w:val="22"/>
        </w:rPr>
      </w:pPr>
    </w:p>
    <w:p w14:paraId="5B5B703D" w14:textId="77777777" w:rsidR="007D764C" w:rsidRDefault="007D764C" w:rsidP="007D764C">
      <w:pPr>
        <w:pBdr>
          <w:top w:val="nil"/>
          <w:left w:val="nil"/>
          <w:bottom w:val="nil"/>
          <w:right w:val="nil"/>
          <w:between w:val="nil"/>
        </w:pBdr>
        <w:ind w:left="720"/>
        <w:rPr>
          <w:rFonts w:ascii="Arial Narrow" w:eastAsia="Arial Narrow" w:hAnsi="Arial Narrow" w:cs="Arial Narrow"/>
          <w:b/>
          <w:sz w:val="22"/>
          <w:szCs w:val="22"/>
        </w:rPr>
      </w:pPr>
    </w:p>
    <w:p w14:paraId="5DEDAD06" w14:textId="77777777" w:rsidR="007D764C" w:rsidRDefault="007D764C" w:rsidP="007D764C">
      <w:pPr>
        <w:pBdr>
          <w:top w:val="nil"/>
          <w:left w:val="nil"/>
          <w:bottom w:val="nil"/>
          <w:right w:val="nil"/>
          <w:between w:val="nil"/>
        </w:pBdr>
        <w:jc w:val="both"/>
        <w:rPr>
          <w:rFonts w:ascii="Arial Narrow" w:eastAsia="Arial Narrow" w:hAnsi="Arial Narrow" w:cs="Arial Narrow"/>
          <w:b/>
          <w:sz w:val="22"/>
          <w:szCs w:val="22"/>
        </w:rPr>
      </w:pPr>
    </w:p>
    <w:p w14:paraId="0213A95B" w14:textId="77777777" w:rsidR="007D764C" w:rsidRDefault="007D764C" w:rsidP="007D764C">
      <w:pPr>
        <w:pBdr>
          <w:top w:val="nil"/>
          <w:left w:val="nil"/>
          <w:bottom w:val="nil"/>
          <w:right w:val="nil"/>
          <w:between w:val="nil"/>
        </w:pBdr>
        <w:jc w:val="both"/>
        <w:rPr>
          <w:rFonts w:ascii="Arial Narrow" w:eastAsia="Arial Narrow" w:hAnsi="Arial Narrow" w:cs="Arial Narrow"/>
          <w:color w:val="000000"/>
          <w:sz w:val="22"/>
          <w:szCs w:val="22"/>
        </w:rPr>
      </w:pPr>
    </w:p>
    <w:p w14:paraId="4754CA4C" w14:textId="77777777" w:rsidR="007D764C" w:rsidRDefault="007D764C" w:rsidP="007D764C">
      <w:pPr>
        <w:pBdr>
          <w:top w:val="nil"/>
          <w:left w:val="nil"/>
          <w:bottom w:val="nil"/>
          <w:right w:val="nil"/>
          <w:between w:val="nil"/>
        </w:pBdr>
        <w:jc w:val="both"/>
        <w:rPr>
          <w:rFonts w:ascii="Arial Narrow" w:eastAsia="Arial Narrow" w:hAnsi="Arial Narrow" w:cs="Arial Narrow"/>
          <w:color w:val="000000"/>
          <w:sz w:val="22"/>
          <w:szCs w:val="22"/>
        </w:rPr>
      </w:pPr>
    </w:p>
    <w:p w14:paraId="1AE18EF8" w14:textId="77777777" w:rsidR="007D764C" w:rsidRDefault="007D764C" w:rsidP="007D764C">
      <w:pPr>
        <w:pBdr>
          <w:top w:val="nil"/>
          <w:left w:val="nil"/>
          <w:bottom w:val="nil"/>
          <w:right w:val="nil"/>
          <w:between w:val="nil"/>
        </w:pBdr>
        <w:jc w:val="both"/>
        <w:rPr>
          <w:rFonts w:ascii="Arial Narrow" w:eastAsia="Arial Narrow" w:hAnsi="Arial Narrow" w:cs="Arial Narrow"/>
          <w:color w:val="000000"/>
          <w:sz w:val="22"/>
          <w:szCs w:val="22"/>
        </w:rPr>
      </w:pPr>
    </w:p>
    <w:p w14:paraId="5A3683E7" w14:textId="77777777" w:rsidR="007D764C" w:rsidRDefault="007D764C" w:rsidP="007D764C">
      <w:pPr>
        <w:pBdr>
          <w:top w:val="nil"/>
          <w:left w:val="nil"/>
          <w:bottom w:val="nil"/>
          <w:right w:val="nil"/>
          <w:between w:val="nil"/>
        </w:pBdr>
        <w:jc w:val="both"/>
        <w:rPr>
          <w:rFonts w:ascii="Arial Narrow" w:eastAsia="Arial Narrow" w:hAnsi="Arial Narrow" w:cs="Arial Narrow"/>
          <w:color w:val="000000"/>
          <w:sz w:val="22"/>
          <w:szCs w:val="22"/>
        </w:rPr>
      </w:pPr>
    </w:p>
    <w:p w14:paraId="786F1D84" w14:textId="77777777" w:rsidR="007D764C" w:rsidRDefault="007D764C" w:rsidP="007D764C">
      <w:pPr>
        <w:pBdr>
          <w:top w:val="nil"/>
          <w:left w:val="nil"/>
          <w:bottom w:val="nil"/>
          <w:right w:val="nil"/>
          <w:between w:val="nil"/>
        </w:pBdr>
        <w:jc w:val="both"/>
        <w:rPr>
          <w:rFonts w:ascii="Arial Narrow" w:eastAsia="Arial Narrow" w:hAnsi="Arial Narrow" w:cs="Arial Narrow"/>
          <w:color w:val="000000"/>
          <w:sz w:val="22"/>
          <w:szCs w:val="22"/>
        </w:rPr>
      </w:pPr>
    </w:p>
    <w:p w14:paraId="59CC40AC" w14:textId="77777777" w:rsidR="007D764C" w:rsidRDefault="007D764C" w:rsidP="007D764C">
      <w:pPr>
        <w:pBdr>
          <w:top w:val="nil"/>
          <w:left w:val="nil"/>
          <w:bottom w:val="nil"/>
          <w:right w:val="nil"/>
          <w:between w:val="nil"/>
        </w:pBdr>
        <w:jc w:val="both"/>
        <w:rPr>
          <w:rFonts w:ascii="Arial Narrow" w:eastAsia="Arial Narrow" w:hAnsi="Arial Narrow" w:cs="Arial Narrow"/>
          <w:color w:val="000000"/>
          <w:sz w:val="22"/>
          <w:szCs w:val="22"/>
        </w:rPr>
      </w:pPr>
    </w:p>
    <w:p w14:paraId="0BD9D9BC" w14:textId="77777777" w:rsidR="007D764C" w:rsidRDefault="007D764C" w:rsidP="007D764C">
      <w:pPr>
        <w:pBdr>
          <w:top w:val="nil"/>
          <w:left w:val="nil"/>
          <w:bottom w:val="nil"/>
          <w:right w:val="nil"/>
          <w:between w:val="nil"/>
        </w:pBdr>
        <w:jc w:val="both"/>
        <w:rPr>
          <w:rFonts w:ascii="Arial Narrow" w:eastAsia="Arial Narrow" w:hAnsi="Arial Narrow" w:cs="Arial Narrow"/>
          <w:color w:val="000000"/>
          <w:sz w:val="22"/>
          <w:szCs w:val="22"/>
        </w:rPr>
      </w:pPr>
    </w:p>
    <w:p w14:paraId="3F82AD35" w14:textId="77777777" w:rsidR="007D764C" w:rsidRDefault="007D764C" w:rsidP="007D764C">
      <w:pPr>
        <w:pBdr>
          <w:top w:val="nil"/>
          <w:left w:val="nil"/>
          <w:bottom w:val="nil"/>
          <w:right w:val="nil"/>
          <w:between w:val="nil"/>
        </w:pBdr>
        <w:jc w:val="both"/>
        <w:rPr>
          <w:rFonts w:ascii="Arial Narrow" w:eastAsia="Arial Narrow" w:hAnsi="Arial Narrow" w:cs="Arial Narrow"/>
          <w:color w:val="000000"/>
          <w:sz w:val="22"/>
          <w:szCs w:val="22"/>
        </w:rPr>
      </w:pPr>
    </w:p>
    <w:p w14:paraId="133B8EAB" w14:textId="77777777" w:rsidR="007D764C" w:rsidRDefault="007D764C" w:rsidP="007D764C">
      <w:pPr>
        <w:pBdr>
          <w:top w:val="nil"/>
          <w:left w:val="nil"/>
          <w:bottom w:val="nil"/>
          <w:right w:val="nil"/>
          <w:between w:val="nil"/>
        </w:pBdr>
        <w:jc w:val="both"/>
        <w:rPr>
          <w:rFonts w:ascii="Arial Narrow" w:eastAsia="Arial Narrow" w:hAnsi="Arial Narrow" w:cs="Arial Narrow"/>
          <w:color w:val="000000"/>
          <w:sz w:val="22"/>
          <w:szCs w:val="22"/>
        </w:rPr>
      </w:pPr>
    </w:p>
    <w:p w14:paraId="6EDCE360" w14:textId="77777777" w:rsidR="007D764C" w:rsidRDefault="007D764C" w:rsidP="007D764C">
      <w:pPr>
        <w:numPr>
          <w:ilvl w:val="0"/>
          <w:numId w:val="4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Florencia, Caquetá - Puerto Arango, Caquetá (terrestre): </w:t>
      </w:r>
      <w:r>
        <w:rPr>
          <w:rFonts w:ascii="Arial Narrow" w:eastAsia="Arial Narrow" w:hAnsi="Arial Narrow" w:cs="Arial Narrow"/>
          <w:color w:val="000000"/>
          <w:sz w:val="22"/>
          <w:szCs w:val="22"/>
        </w:rPr>
        <w:t xml:space="preserve">El recorrido desde Florencia, Caquetá, hasta Puerto Arango cubre aproximadamente 15.8 kilómetros y se completa en alrededor de 26 minutos. Se sale de Florencia por la Carretera 65, la Calle 5 y se toma la tercera salida en la rotonda hacia la Carrera 11, finalizando en Puerto Arango.  </w:t>
      </w:r>
    </w:p>
    <w:p w14:paraId="2B0BCEFD" w14:textId="77777777" w:rsidR="007D764C" w:rsidRDefault="007D764C" w:rsidP="007D764C">
      <w:pPr>
        <w:pBdr>
          <w:top w:val="nil"/>
          <w:left w:val="nil"/>
          <w:bottom w:val="nil"/>
          <w:right w:val="nil"/>
          <w:between w:val="nil"/>
        </w:pBdr>
        <w:jc w:val="both"/>
      </w:pPr>
    </w:p>
    <w:p w14:paraId="7F109626" w14:textId="77777777" w:rsidR="007D764C" w:rsidRDefault="007D764C" w:rsidP="007D764C">
      <w:pPr>
        <w:pBdr>
          <w:top w:val="nil"/>
          <w:left w:val="nil"/>
          <w:bottom w:val="nil"/>
          <w:right w:val="nil"/>
          <w:between w:val="nil"/>
        </w:pBdr>
        <w:jc w:val="both"/>
      </w:pPr>
    </w:p>
    <w:p w14:paraId="3A5D32A1" w14:textId="77777777" w:rsidR="007D764C" w:rsidRDefault="007D764C" w:rsidP="007D764C">
      <w:pPr>
        <w:pBdr>
          <w:top w:val="nil"/>
          <w:left w:val="nil"/>
          <w:bottom w:val="nil"/>
          <w:right w:val="nil"/>
          <w:between w:val="nil"/>
        </w:pBdr>
        <w:jc w:val="both"/>
      </w:pPr>
    </w:p>
    <w:p w14:paraId="246C2A06" w14:textId="77777777" w:rsidR="007D764C" w:rsidRDefault="007D764C" w:rsidP="007D764C">
      <w:pPr>
        <w:pBdr>
          <w:top w:val="nil"/>
          <w:left w:val="nil"/>
          <w:bottom w:val="nil"/>
          <w:right w:val="nil"/>
          <w:between w:val="nil"/>
        </w:pBdr>
        <w:jc w:val="both"/>
      </w:pPr>
    </w:p>
    <w:p w14:paraId="6494F25B" w14:textId="77777777" w:rsidR="007D764C" w:rsidRDefault="007D764C" w:rsidP="007D764C">
      <w:pPr>
        <w:pBdr>
          <w:top w:val="nil"/>
          <w:left w:val="nil"/>
          <w:bottom w:val="nil"/>
          <w:right w:val="nil"/>
          <w:between w:val="nil"/>
        </w:pBdr>
        <w:jc w:val="both"/>
      </w:pPr>
    </w:p>
    <w:p w14:paraId="41228685" w14:textId="77777777" w:rsidR="007D764C" w:rsidRDefault="007D764C" w:rsidP="007D764C">
      <w:pPr>
        <w:pBdr>
          <w:top w:val="nil"/>
          <w:left w:val="nil"/>
          <w:bottom w:val="nil"/>
          <w:right w:val="nil"/>
          <w:between w:val="nil"/>
        </w:pBdr>
        <w:jc w:val="both"/>
      </w:pPr>
      <w:r>
        <w:rPr>
          <w:noProof/>
          <w:lang w:val="en-US" w:eastAsia="en-US"/>
        </w:rPr>
        <w:drawing>
          <wp:anchor distT="114300" distB="114300" distL="114300" distR="114300" simplePos="0" relativeHeight="251660288" behindDoc="0" locked="0" layoutInCell="1" hidden="0" allowOverlap="1" wp14:anchorId="20F5A170" wp14:editId="0A3EF7F8">
            <wp:simplePos x="0" y="0"/>
            <wp:positionH relativeFrom="column">
              <wp:posOffset>114300</wp:posOffset>
            </wp:positionH>
            <wp:positionV relativeFrom="paragraph">
              <wp:posOffset>114300</wp:posOffset>
            </wp:positionV>
            <wp:extent cx="5619354" cy="2631285"/>
            <wp:effectExtent l="0" t="0" r="0" b="0"/>
            <wp:wrapNone/>
            <wp:docPr id="122310159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619354" cy="2631285"/>
                    </a:xfrm>
                    <a:prstGeom prst="rect">
                      <a:avLst/>
                    </a:prstGeom>
                    <a:ln/>
                  </pic:spPr>
                </pic:pic>
              </a:graphicData>
            </a:graphic>
          </wp:anchor>
        </w:drawing>
      </w:r>
    </w:p>
    <w:p w14:paraId="648F60A6" w14:textId="77777777" w:rsidR="007D764C" w:rsidRDefault="007D764C" w:rsidP="007D764C">
      <w:pPr>
        <w:pBdr>
          <w:top w:val="nil"/>
          <w:left w:val="nil"/>
          <w:bottom w:val="nil"/>
          <w:right w:val="nil"/>
          <w:between w:val="nil"/>
        </w:pBdr>
        <w:jc w:val="both"/>
      </w:pPr>
    </w:p>
    <w:p w14:paraId="6B7BB351" w14:textId="77777777" w:rsidR="007D764C" w:rsidRDefault="007D764C" w:rsidP="007D764C">
      <w:pPr>
        <w:pBdr>
          <w:top w:val="nil"/>
          <w:left w:val="nil"/>
          <w:bottom w:val="nil"/>
          <w:right w:val="nil"/>
          <w:between w:val="nil"/>
        </w:pBdr>
        <w:jc w:val="both"/>
      </w:pPr>
    </w:p>
    <w:p w14:paraId="039B23AA" w14:textId="77777777" w:rsidR="007D764C" w:rsidRDefault="007D764C" w:rsidP="007D764C">
      <w:pPr>
        <w:pBdr>
          <w:top w:val="nil"/>
          <w:left w:val="nil"/>
          <w:bottom w:val="nil"/>
          <w:right w:val="nil"/>
          <w:between w:val="nil"/>
        </w:pBdr>
        <w:jc w:val="both"/>
      </w:pPr>
    </w:p>
    <w:p w14:paraId="71B3E056" w14:textId="77777777" w:rsidR="007D764C" w:rsidRDefault="007D764C" w:rsidP="007D764C">
      <w:pPr>
        <w:pBdr>
          <w:top w:val="nil"/>
          <w:left w:val="nil"/>
          <w:bottom w:val="nil"/>
          <w:right w:val="nil"/>
          <w:between w:val="nil"/>
        </w:pBdr>
        <w:jc w:val="both"/>
      </w:pPr>
    </w:p>
    <w:p w14:paraId="1CB22A32" w14:textId="77777777" w:rsidR="007D764C" w:rsidRDefault="007D764C" w:rsidP="007D764C">
      <w:pPr>
        <w:pBdr>
          <w:top w:val="nil"/>
          <w:left w:val="nil"/>
          <w:bottom w:val="nil"/>
          <w:right w:val="nil"/>
          <w:between w:val="nil"/>
        </w:pBdr>
        <w:jc w:val="both"/>
      </w:pPr>
    </w:p>
    <w:p w14:paraId="7A0989D1" w14:textId="77777777" w:rsidR="007D764C" w:rsidRDefault="007D764C" w:rsidP="007D764C">
      <w:pPr>
        <w:pBdr>
          <w:top w:val="nil"/>
          <w:left w:val="nil"/>
          <w:bottom w:val="nil"/>
          <w:right w:val="nil"/>
          <w:between w:val="nil"/>
        </w:pBdr>
        <w:jc w:val="both"/>
      </w:pPr>
    </w:p>
    <w:p w14:paraId="5AF905F8" w14:textId="77777777" w:rsidR="007D764C" w:rsidRDefault="007D764C" w:rsidP="007D764C">
      <w:pPr>
        <w:pBdr>
          <w:top w:val="nil"/>
          <w:left w:val="nil"/>
          <w:bottom w:val="nil"/>
          <w:right w:val="nil"/>
          <w:between w:val="nil"/>
        </w:pBdr>
        <w:jc w:val="both"/>
      </w:pPr>
    </w:p>
    <w:p w14:paraId="1E66DC6E" w14:textId="77777777" w:rsidR="007D764C" w:rsidRDefault="007D764C" w:rsidP="007D764C">
      <w:pPr>
        <w:pBdr>
          <w:top w:val="nil"/>
          <w:left w:val="nil"/>
          <w:bottom w:val="nil"/>
          <w:right w:val="nil"/>
          <w:between w:val="nil"/>
        </w:pBdr>
        <w:jc w:val="both"/>
      </w:pPr>
    </w:p>
    <w:p w14:paraId="6B231990" w14:textId="77777777" w:rsidR="007D764C" w:rsidRDefault="007D764C" w:rsidP="007D764C">
      <w:pPr>
        <w:pBdr>
          <w:top w:val="nil"/>
          <w:left w:val="nil"/>
          <w:bottom w:val="nil"/>
          <w:right w:val="nil"/>
          <w:between w:val="nil"/>
        </w:pBdr>
        <w:jc w:val="both"/>
      </w:pPr>
    </w:p>
    <w:p w14:paraId="3C988C98" w14:textId="77777777" w:rsidR="007D764C" w:rsidRDefault="007D764C" w:rsidP="007D764C">
      <w:pPr>
        <w:pBdr>
          <w:top w:val="nil"/>
          <w:left w:val="nil"/>
          <w:bottom w:val="nil"/>
          <w:right w:val="nil"/>
          <w:between w:val="nil"/>
        </w:pBdr>
        <w:jc w:val="both"/>
      </w:pPr>
    </w:p>
    <w:p w14:paraId="4356709F" w14:textId="77777777" w:rsidR="007D764C" w:rsidRDefault="007D764C" w:rsidP="007D764C">
      <w:pPr>
        <w:pBdr>
          <w:top w:val="nil"/>
          <w:left w:val="nil"/>
          <w:bottom w:val="nil"/>
          <w:right w:val="nil"/>
          <w:between w:val="nil"/>
        </w:pBdr>
        <w:jc w:val="both"/>
      </w:pPr>
    </w:p>
    <w:p w14:paraId="662B4F96" w14:textId="77777777" w:rsidR="007D764C" w:rsidRDefault="007D764C" w:rsidP="007D764C">
      <w:pPr>
        <w:pBdr>
          <w:top w:val="nil"/>
          <w:left w:val="nil"/>
          <w:bottom w:val="nil"/>
          <w:right w:val="nil"/>
          <w:between w:val="nil"/>
        </w:pBdr>
        <w:jc w:val="both"/>
      </w:pPr>
    </w:p>
    <w:p w14:paraId="269926CE" w14:textId="77777777" w:rsidR="007D764C" w:rsidRDefault="007D764C" w:rsidP="007D764C">
      <w:pPr>
        <w:pBdr>
          <w:top w:val="nil"/>
          <w:left w:val="nil"/>
          <w:bottom w:val="nil"/>
          <w:right w:val="nil"/>
          <w:between w:val="nil"/>
        </w:pBdr>
        <w:jc w:val="both"/>
      </w:pPr>
    </w:p>
    <w:p w14:paraId="5C72633C" w14:textId="77777777" w:rsidR="007D764C" w:rsidRDefault="007D764C" w:rsidP="007D764C">
      <w:pPr>
        <w:pBdr>
          <w:top w:val="nil"/>
          <w:left w:val="nil"/>
          <w:bottom w:val="nil"/>
          <w:right w:val="nil"/>
          <w:between w:val="nil"/>
        </w:pBdr>
        <w:jc w:val="both"/>
      </w:pPr>
    </w:p>
    <w:p w14:paraId="2B55C9B1" w14:textId="77777777" w:rsidR="007D764C" w:rsidRDefault="007D764C" w:rsidP="007D764C">
      <w:pPr>
        <w:pBdr>
          <w:top w:val="nil"/>
          <w:left w:val="nil"/>
          <w:bottom w:val="nil"/>
          <w:right w:val="nil"/>
          <w:between w:val="nil"/>
        </w:pBdr>
        <w:rPr>
          <w:rFonts w:ascii="Arial Narrow" w:eastAsia="Arial Narrow" w:hAnsi="Arial Narrow" w:cs="Arial Narrow"/>
          <w:color w:val="000000"/>
          <w:sz w:val="22"/>
          <w:szCs w:val="22"/>
        </w:rPr>
      </w:pPr>
    </w:p>
    <w:p w14:paraId="15275D6D" w14:textId="77777777" w:rsidR="007D764C" w:rsidRDefault="007D764C" w:rsidP="007D764C">
      <w:pPr>
        <w:numPr>
          <w:ilvl w:val="0"/>
          <w:numId w:val="4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b/>
          <w:sz w:val="22"/>
          <w:szCs w:val="22"/>
        </w:rPr>
        <w:t>Puerto Arango, Caquet</w:t>
      </w:r>
      <w:r>
        <w:rPr>
          <w:rFonts w:ascii="Arial Narrow" w:eastAsia="Arial Narrow" w:hAnsi="Arial Narrow" w:cs="Arial Narrow"/>
          <w:b/>
          <w:color w:val="000000"/>
          <w:sz w:val="22"/>
          <w:szCs w:val="22"/>
        </w:rPr>
        <w:t>á - Solano</w:t>
      </w:r>
      <w:r>
        <w:rPr>
          <w:rFonts w:ascii="Arial Narrow" w:eastAsia="Arial Narrow" w:hAnsi="Arial Narrow" w:cs="Arial Narrow"/>
          <w:b/>
          <w:sz w:val="22"/>
          <w:szCs w:val="22"/>
        </w:rPr>
        <w:t>, Caquetá</w:t>
      </w:r>
      <w:r>
        <w:rPr>
          <w:rFonts w:ascii="Arial Narrow" w:eastAsia="Arial Narrow" w:hAnsi="Arial Narrow" w:cs="Arial Narrow"/>
          <w:b/>
          <w:color w:val="000000"/>
          <w:sz w:val="22"/>
          <w:szCs w:val="22"/>
        </w:rPr>
        <w:t xml:space="preserve"> (</w:t>
      </w:r>
      <w:r>
        <w:rPr>
          <w:rFonts w:ascii="Arial Narrow" w:eastAsia="Arial Narrow" w:hAnsi="Arial Narrow" w:cs="Arial Narrow"/>
          <w:b/>
          <w:sz w:val="22"/>
          <w:szCs w:val="22"/>
        </w:rPr>
        <w:t>fluvial</w:t>
      </w:r>
      <w:r>
        <w:rPr>
          <w:rFonts w:ascii="Arial Narrow" w:eastAsia="Arial Narrow" w:hAnsi="Arial Narrow" w:cs="Arial Narrow"/>
          <w:b/>
          <w:color w:val="000000"/>
          <w:sz w:val="22"/>
          <w:szCs w:val="22"/>
        </w:rPr>
        <w:t xml:space="preserve">): </w:t>
      </w:r>
      <w:r>
        <w:rPr>
          <w:rFonts w:ascii="Arial Narrow" w:eastAsia="Arial Narrow" w:hAnsi="Arial Narrow" w:cs="Arial Narrow"/>
          <w:sz w:val="22"/>
          <w:szCs w:val="22"/>
        </w:rPr>
        <w:t xml:space="preserve">Se inicia el recorrido desde Puerto Arango </w:t>
      </w:r>
      <w:r>
        <w:rPr>
          <w:rFonts w:ascii="Arial Narrow" w:eastAsia="Arial Narrow" w:hAnsi="Arial Narrow" w:cs="Arial Narrow"/>
          <w:color w:val="000000"/>
          <w:sz w:val="22"/>
          <w:szCs w:val="22"/>
        </w:rPr>
        <w:t>Florencia Caquetá</w:t>
      </w:r>
      <w:r>
        <w:rPr>
          <w:rFonts w:ascii="Arial Narrow" w:eastAsia="Arial Narrow" w:hAnsi="Arial Narrow" w:cs="Arial Narrow"/>
          <w:sz w:val="22"/>
          <w:szCs w:val="22"/>
        </w:rPr>
        <w:t xml:space="preserve">, por vía fluvial a través del Río </w:t>
      </w:r>
      <w:proofErr w:type="spellStart"/>
      <w:r>
        <w:rPr>
          <w:rFonts w:ascii="Arial Narrow" w:eastAsia="Arial Narrow" w:hAnsi="Arial Narrow" w:cs="Arial Narrow"/>
          <w:sz w:val="22"/>
          <w:szCs w:val="22"/>
        </w:rPr>
        <w:t>Orteguaza</w:t>
      </w:r>
      <w:proofErr w:type="spellEnd"/>
      <w:r>
        <w:rPr>
          <w:rFonts w:ascii="Arial Narrow" w:eastAsia="Arial Narrow" w:hAnsi="Arial Narrow" w:cs="Arial Narrow"/>
          <w:sz w:val="22"/>
          <w:szCs w:val="22"/>
        </w:rPr>
        <w:t xml:space="preserve"> hasta la desembocadura del Río Caquetá. Se continúa por el río Caquetá cruzando por los municipios de Milán y Tres Esquinas, hasta llegar al puerto en el municipio de Solano. El trayecto es de aproximadamente 153 kilómetros con una duración de 3 horas y 20 minutos.</w:t>
      </w:r>
      <w:r>
        <w:rPr>
          <w:noProof/>
          <w:lang w:val="en-US" w:eastAsia="en-US"/>
        </w:rPr>
        <w:drawing>
          <wp:anchor distT="114300" distB="114300" distL="114300" distR="114300" simplePos="0" relativeHeight="251661312" behindDoc="0" locked="0" layoutInCell="1" hidden="0" allowOverlap="1" wp14:anchorId="2CBB9400" wp14:editId="3329929A">
            <wp:simplePos x="0" y="0"/>
            <wp:positionH relativeFrom="column">
              <wp:posOffset>371475</wp:posOffset>
            </wp:positionH>
            <wp:positionV relativeFrom="paragraph">
              <wp:posOffset>847725</wp:posOffset>
            </wp:positionV>
            <wp:extent cx="5753418" cy="2790634"/>
            <wp:effectExtent l="0" t="0" r="0" b="0"/>
            <wp:wrapNone/>
            <wp:docPr id="122310159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5753418" cy="2790634"/>
                    </a:xfrm>
                    <a:prstGeom prst="rect">
                      <a:avLst/>
                    </a:prstGeom>
                    <a:ln/>
                  </pic:spPr>
                </pic:pic>
              </a:graphicData>
            </a:graphic>
          </wp:anchor>
        </w:drawing>
      </w:r>
    </w:p>
    <w:p w14:paraId="2237D513" w14:textId="77777777" w:rsidR="007D764C" w:rsidRDefault="007D764C" w:rsidP="007D764C">
      <w:pPr>
        <w:pBdr>
          <w:top w:val="nil"/>
          <w:left w:val="nil"/>
          <w:bottom w:val="nil"/>
          <w:right w:val="nil"/>
          <w:between w:val="nil"/>
        </w:pBdr>
        <w:ind w:left="360"/>
        <w:jc w:val="center"/>
        <w:rPr>
          <w:rFonts w:ascii="Arial Narrow" w:eastAsia="Arial Narrow" w:hAnsi="Arial Narrow" w:cs="Arial Narrow"/>
          <w:sz w:val="22"/>
          <w:szCs w:val="22"/>
        </w:rPr>
      </w:pPr>
    </w:p>
    <w:p w14:paraId="52F5EF66" w14:textId="77777777" w:rsidR="007D764C" w:rsidRDefault="007D764C" w:rsidP="007D764C">
      <w:pPr>
        <w:pBdr>
          <w:top w:val="nil"/>
          <w:left w:val="nil"/>
          <w:bottom w:val="nil"/>
          <w:right w:val="nil"/>
          <w:between w:val="nil"/>
        </w:pBdr>
        <w:ind w:left="360"/>
        <w:jc w:val="center"/>
        <w:rPr>
          <w:rFonts w:ascii="Arial Narrow" w:eastAsia="Arial Narrow" w:hAnsi="Arial Narrow" w:cs="Arial Narrow"/>
          <w:sz w:val="22"/>
          <w:szCs w:val="22"/>
        </w:rPr>
      </w:pPr>
    </w:p>
    <w:p w14:paraId="3FEE106B" w14:textId="77777777" w:rsidR="007D764C" w:rsidRDefault="007D764C" w:rsidP="007D764C">
      <w:pPr>
        <w:pBdr>
          <w:top w:val="nil"/>
          <w:left w:val="nil"/>
          <w:bottom w:val="nil"/>
          <w:right w:val="nil"/>
          <w:between w:val="nil"/>
        </w:pBdr>
        <w:ind w:left="360"/>
        <w:jc w:val="center"/>
        <w:rPr>
          <w:rFonts w:ascii="Arial Narrow" w:eastAsia="Arial Narrow" w:hAnsi="Arial Narrow" w:cs="Arial Narrow"/>
          <w:sz w:val="22"/>
          <w:szCs w:val="22"/>
        </w:rPr>
      </w:pPr>
    </w:p>
    <w:p w14:paraId="2AF8B615" w14:textId="77777777" w:rsidR="007D764C" w:rsidRDefault="007D764C" w:rsidP="007D764C">
      <w:pPr>
        <w:pBdr>
          <w:top w:val="nil"/>
          <w:left w:val="nil"/>
          <w:bottom w:val="nil"/>
          <w:right w:val="nil"/>
          <w:between w:val="nil"/>
        </w:pBdr>
        <w:ind w:left="360"/>
        <w:jc w:val="center"/>
        <w:rPr>
          <w:rFonts w:ascii="Arial Narrow" w:eastAsia="Arial Narrow" w:hAnsi="Arial Narrow" w:cs="Arial Narrow"/>
          <w:sz w:val="22"/>
          <w:szCs w:val="22"/>
        </w:rPr>
      </w:pPr>
    </w:p>
    <w:p w14:paraId="226E1BF9" w14:textId="77777777" w:rsidR="007D764C" w:rsidRDefault="007D764C" w:rsidP="007D764C">
      <w:pPr>
        <w:pBdr>
          <w:top w:val="nil"/>
          <w:left w:val="nil"/>
          <w:bottom w:val="nil"/>
          <w:right w:val="nil"/>
          <w:between w:val="nil"/>
        </w:pBdr>
        <w:ind w:left="360"/>
        <w:jc w:val="center"/>
        <w:rPr>
          <w:rFonts w:ascii="Arial Narrow" w:eastAsia="Arial Narrow" w:hAnsi="Arial Narrow" w:cs="Arial Narrow"/>
          <w:sz w:val="22"/>
          <w:szCs w:val="22"/>
        </w:rPr>
      </w:pPr>
    </w:p>
    <w:p w14:paraId="7533D8D9" w14:textId="77777777" w:rsidR="007D764C" w:rsidRDefault="007D764C" w:rsidP="007D764C">
      <w:pPr>
        <w:pBdr>
          <w:top w:val="nil"/>
          <w:left w:val="nil"/>
          <w:bottom w:val="nil"/>
          <w:right w:val="nil"/>
          <w:between w:val="nil"/>
        </w:pBdr>
        <w:ind w:left="360"/>
        <w:jc w:val="center"/>
        <w:rPr>
          <w:rFonts w:ascii="Arial Narrow" w:eastAsia="Arial Narrow" w:hAnsi="Arial Narrow" w:cs="Arial Narrow"/>
          <w:sz w:val="22"/>
          <w:szCs w:val="22"/>
        </w:rPr>
      </w:pPr>
    </w:p>
    <w:p w14:paraId="61130247" w14:textId="77777777" w:rsidR="007D764C" w:rsidRDefault="007D764C" w:rsidP="007D764C">
      <w:pPr>
        <w:pBdr>
          <w:top w:val="nil"/>
          <w:left w:val="nil"/>
          <w:bottom w:val="nil"/>
          <w:right w:val="nil"/>
          <w:between w:val="nil"/>
        </w:pBdr>
        <w:ind w:left="360"/>
        <w:jc w:val="center"/>
        <w:rPr>
          <w:rFonts w:ascii="Arial Narrow" w:eastAsia="Arial Narrow" w:hAnsi="Arial Narrow" w:cs="Arial Narrow"/>
          <w:sz w:val="22"/>
          <w:szCs w:val="22"/>
        </w:rPr>
      </w:pPr>
    </w:p>
    <w:p w14:paraId="314B4AF7" w14:textId="77777777" w:rsidR="007D764C" w:rsidRDefault="007D764C" w:rsidP="007D764C">
      <w:pPr>
        <w:pBdr>
          <w:top w:val="nil"/>
          <w:left w:val="nil"/>
          <w:bottom w:val="nil"/>
          <w:right w:val="nil"/>
          <w:between w:val="nil"/>
        </w:pBdr>
        <w:ind w:left="360"/>
        <w:jc w:val="center"/>
        <w:rPr>
          <w:rFonts w:ascii="Arial Narrow" w:eastAsia="Arial Narrow" w:hAnsi="Arial Narrow" w:cs="Arial Narrow"/>
          <w:sz w:val="22"/>
          <w:szCs w:val="22"/>
        </w:rPr>
      </w:pPr>
    </w:p>
    <w:p w14:paraId="3087B229" w14:textId="77777777" w:rsidR="007D764C" w:rsidRDefault="007D764C" w:rsidP="007D764C">
      <w:pPr>
        <w:pBdr>
          <w:top w:val="nil"/>
          <w:left w:val="nil"/>
          <w:bottom w:val="nil"/>
          <w:right w:val="nil"/>
          <w:between w:val="nil"/>
        </w:pBdr>
        <w:ind w:left="360"/>
        <w:jc w:val="center"/>
        <w:rPr>
          <w:rFonts w:ascii="Arial Narrow" w:eastAsia="Arial Narrow" w:hAnsi="Arial Narrow" w:cs="Arial Narrow"/>
          <w:sz w:val="22"/>
          <w:szCs w:val="22"/>
        </w:rPr>
      </w:pPr>
    </w:p>
    <w:p w14:paraId="60CA8CDC" w14:textId="77777777" w:rsidR="007D764C" w:rsidRDefault="007D764C" w:rsidP="007D764C">
      <w:pPr>
        <w:pBdr>
          <w:top w:val="nil"/>
          <w:left w:val="nil"/>
          <w:bottom w:val="nil"/>
          <w:right w:val="nil"/>
          <w:between w:val="nil"/>
        </w:pBdr>
        <w:ind w:left="360"/>
        <w:jc w:val="center"/>
        <w:rPr>
          <w:rFonts w:ascii="Arial Narrow" w:eastAsia="Arial Narrow" w:hAnsi="Arial Narrow" w:cs="Arial Narrow"/>
          <w:sz w:val="22"/>
          <w:szCs w:val="22"/>
        </w:rPr>
      </w:pPr>
    </w:p>
    <w:p w14:paraId="558AB614" w14:textId="77777777" w:rsidR="007D764C" w:rsidRDefault="007D764C" w:rsidP="007D764C">
      <w:pPr>
        <w:pBdr>
          <w:top w:val="nil"/>
          <w:left w:val="nil"/>
          <w:bottom w:val="nil"/>
          <w:right w:val="nil"/>
          <w:between w:val="nil"/>
        </w:pBdr>
        <w:ind w:left="720"/>
        <w:rPr>
          <w:rFonts w:ascii="Arial Narrow" w:eastAsia="Arial Narrow" w:hAnsi="Arial Narrow" w:cs="Arial Narrow"/>
          <w:color w:val="000000"/>
          <w:sz w:val="22"/>
          <w:szCs w:val="22"/>
        </w:rPr>
      </w:pPr>
    </w:p>
    <w:p w14:paraId="4577F528" w14:textId="77777777" w:rsidR="007D764C" w:rsidRDefault="007D764C" w:rsidP="007D764C">
      <w:pPr>
        <w:pBdr>
          <w:top w:val="nil"/>
          <w:left w:val="nil"/>
          <w:bottom w:val="nil"/>
          <w:right w:val="nil"/>
          <w:between w:val="nil"/>
        </w:pBdr>
        <w:ind w:left="720"/>
        <w:rPr>
          <w:rFonts w:ascii="Arial Narrow" w:eastAsia="Arial Narrow" w:hAnsi="Arial Narrow" w:cs="Arial Narrow"/>
          <w:color w:val="000000"/>
          <w:sz w:val="22"/>
          <w:szCs w:val="22"/>
        </w:rPr>
      </w:pPr>
    </w:p>
    <w:p w14:paraId="2604DBD8" w14:textId="77777777" w:rsidR="007D764C" w:rsidRDefault="007D764C" w:rsidP="007D764C">
      <w:pPr>
        <w:pBdr>
          <w:top w:val="nil"/>
          <w:left w:val="nil"/>
          <w:bottom w:val="nil"/>
          <w:right w:val="nil"/>
          <w:between w:val="nil"/>
        </w:pBdr>
        <w:ind w:left="720"/>
        <w:rPr>
          <w:rFonts w:ascii="Arial Narrow" w:eastAsia="Arial Narrow" w:hAnsi="Arial Narrow" w:cs="Arial Narrow"/>
          <w:color w:val="000000"/>
          <w:sz w:val="22"/>
          <w:szCs w:val="22"/>
        </w:rPr>
      </w:pPr>
    </w:p>
    <w:p w14:paraId="2372BEEB" w14:textId="77777777" w:rsidR="007D764C" w:rsidRDefault="007D764C" w:rsidP="007D764C">
      <w:pPr>
        <w:pBdr>
          <w:top w:val="nil"/>
          <w:left w:val="nil"/>
          <w:bottom w:val="nil"/>
          <w:right w:val="nil"/>
          <w:between w:val="nil"/>
        </w:pBdr>
        <w:ind w:left="720"/>
        <w:rPr>
          <w:rFonts w:ascii="Arial Narrow" w:eastAsia="Arial Narrow" w:hAnsi="Arial Narrow" w:cs="Arial Narrow"/>
          <w:color w:val="000000"/>
          <w:sz w:val="22"/>
          <w:szCs w:val="22"/>
        </w:rPr>
      </w:pPr>
    </w:p>
    <w:p w14:paraId="041301DC" w14:textId="77777777" w:rsidR="007D764C" w:rsidRDefault="007D764C" w:rsidP="007D764C">
      <w:pPr>
        <w:pBdr>
          <w:top w:val="nil"/>
          <w:left w:val="nil"/>
          <w:bottom w:val="nil"/>
          <w:right w:val="nil"/>
          <w:between w:val="nil"/>
        </w:pBdr>
        <w:ind w:left="720"/>
        <w:rPr>
          <w:rFonts w:ascii="Arial Narrow" w:eastAsia="Arial Narrow" w:hAnsi="Arial Narrow" w:cs="Arial Narrow"/>
          <w:color w:val="000000"/>
          <w:sz w:val="22"/>
          <w:szCs w:val="22"/>
        </w:rPr>
      </w:pPr>
    </w:p>
    <w:p w14:paraId="683B0925" w14:textId="77777777" w:rsidR="007D764C" w:rsidRDefault="007D764C" w:rsidP="007D764C">
      <w:pPr>
        <w:pBdr>
          <w:top w:val="nil"/>
          <w:left w:val="nil"/>
          <w:bottom w:val="nil"/>
          <w:right w:val="nil"/>
          <w:between w:val="nil"/>
        </w:pBdr>
        <w:ind w:left="720"/>
        <w:rPr>
          <w:rFonts w:ascii="Arial Narrow" w:eastAsia="Arial Narrow" w:hAnsi="Arial Narrow" w:cs="Arial Narrow"/>
          <w:color w:val="000000"/>
          <w:sz w:val="22"/>
          <w:szCs w:val="22"/>
        </w:rPr>
      </w:pPr>
    </w:p>
    <w:p w14:paraId="3BDAC16F" w14:textId="77777777" w:rsidR="007D764C" w:rsidRDefault="007D764C" w:rsidP="007D764C">
      <w:pPr>
        <w:pBdr>
          <w:top w:val="nil"/>
          <w:left w:val="nil"/>
          <w:bottom w:val="nil"/>
          <w:right w:val="nil"/>
          <w:between w:val="nil"/>
        </w:pBdr>
        <w:ind w:left="720"/>
        <w:rPr>
          <w:rFonts w:ascii="Arial Narrow" w:eastAsia="Arial Narrow" w:hAnsi="Arial Narrow" w:cs="Arial Narrow"/>
          <w:color w:val="000000"/>
          <w:sz w:val="22"/>
          <w:szCs w:val="22"/>
        </w:rPr>
      </w:pPr>
    </w:p>
    <w:p w14:paraId="523B95DE" w14:textId="77777777" w:rsidR="007D764C" w:rsidRDefault="007D764C" w:rsidP="007D764C">
      <w:pPr>
        <w:pBdr>
          <w:top w:val="nil"/>
          <w:left w:val="nil"/>
          <w:bottom w:val="nil"/>
          <w:right w:val="nil"/>
          <w:between w:val="nil"/>
        </w:pBdr>
        <w:ind w:left="720"/>
        <w:rPr>
          <w:rFonts w:ascii="Arial Narrow" w:eastAsia="Arial Narrow" w:hAnsi="Arial Narrow" w:cs="Arial Narrow"/>
          <w:color w:val="000000"/>
          <w:sz w:val="22"/>
          <w:szCs w:val="22"/>
        </w:rPr>
      </w:pPr>
    </w:p>
    <w:p w14:paraId="52F1379F" w14:textId="77777777" w:rsidR="007D764C" w:rsidRDefault="007D764C" w:rsidP="007D764C">
      <w:pPr>
        <w:pBdr>
          <w:top w:val="nil"/>
          <w:left w:val="nil"/>
          <w:bottom w:val="nil"/>
          <w:right w:val="nil"/>
          <w:between w:val="nil"/>
        </w:pBdr>
        <w:ind w:left="720"/>
        <w:rPr>
          <w:rFonts w:ascii="Arial Narrow" w:eastAsia="Arial Narrow" w:hAnsi="Arial Narrow" w:cs="Arial Narrow"/>
          <w:color w:val="000000"/>
          <w:sz w:val="22"/>
          <w:szCs w:val="22"/>
        </w:rPr>
      </w:pPr>
    </w:p>
    <w:p w14:paraId="0AEF9DAA" w14:textId="77777777" w:rsidR="007D764C" w:rsidRDefault="007D764C" w:rsidP="007D764C">
      <w:pPr>
        <w:rPr>
          <w:rFonts w:ascii="Arial Narrow" w:eastAsia="Arial Narrow" w:hAnsi="Arial Narrow" w:cs="Arial Narrow"/>
          <w:sz w:val="22"/>
          <w:szCs w:val="22"/>
        </w:rPr>
      </w:pPr>
    </w:p>
    <w:p w14:paraId="25804080" w14:textId="77777777" w:rsidR="007D764C" w:rsidRDefault="007D764C" w:rsidP="007D764C">
      <w:pPr>
        <w:numPr>
          <w:ilvl w:val="0"/>
          <w:numId w:val="43"/>
        </w:numPr>
        <w:jc w:val="both"/>
        <w:rPr>
          <w:rFonts w:ascii="Arial Narrow" w:eastAsia="Arial Narrow" w:hAnsi="Arial Narrow" w:cs="Arial Narrow"/>
          <w:sz w:val="22"/>
          <w:szCs w:val="22"/>
        </w:rPr>
      </w:pPr>
      <w:r>
        <w:rPr>
          <w:rFonts w:ascii="Arial Narrow" w:eastAsia="Arial Narrow" w:hAnsi="Arial Narrow" w:cs="Arial Narrow"/>
          <w:sz w:val="22"/>
          <w:szCs w:val="22"/>
        </w:rPr>
        <w:t>El proponente deberá ofertar el valor de cada uno de los ítems establecidos en los cuadros anteriores, el cual debe cumplir en todo caso con las especificaciones técnicas mínimas exigidas.</w:t>
      </w:r>
    </w:p>
    <w:p w14:paraId="44373BC0" w14:textId="77777777" w:rsidR="007D764C" w:rsidRDefault="007D764C" w:rsidP="007D764C">
      <w:pPr>
        <w:numPr>
          <w:ilvl w:val="0"/>
          <w:numId w:val="43"/>
        </w:numPr>
        <w:jc w:val="both"/>
        <w:rPr>
          <w:rFonts w:ascii="Arial Narrow" w:eastAsia="Arial Narrow" w:hAnsi="Arial Narrow" w:cs="Arial Narrow"/>
          <w:sz w:val="22"/>
          <w:szCs w:val="22"/>
        </w:rPr>
      </w:pPr>
      <w:r>
        <w:rPr>
          <w:rFonts w:ascii="Arial Narrow" w:eastAsia="Arial Narrow" w:hAnsi="Arial Narrow" w:cs="Arial Narrow"/>
          <w:sz w:val="22"/>
          <w:szCs w:val="22"/>
        </w:rPr>
        <w:t>La posible ambigüedad en las especificaciones técnicas no exime al contratista de entregar bienes de primera calidad y que correspondan al precio de mercado.</w:t>
      </w:r>
    </w:p>
    <w:p w14:paraId="15FC1902" w14:textId="77777777" w:rsidR="007D764C" w:rsidRDefault="007D764C" w:rsidP="007D764C">
      <w:pPr>
        <w:numPr>
          <w:ilvl w:val="0"/>
          <w:numId w:val="43"/>
        </w:numPr>
        <w:jc w:val="both"/>
        <w:rPr>
          <w:rFonts w:ascii="Arial Narrow" w:eastAsia="Arial Narrow" w:hAnsi="Arial Narrow" w:cs="Arial Narrow"/>
          <w:sz w:val="22"/>
          <w:szCs w:val="22"/>
        </w:rPr>
      </w:pPr>
      <w:bookmarkStart w:id="2" w:name="_heading=h.2s8eyo1" w:colFirst="0" w:colLast="0"/>
      <w:bookmarkEnd w:id="2"/>
      <w:r>
        <w:rPr>
          <w:rFonts w:ascii="Arial Narrow" w:eastAsia="Arial Narrow" w:hAnsi="Arial Narrow" w:cs="Arial Narrow"/>
          <w:sz w:val="22"/>
          <w:szCs w:val="22"/>
        </w:rPr>
        <w:t xml:space="preserve">La agenda será definida por el supervisor del contrato la cual comunicará al contratista con antelación de 3 a 5 días calendario previos, la fecha y lugar exacto de realización, esto de acuerdo a las necesidades del Parque Nacional Natural Nevado del Huila. Así mismo, notificará sobre el menú seleccionado para cada evento, la entrega de los alimentos debe hacerse en el lugar, día y hora que el Parque Nacional Natural Nevado del Huila estime a costa del proponente seleccionado. </w:t>
      </w:r>
    </w:p>
    <w:p w14:paraId="0358168E" w14:textId="77777777" w:rsidR="007D764C" w:rsidRDefault="007D764C" w:rsidP="007D764C">
      <w:pPr>
        <w:numPr>
          <w:ilvl w:val="0"/>
          <w:numId w:val="43"/>
        </w:numPr>
        <w:jc w:val="both"/>
        <w:rPr>
          <w:rFonts w:ascii="Arial Narrow" w:eastAsia="Arial Narrow" w:hAnsi="Arial Narrow" w:cs="Arial Narrow"/>
          <w:sz w:val="22"/>
          <w:szCs w:val="22"/>
        </w:rPr>
      </w:pPr>
      <w:r>
        <w:rPr>
          <w:rFonts w:ascii="Arial Narrow" w:eastAsia="Arial Narrow" w:hAnsi="Arial Narrow" w:cs="Arial Narrow"/>
          <w:sz w:val="22"/>
          <w:szCs w:val="22"/>
        </w:rPr>
        <w:t xml:space="preserve">Bajo ninguna circunstancia </w:t>
      </w:r>
      <w:r>
        <w:rPr>
          <w:rFonts w:ascii="Arial Narrow" w:eastAsia="Arial Narrow" w:hAnsi="Arial Narrow" w:cs="Arial Narrow"/>
          <w:b/>
          <w:sz w:val="22"/>
          <w:szCs w:val="22"/>
          <w:u w:val="single"/>
        </w:rPr>
        <w:t>PARQUES</w:t>
      </w:r>
      <w:r>
        <w:rPr>
          <w:rFonts w:ascii="Arial Narrow" w:eastAsia="Arial Narrow" w:hAnsi="Arial Narrow" w:cs="Arial Narrow"/>
          <w:sz w:val="22"/>
          <w:szCs w:val="22"/>
        </w:rPr>
        <w:t xml:space="preserve"> asumirá costos por servicios adicionales u otros distintos a los señalados en esta propuesta y en la oferta presentada, que serán los pactados en el contrato.</w:t>
      </w:r>
    </w:p>
    <w:p w14:paraId="6565FB3C" w14:textId="77777777" w:rsidR="007D764C" w:rsidRDefault="007D764C" w:rsidP="007D764C">
      <w:pPr>
        <w:numPr>
          <w:ilvl w:val="0"/>
          <w:numId w:val="43"/>
        </w:numPr>
        <w:jc w:val="both"/>
        <w:rPr>
          <w:rFonts w:ascii="Arial Narrow" w:eastAsia="Arial Narrow" w:hAnsi="Arial Narrow" w:cs="Arial Narrow"/>
          <w:sz w:val="22"/>
          <w:szCs w:val="22"/>
        </w:rPr>
      </w:pPr>
      <w:r>
        <w:rPr>
          <w:rFonts w:ascii="Arial Narrow" w:eastAsia="Arial Narrow" w:hAnsi="Arial Narrow" w:cs="Arial Narrow"/>
          <w:sz w:val="22"/>
          <w:szCs w:val="22"/>
        </w:rPr>
        <w:t>El contratista deberá asumir los costos de transporte en que incurra para la entrega de los productos a adquirir, en los lugares de ejecución del contrato que surja del presente proceso contractual.</w:t>
      </w:r>
    </w:p>
    <w:p w14:paraId="146408BD" w14:textId="77777777" w:rsidR="007D764C" w:rsidRDefault="007D764C" w:rsidP="007D764C">
      <w:pPr>
        <w:jc w:val="both"/>
        <w:rPr>
          <w:rFonts w:ascii="Arial Narrow" w:eastAsia="Arial Narrow" w:hAnsi="Arial Narrow" w:cs="Arial Narrow"/>
          <w:sz w:val="22"/>
          <w:szCs w:val="22"/>
        </w:rPr>
      </w:pPr>
    </w:p>
    <w:p w14:paraId="5CAFE944" w14:textId="77777777" w:rsidR="007D764C" w:rsidRPr="007D465C" w:rsidRDefault="007D764C" w:rsidP="007D764C">
      <w:pPr>
        <w:jc w:val="both"/>
        <w:rPr>
          <w:rFonts w:ascii="Arial Narrow" w:eastAsia="Arial Narrow" w:hAnsi="Arial Narrow" w:cs="Arial Narrow"/>
          <w:b/>
          <w:bCs/>
          <w:sz w:val="22"/>
          <w:szCs w:val="22"/>
        </w:rPr>
      </w:pPr>
      <w:r w:rsidRPr="007D465C">
        <w:rPr>
          <w:rFonts w:ascii="Arial Narrow" w:eastAsia="Arial Narrow" w:hAnsi="Arial Narrow" w:cs="Arial Narrow"/>
          <w:b/>
          <w:bCs/>
          <w:sz w:val="22"/>
          <w:szCs w:val="22"/>
        </w:rPr>
        <w:lastRenderedPageBreak/>
        <w:t>ALIMENTACIÓN:</w:t>
      </w:r>
    </w:p>
    <w:p w14:paraId="6394AECB" w14:textId="77777777" w:rsidR="007D764C" w:rsidRDefault="007D764C" w:rsidP="007D764C">
      <w:pPr>
        <w:pStyle w:val="Prrafodelista"/>
        <w:numPr>
          <w:ilvl w:val="0"/>
          <w:numId w:val="48"/>
        </w:numPr>
        <w:overflowPunct w:val="0"/>
        <w:autoSpaceDE w:val="0"/>
        <w:autoSpaceDN w:val="0"/>
        <w:adjustRightInd w:val="0"/>
        <w:jc w:val="both"/>
        <w:textAlignment w:val="baseline"/>
        <w:rPr>
          <w:rFonts w:ascii="Arial Narrow" w:eastAsia="Arial Narrow" w:hAnsi="Arial Narrow" w:cs="Arial Narrow"/>
          <w:sz w:val="22"/>
          <w:szCs w:val="22"/>
        </w:rPr>
      </w:pPr>
      <w:r w:rsidRPr="007D465C">
        <w:rPr>
          <w:rFonts w:ascii="Arial Narrow" w:eastAsia="Arial Narrow" w:hAnsi="Arial Narrow" w:cs="Arial Narrow"/>
          <w:sz w:val="22"/>
          <w:szCs w:val="22"/>
        </w:rPr>
        <w:t>Suministro de desayunos, almuerzos, refrigerios y cenas, que deben ser servidos en el lugar del evento, de acuerdo con la solicitud y sugerencias del Parque Nacional Natural Nevado del Huila, teniendo en cuenta en algunos casos la alimentación tradicional y cultural.</w:t>
      </w:r>
    </w:p>
    <w:p w14:paraId="5A027A76" w14:textId="77777777" w:rsidR="007D764C" w:rsidRDefault="007D764C" w:rsidP="007D764C">
      <w:pPr>
        <w:pStyle w:val="Prrafodelista"/>
        <w:numPr>
          <w:ilvl w:val="0"/>
          <w:numId w:val="48"/>
        </w:numPr>
        <w:overflowPunct w:val="0"/>
        <w:autoSpaceDE w:val="0"/>
        <w:autoSpaceDN w:val="0"/>
        <w:adjustRightInd w:val="0"/>
        <w:jc w:val="both"/>
        <w:textAlignment w:val="baseline"/>
        <w:rPr>
          <w:rFonts w:ascii="Arial Narrow" w:eastAsia="Arial Narrow" w:hAnsi="Arial Narrow" w:cs="Arial Narrow"/>
          <w:sz w:val="22"/>
          <w:szCs w:val="22"/>
        </w:rPr>
      </w:pPr>
      <w:r w:rsidRPr="007D465C">
        <w:rPr>
          <w:rFonts w:ascii="Arial Narrow" w:eastAsia="Arial Narrow" w:hAnsi="Arial Narrow" w:cs="Arial Narrow"/>
          <w:sz w:val="22"/>
          <w:szCs w:val="22"/>
        </w:rPr>
        <w:t>Los horarios de alimentación serán flexibles durante el desarrollo de los eventos.</w:t>
      </w:r>
    </w:p>
    <w:p w14:paraId="2C20DD1B" w14:textId="77777777" w:rsidR="007D764C" w:rsidRDefault="007D764C" w:rsidP="007D764C">
      <w:pPr>
        <w:pStyle w:val="Prrafodelista"/>
        <w:numPr>
          <w:ilvl w:val="0"/>
          <w:numId w:val="48"/>
        </w:numPr>
        <w:overflowPunct w:val="0"/>
        <w:autoSpaceDE w:val="0"/>
        <w:autoSpaceDN w:val="0"/>
        <w:adjustRightInd w:val="0"/>
        <w:jc w:val="both"/>
        <w:textAlignment w:val="baseline"/>
        <w:rPr>
          <w:rFonts w:ascii="Arial Narrow" w:eastAsia="Arial Narrow" w:hAnsi="Arial Narrow" w:cs="Arial Narrow"/>
          <w:sz w:val="22"/>
          <w:szCs w:val="22"/>
        </w:rPr>
      </w:pPr>
      <w:r w:rsidRPr="007D465C">
        <w:rPr>
          <w:rFonts w:ascii="Arial Narrow" w:eastAsia="Arial Narrow" w:hAnsi="Arial Narrow" w:cs="Arial Narrow"/>
          <w:sz w:val="22"/>
          <w:szCs w:val="22"/>
        </w:rPr>
        <w:t>En los casos en que los alimentos sean suministrados en recipientes desechables, éstos deberán ser biodegradables.</w:t>
      </w:r>
    </w:p>
    <w:p w14:paraId="03CF1F4B" w14:textId="77777777" w:rsidR="007D764C" w:rsidRDefault="007D764C" w:rsidP="007D764C">
      <w:pPr>
        <w:pStyle w:val="Prrafodelista"/>
        <w:numPr>
          <w:ilvl w:val="0"/>
          <w:numId w:val="48"/>
        </w:numPr>
        <w:overflowPunct w:val="0"/>
        <w:autoSpaceDE w:val="0"/>
        <w:autoSpaceDN w:val="0"/>
        <w:adjustRightInd w:val="0"/>
        <w:jc w:val="both"/>
        <w:textAlignment w:val="baseline"/>
        <w:rPr>
          <w:rFonts w:ascii="Arial Narrow" w:eastAsia="Arial Narrow" w:hAnsi="Arial Narrow" w:cs="Arial Narrow"/>
          <w:sz w:val="22"/>
          <w:szCs w:val="22"/>
        </w:rPr>
      </w:pPr>
      <w:r w:rsidRPr="007D465C">
        <w:rPr>
          <w:rFonts w:ascii="Arial Narrow" w:eastAsia="Arial Narrow" w:hAnsi="Arial Narrow" w:cs="Arial Narrow"/>
          <w:sz w:val="22"/>
          <w:szCs w:val="22"/>
        </w:rPr>
        <w:t>Para la preparación y suministro de alimentos se debe implementar los protocolos de bioseguridad para la prevención del contagio por COVID 19.</w:t>
      </w:r>
    </w:p>
    <w:p w14:paraId="3BF0227D" w14:textId="77777777" w:rsidR="007D764C" w:rsidRDefault="007D764C" w:rsidP="007D764C">
      <w:pPr>
        <w:pStyle w:val="Prrafodelista"/>
        <w:numPr>
          <w:ilvl w:val="0"/>
          <w:numId w:val="48"/>
        </w:numPr>
        <w:overflowPunct w:val="0"/>
        <w:autoSpaceDE w:val="0"/>
        <w:autoSpaceDN w:val="0"/>
        <w:adjustRightInd w:val="0"/>
        <w:jc w:val="both"/>
        <w:textAlignment w:val="baseline"/>
        <w:rPr>
          <w:rFonts w:ascii="Arial Narrow" w:eastAsia="Arial Narrow" w:hAnsi="Arial Narrow" w:cs="Arial Narrow"/>
          <w:sz w:val="22"/>
          <w:szCs w:val="22"/>
        </w:rPr>
      </w:pPr>
      <w:r w:rsidRPr="007D465C">
        <w:rPr>
          <w:rFonts w:ascii="Arial Narrow" w:eastAsia="Arial Narrow" w:hAnsi="Arial Narrow" w:cs="Arial Narrow"/>
          <w:sz w:val="22"/>
          <w:szCs w:val="22"/>
        </w:rPr>
        <w:t>Los menús a ofrecer en los eventos, deben ser concertados con el supervisor del contrato y/o quien sea delegados para su coordinación. Contendrán como mínimo lo siguiente:</w:t>
      </w:r>
    </w:p>
    <w:p w14:paraId="0667EFA1" w14:textId="77777777" w:rsidR="007D764C" w:rsidRDefault="007D764C" w:rsidP="007D764C">
      <w:pPr>
        <w:pStyle w:val="Prrafodelista"/>
        <w:numPr>
          <w:ilvl w:val="1"/>
          <w:numId w:val="48"/>
        </w:numPr>
        <w:overflowPunct w:val="0"/>
        <w:autoSpaceDE w:val="0"/>
        <w:autoSpaceDN w:val="0"/>
        <w:adjustRightInd w:val="0"/>
        <w:jc w:val="both"/>
        <w:textAlignment w:val="baseline"/>
        <w:rPr>
          <w:rFonts w:ascii="Arial Narrow" w:eastAsia="Arial Narrow" w:hAnsi="Arial Narrow" w:cs="Arial Narrow"/>
          <w:sz w:val="22"/>
          <w:szCs w:val="22"/>
        </w:rPr>
      </w:pPr>
      <w:r w:rsidRPr="007D465C">
        <w:rPr>
          <w:rFonts w:ascii="Arial Narrow" w:eastAsia="Arial Narrow" w:hAnsi="Arial Narrow" w:cs="Arial Narrow"/>
          <w:b/>
          <w:bCs/>
          <w:sz w:val="22"/>
          <w:szCs w:val="22"/>
          <w:u w:val="single"/>
        </w:rPr>
        <w:t>Desayuno:</w:t>
      </w:r>
      <w:r w:rsidRPr="007D465C">
        <w:rPr>
          <w:rFonts w:ascii="Arial Narrow" w:eastAsia="Arial Narrow" w:hAnsi="Arial Narrow" w:cs="Arial Narrow"/>
          <w:sz w:val="22"/>
          <w:szCs w:val="22"/>
        </w:rPr>
        <w:t xml:space="preserve"> Caldo o sopa, bandeja con proteína y carbohidratos. Chocolate, café, café en leche o jugos naturales.</w:t>
      </w:r>
    </w:p>
    <w:p w14:paraId="5C609B46" w14:textId="77777777" w:rsidR="007D764C" w:rsidRDefault="007D764C" w:rsidP="007D764C">
      <w:pPr>
        <w:pStyle w:val="Prrafodelista"/>
        <w:numPr>
          <w:ilvl w:val="1"/>
          <w:numId w:val="48"/>
        </w:numPr>
        <w:overflowPunct w:val="0"/>
        <w:autoSpaceDE w:val="0"/>
        <w:autoSpaceDN w:val="0"/>
        <w:adjustRightInd w:val="0"/>
        <w:jc w:val="both"/>
        <w:textAlignment w:val="baseline"/>
        <w:rPr>
          <w:rFonts w:ascii="Arial Narrow" w:eastAsia="Arial Narrow" w:hAnsi="Arial Narrow" w:cs="Arial Narrow"/>
          <w:sz w:val="22"/>
          <w:szCs w:val="22"/>
        </w:rPr>
      </w:pPr>
      <w:r w:rsidRPr="007D465C">
        <w:rPr>
          <w:rFonts w:ascii="Arial Narrow" w:eastAsia="Arial Narrow" w:hAnsi="Arial Narrow" w:cs="Arial Narrow"/>
          <w:b/>
          <w:bCs/>
          <w:sz w:val="22"/>
          <w:szCs w:val="22"/>
          <w:u w:val="single"/>
        </w:rPr>
        <w:t>Almuerzo:</w:t>
      </w:r>
      <w:r w:rsidRPr="007D465C">
        <w:rPr>
          <w:rFonts w:ascii="Arial Narrow" w:eastAsia="Arial Narrow" w:hAnsi="Arial Narrow" w:cs="Arial Narrow"/>
          <w:sz w:val="22"/>
          <w:szCs w:val="22"/>
        </w:rPr>
        <w:t xml:space="preserve"> Sopa, bandeja con proteína y carbohidratos, jugo natural.</w:t>
      </w:r>
    </w:p>
    <w:p w14:paraId="0131B795" w14:textId="77777777" w:rsidR="007D764C" w:rsidRDefault="007D764C" w:rsidP="007D764C">
      <w:pPr>
        <w:pStyle w:val="Prrafodelista"/>
        <w:numPr>
          <w:ilvl w:val="1"/>
          <w:numId w:val="48"/>
        </w:numPr>
        <w:overflowPunct w:val="0"/>
        <w:autoSpaceDE w:val="0"/>
        <w:autoSpaceDN w:val="0"/>
        <w:adjustRightInd w:val="0"/>
        <w:jc w:val="both"/>
        <w:textAlignment w:val="baseline"/>
        <w:rPr>
          <w:rFonts w:ascii="Arial Narrow" w:eastAsia="Arial Narrow" w:hAnsi="Arial Narrow" w:cs="Arial Narrow"/>
          <w:sz w:val="22"/>
          <w:szCs w:val="22"/>
        </w:rPr>
      </w:pPr>
      <w:r w:rsidRPr="007D465C">
        <w:rPr>
          <w:rFonts w:ascii="Arial Narrow" w:eastAsia="Arial Narrow" w:hAnsi="Arial Narrow" w:cs="Arial Narrow"/>
          <w:b/>
          <w:bCs/>
          <w:sz w:val="22"/>
          <w:szCs w:val="22"/>
          <w:u w:val="single"/>
        </w:rPr>
        <w:t>Cena:</w:t>
      </w:r>
      <w:r w:rsidRPr="007D465C">
        <w:rPr>
          <w:rFonts w:ascii="Arial Narrow" w:eastAsia="Arial Narrow" w:hAnsi="Arial Narrow" w:cs="Arial Narrow"/>
          <w:sz w:val="22"/>
          <w:szCs w:val="22"/>
        </w:rPr>
        <w:t xml:space="preserve"> Sopa, bandeja con proteína y carbohidratos, jugo natural.</w:t>
      </w:r>
    </w:p>
    <w:p w14:paraId="6B5C78DD" w14:textId="77777777" w:rsidR="007D764C" w:rsidRPr="007D465C" w:rsidRDefault="007D764C" w:rsidP="007D764C">
      <w:pPr>
        <w:pStyle w:val="Prrafodelista"/>
        <w:numPr>
          <w:ilvl w:val="1"/>
          <w:numId w:val="48"/>
        </w:numPr>
        <w:overflowPunct w:val="0"/>
        <w:autoSpaceDE w:val="0"/>
        <w:autoSpaceDN w:val="0"/>
        <w:adjustRightInd w:val="0"/>
        <w:jc w:val="both"/>
        <w:textAlignment w:val="baseline"/>
        <w:rPr>
          <w:rFonts w:ascii="Arial Narrow" w:eastAsia="Arial Narrow" w:hAnsi="Arial Narrow" w:cs="Arial Narrow"/>
          <w:sz w:val="22"/>
          <w:szCs w:val="22"/>
        </w:rPr>
      </w:pPr>
      <w:r w:rsidRPr="007D465C">
        <w:rPr>
          <w:rFonts w:ascii="Arial Narrow" w:eastAsia="Arial Narrow" w:hAnsi="Arial Narrow" w:cs="Arial Narrow"/>
          <w:b/>
          <w:bCs/>
          <w:sz w:val="22"/>
          <w:szCs w:val="22"/>
          <w:u w:val="single"/>
        </w:rPr>
        <w:t>Refrigerios:</w:t>
      </w:r>
      <w:r w:rsidRPr="007D465C">
        <w:rPr>
          <w:rFonts w:ascii="Arial Narrow" w:eastAsia="Arial Narrow" w:hAnsi="Arial Narrow" w:cs="Arial Narrow"/>
          <w:sz w:val="22"/>
          <w:szCs w:val="22"/>
        </w:rPr>
        <w:t xml:space="preserve"> Bebidas Frías o calientes naturales, acompañada con empanadas, sándwich (pan, Jamón, queso, verduras), pan,</w:t>
      </w:r>
      <w:r>
        <w:rPr>
          <w:rFonts w:ascii="Arial Narrow" w:eastAsia="Arial Narrow" w:hAnsi="Arial Narrow" w:cs="Arial Narrow"/>
          <w:sz w:val="22"/>
          <w:szCs w:val="22"/>
        </w:rPr>
        <w:t xml:space="preserve"> </w:t>
      </w:r>
      <w:r w:rsidRPr="007D465C">
        <w:rPr>
          <w:rFonts w:ascii="Arial Narrow" w:eastAsia="Arial Narrow" w:hAnsi="Arial Narrow" w:cs="Arial Narrow"/>
          <w:sz w:val="22"/>
          <w:szCs w:val="22"/>
        </w:rPr>
        <w:t>pastel, papas rellenas, buñuelos, arepas con queso, ensaladas de fruta o salpicón, arepas de huevo, entre otros.</w:t>
      </w:r>
    </w:p>
    <w:p w14:paraId="559596CB" w14:textId="77777777" w:rsidR="007D764C" w:rsidRDefault="007D764C" w:rsidP="007D764C">
      <w:pPr>
        <w:jc w:val="both"/>
        <w:rPr>
          <w:rFonts w:ascii="Arial Narrow" w:eastAsia="Arial Narrow" w:hAnsi="Arial Narrow" w:cs="Arial Narrow"/>
          <w:sz w:val="22"/>
          <w:szCs w:val="22"/>
        </w:rPr>
      </w:pPr>
    </w:p>
    <w:p w14:paraId="5DA1FE0C" w14:textId="77777777" w:rsidR="009B617B" w:rsidRDefault="009B617B" w:rsidP="006B2F43">
      <w:pPr>
        <w:autoSpaceDE w:val="0"/>
        <w:autoSpaceDN w:val="0"/>
        <w:adjustRightInd w:val="0"/>
        <w:jc w:val="center"/>
        <w:rPr>
          <w:rFonts w:ascii="Arial Narrow" w:eastAsiaTheme="minorHAnsi" w:hAnsi="Arial Narrow" w:cs="Arial"/>
          <w:color w:val="000000"/>
          <w:sz w:val="22"/>
          <w:szCs w:val="22"/>
          <w:lang w:val="es-CO" w:eastAsia="en-US"/>
        </w:rPr>
      </w:pPr>
    </w:p>
    <w:p w14:paraId="700C0C42" w14:textId="54CC5B2D" w:rsidR="00E23607" w:rsidRPr="005C0E32" w:rsidRDefault="006A4FD8" w:rsidP="00E23607">
      <w:pPr>
        <w:pStyle w:val="Textoindependiente"/>
        <w:rPr>
          <w:rFonts w:ascii="Arial Narrow" w:hAnsi="Arial Narrow"/>
          <w:b/>
          <w:i w:val="0"/>
          <w:iCs w:val="0"/>
          <w:sz w:val="22"/>
          <w:szCs w:val="22"/>
        </w:rPr>
      </w:pPr>
      <w:r>
        <w:rPr>
          <w:rFonts w:ascii="Arial Narrow" w:hAnsi="Arial Narrow"/>
          <w:b/>
          <w:i w:val="0"/>
          <w:sz w:val="22"/>
          <w:szCs w:val="22"/>
        </w:rPr>
        <w:t>1.2</w:t>
      </w:r>
      <w:r w:rsidR="00E23607">
        <w:rPr>
          <w:rFonts w:ascii="Arial Narrow" w:hAnsi="Arial Narrow"/>
          <w:b/>
          <w:i w:val="0"/>
          <w:sz w:val="22"/>
          <w:szCs w:val="22"/>
        </w:rPr>
        <w:t xml:space="preserve"> </w:t>
      </w:r>
      <w:r w:rsidR="00E23607" w:rsidRPr="005C0E32">
        <w:rPr>
          <w:rFonts w:ascii="Arial Narrow" w:hAnsi="Arial Narrow"/>
          <w:b/>
          <w:i w:val="0"/>
          <w:sz w:val="22"/>
          <w:szCs w:val="22"/>
        </w:rPr>
        <w:t>OBLIGACIONES DEL CONTRATISTA</w:t>
      </w:r>
    </w:p>
    <w:p w14:paraId="193F3D09" w14:textId="77777777" w:rsidR="00E23607" w:rsidRPr="005C0E32" w:rsidRDefault="00E23607" w:rsidP="00E23607">
      <w:pPr>
        <w:rPr>
          <w:rFonts w:ascii="Arial Narrow" w:hAnsi="Arial Narrow" w:cs="Arial"/>
          <w:sz w:val="22"/>
          <w:szCs w:val="22"/>
        </w:rPr>
      </w:pPr>
    </w:p>
    <w:p w14:paraId="0C28BA37" w14:textId="77777777" w:rsidR="007D764C" w:rsidRDefault="007D764C" w:rsidP="007D764C">
      <w:pPr>
        <w:pBdr>
          <w:top w:val="nil"/>
          <w:left w:val="nil"/>
          <w:bottom w:val="nil"/>
          <w:right w:val="nil"/>
          <w:between w:val="nil"/>
        </w:pBdr>
        <w:jc w:val="both"/>
        <w:rPr>
          <w:rFonts w:ascii="Arial Narrow" w:eastAsia="Arial Narrow" w:hAnsi="Arial Narrow" w:cs="Arial Narrow"/>
          <w:bCs/>
          <w:color w:val="000000"/>
          <w:sz w:val="22"/>
          <w:szCs w:val="22"/>
        </w:rPr>
      </w:pPr>
      <w:r>
        <w:rPr>
          <w:rFonts w:ascii="Arial Narrow" w:eastAsia="Arial Narrow" w:hAnsi="Arial Narrow" w:cs="Arial Narrow"/>
          <w:bCs/>
          <w:color w:val="000000"/>
          <w:sz w:val="22"/>
          <w:szCs w:val="22"/>
        </w:rPr>
        <w:t>El contratista se obliga a cumplir con las siguientes actividades:</w:t>
      </w:r>
    </w:p>
    <w:p w14:paraId="117C985D" w14:textId="77777777" w:rsidR="007D764C" w:rsidRDefault="007D764C" w:rsidP="007D764C">
      <w:pPr>
        <w:pBdr>
          <w:top w:val="nil"/>
          <w:left w:val="nil"/>
          <w:bottom w:val="nil"/>
          <w:right w:val="nil"/>
          <w:between w:val="nil"/>
        </w:pBdr>
        <w:jc w:val="both"/>
        <w:rPr>
          <w:rFonts w:ascii="Arial Narrow" w:eastAsia="Arial Narrow" w:hAnsi="Arial Narrow" w:cs="Arial Narrow"/>
          <w:bCs/>
          <w:color w:val="000000"/>
          <w:sz w:val="22"/>
          <w:szCs w:val="22"/>
        </w:rPr>
      </w:pPr>
    </w:p>
    <w:p w14:paraId="73EDED17"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Garantizar la prestación de los servicios, conforme las especificaciones técnicas requeridas, en los municipios y zonas establecidas en el presente estudio previo, así como la calidad del servicio y de los alimentos.</w:t>
      </w:r>
    </w:p>
    <w:p w14:paraId="09AD8C3C"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Garantizar el servicio de alimentación en la misma sede de realización del evento que se realizará en el auditorio de la sede del PNN SERRANÍA DEL CHIRIBIQUETE en el centro urbano del municipio de Solano Caquetá.</w:t>
      </w:r>
    </w:p>
    <w:p w14:paraId="61E99D75"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El contratista deberá proporcionar transporte fluvial para 15 personas, cumpliendo con todas las regulaciones de capacidad, seguridad, inspección y certificación. Esto incluye la operación de una embarcación debidamente equipada con señalización y equipos de seguridad, así como la contratación de operadores calificados con las licencias correspondientes. La seguridad de los pasajeros se garantizará mediante el uso de chalecos salvavidas, y la embarcación seguirá rutas designadas, considerando las condiciones de navegación y las regulaciones aplicables. Se requerirá un seguro de responsabilidad civil para proteger a los pasajeros en caso de incidentes.</w:t>
      </w:r>
    </w:p>
    <w:p w14:paraId="5A4A6C2A"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 xml:space="preserve">Suministrar los alimentos en excelente estado de conservación, bajo las debidas condiciones de higiene que requieren la manipulación de los alimentos, procurando platos acordes con el contexto cultural. En el caso de eventos con comunidades indígenas, realizará coordinación, además del supervisor, con la organización étnica, de tal manera que las condiciones logísticas se desarrollen adecuadamente y acordes con el contexto. </w:t>
      </w:r>
    </w:p>
    <w:p w14:paraId="74247F37"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Garantizar el adecuado manejo y disposición final de los residuos (orgánicos e inorgánicos) que se generen durante cada prestación del servicio.</w:t>
      </w:r>
    </w:p>
    <w:p w14:paraId="373159C4"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lastRenderedPageBreak/>
        <w:t>Cumplir con todos los protocolos de bioseguridad, haciendo uso de todos los insumos y recursos necesarios y suficientes, que garanticen en la mayor medida posible, la protección de todas y cada una de las personas que intervengan durante la ejecución del contrato.</w:t>
      </w:r>
    </w:p>
    <w:p w14:paraId="7B4D868C"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Anexar dos (2) opciones de menú para desayunos, refrigerios y almuerzos en el desarrollo del evento.</w:t>
      </w:r>
    </w:p>
    <w:p w14:paraId="682F9A99" w14:textId="77777777" w:rsidR="007D764C"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Mantener fijos los precios de los servicios ofrecidos en la propuesta durante la ejecución del contrato.</w:t>
      </w:r>
    </w:p>
    <w:p w14:paraId="054AD599"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Garantizar la calidad de los productos entregados asegurando que sean de fabricación nacional, y cumplan con las características ofrecidas.</w:t>
      </w:r>
    </w:p>
    <w:p w14:paraId="22F10548"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En ningún caso el plazo de entrega de algún pedido comprometerá la realización de la actividad para la cual fue requerido.</w:t>
      </w:r>
    </w:p>
    <w:p w14:paraId="13646590"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Acatar y cumplir las instrucciones que el supervisor le imparta en relación con el objeto contractual.</w:t>
      </w:r>
    </w:p>
    <w:p w14:paraId="0D9906F4"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Asumir la totalidad de los gastos, en virtud de los servicios ofertados y sus características en cumplimiento del objeto del contrato, para el caso, y entre otros igualmente, del personal utilizado para apoyo en la prestación de los servicios objeto del contrato, así como de aquellos necesarios para el transporte y provisión de los servicios por concepto de alimentación y acomodación acorde de cada evento, y dentro del plazo de ejecución del contrato. Así, El CONTRATISTA es el único responsable por el personal que apoye sus labores, del mismo modo, asumirá a su cuenta y riesgo, la vinculación de personal necesario para cumplir con el objeto del presente contrato, por lo cual mantendrá indemne a PARQUES de cualquier responsabilidad o solidaridad alguna por actos u omisiones derivadas de lo anterior.</w:t>
      </w:r>
    </w:p>
    <w:p w14:paraId="42AC769D"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Responder sin perjuicio de la garantía, por la calidad de los elementos adquiridos.</w:t>
      </w:r>
    </w:p>
    <w:p w14:paraId="6D4F32CF"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Mantener indemne a la entidad por las reclamaciones que se deriven con ocasión a la ejecución contractual.</w:t>
      </w:r>
    </w:p>
    <w:p w14:paraId="125D1DDF"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Cumplir con la entrega de los elementos y el cumplimiento del objeto contractual.</w:t>
      </w:r>
    </w:p>
    <w:p w14:paraId="194FB26E"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Contratar por su cuenta y riesgo exclusivo, personal idóneo y suficiente para la adecuada y oportuna prestación del servicio.</w:t>
      </w:r>
    </w:p>
    <w:p w14:paraId="217CE534"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Incluir impuestos, tasas y contribuciones en los precios de cada servicio que relacione en la propuesta.</w:t>
      </w:r>
    </w:p>
    <w:p w14:paraId="4F71BB0E"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Responder sin perjuicio de la garantía, por la calidad de los elementos adquiridos.</w:t>
      </w:r>
    </w:p>
    <w:p w14:paraId="5921E6A5"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Mantener indemne a la entidad, por cualquier reclamación que pueda surgir como consecuencia de la calidad de los alimentos.</w:t>
      </w:r>
    </w:p>
    <w:p w14:paraId="049A2AA0"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Presentar ante la entidad la correspondiente facturación electrónica de conformidad con las normas vigentes, adjuntando soporte de paz y salvo en el pago de aportes al sistema de seguridad social y parafiscales correspondientes al último periodo de pago.</w:t>
      </w:r>
    </w:p>
    <w:p w14:paraId="2961F812"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2E768A01"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Constituir las garantías exigidas y mantener su vigencia.</w:t>
      </w:r>
    </w:p>
    <w:p w14:paraId="14991C70" w14:textId="77777777" w:rsidR="007D764C" w:rsidRPr="00764E72" w:rsidRDefault="007D764C" w:rsidP="007D764C">
      <w:pPr>
        <w:pStyle w:val="Prrafodelista"/>
        <w:numPr>
          <w:ilvl w:val="0"/>
          <w:numId w:val="49"/>
        </w:numPr>
        <w:pBdr>
          <w:top w:val="nil"/>
          <w:left w:val="nil"/>
          <w:bottom w:val="nil"/>
          <w:right w:val="nil"/>
          <w:between w:val="nil"/>
        </w:pBdr>
        <w:overflowPunct w:val="0"/>
        <w:autoSpaceDE w:val="0"/>
        <w:autoSpaceDN w:val="0"/>
        <w:adjustRightInd w:val="0"/>
        <w:jc w:val="both"/>
        <w:textAlignment w:val="baseline"/>
        <w:rPr>
          <w:rFonts w:ascii="Arial Narrow" w:eastAsia="Arial Narrow" w:hAnsi="Arial Narrow" w:cs="Arial Narrow"/>
          <w:bCs/>
          <w:color w:val="000000"/>
          <w:sz w:val="22"/>
          <w:szCs w:val="22"/>
        </w:rPr>
      </w:pPr>
      <w:r w:rsidRPr="00764E72">
        <w:rPr>
          <w:rFonts w:ascii="Arial Narrow" w:eastAsia="Arial Narrow" w:hAnsi="Arial Narrow" w:cs="Arial Narrow"/>
          <w:bCs/>
          <w:color w:val="000000"/>
          <w:sz w:val="22"/>
          <w:szCs w:val="22"/>
        </w:rPr>
        <w:t>Las demás obligaciones que se deriven de los presentes términos de referencia y de la naturaleza del contrato.</w:t>
      </w:r>
    </w:p>
    <w:p w14:paraId="50E4A085" w14:textId="77777777" w:rsidR="007D764C" w:rsidRDefault="007D764C" w:rsidP="007D764C">
      <w:pPr>
        <w:pStyle w:val="Textoindependiente"/>
        <w:rPr>
          <w:rFonts w:ascii="Arial Narrow" w:hAnsi="Arial Narrow"/>
          <w:b/>
          <w:i w:val="0"/>
          <w:sz w:val="22"/>
          <w:szCs w:val="22"/>
        </w:rPr>
      </w:pPr>
    </w:p>
    <w:p w14:paraId="2FA88BE8" w14:textId="77777777" w:rsidR="00E23607" w:rsidRPr="00E23607" w:rsidRDefault="00E23607" w:rsidP="006B2F43">
      <w:pPr>
        <w:autoSpaceDE w:val="0"/>
        <w:autoSpaceDN w:val="0"/>
        <w:adjustRightInd w:val="0"/>
        <w:jc w:val="center"/>
        <w:rPr>
          <w:rFonts w:ascii="Arial Narrow" w:eastAsiaTheme="minorHAnsi" w:hAnsi="Arial Narrow" w:cs="Arial"/>
          <w:color w:val="000000"/>
          <w:sz w:val="22"/>
          <w:szCs w:val="22"/>
          <w:lang w:eastAsia="en-US"/>
        </w:rPr>
      </w:pPr>
    </w:p>
    <w:p w14:paraId="2A9C0D3E" w14:textId="77777777" w:rsidR="002A385E" w:rsidRPr="002A385E" w:rsidRDefault="009B617B" w:rsidP="006B2F43">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2</w:t>
      </w:r>
      <w:r w:rsidR="002A385E" w:rsidRPr="002A385E">
        <w:rPr>
          <w:rFonts w:ascii="Arial Narrow" w:eastAsiaTheme="minorHAnsi" w:hAnsi="Arial Narrow" w:cs="Arial"/>
          <w:b/>
          <w:bCs/>
          <w:color w:val="000000"/>
          <w:sz w:val="22"/>
          <w:szCs w:val="22"/>
          <w:lang w:val="es-CO" w:eastAsia="en-US"/>
        </w:rPr>
        <w:t>. CAUSALES DE RECHAZO DE LAS OFERTAS</w:t>
      </w:r>
    </w:p>
    <w:p w14:paraId="3FB4D92B"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9BAB0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2A385E" w:rsidRDefault="002A385E" w:rsidP="00FE0C2A">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2. La omisión de oferta económica en la propuesta presentada o cuando el valor de la oferta supere el presupuesto oficial estimado</w:t>
      </w:r>
      <w:r w:rsidR="00302AA5">
        <w:rPr>
          <w:rFonts w:ascii="Arial Narrow" w:eastAsiaTheme="minorHAnsi" w:hAnsi="Arial Narrow" w:cs="Arial"/>
          <w:color w:val="000000"/>
          <w:sz w:val="22"/>
          <w:szCs w:val="22"/>
          <w:lang w:val="es-CO" w:eastAsia="en-US"/>
        </w:rPr>
        <w:t xml:space="preserve"> o cuando la oferta no se presente en pesos colombianos</w:t>
      </w:r>
      <w:r w:rsidRPr="002A385E">
        <w:rPr>
          <w:rFonts w:ascii="Arial Narrow" w:eastAsiaTheme="minorHAnsi" w:hAnsi="Arial Narrow" w:cs="Arial"/>
          <w:color w:val="000000"/>
          <w:sz w:val="22"/>
          <w:szCs w:val="22"/>
          <w:lang w:val="es-CO" w:eastAsia="en-US"/>
        </w:rPr>
        <w:t xml:space="preserve">. </w:t>
      </w:r>
    </w:p>
    <w:p w14:paraId="05CE6744" w14:textId="41350FA5" w:rsidR="00E44817" w:rsidRDefault="002A385E" w:rsidP="00FE0C2A">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3. 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w:t>
      </w:r>
      <w:r w:rsidR="00C64A3F" w:rsidRPr="00E44817">
        <w:rPr>
          <w:rFonts w:ascii="Arial Narrow" w:eastAsiaTheme="minorHAnsi" w:hAnsi="Arial Narrow" w:cs="Arial"/>
          <w:color w:val="000000"/>
          <w:sz w:val="22"/>
          <w:szCs w:val="22"/>
          <w:lang w:val="es-CO" w:eastAsia="en-US"/>
        </w:rPr>
        <w:t>on precio artificialmente bajo</w:t>
      </w:r>
      <w:r w:rsidR="00E44817" w:rsidRPr="00E44817">
        <w:rPr>
          <w:rFonts w:ascii="Arial Narrow" w:eastAsiaTheme="minorHAnsi" w:hAnsi="Arial Narrow" w:cs="Arial"/>
          <w:color w:val="000000"/>
          <w:sz w:val="22"/>
          <w:szCs w:val="22"/>
          <w:lang w:val="es-CO" w:eastAsia="en-US"/>
        </w:rPr>
        <w:t xml:space="preserve"> habiéndose surtido el trámite de que trata</w:t>
      </w:r>
      <w:r w:rsidR="00E44817" w:rsidRPr="00E44817">
        <w:rPr>
          <w:rStyle w:val="Ttulo1Car"/>
          <w:rFonts w:ascii="Arial Narrow" w:hAnsi="Arial Narrow"/>
          <w:color w:val="333333"/>
          <w:sz w:val="22"/>
          <w:szCs w:val="22"/>
          <w:shd w:val="clear" w:color="auto" w:fill="FFFFFF"/>
        </w:rPr>
        <w:t xml:space="preserve"> </w:t>
      </w:r>
      <w:r w:rsidR="00E44817" w:rsidRPr="00FE0C2A">
        <w:rPr>
          <w:rStyle w:val="Ttulo1Car"/>
          <w:rFonts w:ascii="Arial Narrow" w:hAnsi="Arial Narrow"/>
          <w:i w:val="0"/>
          <w:color w:val="333333"/>
          <w:sz w:val="22"/>
          <w:szCs w:val="22"/>
          <w:shd w:val="clear" w:color="auto" w:fill="FFFFFF"/>
        </w:rPr>
        <w:t>el a</w:t>
      </w:r>
      <w:r w:rsidR="00E44817" w:rsidRPr="00FE0C2A">
        <w:rPr>
          <w:rStyle w:val="Textoennegrita"/>
          <w:rFonts w:ascii="Arial Narrow" w:hAnsi="Arial Narrow"/>
          <w:b w:val="0"/>
          <w:color w:val="333333"/>
          <w:sz w:val="22"/>
          <w:szCs w:val="22"/>
          <w:shd w:val="clear" w:color="auto" w:fill="FFFFFF"/>
        </w:rPr>
        <w:t>rtículo 2.2.1.1.2.2.4</w:t>
      </w:r>
      <w:r w:rsidR="0087192F">
        <w:rPr>
          <w:rStyle w:val="Textoennegrita"/>
          <w:rFonts w:ascii="Arial Narrow" w:hAnsi="Arial Narrow"/>
          <w:b w:val="0"/>
          <w:color w:val="333333"/>
          <w:sz w:val="22"/>
          <w:szCs w:val="22"/>
          <w:shd w:val="clear" w:color="auto" w:fill="FFFFFF"/>
        </w:rPr>
        <w:t xml:space="preserve"> del D</w:t>
      </w:r>
      <w:r w:rsidR="00E44817" w:rsidRPr="00FE0C2A">
        <w:rPr>
          <w:rStyle w:val="Textoennegrita"/>
          <w:rFonts w:ascii="Arial Narrow" w:hAnsi="Arial Narrow"/>
          <w:b w:val="0"/>
          <w:color w:val="333333"/>
          <w:sz w:val="22"/>
          <w:szCs w:val="22"/>
          <w:shd w:val="clear" w:color="auto" w:fill="FFFFFF"/>
        </w:rPr>
        <w:t>ecreto 1082 de 2015</w:t>
      </w:r>
      <w:r w:rsidR="00D44AC0">
        <w:rPr>
          <w:rStyle w:val="Textoennegrita"/>
          <w:rFonts w:ascii="Arial Narrow" w:hAnsi="Arial Narrow"/>
          <w:b w:val="0"/>
          <w:color w:val="333333"/>
          <w:sz w:val="22"/>
          <w:szCs w:val="22"/>
          <w:shd w:val="clear" w:color="auto" w:fill="FFFFFF"/>
        </w:rPr>
        <w:t>.</w:t>
      </w:r>
    </w:p>
    <w:p w14:paraId="09220D8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4. Cuando el proponente no cumpla con los requisitos habilitantes establecidos en la invitación. </w:t>
      </w:r>
    </w:p>
    <w:p w14:paraId="7A6E9F3A" w14:textId="09E523F3"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5. Cuando el proponente no responda el requerimiento efectuado por la entidad, para subsanar los requisitos y documentos</w:t>
      </w:r>
      <w:r w:rsidR="00302AA5">
        <w:rPr>
          <w:rFonts w:ascii="Arial Narrow" w:eastAsiaTheme="minorHAnsi" w:hAnsi="Arial Narrow" w:cs="Arial"/>
          <w:color w:val="000000"/>
          <w:sz w:val="22"/>
          <w:szCs w:val="22"/>
          <w:lang w:val="es-CO" w:eastAsia="en-US"/>
        </w:rPr>
        <w:t>, en plazo concedido por la entidad para tal fin o respondiéndolo mejore su propuesta</w:t>
      </w:r>
      <w:r w:rsidR="00D44AC0">
        <w:rPr>
          <w:rFonts w:ascii="Arial Narrow" w:eastAsiaTheme="minorHAnsi" w:hAnsi="Arial Narrow" w:cs="Arial"/>
          <w:color w:val="000000"/>
          <w:sz w:val="22"/>
          <w:szCs w:val="22"/>
          <w:lang w:val="es-CO" w:eastAsia="en-US"/>
        </w:rPr>
        <w:t xml:space="preserve">, es decir acredite requisitos </w:t>
      </w:r>
      <w:r w:rsidR="00AD19CF">
        <w:rPr>
          <w:rFonts w:ascii="Arial Narrow" w:eastAsiaTheme="minorHAnsi" w:hAnsi="Arial Narrow" w:cs="Arial"/>
          <w:color w:val="000000"/>
          <w:sz w:val="22"/>
          <w:szCs w:val="22"/>
          <w:lang w:val="es-CO" w:eastAsia="en-US"/>
        </w:rPr>
        <w:t>con posterioridad al cierre.</w:t>
      </w:r>
    </w:p>
    <w:p w14:paraId="00DF7F71"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1928BFD6"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75D83D83"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8. Cuando la descripción del ítem o ítems, no coincidan en un todo con las especificaciones mínimas requeridas o no se oferte la totalidad de ítems requeridos por la entidad</w:t>
      </w:r>
      <w:r w:rsidR="00302AA5">
        <w:rPr>
          <w:rFonts w:ascii="Arial Narrow" w:eastAsiaTheme="minorHAnsi" w:hAnsi="Arial Narrow" w:cs="Arial"/>
          <w:color w:val="000000"/>
          <w:sz w:val="22"/>
          <w:szCs w:val="22"/>
          <w:lang w:val="es-CO" w:eastAsia="en-US"/>
        </w:rPr>
        <w:t>, tanto en las especificaciones técnicas como en la oferta económica</w:t>
      </w:r>
      <w:r w:rsidRPr="002A385E">
        <w:rPr>
          <w:rFonts w:ascii="Arial Narrow" w:eastAsiaTheme="minorHAnsi" w:hAnsi="Arial Narrow" w:cs="Arial"/>
          <w:color w:val="000000"/>
          <w:sz w:val="22"/>
          <w:szCs w:val="22"/>
          <w:lang w:val="es-CO" w:eastAsia="en-US"/>
        </w:rPr>
        <w:t xml:space="preserve">. </w:t>
      </w:r>
    </w:p>
    <w:p w14:paraId="54BC1D3D" w14:textId="77777777" w:rsidR="006A4FD8" w:rsidRPr="006B2F43" w:rsidRDefault="006A4FD8" w:rsidP="006F4581">
      <w:pPr>
        <w:autoSpaceDE w:val="0"/>
        <w:autoSpaceDN w:val="0"/>
        <w:adjustRightInd w:val="0"/>
        <w:rPr>
          <w:rFonts w:ascii="Arial Narrow" w:eastAsiaTheme="minorHAnsi" w:hAnsi="Arial Narrow" w:cs="Arial"/>
          <w:b/>
          <w:bCs/>
          <w:color w:val="000000"/>
          <w:sz w:val="22"/>
          <w:szCs w:val="22"/>
          <w:lang w:val="es-CO" w:eastAsia="en-US"/>
        </w:rPr>
      </w:pPr>
    </w:p>
    <w:p w14:paraId="57A0FC03" w14:textId="77777777" w:rsidR="002A385E" w:rsidRPr="006B2F43"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3</w:t>
      </w:r>
      <w:r w:rsidR="002A385E" w:rsidRPr="002A385E">
        <w:rPr>
          <w:rFonts w:ascii="Arial Narrow" w:eastAsiaTheme="minorHAnsi" w:hAnsi="Arial Narrow" w:cs="Arial"/>
          <w:b/>
          <w:bCs/>
          <w:color w:val="000000"/>
          <w:sz w:val="22"/>
          <w:szCs w:val="22"/>
          <w:lang w:val="es-CO" w:eastAsia="en-US"/>
        </w:rPr>
        <w:t>. VALOR ARTIFICIALMENTE BAJO</w:t>
      </w:r>
    </w:p>
    <w:p w14:paraId="55F0E10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F5662B"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255D41E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5B73E27" w14:textId="77777777" w:rsidR="002A385E" w:rsidRPr="006B2F43"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4</w:t>
      </w:r>
      <w:r w:rsidR="002A385E" w:rsidRPr="002A385E">
        <w:rPr>
          <w:rFonts w:ascii="Arial Narrow" w:eastAsiaTheme="minorHAnsi" w:hAnsi="Arial Narrow" w:cs="Arial"/>
          <w:b/>
          <w:bCs/>
          <w:color w:val="000000"/>
          <w:sz w:val="22"/>
          <w:szCs w:val="22"/>
          <w:lang w:val="es-CO" w:eastAsia="en-US"/>
        </w:rPr>
        <w:t>. DECLARATORIA DE DESIERTA</w:t>
      </w:r>
    </w:p>
    <w:p w14:paraId="61D806DA"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9405E9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8F9D44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3529AFD" w14:textId="77777777" w:rsidR="002A385E" w:rsidRPr="006B2F43" w:rsidRDefault="002A385E" w:rsidP="002A385E">
      <w:pPr>
        <w:jc w:val="both"/>
        <w:rPr>
          <w:rFonts w:ascii="Arial Narrow" w:eastAsiaTheme="minorHAnsi" w:hAnsi="Arial Narrow" w:cs="Arial"/>
          <w:b/>
          <w:bCs/>
          <w:color w:val="000000"/>
          <w:sz w:val="22"/>
          <w:szCs w:val="22"/>
          <w:lang w:val="es-CO" w:eastAsia="en-US"/>
        </w:rPr>
      </w:pPr>
    </w:p>
    <w:p w14:paraId="0310AFE9" w14:textId="77777777" w:rsidR="007C568F" w:rsidRDefault="002A385E" w:rsidP="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Default="00EC63AB" w:rsidP="002A385E">
      <w:pPr>
        <w:jc w:val="both"/>
        <w:rPr>
          <w:rFonts w:ascii="Arial Narrow" w:eastAsiaTheme="minorHAnsi" w:hAnsi="Arial Narrow" w:cs="Arial"/>
          <w:color w:val="000000"/>
          <w:sz w:val="22"/>
          <w:szCs w:val="22"/>
          <w:lang w:val="es-CO" w:eastAsia="en-US"/>
        </w:rPr>
      </w:pPr>
    </w:p>
    <w:p w14:paraId="54EDBD27" w14:textId="469AD5E0" w:rsidR="002A385E" w:rsidRPr="006B2F43"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5</w:t>
      </w:r>
      <w:r w:rsidR="002A385E" w:rsidRPr="002A385E">
        <w:rPr>
          <w:rFonts w:ascii="Arial Narrow" w:eastAsiaTheme="minorHAnsi" w:hAnsi="Arial Narrow" w:cs="Arial"/>
          <w:b/>
          <w:bCs/>
          <w:color w:val="000000"/>
          <w:sz w:val="22"/>
          <w:szCs w:val="22"/>
          <w:lang w:val="es-CO" w:eastAsia="en-US"/>
        </w:rPr>
        <w:t xml:space="preserve">. PRÓRROGA DE LOS PLAZOS Y </w:t>
      </w:r>
      <w:r w:rsidR="006A4FD8" w:rsidRPr="002A385E">
        <w:rPr>
          <w:rFonts w:ascii="Arial Narrow" w:eastAsiaTheme="minorHAnsi" w:hAnsi="Arial Narrow" w:cs="Arial"/>
          <w:b/>
          <w:bCs/>
          <w:color w:val="000000"/>
          <w:sz w:val="22"/>
          <w:szCs w:val="22"/>
          <w:lang w:val="es-CO" w:eastAsia="en-US"/>
        </w:rPr>
        <w:t>EXPEDICIÓN</w:t>
      </w:r>
      <w:r w:rsidR="002A385E" w:rsidRPr="002A385E">
        <w:rPr>
          <w:rFonts w:ascii="Arial Narrow" w:eastAsiaTheme="minorHAnsi" w:hAnsi="Arial Narrow" w:cs="Arial"/>
          <w:b/>
          <w:bCs/>
          <w:color w:val="000000"/>
          <w:sz w:val="22"/>
          <w:szCs w:val="22"/>
          <w:lang w:val="es-CO" w:eastAsia="en-US"/>
        </w:rPr>
        <w:t xml:space="preserve"> DE ADENDAS</w:t>
      </w:r>
    </w:p>
    <w:p w14:paraId="3F7E6F8A"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089C9F6" w14:textId="6C4BDA68"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De conformidad con el artículo 2.2.1.</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 xml:space="preserve"> del Decreto 1082 de 2015</w:t>
      </w:r>
      <w:r w:rsidR="00D566B2">
        <w:rPr>
          <w:rFonts w:ascii="Arial Narrow" w:eastAsiaTheme="minorHAnsi" w:hAnsi="Arial Narrow" w:cs="Arial"/>
          <w:color w:val="000000"/>
          <w:sz w:val="22"/>
          <w:szCs w:val="22"/>
          <w:lang w:val="es-CO" w:eastAsia="en-US"/>
        </w:rPr>
        <w:t xml:space="preserve"> modificado mediante el Decreto </w:t>
      </w:r>
      <w:r w:rsidR="00D566B2" w:rsidRPr="00D566B2">
        <w:rPr>
          <w:rFonts w:ascii="Arial Narrow" w:eastAsiaTheme="minorHAnsi" w:hAnsi="Arial Narrow" w:cs="Arial"/>
          <w:color w:val="000000"/>
          <w:sz w:val="22"/>
          <w:szCs w:val="22"/>
          <w:lang w:val="es-CO" w:eastAsia="en-US"/>
        </w:rPr>
        <w:t xml:space="preserve">1860 </w:t>
      </w:r>
      <w:r w:rsidR="00D566B2">
        <w:rPr>
          <w:rFonts w:ascii="Arial Narrow" w:eastAsiaTheme="minorHAnsi" w:hAnsi="Arial Narrow" w:cs="Arial"/>
          <w:color w:val="000000"/>
          <w:sz w:val="22"/>
          <w:szCs w:val="22"/>
          <w:lang w:val="es-CO" w:eastAsia="en-US"/>
        </w:rPr>
        <w:t>de</w:t>
      </w:r>
      <w:r w:rsidR="00D566B2" w:rsidRPr="00D566B2">
        <w:rPr>
          <w:rFonts w:ascii="Arial Narrow" w:eastAsiaTheme="minorHAnsi" w:hAnsi="Arial Narrow" w:cs="Arial"/>
          <w:color w:val="000000"/>
          <w:sz w:val="22"/>
          <w:szCs w:val="22"/>
          <w:lang w:val="es-CO" w:eastAsia="en-US"/>
        </w:rPr>
        <w:t xml:space="preserve"> 2021</w:t>
      </w:r>
      <w:r w:rsidRPr="002A385E">
        <w:rPr>
          <w:rFonts w:ascii="Arial Narrow" w:eastAsiaTheme="minorHAnsi" w:hAnsi="Arial Narrow" w:cs="Arial"/>
          <w:color w:val="000000"/>
          <w:sz w:val="22"/>
          <w:szCs w:val="22"/>
          <w:lang w:val="es-CO" w:eastAsia="en-US"/>
        </w:rPr>
        <w:t xml:space="preserve">, </w:t>
      </w:r>
      <w:proofErr w:type="gramStart"/>
      <w:r w:rsidRPr="002A385E">
        <w:rPr>
          <w:rFonts w:ascii="Arial Narrow" w:eastAsiaTheme="minorHAnsi" w:hAnsi="Arial Narrow" w:cs="Arial"/>
          <w:color w:val="000000"/>
          <w:sz w:val="22"/>
          <w:szCs w:val="22"/>
          <w:lang w:val="es-CO" w:eastAsia="en-US"/>
        </w:rPr>
        <w:t>los plazos establecidos en cronograma bien sea</w:t>
      </w:r>
      <w:proofErr w:type="gramEnd"/>
      <w:r w:rsidRPr="002A385E">
        <w:rPr>
          <w:rFonts w:ascii="Arial Narrow" w:eastAsiaTheme="minorHAnsi" w:hAnsi="Arial Narrow" w:cs="Arial"/>
          <w:color w:val="000000"/>
          <w:sz w:val="22"/>
          <w:szCs w:val="22"/>
          <w:lang w:val="es-CO" w:eastAsia="en-US"/>
        </w:rPr>
        <w:t xml:space="preserve"> de oficio por la entidad o si ésta </w:t>
      </w:r>
      <w:r w:rsidRPr="009A2E44">
        <w:rPr>
          <w:rFonts w:ascii="Arial Narrow" w:eastAsiaTheme="minorHAnsi" w:hAnsi="Arial Narrow" w:cs="Arial"/>
          <w:color w:val="000000"/>
          <w:sz w:val="22"/>
          <w:szCs w:val="22"/>
          <w:lang w:val="es-CO" w:eastAsia="en-US"/>
        </w:rPr>
        <w:t xml:space="preserve">lo considera necesario previa solicitud de algún (os) interesado (s) podrán ser modificados mediante adenda. En todo caso no se podrán expedir adendas en la misma fecha límite prevista para la entrega de propuestas. </w:t>
      </w:r>
      <w:r w:rsidR="009A2E44" w:rsidRPr="009A2E44">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7115D17C" w14:textId="77777777" w:rsid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1A9B301" w14:textId="7E8B8EF1" w:rsidR="007135C5" w:rsidRPr="007135C5" w:rsidRDefault="007135C5" w:rsidP="007135C5">
      <w:pPr>
        <w:widowControl w:val="0"/>
        <w:suppressLineNumbers/>
        <w:jc w:val="center"/>
        <w:rPr>
          <w:rFonts w:ascii="Arial Narrow" w:hAnsi="Arial Narrow" w:cs="Arial"/>
          <w:b/>
          <w:sz w:val="22"/>
          <w:szCs w:val="22"/>
          <w:lang w:val="es-ES_tradnl"/>
        </w:rPr>
      </w:pPr>
      <w:r>
        <w:rPr>
          <w:rFonts w:ascii="Arial Narrow" w:hAnsi="Arial Narrow" w:cs="Arial"/>
          <w:b/>
          <w:sz w:val="22"/>
          <w:szCs w:val="22"/>
          <w:lang w:val="es-ES_tradnl"/>
        </w:rPr>
        <w:t>6.</w:t>
      </w:r>
      <w:r w:rsidRPr="007135C5">
        <w:rPr>
          <w:rFonts w:ascii="Arial Narrow" w:hAnsi="Arial Narrow" w:cs="Arial"/>
          <w:b/>
          <w:sz w:val="22"/>
          <w:szCs w:val="22"/>
          <w:lang w:val="es-ES_tradnl"/>
        </w:rPr>
        <w:t xml:space="preserve"> INTERES DE LIMITAR LA CONVOCATORIA A MIPYMES</w:t>
      </w:r>
    </w:p>
    <w:p w14:paraId="46450867" w14:textId="77777777" w:rsidR="007135C5" w:rsidRPr="007135C5" w:rsidRDefault="007135C5" w:rsidP="007135C5">
      <w:pPr>
        <w:widowControl w:val="0"/>
        <w:suppressLineNumbers/>
        <w:jc w:val="both"/>
        <w:rPr>
          <w:rFonts w:ascii="Arial Narrow" w:hAnsi="Arial Narrow" w:cs="Arial"/>
          <w:sz w:val="22"/>
          <w:szCs w:val="22"/>
          <w:lang w:val="es-ES_tradnl"/>
        </w:rPr>
      </w:pPr>
    </w:p>
    <w:p w14:paraId="6160257E" w14:textId="77777777" w:rsidR="007135C5" w:rsidRPr="007135C5" w:rsidRDefault="007135C5" w:rsidP="007135C5">
      <w:pPr>
        <w:widowControl w:val="0"/>
        <w:suppressLineNumbers/>
        <w:jc w:val="both"/>
        <w:rPr>
          <w:rFonts w:ascii="Arial Narrow" w:hAnsi="Arial Narrow" w:cs="Arial"/>
          <w:sz w:val="22"/>
          <w:szCs w:val="22"/>
          <w:lang w:val="es-ES_tradnl"/>
        </w:rPr>
      </w:pPr>
      <w:r w:rsidRPr="007135C5">
        <w:rPr>
          <w:rFonts w:ascii="Arial Narrow" w:hAnsi="Arial Narrow" w:cs="Arial"/>
          <w:sz w:val="22"/>
          <w:szCs w:val="22"/>
          <w:lang w:val="es-ES_tradnl"/>
        </w:rPr>
        <w:t>De conformidad con el presupuesto oficial estimado para la presente contratación, los posibles oferentes solo podrán solicitar limitar la convocatoria, quienes ostenten la calidad de MIPYME (micro y pequeña empresa), siempre y cuando reúnan los requisitos señalados a continuación:</w:t>
      </w:r>
    </w:p>
    <w:p w14:paraId="40770037" w14:textId="77777777" w:rsidR="007135C5" w:rsidRDefault="007135C5" w:rsidP="007135C5">
      <w:pPr>
        <w:spacing w:before="100" w:after="100" w:line="240" w:lineRule="exact"/>
        <w:jc w:val="both"/>
        <w:rPr>
          <w:rFonts w:ascii="Arial Narrow" w:hAnsi="Arial Narrow" w:cs="Arial"/>
          <w:sz w:val="22"/>
          <w:szCs w:val="22"/>
          <w:lang w:val="es-ES_tradnl"/>
        </w:rPr>
      </w:pPr>
    </w:p>
    <w:p w14:paraId="37C802DC" w14:textId="35E4B3D3" w:rsidR="007135C5" w:rsidRPr="007135C5" w:rsidRDefault="007135C5" w:rsidP="007135C5">
      <w:pPr>
        <w:spacing w:before="100" w:after="100" w:line="240" w:lineRule="exact"/>
        <w:jc w:val="both"/>
        <w:rPr>
          <w:rFonts w:ascii="Arial Narrow" w:eastAsia="Arial Unicode MS" w:hAnsi="Arial Narrow" w:cs="Arial"/>
          <w:bCs/>
          <w:iCs/>
          <w:sz w:val="22"/>
          <w:szCs w:val="22"/>
          <w:lang w:val="es-ES_tradnl"/>
        </w:rPr>
      </w:pPr>
      <w:r w:rsidRPr="007135C5">
        <w:rPr>
          <w:rFonts w:ascii="Arial Narrow" w:eastAsia="Arial Unicode MS" w:hAnsi="Arial Narrow" w:cs="Arial"/>
          <w:b/>
          <w:sz w:val="22"/>
          <w:szCs w:val="22"/>
          <w:lang w:val="es-ES_tradnl"/>
        </w:rPr>
        <w:t xml:space="preserve">REQUISITOS MÍNIMOS DE LAS MIPYMES. </w:t>
      </w:r>
      <w:r w:rsidRPr="007135C5">
        <w:rPr>
          <w:rFonts w:ascii="Arial Narrow" w:eastAsia="Arial Unicode MS" w:hAnsi="Arial Narrow" w:cs="Arial"/>
          <w:bCs/>
          <w:iCs/>
          <w:sz w:val="22"/>
          <w:szCs w:val="22"/>
          <w:lang w:val="es-ES_tradnl"/>
        </w:rPr>
        <w:t xml:space="preserve">Los proponente </w:t>
      </w:r>
      <w:r w:rsidRPr="007135C5">
        <w:rPr>
          <w:rFonts w:ascii="Arial Narrow" w:eastAsia="Arial Unicode MS" w:hAnsi="Arial Narrow" w:cs="Arial"/>
          <w:bCs/>
          <w:sz w:val="22"/>
          <w:szCs w:val="22"/>
          <w:lang w:val="es-ES_tradnl"/>
        </w:rPr>
        <w:t xml:space="preserve">MIPYMES </w:t>
      </w:r>
      <w:r w:rsidRPr="007135C5">
        <w:rPr>
          <w:rFonts w:ascii="Arial Narrow" w:eastAsia="Arial Unicode MS" w:hAnsi="Arial Narrow" w:cs="Arial"/>
          <w:bCs/>
          <w:iCs/>
          <w:sz w:val="22"/>
          <w:szCs w:val="22"/>
          <w:lang w:val="es-ES_tradnl"/>
        </w:rPr>
        <w:t>deberán presentar los siguientes documentos</w:t>
      </w:r>
      <w:r w:rsidR="0038754D">
        <w:rPr>
          <w:rFonts w:ascii="Arial Narrow" w:eastAsia="Arial Unicode MS" w:hAnsi="Arial Narrow" w:cs="Arial"/>
          <w:bCs/>
          <w:iCs/>
          <w:sz w:val="22"/>
          <w:szCs w:val="22"/>
          <w:lang w:val="es-ES_tradnl"/>
        </w:rPr>
        <w:t xml:space="preserve"> de conformidad con el artículo </w:t>
      </w:r>
      <w:r w:rsidR="0038754D" w:rsidRPr="0038754D">
        <w:rPr>
          <w:rFonts w:ascii="Arial Narrow" w:eastAsia="Arial Unicode MS" w:hAnsi="Arial Narrow" w:cs="Arial"/>
          <w:bCs/>
          <w:iCs/>
          <w:sz w:val="22"/>
          <w:szCs w:val="22"/>
          <w:lang w:val="es-ES_tradnl"/>
        </w:rPr>
        <w:t>2.2.1.2.4.2.4.</w:t>
      </w:r>
      <w:r w:rsidR="0038754D">
        <w:rPr>
          <w:rFonts w:ascii="Arial Narrow" w:eastAsia="Arial Unicode MS" w:hAnsi="Arial Narrow" w:cs="Arial"/>
          <w:bCs/>
          <w:iCs/>
          <w:sz w:val="22"/>
          <w:szCs w:val="22"/>
          <w:lang w:val="es-ES_tradnl"/>
        </w:rPr>
        <w:t xml:space="preserve"> del Decreto 1860 de 2021</w:t>
      </w:r>
      <w:r w:rsidRPr="007135C5">
        <w:rPr>
          <w:rFonts w:ascii="Arial Narrow" w:eastAsia="Arial Unicode MS" w:hAnsi="Arial Narrow" w:cs="Arial"/>
          <w:bCs/>
          <w:iCs/>
          <w:sz w:val="22"/>
          <w:szCs w:val="22"/>
          <w:lang w:val="es-ES_tradnl"/>
        </w:rPr>
        <w:t xml:space="preserve">: </w:t>
      </w:r>
    </w:p>
    <w:p w14:paraId="0F22920F" w14:textId="77777777" w:rsidR="007135C5" w:rsidRPr="007135C5" w:rsidRDefault="007135C5" w:rsidP="007135C5">
      <w:pPr>
        <w:spacing w:before="100" w:after="100" w:line="240" w:lineRule="exact"/>
        <w:jc w:val="both"/>
        <w:rPr>
          <w:rFonts w:ascii="Arial Narrow" w:eastAsia="Arial Unicode MS" w:hAnsi="Arial Narrow" w:cs="Arial"/>
          <w:bCs/>
          <w:iCs/>
          <w:sz w:val="22"/>
          <w:szCs w:val="22"/>
          <w:lang w:val="es-ES_tradnl"/>
        </w:rPr>
      </w:pPr>
    </w:p>
    <w:p w14:paraId="30639687" w14:textId="77777777"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1. Las personas naturales mediante certificación expedida por ellos y un contador público, adjuntando copia del registro mercantil.</w:t>
      </w:r>
    </w:p>
    <w:p w14:paraId="3A0A3248" w14:textId="64217992"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3437C022" w14:textId="77777777"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F3A8411" w14:textId="3E776933"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31E4AE4E" w14:textId="12E9719F" w:rsidR="007135C5"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060B8E64" w14:textId="77777777" w:rsid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02F6E49D" w14:textId="77777777"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t>PARÁGRAFO 1.</w:t>
      </w:r>
      <w:r w:rsidRPr="0038754D">
        <w:rPr>
          <w:rFonts w:ascii="Arial Narrow" w:eastAsiaTheme="minorHAnsi" w:hAnsi="Arial Narrow" w:cs="Arial"/>
          <w:color w:val="000000"/>
          <w:sz w:val="22"/>
          <w:szCs w:val="22"/>
          <w:lang w:val="es-CO" w:eastAsia="en-US"/>
        </w:rPr>
        <w:t xml:space="preserve"> En todo caso, las </w:t>
      </w:r>
      <w:proofErr w:type="spellStart"/>
      <w:r w:rsidRPr="0038754D">
        <w:rPr>
          <w:rFonts w:ascii="Arial Narrow" w:eastAsiaTheme="minorHAnsi" w:hAnsi="Arial Narrow" w:cs="Arial"/>
          <w:color w:val="000000"/>
          <w:sz w:val="22"/>
          <w:szCs w:val="22"/>
          <w:lang w:val="es-CO" w:eastAsia="en-US"/>
        </w:rPr>
        <w:t>Mipyme</w:t>
      </w:r>
      <w:proofErr w:type="spellEnd"/>
      <w:r w:rsidRPr="0038754D">
        <w:rPr>
          <w:rFonts w:ascii="Arial Narrow" w:eastAsiaTheme="minorHAnsi" w:hAnsi="Arial Narrow" w:cs="Arial"/>
          <w:color w:val="000000"/>
          <w:sz w:val="22"/>
          <w:szCs w:val="22"/>
          <w:lang w:val="es-CO" w:eastAsia="en-US"/>
        </w:rPr>
        <w:t xml:space="preserve"> también podrán acreditar esta condición con la copia del certificado del Registro Único de Proponentes, el cual deberá encontrarse vigente y en firme al momento de su presentación.</w:t>
      </w:r>
    </w:p>
    <w:p w14:paraId="23377C35" w14:textId="1581E340" w:rsidR="0038754D" w:rsidRPr="0038754D" w:rsidRDefault="0038754D" w:rsidP="0038754D">
      <w:pPr>
        <w:autoSpaceDE w:val="0"/>
        <w:autoSpaceDN w:val="0"/>
        <w:adjustRightInd w:val="0"/>
        <w:jc w:val="both"/>
        <w:rPr>
          <w:rFonts w:ascii="Arial Narrow" w:eastAsiaTheme="minorHAnsi" w:hAnsi="Arial Narrow" w:cs="Arial"/>
          <w:b/>
          <w:color w:val="000000"/>
          <w:sz w:val="22"/>
          <w:szCs w:val="22"/>
          <w:lang w:val="es-CO" w:eastAsia="en-US"/>
        </w:rPr>
      </w:pPr>
    </w:p>
    <w:p w14:paraId="04624309" w14:textId="22A4D140" w:rsid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t>PARÁGRAFO 2.</w:t>
      </w:r>
      <w:r w:rsidRPr="0038754D">
        <w:rPr>
          <w:rFonts w:ascii="Arial Narrow" w:eastAsiaTheme="minorHAnsi" w:hAnsi="Arial Narrow" w:cs="Arial"/>
          <w:color w:val="000000"/>
          <w:sz w:val="22"/>
          <w:szCs w:val="22"/>
          <w:lang w:val="es-CO" w:eastAsia="en-US"/>
        </w:rPr>
        <w:t xml:space="preserve"> Para efectos de la limitación a </w:t>
      </w:r>
      <w:proofErr w:type="spellStart"/>
      <w:r w:rsidRPr="0038754D">
        <w:rPr>
          <w:rFonts w:ascii="Arial Narrow" w:eastAsiaTheme="minorHAnsi" w:hAnsi="Arial Narrow" w:cs="Arial"/>
          <w:color w:val="000000"/>
          <w:sz w:val="22"/>
          <w:szCs w:val="22"/>
          <w:lang w:val="es-CO" w:eastAsia="en-US"/>
        </w:rPr>
        <w:t>Mipyme</w:t>
      </w:r>
      <w:proofErr w:type="spellEnd"/>
      <w:r w:rsidRPr="0038754D">
        <w:rPr>
          <w:rFonts w:ascii="Arial Narrow" w:eastAsiaTheme="minorHAnsi" w:hAnsi="Arial Narrow" w:cs="Arial"/>
          <w:color w:val="000000"/>
          <w:sz w:val="22"/>
          <w:szCs w:val="22"/>
          <w:lang w:val="es-CO"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CFFADE5" w14:textId="77777777" w:rsidR="007135C5" w:rsidRPr="009A2E44" w:rsidRDefault="007135C5" w:rsidP="002A385E">
      <w:pPr>
        <w:autoSpaceDE w:val="0"/>
        <w:autoSpaceDN w:val="0"/>
        <w:adjustRightInd w:val="0"/>
        <w:jc w:val="both"/>
        <w:rPr>
          <w:rFonts w:ascii="Arial Narrow" w:eastAsiaTheme="minorHAnsi" w:hAnsi="Arial Narrow" w:cs="Arial"/>
          <w:color w:val="000000"/>
          <w:sz w:val="22"/>
          <w:szCs w:val="22"/>
          <w:lang w:val="es-CO" w:eastAsia="en-US"/>
        </w:rPr>
      </w:pPr>
    </w:p>
    <w:p w14:paraId="6D126A45" w14:textId="6570F282" w:rsidR="002A385E" w:rsidRPr="006B2F43" w:rsidRDefault="0038754D"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7</w:t>
      </w:r>
      <w:r w:rsidR="002A385E" w:rsidRPr="002A385E">
        <w:rPr>
          <w:rFonts w:ascii="Arial Narrow" w:eastAsiaTheme="minorHAnsi" w:hAnsi="Arial Narrow" w:cs="Arial"/>
          <w:b/>
          <w:bCs/>
          <w:color w:val="000000"/>
          <w:sz w:val="22"/>
          <w:szCs w:val="22"/>
          <w:lang w:val="es-CO" w:eastAsia="en-US"/>
        </w:rPr>
        <w:t xml:space="preserve">. </w:t>
      </w:r>
      <w:r w:rsidR="006A4FD8" w:rsidRPr="002A385E">
        <w:rPr>
          <w:rFonts w:ascii="Arial Narrow" w:eastAsiaTheme="minorHAnsi" w:hAnsi="Arial Narrow" w:cs="Arial"/>
          <w:b/>
          <w:bCs/>
          <w:color w:val="000000"/>
          <w:sz w:val="22"/>
          <w:szCs w:val="22"/>
          <w:lang w:val="es-CO" w:eastAsia="en-US"/>
        </w:rPr>
        <w:t>DESIGNACIÓN</w:t>
      </w:r>
      <w:r w:rsidR="002A385E" w:rsidRPr="002A385E">
        <w:rPr>
          <w:rFonts w:ascii="Arial Narrow" w:eastAsiaTheme="minorHAnsi" w:hAnsi="Arial Narrow" w:cs="Arial"/>
          <w:b/>
          <w:bCs/>
          <w:color w:val="000000"/>
          <w:sz w:val="22"/>
          <w:szCs w:val="22"/>
          <w:lang w:val="es-CO" w:eastAsia="en-US"/>
        </w:rPr>
        <w:t xml:space="preserve"> DE INTEGRANTES PARA REALIZAR LA </w:t>
      </w:r>
      <w:r w:rsidR="006A4FD8" w:rsidRPr="002A385E">
        <w:rPr>
          <w:rFonts w:ascii="Arial Narrow" w:eastAsiaTheme="minorHAnsi" w:hAnsi="Arial Narrow" w:cs="Arial"/>
          <w:b/>
          <w:bCs/>
          <w:color w:val="000000"/>
          <w:sz w:val="22"/>
          <w:szCs w:val="22"/>
          <w:lang w:val="es-CO" w:eastAsia="en-US"/>
        </w:rPr>
        <w:t>VERIFICACIÓN</w:t>
      </w:r>
      <w:r w:rsidR="002A385E" w:rsidRPr="002A385E">
        <w:rPr>
          <w:rFonts w:ascii="Arial Narrow" w:eastAsiaTheme="minorHAnsi" w:hAnsi="Arial Narrow" w:cs="Arial"/>
          <w:b/>
          <w:bCs/>
          <w:color w:val="000000"/>
          <w:sz w:val="22"/>
          <w:szCs w:val="22"/>
          <w:lang w:val="es-CO" w:eastAsia="en-US"/>
        </w:rPr>
        <w:t xml:space="preserve"> DE LOS REQUISITOS HABILITANTES</w:t>
      </w:r>
    </w:p>
    <w:p w14:paraId="7683CC61"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944940F"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716C00C" w14:textId="4CD46994" w:rsidR="00A601C4" w:rsidRPr="006B2F43" w:rsidRDefault="007D764C" w:rsidP="00A601C4">
      <w:pPr>
        <w:pStyle w:val="Prrafodelista"/>
        <w:numPr>
          <w:ilvl w:val="0"/>
          <w:numId w:val="39"/>
        </w:numPr>
        <w:autoSpaceDE w:val="0"/>
        <w:autoSpaceDN w:val="0"/>
        <w:adjustRightInd w:val="0"/>
        <w:ind w:left="426"/>
        <w:jc w:val="both"/>
        <w:rPr>
          <w:rFonts w:ascii="Arial Narrow" w:eastAsiaTheme="minorHAnsi" w:hAnsi="Arial Narrow" w:cs="Arial"/>
          <w:color w:val="000000"/>
          <w:sz w:val="22"/>
          <w:szCs w:val="22"/>
          <w:lang w:val="es-CO" w:eastAsia="en-US"/>
        </w:rPr>
      </w:pPr>
      <w:r w:rsidRPr="007D764C">
        <w:rPr>
          <w:rFonts w:ascii="Arial Narrow" w:hAnsi="Arial Narrow" w:cs="Arial"/>
          <w:b/>
          <w:iCs/>
          <w:sz w:val="22"/>
          <w:szCs w:val="22"/>
        </w:rPr>
        <w:t xml:space="preserve">Carlos Arturo Páez Olaya - </w:t>
      </w:r>
      <w:proofErr w:type="gramStart"/>
      <w:r w:rsidRPr="007D764C">
        <w:rPr>
          <w:rFonts w:ascii="Arial Narrow" w:hAnsi="Arial Narrow" w:cs="Arial"/>
          <w:b/>
          <w:iCs/>
          <w:sz w:val="22"/>
          <w:szCs w:val="22"/>
        </w:rPr>
        <w:t>Jefe</w:t>
      </w:r>
      <w:proofErr w:type="gramEnd"/>
      <w:r w:rsidRPr="007D764C">
        <w:rPr>
          <w:rFonts w:ascii="Arial Narrow" w:hAnsi="Arial Narrow" w:cs="Arial"/>
          <w:b/>
          <w:iCs/>
          <w:sz w:val="22"/>
          <w:szCs w:val="22"/>
        </w:rPr>
        <w:t xml:space="preserve"> de Área Protegida - PNN Nevado del Huila</w:t>
      </w:r>
      <w:r w:rsidR="00A601C4" w:rsidRPr="00B21B67">
        <w:rPr>
          <w:rFonts w:ascii="Arial Narrow" w:hAnsi="Arial Narrow" w:cs="Arial"/>
          <w:iCs/>
          <w:sz w:val="22"/>
          <w:szCs w:val="22"/>
        </w:rPr>
        <w:t xml:space="preserve"> </w:t>
      </w:r>
      <w:r w:rsidR="00A601C4" w:rsidRPr="006B2F43">
        <w:rPr>
          <w:rFonts w:ascii="Arial Narrow" w:eastAsiaTheme="minorHAnsi" w:hAnsi="Arial Narrow" w:cs="Arial"/>
          <w:b/>
          <w:bCs/>
          <w:color w:val="000000"/>
          <w:sz w:val="22"/>
          <w:szCs w:val="22"/>
          <w:lang w:val="es-CO" w:eastAsia="en-US"/>
        </w:rPr>
        <w:t>-</w:t>
      </w:r>
      <w:r w:rsidR="00A601C4" w:rsidRPr="006B2F43">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14:paraId="1ED26886" w14:textId="77777777" w:rsidR="00A601C4" w:rsidRPr="006B2F43" w:rsidRDefault="00A601C4" w:rsidP="00A601C4">
      <w:pPr>
        <w:pStyle w:val="Prrafodelista"/>
        <w:numPr>
          <w:ilvl w:val="0"/>
          <w:numId w:val="39"/>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t>Abogado responsable</w:t>
      </w:r>
      <w:r w:rsidRPr="006B2F43">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17410031" w14:textId="77777777" w:rsidR="00A601C4" w:rsidRPr="002A385E" w:rsidRDefault="00A601C4" w:rsidP="00A601C4">
      <w:pPr>
        <w:autoSpaceDE w:val="0"/>
        <w:autoSpaceDN w:val="0"/>
        <w:adjustRightInd w:val="0"/>
        <w:rPr>
          <w:rFonts w:ascii="Arial Narrow" w:eastAsiaTheme="minorHAnsi" w:hAnsi="Arial Narrow" w:cs="Arial"/>
          <w:color w:val="000000"/>
          <w:sz w:val="22"/>
          <w:szCs w:val="22"/>
          <w:lang w:val="es-CO" w:eastAsia="en-US"/>
        </w:rPr>
      </w:pPr>
    </w:p>
    <w:p w14:paraId="01FFB650" w14:textId="5BD4FD8A" w:rsidR="002A385E" w:rsidRPr="006B2F43" w:rsidRDefault="0038754D"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8</w:t>
      </w:r>
      <w:r w:rsidR="002A385E" w:rsidRPr="002A385E">
        <w:rPr>
          <w:rFonts w:ascii="Arial Narrow" w:eastAsiaTheme="minorHAnsi" w:hAnsi="Arial Narrow" w:cs="Arial"/>
          <w:b/>
          <w:bCs/>
          <w:color w:val="000000"/>
          <w:sz w:val="22"/>
          <w:szCs w:val="22"/>
          <w:lang w:val="es-CO" w:eastAsia="en-US"/>
        </w:rPr>
        <w:t>. CONTRATO</w:t>
      </w:r>
    </w:p>
    <w:p w14:paraId="4A01BCC8" w14:textId="0F175C09" w:rsidR="002A385E" w:rsidRPr="002A385E" w:rsidRDefault="00FF29E3" w:rsidP="00FF29E3">
      <w:pPr>
        <w:tabs>
          <w:tab w:val="left" w:pos="1335"/>
        </w:tabs>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ab/>
      </w:r>
    </w:p>
    <w:p w14:paraId="67B10D7E" w14:textId="352968F5" w:rsidR="0050103B" w:rsidRDefault="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color w:val="000000"/>
          <w:sz w:val="22"/>
          <w:szCs w:val="22"/>
          <w:lang w:val="es-CO" w:eastAsia="en-US"/>
        </w:rPr>
        <w:t>En los términos establecidos en el numeral 8º del artículo 2.2.1.2.1.5.2 del Decreto 1082 de 2015</w:t>
      </w:r>
      <w:r w:rsidR="00D566B2" w:rsidRPr="00D566B2">
        <w:t xml:space="preserve"> </w:t>
      </w:r>
      <w:r w:rsidR="00D566B2" w:rsidRPr="00D566B2">
        <w:rPr>
          <w:rFonts w:ascii="Arial Narrow" w:eastAsiaTheme="minorHAnsi" w:hAnsi="Arial Narrow" w:cs="Arial"/>
          <w:color w:val="000000"/>
          <w:sz w:val="22"/>
          <w:szCs w:val="22"/>
          <w:lang w:val="es-CO" w:eastAsia="en-US"/>
        </w:rPr>
        <w:t>modificado mediante el Decreto 1860 de 2021</w:t>
      </w:r>
      <w:r w:rsidRPr="006B2F43">
        <w:rPr>
          <w:rFonts w:ascii="Arial Narrow" w:eastAsiaTheme="minorHAnsi" w:hAnsi="Arial Narrow" w:cs="Arial"/>
          <w:color w:val="000000"/>
          <w:sz w:val="22"/>
          <w:szCs w:val="22"/>
          <w:lang w:val="es-CO" w:eastAsia="en-US"/>
        </w:rPr>
        <w:t xml:space="preserve">, </w:t>
      </w:r>
      <w:proofErr w:type="gramStart"/>
      <w:r w:rsidRPr="006B2F43">
        <w:rPr>
          <w:rFonts w:ascii="Arial Narrow" w:eastAsiaTheme="minorHAnsi" w:hAnsi="Arial Narrow" w:cs="Arial"/>
          <w:color w:val="000000"/>
          <w:sz w:val="22"/>
          <w:szCs w:val="22"/>
          <w:lang w:val="es-CO" w:eastAsia="en-US"/>
        </w:rPr>
        <w:t>la comunicación de aceptación junto con la oferta constituyen</w:t>
      </w:r>
      <w:proofErr w:type="gramEnd"/>
      <w:r w:rsidRPr="006B2F43">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p w14:paraId="43DDA578" w14:textId="77777777" w:rsidR="007135C5" w:rsidRDefault="007135C5">
      <w:pPr>
        <w:jc w:val="both"/>
        <w:rPr>
          <w:rFonts w:ascii="Arial Narrow" w:eastAsiaTheme="minorHAnsi" w:hAnsi="Arial Narrow" w:cs="Arial"/>
          <w:color w:val="000000"/>
          <w:sz w:val="22"/>
          <w:szCs w:val="22"/>
          <w:lang w:val="es-CO" w:eastAsia="en-US"/>
        </w:rPr>
      </w:pPr>
    </w:p>
    <w:p w14:paraId="2921D173" w14:textId="77777777" w:rsidR="007135C5" w:rsidRDefault="007135C5">
      <w:pPr>
        <w:jc w:val="both"/>
        <w:rPr>
          <w:rFonts w:ascii="Arial Narrow" w:eastAsiaTheme="minorHAnsi" w:hAnsi="Arial Narrow" w:cs="Arial"/>
          <w:color w:val="000000"/>
          <w:sz w:val="22"/>
          <w:szCs w:val="22"/>
          <w:lang w:val="es-CO" w:eastAsia="en-US"/>
        </w:rPr>
      </w:pPr>
    </w:p>
    <w:p w14:paraId="116CEEFD" w14:textId="77777777" w:rsidR="007135C5" w:rsidRPr="006A4FD8" w:rsidRDefault="007135C5">
      <w:pPr>
        <w:jc w:val="both"/>
        <w:rPr>
          <w:rFonts w:ascii="Arial Narrow" w:eastAsiaTheme="minorHAnsi" w:hAnsi="Arial Narrow" w:cs="Arial"/>
          <w:color w:val="000000"/>
          <w:sz w:val="22"/>
          <w:szCs w:val="22"/>
          <w:lang w:val="es-CO" w:eastAsia="en-US"/>
        </w:rPr>
      </w:pPr>
    </w:p>
    <w:sectPr w:rsidR="007135C5" w:rsidRPr="006A4FD8" w:rsidSect="00C57A15">
      <w:headerReference w:type="default" r:id="rId11"/>
      <w:footerReference w:type="even" r:id="rId12"/>
      <w:footerReference w:type="default" r:id="rId13"/>
      <w:headerReference w:type="first" r:id="rId14"/>
      <w:footerReference w:type="first" r:id="rId15"/>
      <w:pgSz w:w="12240" w:h="15840" w:code="1"/>
      <w:pgMar w:top="692" w:right="1701" w:bottom="1985" w:left="1701" w:header="680" w:footer="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8BA54" w14:textId="77777777" w:rsidR="00036C63" w:rsidRDefault="00036C63" w:rsidP="0075047E">
      <w:r>
        <w:separator/>
      </w:r>
    </w:p>
  </w:endnote>
  <w:endnote w:type="continuationSeparator" w:id="0">
    <w:p w14:paraId="50EE5E6F" w14:textId="77777777" w:rsidR="00036C63" w:rsidRDefault="00036C63"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Cambri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8E45E" w14:textId="77777777" w:rsidR="000B7FBF" w:rsidRPr="00041A89" w:rsidRDefault="000B7FBF" w:rsidP="000B7FBF">
    <w:pPr>
      <w:ind w:right="20"/>
      <w:rPr>
        <w:rFonts w:ascii="Arial" w:hAnsi="Arial" w:cs="Arial"/>
        <w:b/>
        <w:color w:val="333333"/>
        <w:sz w:val="18"/>
        <w:szCs w:val="18"/>
      </w:rPr>
    </w:pPr>
  </w:p>
  <w:p w14:paraId="5DADB4A0" w14:textId="4C2AA262" w:rsidR="000B7FBF" w:rsidRDefault="000B7FBF"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9107F0">
      <w:rPr>
        <w:rStyle w:val="Nmerodepgina"/>
        <w:noProof/>
      </w:rPr>
      <w:t>1</w:t>
    </w:r>
    <w:r>
      <w:rPr>
        <w:rStyle w:val="Nmerodepgina"/>
      </w:rPr>
      <w:fldChar w:fldCharType="end"/>
    </w:r>
  </w:p>
  <w:p w14:paraId="6BF74D17" w14:textId="4CF2D252" w:rsidR="000B7FBF" w:rsidRDefault="000B7FBF" w:rsidP="000B7FBF">
    <w:pPr>
      <w:pStyle w:val="Piedepgina"/>
    </w:pPr>
  </w:p>
  <w:p w14:paraId="2AE0DBB6" w14:textId="77777777" w:rsidR="004249A5" w:rsidRPr="00256928" w:rsidRDefault="004249A5" w:rsidP="004249A5">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0F599EED" w14:textId="77777777" w:rsidR="004249A5" w:rsidRPr="008142F4" w:rsidRDefault="004249A5" w:rsidP="004249A5">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7C329A59" w14:textId="77777777" w:rsidR="004249A5" w:rsidRPr="008142F4" w:rsidRDefault="004249A5" w:rsidP="004249A5">
    <w:pPr>
      <w:spacing w:line="276" w:lineRule="auto"/>
      <w:jc w:val="both"/>
      <w:rPr>
        <w:rFonts w:ascii="Verdana" w:hAnsi="Verdana"/>
        <w:bCs/>
        <w:sz w:val="20"/>
        <w:szCs w:val="20"/>
      </w:rPr>
    </w:pPr>
    <w:r w:rsidRPr="008142F4">
      <w:rPr>
        <w:rFonts w:ascii="Verdana" w:hAnsi="Verdana"/>
        <w:bCs/>
        <w:sz w:val="20"/>
        <w:szCs w:val="20"/>
      </w:rPr>
      <w:t xml:space="preserve">Carrera 42 </w:t>
    </w:r>
    <w:proofErr w:type="gramStart"/>
    <w:r w:rsidRPr="008142F4">
      <w:rPr>
        <w:rFonts w:ascii="Verdana" w:hAnsi="Verdana"/>
        <w:bCs/>
        <w:sz w:val="20"/>
        <w:szCs w:val="20"/>
      </w:rPr>
      <w:t>No.  47</w:t>
    </w:r>
    <w:proofErr w:type="gramEnd"/>
    <w:r w:rsidRPr="008142F4">
      <w:rPr>
        <w:rFonts w:ascii="Verdana" w:hAnsi="Verdana"/>
        <w:bCs/>
        <w:sz w:val="20"/>
        <w:szCs w:val="20"/>
      </w:rPr>
      <w:t xml:space="preserve"> – 21 Medellín, Colombia</w:t>
    </w:r>
  </w:p>
  <w:p w14:paraId="3C5847A3" w14:textId="77777777" w:rsidR="004249A5" w:rsidRPr="008142F4" w:rsidRDefault="004249A5" w:rsidP="004249A5">
    <w:pPr>
      <w:spacing w:line="276" w:lineRule="auto"/>
      <w:jc w:val="both"/>
      <w:rPr>
        <w:rFonts w:ascii="Verdana" w:hAnsi="Verdana"/>
        <w:bCs/>
        <w:sz w:val="20"/>
        <w:szCs w:val="20"/>
      </w:rPr>
    </w:pPr>
    <w:r w:rsidRPr="008142F4">
      <w:rPr>
        <w:rFonts w:ascii="Verdana" w:hAnsi="Verdana"/>
        <w:bCs/>
        <w:sz w:val="20"/>
        <w:szCs w:val="20"/>
      </w:rPr>
      <w:t>Teléfono: 3221193</w:t>
    </w:r>
  </w:p>
  <w:p w14:paraId="21C10312" w14:textId="77777777" w:rsidR="004249A5" w:rsidRPr="008142F4" w:rsidRDefault="004249A5" w:rsidP="004249A5">
    <w:pPr>
      <w:spacing w:line="276" w:lineRule="auto"/>
      <w:jc w:val="both"/>
      <w:rPr>
        <w:rFonts w:ascii="Verdana" w:hAnsi="Verdana"/>
        <w:sz w:val="20"/>
        <w:szCs w:val="20"/>
      </w:rPr>
    </w:pPr>
    <w:r w:rsidRPr="008142F4">
      <w:rPr>
        <w:rFonts w:ascii="Verdana" w:hAnsi="Verdana"/>
        <w:bCs/>
        <w:sz w:val="20"/>
        <w:szCs w:val="20"/>
      </w:rPr>
      <w:t>www.parquesnacionales.gov.co</w:t>
    </w:r>
  </w:p>
  <w:p w14:paraId="10A1BACC" w14:textId="6CBF84B3" w:rsidR="000B7FBF" w:rsidRDefault="000B7FBF" w:rsidP="00FF29E3">
    <w:pPr>
      <w:pStyle w:val="Piedepgina"/>
      <w:ind w:left="4536" w:hanging="141"/>
      <w:jc w:val="right"/>
      <w:rPr>
        <w:rFonts w:ascii="Arial" w:hAnsi="Arial" w:cs="Arial"/>
        <w:sz w:val="18"/>
        <w:szCs w:val="18"/>
      </w:rPr>
    </w:pPr>
    <w:r>
      <w:rPr>
        <w:rFonts w:ascii="Arial Narrow" w:hAnsi="Arial Narrow" w:cs="Arial"/>
        <w:b/>
        <w:sz w:val="18"/>
        <w:szCs w:val="18"/>
      </w:rPr>
      <w:tab/>
    </w:r>
    <w:r>
      <w:rPr>
        <w:rFonts w:ascii="Arial" w:hAnsi="Arial" w:cs="Arial"/>
        <w:b/>
        <w:sz w:val="18"/>
        <w:szCs w:val="18"/>
      </w:rPr>
      <w:t xml:space="preserve">                                               </w:t>
    </w:r>
  </w:p>
  <w:p w14:paraId="7010ADA8" w14:textId="0A52C2E3" w:rsidR="00927ED6" w:rsidRPr="000B7FBF" w:rsidRDefault="00927ED6" w:rsidP="000B7FBF">
    <w:pPr>
      <w:pStyle w:val="Piedepgina"/>
      <w:ind w:left="4536" w:hanging="141"/>
      <w:jc w:val="center"/>
      <w:rPr>
        <w:rStyle w:val="Nmerodepgin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1312" behindDoc="0" locked="0" layoutInCell="1" allowOverlap="1" wp14:anchorId="7D5F51A6" wp14:editId="79A9E694">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31" name="Imagen 31"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FF3B5" w14:textId="77777777" w:rsidR="00036C63" w:rsidRDefault="00036C63" w:rsidP="0075047E">
      <w:r>
        <w:separator/>
      </w:r>
    </w:p>
  </w:footnote>
  <w:footnote w:type="continuationSeparator" w:id="0">
    <w:p w14:paraId="34FEB29C" w14:textId="77777777" w:rsidR="00036C63" w:rsidRDefault="00036C63"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B0F9F" w14:textId="25E58D38" w:rsidR="004249A5" w:rsidRDefault="004249A5">
    <w:pPr>
      <w:pStyle w:val="Encabezado"/>
      <w:rPr>
        <w:noProof/>
      </w:rPr>
    </w:pPr>
    <w:r>
      <w:rPr>
        <w:noProof/>
      </w:rPr>
      <w:drawing>
        <wp:anchor distT="0" distB="0" distL="114300" distR="114300" simplePos="0" relativeHeight="251663360" behindDoc="0" locked="0" layoutInCell="1" allowOverlap="1" wp14:anchorId="2CF5E333" wp14:editId="43E207F2">
          <wp:simplePos x="0" y="0"/>
          <wp:positionH relativeFrom="page">
            <wp:posOffset>866231</wp:posOffset>
          </wp:positionH>
          <wp:positionV relativeFrom="paragraph">
            <wp:posOffset>-178708</wp:posOffset>
          </wp:positionV>
          <wp:extent cx="6287985" cy="984250"/>
          <wp:effectExtent l="0" t="0" r="0" b="0"/>
          <wp:wrapNone/>
          <wp:docPr id="6270589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15993281"/>
                  <pic:cNvPicPr>
                    <a:picLocks noChangeAspect="1" noChangeArrowheads="1"/>
                  </pic:cNvPicPr>
                </pic:nvPicPr>
                <pic:blipFill rotWithShape="1">
                  <a:blip r:embed="rId1">
                    <a:extLst>
                      <a:ext uri="{28A0092B-C50C-407E-A947-70E740481C1C}">
                        <a14:useLocalDpi xmlns:a14="http://schemas.microsoft.com/office/drawing/2010/main" val="0"/>
                      </a:ext>
                    </a:extLst>
                  </a:blip>
                  <a:srcRect l="3734" t="1" b="87666"/>
                  <a:stretch/>
                </pic:blipFill>
                <pic:spPr bwMode="auto">
                  <a:xfrm>
                    <a:off x="0" y="0"/>
                    <a:ext cx="6287985" cy="984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210C58" w14:textId="77777777" w:rsidR="004249A5" w:rsidRDefault="004249A5">
    <w:pPr>
      <w:pStyle w:val="Encabezado"/>
      <w:rPr>
        <w:lang w:val="es-MX"/>
      </w:rPr>
    </w:pPr>
  </w:p>
  <w:p w14:paraId="66DDF9AC" w14:textId="721EE289" w:rsidR="000B7FBF" w:rsidRDefault="000B7FBF">
    <w:pPr>
      <w:pStyle w:val="Encabezado"/>
      <w:rPr>
        <w:lang w:val="es-MX"/>
      </w:rPr>
    </w:pPr>
  </w:p>
  <w:p w14:paraId="4B4DEBCD" w14:textId="075BEE8B" w:rsidR="004249A5" w:rsidRDefault="004249A5">
    <w:pPr>
      <w:pStyle w:val="Encabezado"/>
      <w:rPr>
        <w:lang w:val="es-MX"/>
      </w:rPr>
    </w:pPr>
  </w:p>
  <w:p w14:paraId="6CDB0084" w14:textId="5490575B" w:rsidR="004249A5" w:rsidRDefault="004249A5">
    <w:pPr>
      <w:pStyle w:val="Encabezado"/>
      <w:rPr>
        <w:lang w:val="es-MX"/>
      </w:rPr>
    </w:pPr>
  </w:p>
  <w:p w14:paraId="313C9DC8" w14:textId="6F2C6EC2" w:rsidR="000B7FBF" w:rsidRDefault="000B7FBF">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57216" behindDoc="1" locked="0" layoutInCell="1" allowOverlap="1" wp14:anchorId="517F725A" wp14:editId="62CF695C">
          <wp:simplePos x="0" y="0"/>
          <wp:positionH relativeFrom="column">
            <wp:posOffset>-210820</wp:posOffset>
          </wp:positionH>
          <wp:positionV relativeFrom="paragraph">
            <wp:posOffset>66675</wp:posOffset>
          </wp:positionV>
          <wp:extent cx="813431" cy="1028069"/>
          <wp:effectExtent l="0" t="0" r="5719" b="631"/>
          <wp:wrapNone/>
          <wp:docPr id="29" name="Imagen 29"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8240" behindDoc="0" locked="0" layoutInCell="1" allowOverlap="1" wp14:anchorId="003527FD" wp14:editId="4A09EBDA">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30" name="Imagen 30"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5CF1406"/>
    <w:multiLevelType w:val="hybridMultilevel"/>
    <w:tmpl w:val="2EC809E8"/>
    <w:lvl w:ilvl="0" w:tplc="240A000B">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2" w15:restartNumberingAfterBreak="0">
    <w:nsid w:val="09A65CC2"/>
    <w:multiLevelType w:val="hybridMultilevel"/>
    <w:tmpl w:val="9440F818"/>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09A07BD"/>
    <w:multiLevelType w:val="hybridMultilevel"/>
    <w:tmpl w:val="191475F4"/>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876C76"/>
    <w:multiLevelType w:val="hybridMultilevel"/>
    <w:tmpl w:val="605C02D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4EC576E"/>
    <w:multiLevelType w:val="hybridMultilevel"/>
    <w:tmpl w:val="ABA09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0355CD"/>
    <w:multiLevelType w:val="multilevel"/>
    <w:tmpl w:val="A45E519C"/>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19D41024"/>
    <w:multiLevelType w:val="hybridMultilevel"/>
    <w:tmpl w:val="DDBC1664"/>
    <w:lvl w:ilvl="0" w:tplc="2AE607E2">
      <w:start w:val="16"/>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B175C5"/>
    <w:multiLevelType w:val="multilevel"/>
    <w:tmpl w:val="C4C68EDE"/>
    <w:lvl w:ilvl="0">
      <w:start w:val="1"/>
      <w:numFmt w:val="bullet"/>
      <w:lvlText w:val="-"/>
      <w:lvlJc w:val="left"/>
      <w:pPr>
        <w:ind w:left="360" w:hanging="360"/>
      </w:pPr>
      <w:rPr>
        <w:rFonts w:ascii="Arial Narrow" w:hAnsi="Arial Narrow" w:cs="Aria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299C0411"/>
    <w:multiLevelType w:val="hybridMultilevel"/>
    <w:tmpl w:val="4E0A3FC0"/>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9CB799E"/>
    <w:multiLevelType w:val="hybridMultilevel"/>
    <w:tmpl w:val="E7AEC1C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0714AF"/>
    <w:multiLevelType w:val="hybridMultilevel"/>
    <w:tmpl w:val="F89E6C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684DE9"/>
    <w:multiLevelType w:val="hybridMultilevel"/>
    <w:tmpl w:val="5994ED1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2D4C72DD"/>
    <w:multiLevelType w:val="hybridMultilevel"/>
    <w:tmpl w:val="B120C2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C87486"/>
    <w:multiLevelType w:val="hybridMultilevel"/>
    <w:tmpl w:val="6E647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5F7C47"/>
    <w:multiLevelType w:val="hybridMultilevel"/>
    <w:tmpl w:val="97F88CF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8679B3"/>
    <w:multiLevelType w:val="hybridMultilevel"/>
    <w:tmpl w:val="4FDC213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F56B71"/>
    <w:multiLevelType w:val="hybridMultilevel"/>
    <w:tmpl w:val="258CE2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F11722"/>
    <w:multiLevelType w:val="hybridMultilevel"/>
    <w:tmpl w:val="2FBCAC1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2D1379"/>
    <w:multiLevelType w:val="hybridMultilevel"/>
    <w:tmpl w:val="40C42A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0455756"/>
    <w:multiLevelType w:val="hybridMultilevel"/>
    <w:tmpl w:val="612E9F04"/>
    <w:lvl w:ilvl="0" w:tplc="17AA20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4315EFC"/>
    <w:multiLevelType w:val="hybridMultilevel"/>
    <w:tmpl w:val="583A41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E7F1877"/>
    <w:multiLevelType w:val="multilevel"/>
    <w:tmpl w:val="A8F664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4CF3E7C"/>
    <w:multiLevelType w:val="hybridMultilevel"/>
    <w:tmpl w:val="A8F8D848"/>
    <w:lvl w:ilvl="0" w:tplc="3AA68632">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6E27294"/>
    <w:multiLevelType w:val="multilevel"/>
    <w:tmpl w:val="E650364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B04666E"/>
    <w:multiLevelType w:val="hybridMultilevel"/>
    <w:tmpl w:val="874AB782"/>
    <w:lvl w:ilvl="0" w:tplc="8084D260">
      <w:start w:val="1"/>
      <w:numFmt w:val="lowerLetter"/>
      <w:lvlText w:val="%1)"/>
      <w:lvlJc w:val="left"/>
      <w:pPr>
        <w:ind w:left="720" w:hanging="360"/>
      </w:pPr>
      <w:rPr>
        <w:b/>
      </w:r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D873CDE"/>
    <w:multiLevelType w:val="hybridMultilevel"/>
    <w:tmpl w:val="7FC89228"/>
    <w:lvl w:ilvl="0" w:tplc="04D6DBE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78771C"/>
    <w:multiLevelType w:val="hybridMultilevel"/>
    <w:tmpl w:val="5D9C8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ED979E5"/>
    <w:multiLevelType w:val="hybridMultilevel"/>
    <w:tmpl w:val="79C4D47A"/>
    <w:lvl w:ilvl="0" w:tplc="1DAA57A2">
      <w:start w:val="1"/>
      <w:numFmt w:val="low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19A279A"/>
    <w:multiLevelType w:val="multilevel"/>
    <w:tmpl w:val="04FEC9F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5886E57"/>
    <w:multiLevelType w:val="hybridMultilevel"/>
    <w:tmpl w:val="6CF09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123059"/>
    <w:multiLevelType w:val="hybridMultilevel"/>
    <w:tmpl w:val="8132E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974654D"/>
    <w:multiLevelType w:val="hybridMultilevel"/>
    <w:tmpl w:val="FAA66E48"/>
    <w:lvl w:ilvl="0" w:tplc="0C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AF20677"/>
    <w:multiLevelType w:val="hybridMultilevel"/>
    <w:tmpl w:val="EBAA8D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D995C01"/>
    <w:multiLevelType w:val="hybridMultilevel"/>
    <w:tmpl w:val="A18E323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E354619"/>
    <w:multiLevelType w:val="hybridMultilevel"/>
    <w:tmpl w:val="84763A74"/>
    <w:lvl w:ilvl="0" w:tplc="6E205798">
      <w:start w:val="13"/>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1BC0A61"/>
    <w:multiLevelType w:val="multilevel"/>
    <w:tmpl w:val="AB4E68BA"/>
    <w:lvl w:ilvl="0">
      <w:start w:val="2"/>
      <w:numFmt w:val="decimal"/>
      <w:lvlText w:val="%1."/>
      <w:lvlJc w:val="left"/>
      <w:pPr>
        <w:ind w:left="435" w:hanging="435"/>
      </w:pPr>
      <w:rPr>
        <w:rFonts w:hint="default"/>
      </w:rPr>
    </w:lvl>
    <w:lvl w:ilvl="1">
      <w:start w:val="1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4E25D24"/>
    <w:multiLevelType w:val="hybridMultilevel"/>
    <w:tmpl w:val="84D0A8A8"/>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758B2B0A"/>
    <w:multiLevelType w:val="hybridMultilevel"/>
    <w:tmpl w:val="77EE5562"/>
    <w:lvl w:ilvl="0" w:tplc="02A6F0DA">
      <w:start w:val="1"/>
      <w:numFmt w:val="lowerLetter"/>
      <w:lvlText w:val="%1."/>
      <w:lvlJc w:val="left"/>
      <w:pPr>
        <w:ind w:left="1004" w:hanging="360"/>
      </w:pPr>
      <w:rPr>
        <w:rFonts w:ascii="Arial Narrow" w:eastAsia="Times New Roman" w:hAnsi="Arial Narrow" w:cs="Times New Roman"/>
        <w:b w:val="0"/>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3"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44" w15:restartNumberingAfterBreak="0">
    <w:nsid w:val="7B927441"/>
    <w:multiLevelType w:val="hybridMultilevel"/>
    <w:tmpl w:val="6FACA0CC"/>
    <w:lvl w:ilvl="0" w:tplc="2DF68534">
      <w:start w:val="1"/>
      <w:numFmt w:val="lowerLetter"/>
      <w:lvlText w:val="%1."/>
      <w:lvlJc w:val="left"/>
      <w:pPr>
        <w:ind w:left="360" w:hanging="360"/>
      </w:pPr>
      <w:rPr>
        <w:rFonts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68251086">
    <w:abstractNumId w:val="0"/>
  </w:num>
  <w:num w:numId="2" w16cid:durableId="936984064">
    <w:abstractNumId w:val="19"/>
  </w:num>
  <w:num w:numId="3" w16cid:durableId="1910386559">
    <w:abstractNumId w:val="11"/>
  </w:num>
  <w:num w:numId="4" w16cid:durableId="540410398">
    <w:abstractNumId w:val="44"/>
  </w:num>
  <w:num w:numId="5" w16cid:durableId="750466188">
    <w:abstractNumId w:val="41"/>
  </w:num>
  <w:num w:numId="6" w16cid:durableId="1181433899">
    <w:abstractNumId w:val="23"/>
  </w:num>
  <w:num w:numId="7" w16cid:durableId="866673362">
    <w:abstractNumId w:val="6"/>
  </w:num>
  <w:num w:numId="8" w16cid:durableId="1814565613">
    <w:abstractNumId w:val="12"/>
  </w:num>
  <w:num w:numId="9" w16cid:durableId="83309760">
    <w:abstractNumId w:val="35"/>
  </w:num>
  <w:num w:numId="10" w16cid:durableId="858861075">
    <w:abstractNumId w:val="3"/>
  </w:num>
  <w:num w:numId="11" w16cid:durableId="447815094">
    <w:abstractNumId w:val="37"/>
  </w:num>
  <w:num w:numId="12" w16cid:durableId="301539336">
    <w:abstractNumId w:val="43"/>
  </w:num>
  <w:num w:numId="13" w16cid:durableId="62485588">
    <w:abstractNumId w:val="15"/>
  </w:num>
  <w:num w:numId="14" w16cid:durableId="1834712142">
    <w:abstractNumId w:val="21"/>
  </w:num>
  <w:num w:numId="15" w16cid:durableId="35783384">
    <w:abstractNumId w:val="28"/>
  </w:num>
  <w:num w:numId="16" w16cid:durableId="1781141689">
    <w:abstractNumId w:val="5"/>
  </w:num>
  <w:num w:numId="17" w16cid:durableId="13313304">
    <w:abstractNumId w:val="4"/>
  </w:num>
  <w:num w:numId="18" w16cid:durableId="774859817">
    <w:abstractNumId w:val="4"/>
  </w:num>
  <w:num w:numId="19" w16cid:durableId="1797530524">
    <w:abstractNumId w:val="15"/>
  </w:num>
  <w:num w:numId="20" w16cid:durableId="1229002463">
    <w:abstractNumId w:val="18"/>
  </w:num>
  <w:num w:numId="21" w16cid:durableId="1303388531">
    <w:abstractNumId w:val="36"/>
  </w:num>
  <w:num w:numId="22" w16cid:durableId="1642691612">
    <w:abstractNumId w:val="22"/>
  </w:num>
  <w:num w:numId="23" w16cid:durableId="1198081942">
    <w:abstractNumId w:val="2"/>
  </w:num>
  <w:num w:numId="24" w16cid:durableId="230506330">
    <w:abstractNumId w:val="39"/>
  </w:num>
  <w:num w:numId="25" w16cid:durableId="805899774">
    <w:abstractNumId w:val="26"/>
  </w:num>
  <w:num w:numId="26" w16cid:durableId="1444377110">
    <w:abstractNumId w:val="15"/>
  </w:num>
  <w:num w:numId="27" w16cid:durableId="1830247614">
    <w:abstractNumId w:val="14"/>
  </w:num>
  <w:num w:numId="28" w16cid:durableId="138958354">
    <w:abstractNumId w:val="16"/>
  </w:num>
  <w:num w:numId="29" w16cid:durableId="959528826">
    <w:abstractNumId w:val="9"/>
  </w:num>
  <w:num w:numId="30" w16cid:durableId="463697101">
    <w:abstractNumId w:val="38"/>
  </w:num>
  <w:num w:numId="31" w16cid:durableId="536161192">
    <w:abstractNumId w:val="1"/>
  </w:num>
  <w:num w:numId="32" w16cid:durableId="528760012">
    <w:abstractNumId w:val="13"/>
  </w:num>
  <w:num w:numId="33" w16cid:durableId="807939813">
    <w:abstractNumId w:val="30"/>
  </w:num>
  <w:num w:numId="34" w16cid:durableId="1150243779">
    <w:abstractNumId w:val="31"/>
  </w:num>
  <w:num w:numId="35" w16cid:durableId="1358115066">
    <w:abstractNumId w:val="10"/>
  </w:num>
  <w:num w:numId="36" w16cid:durableId="1278217892">
    <w:abstractNumId w:val="29"/>
  </w:num>
  <w:num w:numId="37" w16cid:durableId="1824350123">
    <w:abstractNumId w:val="7"/>
  </w:num>
  <w:num w:numId="38" w16cid:durableId="146241628">
    <w:abstractNumId w:val="42"/>
  </w:num>
  <w:num w:numId="39" w16cid:durableId="1364134776">
    <w:abstractNumId w:val="45"/>
  </w:num>
  <w:num w:numId="40" w16cid:durableId="397705212">
    <w:abstractNumId w:val="34"/>
  </w:num>
  <w:num w:numId="41" w16cid:durableId="668097272">
    <w:abstractNumId w:val="40"/>
  </w:num>
  <w:num w:numId="42" w16cid:durableId="1016005866">
    <w:abstractNumId w:val="32"/>
  </w:num>
  <w:num w:numId="43" w16cid:durableId="1880703430">
    <w:abstractNumId w:val="8"/>
  </w:num>
  <w:num w:numId="44" w16cid:durableId="592200005">
    <w:abstractNumId w:val="27"/>
  </w:num>
  <w:num w:numId="45" w16cid:durableId="329214495">
    <w:abstractNumId w:val="33"/>
  </w:num>
  <w:num w:numId="46" w16cid:durableId="610168914">
    <w:abstractNumId w:val="17"/>
  </w:num>
  <w:num w:numId="47" w16cid:durableId="1999654197">
    <w:abstractNumId w:val="25"/>
  </w:num>
  <w:num w:numId="48" w16cid:durableId="1169054573">
    <w:abstractNumId w:val="24"/>
  </w:num>
  <w:num w:numId="49" w16cid:durableId="1956672976">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499B"/>
    <w:rsid w:val="0000144D"/>
    <w:rsid w:val="00001549"/>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36C63"/>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348B"/>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6B94"/>
    <w:rsid w:val="0016736E"/>
    <w:rsid w:val="00175233"/>
    <w:rsid w:val="0017781E"/>
    <w:rsid w:val="00180BF9"/>
    <w:rsid w:val="00185A3E"/>
    <w:rsid w:val="00193FF1"/>
    <w:rsid w:val="001965C3"/>
    <w:rsid w:val="001A5177"/>
    <w:rsid w:val="001A5D26"/>
    <w:rsid w:val="001A612F"/>
    <w:rsid w:val="001B714F"/>
    <w:rsid w:val="001C15BA"/>
    <w:rsid w:val="001C28A7"/>
    <w:rsid w:val="001D5003"/>
    <w:rsid w:val="001E23A9"/>
    <w:rsid w:val="001E4D76"/>
    <w:rsid w:val="001F598D"/>
    <w:rsid w:val="00200FAB"/>
    <w:rsid w:val="002111EA"/>
    <w:rsid w:val="0021559E"/>
    <w:rsid w:val="00222826"/>
    <w:rsid w:val="00222C6D"/>
    <w:rsid w:val="002247D2"/>
    <w:rsid w:val="0024028C"/>
    <w:rsid w:val="0024157D"/>
    <w:rsid w:val="002423D1"/>
    <w:rsid w:val="00243983"/>
    <w:rsid w:val="0024556E"/>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4223"/>
    <w:rsid w:val="00325526"/>
    <w:rsid w:val="00326563"/>
    <w:rsid w:val="00331C84"/>
    <w:rsid w:val="0033236F"/>
    <w:rsid w:val="0033619F"/>
    <w:rsid w:val="00361416"/>
    <w:rsid w:val="003623C3"/>
    <w:rsid w:val="00365A4E"/>
    <w:rsid w:val="003728C1"/>
    <w:rsid w:val="003832DA"/>
    <w:rsid w:val="0038754D"/>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E5729"/>
    <w:rsid w:val="003F4321"/>
    <w:rsid w:val="003F64E4"/>
    <w:rsid w:val="004019AB"/>
    <w:rsid w:val="00401D7B"/>
    <w:rsid w:val="00404A39"/>
    <w:rsid w:val="0041325D"/>
    <w:rsid w:val="004138A0"/>
    <w:rsid w:val="00414612"/>
    <w:rsid w:val="00417059"/>
    <w:rsid w:val="004249A5"/>
    <w:rsid w:val="00425BBA"/>
    <w:rsid w:val="004274AF"/>
    <w:rsid w:val="00430AE4"/>
    <w:rsid w:val="00435AA4"/>
    <w:rsid w:val="00450295"/>
    <w:rsid w:val="00454071"/>
    <w:rsid w:val="00461973"/>
    <w:rsid w:val="00462C2F"/>
    <w:rsid w:val="004709BD"/>
    <w:rsid w:val="004749DF"/>
    <w:rsid w:val="004760E6"/>
    <w:rsid w:val="00480CFF"/>
    <w:rsid w:val="00487350"/>
    <w:rsid w:val="00495694"/>
    <w:rsid w:val="0049655E"/>
    <w:rsid w:val="004A1474"/>
    <w:rsid w:val="004A4192"/>
    <w:rsid w:val="004B738D"/>
    <w:rsid w:val="004C0960"/>
    <w:rsid w:val="004C0A5D"/>
    <w:rsid w:val="004C3CD9"/>
    <w:rsid w:val="004C69EE"/>
    <w:rsid w:val="004D4E1A"/>
    <w:rsid w:val="004D56B4"/>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D36E2"/>
    <w:rsid w:val="005E1D18"/>
    <w:rsid w:val="005E66F9"/>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7118A"/>
    <w:rsid w:val="00683C50"/>
    <w:rsid w:val="00684DF1"/>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581"/>
    <w:rsid w:val="006F47F0"/>
    <w:rsid w:val="006F4B6D"/>
    <w:rsid w:val="006F7621"/>
    <w:rsid w:val="00700E3F"/>
    <w:rsid w:val="0070145A"/>
    <w:rsid w:val="00701F84"/>
    <w:rsid w:val="0070460F"/>
    <w:rsid w:val="00706C2D"/>
    <w:rsid w:val="007135C5"/>
    <w:rsid w:val="00721CF4"/>
    <w:rsid w:val="007224B9"/>
    <w:rsid w:val="007225BA"/>
    <w:rsid w:val="00730DD9"/>
    <w:rsid w:val="00735813"/>
    <w:rsid w:val="007430CD"/>
    <w:rsid w:val="0075047E"/>
    <w:rsid w:val="00754861"/>
    <w:rsid w:val="00760BA1"/>
    <w:rsid w:val="00762835"/>
    <w:rsid w:val="00767707"/>
    <w:rsid w:val="00776A1F"/>
    <w:rsid w:val="007801C7"/>
    <w:rsid w:val="007848A0"/>
    <w:rsid w:val="00791B48"/>
    <w:rsid w:val="007A3AFA"/>
    <w:rsid w:val="007C410C"/>
    <w:rsid w:val="007C568F"/>
    <w:rsid w:val="007D20A6"/>
    <w:rsid w:val="007D764C"/>
    <w:rsid w:val="007E202D"/>
    <w:rsid w:val="007E4154"/>
    <w:rsid w:val="007E4D6D"/>
    <w:rsid w:val="007F076F"/>
    <w:rsid w:val="007F2C97"/>
    <w:rsid w:val="007F4C66"/>
    <w:rsid w:val="0080153B"/>
    <w:rsid w:val="00803948"/>
    <w:rsid w:val="0080483A"/>
    <w:rsid w:val="00813098"/>
    <w:rsid w:val="008135E3"/>
    <w:rsid w:val="008158DB"/>
    <w:rsid w:val="00820833"/>
    <w:rsid w:val="0082749B"/>
    <w:rsid w:val="008513F0"/>
    <w:rsid w:val="008530D4"/>
    <w:rsid w:val="00865CB0"/>
    <w:rsid w:val="00866092"/>
    <w:rsid w:val="0087192F"/>
    <w:rsid w:val="00873D09"/>
    <w:rsid w:val="008762CC"/>
    <w:rsid w:val="00876A2F"/>
    <w:rsid w:val="0088100F"/>
    <w:rsid w:val="00881D2F"/>
    <w:rsid w:val="00885126"/>
    <w:rsid w:val="0088585E"/>
    <w:rsid w:val="00885D7D"/>
    <w:rsid w:val="00887514"/>
    <w:rsid w:val="00892410"/>
    <w:rsid w:val="008A64B8"/>
    <w:rsid w:val="008B7FDC"/>
    <w:rsid w:val="008C0384"/>
    <w:rsid w:val="008E33CA"/>
    <w:rsid w:val="008F0036"/>
    <w:rsid w:val="008F1657"/>
    <w:rsid w:val="009042E9"/>
    <w:rsid w:val="00904BA2"/>
    <w:rsid w:val="009107F0"/>
    <w:rsid w:val="00913855"/>
    <w:rsid w:val="00913A17"/>
    <w:rsid w:val="009216B8"/>
    <w:rsid w:val="00927BB8"/>
    <w:rsid w:val="00927ED6"/>
    <w:rsid w:val="00930DFB"/>
    <w:rsid w:val="009336D4"/>
    <w:rsid w:val="00934B1D"/>
    <w:rsid w:val="00940875"/>
    <w:rsid w:val="00942C6C"/>
    <w:rsid w:val="009432F4"/>
    <w:rsid w:val="00946AFD"/>
    <w:rsid w:val="00950AE9"/>
    <w:rsid w:val="00950F28"/>
    <w:rsid w:val="00957458"/>
    <w:rsid w:val="009577AB"/>
    <w:rsid w:val="009604FF"/>
    <w:rsid w:val="00961C64"/>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473A"/>
    <w:rsid w:val="009E0067"/>
    <w:rsid w:val="009E00E5"/>
    <w:rsid w:val="009E02A1"/>
    <w:rsid w:val="009E101E"/>
    <w:rsid w:val="009E1FE9"/>
    <w:rsid w:val="009E24B3"/>
    <w:rsid w:val="009E34FE"/>
    <w:rsid w:val="009F3E05"/>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1C4"/>
    <w:rsid w:val="00A60209"/>
    <w:rsid w:val="00A61A0C"/>
    <w:rsid w:val="00A73912"/>
    <w:rsid w:val="00A806DD"/>
    <w:rsid w:val="00A828E3"/>
    <w:rsid w:val="00A90AFE"/>
    <w:rsid w:val="00A93A11"/>
    <w:rsid w:val="00A95CDD"/>
    <w:rsid w:val="00A9699F"/>
    <w:rsid w:val="00AB1DE6"/>
    <w:rsid w:val="00AB3F57"/>
    <w:rsid w:val="00AD0510"/>
    <w:rsid w:val="00AD19CF"/>
    <w:rsid w:val="00AE053E"/>
    <w:rsid w:val="00AE3FAF"/>
    <w:rsid w:val="00AE544C"/>
    <w:rsid w:val="00AE7773"/>
    <w:rsid w:val="00AF1615"/>
    <w:rsid w:val="00AF2417"/>
    <w:rsid w:val="00AF3E40"/>
    <w:rsid w:val="00AF66C2"/>
    <w:rsid w:val="00B018F6"/>
    <w:rsid w:val="00B02893"/>
    <w:rsid w:val="00B10175"/>
    <w:rsid w:val="00B16A46"/>
    <w:rsid w:val="00B23CB9"/>
    <w:rsid w:val="00B2452E"/>
    <w:rsid w:val="00B26910"/>
    <w:rsid w:val="00B319CB"/>
    <w:rsid w:val="00B358F3"/>
    <w:rsid w:val="00B370F0"/>
    <w:rsid w:val="00B442E6"/>
    <w:rsid w:val="00B6074E"/>
    <w:rsid w:val="00B60C67"/>
    <w:rsid w:val="00B60E02"/>
    <w:rsid w:val="00B633BF"/>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57A15"/>
    <w:rsid w:val="00C60312"/>
    <w:rsid w:val="00C64A3F"/>
    <w:rsid w:val="00C64F8F"/>
    <w:rsid w:val="00C7795E"/>
    <w:rsid w:val="00CA02C8"/>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6B2"/>
    <w:rsid w:val="00D56E41"/>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556DB"/>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491E"/>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56D7"/>
    <w:rsid w:val="00FD5982"/>
    <w:rsid w:val="00FD711A"/>
    <w:rsid w:val="00FE0C2A"/>
    <w:rsid w:val="00FE539B"/>
    <w:rsid w:val="00FF29E3"/>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Bullet List,FooterText,numbered,Paragraphe de liste1,lp1,Colorful List Accent 1,Colorful List - Accent 11"/>
    <w:basedOn w:val="Normal"/>
    <w:link w:val="PrrafodelistaCar"/>
    <w:uiPriority w:val="34"/>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11"/>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03AD3-63B1-4F54-870A-A5F999029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3044</Words>
  <Characters>16747</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LENOVO</cp:lastModifiedBy>
  <cp:revision>31</cp:revision>
  <cp:lastPrinted>2018-03-06T16:45:00Z</cp:lastPrinted>
  <dcterms:created xsi:type="dcterms:W3CDTF">2018-04-13T14:22:00Z</dcterms:created>
  <dcterms:modified xsi:type="dcterms:W3CDTF">2023-11-16T22:21:00Z</dcterms:modified>
</cp:coreProperties>
</file>