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6AD" w:rsidRPr="00256FE8" w:rsidRDefault="007A66AD" w:rsidP="007A66AD">
      <w:pPr>
        <w:pStyle w:val="Prrafodelista"/>
        <w:tabs>
          <w:tab w:val="left" w:pos="0"/>
        </w:tabs>
        <w:ind w:left="0"/>
        <w:jc w:val="center"/>
        <w:rPr>
          <w:rFonts w:ascii="Tahoma" w:hAnsi="Tahoma" w:cs="Tahoma"/>
          <w:b/>
          <w:bCs/>
          <w:i/>
          <w:sz w:val="16"/>
          <w:szCs w:val="16"/>
        </w:rPr>
      </w:pPr>
      <w:bookmarkStart w:id="0" w:name="_GoBack"/>
      <w:bookmarkEnd w:id="0"/>
      <w:r w:rsidRPr="00256FE8">
        <w:rPr>
          <w:rFonts w:ascii="Tahoma" w:hAnsi="Tahoma" w:cs="Tahoma"/>
          <w:b/>
          <w:bCs/>
          <w:sz w:val="16"/>
          <w:szCs w:val="16"/>
        </w:rPr>
        <w:t>FUERZAS MILITARES DE COLOMBIA</w:t>
      </w:r>
    </w:p>
    <w:p w:rsidR="007A66AD" w:rsidRPr="00256FE8" w:rsidRDefault="007A66AD" w:rsidP="007A66AD">
      <w:pPr>
        <w:tabs>
          <w:tab w:val="left" w:pos="0"/>
        </w:tabs>
        <w:jc w:val="center"/>
        <w:rPr>
          <w:rFonts w:ascii="Tahoma" w:hAnsi="Tahoma" w:cs="Tahoma"/>
          <w:b/>
          <w:sz w:val="16"/>
          <w:szCs w:val="16"/>
        </w:rPr>
      </w:pPr>
      <w:r w:rsidRPr="00256FE8">
        <w:rPr>
          <w:rFonts w:ascii="Tahoma" w:hAnsi="Tahoma" w:cs="Tahoma"/>
          <w:b/>
          <w:sz w:val="16"/>
          <w:szCs w:val="16"/>
        </w:rPr>
        <w:t>EJERCITO NACIONAL</w:t>
      </w:r>
    </w:p>
    <w:p w:rsidR="007A66AD" w:rsidRPr="00256FE8" w:rsidRDefault="007A66AD" w:rsidP="007A66AD">
      <w:pPr>
        <w:tabs>
          <w:tab w:val="left" w:pos="0"/>
        </w:tabs>
        <w:jc w:val="center"/>
        <w:rPr>
          <w:rFonts w:ascii="Tahoma" w:hAnsi="Tahoma" w:cs="Tahoma"/>
          <w:sz w:val="16"/>
          <w:szCs w:val="16"/>
        </w:rPr>
      </w:pPr>
      <w:r w:rsidRPr="00256FE8">
        <w:rPr>
          <w:noProof/>
          <w:sz w:val="16"/>
          <w:szCs w:val="16"/>
        </w:rPr>
        <w:drawing>
          <wp:inline distT="0" distB="0" distL="0" distR="0" wp14:anchorId="1DB167CE" wp14:editId="39E7FA51">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3D07D1" w:rsidRPr="00BD2058" w:rsidRDefault="003D07D1" w:rsidP="003D07D1">
      <w:pPr>
        <w:tabs>
          <w:tab w:val="left" w:pos="0"/>
        </w:tabs>
        <w:jc w:val="center"/>
        <w:rPr>
          <w:rFonts w:ascii="Arial" w:hAnsi="Arial" w:cs="Arial"/>
          <w:b/>
          <w:sz w:val="16"/>
          <w:szCs w:val="16"/>
        </w:rPr>
      </w:pPr>
      <w:r w:rsidRPr="00BD2058">
        <w:rPr>
          <w:rFonts w:ascii="Arial" w:hAnsi="Arial" w:cs="Arial"/>
          <w:b/>
          <w:sz w:val="16"/>
          <w:szCs w:val="16"/>
        </w:rPr>
        <w:t>UNIDAD EJECUTORA</w:t>
      </w:r>
      <w:r>
        <w:rPr>
          <w:rFonts w:ascii="Arial" w:hAnsi="Arial" w:cs="Arial"/>
          <w:b/>
          <w:sz w:val="16"/>
          <w:szCs w:val="16"/>
        </w:rPr>
        <w:t xml:space="preserve"> CENAC PERSONAL</w:t>
      </w:r>
    </w:p>
    <w:p w:rsidR="003D07D1" w:rsidRPr="00BD2058" w:rsidRDefault="003D07D1" w:rsidP="003D07D1">
      <w:pPr>
        <w:tabs>
          <w:tab w:val="left" w:pos="0"/>
        </w:tabs>
        <w:jc w:val="center"/>
        <w:rPr>
          <w:rFonts w:ascii="Arial" w:hAnsi="Arial" w:cs="Arial"/>
          <w:b/>
          <w:sz w:val="16"/>
          <w:szCs w:val="16"/>
        </w:rPr>
      </w:pPr>
      <w:r w:rsidRPr="00BD2058">
        <w:rPr>
          <w:rFonts w:ascii="Arial" w:hAnsi="Arial" w:cs="Arial"/>
          <w:b/>
          <w:sz w:val="16"/>
          <w:szCs w:val="16"/>
        </w:rPr>
        <w:t xml:space="preserve">UNIDAD APOYADA: </w:t>
      </w:r>
      <w:r>
        <w:rPr>
          <w:rFonts w:ascii="Arial" w:hAnsi="Arial" w:cs="Arial"/>
          <w:b/>
          <w:sz w:val="16"/>
          <w:szCs w:val="16"/>
        </w:rPr>
        <w:t>DEPARTAMENTO JURÌDICO INTEGRAL</w:t>
      </w:r>
    </w:p>
    <w:p w:rsidR="007A66AD" w:rsidRPr="00256FE8" w:rsidRDefault="007A66AD" w:rsidP="007A66AD">
      <w:pPr>
        <w:tabs>
          <w:tab w:val="left" w:pos="0"/>
        </w:tabs>
        <w:jc w:val="center"/>
        <w:rPr>
          <w:rFonts w:ascii="Tahoma" w:hAnsi="Tahoma" w:cs="Tahoma"/>
          <w:sz w:val="16"/>
          <w:szCs w:val="16"/>
        </w:rPr>
      </w:pPr>
    </w:p>
    <w:p w:rsidR="007A66AD" w:rsidRDefault="007A66AD" w:rsidP="007A66AD">
      <w:pPr>
        <w:tabs>
          <w:tab w:val="left" w:pos="0"/>
        </w:tabs>
        <w:jc w:val="center"/>
        <w:rPr>
          <w:rFonts w:ascii="Tahoma" w:hAnsi="Tahoma" w:cs="Tahoma"/>
          <w:b/>
          <w:sz w:val="16"/>
          <w:szCs w:val="16"/>
        </w:rPr>
      </w:pPr>
      <w:r w:rsidRPr="00256FE8">
        <w:rPr>
          <w:rFonts w:ascii="Tahoma" w:hAnsi="Tahoma" w:cs="Tahoma"/>
          <w:b/>
          <w:sz w:val="16"/>
          <w:szCs w:val="16"/>
        </w:rPr>
        <w:t>INFORME DE GESTIÓN</w:t>
      </w:r>
    </w:p>
    <w:p w:rsidR="00A41768" w:rsidRDefault="00A41768" w:rsidP="007A66AD">
      <w:pPr>
        <w:tabs>
          <w:tab w:val="left" w:pos="0"/>
        </w:tabs>
        <w:jc w:val="both"/>
        <w:rPr>
          <w:rFonts w:ascii="Tahoma" w:hAnsi="Tahoma" w:cs="Tahoma"/>
          <w:b/>
          <w:sz w:val="16"/>
          <w:szCs w:val="16"/>
        </w:rPr>
      </w:pPr>
    </w:p>
    <w:p w:rsidR="007A66AD" w:rsidRDefault="0062554B" w:rsidP="007A66AD">
      <w:pPr>
        <w:tabs>
          <w:tab w:val="left" w:pos="0"/>
        </w:tabs>
        <w:jc w:val="both"/>
        <w:rPr>
          <w:rFonts w:ascii="Tahoma" w:hAnsi="Tahoma" w:cs="Tahoma"/>
          <w:b/>
          <w:sz w:val="16"/>
          <w:szCs w:val="16"/>
        </w:rPr>
      </w:pPr>
      <w:r>
        <w:rPr>
          <w:rFonts w:ascii="Tahoma" w:hAnsi="Tahoma" w:cs="Tahoma"/>
          <w:b/>
          <w:sz w:val="16"/>
          <w:szCs w:val="16"/>
        </w:rPr>
        <w:t>Bogotá</w:t>
      </w:r>
      <w:r w:rsidR="004E182A">
        <w:rPr>
          <w:rFonts w:ascii="Tahoma" w:hAnsi="Tahoma" w:cs="Tahoma"/>
          <w:b/>
          <w:sz w:val="16"/>
          <w:szCs w:val="16"/>
        </w:rPr>
        <w:t xml:space="preserve"> D.C</w:t>
      </w:r>
      <w:r w:rsidR="00F27180">
        <w:rPr>
          <w:rFonts w:ascii="Tahoma" w:hAnsi="Tahoma" w:cs="Tahoma"/>
          <w:b/>
          <w:sz w:val="16"/>
          <w:szCs w:val="16"/>
        </w:rPr>
        <w:t>, NOVIEMBRE</w:t>
      </w:r>
      <w:r w:rsidR="005317F1">
        <w:rPr>
          <w:rFonts w:ascii="Tahoma" w:hAnsi="Tahoma" w:cs="Tahoma"/>
          <w:b/>
          <w:sz w:val="16"/>
          <w:szCs w:val="16"/>
        </w:rPr>
        <w:t xml:space="preserve"> </w:t>
      </w:r>
      <w:r w:rsidR="00ED4092">
        <w:rPr>
          <w:rFonts w:ascii="Tahoma" w:hAnsi="Tahoma" w:cs="Tahoma"/>
          <w:b/>
          <w:sz w:val="16"/>
          <w:szCs w:val="16"/>
        </w:rPr>
        <w:t>de 2018</w:t>
      </w:r>
    </w:p>
    <w:p w:rsidR="007A66AD" w:rsidRDefault="007A66AD" w:rsidP="007A66AD">
      <w:pPr>
        <w:tabs>
          <w:tab w:val="left" w:pos="0"/>
        </w:tabs>
        <w:jc w:val="both"/>
        <w:rPr>
          <w:rFonts w:ascii="Tahoma" w:hAnsi="Tahoma" w:cs="Tahoma"/>
          <w:b/>
          <w:sz w:val="16"/>
          <w:szCs w:val="16"/>
        </w:rPr>
      </w:pPr>
    </w:p>
    <w:p w:rsidR="007A66AD" w:rsidRPr="0006767B" w:rsidRDefault="007A66AD" w:rsidP="007A66AD">
      <w:pPr>
        <w:tabs>
          <w:tab w:val="left" w:pos="0"/>
        </w:tabs>
        <w:jc w:val="both"/>
        <w:rPr>
          <w:rFonts w:ascii="Tahoma" w:hAnsi="Tahoma" w:cs="Tahoma"/>
          <w:sz w:val="16"/>
          <w:szCs w:val="16"/>
        </w:rPr>
      </w:pPr>
    </w:p>
    <w:tbl>
      <w:tblPr>
        <w:tblpPr w:leftFromText="141" w:rightFromText="141" w:vertAnchor="text" w:tblpXSpec="right" w:tblpY="1"/>
        <w:tblOverlap w:val="never"/>
        <w:tblW w:w="88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3157"/>
        <w:gridCol w:w="5711"/>
      </w:tblGrid>
      <w:tr w:rsidR="007A66AD" w:rsidRPr="00256FE8" w:rsidTr="00C82EF2">
        <w:trPr>
          <w:trHeight w:val="274"/>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7848B5">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3D07D1" w:rsidRDefault="007848B5" w:rsidP="003D07D1">
            <w:pPr>
              <w:tabs>
                <w:tab w:val="left" w:pos="1701"/>
              </w:tabs>
              <w:spacing w:line="276" w:lineRule="auto"/>
              <w:jc w:val="both"/>
              <w:rPr>
                <w:rFonts w:ascii="Tahoma" w:hAnsi="Tahoma" w:cs="Tahoma"/>
                <w:b/>
                <w:sz w:val="16"/>
                <w:szCs w:val="16"/>
              </w:rPr>
            </w:pPr>
            <w:r>
              <w:rPr>
                <w:rFonts w:ascii="Arial" w:hAnsi="Arial" w:cs="Arial"/>
                <w:b/>
                <w:sz w:val="16"/>
                <w:szCs w:val="16"/>
              </w:rPr>
              <w:t>136</w:t>
            </w:r>
            <w:r w:rsidR="003D07D1" w:rsidRPr="003D07D1">
              <w:rPr>
                <w:rFonts w:ascii="Arial" w:hAnsi="Arial" w:cs="Arial"/>
                <w:b/>
                <w:sz w:val="16"/>
                <w:szCs w:val="16"/>
              </w:rPr>
              <w:t>-CENAC PERSONAL - 2018</w:t>
            </w:r>
          </w:p>
        </w:tc>
      </w:tr>
      <w:tr w:rsidR="007A66AD" w:rsidRPr="00256FE8" w:rsidTr="00C82EF2">
        <w:trPr>
          <w:trHeight w:val="166"/>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7848B5">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3D07D1" w:rsidRDefault="00E3041A" w:rsidP="007848B5">
            <w:pPr>
              <w:tabs>
                <w:tab w:val="left" w:pos="1701"/>
              </w:tabs>
              <w:spacing w:line="276" w:lineRule="auto"/>
              <w:jc w:val="both"/>
              <w:rPr>
                <w:rFonts w:ascii="Tahoma" w:hAnsi="Tahoma" w:cs="Tahoma"/>
                <w:b/>
                <w:sz w:val="16"/>
                <w:szCs w:val="16"/>
              </w:rPr>
            </w:pPr>
            <w:r w:rsidRPr="00553E35">
              <w:rPr>
                <w:rFonts w:ascii="Tahoma" w:hAnsi="Tahoma" w:cs="Tahoma"/>
                <w:sz w:val="16"/>
                <w:szCs w:val="16"/>
              </w:rPr>
              <w:t>N/A</w:t>
            </w:r>
            <w:r>
              <w:rPr>
                <w:rFonts w:ascii="Tahoma" w:hAnsi="Tahoma" w:cs="Tahoma"/>
                <w:sz w:val="16"/>
                <w:szCs w:val="16"/>
              </w:rPr>
              <w:t xml:space="preserve"> – </w:t>
            </w:r>
            <w:r w:rsidR="00C82EF2">
              <w:rPr>
                <w:rFonts w:ascii="Tahoma" w:hAnsi="Tahoma" w:cs="Tahoma"/>
                <w:sz w:val="16"/>
                <w:szCs w:val="16"/>
              </w:rPr>
              <w:t xml:space="preserve"> SEGÚN </w:t>
            </w:r>
            <w:r>
              <w:rPr>
                <w:rFonts w:ascii="Tahoma" w:hAnsi="Tahoma" w:cs="Tahoma"/>
                <w:sz w:val="16"/>
                <w:szCs w:val="16"/>
              </w:rPr>
              <w:t>SECOP II</w:t>
            </w:r>
          </w:p>
        </w:tc>
      </w:tr>
      <w:tr w:rsidR="007A66AD" w:rsidRPr="00256FE8" w:rsidTr="00C82EF2">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5320A">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3D07D1" w:rsidRDefault="00E3041A" w:rsidP="003D07D1">
            <w:pPr>
              <w:tabs>
                <w:tab w:val="left" w:pos="1701"/>
              </w:tabs>
              <w:jc w:val="both"/>
              <w:rPr>
                <w:rFonts w:ascii="Arial" w:hAnsi="Arial" w:cs="Arial"/>
                <w:sz w:val="16"/>
                <w:szCs w:val="16"/>
              </w:rPr>
            </w:pPr>
            <w:r w:rsidRPr="00553E35">
              <w:rPr>
                <w:rFonts w:ascii="Tahoma" w:hAnsi="Tahoma" w:cs="Tahoma"/>
                <w:sz w:val="16"/>
                <w:szCs w:val="16"/>
              </w:rPr>
              <w:t>N/A</w:t>
            </w:r>
            <w:r>
              <w:rPr>
                <w:rFonts w:ascii="Tahoma" w:hAnsi="Tahoma" w:cs="Tahoma"/>
                <w:sz w:val="16"/>
                <w:szCs w:val="16"/>
              </w:rPr>
              <w:t xml:space="preserve"> –</w:t>
            </w:r>
            <w:r w:rsidR="00C82EF2">
              <w:rPr>
                <w:rFonts w:ascii="Tahoma" w:hAnsi="Tahoma" w:cs="Tahoma"/>
                <w:sz w:val="16"/>
                <w:szCs w:val="16"/>
              </w:rPr>
              <w:t xml:space="preserve">  SEGÚN </w:t>
            </w:r>
            <w:r>
              <w:rPr>
                <w:rFonts w:ascii="Tahoma" w:hAnsi="Tahoma" w:cs="Tahoma"/>
                <w:sz w:val="16"/>
                <w:szCs w:val="16"/>
              </w:rPr>
              <w:t xml:space="preserve"> SECOP II</w:t>
            </w:r>
          </w:p>
        </w:tc>
      </w:tr>
      <w:tr w:rsidR="007A66AD" w:rsidRPr="00256FE8" w:rsidTr="00C82EF2">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7848B5">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5679" w:type="dxa"/>
            <w:tcBorders>
              <w:top w:val="single" w:sz="4" w:space="0" w:color="auto"/>
              <w:left w:val="single" w:sz="4" w:space="0" w:color="auto"/>
              <w:bottom w:val="single" w:sz="4" w:space="0" w:color="auto"/>
              <w:right w:val="single" w:sz="4" w:space="0" w:color="auto"/>
            </w:tcBorders>
            <w:vAlign w:val="center"/>
          </w:tcPr>
          <w:p w:rsidR="005317F1" w:rsidRPr="00256FE8" w:rsidRDefault="0095320A" w:rsidP="0095320A">
            <w:pPr>
              <w:tabs>
                <w:tab w:val="left" w:pos="1701"/>
              </w:tabs>
              <w:ind w:left="-4"/>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w:t>
            </w:r>
            <w:r w:rsidR="00C82EF2">
              <w:rPr>
                <w:rFonts w:ascii="Tahoma" w:hAnsi="Tahoma" w:cs="Tahoma"/>
                <w:sz w:val="16"/>
                <w:szCs w:val="16"/>
              </w:rPr>
              <w:t xml:space="preserve"> </w:t>
            </w:r>
            <w:r w:rsidR="00025DE0">
              <w:rPr>
                <w:rFonts w:ascii="Tahoma" w:hAnsi="Tahoma" w:cs="Tahoma"/>
                <w:sz w:val="16"/>
                <w:szCs w:val="16"/>
              </w:rPr>
              <w:t>SECOP II</w:t>
            </w:r>
          </w:p>
        </w:tc>
      </w:tr>
      <w:tr w:rsidR="007A66AD" w:rsidRPr="00256FE8" w:rsidTr="00C82EF2">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Default="007A66AD" w:rsidP="007848B5">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553E35" w:rsidRDefault="0095320A" w:rsidP="001615B1">
            <w:pPr>
              <w:tabs>
                <w:tab w:val="left" w:pos="1701"/>
              </w:tabs>
              <w:spacing w:line="276" w:lineRule="auto"/>
              <w:jc w:val="both"/>
              <w:rPr>
                <w:rFonts w:ascii="Tahoma" w:hAnsi="Tahoma" w:cs="Tahoma"/>
                <w:sz w:val="16"/>
                <w:szCs w:val="16"/>
              </w:rPr>
            </w:pPr>
            <w:r w:rsidRPr="00553E35">
              <w:rPr>
                <w:rFonts w:ascii="Tahoma" w:hAnsi="Tahoma" w:cs="Tahoma"/>
                <w:sz w:val="16"/>
                <w:szCs w:val="16"/>
              </w:rPr>
              <w:t>N/A</w:t>
            </w:r>
            <w:r w:rsidR="00025DE0">
              <w:rPr>
                <w:rFonts w:ascii="Tahoma" w:hAnsi="Tahoma" w:cs="Tahoma"/>
                <w:sz w:val="16"/>
                <w:szCs w:val="16"/>
              </w:rPr>
              <w:t xml:space="preserve"> – SECOP II</w:t>
            </w:r>
          </w:p>
        </w:tc>
      </w:tr>
      <w:tr w:rsidR="007A66AD" w:rsidRPr="00256FE8" w:rsidTr="00C82EF2">
        <w:trPr>
          <w:trHeight w:val="1129"/>
        </w:trPr>
        <w:tc>
          <w:tcPr>
            <w:tcW w:w="3189" w:type="dxa"/>
            <w:tcBorders>
              <w:top w:val="single" w:sz="4" w:space="0" w:color="auto"/>
              <w:left w:val="single" w:sz="4" w:space="0" w:color="auto"/>
              <w:bottom w:val="single" w:sz="4" w:space="0" w:color="auto"/>
              <w:right w:val="single" w:sz="4" w:space="0" w:color="auto"/>
            </w:tcBorders>
          </w:tcPr>
          <w:p w:rsidR="007A66AD" w:rsidRPr="00256FE8" w:rsidRDefault="007A66AD" w:rsidP="007848B5">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5679" w:type="dxa"/>
            <w:tcBorders>
              <w:top w:val="single" w:sz="4" w:space="0" w:color="auto"/>
              <w:left w:val="single" w:sz="4" w:space="0" w:color="auto"/>
              <w:bottom w:val="single" w:sz="4" w:space="0" w:color="auto"/>
              <w:right w:val="single" w:sz="4" w:space="0" w:color="auto"/>
            </w:tcBorders>
          </w:tcPr>
          <w:p w:rsidR="00711CC6" w:rsidRPr="00BD2058" w:rsidRDefault="00711CC6" w:rsidP="00711CC6">
            <w:pPr>
              <w:tabs>
                <w:tab w:val="left" w:pos="1701"/>
              </w:tabs>
              <w:jc w:val="both"/>
              <w:rPr>
                <w:rFonts w:ascii="Arial" w:hAnsi="Arial" w:cs="Arial"/>
                <w:sz w:val="16"/>
                <w:szCs w:val="16"/>
              </w:rPr>
            </w:pPr>
            <w:r w:rsidRPr="00BD2058">
              <w:rPr>
                <w:rFonts w:ascii="Arial" w:hAnsi="Arial" w:cs="Arial"/>
                <w:sz w:val="16"/>
                <w:szCs w:val="16"/>
              </w:rPr>
              <w:t>Nombre completo</w:t>
            </w:r>
            <w:r w:rsidR="00AF6B68">
              <w:rPr>
                <w:rFonts w:ascii="Arial" w:hAnsi="Arial" w:cs="Arial"/>
                <w:sz w:val="16"/>
                <w:szCs w:val="16"/>
              </w:rPr>
              <w:t xml:space="preserve"> </w:t>
            </w:r>
            <w:r w:rsidR="007848B5">
              <w:rPr>
                <w:rFonts w:ascii="Arial" w:hAnsi="Arial" w:cs="Arial"/>
                <w:sz w:val="16"/>
                <w:szCs w:val="16"/>
              </w:rPr>
              <w:t>JOHANA CONSTANZA VARGAS FERRUCHO</w:t>
            </w:r>
          </w:p>
          <w:p w:rsidR="00711CC6" w:rsidRPr="00BD2058" w:rsidRDefault="00711CC6" w:rsidP="00711CC6">
            <w:pPr>
              <w:tabs>
                <w:tab w:val="left" w:pos="1701"/>
              </w:tabs>
              <w:jc w:val="both"/>
              <w:rPr>
                <w:rFonts w:ascii="Arial" w:hAnsi="Arial" w:cs="Arial"/>
                <w:sz w:val="16"/>
                <w:szCs w:val="16"/>
              </w:rPr>
            </w:pPr>
            <w:r w:rsidRPr="00BD2058">
              <w:rPr>
                <w:rFonts w:ascii="Arial" w:hAnsi="Arial" w:cs="Arial"/>
                <w:sz w:val="16"/>
                <w:szCs w:val="16"/>
              </w:rPr>
              <w:t>Identificación</w:t>
            </w:r>
            <w:r w:rsidR="00AF6B68">
              <w:rPr>
                <w:rFonts w:ascii="Arial" w:hAnsi="Arial" w:cs="Arial"/>
                <w:sz w:val="16"/>
                <w:szCs w:val="16"/>
              </w:rPr>
              <w:t xml:space="preserve">: </w:t>
            </w:r>
            <w:r w:rsidR="007848B5">
              <w:rPr>
                <w:rFonts w:ascii="Arial" w:hAnsi="Arial" w:cs="Arial"/>
                <w:sz w:val="16"/>
                <w:szCs w:val="16"/>
              </w:rPr>
              <w:t>1016024615</w:t>
            </w:r>
            <w:r>
              <w:rPr>
                <w:rFonts w:ascii="Arial" w:hAnsi="Arial" w:cs="Arial"/>
                <w:sz w:val="16"/>
                <w:szCs w:val="16"/>
              </w:rPr>
              <w:t xml:space="preserve"> BOGOTA</w:t>
            </w:r>
          </w:p>
          <w:p w:rsidR="00711CC6" w:rsidRPr="00BD2058" w:rsidRDefault="00711CC6" w:rsidP="00711CC6">
            <w:pPr>
              <w:tabs>
                <w:tab w:val="left" w:pos="1701"/>
              </w:tabs>
              <w:jc w:val="both"/>
              <w:rPr>
                <w:rFonts w:ascii="Arial" w:hAnsi="Arial" w:cs="Arial"/>
                <w:sz w:val="16"/>
                <w:szCs w:val="16"/>
              </w:rPr>
            </w:pPr>
            <w:r w:rsidRPr="00BD2058">
              <w:rPr>
                <w:rFonts w:ascii="Arial" w:hAnsi="Arial" w:cs="Arial"/>
                <w:sz w:val="16"/>
                <w:szCs w:val="16"/>
              </w:rPr>
              <w:t>Nacionalidad</w:t>
            </w:r>
            <w:r>
              <w:rPr>
                <w:rFonts w:ascii="Arial" w:hAnsi="Arial" w:cs="Arial"/>
                <w:sz w:val="16"/>
                <w:szCs w:val="16"/>
              </w:rPr>
              <w:t>: COLOMBIANA</w:t>
            </w:r>
          </w:p>
          <w:p w:rsidR="00711CC6" w:rsidRPr="00BD2058" w:rsidRDefault="00711CC6" w:rsidP="007848B5">
            <w:pPr>
              <w:tabs>
                <w:tab w:val="left" w:pos="1701"/>
              </w:tabs>
              <w:jc w:val="both"/>
              <w:rPr>
                <w:rFonts w:ascii="Arial" w:hAnsi="Arial" w:cs="Arial"/>
                <w:sz w:val="16"/>
                <w:szCs w:val="16"/>
              </w:rPr>
            </w:pPr>
            <w:r w:rsidRPr="00BD2058">
              <w:rPr>
                <w:rFonts w:ascii="Arial" w:hAnsi="Arial" w:cs="Arial"/>
                <w:sz w:val="16"/>
                <w:szCs w:val="16"/>
              </w:rPr>
              <w:t>Dirección – ciudad de residencia</w:t>
            </w:r>
            <w:r w:rsidR="00AF6B68">
              <w:rPr>
                <w:rFonts w:ascii="Arial" w:hAnsi="Arial" w:cs="Arial"/>
                <w:sz w:val="16"/>
                <w:szCs w:val="16"/>
              </w:rPr>
              <w:t xml:space="preserve">: </w:t>
            </w:r>
            <w:r w:rsidR="007848B5" w:rsidRPr="007848B5">
              <w:rPr>
                <w:rFonts w:ascii="Arial" w:hAnsi="Arial" w:cs="Arial"/>
                <w:sz w:val="20"/>
                <w:szCs w:val="20"/>
              </w:rPr>
              <w:t xml:space="preserve"> </w:t>
            </w:r>
            <w:r w:rsidR="007848B5" w:rsidRPr="007848B5">
              <w:rPr>
                <w:rFonts w:ascii="Arial" w:hAnsi="Arial" w:cs="Arial"/>
                <w:sz w:val="16"/>
                <w:szCs w:val="16"/>
              </w:rPr>
              <w:t>CARRERA 58B No. 130-61 Apto 207 Torre 03</w:t>
            </w:r>
          </w:p>
          <w:p w:rsidR="00711CC6" w:rsidRPr="00BD2058" w:rsidRDefault="00711CC6" w:rsidP="00711CC6">
            <w:pPr>
              <w:tabs>
                <w:tab w:val="left" w:pos="1701"/>
              </w:tabs>
              <w:jc w:val="both"/>
              <w:rPr>
                <w:rFonts w:ascii="Arial" w:hAnsi="Arial" w:cs="Arial"/>
                <w:sz w:val="16"/>
                <w:szCs w:val="16"/>
              </w:rPr>
            </w:pPr>
            <w:r w:rsidRPr="00BD2058">
              <w:rPr>
                <w:rFonts w:ascii="Arial" w:hAnsi="Arial" w:cs="Arial"/>
                <w:sz w:val="16"/>
                <w:szCs w:val="16"/>
              </w:rPr>
              <w:t>Teléfono de contacto</w:t>
            </w:r>
            <w:r>
              <w:rPr>
                <w:rFonts w:ascii="Arial" w:hAnsi="Arial" w:cs="Arial"/>
                <w:sz w:val="16"/>
                <w:szCs w:val="16"/>
              </w:rPr>
              <w:t>: 3</w:t>
            </w:r>
            <w:r w:rsidR="007848B5">
              <w:rPr>
                <w:rFonts w:ascii="Arial" w:hAnsi="Arial" w:cs="Arial"/>
                <w:sz w:val="16"/>
                <w:szCs w:val="16"/>
              </w:rPr>
              <w:t>195013199</w:t>
            </w:r>
            <w:r>
              <w:rPr>
                <w:rFonts w:ascii="Arial" w:hAnsi="Arial" w:cs="Arial"/>
                <w:sz w:val="16"/>
                <w:szCs w:val="16"/>
              </w:rPr>
              <w:t xml:space="preserve"> </w:t>
            </w:r>
          </w:p>
          <w:p w:rsidR="005317F1" w:rsidRPr="00256FE8" w:rsidRDefault="00711CC6" w:rsidP="007848B5">
            <w:pPr>
              <w:tabs>
                <w:tab w:val="left" w:pos="1701"/>
              </w:tabs>
              <w:spacing w:line="276" w:lineRule="auto"/>
              <w:jc w:val="both"/>
              <w:rPr>
                <w:rFonts w:ascii="Tahoma" w:hAnsi="Tahoma" w:cs="Tahoma"/>
                <w:sz w:val="16"/>
                <w:szCs w:val="16"/>
              </w:rPr>
            </w:pPr>
            <w:r w:rsidRPr="00BD2058">
              <w:rPr>
                <w:rFonts w:ascii="Arial" w:hAnsi="Arial" w:cs="Arial"/>
                <w:sz w:val="16"/>
                <w:szCs w:val="16"/>
              </w:rPr>
              <w:t>E-mail de contacto</w:t>
            </w:r>
            <w:r>
              <w:rPr>
                <w:rFonts w:ascii="Arial" w:hAnsi="Arial" w:cs="Arial"/>
                <w:sz w:val="16"/>
                <w:szCs w:val="16"/>
              </w:rPr>
              <w:t xml:space="preserve">: </w:t>
            </w:r>
            <w:hyperlink r:id="rId8" w:history="1">
              <w:r w:rsidR="007848B5" w:rsidRPr="00C11B1B">
                <w:rPr>
                  <w:rStyle w:val="Hipervnculo"/>
                  <w:rFonts w:ascii="Arial" w:hAnsi="Arial" w:cs="Arial"/>
                  <w:sz w:val="16"/>
                  <w:szCs w:val="16"/>
                </w:rPr>
                <w:t>jocovafe06@gmail.com</w:t>
              </w:r>
            </w:hyperlink>
          </w:p>
        </w:tc>
      </w:tr>
      <w:tr w:rsidR="007A66AD" w:rsidRPr="00256FE8" w:rsidTr="00C82EF2">
        <w:trPr>
          <w:trHeight w:val="523"/>
        </w:trPr>
        <w:tc>
          <w:tcPr>
            <w:tcW w:w="3189" w:type="dxa"/>
            <w:tcBorders>
              <w:top w:val="single" w:sz="4" w:space="0" w:color="auto"/>
              <w:left w:val="single" w:sz="4" w:space="0" w:color="auto"/>
              <w:bottom w:val="single" w:sz="4" w:space="0" w:color="auto"/>
              <w:right w:val="single" w:sz="4" w:space="0" w:color="auto"/>
            </w:tcBorders>
          </w:tcPr>
          <w:p w:rsidR="007A66AD" w:rsidRPr="00256FE8" w:rsidRDefault="007A66AD" w:rsidP="007848B5">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SUPERVISOR</w:t>
            </w:r>
          </w:p>
        </w:tc>
        <w:tc>
          <w:tcPr>
            <w:tcW w:w="5679" w:type="dxa"/>
            <w:tcBorders>
              <w:top w:val="single" w:sz="4" w:space="0" w:color="auto"/>
              <w:left w:val="single" w:sz="4" w:space="0" w:color="auto"/>
              <w:bottom w:val="single" w:sz="4" w:space="0" w:color="auto"/>
              <w:right w:val="single" w:sz="4" w:space="0" w:color="auto"/>
            </w:tcBorders>
          </w:tcPr>
          <w:p w:rsidR="00711CC6" w:rsidRPr="00823393" w:rsidRDefault="00711CC6" w:rsidP="00711CC6">
            <w:pPr>
              <w:tabs>
                <w:tab w:val="left" w:pos="1701"/>
              </w:tabs>
              <w:jc w:val="both"/>
              <w:rPr>
                <w:rFonts w:ascii="Arial" w:hAnsi="Arial" w:cs="Arial"/>
                <w:sz w:val="16"/>
                <w:szCs w:val="16"/>
              </w:rPr>
            </w:pPr>
            <w:r w:rsidRPr="00823393">
              <w:rPr>
                <w:rFonts w:ascii="Arial" w:hAnsi="Arial" w:cs="Arial"/>
                <w:sz w:val="16"/>
                <w:szCs w:val="16"/>
              </w:rPr>
              <w:t xml:space="preserve">Nombre completo:  </w:t>
            </w:r>
            <w:r>
              <w:rPr>
                <w:rFonts w:ascii="Arial" w:hAnsi="Arial" w:cs="Arial"/>
                <w:sz w:val="16"/>
                <w:szCs w:val="16"/>
              </w:rPr>
              <w:t xml:space="preserve">CARLOS </w:t>
            </w:r>
            <w:r w:rsidR="00C82EF2">
              <w:rPr>
                <w:rFonts w:ascii="Arial" w:hAnsi="Arial" w:cs="Arial"/>
                <w:sz w:val="16"/>
                <w:szCs w:val="16"/>
              </w:rPr>
              <w:t xml:space="preserve"> GILBERTO </w:t>
            </w:r>
            <w:r>
              <w:rPr>
                <w:rFonts w:ascii="Arial" w:hAnsi="Arial" w:cs="Arial"/>
                <w:sz w:val="16"/>
                <w:szCs w:val="16"/>
              </w:rPr>
              <w:t>RUEDA  SERRATO</w:t>
            </w:r>
          </w:p>
          <w:p w:rsidR="00711CC6" w:rsidRPr="00823393" w:rsidRDefault="00711CC6" w:rsidP="00711CC6">
            <w:pPr>
              <w:tabs>
                <w:tab w:val="left" w:pos="1701"/>
              </w:tabs>
              <w:jc w:val="both"/>
              <w:rPr>
                <w:rFonts w:ascii="Arial" w:hAnsi="Arial" w:cs="Arial"/>
                <w:sz w:val="16"/>
                <w:szCs w:val="16"/>
              </w:rPr>
            </w:pPr>
            <w:r w:rsidRPr="00823393">
              <w:rPr>
                <w:rFonts w:ascii="Arial" w:hAnsi="Arial" w:cs="Arial"/>
                <w:sz w:val="16"/>
                <w:szCs w:val="16"/>
              </w:rPr>
              <w:t>Cargo: OFICIAL</w:t>
            </w:r>
            <w:r w:rsidR="00AF6B68">
              <w:rPr>
                <w:rFonts w:ascii="Arial" w:hAnsi="Arial" w:cs="Arial"/>
                <w:sz w:val="16"/>
                <w:szCs w:val="16"/>
              </w:rPr>
              <w:t xml:space="preserve"> DE</w:t>
            </w:r>
            <w:r w:rsidRPr="00823393">
              <w:rPr>
                <w:rFonts w:ascii="Arial" w:hAnsi="Arial" w:cs="Arial"/>
                <w:sz w:val="16"/>
                <w:szCs w:val="16"/>
              </w:rPr>
              <w:t xml:space="preserve"> DEFENSA</w:t>
            </w:r>
            <w:r w:rsidR="00AF6B68">
              <w:rPr>
                <w:rFonts w:ascii="Arial" w:hAnsi="Arial" w:cs="Arial"/>
                <w:sz w:val="16"/>
                <w:szCs w:val="16"/>
              </w:rPr>
              <w:t xml:space="preserve"> JURIDICA INTEGRAL</w:t>
            </w:r>
            <w:r w:rsidRPr="00823393">
              <w:rPr>
                <w:rFonts w:ascii="Arial" w:hAnsi="Arial" w:cs="Arial"/>
                <w:sz w:val="16"/>
                <w:szCs w:val="16"/>
              </w:rPr>
              <w:t xml:space="preserve"> </w:t>
            </w:r>
          </w:p>
          <w:p w:rsidR="005317F1" w:rsidRPr="00256FE8" w:rsidRDefault="00711CC6" w:rsidP="00CA4D41">
            <w:pPr>
              <w:tabs>
                <w:tab w:val="left" w:pos="1701"/>
              </w:tabs>
              <w:spacing w:line="276" w:lineRule="auto"/>
              <w:jc w:val="both"/>
              <w:rPr>
                <w:rFonts w:ascii="Tahoma" w:hAnsi="Tahoma" w:cs="Tahoma"/>
                <w:sz w:val="16"/>
                <w:szCs w:val="16"/>
              </w:rPr>
            </w:pPr>
            <w:r w:rsidRPr="00823393">
              <w:rPr>
                <w:rFonts w:ascii="Arial" w:hAnsi="Arial" w:cs="Arial"/>
                <w:sz w:val="16"/>
                <w:szCs w:val="16"/>
              </w:rPr>
              <w:t xml:space="preserve">Resolución de nombramiento: </w:t>
            </w:r>
            <w:r w:rsidR="00CA4D41">
              <w:rPr>
                <w:rFonts w:ascii="Arial" w:hAnsi="Arial" w:cs="Arial"/>
                <w:sz w:val="16"/>
                <w:szCs w:val="16"/>
              </w:rPr>
              <w:t>002 del 2 de enero de 2018</w:t>
            </w:r>
          </w:p>
        </w:tc>
      </w:tr>
      <w:tr w:rsidR="007A66AD" w:rsidRPr="00256FE8" w:rsidTr="00C82EF2">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7848B5">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5679" w:type="dxa"/>
            <w:tcBorders>
              <w:top w:val="single" w:sz="4" w:space="0" w:color="auto"/>
              <w:left w:val="single" w:sz="4" w:space="0" w:color="auto"/>
              <w:bottom w:val="single" w:sz="4" w:space="0" w:color="auto"/>
              <w:right w:val="single" w:sz="4" w:space="0" w:color="auto"/>
            </w:tcBorders>
            <w:vAlign w:val="center"/>
          </w:tcPr>
          <w:p w:rsidR="00CA4D41" w:rsidRDefault="00CA4D41" w:rsidP="00CA4D41">
            <w:pPr>
              <w:pStyle w:val="Default"/>
            </w:pPr>
          </w:p>
          <w:tbl>
            <w:tblPr>
              <w:tblW w:w="0" w:type="auto"/>
              <w:tblBorders>
                <w:top w:val="nil"/>
                <w:left w:val="nil"/>
                <w:bottom w:val="nil"/>
                <w:right w:val="nil"/>
              </w:tblBorders>
              <w:tblLook w:val="0000" w:firstRow="0" w:lastRow="0" w:firstColumn="0" w:lastColumn="0" w:noHBand="0" w:noVBand="0"/>
            </w:tblPr>
            <w:tblGrid>
              <w:gridCol w:w="5523"/>
            </w:tblGrid>
            <w:tr w:rsidR="00CA4D41" w:rsidTr="00C82EF2">
              <w:trPr>
                <w:trHeight w:val="646"/>
              </w:trPr>
              <w:tc>
                <w:tcPr>
                  <w:tcW w:w="5523" w:type="dxa"/>
                </w:tcPr>
                <w:p w:rsidR="00CA4D41" w:rsidRDefault="00CA4D41" w:rsidP="00107A14">
                  <w:pPr>
                    <w:framePr w:hSpace="141" w:wrap="around" w:vAnchor="text" w:hAnchor="text" w:xAlign="right" w:y="1"/>
                    <w:tabs>
                      <w:tab w:val="left" w:pos="1701"/>
                    </w:tabs>
                    <w:suppressOverlap/>
                    <w:jc w:val="both"/>
                    <w:rPr>
                      <w:rFonts w:eastAsia="MS Mincho" w:hint="eastAsia"/>
                      <w:sz w:val="22"/>
                      <w:szCs w:val="22"/>
                    </w:rPr>
                  </w:pPr>
                  <w:r>
                    <w:t xml:space="preserve"> </w:t>
                  </w:r>
                  <w:r w:rsidRPr="00CA4D41">
                    <w:rPr>
                      <w:rFonts w:ascii="Arial" w:hAnsi="Arial" w:cs="Arial"/>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BOGOTÁD.C.</w:t>
                  </w:r>
                </w:p>
              </w:tc>
            </w:tr>
          </w:tbl>
          <w:p w:rsidR="007A66AD" w:rsidRPr="00025DE0" w:rsidRDefault="007A66AD" w:rsidP="0095320A">
            <w:pPr>
              <w:tabs>
                <w:tab w:val="left" w:pos="1701"/>
              </w:tabs>
              <w:spacing w:line="276" w:lineRule="auto"/>
              <w:ind w:left="17" w:hanging="17"/>
              <w:jc w:val="both"/>
              <w:rPr>
                <w:rFonts w:ascii="Tahoma" w:hAnsi="Tahoma" w:cs="Tahoma"/>
                <w:b/>
                <w:sz w:val="16"/>
                <w:szCs w:val="16"/>
                <w:u w:val="single"/>
              </w:rPr>
            </w:pPr>
          </w:p>
        </w:tc>
      </w:tr>
      <w:tr w:rsidR="007A66AD" w:rsidRPr="00256FE8" w:rsidTr="00C82EF2">
        <w:trPr>
          <w:trHeight w:val="3111"/>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7848B5">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5679" w:type="dxa"/>
            <w:tcBorders>
              <w:top w:val="single" w:sz="4" w:space="0" w:color="auto"/>
              <w:left w:val="single" w:sz="4" w:space="0" w:color="auto"/>
              <w:bottom w:val="single" w:sz="4" w:space="0" w:color="auto"/>
              <w:right w:val="single" w:sz="4" w:space="0" w:color="auto"/>
            </w:tcBorders>
            <w:vAlign w:val="center"/>
          </w:tcPr>
          <w:p w:rsidR="00CA4D41" w:rsidRDefault="00CA4D41" w:rsidP="00CA4D41">
            <w:pPr>
              <w:pStyle w:val="Default"/>
            </w:pPr>
          </w:p>
          <w:tbl>
            <w:tblPr>
              <w:tblW w:w="5571" w:type="dxa"/>
              <w:tblBorders>
                <w:top w:val="nil"/>
                <w:left w:val="nil"/>
                <w:bottom w:val="nil"/>
                <w:right w:val="nil"/>
              </w:tblBorders>
              <w:tblLook w:val="0000" w:firstRow="0" w:lastRow="0" w:firstColumn="0" w:lastColumn="0" w:noHBand="0" w:noVBand="0"/>
            </w:tblPr>
            <w:tblGrid>
              <w:gridCol w:w="5571"/>
            </w:tblGrid>
            <w:tr w:rsidR="00CA4D41" w:rsidTr="00C82EF2">
              <w:trPr>
                <w:trHeight w:val="4269"/>
              </w:trPr>
              <w:tc>
                <w:tcPr>
                  <w:tcW w:w="5571" w:type="dxa"/>
                </w:tcPr>
                <w:p w:rsidR="00CA4D41" w:rsidRDefault="00A22C3A" w:rsidP="00107A14">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 xml:space="preserve">1. </w:t>
                  </w:r>
                  <w:r w:rsidR="00CA4D41" w:rsidRPr="00A22C3A">
                    <w:rPr>
                      <w:rFonts w:ascii="Arial" w:hAnsi="Arial" w:cs="Arial"/>
                      <w:sz w:val="16"/>
                      <w:szCs w:val="16"/>
                    </w:rPr>
                    <w:t>Ejercer la defensa judicial  ante la Jurisdicción de lo Contencioso Administrativo y sus Procuradurías delegadas en la ciudad de Bogotá</w:t>
                  </w:r>
                  <w:r>
                    <w:rPr>
                      <w:rFonts w:ascii="Arial" w:hAnsi="Arial" w:cs="Arial"/>
                      <w:sz w:val="16"/>
                      <w:szCs w:val="16"/>
                    </w:rPr>
                    <w:t xml:space="preserve"> </w:t>
                  </w:r>
                  <w:r w:rsidR="00CA4D41" w:rsidRPr="00A22C3A">
                    <w:rPr>
                      <w:rFonts w:ascii="Arial" w:hAnsi="Arial" w:cs="Arial"/>
                      <w:sz w:val="16"/>
                      <w:szCs w:val="16"/>
                    </w:rPr>
                    <w:t xml:space="preserve">D.C y en </w:t>
                  </w:r>
                  <w:r w:rsidRPr="00A22C3A">
                    <w:rPr>
                      <w:rFonts w:ascii="Arial" w:hAnsi="Arial" w:cs="Arial"/>
                      <w:sz w:val="16"/>
                      <w:szCs w:val="16"/>
                    </w:rPr>
                    <w:t>Facatativá</w:t>
                  </w:r>
                  <w:r>
                    <w:rPr>
                      <w:rFonts w:ascii="Arial" w:hAnsi="Arial" w:cs="Arial"/>
                      <w:sz w:val="16"/>
                      <w:szCs w:val="16"/>
                    </w:rPr>
                    <w:t xml:space="preserve"> </w:t>
                  </w:r>
                  <w:r w:rsidR="00CA4D41" w:rsidRPr="00A22C3A">
                    <w:rPr>
                      <w:rFonts w:ascii="Arial" w:hAnsi="Arial" w:cs="Arial"/>
                      <w:sz w:val="16"/>
                      <w:szCs w:val="16"/>
                    </w:rPr>
                    <w:t xml:space="preserve">para el caso de uno de los abogados </w:t>
                  </w:r>
                  <w:r w:rsidRPr="00A22C3A">
                    <w:rPr>
                      <w:rFonts w:ascii="Arial" w:hAnsi="Arial" w:cs="Arial"/>
                      <w:sz w:val="16"/>
                      <w:szCs w:val="16"/>
                    </w:rPr>
                    <w:t>especialistas</w:t>
                  </w:r>
                  <w:r w:rsidR="00CA4D41" w:rsidRPr="00A22C3A">
                    <w:rPr>
                      <w:rFonts w:ascii="Arial" w:hAnsi="Arial" w:cs="Arial"/>
                      <w:sz w:val="16"/>
                      <w:szCs w:val="16"/>
                    </w:rPr>
                    <w:t>.</w:t>
                  </w: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rsidR="00CA4D41" w:rsidRPr="00A22C3A" w:rsidRDefault="00CA4D41" w:rsidP="00107A14">
                  <w:pPr>
                    <w:framePr w:hSpace="141" w:wrap="around" w:vAnchor="text" w:hAnchor="text" w:xAlign="right" w:y="1"/>
                    <w:tabs>
                      <w:tab w:val="left" w:pos="1701"/>
                    </w:tabs>
                    <w:suppressOverlap/>
                    <w:jc w:val="both"/>
                    <w:rPr>
                      <w:rFonts w:ascii="Arial" w:hAnsi="Arial" w:cs="Arial"/>
                      <w:sz w:val="16"/>
                      <w:szCs w:val="16"/>
                    </w:rPr>
                  </w:pPr>
                </w:p>
                <w:p w:rsidR="00CA4D41" w:rsidRDefault="00CA4D41"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2.4 Asistir a las audiencias iniciales, de pruebas, de alegatos y  juzgamiento, </w:t>
                  </w:r>
                  <w:r w:rsidR="00A22C3A" w:rsidRPr="00A22C3A">
                    <w:rPr>
                      <w:rFonts w:ascii="Arial" w:hAnsi="Arial" w:cs="Arial"/>
                      <w:sz w:val="16"/>
                      <w:szCs w:val="16"/>
                    </w:rPr>
                    <w:t>así como</w:t>
                  </w:r>
                  <w:r w:rsidRPr="00A22C3A">
                    <w:rPr>
                      <w:rFonts w:ascii="Arial" w:hAnsi="Arial" w:cs="Arial"/>
                      <w:sz w:val="16"/>
                      <w:szCs w:val="16"/>
                    </w:rPr>
                    <w:t xml:space="preserve"> a  las  de conciliación en primera y segunda instancia programadas dentro de los procesos asignados a las cuales deberán llevar el </w:t>
                  </w:r>
                  <w:r w:rsidR="00A22C3A" w:rsidRPr="00A22C3A">
                    <w:rPr>
                      <w:rFonts w:ascii="Arial" w:hAnsi="Arial" w:cs="Arial"/>
                      <w:sz w:val="16"/>
                      <w:szCs w:val="16"/>
                    </w:rPr>
                    <w:t>correspondiente</w:t>
                  </w:r>
                  <w:r w:rsidRPr="00A22C3A">
                    <w:rPr>
                      <w:rFonts w:ascii="Arial" w:hAnsi="Arial" w:cs="Arial"/>
                      <w:sz w:val="16"/>
                      <w:szCs w:val="16"/>
                    </w:rPr>
                    <w:t xml:space="preserve"> parámetro. La inasistencia solo se </w:t>
                  </w:r>
                  <w:r w:rsidR="00A22C3A" w:rsidRPr="00A22C3A">
                    <w:rPr>
                      <w:rFonts w:ascii="Arial" w:hAnsi="Arial" w:cs="Arial"/>
                      <w:sz w:val="16"/>
                      <w:szCs w:val="16"/>
                    </w:rPr>
                    <w:t>justificará de</w:t>
                  </w:r>
                  <w:r w:rsidRPr="00A22C3A">
                    <w:rPr>
                      <w:rFonts w:ascii="Arial" w:hAnsi="Arial" w:cs="Arial"/>
                      <w:sz w:val="16"/>
                      <w:szCs w:val="16"/>
                    </w:rPr>
                    <w:t xml:space="preserve"> acuerdo a lo establecido en la ley por situación de caso fortuito o fuerza mayor debidamente probada.</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lastRenderedPageBreak/>
                    <w:t>2.6 Presentar y sustentar los alegatos de conclusión dentro del término de Ley de primera y segunda instancia.</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2.7 Presentar las propuestas de conciliación judicial previa a la realización de la audiencia de conciliación judicial, </w:t>
                  </w:r>
                  <w:r w:rsidR="00A22C3A" w:rsidRPr="00A22C3A">
                    <w:rPr>
                      <w:rFonts w:ascii="Arial" w:hAnsi="Arial" w:cs="Arial"/>
                      <w:sz w:val="16"/>
                      <w:szCs w:val="16"/>
                    </w:rPr>
                    <w:t>así como</w:t>
                  </w:r>
                  <w:r w:rsidRPr="00A22C3A">
                    <w:rPr>
                      <w:rFonts w:ascii="Arial" w:hAnsi="Arial" w:cs="Arial"/>
                      <w:sz w:val="16"/>
                      <w:szCs w:val="16"/>
                    </w:rPr>
                    <w:t xml:space="preserve"> propuestas de presentación de acciones de repetición ante el </w:t>
                  </w:r>
                  <w:r w:rsidR="00A22C3A" w:rsidRPr="00A22C3A">
                    <w:rPr>
                      <w:rFonts w:ascii="Arial" w:hAnsi="Arial" w:cs="Arial"/>
                      <w:sz w:val="16"/>
                      <w:szCs w:val="16"/>
                    </w:rPr>
                    <w:t>comité de</w:t>
                  </w:r>
                  <w:r w:rsidRPr="00A22C3A">
                    <w:rPr>
                      <w:rFonts w:ascii="Arial" w:hAnsi="Arial" w:cs="Arial"/>
                      <w:sz w:val="16"/>
                      <w:szCs w:val="16"/>
                    </w:rPr>
                    <w:t xml:space="preserve"> conciliación  del Ministerio de Defensa Nacional.</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2.8 Realizar seguimiento al </w:t>
                  </w:r>
                  <w:proofErr w:type="spellStart"/>
                  <w:r w:rsidRPr="00A22C3A">
                    <w:rPr>
                      <w:rFonts w:ascii="Arial" w:hAnsi="Arial" w:cs="Arial"/>
                      <w:sz w:val="16"/>
                      <w:szCs w:val="16"/>
                    </w:rPr>
                    <w:t>agendamiento</w:t>
                  </w:r>
                  <w:proofErr w:type="spellEnd"/>
                  <w:r w:rsidRPr="00A22C3A">
                    <w:rPr>
                      <w:rFonts w:ascii="Arial" w:hAnsi="Arial" w:cs="Arial"/>
                      <w:sz w:val="16"/>
                      <w:szCs w:val="16"/>
                    </w:rPr>
                    <w:t>, estudio, elaboración y envió</w:t>
                  </w:r>
                  <w:r w:rsidR="00A22C3A">
                    <w:rPr>
                      <w:rFonts w:ascii="Arial" w:hAnsi="Arial" w:cs="Arial"/>
                      <w:sz w:val="16"/>
                      <w:szCs w:val="16"/>
                    </w:rPr>
                    <w:t xml:space="preserve"> </w:t>
                  </w:r>
                  <w:r w:rsidRPr="00A22C3A">
                    <w:rPr>
                      <w:rFonts w:ascii="Arial" w:hAnsi="Arial" w:cs="Arial"/>
                      <w:sz w:val="16"/>
                      <w:szCs w:val="16"/>
                    </w:rPr>
                    <w:t>del parámetro por parte del</w:t>
                  </w:r>
                  <w:r w:rsidR="00A22C3A">
                    <w:rPr>
                      <w:rFonts w:ascii="Arial" w:hAnsi="Arial" w:cs="Arial"/>
                      <w:sz w:val="16"/>
                      <w:szCs w:val="16"/>
                    </w:rPr>
                    <w:t xml:space="preserve"> </w:t>
                  </w:r>
                  <w:r w:rsidRPr="00A22C3A">
                    <w:rPr>
                      <w:rFonts w:ascii="Arial" w:hAnsi="Arial" w:cs="Arial"/>
                      <w:sz w:val="16"/>
                      <w:szCs w:val="16"/>
                    </w:rPr>
                    <w:t>comité</w:t>
                  </w:r>
                  <w:r w:rsidR="00A22C3A">
                    <w:rPr>
                      <w:rFonts w:ascii="Arial" w:hAnsi="Arial" w:cs="Arial"/>
                      <w:sz w:val="16"/>
                      <w:szCs w:val="16"/>
                    </w:rPr>
                    <w:t xml:space="preserve"> </w:t>
                  </w:r>
                  <w:r w:rsidRPr="00A22C3A">
                    <w:rPr>
                      <w:rFonts w:ascii="Arial" w:hAnsi="Arial" w:cs="Arial"/>
                      <w:sz w:val="16"/>
                      <w:szCs w:val="16"/>
                    </w:rPr>
                    <w:t>de conciliación del Ministerio de Defensa Nacional previo a la celebración de la audiencia de conciliación.</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2.9 Realizar el archivo de acuerdo a la Ley 594 de 2000, Directiva 0102 del 2010 y demás normas vigentes de gestión documental de las prejudiciales tramitadas. (Fallidas y conciliadas) de acuerdo a la lista de verificación establecida FO-CEIGE-162.</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proofErr w:type="gramStart"/>
                  <w:r w:rsidRPr="00A22C3A">
                    <w:rPr>
                      <w:rFonts w:ascii="Arial" w:hAnsi="Arial" w:cs="Arial"/>
                      <w:sz w:val="16"/>
                      <w:szCs w:val="16"/>
                    </w:rPr>
                    <w:t>por</w:t>
                  </w:r>
                  <w:proofErr w:type="gramEnd"/>
                  <w:r w:rsidRPr="00A22C3A">
                    <w:rPr>
                      <w:rFonts w:ascii="Arial" w:hAnsi="Arial" w:cs="Arial"/>
                      <w:sz w:val="16"/>
                      <w:szCs w:val="16"/>
                    </w:rPr>
                    <w:t xml:space="preserve"> escrito de forma inmediata y Autorizada por el supervisor. </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4. De conformidad con el Decreto 2609 de 2012, Articulo 3  el contratista  será</w:t>
                  </w:r>
                  <w:r>
                    <w:rPr>
                      <w:rFonts w:ascii="Arial" w:hAnsi="Arial" w:cs="Arial"/>
                      <w:sz w:val="16"/>
                      <w:szCs w:val="16"/>
                    </w:rPr>
                    <w:t xml:space="preserve"> </w:t>
                  </w:r>
                  <w:r w:rsidRPr="00A22C3A">
                    <w:rPr>
                      <w:rFonts w:ascii="Arial" w:hAnsi="Arial" w:cs="Arial"/>
                      <w:sz w:val="16"/>
                      <w:szCs w:val="16"/>
                    </w:rPr>
                    <w:t>responsable por la gestión documental de las actividades  realizadas durante la ejecución del Contrato.</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5. Para la liquidación por terminación del contrato, el contratista deberá</w:t>
                  </w:r>
                  <w:r>
                    <w:rPr>
                      <w:rFonts w:ascii="Arial" w:hAnsi="Arial" w:cs="Arial"/>
                      <w:sz w:val="16"/>
                      <w:szCs w:val="16"/>
                    </w:rPr>
                    <w:t xml:space="preserve"> </w:t>
                  </w:r>
                  <w:r w:rsidRPr="00A22C3A">
                    <w:rPr>
                      <w:rFonts w:ascii="Arial" w:hAnsi="Arial" w:cs="Arial"/>
                      <w:sz w:val="16"/>
                      <w:szCs w:val="16"/>
                    </w:rPr>
                    <w:t>cumplir con el protocolo de entrega, utilizando los formatos establecidos por el Ministerio de Defensa y Ejército Nacional.</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w:t>
                  </w:r>
                  <w:r>
                    <w:rPr>
                      <w:rFonts w:ascii="Arial" w:hAnsi="Arial" w:cs="Arial"/>
                      <w:sz w:val="16"/>
                      <w:szCs w:val="16"/>
                    </w:rPr>
                    <w:t xml:space="preserve"> </w:t>
                  </w:r>
                  <w:r w:rsidRPr="00A22C3A">
                    <w:rPr>
                      <w:rFonts w:ascii="Arial" w:hAnsi="Arial" w:cs="Arial"/>
                      <w:sz w:val="16"/>
                      <w:szCs w:val="16"/>
                    </w:rPr>
                    <w:t>remitir  la comunicación del fallo adverso y/o favorable a la entidad con el fin de poner en conocimiento al Director de Asuntos Legales del Ministerio con copia al supervisor del contrato.</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9. El contratista no podrá</w:t>
                  </w:r>
                  <w:r>
                    <w:rPr>
                      <w:rFonts w:ascii="Arial" w:hAnsi="Arial" w:cs="Arial"/>
                      <w:sz w:val="16"/>
                      <w:szCs w:val="16"/>
                    </w:rPr>
                    <w:t xml:space="preserve"> </w:t>
                  </w:r>
                  <w:r w:rsidRPr="00A22C3A">
                    <w:rPr>
                      <w:rFonts w:ascii="Arial" w:hAnsi="Arial" w:cs="Arial"/>
                      <w:sz w:val="16"/>
                      <w:szCs w:val="16"/>
                    </w:rPr>
                    <w:t>asesorar ni ejercer como apoderado principal o sustituto  en ningún tipo de acción legal en contra del Ministerio de Defensa.</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w:t>
                  </w:r>
                  <w:r w:rsidRPr="00A22C3A">
                    <w:rPr>
                      <w:rFonts w:ascii="Arial" w:hAnsi="Arial" w:cs="Arial"/>
                      <w:sz w:val="16"/>
                      <w:szCs w:val="16"/>
                    </w:rPr>
                    <w:lastRenderedPageBreak/>
                    <w:t xml:space="preserve">exámenes de poligrafía y pruebas sicométricas antes y durante la contratación. </w:t>
                  </w: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w:t>
                  </w:r>
                  <w:proofErr w:type="gramStart"/>
                  <w:r w:rsidRPr="00A22C3A">
                    <w:rPr>
                      <w:rFonts w:ascii="Arial" w:hAnsi="Arial" w:cs="Arial"/>
                      <w:sz w:val="16"/>
                      <w:szCs w:val="16"/>
                    </w:rPr>
                    <w:t>el</w:t>
                  </w:r>
                  <w:proofErr w:type="gramEnd"/>
                  <w:r w:rsidRPr="00A22C3A">
                    <w:rPr>
                      <w:rFonts w:ascii="Arial" w:hAnsi="Arial" w:cs="Arial"/>
                      <w:sz w:val="16"/>
                      <w:szCs w:val="16"/>
                    </w:rPr>
                    <w:t xml:space="preserve"> monto de la cotización ser asumido en su totalidad por el contratista cuando el riesgo expuesto sea I,II, III.  </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p>
                <w:p w:rsid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PARÁGRAFO PRIMERO</w:t>
                  </w:r>
                  <w:r w:rsidRPr="00A22C3A">
                    <w:rPr>
                      <w:rFonts w:ascii="Arial" w:hAnsi="Arial" w:cs="Arial"/>
                      <w:sz w:val="16"/>
                      <w:szCs w:val="16"/>
                    </w:rPr>
                    <w:t>:</w:t>
                  </w:r>
                  <w:r>
                    <w:rPr>
                      <w:rFonts w:ascii="Arial" w:hAnsi="Arial" w:cs="Arial"/>
                      <w:sz w:val="16"/>
                      <w:szCs w:val="16"/>
                    </w:rPr>
                    <w:t xml:space="preserve"> </w:t>
                  </w:r>
                  <w:r w:rsidRPr="00A22C3A">
                    <w:rPr>
                      <w:rFonts w:ascii="Arial" w:hAnsi="Arial" w:cs="Arial"/>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w:t>
                  </w:r>
                  <w:r>
                    <w:rPr>
                      <w:rFonts w:ascii="Arial" w:hAnsi="Arial" w:cs="Arial"/>
                      <w:sz w:val="16"/>
                      <w:szCs w:val="16"/>
                    </w:rPr>
                    <w:t xml:space="preserve"> </w:t>
                  </w:r>
                  <w:r w:rsidRPr="00A22C3A">
                    <w:rPr>
                      <w:rFonts w:ascii="Arial" w:hAnsi="Arial" w:cs="Arial"/>
                      <w:sz w:val="16"/>
                      <w:szCs w:val="16"/>
                    </w:rPr>
                    <w:t>decisiones o iniciar acciones que generen obligaciones a su cargo.</w:t>
                  </w:r>
                </w:p>
                <w:p w:rsidR="00A22C3A" w:rsidRPr="00A22C3A" w:rsidRDefault="00A22C3A" w:rsidP="00107A14">
                  <w:pPr>
                    <w:framePr w:hSpace="141" w:wrap="around" w:vAnchor="text" w:hAnchor="text" w:xAlign="right" w:y="1"/>
                    <w:tabs>
                      <w:tab w:val="left" w:pos="1701"/>
                    </w:tabs>
                    <w:suppressOverlap/>
                    <w:jc w:val="both"/>
                    <w:rPr>
                      <w:rFonts w:ascii="Arial" w:hAnsi="Arial" w:cs="Arial"/>
                      <w:b/>
                      <w:sz w:val="16"/>
                      <w:szCs w:val="16"/>
                    </w:rPr>
                  </w:pPr>
                </w:p>
                <w:p w:rsidR="00A22C3A" w:rsidRPr="00A22C3A" w:rsidRDefault="00A22C3A" w:rsidP="00107A14">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PARAGRAFO SEGUNDO</w:t>
                  </w:r>
                  <w:r w:rsidRPr="00A22C3A">
                    <w:rPr>
                      <w:rFonts w:ascii="Arial" w:hAnsi="Arial" w:cs="Arial"/>
                      <w:sz w:val="16"/>
                      <w:szCs w:val="16"/>
                    </w:rPr>
                    <w:t xml:space="preserve">: La dirección de las notificaciones judiciales, deben quedan en las contestaciones de la Demanda, confirmación que debe realizarse en la audiencia inicial Correo: notificaciones.bogota@mindefensa.gov.co. </w:t>
                  </w:r>
                </w:p>
                <w:p w:rsidR="00CA4D41" w:rsidRDefault="00CA4D41" w:rsidP="00107A14">
                  <w:pPr>
                    <w:pStyle w:val="Default"/>
                    <w:framePr w:hSpace="141" w:wrap="around" w:vAnchor="text" w:hAnchor="text" w:xAlign="right" w:y="1"/>
                    <w:suppressOverlap/>
                    <w:rPr>
                      <w:sz w:val="22"/>
                      <w:szCs w:val="22"/>
                    </w:rPr>
                  </w:pPr>
                </w:p>
              </w:tc>
            </w:tr>
          </w:tbl>
          <w:p w:rsidR="00CA4D41" w:rsidRDefault="00CA4D41" w:rsidP="00CA4D41">
            <w:pPr>
              <w:pStyle w:val="Default"/>
              <w:jc w:val="both"/>
              <w:rPr>
                <w:sz w:val="22"/>
                <w:szCs w:val="22"/>
              </w:rPr>
            </w:pPr>
          </w:p>
          <w:p w:rsidR="007A66AD" w:rsidRPr="0089267B" w:rsidRDefault="007A66AD" w:rsidP="00440003">
            <w:pPr>
              <w:pStyle w:val="Prrafodelista"/>
              <w:tabs>
                <w:tab w:val="left" w:pos="1701"/>
              </w:tabs>
              <w:spacing w:line="276" w:lineRule="auto"/>
              <w:ind w:left="360"/>
              <w:jc w:val="both"/>
              <w:rPr>
                <w:rFonts w:ascii="Tahoma" w:hAnsi="Tahoma" w:cs="Tahoma"/>
                <w:sz w:val="16"/>
                <w:szCs w:val="16"/>
              </w:rPr>
            </w:pPr>
          </w:p>
        </w:tc>
      </w:tr>
      <w:tr w:rsidR="007A66AD" w:rsidRPr="00256FE8" w:rsidTr="00C82EF2">
        <w:trPr>
          <w:trHeight w:val="416"/>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7848B5">
            <w:pPr>
              <w:pStyle w:val="Prrafodelista"/>
              <w:numPr>
                <w:ilvl w:val="0"/>
                <w:numId w:val="1"/>
              </w:numPr>
              <w:tabs>
                <w:tab w:val="left" w:pos="1701"/>
              </w:tabs>
              <w:spacing w:line="276" w:lineRule="auto"/>
              <w:ind w:left="284" w:hanging="284"/>
              <w:jc w:val="center"/>
              <w:rPr>
                <w:rFonts w:ascii="Tahoma" w:hAnsi="Tahoma" w:cs="Tahoma"/>
                <w:b/>
                <w:sz w:val="16"/>
                <w:szCs w:val="16"/>
              </w:rPr>
            </w:pPr>
            <w:r w:rsidRPr="00256FE8">
              <w:rPr>
                <w:rFonts w:ascii="Tahoma" w:hAnsi="Tahoma" w:cs="Tahoma"/>
                <w:b/>
                <w:sz w:val="16"/>
                <w:szCs w:val="16"/>
              </w:rPr>
              <w:lastRenderedPageBreak/>
              <w:t>DOCUMENTOS QUE SOPORTAN EL CUMPLIMINETO DE LAS OBLIGACIONES</w:t>
            </w:r>
            <w:r>
              <w:rPr>
                <w:rFonts w:ascii="Tahoma" w:hAnsi="Tahoma" w:cs="Tahoma"/>
                <w:b/>
                <w:sz w:val="16"/>
                <w:szCs w:val="16"/>
              </w:rPr>
              <w:t xml:space="preserve"> C</w:t>
            </w:r>
            <w:r w:rsidRPr="00256FE8">
              <w:rPr>
                <w:rFonts w:ascii="Tahoma" w:hAnsi="Tahoma" w:cs="Tahoma"/>
                <w:b/>
                <w:sz w:val="16"/>
                <w:szCs w:val="16"/>
              </w:rPr>
              <w:t>ONTRACTUALES</w:t>
            </w:r>
          </w:p>
        </w:tc>
        <w:tc>
          <w:tcPr>
            <w:tcW w:w="5679" w:type="dxa"/>
            <w:tcBorders>
              <w:top w:val="single" w:sz="4" w:space="0" w:color="auto"/>
              <w:left w:val="single" w:sz="4" w:space="0" w:color="auto"/>
              <w:bottom w:val="single" w:sz="4" w:space="0" w:color="auto"/>
              <w:right w:val="single" w:sz="4" w:space="0" w:color="auto"/>
            </w:tcBorders>
            <w:vAlign w:val="center"/>
          </w:tcPr>
          <w:p w:rsidR="007848B5" w:rsidRDefault="007848B5" w:rsidP="007848B5">
            <w:pPr>
              <w:tabs>
                <w:tab w:val="left" w:pos="1701"/>
              </w:tabs>
              <w:spacing w:line="276" w:lineRule="auto"/>
              <w:jc w:val="both"/>
              <w:rPr>
                <w:rFonts w:ascii="Tahoma" w:hAnsi="Tahoma" w:cs="Tahoma"/>
                <w:sz w:val="16"/>
                <w:szCs w:val="16"/>
              </w:rPr>
            </w:pPr>
          </w:p>
          <w:p w:rsidR="00FA2C70" w:rsidRPr="00FA2C70" w:rsidRDefault="00FA2C70" w:rsidP="00FA2C70">
            <w:pPr>
              <w:tabs>
                <w:tab w:val="left" w:pos="1701"/>
              </w:tabs>
              <w:spacing w:line="276" w:lineRule="auto"/>
              <w:jc w:val="both"/>
              <w:rPr>
                <w:rFonts w:ascii="Tahoma" w:hAnsi="Tahoma" w:cs="Tahoma"/>
                <w:sz w:val="16"/>
                <w:szCs w:val="16"/>
              </w:rPr>
            </w:pPr>
          </w:p>
          <w:p w:rsidR="005B35AE" w:rsidRPr="00603D75" w:rsidRDefault="005B35AE" w:rsidP="00A965D1">
            <w:pPr>
              <w:pStyle w:val="Prrafodelista"/>
              <w:numPr>
                <w:ilvl w:val="0"/>
                <w:numId w:val="26"/>
              </w:numPr>
              <w:tabs>
                <w:tab w:val="left" w:pos="1701"/>
              </w:tabs>
              <w:spacing w:line="276" w:lineRule="auto"/>
              <w:ind w:left="245" w:hanging="141"/>
              <w:jc w:val="both"/>
              <w:rPr>
                <w:rFonts w:ascii="Arial" w:hAnsi="Arial" w:cs="Arial"/>
                <w:sz w:val="16"/>
                <w:szCs w:val="16"/>
              </w:rPr>
            </w:pPr>
            <w:r w:rsidRPr="00603D75">
              <w:rPr>
                <w:rFonts w:ascii="Arial" w:hAnsi="Arial" w:cs="Arial"/>
                <w:b/>
                <w:sz w:val="16"/>
                <w:szCs w:val="16"/>
              </w:rPr>
              <w:t>OBLIGACIÓN No. 2.4</w:t>
            </w:r>
            <w:r w:rsidR="00716C30" w:rsidRPr="00603D75">
              <w:rPr>
                <w:rFonts w:ascii="Arial" w:hAnsi="Arial" w:cs="Arial"/>
                <w:b/>
                <w:sz w:val="16"/>
                <w:szCs w:val="16"/>
              </w:rPr>
              <w:t xml:space="preserve">; </w:t>
            </w:r>
            <w:r w:rsidR="00716C30" w:rsidRPr="00603D75">
              <w:rPr>
                <w:rFonts w:ascii="Arial" w:hAnsi="Arial" w:cs="Arial"/>
                <w:sz w:val="16"/>
                <w:szCs w:val="16"/>
              </w:rPr>
              <w:t xml:space="preserve"> Asistir a las audiencias iniciales, de pruebas, de alegatos y  juzgamiento.</w:t>
            </w:r>
          </w:p>
          <w:p w:rsidR="00A965D1" w:rsidRPr="00603D75" w:rsidRDefault="00A965D1" w:rsidP="00A965D1">
            <w:pPr>
              <w:pStyle w:val="Prrafodelista"/>
              <w:tabs>
                <w:tab w:val="left" w:pos="1701"/>
              </w:tabs>
              <w:spacing w:line="276" w:lineRule="auto"/>
              <w:ind w:left="245"/>
              <w:jc w:val="both"/>
              <w:rPr>
                <w:rFonts w:ascii="Arial" w:hAnsi="Arial" w:cs="Arial"/>
                <w:b/>
                <w:sz w:val="16"/>
                <w:szCs w:val="16"/>
              </w:rPr>
            </w:pPr>
          </w:p>
          <w:p w:rsidR="00F27180" w:rsidRDefault="00F27180" w:rsidP="00F27180">
            <w:pPr>
              <w:pStyle w:val="Prrafodelista"/>
              <w:numPr>
                <w:ilvl w:val="0"/>
                <w:numId w:val="27"/>
              </w:numPr>
              <w:tabs>
                <w:tab w:val="left" w:pos="1701"/>
              </w:tabs>
              <w:spacing w:line="276" w:lineRule="auto"/>
              <w:jc w:val="both"/>
              <w:rPr>
                <w:rFonts w:ascii="Arial" w:hAnsi="Arial" w:cs="Arial"/>
                <w:sz w:val="16"/>
                <w:szCs w:val="16"/>
              </w:rPr>
            </w:pPr>
            <w:r>
              <w:rPr>
                <w:rFonts w:ascii="Arial" w:hAnsi="Arial" w:cs="Arial"/>
                <w:sz w:val="16"/>
                <w:szCs w:val="16"/>
              </w:rPr>
              <w:t>DANIEL MAURICIO OLARTE FIGUEROA</w:t>
            </w:r>
          </w:p>
          <w:p w:rsidR="00F27180" w:rsidRDefault="00F27180" w:rsidP="00F27180">
            <w:pPr>
              <w:pStyle w:val="Prrafodelista"/>
              <w:numPr>
                <w:ilvl w:val="0"/>
                <w:numId w:val="27"/>
              </w:numPr>
              <w:tabs>
                <w:tab w:val="left" w:pos="1701"/>
              </w:tabs>
              <w:spacing w:line="276" w:lineRule="auto"/>
              <w:jc w:val="both"/>
              <w:rPr>
                <w:rFonts w:ascii="Arial" w:hAnsi="Arial" w:cs="Arial"/>
                <w:sz w:val="16"/>
                <w:szCs w:val="16"/>
              </w:rPr>
            </w:pPr>
            <w:r>
              <w:rPr>
                <w:rFonts w:ascii="Arial" w:hAnsi="Arial" w:cs="Arial"/>
                <w:sz w:val="16"/>
                <w:szCs w:val="16"/>
              </w:rPr>
              <w:t>GABRIEL JAIR RUIZ BERMUDEZ</w:t>
            </w:r>
          </w:p>
          <w:p w:rsidR="00F27180" w:rsidRDefault="00F27180" w:rsidP="00F27180">
            <w:pPr>
              <w:pStyle w:val="Prrafodelista"/>
              <w:numPr>
                <w:ilvl w:val="0"/>
                <w:numId w:val="27"/>
              </w:numPr>
              <w:tabs>
                <w:tab w:val="left" w:pos="1701"/>
              </w:tabs>
              <w:spacing w:line="276" w:lineRule="auto"/>
              <w:jc w:val="both"/>
              <w:rPr>
                <w:rFonts w:ascii="Arial" w:hAnsi="Arial" w:cs="Arial"/>
                <w:sz w:val="16"/>
                <w:szCs w:val="16"/>
              </w:rPr>
            </w:pPr>
            <w:r>
              <w:rPr>
                <w:rFonts w:ascii="Arial" w:hAnsi="Arial" w:cs="Arial"/>
                <w:sz w:val="16"/>
                <w:szCs w:val="16"/>
              </w:rPr>
              <w:t xml:space="preserve">WILLIAM CAMPAÑA MORENO </w:t>
            </w:r>
          </w:p>
          <w:p w:rsidR="00F27180" w:rsidRDefault="00F27180" w:rsidP="00F27180">
            <w:pPr>
              <w:pStyle w:val="Prrafodelista"/>
              <w:numPr>
                <w:ilvl w:val="0"/>
                <w:numId w:val="27"/>
              </w:numPr>
              <w:tabs>
                <w:tab w:val="left" w:pos="1701"/>
              </w:tabs>
              <w:spacing w:line="276" w:lineRule="auto"/>
              <w:jc w:val="both"/>
              <w:rPr>
                <w:rFonts w:ascii="Arial" w:hAnsi="Arial" w:cs="Arial"/>
                <w:sz w:val="16"/>
                <w:szCs w:val="16"/>
              </w:rPr>
            </w:pPr>
            <w:r>
              <w:rPr>
                <w:rFonts w:ascii="Arial" w:hAnsi="Arial" w:cs="Arial"/>
                <w:sz w:val="16"/>
                <w:szCs w:val="16"/>
              </w:rPr>
              <w:t>EDISON EDUARDO VILORA</w:t>
            </w:r>
          </w:p>
          <w:p w:rsidR="00F27180" w:rsidRDefault="00F27180" w:rsidP="00F27180">
            <w:pPr>
              <w:pStyle w:val="Prrafodelista"/>
              <w:numPr>
                <w:ilvl w:val="0"/>
                <w:numId w:val="27"/>
              </w:numPr>
              <w:tabs>
                <w:tab w:val="left" w:pos="1701"/>
              </w:tabs>
              <w:spacing w:line="276" w:lineRule="auto"/>
              <w:jc w:val="both"/>
              <w:rPr>
                <w:rFonts w:ascii="Arial" w:hAnsi="Arial" w:cs="Arial"/>
                <w:sz w:val="16"/>
                <w:szCs w:val="16"/>
              </w:rPr>
            </w:pPr>
            <w:r>
              <w:rPr>
                <w:rFonts w:ascii="Arial" w:hAnsi="Arial" w:cs="Arial"/>
                <w:sz w:val="16"/>
                <w:szCs w:val="16"/>
              </w:rPr>
              <w:t xml:space="preserve">ANDRES FELIPE RUIZ </w:t>
            </w:r>
            <w:proofErr w:type="spellStart"/>
            <w:r>
              <w:rPr>
                <w:rFonts w:ascii="Arial" w:hAnsi="Arial" w:cs="Arial"/>
                <w:sz w:val="16"/>
                <w:szCs w:val="16"/>
              </w:rPr>
              <w:t>RUIZ</w:t>
            </w:r>
            <w:proofErr w:type="spellEnd"/>
          </w:p>
          <w:p w:rsidR="00F27180" w:rsidRDefault="00F27180" w:rsidP="00F27180">
            <w:pPr>
              <w:pStyle w:val="Prrafodelista"/>
              <w:numPr>
                <w:ilvl w:val="0"/>
                <w:numId w:val="27"/>
              </w:numPr>
              <w:tabs>
                <w:tab w:val="left" w:pos="1701"/>
              </w:tabs>
              <w:spacing w:line="276" w:lineRule="auto"/>
              <w:jc w:val="both"/>
              <w:rPr>
                <w:rFonts w:ascii="Arial" w:hAnsi="Arial" w:cs="Arial"/>
                <w:sz w:val="16"/>
                <w:szCs w:val="16"/>
              </w:rPr>
            </w:pPr>
            <w:r>
              <w:rPr>
                <w:rFonts w:ascii="Arial" w:hAnsi="Arial" w:cs="Arial"/>
                <w:sz w:val="16"/>
                <w:szCs w:val="16"/>
              </w:rPr>
              <w:t>LUIS ALBERTO BETANCOURT MONTOYA</w:t>
            </w:r>
          </w:p>
          <w:p w:rsidR="00F27180" w:rsidRDefault="00F27180" w:rsidP="00F27180">
            <w:pPr>
              <w:pStyle w:val="Prrafodelista"/>
              <w:numPr>
                <w:ilvl w:val="0"/>
                <w:numId w:val="27"/>
              </w:numPr>
              <w:tabs>
                <w:tab w:val="left" w:pos="1701"/>
              </w:tabs>
              <w:spacing w:line="276" w:lineRule="auto"/>
              <w:jc w:val="both"/>
              <w:rPr>
                <w:rFonts w:ascii="Arial" w:hAnsi="Arial" w:cs="Arial"/>
                <w:sz w:val="16"/>
                <w:szCs w:val="16"/>
              </w:rPr>
            </w:pPr>
            <w:r>
              <w:rPr>
                <w:rFonts w:ascii="Arial" w:hAnsi="Arial" w:cs="Arial"/>
                <w:sz w:val="16"/>
                <w:szCs w:val="16"/>
              </w:rPr>
              <w:t>JOHAN FERNANDO PLAZAS CUBILLOS</w:t>
            </w:r>
          </w:p>
          <w:p w:rsidR="00F27180" w:rsidRDefault="00F27180" w:rsidP="00F27180">
            <w:pPr>
              <w:pStyle w:val="Prrafodelista"/>
              <w:numPr>
                <w:ilvl w:val="0"/>
                <w:numId w:val="27"/>
              </w:numPr>
              <w:tabs>
                <w:tab w:val="left" w:pos="1701"/>
              </w:tabs>
              <w:spacing w:line="276" w:lineRule="auto"/>
              <w:jc w:val="both"/>
              <w:rPr>
                <w:rFonts w:ascii="Arial" w:hAnsi="Arial" w:cs="Arial"/>
                <w:sz w:val="16"/>
                <w:szCs w:val="16"/>
              </w:rPr>
            </w:pPr>
            <w:r>
              <w:rPr>
                <w:rFonts w:ascii="Arial" w:hAnsi="Arial" w:cs="Arial"/>
                <w:sz w:val="16"/>
                <w:szCs w:val="16"/>
              </w:rPr>
              <w:t>RICHARD GOMEZ VERDUGO</w:t>
            </w:r>
          </w:p>
          <w:p w:rsidR="00F27180" w:rsidRDefault="00F27180" w:rsidP="00F27180">
            <w:pPr>
              <w:pStyle w:val="Prrafodelista"/>
              <w:numPr>
                <w:ilvl w:val="0"/>
                <w:numId w:val="27"/>
              </w:numPr>
              <w:tabs>
                <w:tab w:val="left" w:pos="1701"/>
              </w:tabs>
              <w:spacing w:line="276" w:lineRule="auto"/>
              <w:jc w:val="both"/>
              <w:rPr>
                <w:rFonts w:ascii="Arial" w:hAnsi="Arial" w:cs="Arial"/>
                <w:sz w:val="16"/>
                <w:szCs w:val="16"/>
              </w:rPr>
            </w:pPr>
            <w:r>
              <w:rPr>
                <w:rFonts w:ascii="Arial" w:hAnsi="Arial" w:cs="Arial"/>
                <w:sz w:val="16"/>
                <w:szCs w:val="16"/>
              </w:rPr>
              <w:t>YONY ALEXANDER BOLAÑOS</w:t>
            </w:r>
          </w:p>
          <w:p w:rsidR="00F27180" w:rsidRDefault="00F27180" w:rsidP="00F27180">
            <w:pPr>
              <w:pStyle w:val="Prrafodelista"/>
              <w:numPr>
                <w:ilvl w:val="0"/>
                <w:numId w:val="27"/>
              </w:numPr>
              <w:tabs>
                <w:tab w:val="left" w:pos="1701"/>
              </w:tabs>
              <w:spacing w:line="276" w:lineRule="auto"/>
              <w:jc w:val="both"/>
              <w:rPr>
                <w:rFonts w:ascii="Arial" w:hAnsi="Arial" w:cs="Arial"/>
                <w:sz w:val="16"/>
                <w:szCs w:val="16"/>
              </w:rPr>
            </w:pPr>
            <w:r>
              <w:rPr>
                <w:rFonts w:ascii="Arial" w:hAnsi="Arial" w:cs="Arial"/>
                <w:sz w:val="16"/>
                <w:szCs w:val="16"/>
              </w:rPr>
              <w:t>JOINER MORENO RIVAS</w:t>
            </w:r>
          </w:p>
          <w:p w:rsidR="00F27180" w:rsidRDefault="00F27180" w:rsidP="00F27180">
            <w:pPr>
              <w:pStyle w:val="Prrafodelista"/>
              <w:numPr>
                <w:ilvl w:val="0"/>
                <w:numId w:val="27"/>
              </w:numPr>
              <w:tabs>
                <w:tab w:val="left" w:pos="1701"/>
              </w:tabs>
              <w:spacing w:line="276" w:lineRule="auto"/>
              <w:jc w:val="both"/>
              <w:rPr>
                <w:rFonts w:ascii="Arial" w:hAnsi="Arial" w:cs="Arial"/>
                <w:sz w:val="16"/>
                <w:szCs w:val="16"/>
              </w:rPr>
            </w:pPr>
            <w:r>
              <w:rPr>
                <w:rFonts w:ascii="Arial" w:hAnsi="Arial" w:cs="Arial"/>
                <w:sz w:val="16"/>
                <w:szCs w:val="16"/>
              </w:rPr>
              <w:t>OSCAR IVAN CAICEDO CIFUENTES</w:t>
            </w:r>
          </w:p>
          <w:p w:rsidR="00F27180" w:rsidRDefault="00F27180" w:rsidP="00F27180">
            <w:pPr>
              <w:pStyle w:val="Prrafodelista"/>
              <w:numPr>
                <w:ilvl w:val="0"/>
                <w:numId w:val="27"/>
              </w:numPr>
              <w:tabs>
                <w:tab w:val="left" w:pos="1701"/>
              </w:tabs>
              <w:spacing w:line="276" w:lineRule="auto"/>
              <w:jc w:val="both"/>
              <w:rPr>
                <w:rFonts w:ascii="Arial" w:hAnsi="Arial" w:cs="Arial"/>
                <w:sz w:val="16"/>
                <w:szCs w:val="16"/>
              </w:rPr>
            </w:pPr>
            <w:r>
              <w:rPr>
                <w:rFonts w:ascii="Arial" w:hAnsi="Arial" w:cs="Arial"/>
                <w:sz w:val="16"/>
                <w:szCs w:val="16"/>
              </w:rPr>
              <w:t xml:space="preserve">GERONIMO ADAN FAUDER </w:t>
            </w:r>
          </w:p>
          <w:p w:rsidR="00F27180" w:rsidRDefault="00F27180" w:rsidP="00F27180">
            <w:pPr>
              <w:pStyle w:val="Prrafodelista"/>
              <w:numPr>
                <w:ilvl w:val="0"/>
                <w:numId w:val="27"/>
              </w:numPr>
              <w:tabs>
                <w:tab w:val="left" w:pos="1701"/>
              </w:tabs>
              <w:spacing w:line="276" w:lineRule="auto"/>
              <w:jc w:val="both"/>
              <w:rPr>
                <w:rFonts w:ascii="Arial" w:hAnsi="Arial" w:cs="Arial"/>
                <w:sz w:val="16"/>
                <w:szCs w:val="16"/>
              </w:rPr>
            </w:pPr>
            <w:r>
              <w:rPr>
                <w:rFonts w:ascii="Arial" w:hAnsi="Arial" w:cs="Arial"/>
                <w:sz w:val="16"/>
                <w:szCs w:val="16"/>
              </w:rPr>
              <w:t xml:space="preserve">GABRIEL YAIR RUIZ </w:t>
            </w:r>
            <w:proofErr w:type="spellStart"/>
            <w:r>
              <w:rPr>
                <w:rFonts w:ascii="Arial" w:hAnsi="Arial" w:cs="Arial"/>
                <w:sz w:val="16"/>
                <w:szCs w:val="16"/>
              </w:rPr>
              <w:t>RUIZ</w:t>
            </w:r>
            <w:proofErr w:type="spellEnd"/>
            <w:r>
              <w:rPr>
                <w:rFonts w:ascii="Arial" w:hAnsi="Arial" w:cs="Arial"/>
                <w:sz w:val="16"/>
                <w:szCs w:val="16"/>
              </w:rPr>
              <w:t xml:space="preserve"> </w:t>
            </w:r>
          </w:p>
          <w:p w:rsidR="00F27180" w:rsidRDefault="00F27180" w:rsidP="00F27180">
            <w:pPr>
              <w:pStyle w:val="Prrafodelista"/>
              <w:numPr>
                <w:ilvl w:val="0"/>
                <w:numId w:val="27"/>
              </w:numPr>
              <w:tabs>
                <w:tab w:val="left" w:pos="1701"/>
              </w:tabs>
              <w:spacing w:line="276" w:lineRule="auto"/>
              <w:jc w:val="both"/>
              <w:rPr>
                <w:rFonts w:ascii="Arial" w:hAnsi="Arial" w:cs="Arial"/>
                <w:sz w:val="16"/>
                <w:szCs w:val="16"/>
              </w:rPr>
            </w:pPr>
            <w:r>
              <w:rPr>
                <w:rFonts w:ascii="Arial" w:hAnsi="Arial" w:cs="Arial"/>
                <w:sz w:val="16"/>
                <w:szCs w:val="16"/>
              </w:rPr>
              <w:t>JULIAN DARIO YEPES</w:t>
            </w:r>
          </w:p>
          <w:p w:rsidR="00F27180" w:rsidRDefault="00F27180" w:rsidP="00F27180">
            <w:pPr>
              <w:pStyle w:val="Prrafodelista"/>
              <w:numPr>
                <w:ilvl w:val="0"/>
                <w:numId w:val="27"/>
              </w:numPr>
              <w:tabs>
                <w:tab w:val="left" w:pos="1701"/>
              </w:tabs>
              <w:spacing w:line="276" w:lineRule="auto"/>
              <w:jc w:val="both"/>
              <w:rPr>
                <w:rFonts w:ascii="Arial" w:hAnsi="Arial" w:cs="Arial"/>
                <w:sz w:val="16"/>
                <w:szCs w:val="16"/>
              </w:rPr>
            </w:pPr>
            <w:r>
              <w:rPr>
                <w:rFonts w:ascii="Arial" w:hAnsi="Arial" w:cs="Arial"/>
                <w:sz w:val="16"/>
                <w:szCs w:val="16"/>
              </w:rPr>
              <w:lastRenderedPageBreak/>
              <w:t xml:space="preserve">CAMILO ANDRES LEIVA MUÑOZ </w:t>
            </w:r>
          </w:p>
          <w:p w:rsidR="00CC0A93" w:rsidRDefault="00F27180" w:rsidP="00F27180">
            <w:pPr>
              <w:pStyle w:val="Prrafodelista"/>
              <w:numPr>
                <w:ilvl w:val="0"/>
                <w:numId w:val="27"/>
              </w:numPr>
              <w:tabs>
                <w:tab w:val="left" w:pos="1701"/>
              </w:tabs>
              <w:spacing w:line="276" w:lineRule="auto"/>
              <w:jc w:val="both"/>
              <w:rPr>
                <w:rFonts w:ascii="Arial" w:hAnsi="Arial" w:cs="Arial"/>
                <w:sz w:val="16"/>
                <w:szCs w:val="16"/>
              </w:rPr>
            </w:pPr>
            <w:r>
              <w:rPr>
                <w:rFonts w:ascii="Arial" w:hAnsi="Arial" w:cs="Arial"/>
                <w:sz w:val="16"/>
                <w:szCs w:val="16"/>
              </w:rPr>
              <w:t>JULIO HUMBERTO BENITEZ</w:t>
            </w:r>
            <w:r w:rsidR="002319BD" w:rsidRPr="00603D75">
              <w:rPr>
                <w:rFonts w:ascii="Arial" w:hAnsi="Arial" w:cs="Arial"/>
                <w:sz w:val="16"/>
                <w:szCs w:val="16"/>
              </w:rPr>
              <w:t xml:space="preserve"> </w:t>
            </w:r>
          </w:p>
          <w:p w:rsidR="00F27180" w:rsidRPr="00603D75" w:rsidRDefault="00F27180" w:rsidP="00F27180">
            <w:pPr>
              <w:pStyle w:val="Prrafodelista"/>
              <w:tabs>
                <w:tab w:val="left" w:pos="1701"/>
              </w:tabs>
              <w:spacing w:line="276" w:lineRule="auto"/>
              <w:ind w:left="643"/>
              <w:jc w:val="both"/>
              <w:rPr>
                <w:rFonts w:ascii="Arial" w:hAnsi="Arial" w:cs="Arial"/>
                <w:sz w:val="16"/>
                <w:szCs w:val="16"/>
              </w:rPr>
            </w:pPr>
          </w:p>
          <w:p w:rsidR="0082258C" w:rsidRPr="00603D75" w:rsidRDefault="0082258C" w:rsidP="00AC7FA6">
            <w:pPr>
              <w:pStyle w:val="Prrafodelista"/>
              <w:numPr>
                <w:ilvl w:val="0"/>
                <w:numId w:val="28"/>
              </w:numPr>
              <w:rPr>
                <w:rFonts w:ascii="Arial" w:hAnsi="Arial" w:cs="Arial"/>
                <w:sz w:val="16"/>
                <w:szCs w:val="16"/>
              </w:rPr>
            </w:pPr>
            <w:r w:rsidRPr="00603D75">
              <w:rPr>
                <w:rFonts w:ascii="Arial" w:hAnsi="Arial" w:cs="Arial"/>
                <w:b/>
                <w:sz w:val="16"/>
                <w:szCs w:val="16"/>
              </w:rPr>
              <w:t>OBLIGACIÓN No. 2.6</w:t>
            </w:r>
            <w:r w:rsidR="00C102E2" w:rsidRPr="00603D75">
              <w:rPr>
                <w:rFonts w:ascii="Arial" w:hAnsi="Arial" w:cs="Arial"/>
                <w:sz w:val="16"/>
                <w:szCs w:val="16"/>
              </w:rPr>
              <w:t>;</w:t>
            </w:r>
            <w:r w:rsidRPr="00603D75">
              <w:rPr>
                <w:rFonts w:ascii="Arial" w:hAnsi="Arial" w:cs="Arial"/>
                <w:sz w:val="16"/>
                <w:szCs w:val="16"/>
              </w:rPr>
              <w:t xml:space="preserve"> Se realizaron los siguientes alegatos de conclusión: </w:t>
            </w:r>
          </w:p>
          <w:p w:rsidR="0082258C" w:rsidRPr="00603D75" w:rsidRDefault="0082258C" w:rsidP="0082258C">
            <w:pPr>
              <w:pStyle w:val="Prrafodelista"/>
              <w:ind w:left="643"/>
              <w:rPr>
                <w:rFonts w:ascii="Arial" w:hAnsi="Arial" w:cs="Arial"/>
                <w:b/>
                <w:sz w:val="16"/>
                <w:szCs w:val="16"/>
              </w:rPr>
            </w:pPr>
          </w:p>
          <w:p w:rsidR="008D0A22" w:rsidRPr="00603D75" w:rsidRDefault="0014687A" w:rsidP="002319BD">
            <w:pPr>
              <w:pStyle w:val="Prrafodelista"/>
              <w:numPr>
                <w:ilvl w:val="0"/>
                <w:numId w:val="25"/>
              </w:numPr>
              <w:rPr>
                <w:rFonts w:ascii="Arial" w:hAnsi="Arial" w:cs="Arial"/>
                <w:sz w:val="16"/>
                <w:szCs w:val="16"/>
              </w:rPr>
            </w:pPr>
            <w:r>
              <w:rPr>
                <w:rFonts w:ascii="Arial" w:hAnsi="Arial" w:cs="Arial"/>
                <w:sz w:val="16"/>
                <w:szCs w:val="16"/>
              </w:rPr>
              <w:t xml:space="preserve">HECTOR MANUEL PERES MARTINEZ </w:t>
            </w:r>
          </w:p>
          <w:p w:rsidR="008D0A22" w:rsidRPr="00603D75" w:rsidRDefault="008D0A22" w:rsidP="008D0A22">
            <w:pPr>
              <w:pStyle w:val="Prrafodelista"/>
              <w:ind w:left="1333"/>
              <w:rPr>
                <w:rFonts w:ascii="Arial" w:hAnsi="Arial" w:cs="Arial"/>
                <w:sz w:val="16"/>
                <w:szCs w:val="16"/>
              </w:rPr>
            </w:pPr>
          </w:p>
          <w:p w:rsidR="00371F80" w:rsidRPr="00603D75" w:rsidRDefault="00371F80" w:rsidP="00AC7FA6">
            <w:pPr>
              <w:pStyle w:val="Prrafodelista"/>
              <w:numPr>
                <w:ilvl w:val="0"/>
                <w:numId w:val="28"/>
              </w:numPr>
              <w:rPr>
                <w:rFonts w:ascii="Arial" w:hAnsi="Arial" w:cs="Arial"/>
                <w:sz w:val="16"/>
                <w:szCs w:val="16"/>
              </w:rPr>
            </w:pPr>
            <w:r w:rsidRPr="00603D75">
              <w:rPr>
                <w:rFonts w:ascii="Arial" w:hAnsi="Arial" w:cs="Arial"/>
                <w:b/>
                <w:sz w:val="16"/>
                <w:szCs w:val="16"/>
              </w:rPr>
              <w:t>OBLIGACION 2.3;</w:t>
            </w:r>
            <w:r w:rsidRPr="00603D75">
              <w:rPr>
                <w:rFonts w:ascii="Arial" w:hAnsi="Arial" w:cs="Arial"/>
                <w:sz w:val="16"/>
                <w:szCs w:val="16"/>
              </w:rPr>
              <w:t xml:space="preserve">  se elaboraron las siguientes contestaciones de  demandas</w:t>
            </w:r>
          </w:p>
          <w:p w:rsidR="00371F80" w:rsidRPr="00603D75" w:rsidRDefault="00371F80" w:rsidP="00371F80">
            <w:pPr>
              <w:pStyle w:val="Prrafodelista"/>
              <w:rPr>
                <w:rFonts w:ascii="Arial" w:hAnsi="Arial" w:cs="Arial"/>
                <w:b/>
                <w:sz w:val="16"/>
                <w:szCs w:val="16"/>
              </w:rPr>
            </w:pPr>
          </w:p>
          <w:p w:rsidR="00C90FA6" w:rsidRPr="009B0F60" w:rsidRDefault="009B0F60" w:rsidP="009B0F60">
            <w:pPr>
              <w:pStyle w:val="Prrafodelista"/>
              <w:numPr>
                <w:ilvl w:val="0"/>
                <w:numId w:val="29"/>
              </w:numPr>
              <w:rPr>
                <w:rFonts w:ascii="Arial" w:hAnsi="Arial" w:cs="Arial"/>
                <w:b/>
                <w:sz w:val="16"/>
                <w:szCs w:val="16"/>
              </w:rPr>
            </w:pPr>
            <w:r>
              <w:rPr>
                <w:rFonts w:ascii="Arial" w:hAnsi="Arial" w:cs="Arial"/>
                <w:sz w:val="16"/>
                <w:szCs w:val="16"/>
              </w:rPr>
              <w:t xml:space="preserve">JAISON CAMILO PALACIOS </w:t>
            </w:r>
          </w:p>
          <w:p w:rsidR="009B0F60" w:rsidRPr="009B0F60" w:rsidRDefault="009B0F60" w:rsidP="009B0F60">
            <w:pPr>
              <w:pStyle w:val="Prrafodelista"/>
              <w:numPr>
                <w:ilvl w:val="0"/>
                <w:numId w:val="29"/>
              </w:numPr>
              <w:rPr>
                <w:rFonts w:ascii="Arial" w:hAnsi="Arial" w:cs="Arial"/>
                <w:b/>
                <w:sz w:val="16"/>
                <w:szCs w:val="16"/>
              </w:rPr>
            </w:pPr>
            <w:r>
              <w:rPr>
                <w:rFonts w:ascii="Arial" w:hAnsi="Arial" w:cs="Arial"/>
                <w:sz w:val="16"/>
                <w:szCs w:val="16"/>
              </w:rPr>
              <w:t>ANITA PINEDA TRASLAVIÑA</w:t>
            </w:r>
          </w:p>
          <w:p w:rsidR="009B0F60" w:rsidRPr="009B0F60" w:rsidRDefault="009B0F60" w:rsidP="009B0F60">
            <w:pPr>
              <w:pStyle w:val="Prrafodelista"/>
              <w:numPr>
                <w:ilvl w:val="0"/>
                <w:numId w:val="29"/>
              </w:numPr>
              <w:rPr>
                <w:rFonts w:ascii="Arial" w:hAnsi="Arial" w:cs="Arial"/>
                <w:b/>
                <w:sz w:val="16"/>
                <w:szCs w:val="16"/>
              </w:rPr>
            </w:pPr>
            <w:r>
              <w:rPr>
                <w:rFonts w:ascii="Arial" w:hAnsi="Arial" w:cs="Arial"/>
                <w:sz w:val="16"/>
                <w:szCs w:val="16"/>
              </w:rPr>
              <w:t>BRAYAN RAMON BUELVAS ANGARITA</w:t>
            </w:r>
          </w:p>
          <w:p w:rsidR="009B0F60" w:rsidRPr="009B0F60" w:rsidRDefault="009B0F60" w:rsidP="009B0F60">
            <w:pPr>
              <w:pStyle w:val="Prrafodelista"/>
              <w:numPr>
                <w:ilvl w:val="0"/>
                <w:numId w:val="29"/>
              </w:numPr>
              <w:rPr>
                <w:rFonts w:ascii="Arial" w:hAnsi="Arial" w:cs="Arial"/>
                <w:b/>
                <w:sz w:val="16"/>
                <w:szCs w:val="16"/>
              </w:rPr>
            </w:pPr>
            <w:r>
              <w:rPr>
                <w:rFonts w:ascii="Arial" w:hAnsi="Arial" w:cs="Arial"/>
                <w:sz w:val="16"/>
                <w:szCs w:val="16"/>
              </w:rPr>
              <w:t>ERICK ZAPATA RIVERA</w:t>
            </w:r>
          </w:p>
          <w:p w:rsidR="009B0F60" w:rsidRPr="009B0F60" w:rsidRDefault="009B0F60" w:rsidP="009B0F60">
            <w:pPr>
              <w:pStyle w:val="Prrafodelista"/>
              <w:numPr>
                <w:ilvl w:val="0"/>
                <w:numId w:val="29"/>
              </w:numPr>
              <w:rPr>
                <w:rFonts w:ascii="Arial" w:hAnsi="Arial" w:cs="Arial"/>
                <w:b/>
                <w:sz w:val="16"/>
                <w:szCs w:val="16"/>
              </w:rPr>
            </w:pPr>
            <w:r>
              <w:rPr>
                <w:rFonts w:ascii="Arial" w:hAnsi="Arial" w:cs="Arial"/>
                <w:sz w:val="16"/>
                <w:szCs w:val="16"/>
              </w:rPr>
              <w:t>MIRIAM CECILIA CORDERO</w:t>
            </w:r>
          </w:p>
          <w:p w:rsidR="009B0F60" w:rsidRPr="009B0F60" w:rsidRDefault="009B0F60" w:rsidP="009B0F60">
            <w:pPr>
              <w:pStyle w:val="Prrafodelista"/>
              <w:numPr>
                <w:ilvl w:val="0"/>
                <w:numId w:val="29"/>
              </w:numPr>
              <w:rPr>
                <w:rFonts w:ascii="Arial" w:hAnsi="Arial" w:cs="Arial"/>
                <w:b/>
                <w:sz w:val="16"/>
                <w:szCs w:val="16"/>
              </w:rPr>
            </w:pPr>
            <w:r>
              <w:rPr>
                <w:rFonts w:ascii="Arial" w:hAnsi="Arial" w:cs="Arial"/>
                <w:sz w:val="16"/>
                <w:szCs w:val="16"/>
              </w:rPr>
              <w:t xml:space="preserve">WILLAIAM OSWALDO GRANADO </w:t>
            </w:r>
          </w:p>
          <w:p w:rsidR="009B0F60" w:rsidRPr="009B0F60" w:rsidRDefault="009B0F60" w:rsidP="009B0F60">
            <w:pPr>
              <w:pStyle w:val="Prrafodelista"/>
              <w:numPr>
                <w:ilvl w:val="0"/>
                <w:numId w:val="29"/>
              </w:numPr>
              <w:rPr>
                <w:rFonts w:ascii="Arial" w:hAnsi="Arial" w:cs="Arial"/>
                <w:b/>
                <w:sz w:val="16"/>
                <w:szCs w:val="16"/>
              </w:rPr>
            </w:pPr>
            <w:r>
              <w:rPr>
                <w:rFonts w:ascii="Arial" w:hAnsi="Arial" w:cs="Arial"/>
                <w:sz w:val="16"/>
                <w:szCs w:val="16"/>
              </w:rPr>
              <w:t xml:space="preserve">WILSON JAVIER CHAPAROO </w:t>
            </w:r>
          </w:p>
          <w:p w:rsidR="009B0F60" w:rsidRPr="00603D75" w:rsidRDefault="009B0F60" w:rsidP="009B0F60">
            <w:pPr>
              <w:pStyle w:val="Prrafodelista"/>
              <w:ind w:left="1494"/>
              <w:rPr>
                <w:rFonts w:ascii="Arial" w:hAnsi="Arial" w:cs="Arial"/>
                <w:b/>
                <w:sz w:val="16"/>
                <w:szCs w:val="16"/>
              </w:rPr>
            </w:pPr>
          </w:p>
          <w:p w:rsidR="00B57045" w:rsidRPr="00603D75" w:rsidRDefault="00B57045" w:rsidP="00AC7FA6">
            <w:pPr>
              <w:pStyle w:val="Prrafodelista"/>
              <w:numPr>
                <w:ilvl w:val="0"/>
                <w:numId w:val="28"/>
              </w:numPr>
              <w:rPr>
                <w:rFonts w:ascii="Arial" w:hAnsi="Arial" w:cs="Arial"/>
                <w:sz w:val="16"/>
                <w:szCs w:val="16"/>
              </w:rPr>
            </w:pPr>
            <w:r w:rsidRPr="00603D75">
              <w:rPr>
                <w:rFonts w:ascii="Arial" w:hAnsi="Arial" w:cs="Arial"/>
                <w:b/>
                <w:sz w:val="16"/>
                <w:szCs w:val="16"/>
              </w:rPr>
              <w:t>OBLIGACION No. 2.5</w:t>
            </w:r>
            <w:r w:rsidRPr="00603D75">
              <w:rPr>
                <w:rFonts w:ascii="Arial" w:hAnsi="Arial" w:cs="Arial"/>
                <w:sz w:val="16"/>
                <w:szCs w:val="16"/>
              </w:rPr>
              <w:t xml:space="preserve">;  Se presentaron y sustentaron los siguientes recursos: </w:t>
            </w:r>
          </w:p>
          <w:p w:rsidR="00B57045" w:rsidRPr="00603D75" w:rsidRDefault="00B57045" w:rsidP="00B57045">
            <w:pPr>
              <w:pStyle w:val="Prrafodelista"/>
              <w:rPr>
                <w:rFonts w:ascii="Arial" w:hAnsi="Arial" w:cs="Arial"/>
                <w:sz w:val="16"/>
                <w:szCs w:val="16"/>
              </w:rPr>
            </w:pPr>
          </w:p>
          <w:p w:rsidR="00C90FA6" w:rsidRDefault="00AB07CD" w:rsidP="00AB07CD">
            <w:pPr>
              <w:pStyle w:val="Prrafodelista"/>
              <w:numPr>
                <w:ilvl w:val="0"/>
                <w:numId w:val="31"/>
              </w:numPr>
              <w:rPr>
                <w:rFonts w:ascii="Arial" w:hAnsi="Arial" w:cs="Arial"/>
                <w:sz w:val="16"/>
                <w:szCs w:val="16"/>
              </w:rPr>
            </w:pPr>
            <w:r>
              <w:rPr>
                <w:rFonts w:ascii="Arial" w:hAnsi="Arial" w:cs="Arial"/>
                <w:sz w:val="16"/>
                <w:szCs w:val="16"/>
              </w:rPr>
              <w:t xml:space="preserve">YONY ALEXANDER BOLAÑOS MONTENEGRO </w:t>
            </w:r>
            <w:r w:rsidR="00C90FA6" w:rsidRPr="00603D75">
              <w:rPr>
                <w:rFonts w:ascii="Arial" w:hAnsi="Arial" w:cs="Arial"/>
                <w:sz w:val="16"/>
                <w:szCs w:val="16"/>
              </w:rPr>
              <w:t xml:space="preserve"> </w:t>
            </w:r>
          </w:p>
          <w:p w:rsidR="00AB07CD" w:rsidRPr="00603D75" w:rsidRDefault="00AB07CD" w:rsidP="00AB07CD">
            <w:pPr>
              <w:pStyle w:val="Prrafodelista"/>
              <w:rPr>
                <w:rFonts w:ascii="Arial" w:hAnsi="Arial" w:cs="Arial"/>
                <w:sz w:val="16"/>
                <w:szCs w:val="16"/>
              </w:rPr>
            </w:pPr>
          </w:p>
          <w:p w:rsidR="00911AA3" w:rsidRPr="00603D75" w:rsidRDefault="00CC702B" w:rsidP="00AC7FA6">
            <w:pPr>
              <w:pStyle w:val="Prrafodelista"/>
              <w:numPr>
                <w:ilvl w:val="0"/>
                <w:numId w:val="28"/>
              </w:numPr>
              <w:rPr>
                <w:rFonts w:ascii="Arial" w:hAnsi="Arial" w:cs="Arial"/>
                <w:sz w:val="16"/>
                <w:szCs w:val="16"/>
              </w:rPr>
            </w:pPr>
            <w:r w:rsidRPr="00603D75">
              <w:rPr>
                <w:rFonts w:ascii="Arial" w:hAnsi="Arial" w:cs="Arial"/>
                <w:b/>
                <w:sz w:val="16"/>
                <w:szCs w:val="16"/>
              </w:rPr>
              <w:t>OBLIGACION No. 21;</w:t>
            </w:r>
            <w:r w:rsidRPr="00603D75">
              <w:rPr>
                <w:rFonts w:ascii="Arial" w:hAnsi="Arial" w:cs="Arial"/>
                <w:sz w:val="16"/>
                <w:szCs w:val="16"/>
              </w:rPr>
              <w:t xml:space="preserve"> </w:t>
            </w:r>
            <w:r w:rsidR="00C102E2" w:rsidRPr="00603D75">
              <w:rPr>
                <w:rFonts w:ascii="Arial" w:hAnsi="Arial" w:cs="Arial"/>
                <w:sz w:val="16"/>
                <w:szCs w:val="16"/>
              </w:rPr>
              <w:t xml:space="preserve"> </w:t>
            </w:r>
            <w:r w:rsidR="00911AA3" w:rsidRPr="00603D75">
              <w:rPr>
                <w:rFonts w:ascii="Arial" w:hAnsi="Arial" w:cs="Arial"/>
                <w:sz w:val="16"/>
                <w:szCs w:val="16"/>
              </w:rPr>
              <w:t>Se realizó el descargue de las prejudiciales que se encontraban en el ORFEO</w:t>
            </w:r>
          </w:p>
          <w:p w:rsidR="004D1892" w:rsidRPr="00603D75" w:rsidRDefault="004D1892" w:rsidP="005317F1">
            <w:pPr>
              <w:tabs>
                <w:tab w:val="left" w:pos="1701"/>
              </w:tabs>
              <w:spacing w:line="276" w:lineRule="auto"/>
              <w:jc w:val="both"/>
              <w:rPr>
                <w:rFonts w:ascii="Arial" w:hAnsi="Arial" w:cs="Arial"/>
                <w:b/>
                <w:sz w:val="16"/>
                <w:szCs w:val="16"/>
              </w:rPr>
            </w:pPr>
          </w:p>
          <w:p w:rsidR="00CC702B" w:rsidRPr="00603D75" w:rsidRDefault="00CC702B" w:rsidP="00AC7FA6">
            <w:pPr>
              <w:pStyle w:val="Prrafodelista"/>
              <w:numPr>
                <w:ilvl w:val="0"/>
                <w:numId w:val="28"/>
              </w:numPr>
              <w:tabs>
                <w:tab w:val="left" w:pos="1701"/>
              </w:tabs>
              <w:spacing w:line="276" w:lineRule="auto"/>
              <w:jc w:val="both"/>
              <w:rPr>
                <w:rFonts w:ascii="Arial" w:hAnsi="Arial" w:cs="Arial"/>
                <w:b/>
                <w:sz w:val="16"/>
                <w:szCs w:val="16"/>
              </w:rPr>
            </w:pPr>
            <w:r w:rsidRPr="00603D75">
              <w:rPr>
                <w:rFonts w:ascii="Arial" w:hAnsi="Arial" w:cs="Arial"/>
                <w:b/>
                <w:sz w:val="16"/>
                <w:szCs w:val="16"/>
              </w:rPr>
              <w:t xml:space="preserve">OBLIGACIÓN No. 2.11-6; </w:t>
            </w:r>
            <w:r w:rsidRPr="00603D75">
              <w:rPr>
                <w:rFonts w:ascii="Arial" w:hAnsi="Arial" w:cs="Arial"/>
                <w:sz w:val="16"/>
                <w:szCs w:val="16"/>
              </w:rPr>
              <w:t xml:space="preserve"> Registrar y actualizar de manera oportuna en el sistema único de gestión e información litigiosa del estado EKOGUI, los procesos asignados a su cargo.</w:t>
            </w:r>
          </w:p>
          <w:p w:rsidR="00272DD2" w:rsidRPr="00D939A7" w:rsidRDefault="00272DD2" w:rsidP="005317F1">
            <w:pPr>
              <w:tabs>
                <w:tab w:val="left" w:pos="1701"/>
              </w:tabs>
              <w:spacing w:line="276" w:lineRule="auto"/>
              <w:jc w:val="both"/>
              <w:rPr>
                <w:rFonts w:ascii="Tahoma" w:hAnsi="Tahoma" w:cs="Tahoma"/>
                <w:b/>
                <w:sz w:val="16"/>
                <w:szCs w:val="16"/>
              </w:rPr>
            </w:pPr>
          </w:p>
        </w:tc>
      </w:tr>
      <w:tr w:rsidR="007A66AD" w:rsidRPr="00256FE8" w:rsidTr="00C82EF2">
        <w:trPr>
          <w:trHeight w:val="158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3134EB" w:rsidRDefault="007A66AD" w:rsidP="00AC7FA6">
            <w:pPr>
              <w:pStyle w:val="Prrafodelista"/>
              <w:numPr>
                <w:ilvl w:val="0"/>
                <w:numId w:val="28"/>
              </w:numPr>
              <w:tabs>
                <w:tab w:val="left" w:pos="1701"/>
              </w:tabs>
              <w:spacing w:line="276" w:lineRule="auto"/>
              <w:rPr>
                <w:rFonts w:ascii="Tahoma" w:hAnsi="Tahoma" w:cs="Tahoma"/>
                <w:b/>
                <w:sz w:val="16"/>
                <w:szCs w:val="16"/>
              </w:rPr>
            </w:pPr>
            <w:r w:rsidRPr="003134EB">
              <w:rPr>
                <w:rFonts w:ascii="Tahoma" w:hAnsi="Tahoma" w:cs="Tahoma"/>
                <w:b/>
                <w:sz w:val="16"/>
                <w:szCs w:val="16"/>
              </w:rPr>
              <w:lastRenderedPageBreak/>
              <w:t>CONSTANCIAS</w:t>
            </w:r>
          </w:p>
        </w:tc>
        <w:tc>
          <w:tcPr>
            <w:tcW w:w="5679" w:type="dxa"/>
            <w:tcBorders>
              <w:top w:val="single" w:sz="4" w:space="0" w:color="auto"/>
              <w:left w:val="single" w:sz="4" w:space="0" w:color="auto"/>
              <w:bottom w:val="single" w:sz="4" w:space="0" w:color="auto"/>
              <w:right w:val="single" w:sz="4" w:space="0" w:color="auto"/>
            </w:tcBorders>
          </w:tcPr>
          <w:p w:rsidR="007A66AD" w:rsidRDefault="007A66AD" w:rsidP="007848B5">
            <w:pPr>
              <w:tabs>
                <w:tab w:val="left" w:pos="1701"/>
              </w:tabs>
              <w:spacing w:line="276" w:lineRule="auto"/>
              <w:jc w:val="both"/>
              <w:rPr>
                <w:rFonts w:ascii="Tahoma" w:hAnsi="Tahoma" w:cs="Tahoma"/>
                <w:sz w:val="16"/>
                <w:szCs w:val="16"/>
              </w:rPr>
            </w:pPr>
            <w:r>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7A66AD" w:rsidRDefault="007A66AD" w:rsidP="007848B5">
            <w:pPr>
              <w:tabs>
                <w:tab w:val="left" w:pos="1701"/>
              </w:tabs>
              <w:spacing w:line="276" w:lineRule="auto"/>
              <w:jc w:val="both"/>
              <w:rPr>
                <w:rFonts w:ascii="Tahoma" w:hAnsi="Tahoma" w:cs="Tahoma"/>
                <w:sz w:val="16"/>
                <w:szCs w:val="16"/>
              </w:rPr>
            </w:pPr>
          </w:p>
          <w:p w:rsidR="007A66AD" w:rsidRPr="00256FE8" w:rsidRDefault="007A66AD" w:rsidP="007848B5">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rsidR="007A66AD" w:rsidRPr="00912247" w:rsidRDefault="007A66AD" w:rsidP="007A66AD">
      <w:pPr>
        <w:tabs>
          <w:tab w:val="left" w:pos="1701"/>
        </w:tabs>
        <w:rPr>
          <w:rFonts w:ascii="Tahoma" w:hAnsi="Tahoma" w:cs="Tahoma"/>
          <w:sz w:val="16"/>
          <w:szCs w:val="16"/>
          <w:lang w:val="es-ES"/>
        </w:rPr>
      </w:pPr>
    </w:p>
    <w:p w:rsidR="007A66AD" w:rsidRPr="0074709E" w:rsidRDefault="007A66AD" w:rsidP="007A66AD">
      <w:pPr>
        <w:pStyle w:val="Prrafodelista"/>
        <w:tabs>
          <w:tab w:val="left" w:pos="1701"/>
        </w:tabs>
        <w:ind w:left="0"/>
        <w:rPr>
          <w:rFonts w:ascii="Tahoma" w:hAnsi="Tahoma" w:cs="Tahoma"/>
          <w:sz w:val="16"/>
          <w:szCs w:val="16"/>
          <w:lang w:val="es-ES"/>
        </w:rPr>
      </w:pPr>
      <w:r w:rsidRPr="0074709E">
        <w:rPr>
          <w:rFonts w:ascii="Tahoma" w:hAnsi="Tahoma" w:cs="Tahoma"/>
          <w:sz w:val="16"/>
          <w:szCs w:val="16"/>
          <w:lang w:val="es-ES"/>
        </w:rPr>
        <w:t>Para</w:t>
      </w:r>
      <w:r>
        <w:rPr>
          <w:rFonts w:ascii="Tahoma" w:hAnsi="Tahoma" w:cs="Tahoma"/>
          <w:sz w:val="16"/>
          <w:szCs w:val="16"/>
          <w:lang w:val="es-ES"/>
        </w:rPr>
        <w:t xml:space="preserve"> constancia se f</w:t>
      </w:r>
      <w:r w:rsidR="00330C5A">
        <w:rPr>
          <w:rFonts w:ascii="Tahoma" w:hAnsi="Tahoma" w:cs="Tahoma"/>
          <w:sz w:val="16"/>
          <w:szCs w:val="16"/>
          <w:lang w:val="es-ES"/>
        </w:rPr>
        <w:t>irma en Bogotá D.C.</w:t>
      </w:r>
      <w:r w:rsidR="009F7A1D">
        <w:rPr>
          <w:rFonts w:ascii="Tahoma" w:hAnsi="Tahoma" w:cs="Tahoma"/>
          <w:sz w:val="16"/>
          <w:szCs w:val="16"/>
          <w:lang w:val="es-ES"/>
        </w:rPr>
        <w:t xml:space="preserve">, </w:t>
      </w:r>
      <w:r w:rsidR="00F233D3">
        <w:rPr>
          <w:rFonts w:ascii="Tahoma" w:hAnsi="Tahoma" w:cs="Tahoma"/>
          <w:sz w:val="16"/>
          <w:szCs w:val="16"/>
          <w:lang w:val="es-ES"/>
        </w:rPr>
        <w:t xml:space="preserve"> NOVIEMBRE  </w:t>
      </w:r>
      <w:r w:rsidR="007D7610">
        <w:rPr>
          <w:rFonts w:ascii="Tahoma" w:hAnsi="Tahoma" w:cs="Tahoma"/>
          <w:sz w:val="16"/>
          <w:szCs w:val="16"/>
          <w:lang w:val="es-ES"/>
        </w:rPr>
        <w:t>de 2018</w:t>
      </w:r>
    </w:p>
    <w:p w:rsidR="007A66AD" w:rsidRDefault="007A66AD" w:rsidP="007A66AD">
      <w:pPr>
        <w:pStyle w:val="Prrafodelista"/>
        <w:tabs>
          <w:tab w:val="left" w:pos="1701"/>
        </w:tabs>
        <w:ind w:left="0"/>
        <w:rPr>
          <w:rFonts w:ascii="Tahoma" w:hAnsi="Tahoma" w:cs="Tahoma"/>
          <w:b/>
          <w:sz w:val="16"/>
          <w:szCs w:val="16"/>
          <w:lang w:val="es-ES"/>
        </w:rPr>
      </w:pPr>
    </w:p>
    <w:p w:rsidR="002F6B39" w:rsidRDefault="002F6B39" w:rsidP="007A66AD">
      <w:pPr>
        <w:pStyle w:val="Prrafodelista"/>
        <w:tabs>
          <w:tab w:val="left" w:pos="1701"/>
        </w:tabs>
        <w:ind w:left="0"/>
        <w:rPr>
          <w:rFonts w:ascii="Tahoma" w:hAnsi="Tahoma" w:cs="Tahoma"/>
          <w:b/>
          <w:sz w:val="16"/>
          <w:szCs w:val="16"/>
          <w:lang w:val="es-ES"/>
        </w:rPr>
      </w:pPr>
    </w:p>
    <w:p w:rsidR="002F6B39" w:rsidRDefault="002F6B39" w:rsidP="002F6B39">
      <w:pPr>
        <w:pStyle w:val="Prrafodelista"/>
        <w:tabs>
          <w:tab w:val="left" w:pos="1701"/>
        </w:tabs>
        <w:ind w:left="0"/>
        <w:rPr>
          <w:rFonts w:ascii="Tahoma" w:hAnsi="Tahoma" w:cs="Tahoma"/>
          <w:b/>
          <w:sz w:val="16"/>
          <w:szCs w:val="16"/>
          <w:lang w:val="es-ES"/>
        </w:rPr>
      </w:pPr>
    </w:p>
    <w:p w:rsidR="00603D75" w:rsidRDefault="00603D75" w:rsidP="002F6B39">
      <w:pPr>
        <w:pStyle w:val="Prrafodelista"/>
        <w:tabs>
          <w:tab w:val="left" w:pos="1701"/>
        </w:tabs>
        <w:ind w:left="0"/>
        <w:rPr>
          <w:rFonts w:ascii="Tahoma" w:hAnsi="Tahoma" w:cs="Tahoma"/>
          <w:b/>
          <w:sz w:val="16"/>
          <w:szCs w:val="16"/>
          <w:lang w:val="es-ES"/>
        </w:rPr>
      </w:pPr>
    </w:p>
    <w:p w:rsidR="00603D75" w:rsidRDefault="00603D75" w:rsidP="002F6B39">
      <w:pPr>
        <w:pStyle w:val="Prrafodelista"/>
        <w:tabs>
          <w:tab w:val="left" w:pos="1701"/>
        </w:tabs>
        <w:ind w:left="0"/>
        <w:rPr>
          <w:rFonts w:ascii="Tahoma" w:hAnsi="Tahoma" w:cs="Tahoma"/>
          <w:b/>
          <w:sz w:val="16"/>
          <w:szCs w:val="16"/>
          <w:lang w:val="es-ES"/>
        </w:rPr>
      </w:pPr>
    </w:p>
    <w:p w:rsidR="002F6B39" w:rsidRDefault="002F6B39" w:rsidP="002F6B39">
      <w:pPr>
        <w:pStyle w:val="Prrafodelista"/>
        <w:tabs>
          <w:tab w:val="left" w:pos="1701"/>
        </w:tabs>
        <w:ind w:left="0"/>
        <w:rPr>
          <w:rFonts w:ascii="Tahoma" w:hAnsi="Tahoma" w:cs="Tahoma"/>
          <w:b/>
          <w:sz w:val="16"/>
          <w:szCs w:val="16"/>
          <w:lang w:val="es-ES"/>
        </w:rPr>
      </w:pPr>
    </w:p>
    <w:p w:rsidR="002F6B39" w:rsidRPr="00256FE8" w:rsidRDefault="002F6B39" w:rsidP="002F6B39">
      <w:pPr>
        <w:pStyle w:val="Prrafodelista"/>
        <w:tabs>
          <w:tab w:val="left" w:pos="1701"/>
        </w:tabs>
        <w:ind w:left="0"/>
        <w:rPr>
          <w:rFonts w:ascii="Tahoma" w:hAnsi="Tahoma" w:cs="Tahoma"/>
          <w:b/>
          <w:sz w:val="16"/>
          <w:szCs w:val="16"/>
          <w:lang w:val="es-ES"/>
        </w:rPr>
      </w:pPr>
      <w:r w:rsidRPr="00256FE8">
        <w:rPr>
          <w:rFonts w:ascii="Tahoma" w:hAnsi="Tahoma" w:cs="Tahoma"/>
          <w:b/>
          <w:sz w:val="16"/>
          <w:szCs w:val="16"/>
          <w:lang w:val="es-ES"/>
        </w:rPr>
        <w:t xml:space="preserve">FIRMA </w:t>
      </w:r>
      <w:r>
        <w:rPr>
          <w:rFonts w:ascii="Tahoma" w:hAnsi="Tahoma" w:cs="Tahoma"/>
          <w:b/>
          <w:sz w:val="16"/>
          <w:szCs w:val="16"/>
          <w:lang w:val="es-ES"/>
        </w:rPr>
        <w:t>PRESTADOR DE SERVICIOS</w:t>
      </w:r>
      <w:r w:rsidRPr="00256FE8">
        <w:rPr>
          <w:rFonts w:ascii="Tahoma" w:hAnsi="Tahoma" w:cs="Tahoma"/>
          <w:b/>
          <w:sz w:val="16"/>
          <w:szCs w:val="16"/>
          <w:lang w:val="es-ES"/>
        </w:rPr>
        <w:tab/>
      </w:r>
      <w:r w:rsidRPr="00256FE8">
        <w:rPr>
          <w:rFonts w:ascii="Tahoma" w:hAnsi="Tahoma" w:cs="Tahoma"/>
          <w:b/>
          <w:sz w:val="16"/>
          <w:szCs w:val="16"/>
          <w:lang w:val="es-ES"/>
        </w:rPr>
        <w:tab/>
      </w:r>
      <w:r w:rsidRPr="00256FE8">
        <w:rPr>
          <w:rFonts w:ascii="Tahoma" w:hAnsi="Tahoma" w:cs="Tahoma"/>
          <w:b/>
          <w:sz w:val="16"/>
          <w:szCs w:val="16"/>
          <w:lang w:val="es-ES"/>
        </w:rPr>
        <w:tab/>
      </w:r>
      <w:r w:rsidRPr="00256FE8">
        <w:rPr>
          <w:rFonts w:ascii="Tahoma" w:hAnsi="Tahoma" w:cs="Tahoma"/>
          <w:b/>
          <w:sz w:val="16"/>
          <w:szCs w:val="16"/>
          <w:lang w:val="es-ES"/>
        </w:rPr>
        <w:tab/>
      </w:r>
      <w:r w:rsidRPr="00256FE8">
        <w:rPr>
          <w:rFonts w:ascii="Tahoma" w:hAnsi="Tahoma" w:cs="Tahoma"/>
          <w:b/>
          <w:sz w:val="16"/>
          <w:szCs w:val="16"/>
          <w:lang w:val="es-ES"/>
        </w:rPr>
        <w:tab/>
      </w:r>
    </w:p>
    <w:p w:rsidR="002F6B39" w:rsidRDefault="002F6B39" w:rsidP="002F6B39">
      <w:pPr>
        <w:tabs>
          <w:tab w:val="left" w:pos="1701"/>
        </w:tabs>
        <w:rPr>
          <w:rFonts w:ascii="Tahoma" w:hAnsi="Tahoma" w:cs="Tahoma"/>
          <w:b/>
          <w:sz w:val="16"/>
          <w:szCs w:val="16"/>
          <w:lang w:val="es-ES"/>
        </w:rPr>
      </w:pPr>
      <w:r>
        <w:rPr>
          <w:rFonts w:ascii="Tahoma" w:hAnsi="Tahoma" w:cs="Tahoma"/>
          <w:b/>
          <w:sz w:val="16"/>
          <w:szCs w:val="16"/>
          <w:lang w:val="es-ES"/>
        </w:rPr>
        <w:t>JOHANA CONSTANZA VARGAS FERRUCHO</w:t>
      </w:r>
    </w:p>
    <w:p w:rsidR="002F6B39" w:rsidRDefault="002F6B39" w:rsidP="002F6B39">
      <w:pPr>
        <w:tabs>
          <w:tab w:val="left" w:pos="1701"/>
        </w:tabs>
        <w:rPr>
          <w:rFonts w:ascii="Tahoma" w:hAnsi="Tahoma" w:cs="Tahoma"/>
          <w:b/>
          <w:sz w:val="16"/>
          <w:szCs w:val="16"/>
          <w:lang w:val="es-ES"/>
        </w:rPr>
      </w:pPr>
      <w:r>
        <w:rPr>
          <w:rFonts w:ascii="Tahoma" w:hAnsi="Tahoma" w:cs="Tahoma"/>
          <w:b/>
          <w:sz w:val="16"/>
          <w:szCs w:val="16"/>
          <w:lang w:val="es-ES"/>
        </w:rPr>
        <w:t>CC. 1.016.024.615 DE BOGOTA</w:t>
      </w:r>
    </w:p>
    <w:p w:rsidR="002F6B39" w:rsidRDefault="002F6B39" w:rsidP="007A66AD">
      <w:pPr>
        <w:pStyle w:val="Prrafodelista"/>
        <w:tabs>
          <w:tab w:val="left" w:pos="1701"/>
        </w:tabs>
        <w:ind w:left="0"/>
        <w:rPr>
          <w:rFonts w:ascii="Tahoma" w:hAnsi="Tahoma" w:cs="Tahoma"/>
          <w:b/>
          <w:sz w:val="16"/>
          <w:szCs w:val="16"/>
          <w:lang w:val="es-ES"/>
        </w:rPr>
      </w:pPr>
    </w:p>
    <w:p w:rsidR="007A66AD" w:rsidRDefault="007A66AD" w:rsidP="007A66AD">
      <w:pPr>
        <w:pStyle w:val="Prrafodelista"/>
        <w:tabs>
          <w:tab w:val="left" w:pos="1701"/>
        </w:tabs>
        <w:ind w:left="0"/>
        <w:rPr>
          <w:rFonts w:ascii="Tahoma" w:hAnsi="Tahoma" w:cs="Tahoma"/>
          <w:b/>
          <w:sz w:val="16"/>
          <w:szCs w:val="16"/>
          <w:lang w:val="es-ES"/>
        </w:rPr>
      </w:pPr>
    </w:p>
    <w:p w:rsidR="00C75316" w:rsidRDefault="00C75316" w:rsidP="007A66AD">
      <w:pPr>
        <w:pStyle w:val="Prrafodelista"/>
        <w:tabs>
          <w:tab w:val="left" w:pos="1701"/>
        </w:tabs>
        <w:ind w:left="0"/>
        <w:rPr>
          <w:rFonts w:ascii="Tahoma" w:hAnsi="Tahoma" w:cs="Tahoma"/>
          <w:b/>
          <w:sz w:val="16"/>
          <w:szCs w:val="16"/>
          <w:lang w:val="es-ES"/>
        </w:rPr>
      </w:pPr>
    </w:p>
    <w:p w:rsidR="00C75316" w:rsidRDefault="00C75316" w:rsidP="007A66AD">
      <w:pPr>
        <w:pStyle w:val="Prrafodelista"/>
        <w:tabs>
          <w:tab w:val="left" w:pos="1701"/>
        </w:tabs>
        <w:ind w:left="0"/>
        <w:rPr>
          <w:rFonts w:ascii="Tahoma" w:hAnsi="Tahoma" w:cs="Tahoma"/>
          <w:b/>
          <w:sz w:val="16"/>
          <w:szCs w:val="16"/>
          <w:lang w:val="es-ES"/>
        </w:rPr>
      </w:pPr>
    </w:p>
    <w:sectPr w:rsidR="00C7531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Arial"/>
    <w:charset w:val="00"/>
    <w:family w:val="swiss"/>
    <w:pitch w:val="variable"/>
    <w:sig w:usb0="00000000" w:usb1="5200FDFF" w:usb2="0A242021" w:usb3="00000000" w:csb0="000001B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7853949"/>
    <w:multiLevelType w:val="hybridMultilevel"/>
    <w:tmpl w:val="B6F8D512"/>
    <w:lvl w:ilvl="0" w:tplc="D01C8174">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D4F3B47"/>
    <w:multiLevelType w:val="hybridMultilevel"/>
    <w:tmpl w:val="79423CEC"/>
    <w:lvl w:ilvl="0" w:tplc="115082CE">
      <w:start w:val="1"/>
      <w:numFmt w:val="decimal"/>
      <w:lvlText w:val="%1."/>
      <w:lvlJc w:val="left"/>
      <w:pPr>
        <w:ind w:left="1333" w:hanging="360"/>
      </w:pPr>
      <w:rPr>
        <w:rFonts w:hint="default"/>
        <w:b/>
      </w:rPr>
    </w:lvl>
    <w:lvl w:ilvl="1" w:tplc="240A0019" w:tentative="1">
      <w:start w:val="1"/>
      <w:numFmt w:val="lowerLetter"/>
      <w:lvlText w:val="%2."/>
      <w:lvlJc w:val="left"/>
      <w:pPr>
        <w:ind w:left="2053" w:hanging="360"/>
      </w:pPr>
    </w:lvl>
    <w:lvl w:ilvl="2" w:tplc="240A001B" w:tentative="1">
      <w:start w:val="1"/>
      <w:numFmt w:val="lowerRoman"/>
      <w:lvlText w:val="%3."/>
      <w:lvlJc w:val="right"/>
      <w:pPr>
        <w:ind w:left="2773" w:hanging="180"/>
      </w:pPr>
    </w:lvl>
    <w:lvl w:ilvl="3" w:tplc="240A000F" w:tentative="1">
      <w:start w:val="1"/>
      <w:numFmt w:val="decimal"/>
      <w:lvlText w:val="%4."/>
      <w:lvlJc w:val="left"/>
      <w:pPr>
        <w:ind w:left="3493" w:hanging="360"/>
      </w:pPr>
    </w:lvl>
    <w:lvl w:ilvl="4" w:tplc="240A0019" w:tentative="1">
      <w:start w:val="1"/>
      <w:numFmt w:val="lowerLetter"/>
      <w:lvlText w:val="%5."/>
      <w:lvlJc w:val="left"/>
      <w:pPr>
        <w:ind w:left="4213" w:hanging="360"/>
      </w:pPr>
    </w:lvl>
    <w:lvl w:ilvl="5" w:tplc="240A001B" w:tentative="1">
      <w:start w:val="1"/>
      <w:numFmt w:val="lowerRoman"/>
      <w:lvlText w:val="%6."/>
      <w:lvlJc w:val="right"/>
      <w:pPr>
        <w:ind w:left="4933" w:hanging="180"/>
      </w:pPr>
    </w:lvl>
    <w:lvl w:ilvl="6" w:tplc="240A000F" w:tentative="1">
      <w:start w:val="1"/>
      <w:numFmt w:val="decimal"/>
      <w:lvlText w:val="%7."/>
      <w:lvlJc w:val="left"/>
      <w:pPr>
        <w:ind w:left="5653" w:hanging="360"/>
      </w:pPr>
    </w:lvl>
    <w:lvl w:ilvl="7" w:tplc="240A0019" w:tentative="1">
      <w:start w:val="1"/>
      <w:numFmt w:val="lowerLetter"/>
      <w:lvlText w:val="%8."/>
      <w:lvlJc w:val="left"/>
      <w:pPr>
        <w:ind w:left="6373" w:hanging="360"/>
      </w:pPr>
    </w:lvl>
    <w:lvl w:ilvl="8" w:tplc="240A001B" w:tentative="1">
      <w:start w:val="1"/>
      <w:numFmt w:val="lowerRoman"/>
      <w:lvlText w:val="%9."/>
      <w:lvlJc w:val="right"/>
      <w:pPr>
        <w:ind w:left="7093" w:hanging="180"/>
      </w:pPr>
    </w:lvl>
  </w:abstractNum>
  <w:abstractNum w:abstractNumId="3">
    <w:nsid w:val="0E255315"/>
    <w:multiLevelType w:val="hybridMultilevel"/>
    <w:tmpl w:val="36A81306"/>
    <w:lvl w:ilvl="0" w:tplc="240A0001">
      <w:start w:val="1"/>
      <w:numFmt w:val="bullet"/>
      <w:lvlText w:val=""/>
      <w:lvlJc w:val="left"/>
      <w:pPr>
        <w:ind w:left="1795" w:hanging="360"/>
      </w:pPr>
      <w:rPr>
        <w:rFonts w:ascii="Symbol" w:hAnsi="Symbol" w:hint="default"/>
      </w:rPr>
    </w:lvl>
    <w:lvl w:ilvl="1" w:tplc="240A0003" w:tentative="1">
      <w:start w:val="1"/>
      <w:numFmt w:val="bullet"/>
      <w:lvlText w:val="o"/>
      <w:lvlJc w:val="left"/>
      <w:pPr>
        <w:ind w:left="2515" w:hanging="360"/>
      </w:pPr>
      <w:rPr>
        <w:rFonts w:ascii="Courier New" w:hAnsi="Courier New" w:cs="Courier New" w:hint="default"/>
      </w:rPr>
    </w:lvl>
    <w:lvl w:ilvl="2" w:tplc="240A0005" w:tentative="1">
      <w:start w:val="1"/>
      <w:numFmt w:val="bullet"/>
      <w:lvlText w:val=""/>
      <w:lvlJc w:val="left"/>
      <w:pPr>
        <w:ind w:left="3235" w:hanging="360"/>
      </w:pPr>
      <w:rPr>
        <w:rFonts w:ascii="Wingdings" w:hAnsi="Wingdings" w:hint="default"/>
      </w:rPr>
    </w:lvl>
    <w:lvl w:ilvl="3" w:tplc="240A0001" w:tentative="1">
      <w:start w:val="1"/>
      <w:numFmt w:val="bullet"/>
      <w:lvlText w:val=""/>
      <w:lvlJc w:val="left"/>
      <w:pPr>
        <w:ind w:left="3955" w:hanging="360"/>
      </w:pPr>
      <w:rPr>
        <w:rFonts w:ascii="Symbol" w:hAnsi="Symbol" w:hint="default"/>
      </w:rPr>
    </w:lvl>
    <w:lvl w:ilvl="4" w:tplc="240A0003" w:tentative="1">
      <w:start w:val="1"/>
      <w:numFmt w:val="bullet"/>
      <w:lvlText w:val="o"/>
      <w:lvlJc w:val="left"/>
      <w:pPr>
        <w:ind w:left="4675" w:hanging="360"/>
      </w:pPr>
      <w:rPr>
        <w:rFonts w:ascii="Courier New" w:hAnsi="Courier New" w:cs="Courier New" w:hint="default"/>
      </w:rPr>
    </w:lvl>
    <w:lvl w:ilvl="5" w:tplc="240A0005" w:tentative="1">
      <w:start w:val="1"/>
      <w:numFmt w:val="bullet"/>
      <w:lvlText w:val=""/>
      <w:lvlJc w:val="left"/>
      <w:pPr>
        <w:ind w:left="5395" w:hanging="360"/>
      </w:pPr>
      <w:rPr>
        <w:rFonts w:ascii="Wingdings" w:hAnsi="Wingdings" w:hint="default"/>
      </w:rPr>
    </w:lvl>
    <w:lvl w:ilvl="6" w:tplc="240A0001" w:tentative="1">
      <w:start w:val="1"/>
      <w:numFmt w:val="bullet"/>
      <w:lvlText w:val=""/>
      <w:lvlJc w:val="left"/>
      <w:pPr>
        <w:ind w:left="6115" w:hanging="360"/>
      </w:pPr>
      <w:rPr>
        <w:rFonts w:ascii="Symbol" w:hAnsi="Symbol" w:hint="default"/>
      </w:rPr>
    </w:lvl>
    <w:lvl w:ilvl="7" w:tplc="240A0003" w:tentative="1">
      <w:start w:val="1"/>
      <w:numFmt w:val="bullet"/>
      <w:lvlText w:val="o"/>
      <w:lvlJc w:val="left"/>
      <w:pPr>
        <w:ind w:left="6835" w:hanging="360"/>
      </w:pPr>
      <w:rPr>
        <w:rFonts w:ascii="Courier New" w:hAnsi="Courier New" w:cs="Courier New" w:hint="default"/>
      </w:rPr>
    </w:lvl>
    <w:lvl w:ilvl="8" w:tplc="240A0005" w:tentative="1">
      <w:start w:val="1"/>
      <w:numFmt w:val="bullet"/>
      <w:lvlText w:val=""/>
      <w:lvlJc w:val="left"/>
      <w:pPr>
        <w:ind w:left="7555" w:hanging="360"/>
      </w:pPr>
      <w:rPr>
        <w:rFonts w:ascii="Wingdings" w:hAnsi="Wingdings" w:hint="default"/>
      </w:rPr>
    </w:lvl>
  </w:abstractNum>
  <w:abstractNum w:abstractNumId="4">
    <w:nsid w:val="0FBD084C"/>
    <w:multiLevelType w:val="hybridMultilevel"/>
    <w:tmpl w:val="4D82FEB8"/>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6CA08DE"/>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9F437C2"/>
    <w:multiLevelType w:val="hybridMultilevel"/>
    <w:tmpl w:val="BD4EC8D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nsid w:val="37323BE5"/>
    <w:multiLevelType w:val="hybridMultilevel"/>
    <w:tmpl w:val="E4900B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8D6294D"/>
    <w:multiLevelType w:val="hybridMultilevel"/>
    <w:tmpl w:val="4FB8B71C"/>
    <w:lvl w:ilvl="0" w:tplc="240A000F">
      <w:start w:val="1"/>
      <w:numFmt w:val="decimal"/>
      <w:lvlText w:val="%1."/>
      <w:lvlJc w:val="left"/>
      <w:pPr>
        <w:ind w:left="1363" w:hanging="360"/>
      </w:pPr>
    </w:lvl>
    <w:lvl w:ilvl="1" w:tplc="240A0019" w:tentative="1">
      <w:start w:val="1"/>
      <w:numFmt w:val="lowerLetter"/>
      <w:lvlText w:val="%2."/>
      <w:lvlJc w:val="left"/>
      <w:pPr>
        <w:ind w:left="2083" w:hanging="360"/>
      </w:pPr>
    </w:lvl>
    <w:lvl w:ilvl="2" w:tplc="240A001B" w:tentative="1">
      <w:start w:val="1"/>
      <w:numFmt w:val="lowerRoman"/>
      <w:lvlText w:val="%3."/>
      <w:lvlJc w:val="right"/>
      <w:pPr>
        <w:ind w:left="2803" w:hanging="180"/>
      </w:pPr>
    </w:lvl>
    <w:lvl w:ilvl="3" w:tplc="240A000F" w:tentative="1">
      <w:start w:val="1"/>
      <w:numFmt w:val="decimal"/>
      <w:lvlText w:val="%4."/>
      <w:lvlJc w:val="left"/>
      <w:pPr>
        <w:ind w:left="3523" w:hanging="360"/>
      </w:pPr>
    </w:lvl>
    <w:lvl w:ilvl="4" w:tplc="240A0019" w:tentative="1">
      <w:start w:val="1"/>
      <w:numFmt w:val="lowerLetter"/>
      <w:lvlText w:val="%5."/>
      <w:lvlJc w:val="left"/>
      <w:pPr>
        <w:ind w:left="4243" w:hanging="360"/>
      </w:pPr>
    </w:lvl>
    <w:lvl w:ilvl="5" w:tplc="240A001B" w:tentative="1">
      <w:start w:val="1"/>
      <w:numFmt w:val="lowerRoman"/>
      <w:lvlText w:val="%6."/>
      <w:lvlJc w:val="right"/>
      <w:pPr>
        <w:ind w:left="4963" w:hanging="180"/>
      </w:pPr>
    </w:lvl>
    <w:lvl w:ilvl="6" w:tplc="240A000F" w:tentative="1">
      <w:start w:val="1"/>
      <w:numFmt w:val="decimal"/>
      <w:lvlText w:val="%7."/>
      <w:lvlJc w:val="left"/>
      <w:pPr>
        <w:ind w:left="5683" w:hanging="360"/>
      </w:pPr>
    </w:lvl>
    <w:lvl w:ilvl="7" w:tplc="240A0019" w:tentative="1">
      <w:start w:val="1"/>
      <w:numFmt w:val="lowerLetter"/>
      <w:lvlText w:val="%8."/>
      <w:lvlJc w:val="left"/>
      <w:pPr>
        <w:ind w:left="6403" w:hanging="360"/>
      </w:pPr>
    </w:lvl>
    <w:lvl w:ilvl="8" w:tplc="240A001B" w:tentative="1">
      <w:start w:val="1"/>
      <w:numFmt w:val="lowerRoman"/>
      <w:lvlText w:val="%9."/>
      <w:lvlJc w:val="right"/>
      <w:pPr>
        <w:ind w:left="7123" w:hanging="180"/>
      </w:pPr>
    </w:lvl>
  </w:abstractNum>
  <w:abstractNum w:abstractNumId="12">
    <w:nsid w:val="436B2049"/>
    <w:multiLevelType w:val="hybridMultilevel"/>
    <w:tmpl w:val="8D9E8EF6"/>
    <w:lvl w:ilvl="0" w:tplc="240A000F">
      <w:start w:val="1"/>
      <w:numFmt w:val="decimal"/>
      <w:lvlText w:val="%1."/>
      <w:lvlJc w:val="left"/>
      <w:pPr>
        <w:ind w:left="1494" w:hanging="360"/>
      </w:p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13">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51EC1470"/>
    <w:multiLevelType w:val="hybridMultilevel"/>
    <w:tmpl w:val="8F541E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8FC124F"/>
    <w:multiLevelType w:val="hybridMultilevel"/>
    <w:tmpl w:val="746AA4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5BD4882"/>
    <w:multiLevelType w:val="hybridMultilevel"/>
    <w:tmpl w:val="E07EBE74"/>
    <w:lvl w:ilvl="0" w:tplc="32623274">
      <w:start w:val="1"/>
      <w:numFmt w:val="decimal"/>
      <w:lvlText w:val="%1."/>
      <w:lvlJc w:val="left"/>
      <w:pPr>
        <w:ind w:left="1413" w:hanging="360"/>
      </w:pPr>
      <w:rPr>
        <w:rFonts w:hint="default"/>
      </w:rPr>
    </w:lvl>
    <w:lvl w:ilvl="1" w:tplc="240A0019" w:tentative="1">
      <w:start w:val="1"/>
      <w:numFmt w:val="lowerLetter"/>
      <w:lvlText w:val="%2."/>
      <w:lvlJc w:val="left"/>
      <w:pPr>
        <w:ind w:left="2133" w:hanging="360"/>
      </w:pPr>
    </w:lvl>
    <w:lvl w:ilvl="2" w:tplc="240A001B" w:tentative="1">
      <w:start w:val="1"/>
      <w:numFmt w:val="lowerRoman"/>
      <w:lvlText w:val="%3."/>
      <w:lvlJc w:val="right"/>
      <w:pPr>
        <w:ind w:left="2853" w:hanging="180"/>
      </w:pPr>
    </w:lvl>
    <w:lvl w:ilvl="3" w:tplc="240A000F" w:tentative="1">
      <w:start w:val="1"/>
      <w:numFmt w:val="decimal"/>
      <w:lvlText w:val="%4."/>
      <w:lvlJc w:val="left"/>
      <w:pPr>
        <w:ind w:left="3573" w:hanging="360"/>
      </w:pPr>
    </w:lvl>
    <w:lvl w:ilvl="4" w:tplc="240A0019" w:tentative="1">
      <w:start w:val="1"/>
      <w:numFmt w:val="lowerLetter"/>
      <w:lvlText w:val="%5."/>
      <w:lvlJc w:val="left"/>
      <w:pPr>
        <w:ind w:left="4293" w:hanging="360"/>
      </w:pPr>
    </w:lvl>
    <w:lvl w:ilvl="5" w:tplc="240A001B" w:tentative="1">
      <w:start w:val="1"/>
      <w:numFmt w:val="lowerRoman"/>
      <w:lvlText w:val="%6."/>
      <w:lvlJc w:val="right"/>
      <w:pPr>
        <w:ind w:left="5013" w:hanging="180"/>
      </w:pPr>
    </w:lvl>
    <w:lvl w:ilvl="6" w:tplc="240A000F" w:tentative="1">
      <w:start w:val="1"/>
      <w:numFmt w:val="decimal"/>
      <w:lvlText w:val="%7."/>
      <w:lvlJc w:val="left"/>
      <w:pPr>
        <w:ind w:left="5733" w:hanging="360"/>
      </w:pPr>
    </w:lvl>
    <w:lvl w:ilvl="7" w:tplc="240A0019" w:tentative="1">
      <w:start w:val="1"/>
      <w:numFmt w:val="lowerLetter"/>
      <w:lvlText w:val="%8."/>
      <w:lvlJc w:val="left"/>
      <w:pPr>
        <w:ind w:left="6453" w:hanging="360"/>
      </w:pPr>
    </w:lvl>
    <w:lvl w:ilvl="8" w:tplc="240A001B" w:tentative="1">
      <w:start w:val="1"/>
      <w:numFmt w:val="lowerRoman"/>
      <w:lvlText w:val="%9."/>
      <w:lvlJc w:val="right"/>
      <w:pPr>
        <w:ind w:left="7173" w:hanging="180"/>
      </w:pPr>
    </w:lvl>
  </w:abstractNum>
  <w:abstractNum w:abstractNumId="21">
    <w:nsid w:val="671608E5"/>
    <w:multiLevelType w:val="hybridMultilevel"/>
    <w:tmpl w:val="D1E6FAE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69675C82"/>
    <w:multiLevelType w:val="hybridMultilevel"/>
    <w:tmpl w:val="E2D21C7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6">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nsid w:val="740B269B"/>
    <w:multiLevelType w:val="hybridMultilevel"/>
    <w:tmpl w:val="03FAE9A4"/>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75BB4D83"/>
    <w:multiLevelType w:val="hybridMultilevel"/>
    <w:tmpl w:val="A69A027E"/>
    <w:lvl w:ilvl="0" w:tplc="240A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9">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27"/>
  </w:num>
  <w:num w:numId="2">
    <w:abstractNumId w:val="24"/>
  </w:num>
  <w:num w:numId="3">
    <w:abstractNumId w:val="25"/>
  </w:num>
  <w:num w:numId="4">
    <w:abstractNumId w:val="14"/>
  </w:num>
  <w:num w:numId="5">
    <w:abstractNumId w:val="15"/>
  </w:num>
  <w:num w:numId="6">
    <w:abstractNumId w:val="26"/>
  </w:num>
  <w:num w:numId="7">
    <w:abstractNumId w:val="13"/>
  </w:num>
  <w:num w:numId="8">
    <w:abstractNumId w:val="29"/>
  </w:num>
  <w:num w:numId="9">
    <w:abstractNumId w:val="8"/>
  </w:num>
  <w:num w:numId="10">
    <w:abstractNumId w:val="30"/>
  </w:num>
  <w:num w:numId="11">
    <w:abstractNumId w:val="22"/>
  </w:num>
  <w:num w:numId="12">
    <w:abstractNumId w:val="0"/>
  </w:num>
  <w:num w:numId="13">
    <w:abstractNumId w:val="17"/>
  </w:num>
  <w:num w:numId="14">
    <w:abstractNumId w:val="5"/>
  </w:num>
  <w:num w:numId="15">
    <w:abstractNumId w:val="19"/>
  </w:num>
  <w:num w:numId="16">
    <w:abstractNumId w:val="7"/>
  </w:num>
  <w:num w:numId="17">
    <w:abstractNumId w:val="6"/>
  </w:num>
  <w:num w:numId="18">
    <w:abstractNumId w:val="4"/>
  </w:num>
  <w:num w:numId="19">
    <w:abstractNumId w:val="11"/>
  </w:num>
  <w:num w:numId="20">
    <w:abstractNumId w:val="3"/>
  </w:num>
  <w:num w:numId="21">
    <w:abstractNumId w:val="16"/>
  </w:num>
  <w:num w:numId="22">
    <w:abstractNumId w:val="21"/>
  </w:num>
  <w:num w:numId="23">
    <w:abstractNumId w:val="28"/>
  </w:num>
  <w:num w:numId="24">
    <w:abstractNumId w:val="20"/>
  </w:num>
  <w:num w:numId="25">
    <w:abstractNumId w:val="2"/>
  </w:num>
  <w:num w:numId="26">
    <w:abstractNumId w:val="23"/>
  </w:num>
  <w:num w:numId="27">
    <w:abstractNumId w:val="18"/>
  </w:num>
  <w:num w:numId="28">
    <w:abstractNumId w:val="1"/>
  </w:num>
  <w:num w:numId="29">
    <w:abstractNumId w:val="12"/>
  </w:num>
  <w:num w:numId="30">
    <w:abstractNumId w:val="9"/>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6AD"/>
    <w:rsid w:val="000239F5"/>
    <w:rsid w:val="00025DE0"/>
    <w:rsid w:val="00026601"/>
    <w:rsid w:val="0006753F"/>
    <w:rsid w:val="000774C9"/>
    <w:rsid w:val="000A30E7"/>
    <w:rsid w:val="000B7993"/>
    <w:rsid w:val="00107A14"/>
    <w:rsid w:val="0012014F"/>
    <w:rsid w:val="0012585A"/>
    <w:rsid w:val="001272E6"/>
    <w:rsid w:val="0014687A"/>
    <w:rsid w:val="001615B1"/>
    <w:rsid w:val="00195CD9"/>
    <w:rsid w:val="002319BD"/>
    <w:rsid w:val="00272DD2"/>
    <w:rsid w:val="002F6B39"/>
    <w:rsid w:val="003134EB"/>
    <w:rsid w:val="00330C5A"/>
    <w:rsid w:val="003650FA"/>
    <w:rsid w:val="00371F80"/>
    <w:rsid w:val="0039168B"/>
    <w:rsid w:val="003D07D1"/>
    <w:rsid w:val="003E36D8"/>
    <w:rsid w:val="003F01DF"/>
    <w:rsid w:val="00401F67"/>
    <w:rsid w:val="00411E84"/>
    <w:rsid w:val="00423F4A"/>
    <w:rsid w:val="00431A52"/>
    <w:rsid w:val="00440003"/>
    <w:rsid w:val="004D1892"/>
    <w:rsid w:val="004E182A"/>
    <w:rsid w:val="005317F1"/>
    <w:rsid w:val="00537E64"/>
    <w:rsid w:val="005435F4"/>
    <w:rsid w:val="0055322A"/>
    <w:rsid w:val="005536CE"/>
    <w:rsid w:val="00553E35"/>
    <w:rsid w:val="005B35AE"/>
    <w:rsid w:val="005D0018"/>
    <w:rsid w:val="005D2801"/>
    <w:rsid w:val="005E5D04"/>
    <w:rsid w:val="005E7BB8"/>
    <w:rsid w:val="005F63EE"/>
    <w:rsid w:val="00603D75"/>
    <w:rsid w:val="0062554B"/>
    <w:rsid w:val="006330D4"/>
    <w:rsid w:val="006700FD"/>
    <w:rsid w:val="00676FE4"/>
    <w:rsid w:val="006A0134"/>
    <w:rsid w:val="006B5F2E"/>
    <w:rsid w:val="006C5F86"/>
    <w:rsid w:val="006C6580"/>
    <w:rsid w:val="006D5FFC"/>
    <w:rsid w:val="00711CC6"/>
    <w:rsid w:val="00716C30"/>
    <w:rsid w:val="007848B5"/>
    <w:rsid w:val="007A66AD"/>
    <w:rsid w:val="007B3A24"/>
    <w:rsid w:val="007C7455"/>
    <w:rsid w:val="007D7610"/>
    <w:rsid w:val="0082258C"/>
    <w:rsid w:val="008337D2"/>
    <w:rsid w:val="00837241"/>
    <w:rsid w:val="00844E74"/>
    <w:rsid w:val="00893A09"/>
    <w:rsid w:val="008A0971"/>
    <w:rsid w:val="008D0A22"/>
    <w:rsid w:val="008D22D8"/>
    <w:rsid w:val="008D7845"/>
    <w:rsid w:val="00911AA3"/>
    <w:rsid w:val="009167E6"/>
    <w:rsid w:val="009401EE"/>
    <w:rsid w:val="00941EC5"/>
    <w:rsid w:val="0095320A"/>
    <w:rsid w:val="00960B9D"/>
    <w:rsid w:val="00982652"/>
    <w:rsid w:val="009B0F60"/>
    <w:rsid w:val="009C1A42"/>
    <w:rsid w:val="009C7C69"/>
    <w:rsid w:val="009F055A"/>
    <w:rsid w:val="009F7A1D"/>
    <w:rsid w:val="00A07F62"/>
    <w:rsid w:val="00A22C3A"/>
    <w:rsid w:val="00A235EE"/>
    <w:rsid w:val="00A23BA8"/>
    <w:rsid w:val="00A41768"/>
    <w:rsid w:val="00A54A35"/>
    <w:rsid w:val="00A6153A"/>
    <w:rsid w:val="00A67DD5"/>
    <w:rsid w:val="00A718C8"/>
    <w:rsid w:val="00A863F8"/>
    <w:rsid w:val="00A9601E"/>
    <w:rsid w:val="00A965D1"/>
    <w:rsid w:val="00AB07CD"/>
    <w:rsid w:val="00AC7FA6"/>
    <w:rsid w:val="00AD4663"/>
    <w:rsid w:val="00AF6B68"/>
    <w:rsid w:val="00B01568"/>
    <w:rsid w:val="00B57045"/>
    <w:rsid w:val="00B83A2F"/>
    <w:rsid w:val="00BB30DD"/>
    <w:rsid w:val="00BC570D"/>
    <w:rsid w:val="00BC69C8"/>
    <w:rsid w:val="00BD0A36"/>
    <w:rsid w:val="00BF5AE0"/>
    <w:rsid w:val="00C102E2"/>
    <w:rsid w:val="00C75316"/>
    <w:rsid w:val="00C82EF2"/>
    <w:rsid w:val="00C841C0"/>
    <w:rsid w:val="00C90FA6"/>
    <w:rsid w:val="00CA4438"/>
    <w:rsid w:val="00CA4D41"/>
    <w:rsid w:val="00CC0A93"/>
    <w:rsid w:val="00CC702B"/>
    <w:rsid w:val="00D226CC"/>
    <w:rsid w:val="00D435A3"/>
    <w:rsid w:val="00D67802"/>
    <w:rsid w:val="00D75673"/>
    <w:rsid w:val="00D83331"/>
    <w:rsid w:val="00D939A7"/>
    <w:rsid w:val="00DC7432"/>
    <w:rsid w:val="00DF0953"/>
    <w:rsid w:val="00E03FEF"/>
    <w:rsid w:val="00E3041A"/>
    <w:rsid w:val="00E968CC"/>
    <w:rsid w:val="00EA662D"/>
    <w:rsid w:val="00ED4092"/>
    <w:rsid w:val="00EE7B9A"/>
    <w:rsid w:val="00EE7EEB"/>
    <w:rsid w:val="00F233D3"/>
    <w:rsid w:val="00F27180"/>
    <w:rsid w:val="00F56250"/>
    <w:rsid w:val="00F64FA9"/>
    <w:rsid w:val="00FA2C70"/>
    <w:rsid w:val="00FB0216"/>
    <w:rsid w:val="00FB679D"/>
    <w:rsid w:val="00FF1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8262980">
      <w:bodyDiv w:val="1"/>
      <w:marLeft w:val="0"/>
      <w:marRight w:val="0"/>
      <w:marTop w:val="0"/>
      <w:marBottom w:val="0"/>
      <w:divBdr>
        <w:top w:val="none" w:sz="0" w:space="0" w:color="auto"/>
        <w:left w:val="none" w:sz="0" w:space="0" w:color="auto"/>
        <w:bottom w:val="none" w:sz="0" w:space="0" w:color="auto"/>
        <w:right w:val="none" w:sz="0" w:space="0" w:color="auto"/>
      </w:divBdr>
    </w:div>
    <w:div w:id="1154641153">
      <w:bodyDiv w:val="1"/>
      <w:marLeft w:val="0"/>
      <w:marRight w:val="0"/>
      <w:marTop w:val="0"/>
      <w:marBottom w:val="0"/>
      <w:divBdr>
        <w:top w:val="none" w:sz="0" w:space="0" w:color="auto"/>
        <w:left w:val="none" w:sz="0" w:space="0" w:color="auto"/>
        <w:bottom w:val="none" w:sz="0" w:space="0" w:color="auto"/>
        <w:right w:val="none" w:sz="0" w:space="0" w:color="auto"/>
      </w:divBdr>
    </w:div>
    <w:div w:id="1700007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covafe06@gmail.com" TargetMode="Externa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B0101-AA8B-4FF6-B377-EF7ACC060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4</Pages>
  <Words>1540</Words>
  <Characters>8472</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OPS. Johana Vargas Ferrucho</cp:lastModifiedBy>
  <cp:revision>54</cp:revision>
  <cp:lastPrinted>2018-11-15T20:29:00Z</cp:lastPrinted>
  <dcterms:created xsi:type="dcterms:W3CDTF">2018-02-06T15:01:00Z</dcterms:created>
  <dcterms:modified xsi:type="dcterms:W3CDTF">2018-11-15T20:36:00Z</dcterms:modified>
</cp:coreProperties>
</file>