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8B0B7" w14:textId="36F87AE1" w:rsidR="00FC5852" w:rsidRPr="005F5BB0" w:rsidRDefault="00FE40A1" w:rsidP="00057D80">
      <w:pPr>
        <w:pStyle w:val="Default"/>
        <w:jc w:val="both"/>
        <w:rPr>
          <w:sz w:val="22"/>
          <w:szCs w:val="22"/>
        </w:rPr>
      </w:pPr>
      <w:bookmarkStart w:id="0" w:name="_Hlk131150625"/>
      <w:bookmarkEnd w:id="0"/>
      <w:r w:rsidRPr="005F5BB0">
        <w:rPr>
          <w:sz w:val="22"/>
          <w:szCs w:val="22"/>
        </w:rPr>
        <w:t xml:space="preserve">En cumplimiento de las normas contractuales, en especial las contenidas en la ley 80 de </w:t>
      </w:r>
      <w:r w:rsidR="004654F7" w:rsidRPr="005F5BB0">
        <w:rPr>
          <w:sz w:val="22"/>
          <w:szCs w:val="22"/>
        </w:rPr>
        <w:t>1993, la</w:t>
      </w:r>
      <w:r w:rsidRPr="005F5BB0">
        <w:rPr>
          <w:sz w:val="22"/>
          <w:szCs w:val="22"/>
        </w:rPr>
        <w:t xml:space="preserve"> ley 1474 de </w:t>
      </w:r>
      <w:r w:rsidR="004654F7" w:rsidRPr="005F5BB0">
        <w:rPr>
          <w:sz w:val="22"/>
          <w:szCs w:val="22"/>
        </w:rPr>
        <w:t>2011, de</w:t>
      </w:r>
      <w:r w:rsidR="00FA6F96" w:rsidRPr="005F5BB0">
        <w:rPr>
          <w:sz w:val="22"/>
          <w:szCs w:val="22"/>
        </w:rPr>
        <w:t xml:space="preserve"> la ley 489 de 1998, del decreto 777 de </w:t>
      </w:r>
      <w:r w:rsidR="004654F7" w:rsidRPr="005F5BB0">
        <w:rPr>
          <w:sz w:val="22"/>
          <w:szCs w:val="22"/>
        </w:rPr>
        <w:t>1992 y</w:t>
      </w:r>
      <w:r w:rsidRPr="005F5BB0">
        <w:rPr>
          <w:sz w:val="22"/>
          <w:szCs w:val="22"/>
        </w:rPr>
        <w:t xml:space="preserve"> en especial </w:t>
      </w:r>
      <w:r w:rsidR="00057D80" w:rsidRPr="005F5BB0">
        <w:rPr>
          <w:sz w:val="22"/>
          <w:szCs w:val="22"/>
        </w:rPr>
        <w:t>el manual de interventoría y supervisión de la entidad</w:t>
      </w:r>
      <w:r w:rsidR="00DA72D5" w:rsidRPr="005F5BB0">
        <w:rPr>
          <w:sz w:val="22"/>
          <w:szCs w:val="22"/>
        </w:rPr>
        <w:t>, Área</w:t>
      </w:r>
      <w:r w:rsidR="00057D80" w:rsidRPr="005F5BB0">
        <w:rPr>
          <w:sz w:val="22"/>
          <w:szCs w:val="22"/>
        </w:rPr>
        <w:t xml:space="preserve"> Metropolitana </w:t>
      </w:r>
      <w:r w:rsidR="00DA72D5" w:rsidRPr="005F5BB0">
        <w:rPr>
          <w:sz w:val="22"/>
          <w:szCs w:val="22"/>
        </w:rPr>
        <w:t xml:space="preserve">del Valle de Aburrá (AMVA), </w:t>
      </w:r>
      <w:r w:rsidR="00057D80" w:rsidRPr="005F5BB0">
        <w:rPr>
          <w:sz w:val="22"/>
          <w:szCs w:val="22"/>
        </w:rPr>
        <w:t xml:space="preserve">adoptado mediante </w:t>
      </w:r>
      <w:r w:rsidR="00DA72D5" w:rsidRPr="005F5BB0">
        <w:rPr>
          <w:sz w:val="22"/>
          <w:szCs w:val="22"/>
        </w:rPr>
        <w:t>l</w:t>
      </w:r>
      <w:r w:rsidRPr="005F5BB0">
        <w:rPr>
          <w:sz w:val="22"/>
          <w:szCs w:val="22"/>
        </w:rPr>
        <w:t xml:space="preserve">a resolución No 00144 de </w:t>
      </w:r>
      <w:r w:rsidR="004654F7" w:rsidRPr="005F5BB0">
        <w:rPr>
          <w:sz w:val="22"/>
          <w:szCs w:val="22"/>
        </w:rPr>
        <w:t>2014</w:t>
      </w:r>
      <w:r w:rsidR="00057D80" w:rsidRPr="005F5BB0">
        <w:rPr>
          <w:sz w:val="22"/>
          <w:szCs w:val="22"/>
        </w:rPr>
        <w:t xml:space="preserve">, </w:t>
      </w:r>
      <w:r w:rsidR="00DA72D5" w:rsidRPr="005F5BB0">
        <w:rPr>
          <w:sz w:val="22"/>
          <w:szCs w:val="22"/>
        </w:rPr>
        <w:t>el manual</w:t>
      </w:r>
      <w:r w:rsidR="00057D80" w:rsidRPr="005F5BB0">
        <w:rPr>
          <w:sz w:val="22"/>
          <w:szCs w:val="22"/>
        </w:rPr>
        <w:t xml:space="preserve"> de contratación y buenas prácticas de la entidad Área Metropolitana adoptado mediante </w:t>
      </w:r>
      <w:r w:rsidR="00DA72D5" w:rsidRPr="005F5BB0">
        <w:rPr>
          <w:sz w:val="22"/>
          <w:szCs w:val="22"/>
        </w:rPr>
        <w:t>resolución 001129</w:t>
      </w:r>
      <w:r w:rsidR="00057D80" w:rsidRPr="005F5BB0">
        <w:rPr>
          <w:sz w:val="22"/>
          <w:szCs w:val="22"/>
        </w:rPr>
        <w:t xml:space="preserve"> de 2016, se presenta </w:t>
      </w:r>
      <w:r w:rsidRPr="005F5BB0">
        <w:rPr>
          <w:sz w:val="22"/>
          <w:szCs w:val="22"/>
        </w:rPr>
        <w:t>informe final de supervisión</w:t>
      </w:r>
      <w:r w:rsidR="00057D80" w:rsidRPr="005F5BB0">
        <w:rPr>
          <w:sz w:val="22"/>
          <w:szCs w:val="22"/>
        </w:rPr>
        <w:t>.</w:t>
      </w:r>
    </w:p>
    <w:p w14:paraId="44301EDE" w14:textId="5B8672AF" w:rsidR="00F51349" w:rsidRPr="005F5BB0" w:rsidRDefault="00F51349" w:rsidP="002A1ABD">
      <w:pPr>
        <w:jc w:val="both"/>
        <w:rPr>
          <w:rFonts w:cs="Arial"/>
          <w:sz w:val="22"/>
          <w:szCs w:val="22"/>
        </w:rPr>
      </w:pPr>
    </w:p>
    <w:p w14:paraId="4FEA843B" w14:textId="72DFB169" w:rsidR="00A3165A" w:rsidRPr="005F5BB0" w:rsidRDefault="00A3165A" w:rsidP="002A1ABD">
      <w:pPr>
        <w:jc w:val="both"/>
        <w:rPr>
          <w:rFonts w:cs="Arial"/>
          <w:sz w:val="22"/>
          <w:szCs w:val="22"/>
        </w:rPr>
      </w:pPr>
    </w:p>
    <w:tbl>
      <w:tblPr>
        <w:tblW w:w="906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2689"/>
        <w:gridCol w:w="2126"/>
        <w:gridCol w:w="1276"/>
        <w:gridCol w:w="2976"/>
      </w:tblGrid>
      <w:tr w:rsidR="00290DD5" w:rsidRPr="005F5BB0" w14:paraId="59C6C4AA" w14:textId="1F7FA14D" w:rsidTr="2A5E7C29">
        <w:trPr>
          <w:trHeight w:val="604"/>
          <w:jc w:val="center"/>
        </w:trPr>
        <w:tc>
          <w:tcPr>
            <w:tcW w:w="2689" w:type="dxa"/>
            <w:shd w:val="clear" w:color="auto" w:fill="auto"/>
            <w:noWrap/>
            <w:vAlign w:val="center"/>
            <w:hideMark/>
          </w:tcPr>
          <w:p w14:paraId="68D97557" w14:textId="77777777" w:rsidR="00290DD5" w:rsidRPr="005F5BB0" w:rsidRDefault="00290DD5" w:rsidP="006142B3">
            <w:pPr>
              <w:rPr>
                <w:rFonts w:cs="Arial"/>
                <w:color w:val="000000"/>
                <w:sz w:val="22"/>
                <w:szCs w:val="22"/>
              </w:rPr>
            </w:pPr>
            <w:r w:rsidRPr="005F5BB0">
              <w:rPr>
                <w:rFonts w:cs="Arial"/>
                <w:color w:val="000000"/>
                <w:sz w:val="22"/>
                <w:szCs w:val="22"/>
              </w:rPr>
              <w:t> </w:t>
            </w:r>
          </w:p>
          <w:p w14:paraId="79777740" w14:textId="489ECFA3" w:rsidR="00290DD5" w:rsidRPr="005F5BB0" w:rsidRDefault="00290DD5" w:rsidP="006142B3">
            <w:pPr>
              <w:rPr>
                <w:rFonts w:cs="Arial"/>
                <w:b/>
                <w:bCs/>
                <w:color w:val="000000"/>
                <w:sz w:val="22"/>
                <w:szCs w:val="22"/>
              </w:rPr>
            </w:pPr>
            <w:r w:rsidRPr="005F5BB0">
              <w:rPr>
                <w:rFonts w:cs="Arial"/>
                <w:b/>
                <w:bCs/>
                <w:color w:val="000000" w:themeColor="text1"/>
                <w:sz w:val="22"/>
                <w:szCs w:val="22"/>
              </w:rPr>
              <w:t>INFORME N</w:t>
            </w:r>
            <w:r w:rsidR="00AB5C98" w:rsidRPr="005F5BB0">
              <w:rPr>
                <w:rFonts w:cs="Arial"/>
                <w:b/>
                <w:bCs/>
                <w:color w:val="000000" w:themeColor="text1"/>
                <w:sz w:val="22"/>
                <w:szCs w:val="22"/>
              </w:rPr>
              <w:t>o.</w:t>
            </w:r>
          </w:p>
          <w:p w14:paraId="7726BA9F" w14:textId="77777777" w:rsidR="00290DD5" w:rsidRPr="005F5BB0" w:rsidRDefault="00290DD5" w:rsidP="006142B3">
            <w:pPr>
              <w:rPr>
                <w:rFonts w:cs="Arial"/>
                <w:color w:val="000000"/>
                <w:sz w:val="22"/>
                <w:szCs w:val="22"/>
              </w:rPr>
            </w:pPr>
            <w:r w:rsidRPr="005F5BB0">
              <w:rPr>
                <w:rFonts w:cs="Arial"/>
                <w:color w:val="000000"/>
                <w:sz w:val="22"/>
                <w:szCs w:val="22"/>
              </w:rPr>
              <w:t> </w:t>
            </w:r>
          </w:p>
        </w:tc>
        <w:tc>
          <w:tcPr>
            <w:tcW w:w="2126" w:type="dxa"/>
            <w:shd w:val="clear" w:color="auto" w:fill="FFFFFF" w:themeFill="background1"/>
            <w:vAlign w:val="center"/>
            <w:hideMark/>
          </w:tcPr>
          <w:p w14:paraId="23D26704" w14:textId="7AC24755" w:rsidR="00290DD5" w:rsidRPr="005F5BB0" w:rsidRDefault="00C5630A" w:rsidP="00C8787D">
            <w:pPr>
              <w:pStyle w:val="Subttulo"/>
              <w:rPr>
                <w:rFonts w:ascii="Arial" w:hAnsi="Arial" w:cs="Arial"/>
                <w:color w:val="000000"/>
                <w:sz w:val="22"/>
                <w:szCs w:val="22"/>
              </w:rPr>
            </w:pPr>
            <w:r w:rsidRPr="005F5BB0">
              <w:rPr>
                <w:rFonts w:ascii="Arial" w:hAnsi="Arial" w:cs="Arial"/>
                <w:color w:val="000000"/>
                <w:sz w:val="22"/>
                <w:szCs w:val="22"/>
              </w:rPr>
              <w:t>1</w:t>
            </w:r>
            <w:r w:rsidR="003A4996">
              <w:rPr>
                <w:rFonts w:ascii="Arial" w:hAnsi="Arial" w:cs="Arial"/>
                <w:color w:val="000000"/>
                <w:sz w:val="22"/>
                <w:szCs w:val="22"/>
              </w:rPr>
              <w:t>4</w:t>
            </w:r>
          </w:p>
        </w:tc>
        <w:tc>
          <w:tcPr>
            <w:tcW w:w="1276" w:type="dxa"/>
            <w:shd w:val="clear" w:color="auto" w:fill="FFFFFF" w:themeFill="background1"/>
            <w:vAlign w:val="center"/>
          </w:tcPr>
          <w:p w14:paraId="55D06F59" w14:textId="56971E42" w:rsidR="00290DD5" w:rsidRPr="005F5BB0" w:rsidRDefault="00290DD5" w:rsidP="00290DD5">
            <w:pPr>
              <w:rPr>
                <w:rFonts w:cs="Arial"/>
                <w:b/>
                <w:bCs/>
                <w:color w:val="000000" w:themeColor="text1"/>
                <w:sz w:val="22"/>
                <w:szCs w:val="22"/>
              </w:rPr>
            </w:pPr>
            <w:r w:rsidRPr="005F5BB0">
              <w:rPr>
                <w:rFonts w:cs="Arial"/>
                <w:b/>
                <w:bCs/>
                <w:color w:val="000000" w:themeColor="text1"/>
                <w:sz w:val="22"/>
                <w:szCs w:val="22"/>
              </w:rPr>
              <w:t>FECHA:</w:t>
            </w:r>
          </w:p>
        </w:tc>
        <w:tc>
          <w:tcPr>
            <w:tcW w:w="2976" w:type="dxa"/>
            <w:shd w:val="clear" w:color="auto" w:fill="FFFFFF" w:themeFill="background1"/>
            <w:vAlign w:val="center"/>
          </w:tcPr>
          <w:p w14:paraId="7E5BC323" w14:textId="5556CC12" w:rsidR="00290DD5" w:rsidRPr="005F5BB0" w:rsidRDefault="003A4996" w:rsidP="006142B3">
            <w:pPr>
              <w:pStyle w:val="Subttulo"/>
              <w:jc w:val="left"/>
              <w:rPr>
                <w:rFonts w:ascii="Arial" w:hAnsi="Arial" w:cs="Arial"/>
                <w:color w:val="000000"/>
                <w:sz w:val="22"/>
                <w:szCs w:val="22"/>
              </w:rPr>
            </w:pPr>
            <w:r>
              <w:rPr>
                <w:rFonts w:ascii="Arial" w:hAnsi="Arial" w:cs="Arial"/>
                <w:color w:val="000000"/>
                <w:sz w:val="22"/>
                <w:szCs w:val="22"/>
              </w:rPr>
              <w:t>Mayo</w:t>
            </w:r>
            <w:r w:rsidR="0098355D">
              <w:rPr>
                <w:rFonts w:ascii="Arial" w:hAnsi="Arial" w:cs="Arial"/>
                <w:color w:val="000000"/>
                <w:sz w:val="22"/>
                <w:szCs w:val="22"/>
              </w:rPr>
              <w:t xml:space="preserve"> 30</w:t>
            </w:r>
            <w:r w:rsidR="004B3F66">
              <w:rPr>
                <w:rFonts w:ascii="Arial" w:hAnsi="Arial" w:cs="Arial"/>
                <w:color w:val="000000"/>
                <w:sz w:val="22"/>
                <w:szCs w:val="22"/>
              </w:rPr>
              <w:t xml:space="preserve"> </w:t>
            </w:r>
            <w:r w:rsidR="00731935" w:rsidRPr="005F5BB0">
              <w:rPr>
                <w:rFonts w:ascii="Arial" w:hAnsi="Arial" w:cs="Arial"/>
                <w:color w:val="000000"/>
                <w:sz w:val="22"/>
                <w:szCs w:val="22"/>
              </w:rPr>
              <w:t>del 202</w:t>
            </w:r>
            <w:r w:rsidR="00C5630A" w:rsidRPr="005F5BB0">
              <w:rPr>
                <w:rFonts w:ascii="Arial" w:hAnsi="Arial" w:cs="Arial"/>
                <w:color w:val="000000"/>
                <w:sz w:val="22"/>
                <w:szCs w:val="22"/>
              </w:rPr>
              <w:t>3</w:t>
            </w:r>
          </w:p>
        </w:tc>
      </w:tr>
      <w:tr w:rsidR="00290DD5" w:rsidRPr="005F5BB0" w14:paraId="0B203EBC" w14:textId="77777777" w:rsidTr="2A5E7C29">
        <w:trPr>
          <w:trHeight w:val="413"/>
          <w:jc w:val="center"/>
        </w:trPr>
        <w:tc>
          <w:tcPr>
            <w:tcW w:w="2689" w:type="dxa"/>
            <w:shd w:val="clear" w:color="auto" w:fill="auto"/>
            <w:noWrap/>
            <w:vAlign w:val="center"/>
            <w:hideMark/>
          </w:tcPr>
          <w:p w14:paraId="3973A126" w14:textId="3B054E14" w:rsidR="00290DD5" w:rsidRPr="005F5BB0" w:rsidRDefault="00290DD5" w:rsidP="006142B3">
            <w:pPr>
              <w:rPr>
                <w:rFonts w:eastAsia="Arial" w:cs="Arial"/>
                <w:sz w:val="22"/>
                <w:szCs w:val="22"/>
              </w:rPr>
            </w:pPr>
            <w:r w:rsidRPr="005F5BB0">
              <w:rPr>
                <w:rFonts w:eastAsia="Arial" w:cs="Arial"/>
                <w:b/>
                <w:bCs/>
                <w:sz w:val="22"/>
                <w:szCs w:val="22"/>
              </w:rPr>
              <w:t>MES DEL PROYECTO:</w:t>
            </w:r>
          </w:p>
          <w:p w14:paraId="23F9FE28" w14:textId="77777777" w:rsidR="00290DD5" w:rsidRPr="005F5BB0" w:rsidRDefault="00290DD5" w:rsidP="006142B3">
            <w:pPr>
              <w:rPr>
                <w:rFonts w:eastAsia="Arial" w:cs="Arial"/>
                <w:sz w:val="22"/>
                <w:szCs w:val="22"/>
              </w:rPr>
            </w:pPr>
          </w:p>
        </w:tc>
        <w:tc>
          <w:tcPr>
            <w:tcW w:w="6378" w:type="dxa"/>
            <w:gridSpan w:val="3"/>
            <w:tcBorders>
              <w:right w:val="single" w:sz="4" w:space="0" w:color="auto"/>
            </w:tcBorders>
          </w:tcPr>
          <w:p w14:paraId="489805B8" w14:textId="248FCEF5" w:rsidR="00290DD5" w:rsidRPr="005F5BB0" w:rsidRDefault="003A4996" w:rsidP="006142B3">
            <w:pPr>
              <w:rPr>
                <w:rFonts w:eastAsia="Arial" w:cs="Arial"/>
                <w:sz w:val="22"/>
                <w:szCs w:val="22"/>
                <w:lang w:val="es"/>
              </w:rPr>
            </w:pPr>
            <w:r>
              <w:rPr>
                <w:rFonts w:eastAsia="Arial" w:cs="Arial"/>
                <w:sz w:val="22"/>
                <w:szCs w:val="22"/>
                <w:lang w:val="es"/>
              </w:rPr>
              <w:t xml:space="preserve">Mayo </w:t>
            </w:r>
            <w:r w:rsidR="000D0043" w:rsidRPr="005F5BB0">
              <w:rPr>
                <w:rFonts w:eastAsia="Arial" w:cs="Arial"/>
                <w:sz w:val="22"/>
                <w:szCs w:val="22"/>
                <w:lang w:val="es"/>
              </w:rPr>
              <w:t>de 202</w:t>
            </w:r>
            <w:r w:rsidR="00C5630A" w:rsidRPr="005F5BB0">
              <w:rPr>
                <w:rFonts w:eastAsia="Arial" w:cs="Arial"/>
                <w:sz w:val="22"/>
                <w:szCs w:val="22"/>
                <w:lang w:val="es"/>
              </w:rPr>
              <w:t>3</w:t>
            </w:r>
          </w:p>
        </w:tc>
      </w:tr>
    </w:tbl>
    <w:p w14:paraId="0AA5EB28" w14:textId="1A3B0120" w:rsidR="00A3165A" w:rsidRPr="005F5BB0" w:rsidRDefault="00A3165A" w:rsidP="002A1ABD">
      <w:pPr>
        <w:jc w:val="both"/>
        <w:rPr>
          <w:rFonts w:cs="Arial"/>
          <w:sz w:val="22"/>
          <w:szCs w:val="22"/>
        </w:rPr>
      </w:pPr>
    </w:p>
    <w:tbl>
      <w:tblPr>
        <w:tblW w:w="1020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1631"/>
        <w:gridCol w:w="1489"/>
        <w:gridCol w:w="2404"/>
        <w:gridCol w:w="294"/>
        <w:gridCol w:w="1276"/>
        <w:gridCol w:w="136"/>
        <w:gridCol w:w="2977"/>
      </w:tblGrid>
      <w:tr w:rsidR="00F506A5" w:rsidRPr="005F5BB0" w14:paraId="6AD64BBC" w14:textId="77777777" w:rsidTr="00D12EF6">
        <w:trPr>
          <w:trHeight w:val="315"/>
          <w:jc w:val="center"/>
        </w:trPr>
        <w:tc>
          <w:tcPr>
            <w:tcW w:w="10207" w:type="dxa"/>
            <w:gridSpan w:val="7"/>
            <w:shd w:val="clear" w:color="auto" w:fill="EEECE1" w:themeFill="background2"/>
            <w:noWrap/>
            <w:vAlign w:val="center"/>
            <w:hideMark/>
          </w:tcPr>
          <w:p w14:paraId="44E0457B" w14:textId="77777777" w:rsidR="00F506A5" w:rsidRPr="005F5BB0" w:rsidRDefault="00F506A5" w:rsidP="00A3165A">
            <w:pPr>
              <w:jc w:val="center"/>
              <w:rPr>
                <w:rFonts w:cs="Arial"/>
                <w:b/>
                <w:bCs/>
                <w:color w:val="000000"/>
                <w:sz w:val="22"/>
                <w:szCs w:val="22"/>
              </w:rPr>
            </w:pPr>
            <w:r w:rsidRPr="005F5BB0">
              <w:rPr>
                <w:rFonts w:cs="Arial"/>
                <w:b/>
                <w:bCs/>
                <w:color w:val="000000"/>
                <w:sz w:val="22"/>
                <w:szCs w:val="22"/>
              </w:rPr>
              <w:t>DATOS CONVENIO</w:t>
            </w:r>
            <w:r w:rsidR="00E006D0" w:rsidRPr="005F5BB0">
              <w:rPr>
                <w:rFonts w:cs="Arial"/>
                <w:b/>
                <w:bCs/>
                <w:color w:val="000000"/>
                <w:sz w:val="22"/>
                <w:szCs w:val="22"/>
              </w:rPr>
              <w:t>/ CONTRATO INTERADMINISTRATIVO</w:t>
            </w:r>
          </w:p>
        </w:tc>
      </w:tr>
      <w:tr w:rsidR="00F506A5" w:rsidRPr="005F5BB0" w14:paraId="247438A7" w14:textId="77777777" w:rsidTr="00D12EF6">
        <w:trPr>
          <w:trHeight w:val="604"/>
          <w:jc w:val="center"/>
        </w:trPr>
        <w:tc>
          <w:tcPr>
            <w:tcW w:w="1631" w:type="dxa"/>
            <w:shd w:val="clear" w:color="auto" w:fill="auto"/>
            <w:noWrap/>
            <w:vAlign w:val="bottom"/>
            <w:hideMark/>
          </w:tcPr>
          <w:p w14:paraId="3A245326" w14:textId="53DFF05E" w:rsidR="00F506A5" w:rsidRPr="005F5BB0" w:rsidRDefault="00F506A5" w:rsidP="00A3165A">
            <w:pPr>
              <w:jc w:val="center"/>
              <w:rPr>
                <w:rFonts w:cs="Arial"/>
                <w:color w:val="000000"/>
                <w:sz w:val="22"/>
                <w:szCs w:val="22"/>
              </w:rPr>
            </w:pPr>
          </w:p>
          <w:p w14:paraId="1E96A95B" w14:textId="77777777" w:rsidR="00F506A5" w:rsidRPr="005F5BB0" w:rsidRDefault="00F506A5" w:rsidP="00A3165A">
            <w:pPr>
              <w:jc w:val="center"/>
              <w:rPr>
                <w:rFonts w:cs="Arial"/>
                <w:b/>
                <w:bCs/>
                <w:color w:val="000000"/>
                <w:sz w:val="22"/>
                <w:szCs w:val="22"/>
              </w:rPr>
            </w:pPr>
            <w:r w:rsidRPr="005F5BB0">
              <w:rPr>
                <w:rFonts w:cs="Arial"/>
                <w:b/>
                <w:bCs/>
                <w:color w:val="000000" w:themeColor="text1"/>
                <w:sz w:val="22"/>
                <w:szCs w:val="22"/>
              </w:rPr>
              <w:t>OBJETO:</w:t>
            </w:r>
          </w:p>
          <w:p w14:paraId="14EBC5A7" w14:textId="51152E13" w:rsidR="00F506A5" w:rsidRPr="005F5BB0" w:rsidRDefault="00F506A5" w:rsidP="00A3165A">
            <w:pPr>
              <w:jc w:val="center"/>
              <w:rPr>
                <w:rFonts w:cs="Arial"/>
                <w:color w:val="000000"/>
                <w:sz w:val="22"/>
                <w:szCs w:val="22"/>
              </w:rPr>
            </w:pPr>
          </w:p>
        </w:tc>
        <w:tc>
          <w:tcPr>
            <w:tcW w:w="8576" w:type="dxa"/>
            <w:gridSpan w:val="6"/>
            <w:shd w:val="clear" w:color="auto" w:fill="FFFFFF" w:themeFill="background1"/>
            <w:hideMark/>
          </w:tcPr>
          <w:p w14:paraId="0BB7C7AF" w14:textId="652315E6" w:rsidR="00B83CBB" w:rsidRPr="005F5BB0" w:rsidRDefault="00675353" w:rsidP="00675353">
            <w:pPr>
              <w:rPr>
                <w:rFonts w:eastAsia="Arial" w:cs="Arial"/>
                <w:bCs/>
                <w:sz w:val="22"/>
                <w:szCs w:val="22"/>
              </w:rPr>
            </w:pPr>
            <w:r w:rsidRPr="005F5BB0">
              <w:rPr>
                <w:rFonts w:cs="Arial"/>
                <w:sz w:val="22"/>
                <w:szCs w:val="22"/>
                <w:lang w:val="es"/>
              </w:rPr>
              <w:t>CONVENIO INTERADMINISTRATIVO DE COLABORACIÓN PARA COFINANCIAR LA AMPLIACIÓN DE LA CARRERA 43 A EN EL MUNICIPIO DE SABANETA.</w:t>
            </w:r>
          </w:p>
        </w:tc>
      </w:tr>
      <w:tr w:rsidR="006F700C" w:rsidRPr="005F5BB0" w14:paraId="3CD92AFC" w14:textId="77777777" w:rsidTr="00D12EF6">
        <w:trPr>
          <w:trHeight w:val="413"/>
          <w:jc w:val="center"/>
        </w:trPr>
        <w:tc>
          <w:tcPr>
            <w:tcW w:w="3120" w:type="dxa"/>
            <w:gridSpan w:val="2"/>
            <w:shd w:val="clear" w:color="auto" w:fill="auto"/>
            <w:noWrap/>
            <w:vAlign w:val="center"/>
            <w:hideMark/>
          </w:tcPr>
          <w:p w14:paraId="4155FD7A" w14:textId="34956645" w:rsidR="006F700C" w:rsidRPr="005F5BB0" w:rsidRDefault="006F700C" w:rsidP="00A3165A">
            <w:pPr>
              <w:jc w:val="center"/>
              <w:rPr>
                <w:rFonts w:eastAsia="Arial" w:cs="Arial"/>
                <w:sz w:val="22"/>
                <w:szCs w:val="22"/>
              </w:rPr>
            </w:pPr>
            <w:r w:rsidRPr="005F5BB0">
              <w:rPr>
                <w:rFonts w:eastAsia="Arial" w:cs="Arial"/>
                <w:b/>
                <w:bCs/>
                <w:sz w:val="22"/>
                <w:szCs w:val="22"/>
              </w:rPr>
              <w:t>No. CONVENIO / CONTRATO:</w:t>
            </w:r>
          </w:p>
          <w:p w14:paraId="1AEA0744" w14:textId="77777777" w:rsidR="006F700C" w:rsidRPr="005F5BB0" w:rsidRDefault="006F700C" w:rsidP="00A3165A">
            <w:pPr>
              <w:jc w:val="center"/>
              <w:rPr>
                <w:rFonts w:eastAsia="Arial" w:cs="Arial"/>
                <w:sz w:val="22"/>
                <w:szCs w:val="22"/>
              </w:rPr>
            </w:pPr>
          </w:p>
        </w:tc>
        <w:tc>
          <w:tcPr>
            <w:tcW w:w="7087" w:type="dxa"/>
            <w:gridSpan w:val="5"/>
            <w:tcBorders>
              <w:right w:val="single" w:sz="4" w:space="0" w:color="auto"/>
            </w:tcBorders>
            <w:shd w:val="clear" w:color="auto" w:fill="auto"/>
            <w:noWrap/>
            <w:vAlign w:val="center"/>
          </w:tcPr>
          <w:p w14:paraId="28C230DC" w14:textId="3AD77789" w:rsidR="006F700C" w:rsidRPr="005F5BB0" w:rsidRDefault="000D0043" w:rsidP="00A97EB4">
            <w:pPr>
              <w:rPr>
                <w:rFonts w:eastAsia="Arial" w:cs="Arial"/>
                <w:sz w:val="22"/>
                <w:szCs w:val="22"/>
                <w:lang w:val="es"/>
              </w:rPr>
            </w:pPr>
            <w:r w:rsidRPr="005F5BB0">
              <w:rPr>
                <w:rFonts w:eastAsia="Arial" w:cs="Arial"/>
                <w:sz w:val="22"/>
                <w:szCs w:val="22"/>
                <w:lang w:val="es"/>
              </w:rPr>
              <w:t xml:space="preserve">Convenio </w:t>
            </w:r>
            <w:r w:rsidR="0028036B" w:rsidRPr="005F5BB0">
              <w:rPr>
                <w:rFonts w:eastAsia="Arial" w:cs="Arial"/>
                <w:sz w:val="22"/>
                <w:szCs w:val="22"/>
                <w:lang w:val="es"/>
              </w:rPr>
              <w:t>1016</w:t>
            </w:r>
            <w:r w:rsidRPr="005F5BB0">
              <w:rPr>
                <w:rFonts w:eastAsia="Arial" w:cs="Arial"/>
                <w:sz w:val="22"/>
                <w:szCs w:val="22"/>
                <w:lang w:val="es"/>
              </w:rPr>
              <w:t xml:space="preserve"> de 202</w:t>
            </w:r>
            <w:r w:rsidR="00A97EB4" w:rsidRPr="005F5BB0">
              <w:rPr>
                <w:rFonts w:eastAsia="Arial" w:cs="Arial"/>
                <w:sz w:val="22"/>
                <w:szCs w:val="22"/>
                <w:lang w:val="es"/>
              </w:rPr>
              <w:t>1</w:t>
            </w:r>
          </w:p>
        </w:tc>
      </w:tr>
      <w:tr w:rsidR="00F506A5" w:rsidRPr="005F5BB0" w14:paraId="2EE59ED8" w14:textId="77777777" w:rsidTr="00D12EF6">
        <w:trPr>
          <w:trHeight w:val="315"/>
          <w:jc w:val="center"/>
        </w:trPr>
        <w:tc>
          <w:tcPr>
            <w:tcW w:w="3120" w:type="dxa"/>
            <w:gridSpan w:val="2"/>
            <w:tcBorders>
              <w:bottom w:val="single" w:sz="4" w:space="0" w:color="000000" w:themeColor="text1"/>
            </w:tcBorders>
            <w:shd w:val="clear" w:color="auto" w:fill="auto"/>
            <w:noWrap/>
            <w:vAlign w:val="center"/>
            <w:hideMark/>
          </w:tcPr>
          <w:p w14:paraId="7252CED3" w14:textId="77777777" w:rsidR="00F506A5" w:rsidRPr="005F5BB0" w:rsidRDefault="00F506A5" w:rsidP="60EA64EC">
            <w:pPr>
              <w:rPr>
                <w:rFonts w:eastAsia="Arial" w:cs="Arial"/>
                <w:b/>
                <w:bCs/>
                <w:sz w:val="22"/>
                <w:szCs w:val="22"/>
              </w:rPr>
            </w:pPr>
            <w:r w:rsidRPr="005F5BB0">
              <w:rPr>
                <w:rFonts w:eastAsia="Arial" w:cs="Arial"/>
                <w:b/>
                <w:bCs/>
                <w:sz w:val="22"/>
                <w:szCs w:val="22"/>
              </w:rPr>
              <w:t>SUPERVISOR AMVA:</w:t>
            </w:r>
          </w:p>
        </w:tc>
        <w:tc>
          <w:tcPr>
            <w:tcW w:w="7087" w:type="dxa"/>
            <w:gridSpan w:val="5"/>
            <w:tcBorders>
              <w:bottom w:val="single" w:sz="4" w:space="0" w:color="000000" w:themeColor="text1"/>
            </w:tcBorders>
            <w:shd w:val="clear" w:color="auto" w:fill="auto"/>
            <w:noWrap/>
            <w:vAlign w:val="center"/>
          </w:tcPr>
          <w:p w14:paraId="6DD56737" w14:textId="3C59C0BE" w:rsidR="006F700C" w:rsidRPr="005F5BB0" w:rsidRDefault="000D0043" w:rsidP="2A5E7C29">
            <w:pPr>
              <w:rPr>
                <w:rFonts w:cs="Arial"/>
                <w:sz w:val="22"/>
                <w:szCs w:val="22"/>
                <w:lang w:val="es"/>
              </w:rPr>
            </w:pPr>
            <w:r w:rsidRPr="005F5BB0">
              <w:rPr>
                <w:rFonts w:cs="Arial"/>
                <w:sz w:val="22"/>
                <w:szCs w:val="22"/>
                <w:lang w:val="es"/>
              </w:rPr>
              <w:t xml:space="preserve">Santiago León </w:t>
            </w:r>
            <w:r w:rsidR="0009186E" w:rsidRPr="005F5BB0">
              <w:rPr>
                <w:rFonts w:cs="Arial"/>
                <w:sz w:val="22"/>
                <w:szCs w:val="22"/>
                <w:lang w:val="es"/>
              </w:rPr>
              <w:t>Rodríguez</w:t>
            </w:r>
            <w:r w:rsidRPr="005F5BB0">
              <w:rPr>
                <w:rFonts w:cs="Arial"/>
                <w:sz w:val="22"/>
                <w:szCs w:val="22"/>
                <w:lang w:val="es"/>
              </w:rPr>
              <w:t xml:space="preserve"> Hernández</w:t>
            </w:r>
          </w:p>
        </w:tc>
      </w:tr>
      <w:tr w:rsidR="00F506A5" w:rsidRPr="005F5BB0" w14:paraId="65254036" w14:textId="77777777" w:rsidTr="00D12EF6">
        <w:trPr>
          <w:trHeight w:val="315"/>
          <w:jc w:val="center"/>
        </w:trPr>
        <w:tc>
          <w:tcPr>
            <w:tcW w:w="10207" w:type="dxa"/>
            <w:gridSpan w:val="7"/>
            <w:shd w:val="clear" w:color="auto" w:fill="auto"/>
            <w:noWrap/>
            <w:vAlign w:val="center"/>
            <w:hideMark/>
          </w:tcPr>
          <w:p w14:paraId="11AAEBD0" w14:textId="2655B15F" w:rsidR="00F506A5" w:rsidRPr="005F5BB0" w:rsidRDefault="00F506A5" w:rsidP="00686B2A">
            <w:pPr>
              <w:jc w:val="center"/>
              <w:rPr>
                <w:rFonts w:cs="Arial"/>
                <w:b/>
                <w:bCs/>
                <w:color w:val="000000"/>
                <w:sz w:val="22"/>
                <w:szCs w:val="22"/>
              </w:rPr>
            </w:pPr>
            <w:r w:rsidRPr="005F5BB0">
              <w:rPr>
                <w:rFonts w:cs="Arial"/>
                <w:b/>
                <w:bCs/>
                <w:color w:val="000000"/>
                <w:sz w:val="22"/>
                <w:szCs w:val="22"/>
              </w:rPr>
              <w:t xml:space="preserve">DATOS ENTIDAD </w:t>
            </w:r>
            <w:r w:rsidR="007B22CA" w:rsidRPr="005F5BB0">
              <w:rPr>
                <w:rFonts w:cs="Arial"/>
                <w:b/>
                <w:bCs/>
                <w:color w:val="000000"/>
                <w:sz w:val="22"/>
                <w:szCs w:val="22"/>
              </w:rPr>
              <w:t>CONVENIANTE</w:t>
            </w:r>
          </w:p>
        </w:tc>
      </w:tr>
      <w:tr w:rsidR="00F506A5" w:rsidRPr="005F5BB0" w14:paraId="624257AD" w14:textId="77777777" w:rsidTr="00D12EF6">
        <w:trPr>
          <w:trHeight w:val="300"/>
          <w:jc w:val="center"/>
        </w:trPr>
        <w:tc>
          <w:tcPr>
            <w:tcW w:w="1631" w:type="dxa"/>
            <w:shd w:val="clear" w:color="auto" w:fill="auto"/>
            <w:noWrap/>
            <w:vAlign w:val="center"/>
            <w:hideMark/>
          </w:tcPr>
          <w:p w14:paraId="611D338D" w14:textId="77777777" w:rsidR="00F506A5" w:rsidRPr="005F5BB0" w:rsidRDefault="00F506A5" w:rsidP="60EA64EC">
            <w:pPr>
              <w:rPr>
                <w:rFonts w:cs="Arial"/>
                <w:color w:val="000000"/>
                <w:sz w:val="22"/>
                <w:szCs w:val="22"/>
              </w:rPr>
            </w:pPr>
            <w:r w:rsidRPr="005F5BB0">
              <w:rPr>
                <w:rFonts w:cs="Arial"/>
                <w:color w:val="000000" w:themeColor="text1"/>
                <w:sz w:val="22"/>
                <w:szCs w:val="22"/>
              </w:rPr>
              <w:t>ENTIDAD:</w:t>
            </w:r>
          </w:p>
        </w:tc>
        <w:tc>
          <w:tcPr>
            <w:tcW w:w="8576" w:type="dxa"/>
            <w:gridSpan w:val="6"/>
            <w:shd w:val="clear" w:color="auto" w:fill="auto"/>
            <w:noWrap/>
            <w:vAlign w:val="center"/>
            <w:hideMark/>
          </w:tcPr>
          <w:p w14:paraId="384FA38E" w14:textId="498EBD12" w:rsidR="006F700C" w:rsidRPr="005F5BB0" w:rsidRDefault="006A1DFB" w:rsidP="2A5E7C29">
            <w:pPr>
              <w:rPr>
                <w:rFonts w:cs="Arial"/>
                <w:color w:val="000000"/>
                <w:sz w:val="22"/>
                <w:szCs w:val="22"/>
              </w:rPr>
            </w:pPr>
            <w:r w:rsidRPr="005F5BB0">
              <w:rPr>
                <w:rFonts w:cs="Arial"/>
                <w:color w:val="000000"/>
                <w:sz w:val="22"/>
                <w:szCs w:val="22"/>
              </w:rPr>
              <w:t>MUNICIPIO DE SABANETA</w:t>
            </w:r>
          </w:p>
        </w:tc>
      </w:tr>
      <w:tr w:rsidR="00F506A5" w:rsidRPr="005F5BB0" w14:paraId="34F0BAB4" w14:textId="77777777" w:rsidTr="00D12EF6">
        <w:trPr>
          <w:trHeight w:val="300"/>
          <w:jc w:val="center"/>
        </w:trPr>
        <w:tc>
          <w:tcPr>
            <w:tcW w:w="5818" w:type="dxa"/>
            <w:gridSpan w:val="4"/>
            <w:tcBorders>
              <w:bottom w:val="single" w:sz="4" w:space="0" w:color="000000" w:themeColor="text1"/>
            </w:tcBorders>
            <w:shd w:val="clear" w:color="auto" w:fill="auto"/>
            <w:noWrap/>
            <w:vAlign w:val="center"/>
          </w:tcPr>
          <w:p w14:paraId="00CF40EE" w14:textId="4C4CAB44" w:rsidR="00F506A5" w:rsidRPr="005F5BB0" w:rsidRDefault="2D76F413" w:rsidP="2A5E7C29">
            <w:pPr>
              <w:rPr>
                <w:rFonts w:eastAsia="Arial" w:cs="Arial"/>
                <w:b/>
                <w:bCs/>
                <w:sz w:val="22"/>
                <w:szCs w:val="22"/>
              </w:rPr>
            </w:pPr>
            <w:r w:rsidRPr="005F5BB0">
              <w:rPr>
                <w:rFonts w:cs="Arial"/>
                <w:color w:val="000000" w:themeColor="text1"/>
                <w:sz w:val="22"/>
                <w:szCs w:val="22"/>
              </w:rPr>
              <w:t>CARGO:</w:t>
            </w:r>
            <w:r w:rsidR="2005E598" w:rsidRPr="005F5BB0">
              <w:rPr>
                <w:rFonts w:cs="Arial"/>
                <w:color w:val="000000" w:themeColor="text1"/>
                <w:sz w:val="22"/>
                <w:szCs w:val="22"/>
              </w:rPr>
              <w:t xml:space="preserve"> </w:t>
            </w:r>
            <w:r w:rsidR="657A0899" w:rsidRPr="005F5BB0">
              <w:rPr>
                <w:rFonts w:cs="Arial"/>
                <w:color w:val="000000" w:themeColor="text1"/>
                <w:sz w:val="22"/>
                <w:szCs w:val="22"/>
              </w:rPr>
              <w:t>SUPERVISOR</w:t>
            </w:r>
            <w:r w:rsidR="000D0043" w:rsidRPr="005F5BB0">
              <w:rPr>
                <w:rFonts w:cs="Arial"/>
                <w:color w:val="000000" w:themeColor="text1"/>
                <w:sz w:val="22"/>
                <w:szCs w:val="22"/>
              </w:rPr>
              <w:t xml:space="preserve"> (Ingeniero Civil)</w:t>
            </w:r>
          </w:p>
          <w:p w14:paraId="29FA9938" w14:textId="77777777" w:rsidR="002A005B" w:rsidRPr="005F5BB0" w:rsidRDefault="002A005B" w:rsidP="00960CB8">
            <w:pPr>
              <w:rPr>
                <w:rFonts w:cs="Arial"/>
                <w:color w:val="000000"/>
                <w:sz w:val="22"/>
                <w:szCs w:val="22"/>
              </w:rPr>
            </w:pPr>
          </w:p>
        </w:tc>
        <w:tc>
          <w:tcPr>
            <w:tcW w:w="4389" w:type="dxa"/>
            <w:gridSpan w:val="3"/>
            <w:tcBorders>
              <w:bottom w:val="single" w:sz="4" w:space="0" w:color="000000" w:themeColor="text1"/>
            </w:tcBorders>
            <w:shd w:val="clear" w:color="auto" w:fill="auto"/>
            <w:vAlign w:val="center"/>
          </w:tcPr>
          <w:p w14:paraId="0DD4BA03" w14:textId="74DA1C2A" w:rsidR="00F506A5" w:rsidRPr="005F5BB0" w:rsidRDefault="00FB5761" w:rsidP="2A5E7C29">
            <w:pPr>
              <w:rPr>
                <w:rFonts w:cs="Arial"/>
                <w:color w:val="000000"/>
                <w:sz w:val="22"/>
                <w:szCs w:val="22"/>
              </w:rPr>
            </w:pPr>
            <w:r>
              <w:rPr>
                <w:rFonts w:cs="Arial"/>
                <w:color w:val="000000"/>
                <w:sz w:val="22"/>
                <w:szCs w:val="22"/>
              </w:rPr>
              <w:t>C</w:t>
            </w:r>
            <w:r w:rsidRPr="005F5BB0">
              <w:rPr>
                <w:rFonts w:cs="Arial"/>
                <w:color w:val="000000"/>
                <w:sz w:val="22"/>
                <w:szCs w:val="22"/>
              </w:rPr>
              <w:t xml:space="preserve">arlos </w:t>
            </w:r>
            <w:r>
              <w:rPr>
                <w:rFonts w:cs="Arial"/>
                <w:color w:val="000000"/>
                <w:sz w:val="22"/>
                <w:szCs w:val="22"/>
              </w:rPr>
              <w:t>M</w:t>
            </w:r>
            <w:r w:rsidRPr="005F5BB0">
              <w:rPr>
                <w:rFonts w:cs="Arial"/>
                <w:color w:val="000000"/>
                <w:sz w:val="22"/>
                <w:szCs w:val="22"/>
              </w:rPr>
              <w:t>ejía</w:t>
            </w:r>
          </w:p>
        </w:tc>
      </w:tr>
      <w:tr w:rsidR="00C80E51" w:rsidRPr="005F5BB0" w14:paraId="78940C35" w14:textId="77777777" w:rsidTr="008D65B9">
        <w:trPr>
          <w:trHeight w:val="382"/>
          <w:jc w:val="center"/>
        </w:trPr>
        <w:tc>
          <w:tcPr>
            <w:tcW w:w="5524" w:type="dxa"/>
            <w:gridSpan w:val="3"/>
            <w:shd w:val="clear" w:color="auto" w:fill="auto"/>
            <w:noWrap/>
            <w:vAlign w:val="center"/>
          </w:tcPr>
          <w:p w14:paraId="123750AA" w14:textId="77777777" w:rsidR="00C80E51" w:rsidRPr="005F5BB0" w:rsidRDefault="00B83CBB" w:rsidP="00686B2A">
            <w:pPr>
              <w:jc w:val="center"/>
              <w:rPr>
                <w:rFonts w:cs="Arial"/>
                <w:color w:val="000000"/>
                <w:sz w:val="22"/>
                <w:szCs w:val="22"/>
              </w:rPr>
            </w:pPr>
            <w:r w:rsidRPr="005F5BB0">
              <w:rPr>
                <w:rFonts w:cs="Arial"/>
                <w:b/>
                <w:bCs/>
                <w:color w:val="000000"/>
                <w:sz w:val="22"/>
                <w:szCs w:val="22"/>
              </w:rPr>
              <w:t xml:space="preserve">DATOS </w:t>
            </w:r>
            <w:r w:rsidR="00C80E51" w:rsidRPr="005F5BB0">
              <w:rPr>
                <w:rFonts w:cs="Arial"/>
                <w:b/>
                <w:bCs/>
                <w:color w:val="000000"/>
                <w:sz w:val="22"/>
                <w:szCs w:val="22"/>
              </w:rPr>
              <w:t xml:space="preserve">FINANCIEROS </w:t>
            </w:r>
          </w:p>
        </w:tc>
        <w:tc>
          <w:tcPr>
            <w:tcW w:w="4683" w:type="dxa"/>
            <w:gridSpan w:val="4"/>
            <w:shd w:val="clear" w:color="auto" w:fill="auto"/>
            <w:vAlign w:val="center"/>
          </w:tcPr>
          <w:p w14:paraId="6F1E4D9A" w14:textId="77777777" w:rsidR="00C80E51" w:rsidRPr="005F5BB0" w:rsidRDefault="00C80E51" w:rsidP="00686B2A">
            <w:pPr>
              <w:jc w:val="center"/>
              <w:rPr>
                <w:rFonts w:cs="Arial"/>
                <w:color w:val="000000"/>
                <w:sz w:val="22"/>
                <w:szCs w:val="22"/>
              </w:rPr>
            </w:pPr>
            <w:r w:rsidRPr="005F5BB0">
              <w:rPr>
                <w:rFonts w:cs="Arial"/>
                <w:b/>
                <w:bCs/>
                <w:color w:val="000000"/>
                <w:sz w:val="22"/>
                <w:szCs w:val="22"/>
              </w:rPr>
              <w:t xml:space="preserve">PLAZOS </w:t>
            </w:r>
          </w:p>
        </w:tc>
      </w:tr>
      <w:tr w:rsidR="00C80E51" w:rsidRPr="005F5BB0" w14:paraId="5227581C" w14:textId="77777777" w:rsidTr="008D65B9">
        <w:trPr>
          <w:trHeight w:val="359"/>
          <w:jc w:val="center"/>
        </w:trPr>
        <w:tc>
          <w:tcPr>
            <w:tcW w:w="3120" w:type="dxa"/>
            <w:gridSpan w:val="2"/>
            <w:shd w:val="clear" w:color="auto" w:fill="auto"/>
            <w:noWrap/>
            <w:vAlign w:val="center"/>
          </w:tcPr>
          <w:p w14:paraId="62A54E34" w14:textId="77777777" w:rsidR="00C80E51" w:rsidRPr="005F5BB0" w:rsidRDefault="00C80E51" w:rsidP="00686B2A">
            <w:pPr>
              <w:rPr>
                <w:rFonts w:cs="Arial"/>
                <w:color w:val="000000"/>
                <w:sz w:val="22"/>
                <w:szCs w:val="22"/>
              </w:rPr>
            </w:pPr>
            <w:r w:rsidRPr="005F5BB0">
              <w:rPr>
                <w:rFonts w:cs="Arial"/>
                <w:sz w:val="22"/>
                <w:szCs w:val="22"/>
              </w:rPr>
              <w:t xml:space="preserve">Valor total Inicial:  </w:t>
            </w:r>
          </w:p>
        </w:tc>
        <w:tc>
          <w:tcPr>
            <w:tcW w:w="2404" w:type="dxa"/>
            <w:shd w:val="clear" w:color="auto" w:fill="auto"/>
            <w:noWrap/>
            <w:vAlign w:val="center"/>
          </w:tcPr>
          <w:p w14:paraId="7AB611F4" w14:textId="4AE5835C" w:rsidR="00C80E51" w:rsidRPr="005F5BB0" w:rsidRDefault="00676D9A" w:rsidP="2A5E7C29">
            <w:pPr>
              <w:rPr>
                <w:rFonts w:cs="Arial"/>
                <w:b/>
                <w:bCs/>
                <w:sz w:val="22"/>
                <w:szCs w:val="22"/>
              </w:rPr>
            </w:pPr>
            <w:r w:rsidRPr="005F5BB0">
              <w:rPr>
                <w:rFonts w:cs="Arial"/>
                <w:b/>
                <w:bCs/>
                <w:sz w:val="22"/>
                <w:szCs w:val="22"/>
              </w:rPr>
              <w:t xml:space="preserve">$ </w:t>
            </w:r>
            <w:r w:rsidR="00507805" w:rsidRPr="005F5BB0">
              <w:rPr>
                <w:rFonts w:cs="Arial"/>
                <w:b/>
                <w:bCs/>
                <w:sz w:val="22"/>
                <w:szCs w:val="22"/>
              </w:rPr>
              <w:t>60.850.969.859</w:t>
            </w:r>
          </w:p>
        </w:tc>
        <w:tc>
          <w:tcPr>
            <w:tcW w:w="1706" w:type="dxa"/>
            <w:gridSpan w:val="3"/>
            <w:shd w:val="clear" w:color="auto" w:fill="auto"/>
            <w:vAlign w:val="center"/>
          </w:tcPr>
          <w:p w14:paraId="35DBC184" w14:textId="5E3DEC3D" w:rsidR="00C80E51" w:rsidRPr="005F5BB0" w:rsidRDefault="00C80E51" w:rsidP="00C80E51">
            <w:pPr>
              <w:rPr>
                <w:rFonts w:cs="Arial"/>
                <w:sz w:val="22"/>
                <w:szCs w:val="22"/>
              </w:rPr>
            </w:pPr>
            <w:r w:rsidRPr="005F5BB0">
              <w:rPr>
                <w:rFonts w:cs="Arial"/>
                <w:sz w:val="22"/>
                <w:szCs w:val="22"/>
              </w:rPr>
              <w:t xml:space="preserve">Plazo </w:t>
            </w:r>
            <w:r w:rsidR="00DA72D5" w:rsidRPr="005F5BB0">
              <w:rPr>
                <w:rFonts w:cs="Arial"/>
                <w:sz w:val="22"/>
                <w:szCs w:val="22"/>
              </w:rPr>
              <w:t>inicial:</w:t>
            </w:r>
          </w:p>
        </w:tc>
        <w:tc>
          <w:tcPr>
            <w:tcW w:w="2977" w:type="dxa"/>
            <w:shd w:val="clear" w:color="auto" w:fill="auto"/>
            <w:vAlign w:val="center"/>
          </w:tcPr>
          <w:p w14:paraId="4A9BB2CE" w14:textId="5393E74A" w:rsidR="00C80E51" w:rsidRPr="005F5BB0" w:rsidRDefault="006319E4" w:rsidP="00A97EB4">
            <w:pPr>
              <w:jc w:val="both"/>
              <w:rPr>
                <w:rFonts w:eastAsia="Arial" w:cs="Arial"/>
                <w:color w:val="000000" w:themeColor="text1"/>
                <w:sz w:val="22"/>
                <w:szCs w:val="22"/>
                <w:lang w:val="es"/>
              </w:rPr>
            </w:pPr>
            <w:r w:rsidRPr="005F5BB0">
              <w:rPr>
                <w:rFonts w:eastAsia="Arial" w:cs="Arial"/>
                <w:color w:val="000000" w:themeColor="text1"/>
                <w:sz w:val="22"/>
                <w:szCs w:val="22"/>
                <w:lang w:val="es"/>
              </w:rPr>
              <w:t>24 meses</w:t>
            </w:r>
          </w:p>
        </w:tc>
      </w:tr>
      <w:tr w:rsidR="00C80E51" w:rsidRPr="005F5BB0" w14:paraId="074B655E" w14:textId="77777777" w:rsidTr="008D65B9">
        <w:trPr>
          <w:trHeight w:val="300"/>
          <w:jc w:val="center"/>
        </w:trPr>
        <w:tc>
          <w:tcPr>
            <w:tcW w:w="3120" w:type="dxa"/>
            <w:gridSpan w:val="2"/>
            <w:shd w:val="clear" w:color="auto" w:fill="auto"/>
            <w:noWrap/>
            <w:vAlign w:val="bottom"/>
          </w:tcPr>
          <w:p w14:paraId="4A6C0AC1" w14:textId="77777777" w:rsidR="00C80E51" w:rsidRPr="005F5BB0" w:rsidRDefault="00C80E51" w:rsidP="002A005B">
            <w:pPr>
              <w:rPr>
                <w:rFonts w:cs="Arial"/>
                <w:color w:val="000000"/>
                <w:sz w:val="22"/>
                <w:szCs w:val="22"/>
              </w:rPr>
            </w:pPr>
            <w:r w:rsidRPr="005F5BB0">
              <w:rPr>
                <w:rFonts w:cs="Arial"/>
                <w:color w:val="000000"/>
                <w:sz w:val="22"/>
                <w:szCs w:val="22"/>
              </w:rPr>
              <w:t xml:space="preserve">Aporte inicial AMVA </w:t>
            </w:r>
          </w:p>
        </w:tc>
        <w:tc>
          <w:tcPr>
            <w:tcW w:w="2404" w:type="dxa"/>
            <w:shd w:val="clear" w:color="auto" w:fill="auto"/>
            <w:noWrap/>
            <w:vAlign w:val="bottom"/>
          </w:tcPr>
          <w:p w14:paraId="2DE56D20" w14:textId="42657622" w:rsidR="00C80E51" w:rsidRPr="005F5BB0" w:rsidRDefault="00676D9A" w:rsidP="2A5E7C29">
            <w:pPr>
              <w:rPr>
                <w:rFonts w:eastAsia="Calibri" w:cs="Arial"/>
                <w:b/>
                <w:bCs/>
                <w:color w:val="000000"/>
                <w:sz w:val="22"/>
                <w:szCs w:val="22"/>
              </w:rPr>
            </w:pPr>
            <w:r w:rsidRPr="005F5BB0">
              <w:rPr>
                <w:rFonts w:cs="Arial"/>
                <w:sz w:val="22"/>
                <w:szCs w:val="22"/>
              </w:rPr>
              <w:t>$</w:t>
            </w:r>
            <w:r w:rsidR="00675353" w:rsidRPr="005F5BB0">
              <w:rPr>
                <w:rFonts w:cs="Arial"/>
                <w:sz w:val="22"/>
                <w:szCs w:val="22"/>
              </w:rPr>
              <w:t xml:space="preserve"> </w:t>
            </w:r>
            <w:r w:rsidR="00507805" w:rsidRPr="005F5BB0">
              <w:rPr>
                <w:rFonts w:cs="Arial"/>
                <w:sz w:val="22"/>
                <w:szCs w:val="22"/>
              </w:rPr>
              <w:t>57.850.969.859</w:t>
            </w:r>
          </w:p>
        </w:tc>
        <w:tc>
          <w:tcPr>
            <w:tcW w:w="1706" w:type="dxa"/>
            <w:gridSpan w:val="3"/>
            <w:shd w:val="clear" w:color="auto" w:fill="auto"/>
            <w:vAlign w:val="center"/>
          </w:tcPr>
          <w:p w14:paraId="55982463" w14:textId="14E0C927" w:rsidR="00C80E51" w:rsidRPr="005F5BB0" w:rsidRDefault="00DA72D5" w:rsidP="00686B2A">
            <w:pPr>
              <w:rPr>
                <w:rFonts w:cs="Arial"/>
                <w:sz w:val="22"/>
                <w:szCs w:val="22"/>
              </w:rPr>
            </w:pPr>
            <w:r w:rsidRPr="005F5BB0">
              <w:rPr>
                <w:rFonts w:cs="Arial"/>
                <w:sz w:val="22"/>
                <w:szCs w:val="22"/>
              </w:rPr>
              <w:t>F</w:t>
            </w:r>
            <w:r w:rsidR="00C80E51" w:rsidRPr="005F5BB0">
              <w:rPr>
                <w:rFonts w:cs="Arial"/>
                <w:sz w:val="22"/>
                <w:szCs w:val="22"/>
              </w:rPr>
              <w:t>echa de inicio:</w:t>
            </w:r>
          </w:p>
        </w:tc>
        <w:tc>
          <w:tcPr>
            <w:tcW w:w="2977" w:type="dxa"/>
            <w:shd w:val="clear" w:color="auto" w:fill="auto"/>
            <w:vAlign w:val="center"/>
          </w:tcPr>
          <w:p w14:paraId="768C815B" w14:textId="39E79718" w:rsidR="002A005B" w:rsidRPr="005F5BB0" w:rsidRDefault="00675353" w:rsidP="00A97EB4">
            <w:pPr>
              <w:rPr>
                <w:rFonts w:eastAsia="Arial" w:cs="Arial"/>
                <w:color w:val="000000" w:themeColor="text1"/>
                <w:sz w:val="22"/>
                <w:szCs w:val="22"/>
                <w:lang w:val="es"/>
              </w:rPr>
            </w:pPr>
            <w:r w:rsidRPr="005F5BB0">
              <w:rPr>
                <w:rFonts w:eastAsia="Arial" w:cs="Arial"/>
                <w:color w:val="000000" w:themeColor="text1"/>
                <w:sz w:val="22"/>
                <w:szCs w:val="22"/>
                <w:lang w:val="es"/>
              </w:rPr>
              <w:t xml:space="preserve">30 de </w:t>
            </w:r>
            <w:r w:rsidR="00BD6D9B" w:rsidRPr="005F5BB0">
              <w:rPr>
                <w:rFonts w:eastAsia="Arial" w:cs="Arial"/>
                <w:color w:val="000000" w:themeColor="text1"/>
                <w:sz w:val="22"/>
                <w:szCs w:val="22"/>
                <w:lang w:val="es"/>
              </w:rPr>
              <w:t>diciembre</w:t>
            </w:r>
            <w:r w:rsidRPr="005F5BB0">
              <w:rPr>
                <w:rFonts w:eastAsia="Arial" w:cs="Arial"/>
                <w:color w:val="000000" w:themeColor="text1"/>
                <w:sz w:val="22"/>
                <w:szCs w:val="22"/>
                <w:lang w:val="es"/>
              </w:rPr>
              <w:t xml:space="preserve"> de 2021</w:t>
            </w:r>
          </w:p>
        </w:tc>
      </w:tr>
      <w:tr w:rsidR="00C80E51" w:rsidRPr="005F5BB0" w14:paraId="2DB727BF" w14:textId="77777777" w:rsidTr="008D65B9">
        <w:trPr>
          <w:trHeight w:val="276"/>
          <w:jc w:val="center"/>
        </w:trPr>
        <w:tc>
          <w:tcPr>
            <w:tcW w:w="3120" w:type="dxa"/>
            <w:gridSpan w:val="2"/>
            <w:shd w:val="clear" w:color="auto" w:fill="auto"/>
            <w:noWrap/>
            <w:vAlign w:val="bottom"/>
          </w:tcPr>
          <w:p w14:paraId="727C6A70" w14:textId="04B8588D" w:rsidR="002A005B" w:rsidRPr="005F5BB0" w:rsidRDefault="00C80E51" w:rsidP="002A005B">
            <w:pPr>
              <w:rPr>
                <w:rFonts w:cs="Arial"/>
                <w:color w:val="000000"/>
                <w:sz w:val="22"/>
                <w:szCs w:val="22"/>
              </w:rPr>
            </w:pPr>
            <w:r w:rsidRPr="005F5BB0">
              <w:rPr>
                <w:rFonts w:cs="Arial"/>
                <w:color w:val="000000"/>
                <w:sz w:val="22"/>
                <w:szCs w:val="22"/>
              </w:rPr>
              <w:t xml:space="preserve">Aporte </w:t>
            </w:r>
            <w:r w:rsidR="000C0A93" w:rsidRPr="005F5BB0">
              <w:rPr>
                <w:rFonts w:cs="Arial"/>
                <w:color w:val="000000"/>
                <w:sz w:val="22"/>
                <w:szCs w:val="22"/>
              </w:rPr>
              <w:t xml:space="preserve">inicial </w:t>
            </w:r>
            <w:proofErr w:type="spellStart"/>
            <w:r w:rsidR="000C0A93" w:rsidRPr="005F5BB0">
              <w:rPr>
                <w:rFonts w:cs="Arial"/>
                <w:color w:val="000000"/>
                <w:sz w:val="22"/>
                <w:szCs w:val="22"/>
              </w:rPr>
              <w:t>Conveniante</w:t>
            </w:r>
            <w:proofErr w:type="spellEnd"/>
          </w:p>
          <w:p w14:paraId="2A0C39BC" w14:textId="77777777" w:rsidR="00C80E51" w:rsidRPr="005F5BB0" w:rsidRDefault="002A005B" w:rsidP="002A005B">
            <w:pPr>
              <w:rPr>
                <w:rFonts w:cs="Arial"/>
                <w:color w:val="000000"/>
                <w:sz w:val="22"/>
                <w:szCs w:val="22"/>
              </w:rPr>
            </w:pPr>
            <w:r w:rsidRPr="005F5BB0">
              <w:rPr>
                <w:rFonts w:cs="Arial"/>
                <w:color w:val="000000"/>
                <w:sz w:val="22"/>
                <w:szCs w:val="22"/>
              </w:rPr>
              <w:t xml:space="preserve">(contrapartida) </w:t>
            </w:r>
          </w:p>
        </w:tc>
        <w:tc>
          <w:tcPr>
            <w:tcW w:w="2404" w:type="dxa"/>
            <w:shd w:val="clear" w:color="auto" w:fill="auto"/>
            <w:noWrap/>
            <w:vAlign w:val="bottom"/>
          </w:tcPr>
          <w:p w14:paraId="320F9C44" w14:textId="3BAC3258" w:rsidR="00C80E51" w:rsidRPr="005F5BB0" w:rsidRDefault="00675353" w:rsidP="60EA64EC">
            <w:pPr>
              <w:rPr>
                <w:rFonts w:cs="Arial"/>
                <w:color w:val="000000"/>
                <w:sz w:val="22"/>
                <w:szCs w:val="22"/>
              </w:rPr>
            </w:pPr>
            <w:r w:rsidRPr="005F5BB0">
              <w:rPr>
                <w:rFonts w:cs="Arial"/>
                <w:sz w:val="22"/>
                <w:szCs w:val="22"/>
              </w:rPr>
              <w:t>$ 3.000.000.000</w:t>
            </w:r>
          </w:p>
        </w:tc>
        <w:tc>
          <w:tcPr>
            <w:tcW w:w="1706" w:type="dxa"/>
            <w:gridSpan w:val="3"/>
            <w:shd w:val="clear" w:color="auto" w:fill="auto"/>
            <w:vAlign w:val="center"/>
          </w:tcPr>
          <w:p w14:paraId="1BEAB4AC" w14:textId="77777777" w:rsidR="00C80E51" w:rsidRPr="005F5BB0" w:rsidRDefault="002A005B" w:rsidP="00686B2A">
            <w:pPr>
              <w:rPr>
                <w:rFonts w:cs="Arial"/>
                <w:sz w:val="22"/>
                <w:szCs w:val="22"/>
              </w:rPr>
            </w:pPr>
            <w:r w:rsidRPr="005F5BB0">
              <w:rPr>
                <w:rFonts w:cs="Arial"/>
                <w:sz w:val="22"/>
                <w:szCs w:val="22"/>
              </w:rPr>
              <w:t>Plazos suspendidos (meses y días)</w:t>
            </w:r>
            <w:r w:rsidR="00C80E51" w:rsidRPr="005F5BB0">
              <w:rPr>
                <w:rFonts w:cs="Arial"/>
                <w:sz w:val="22"/>
                <w:szCs w:val="22"/>
              </w:rPr>
              <w:t>:</w:t>
            </w:r>
          </w:p>
        </w:tc>
        <w:tc>
          <w:tcPr>
            <w:tcW w:w="2977" w:type="dxa"/>
            <w:shd w:val="clear" w:color="auto" w:fill="auto"/>
            <w:vAlign w:val="center"/>
          </w:tcPr>
          <w:p w14:paraId="1621E767" w14:textId="17E12CD6" w:rsidR="00C80E51" w:rsidRPr="005F5BB0" w:rsidRDefault="00E54DBC" w:rsidP="2A5E7C29">
            <w:pPr>
              <w:rPr>
                <w:rFonts w:cs="Arial"/>
                <w:color w:val="000000"/>
                <w:sz w:val="22"/>
                <w:szCs w:val="22"/>
              </w:rPr>
            </w:pPr>
            <w:r w:rsidRPr="005F5BB0">
              <w:rPr>
                <w:rFonts w:cs="Arial"/>
                <w:color w:val="000000"/>
                <w:sz w:val="22"/>
                <w:szCs w:val="22"/>
              </w:rPr>
              <w:t>N/A</w:t>
            </w:r>
          </w:p>
        </w:tc>
      </w:tr>
      <w:tr w:rsidR="00C80E51" w:rsidRPr="005F5BB0" w14:paraId="467E28BB" w14:textId="77777777" w:rsidTr="008D65B9">
        <w:trPr>
          <w:trHeight w:val="392"/>
          <w:jc w:val="center"/>
        </w:trPr>
        <w:tc>
          <w:tcPr>
            <w:tcW w:w="3120" w:type="dxa"/>
            <w:gridSpan w:val="2"/>
            <w:shd w:val="clear" w:color="auto" w:fill="auto"/>
            <w:noWrap/>
            <w:vAlign w:val="bottom"/>
          </w:tcPr>
          <w:p w14:paraId="667C8F3E" w14:textId="72CC931E" w:rsidR="00C80E51" w:rsidRPr="005F5BB0" w:rsidRDefault="00C80E51" w:rsidP="002A005B">
            <w:pPr>
              <w:rPr>
                <w:rFonts w:cs="Arial"/>
                <w:color w:val="000000"/>
                <w:sz w:val="22"/>
                <w:szCs w:val="22"/>
              </w:rPr>
            </w:pPr>
            <w:r w:rsidRPr="005F5BB0">
              <w:rPr>
                <w:rFonts w:cs="Arial"/>
                <w:color w:val="000000"/>
                <w:sz w:val="22"/>
                <w:szCs w:val="22"/>
              </w:rPr>
              <w:t xml:space="preserve">Aportes </w:t>
            </w:r>
            <w:r w:rsidR="000C0A93" w:rsidRPr="005F5BB0">
              <w:rPr>
                <w:rFonts w:cs="Arial"/>
                <w:color w:val="000000"/>
                <w:sz w:val="22"/>
                <w:szCs w:val="22"/>
              </w:rPr>
              <w:t>adicionales AMVA</w:t>
            </w:r>
            <w:r w:rsidRPr="005F5BB0">
              <w:rPr>
                <w:rFonts w:cs="Arial"/>
                <w:color w:val="000000"/>
                <w:sz w:val="22"/>
                <w:szCs w:val="22"/>
              </w:rPr>
              <w:t xml:space="preserve"> </w:t>
            </w:r>
          </w:p>
        </w:tc>
        <w:tc>
          <w:tcPr>
            <w:tcW w:w="2404" w:type="dxa"/>
            <w:shd w:val="clear" w:color="auto" w:fill="auto"/>
            <w:noWrap/>
            <w:vAlign w:val="bottom"/>
          </w:tcPr>
          <w:p w14:paraId="53903AF4" w14:textId="5FE731AE" w:rsidR="00C80E51" w:rsidRPr="005F5BB0" w:rsidRDefault="00C8787D" w:rsidP="60EA64EC">
            <w:pPr>
              <w:rPr>
                <w:rFonts w:cs="Arial"/>
                <w:color w:val="000000" w:themeColor="text1"/>
                <w:sz w:val="22"/>
                <w:szCs w:val="22"/>
              </w:rPr>
            </w:pPr>
            <w:r w:rsidRPr="005F5BB0">
              <w:rPr>
                <w:rFonts w:cs="Arial"/>
                <w:color w:val="000000" w:themeColor="text1"/>
                <w:sz w:val="22"/>
                <w:szCs w:val="22"/>
              </w:rPr>
              <w:t>$0.00</w:t>
            </w:r>
          </w:p>
        </w:tc>
        <w:tc>
          <w:tcPr>
            <w:tcW w:w="1706" w:type="dxa"/>
            <w:gridSpan w:val="3"/>
            <w:shd w:val="clear" w:color="auto" w:fill="auto"/>
            <w:vAlign w:val="center"/>
          </w:tcPr>
          <w:p w14:paraId="5F327F07" w14:textId="758EE479" w:rsidR="00C80E51" w:rsidRPr="005F5BB0" w:rsidRDefault="002A005B" w:rsidP="00686B2A">
            <w:pPr>
              <w:rPr>
                <w:rFonts w:cs="Arial"/>
                <w:sz w:val="22"/>
                <w:szCs w:val="22"/>
              </w:rPr>
            </w:pPr>
            <w:r w:rsidRPr="005F5BB0">
              <w:rPr>
                <w:rFonts w:cs="Arial"/>
                <w:sz w:val="22"/>
                <w:szCs w:val="22"/>
              </w:rPr>
              <w:t xml:space="preserve">Plazos adicionados </w:t>
            </w:r>
            <w:r w:rsidR="00DA72D5" w:rsidRPr="005F5BB0">
              <w:rPr>
                <w:rFonts w:cs="Arial"/>
                <w:sz w:val="22"/>
                <w:szCs w:val="22"/>
              </w:rPr>
              <w:t>(</w:t>
            </w:r>
            <w:r w:rsidRPr="005F5BB0">
              <w:rPr>
                <w:rFonts w:cs="Arial"/>
                <w:sz w:val="22"/>
                <w:szCs w:val="22"/>
              </w:rPr>
              <w:t>Meses y días):</w:t>
            </w:r>
          </w:p>
        </w:tc>
        <w:tc>
          <w:tcPr>
            <w:tcW w:w="2977" w:type="dxa"/>
            <w:shd w:val="clear" w:color="auto" w:fill="auto"/>
            <w:vAlign w:val="center"/>
          </w:tcPr>
          <w:p w14:paraId="2F4007F6" w14:textId="2D9EF5BD" w:rsidR="00C80E51" w:rsidRPr="005F5BB0" w:rsidRDefault="00E54DBC" w:rsidP="2A5E7C29">
            <w:pPr>
              <w:rPr>
                <w:rFonts w:cs="Arial"/>
                <w:color w:val="000000"/>
                <w:sz w:val="22"/>
                <w:szCs w:val="22"/>
              </w:rPr>
            </w:pPr>
            <w:r w:rsidRPr="005F5BB0">
              <w:rPr>
                <w:rFonts w:cs="Arial"/>
                <w:color w:val="000000"/>
                <w:sz w:val="22"/>
                <w:szCs w:val="22"/>
              </w:rPr>
              <w:t>N/A</w:t>
            </w:r>
          </w:p>
        </w:tc>
      </w:tr>
      <w:tr w:rsidR="002A005B" w:rsidRPr="005F5BB0" w14:paraId="27C12F67" w14:textId="77777777" w:rsidTr="008D65B9">
        <w:trPr>
          <w:trHeight w:val="497"/>
          <w:jc w:val="center"/>
        </w:trPr>
        <w:tc>
          <w:tcPr>
            <w:tcW w:w="3120" w:type="dxa"/>
            <w:gridSpan w:val="2"/>
            <w:shd w:val="clear" w:color="auto" w:fill="auto"/>
            <w:noWrap/>
            <w:vAlign w:val="center"/>
          </w:tcPr>
          <w:p w14:paraId="70ED68E5" w14:textId="22E44F4B" w:rsidR="002A005B" w:rsidRPr="005F5BB0" w:rsidRDefault="002A005B" w:rsidP="002A005B">
            <w:pPr>
              <w:rPr>
                <w:rFonts w:cs="Arial"/>
                <w:color w:val="000000"/>
                <w:sz w:val="22"/>
                <w:szCs w:val="22"/>
              </w:rPr>
            </w:pPr>
            <w:r w:rsidRPr="005F5BB0">
              <w:rPr>
                <w:rFonts w:cs="Arial"/>
                <w:color w:val="000000"/>
                <w:sz w:val="22"/>
                <w:szCs w:val="22"/>
              </w:rPr>
              <w:t xml:space="preserve">Aportes adicionales </w:t>
            </w:r>
            <w:proofErr w:type="spellStart"/>
            <w:r w:rsidRPr="005F5BB0">
              <w:rPr>
                <w:rFonts w:cs="Arial"/>
                <w:color w:val="000000"/>
                <w:sz w:val="22"/>
                <w:szCs w:val="22"/>
              </w:rPr>
              <w:t>Conveniante</w:t>
            </w:r>
            <w:proofErr w:type="spellEnd"/>
            <w:r w:rsidR="00A3165A" w:rsidRPr="005F5BB0">
              <w:rPr>
                <w:rFonts w:cs="Arial"/>
                <w:color w:val="000000"/>
                <w:sz w:val="22"/>
                <w:szCs w:val="22"/>
              </w:rPr>
              <w:t>:</w:t>
            </w:r>
          </w:p>
        </w:tc>
        <w:tc>
          <w:tcPr>
            <w:tcW w:w="2404" w:type="dxa"/>
            <w:shd w:val="clear" w:color="auto" w:fill="auto"/>
            <w:noWrap/>
            <w:vAlign w:val="center"/>
          </w:tcPr>
          <w:p w14:paraId="05908562" w14:textId="6BC97828" w:rsidR="002A005B" w:rsidRPr="005F5BB0" w:rsidRDefault="00C8787D" w:rsidP="002A005B">
            <w:pPr>
              <w:rPr>
                <w:rFonts w:cs="Arial"/>
                <w:color w:val="000000"/>
                <w:sz w:val="22"/>
                <w:szCs w:val="22"/>
              </w:rPr>
            </w:pPr>
            <w:r w:rsidRPr="005F5BB0">
              <w:rPr>
                <w:rFonts w:cs="Arial"/>
                <w:color w:val="000000" w:themeColor="text1"/>
                <w:sz w:val="22"/>
                <w:szCs w:val="22"/>
              </w:rPr>
              <w:t>$0.00</w:t>
            </w:r>
          </w:p>
        </w:tc>
        <w:tc>
          <w:tcPr>
            <w:tcW w:w="1706" w:type="dxa"/>
            <w:gridSpan w:val="3"/>
            <w:shd w:val="clear" w:color="auto" w:fill="auto"/>
            <w:vAlign w:val="center"/>
          </w:tcPr>
          <w:p w14:paraId="1459B9C6" w14:textId="16D2C75D" w:rsidR="002A005B" w:rsidRPr="005F5BB0" w:rsidRDefault="00DA72D5" w:rsidP="002A005B">
            <w:pPr>
              <w:rPr>
                <w:rFonts w:cs="Arial"/>
                <w:sz w:val="22"/>
                <w:szCs w:val="22"/>
              </w:rPr>
            </w:pPr>
            <w:r w:rsidRPr="005F5BB0">
              <w:rPr>
                <w:rFonts w:cs="Arial"/>
                <w:sz w:val="22"/>
                <w:szCs w:val="22"/>
              </w:rPr>
              <w:t>F</w:t>
            </w:r>
            <w:r w:rsidR="002A005B" w:rsidRPr="005F5BB0">
              <w:rPr>
                <w:rFonts w:cs="Arial"/>
                <w:sz w:val="22"/>
                <w:szCs w:val="22"/>
              </w:rPr>
              <w:t>echa terminación</w:t>
            </w:r>
            <w:r w:rsidR="00A3165A" w:rsidRPr="005F5BB0">
              <w:rPr>
                <w:rFonts w:cs="Arial"/>
                <w:sz w:val="22"/>
                <w:szCs w:val="22"/>
              </w:rPr>
              <w:t xml:space="preserve"> proyectada</w:t>
            </w:r>
            <w:r w:rsidR="002A005B" w:rsidRPr="005F5BB0">
              <w:rPr>
                <w:rFonts w:cs="Arial"/>
                <w:sz w:val="22"/>
                <w:szCs w:val="22"/>
              </w:rPr>
              <w:t>:</w:t>
            </w:r>
          </w:p>
        </w:tc>
        <w:tc>
          <w:tcPr>
            <w:tcW w:w="2977" w:type="dxa"/>
            <w:shd w:val="clear" w:color="auto" w:fill="auto"/>
            <w:vAlign w:val="center"/>
          </w:tcPr>
          <w:p w14:paraId="06092445" w14:textId="15412C43" w:rsidR="002A005B" w:rsidRPr="005F5BB0" w:rsidRDefault="006319E4" w:rsidP="2A5E7C29">
            <w:pPr>
              <w:spacing w:line="259" w:lineRule="auto"/>
              <w:rPr>
                <w:rFonts w:cs="Arial"/>
                <w:color w:val="000000" w:themeColor="text1"/>
                <w:sz w:val="22"/>
                <w:szCs w:val="22"/>
                <w:lang w:val="es"/>
              </w:rPr>
            </w:pPr>
            <w:r w:rsidRPr="005F5BB0">
              <w:rPr>
                <w:rFonts w:cs="Arial"/>
                <w:color w:val="000000" w:themeColor="text1"/>
                <w:sz w:val="22"/>
                <w:szCs w:val="22"/>
                <w:lang w:val="es"/>
              </w:rPr>
              <w:t>29</w:t>
            </w:r>
            <w:r w:rsidR="00675353" w:rsidRPr="005F5BB0">
              <w:rPr>
                <w:rFonts w:cs="Arial"/>
                <w:color w:val="000000" w:themeColor="text1"/>
                <w:sz w:val="22"/>
                <w:szCs w:val="22"/>
                <w:lang w:val="es"/>
              </w:rPr>
              <w:t xml:space="preserve"> de </w:t>
            </w:r>
            <w:r w:rsidR="00BD6D9B" w:rsidRPr="005F5BB0">
              <w:rPr>
                <w:rFonts w:cs="Arial"/>
                <w:color w:val="000000" w:themeColor="text1"/>
                <w:sz w:val="22"/>
                <w:szCs w:val="22"/>
                <w:lang w:val="es"/>
              </w:rPr>
              <w:t>diciembre</w:t>
            </w:r>
            <w:r w:rsidR="00675353" w:rsidRPr="005F5BB0">
              <w:rPr>
                <w:rFonts w:cs="Arial"/>
                <w:color w:val="000000" w:themeColor="text1"/>
                <w:sz w:val="22"/>
                <w:szCs w:val="22"/>
                <w:lang w:val="es"/>
              </w:rPr>
              <w:t xml:space="preserve"> de 2023</w:t>
            </w:r>
          </w:p>
        </w:tc>
      </w:tr>
      <w:tr w:rsidR="002A005B" w:rsidRPr="005F5BB0" w14:paraId="45F3D693" w14:textId="77777777" w:rsidTr="008D65B9">
        <w:trPr>
          <w:trHeight w:val="257"/>
          <w:jc w:val="center"/>
        </w:trPr>
        <w:tc>
          <w:tcPr>
            <w:tcW w:w="3120" w:type="dxa"/>
            <w:gridSpan w:val="2"/>
            <w:shd w:val="clear" w:color="auto" w:fill="auto"/>
            <w:noWrap/>
            <w:vAlign w:val="bottom"/>
          </w:tcPr>
          <w:p w14:paraId="39444F12" w14:textId="77777777" w:rsidR="002A005B" w:rsidRPr="005F5BB0" w:rsidRDefault="002A005B" w:rsidP="002A005B">
            <w:pPr>
              <w:rPr>
                <w:rFonts w:cs="Arial"/>
                <w:color w:val="000000"/>
                <w:sz w:val="22"/>
                <w:szCs w:val="22"/>
              </w:rPr>
            </w:pPr>
            <w:r w:rsidRPr="005F5BB0">
              <w:rPr>
                <w:rFonts w:cs="Arial"/>
                <w:sz w:val="22"/>
                <w:szCs w:val="22"/>
              </w:rPr>
              <w:t xml:space="preserve">Valor Actualizado incluye adiciones </w:t>
            </w:r>
          </w:p>
        </w:tc>
        <w:tc>
          <w:tcPr>
            <w:tcW w:w="2404" w:type="dxa"/>
            <w:shd w:val="clear" w:color="auto" w:fill="auto"/>
            <w:noWrap/>
            <w:vAlign w:val="bottom"/>
          </w:tcPr>
          <w:p w14:paraId="0C9A386A" w14:textId="320CD3A3" w:rsidR="002A005B" w:rsidRPr="005F5BB0" w:rsidRDefault="00870C3A" w:rsidP="2A5E7C29">
            <w:pPr>
              <w:rPr>
                <w:rFonts w:cs="Arial"/>
                <w:color w:val="000000"/>
                <w:sz w:val="22"/>
                <w:szCs w:val="22"/>
              </w:rPr>
            </w:pPr>
            <w:r w:rsidRPr="005F5BB0">
              <w:rPr>
                <w:rFonts w:cs="Arial"/>
                <w:sz w:val="22"/>
                <w:szCs w:val="22"/>
              </w:rPr>
              <w:t>$ 60.850.969.859</w:t>
            </w:r>
          </w:p>
        </w:tc>
        <w:tc>
          <w:tcPr>
            <w:tcW w:w="1706" w:type="dxa"/>
            <w:gridSpan w:val="3"/>
            <w:shd w:val="clear" w:color="auto" w:fill="auto"/>
            <w:vAlign w:val="center"/>
          </w:tcPr>
          <w:p w14:paraId="3A857534" w14:textId="03A50545" w:rsidR="002A005B" w:rsidRPr="005F5BB0" w:rsidRDefault="00A3165A" w:rsidP="002A005B">
            <w:pPr>
              <w:rPr>
                <w:rFonts w:cs="Arial"/>
                <w:sz w:val="22"/>
                <w:szCs w:val="22"/>
              </w:rPr>
            </w:pPr>
            <w:r w:rsidRPr="005F5BB0">
              <w:rPr>
                <w:rFonts w:cs="Arial"/>
                <w:sz w:val="22"/>
                <w:szCs w:val="22"/>
              </w:rPr>
              <w:t>Estado del plazo:</w:t>
            </w:r>
          </w:p>
        </w:tc>
        <w:tc>
          <w:tcPr>
            <w:tcW w:w="2977" w:type="dxa"/>
            <w:shd w:val="clear" w:color="auto" w:fill="auto"/>
            <w:vAlign w:val="center"/>
          </w:tcPr>
          <w:p w14:paraId="2CEE1DA4" w14:textId="789B538C" w:rsidR="002A005B" w:rsidRPr="005F5BB0" w:rsidRDefault="00BC1C26" w:rsidP="2A5E7C29">
            <w:pPr>
              <w:rPr>
                <w:rFonts w:cs="Arial"/>
                <w:color w:val="000000"/>
                <w:sz w:val="22"/>
                <w:szCs w:val="22"/>
              </w:rPr>
            </w:pPr>
            <w:r w:rsidRPr="005F5BB0">
              <w:rPr>
                <w:rFonts w:cs="Arial"/>
                <w:color w:val="000000"/>
                <w:sz w:val="22"/>
                <w:szCs w:val="22"/>
              </w:rPr>
              <w:t>Vigente</w:t>
            </w:r>
          </w:p>
        </w:tc>
      </w:tr>
      <w:tr w:rsidR="002A005B" w:rsidRPr="005F5BB0" w14:paraId="70F47D83" w14:textId="77777777" w:rsidTr="00D12EF6">
        <w:trPr>
          <w:trHeight w:val="405"/>
          <w:jc w:val="center"/>
        </w:trPr>
        <w:tc>
          <w:tcPr>
            <w:tcW w:w="10207" w:type="dxa"/>
            <w:gridSpan w:val="7"/>
            <w:shd w:val="clear" w:color="auto" w:fill="EEECE1" w:themeFill="background2"/>
            <w:noWrap/>
            <w:vAlign w:val="center"/>
            <w:hideMark/>
          </w:tcPr>
          <w:p w14:paraId="367B8F82" w14:textId="77777777" w:rsidR="003416A3" w:rsidRPr="005F5BB0" w:rsidRDefault="002A005B" w:rsidP="003416A3">
            <w:pPr>
              <w:jc w:val="center"/>
              <w:rPr>
                <w:rFonts w:cs="Arial"/>
                <w:b/>
                <w:bCs/>
                <w:color w:val="000000"/>
                <w:sz w:val="22"/>
                <w:szCs w:val="22"/>
              </w:rPr>
            </w:pPr>
            <w:r w:rsidRPr="005F5BB0">
              <w:rPr>
                <w:rFonts w:cs="Arial"/>
                <w:b/>
                <w:bCs/>
                <w:color w:val="000000"/>
                <w:sz w:val="22"/>
                <w:szCs w:val="22"/>
              </w:rPr>
              <w:t xml:space="preserve">DATOS CONTRATISTA </w:t>
            </w:r>
            <w:r w:rsidR="003416A3" w:rsidRPr="005F5BB0">
              <w:rPr>
                <w:rFonts w:cs="Arial"/>
                <w:b/>
                <w:bCs/>
                <w:color w:val="000000"/>
                <w:sz w:val="22"/>
                <w:szCs w:val="22"/>
              </w:rPr>
              <w:t xml:space="preserve">DE OBRA </w:t>
            </w:r>
            <w:r w:rsidRPr="005F5BB0">
              <w:rPr>
                <w:rFonts w:cs="Arial"/>
                <w:b/>
                <w:bCs/>
                <w:color w:val="000000"/>
                <w:sz w:val="22"/>
                <w:szCs w:val="22"/>
              </w:rPr>
              <w:t xml:space="preserve">CONTRATADO POR EL CONVENIANTE </w:t>
            </w:r>
          </w:p>
          <w:p w14:paraId="3D3D3A5B" w14:textId="77777777" w:rsidR="002A005B" w:rsidRPr="005F5BB0" w:rsidRDefault="002A005B" w:rsidP="003416A3">
            <w:pPr>
              <w:jc w:val="center"/>
              <w:rPr>
                <w:rFonts w:cs="Arial"/>
                <w:b/>
                <w:bCs/>
                <w:color w:val="000000"/>
                <w:sz w:val="22"/>
                <w:szCs w:val="22"/>
              </w:rPr>
            </w:pPr>
            <w:r w:rsidRPr="005F5BB0">
              <w:rPr>
                <w:rFonts w:cs="Arial"/>
                <w:b/>
                <w:bCs/>
                <w:color w:val="000000"/>
                <w:sz w:val="22"/>
                <w:szCs w:val="22"/>
              </w:rPr>
              <w:t>(Si aplica)</w:t>
            </w:r>
          </w:p>
        </w:tc>
      </w:tr>
      <w:tr w:rsidR="002A005B" w:rsidRPr="005F5BB0" w14:paraId="2D06C6DE" w14:textId="77777777" w:rsidTr="008D65B9">
        <w:trPr>
          <w:trHeight w:val="292"/>
          <w:jc w:val="center"/>
        </w:trPr>
        <w:tc>
          <w:tcPr>
            <w:tcW w:w="5524" w:type="dxa"/>
            <w:gridSpan w:val="3"/>
            <w:shd w:val="clear" w:color="auto" w:fill="auto"/>
            <w:noWrap/>
            <w:vAlign w:val="center"/>
            <w:hideMark/>
          </w:tcPr>
          <w:p w14:paraId="6E7FFD3A" w14:textId="60AD3F51" w:rsidR="002A005B" w:rsidRPr="005F5BB0" w:rsidRDefault="015A8F57" w:rsidP="2A5E7C29">
            <w:pPr>
              <w:rPr>
                <w:rFonts w:cs="Arial"/>
                <w:color w:val="000000"/>
                <w:sz w:val="22"/>
                <w:szCs w:val="22"/>
              </w:rPr>
            </w:pPr>
            <w:r w:rsidRPr="005F5BB0">
              <w:rPr>
                <w:rFonts w:cs="Arial"/>
                <w:color w:val="000000" w:themeColor="text1"/>
                <w:sz w:val="22"/>
                <w:szCs w:val="22"/>
              </w:rPr>
              <w:t>RAZON SOCIAL: </w:t>
            </w:r>
            <w:r w:rsidR="000F6933" w:rsidRPr="005F5BB0">
              <w:rPr>
                <w:rFonts w:cs="Arial"/>
                <w:color w:val="000000" w:themeColor="text1"/>
                <w:sz w:val="22"/>
                <w:szCs w:val="22"/>
              </w:rPr>
              <w:t>CONSORCIO AMPLIACION VIA                   SABANETA-KC</w:t>
            </w:r>
          </w:p>
        </w:tc>
        <w:tc>
          <w:tcPr>
            <w:tcW w:w="4683" w:type="dxa"/>
            <w:gridSpan w:val="4"/>
            <w:shd w:val="clear" w:color="auto" w:fill="auto"/>
            <w:noWrap/>
            <w:vAlign w:val="bottom"/>
            <w:hideMark/>
          </w:tcPr>
          <w:p w14:paraId="3F2296FA" w14:textId="79E10E34" w:rsidR="002A005B" w:rsidRPr="005F5BB0" w:rsidRDefault="002A005B" w:rsidP="7AF971BE">
            <w:pPr>
              <w:rPr>
                <w:rFonts w:cs="Arial"/>
                <w:sz w:val="22"/>
                <w:szCs w:val="22"/>
              </w:rPr>
            </w:pPr>
            <w:r w:rsidRPr="005F5BB0">
              <w:rPr>
                <w:rFonts w:cs="Arial"/>
                <w:color w:val="000000" w:themeColor="text1"/>
                <w:sz w:val="22"/>
                <w:szCs w:val="22"/>
              </w:rPr>
              <w:t>CONTRATO</w:t>
            </w:r>
            <w:r w:rsidR="00287434" w:rsidRPr="005F5BB0">
              <w:rPr>
                <w:rFonts w:cs="Arial"/>
                <w:color w:val="000000" w:themeColor="text1"/>
                <w:sz w:val="22"/>
                <w:szCs w:val="22"/>
              </w:rPr>
              <w:t xml:space="preserve">: </w:t>
            </w:r>
            <w:r w:rsidR="000B45D9" w:rsidRPr="005F5BB0">
              <w:rPr>
                <w:rFonts w:cs="Arial"/>
                <w:color w:val="000000" w:themeColor="text1"/>
                <w:sz w:val="22"/>
                <w:szCs w:val="22"/>
              </w:rPr>
              <w:t xml:space="preserve"> </w:t>
            </w:r>
            <w:r w:rsidR="005B0C77" w:rsidRPr="005F5BB0">
              <w:rPr>
                <w:rFonts w:cs="Arial"/>
                <w:sz w:val="22"/>
                <w:szCs w:val="22"/>
              </w:rPr>
              <w:t>051-2022</w:t>
            </w:r>
          </w:p>
        </w:tc>
      </w:tr>
      <w:tr w:rsidR="002A005B" w:rsidRPr="005F5BB0" w14:paraId="730DB7E3" w14:textId="77777777" w:rsidTr="008D65B9">
        <w:trPr>
          <w:trHeight w:val="292"/>
          <w:jc w:val="center"/>
        </w:trPr>
        <w:tc>
          <w:tcPr>
            <w:tcW w:w="5524" w:type="dxa"/>
            <w:gridSpan w:val="3"/>
            <w:shd w:val="clear" w:color="auto" w:fill="auto"/>
            <w:noWrap/>
            <w:vAlign w:val="center"/>
            <w:hideMark/>
          </w:tcPr>
          <w:p w14:paraId="78080883" w14:textId="4CFA34FA" w:rsidR="002A005B" w:rsidRPr="005F5BB0" w:rsidRDefault="002A005B" w:rsidP="002A005B">
            <w:pPr>
              <w:rPr>
                <w:rFonts w:cs="Arial"/>
                <w:color w:val="000000"/>
                <w:sz w:val="22"/>
                <w:szCs w:val="22"/>
              </w:rPr>
            </w:pPr>
            <w:r w:rsidRPr="005F5BB0">
              <w:rPr>
                <w:rFonts w:cs="Arial"/>
                <w:color w:val="000000"/>
                <w:sz w:val="22"/>
                <w:szCs w:val="22"/>
              </w:rPr>
              <w:t xml:space="preserve">DIRECCION: </w:t>
            </w:r>
          </w:p>
        </w:tc>
        <w:tc>
          <w:tcPr>
            <w:tcW w:w="4683" w:type="dxa"/>
            <w:gridSpan w:val="4"/>
            <w:shd w:val="clear" w:color="auto" w:fill="auto"/>
            <w:noWrap/>
            <w:vAlign w:val="bottom"/>
            <w:hideMark/>
          </w:tcPr>
          <w:p w14:paraId="673B8FEF" w14:textId="56AEFAB0" w:rsidR="002A005B" w:rsidRPr="005F5BB0" w:rsidRDefault="002A005B" w:rsidP="7AF971BE">
            <w:pPr>
              <w:rPr>
                <w:rFonts w:cs="Arial"/>
                <w:sz w:val="22"/>
                <w:szCs w:val="22"/>
              </w:rPr>
            </w:pPr>
            <w:r w:rsidRPr="005F5BB0">
              <w:rPr>
                <w:rFonts w:cs="Arial"/>
                <w:color w:val="000000" w:themeColor="text1"/>
                <w:sz w:val="22"/>
                <w:szCs w:val="22"/>
              </w:rPr>
              <w:t xml:space="preserve">NIT: </w:t>
            </w:r>
            <w:r w:rsidR="000F6933" w:rsidRPr="005F5BB0">
              <w:rPr>
                <w:rFonts w:cs="Arial"/>
                <w:color w:val="000000" w:themeColor="text1"/>
                <w:sz w:val="22"/>
                <w:szCs w:val="22"/>
              </w:rPr>
              <w:t>901634639-5</w:t>
            </w:r>
          </w:p>
        </w:tc>
      </w:tr>
      <w:tr w:rsidR="002A005B" w:rsidRPr="005F5BB0" w14:paraId="2611C6F7" w14:textId="77777777" w:rsidTr="008D65B9">
        <w:trPr>
          <w:trHeight w:val="256"/>
          <w:jc w:val="center"/>
        </w:trPr>
        <w:tc>
          <w:tcPr>
            <w:tcW w:w="5524" w:type="dxa"/>
            <w:gridSpan w:val="3"/>
            <w:shd w:val="clear" w:color="auto" w:fill="auto"/>
            <w:noWrap/>
            <w:vAlign w:val="center"/>
            <w:hideMark/>
          </w:tcPr>
          <w:p w14:paraId="7054672A" w14:textId="6B62EF33" w:rsidR="002A005B" w:rsidRPr="005F5BB0" w:rsidRDefault="002A005B" w:rsidP="002A005B">
            <w:pPr>
              <w:rPr>
                <w:rFonts w:cs="Arial"/>
                <w:color w:val="0000FF"/>
                <w:sz w:val="22"/>
                <w:szCs w:val="22"/>
                <w:u w:val="single"/>
              </w:rPr>
            </w:pPr>
            <w:r w:rsidRPr="005F5BB0">
              <w:rPr>
                <w:rFonts w:cs="Arial"/>
                <w:color w:val="000000"/>
                <w:sz w:val="22"/>
                <w:szCs w:val="22"/>
              </w:rPr>
              <w:t>EMAIL:</w:t>
            </w:r>
            <w:r w:rsidR="00675353" w:rsidRPr="005F5BB0">
              <w:rPr>
                <w:rFonts w:cs="Arial"/>
                <w:color w:val="0000FF"/>
                <w:sz w:val="22"/>
                <w:szCs w:val="22"/>
                <w:u w:val="single"/>
              </w:rPr>
              <w:t xml:space="preserve"> </w:t>
            </w:r>
          </w:p>
        </w:tc>
        <w:tc>
          <w:tcPr>
            <w:tcW w:w="4683" w:type="dxa"/>
            <w:gridSpan w:val="4"/>
            <w:shd w:val="clear" w:color="auto" w:fill="auto"/>
            <w:noWrap/>
            <w:vAlign w:val="center"/>
            <w:hideMark/>
          </w:tcPr>
          <w:p w14:paraId="71069F14" w14:textId="77777777" w:rsidR="002A005B" w:rsidRPr="005F5BB0" w:rsidRDefault="002A005B" w:rsidP="002A005B">
            <w:pPr>
              <w:rPr>
                <w:rFonts w:cs="Arial"/>
                <w:color w:val="000000"/>
                <w:sz w:val="22"/>
                <w:szCs w:val="22"/>
              </w:rPr>
            </w:pPr>
            <w:r w:rsidRPr="005F5BB0">
              <w:rPr>
                <w:rFonts w:cs="Arial"/>
                <w:color w:val="000000"/>
                <w:sz w:val="22"/>
                <w:szCs w:val="22"/>
              </w:rPr>
              <w:t xml:space="preserve">CELULAR: </w:t>
            </w:r>
          </w:p>
        </w:tc>
      </w:tr>
      <w:tr w:rsidR="002A005B" w:rsidRPr="005F5BB0" w14:paraId="1184FE01" w14:textId="77777777" w:rsidTr="008D65B9">
        <w:trPr>
          <w:trHeight w:val="329"/>
          <w:jc w:val="center"/>
        </w:trPr>
        <w:tc>
          <w:tcPr>
            <w:tcW w:w="5524" w:type="dxa"/>
            <w:gridSpan w:val="3"/>
            <w:tcBorders>
              <w:bottom w:val="single" w:sz="4" w:space="0" w:color="000000" w:themeColor="text1"/>
            </w:tcBorders>
            <w:shd w:val="clear" w:color="auto" w:fill="auto"/>
            <w:noWrap/>
            <w:vAlign w:val="center"/>
            <w:hideMark/>
          </w:tcPr>
          <w:p w14:paraId="130ABF96" w14:textId="4D7F64B3" w:rsidR="002A005B" w:rsidRPr="005F5BB0" w:rsidRDefault="002A005B" w:rsidP="002A005B">
            <w:pPr>
              <w:rPr>
                <w:rFonts w:cs="Arial"/>
                <w:color w:val="000000"/>
                <w:sz w:val="22"/>
                <w:szCs w:val="22"/>
              </w:rPr>
            </w:pPr>
            <w:r w:rsidRPr="005F5BB0">
              <w:rPr>
                <w:rFonts w:cs="Arial"/>
                <w:color w:val="000000"/>
                <w:sz w:val="22"/>
                <w:szCs w:val="22"/>
              </w:rPr>
              <w:t xml:space="preserve">WEB: </w:t>
            </w:r>
          </w:p>
        </w:tc>
        <w:tc>
          <w:tcPr>
            <w:tcW w:w="4683" w:type="dxa"/>
            <w:gridSpan w:val="4"/>
            <w:tcBorders>
              <w:bottom w:val="single" w:sz="4" w:space="0" w:color="000000" w:themeColor="text1"/>
            </w:tcBorders>
            <w:shd w:val="clear" w:color="auto" w:fill="auto"/>
            <w:noWrap/>
            <w:vAlign w:val="center"/>
            <w:hideMark/>
          </w:tcPr>
          <w:p w14:paraId="1E648668" w14:textId="0AE480A5" w:rsidR="002A005B" w:rsidRPr="005F5BB0" w:rsidRDefault="002A005B" w:rsidP="002A005B">
            <w:pPr>
              <w:rPr>
                <w:rFonts w:cs="Arial"/>
                <w:color w:val="000000"/>
                <w:sz w:val="22"/>
                <w:szCs w:val="22"/>
              </w:rPr>
            </w:pPr>
            <w:r w:rsidRPr="005F5BB0">
              <w:rPr>
                <w:rFonts w:cs="Arial"/>
                <w:color w:val="000000"/>
                <w:sz w:val="22"/>
                <w:szCs w:val="22"/>
              </w:rPr>
              <w:t xml:space="preserve">TELEFONO: </w:t>
            </w:r>
          </w:p>
        </w:tc>
      </w:tr>
      <w:tr w:rsidR="002A005B" w:rsidRPr="005F5BB0" w14:paraId="1B2BD224" w14:textId="77777777" w:rsidTr="008D65B9">
        <w:trPr>
          <w:trHeight w:val="329"/>
          <w:jc w:val="center"/>
        </w:trPr>
        <w:tc>
          <w:tcPr>
            <w:tcW w:w="5524" w:type="dxa"/>
            <w:gridSpan w:val="3"/>
            <w:shd w:val="clear" w:color="auto" w:fill="auto"/>
            <w:noWrap/>
            <w:vAlign w:val="center"/>
          </w:tcPr>
          <w:p w14:paraId="36112503" w14:textId="77777777" w:rsidR="002A005B" w:rsidRPr="005F5BB0" w:rsidRDefault="002A005B" w:rsidP="002A005B">
            <w:pPr>
              <w:jc w:val="center"/>
              <w:rPr>
                <w:rFonts w:cs="Arial"/>
                <w:color w:val="000000"/>
                <w:sz w:val="22"/>
                <w:szCs w:val="22"/>
              </w:rPr>
            </w:pPr>
            <w:r w:rsidRPr="005F5BB0">
              <w:rPr>
                <w:rFonts w:cs="Arial"/>
                <w:b/>
                <w:bCs/>
                <w:color w:val="000000"/>
                <w:sz w:val="22"/>
                <w:szCs w:val="22"/>
              </w:rPr>
              <w:lastRenderedPageBreak/>
              <w:t xml:space="preserve">DATOS FINANCIEROS DEL CONTRATO </w:t>
            </w:r>
          </w:p>
        </w:tc>
        <w:tc>
          <w:tcPr>
            <w:tcW w:w="4683" w:type="dxa"/>
            <w:gridSpan w:val="4"/>
            <w:shd w:val="clear" w:color="auto" w:fill="auto"/>
            <w:vAlign w:val="center"/>
          </w:tcPr>
          <w:p w14:paraId="4AC5A3DA" w14:textId="77777777" w:rsidR="002A005B" w:rsidRPr="005F5BB0" w:rsidRDefault="002A005B" w:rsidP="002A005B">
            <w:pPr>
              <w:jc w:val="center"/>
              <w:rPr>
                <w:rFonts w:cs="Arial"/>
                <w:color w:val="000000"/>
                <w:sz w:val="22"/>
                <w:szCs w:val="22"/>
              </w:rPr>
            </w:pPr>
            <w:r w:rsidRPr="005F5BB0">
              <w:rPr>
                <w:rFonts w:cs="Arial"/>
                <w:b/>
                <w:bCs/>
                <w:color w:val="000000"/>
                <w:sz w:val="22"/>
                <w:szCs w:val="22"/>
              </w:rPr>
              <w:t xml:space="preserve">PLAZOS DEL CONTRATO </w:t>
            </w:r>
          </w:p>
        </w:tc>
      </w:tr>
      <w:tr w:rsidR="002A005B" w:rsidRPr="005F5BB0" w14:paraId="27E79E9C" w14:textId="77777777" w:rsidTr="008D65B9">
        <w:trPr>
          <w:trHeight w:val="329"/>
          <w:jc w:val="center"/>
        </w:trPr>
        <w:tc>
          <w:tcPr>
            <w:tcW w:w="3120" w:type="dxa"/>
            <w:gridSpan w:val="2"/>
            <w:shd w:val="clear" w:color="auto" w:fill="auto"/>
            <w:noWrap/>
            <w:vAlign w:val="center"/>
          </w:tcPr>
          <w:p w14:paraId="7B2970C9" w14:textId="77777777" w:rsidR="002A005B" w:rsidRPr="005F5BB0" w:rsidRDefault="002A005B" w:rsidP="002A005B">
            <w:pPr>
              <w:rPr>
                <w:rFonts w:cs="Arial"/>
                <w:color w:val="000000"/>
                <w:sz w:val="22"/>
                <w:szCs w:val="22"/>
              </w:rPr>
            </w:pPr>
            <w:r w:rsidRPr="005F5BB0">
              <w:rPr>
                <w:rFonts w:cs="Arial"/>
                <w:sz w:val="22"/>
                <w:szCs w:val="22"/>
              </w:rPr>
              <w:t xml:space="preserve">Valor total Inicial </w:t>
            </w:r>
          </w:p>
        </w:tc>
        <w:tc>
          <w:tcPr>
            <w:tcW w:w="2404" w:type="dxa"/>
            <w:shd w:val="clear" w:color="auto" w:fill="auto"/>
            <w:noWrap/>
            <w:vAlign w:val="center"/>
          </w:tcPr>
          <w:p w14:paraId="7FD8DAAF" w14:textId="21D160D9" w:rsidR="002A005B" w:rsidRPr="005F5BB0" w:rsidRDefault="002A005B" w:rsidP="60EA64EC">
            <w:pPr>
              <w:rPr>
                <w:rFonts w:cs="Arial"/>
                <w:color w:val="000000"/>
                <w:sz w:val="22"/>
                <w:szCs w:val="22"/>
              </w:rPr>
            </w:pPr>
            <w:r w:rsidRPr="005F5BB0">
              <w:rPr>
                <w:rFonts w:cs="Arial"/>
                <w:color w:val="000000" w:themeColor="text1"/>
                <w:sz w:val="22"/>
                <w:szCs w:val="22"/>
              </w:rPr>
              <w:t>$</w:t>
            </w:r>
            <w:r w:rsidR="5D4E4237" w:rsidRPr="005F5BB0">
              <w:rPr>
                <w:rFonts w:cs="Arial"/>
                <w:color w:val="000000" w:themeColor="text1"/>
                <w:sz w:val="22"/>
                <w:szCs w:val="22"/>
              </w:rPr>
              <w:t xml:space="preserve"> </w:t>
            </w:r>
            <w:r w:rsidR="005B0C77" w:rsidRPr="005F5BB0">
              <w:rPr>
                <w:rFonts w:cs="Arial"/>
                <w:sz w:val="22"/>
                <w:szCs w:val="22"/>
              </w:rPr>
              <w:t>$ 53.642.184.096</w:t>
            </w:r>
          </w:p>
        </w:tc>
        <w:tc>
          <w:tcPr>
            <w:tcW w:w="1570" w:type="dxa"/>
            <w:gridSpan w:val="2"/>
            <w:shd w:val="clear" w:color="auto" w:fill="auto"/>
            <w:vAlign w:val="center"/>
          </w:tcPr>
          <w:p w14:paraId="3D4A5B98" w14:textId="6E58CFAA" w:rsidR="002A005B" w:rsidRPr="005F5BB0" w:rsidRDefault="002A005B" w:rsidP="002A005B">
            <w:pPr>
              <w:rPr>
                <w:rFonts w:cs="Arial"/>
                <w:sz w:val="22"/>
                <w:szCs w:val="22"/>
              </w:rPr>
            </w:pPr>
            <w:r w:rsidRPr="005F5BB0">
              <w:rPr>
                <w:rFonts w:cs="Arial"/>
                <w:sz w:val="22"/>
                <w:szCs w:val="22"/>
              </w:rPr>
              <w:t xml:space="preserve">Plazo </w:t>
            </w:r>
            <w:r w:rsidR="00DA72D5" w:rsidRPr="005F5BB0">
              <w:rPr>
                <w:rFonts w:cs="Arial"/>
                <w:sz w:val="22"/>
                <w:szCs w:val="22"/>
              </w:rPr>
              <w:t>total:</w:t>
            </w:r>
          </w:p>
        </w:tc>
        <w:tc>
          <w:tcPr>
            <w:tcW w:w="3113" w:type="dxa"/>
            <w:gridSpan w:val="2"/>
            <w:shd w:val="clear" w:color="auto" w:fill="auto"/>
            <w:vAlign w:val="center"/>
          </w:tcPr>
          <w:p w14:paraId="68A89EF9" w14:textId="6FC1BCEE" w:rsidR="002A005B" w:rsidRPr="005F5BB0" w:rsidRDefault="005B0C77" w:rsidP="7AF971BE">
            <w:pPr>
              <w:rPr>
                <w:rFonts w:cs="Arial"/>
                <w:color w:val="000000"/>
                <w:sz w:val="22"/>
                <w:szCs w:val="22"/>
              </w:rPr>
            </w:pPr>
            <w:r w:rsidRPr="005F5BB0">
              <w:rPr>
                <w:rFonts w:cs="Arial"/>
                <w:color w:val="000000"/>
                <w:sz w:val="22"/>
                <w:szCs w:val="22"/>
              </w:rPr>
              <w:t>21 MESES</w:t>
            </w:r>
          </w:p>
        </w:tc>
      </w:tr>
      <w:tr w:rsidR="002A005B" w:rsidRPr="005F5BB0" w14:paraId="40A846A5" w14:textId="77777777" w:rsidTr="008D65B9">
        <w:trPr>
          <w:trHeight w:val="240"/>
          <w:jc w:val="center"/>
        </w:trPr>
        <w:tc>
          <w:tcPr>
            <w:tcW w:w="3120" w:type="dxa"/>
            <w:gridSpan w:val="2"/>
            <w:shd w:val="clear" w:color="auto" w:fill="auto"/>
            <w:noWrap/>
            <w:vAlign w:val="bottom"/>
          </w:tcPr>
          <w:p w14:paraId="7BBC8C94" w14:textId="4FC6D81E" w:rsidR="002A005B" w:rsidRPr="005F5BB0" w:rsidRDefault="00DA72D5" w:rsidP="002A005B">
            <w:pPr>
              <w:rPr>
                <w:rFonts w:cs="Arial"/>
                <w:color w:val="000000"/>
                <w:sz w:val="22"/>
                <w:szCs w:val="22"/>
              </w:rPr>
            </w:pPr>
            <w:r w:rsidRPr="005F5BB0">
              <w:rPr>
                <w:rFonts w:cs="Arial"/>
                <w:color w:val="000000"/>
                <w:sz w:val="22"/>
                <w:szCs w:val="22"/>
              </w:rPr>
              <w:t>A</w:t>
            </w:r>
            <w:r w:rsidR="002A005B" w:rsidRPr="005F5BB0">
              <w:rPr>
                <w:rFonts w:cs="Arial"/>
                <w:color w:val="000000"/>
                <w:sz w:val="22"/>
                <w:szCs w:val="22"/>
              </w:rPr>
              <w:t xml:space="preserve">diciones  </w:t>
            </w:r>
          </w:p>
        </w:tc>
        <w:tc>
          <w:tcPr>
            <w:tcW w:w="2404" w:type="dxa"/>
            <w:shd w:val="clear" w:color="auto" w:fill="auto"/>
            <w:noWrap/>
            <w:vAlign w:val="bottom"/>
          </w:tcPr>
          <w:p w14:paraId="0B69F5AA" w14:textId="46EB2795" w:rsidR="002A005B" w:rsidRPr="005F5BB0" w:rsidRDefault="002A005B" w:rsidP="60EA64EC">
            <w:pPr>
              <w:rPr>
                <w:rFonts w:cs="Arial"/>
                <w:color w:val="000000"/>
                <w:sz w:val="22"/>
                <w:szCs w:val="22"/>
              </w:rPr>
            </w:pPr>
            <w:r w:rsidRPr="005F5BB0">
              <w:rPr>
                <w:rFonts w:cs="Arial"/>
                <w:color w:val="000000" w:themeColor="text1"/>
                <w:sz w:val="22"/>
                <w:szCs w:val="22"/>
              </w:rPr>
              <w:t xml:space="preserve">$ </w:t>
            </w:r>
          </w:p>
        </w:tc>
        <w:tc>
          <w:tcPr>
            <w:tcW w:w="1570" w:type="dxa"/>
            <w:gridSpan w:val="2"/>
            <w:shd w:val="clear" w:color="auto" w:fill="auto"/>
            <w:vAlign w:val="center"/>
          </w:tcPr>
          <w:p w14:paraId="7B0243CF" w14:textId="1F4B2FBC" w:rsidR="002A005B" w:rsidRPr="005F5BB0" w:rsidRDefault="00DA72D5" w:rsidP="002A005B">
            <w:pPr>
              <w:rPr>
                <w:rFonts w:cs="Arial"/>
                <w:sz w:val="22"/>
                <w:szCs w:val="22"/>
              </w:rPr>
            </w:pPr>
            <w:r w:rsidRPr="005F5BB0">
              <w:rPr>
                <w:rFonts w:cs="Arial"/>
                <w:sz w:val="22"/>
                <w:szCs w:val="22"/>
              </w:rPr>
              <w:t>F</w:t>
            </w:r>
            <w:r w:rsidR="002A005B" w:rsidRPr="005F5BB0">
              <w:rPr>
                <w:rFonts w:cs="Arial"/>
                <w:sz w:val="22"/>
                <w:szCs w:val="22"/>
              </w:rPr>
              <w:t>echa de inicio:</w:t>
            </w:r>
          </w:p>
        </w:tc>
        <w:tc>
          <w:tcPr>
            <w:tcW w:w="3113" w:type="dxa"/>
            <w:gridSpan w:val="2"/>
            <w:shd w:val="clear" w:color="auto" w:fill="auto"/>
            <w:vAlign w:val="center"/>
          </w:tcPr>
          <w:p w14:paraId="20F0603A" w14:textId="22E1816A" w:rsidR="002A005B" w:rsidRPr="005F5BB0" w:rsidRDefault="002A005B" w:rsidP="7AF971BE">
            <w:pPr>
              <w:rPr>
                <w:rFonts w:cs="Arial"/>
                <w:color w:val="000000"/>
                <w:sz w:val="22"/>
                <w:szCs w:val="22"/>
              </w:rPr>
            </w:pPr>
          </w:p>
        </w:tc>
      </w:tr>
      <w:tr w:rsidR="003416A3" w:rsidRPr="005F5BB0" w14:paraId="59D18C11" w14:textId="77777777" w:rsidTr="008D65B9">
        <w:trPr>
          <w:trHeight w:val="298"/>
          <w:jc w:val="center"/>
        </w:trPr>
        <w:tc>
          <w:tcPr>
            <w:tcW w:w="3120" w:type="dxa"/>
            <w:gridSpan w:val="2"/>
            <w:shd w:val="clear" w:color="auto" w:fill="auto"/>
            <w:noWrap/>
            <w:vAlign w:val="bottom"/>
          </w:tcPr>
          <w:p w14:paraId="12AAFCEA" w14:textId="77777777" w:rsidR="003416A3" w:rsidRPr="005F5BB0" w:rsidRDefault="003416A3" w:rsidP="002E50F4">
            <w:pPr>
              <w:rPr>
                <w:rFonts w:cs="Arial"/>
                <w:color w:val="000000"/>
                <w:sz w:val="22"/>
                <w:szCs w:val="22"/>
              </w:rPr>
            </w:pPr>
            <w:r w:rsidRPr="005F5BB0">
              <w:rPr>
                <w:rFonts w:cs="Arial"/>
                <w:sz w:val="22"/>
                <w:szCs w:val="22"/>
              </w:rPr>
              <w:t>Valor Actualizado incluye adiciones</w:t>
            </w:r>
          </w:p>
        </w:tc>
        <w:tc>
          <w:tcPr>
            <w:tcW w:w="2404" w:type="dxa"/>
            <w:shd w:val="clear" w:color="auto" w:fill="auto"/>
            <w:noWrap/>
            <w:vAlign w:val="bottom"/>
          </w:tcPr>
          <w:p w14:paraId="44B54FBC" w14:textId="3344C513" w:rsidR="003416A3" w:rsidRPr="005F5BB0" w:rsidRDefault="003416A3" w:rsidP="7AF971BE">
            <w:pPr>
              <w:rPr>
                <w:rFonts w:cs="Arial"/>
                <w:color w:val="000000"/>
                <w:sz w:val="22"/>
                <w:szCs w:val="22"/>
              </w:rPr>
            </w:pPr>
            <w:r w:rsidRPr="005F5BB0">
              <w:rPr>
                <w:rFonts w:cs="Arial"/>
                <w:color w:val="000000" w:themeColor="text1"/>
                <w:sz w:val="22"/>
                <w:szCs w:val="22"/>
              </w:rPr>
              <w:t>$</w:t>
            </w:r>
            <w:r w:rsidR="07A6523C" w:rsidRPr="005F5BB0">
              <w:rPr>
                <w:rFonts w:cs="Arial"/>
                <w:color w:val="000000" w:themeColor="text1"/>
                <w:sz w:val="22"/>
                <w:szCs w:val="22"/>
              </w:rPr>
              <w:t xml:space="preserve"> </w:t>
            </w:r>
          </w:p>
        </w:tc>
        <w:tc>
          <w:tcPr>
            <w:tcW w:w="1570" w:type="dxa"/>
            <w:gridSpan w:val="2"/>
            <w:shd w:val="clear" w:color="auto" w:fill="auto"/>
            <w:vAlign w:val="center"/>
          </w:tcPr>
          <w:p w14:paraId="7AC0B802" w14:textId="3239A0AD" w:rsidR="003416A3" w:rsidRPr="005F5BB0" w:rsidRDefault="00DA72D5" w:rsidP="002E50F4">
            <w:pPr>
              <w:rPr>
                <w:rFonts w:cs="Arial"/>
                <w:sz w:val="22"/>
                <w:szCs w:val="22"/>
              </w:rPr>
            </w:pPr>
            <w:r w:rsidRPr="005F5BB0">
              <w:rPr>
                <w:rFonts w:cs="Arial"/>
                <w:sz w:val="22"/>
                <w:szCs w:val="22"/>
              </w:rPr>
              <w:t>F</w:t>
            </w:r>
            <w:r w:rsidR="003416A3" w:rsidRPr="005F5BB0">
              <w:rPr>
                <w:rFonts w:cs="Arial"/>
                <w:sz w:val="22"/>
                <w:szCs w:val="22"/>
              </w:rPr>
              <w:t>echa terminación:</w:t>
            </w:r>
          </w:p>
        </w:tc>
        <w:tc>
          <w:tcPr>
            <w:tcW w:w="3113" w:type="dxa"/>
            <w:gridSpan w:val="2"/>
            <w:shd w:val="clear" w:color="auto" w:fill="auto"/>
            <w:vAlign w:val="center"/>
          </w:tcPr>
          <w:p w14:paraId="4E602753" w14:textId="77777777" w:rsidR="003416A3" w:rsidRPr="005F5BB0" w:rsidRDefault="003416A3" w:rsidP="002E50F4">
            <w:pPr>
              <w:rPr>
                <w:rFonts w:cs="Arial"/>
                <w:color w:val="000000"/>
                <w:sz w:val="22"/>
                <w:szCs w:val="22"/>
              </w:rPr>
            </w:pPr>
          </w:p>
        </w:tc>
      </w:tr>
      <w:tr w:rsidR="002A005B" w:rsidRPr="005F5BB0" w14:paraId="73DC4B55" w14:textId="77777777" w:rsidTr="008D65B9">
        <w:trPr>
          <w:trHeight w:val="298"/>
          <w:jc w:val="center"/>
        </w:trPr>
        <w:tc>
          <w:tcPr>
            <w:tcW w:w="3120" w:type="dxa"/>
            <w:gridSpan w:val="2"/>
            <w:shd w:val="clear" w:color="auto" w:fill="auto"/>
            <w:noWrap/>
            <w:vAlign w:val="bottom"/>
          </w:tcPr>
          <w:p w14:paraId="56F75E1D" w14:textId="77777777" w:rsidR="002A005B" w:rsidRPr="005F5BB0" w:rsidRDefault="003416A3" w:rsidP="002A005B">
            <w:pPr>
              <w:rPr>
                <w:rFonts w:cs="Arial"/>
                <w:color w:val="000000"/>
                <w:sz w:val="22"/>
                <w:szCs w:val="22"/>
              </w:rPr>
            </w:pPr>
            <w:r w:rsidRPr="005F5BB0">
              <w:rPr>
                <w:rFonts w:cs="Arial"/>
                <w:sz w:val="22"/>
                <w:szCs w:val="22"/>
              </w:rPr>
              <w:t>Saldo liberado del valor total del contrato:</w:t>
            </w:r>
          </w:p>
        </w:tc>
        <w:tc>
          <w:tcPr>
            <w:tcW w:w="2404" w:type="dxa"/>
            <w:shd w:val="clear" w:color="auto" w:fill="auto"/>
            <w:noWrap/>
            <w:vAlign w:val="bottom"/>
          </w:tcPr>
          <w:p w14:paraId="6AE254A0" w14:textId="77777777" w:rsidR="002A005B" w:rsidRPr="005F5BB0" w:rsidRDefault="002A005B" w:rsidP="002A005B">
            <w:pPr>
              <w:rPr>
                <w:rFonts w:cs="Arial"/>
                <w:color w:val="000000"/>
                <w:sz w:val="22"/>
                <w:szCs w:val="22"/>
              </w:rPr>
            </w:pPr>
            <w:r w:rsidRPr="005F5BB0">
              <w:rPr>
                <w:rFonts w:cs="Arial"/>
                <w:color w:val="000000"/>
                <w:sz w:val="22"/>
                <w:szCs w:val="22"/>
              </w:rPr>
              <w:t>$</w:t>
            </w:r>
          </w:p>
        </w:tc>
        <w:tc>
          <w:tcPr>
            <w:tcW w:w="1570" w:type="dxa"/>
            <w:gridSpan w:val="2"/>
            <w:shd w:val="clear" w:color="auto" w:fill="auto"/>
            <w:vAlign w:val="center"/>
          </w:tcPr>
          <w:p w14:paraId="07D57304" w14:textId="1202F681" w:rsidR="002A005B" w:rsidRPr="005F5BB0" w:rsidRDefault="00DA72D5" w:rsidP="002A005B">
            <w:pPr>
              <w:rPr>
                <w:rFonts w:cs="Arial"/>
                <w:sz w:val="22"/>
                <w:szCs w:val="22"/>
              </w:rPr>
            </w:pPr>
            <w:r w:rsidRPr="005F5BB0">
              <w:rPr>
                <w:rFonts w:cs="Arial"/>
                <w:sz w:val="22"/>
                <w:szCs w:val="22"/>
              </w:rPr>
              <w:t>F</w:t>
            </w:r>
            <w:r w:rsidR="002A005B" w:rsidRPr="005F5BB0">
              <w:rPr>
                <w:rFonts w:cs="Arial"/>
                <w:sz w:val="22"/>
                <w:szCs w:val="22"/>
              </w:rPr>
              <w:t>echa liquidación:</w:t>
            </w:r>
          </w:p>
        </w:tc>
        <w:tc>
          <w:tcPr>
            <w:tcW w:w="3113" w:type="dxa"/>
            <w:gridSpan w:val="2"/>
            <w:shd w:val="clear" w:color="auto" w:fill="auto"/>
            <w:vAlign w:val="center"/>
          </w:tcPr>
          <w:p w14:paraId="22AA21B8" w14:textId="77777777" w:rsidR="002A005B" w:rsidRPr="005F5BB0" w:rsidRDefault="002A005B" w:rsidP="002A005B">
            <w:pPr>
              <w:rPr>
                <w:rFonts w:cs="Arial"/>
                <w:color w:val="000000"/>
                <w:sz w:val="22"/>
                <w:szCs w:val="22"/>
              </w:rPr>
            </w:pPr>
          </w:p>
        </w:tc>
      </w:tr>
      <w:tr w:rsidR="002A005B" w:rsidRPr="005F5BB0" w14:paraId="639101C4" w14:textId="77777777" w:rsidTr="00D12EF6">
        <w:trPr>
          <w:trHeight w:val="298"/>
          <w:jc w:val="center"/>
        </w:trPr>
        <w:tc>
          <w:tcPr>
            <w:tcW w:w="10207" w:type="dxa"/>
            <w:gridSpan w:val="7"/>
            <w:shd w:val="clear" w:color="auto" w:fill="auto"/>
            <w:noWrap/>
            <w:vAlign w:val="bottom"/>
          </w:tcPr>
          <w:p w14:paraId="6543049F" w14:textId="77777777" w:rsidR="002A005B" w:rsidRPr="005F5BB0" w:rsidRDefault="002A005B" w:rsidP="002A005B">
            <w:pPr>
              <w:rPr>
                <w:rFonts w:cs="Arial"/>
                <w:color w:val="000000"/>
                <w:sz w:val="22"/>
                <w:szCs w:val="22"/>
              </w:rPr>
            </w:pPr>
          </w:p>
          <w:p w14:paraId="571534A2" w14:textId="77777777" w:rsidR="002A005B" w:rsidRPr="005F5BB0" w:rsidRDefault="002A005B" w:rsidP="002A005B">
            <w:pPr>
              <w:rPr>
                <w:rFonts w:cs="Arial"/>
                <w:color w:val="000000"/>
                <w:sz w:val="22"/>
                <w:szCs w:val="22"/>
              </w:rPr>
            </w:pPr>
          </w:p>
        </w:tc>
      </w:tr>
      <w:tr w:rsidR="002A005B" w:rsidRPr="005F5BB0" w14:paraId="3CEF6326" w14:textId="77777777" w:rsidTr="00D12EF6">
        <w:trPr>
          <w:trHeight w:val="405"/>
          <w:jc w:val="center"/>
        </w:trPr>
        <w:tc>
          <w:tcPr>
            <w:tcW w:w="10207" w:type="dxa"/>
            <w:gridSpan w:val="7"/>
            <w:shd w:val="clear" w:color="auto" w:fill="EEECE1" w:themeFill="background2"/>
            <w:noWrap/>
            <w:vAlign w:val="center"/>
            <w:hideMark/>
          </w:tcPr>
          <w:p w14:paraId="4CFDB104" w14:textId="77777777" w:rsidR="002A005B" w:rsidRPr="005F5BB0" w:rsidRDefault="002A005B" w:rsidP="002A005B">
            <w:pPr>
              <w:jc w:val="center"/>
              <w:rPr>
                <w:rFonts w:cs="Arial"/>
                <w:b/>
                <w:bCs/>
                <w:color w:val="000000"/>
                <w:sz w:val="22"/>
                <w:szCs w:val="22"/>
              </w:rPr>
            </w:pPr>
            <w:r w:rsidRPr="005F5BB0">
              <w:rPr>
                <w:rFonts w:cs="Arial"/>
                <w:b/>
                <w:bCs/>
                <w:color w:val="000000"/>
                <w:sz w:val="22"/>
                <w:szCs w:val="22"/>
              </w:rPr>
              <w:t xml:space="preserve">DATOS CONTRATISTA </w:t>
            </w:r>
            <w:r w:rsidR="003416A3" w:rsidRPr="005F5BB0">
              <w:rPr>
                <w:rFonts w:cs="Arial"/>
                <w:b/>
                <w:bCs/>
                <w:color w:val="000000"/>
                <w:sz w:val="22"/>
                <w:szCs w:val="22"/>
              </w:rPr>
              <w:t xml:space="preserve">DE INTERVENTORIA CONTRATADO POR EL CONVENIANTE </w:t>
            </w:r>
          </w:p>
          <w:p w14:paraId="3B7CC71C" w14:textId="77777777" w:rsidR="002A005B" w:rsidRPr="005F5BB0" w:rsidRDefault="002A005B" w:rsidP="002A005B">
            <w:pPr>
              <w:jc w:val="center"/>
              <w:rPr>
                <w:rFonts w:cs="Arial"/>
                <w:b/>
                <w:bCs/>
                <w:color w:val="000000"/>
                <w:sz w:val="22"/>
                <w:szCs w:val="22"/>
              </w:rPr>
            </w:pPr>
            <w:r w:rsidRPr="005F5BB0">
              <w:rPr>
                <w:rFonts w:cs="Arial"/>
                <w:b/>
                <w:bCs/>
                <w:color w:val="000000"/>
                <w:sz w:val="22"/>
                <w:szCs w:val="22"/>
              </w:rPr>
              <w:t>(Si aplica)</w:t>
            </w:r>
          </w:p>
        </w:tc>
      </w:tr>
      <w:tr w:rsidR="003416A3" w:rsidRPr="005F5BB0" w14:paraId="74980781" w14:textId="77777777" w:rsidTr="008D65B9">
        <w:trPr>
          <w:trHeight w:val="292"/>
          <w:jc w:val="center"/>
        </w:trPr>
        <w:tc>
          <w:tcPr>
            <w:tcW w:w="5524" w:type="dxa"/>
            <w:gridSpan w:val="3"/>
            <w:shd w:val="clear" w:color="auto" w:fill="auto"/>
            <w:noWrap/>
            <w:vAlign w:val="center"/>
            <w:hideMark/>
          </w:tcPr>
          <w:p w14:paraId="46BB8AD0" w14:textId="386E95C5" w:rsidR="003416A3" w:rsidRPr="005F5BB0" w:rsidRDefault="003416A3" w:rsidP="60EA64EC">
            <w:pPr>
              <w:rPr>
                <w:rFonts w:cs="Arial"/>
                <w:sz w:val="22"/>
                <w:szCs w:val="22"/>
              </w:rPr>
            </w:pPr>
            <w:r w:rsidRPr="005F5BB0">
              <w:rPr>
                <w:rFonts w:cs="Arial"/>
                <w:color w:val="000000" w:themeColor="text1"/>
                <w:sz w:val="22"/>
                <w:szCs w:val="22"/>
              </w:rPr>
              <w:t>RAZON SOCIAL: </w:t>
            </w:r>
            <w:r w:rsidR="2FC02ED8" w:rsidRPr="005F5BB0">
              <w:rPr>
                <w:rFonts w:eastAsia="Arial" w:cs="Arial"/>
                <w:sz w:val="22"/>
                <w:szCs w:val="22"/>
              </w:rPr>
              <w:t xml:space="preserve"> </w:t>
            </w:r>
            <w:r w:rsidR="000F6933" w:rsidRPr="005F5BB0">
              <w:rPr>
                <w:rFonts w:eastAsia="Arial" w:cs="Arial"/>
                <w:sz w:val="22"/>
                <w:szCs w:val="22"/>
              </w:rPr>
              <w:t>CONSORCIO INTERVENTORIA LA 43</w:t>
            </w:r>
          </w:p>
        </w:tc>
        <w:tc>
          <w:tcPr>
            <w:tcW w:w="4683" w:type="dxa"/>
            <w:gridSpan w:val="4"/>
            <w:shd w:val="clear" w:color="auto" w:fill="auto"/>
            <w:noWrap/>
            <w:vAlign w:val="bottom"/>
            <w:hideMark/>
          </w:tcPr>
          <w:p w14:paraId="23C91785" w14:textId="1AE4D56C" w:rsidR="003416A3" w:rsidRPr="005F5BB0" w:rsidRDefault="003416A3" w:rsidP="002E50F4">
            <w:pPr>
              <w:rPr>
                <w:rFonts w:cs="Arial"/>
                <w:color w:val="000000"/>
                <w:sz w:val="22"/>
                <w:szCs w:val="22"/>
              </w:rPr>
            </w:pPr>
            <w:r w:rsidRPr="005F5BB0">
              <w:rPr>
                <w:rFonts w:cs="Arial"/>
                <w:color w:val="000000"/>
                <w:sz w:val="22"/>
                <w:szCs w:val="22"/>
              </w:rPr>
              <w:t>CONTRATO No.</w:t>
            </w:r>
            <w:r w:rsidR="000B45D9" w:rsidRPr="005F5BB0">
              <w:rPr>
                <w:rFonts w:cs="Arial"/>
                <w:color w:val="000000"/>
                <w:sz w:val="22"/>
                <w:szCs w:val="22"/>
              </w:rPr>
              <w:t xml:space="preserve"> </w:t>
            </w:r>
            <w:r w:rsidR="005B0C77" w:rsidRPr="005F5BB0">
              <w:rPr>
                <w:rFonts w:cs="Arial"/>
                <w:sz w:val="22"/>
                <w:szCs w:val="22"/>
              </w:rPr>
              <w:t>047-2022</w:t>
            </w:r>
          </w:p>
        </w:tc>
      </w:tr>
      <w:tr w:rsidR="003416A3" w:rsidRPr="005F5BB0" w14:paraId="1198706F" w14:textId="77777777" w:rsidTr="008D65B9">
        <w:trPr>
          <w:trHeight w:val="292"/>
          <w:jc w:val="center"/>
        </w:trPr>
        <w:tc>
          <w:tcPr>
            <w:tcW w:w="5524" w:type="dxa"/>
            <w:gridSpan w:val="3"/>
            <w:shd w:val="clear" w:color="auto" w:fill="auto"/>
            <w:noWrap/>
            <w:vAlign w:val="center"/>
            <w:hideMark/>
          </w:tcPr>
          <w:p w14:paraId="0764D6EE" w14:textId="77777777" w:rsidR="003416A3" w:rsidRPr="005F5BB0" w:rsidRDefault="003416A3" w:rsidP="002E50F4">
            <w:pPr>
              <w:rPr>
                <w:rFonts w:cs="Arial"/>
                <w:color w:val="000000"/>
                <w:sz w:val="22"/>
                <w:szCs w:val="22"/>
              </w:rPr>
            </w:pPr>
            <w:r w:rsidRPr="005F5BB0">
              <w:rPr>
                <w:rFonts w:cs="Arial"/>
                <w:color w:val="000000"/>
                <w:sz w:val="22"/>
                <w:szCs w:val="22"/>
              </w:rPr>
              <w:t xml:space="preserve">DIRECCION: </w:t>
            </w:r>
          </w:p>
        </w:tc>
        <w:tc>
          <w:tcPr>
            <w:tcW w:w="4683" w:type="dxa"/>
            <w:gridSpan w:val="4"/>
            <w:shd w:val="clear" w:color="auto" w:fill="auto"/>
            <w:noWrap/>
            <w:vAlign w:val="bottom"/>
            <w:hideMark/>
          </w:tcPr>
          <w:p w14:paraId="42960DB3" w14:textId="2DB2BBBA" w:rsidR="003416A3" w:rsidRPr="005F5BB0" w:rsidRDefault="003416A3" w:rsidP="60EA64EC">
            <w:pPr>
              <w:rPr>
                <w:rFonts w:eastAsia="Arial" w:cs="Arial"/>
                <w:sz w:val="22"/>
                <w:szCs w:val="22"/>
              </w:rPr>
            </w:pPr>
            <w:r w:rsidRPr="005F5BB0">
              <w:rPr>
                <w:rFonts w:cs="Arial"/>
                <w:color w:val="000000" w:themeColor="text1"/>
                <w:sz w:val="22"/>
                <w:szCs w:val="22"/>
              </w:rPr>
              <w:t xml:space="preserve">NIT: </w:t>
            </w:r>
            <w:r w:rsidR="005B0C77" w:rsidRPr="005F5BB0">
              <w:rPr>
                <w:rFonts w:cs="Arial"/>
                <w:color w:val="000000" w:themeColor="text1"/>
                <w:sz w:val="22"/>
                <w:szCs w:val="22"/>
              </w:rPr>
              <w:t>901626514-1</w:t>
            </w:r>
          </w:p>
        </w:tc>
      </w:tr>
      <w:tr w:rsidR="003416A3" w:rsidRPr="005F5BB0" w14:paraId="6CBED586" w14:textId="77777777" w:rsidTr="008D65B9">
        <w:trPr>
          <w:trHeight w:val="256"/>
          <w:jc w:val="center"/>
        </w:trPr>
        <w:tc>
          <w:tcPr>
            <w:tcW w:w="5524" w:type="dxa"/>
            <w:gridSpan w:val="3"/>
            <w:shd w:val="clear" w:color="auto" w:fill="auto"/>
            <w:noWrap/>
            <w:vAlign w:val="center"/>
            <w:hideMark/>
          </w:tcPr>
          <w:p w14:paraId="201E1516" w14:textId="77777777" w:rsidR="003416A3" w:rsidRPr="005F5BB0" w:rsidRDefault="003416A3" w:rsidP="002E50F4">
            <w:pPr>
              <w:rPr>
                <w:rFonts w:cs="Arial"/>
                <w:color w:val="0000FF"/>
                <w:sz w:val="22"/>
                <w:szCs w:val="22"/>
                <w:u w:val="single"/>
              </w:rPr>
            </w:pPr>
            <w:r w:rsidRPr="005F5BB0">
              <w:rPr>
                <w:rFonts w:cs="Arial"/>
                <w:color w:val="000000"/>
                <w:sz w:val="22"/>
                <w:szCs w:val="22"/>
              </w:rPr>
              <w:t>EMAIL:</w:t>
            </w:r>
          </w:p>
        </w:tc>
        <w:tc>
          <w:tcPr>
            <w:tcW w:w="4683" w:type="dxa"/>
            <w:gridSpan w:val="4"/>
            <w:shd w:val="clear" w:color="auto" w:fill="auto"/>
            <w:noWrap/>
            <w:vAlign w:val="center"/>
            <w:hideMark/>
          </w:tcPr>
          <w:p w14:paraId="3D1BC0C3" w14:textId="77777777" w:rsidR="003416A3" w:rsidRPr="005F5BB0" w:rsidRDefault="003416A3" w:rsidP="002E50F4">
            <w:pPr>
              <w:rPr>
                <w:rFonts w:cs="Arial"/>
                <w:color w:val="000000"/>
                <w:sz w:val="22"/>
                <w:szCs w:val="22"/>
              </w:rPr>
            </w:pPr>
            <w:r w:rsidRPr="005F5BB0">
              <w:rPr>
                <w:rFonts w:cs="Arial"/>
                <w:color w:val="000000"/>
                <w:sz w:val="22"/>
                <w:szCs w:val="22"/>
              </w:rPr>
              <w:t xml:space="preserve">CELULAR: </w:t>
            </w:r>
          </w:p>
        </w:tc>
      </w:tr>
      <w:tr w:rsidR="003416A3" w:rsidRPr="005F5BB0" w14:paraId="553D30C7" w14:textId="77777777" w:rsidTr="008D65B9">
        <w:trPr>
          <w:trHeight w:val="329"/>
          <w:jc w:val="center"/>
        </w:trPr>
        <w:tc>
          <w:tcPr>
            <w:tcW w:w="5524" w:type="dxa"/>
            <w:gridSpan w:val="3"/>
            <w:shd w:val="clear" w:color="auto" w:fill="auto"/>
            <w:noWrap/>
            <w:vAlign w:val="center"/>
            <w:hideMark/>
          </w:tcPr>
          <w:p w14:paraId="701269F7" w14:textId="77777777" w:rsidR="003416A3" w:rsidRPr="005F5BB0" w:rsidRDefault="003416A3" w:rsidP="002E50F4">
            <w:pPr>
              <w:rPr>
                <w:rFonts w:cs="Arial"/>
                <w:color w:val="000000"/>
                <w:sz w:val="22"/>
                <w:szCs w:val="22"/>
              </w:rPr>
            </w:pPr>
            <w:r w:rsidRPr="005F5BB0">
              <w:rPr>
                <w:rFonts w:cs="Arial"/>
                <w:color w:val="000000"/>
                <w:sz w:val="22"/>
                <w:szCs w:val="22"/>
              </w:rPr>
              <w:t xml:space="preserve">WEB: </w:t>
            </w:r>
          </w:p>
        </w:tc>
        <w:tc>
          <w:tcPr>
            <w:tcW w:w="4683" w:type="dxa"/>
            <w:gridSpan w:val="4"/>
            <w:shd w:val="clear" w:color="auto" w:fill="auto"/>
            <w:noWrap/>
            <w:vAlign w:val="center"/>
            <w:hideMark/>
          </w:tcPr>
          <w:p w14:paraId="0D782557" w14:textId="77777777" w:rsidR="003416A3" w:rsidRPr="005F5BB0" w:rsidRDefault="003416A3" w:rsidP="002E50F4">
            <w:pPr>
              <w:rPr>
                <w:rFonts w:cs="Arial"/>
                <w:color w:val="000000"/>
                <w:sz w:val="22"/>
                <w:szCs w:val="22"/>
              </w:rPr>
            </w:pPr>
            <w:r w:rsidRPr="005F5BB0">
              <w:rPr>
                <w:rFonts w:cs="Arial"/>
                <w:color w:val="000000"/>
                <w:sz w:val="22"/>
                <w:szCs w:val="22"/>
              </w:rPr>
              <w:t xml:space="preserve">TELEFONO:  </w:t>
            </w:r>
          </w:p>
        </w:tc>
      </w:tr>
      <w:tr w:rsidR="00A3165A" w:rsidRPr="005F5BB0" w14:paraId="30241725" w14:textId="77777777" w:rsidTr="008D65B9">
        <w:trPr>
          <w:trHeight w:val="382"/>
          <w:jc w:val="center"/>
        </w:trPr>
        <w:tc>
          <w:tcPr>
            <w:tcW w:w="5524" w:type="dxa"/>
            <w:gridSpan w:val="3"/>
            <w:shd w:val="clear" w:color="auto" w:fill="auto"/>
            <w:noWrap/>
            <w:vAlign w:val="center"/>
          </w:tcPr>
          <w:p w14:paraId="30922684" w14:textId="77777777" w:rsidR="00A3165A" w:rsidRPr="005F5BB0" w:rsidRDefault="00A3165A" w:rsidP="006142B3">
            <w:pPr>
              <w:jc w:val="center"/>
              <w:rPr>
                <w:rFonts w:cs="Arial"/>
                <w:color w:val="000000"/>
                <w:sz w:val="22"/>
                <w:szCs w:val="22"/>
              </w:rPr>
            </w:pPr>
            <w:r w:rsidRPr="005F5BB0">
              <w:rPr>
                <w:rFonts w:cs="Arial"/>
                <w:b/>
                <w:bCs/>
                <w:color w:val="000000"/>
                <w:sz w:val="22"/>
                <w:szCs w:val="22"/>
              </w:rPr>
              <w:t xml:space="preserve">DATOS FINANCIEROS </w:t>
            </w:r>
          </w:p>
        </w:tc>
        <w:tc>
          <w:tcPr>
            <w:tcW w:w="4683" w:type="dxa"/>
            <w:gridSpan w:val="4"/>
            <w:shd w:val="clear" w:color="auto" w:fill="auto"/>
            <w:vAlign w:val="center"/>
          </w:tcPr>
          <w:p w14:paraId="71DC6BE5" w14:textId="77777777" w:rsidR="00A3165A" w:rsidRPr="005F5BB0" w:rsidRDefault="00A3165A" w:rsidP="006142B3">
            <w:pPr>
              <w:jc w:val="center"/>
              <w:rPr>
                <w:rFonts w:cs="Arial"/>
                <w:color w:val="000000"/>
                <w:sz w:val="22"/>
                <w:szCs w:val="22"/>
              </w:rPr>
            </w:pPr>
            <w:r w:rsidRPr="005F5BB0">
              <w:rPr>
                <w:rFonts w:cs="Arial"/>
                <w:b/>
                <w:bCs/>
                <w:color w:val="000000"/>
                <w:sz w:val="22"/>
                <w:szCs w:val="22"/>
              </w:rPr>
              <w:t xml:space="preserve">PLAZOS </w:t>
            </w:r>
          </w:p>
        </w:tc>
      </w:tr>
      <w:tr w:rsidR="00A3165A" w:rsidRPr="005F5BB0" w14:paraId="273D5D8F" w14:textId="77777777" w:rsidTr="008D65B9">
        <w:trPr>
          <w:trHeight w:val="329"/>
          <w:jc w:val="center"/>
        </w:trPr>
        <w:tc>
          <w:tcPr>
            <w:tcW w:w="3120" w:type="dxa"/>
            <w:gridSpan w:val="2"/>
            <w:shd w:val="clear" w:color="auto" w:fill="auto"/>
            <w:noWrap/>
            <w:vAlign w:val="center"/>
          </w:tcPr>
          <w:p w14:paraId="7398B018" w14:textId="77777777" w:rsidR="00A3165A" w:rsidRPr="005F5BB0" w:rsidRDefault="00A3165A" w:rsidP="006142B3">
            <w:pPr>
              <w:rPr>
                <w:rFonts w:cs="Arial"/>
                <w:color w:val="000000"/>
                <w:sz w:val="22"/>
                <w:szCs w:val="22"/>
              </w:rPr>
            </w:pPr>
            <w:r w:rsidRPr="005F5BB0">
              <w:rPr>
                <w:rFonts w:cs="Arial"/>
                <w:sz w:val="22"/>
                <w:szCs w:val="22"/>
              </w:rPr>
              <w:t xml:space="preserve">Valor total Inicial:  </w:t>
            </w:r>
          </w:p>
        </w:tc>
        <w:tc>
          <w:tcPr>
            <w:tcW w:w="2404" w:type="dxa"/>
            <w:shd w:val="clear" w:color="auto" w:fill="auto"/>
            <w:noWrap/>
            <w:vAlign w:val="center"/>
          </w:tcPr>
          <w:p w14:paraId="43A877C3" w14:textId="6217BEC1" w:rsidR="00A3165A" w:rsidRPr="005F5BB0" w:rsidRDefault="005B0C77" w:rsidP="006142B3">
            <w:pPr>
              <w:rPr>
                <w:rFonts w:cs="Arial"/>
                <w:color w:val="000000"/>
                <w:sz w:val="22"/>
                <w:szCs w:val="22"/>
              </w:rPr>
            </w:pPr>
            <w:r w:rsidRPr="005F5BB0">
              <w:rPr>
                <w:rFonts w:cs="Arial"/>
                <w:color w:val="000000"/>
                <w:sz w:val="22"/>
                <w:szCs w:val="22"/>
              </w:rPr>
              <w:t xml:space="preserve"> $ 4.202.788.376</w:t>
            </w:r>
          </w:p>
        </w:tc>
        <w:tc>
          <w:tcPr>
            <w:tcW w:w="1706" w:type="dxa"/>
            <w:gridSpan w:val="3"/>
            <w:shd w:val="clear" w:color="auto" w:fill="auto"/>
            <w:vAlign w:val="center"/>
          </w:tcPr>
          <w:p w14:paraId="3107552C" w14:textId="77777777" w:rsidR="00A3165A" w:rsidRPr="005F5BB0" w:rsidRDefault="00A3165A" w:rsidP="006142B3">
            <w:pPr>
              <w:rPr>
                <w:rFonts w:cs="Arial"/>
                <w:sz w:val="22"/>
                <w:szCs w:val="22"/>
              </w:rPr>
            </w:pPr>
            <w:r w:rsidRPr="005F5BB0">
              <w:rPr>
                <w:rFonts w:cs="Arial"/>
                <w:sz w:val="22"/>
                <w:szCs w:val="22"/>
              </w:rPr>
              <w:t>Plazo inicial:</w:t>
            </w:r>
          </w:p>
        </w:tc>
        <w:tc>
          <w:tcPr>
            <w:tcW w:w="2977" w:type="dxa"/>
            <w:shd w:val="clear" w:color="auto" w:fill="auto"/>
            <w:vAlign w:val="center"/>
          </w:tcPr>
          <w:p w14:paraId="015B50F4" w14:textId="5A18B9EE" w:rsidR="00A3165A" w:rsidRPr="005F5BB0" w:rsidRDefault="005B0C77" w:rsidP="006142B3">
            <w:pPr>
              <w:rPr>
                <w:rFonts w:eastAsia="Arial" w:cs="Arial"/>
                <w:color w:val="000000" w:themeColor="text1"/>
                <w:sz w:val="22"/>
                <w:szCs w:val="22"/>
                <w:lang w:val="es"/>
              </w:rPr>
            </w:pPr>
            <w:r w:rsidRPr="005F5BB0">
              <w:rPr>
                <w:rFonts w:eastAsia="Arial" w:cs="Arial"/>
                <w:color w:val="000000" w:themeColor="text1"/>
                <w:sz w:val="22"/>
                <w:szCs w:val="22"/>
                <w:lang w:val="es"/>
              </w:rPr>
              <w:t>21 MESES</w:t>
            </w:r>
          </w:p>
        </w:tc>
      </w:tr>
      <w:tr w:rsidR="00A3165A" w:rsidRPr="005F5BB0" w14:paraId="074D80F4" w14:textId="77777777" w:rsidTr="008D65B9">
        <w:trPr>
          <w:trHeight w:val="201"/>
          <w:jc w:val="center"/>
        </w:trPr>
        <w:tc>
          <w:tcPr>
            <w:tcW w:w="3120" w:type="dxa"/>
            <w:gridSpan w:val="2"/>
            <w:shd w:val="clear" w:color="auto" w:fill="auto"/>
            <w:noWrap/>
            <w:vAlign w:val="bottom"/>
          </w:tcPr>
          <w:p w14:paraId="783B0446" w14:textId="77777777" w:rsidR="00A3165A" w:rsidRPr="005F5BB0" w:rsidRDefault="00A3165A" w:rsidP="006142B3">
            <w:pPr>
              <w:rPr>
                <w:rFonts w:cs="Arial"/>
                <w:color w:val="000000"/>
                <w:sz w:val="22"/>
                <w:szCs w:val="22"/>
              </w:rPr>
            </w:pPr>
            <w:r w:rsidRPr="005F5BB0">
              <w:rPr>
                <w:rFonts w:cs="Arial"/>
                <w:color w:val="000000"/>
                <w:sz w:val="22"/>
                <w:szCs w:val="22"/>
              </w:rPr>
              <w:t xml:space="preserve">Aporte inicial AMVA </w:t>
            </w:r>
          </w:p>
        </w:tc>
        <w:tc>
          <w:tcPr>
            <w:tcW w:w="2404" w:type="dxa"/>
            <w:shd w:val="clear" w:color="auto" w:fill="auto"/>
            <w:noWrap/>
            <w:vAlign w:val="bottom"/>
          </w:tcPr>
          <w:p w14:paraId="0B1FE828" w14:textId="0D12DBC3" w:rsidR="00A3165A" w:rsidRPr="005F5BB0" w:rsidRDefault="00A3165A" w:rsidP="006142B3">
            <w:pPr>
              <w:rPr>
                <w:rFonts w:cs="Arial"/>
                <w:color w:val="000000"/>
                <w:sz w:val="22"/>
                <w:szCs w:val="22"/>
              </w:rPr>
            </w:pPr>
          </w:p>
        </w:tc>
        <w:tc>
          <w:tcPr>
            <w:tcW w:w="1706" w:type="dxa"/>
            <w:gridSpan w:val="3"/>
            <w:shd w:val="clear" w:color="auto" w:fill="auto"/>
            <w:vAlign w:val="center"/>
          </w:tcPr>
          <w:p w14:paraId="621A05FE" w14:textId="77777777" w:rsidR="00A3165A" w:rsidRPr="005F5BB0" w:rsidRDefault="00A3165A" w:rsidP="006142B3">
            <w:pPr>
              <w:rPr>
                <w:rFonts w:cs="Arial"/>
                <w:sz w:val="22"/>
                <w:szCs w:val="22"/>
              </w:rPr>
            </w:pPr>
            <w:r w:rsidRPr="005F5BB0">
              <w:rPr>
                <w:rFonts w:cs="Arial"/>
                <w:sz w:val="22"/>
                <w:szCs w:val="22"/>
              </w:rPr>
              <w:t>Fecha de inicio:</w:t>
            </w:r>
          </w:p>
        </w:tc>
        <w:tc>
          <w:tcPr>
            <w:tcW w:w="2977" w:type="dxa"/>
            <w:shd w:val="clear" w:color="auto" w:fill="auto"/>
            <w:vAlign w:val="center"/>
          </w:tcPr>
          <w:p w14:paraId="1B64DBB5" w14:textId="3AC0DA60" w:rsidR="00A3165A" w:rsidRPr="005F5BB0" w:rsidRDefault="00A3165A" w:rsidP="006142B3">
            <w:pPr>
              <w:rPr>
                <w:rFonts w:eastAsia="Arial" w:cs="Arial"/>
                <w:color w:val="000000" w:themeColor="text1"/>
                <w:sz w:val="22"/>
                <w:szCs w:val="22"/>
                <w:lang w:val="es"/>
              </w:rPr>
            </w:pPr>
          </w:p>
        </w:tc>
      </w:tr>
      <w:tr w:rsidR="00A3165A" w:rsidRPr="005F5BB0" w14:paraId="0A7ACD9D" w14:textId="77777777" w:rsidTr="008D65B9">
        <w:trPr>
          <w:trHeight w:val="276"/>
          <w:jc w:val="center"/>
        </w:trPr>
        <w:tc>
          <w:tcPr>
            <w:tcW w:w="3120" w:type="dxa"/>
            <w:gridSpan w:val="2"/>
            <w:shd w:val="clear" w:color="auto" w:fill="auto"/>
            <w:noWrap/>
            <w:vAlign w:val="bottom"/>
          </w:tcPr>
          <w:p w14:paraId="4358CE15" w14:textId="77777777" w:rsidR="00A3165A" w:rsidRPr="005F5BB0" w:rsidRDefault="00A3165A" w:rsidP="006142B3">
            <w:pPr>
              <w:rPr>
                <w:rFonts w:cs="Arial"/>
                <w:color w:val="000000"/>
                <w:sz w:val="22"/>
                <w:szCs w:val="22"/>
              </w:rPr>
            </w:pPr>
            <w:r w:rsidRPr="005F5BB0">
              <w:rPr>
                <w:rFonts w:cs="Arial"/>
                <w:color w:val="000000"/>
                <w:sz w:val="22"/>
                <w:szCs w:val="22"/>
              </w:rPr>
              <w:t xml:space="preserve">Aporte inicial </w:t>
            </w:r>
            <w:proofErr w:type="spellStart"/>
            <w:r w:rsidRPr="005F5BB0">
              <w:rPr>
                <w:rFonts w:cs="Arial"/>
                <w:color w:val="000000"/>
                <w:sz w:val="22"/>
                <w:szCs w:val="22"/>
              </w:rPr>
              <w:t>Conveniante</w:t>
            </w:r>
            <w:proofErr w:type="spellEnd"/>
          </w:p>
          <w:p w14:paraId="40E6D35F" w14:textId="77777777" w:rsidR="00A3165A" w:rsidRPr="005F5BB0" w:rsidRDefault="00A3165A" w:rsidP="006142B3">
            <w:pPr>
              <w:rPr>
                <w:rFonts w:cs="Arial"/>
                <w:color w:val="000000"/>
                <w:sz w:val="22"/>
                <w:szCs w:val="22"/>
              </w:rPr>
            </w:pPr>
            <w:r w:rsidRPr="005F5BB0">
              <w:rPr>
                <w:rFonts w:cs="Arial"/>
                <w:color w:val="000000"/>
                <w:sz w:val="22"/>
                <w:szCs w:val="22"/>
              </w:rPr>
              <w:t xml:space="preserve">(contrapartida) </w:t>
            </w:r>
          </w:p>
        </w:tc>
        <w:tc>
          <w:tcPr>
            <w:tcW w:w="2404" w:type="dxa"/>
            <w:shd w:val="clear" w:color="auto" w:fill="auto"/>
            <w:noWrap/>
            <w:vAlign w:val="bottom"/>
          </w:tcPr>
          <w:p w14:paraId="43802B27" w14:textId="77777777" w:rsidR="00A3165A" w:rsidRPr="005F5BB0" w:rsidRDefault="00A3165A" w:rsidP="006142B3">
            <w:pPr>
              <w:rPr>
                <w:rFonts w:cs="Arial"/>
                <w:color w:val="000000"/>
                <w:sz w:val="22"/>
                <w:szCs w:val="22"/>
              </w:rPr>
            </w:pPr>
          </w:p>
        </w:tc>
        <w:tc>
          <w:tcPr>
            <w:tcW w:w="1706" w:type="dxa"/>
            <w:gridSpan w:val="3"/>
            <w:shd w:val="clear" w:color="auto" w:fill="auto"/>
            <w:vAlign w:val="center"/>
          </w:tcPr>
          <w:p w14:paraId="27046158" w14:textId="77777777" w:rsidR="00A3165A" w:rsidRPr="005F5BB0" w:rsidRDefault="00A3165A" w:rsidP="006142B3">
            <w:pPr>
              <w:rPr>
                <w:rFonts w:cs="Arial"/>
                <w:sz w:val="22"/>
                <w:szCs w:val="22"/>
              </w:rPr>
            </w:pPr>
            <w:r w:rsidRPr="005F5BB0">
              <w:rPr>
                <w:rFonts w:cs="Arial"/>
                <w:sz w:val="22"/>
                <w:szCs w:val="22"/>
              </w:rPr>
              <w:t>Plazos suspendidos (meses y días):</w:t>
            </w:r>
          </w:p>
        </w:tc>
        <w:tc>
          <w:tcPr>
            <w:tcW w:w="2977" w:type="dxa"/>
            <w:shd w:val="clear" w:color="auto" w:fill="auto"/>
            <w:vAlign w:val="center"/>
          </w:tcPr>
          <w:p w14:paraId="6E172F34" w14:textId="138676A9" w:rsidR="00A3165A" w:rsidRPr="005F5BB0" w:rsidRDefault="00A3165A" w:rsidP="006142B3">
            <w:pPr>
              <w:rPr>
                <w:rFonts w:cs="Arial"/>
                <w:color w:val="000000"/>
                <w:sz w:val="22"/>
                <w:szCs w:val="22"/>
              </w:rPr>
            </w:pPr>
          </w:p>
        </w:tc>
      </w:tr>
      <w:tr w:rsidR="00A3165A" w:rsidRPr="005F5BB0" w14:paraId="2744892D" w14:textId="77777777" w:rsidTr="008D65B9">
        <w:trPr>
          <w:trHeight w:val="392"/>
          <w:jc w:val="center"/>
        </w:trPr>
        <w:tc>
          <w:tcPr>
            <w:tcW w:w="3120" w:type="dxa"/>
            <w:gridSpan w:val="2"/>
            <w:shd w:val="clear" w:color="auto" w:fill="auto"/>
            <w:noWrap/>
            <w:vAlign w:val="bottom"/>
          </w:tcPr>
          <w:p w14:paraId="242EACEB" w14:textId="77777777" w:rsidR="00A3165A" w:rsidRPr="005F5BB0" w:rsidRDefault="00A3165A" w:rsidP="006142B3">
            <w:pPr>
              <w:rPr>
                <w:rFonts w:cs="Arial"/>
                <w:color w:val="000000"/>
                <w:sz w:val="22"/>
                <w:szCs w:val="22"/>
              </w:rPr>
            </w:pPr>
            <w:r w:rsidRPr="005F5BB0">
              <w:rPr>
                <w:rFonts w:cs="Arial"/>
                <w:color w:val="000000"/>
                <w:sz w:val="22"/>
                <w:szCs w:val="22"/>
              </w:rPr>
              <w:t xml:space="preserve">Aportes adicionales AMVA </w:t>
            </w:r>
          </w:p>
        </w:tc>
        <w:tc>
          <w:tcPr>
            <w:tcW w:w="2404" w:type="dxa"/>
            <w:shd w:val="clear" w:color="auto" w:fill="auto"/>
            <w:noWrap/>
            <w:vAlign w:val="bottom"/>
          </w:tcPr>
          <w:p w14:paraId="2DAC85A5" w14:textId="27858090" w:rsidR="00A3165A" w:rsidRPr="005F5BB0" w:rsidRDefault="00A3165A" w:rsidP="006142B3">
            <w:pPr>
              <w:rPr>
                <w:rFonts w:cs="Arial"/>
                <w:color w:val="000000" w:themeColor="text1"/>
                <w:sz w:val="22"/>
                <w:szCs w:val="22"/>
              </w:rPr>
            </w:pPr>
          </w:p>
        </w:tc>
        <w:tc>
          <w:tcPr>
            <w:tcW w:w="1706" w:type="dxa"/>
            <w:gridSpan w:val="3"/>
            <w:shd w:val="clear" w:color="auto" w:fill="auto"/>
            <w:vAlign w:val="center"/>
          </w:tcPr>
          <w:p w14:paraId="4E8FCF5A" w14:textId="77777777" w:rsidR="00A3165A" w:rsidRPr="005F5BB0" w:rsidRDefault="00A3165A" w:rsidP="006142B3">
            <w:pPr>
              <w:rPr>
                <w:rFonts w:cs="Arial"/>
                <w:sz w:val="22"/>
                <w:szCs w:val="22"/>
              </w:rPr>
            </w:pPr>
            <w:r w:rsidRPr="005F5BB0">
              <w:rPr>
                <w:rFonts w:cs="Arial"/>
                <w:sz w:val="22"/>
                <w:szCs w:val="22"/>
              </w:rPr>
              <w:t>Plazos adicionados (Meses y días):</w:t>
            </w:r>
          </w:p>
        </w:tc>
        <w:tc>
          <w:tcPr>
            <w:tcW w:w="2977" w:type="dxa"/>
            <w:shd w:val="clear" w:color="auto" w:fill="auto"/>
            <w:vAlign w:val="center"/>
          </w:tcPr>
          <w:p w14:paraId="7E128350" w14:textId="2882E672" w:rsidR="00A3165A" w:rsidRPr="005F5BB0" w:rsidRDefault="00A3165A" w:rsidP="006142B3">
            <w:pPr>
              <w:rPr>
                <w:rFonts w:cs="Arial"/>
                <w:color w:val="000000"/>
                <w:sz w:val="22"/>
                <w:szCs w:val="22"/>
              </w:rPr>
            </w:pPr>
          </w:p>
        </w:tc>
      </w:tr>
      <w:tr w:rsidR="00A3165A" w:rsidRPr="005F5BB0" w14:paraId="00E50D8F" w14:textId="77777777" w:rsidTr="008D65B9">
        <w:trPr>
          <w:trHeight w:val="497"/>
          <w:jc w:val="center"/>
        </w:trPr>
        <w:tc>
          <w:tcPr>
            <w:tcW w:w="3120" w:type="dxa"/>
            <w:gridSpan w:val="2"/>
            <w:shd w:val="clear" w:color="auto" w:fill="auto"/>
            <w:noWrap/>
            <w:vAlign w:val="center"/>
          </w:tcPr>
          <w:p w14:paraId="0B4F5998" w14:textId="77777777" w:rsidR="00A3165A" w:rsidRPr="005F5BB0" w:rsidRDefault="00A3165A" w:rsidP="006142B3">
            <w:pPr>
              <w:rPr>
                <w:rFonts w:cs="Arial"/>
                <w:color w:val="000000"/>
                <w:sz w:val="22"/>
                <w:szCs w:val="22"/>
              </w:rPr>
            </w:pPr>
            <w:r w:rsidRPr="005F5BB0">
              <w:rPr>
                <w:rFonts w:cs="Arial"/>
                <w:color w:val="000000"/>
                <w:sz w:val="22"/>
                <w:szCs w:val="22"/>
              </w:rPr>
              <w:t xml:space="preserve">Aportes adicionales </w:t>
            </w:r>
            <w:proofErr w:type="spellStart"/>
            <w:r w:rsidRPr="005F5BB0">
              <w:rPr>
                <w:rFonts w:cs="Arial"/>
                <w:color w:val="000000"/>
                <w:sz w:val="22"/>
                <w:szCs w:val="22"/>
              </w:rPr>
              <w:t>Conveniante</w:t>
            </w:r>
            <w:proofErr w:type="spellEnd"/>
            <w:r w:rsidRPr="005F5BB0">
              <w:rPr>
                <w:rFonts w:cs="Arial"/>
                <w:color w:val="000000"/>
                <w:sz w:val="22"/>
                <w:szCs w:val="22"/>
              </w:rPr>
              <w:t>:</w:t>
            </w:r>
          </w:p>
        </w:tc>
        <w:tc>
          <w:tcPr>
            <w:tcW w:w="2404" w:type="dxa"/>
            <w:shd w:val="clear" w:color="auto" w:fill="auto"/>
            <w:noWrap/>
            <w:vAlign w:val="center"/>
          </w:tcPr>
          <w:p w14:paraId="7FC883E0" w14:textId="77777777" w:rsidR="00A3165A" w:rsidRPr="005F5BB0" w:rsidRDefault="00A3165A" w:rsidP="006142B3">
            <w:pPr>
              <w:rPr>
                <w:rFonts w:cs="Arial"/>
                <w:color w:val="000000"/>
                <w:sz w:val="22"/>
                <w:szCs w:val="22"/>
              </w:rPr>
            </w:pPr>
          </w:p>
        </w:tc>
        <w:tc>
          <w:tcPr>
            <w:tcW w:w="1706" w:type="dxa"/>
            <w:gridSpan w:val="3"/>
            <w:shd w:val="clear" w:color="auto" w:fill="auto"/>
            <w:vAlign w:val="center"/>
          </w:tcPr>
          <w:p w14:paraId="4A78310B" w14:textId="77777777" w:rsidR="00A3165A" w:rsidRPr="005F5BB0" w:rsidRDefault="00A3165A" w:rsidP="006142B3">
            <w:pPr>
              <w:rPr>
                <w:rFonts w:cs="Arial"/>
                <w:sz w:val="22"/>
                <w:szCs w:val="22"/>
              </w:rPr>
            </w:pPr>
            <w:r w:rsidRPr="005F5BB0">
              <w:rPr>
                <w:rFonts w:cs="Arial"/>
                <w:sz w:val="22"/>
                <w:szCs w:val="22"/>
              </w:rPr>
              <w:t>Fecha terminación proyectada:</w:t>
            </w:r>
          </w:p>
        </w:tc>
        <w:tc>
          <w:tcPr>
            <w:tcW w:w="2977" w:type="dxa"/>
            <w:shd w:val="clear" w:color="auto" w:fill="auto"/>
            <w:vAlign w:val="center"/>
          </w:tcPr>
          <w:p w14:paraId="5BA26AB8" w14:textId="77777777" w:rsidR="00A3165A" w:rsidRPr="005F5BB0" w:rsidRDefault="00A3165A" w:rsidP="006142B3">
            <w:pPr>
              <w:spacing w:line="259" w:lineRule="auto"/>
              <w:rPr>
                <w:rFonts w:cs="Arial"/>
                <w:color w:val="000000" w:themeColor="text1"/>
                <w:sz w:val="22"/>
                <w:szCs w:val="22"/>
                <w:lang w:val="es"/>
              </w:rPr>
            </w:pPr>
          </w:p>
        </w:tc>
      </w:tr>
      <w:tr w:rsidR="00A3165A" w:rsidRPr="005F5BB0" w14:paraId="43BD3BAC" w14:textId="77777777" w:rsidTr="008D65B9">
        <w:trPr>
          <w:trHeight w:val="257"/>
          <w:jc w:val="center"/>
        </w:trPr>
        <w:tc>
          <w:tcPr>
            <w:tcW w:w="3120" w:type="dxa"/>
            <w:gridSpan w:val="2"/>
            <w:shd w:val="clear" w:color="auto" w:fill="auto"/>
            <w:noWrap/>
            <w:vAlign w:val="bottom"/>
          </w:tcPr>
          <w:p w14:paraId="6E45CBF6" w14:textId="77777777" w:rsidR="00A3165A" w:rsidRPr="005F5BB0" w:rsidRDefault="00A3165A" w:rsidP="006142B3">
            <w:pPr>
              <w:rPr>
                <w:rFonts w:cs="Arial"/>
                <w:color w:val="000000"/>
                <w:sz w:val="22"/>
                <w:szCs w:val="22"/>
              </w:rPr>
            </w:pPr>
            <w:r w:rsidRPr="005F5BB0">
              <w:rPr>
                <w:rFonts w:cs="Arial"/>
                <w:sz w:val="22"/>
                <w:szCs w:val="22"/>
              </w:rPr>
              <w:t xml:space="preserve">Valor Actualizado incluye adiciones </w:t>
            </w:r>
          </w:p>
        </w:tc>
        <w:tc>
          <w:tcPr>
            <w:tcW w:w="2404" w:type="dxa"/>
            <w:shd w:val="clear" w:color="auto" w:fill="auto"/>
            <w:noWrap/>
            <w:vAlign w:val="bottom"/>
          </w:tcPr>
          <w:p w14:paraId="06AE923C" w14:textId="47A1DB0B" w:rsidR="00A3165A" w:rsidRPr="005F5BB0" w:rsidRDefault="00A3165A" w:rsidP="006142B3">
            <w:pPr>
              <w:rPr>
                <w:rFonts w:cs="Arial"/>
                <w:color w:val="000000"/>
                <w:sz w:val="22"/>
                <w:szCs w:val="22"/>
              </w:rPr>
            </w:pPr>
          </w:p>
        </w:tc>
        <w:tc>
          <w:tcPr>
            <w:tcW w:w="1706" w:type="dxa"/>
            <w:gridSpan w:val="3"/>
            <w:shd w:val="clear" w:color="auto" w:fill="auto"/>
            <w:vAlign w:val="center"/>
          </w:tcPr>
          <w:p w14:paraId="722CBC2B" w14:textId="77777777" w:rsidR="00A3165A" w:rsidRPr="005F5BB0" w:rsidRDefault="00A3165A" w:rsidP="006142B3">
            <w:pPr>
              <w:rPr>
                <w:rFonts w:cs="Arial"/>
                <w:sz w:val="22"/>
                <w:szCs w:val="22"/>
              </w:rPr>
            </w:pPr>
            <w:r w:rsidRPr="005F5BB0">
              <w:rPr>
                <w:rFonts w:cs="Arial"/>
                <w:sz w:val="22"/>
                <w:szCs w:val="22"/>
              </w:rPr>
              <w:t>Estado del plazo:</w:t>
            </w:r>
          </w:p>
        </w:tc>
        <w:tc>
          <w:tcPr>
            <w:tcW w:w="2977" w:type="dxa"/>
            <w:shd w:val="clear" w:color="auto" w:fill="auto"/>
            <w:vAlign w:val="center"/>
          </w:tcPr>
          <w:p w14:paraId="393BBC8D" w14:textId="40CF6DF8" w:rsidR="00A3165A" w:rsidRPr="005F5BB0" w:rsidRDefault="00A3165A" w:rsidP="006142B3">
            <w:pPr>
              <w:rPr>
                <w:rFonts w:cs="Arial"/>
                <w:color w:val="000000"/>
                <w:sz w:val="22"/>
                <w:szCs w:val="22"/>
              </w:rPr>
            </w:pPr>
          </w:p>
        </w:tc>
      </w:tr>
    </w:tbl>
    <w:p w14:paraId="6AE968CE" w14:textId="04D3E1BA" w:rsidR="00184CBD" w:rsidRPr="005F5BB0" w:rsidRDefault="00184CBD" w:rsidP="002A1ABD">
      <w:pPr>
        <w:jc w:val="both"/>
        <w:rPr>
          <w:rFonts w:cs="Arial"/>
          <w:sz w:val="22"/>
          <w:szCs w:val="22"/>
        </w:rPr>
      </w:pPr>
    </w:p>
    <w:p w14:paraId="15616AAC" w14:textId="77777777" w:rsidR="00534C08" w:rsidRPr="005F5BB0" w:rsidRDefault="00534C08" w:rsidP="00534C08">
      <w:pPr>
        <w:jc w:val="both"/>
        <w:rPr>
          <w:rFonts w:eastAsia="Calibri" w:cs="Arial"/>
          <w:sz w:val="22"/>
          <w:szCs w:val="22"/>
        </w:rPr>
      </w:pPr>
      <w:r w:rsidRPr="005F5BB0">
        <w:rPr>
          <w:rFonts w:eastAsia="Calibri" w:cs="Arial"/>
          <w:b/>
          <w:sz w:val="22"/>
          <w:szCs w:val="22"/>
          <w:u w:val="single"/>
        </w:rPr>
        <w:t xml:space="preserve">Estado pólizas del convenio: </w:t>
      </w:r>
    </w:p>
    <w:p w14:paraId="55460374" w14:textId="77777777" w:rsidR="00534C08" w:rsidRPr="005F5BB0" w:rsidRDefault="00534C08" w:rsidP="00534C08">
      <w:pPr>
        <w:jc w:val="both"/>
        <w:rPr>
          <w:rFonts w:cs="Arial"/>
          <w:sz w:val="22"/>
          <w:szCs w:val="22"/>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9"/>
        <w:gridCol w:w="1561"/>
        <w:gridCol w:w="1318"/>
        <w:gridCol w:w="1318"/>
        <w:gridCol w:w="2181"/>
        <w:gridCol w:w="1964"/>
      </w:tblGrid>
      <w:tr w:rsidR="00534C08" w:rsidRPr="005F5BB0" w14:paraId="2B2F2644" w14:textId="77777777" w:rsidTr="00534C08">
        <w:trPr>
          <w:jc w:val="center"/>
        </w:trPr>
        <w:tc>
          <w:tcPr>
            <w:tcW w:w="1807" w:type="dxa"/>
          </w:tcPr>
          <w:p w14:paraId="79FF511A" w14:textId="77777777" w:rsidR="00534C08" w:rsidRPr="005F5BB0" w:rsidRDefault="00534C08" w:rsidP="009A7DF7">
            <w:pPr>
              <w:jc w:val="center"/>
              <w:rPr>
                <w:rFonts w:cs="Arial"/>
                <w:b/>
                <w:sz w:val="22"/>
                <w:szCs w:val="22"/>
              </w:rPr>
            </w:pPr>
            <w:proofErr w:type="spellStart"/>
            <w:r w:rsidRPr="005F5BB0">
              <w:rPr>
                <w:rFonts w:cs="Arial"/>
                <w:b/>
                <w:sz w:val="22"/>
                <w:szCs w:val="22"/>
              </w:rPr>
              <w:t>N°</w:t>
            </w:r>
            <w:proofErr w:type="spellEnd"/>
            <w:r w:rsidRPr="005F5BB0">
              <w:rPr>
                <w:rFonts w:cs="Arial"/>
                <w:b/>
                <w:sz w:val="22"/>
                <w:szCs w:val="22"/>
              </w:rPr>
              <w:t xml:space="preserve"> DE POLIZA</w:t>
            </w:r>
          </w:p>
        </w:tc>
        <w:tc>
          <w:tcPr>
            <w:tcW w:w="1504" w:type="dxa"/>
            <w:vAlign w:val="center"/>
          </w:tcPr>
          <w:p w14:paraId="52D75C16" w14:textId="77777777" w:rsidR="00534C08" w:rsidRPr="005F5BB0" w:rsidRDefault="00534C08" w:rsidP="009A7DF7">
            <w:pPr>
              <w:jc w:val="center"/>
              <w:rPr>
                <w:rFonts w:cs="Arial"/>
                <w:b/>
                <w:sz w:val="22"/>
                <w:szCs w:val="22"/>
              </w:rPr>
            </w:pPr>
            <w:r w:rsidRPr="005F5BB0">
              <w:rPr>
                <w:rFonts w:cs="Arial"/>
                <w:b/>
                <w:sz w:val="22"/>
                <w:szCs w:val="22"/>
              </w:rPr>
              <w:t>AMPARO</w:t>
            </w:r>
          </w:p>
        </w:tc>
        <w:tc>
          <w:tcPr>
            <w:tcW w:w="1217" w:type="dxa"/>
            <w:vAlign w:val="center"/>
          </w:tcPr>
          <w:p w14:paraId="2AF4ABC2" w14:textId="77777777" w:rsidR="00534C08" w:rsidRPr="005F5BB0" w:rsidRDefault="00534C08" w:rsidP="009A7DF7">
            <w:pPr>
              <w:jc w:val="center"/>
              <w:rPr>
                <w:rFonts w:cs="Arial"/>
                <w:b/>
                <w:sz w:val="22"/>
                <w:szCs w:val="22"/>
              </w:rPr>
            </w:pPr>
            <w:r w:rsidRPr="005F5BB0">
              <w:rPr>
                <w:rFonts w:cs="Arial"/>
                <w:b/>
                <w:sz w:val="22"/>
                <w:szCs w:val="22"/>
              </w:rPr>
              <w:t>VIGENCIA DESDE</w:t>
            </w:r>
          </w:p>
        </w:tc>
        <w:tc>
          <w:tcPr>
            <w:tcW w:w="1137" w:type="dxa"/>
            <w:vAlign w:val="center"/>
          </w:tcPr>
          <w:p w14:paraId="076DFD4F" w14:textId="77777777" w:rsidR="00534C08" w:rsidRPr="005F5BB0" w:rsidRDefault="00534C08" w:rsidP="009A7DF7">
            <w:pPr>
              <w:jc w:val="center"/>
              <w:rPr>
                <w:rFonts w:cs="Arial"/>
                <w:b/>
                <w:sz w:val="22"/>
                <w:szCs w:val="22"/>
              </w:rPr>
            </w:pPr>
            <w:r w:rsidRPr="005F5BB0">
              <w:rPr>
                <w:rFonts w:cs="Arial"/>
                <w:b/>
                <w:sz w:val="22"/>
                <w:szCs w:val="22"/>
              </w:rPr>
              <w:t>VIGENCIA HASTA</w:t>
            </w:r>
          </w:p>
        </w:tc>
        <w:tc>
          <w:tcPr>
            <w:tcW w:w="2311" w:type="dxa"/>
            <w:vAlign w:val="center"/>
          </w:tcPr>
          <w:p w14:paraId="219B6C49" w14:textId="77777777" w:rsidR="00534C08" w:rsidRPr="005F5BB0" w:rsidRDefault="00534C08" w:rsidP="009A7DF7">
            <w:pPr>
              <w:jc w:val="center"/>
              <w:rPr>
                <w:rFonts w:cs="Arial"/>
                <w:b/>
                <w:sz w:val="22"/>
                <w:szCs w:val="22"/>
              </w:rPr>
            </w:pPr>
            <w:r w:rsidRPr="005F5BB0">
              <w:rPr>
                <w:rFonts w:cs="Arial"/>
                <w:b/>
                <w:sz w:val="22"/>
                <w:szCs w:val="22"/>
              </w:rPr>
              <w:t>VALOR ASEGURADO</w:t>
            </w:r>
          </w:p>
        </w:tc>
        <w:tc>
          <w:tcPr>
            <w:tcW w:w="1805" w:type="dxa"/>
          </w:tcPr>
          <w:p w14:paraId="6295E2EA" w14:textId="77777777" w:rsidR="00534C08" w:rsidRPr="005F5BB0" w:rsidRDefault="00534C08" w:rsidP="009A7DF7">
            <w:pPr>
              <w:jc w:val="center"/>
              <w:rPr>
                <w:rFonts w:cs="Arial"/>
                <w:b/>
                <w:sz w:val="22"/>
                <w:szCs w:val="22"/>
              </w:rPr>
            </w:pPr>
            <w:r w:rsidRPr="005F5BB0">
              <w:rPr>
                <w:rFonts w:cs="Arial"/>
                <w:b/>
                <w:sz w:val="22"/>
                <w:szCs w:val="22"/>
              </w:rPr>
              <w:t>COMPAÑÍA ASEGURADORA</w:t>
            </w:r>
          </w:p>
        </w:tc>
      </w:tr>
      <w:tr w:rsidR="00534C08" w:rsidRPr="005F5BB0" w14:paraId="60B26E51" w14:textId="77777777" w:rsidTr="00534C08">
        <w:trPr>
          <w:jc w:val="center"/>
        </w:trPr>
        <w:tc>
          <w:tcPr>
            <w:tcW w:w="1807" w:type="dxa"/>
          </w:tcPr>
          <w:p w14:paraId="4ADBD0D3" w14:textId="6958E72C" w:rsidR="00534C08" w:rsidRPr="005F5BB0" w:rsidRDefault="00534C08" w:rsidP="009A7DF7">
            <w:pPr>
              <w:jc w:val="center"/>
              <w:rPr>
                <w:rFonts w:cs="Arial"/>
                <w:sz w:val="22"/>
                <w:szCs w:val="22"/>
              </w:rPr>
            </w:pPr>
            <w:r w:rsidRPr="005F5BB0">
              <w:rPr>
                <w:rFonts w:cs="Arial"/>
                <w:sz w:val="22"/>
                <w:szCs w:val="22"/>
              </w:rPr>
              <w:t>3004955</w:t>
            </w:r>
          </w:p>
        </w:tc>
        <w:tc>
          <w:tcPr>
            <w:tcW w:w="1504" w:type="dxa"/>
          </w:tcPr>
          <w:p w14:paraId="6DE70B7C" w14:textId="77777777" w:rsidR="00534C08" w:rsidRPr="005F5BB0" w:rsidRDefault="00534C08" w:rsidP="009A7DF7">
            <w:pPr>
              <w:jc w:val="both"/>
              <w:rPr>
                <w:rFonts w:cs="Arial"/>
                <w:sz w:val="22"/>
                <w:szCs w:val="22"/>
              </w:rPr>
            </w:pPr>
            <w:r w:rsidRPr="005F5BB0">
              <w:rPr>
                <w:rFonts w:cs="Arial"/>
                <w:sz w:val="22"/>
                <w:szCs w:val="22"/>
              </w:rPr>
              <w:t>Cumplimiento</w:t>
            </w:r>
          </w:p>
        </w:tc>
        <w:tc>
          <w:tcPr>
            <w:tcW w:w="1217" w:type="dxa"/>
          </w:tcPr>
          <w:p w14:paraId="53B09645" w14:textId="5896080F" w:rsidR="00534C08" w:rsidRPr="005F5BB0" w:rsidRDefault="00534C08" w:rsidP="009A7DF7">
            <w:pPr>
              <w:jc w:val="center"/>
              <w:rPr>
                <w:rFonts w:cs="Arial"/>
                <w:sz w:val="22"/>
                <w:szCs w:val="22"/>
              </w:rPr>
            </w:pPr>
            <w:r w:rsidRPr="005F5BB0">
              <w:rPr>
                <w:rFonts w:cs="Arial"/>
                <w:sz w:val="22"/>
                <w:szCs w:val="22"/>
              </w:rPr>
              <w:t>12/11/2021</w:t>
            </w:r>
          </w:p>
        </w:tc>
        <w:tc>
          <w:tcPr>
            <w:tcW w:w="1137" w:type="dxa"/>
          </w:tcPr>
          <w:p w14:paraId="3881C995" w14:textId="55A4F061" w:rsidR="00534C08" w:rsidRPr="005F5BB0" w:rsidRDefault="00534C08" w:rsidP="009A7DF7">
            <w:pPr>
              <w:jc w:val="center"/>
              <w:rPr>
                <w:rFonts w:cs="Arial"/>
                <w:sz w:val="22"/>
                <w:szCs w:val="22"/>
              </w:rPr>
            </w:pPr>
            <w:r w:rsidRPr="005F5BB0">
              <w:rPr>
                <w:rFonts w:cs="Arial"/>
                <w:sz w:val="22"/>
                <w:szCs w:val="22"/>
              </w:rPr>
              <w:t>12/03/2024</w:t>
            </w:r>
          </w:p>
        </w:tc>
        <w:tc>
          <w:tcPr>
            <w:tcW w:w="2311" w:type="dxa"/>
          </w:tcPr>
          <w:p w14:paraId="661F1DE9" w14:textId="4EB7DA53" w:rsidR="00534C08" w:rsidRPr="005F5BB0" w:rsidRDefault="00534C08" w:rsidP="009A7DF7">
            <w:pPr>
              <w:jc w:val="center"/>
              <w:rPr>
                <w:rFonts w:cs="Arial"/>
                <w:sz w:val="22"/>
                <w:szCs w:val="22"/>
              </w:rPr>
            </w:pPr>
            <w:r w:rsidRPr="005F5BB0">
              <w:rPr>
                <w:rFonts w:cs="Arial"/>
                <w:sz w:val="22"/>
                <w:szCs w:val="22"/>
              </w:rPr>
              <w:t>11.570.193.972,00</w:t>
            </w:r>
          </w:p>
        </w:tc>
        <w:tc>
          <w:tcPr>
            <w:tcW w:w="1805" w:type="dxa"/>
          </w:tcPr>
          <w:p w14:paraId="52CB6A1B" w14:textId="6973647E" w:rsidR="00534C08" w:rsidRPr="005F5BB0" w:rsidRDefault="00534C08" w:rsidP="009A7DF7">
            <w:pPr>
              <w:jc w:val="center"/>
              <w:rPr>
                <w:rFonts w:cs="Arial"/>
                <w:sz w:val="22"/>
                <w:szCs w:val="22"/>
              </w:rPr>
            </w:pPr>
            <w:r w:rsidRPr="005F5BB0">
              <w:rPr>
                <w:rFonts w:cs="Arial"/>
                <w:sz w:val="22"/>
                <w:szCs w:val="22"/>
              </w:rPr>
              <w:t>Previsora seguros</w:t>
            </w:r>
          </w:p>
        </w:tc>
      </w:tr>
    </w:tbl>
    <w:p w14:paraId="4F8751FE" w14:textId="77777777" w:rsidR="00534C08" w:rsidRPr="005F5BB0" w:rsidRDefault="00534C08" w:rsidP="002A1ABD">
      <w:pPr>
        <w:jc w:val="both"/>
        <w:rPr>
          <w:rFonts w:cs="Arial"/>
          <w:sz w:val="22"/>
          <w:szCs w:val="22"/>
        </w:rPr>
      </w:pPr>
    </w:p>
    <w:p w14:paraId="176695E2" w14:textId="77777777" w:rsidR="003416A3" w:rsidRPr="005F5BB0" w:rsidRDefault="003416A3" w:rsidP="002A1ABD">
      <w:pPr>
        <w:jc w:val="both"/>
        <w:rPr>
          <w:rFonts w:cs="Arial"/>
          <w:sz w:val="22"/>
          <w:szCs w:val="22"/>
        </w:rPr>
      </w:pPr>
    </w:p>
    <w:tbl>
      <w:tblPr>
        <w:tblW w:w="10207"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10504"/>
      </w:tblGrid>
      <w:tr w:rsidR="00D12EF6" w:rsidRPr="005F5BB0" w14:paraId="2A14178C" w14:textId="77777777" w:rsidTr="009A7DF7">
        <w:trPr>
          <w:trHeight w:val="300"/>
        </w:trPr>
        <w:tc>
          <w:tcPr>
            <w:tcW w:w="10207" w:type="dxa"/>
            <w:shd w:val="clear" w:color="auto" w:fill="EEECE1" w:themeFill="background2"/>
            <w:noWrap/>
            <w:vAlign w:val="center"/>
            <w:hideMark/>
          </w:tcPr>
          <w:p w14:paraId="5C4A510C" w14:textId="77777777" w:rsidR="00D12EF6" w:rsidRPr="005F5BB0" w:rsidRDefault="00D12EF6" w:rsidP="009A7DF7">
            <w:pPr>
              <w:jc w:val="center"/>
              <w:rPr>
                <w:rFonts w:cs="Arial"/>
                <w:b/>
                <w:bCs/>
                <w:color w:val="000000"/>
                <w:sz w:val="22"/>
                <w:szCs w:val="22"/>
              </w:rPr>
            </w:pPr>
            <w:r w:rsidRPr="005F5BB0">
              <w:rPr>
                <w:rFonts w:cs="Arial"/>
                <w:b/>
                <w:bCs/>
                <w:color w:val="000000"/>
                <w:sz w:val="22"/>
                <w:szCs w:val="22"/>
              </w:rPr>
              <w:t>ASPECTOS PRESUPUESTALES   DEL CONVENIO</w:t>
            </w:r>
          </w:p>
        </w:tc>
      </w:tr>
      <w:tr w:rsidR="00D12EF6" w:rsidRPr="005F5BB0" w14:paraId="738182DB" w14:textId="77777777" w:rsidTr="009A7DF7">
        <w:trPr>
          <w:trHeight w:val="942"/>
        </w:trPr>
        <w:tc>
          <w:tcPr>
            <w:tcW w:w="10207" w:type="dxa"/>
            <w:shd w:val="clear" w:color="auto" w:fill="auto"/>
            <w:noWrap/>
            <w:hideMark/>
          </w:tcPr>
          <w:p w14:paraId="5FD815B2" w14:textId="77777777" w:rsidR="00D12EF6" w:rsidRPr="005F5BB0" w:rsidRDefault="00D12EF6" w:rsidP="009A7DF7">
            <w:pPr>
              <w:rPr>
                <w:rFonts w:cs="Arial"/>
                <w:color w:val="000000"/>
                <w:sz w:val="22"/>
                <w:szCs w:val="22"/>
              </w:rPr>
            </w:pPr>
          </w:p>
          <w:p w14:paraId="7FC54492" w14:textId="77777777" w:rsidR="00D12EF6" w:rsidRPr="005F5BB0" w:rsidRDefault="00D12EF6" w:rsidP="009A7DF7">
            <w:pPr>
              <w:jc w:val="both"/>
              <w:rPr>
                <w:rFonts w:eastAsia="Calibri" w:cs="Arial"/>
                <w:sz w:val="22"/>
                <w:szCs w:val="22"/>
              </w:rPr>
            </w:pPr>
            <w:r w:rsidRPr="005F5BB0">
              <w:rPr>
                <w:rFonts w:eastAsia="Calibri" w:cs="Arial"/>
                <w:sz w:val="22"/>
                <w:szCs w:val="22"/>
              </w:rPr>
              <w:t xml:space="preserve">De conformidad con lo establecido en la Cláusula </w:t>
            </w:r>
            <w:r w:rsidRPr="005F5BB0">
              <w:rPr>
                <w:rFonts w:eastAsia="Calibri" w:cs="Arial"/>
                <w:sz w:val="22"/>
                <w:szCs w:val="22"/>
                <w:u w:val="single"/>
              </w:rPr>
              <w:t xml:space="preserve">CUARTA </w:t>
            </w:r>
            <w:r w:rsidRPr="005F5BB0">
              <w:rPr>
                <w:rFonts w:eastAsia="Calibri" w:cs="Arial"/>
                <w:sz w:val="22"/>
                <w:szCs w:val="22"/>
              </w:rPr>
              <w:t xml:space="preserve">del Convenio “VALOR DEL CONVENIO Y ENTREGA DE APORTES”, y su numeral </w:t>
            </w:r>
            <w:r w:rsidRPr="005F5BB0">
              <w:rPr>
                <w:rFonts w:eastAsia="Calibri" w:cs="Arial"/>
                <w:sz w:val="22"/>
                <w:szCs w:val="22"/>
                <w:u w:val="single"/>
              </w:rPr>
              <w:t>03</w:t>
            </w:r>
            <w:r w:rsidRPr="005F5BB0">
              <w:rPr>
                <w:rFonts w:eastAsia="Calibri" w:cs="Arial"/>
                <w:sz w:val="22"/>
                <w:szCs w:val="22"/>
              </w:rPr>
              <w:t xml:space="preserve"> el siguiente es el balance financiero del convenio para el presente mes:</w:t>
            </w:r>
          </w:p>
          <w:p w14:paraId="4DE49F5B" w14:textId="77777777" w:rsidR="00D12EF6" w:rsidRPr="005F5BB0" w:rsidRDefault="00D12EF6" w:rsidP="009A7DF7">
            <w:pPr>
              <w:jc w:val="both"/>
              <w:rPr>
                <w:rFonts w:eastAsia="Calibri" w:cs="Arial"/>
                <w:sz w:val="22"/>
                <w:szCs w:val="22"/>
              </w:rPr>
            </w:pPr>
          </w:p>
          <w:tbl>
            <w:tblPr>
              <w:tblW w:w="10348" w:type="dxa"/>
              <w:tblCellMar>
                <w:left w:w="0" w:type="dxa"/>
                <w:right w:w="0" w:type="dxa"/>
              </w:tblCellMar>
              <w:tblLook w:val="0000" w:firstRow="0" w:lastRow="0" w:firstColumn="0" w:lastColumn="0" w:noHBand="0" w:noVBand="0"/>
            </w:tblPr>
            <w:tblGrid>
              <w:gridCol w:w="5528"/>
              <w:gridCol w:w="4820"/>
            </w:tblGrid>
            <w:tr w:rsidR="00D12EF6" w:rsidRPr="005F5BB0" w14:paraId="7421B4F7" w14:textId="77777777" w:rsidTr="009A7DF7">
              <w:trPr>
                <w:trHeight w:val="484"/>
              </w:trPr>
              <w:tc>
                <w:tcPr>
                  <w:tcW w:w="5528" w:type="dxa"/>
                  <w:tcBorders>
                    <w:top w:val="single" w:sz="6" w:space="0" w:color="auto"/>
                    <w:left w:val="single" w:sz="6" w:space="0" w:color="auto"/>
                    <w:bottom w:val="single" w:sz="4" w:space="0" w:color="auto"/>
                    <w:right w:val="single" w:sz="4" w:space="0" w:color="auto"/>
                  </w:tcBorders>
                  <w:vAlign w:val="center"/>
                </w:tcPr>
                <w:p w14:paraId="56C24BE3" w14:textId="77777777" w:rsidR="00D12EF6" w:rsidRPr="005F5BB0" w:rsidRDefault="00D12EF6" w:rsidP="009A7DF7">
                  <w:pPr>
                    <w:jc w:val="center"/>
                    <w:rPr>
                      <w:rFonts w:cs="Arial"/>
                      <w:b/>
                      <w:bCs/>
                      <w:sz w:val="22"/>
                      <w:szCs w:val="22"/>
                    </w:rPr>
                  </w:pPr>
                  <w:r w:rsidRPr="005F5BB0">
                    <w:rPr>
                      <w:rFonts w:cs="Arial"/>
                      <w:b/>
                      <w:bCs/>
                      <w:sz w:val="22"/>
                      <w:szCs w:val="22"/>
                    </w:rPr>
                    <w:lastRenderedPageBreak/>
                    <w:t>CONCEPTO</w:t>
                  </w:r>
                </w:p>
              </w:tc>
              <w:tc>
                <w:tcPr>
                  <w:tcW w:w="4820" w:type="dxa"/>
                  <w:tcBorders>
                    <w:top w:val="single" w:sz="6" w:space="0" w:color="auto"/>
                    <w:bottom w:val="single" w:sz="6" w:space="0" w:color="auto"/>
                    <w:right w:val="single" w:sz="6" w:space="0" w:color="auto"/>
                  </w:tcBorders>
                  <w:shd w:val="clear" w:color="auto" w:fill="auto"/>
                  <w:vAlign w:val="center"/>
                </w:tcPr>
                <w:p w14:paraId="76E61788" w14:textId="77777777" w:rsidR="00D12EF6" w:rsidRPr="005F5BB0" w:rsidRDefault="00D12EF6" w:rsidP="009A7DF7">
                  <w:pPr>
                    <w:jc w:val="center"/>
                    <w:rPr>
                      <w:rFonts w:cs="Arial"/>
                      <w:b/>
                      <w:bCs/>
                      <w:sz w:val="22"/>
                      <w:szCs w:val="22"/>
                    </w:rPr>
                  </w:pPr>
                  <w:r w:rsidRPr="005F5BB0">
                    <w:rPr>
                      <w:rFonts w:cs="Arial"/>
                      <w:b/>
                      <w:bCs/>
                      <w:sz w:val="22"/>
                      <w:szCs w:val="22"/>
                    </w:rPr>
                    <w:t>VALOR</w:t>
                  </w:r>
                </w:p>
              </w:tc>
            </w:tr>
            <w:tr w:rsidR="00D12EF6" w:rsidRPr="005F5BB0" w14:paraId="58A51FBA" w14:textId="77777777" w:rsidTr="009A7DF7">
              <w:trPr>
                <w:trHeight w:val="345"/>
              </w:trPr>
              <w:tc>
                <w:tcPr>
                  <w:tcW w:w="5528" w:type="dxa"/>
                  <w:tcBorders>
                    <w:top w:val="single" w:sz="4" w:space="0" w:color="auto"/>
                    <w:left w:val="single" w:sz="4" w:space="0" w:color="auto"/>
                    <w:bottom w:val="single" w:sz="4" w:space="0" w:color="auto"/>
                    <w:right w:val="single" w:sz="4" w:space="0" w:color="auto"/>
                  </w:tcBorders>
                  <w:vAlign w:val="center"/>
                </w:tcPr>
                <w:p w14:paraId="4C284B9C" w14:textId="77777777" w:rsidR="00D12EF6" w:rsidRPr="005F5BB0" w:rsidRDefault="00D12EF6" w:rsidP="009A7DF7">
                  <w:pPr>
                    <w:jc w:val="center"/>
                    <w:rPr>
                      <w:rFonts w:cs="Arial"/>
                      <w:sz w:val="22"/>
                      <w:szCs w:val="22"/>
                    </w:rPr>
                  </w:pPr>
                  <w:r w:rsidRPr="005F5BB0">
                    <w:rPr>
                      <w:rFonts w:cs="Arial"/>
                      <w:sz w:val="22"/>
                      <w:szCs w:val="22"/>
                    </w:rPr>
                    <w:t>Valor total pagado Área Metropolitana hasta el presente mes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0E97E75" w14:textId="3C46837A" w:rsidR="00D12EF6" w:rsidRPr="005F5BB0" w:rsidRDefault="00D12EF6" w:rsidP="009A7DF7">
                  <w:pPr>
                    <w:ind w:left="69"/>
                    <w:rPr>
                      <w:rFonts w:cs="Arial"/>
                      <w:b/>
                      <w:bCs/>
                      <w:sz w:val="22"/>
                      <w:szCs w:val="22"/>
                    </w:rPr>
                  </w:pPr>
                  <w:r w:rsidRPr="005F5BB0">
                    <w:rPr>
                      <w:rFonts w:cs="Arial"/>
                      <w:b/>
                      <w:bCs/>
                      <w:sz w:val="22"/>
                      <w:szCs w:val="22"/>
                    </w:rPr>
                    <w:t>$ 8.805.000.000,00: primer desembolso</w:t>
                  </w:r>
                </w:p>
              </w:tc>
            </w:tr>
            <w:tr w:rsidR="00D12EF6" w:rsidRPr="005F5BB0" w14:paraId="7E2BBDFF" w14:textId="77777777" w:rsidTr="009A7DF7">
              <w:trPr>
                <w:trHeight w:val="345"/>
              </w:trPr>
              <w:tc>
                <w:tcPr>
                  <w:tcW w:w="5528" w:type="dxa"/>
                  <w:tcBorders>
                    <w:top w:val="single" w:sz="4" w:space="0" w:color="auto"/>
                    <w:left w:val="single" w:sz="4" w:space="0" w:color="auto"/>
                    <w:bottom w:val="single" w:sz="4" w:space="0" w:color="auto"/>
                    <w:right w:val="single" w:sz="4" w:space="0" w:color="auto"/>
                  </w:tcBorders>
                  <w:vAlign w:val="center"/>
                </w:tcPr>
                <w:p w14:paraId="51BEF883" w14:textId="77777777" w:rsidR="00D12EF6" w:rsidRPr="005F5BB0" w:rsidRDefault="00D12EF6" w:rsidP="009A7DF7">
                  <w:pPr>
                    <w:jc w:val="center"/>
                    <w:rPr>
                      <w:rFonts w:cs="Arial"/>
                      <w:sz w:val="22"/>
                      <w:szCs w:val="22"/>
                    </w:rPr>
                  </w:pPr>
                  <w:r w:rsidRPr="005F5BB0">
                    <w:rPr>
                      <w:rFonts w:cs="Arial"/>
                      <w:sz w:val="22"/>
                      <w:szCs w:val="22"/>
                    </w:rPr>
                    <w:t xml:space="preserve">Valor total pagado </w:t>
                  </w:r>
                  <w:proofErr w:type="spellStart"/>
                  <w:r w:rsidRPr="005F5BB0">
                    <w:rPr>
                      <w:rFonts w:cs="Arial"/>
                      <w:sz w:val="22"/>
                      <w:szCs w:val="22"/>
                    </w:rPr>
                    <w:t>Conveniante</w:t>
                  </w:r>
                  <w:proofErr w:type="spellEnd"/>
                  <w:r w:rsidRPr="005F5BB0">
                    <w:rPr>
                      <w:rFonts w:cs="Arial"/>
                      <w:sz w:val="22"/>
                      <w:szCs w:val="22"/>
                    </w:rPr>
                    <w:t xml:space="preserve"> a sus ejecutores: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650A08B" w14:textId="345F819C" w:rsidR="00D12EF6" w:rsidRPr="005F5BB0" w:rsidRDefault="00D12EF6" w:rsidP="009A7DF7">
                  <w:pPr>
                    <w:ind w:left="69"/>
                    <w:rPr>
                      <w:rFonts w:cs="Arial"/>
                      <w:b/>
                      <w:bCs/>
                      <w:sz w:val="22"/>
                      <w:szCs w:val="22"/>
                    </w:rPr>
                  </w:pPr>
                  <w:r w:rsidRPr="005F5BB0">
                    <w:rPr>
                      <w:rFonts w:cs="Arial"/>
                      <w:b/>
                      <w:bCs/>
                      <w:sz w:val="22"/>
                      <w:szCs w:val="22"/>
                    </w:rPr>
                    <w:t xml:space="preserve"> $ 0</w:t>
                  </w:r>
                </w:p>
              </w:tc>
            </w:tr>
            <w:tr w:rsidR="00D12EF6" w:rsidRPr="005F5BB0" w14:paraId="50212727" w14:textId="77777777" w:rsidTr="009A7DF7">
              <w:trPr>
                <w:trHeight w:val="70"/>
              </w:trPr>
              <w:tc>
                <w:tcPr>
                  <w:tcW w:w="5528" w:type="dxa"/>
                  <w:tcBorders>
                    <w:top w:val="single" w:sz="4" w:space="0" w:color="auto"/>
                    <w:left w:val="single" w:sz="4" w:space="0" w:color="auto"/>
                    <w:bottom w:val="single" w:sz="4" w:space="0" w:color="auto"/>
                    <w:right w:val="single" w:sz="4" w:space="0" w:color="auto"/>
                  </w:tcBorders>
                  <w:vAlign w:val="center"/>
                </w:tcPr>
                <w:p w14:paraId="6F24E71B" w14:textId="77777777" w:rsidR="00D12EF6" w:rsidRPr="005F5BB0" w:rsidRDefault="00D12EF6" w:rsidP="009A7DF7">
                  <w:pPr>
                    <w:jc w:val="center"/>
                    <w:rPr>
                      <w:rFonts w:cs="Arial"/>
                      <w:sz w:val="22"/>
                      <w:szCs w:val="22"/>
                    </w:rPr>
                  </w:pPr>
                  <w:r w:rsidRPr="005F5BB0">
                    <w:rPr>
                      <w:rFonts w:cs="Arial"/>
                      <w:sz w:val="22"/>
                      <w:szCs w:val="22"/>
                    </w:rPr>
                    <w:t>Saldo a favor del Área Metropolitana en cuenta bancaria: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6FAFC57" w14:textId="5E22801E" w:rsidR="008D65B9" w:rsidRPr="005F5BB0" w:rsidRDefault="00D12EF6" w:rsidP="008D65B9">
                  <w:pPr>
                    <w:ind w:left="69"/>
                    <w:rPr>
                      <w:rFonts w:cs="Arial"/>
                      <w:b/>
                      <w:bCs/>
                      <w:sz w:val="22"/>
                      <w:szCs w:val="22"/>
                    </w:rPr>
                  </w:pPr>
                  <w:r w:rsidRPr="005F5BB0">
                    <w:rPr>
                      <w:rFonts w:cs="Arial"/>
                      <w:sz w:val="22"/>
                      <w:szCs w:val="22"/>
                    </w:rPr>
                    <w:t xml:space="preserve"> </w:t>
                  </w:r>
                  <w:r w:rsidR="008D65B9" w:rsidRPr="005F5BB0">
                    <w:rPr>
                      <w:rFonts w:cs="Arial"/>
                      <w:b/>
                      <w:bCs/>
                      <w:sz w:val="22"/>
                      <w:szCs w:val="22"/>
                    </w:rPr>
                    <w:t>$ 49,045,969,859.00</w:t>
                  </w:r>
                  <w:r w:rsidR="008D65B9" w:rsidRPr="005F5BB0">
                    <w:rPr>
                      <w:rFonts w:cs="Arial"/>
                      <w:color w:val="000000"/>
                      <w:sz w:val="22"/>
                      <w:szCs w:val="22"/>
                    </w:rPr>
                    <w:t xml:space="preserve"> </w:t>
                  </w:r>
                </w:p>
                <w:p w14:paraId="75C2E03B" w14:textId="055EF0B4" w:rsidR="00D12EF6" w:rsidRPr="005F5BB0" w:rsidRDefault="00D12EF6" w:rsidP="009A7DF7">
                  <w:pPr>
                    <w:ind w:left="69"/>
                    <w:rPr>
                      <w:rFonts w:cs="Arial"/>
                      <w:sz w:val="22"/>
                      <w:szCs w:val="22"/>
                    </w:rPr>
                  </w:pPr>
                </w:p>
              </w:tc>
            </w:tr>
          </w:tbl>
          <w:p w14:paraId="22E7D66A" w14:textId="77777777" w:rsidR="00D12EF6" w:rsidRPr="005F5BB0" w:rsidRDefault="00D12EF6" w:rsidP="009A7DF7">
            <w:pPr>
              <w:jc w:val="center"/>
              <w:rPr>
                <w:rFonts w:eastAsia="Calibri" w:cs="Arial"/>
                <w:sz w:val="22"/>
                <w:szCs w:val="22"/>
              </w:rPr>
            </w:pPr>
          </w:p>
          <w:p w14:paraId="331972C8" w14:textId="5C8730BB" w:rsidR="00D12EF6" w:rsidRPr="005F5BB0" w:rsidRDefault="00D12EF6" w:rsidP="009A7DF7">
            <w:pPr>
              <w:jc w:val="both"/>
              <w:rPr>
                <w:rFonts w:eastAsia="Calibri" w:cs="Arial"/>
                <w:sz w:val="22"/>
                <w:szCs w:val="22"/>
              </w:rPr>
            </w:pPr>
            <w:r w:rsidRPr="005F5BB0">
              <w:rPr>
                <w:rFonts w:eastAsia="Calibri" w:cs="Arial"/>
                <w:sz w:val="22"/>
                <w:szCs w:val="22"/>
              </w:rPr>
              <w:t xml:space="preserve">Porcentaje de ejecución recursos aportados por el AMVA: </w:t>
            </w:r>
            <w:r w:rsidR="0031434B" w:rsidRPr="005F5BB0">
              <w:rPr>
                <w:rFonts w:eastAsia="Calibri" w:cs="Arial"/>
                <w:sz w:val="22"/>
                <w:szCs w:val="22"/>
              </w:rPr>
              <w:t>1</w:t>
            </w:r>
            <w:r w:rsidR="00BB7527" w:rsidRPr="005F5BB0">
              <w:rPr>
                <w:rFonts w:eastAsia="Calibri" w:cs="Arial"/>
                <w:sz w:val="22"/>
                <w:szCs w:val="22"/>
              </w:rPr>
              <w:t>5.2</w:t>
            </w:r>
            <w:r w:rsidRPr="005F5BB0">
              <w:rPr>
                <w:rFonts w:eastAsia="Calibri" w:cs="Arial"/>
                <w:sz w:val="22"/>
                <w:szCs w:val="22"/>
              </w:rPr>
              <w:t>%</w:t>
            </w:r>
          </w:p>
          <w:p w14:paraId="72552710" w14:textId="1890231F" w:rsidR="00D12EF6" w:rsidRPr="005F5BB0" w:rsidRDefault="00D12EF6" w:rsidP="009A7DF7">
            <w:pPr>
              <w:jc w:val="both"/>
              <w:rPr>
                <w:rFonts w:eastAsia="Calibri" w:cs="Arial"/>
                <w:sz w:val="22"/>
                <w:szCs w:val="22"/>
              </w:rPr>
            </w:pPr>
            <w:r w:rsidRPr="005F5BB0">
              <w:rPr>
                <w:rFonts w:eastAsia="Calibri" w:cs="Arial"/>
                <w:sz w:val="22"/>
                <w:szCs w:val="22"/>
              </w:rPr>
              <w:t>Porcentaje de ejecución recursos aportados por el Conveniante:</w:t>
            </w:r>
            <w:r w:rsidR="00B80E89" w:rsidRPr="005F5BB0">
              <w:rPr>
                <w:rFonts w:eastAsia="Calibri" w:cs="Arial"/>
                <w:sz w:val="22"/>
                <w:szCs w:val="22"/>
              </w:rPr>
              <w:t>15%</w:t>
            </w:r>
          </w:p>
          <w:p w14:paraId="47C88ACC" w14:textId="77777777" w:rsidR="00D12EF6" w:rsidRPr="005F5BB0" w:rsidRDefault="00D12EF6" w:rsidP="009A7DF7">
            <w:pPr>
              <w:jc w:val="both"/>
              <w:rPr>
                <w:rFonts w:cs="Arial"/>
                <w:color w:val="000000"/>
                <w:sz w:val="22"/>
                <w:szCs w:val="22"/>
              </w:rPr>
            </w:pPr>
          </w:p>
        </w:tc>
      </w:tr>
    </w:tbl>
    <w:p w14:paraId="5590BA12" w14:textId="4F5AA8FF" w:rsidR="003416A3" w:rsidRPr="005F5BB0" w:rsidRDefault="003416A3" w:rsidP="003416A3">
      <w:pPr>
        <w:jc w:val="both"/>
        <w:rPr>
          <w:rFonts w:cs="Arial"/>
          <w:sz w:val="22"/>
          <w:szCs w:val="22"/>
        </w:rPr>
      </w:pPr>
    </w:p>
    <w:tbl>
      <w:tblPr>
        <w:tblStyle w:val="Tablaconcuadrcula"/>
        <w:tblW w:w="0" w:type="auto"/>
        <w:tblLook w:val="04A0" w:firstRow="1" w:lastRow="0" w:firstColumn="1" w:lastColumn="0" w:noHBand="0" w:noVBand="1"/>
      </w:tblPr>
      <w:tblGrid>
        <w:gridCol w:w="2263"/>
        <w:gridCol w:w="2410"/>
      </w:tblGrid>
      <w:tr w:rsidR="000629D8" w:rsidRPr="005F5BB0" w14:paraId="412633AD" w14:textId="77777777" w:rsidTr="00E90384">
        <w:trPr>
          <w:trHeight w:val="346"/>
        </w:trPr>
        <w:tc>
          <w:tcPr>
            <w:tcW w:w="4673" w:type="dxa"/>
            <w:gridSpan w:val="2"/>
          </w:tcPr>
          <w:p w14:paraId="28D9A89C" w14:textId="77777777" w:rsidR="000629D8" w:rsidRPr="005F5BB0" w:rsidRDefault="000629D8" w:rsidP="00E90384">
            <w:pPr>
              <w:jc w:val="center"/>
              <w:rPr>
                <w:rFonts w:eastAsia="Calibri" w:cs="Arial"/>
                <w:b/>
                <w:bCs/>
                <w:sz w:val="22"/>
                <w:szCs w:val="22"/>
              </w:rPr>
            </w:pPr>
            <w:r w:rsidRPr="005F5BB0">
              <w:rPr>
                <w:rFonts w:eastAsia="Calibri" w:cs="Arial"/>
                <w:sz w:val="22"/>
                <w:szCs w:val="22"/>
              </w:rPr>
              <w:t>GESTION DE RENDIMIENTOSAUTORIZADOS POR LA SUPERVISION</w:t>
            </w:r>
          </w:p>
        </w:tc>
      </w:tr>
      <w:tr w:rsidR="000629D8" w:rsidRPr="005F5BB0" w14:paraId="68D5D815" w14:textId="77777777" w:rsidTr="00E90384">
        <w:tc>
          <w:tcPr>
            <w:tcW w:w="2263" w:type="dxa"/>
          </w:tcPr>
          <w:p w14:paraId="719946DE" w14:textId="77777777" w:rsidR="000629D8" w:rsidRPr="005F5BB0" w:rsidRDefault="000629D8" w:rsidP="00E90384">
            <w:pPr>
              <w:jc w:val="both"/>
              <w:rPr>
                <w:rFonts w:eastAsia="Calibri" w:cs="Arial"/>
                <w:b/>
                <w:bCs/>
                <w:sz w:val="22"/>
                <w:szCs w:val="22"/>
              </w:rPr>
            </w:pPr>
            <w:r w:rsidRPr="005F5BB0">
              <w:rPr>
                <w:rFonts w:eastAsia="Calibri" w:cs="Arial"/>
                <w:b/>
                <w:bCs/>
                <w:sz w:val="22"/>
                <w:szCs w:val="22"/>
              </w:rPr>
              <w:t>MES/AÑO</w:t>
            </w:r>
          </w:p>
        </w:tc>
        <w:tc>
          <w:tcPr>
            <w:tcW w:w="2410" w:type="dxa"/>
          </w:tcPr>
          <w:p w14:paraId="20409661" w14:textId="77777777" w:rsidR="000629D8" w:rsidRPr="005F5BB0" w:rsidRDefault="000629D8" w:rsidP="00E90384">
            <w:pPr>
              <w:jc w:val="both"/>
              <w:rPr>
                <w:rFonts w:eastAsia="Calibri" w:cs="Arial"/>
                <w:b/>
                <w:bCs/>
                <w:sz w:val="22"/>
                <w:szCs w:val="22"/>
              </w:rPr>
            </w:pPr>
            <w:r w:rsidRPr="005F5BB0">
              <w:rPr>
                <w:rFonts w:eastAsia="Calibri" w:cs="Arial"/>
                <w:b/>
                <w:bCs/>
                <w:sz w:val="22"/>
                <w:szCs w:val="22"/>
              </w:rPr>
              <w:t xml:space="preserve">Valor </w:t>
            </w:r>
          </w:p>
        </w:tc>
      </w:tr>
      <w:tr w:rsidR="000629D8" w:rsidRPr="005F5BB0" w14:paraId="61E8A8BB" w14:textId="77777777" w:rsidTr="00E90384">
        <w:tc>
          <w:tcPr>
            <w:tcW w:w="2263" w:type="dxa"/>
          </w:tcPr>
          <w:p w14:paraId="6ECF9D74" w14:textId="5ACEE618" w:rsidR="000629D8" w:rsidRPr="005F5BB0" w:rsidRDefault="000629D8" w:rsidP="00E90384">
            <w:pPr>
              <w:jc w:val="both"/>
              <w:rPr>
                <w:rFonts w:eastAsia="Calibri" w:cs="Arial"/>
                <w:sz w:val="22"/>
                <w:szCs w:val="22"/>
              </w:rPr>
            </w:pPr>
          </w:p>
        </w:tc>
        <w:tc>
          <w:tcPr>
            <w:tcW w:w="2410" w:type="dxa"/>
          </w:tcPr>
          <w:p w14:paraId="2DD866B3" w14:textId="70F05A53" w:rsidR="000629D8" w:rsidRPr="005F5BB0" w:rsidRDefault="000629D8" w:rsidP="00E90384">
            <w:pPr>
              <w:jc w:val="both"/>
              <w:rPr>
                <w:rFonts w:eastAsia="Calibri" w:cs="Arial"/>
                <w:sz w:val="22"/>
                <w:szCs w:val="22"/>
              </w:rPr>
            </w:pPr>
          </w:p>
        </w:tc>
      </w:tr>
      <w:tr w:rsidR="000629D8" w:rsidRPr="005F5BB0" w14:paraId="608C80DD" w14:textId="77777777" w:rsidTr="00E90384">
        <w:tc>
          <w:tcPr>
            <w:tcW w:w="2263" w:type="dxa"/>
          </w:tcPr>
          <w:p w14:paraId="359E079E" w14:textId="77777777" w:rsidR="000629D8" w:rsidRPr="005F5BB0" w:rsidRDefault="000629D8" w:rsidP="00E90384">
            <w:pPr>
              <w:jc w:val="both"/>
              <w:rPr>
                <w:rFonts w:eastAsia="Calibri" w:cs="Arial"/>
                <w:sz w:val="22"/>
                <w:szCs w:val="22"/>
              </w:rPr>
            </w:pPr>
            <w:r w:rsidRPr="005F5BB0">
              <w:rPr>
                <w:rFonts w:eastAsia="Calibri" w:cs="Arial"/>
                <w:sz w:val="22"/>
                <w:szCs w:val="22"/>
              </w:rPr>
              <w:t>Diciembre de 2021</w:t>
            </w:r>
          </w:p>
        </w:tc>
        <w:tc>
          <w:tcPr>
            <w:tcW w:w="2410" w:type="dxa"/>
          </w:tcPr>
          <w:p w14:paraId="0A9711A4" w14:textId="4FC60C2D" w:rsidR="000629D8" w:rsidRPr="005F5BB0" w:rsidRDefault="000629D8" w:rsidP="00E90384">
            <w:pPr>
              <w:jc w:val="both"/>
              <w:rPr>
                <w:rFonts w:eastAsia="Calibri" w:cs="Arial"/>
                <w:sz w:val="22"/>
                <w:szCs w:val="22"/>
              </w:rPr>
            </w:pPr>
          </w:p>
        </w:tc>
      </w:tr>
      <w:tr w:rsidR="000629D8" w:rsidRPr="005F5BB0" w14:paraId="771A028B" w14:textId="77777777" w:rsidTr="00E90384">
        <w:tc>
          <w:tcPr>
            <w:tcW w:w="2263" w:type="dxa"/>
          </w:tcPr>
          <w:p w14:paraId="093898A6" w14:textId="77777777" w:rsidR="000629D8" w:rsidRPr="005F5BB0" w:rsidRDefault="000629D8" w:rsidP="00E90384">
            <w:pPr>
              <w:jc w:val="both"/>
              <w:rPr>
                <w:rFonts w:eastAsia="Calibri" w:cs="Arial"/>
                <w:sz w:val="22"/>
                <w:szCs w:val="22"/>
              </w:rPr>
            </w:pPr>
            <w:r w:rsidRPr="005F5BB0">
              <w:rPr>
                <w:rFonts w:eastAsia="Calibri" w:cs="Arial"/>
                <w:sz w:val="22"/>
                <w:szCs w:val="22"/>
              </w:rPr>
              <w:t>Enero de 2022</w:t>
            </w:r>
          </w:p>
        </w:tc>
        <w:tc>
          <w:tcPr>
            <w:tcW w:w="2410" w:type="dxa"/>
          </w:tcPr>
          <w:p w14:paraId="5B44BD2B" w14:textId="1AFADB60" w:rsidR="000629D8" w:rsidRPr="005F5BB0" w:rsidRDefault="000629D8" w:rsidP="00E90384">
            <w:pPr>
              <w:jc w:val="both"/>
              <w:rPr>
                <w:rFonts w:eastAsia="Calibri" w:cs="Arial"/>
                <w:sz w:val="22"/>
                <w:szCs w:val="22"/>
              </w:rPr>
            </w:pPr>
            <w:r w:rsidRPr="005F5BB0">
              <w:rPr>
                <w:rFonts w:cs="Arial"/>
                <w:sz w:val="22"/>
                <w:szCs w:val="22"/>
              </w:rPr>
              <w:t>$</w:t>
            </w:r>
            <w:r w:rsidRPr="005F5BB0">
              <w:rPr>
                <w:rFonts w:cs="Arial"/>
                <w:color w:val="000000"/>
                <w:sz w:val="22"/>
                <w:szCs w:val="22"/>
                <w:lang w:eastAsia="es-CO"/>
              </w:rPr>
              <w:t>7.359.053</w:t>
            </w:r>
          </w:p>
        </w:tc>
      </w:tr>
      <w:tr w:rsidR="000629D8" w:rsidRPr="005F5BB0" w14:paraId="61FDD7C4" w14:textId="77777777" w:rsidTr="00E90384">
        <w:tc>
          <w:tcPr>
            <w:tcW w:w="2263" w:type="dxa"/>
          </w:tcPr>
          <w:p w14:paraId="3BE08C3A" w14:textId="77777777" w:rsidR="000629D8" w:rsidRPr="005F5BB0" w:rsidRDefault="000629D8" w:rsidP="00E90384">
            <w:pPr>
              <w:jc w:val="both"/>
              <w:rPr>
                <w:rFonts w:eastAsia="Calibri" w:cs="Arial"/>
                <w:sz w:val="22"/>
                <w:szCs w:val="22"/>
              </w:rPr>
            </w:pPr>
            <w:r w:rsidRPr="005F5BB0">
              <w:rPr>
                <w:rFonts w:eastAsia="Calibri" w:cs="Arial"/>
                <w:sz w:val="22"/>
                <w:szCs w:val="22"/>
              </w:rPr>
              <w:t>Febrero</w:t>
            </w:r>
          </w:p>
        </w:tc>
        <w:tc>
          <w:tcPr>
            <w:tcW w:w="2410" w:type="dxa"/>
          </w:tcPr>
          <w:p w14:paraId="30705F1E" w14:textId="14A4683E" w:rsidR="000629D8" w:rsidRPr="005F5BB0" w:rsidRDefault="000629D8" w:rsidP="00E90384">
            <w:pPr>
              <w:jc w:val="both"/>
              <w:rPr>
                <w:rFonts w:eastAsia="Calibri" w:cs="Arial"/>
                <w:sz w:val="22"/>
                <w:szCs w:val="22"/>
              </w:rPr>
            </w:pPr>
            <w:r w:rsidRPr="005F5BB0">
              <w:rPr>
                <w:rFonts w:cs="Arial"/>
                <w:sz w:val="22"/>
                <w:szCs w:val="22"/>
              </w:rPr>
              <w:t>$</w:t>
            </w:r>
            <w:r w:rsidRPr="005F5BB0">
              <w:rPr>
                <w:rFonts w:cs="Arial"/>
                <w:color w:val="000000"/>
                <w:sz w:val="22"/>
                <w:szCs w:val="22"/>
                <w:lang w:eastAsia="es-CO"/>
              </w:rPr>
              <w:t>7.669.555</w:t>
            </w:r>
          </w:p>
        </w:tc>
      </w:tr>
      <w:tr w:rsidR="000629D8" w:rsidRPr="005F5BB0" w14:paraId="5DC8938B" w14:textId="77777777" w:rsidTr="00E90384">
        <w:tc>
          <w:tcPr>
            <w:tcW w:w="2263" w:type="dxa"/>
          </w:tcPr>
          <w:p w14:paraId="624B5A2F" w14:textId="77777777" w:rsidR="000629D8" w:rsidRPr="005F5BB0" w:rsidRDefault="000629D8" w:rsidP="00E90384">
            <w:pPr>
              <w:jc w:val="both"/>
              <w:rPr>
                <w:rFonts w:eastAsia="Calibri" w:cs="Arial"/>
                <w:sz w:val="22"/>
                <w:szCs w:val="22"/>
              </w:rPr>
            </w:pPr>
            <w:r w:rsidRPr="005F5BB0">
              <w:rPr>
                <w:rFonts w:eastAsia="Calibri" w:cs="Arial"/>
                <w:sz w:val="22"/>
                <w:szCs w:val="22"/>
              </w:rPr>
              <w:t>Marzo</w:t>
            </w:r>
          </w:p>
        </w:tc>
        <w:tc>
          <w:tcPr>
            <w:tcW w:w="2410" w:type="dxa"/>
          </w:tcPr>
          <w:p w14:paraId="7FCFB10F" w14:textId="6AC17CF3" w:rsidR="000629D8" w:rsidRPr="005F5BB0" w:rsidRDefault="000629D8" w:rsidP="00E90384">
            <w:pPr>
              <w:jc w:val="both"/>
              <w:rPr>
                <w:rFonts w:eastAsia="Calibri" w:cs="Arial"/>
                <w:sz w:val="22"/>
                <w:szCs w:val="22"/>
              </w:rPr>
            </w:pPr>
            <w:r w:rsidRPr="005F5BB0">
              <w:rPr>
                <w:rFonts w:cs="Arial"/>
                <w:color w:val="000000"/>
                <w:sz w:val="22"/>
                <w:szCs w:val="22"/>
                <w:lang w:eastAsia="es-CO"/>
              </w:rPr>
              <w:t>$10.436.319</w:t>
            </w:r>
          </w:p>
        </w:tc>
      </w:tr>
      <w:tr w:rsidR="000629D8" w:rsidRPr="005F5BB0" w14:paraId="3852AF8F" w14:textId="77777777" w:rsidTr="00E90384">
        <w:tc>
          <w:tcPr>
            <w:tcW w:w="2263" w:type="dxa"/>
          </w:tcPr>
          <w:p w14:paraId="72D12884" w14:textId="77777777" w:rsidR="000629D8" w:rsidRPr="005F5BB0" w:rsidRDefault="000629D8" w:rsidP="00E90384">
            <w:pPr>
              <w:jc w:val="both"/>
              <w:rPr>
                <w:rFonts w:eastAsia="Calibri" w:cs="Arial"/>
                <w:sz w:val="22"/>
                <w:szCs w:val="22"/>
              </w:rPr>
            </w:pPr>
            <w:r w:rsidRPr="005F5BB0">
              <w:rPr>
                <w:rFonts w:eastAsia="Calibri" w:cs="Arial"/>
                <w:sz w:val="22"/>
                <w:szCs w:val="22"/>
              </w:rPr>
              <w:t>Abril</w:t>
            </w:r>
          </w:p>
        </w:tc>
        <w:tc>
          <w:tcPr>
            <w:tcW w:w="2410" w:type="dxa"/>
          </w:tcPr>
          <w:p w14:paraId="5D0C34CE" w14:textId="28B84C93" w:rsidR="000629D8" w:rsidRPr="005F5BB0" w:rsidRDefault="000629D8" w:rsidP="00E90384">
            <w:pPr>
              <w:jc w:val="both"/>
              <w:rPr>
                <w:rFonts w:eastAsia="Calibri" w:cs="Arial"/>
                <w:sz w:val="22"/>
                <w:szCs w:val="22"/>
              </w:rPr>
            </w:pPr>
            <w:r w:rsidRPr="005F5BB0">
              <w:rPr>
                <w:rFonts w:cs="Arial"/>
                <w:sz w:val="22"/>
                <w:szCs w:val="22"/>
              </w:rPr>
              <w:t>$</w:t>
            </w:r>
            <w:r w:rsidRPr="005F5BB0">
              <w:rPr>
                <w:rFonts w:cs="Arial"/>
                <w:color w:val="000000"/>
                <w:sz w:val="22"/>
                <w:szCs w:val="22"/>
                <w:lang w:eastAsia="es-CO"/>
              </w:rPr>
              <w:t>11.592.435</w:t>
            </w:r>
          </w:p>
        </w:tc>
      </w:tr>
      <w:tr w:rsidR="000629D8" w:rsidRPr="005F5BB0" w14:paraId="77E76613" w14:textId="77777777" w:rsidTr="00E90384">
        <w:tc>
          <w:tcPr>
            <w:tcW w:w="2263" w:type="dxa"/>
          </w:tcPr>
          <w:p w14:paraId="5725C9EE" w14:textId="0A83860A" w:rsidR="000629D8" w:rsidRPr="005F5BB0" w:rsidRDefault="00ED7EF6" w:rsidP="00E90384">
            <w:pPr>
              <w:jc w:val="both"/>
              <w:rPr>
                <w:rFonts w:eastAsia="Calibri" w:cs="Arial"/>
                <w:sz w:val="22"/>
                <w:szCs w:val="22"/>
              </w:rPr>
            </w:pPr>
            <w:r w:rsidRPr="005F5BB0">
              <w:rPr>
                <w:rFonts w:eastAsia="Calibri" w:cs="Arial"/>
                <w:sz w:val="22"/>
                <w:szCs w:val="22"/>
              </w:rPr>
              <w:t>Diciembre 2022</w:t>
            </w:r>
          </w:p>
        </w:tc>
        <w:tc>
          <w:tcPr>
            <w:tcW w:w="2410" w:type="dxa"/>
          </w:tcPr>
          <w:p w14:paraId="5FC08627" w14:textId="4BC74244" w:rsidR="000629D8" w:rsidRPr="005F5BB0" w:rsidRDefault="00ED7EF6" w:rsidP="00E90384">
            <w:pPr>
              <w:jc w:val="both"/>
              <w:rPr>
                <w:rFonts w:eastAsia="Calibri" w:cs="Arial"/>
                <w:sz w:val="22"/>
                <w:szCs w:val="22"/>
              </w:rPr>
            </w:pPr>
            <w:r w:rsidRPr="005F5BB0">
              <w:rPr>
                <w:rFonts w:eastAsia="Calibri" w:cs="Arial"/>
                <w:sz w:val="22"/>
                <w:szCs w:val="22"/>
              </w:rPr>
              <w:t>$23.360.925</w:t>
            </w:r>
          </w:p>
        </w:tc>
      </w:tr>
      <w:tr w:rsidR="00BB7527" w:rsidRPr="005F5BB0" w14:paraId="7FA6136C" w14:textId="77777777" w:rsidTr="00E90384">
        <w:tc>
          <w:tcPr>
            <w:tcW w:w="2263" w:type="dxa"/>
          </w:tcPr>
          <w:p w14:paraId="4BC7627E" w14:textId="6700F5E6" w:rsidR="00BB7527" w:rsidRPr="005F5BB0" w:rsidRDefault="00BB7527" w:rsidP="00E90384">
            <w:pPr>
              <w:jc w:val="both"/>
              <w:rPr>
                <w:rFonts w:eastAsia="Calibri" w:cs="Arial"/>
                <w:sz w:val="22"/>
                <w:szCs w:val="22"/>
              </w:rPr>
            </w:pPr>
            <w:r w:rsidRPr="005F5BB0">
              <w:rPr>
                <w:rFonts w:eastAsia="Calibri" w:cs="Arial"/>
                <w:sz w:val="22"/>
                <w:szCs w:val="22"/>
              </w:rPr>
              <w:t>Enero 2023</w:t>
            </w:r>
          </w:p>
        </w:tc>
        <w:tc>
          <w:tcPr>
            <w:tcW w:w="2410" w:type="dxa"/>
          </w:tcPr>
          <w:p w14:paraId="3B1A6BCB" w14:textId="3D52B53A" w:rsidR="00BB7527" w:rsidRPr="005F5BB0" w:rsidRDefault="00BB7527" w:rsidP="00E90384">
            <w:pPr>
              <w:jc w:val="both"/>
              <w:rPr>
                <w:rFonts w:eastAsia="Calibri" w:cs="Arial"/>
                <w:sz w:val="22"/>
                <w:szCs w:val="22"/>
              </w:rPr>
            </w:pPr>
            <w:r w:rsidRPr="005F5BB0">
              <w:rPr>
                <w:rFonts w:eastAsia="Calibri" w:cs="Arial"/>
                <w:sz w:val="22"/>
                <w:szCs w:val="22"/>
              </w:rPr>
              <w:t>$2</w:t>
            </w:r>
            <w:r w:rsidR="00B953ED" w:rsidRPr="005F5BB0">
              <w:rPr>
                <w:rFonts w:eastAsia="Calibri" w:cs="Arial"/>
                <w:sz w:val="22"/>
                <w:szCs w:val="22"/>
              </w:rPr>
              <w:t>.546.185</w:t>
            </w:r>
          </w:p>
        </w:tc>
      </w:tr>
    </w:tbl>
    <w:p w14:paraId="64123073" w14:textId="014097F8" w:rsidR="000629D8" w:rsidRPr="005F5BB0" w:rsidRDefault="000629D8" w:rsidP="003416A3">
      <w:pPr>
        <w:jc w:val="both"/>
        <w:rPr>
          <w:rFonts w:cs="Arial"/>
          <w:sz w:val="22"/>
          <w:szCs w:val="22"/>
        </w:rPr>
      </w:pPr>
    </w:p>
    <w:tbl>
      <w:tblPr>
        <w:tblStyle w:val="Tablaconcuadrcula"/>
        <w:tblW w:w="0" w:type="auto"/>
        <w:tblLook w:val="04A0" w:firstRow="1" w:lastRow="0" w:firstColumn="1" w:lastColumn="0" w:noHBand="0" w:noVBand="1"/>
      </w:tblPr>
      <w:tblGrid>
        <w:gridCol w:w="2263"/>
        <w:gridCol w:w="2410"/>
      </w:tblGrid>
      <w:tr w:rsidR="00330789" w:rsidRPr="005F5BB0" w14:paraId="2000D296" w14:textId="77777777" w:rsidTr="00C026D6">
        <w:tc>
          <w:tcPr>
            <w:tcW w:w="4673" w:type="dxa"/>
            <w:gridSpan w:val="2"/>
          </w:tcPr>
          <w:p w14:paraId="68765DFE" w14:textId="77777777" w:rsidR="00330789" w:rsidRPr="005F5BB0" w:rsidRDefault="00330789" w:rsidP="00C026D6">
            <w:pPr>
              <w:jc w:val="center"/>
              <w:rPr>
                <w:rFonts w:eastAsia="Calibri" w:cs="Arial"/>
                <w:b/>
                <w:bCs/>
                <w:sz w:val="22"/>
                <w:szCs w:val="22"/>
              </w:rPr>
            </w:pPr>
            <w:r w:rsidRPr="005F5BB0">
              <w:rPr>
                <w:rFonts w:cs="Arial"/>
                <w:b/>
                <w:bCs/>
                <w:sz w:val="22"/>
                <w:szCs w:val="22"/>
              </w:rPr>
              <w:t>GESTION DE INFORMES RADICADOS AL EXPEDIENTE CONTRACTUAL</w:t>
            </w:r>
          </w:p>
        </w:tc>
      </w:tr>
      <w:tr w:rsidR="00330789" w:rsidRPr="005F5BB0" w14:paraId="6839F854" w14:textId="77777777" w:rsidTr="00C026D6">
        <w:tc>
          <w:tcPr>
            <w:tcW w:w="2263" w:type="dxa"/>
          </w:tcPr>
          <w:p w14:paraId="5A9B7AE4" w14:textId="77777777" w:rsidR="00330789" w:rsidRPr="005F5BB0" w:rsidRDefault="00330789" w:rsidP="00C026D6">
            <w:pPr>
              <w:jc w:val="both"/>
              <w:rPr>
                <w:rFonts w:eastAsia="Calibri" w:cs="Arial"/>
                <w:b/>
                <w:bCs/>
                <w:sz w:val="22"/>
                <w:szCs w:val="22"/>
              </w:rPr>
            </w:pPr>
            <w:r w:rsidRPr="005F5BB0">
              <w:rPr>
                <w:rFonts w:eastAsia="Calibri" w:cs="Arial"/>
                <w:b/>
                <w:bCs/>
                <w:sz w:val="22"/>
                <w:szCs w:val="22"/>
              </w:rPr>
              <w:t>MES/AÑO</w:t>
            </w:r>
          </w:p>
        </w:tc>
        <w:tc>
          <w:tcPr>
            <w:tcW w:w="2410" w:type="dxa"/>
          </w:tcPr>
          <w:p w14:paraId="19C651B9" w14:textId="77777777" w:rsidR="00330789" w:rsidRPr="005F5BB0" w:rsidRDefault="00330789" w:rsidP="00C026D6">
            <w:pPr>
              <w:jc w:val="both"/>
              <w:rPr>
                <w:rFonts w:eastAsia="Calibri" w:cs="Arial"/>
                <w:b/>
                <w:bCs/>
                <w:sz w:val="22"/>
                <w:szCs w:val="22"/>
              </w:rPr>
            </w:pPr>
            <w:r w:rsidRPr="005F5BB0">
              <w:rPr>
                <w:rFonts w:eastAsia="Calibri" w:cs="Arial"/>
                <w:b/>
                <w:bCs/>
                <w:sz w:val="22"/>
                <w:szCs w:val="22"/>
              </w:rPr>
              <w:t>RADICADO</w:t>
            </w:r>
          </w:p>
        </w:tc>
      </w:tr>
      <w:tr w:rsidR="00330789" w:rsidRPr="005F5BB0" w14:paraId="758856F2" w14:textId="77777777" w:rsidTr="00C026D6">
        <w:tc>
          <w:tcPr>
            <w:tcW w:w="2263" w:type="dxa"/>
          </w:tcPr>
          <w:p w14:paraId="12F88B5B" w14:textId="77777777" w:rsidR="00330789" w:rsidRPr="005F5BB0" w:rsidRDefault="00330789" w:rsidP="00C026D6">
            <w:pPr>
              <w:jc w:val="both"/>
              <w:rPr>
                <w:rFonts w:eastAsia="Calibri" w:cs="Arial"/>
                <w:sz w:val="22"/>
                <w:szCs w:val="22"/>
              </w:rPr>
            </w:pPr>
            <w:r w:rsidRPr="005F5BB0">
              <w:rPr>
                <w:rFonts w:eastAsia="Calibri" w:cs="Arial"/>
                <w:sz w:val="22"/>
                <w:szCs w:val="22"/>
              </w:rPr>
              <w:t>Abril de 2022</w:t>
            </w:r>
          </w:p>
        </w:tc>
        <w:tc>
          <w:tcPr>
            <w:tcW w:w="2410" w:type="dxa"/>
          </w:tcPr>
          <w:p w14:paraId="6406D78E" w14:textId="77777777" w:rsidR="00330789" w:rsidRPr="005F5BB0" w:rsidRDefault="00330789" w:rsidP="00C026D6">
            <w:pPr>
              <w:jc w:val="both"/>
              <w:rPr>
                <w:rFonts w:eastAsia="Calibri" w:cs="Arial"/>
                <w:sz w:val="22"/>
                <w:szCs w:val="22"/>
              </w:rPr>
            </w:pPr>
            <w:r w:rsidRPr="005F5BB0">
              <w:rPr>
                <w:rFonts w:eastAsia="Calibri" w:cs="Arial"/>
                <w:sz w:val="22"/>
                <w:szCs w:val="22"/>
              </w:rPr>
              <w:t>Con radicado.</w:t>
            </w:r>
          </w:p>
        </w:tc>
      </w:tr>
      <w:tr w:rsidR="00330789" w:rsidRPr="005F5BB0" w14:paraId="0A697983" w14:textId="77777777" w:rsidTr="00C026D6">
        <w:tc>
          <w:tcPr>
            <w:tcW w:w="2263" w:type="dxa"/>
          </w:tcPr>
          <w:p w14:paraId="0A7C857E" w14:textId="16F19DAF" w:rsidR="00330789" w:rsidRPr="005F5BB0" w:rsidRDefault="00330789" w:rsidP="00C026D6">
            <w:pPr>
              <w:jc w:val="both"/>
              <w:rPr>
                <w:rFonts w:eastAsia="Calibri" w:cs="Arial"/>
                <w:sz w:val="22"/>
                <w:szCs w:val="22"/>
              </w:rPr>
            </w:pPr>
          </w:p>
        </w:tc>
        <w:tc>
          <w:tcPr>
            <w:tcW w:w="2410" w:type="dxa"/>
          </w:tcPr>
          <w:p w14:paraId="6619E4C0" w14:textId="57208DED" w:rsidR="00330789" w:rsidRPr="005F5BB0" w:rsidRDefault="00330789" w:rsidP="00C026D6">
            <w:pPr>
              <w:jc w:val="both"/>
              <w:rPr>
                <w:rFonts w:eastAsia="Calibri" w:cs="Arial"/>
                <w:sz w:val="22"/>
                <w:szCs w:val="22"/>
              </w:rPr>
            </w:pPr>
          </w:p>
        </w:tc>
      </w:tr>
      <w:tr w:rsidR="00330789" w:rsidRPr="005F5BB0" w14:paraId="4A8C3591" w14:textId="77777777" w:rsidTr="00C026D6">
        <w:tc>
          <w:tcPr>
            <w:tcW w:w="2263" w:type="dxa"/>
          </w:tcPr>
          <w:p w14:paraId="0B674F50" w14:textId="47C47979" w:rsidR="00330789" w:rsidRPr="005F5BB0" w:rsidRDefault="00330789" w:rsidP="00C026D6">
            <w:pPr>
              <w:jc w:val="both"/>
              <w:rPr>
                <w:rFonts w:eastAsia="Calibri" w:cs="Arial"/>
                <w:sz w:val="22"/>
                <w:szCs w:val="22"/>
              </w:rPr>
            </w:pPr>
          </w:p>
        </w:tc>
        <w:tc>
          <w:tcPr>
            <w:tcW w:w="2410" w:type="dxa"/>
          </w:tcPr>
          <w:p w14:paraId="155A76CC" w14:textId="4E3AFB38" w:rsidR="00330789" w:rsidRPr="005F5BB0" w:rsidRDefault="00330789" w:rsidP="00C026D6">
            <w:pPr>
              <w:jc w:val="both"/>
              <w:rPr>
                <w:rFonts w:eastAsia="Calibri" w:cs="Arial"/>
                <w:sz w:val="22"/>
                <w:szCs w:val="22"/>
              </w:rPr>
            </w:pPr>
          </w:p>
        </w:tc>
      </w:tr>
      <w:tr w:rsidR="00330789" w:rsidRPr="005F5BB0" w14:paraId="3AE44E45" w14:textId="77777777" w:rsidTr="00C026D6">
        <w:tc>
          <w:tcPr>
            <w:tcW w:w="2263" w:type="dxa"/>
          </w:tcPr>
          <w:p w14:paraId="7FEFE41F" w14:textId="77777777" w:rsidR="00330789" w:rsidRPr="005F5BB0" w:rsidRDefault="00330789" w:rsidP="00C026D6">
            <w:pPr>
              <w:jc w:val="both"/>
              <w:rPr>
                <w:rFonts w:eastAsia="Calibri" w:cs="Arial"/>
                <w:sz w:val="22"/>
                <w:szCs w:val="22"/>
              </w:rPr>
            </w:pPr>
          </w:p>
        </w:tc>
        <w:tc>
          <w:tcPr>
            <w:tcW w:w="2410" w:type="dxa"/>
          </w:tcPr>
          <w:p w14:paraId="310F8168" w14:textId="77777777" w:rsidR="00330789" w:rsidRPr="005F5BB0" w:rsidRDefault="00330789" w:rsidP="00C026D6">
            <w:pPr>
              <w:jc w:val="both"/>
              <w:rPr>
                <w:rFonts w:eastAsia="Calibri" w:cs="Arial"/>
                <w:sz w:val="22"/>
                <w:szCs w:val="22"/>
              </w:rPr>
            </w:pPr>
          </w:p>
        </w:tc>
      </w:tr>
      <w:tr w:rsidR="00330789" w:rsidRPr="005F5BB0" w14:paraId="3C1AD72B" w14:textId="77777777" w:rsidTr="00C026D6">
        <w:tc>
          <w:tcPr>
            <w:tcW w:w="2263" w:type="dxa"/>
          </w:tcPr>
          <w:p w14:paraId="639B7E96" w14:textId="77777777" w:rsidR="00330789" w:rsidRPr="005F5BB0" w:rsidRDefault="00330789" w:rsidP="00C026D6">
            <w:pPr>
              <w:jc w:val="both"/>
              <w:rPr>
                <w:rFonts w:eastAsia="Calibri" w:cs="Arial"/>
                <w:sz w:val="22"/>
                <w:szCs w:val="22"/>
              </w:rPr>
            </w:pPr>
          </w:p>
        </w:tc>
        <w:tc>
          <w:tcPr>
            <w:tcW w:w="2410" w:type="dxa"/>
          </w:tcPr>
          <w:p w14:paraId="5F54324F" w14:textId="77777777" w:rsidR="00330789" w:rsidRPr="005F5BB0" w:rsidRDefault="00330789" w:rsidP="00C026D6">
            <w:pPr>
              <w:jc w:val="both"/>
              <w:rPr>
                <w:rFonts w:eastAsia="Calibri" w:cs="Arial"/>
                <w:sz w:val="22"/>
                <w:szCs w:val="22"/>
              </w:rPr>
            </w:pPr>
          </w:p>
        </w:tc>
      </w:tr>
      <w:tr w:rsidR="00330789" w:rsidRPr="005F5BB0" w14:paraId="00C3372D" w14:textId="77777777" w:rsidTr="00C026D6">
        <w:tc>
          <w:tcPr>
            <w:tcW w:w="2263" w:type="dxa"/>
          </w:tcPr>
          <w:p w14:paraId="6CBD579F" w14:textId="77777777" w:rsidR="00330789" w:rsidRPr="005F5BB0" w:rsidRDefault="00330789" w:rsidP="00C026D6">
            <w:pPr>
              <w:jc w:val="both"/>
              <w:rPr>
                <w:rFonts w:eastAsia="Calibri" w:cs="Arial"/>
                <w:sz w:val="22"/>
                <w:szCs w:val="22"/>
              </w:rPr>
            </w:pPr>
          </w:p>
        </w:tc>
        <w:tc>
          <w:tcPr>
            <w:tcW w:w="2410" w:type="dxa"/>
          </w:tcPr>
          <w:p w14:paraId="36D76825" w14:textId="77777777" w:rsidR="00330789" w:rsidRPr="005F5BB0" w:rsidRDefault="00330789" w:rsidP="00C026D6">
            <w:pPr>
              <w:jc w:val="both"/>
              <w:rPr>
                <w:rFonts w:eastAsia="Calibri" w:cs="Arial"/>
                <w:sz w:val="22"/>
                <w:szCs w:val="22"/>
              </w:rPr>
            </w:pPr>
          </w:p>
        </w:tc>
      </w:tr>
      <w:tr w:rsidR="00330789" w:rsidRPr="005F5BB0" w14:paraId="3B0EC43C" w14:textId="77777777" w:rsidTr="00C026D6">
        <w:tc>
          <w:tcPr>
            <w:tcW w:w="2263" w:type="dxa"/>
          </w:tcPr>
          <w:p w14:paraId="5C2863C1" w14:textId="77777777" w:rsidR="00330789" w:rsidRPr="005F5BB0" w:rsidRDefault="00330789" w:rsidP="00C026D6">
            <w:pPr>
              <w:jc w:val="both"/>
              <w:rPr>
                <w:rFonts w:eastAsia="Calibri" w:cs="Arial"/>
                <w:sz w:val="22"/>
                <w:szCs w:val="22"/>
              </w:rPr>
            </w:pPr>
          </w:p>
        </w:tc>
        <w:tc>
          <w:tcPr>
            <w:tcW w:w="2410" w:type="dxa"/>
          </w:tcPr>
          <w:p w14:paraId="1487DBFA" w14:textId="77777777" w:rsidR="00330789" w:rsidRPr="005F5BB0" w:rsidRDefault="00330789" w:rsidP="00C026D6">
            <w:pPr>
              <w:jc w:val="both"/>
              <w:rPr>
                <w:rFonts w:eastAsia="Calibri" w:cs="Arial"/>
                <w:sz w:val="22"/>
                <w:szCs w:val="22"/>
              </w:rPr>
            </w:pPr>
          </w:p>
        </w:tc>
      </w:tr>
    </w:tbl>
    <w:p w14:paraId="1CFD4279" w14:textId="3AEBCD43" w:rsidR="00330789" w:rsidRPr="005F5BB0" w:rsidRDefault="00330789" w:rsidP="003416A3">
      <w:pPr>
        <w:jc w:val="both"/>
        <w:rPr>
          <w:rFonts w:cs="Arial"/>
          <w:sz w:val="22"/>
          <w:szCs w:val="22"/>
        </w:rPr>
      </w:pPr>
    </w:p>
    <w:p w14:paraId="1F3AA474" w14:textId="026B43FC" w:rsidR="00BB7527" w:rsidRPr="005F5BB0" w:rsidRDefault="00BB7527" w:rsidP="00BB7527">
      <w:pPr>
        <w:jc w:val="both"/>
        <w:rPr>
          <w:rFonts w:cs="Arial"/>
          <w:sz w:val="22"/>
          <w:szCs w:val="22"/>
        </w:rPr>
      </w:pPr>
      <w:r w:rsidRPr="005F5BB0">
        <w:rPr>
          <w:rFonts w:cs="Arial"/>
          <w:sz w:val="22"/>
          <w:szCs w:val="22"/>
        </w:rPr>
        <w:t>Por concepto</w:t>
      </w:r>
      <w:r w:rsidRPr="005F5BB0">
        <w:rPr>
          <w:rFonts w:cs="Arial"/>
          <w:color w:val="000000"/>
          <w:sz w:val="22"/>
          <w:szCs w:val="22"/>
        </w:rPr>
        <w:t xml:space="preserve"> </w:t>
      </w:r>
      <w:r w:rsidRPr="005F5BB0">
        <w:rPr>
          <w:rFonts w:cs="Arial"/>
          <w:sz w:val="22"/>
          <w:szCs w:val="22"/>
        </w:rPr>
        <w:t>de</w:t>
      </w:r>
      <w:r w:rsidRPr="005F5BB0">
        <w:rPr>
          <w:rFonts w:cs="Arial"/>
          <w:b/>
          <w:bCs/>
          <w:color w:val="000000"/>
          <w:sz w:val="22"/>
          <w:szCs w:val="22"/>
        </w:rPr>
        <w:t xml:space="preserve"> </w:t>
      </w:r>
      <w:r w:rsidRPr="005F5BB0">
        <w:rPr>
          <w:rFonts w:cs="Arial"/>
          <w:sz w:val="22"/>
          <w:szCs w:val="22"/>
        </w:rPr>
        <w:t>rendimientos financieros de los meses de diciembre de 2022 ($</w:t>
      </w:r>
      <w:r w:rsidRPr="005F5BB0">
        <w:rPr>
          <w:rFonts w:cs="Arial"/>
          <w:color w:val="000000"/>
          <w:sz w:val="22"/>
          <w:szCs w:val="22"/>
          <w:lang w:eastAsia="es-CO"/>
        </w:rPr>
        <w:t>23.360.925</w:t>
      </w:r>
      <w:r w:rsidRPr="005F5BB0">
        <w:rPr>
          <w:rFonts w:cs="Arial"/>
          <w:sz w:val="22"/>
          <w:szCs w:val="22"/>
          <w:lang w:eastAsia="es-CO"/>
        </w:rPr>
        <w:t>,</w:t>
      </w:r>
      <w:r w:rsidRPr="005F5BB0">
        <w:rPr>
          <w:rFonts w:cs="Arial"/>
          <w:color w:val="000000"/>
          <w:sz w:val="22"/>
          <w:szCs w:val="22"/>
          <w:lang w:eastAsia="es-CO"/>
        </w:rPr>
        <w:t>)</w:t>
      </w:r>
      <w:r w:rsidRPr="005F5BB0">
        <w:rPr>
          <w:rFonts w:cs="Arial"/>
          <w:sz w:val="22"/>
          <w:szCs w:val="22"/>
        </w:rPr>
        <w:t>, enero de 2023 ($</w:t>
      </w:r>
      <w:r w:rsidRPr="005F5BB0">
        <w:rPr>
          <w:rFonts w:cs="Arial"/>
          <w:color w:val="000000"/>
          <w:sz w:val="22"/>
          <w:szCs w:val="22"/>
          <w:lang w:eastAsia="es-CO"/>
        </w:rPr>
        <w:t>2.546.185</w:t>
      </w:r>
      <w:r w:rsidRPr="005F5BB0">
        <w:rPr>
          <w:rFonts w:cs="Arial"/>
          <w:sz w:val="22"/>
          <w:szCs w:val="22"/>
          <w:lang w:eastAsia="es-CO"/>
        </w:rPr>
        <w:t>)</w:t>
      </w:r>
      <w:r w:rsidRPr="005F5BB0">
        <w:rPr>
          <w:rFonts w:cs="Arial"/>
          <w:sz w:val="22"/>
          <w:szCs w:val="22"/>
        </w:rPr>
        <w:t xml:space="preserve">, </w:t>
      </w:r>
      <w:r w:rsidRPr="005F5BB0">
        <w:rPr>
          <w:rFonts w:cs="Arial"/>
          <w:color w:val="000000"/>
          <w:sz w:val="22"/>
          <w:szCs w:val="22"/>
          <w:lang w:eastAsia="es-CO"/>
        </w:rPr>
        <w:t xml:space="preserve">cuya suma total </w:t>
      </w:r>
      <w:r w:rsidRPr="005F5BB0">
        <w:rPr>
          <w:rFonts w:cs="Arial"/>
          <w:sz w:val="22"/>
          <w:szCs w:val="22"/>
        </w:rPr>
        <w:t xml:space="preserve">de </w:t>
      </w:r>
      <w:r w:rsidRPr="005F5BB0">
        <w:rPr>
          <w:rFonts w:cs="Arial"/>
          <w:b/>
          <w:bCs/>
          <w:color w:val="000000"/>
          <w:sz w:val="22"/>
          <w:szCs w:val="22"/>
          <w:lang w:eastAsia="es-CO"/>
        </w:rPr>
        <w:t>$ 25.907.110</w:t>
      </w:r>
      <w:r w:rsidRPr="005F5BB0">
        <w:rPr>
          <w:rFonts w:cs="Arial"/>
          <w:sz w:val="22"/>
          <w:szCs w:val="22"/>
        </w:rPr>
        <w:t xml:space="preserve"> (veinticinco millones novecientos siete mil ciento diez pesos </w:t>
      </w:r>
      <w:proofErr w:type="spellStart"/>
      <w:r w:rsidRPr="005F5BB0">
        <w:rPr>
          <w:rFonts w:cs="Arial"/>
          <w:sz w:val="22"/>
          <w:szCs w:val="22"/>
        </w:rPr>
        <w:t>m.l</w:t>
      </w:r>
      <w:proofErr w:type="spellEnd"/>
      <w:r w:rsidRPr="005F5BB0">
        <w:rPr>
          <w:rFonts w:cs="Arial"/>
          <w:sz w:val="22"/>
          <w:szCs w:val="22"/>
        </w:rPr>
        <w:t xml:space="preserve">). </w:t>
      </w:r>
    </w:p>
    <w:p w14:paraId="2C2DA322" w14:textId="77777777" w:rsidR="004B5207" w:rsidRPr="005F5BB0" w:rsidRDefault="004B5207" w:rsidP="004B5207">
      <w:pPr>
        <w:jc w:val="both"/>
        <w:rPr>
          <w:rFonts w:cs="Arial"/>
          <w:sz w:val="22"/>
          <w:szCs w:val="22"/>
        </w:rPr>
      </w:pPr>
      <w:r w:rsidRPr="005F5BB0">
        <w:rPr>
          <w:rFonts w:cs="Arial"/>
          <w:sz w:val="22"/>
          <w:szCs w:val="22"/>
        </w:rPr>
        <w:t xml:space="preserve">Para ser consignados en la cuenta de ahorros del Banco Popular </w:t>
      </w:r>
      <w:r w:rsidRPr="005F5BB0">
        <w:rPr>
          <w:rFonts w:cs="Arial"/>
          <w:b/>
          <w:bCs/>
          <w:sz w:val="22"/>
          <w:szCs w:val="22"/>
        </w:rPr>
        <w:t>N°180721136</w:t>
      </w:r>
      <w:r w:rsidRPr="005F5BB0">
        <w:rPr>
          <w:rFonts w:cs="Arial"/>
          <w:sz w:val="22"/>
          <w:szCs w:val="22"/>
        </w:rPr>
        <w:t xml:space="preserve">, </w:t>
      </w:r>
    </w:p>
    <w:p w14:paraId="03AEEAE5" w14:textId="489F6C99" w:rsidR="00330789" w:rsidRDefault="00330789" w:rsidP="003416A3">
      <w:pPr>
        <w:jc w:val="both"/>
        <w:rPr>
          <w:rFonts w:cs="Arial"/>
          <w:sz w:val="22"/>
          <w:szCs w:val="22"/>
        </w:rPr>
      </w:pPr>
    </w:p>
    <w:p w14:paraId="27160825" w14:textId="13432FC3" w:rsidR="00296FBD" w:rsidRDefault="00296FBD" w:rsidP="003416A3">
      <w:pPr>
        <w:jc w:val="both"/>
        <w:rPr>
          <w:rFonts w:cs="Arial"/>
          <w:sz w:val="22"/>
          <w:szCs w:val="22"/>
        </w:rPr>
      </w:pPr>
    </w:p>
    <w:p w14:paraId="7E13697B" w14:textId="77777777" w:rsidR="00296FBD" w:rsidRPr="005F5BB0" w:rsidRDefault="00296FBD" w:rsidP="00296FBD">
      <w:pPr>
        <w:rPr>
          <w:rFonts w:cs="Arial"/>
          <w:color w:val="000000"/>
          <w:sz w:val="22"/>
          <w:szCs w:val="22"/>
        </w:rPr>
      </w:pPr>
      <w:r w:rsidRPr="005F5BB0">
        <w:rPr>
          <w:rFonts w:cs="Arial"/>
          <w:b/>
          <w:bCs/>
          <w:color w:val="000000"/>
          <w:sz w:val="22"/>
          <w:szCs w:val="22"/>
        </w:rPr>
        <w:t>PROCESO CONTRACTUAL PARA EJECUCION DE LA OBRA</w:t>
      </w:r>
      <w:r w:rsidRPr="005F5BB0">
        <w:rPr>
          <w:rFonts w:cs="Arial"/>
          <w:color w:val="000000"/>
          <w:sz w:val="22"/>
          <w:szCs w:val="22"/>
        </w:rPr>
        <w:t xml:space="preserve">: </w:t>
      </w:r>
    </w:p>
    <w:p w14:paraId="49C28E1E" w14:textId="77777777" w:rsidR="00296FBD" w:rsidRPr="005F5BB0" w:rsidRDefault="00296FBD" w:rsidP="00296FBD">
      <w:pPr>
        <w:rPr>
          <w:rFonts w:cs="Arial"/>
          <w:color w:val="000000"/>
          <w:sz w:val="22"/>
          <w:szCs w:val="22"/>
        </w:rPr>
      </w:pPr>
    </w:p>
    <w:p w14:paraId="47D2E73F" w14:textId="77777777" w:rsidR="00296FBD" w:rsidRPr="005F5BB0" w:rsidRDefault="00296FBD" w:rsidP="00296FBD">
      <w:pPr>
        <w:spacing w:line="276" w:lineRule="auto"/>
        <w:jc w:val="both"/>
        <w:rPr>
          <w:rFonts w:cs="Arial"/>
          <w:color w:val="000000"/>
          <w:sz w:val="22"/>
          <w:szCs w:val="22"/>
        </w:rPr>
      </w:pPr>
      <w:r w:rsidRPr="005F5BB0">
        <w:rPr>
          <w:rFonts w:cs="Arial"/>
          <w:color w:val="000000"/>
          <w:sz w:val="22"/>
          <w:szCs w:val="22"/>
        </w:rPr>
        <w:t xml:space="preserve">El municipio de Sabaneta celebró con la EICE-EDU Hábitat Sabaneta el Contrato Especifico N.º 3, cuyo objeto es “Contrato de mandato sin representación bajo la modalidad de administración delegada de recursos para la gerencia integral para la ampliación de la carrera 43 A entre las calles 50 sur y 66 sur y las conexiones y/o cruces viales, derivado del </w:t>
      </w:r>
      <w:r w:rsidRPr="005F5BB0">
        <w:rPr>
          <w:rFonts w:cs="Arial"/>
          <w:color w:val="000000"/>
          <w:sz w:val="22"/>
          <w:szCs w:val="22"/>
        </w:rPr>
        <w:lastRenderedPageBreak/>
        <w:t xml:space="preserve">convenio marco No SAB-08-002-2021” por medio del cual se desarrollará la obra pública y la interventoría. </w:t>
      </w:r>
    </w:p>
    <w:p w14:paraId="00FE2745" w14:textId="77777777" w:rsidR="00296FBD" w:rsidRPr="005F5BB0" w:rsidRDefault="00296FBD" w:rsidP="00296FBD">
      <w:pPr>
        <w:spacing w:line="276" w:lineRule="auto"/>
        <w:jc w:val="both"/>
        <w:rPr>
          <w:rFonts w:cs="Arial"/>
          <w:color w:val="000000"/>
          <w:sz w:val="22"/>
          <w:szCs w:val="22"/>
        </w:rPr>
      </w:pPr>
    </w:p>
    <w:p w14:paraId="31352B34" w14:textId="77777777" w:rsidR="00296FBD" w:rsidRPr="005F5BB0" w:rsidRDefault="00296FBD" w:rsidP="00296FBD">
      <w:pPr>
        <w:spacing w:line="276" w:lineRule="auto"/>
        <w:jc w:val="both"/>
        <w:rPr>
          <w:rFonts w:cs="Arial"/>
          <w:color w:val="000000"/>
          <w:sz w:val="22"/>
          <w:szCs w:val="22"/>
        </w:rPr>
      </w:pPr>
      <w:r w:rsidRPr="005F5BB0">
        <w:rPr>
          <w:rFonts w:cs="Arial"/>
          <w:color w:val="000000"/>
          <w:sz w:val="22"/>
          <w:szCs w:val="22"/>
        </w:rPr>
        <w:t xml:space="preserve">De acuerdo a las obligaciones fijadas en este contrato especifico la EICE-EDU hábitat, debe realizar el proceso de selección del contratista de obra e interventoría para la ejecución del proyecto. </w:t>
      </w:r>
    </w:p>
    <w:p w14:paraId="5FC73904" w14:textId="77777777" w:rsidR="00296FBD" w:rsidRPr="005F5BB0" w:rsidRDefault="00296FBD" w:rsidP="00296FBD">
      <w:pPr>
        <w:spacing w:line="276" w:lineRule="auto"/>
        <w:jc w:val="both"/>
        <w:rPr>
          <w:rFonts w:cs="Arial"/>
          <w:color w:val="000000"/>
          <w:sz w:val="22"/>
          <w:szCs w:val="22"/>
        </w:rPr>
      </w:pPr>
      <w:r w:rsidRPr="005F5BB0">
        <w:rPr>
          <w:rFonts w:cs="Arial"/>
          <w:color w:val="000000"/>
          <w:sz w:val="22"/>
          <w:szCs w:val="22"/>
        </w:rPr>
        <w:t xml:space="preserve"> </w:t>
      </w:r>
    </w:p>
    <w:p w14:paraId="78E32C99" w14:textId="77777777" w:rsidR="00296FBD" w:rsidRPr="005F5BB0" w:rsidRDefault="00296FBD" w:rsidP="00296FBD">
      <w:pPr>
        <w:spacing w:line="276" w:lineRule="auto"/>
        <w:jc w:val="both"/>
        <w:rPr>
          <w:rFonts w:cs="Arial"/>
          <w:color w:val="000000"/>
          <w:sz w:val="22"/>
          <w:szCs w:val="22"/>
        </w:rPr>
      </w:pPr>
      <w:r w:rsidRPr="005F5BB0">
        <w:rPr>
          <w:rFonts w:cs="Arial"/>
          <w:color w:val="000000"/>
          <w:sz w:val="22"/>
          <w:szCs w:val="22"/>
        </w:rPr>
        <w:t xml:space="preserve">Con respecto a la selección del contratista de interventoría se realizó la invitación privada n°006 de 2022, cuyo objeto corresponde a “interventoría técnica, administrativa, financiera y ambiental de la ampliación de la carrera 43 a entre las calles 50 sur y 66 sur y las conexiones y/o cruces viales, según contrato específico No 3 derivado del convenio marco no. sab08-002-2021 entre el municipio de Sabaneta y la empresa de desarrollo urbano y hábitat – EICE EDU hábitat”, proceso de contratación adjudicado bajo invitación privada N.º 006 2022. </w:t>
      </w:r>
    </w:p>
    <w:p w14:paraId="40B5C78F" w14:textId="0E9E9FB5" w:rsidR="00296FBD" w:rsidRDefault="00296FBD" w:rsidP="00296FBD">
      <w:pPr>
        <w:spacing w:line="276" w:lineRule="auto"/>
        <w:jc w:val="both"/>
        <w:rPr>
          <w:rFonts w:cs="Arial"/>
          <w:sz w:val="22"/>
          <w:szCs w:val="22"/>
        </w:rPr>
      </w:pPr>
      <w:r w:rsidRPr="005F5BB0">
        <w:rPr>
          <w:rFonts w:cs="Arial"/>
          <w:color w:val="000000"/>
          <w:sz w:val="22"/>
          <w:szCs w:val="22"/>
        </w:rPr>
        <w:t xml:space="preserve">La contratación para las “obras para la ampliación de la carrera 43 a entre calles 50 sur y 66 sur y las conexiones y/o cruces viales necesarias en el municipio de Sabaneta, según contrato específico No 3 derivado del convenio marco no. sab08-002-2021 entre el municipio de sabaneta y la empresa de desarrollo urbano y hábitat </w:t>
      </w:r>
      <w:r w:rsidRPr="005F5BB0">
        <w:rPr>
          <w:rFonts w:cs="Arial"/>
          <w:sz w:val="22"/>
          <w:szCs w:val="22"/>
        </w:rPr>
        <w:t>– EICE EDU hábitat”, se le adjudico por medio de lo anterior al CONSORCIO AMPLIACION VIA SABANETA-KC la ejecución de la obra y al CONSORCIO INTERVENTORIA LA 43 su interventoría.</w:t>
      </w:r>
    </w:p>
    <w:p w14:paraId="7661976D" w14:textId="18FB250A" w:rsidR="00296FBD" w:rsidRDefault="00296FBD" w:rsidP="00296FBD">
      <w:pPr>
        <w:spacing w:line="276" w:lineRule="auto"/>
        <w:jc w:val="both"/>
        <w:rPr>
          <w:rFonts w:cs="Arial"/>
          <w:sz w:val="22"/>
          <w:szCs w:val="22"/>
        </w:rPr>
      </w:pPr>
    </w:p>
    <w:p w14:paraId="2EDF05BD" w14:textId="77777777" w:rsidR="00296FBD" w:rsidRPr="005F5BB0" w:rsidRDefault="00296FBD" w:rsidP="00296FBD">
      <w:pPr>
        <w:jc w:val="both"/>
        <w:rPr>
          <w:rFonts w:cs="Arial"/>
          <w:color w:val="000000"/>
          <w:sz w:val="22"/>
          <w:szCs w:val="22"/>
        </w:rPr>
      </w:pPr>
      <w:r w:rsidRPr="005F5BB0">
        <w:rPr>
          <w:rFonts w:cs="Arial"/>
          <w:sz w:val="22"/>
          <w:szCs w:val="22"/>
        </w:rPr>
        <w:t>El programa de contratación de mano de obra, tiene como objeto buscar y contratar preferentemente personal residente en la zona adyacente al sitio del proyecto. El cual se solicitará a través de los presidentes de Juntas de Acción Comunal JAC (quienes garantizarán mediante certificado residencia habitual en el municipio, veredas o corregimiento a que haya lugar de los postulados) después de ser identificados a través de la oficina de Desarrollo Social y Comunitario, se podrán solicitar a través de la Agencia de Empleo del Municipio donde se ejecute la obra, con el fin de garantizar que el personal sea residente en el Municipio de intervención</w:t>
      </w:r>
    </w:p>
    <w:p w14:paraId="3CEBFBB4" w14:textId="77777777" w:rsidR="00296FBD" w:rsidRPr="005F5BB0" w:rsidRDefault="00296FBD" w:rsidP="00296FBD">
      <w:pPr>
        <w:jc w:val="both"/>
        <w:rPr>
          <w:rFonts w:cs="Arial"/>
          <w:b/>
          <w:bCs/>
          <w:color w:val="000000"/>
          <w:sz w:val="22"/>
          <w:szCs w:val="22"/>
        </w:rPr>
      </w:pPr>
    </w:p>
    <w:p w14:paraId="75C8AE98" w14:textId="77777777" w:rsidR="00296FBD" w:rsidRPr="005F5BB0" w:rsidRDefault="00296FBD" w:rsidP="00296FBD">
      <w:pPr>
        <w:spacing w:line="276" w:lineRule="auto"/>
        <w:jc w:val="both"/>
        <w:rPr>
          <w:rFonts w:cs="Arial"/>
          <w:sz w:val="22"/>
          <w:szCs w:val="22"/>
        </w:rPr>
      </w:pPr>
    </w:p>
    <w:p w14:paraId="138C07C9" w14:textId="77777777" w:rsidR="00296FBD" w:rsidRPr="005F5BB0" w:rsidRDefault="00296FBD" w:rsidP="003416A3">
      <w:pPr>
        <w:jc w:val="both"/>
        <w:rPr>
          <w:rFonts w:cs="Arial"/>
          <w:sz w:val="22"/>
          <w:szCs w:val="22"/>
        </w:rPr>
      </w:pPr>
    </w:p>
    <w:tbl>
      <w:tblPr>
        <w:tblpPr w:leftFromText="141" w:rightFromText="141" w:vertAnchor="text" w:horzAnchor="margin" w:tblpY="36"/>
        <w:tblW w:w="9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9365"/>
      </w:tblGrid>
      <w:tr w:rsidR="00127E74" w:rsidRPr="005F5BB0" w14:paraId="45055DB5" w14:textId="77777777" w:rsidTr="00D84765">
        <w:trPr>
          <w:trHeight w:val="300"/>
        </w:trPr>
        <w:tc>
          <w:tcPr>
            <w:tcW w:w="9365" w:type="dxa"/>
            <w:shd w:val="clear" w:color="auto" w:fill="EEECE1" w:themeFill="background2"/>
            <w:noWrap/>
            <w:vAlign w:val="center"/>
            <w:hideMark/>
          </w:tcPr>
          <w:p w14:paraId="60FF8104" w14:textId="77777777" w:rsidR="004B5207" w:rsidRPr="005F5BB0" w:rsidRDefault="004B5207" w:rsidP="004B5207">
            <w:pPr>
              <w:jc w:val="center"/>
              <w:rPr>
                <w:rFonts w:cs="Arial"/>
                <w:b/>
                <w:bCs/>
                <w:color w:val="000000"/>
                <w:sz w:val="22"/>
                <w:szCs w:val="22"/>
              </w:rPr>
            </w:pPr>
            <w:r w:rsidRPr="005F5BB0">
              <w:rPr>
                <w:rFonts w:cs="Arial"/>
                <w:b/>
                <w:bCs/>
                <w:color w:val="000000"/>
                <w:sz w:val="22"/>
                <w:szCs w:val="22"/>
              </w:rPr>
              <w:t>PRODUCTOS DESARROLLADOS EN EL MES</w:t>
            </w:r>
          </w:p>
        </w:tc>
      </w:tr>
      <w:tr w:rsidR="00127E74" w:rsidRPr="005F5BB0" w14:paraId="6F6AF9FE" w14:textId="77777777" w:rsidTr="00D84765">
        <w:trPr>
          <w:trHeight w:val="942"/>
        </w:trPr>
        <w:tc>
          <w:tcPr>
            <w:tcW w:w="9365" w:type="dxa"/>
            <w:shd w:val="clear" w:color="auto" w:fill="auto"/>
            <w:noWrap/>
            <w:hideMark/>
          </w:tcPr>
          <w:p w14:paraId="7B373599" w14:textId="236411E4" w:rsidR="00D84765" w:rsidRPr="005F5BB0" w:rsidRDefault="00D84765" w:rsidP="00BB7527">
            <w:pPr>
              <w:jc w:val="both"/>
              <w:rPr>
                <w:rFonts w:cs="Arial"/>
                <w:b/>
                <w:bCs/>
                <w:color w:val="000000"/>
                <w:sz w:val="22"/>
                <w:szCs w:val="22"/>
              </w:rPr>
            </w:pPr>
            <w:r w:rsidRPr="005F5BB0">
              <w:rPr>
                <w:rFonts w:cs="Arial"/>
                <w:b/>
                <w:bCs/>
                <w:color w:val="000000"/>
                <w:sz w:val="22"/>
                <w:szCs w:val="22"/>
              </w:rPr>
              <w:t>Intervención general</w:t>
            </w:r>
          </w:p>
          <w:p w14:paraId="79E8B627" w14:textId="2D06DC1E" w:rsidR="004B5207" w:rsidRPr="005F5BB0" w:rsidRDefault="004B5207" w:rsidP="00BB7527">
            <w:pPr>
              <w:jc w:val="both"/>
              <w:rPr>
                <w:rFonts w:cs="Arial"/>
                <w:color w:val="000000"/>
                <w:sz w:val="22"/>
                <w:szCs w:val="22"/>
              </w:rPr>
            </w:pPr>
            <w:r w:rsidRPr="005F5BB0">
              <w:rPr>
                <w:rFonts w:cs="Arial"/>
                <w:color w:val="000000"/>
                <w:sz w:val="22"/>
                <w:szCs w:val="22"/>
              </w:rPr>
              <w:t xml:space="preserve">La intervención será en tres Fases, </w:t>
            </w:r>
          </w:p>
          <w:p w14:paraId="6FA0E85B" w14:textId="77777777" w:rsidR="004B5207" w:rsidRPr="005F5BB0" w:rsidRDefault="004B5207" w:rsidP="00BB7527">
            <w:pPr>
              <w:jc w:val="both"/>
              <w:rPr>
                <w:rFonts w:cs="Arial"/>
                <w:color w:val="000000"/>
                <w:sz w:val="22"/>
                <w:szCs w:val="22"/>
              </w:rPr>
            </w:pPr>
            <w:r w:rsidRPr="005F5BB0">
              <w:rPr>
                <w:rFonts w:cs="Arial"/>
                <w:color w:val="000000"/>
                <w:sz w:val="22"/>
                <w:szCs w:val="22"/>
              </w:rPr>
              <w:t>Los predios para intervenir en envigado serán entre 50 a 52 predios margen oriental</w:t>
            </w:r>
          </w:p>
          <w:p w14:paraId="0AFEE45F" w14:textId="77777777" w:rsidR="004B5207" w:rsidRPr="005F5BB0" w:rsidRDefault="004B5207" w:rsidP="00BB7527">
            <w:pPr>
              <w:jc w:val="both"/>
              <w:rPr>
                <w:rFonts w:cs="Arial"/>
                <w:color w:val="000000"/>
                <w:sz w:val="22"/>
                <w:szCs w:val="22"/>
              </w:rPr>
            </w:pPr>
            <w:r w:rsidRPr="005F5BB0">
              <w:rPr>
                <w:rFonts w:cs="Arial"/>
                <w:color w:val="000000"/>
                <w:sz w:val="22"/>
                <w:szCs w:val="22"/>
              </w:rPr>
              <w:t>45000 m2, construidos.</w:t>
            </w:r>
          </w:p>
          <w:p w14:paraId="6F8BC6FB" w14:textId="77777777" w:rsidR="004B5207" w:rsidRPr="005F5BB0" w:rsidRDefault="004B5207" w:rsidP="00BB7527">
            <w:pPr>
              <w:jc w:val="both"/>
              <w:rPr>
                <w:rFonts w:cs="Arial"/>
                <w:color w:val="000000"/>
                <w:sz w:val="22"/>
                <w:szCs w:val="22"/>
              </w:rPr>
            </w:pPr>
            <w:r w:rsidRPr="005F5BB0">
              <w:rPr>
                <w:rFonts w:cs="Arial"/>
                <w:color w:val="000000"/>
                <w:sz w:val="22"/>
                <w:szCs w:val="22"/>
              </w:rPr>
              <w:t>102000 personas beneficiadas.</w:t>
            </w:r>
          </w:p>
          <w:p w14:paraId="605D8D68" w14:textId="0805B12C" w:rsidR="004B5207" w:rsidRPr="005F5BB0" w:rsidRDefault="00B80E89" w:rsidP="00BB7527">
            <w:pPr>
              <w:jc w:val="both"/>
              <w:rPr>
                <w:rFonts w:cs="Arial"/>
                <w:color w:val="000000"/>
                <w:sz w:val="22"/>
                <w:szCs w:val="22"/>
              </w:rPr>
            </w:pPr>
            <w:r w:rsidRPr="005F5BB0">
              <w:rPr>
                <w:rFonts w:cs="Arial"/>
                <w:color w:val="000000"/>
                <w:sz w:val="22"/>
                <w:szCs w:val="22"/>
              </w:rPr>
              <w:t>La entidad encargada de desarrollar y ejecutar el proyecto, será EDU-SABANETA</w:t>
            </w:r>
          </w:p>
          <w:p w14:paraId="0006C34D" w14:textId="39F49A94" w:rsidR="004B5207" w:rsidRPr="005F5BB0" w:rsidRDefault="004B5207" w:rsidP="00BB7527">
            <w:pPr>
              <w:jc w:val="both"/>
              <w:rPr>
                <w:rFonts w:cs="Arial"/>
                <w:color w:val="000000"/>
                <w:sz w:val="22"/>
                <w:szCs w:val="22"/>
              </w:rPr>
            </w:pPr>
            <w:r w:rsidRPr="005F5BB0">
              <w:rPr>
                <w:rFonts w:cs="Arial"/>
                <w:color w:val="000000"/>
                <w:sz w:val="22"/>
                <w:szCs w:val="22"/>
              </w:rPr>
              <w:t xml:space="preserve">El AMVA ha girado el primer desembolso de </w:t>
            </w:r>
            <w:r w:rsidR="00870C3A" w:rsidRPr="005F5BB0">
              <w:rPr>
                <w:rFonts w:cs="Arial"/>
                <w:color w:val="000000"/>
                <w:sz w:val="22"/>
                <w:szCs w:val="22"/>
              </w:rPr>
              <w:t>$</w:t>
            </w:r>
            <w:r w:rsidRPr="005F5BB0">
              <w:rPr>
                <w:rFonts w:cs="Arial"/>
                <w:color w:val="000000"/>
                <w:sz w:val="22"/>
                <w:szCs w:val="22"/>
              </w:rPr>
              <w:t>8.805.000.000,00.</w:t>
            </w:r>
          </w:p>
          <w:p w14:paraId="1E7EFF65" w14:textId="77777777" w:rsidR="004B5207" w:rsidRPr="005F5BB0" w:rsidRDefault="004B5207" w:rsidP="00BB7527">
            <w:pPr>
              <w:jc w:val="both"/>
              <w:rPr>
                <w:rFonts w:cs="Arial"/>
                <w:color w:val="000000"/>
                <w:sz w:val="22"/>
                <w:szCs w:val="22"/>
              </w:rPr>
            </w:pPr>
            <w:r w:rsidRPr="005F5BB0">
              <w:rPr>
                <w:rFonts w:cs="Arial"/>
                <w:color w:val="000000"/>
                <w:sz w:val="22"/>
                <w:szCs w:val="22"/>
              </w:rPr>
              <w:t>Estudio hidrológico e hidráulico de la Quebrada la Honda está terminado.</w:t>
            </w:r>
          </w:p>
          <w:p w14:paraId="0F375488" w14:textId="52DF2409" w:rsidR="004B5207" w:rsidRPr="005F5BB0" w:rsidRDefault="004B5207" w:rsidP="00BB7527">
            <w:pPr>
              <w:jc w:val="both"/>
              <w:rPr>
                <w:rFonts w:cs="Arial"/>
                <w:color w:val="000000"/>
                <w:sz w:val="22"/>
                <w:szCs w:val="22"/>
              </w:rPr>
            </w:pPr>
            <w:r w:rsidRPr="005F5BB0">
              <w:rPr>
                <w:rFonts w:cs="Arial"/>
                <w:color w:val="000000"/>
                <w:sz w:val="22"/>
                <w:szCs w:val="22"/>
              </w:rPr>
              <w:t>Ocupación de cauce, revisión pendiente, todo ante la autoridad Ambiental.</w:t>
            </w:r>
            <w:r w:rsidR="00296FBD">
              <w:rPr>
                <w:rFonts w:cs="Arial"/>
                <w:color w:val="000000"/>
                <w:sz w:val="22"/>
                <w:szCs w:val="22"/>
              </w:rPr>
              <w:t xml:space="preserve"> Se programa visita para el viernes 03 de marzo del 2023 </w:t>
            </w:r>
            <w:r w:rsidR="006B31F3">
              <w:rPr>
                <w:rFonts w:cs="Arial"/>
                <w:color w:val="000000"/>
                <w:sz w:val="22"/>
                <w:szCs w:val="22"/>
              </w:rPr>
              <w:t xml:space="preserve">en compañía del municipio de Sabaneta </w:t>
            </w:r>
            <w:r w:rsidR="00296FBD">
              <w:rPr>
                <w:rFonts w:cs="Arial"/>
                <w:color w:val="000000"/>
                <w:sz w:val="22"/>
                <w:szCs w:val="22"/>
              </w:rPr>
              <w:t>al parque ambiental La Romera y determinar si allí se pueden sembrar y hacer la reposición de individuos arbóreos</w:t>
            </w:r>
          </w:p>
          <w:p w14:paraId="58B29955" w14:textId="77777777" w:rsidR="004B5207" w:rsidRPr="005F5BB0" w:rsidRDefault="004B5207" w:rsidP="00BB7527">
            <w:pPr>
              <w:jc w:val="both"/>
              <w:rPr>
                <w:rFonts w:cs="Arial"/>
                <w:color w:val="000000"/>
                <w:sz w:val="22"/>
                <w:szCs w:val="22"/>
              </w:rPr>
            </w:pPr>
          </w:p>
          <w:p w14:paraId="6531EBA9" w14:textId="2CF4A1FF" w:rsidR="004B5207" w:rsidRPr="005F5BB0" w:rsidRDefault="00C62211" w:rsidP="00BB7527">
            <w:pPr>
              <w:jc w:val="both"/>
              <w:rPr>
                <w:rFonts w:cs="Arial"/>
                <w:b/>
                <w:bCs/>
                <w:color w:val="000000"/>
                <w:sz w:val="22"/>
                <w:szCs w:val="22"/>
              </w:rPr>
            </w:pPr>
            <w:r>
              <w:rPr>
                <w:rFonts w:cs="Arial"/>
                <w:b/>
                <w:bCs/>
                <w:color w:val="000000"/>
                <w:sz w:val="22"/>
                <w:szCs w:val="22"/>
              </w:rPr>
              <w:t xml:space="preserve">MAYO </w:t>
            </w:r>
            <w:r w:rsidRPr="005F5BB0">
              <w:rPr>
                <w:rFonts w:cs="Arial"/>
                <w:b/>
                <w:bCs/>
                <w:color w:val="000000"/>
                <w:sz w:val="22"/>
                <w:szCs w:val="22"/>
              </w:rPr>
              <w:t>DE 2023.</w:t>
            </w:r>
          </w:p>
          <w:p w14:paraId="0886454E" w14:textId="6AD2D63B" w:rsidR="00B87B97" w:rsidRPr="005F5BB0" w:rsidRDefault="00B87B97" w:rsidP="00BB7527">
            <w:pPr>
              <w:jc w:val="both"/>
              <w:rPr>
                <w:rFonts w:cs="Arial"/>
                <w:color w:val="000000"/>
                <w:sz w:val="22"/>
                <w:szCs w:val="22"/>
              </w:rPr>
            </w:pPr>
          </w:p>
          <w:p w14:paraId="693A59FD" w14:textId="46386721" w:rsidR="00E83468" w:rsidRDefault="00E83468" w:rsidP="00BB7527">
            <w:pPr>
              <w:jc w:val="both"/>
              <w:rPr>
                <w:rFonts w:cs="Arial"/>
                <w:color w:val="000000"/>
                <w:sz w:val="22"/>
                <w:szCs w:val="22"/>
              </w:rPr>
            </w:pPr>
            <w:r w:rsidRPr="005F5BB0">
              <w:rPr>
                <w:rFonts w:cs="Arial"/>
                <w:color w:val="000000"/>
                <w:sz w:val="22"/>
                <w:szCs w:val="22"/>
              </w:rPr>
              <w:t>Para el presente mes, se realizan reuniones de seguimiento con el Municipio de Sabaneta y con la entidad EDU, quien será la empresa que lleve a cargo el manejo de los recursos</w:t>
            </w:r>
          </w:p>
          <w:p w14:paraId="7CD934BA" w14:textId="33C8B84F" w:rsidR="009B6FA1" w:rsidRDefault="009B6FA1" w:rsidP="00BB7527">
            <w:pPr>
              <w:jc w:val="both"/>
              <w:rPr>
                <w:rFonts w:cs="Arial"/>
                <w:color w:val="000000"/>
                <w:sz w:val="22"/>
                <w:szCs w:val="22"/>
              </w:rPr>
            </w:pPr>
          </w:p>
          <w:p w14:paraId="3653888A" w14:textId="255BCD6D" w:rsidR="009B6FA1" w:rsidRPr="002E75C1" w:rsidRDefault="009B6FA1" w:rsidP="00BB7527">
            <w:pPr>
              <w:jc w:val="both"/>
              <w:rPr>
                <w:rFonts w:cs="Arial"/>
                <w:color w:val="000000"/>
                <w:sz w:val="22"/>
                <w:szCs w:val="22"/>
                <w:u w:val="single"/>
              </w:rPr>
            </w:pPr>
            <w:r w:rsidRPr="002E75C1">
              <w:rPr>
                <w:rFonts w:cs="Arial"/>
                <w:color w:val="000000"/>
                <w:sz w:val="22"/>
                <w:szCs w:val="22"/>
                <w:u w:val="single"/>
              </w:rPr>
              <w:t xml:space="preserve">Para el día 24 de mayo del hogaño, se realiza visita en compañía de la Dirección general del Área Metropolitana del Valle de Aburrá-AMVA, Subdirección de </w:t>
            </w:r>
            <w:r w:rsidR="00C62211" w:rsidRPr="002E75C1">
              <w:rPr>
                <w:rFonts w:cs="Arial"/>
                <w:color w:val="000000"/>
                <w:sz w:val="22"/>
                <w:szCs w:val="22"/>
                <w:u w:val="single"/>
              </w:rPr>
              <w:t>proyectos,</w:t>
            </w:r>
            <w:r w:rsidRPr="002E75C1">
              <w:rPr>
                <w:rFonts w:cs="Arial"/>
                <w:color w:val="000000"/>
                <w:sz w:val="22"/>
                <w:szCs w:val="22"/>
                <w:u w:val="single"/>
              </w:rPr>
              <w:t xml:space="preserve"> así como el acompañamiento del equipo de Infraestructura y EDU del municipio de Sabaneta, todo ello con el fin de evaluar avances del proyecto</w:t>
            </w:r>
          </w:p>
          <w:p w14:paraId="2CD9A561" w14:textId="77777777" w:rsidR="00E83468" w:rsidRPr="005F5BB0" w:rsidRDefault="00E83468" w:rsidP="00BB7527">
            <w:pPr>
              <w:jc w:val="both"/>
              <w:rPr>
                <w:rFonts w:cs="Arial"/>
                <w:color w:val="000000"/>
                <w:sz w:val="22"/>
                <w:szCs w:val="22"/>
              </w:rPr>
            </w:pPr>
          </w:p>
          <w:p w14:paraId="75036359" w14:textId="1AF016C4" w:rsidR="00BB7527" w:rsidRPr="005F5BB0" w:rsidRDefault="00C62211" w:rsidP="00BB7527">
            <w:pPr>
              <w:jc w:val="both"/>
              <w:rPr>
                <w:rFonts w:cs="Arial"/>
                <w:b/>
                <w:bCs/>
                <w:color w:val="000000"/>
                <w:sz w:val="22"/>
                <w:szCs w:val="22"/>
              </w:rPr>
            </w:pPr>
            <w:r w:rsidRPr="005F5BB0">
              <w:rPr>
                <w:rFonts w:cs="Arial"/>
                <w:b/>
                <w:bCs/>
                <w:color w:val="000000"/>
                <w:sz w:val="22"/>
                <w:szCs w:val="22"/>
              </w:rPr>
              <w:t>GESTIÓN ADMINISTRATIVA:</w:t>
            </w:r>
          </w:p>
          <w:p w14:paraId="1E073958" w14:textId="77777777" w:rsidR="00BB7527" w:rsidRPr="005F5BB0" w:rsidRDefault="00BB7527" w:rsidP="00BB7527">
            <w:pPr>
              <w:jc w:val="both"/>
              <w:rPr>
                <w:rFonts w:cs="Arial"/>
                <w:color w:val="000000"/>
                <w:sz w:val="22"/>
                <w:szCs w:val="22"/>
              </w:rPr>
            </w:pPr>
          </w:p>
          <w:p w14:paraId="162FA556" w14:textId="77777777" w:rsidR="00BB7527" w:rsidRPr="005F5BB0" w:rsidRDefault="00BB7527" w:rsidP="00BB7527">
            <w:pPr>
              <w:jc w:val="both"/>
              <w:rPr>
                <w:rFonts w:cs="Arial"/>
                <w:color w:val="000000"/>
                <w:sz w:val="22"/>
                <w:szCs w:val="22"/>
              </w:rPr>
            </w:pPr>
            <w:r w:rsidRPr="005F5BB0">
              <w:rPr>
                <w:rFonts w:cs="Arial"/>
                <w:color w:val="000000"/>
                <w:sz w:val="22"/>
                <w:szCs w:val="22"/>
              </w:rPr>
              <w:t>Se hace necesario realizar una Modificación 1 al convenio celebrado entre El Área Metropolitana del Valle de Aburra y el Municipio de Sabaneta Cuyo objeto es “</w:t>
            </w:r>
            <w:r w:rsidRPr="005F5BB0">
              <w:rPr>
                <w:rFonts w:cs="Arial"/>
                <w:sz w:val="22"/>
                <w:szCs w:val="22"/>
                <w:lang w:val="es"/>
              </w:rPr>
              <w:t>CONVENIO INTERADMINISTRATIVO DE COLABORACIÓN PARA COFINANCIAR LA AMPLIACIÓN DE LA CARRERA 43 A EN EL MUNICIPIO DE SABANETA” se solicita cambiar de vigencia los recursos por $28.500.969.859 previstos para la vigencia 2022 y dejar los mismos para la vigencia 2023,  esto apoyados en que las nuevas fechas para la ejecución total del recurso aportado está programado para el día 31 de diciembre de 2023 según programación y contratos de ejecución de las obras e interventoría.</w:t>
            </w:r>
          </w:p>
          <w:p w14:paraId="3CE688D8" w14:textId="77777777" w:rsidR="00BB7527" w:rsidRPr="005F5BB0" w:rsidRDefault="00BB7527" w:rsidP="00BB7527">
            <w:pPr>
              <w:jc w:val="both"/>
              <w:rPr>
                <w:rFonts w:cs="Arial"/>
                <w:color w:val="000000"/>
                <w:sz w:val="22"/>
                <w:szCs w:val="22"/>
              </w:rPr>
            </w:pPr>
          </w:p>
          <w:p w14:paraId="297028B4" w14:textId="77777777" w:rsidR="00BB7527" w:rsidRPr="005F5BB0" w:rsidRDefault="00BB7527" w:rsidP="00BB7527">
            <w:pPr>
              <w:jc w:val="both"/>
              <w:rPr>
                <w:rFonts w:cs="Arial"/>
                <w:color w:val="000000"/>
                <w:sz w:val="22"/>
                <w:szCs w:val="22"/>
              </w:rPr>
            </w:pPr>
          </w:p>
          <w:p w14:paraId="4ED6553C" w14:textId="77777777" w:rsidR="00BB7527" w:rsidRPr="005F5BB0" w:rsidRDefault="00BB7527" w:rsidP="00BB7527">
            <w:pPr>
              <w:jc w:val="both"/>
              <w:rPr>
                <w:rFonts w:cs="Arial"/>
                <w:b/>
                <w:bCs/>
                <w:color w:val="000000"/>
                <w:sz w:val="22"/>
                <w:szCs w:val="22"/>
              </w:rPr>
            </w:pPr>
            <w:r w:rsidRPr="005F5BB0">
              <w:rPr>
                <w:rFonts w:cs="Arial"/>
                <w:b/>
                <w:bCs/>
                <w:color w:val="000000"/>
                <w:sz w:val="22"/>
                <w:szCs w:val="22"/>
              </w:rPr>
              <w:t xml:space="preserve">GESTION PREDIAL </w:t>
            </w:r>
          </w:p>
          <w:p w14:paraId="0F90C274" w14:textId="6C4BB0B4" w:rsidR="00BB7527" w:rsidRPr="005F5BB0" w:rsidRDefault="00B02C8C" w:rsidP="00BB7527">
            <w:pPr>
              <w:jc w:val="both"/>
              <w:rPr>
                <w:rFonts w:cs="Arial"/>
                <w:b/>
                <w:bCs/>
                <w:color w:val="000000"/>
                <w:sz w:val="22"/>
                <w:szCs w:val="22"/>
              </w:rPr>
            </w:pPr>
            <w:r>
              <w:rPr>
                <w:rFonts w:cs="Arial"/>
                <w:b/>
                <w:bCs/>
                <w:color w:val="000000"/>
                <w:sz w:val="22"/>
                <w:szCs w:val="22"/>
              </w:rPr>
              <w:t xml:space="preserve">(Para el mes de mayo del 2023, la Fase I sólo cuenta con dos predios pendientes de compra, cercanos al pequeño puente de la 62 sur, sobre la </w:t>
            </w:r>
            <w:proofErr w:type="spellStart"/>
            <w:r>
              <w:rPr>
                <w:rFonts w:cs="Arial"/>
                <w:b/>
                <w:bCs/>
                <w:color w:val="000000"/>
                <w:sz w:val="22"/>
                <w:szCs w:val="22"/>
              </w:rPr>
              <w:t>Av</w:t>
            </w:r>
            <w:proofErr w:type="spellEnd"/>
            <w:r>
              <w:rPr>
                <w:rFonts w:cs="Arial"/>
                <w:b/>
                <w:bCs/>
                <w:color w:val="000000"/>
                <w:sz w:val="22"/>
                <w:szCs w:val="22"/>
              </w:rPr>
              <w:t xml:space="preserve"> el Poblado)</w:t>
            </w:r>
          </w:p>
          <w:p w14:paraId="3F80A5F2" w14:textId="77777777" w:rsidR="00BB7527" w:rsidRPr="005F5BB0" w:rsidRDefault="00BB7527" w:rsidP="00BB7527">
            <w:pPr>
              <w:jc w:val="both"/>
              <w:rPr>
                <w:rFonts w:cs="Arial"/>
                <w:b/>
                <w:bCs/>
                <w:color w:val="000000"/>
                <w:sz w:val="22"/>
                <w:szCs w:val="22"/>
              </w:rPr>
            </w:pPr>
          </w:p>
          <w:p w14:paraId="456B0B88" w14:textId="77777777" w:rsidR="00BB7527" w:rsidRPr="005F5BB0" w:rsidRDefault="00BB7527" w:rsidP="00BB7527">
            <w:pPr>
              <w:jc w:val="both"/>
              <w:rPr>
                <w:rFonts w:cs="Arial"/>
                <w:b/>
                <w:bCs/>
                <w:color w:val="000000"/>
                <w:sz w:val="22"/>
                <w:szCs w:val="22"/>
              </w:rPr>
            </w:pPr>
            <w:r w:rsidRPr="005F5BB0">
              <w:rPr>
                <w:rFonts w:cs="Arial"/>
                <w:b/>
                <w:bCs/>
                <w:color w:val="000000"/>
                <w:sz w:val="22"/>
                <w:szCs w:val="22"/>
              </w:rPr>
              <w:t xml:space="preserve">GESTION PREDIAL FINALIZADA </w:t>
            </w:r>
            <w:r w:rsidRPr="005F5BB0">
              <w:rPr>
                <w:rFonts w:cs="Arial"/>
                <w:b/>
                <w:bCs/>
                <w:sz w:val="22"/>
                <w:szCs w:val="22"/>
              </w:rPr>
              <w:t>12</w:t>
            </w:r>
          </w:p>
          <w:p w14:paraId="36A63959" w14:textId="77777777" w:rsidR="00BB7527" w:rsidRPr="005F5BB0" w:rsidRDefault="00BB7527" w:rsidP="00BB7527">
            <w:pPr>
              <w:jc w:val="both"/>
              <w:rPr>
                <w:rFonts w:cs="Arial"/>
                <w:bCs/>
                <w:color w:val="000000"/>
                <w:sz w:val="22"/>
                <w:szCs w:val="22"/>
              </w:rPr>
            </w:pPr>
            <w:r w:rsidRPr="005F5BB0">
              <w:rPr>
                <w:rFonts w:cs="Arial"/>
                <w:bCs/>
                <w:color w:val="000000"/>
                <w:sz w:val="22"/>
                <w:szCs w:val="22"/>
              </w:rPr>
              <w:t>91,92,93,94,97,98,90B,90D,106,105, 84, 89</w:t>
            </w:r>
          </w:p>
          <w:p w14:paraId="21F2D61D" w14:textId="77777777" w:rsidR="00BB7527" w:rsidRPr="005F5BB0" w:rsidRDefault="00BB7527" w:rsidP="00BB7527">
            <w:pPr>
              <w:jc w:val="both"/>
              <w:rPr>
                <w:rFonts w:cs="Arial"/>
                <w:color w:val="000000"/>
                <w:sz w:val="22"/>
                <w:szCs w:val="22"/>
              </w:rPr>
            </w:pPr>
          </w:p>
          <w:p w14:paraId="7C0CD4A6" w14:textId="77777777" w:rsidR="00BB7527" w:rsidRPr="005F5BB0" w:rsidRDefault="00BB7527" w:rsidP="00BB7527">
            <w:pPr>
              <w:jc w:val="both"/>
              <w:rPr>
                <w:rFonts w:cs="Arial"/>
                <w:b/>
                <w:color w:val="FF0000"/>
                <w:sz w:val="22"/>
                <w:szCs w:val="22"/>
              </w:rPr>
            </w:pPr>
            <w:r w:rsidRPr="005F5BB0">
              <w:rPr>
                <w:rFonts w:cs="Arial"/>
                <w:b/>
                <w:color w:val="000000"/>
                <w:sz w:val="22"/>
                <w:szCs w:val="22"/>
              </w:rPr>
              <w:t xml:space="preserve">ESCRITURAS SIN REGISTRO </w:t>
            </w:r>
            <w:r w:rsidRPr="005F5BB0">
              <w:rPr>
                <w:rFonts w:cs="Arial"/>
                <w:b/>
                <w:sz w:val="22"/>
                <w:szCs w:val="22"/>
              </w:rPr>
              <w:t>13</w:t>
            </w:r>
          </w:p>
          <w:p w14:paraId="1346D467" w14:textId="77777777" w:rsidR="00BB7527" w:rsidRPr="005F5BB0" w:rsidRDefault="00BB7527" w:rsidP="00BB7527">
            <w:pPr>
              <w:jc w:val="both"/>
              <w:rPr>
                <w:rFonts w:cs="Arial"/>
                <w:sz w:val="22"/>
                <w:szCs w:val="22"/>
              </w:rPr>
            </w:pPr>
            <w:r w:rsidRPr="005F5BB0">
              <w:rPr>
                <w:rFonts w:cs="Arial"/>
                <w:sz w:val="22"/>
                <w:szCs w:val="22"/>
              </w:rPr>
              <w:t>46,85,33,40,40A,103,79,74,75,76,78, 88, 77</w:t>
            </w:r>
          </w:p>
          <w:p w14:paraId="1F4F1CB5" w14:textId="77777777" w:rsidR="00BB7527" w:rsidRPr="005F5BB0" w:rsidRDefault="00BB7527" w:rsidP="00BB7527">
            <w:pPr>
              <w:jc w:val="both"/>
              <w:rPr>
                <w:rFonts w:cs="Arial"/>
                <w:sz w:val="22"/>
                <w:szCs w:val="22"/>
              </w:rPr>
            </w:pPr>
          </w:p>
          <w:p w14:paraId="390D0274" w14:textId="77777777" w:rsidR="00BB7527" w:rsidRPr="005F5BB0" w:rsidRDefault="00BB7527" w:rsidP="00BB7527">
            <w:pPr>
              <w:jc w:val="both"/>
              <w:rPr>
                <w:rFonts w:cs="Arial"/>
                <w:b/>
                <w:color w:val="FF0000"/>
                <w:sz w:val="22"/>
                <w:szCs w:val="22"/>
              </w:rPr>
            </w:pPr>
            <w:r w:rsidRPr="005F5BB0">
              <w:rPr>
                <w:rFonts w:cs="Arial"/>
                <w:b/>
                <w:sz w:val="22"/>
                <w:szCs w:val="22"/>
              </w:rPr>
              <w:t>PROMESA FIRMADA 8</w:t>
            </w:r>
          </w:p>
          <w:p w14:paraId="4323E68B" w14:textId="77777777" w:rsidR="00BB7527" w:rsidRPr="005F5BB0" w:rsidRDefault="00BB7527" w:rsidP="00BB7527">
            <w:pPr>
              <w:jc w:val="both"/>
              <w:rPr>
                <w:rFonts w:cs="Arial"/>
                <w:sz w:val="22"/>
                <w:szCs w:val="22"/>
              </w:rPr>
            </w:pPr>
            <w:r w:rsidRPr="005F5BB0">
              <w:rPr>
                <w:rFonts w:cs="Arial"/>
                <w:sz w:val="22"/>
                <w:szCs w:val="22"/>
              </w:rPr>
              <w:t>80A,80B,30J,30C,104,39, 38, 86</w:t>
            </w:r>
          </w:p>
          <w:p w14:paraId="53504A7F" w14:textId="77777777" w:rsidR="00BB7527" w:rsidRPr="005F5BB0" w:rsidRDefault="00BB7527" w:rsidP="00BB7527">
            <w:pPr>
              <w:jc w:val="both"/>
              <w:rPr>
                <w:rFonts w:cs="Arial"/>
                <w:sz w:val="22"/>
                <w:szCs w:val="22"/>
              </w:rPr>
            </w:pPr>
          </w:p>
          <w:p w14:paraId="4A46C879" w14:textId="77777777" w:rsidR="00BB7527" w:rsidRPr="005F5BB0" w:rsidRDefault="00BB7527" w:rsidP="00BB7527">
            <w:pPr>
              <w:jc w:val="both"/>
              <w:rPr>
                <w:rFonts w:cs="Arial"/>
                <w:b/>
                <w:color w:val="FF0000"/>
                <w:sz w:val="22"/>
                <w:szCs w:val="22"/>
              </w:rPr>
            </w:pPr>
            <w:r w:rsidRPr="005F5BB0">
              <w:rPr>
                <w:rFonts w:cs="Arial"/>
                <w:b/>
                <w:sz w:val="22"/>
                <w:szCs w:val="22"/>
              </w:rPr>
              <w:t>PROMESA POR FIRMADA 2</w:t>
            </w:r>
          </w:p>
          <w:p w14:paraId="188597BC" w14:textId="77777777" w:rsidR="00BB7527" w:rsidRPr="005F5BB0" w:rsidRDefault="00BB7527" w:rsidP="00BB7527">
            <w:pPr>
              <w:jc w:val="both"/>
              <w:rPr>
                <w:rFonts w:cs="Arial"/>
                <w:sz w:val="22"/>
                <w:szCs w:val="22"/>
              </w:rPr>
            </w:pPr>
            <w:r w:rsidRPr="005F5BB0">
              <w:rPr>
                <w:rFonts w:cs="Arial"/>
                <w:sz w:val="22"/>
                <w:szCs w:val="22"/>
              </w:rPr>
              <w:t>47,43</w:t>
            </w:r>
          </w:p>
          <w:p w14:paraId="581ACF9A" w14:textId="77777777" w:rsidR="00BB7527" w:rsidRPr="005F5BB0" w:rsidRDefault="00BB7527" w:rsidP="00BB7527">
            <w:pPr>
              <w:jc w:val="both"/>
              <w:rPr>
                <w:rFonts w:cs="Arial"/>
                <w:sz w:val="22"/>
                <w:szCs w:val="22"/>
              </w:rPr>
            </w:pPr>
          </w:p>
          <w:p w14:paraId="179B2BA7" w14:textId="77777777" w:rsidR="00BB7527" w:rsidRPr="005F5BB0" w:rsidRDefault="00BB7527" w:rsidP="00BB7527">
            <w:pPr>
              <w:jc w:val="both"/>
              <w:rPr>
                <w:rFonts w:cs="Arial"/>
                <w:b/>
                <w:sz w:val="22"/>
                <w:szCs w:val="22"/>
              </w:rPr>
            </w:pPr>
            <w:r w:rsidRPr="005F5BB0">
              <w:rPr>
                <w:rFonts w:cs="Arial"/>
                <w:b/>
                <w:sz w:val="22"/>
                <w:szCs w:val="22"/>
              </w:rPr>
              <w:t>ACEPTACION 2</w:t>
            </w:r>
          </w:p>
          <w:p w14:paraId="36E65DF1" w14:textId="77777777" w:rsidR="00BB7527" w:rsidRPr="005F5BB0" w:rsidRDefault="00BB7527" w:rsidP="00BB7527">
            <w:pPr>
              <w:jc w:val="both"/>
              <w:rPr>
                <w:rFonts w:cs="Arial"/>
                <w:sz w:val="22"/>
                <w:szCs w:val="22"/>
              </w:rPr>
            </w:pPr>
            <w:r w:rsidRPr="005F5BB0">
              <w:rPr>
                <w:rFonts w:cs="Arial"/>
                <w:sz w:val="22"/>
                <w:szCs w:val="22"/>
              </w:rPr>
              <w:t>102,82</w:t>
            </w:r>
          </w:p>
          <w:p w14:paraId="3EAEA9D6" w14:textId="77777777" w:rsidR="00BB7527" w:rsidRPr="005F5BB0" w:rsidRDefault="00BB7527" w:rsidP="00BB7527">
            <w:pPr>
              <w:jc w:val="both"/>
              <w:rPr>
                <w:rFonts w:cs="Arial"/>
                <w:sz w:val="22"/>
                <w:szCs w:val="22"/>
              </w:rPr>
            </w:pPr>
          </w:p>
          <w:p w14:paraId="4DB654ED" w14:textId="77777777" w:rsidR="00BB7527" w:rsidRPr="005F5BB0" w:rsidRDefault="00BB7527" w:rsidP="00BB7527">
            <w:pPr>
              <w:jc w:val="both"/>
              <w:rPr>
                <w:rFonts w:cs="Arial"/>
                <w:b/>
                <w:sz w:val="22"/>
                <w:szCs w:val="22"/>
              </w:rPr>
            </w:pPr>
            <w:r w:rsidRPr="005F5BB0">
              <w:rPr>
                <w:rFonts w:cs="Arial"/>
                <w:b/>
                <w:sz w:val="22"/>
                <w:szCs w:val="22"/>
              </w:rPr>
              <w:t>NOTIFICACION 0</w:t>
            </w:r>
          </w:p>
          <w:p w14:paraId="66E4EE4C" w14:textId="77777777" w:rsidR="00BB7527" w:rsidRPr="005F5BB0" w:rsidRDefault="00BB7527" w:rsidP="00BB7527">
            <w:pPr>
              <w:jc w:val="both"/>
              <w:rPr>
                <w:rFonts w:cs="Arial"/>
                <w:sz w:val="22"/>
                <w:szCs w:val="22"/>
              </w:rPr>
            </w:pPr>
          </w:p>
          <w:p w14:paraId="7796D084" w14:textId="77777777" w:rsidR="00BB7527" w:rsidRPr="005F5BB0" w:rsidRDefault="00BB7527" w:rsidP="00BB7527">
            <w:pPr>
              <w:jc w:val="both"/>
              <w:rPr>
                <w:rFonts w:cs="Arial"/>
                <w:sz w:val="22"/>
                <w:szCs w:val="22"/>
              </w:rPr>
            </w:pPr>
          </w:p>
          <w:p w14:paraId="6FCA6245" w14:textId="77777777" w:rsidR="00BB7527" w:rsidRPr="005F5BB0" w:rsidRDefault="00BB7527" w:rsidP="00BB7527">
            <w:pPr>
              <w:jc w:val="both"/>
              <w:rPr>
                <w:rFonts w:cs="Arial"/>
                <w:b/>
                <w:sz w:val="22"/>
                <w:szCs w:val="22"/>
              </w:rPr>
            </w:pPr>
            <w:r w:rsidRPr="005F5BB0">
              <w:rPr>
                <w:rFonts w:cs="Arial"/>
                <w:b/>
                <w:sz w:val="22"/>
                <w:szCs w:val="22"/>
              </w:rPr>
              <w:t>EXPROPIACION 3</w:t>
            </w:r>
          </w:p>
          <w:p w14:paraId="4228D6E5" w14:textId="77777777" w:rsidR="00BB7527" w:rsidRPr="005F5BB0" w:rsidRDefault="00BB7527" w:rsidP="00BB7527">
            <w:pPr>
              <w:jc w:val="both"/>
              <w:rPr>
                <w:rFonts w:cs="Arial"/>
                <w:sz w:val="22"/>
                <w:szCs w:val="22"/>
              </w:rPr>
            </w:pPr>
            <w:r w:rsidRPr="005F5BB0">
              <w:rPr>
                <w:rFonts w:cs="Arial"/>
                <w:sz w:val="22"/>
                <w:szCs w:val="22"/>
              </w:rPr>
              <w:t>90A,28,28A</w:t>
            </w:r>
          </w:p>
          <w:p w14:paraId="33C8E356" w14:textId="77777777" w:rsidR="00BB7527" w:rsidRPr="005F5BB0" w:rsidRDefault="00BB7527" w:rsidP="00BB7527">
            <w:pPr>
              <w:jc w:val="both"/>
              <w:rPr>
                <w:rFonts w:cs="Arial"/>
                <w:sz w:val="22"/>
                <w:szCs w:val="22"/>
              </w:rPr>
            </w:pPr>
          </w:p>
          <w:p w14:paraId="3CC63368" w14:textId="77777777" w:rsidR="00BB7527" w:rsidRPr="005F5BB0" w:rsidRDefault="00BB7527" w:rsidP="00BB7527">
            <w:pPr>
              <w:jc w:val="both"/>
              <w:rPr>
                <w:rFonts w:cs="Arial"/>
                <w:b/>
                <w:sz w:val="22"/>
                <w:szCs w:val="22"/>
              </w:rPr>
            </w:pPr>
            <w:r w:rsidRPr="005F5BB0">
              <w:rPr>
                <w:rFonts w:cs="Arial"/>
                <w:b/>
                <w:sz w:val="22"/>
                <w:szCs w:val="22"/>
              </w:rPr>
              <w:t>ESPECIALES 8</w:t>
            </w:r>
          </w:p>
          <w:p w14:paraId="1AAEFC78" w14:textId="77777777" w:rsidR="00BB7527" w:rsidRPr="005F5BB0" w:rsidRDefault="00BB7527" w:rsidP="00BB7527">
            <w:pPr>
              <w:jc w:val="both"/>
              <w:rPr>
                <w:rFonts w:cs="Arial"/>
                <w:sz w:val="22"/>
                <w:szCs w:val="22"/>
              </w:rPr>
            </w:pPr>
            <w:r w:rsidRPr="005F5BB0">
              <w:rPr>
                <w:rFonts w:cs="Arial"/>
                <w:sz w:val="22"/>
                <w:szCs w:val="22"/>
              </w:rPr>
              <w:lastRenderedPageBreak/>
              <w:t>30i,30E,30D,306,304,30K,30B,30F</w:t>
            </w:r>
          </w:p>
          <w:p w14:paraId="46183959" w14:textId="77777777" w:rsidR="00BB7527" w:rsidRPr="005F5BB0" w:rsidRDefault="00BB7527" w:rsidP="00BB7527">
            <w:pPr>
              <w:jc w:val="both"/>
              <w:rPr>
                <w:rFonts w:cs="Arial"/>
                <w:b/>
                <w:sz w:val="22"/>
                <w:szCs w:val="22"/>
              </w:rPr>
            </w:pPr>
          </w:p>
          <w:p w14:paraId="2A5CD630" w14:textId="77777777" w:rsidR="00BB7527" w:rsidRPr="005F5BB0" w:rsidRDefault="00BB7527" w:rsidP="00BB7527">
            <w:pPr>
              <w:tabs>
                <w:tab w:val="left" w:pos="0"/>
              </w:tabs>
              <w:jc w:val="both"/>
              <w:rPr>
                <w:rFonts w:cs="Arial"/>
                <w:sz w:val="22"/>
                <w:szCs w:val="22"/>
              </w:rPr>
            </w:pPr>
          </w:p>
          <w:p w14:paraId="4691B485" w14:textId="77777777" w:rsidR="00BB7527" w:rsidRPr="005F5BB0" w:rsidRDefault="00BB7527" w:rsidP="00BB7527">
            <w:pPr>
              <w:jc w:val="both"/>
              <w:rPr>
                <w:rFonts w:cs="Arial"/>
                <w:b/>
                <w:sz w:val="22"/>
                <w:szCs w:val="22"/>
              </w:rPr>
            </w:pPr>
            <w:r w:rsidRPr="005F5BB0">
              <w:rPr>
                <w:rFonts w:cs="Arial"/>
                <w:b/>
                <w:sz w:val="22"/>
                <w:szCs w:val="22"/>
              </w:rPr>
              <w:t xml:space="preserve">TOTAL, DE OFERTAS ELEVADAS </w:t>
            </w:r>
          </w:p>
          <w:p w14:paraId="5EC73E49" w14:textId="77777777" w:rsidR="00BB7527" w:rsidRPr="005F5BB0" w:rsidRDefault="00BB7527" w:rsidP="00BB7527">
            <w:pPr>
              <w:jc w:val="both"/>
              <w:rPr>
                <w:rFonts w:cs="Arial"/>
                <w:sz w:val="22"/>
                <w:szCs w:val="22"/>
              </w:rPr>
            </w:pPr>
          </w:p>
          <w:p w14:paraId="1CAD6CE9" w14:textId="77777777" w:rsidR="00BB7527" w:rsidRPr="005F5BB0" w:rsidRDefault="00BB7527" w:rsidP="00BB7527">
            <w:pPr>
              <w:jc w:val="both"/>
              <w:rPr>
                <w:rFonts w:cs="Arial"/>
                <w:sz w:val="22"/>
                <w:szCs w:val="22"/>
              </w:rPr>
            </w:pPr>
            <w:r w:rsidRPr="005F5BB0">
              <w:rPr>
                <w:rFonts w:cs="Arial"/>
                <w:sz w:val="22"/>
                <w:szCs w:val="22"/>
              </w:rPr>
              <w:t>48</w:t>
            </w:r>
          </w:p>
          <w:p w14:paraId="4437D9D2" w14:textId="77777777" w:rsidR="00BB7527" w:rsidRPr="005F5BB0" w:rsidRDefault="00BB7527" w:rsidP="00BB7527">
            <w:pPr>
              <w:jc w:val="both"/>
              <w:rPr>
                <w:rFonts w:cs="Arial"/>
                <w:sz w:val="22"/>
                <w:szCs w:val="22"/>
              </w:rPr>
            </w:pPr>
          </w:p>
          <w:p w14:paraId="2DAC2974" w14:textId="77777777" w:rsidR="00BB7527" w:rsidRPr="005F5BB0" w:rsidRDefault="00BB7527" w:rsidP="00BB7527">
            <w:pPr>
              <w:jc w:val="both"/>
              <w:rPr>
                <w:rFonts w:cs="Arial"/>
                <w:sz w:val="22"/>
                <w:szCs w:val="22"/>
              </w:rPr>
            </w:pPr>
            <w:r w:rsidRPr="005F5BB0">
              <w:rPr>
                <w:rFonts w:cs="Arial"/>
                <w:sz w:val="22"/>
                <w:szCs w:val="22"/>
              </w:rPr>
              <w:t xml:space="preserve">VALOR TOTAL OFERTAS ELEVADAS </w:t>
            </w:r>
          </w:p>
          <w:p w14:paraId="40BF0AA7" w14:textId="77777777" w:rsidR="00BB7527" w:rsidRPr="005F5BB0" w:rsidRDefault="00BB7527" w:rsidP="00BB7527">
            <w:pPr>
              <w:jc w:val="both"/>
              <w:rPr>
                <w:rFonts w:cs="Arial"/>
                <w:sz w:val="22"/>
                <w:szCs w:val="22"/>
              </w:rPr>
            </w:pPr>
          </w:p>
          <w:p w14:paraId="7C087564" w14:textId="77777777" w:rsidR="00BB7527" w:rsidRPr="005F5BB0" w:rsidRDefault="00BB7527" w:rsidP="00BB7527">
            <w:pPr>
              <w:jc w:val="both"/>
              <w:rPr>
                <w:rFonts w:cs="Arial"/>
                <w:sz w:val="22"/>
                <w:szCs w:val="22"/>
              </w:rPr>
            </w:pPr>
            <w:r w:rsidRPr="005F5BB0">
              <w:rPr>
                <w:rFonts w:cs="Arial"/>
                <w:sz w:val="22"/>
                <w:szCs w:val="22"/>
              </w:rPr>
              <w:t xml:space="preserve">33.680.888.081 </w:t>
            </w:r>
          </w:p>
          <w:p w14:paraId="6B8C7D87" w14:textId="77777777" w:rsidR="00BB7527" w:rsidRPr="005F5BB0" w:rsidRDefault="00BB7527" w:rsidP="00BB7527">
            <w:pPr>
              <w:jc w:val="both"/>
              <w:rPr>
                <w:rFonts w:cs="Arial"/>
                <w:b/>
                <w:bCs/>
                <w:sz w:val="22"/>
                <w:szCs w:val="22"/>
              </w:rPr>
            </w:pPr>
          </w:p>
          <w:p w14:paraId="07B89C28" w14:textId="7C50AB73" w:rsidR="00BB7527" w:rsidRPr="005F5BB0" w:rsidRDefault="00BB7527" w:rsidP="00BB7527">
            <w:pPr>
              <w:spacing w:line="276" w:lineRule="auto"/>
              <w:jc w:val="both"/>
              <w:rPr>
                <w:rFonts w:cs="Arial"/>
                <w:b/>
                <w:bCs/>
                <w:sz w:val="22"/>
                <w:szCs w:val="22"/>
              </w:rPr>
            </w:pPr>
            <w:r w:rsidRPr="005F5BB0">
              <w:rPr>
                <w:rFonts w:cs="Arial"/>
                <w:b/>
                <w:bCs/>
                <w:sz w:val="22"/>
                <w:szCs w:val="22"/>
              </w:rPr>
              <w:t xml:space="preserve">A la fecha, se cuenta con un avance del </w:t>
            </w:r>
            <w:r w:rsidR="00B02C8C">
              <w:rPr>
                <w:rFonts w:cs="Arial"/>
                <w:b/>
                <w:bCs/>
                <w:sz w:val="22"/>
                <w:szCs w:val="22"/>
              </w:rPr>
              <w:t>9</w:t>
            </w:r>
            <w:r w:rsidR="00693137">
              <w:rPr>
                <w:rFonts w:cs="Arial"/>
                <w:b/>
                <w:bCs/>
                <w:sz w:val="22"/>
                <w:szCs w:val="22"/>
              </w:rPr>
              <w:t>8</w:t>
            </w:r>
            <w:r w:rsidRPr="005F5BB0">
              <w:rPr>
                <w:rFonts w:cs="Arial"/>
                <w:b/>
                <w:bCs/>
                <w:sz w:val="22"/>
                <w:szCs w:val="22"/>
              </w:rPr>
              <w:t>% en la gestión predial.</w:t>
            </w:r>
            <w:r w:rsidR="00B02C8C">
              <w:rPr>
                <w:rFonts w:cs="Arial"/>
                <w:b/>
                <w:bCs/>
                <w:sz w:val="22"/>
                <w:szCs w:val="22"/>
              </w:rPr>
              <w:t xml:space="preserve"> (FASE I)</w:t>
            </w:r>
          </w:p>
          <w:p w14:paraId="6263DA18" w14:textId="77777777" w:rsidR="00B953ED" w:rsidRPr="005F5BB0" w:rsidRDefault="00B953ED" w:rsidP="00BB7527">
            <w:pPr>
              <w:jc w:val="both"/>
              <w:rPr>
                <w:rFonts w:cs="Arial"/>
                <w:b/>
                <w:bCs/>
                <w:sz w:val="22"/>
                <w:szCs w:val="22"/>
              </w:rPr>
            </w:pPr>
          </w:p>
          <w:p w14:paraId="1B1B3CD3" w14:textId="2BB2B9D7" w:rsidR="00BB7527" w:rsidRPr="005F5BB0" w:rsidRDefault="00BB7527" w:rsidP="00BB7527">
            <w:pPr>
              <w:jc w:val="both"/>
              <w:rPr>
                <w:rFonts w:cs="Arial"/>
                <w:b/>
                <w:bCs/>
                <w:sz w:val="22"/>
                <w:szCs w:val="22"/>
              </w:rPr>
            </w:pPr>
            <w:r w:rsidRPr="005F5BB0">
              <w:rPr>
                <w:rFonts w:cs="Arial"/>
                <w:b/>
                <w:bCs/>
                <w:sz w:val="22"/>
                <w:szCs w:val="22"/>
              </w:rPr>
              <w:t>GESTIÓN TÉCNICA</w:t>
            </w:r>
          </w:p>
          <w:p w14:paraId="7EF9338E" w14:textId="77777777" w:rsidR="00BB7527" w:rsidRPr="005F5BB0" w:rsidRDefault="00BB7527" w:rsidP="00BB7527">
            <w:pPr>
              <w:spacing w:line="276" w:lineRule="auto"/>
              <w:jc w:val="both"/>
              <w:rPr>
                <w:rFonts w:cs="Arial"/>
                <w:sz w:val="22"/>
                <w:szCs w:val="22"/>
              </w:rPr>
            </w:pPr>
          </w:p>
          <w:p w14:paraId="3B8AC9A3" w14:textId="0D617D21" w:rsidR="00E8335E" w:rsidRDefault="00BB7527" w:rsidP="00B953ED">
            <w:pPr>
              <w:spacing w:line="276" w:lineRule="auto"/>
              <w:ind w:right="1436"/>
              <w:jc w:val="both"/>
              <w:rPr>
                <w:rFonts w:cs="Arial"/>
                <w:sz w:val="22"/>
                <w:szCs w:val="22"/>
              </w:rPr>
            </w:pPr>
            <w:r w:rsidRPr="005F5BB0">
              <w:rPr>
                <w:rFonts w:cs="Arial"/>
                <w:sz w:val="22"/>
                <w:szCs w:val="22"/>
              </w:rPr>
              <w:t xml:space="preserve">El mes de </w:t>
            </w:r>
            <w:r w:rsidR="00B02C8C">
              <w:rPr>
                <w:rFonts w:cs="Arial"/>
                <w:sz w:val="22"/>
                <w:szCs w:val="22"/>
              </w:rPr>
              <w:t>mayo</w:t>
            </w:r>
            <w:r w:rsidR="00B953ED" w:rsidRPr="005F5BB0">
              <w:rPr>
                <w:rFonts w:cs="Arial"/>
                <w:sz w:val="22"/>
                <w:szCs w:val="22"/>
              </w:rPr>
              <w:t xml:space="preserve"> del año 2023</w:t>
            </w:r>
            <w:r w:rsidRPr="005F5BB0">
              <w:rPr>
                <w:rFonts w:cs="Arial"/>
                <w:sz w:val="22"/>
                <w:szCs w:val="22"/>
              </w:rPr>
              <w:t xml:space="preserve">, se continua la demolición y adecuación de los predios entregados por la EDU para extraer los elementos recuperables y proceder al desarrollo del proyecto ampliación la 43A, Esta actividad la está desarrollando el Municipio con recursos propios. </w:t>
            </w:r>
          </w:p>
          <w:p w14:paraId="393BC4AC" w14:textId="42A2F88E" w:rsidR="00BB7527" w:rsidRPr="005F5BB0" w:rsidRDefault="00E8335E" w:rsidP="00B953ED">
            <w:pPr>
              <w:spacing w:line="276" w:lineRule="auto"/>
              <w:ind w:right="1436"/>
              <w:jc w:val="both"/>
              <w:rPr>
                <w:rFonts w:cs="Arial"/>
                <w:sz w:val="22"/>
                <w:szCs w:val="22"/>
              </w:rPr>
            </w:pPr>
            <w:r>
              <w:rPr>
                <w:rFonts w:cs="Arial"/>
                <w:sz w:val="22"/>
                <w:szCs w:val="22"/>
              </w:rPr>
              <w:t>Se continúa en el a</w:t>
            </w:r>
            <w:r w:rsidR="00BB7527" w:rsidRPr="005F5BB0">
              <w:rPr>
                <w:rFonts w:cs="Arial"/>
                <w:sz w:val="22"/>
                <w:szCs w:val="22"/>
              </w:rPr>
              <w:t>vance en glorieta de la 43ª Con la 65 sur en temas de llenos, colocación de tubería. Excavación manual para viga y zapatas de cimentación, Instalación de acero de refuerzo para viga de cimentación, zapatas, columnas y viga aérea para muro de cerramiento, Vaciado de concreto preparado en obra, para viga de cimentación, zapatas, columnas y viga aérea para muro de cerramiento. Instalación de mampostería en bloque para muro de cerramiento en bloque.</w:t>
            </w:r>
          </w:p>
          <w:p w14:paraId="2312E53A" w14:textId="779B2D27" w:rsidR="00D06554" w:rsidRPr="005F5BB0" w:rsidRDefault="00D06554" w:rsidP="00B953ED">
            <w:pPr>
              <w:spacing w:line="276" w:lineRule="auto"/>
              <w:ind w:right="1436"/>
              <w:jc w:val="both"/>
              <w:rPr>
                <w:rFonts w:cs="Arial"/>
                <w:sz w:val="22"/>
                <w:szCs w:val="22"/>
              </w:rPr>
            </w:pPr>
          </w:p>
          <w:p w14:paraId="172024EF" w14:textId="417B6796" w:rsidR="00D06554" w:rsidRDefault="00D06554" w:rsidP="00B953ED">
            <w:pPr>
              <w:spacing w:line="276" w:lineRule="auto"/>
              <w:ind w:right="1436"/>
              <w:jc w:val="both"/>
              <w:rPr>
                <w:rFonts w:cs="Arial"/>
                <w:b/>
                <w:bCs/>
                <w:sz w:val="22"/>
                <w:szCs w:val="22"/>
              </w:rPr>
            </w:pPr>
            <w:r w:rsidRPr="005F5BB0">
              <w:rPr>
                <w:rFonts w:cs="Arial"/>
                <w:sz w:val="22"/>
                <w:szCs w:val="22"/>
              </w:rPr>
              <w:t xml:space="preserve">Durante el mes de </w:t>
            </w:r>
            <w:r w:rsidR="00FD1819">
              <w:rPr>
                <w:rFonts w:cs="Arial"/>
                <w:sz w:val="22"/>
                <w:szCs w:val="22"/>
              </w:rPr>
              <w:t>mayo</w:t>
            </w:r>
            <w:r w:rsidRPr="005F5BB0">
              <w:rPr>
                <w:rFonts w:cs="Arial"/>
                <w:sz w:val="22"/>
                <w:szCs w:val="22"/>
              </w:rPr>
              <w:t xml:space="preserve"> del 2023, se </w:t>
            </w:r>
            <w:r w:rsidR="00E8335E">
              <w:rPr>
                <w:rFonts w:cs="Arial"/>
                <w:sz w:val="22"/>
                <w:szCs w:val="22"/>
              </w:rPr>
              <w:t>continúan</w:t>
            </w:r>
            <w:r w:rsidR="008B2694" w:rsidRPr="005F5BB0">
              <w:rPr>
                <w:rFonts w:cs="Arial"/>
                <w:sz w:val="22"/>
                <w:szCs w:val="22"/>
              </w:rPr>
              <w:t xml:space="preserve"> labores</w:t>
            </w:r>
            <w:r w:rsidRPr="005F5BB0">
              <w:rPr>
                <w:rFonts w:cs="Arial"/>
                <w:sz w:val="22"/>
                <w:szCs w:val="22"/>
              </w:rPr>
              <w:t xml:space="preserve"> de </w:t>
            </w:r>
            <w:r w:rsidRPr="00296FBD">
              <w:rPr>
                <w:rFonts w:cs="Arial"/>
                <w:b/>
                <w:bCs/>
                <w:sz w:val="22"/>
                <w:szCs w:val="22"/>
              </w:rPr>
              <w:t xml:space="preserve">prospección </w:t>
            </w:r>
            <w:r w:rsidR="00296FBD" w:rsidRPr="00296FBD">
              <w:rPr>
                <w:rFonts w:cs="Arial"/>
                <w:b/>
                <w:bCs/>
                <w:sz w:val="22"/>
                <w:szCs w:val="22"/>
              </w:rPr>
              <w:t>arqueológica</w:t>
            </w:r>
          </w:p>
          <w:p w14:paraId="3641BA29" w14:textId="77777777" w:rsidR="00770691" w:rsidRDefault="00770691" w:rsidP="00B953ED">
            <w:pPr>
              <w:spacing w:line="276" w:lineRule="auto"/>
              <w:ind w:right="1436"/>
              <w:jc w:val="both"/>
              <w:rPr>
                <w:rFonts w:cs="Arial"/>
                <w:b/>
                <w:bCs/>
                <w:sz w:val="22"/>
                <w:szCs w:val="22"/>
              </w:rPr>
            </w:pPr>
          </w:p>
          <w:p w14:paraId="474813DE" w14:textId="23A67EB0" w:rsidR="00770691" w:rsidRPr="002E75C1" w:rsidRDefault="00770691" w:rsidP="00B953ED">
            <w:pPr>
              <w:spacing w:line="276" w:lineRule="auto"/>
              <w:ind w:right="1436"/>
              <w:jc w:val="both"/>
              <w:rPr>
                <w:rFonts w:cs="Arial"/>
                <w:b/>
                <w:bCs/>
                <w:sz w:val="22"/>
                <w:szCs w:val="22"/>
                <w:u w:val="single"/>
              </w:rPr>
            </w:pPr>
            <w:r w:rsidRPr="002E75C1">
              <w:rPr>
                <w:rFonts w:cs="Arial"/>
                <w:b/>
                <w:bCs/>
                <w:sz w:val="22"/>
                <w:szCs w:val="22"/>
                <w:u w:val="single"/>
              </w:rPr>
              <w:t>Para el mes del hogaño, el municipio de Sabaneta envía la primera acta de obra (ACTA NO 1) por un valor de $2.283.757.944 así como el (ACTA NO 1) de Interventoría por un valor de $ 549.389.172</w:t>
            </w:r>
          </w:p>
          <w:p w14:paraId="1D5F934B" w14:textId="77777777" w:rsidR="00296FBD" w:rsidRPr="005F5BB0" w:rsidRDefault="00296FBD" w:rsidP="00B953ED">
            <w:pPr>
              <w:spacing w:line="276" w:lineRule="auto"/>
              <w:ind w:right="1436"/>
              <w:jc w:val="both"/>
              <w:rPr>
                <w:rFonts w:cs="Arial"/>
                <w:color w:val="000000"/>
                <w:sz w:val="22"/>
                <w:szCs w:val="22"/>
              </w:rPr>
            </w:pPr>
          </w:p>
          <w:p w14:paraId="3D9BBC0B" w14:textId="1EA7B92D" w:rsidR="00CC5FB9" w:rsidRDefault="00296FBD" w:rsidP="00BB7527">
            <w:pPr>
              <w:spacing w:line="276" w:lineRule="auto"/>
              <w:jc w:val="both"/>
              <w:rPr>
                <w:rFonts w:cs="Arial"/>
                <w:color w:val="000000"/>
                <w:sz w:val="22"/>
                <w:szCs w:val="22"/>
              </w:rPr>
            </w:pPr>
            <w:r w:rsidRPr="00296FBD">
              <w:rPr>
                <w:rFonts w:cs="Arial"/>
                <w:color w:val="000000"/>
                <w:sz w:val="22"/>
                <w:szCs w:val="22"/>
              </w:rPr>
              <w:t xml:space="preserve">A continuación, se relaciona un registro fotográfico del avance de obra a </w:t>
            </w:r>
            <w:r w:rsidR="00FD1819">
              <w:rPr>
                <w:rFonts w:cs="Arial"/>
                <w:color w:val="000000"/>
                <w:sz w:val="22"/>
                <w:szCs w:val="22"/>
              </w:rPr>
              <w:t>mayo</w:t>
            </w:r>
            <w:r w:rsidRPr="00296FBD">
              <w:rPr>
                <w:rFonts w:cs="Arial"/>
                <w:color w:val="000000"/>
                <w:sz w:val="22"/>
                <w:szCs w:val="22"/>
              </w:rPr>
              <w:t xml:space="preserve"> del 2023</w:t>
            </w:r>
            <w:r>
              <w:rPr>
                <w:rFonts w:cs="Arial"/>
                <w:color w:val="000000"/>
                <w:sz w:val="22"/>
                <w:szCs w:val="22"/>
              </w:rPr>
              <w:t>:</w:t>
            </w:r>
          </w:p>
          <w:p w14:paraId="2377BAFB" w14:textId="434CFB89" w:rsidR="00156AA6" w:rsidRDefault="00156AA6" w:rsidP="00BB7527">
            <w:pPr>
              <w:spacing w:line="276" w:lineRule="auto"/>
              <w:jc w:val="both"/>
              <w:rPr>
                <w:rFonts w:cs="Arial"/>
                <w:color w:val="000000"/>
                <w:sz w:val="22"/>
                <w:szCs w:val="22"/>
              </w:rPr>
            </w:pPr>
          </w:p>
          <w:p w14:paraId="7B5A9420" w14:textId="29B2CD2C" w:rsidR="00156AA6" w:rsidRDefault="00156AA6" w:rsidP="00156AA6">
            <w:pPr>
              <w:spacing w:line="276" w:lineRule="auto"/>
              <w:jc w:val="center"/>
              <w:rPr>
                <w:rFonts w:cs="Arial"/>
                <w:b/>
                <w:bCs/>
                <w:color w:val="000000"/>
                <w:sz w:val="22"/>
                <w:szCs w:val="22"/>
              </w:rPr>
            </w:pPr>
            <w:r>
              <w:rPr>
                <w:noProof/>
              </w:rPr>
              <w:lastRenderedPageBreak/>
              <w:drawing>
                <wp:inline distT="0" distB="0" distL="0" distR="0" wp14:anchorId="7DEA6884" wp14:editId="766ADF2E">
                  <wp:extent cx="4552950" cy="3364553"/>
                  <wp:effectExtent l="0" t="0" r="0" b="7620"/>
                  <wp:docPr id="16075884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588421" name=""/>
                          <pic:cNvPicPr/>
                        </pic:nvPicPr>
                        <pic:blipFill rotWithShape="1">
                          <a:blip r:embed="rId11"/>
                          <a:srcRect l="26400" t="17644" r="26400" b="20319"/>
                          <a:stretch/>
                        </pic:blipFill>
                        <pic:spPr bwMode="auto">
                          <a:xfrm>
                            <a:off x="0" y="0"/>
                            <a:ext cx="4568672" cy="3376171"/>
                          </a:xfrm>
                          <a:prstGeom prst="rect">
                            <a:avLst/>
                          </a:prstGeom>
                          <a:ln>
                            <a:noFill/>
                          </a:ln>
                          <a:extLst>
                            <a:ext uri="{53640926-AAD7-44D8-BBD7-CCE9431645EC}">
                              <a14:shadowObscured xmlns:a14="http://schemas.microsoft.com/office/drawing/2010/main"/>
                            </a:ext>
                          </a:extLst>
                        </pic:spPr>
                      </pic:pic>
                    </a:graphicData>
                  </a:graphic>
                </wp:inline>
              </w:drawing>
            </w:r>
          </w:p>
          <w:p w14:paraId="4D06E60E" w14:textId="0188BEDE" w:rsidR="002B41B6" w:rsidRDefault="00156AA6" w:rsidP="00156AA6">
            <w:pPr>
              <w:spacing w:line="276" w:lineRule="auto"/>
              <w:jc w:val="center"/>
              <w:rPr>
                <w:rFonts w:cs="Arial"/>
                <w:i/>
                <w:iCs/>
                <w:color w:val="000000"/>
                <w:sz w:val="22"/>
                <w:szCs w:val="22"/>
              </w:rPr>
            </w:pPr>
            <w:r w:rsidRPr="00156AA6">
              <w:rPr>
                <w:rFonts w:cs="Arial"/>
                <w:i/>
                <w:iCs/>
                <w:color w:val="000000"/>
                <w:sz w:val="22"/>
                <w:szCs w:val="22"/>
              </w:rPr>
              <w:t xml:space="preserve">Visita al proyecto por parte de la dirección del </w:t>
            </w:r>
            <w:proofErr w:type="spellStart"/>
            <w:r w:rsidRPr="00156AA6">
              <w:rPr>
                <w:rFonts w:cs="Arial"/>
                <w:i/>
                <w:iCs/>
                <w:color w:val="000000"/>
                <w:sz w:val="22"/>
                <w:szCs w:val="22"/>
              </w:rPr>
              <w:t>Amva</w:t>
            </w:r>
            <w:r w:rsidR="002B41B6">
              <w:rPr>
                <w:rFonts w:cs="Arial"/>
                <w:i/>
                <w:iCs/>
                <w:color w:val="000000"/>
                <w:sz w:val="22"/>
                <w:szCs w:val="22"/>
              </w:rPr>
              <w:t>_</w:t>
            </w:r>
            <w:proofErr w:type="gramStart"/>
            <w:r w:rsidR="002B41B6">
              <w:rPr>
                <w:rFonts w:cs="Arial"/>
                <w:i/>
                <w:iCs/>
                <w:color w:val="000000"/>
                <w:sz w:val="22"/>
                <w:szCs w:val="22"/>
              </w:rPr>
              <w:t>Mayo</w:t>
            </w:r>
            <w:proofErr w:type="spellEnd"/>
            <w:proofErr w:type="gramEnd"/>
            <w:r w:rsidR="002B41B6">
              <w:rPr>
                <w:rFonts w:cs="Arial"/>
                <w:i/>
                <w:iCs/>
                <w:color w:val="000000"/>
                <w:sz w:val="22"/>
                <w:szCs w:val="22"/>
              </w:rPr>
              <w:t xml:space="preserve"> 24 del 2023</w:t>
            </w:r>
          </w:p>
          <w:p w14:paraId="55F07CAE" w14:textId="62CD9380" w:rsidR="002B41B6" w:rsidRDefault="002B41B6" w:rsidP="00156AA6">
            <w:pPr>
              <w:spacing w:line="276" w:lineRule="auto"/>
              <w:jc w:val="center"/>
              <w:rPr>
                <w:rFonts w:cs="Arial"/>
                <w:i/>
                <w:iCs/>
                <w:color w:val="000000"/>
                <w:sz w:val="22"/>
                <w:szCs w:val="22"/>
              </w:rPr>
            </w:pPr>
            <w:r>
              <w:rPr>
                <w:noProof/>
              </w:rPr>
              <w:drawing>
                <wp:inline distT="0" distB="0" distL="0" distR="0" wp14:anchorId="6D915731" wp14:editId="33D1BBEC">
                  <wp:extent cx="4267200" cy="3196683"/>
                  <wp:effectExtent l="0" t="0" r="0" b="3810"/>
                  <wp:docPr id="43678866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788667" name=""/>
                          <pic:cNvPicPr/>
                        </pic:nvPicPr>
                        <pic:blipFill rotWithShape="1">
                          <a:blip r:embed="rId12"/>
                          <a:srcRect l="27361" t="18781" r="26719" b="20034"/>
                          <a:stretch/>
                        </pic:blipFill>
                        <pic:spPr bwMode="auto">
                          <a:xfrm>
                            <a:off x="0" y="0"/>
                            <a:ext cx="4270706" cy="3199309"/>
                          </a:xfrm>
                          <a:prstGeom prst="rect">
                            <a:avLst/>
                          </a:prstGeom>
                          <a:ln>
                            <a:noFill/>
                          </a:ln>
                          <a:extLst>
                            <a:ext uri="{53640926-AAD7-44D8-BBD7-CCE9431645EC}">
                              <a14:shadowObscured xmlns:a14="http://schemas.microsoft.com/office/drawing/2010/main"/>
                            </a:ext>
                          </a:extLst>
                        </pic:spPr>
                      </pic:pic>
                    </a:graphicData>
                  </a:graphic>
                </wp:inline>
              </w:drawing>
            </w:r>
          </w:p>
          <w:p w14:paraId="03A07004" w14:textId="3CF60D1D" w:rsidR="002B41B6" w:rsidRPr="00156AA6" w:rsidRDefault="002B41B6" w:rsidP="00156AA6">
            <w:pPr>
              <w:spacing w:line="276" w:lineRule="auto"/>
              <w:jc w:val="center"/>
              <w:rPr>
                <w:rFonts w:cs="Arial"/>
                <w:i/>
                <w:iCs/>
                <w:color w:val="000000"/>
                <w:sz w:val="22"/>
                <w:szCs w:val="22"/>
              </w:rPr>
            </w:pPr>
            <w:r w:rsidRPr="00156AA6">
              <w:rPr>
                <w:rFonts w:cs="Arial"/>
                <w:i/>
                <w:iCs/>
                <w:color w:val="000000"/>
                <w:sz w:val="22"/>
                <w:szCs w:val="22"/>
              </w:rPr>
              <w:t xml:space="preserve">Visita al proyecto por parte de la dirección del </w:t>
            </w:r>
            <w:proofErr w:type="spellStart"/>
            <w:r w:rsidRPr="00156AA6">
              <w:rPr>
                <w:rFonts w:cs="Arial"/>
                <w:i/>
                <w:iCs/>
                <w:color w:val="000000"/>
                <w:sz w:val="22"/>
                <w:szCs w:val="22"/>
              </w:rPr>
              <w:t>Amva</w:t>
            </w:r>
            <w:r>
              <w:rPr>
                <w:rFonts w:cs="Arial"/>
                <w:i/>
                <w:iCs/>
                <w:color w:val="000000"/>
                <w:sz w:val="22"/>
                <w:szCs w:val="22"/>
              </w:rPr>
              <w:t>_</w:t>
            </w:r>
            <w:proofErr w:type="gramStart"/>
            <w:r>
              <w:rPr>
                <w:rFonts w:cs="Arial"/>
                <w:i/>
                <w:iCs/>
                <w:color w:val="000000"/>
                <w:sz w:val="22"/>
                <w:szCs w:val="22"/>
              </w:rPr>
              <w:t>Mayo</w:t>
            </w:r>
            <w:proofErr w:type="spellEnd"/>
            <w:proofErr w:type="gramEnd"/>
            <w:r>
              <w:rPr>
                <w:rFonts w:cs="Arial"/>
                <w:i/>
                <w:iCs/>
                <w:color w:val="000000"/>
                <w:sz w:val="22"/>
                <w:szCs w:val="22"/>
              </w:rPr>
              <w:t xml:space="preserve"> 24 del 2023</w:t>
            </w:r>
          </w:p>
          <w:p w14:paraId="053BE77F" w14:textId="15C69B96" w:rsidR="002B41B6" w:rsidRDefault="00FD1819"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sz w:val="22"/>
                <w:szCs w:val="22"/>
                <w:lang w:eastAsia="es-CO"/>
              </w:rPr>
            </w:pPr>
            <w:r>
              <w:rPr>
                <w:noProof/>
              </w:rPr>
              <w:lastRenderedPageBreak/>
              <w:drawing>
                <wp:inline distT="0" distB="0" distL="0" distR="0" wp14:anchorId="5DC1ACEF" wp14:editId="06E7764B">
                  <wp:extent cx="4217405" cy="3114675"/>
                  <wp:effectExtent l="0" t="0" r="0" b="0"/>
                  <wp:docPr id="69758639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586390" name=""/>
                          <pic:cNvPicPr/>
                        </pic:nvPicPr>
                        <pic:blipFill rotWithShape="1">
                          <a:blip r:embed="rId13"/>
                          <a:srcRect l="28954" t="18246" r="29021" b="26550"/>
                          <a:stretch/>
                        </pic:blipFill>
                        <pic:spPr bwMode="auto">
                          <a:xfrm>
                            <a:off x="0" y="0"/>
                            <a:ext cx="4241424" cy="3132414"/>
                          </a:xfrm>
                          <a:prstGeom prst="rect">
                            <a:avLst/>
                          </a:prstGeom>
                          <a:ln>
                            <a:noFill/>
                          </a:ln>
                          <a:extLst>
                            <a:ext uri="{53640926-AAD7-44D8-BBD7-CCE9431645EC}">
                              <a14:shadowObscured xmlns:a14="http://schemas.microsoft.com/office/drawing/2010/main"/>
                            </a:ext>
                          </a:extLst>
                        </pic:spPr>
                      </pic:pic>
                    </a:graphicData>
                  </a:graphic>
                </wp:inline>
              </w:drawing>
            </w:r>
          </w:p>
          <w:p w14:paraId="33B99E47" w14:textId="562FD684" w:rsidR="00CC5FB9" w:rsidRDefault="00FD1819" w:rsidP="00FD1819">
            <w:pPr>
              <w:spacing w:line="276" w:lineRule="auto"/>
              <w:jc w:val="center"/>
              <w:rPr>
                <w:rFonts w:asciiTheme="minorHAnsi" w:hAnsiTheme="minorHAnsi" w:cstheme="minorHAnsi"/>
                <w:i/>
                <w:iCs/>
                <w:color w:val="000000"/>
                <w:sz w:val="22"/>
                <w:szCs w:val="22"/>
                <w:lang w:eastAsia="es-CO"/>
              </w:rPr>
            </w:pPr>
            <w:r w:rsidRPr="006A728D">
              <w:rPr>
                <w:rFonts w:asciiTheme="minorHAnsi" w:hAnsiTheme="minorHAnsi" w:cstheme="minorHAnsi"/>
                <w:i/>
                <w:iCs/>
                <w:color w:val="000000"/>
                <w:sz w:val="22"/>
                <w:szCs w:val="22"/>
                <w:lang w:eastAsia="es-CO"/>
              </w:rPr>
              <w:t xml:space="preserve">Llenos y bordillos en la glorieta principal de la calle 65 </w:t>
            </w:r>
            <w:r w:rsidR="00C62211" w:rsidRPr="006A728D">
              <w:rPr>
                <w:rFonts w:asciiTheme="minorHAnsi" w:hAnsiTheme="minorHAnsi" w:cstheme="minorHAnsi"/>
                <w:i/>
                <w:iCs/>
                <w:color w:val="000000"/>
                <w:sz w:val="22"/>
                <w:szCs w:val="22"/>
                <w:lang w:eastAsia="es-CO"/>
              </w:rPr>
              <w:t>sur,</w:t>
            </w:r>
            <w:r>
              <w:rPr>
                <w:rFonts w:asciiTheme="minorHAnsi" w:hAnsiTheme="minorHAnsi" w:cstheme="minorHAnsi"/>
                <w:i/>
                <w:iCs/>
                <w:color w:val="000000"/>
                <w:sz w:val="22"/>
                <w:szCs w:val="22"/>
                <w:lang w:eastAsia="es-CO"/>
              </w:rPr>
              <w:t xml:space="preserve"> así como el vaciado de muros de contención e </w:t>
            </w:r>
            <w:r w:rsidR="00C62211">
              <w:rPr>
                <w:rFonts w:asciiTheme="minorHAnsi" w:hAnsiTheme="minorHAnsi" w:cstheme="minorHAnsi"/>
                <w:i/>
                <w:iCs/>
                <w:color w:val="000000"/>
                <w:sz w:val="22"/>
                <w:szCs w:val="22"/>
                <w:lang w:eastAsia="es-CO"/>
              </w:rPr>
              <w:t>impermeabilización</w:t>
            </w:r>
          </w:p>
          <w:p w14:paraId="5D705AA5" w14:textId="77777777" w:rsidR="00FD1819" w:rsidRPr="00BB15B0" w:rsidRDefault="00FD1819"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noProof/>
              </w:rPr>
              <w:drawing>
                <wp:inline distT="0" distB="0" distL="0" distR="0" wp14:anchorId="05314E75" wp14:editId="1AB81FB4">
                  <wp:extent cx="4238348" cy="3137690"/>
                  <wp:effectExtent l="0" t="0" r="0" b="5715"/>
                  <wp:docPr id="154788473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884737" name=""/>
                          <pic:cNvPicPr/>
                        </pic:nvPicPr>
                        <pic:blipFill rotWithShape="1">
                          <a:blip r:embed="rId14"/>
                          <a:srcRect l="28789" t="18246" r="28524" b="25544"/>
                          <a:stretch/>
                        </pic:blipFill>
                        <pic:spPr bwMode="auto">
                          <a:xfrm>
                            <a:off x="0" y="0"/>
                            <a:ext cx="4250768" cy="3146885"/>
                          </a:xfrm>
                          <a:prstGeom prst="rect">
                            <a:avLst/>
                          </a:prstGeom>
                          <a:ln>
                            <a:noFill/>
                          </a:ln>
                          <a:extLst>
                            <a:ext uri="{53640926-AAD7-44D8-BBD7-CCE9431645EC}">
                              <a14:shadowObscured xmlns:a14="http://schemas.microsoft.com/office/drawing/2010/main"/>
                            </a:ext>
                          </a:extLst>
                        </pic:spPr>
                      </pic:pic>
                    </a:graphicData>
                  </a:graphic>
                </wp:inline>
              </w:drawing>
            </w:r>
          </w:p>
          <w:p w14:paraId="3A525FC8" w14:textId="457E06F4" w:rsidR="00FD1819" w:rsidRDefault="00C62211"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rFonts w:asciiTheme="minorHAnsi" w:hAnsiTheme="minorHAnsi" w:cstheme="minorHAnsi"/>
                <w:i/>
                <w:iCs/>
                <w:color w:val="000000"/>
                <w:lang w:eastAsia="es-CO"/>
              </w:rPr>
              <w:t>Vaciado de muros de contención en zona occidental de la glorieta principal sobre la calle 65 sur</w:t>
            </w:r>
          </w:p>
          <w:p w14:paraId="38C3C48A" w14:textId="5ED1A033" w:rsidR="008B2694" w:rsidRPr="005F5BB0" w:rsidRDefault="00E8335E" w:rsidP="00E8335E">
            <w:pPr>
              <w:spacing w:line="276" w:lineRule="auto"/>
              <w:jc w:val="center"/>
              <w:rPr>
                <w:rFonts w:cs="Arial"/>
                <w:b/>
                <w:bCs/>
                <w:color w:val="000000"/>
                <w:sz w:val="22"/>
                <w:szCs w:val="22"/>
              </w:rPr>
            </w:pPr>
            <w:r>
              <w:rPr>
                <w:noProof/>
              </w:rPr>
              <w:lastRenderedPageBreak/>
              <w:drawing>
                <wp:inline distT="0" distB="0" distL="0" distR="0" wp14:anchorId="2AFBBE36" wp14:editId="2264758E">
                  <wp:extent cx="4448150" cy="3356782"/>
                  <wp:effectExtent l="0" t="0" r="0" b="0"/>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8480" t="17644" r="28480" b="24588"/>
                          <a:stretch/>
                        </pic:blipFill>
                        <pic:spPr bwMode="auto">
                          <a:xfrm>
                            <a:off x="0" y="0"/>
                            <a:ext cx="4464641" cy="3369227"/>
                          </a:xfrm>
                          <a:prstGeom prst="rect">
                            <a:avLst/>
                          </a:prstGeom>
                          <a:ln>
                            <a:noFill/>
                          </a:ln>
                          <a:extLst>
                            <a:ext uri="{53640926-AAD7-44D8-BBD7-CCE9431645EC}">
                              <a14:shadowObscured xmlns:a14="http://schemas.microsoft.com/office/drawing/2010/main"/>
                            </a:ext>
                          </a:extLst>
                        </pic:spPr>
                      </pic:pic>
                    </a:graphicData>
                  </a:graphic>
                </wp:inline>
              </w:drawing>
            </w:r>
          </w:p>
          <w:p w14:paraId="5F99EEA4" w14:textId="477107EA" w:rsidR="00CC5FB9" w:rsidRPr="00CC5FB9" w:rsidRDefault="00E8335E" w:rsidP="00CC5FB9">
            <w:pPr>
              <w:spacing w:line="276" w:lineRule="auto"/>
              <w:jc w:val="center"/>
              <w:rPr>
                <w:rFonts w:cs="Arial"/>
                <w:i/>
                <w:iCs/>
                <w:color w:val="000000"/>
                <w:sz w:val="20"/>
              </w:rPr>
            </w:pPr>
            <w:r>
              <w:rPr>
                <w:rFonts w:cs="Arial"/>
                <w:i/>
                <w:iCs/>
                <w:color w:val="000000"/>
                <w:sz w:val="20"/>
              </w:rPr>
              <w:t>Vaciado de muros de contención en la ampliación vial del Colegio los Alcázares</w:t>
            </w:r>
          </w:p>
          <w:p w14:paraId="0B257DAD" w14:textId="77777777" w:rsidR="00FD1819" w:rsidRDefault="00FD1819"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noProof/>
              </w:rPr>
              <w:drawing>
                <wp:inline distT="0" distB="0" distL="0" distR="0" wp14:anchorId="673468D2" wp14:editId="1B93A836">
                  <wp:extent cx="2942388" cy="2178279"/>
                  <wp:effectExtent l="0" t="0" r="0" b="0"/>
                  <wp:docPr id="25691595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15954" name=""/>
                          <pic:cNvPicPr/>
                        </pic:nvPicPr>
                        <pic:blipFill rotWithShape="1">
                          <a:blip r:embed="rId16"/>
                          <a:srcRect l="28623" t="18835" r="28690" b="24955"/>
                          <a:stretch/>
                        </pic:blipFill>
                        <pic:spPr bwMode="auto">
                          <a:xfrm>
                            <a:off x="0" y="0"/>
                            <a:ext cx="2950015" cy="218392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FA6F143" wp14:editId="00246691">
                  <wp:extent cx="2845553" cy="2162173"/>
                  <wp:effectExtent l="0" t="0" r="0" b="0"/>
                  <wp:docPr id="67534557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345572" name=""/>
                          <pic:cNvPicPr/>
                        </pic:nvPicPr>
                        <pic:blipFill rotWithShape="1">
                          <a:blip r:embed="rId17"/>
                          <a:srcRect l="29120" t="18246" r="28855" b="24956"/>
                          <a:stretch/>
                        </pic:blipFill>
                        <pic:spPr bwMode="auto">
                          <a:xfrm>
                            <a:off x="0" y="0"/>
                            <a:ext cx="2850886" cy="2166225"/>
                          </a:xfrm>
                          <a:prstGeom prst="rect">
                            <a:avLst/>
                          </a:prstGeom>
                          <a:ln>
                            <a:noFill/>
                          </a:ln>
                          <a:extLst>
                            <a:ext uri="{53640926-AAD7-44D8-BBD7-CCE9431645EC}">
                              <a14:shadowObscured xmlns:a14="http://schemas.microsoft.com/office/drawing/2010/main"/>
                            </a:ext>
                          </a:extLst>
                        </pic:spPr>
                      </pic:pic>
                    </a:graphicData>
                  </a:graphic>
                </wp:inline>
              </w:drawing>
            </w:r>
          </w:p>
          <w:p w14:paraId="38531AB5" w14:textId="77777777" w:rsidR="00FD1819" w:rsidRDefault="00FD1819"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rFonts w:asciiTheme="minorHAnsi" w:hAnsiTheme="minorHAnsi" w:cstheme="minorHAnsi"/>
                <w:i/>
                <w:iCs/>
                <w:color w:val="000000"/>
                <w:lang w:eastAsia="es-CO"/>
              </w:rPr>
              <w:t xml:space="preserve">Intervención de pisos en sector </w:t>
            </w:r>
            <w:proofErr w:type="spellStart"/>
            <w:r>
              <w:rPr>
                <w:rFonts w:asciiTheme="minorHAnsi" w:hAnsiTheme="minorHAnsi" w:cstheme="minorHAnsi"/>
                <w:i/>
                <w:iCs/>
                <w:color w:val="000000"/>
                <w:lang w:eastAsia="es-CO"/>
              </w:rPr>
              <w:t>Sotrames</w:t>
            </w:r>
            <w:proofErr w:type="spellEnd"/>
            <w:r>
              <w:rPr>
                <w:rFonts w:asciiTheme="minorHAnsi" w:hAnsiTheme="minorHAnsi" w:cstheme="minorHAnsi"/>
                <w:i/>
                <w:iCs/>
                <w:color w:val="000000"/>
                <w:lang w:eastAsia="es-CO"/>
              </w:rPr>
              <w:t xml:space="preserve"> y construcción de alcantarillados en zona Frito Lay</w:t>
            </w:r>
          </w:p>
          <w:p w14:paraId="0B2FD131" w14:textId="3742682B" w:rsidR="00437B07" w:rsidRDefault="00437B07" w:rsidP="00B953ED">
            <w:pPr>
              <w:jc w:val="center"/>
              <w:rPr>
                <w:rFonts w:cs="Arial"/>
                <w:i/>
                <w:iCs/>
                <w:color w:val="000000"/>
                <w:sz w:val="22"/>
                <w:szCs w:val="22"/>
              </w:rPr>
            </w:pPr>
          </w:p>
          <w:p w14:paraId="066064B5" w14:textId="77777777" w:rsidR="00FD1819" w:rsidRPr="00700D98" w:rsidRDefault="00FD1819"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noProof/>
              </w:rPr>
              <w:lastRenderedPageBreak/>
              <w:drawing>
                <wp:inline distT="0" distB="0" distL="0" distR="0" wp14:anchorId="2B05813A" wp14:editId="368604B0">
                  <wp:extent cx="2935605" cy="2187536"/>
                  <wp:effectExtent l="0" t="0" r="0" b="3810"/>
                  <wp:docPr id="147591506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915066" name=""/>
                          <pic:cNvPicPr/>
                        </pic:nvPicPr>
                        <pic:blipFill rotWithShape="1">
                          <a:blip r:embed="rId18"/>
                          <a:srcRect l="28789" t="19129" r="28359" b="24073"/>
                          <a:stretch/>
                        </pic:blipFill>
                        <pic:spPr bwMode="auto">
                          <a:xfrm>
                            <a:off x="0" y="0"/>
                            <a:ext cx="2939551" cy="2190477"/>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70ED55B" wp14:editId="17481634">
                  <wp:extent cx="2895600" cy="2166000"/>
                  <wp:effectExtent l="0" t="0" r="0" b="5715"/>
                  <wp:docPr id="190299598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995989" name=""/>
                          <pic:cNvPicPr/>
                        </pic:nvPicPr>
                        <pic:blipFill rotWithShape="1">
                          <a:blip r:embed="rId19"/>
                          <a:srcRect l="28954" t="19129" r="29021" b="24956"/>
                          <a:stretch/>
                        </pic:blipFill>
                        <pic:spPr bwMode="auto">
                          <a:xfrm>
                            <a:off x="0" y="0"/>
                            <a:ext cx="2902680" cy="2171296"/>
                          </a:xfrm>
                          <a:prstGeom prst="rect">
                            <a:avLst/>
                          </a:prstGeom>
                          <a:ln>
                            <a:noFill/>
                          </a:ln>
                          <a:extLst>
                            <a:ext uri="{53640926-AAD7-44D8-BBD7-CCE9431645EC}">
                              <a14:shadowObscured xmlns:a14="http://schemas.microsoft.com/office/drawing/2010/main"/>
                            </a:ext>
                          </a:extLst>
                        </pic:spPr>
                      </pic:pic>
                    </a:graphicData>
                  </a:graphic>
                </wp:inline>
              </w:drawing>
            </w:r>
          </w:p>
          <w:p w14:paraId="3B04322B" w14:textId="77777777" w:rsidR="00FD1819" w:rsidRDefault="00FD1819"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rFonts w:asciiTheme="minorHAnsi" w:hAnsiTheme="minorHAnsi" w:cstheme="minorHAnsi"/>
                <w:i/>
                <w:iCs/>
                <w:color w:val="000000"/>
                <w:lang w:eastAsia="es-CO"/>
              </w:rPr>
              <w:t xml:space="preserve">Senderos y proyecciones para peatones sobre Carrera 43 A </w:t>
            </w:r>
            <w:proofErr w:type="spellStart"/>
            <w:r>
              <w:rPr>
                <w:rFonts w:asciiTheme="minorHAnsi" w:hAnsiTheme="minorHAnsi" w:cstheme="minorHAnsi"/>
                <w:i/>
                <w:iCs/>
                <w:color w:val="000000"/>
                <w:lang w:eastAsia="es-CO"/>
              </w:rPr>
              <w:t>a</w:t>
            </w:r>
            <w:proofErr w:type="spellEnd"/>
            <w:r>
              <w:rPr>
                <w:rFonts w:asciiTheme="minorHAnsi" w:hAnsiTheme="minorHAnsi" w:cstheme="minorHAnsi"/>
                <w:i/>
                <w:iCs/>
                <w:color w:val="000000"/>
                <w:lang w:eastAsia="es-CO"/>
              </w:rPr>
              <w:t xml:space="preserve"> mayo del 2023</w:t>
            </w:r>
          </w:p>
          <w:p w14:paraId="3B182F23" w14:textId="18D21113" w:rsidR="00B87B97" w:rsidRPr="005F5BB0" w:rsidRDefault="00B87B97" w:rsidP="00BB7527">
            <w:pPr>
              <w:jc w:val="both"/>
              <w:rPr>
                <w:rFonts w:cs="Arial"/>
                <w:color w:val="000000"/>
                <w:sz w:val="22"/>
                <w:szCs w:val="22"/>
              </w:rPr>
            </w:pPr>
          </w:p>
          <w:p w14:paraId="49D2FC6D" w14:textId="77777777" w:rsidR="00BB7527" w:rsidRPr="005F5BB0" w:rsidRDefault="00BB7527" w:rsidP="00BB7527">
            <w:pPr>
              <w:rPr>
                <w:rFonts w:cs="Arial"/>
                <w:b/>
                <w:bCs/>
                <w:color w:val="000000"/>
                <w:sz w:val="22"/>
                <w:szCs w:val="22"/>
              </w:rPr>
            </w:pPr>
            <w:r w:rsidRPr="005F5BB0">
              <w:rPr>
                <w:rFonts w:cs="Arial"/>
                <w:b/>
                <w:bCs/>
                <w:color w:val="000000"/>
                <w:sz w:val="22"/>
                <w:szCs w:val="22"/>
              </w:rPr>
              <w:t xml:space="preserve">GESTION AMBIENTAL: </w:t>
            </w:r>
          </w:p>
          <w:p w14:paraId="3E2ACDA5" w14:textId="77777777" w:rsidR="00BB7527" w:rsidRPr="005F5BB0" w:rsidRDefault="00BB7527" w:rsidP="00BB7527">
            <w:pPr>
              <w:spacing w:line="276" w:lineRule="auto"/>
              <w:jc w:val="both"/>
              <w:rPr>
                <w:rFonts w:cs="Arial"/>
                <w:sz w:val="22"/>
                <w:szCs w:val="22"/>
              </w:rPr>
            </w:pPr>
            <w:r w:rsidRPr="005F5BB0">
              <w:rPr>
                <w:rFonts w:cs="Arial"/>
                <w:sz w:val="22"/>
                <w:szCs w:val="22"/>
              </w:rPr>
              <w:t xml:space="preserve">Al proyecto le aplica permiso de aprovechamiento forestal, Resolución </w:t>
            </w:r>
            <w:r w:rsidRPr="005F5BB0">
              <w:rPr>
                <w:rFonts w:cs="Arial"/>
                <w:b/>
                <w:bCs/>
                <w:sz w:val="22"/>
                <w:szCs w:val="22"/>
              </w:rPr>
              <w:t>02400</w:t>
            </w:r>
            <w:r w:rsidRPr="005F5BB0">
              <w:rPr>
                <w:rFonts w:cs="Arial"/>
                <w:sz w:val="22"/>
                <w:szCs w:val="22"/>
              </w:rPr>
              <w:t xml:space="preserve"> del 3 de octubre de 2022, “Por la cual se otorga una autorización para el aprovechamiento forestal de árboles aislados y se toman otras determinaciones”. </w:t>
            </w:r>
          </w:p>
          <w:p w14:paraId="0B2009F0" w14:textId="77777777" w:rsidR="00BB7527" w:rsidRPr="005F5BB0" w:rsidRDefault="00BB7527" w:rsidP="00BB7527">
            <w:pPr>
              <w:spacing w:line="276" w:lineRule="auto"/>
              <w:jc w:val="both"/>
              <w:rPr>
                <w:rFonts w:cs="Arial"/>
                <w:color w:val="000000"/>
                <w:sz w:val="22"/>
                <w:szCs w:val="22"/>
              </w:rPr>
            </w:pPr>
            <w:r w:rsidRPr="005F5BB0">
              <w:rPr>
                <w:rFonts w:cs="Arial"/>
                <w:sz w:val="22"/>
                <w:szCs w:val="22"/>
              </w:rPr>
              <w:t>• En la Resolución se tiene permiso para talar 356 árboles. Por lo anterior, se tiene que realizar 3916 siembras en una proporción de 1:11, por las siguientes medidas:</w:t>
            </w:r>
            <w:r w:rsidRPr="005F5BB0">
              <w:rPr>
                <w:rFonts w:cs="Arial"/>
                <w:color w:val="000000"/>
                <w:sz w:val="22"/>
                <w:szCs w:val="22"/>
              </w:rPr>
              <w:t xml:space="preserve"> </w:t>
            </w:r>
          </w:p>
          <w:p w14:paraId="6729EB3E" w14:textId="77777777" w:rsidR="00BB7527" w:rsidRPr="005F5BB0" w:rsidRDefault="00BB7527" w:rsidP="00BB7527">
            <w:pPr>
              <w:autoSpaceDE w:val="0"/>
              <w:autoSpaceDN w:val="0"/>
              <w:adjustRightInd w:val="0"/>
              <w:jc w:val="both"/>
              <w:rPr>
                <w:rFonts w:cs="Arial"/>
                <w:sz w:val="22"/>
                <w:szCs w:val="22"/>
              </w:rPr>
            </w:pPr>
            <w:r w:rsidRPr="005F5BB0">
              <w:rPr>
                <w:rFonts w:cs="Arial"/>
                <w:b/>
                <w:bCs/>
                <w:sz w:val="22"/>
                <w:szCs w:val="22"/>
              </w:rPr>
              <w:t>Art 8</w:t>
            </w:r>
            <w:r w:rsidRPr="005F5BB0">
              <w:rPr>
                <w:rFonts w:cs="Arial"/>
                <w:sz w:val="22"/>
                <w:szCs w:val="22"/>
              </w:rPr>
              <w:t xml:space="preserve">. Como medida de compensación por pérdida de cobertura vegetal, por la ejecución del proyecto “Construcción doble calzada de la carrera 43A, entre calles 50 sur y calle 66 sur, municipio de Sabaneta, departamento de Antioquia”, deberá sembrar (reforestación) 1068 individuos arbóreos. </w:t>
            </w:r>
          </w:p>
          <w:p w14:paraId="4E32860F" w14:textId="77777777" w:rsidR="00BB7527" w:rsidRPr="005F5BB0" w:rsidRDefault="00BB7527" w:rsidP="00BB7527">
            <w:pPr>
              <w:autoSpaceDE w:val="0"/>
              <w:autoSpaceDN w:val="0"/>
              <w:adjustRightInd w:val="0"/>
              <w:jc w:val="both"/>
              <w:rPr>
                <w:rFonts w:cs="Arial"/>
                <w:sz w:val="22"/>
                <w:szCs w:val="22"/>
              </w:rPr>
            </w:pPr>
            <w:r w:rsidRPr="005F5BB0">
              <w:rPr>
                <w:rFonts w:cs="Arial"/>
                <w:b/>
                <w:bCs/>
                <w:sz w:val="22"/>
                <w:szCs w:val="22"/>
              </w:rPr>
              <w:t>Art 10</w:t>
            </w:r>
            <w:r w:rsidRPr="005F5BB0">
              <w:rPr>
                <w:rFonts w:cs="Arial"/>
                <w:sz w:val="22"/>
                <w:szCs w:val="22"/>
              </w:rPr>
              <w:t>. como medida de mitigación del impacto sobre la calidad del aire, para la ejecución del proyecto “Construcción doble calzada de la carrera 43, entre calles 50 sur y calle 66 sur, municipio de Sabaneta, departamento de Antioquia”, deberá realizar dicha mitigación previo al inicio del aprovechamiento, con una proporción 1:3 por cada árbol talado, en ese sentido, la medida debe incluir la siembra anticipada de1068 individuos arbóreos.</w:t>
            </w:r>
          </w:p>
          <w:p w14:paraId="034DD3CE" w14:textId="77777777" w:rsidR="00BB7527" w:rsidRPr="005F5BB0" w:rsidRDefault="00BB7527" w:rsidP="00BB7527">
            <w:pPr>
              <w:autoSpaceDE w:val="0"/>
              <w:autoSpaceDN w:val="0"/>
              <w:adjustRightInd w:val="0"/>
              <w:jc w:val="both"/>
              <w:rPr>
                <w:rFonts w:cs="Arial"/>
                <w:sz w:val="22"/>
                <w:szCs w:val="22"/>
              </w:rPr>
            </w:pPr>
            <w:r w:rsidRPr="005F5BB0">
              <w:rPr>
                <w:rFonts w:cs="Arial"/>
                <w:b/>
                <w:bCs/>
                <w:sz w:val="22"/>
                <w:szCs w:val="22"/>
              </w:rPr>
              <w:t>Art 12.</w:t>
            </w:r>
            <w:r w:rsidRPr="005F5BB0">
              <w:rPr>
                <w:rFonts w:cs="Arial"/>
                <w:sz w:val="22"/>
                <w:szCs w:val="22"/>
              </w:rPr>
              <w:t xml:space="preserve"> El municipio de Sabaneta, deberá implementar, de manera previa a la ejecución de las actividades de aprovechamiento forestal, las medidas de conservación de las especies vedadas de hábitos epífitos terrestres y vasculares, conforme se estableció en el numeral 5.4.2. del Concepto Técnico No. 05697 del 20 de septiembre de 2022, información que, deberá ser allegada a la ANLA con el informe requerido en el numeral 6.7 del referido Concepto Técnico. Así mismo, deberá reportar las evidencias del estado de los individuos y especies sometidas a las medidas de conservación.</w:t>
            </w:r>
          </w:p>
          <w:p w14:paraId="5BC33DF5" w14:textId="77777777" w:rsidR="00BB7527" w:rsidRPr="005F5BB0" w:rsidRDefault="00BB7527" w:rsidP="00BB7527">
            <w:pPr>
              <w:autoSpaceDE w:val="0"/>
              <w:autoSpaceDN w:val="0"/>
              <w:adjustRightInd w:val="0"/>
              <w:jc w:val="both"/>
              <w:rPr>
                <w:rFonts w:cs="Arial"/>
                <w:sz w:val="22"/>
                <w:szCs w:val="22"/>
              </w:rPr>
            </w:pPr>
            <w:r w:rsidRPr="005F5BB0">
              <w:rPr>
                <w:rFonts w:cs="Arial"/>
                <w:b/>
                <w:bCs/>
                <w:sz w:val="22"/>
                <w:szCs w:val="22"/>
              </w:rPr>
              <w:t>Art 13</w:t>
            </w:r>
            <w:r w:rsidRPr="005F5BB0">
              <w:rPr>
                <w:rFonts w:cs="Arial"/>
                <w:sz w:val="22"/>
                <w:szCs w:val="22"/>
              </w:rPr>
              <w:t>. como medida de conservación por la afectación de la vegetación vedada de hábito epífito no vascular, efectuada por el aprovechamiento de árboles aislados para el desarrollo del proyecto “Construcción doble calzada de la carrera 43 a, entre calles 50 sur y calle 66 sur, municipio de Sabaneta, departamento de Antioquia”, deberá sembrar (reforestación), como estrategia de recuperación de hábitat perdido, mínimo 1.780 individuos arbóreos.</w:t>
            </w:r>
          </w:p>
          <w:p w14:paraId="6C2CBBB7" w14:textId="77777777" w:rsidR="00BB7527" w:rsidRPr="005F5BB0" w:rsidRDefault="00BB7527" w:rsidP="00BB7527">
            <w:pPr>
              <w:autoSpaceDE w:val="0"/>
              <w:autoSpaceDN w:val="0"/>
              <w:adjustRightInd w:val="0"/>
              <w:jc w:val="both"/>
              <w:rPr>
                <w:rFonts w:cs="Arial"/>
                <w:sz w:val="22"/>
                <w:szCs w:val="22"/>
              </w:rPr>
            </w:pPr>
          </w:p>
          <w:p w14:paraId="0B2A58EA" w14:textId="5EFF1854" w:rsidR="00BB7527" w:rsidRPr="005F5BB0" w:rsidRDefault="00296FBD" w:rsidP="00BB7527">
            <w:pPr>
              <w:autoSpaceDE w:val="0"/>
              <w:autoSpaceDN w:val="0"/>
              <w:adjustRightInd w:val="0"/>
              <w:jc w:val="both"/>
              <w:rPr>
                <w:rFonts w:cs="Arial"/>
                <w:sz w:val="22"/>
                <w:szCs w:val="22"/>
              </w:rPr>
            </w:pPr>
            <w:r>
              <w:rPr>
                <w:rFonts w:cs="Arial"/>
                <w:sz w:val="22"/>
                <w:szCs w:val="22"/>
              </w:rPr>
              <w:lastRenderedPageBreak/>
              <w:t>Se c</w:t>
            </w:r>
            <w:r w:rsidR="00BB7527" w:rsidRPr="005F5BB0">
              <w:rPr>
                <w:rFonts w:cs="Arial"/>
                <w:sz w:val="22"/>
                <w:szCs w:val="22"/>
              </w:rPr>
              <w:t xml:space="preserve">ontinuó el cerramiento con </w:t>
            </w:r>
            <w:proofErr w:type="spellStart"/>
            <w:r w:rsidR="00BB7527" w:rsidRPr="005F5BB0">
              <w:rPr>
                <w:rFonts w:cs="Arial"/>
                <w:sz w:val="22"/>
                <w:szCs w:val="22"/>
              </w:rPr>
              <w:t>polisombra</w:t>
            </w:r>
            <w:proofErr w:type="spellEnd"/>
            <w:r w:rsidR="00BB7527" w:rsidRPr="005F5BB0">
              <w:rPr>
                <w:rFonts w:cs="Arial"/>
                <w:sz w:val="22"/>
                <w:szCs w:val="22"/>
              </w:rPr>
              <w:t xml:space="preserve"> negra de los individuos arbóreos que se encuentran en las zonas o frentes de intervención del proyecto y continúan con malla naranja los primeros árboles que se protegieron.</w:t>
            </w:r>
          </w:p>
          <w:p w14:paraId="72A1BF2E" w14:textId="77777777" w:rsidR="00BB7527" w:rsidRPr="005F5BB0" w:rsidRDefault="00BB7527" w:rsidP="00BB7527">
            <w:pPr>
              <w:autoSpaceDE w:val="0"/>
              <w:autoSpaceDN w:val="0"/>
              <w:adjustRightInd w:val="0"/>
              <w:jc w:val="both"/>
              <w:rPr>
                <w:rFonts w:cs="Arial"/>
                <w:sz w:val="22"/>
                <w:szCs w:val="22"/>
              </w:rPr>
            </w:pPr>
            <w:r w:rsidRPr="005F5BB0">
              <w:rPr>
                <w:rFonts w:cs="Arial"/>
                <w:noProof/>
                <w:sz w:val="22"/>
                <w:szCs w:val="22"/>
              </w:rPr>
              <w:drawing>
                <wp:anchor distT="0" distB="0" distL="114300" distR="114300" simplePos="0" relativeHeight="251664384" behindDoc="0" locked="0" layoutInCell="1" allowOverlap="1" wp14:anchorId="6EE80290" wp14:editId="38A8C6A6">
                  <wp:simplePos x="0" y="0"/>
                  <wp:positionH relativeFrom="column">
                    <wp:posOffset>2644140</wp:posOffset>
                  </wp:positionH>
                  <wp:positionV relativeFrom="paragraph">
                    <wp:posOffset>148590</wp:posOffset>
                  </wp:positionV>
                  <wp:extent cx="3065145" cy="2952750"/>
                  <wp:effectExtent l="0" t="0" r="1905" b="0"/>
                  <wp:wrapSquare wrapText="bothSides"/>
                  <wp:docPr id="2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65145" cy="2952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302E10" w14:textId="77777777" w:rsidR="00BB7527" w:rsidRPr="005F5BB0" w:rsidRDefault="00BB7527" w:rsidP="00BB7527">
            <w:pPr>
              <w:autoSpaceDE w:val="0"/>
              <w:autoSpaceDN w:val="0"/>
              <w:adjustRightInd w:val="0"/>
              <w:jc w:val="both"/>
              <w:rPr>
                <w:rFonts w:cs="Arial"/>
                <w:sz w:val="22"/>
                <w:szCs w:val="22"/>
              </w:rPr>
            </w:pPr>
          </w:p>
          <w:p w14:paraId="4D63FA72" w14:textId="2BF37132" w:rsidR="00BB7527" w:rsidRPr="005F5BB0" w:rsidRDefault="00BB7527" w:rsidP="00BB7527">
            <w:pPr>
              <w:autoSpaceDE w:val="0"/>
              <w:autoSpaceDN w:val="0"/>
              <w:adjustRightInd w:val="0"/>
              <w:jc w:val="both"/>
              <w:rPr>
                <w:rFonts w:cs="Arial"/>
                <w:sz w:val="22"/>
                <w:szCs w:val="22"/>
              </w:rPr>
            </w:pPr>
          </w:p>
          <w:p w14:paraId="0F8BD111" w14:textId="354A5BF0" w:rsidR="00BB7527" w:rsidRPr="005F5BB0" w:rsidRDefault="00296FBD" w:rsidP="00BB7527">
            <w:pPr>
              <w:autoSpaceDE w:val="0"/>
              <w:autoSpaceDN w:val="0"/>
              <w:adjustRightInd w:val="0"/>
              <w:jc w:val="both"/>
              <w:rPr>
                <w:rFonts w:cs="Arial"/>
                <w:color w:val="000000"/>
                <w:sz w:val="22"/>
                <w:szCs w:val="22"/>
              </w:rPr>
            </w:pPr>
            <w:r w:rsidRPr="005F5BB0">
              <w:rPr>
                <w:rFonts w:cs="Arial"/>
                <w:noProof/>
                <w:sz w:val="22"/>
                <w:szCs w:val="22"/>
              </w:rPr>
              <w:drawing>
                <wp:anchor distT="0" distB="0" distL="114300" distR="114300" simplePos="0" relativeHeight="251663360" behindDoc="0" locked="0" layoutInCell="1" allowOverlap="1" wp14:anchorId="733DBBDB" wp14:editId="739E6644">
                  <wp:simplePos x="0" y="0"/>
                  <wp:positionH relativeFrom="column">
                    <wp:posOffset>-4445</wp:posOffset>
                  </wp:positionH>
                  <wp:positionV relativeFrom="paragraph">
                    <wp:posOffset>23495</wp:posOffset>
                  </wp:positionV>
                  <wp:extent cx="2983230" cy="2239645"/>
                  <wp:effectExtent l="0" t="9208" r="0" b="0"/>
                  <wp:wrapSquare wrapText="bothSides"/>
                  <wp:docPr id="2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5400000">
                            <a:off x="0" y="0"/>
                            <a:ext cx="2983230" cy="2239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E03100" w14:textId="77777777" w:rsidR="00BB7527" w:rsidRPr="005F5BB0" w:rsidRDefault="00BB7527" w:rsidP="00BB7527">
            <w:pPr>
              <w:autoSpaceDE w:val="0"/>
              <w:autoSpaceDN w:val="0"/>
              <w:adjustRightInd w:val="0"/>
              <w:jc w:val="both"/>
              <w:rPr>
                <w:rFonts w:cs="Arial"/>
                <w:color w:val="000000"/>
                <w:sz w:val="22"/>
                <w:szCs w:val="22"/>
              </w:rPr>
            </w:pPr>
          </w:p>
          <w:p w14:paraId="10C48CD8" w14:textId="77777777" w:rsidR="00BB7527" w:rsidRPr="005F5BB0" w:rsidRDefault="00BB7527" w:rsidP="00BB7527">
            <w:pPr>
              <w:autoSpaceDE w:val="0"/>
              <w:autoSpaceDN w:val="0"/>
              <w:adjustRightInd w:val="0"/>
              <w:jc w:val="both"/>
              <w:rPr>
                <w:rFonts w:cs="Arial"/>
                <w:color w:val="000000"/>
                <w:sz w:val="22"/>
                <w:szCs w:val="22"/>
              </w:rPr>
            </w:pPr>
          </w:p>
          <w:p w14:paraId="5F5BE4A7" w14:textId="77777777" w:rsidR="00BB7527" w:rsidRPr="005F5BB0" w:rsidRDefault="00BB7527" w:rsidP="00BB7527">
            <w:pPr>
              <w:autoSpaceDE w:val="0"/>
              <w:autoSpaceDN w:val="0"/>
              <w:adjustRightInd w:val="0"/>
              <w:jc w:val="both"/>
              <w:rPr>
                <w:rFonts w:cs="Arial"/>
                <w:color w:val="000000"/>
                <w:sz w:val="22"/>
                <w:szCs w:val="22"/>
              </w:rPr>
            </w:pPr>
          </w:p>
          <w:p w14:paraId="635FD5A0" w14:textId="77777777" w:rsidR="00BB7527" w:rsidRPr="005F5BB0" w:rsidRDefault="00BB7527" w:rsidP="00BB7527">
            <w:pPr>
              <w:autoSpaceDE w:val="0"/>
              <w:autoSpaceDN w:val="0"/>
              <w:adjustRightInd w:val="0"/>
              <w:jc w:val="both"/>
              <w:rPr>
                <w:rFonts w:cs="Arial"/>
                <w:color w:val="000000"/>
                <w:sz w:val="22"/>
                <w:szCs w:val="22"/>
              </w:rPr>
            </w:pPr>
          </w:p>
          <w:p w14:paraId="6E9337BC" w14:textId="77777777" w:rsidR="00BB7527" w:rsidRPr="005F5BB0" w:rsidRDefault="00BB7527" w:rsidP="00BB7527">
            <w:pPr>
              <w:autoSpaceDE w:val="0"/>
              <w:autoSpaceDN w:val="0"/>
              <w:adjustRightInd w:val="0"/>
              <w:jc w:val="both"/>
              <w:rPr>
                <w:rFonts w:cs="Arial"/>
                <w:color w:val="000000"/>
                <w:sz w:val="22"/>
                <w:szCs w:val="22"/>
              </w:rPr>
            </w:pPr>
          </w:p>
          <w:p w14:paraId="20CE149F" w14:textId="77777777" w:rsidR="00BB7527" w:rsidRPr="005F5BB0" w:rsidRDefault="00BB7527" w:rsidP="00BB7527">
            <w:pPr>
              <w:autoSpaceDE w:val="0"/>
              <w:autoSpaceDN w:val="0"/>
              <w:adjustRightInd w:val="0"/>
              <w:jc w:val="both"/>
              <w:rPr>
                <w:rFonts w:cs="Arial"/>
                <w:color w:val="000000"/>
                <w:sz w:val="22"/>
                <w:szCs w:val="22"/>
              </w:rPr>
            </w:pPr>
          </w:p>
          <w:p w14:paraId="1CF9CBD7" w14:textId="77777777" w:rsidR="00BB7527" w:rsidRPr="005F5BB0" w:rsidRDefault="00BB7527" w:rsidP="00BB7527">
            <w:pPr>
              <w:autoSpaceDE w:val="0"/>
              <w:autoSpaceDN w:val="0"/>
              <w:adjustRightInd w:val="0"/>
              <w:jc w:val="both"/>
              <w:rPr>
                <w:rFonts w:cs="Arial"/>
                <w:color w:val="000000"/>
                <w:sz w:val="22"/>
                <w:szCs w:val="22"/>
              </w:rPr>
            </w:pPr>
          </w:p>
          <w:p w14:paraId="360DB3CC" w14:textId="77777777" w:rsidR="00BB7527" w:rsidRPr="005F5BB0" w:rsidRDefault="00BB7527" w:rsidP="00BB7527">
            <w:pPr>
              <w:autoSpaceDE w:val="0"/>
              <w:autoSpaceDN w:val="0"/>
              <w:adjustRightInd w:val="0"/>
              <w:jc w:val="both"/>
              <w:rPr>
                <w:rFonts w:cs="Arial"/>
                <w:color w:val="000000"/>
                <w:sz w:val="22"/>
                <w:szCs w:val="22"/>
              </w:rPr>
            </w:pPr>
          </w:p>
          <w:p w14:paraId="46B777E5" w14:textId="77777777" w:rsidR="00BB7527" w:rsidRPr="005F5BB0" w:rsidRDefault="00BB7527" w:rsidP="00BB7527">
            <w:pPr>
              <w:autoSpaceDE w:val="0"/>
              <w:autoSpaceDN w:val="0"/>
              <w:adjustRightInd w:val="0"/>
              <w:jc w:val="both"/>
              <w:rPr>
                <w:rFonts w:cs="Arial"/>
                <w:color w:val="000000"/>
                <w:sz w:val="22"/>
                <w:szCs w:val="22"/>
              </w:rPr>
            </w:pPr>
          </w:p>
          <w:p w14:paraId="077F5D6B" w14:textId="77777777" w:rsidR="00BB7527" w:rsidRPr="005F5BB0" w:rsidRDefault="00BB7527" w:rsidP="00BB7527">
            <w:pPr>
              <w:autoSpaceDE w:val="0"/>
              <w:autoSpaceDN w:val="0"/>
              <w:adjustRightInd w:val="0"/>
              <w:jc w:val="both"/>
              <w:rPr>
                <w:rFonts w:cs="Arial"/>
                <w:color w:val="000000"/>
                <w:sz w:val="22"/>
                <w:szCs w:val="22"/>
              </w:rPr>
            </w:pPr>
          </w:p>
          <w:p w14:paraId="3C2F8173" w14:textId="1329C3BA" w:rsidR="00BB7527" w:rsidRPr="005F5BB0" w:rsidRDefault="00BB7527" w:rsidP="00BB7527">
            <w:pPr>
              <w:autoSpaceDE w:val="0"/>
              <w:autoSpaceDN w:val="0"/>
              <w:adjustRightInd w:val="0"/>
              <w:jc w:val="both"/>
              <w:rPr>
                <w:rFonts w:cs="Arial"/>
                <w:color w:val="000000"/>
                <w:sz w:val="22"/>
                <w:szCs w:val="22"/>
              </w:rPr>
            </w:pPr>
          </w:p>
          <w:p w14:paraId="4446639A" w14:textId="5B67EB27" w:rsidR="00D06554" w:rsidRPr="005F5BB0" w:rsidRDefault="00D06554" w:rsidP="00BB7527">
            <w:pPr>
              <w:autoSpaceDE w:val="0"/>
              <w:autoSpaceDN w:val="0"/>
              <w:adjustRightInd w:val="0"/>
              <w:jc w:val="both"/>
              <w:rPr>
                <w:rFonts w:cs="Arial"/>
                <w:color w:val="000000"/>
                <w:sz w:val="22"/>
                <w:szCs w:val="22"/>
              </w:rPr>
            </w:pPr>
          </w:p>
          <w:p w14:paraId="3CB519B3" w14:textId="0AA7BC66" w:rsidR="00D06554" w:rsidRPr="005F5BB0" w:rsidRDefault="00D06554" w:rsidP="00BB7527">
            <w:pPr>
              <w:autoSpaceDE w:val="0"/>
              <w:autoSpaceDN w:val="0"/>
              <w:adjustRightInd w:val="0"/>
              <w:jc w:val="both"/>
              <w:rPr>
                <w:rFonts w:cs="Arial"/>
                <w:color w:val="000000"/>
                <w:sz w:val="22"/>
                <w:szCs w:val="22"/>
              </w:rPr>
            </w:pPr>
          </w:p>
          <w:p w14:paraId="5FF35CC2" w14:textId="163A782A" w:rsidR="00D06554" w:rsidRPr="005F5BB0" w:rsidRDefault="00D06554" w:rsidP="00BB7527">
            <w:pPr>
              <w:autoSpaceDE w:val="0"/>
              <w:autoSpaceDN w:val="0"/>
              <w:adjustRightInd w:val="0"/>
              <w:jc w:val="both"/>
              <w:rPr>
                <w:rFonts w:cs="Arial"/>
                <w:color w:val="000000"/>
                <w:sz w:val="22"/>
                <w:szCs w:val="22"/>
              </w:rPr>
            </w:pPr>
          </w:p>
          <w:p w14:paraId="5C209622" w14:textId="692C7D00" w:rsidR="00D06554" w:rsidRPr="005F5BB0" w:rsidRDefault="00D06554" w:rsidP="00BB7527">
            <w:pPr>
              <w:autoSpaceDE w:val="0"/>
              <w:autoSpaceDN w:val="0"/>
              <w:adjustRightInd w:val="0"/>
              <w:jc w:val="both"/>
              <w:rPr>
                <w:rFonts w:cs="Arial"/>
                <w:color w:val="000000"/>
                <w:sz w:val="22"/>
                <w:szCs w:val="22"/>
              </w:rPr>
            </w:pPr>
          </w:p>
          <w:p w14:paraId="23DD1A26" w14:textId="77777777" w:rsidR="00D06554" w:rsidRPr="005F5BB0" w:rsidRDefault="00D06554" w:rsidP="00D06554">
            <w:pPr>
              <w:autoSpaceDE w:val="0"/>
              <w:autoSpaceDN w:val="0"/>
              <w:adjustRightInd w:val="0"/>
              <w:rPr>
                <w:rFonts w:cs="Arial"/>
                <w:i/>
                <w:iCs/>
                <w:color w:val="000000"/>
                <w:sz w:val="22"/>
                <w:szCs w:val="22"/>
              </w:rPr>
            </w:pPr>
          </w:p>
          <w:p w14:paraId="6AC4635B" w14:textId="6303CD05" w:rsidR="00D06554" w:rsidRPr="005F5BB0" w:rsidRDefault="00D06554" w:rsidP="00D06554">
            <w:pPr>
              <w:autoSpaceDE w:val="0"/>
              <w:autoSpaceDN w:val="0"/>
              <w:adjustRightInd w:val="0"/>
              <w:jc w:val="center"/>
              <w:rPr>
                <w:rFonts w:cs="Arial"/>
                <w:i/>
                <w:iCs/>
                <w:color w:val="000000"/>
                <w:sz w:val="22"/>
                <w:szCs w:val="22"/>
              </w:rPr>
            </w:pPr>
            <w:r w:rsidRPr="005F5BB0">
              <w:rPr>
                <w:rFonts w:cs="Arial"/>
                <w:i/>
                <w:iCs/>
                <w:color w:val="000000"/>
                <w:sz w:val="22"/>
                <w:szCs w:val="22"/>
              </w:rPr>
              <w:t>Protecciones de individuos arbóreos</w:t>
            </w:r>
          </w:p>
          <w:p w14:paraId="0585FFBC" w14:textId="77777777" w:rsidR="00BB7527" w:rsidRPr="005F5BB0" w:rsidRDefault="00BB7527" w:rsidP="00BB7527">
            <w:pPr>
              <w:autoSpaceDE w:val="0"/>
              <w:autoSpaceDN w:val="0"/>
              <w:adjustRightInd w:val="0"/>
              <w:jc w:val="both"/>
              <w:rPr>
                <w:rFonts w:cs="Arial"/>
                <w:color w:val="000000"/>
                <w:sz w:val="22"/>
                <w:szCs w:val="22"/>
              </w:rPr>
            </w:pPr>
            <w:r w:rsidRPr="005F5BB0">
              <w:rPr>
                <w:rFonts w:cs="Arial"/>
                <w:noProof/>
                <w:sz w:val="22"/>
                <w:szCs w:val="22"/>
              </w:rPr>
              <w:drawing>
                <wp:anchor distT="0" distB="0" distL="114300" distR="114300" simplePos="0" relativeHeight="251665408" behindDoc="0" locked="0" layoutInCell="1" allowOverlap="1" wp14:anchorId="5725DB02" wp14:editId="0A48780E">
                  <wp:simplePos x="0" y="0"/>
                  <wp:positionH relativeFrom="column">
                    <wp:posOffset>1139190</wp:posOffset>
                  </wp:positionH>
                  <wp:positionV relativeFrom="paragraph">
                    <wp:posOffset>52070</wp:posOffset>
                  </wp:positionV>
                  <wp:extent cx="3691890" cy="2771775"/>
                  <wp:effectExtent l="0" t="0" r="3810" b="9525"/>
                  <wp:wrapSquare wrapText="bothSides"/>
                  <wp:docPr id="44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91890" cy="2771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B07271" w14:textId="77777777" w:rsidR="00BB7527" w:rsidRPr="005F5BB0" w:rsidRDefault="00BB7527" w:rsidP="00BB7527">
            <w:pPr>
              <w:autoSpaceDE w:val="0"/>
              <w:autoSpaceDN w:val="0"/>
              <w:adjustRightInd w:val="0"/>
              <w:jc w:val="both"/>
              <w:rPr>
                <w:rFonts w:cs="Arial"/>
                <w:color w:val="000000"/>
                <w:sz w:val="22"/>
                <w:szCs w:val="22"/>
              </w:rPr>
            </w:pPr>
          </w:p>
          <w:p w14:paraId="0C2313CC" w14:textId="77777777" w:rsidR="00BB7527" w:rsidRPr="005F5BB0" w:rsidRDefault="00BB7527" w:rsidP="00BB7527">
            <w:pPr>
              <w:autoSpaceDE w:val="0"/>
              <w:autoSpaceDN w:val="0"/>
              <w:adjustRightInd w:val="0"/>
              <w:jc w:val="both"/>
              <w:rPr>
                <w:rFonts w:cs="Arial"/>
                <w:color w:val="000000"/>
                <w:sz w:val="22"/>
                <w:szCs w:val="22"/>
              </w:rPr>
            </w:pPr>
          </w:p>
          <w:p w14:paraId="38BB3C2C" w14:textId="77777777" w:rsidR="00BB7527" w:rsidRPr="005F5BB0" w:rsidRDefault="00BB7527" w:rsidP="00BB7527">
            <w:pPr>
              <w:autoSpaceDE w:val="0"/>
              <w:autoSpaceDN w:val="0"/>
              <w:adjustRightInd w:val="0"/>
              <w:jc w:val="both"/>
              <w:rPr>
                <w:rFonts w:cs="Arial"/>
                <w:color w:val="000000"/>
                <w:sz w:val="22"/>
                <w:szCs w:val="22"/>
              </w:rPr>
            </w:pPr>
          </w:p>
          <w:p w14:paraId="020038C5" w14:textId="77777777" w:rsidR="00BB7527" w:rsidRPr="005F5BB0" w:rsidRDefault="00BB7527" w:rsidP="00BB7527">
            <w:pPr>
              <w:autoSpaceDE w:val="0"/>
              <w:autoSpaceDN w:val="0"/>
              <w:adjustRightInd w:val="0"/>
              <w:jc w:val="both"/>
              <w:rPr>
                <w:rFonts w:cs="Arial"/>
                <w:color w:val="000000"/>
                <w:sz w:val="22"/>
                <w:szCs w:val="22"/>
              </w:rPr>
            </w:pPr>
          </w:p>
          <w:p w14:paraId="5D8E9204" w14:textId="77777777" w:rsidR="00BB7527" w:rsidRPr="005F5BB0" w:rsidRDefault="00BB7527" w:rsidP="00BB7527">
            <w:pPr>
              <w:autoSpaceDE w:val="0"/>
              <w:autoSpaceDN w:val="0"/>
              <w:adjustRightInd w:val="0"/>
              <w:jc w:val="both"/>
              <w:rPr>
                <w:rFonts w:cs="Arial"/>
                <w:color w:val="000000"/>
                <w:sz w:val="22"/>
                <w:szCs w:val="22"/>
              </w:rPr>
            </w:pPr>
          </w:p>
          <w:p w14:paraId="418482FD" w14:textId="77777777" w:rsidR="00BB7527" w:rsidRPr="005F5BB0" w:rsidRDefault="00BB7527" w:rsidP="00BB7527">
            <w:pPr>
              <w:autoSpaceDE w:val="0"/>
              <w:autoSpaceDN w:val="0"/>
              <w:adjustRightInd w:val="0"/>
              <w:jc w:val="both"/>
              <w:rPr>
                <w:rFonts w:cs="Arial"/>
                <w:color w:val="000000"/>
                <w:sz w:val="22"/>
                <w:szCs w:val="22"/>
              </w:rPr>
            </w:pPr>
          </w:p>
          <w:p w14:paraId="13A20518" w14:textId="77777777" w:rsidR="00BB7527" w:rsidRPr="005F5BB0" w:rsidRDefault="00BB7527" w:rsidP="00BB7527">
            <w:pPr>
              <w:autoSpaceDE w:val="0"/>
              <w:autoSpaceDN w:val="0"/>
              <w:adjustRightInd w:val="0"/>
              <w:jc w:val="both"/>
              <w:rPr>
                <w:rFonts w:cs="Arial"/>
                <w:color w:val="000000"/>
                <w:sz w:val="22"/>
                <w:szCs w:val="22"/>
              </w:rPr>
            </w:pPr>
          </w:p>
          <w:p w14:paraId="49AA33BF" w14:textId="77777777" w:rsidR="00BB7527" w:rsidRPr="005F5BB0" w:rsidRDefault="00BB7527" w:rsidP="00BB7527">
            <w:pPr>
              <w:autoSpaceDE w:val="0"/>
              <w:autoSpaceDN w:val="0"/>
              <w:adjustRightInd w:val="0"/>
              <w:jc w:val="both"/>
              <w:rPr>
                <w:rFonts w:cs="Arial"/>
                <w:color w:val="000000"/>
                <w:sz w:val="22"/>
                <w:szCs w:val="22"/>
              </w:rPr>
            </w:pPr>
          </w:p>
          <w:p w14:paraId="219011E9" w14:textId="77777777" w:rsidR="00BB7527" w:rsidRPr="005F5BB0" w:rsidRDefault="00BB7527" w:rsidP="00BB7527">
            <w:pPr>
              <w:rPr>
                <w:rFonts w:cs="Arial"/>
                <w:color w:val="000000"/>
                <w:sz w:val="22"/>
                <w:szCs w:val="22"/>
              </w:rPr>
            </w:pPr>
            <w:r w:rsidRPr="005F5BB0">
              <w:rPr>
                <w:rFonts w:cs="Arial"/>
                <w:color w:val="000000"/>
                <w:sz w:val="22"/>
                <w:szCs w:val="22"/>
              </w:rPr>
              <w:t xml:space="preserve"> </w:t>
            </w:r>
          </w:p>
          <w:p w14:paraId="2F0BE439" w14:textId="77777777" w:rsidR="00BB7527" w:rsidRPr="005F5BB0" w:rsidRDefault="00BB7527" w:rsidP="00BB7527">
            <w:pPr>
              <w:rPr>
                <w:rFonts w:cs="Arial"/>
                <w:color w:val="000000"/>
                <w:sz w:val="22"/>
                <w:szCs w:val="22"/>
              </w:rPr>
            </w:pPr>
          </w:p>
          <w:p w14:paraId="763F2A9B" w14:textId="77777777" w:rsidR="00BB7527" w:rsidRPr="005F5BB0" w:rsidRDefault="00BB7527" w:rsidP="00BB7527">
            <w:pPr>
              <w:rPr>
                <w:rFonts w:cs="Arial"/>
                <w:color w:val="000000"/>
                <w:sz w:val="22"/>
                <w:szCs w:val="22"/>
              </w:rPr>
            </w:pPr>
          </w:p>
          <w:p w14:paraId="70527C95" w14:textId="77777777" w:rsidR="00BB7527" w:rsidRPr="005F5BB0" w:rsidRDefault="00BB7527" w:rsidP="00BB7527">
            <w:pPr>
              <w:rPr>
                <w:rFonts w:cs="Arial"/>
                <w:color w:val="000000"/>
                <w:sz w:val="22"/>
                <w:szCs w:val="22"/>
              </w:rPr>
            </w:pPr>
          </w:p>
          <w:p w14:paraId="27825F22" w14:textId="77777777" w:rsidR="00BB7527" w:rsidRPr="005F5BB0" w:rsidRDefault="00BB7527" w:rsidP="00BB7527">
            <w:pPr>
              <w:rPr>
                <w:rFonts w:cs="Arial"/>
                <w:color w:val="000000"/>
                <w:sz w:val="22"/>
                <w:szCs w:val="22"/>
              </w:rPr>
            </w:pPr>
          </w:p>
          <w:p w14:paraId="7C0797D8" w14:textId="77777777" w:rsidR="00D06554" w:rsidRPr="005F5BB0" w:rsidRDefault="00D06554" w:rsidP="00BB7527">
            <w:pPr>
              <w:rPr>
                <w:rFonts w:cs="Arial"/>
                <w:b/>
                <w:bCs/>
                <w:color w:val="000000"/>
                <w:sz w:val="22"/>
                <w:szCs w:val="22"/>
              </w:rPr>
            </w:pPr>
          </w:p>
          <w:p w14:paraId="5A2922B3" w14:textId="77777777" w:rsidR="00D06554" w:rsidRPr="005F5BB0" w:rsidRDefault="00D06554" w:rsidP="00BB7527">
            <w:pPr>
              <w:rPr>
                <w:rFonts w:cs="Arial"/>
                <w:b/>
                <w:bCs/>
                <w:color w:val="000000"/>
                <w:sz w:val="22"/>
                <w:szCs w:val="22"/>
              </w:rPr>
            </w:pPr>
          </w:p>
          <w:p w14:paraId="2B08CFBE" w14:textId="77777777" w:rsidR="00D06554" w:rsidRPr="005F5BB0" w:rsidRDefault="00D06554" w:rsidP="00BB7527">
            <w:pPr>
              <w:rPr>
                <w:rFonts w:cs="Arial"/>
                <w:b/>
                <w:bCs/>
                <w:color w:val="000000"/>
                <w:sz w:val="22"/>
                <w:szCs w:val="22"/>
              </w:rPr>
            </w:pPr>
          </w:p>
          <w:p w14:paraId="53E9E5AF" w14:textId="77777777" w:rsidR="00D06554" w:rsidRPr="005F5BB0" w:rsidRDefault="00D06554" w:rsidP="00BB7527">
            <w:pPr>
              <w:rPr>
                <w:rFonts w:cs="Arial"/>
                <w:b/>
                <w:bCs/>
                <w:color w:val="000000"/>
                <w:sz w:val="22"/>
                <w:szCs w:val="22"/>
              </w:rPr>
            </w:pPr>
          </w:p>
          <w:p w14:paraId="4EED7DD4" w14:textId="77777777" w:rsidR="00D06554" w:rsidRPr="005F5BB0" w:rsidRDefault="00D06554" w:rsidP="00D06554">
            <w:pPr>
              <w:autoSpaceDE w:val="0"/>
              <w:autoSpaceDN w:val="0"/>
              <w:adjustRightInd w:val="0"/>
              <w:jc w:val="center"/>
              <w:rPr>
                <w:rFonts w:cs="Arial"/>
                <w:i/>
                <w:iCs/>
                <w:color w:val="000000"/>
                <w:sz w:val="22"/>
                <w:szCs w:val="22"/>
              </w:rPr>
            </w:pPr>
            <w:r w:rsidRPr="005F5BB0">
              <w:rPr>
                <w:rFonts w:cs="Arial"/>
                <w:i/>
                <w:iCs/>
                <w:color w:val="000000"/>
                <w:sz w:val="22"/>
                <w:szCs w:val="22"/>
              </w:rPr>
              <w:t>Protecciones de individuos arbóreos</w:t>
            </w:r>
          </w:p>
          <w:p w14:paraId="0FE6FFAC" w14:textId="379DABBF" w:rsidR="005F5BB0" w:rsidRPr="005F5BB0" w:rsidRDefault="005F5BB0" w:rsidP="005F5BB0">
            <w:pPr>
              <w:jc w:val="center"/>
              <w:rPr>
                <w:rFonts w:cs="Arial"/>
                <w:b/>
                <w:bCs/>
                <w:color w:val="000000"/>
                <w:sz w:val="22"/>
                <w:szCs w:val="22"/>
              </w:rPr>
            </w:pPr>
          </w:p>
          <w:p w14:paraId="797C761F" w14:textId="751E71F4" w:rsidR="005F5BB0" w:rsidRDefault="00C62211" w:rsidP="005C6221">
            <w:pPr>
              <w:jc w:val="both"/>
              <w:rPr>
                <w:rFonts w:cs="Arial"/>
                <w:b/>
                <w:bCs/>
                <w:color w:val="000000"/>
                <w:sz w:val="22"/>
                <w:szCs w:val="22"/>
              </w:rPr>
            </w:pPr>
            <w:r>
              <w:rPr>
                <w:rFonts w:cs="Arial"/>
                <w:b/>
                <w:bCs/>
                <w:color w:val="000000"/>
                <w:sz w:val="22"/>
                <w:szCs w:val="22"/>
              </w:rPr>
              <w:t xml:space="preserve">Para el mes de mayo, se continúa realizando el plan de compensación en el predio la Bonita, esto con el </w:t>
            </w:r>
            <w:r w:rsidR="005C6221">
              <w:rPr>
                <w:rFonts w:cs="Arial"/>
                <w:b/>
                <w:bCs/>
                <w:color w:val="000000"/>
                <w:sz w:val="22"/>
                <w:szCs w:val="22"/>
              </w:rPr>
              <w:t>fin</w:t>
            </w:r>
            <w:r>
              <w:rPr>
                <w:rFonts w:cs="Arial"/>
                <w:b/>
                <w:bCs/>
                <w:color w:val="000000"/>
                <w:sz w:val="22"/>
                <w:szCs w:val="22"/>
              </w:rPr>
              <w:t xml:space="preserve"> de dar cumplimiento a las directrices del ANLA, lo cual se traduce en la compensación de 1 a 11 individuos arbóreos; al mes de mayo, se han sembrado aproximadamente 1.100 árboles en la zona anteriormente detallada</w:t>
            </w:r>
          </w:p>
          <w:p w14:paraId="554D1E23" w14:textId="0A8A13B0" w:rsidR="00D9466F" w:rsidRDefault="00D9466F" w:rsidP="00BB7527">
            <w:pPr>
              <w:rPr>
                <w:rFonts w:cs="Arial"/>
                <w:b/>
                <w:bCs/>
                <w:color w:val="000000"/>
                <w:sz w:val="22"/>
                <w:szCs w:val="22"/>
              </w:rPr>
            </w:pPr>
          </w:p>
          <w:p w14:paraId="6E21FAC9" w14:textId="4A99F468" w:rsidR="00D9466F" w:rsidRDefault="00D9466F" w:rsidP="00BB7527">
            <w:pPr>
              <w:rPr>
                <w:rFonts w:cs="Arial"/>
                <w:color w:val="000000"/>
                <w:sz w:val="22"/>
                <w:szCs w:val="22"/>
              </w:rPr>
            </w:pPr>
            <w:r w:rsidRPr="00D9466F">
              <w:rPr>
                <w:rFonts w:cs="Arial"/>
                <w:color w:val="000000"/>
                <w:sz w:val="22"/>
                <w:szCs w:val="22"/>
              </w:rPr>
              <w:lastRenderedPageBreak/>
              <w:t xml:space="preserve">A continuación, se presenta el registro fotográfico </w:t>
            </w:r>
            <w:r>
              <w:rPr>
                <w:rFonts w:cs="Arial"/>
                <w:color w:val="000000"/>
                <w:sz w:val="22"/>
                <w:szCs w:val="22"/>
              </w:rPr>
              <w:t>de la actividad de compensación de individuos arbóreos en la zona de La Bonita</w:t>
            </w:r>
          </w:p>
          <w:p w14:paraId="0F4228FA" w14:textId="782AC793" w:rsidR="008C60F2" w:rsidRDefault="008C60F2" w:rsidP="00BB7527">
            <w:pPr>
              <w:rPr>
                <w:rFonts w:cs="Arial"/>
                <w:color w:val="000000"/>
                <w:sz w:val="22"/>
                <w:szCs w:val="22"/>
              </w:rPr>
            </w:pPr>
          </w:p>
          <w:p w14:paraId="1C373A8E" w14:textId="70FD4F96" w:rsidR="008C60F2" w:rsidRDefault="008C60F2" w:rsidP="008C60F2">
            <w:pPr>
              <w:jc w:val="center"/>
              <w:rPr>
                <w:rFonts w:cs="Arial"/>
                <w:color w:val="000000"/>
                <w:sz w:val="22"/>
                <w:szCs w:val="22"/>
              </w:rPr>
            </w:pPr>
            <w:r>
              <w:rPr>
                <w:noProof/>
              </w:rPr>
              <w:drawing>
                <wp:inline distT="0" distB="0" distL="0" distR="0" wp14:anchorId="40E32D52" wp14:editId="0EE38ACC">
                  <wp:extent cx="5602804" cy="3115340"/>
                  <wp:effectExtent l="0" t="0" r="0" b="8890"/>
                  <wp:docPr id="425886298"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886298" name=""/>
                          <pic:cNvPicPr/>
                        </pic:nvPicPr>
                        <pic:blipFill rotWithShape="1">
                          <a:blip r:embed="rId23"/>
                          <a:srcRect l="19682" t="19729" r="19499" b="20117"/>
                          <a:stretch/>
                        </pic:blipFill>
                        <pic:spPr bwMode="auto">
                          <a:xfrm>
                            <a:off x="0" y="0"/>
                            <a:ext cx="5622751" cy="3126431"/>
                          </a:xfrm>
                          <a:prstGeom prst="rect">
                            <a:avLst/>
                          </a:prstGeom>
                          <a:ln>
                            <a:noFill/>
                          </a:ln>
                          <a:extLst>
                            <a:ext uri="{53640926-AAD7-44D8-BBD7-CCE9431645EC}">
                              <a14:shadowObscured xmlns:a14="http://schemas.microsoft.com/office/drawing/2010/main"/>
                            </a:ext>
                          </a:extLst>
                        </pic:spPr>
                      </pic:pic>
                    </a:graphicData>
                  </a:graphic>
                </wp:inline>
              </w:drawing>
            </w:r>
          </w:p>
          <w:p w14:paraId="37A0D06A" w14:textId="2F683352" w:rsidR="008C60F2" w:rsidRPr="008C60F2" w:rsidRDefault="008C60F2" w:rsidP="008C60F2">
            <w:pPr>
              <w:jc w:val="center"/>
              <w:rPr>
                <w:rFonts w:cs="Arial"/>
                <w:i/>
                <w:iCs/>
                <w:color w:val="000000"/>
                <w:sz w:val="22"/>
                <w:szCs w:val="22"/>
              </w:rPr>
            </w:pPr>
          </w:p>
          <w:p w14:paraId="4B85AF33" w14:textId="3FA2B88F" w:rsidR="008C60F2" w:rsidRPr="008C60F2" w:rsidRDefault="008C60F2" w:rsidP="008C60F2">
            <w:pPr>
              <w:jc w:val="center"/>
              <w:rPr>
                <w:rFonts w:cs="Arial"/>
                <w:i/>
                <w:iCs/>
                <w:color w:val="000000"/>
                <w:sz w:val="22"/>
                <w:szCs w:val="22"/>
              </w:rPr>
            </w:pPr>
            <w:r w:rsidRPr="008C60F2">
              <w:rPr>
                <w:rFonts w:cs="Arial"/>
                <w:i/>
                <w:iCs/>
                <w:color w:val="000000"/>
                <w:sz w:val="22"/>
                <w:szCs w:val="22"/>
              </w:rPr>
              <w:t>Vista aérea donde se está realizando el aprovechamiento forestal, dando cumplimiento a lo solicitado por el ANLA</w:t>
            </w:r>
          </w:p>
          <w:p w14:paraId="0AA69D9E" w14:textId="34F9751D" w:rsidR="008C60F2" w:rsidRDefault="008C60F2" w:rsidP="00BB7527">
            <w:pPr>
              <w:rPr>
                <w:rFonts w:cs="Arial"/>
                <w:color w:val="000000"/>
                <w:sz w:val="22"/>
                <w:szCs w:val="22"/>
              </w:rPr>
            </w:pPr>
          </w:p>
          <w:p w14:paraId="610EB4A5" w14:textId="0C35195A" w:rsidR="008C60F2" w:rsidRDefault="008C60F2" w:rsidP="00BB7527">
            <w:pPr>
              <w:rPr>
                <w:rFonts w:cs="Arial"/>
                <w:color w:val="000000"/>
                <w:sz w:val="22"/>
                <w:szCs w:val="22"/>
              </w:rPr>
            </w:pPr>
          </w:p>
          <w:p w14:paraId="6C1A4B63" w14:textId="47CB0FEC" w:rsidR="008C60F2" w:rsidRDefault="008C60F2" w:rsidP="00BB7527">
            <w:pPr>
              <w:rPr>
                <w:rFonts w:cs="Arial"/>
                <w:color w:val="000000"/>
                <w:sz w:val="22"/>
                <w:szCs w:val="22"/>
              </w:rPr>
            </w:pPr>
          </w:p>
          <w:p w14:paraId="542EAD6B" w14:textId="1DBFD62A" w:rsidR="008C60F2" w:rsidRDefault="008C60F2" w:rsidP="00BB7527">
            <w:pPr>
              <w:rPr>
                <w:rFonts w:cs="Arial"/>
                <w:color w:val="000000"/>
                <w:sz w:val="22"/>
                <w:szCs w:val="22"/>
              </w:rPr>
            </w:pPr>
          </w:p>
          <w:p w14:paraId="6387B923" w14:textId="68D6502D" w:rsidR="008C60F2" w:rsidRDefault="008C60F2" w:rsidP="00BB7527">
            <w:pPr>
              <w:rPr>
                <w:rFonts w:cs="Arial"/>
                <w:color w:val="000000"/>
                <w:sz w:val="22"/>
                <w:szCs w:val="22"/>
              </w:rPr>
            </w:pPr>
          </w:p>
          <w:p w14:paraId="00CEADBC" w14:textId="77777777" w:rsidR="008C60F2" w:rsidRDefault="008C60F2" w:rsidP="00BB7527">
            <w:pPr>
              <w:rPr>
                <w:rFonts w:cs="Arial"/>
                <w:color w:val="000000"/>
                <w:sz w:val="22"/>
                <w:szCs w:val="22"/>
              </w:rPr>
            </w:pPr>
          </w:p>
          <w:p w14:paraId="68471700" w14:textId="0A4A55BD" w:rsidR="00D9466F" w:rsidRDefault="00D9466F" w:rsidP="00BB7527">
            <w:pPr>
              <w:rPr>
                <w:rFonts w:cs="Arial"/>
                <w:color w:val="000000"/>
                <w:sz w:val="22"/>
                <w:szCs w:val="22"/>
              </w:rPr>
            </w:pPr>
          </w:p>
          <w:p w14:paraId="60C7E077" w14:textId="35A2130C" w:rsidR="00D9466F" w:rsidRDefault="00D9466F" w:rsidP="00D9466F">
            <w:pPr>
              <w:jc w:val="center"/>
              <w:rPr>
                <w:rFonts w:cs="Arial"/>
                <w:color w:val="000000"/>
                <w:sz w:val="22"/>
                <w:szCs w:val="22"/>
              </w:rPr>
            </w:pPr>
            <w:r>
              <w:rPr>
                <w:noProof/>
              </w:rPr>
              <w:lastRenderedPageBreak/>
              <w:drawing>
                <wp:inline distT="0" distB="0" distL="0" distR="0" wp14:anchorId="6E7A6A69" wp14:editId="2A69BDC6">
                  <wp:extent cx="5153025" cy="2900263"/>
                  <wp:effectExtent l="0" t="0" r="0" b="0"/>
                  <wp:docPr id="610799678"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799678" name=""/>
                          <pic:cNvPicPr/>
                        </pic:nvPicPr>
                        <pic:blipFill rotWithShape="1">
                          <a:blip r:embed="rId24"/>
                          <a:srcRect l="19680" t="18213" r="19200" b="20604"/>
                          <a:stretch/>
                        </pic:blipFill>
                        <pic:spPr bwMode="auto">
                          <a:xfrm>
                            <a:off x="0" y="0"/>
                            <a:ext cx="5168548" cy="2909000"/>
                          </a:xfrm>
                          <a:prstGeom prst="rect">
                            <a:avLst/>
                          </a:prstGeom>
                          <a:ln>
                            <a:noFill/>
                          </a:ln>
                          <a:extLst>
                            <a:ext uri="{53640926-AAD7-44D8-BBD7-CCE9431645EC}">
                              <a14:shadowObscured xmlns:a14="http://schemas.microsoft.com/office/drawing/2010/main"/>
                            </a:ext>
                          </a:extLst>
                        </pic:spPr>
                      </pic:pic>
                    </a:graphicData>
                  </a:graphic>
                </wp:inline>
              </w:drawing>
            </w:r>
          </w:p>
          <w:p w14:paraId="25C17D17" w14:textId="0AE8AB02" w:rsidR="00D9466F" w:rsidRDefault="00D9466F" w:rsidP="00D9466F">
            <w:pPr>
              <w:jc w:val="center"/>
              <w:rPr>
                <w:rFonts w:cs="Arial"/>
                <w:color w:val="000000"/>
                <w:sz w:val="22"/>
                <w:szCs w:val="22"/>
              </w:rPr>
            </w:pPr>
          </w:p>
          <w:p w14:paraId="1AF5226D" w14:textId="0DCFF172" w:rsidR="00D9466F" w:rsidRDefault="00D9466F" w:rsidP="00D9466F">
            <w:pPr>
              <w:jc w:val="center"/>
              <w:rPr>
                <w:rFonts w:cs="Arial"/>
                <w:color w:val="000000"/>
                <w:sz w:val="22"/>
                <w:szCs w:val="22"/>
              </w:rPr>
            </w:pPr>
            <w:r>
              <w:rPr>
                <w:noProof/>
              </w:rPr>
              <w:drawing>
                <wp:inline distT="0" distB="0" distL="0" distR="0" wp14:anchorId="604B6681" wp14:editId="27ABAF67">
                  <wp:extent cx="1828800" cy="2476982"/>
                  <wp:effectExtent l="0" t="0" r="0" b="0"/>
                  <wp:docPr id="125338357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383575" name=""/>
                          <pic:cNvPicPr/>
                        </pic:nvPicPr>
                        <pic:blipFill rotWithShape="1">
                          <a:blip r:embed="rId25"/>
                          <a:srcRect l="37280" t="18782" r="37440" b="20318"/>
                          <a:stretch/>
                        </pic:blipFill>
                        <pic:spPr bwMode="auto">
                          <a:xfrm>
                            <a:off x="0" y="0"/>
                            <a:ext cx="1831365" cy="248045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912C154" wp14:editId="32C36A40">
                  <wp:extent cx="3302000" cy="2476500"/>
                  <wp:effectExtent l="0" t="0" r="0" b="0"/>
                  <wp:docPr id="145435145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351451" name=""/>
                          <pic:cNvPicPr/>
                        </pic:nvPicPr>
                        <pic:blipFill rotWithShape="1">
                          <a:blip r:embed="rId26"/>
                          <a:srcRect l="27360" t="18498" r="27200" b="20887"/>
                          <a:stretch/>
                        </pic:blipFill>
                        <pic:spPr bwMode="auto">
                          <a:xfrm>
                            <a:off x="0" y="0"/>
                            <a:ext cx="3302000" cy="2476500"/>
                          </a:xfrm>
                          <a:prstGeom prst="rect">
                            <a:avLst/>
                          </a:prstGeom>
                          <a:ln>
                            <a:noFill/>
                          </a:ln>
                          <a:extLst>
                            <a:ext uri="{53640926-AAD7-44D8-BBD7-CCE9431645EC}">
                              <a14:shadowObscured xmlns:a14="http://schemas.microsoft.com/office/drawing/2010/main"/>
                            </a:ext>
                          </a:extLst>
                        </pic:spPr>
                      </pic:pic>
                    </a:graphicData>
                  </a:graphic>
                </wp:inline>
              </w:drawing>
            </w:r>
          </w:p>
          <w:p w14:paraId="7D6E4DDE" w14:textId="0BAE4B57" w:rsidR="00D9466F" w:rsidRDefault="00D9466F" w:rsidP="00D9466F">
            <w:pPr>
              <w:jc w:val="center"/>
              <w:rPr>
                <w:rFonts w:cs="Arial"/>
                <w:color w:val="000000"/>
                <w:sz w:val="22"/>
                <w:szCs w:val="22"/>
              </w:rPr>
            </w:pPr>
          </w:p>
          <w:p w14:paraId="388D0EAA" w14:textId="456E9ABD" w:rsidR="00D9466F" w:rsidRDefault="00D9466F" w:rsidP="00D9466F">
            <w:pPr>
              <w:jc w:val="center"/>
              <w:rPr>
                <w:rFonts w:cs="Arial"/>
                <w:color w:val="000000"/>
                <w:sz w:val="22"/>
                <w:szCs w:val="22"/>
              </w:rPr>
            </w:pPr>
            <w:r>
              <w:rPr>
                <w:noProof/>
              </w:rPr>
              <w:lastRenderedPageBreak/>
              <w:drawing>
                <wp:inline distT="0" distB="0" distL="0" distR="0" wp14:anchorId="183686B7" wp14:editId="109529BB">
                  <wp:extent cx="4839710" cy="3362325"/>
                  <wp:effectExtent l="0" t="0" r="0" b="0"/>
                  <wp:docPr id="396922786"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922786" name=""/>
                          <pic:cNvPicPr/>
                        </pic:nvPicPr>
                        <pic:blipFill rotWithShape="1">
                          <a:blip r:embed="rId27"/>
                          <a:srcRect l="27360" t="23620" r="27040" b="20034"/>
                          <a:stretch/>
                        </pic:blipFill>
                        <pic:spPr bwMode="auto">
                          <a:xfrm>
                            <a:off x="0" y="0"/>
                            <a:ext cx="4846300" cy="3366903"/>
                          </a:xfrm>
                          <a:prstGeom prst="rect">
                            <a:avLst/>
                          </a:prstGeom>
                          <a:ln>
                            <a:noFill/>
                          </a:ln>
                          <a:extLst>
                            <a:ext uri="{53640926-AAD7-44D8-BBD7-CCE9431645EC}">
                              <a14:shadowObscured xmlns:a14="http://schemas.microsoft.com/office/drawing/2010/main"/>
                            </a:ext>
                          </a:extLst>
                        </pic:spPr>
                      </pic:pic>
                    </a:graphicData>
                  </a:graphic>
                </wp:inline>
              </w:drawing>
            </w:r>
          </w:p>
          <w:p w14:paraId="3F331A27" w14:textId="267F2DAD" w:rsidR="00D9466F" w:rsidRDefault="00D9466F" w:rsidP="00D9466F">
            <w:pPr>
              <w:jc w:val="center"/>
              <w:rPr>
                <w:rFonts w:cs="Arial"/>
                <w:color w:val="000000"/>
                <w:sz w:val="22"/>
                <w:szCs w:val="22"/>
              </w:rPr>
            </w:pPr>
          </w:p>
          <w:p w14:paraId="780801B6" w14:textId="3F2867DD" w:rsidR="00D9466F" w:rsidRDefault="00D9466F" w:rsidP="00D9466F">
            <w:pPr>
              <w:jc w:val="center"/>
              <w:rPr>
                <w:rFonts w:cs="Arial"/>
                <w:color w:val="000000"/>
                <w:sz w:val="22"/>
                <w:szCs w:val="22"/>
              </w:rPr>
            </w:pPr>
            <w:r>
              <w:rPr>
                <w:noProof/>
              </w:rPr>
              <w:drawing>
                <wp:inline distT="0" distB="0" distL="0" distR="0" wp14:anchorId="3B97E718" wp14:editId="2F99ED11">
                  <wp:extent cx="4772025" cy="3566461"/>
                  <wp:effectExtent l="0" t="0" r="0" b="0"/>
                  <wp:docPr id="1088145603"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145603" name=""/>
                          <pic:cNvPicPr/>
                        </pic:nvPicPr>
                        <pic:blipFill rotWithShape="1">
                          <a:blip r:embed="rId28"/>
                          <a:srcRect l="27520" t="19066" r="26880" b="20319"/>
                          <a:stretch/>
                        </pic:blipFill>
                        <pic:spPr bwMode="auto">
                          <a:xfrm>
                            <a:off x="0" y="0"/>
                            <a:ext cx="4784550" cy="3575822"/>
                          </a:xfrm>
                          <a:prstGeom prst="rect">
                            <a:avLst/>
                          </a:prstGeom>
                          <a:ln>
                            <a:noFill/>
                          </a:ln>
                          <a:extLst>
                            <a:ext uri="{53640926-AAD7-44D8-BBD7-CCE9431645EC}">
                              <a14:shadowObscured xmlns:a14="http://schemas.microsoft.com/office/drawing/2010/main"/>
                            </a:ext>
                          </a:extLst>
                        </pic:spPr>
                      </pic:pic>
                    </a:graphicData>
                  </a:graphic>
                </wp:inline>
              </w:drawing>
            </w:r>
          </w:p>
          <w:p w14:paraId="0C255617" w14:textId="0F646ACE" w:rsidR="00D9466F" w:rsidRDefault="00D9466F" w:rsidP="00D9466F">
            <w:pPr>
              <w:jc w:val="center"/>
              <w:rPr>
                <w:rFonts w:cs="Arial"/>
                <w:color w:val="000000"/>
                <w:sz w:val="22"/>
                <w:szCs w:val="22"/>
              </w:rPr>
            </w:pPr>
          </w:p>
          <w:p w14:paraId="1A620807" w14:textId="2C0695AD" w:rsidR="00D9466F" w:rsidRDefault="00D9466F" w:rsidP="00D9466F">
            <w:pPr>
              <w:jc w:val="center"/>
              <w:rPr>
                <w:rFonts w:cs="Arial"/>
                <w:color w:val="000000"/>
                <w:sz w:val="22"/>
                <w:szCs w:val="22"/>
              </w:rPr>
            </w:pPr>
            <w:r>
              <w:rPr>
                <w:noProof/>
              </w:rPr>
              <w:lastRenderedPageBreak/>
              <w:drawing>
                <wp:inline distT="0" distB="0" distL="0" distR="0" wp14:anchorId="6AC08ACA" wp14:editId="433D7D78">
                  <wp:extent cx="2929506" cy="2209800"/>
                  <wp:effectExtent l="0" t="0" r="4445" b="0"/>
                  <wp:docPr id="1906241975"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241975" name=""/>
                          <pic:cNvPicPr/>
                        </pic:nvPicPr>
                        <pic:blipFill rotWithShape="1">
                          <a:blip r:embed="rId29"/>
                          <a:srcRect l="27040" t="17927" r="26720" b="20035"/>
                          <a:stretch/>
                        </pic:blipFill>
                        <pic:spPr bwMode="auto">
                          <a:xfrm>
                            <a:off x="0" y="0"/>
                            <a:ext cx="2932752" cy="221224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7CCD85D" wp14:editId="7D6D24BF">
                  <wp:extent cx="2907353" cy="2185670"/>
                  <wp:effectExtent l="0" t="0" r="7620" b="5080"/>
                  <wp:docPr id="132933640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336400" name=""/>
                          <pic:cNvPicPr/>
                        </pic:nvPicPr>
                        <pic:blipFill rotWithShape="1">
                          <a:blip r:embed="rId30"/>
                          <a:srcRect l="27680" t="19351" r="27200" b="20319"/>
                          <a:stretch/>
                        </pic:blipFill>
                        <pic:spPr bwMode="auto">
                          <a:xfrm>
                            <a:off x="0" y="0"/>
                            <a:ext cx="2912276" cy="2189371"/>
                          </a:xfrm>
                          <a:prstGeom prst="rect">
                            <a:avLst/>
                          </a:prstGeom>
                          <a:ln>
                            <a:noFill/>
                          </a:ln>
                          <a:extLst>
                            <a:ext uri="{53640926-AAD7-44D8-BBD7-CCE9431645EC}">
                              <a14:shadowObscured xmlns:a14="http://schemas.microsoft.com/office/drawing/2010/main"/>
                            </a:ext>
                          </a:extLst>
                        </pic:spPr>
                      </pic:pic>
                    </a:graphicData>
                  </a:graphic>
                </wp:inline>
              </w:drawing>
            </w:r>
          </w:p>
          <w:p w14:paraId="13A8E764" w14:textId="51C19D20" w:rsidR="005C6221" w:rsidRDefault="005C6221" w:rsidP="00D9466F">
            <w:pPr>
              <w:jc w:val="center"/>
              <w:rPr>
                <w:rFonts w:cs="Arial"/>
                <w:color w:val="000000"/>
                <w:sz w:val="22"/>
                <w:szCs w:val="22"/>
              </w:rPr>
            </w:pPr>
          </w:p>
          <w:p w14:paraId="0BB5BE81" w14:textId="4BE96F02" w:rsidR="005C6221" w:rsidRPr="00D9466F" w:rsidRDefault="005C6221" w:rsidP="00D9466F">
            <w:pPr>
              <w:jc w:val="center"/>
              <w:rPr>
                <w:rFonts w:cs="Arial"/>
                <w:color w:val="000000"/>
                <w:sz w:val="22"/>
                <w:szCs w:val="22"/>
              </w:rPr>
            </w:pPr>
            <w:r>
              <w:rPr>
                <w:rFonts w:cs="Arial"/>
                <w:color w:val="000000"/>
                <w:sz w:val="22"/>
                <w:szCs w:val="22"/>
              </w:rPr>
              <w:t>Zona de intervención general de Fase I</w:t>
            </w:r>
          </w:p>
          <w:p w14:paraId="3810C53C" w14:textId="277D422F" w:rsidR="00DD14B2" w:rsidRPr="005F5BB0" w:rsidRDefault="005C6221" w:rsidP="00D06554">
            <w:pPr>
              <w:tabs>
                <w:tab w:val="left" w:pos="2540"/>
              </w:tabs>
              <w:jc w:val="center"/>
              <w:rPr>
                <w:rFonts w:cs="Arial"/>
                <w:sz w:val="22"/>
                <w:szCs w:val="22"/>
              </w:rPr>
            </w:pPr>
            <w:r>
              <w:rPr>
                <w:rFonts w:cs="Arial"/>
                <w:noProof/>
                <w:sz w:val="22"/>
                <w:szCs w:val="22"/>
              </w:rPr>
              <mc:AlternateContent>
                <mc:Choice Requires="wps">
                  <w:drawing>
                    <wp:anchor distT="0" distB="0" distL="114300" distR="114300" simplePos="0" relativeHeight="251666432" behindDoc="0" locked="0" layoutInCell="1" allowOverlap="1" wp14:anchorId="0B60BC60" wp14:editId="788ABFD1">
                      <wp:simplePos x="0" y="0"/>
                      <wp:positionH relativeFrom="column">
                        <wp:posOffset>1558290</wp:posOffset>
                      </wp:positionH>
                      <wp:positionV relativeFrom="paragraph">
                        <wp:posOffset>1762760</wp:posOffset>
                      </wp:positionV>
                      <wp:extent cx="2381250" cy="1228725"/>
                      <wp:effectExtent l="0" t="0" r="19050" b="28575"/>
                      <wp:wrapNone/>
                      <wp:docPr id="1849909686" name="Rectángulo: esquinas redondeadas 21"/>
                      <wp:cNvGraphicFramePr/>
                      <a:graphic xmlns:a="http://schemas.openxmlformats.org/drawingml/2006/main">
                        <a:graphicData uri="http://schemas.microsoft.com/office/word/2010/wordprocessingShape">
                          <wps:wsp>
                            <wps:cNvSpPr/>
                            <wps:spPr>
                              <a:xfrm>
                                <a:off x="0" y="0"/>
                                <a:ext cx="2381250" cy="1228725"/>
                              </a:xfrm>
                              <a:prstGeom prst="roundRect">
                                <a:avLst/>
                              </a:prstGeom>
                              <a:noFill/>
                              <a:ln>
                                <a:solidFill>
                                  <a:srgbClr val="FF0000"/>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C10DE2" id="Rectángulo: esquinas redondeadas 1" o:spid="_x0000_s1026" style="position:absolute;margin-left:122.7pt;margin-top:138.8pt;width:187.5pt;height:96.7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" filled="f" strokecolor="red" strokeweight="2pt">
                      <v:stroke dashstyle="3 1"/>
                    </v:roundrect>
                  </w:pict>
                </mc:Fallback>
              </mc:AlternateContent>
            </w:r>
            <w:r w:rsidR="00DD14B2" w:rsidRPr="005F5BB0">
              <w:rPr>
                <w:rFonts w:cs="Arial"/>
                <w:noProof/>
                <w:sz w:val="22"/>
                <w:szCs w:val="22"/>
              </w:rPr>
              <w:drawing>
                <wp:inline distT="0" distB="0" distL="0" distR="0" wp14:anchorId="3D4C918D" wp14:editId="2EEB854A">
                  <wp:extent cx="4817745" cy="3411324"/>
                  <wp:effectExtent l="0" t="0" r="1905" b="0"/>
                  <wp:docPr id="5"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2283" t="24054" r="28226" b="13616"/>
                          <a:stretch/>
                        </pic:blipFill>
                        <pic:spPr bwMode="auto">
                          <a:xfrm>
                            <a:off x="0" y="0"/>
                            <a:ext cx="4833077" cy="3422180"/>
                          </a:xfrm>
                          <a:prstGeom prst="rect">
                            <a:avLst/>
                          </a:prstGeom>
                          <a:ln>
                            <a:noFill/>
                          </a:ln>
                          <a:extLst>
                            <a:ext uri="{53640926-AAD7-44D8-BBD7-CCE9431645EC}">
                              <a14:shadowObscured xmlns:a14="http://schemas.microsoft.com/office/drawing/2010/main"/>
                            </a:ext>
                          </a:extLst>
                        </pic:spPr>
                      </pic:pic>
                    </a:graphicData>
                  </a:graphic>
                </wp:inline>
              </w:drawing>
            </w:r>
          </w:p>
          <w:p w14:paraId="04669B93" w14:textId="2C512100" w:rsidR="00DD14B2" w:rsidRPr="005F5BB0" w:rsidRDefault="00DD14B2" w:rsidP="00D06554">
            <w:pPr>
              <w:tabs>
                <w:tab w:val="left" w:pos="2540"/>
              </w:tabs>
              <w:jc w:val="center"/>
              <w:rPr>
                <w:rFonts w:cs="Arial"/>
                <w:i/>
                <w:iCs/>
                <w:sz w:val="22"/>
                <w:szCs w:val="22"/>
              </w:rPr>
            </w:pPr>
            <w:r w:rsidRPr="005F5BB0">
              <w:rPr>
                <w:rFonts w:cs="Arial"/>
                <w:i/>
                <w:iCs/>
                <w:sz w:val="22"/>
                <w:szCs w:val="22"/>
              </w:rPr>
              <w:t>Propuesta de intervención urbana</w:t>
            </w:r>
          </w:p>
        </w:tc>
      </w:tr>
    </w:tbl>
    <w:p w14:paraId="45709AC7" w14:textId="3F6BC156" w:rsidR="004B5207" w:rsidRPr="005F5BB0" w:rsidRDefault="004B5207" w:rsidP="00D84765">
      <w:pPr>
        <w:jc w:val="center"/>
        <w:rPr>
          <w:rFonts w:cs="Arial"/>
          <w:noProof/>
          <w:sz w:val="22"/>
          <w:szCs w:val="22"/>
        </w:rPr>
      </w:pPr>
    </w:p>
    <w:p w14:paraId="7C9EDF95" w14:textId="78AE7C77" w:rsidR="00DD14B2" w:rsidRPr="005F5BB0" w:rsidRDefault="00B46525" w:rsidP="00DD14B2">
      <w:pPr>
        <w:rPr>
          <w:rFonts w:cs="Arial"/>
          <w:sz w:val="22"/>
          <w:szCs w:val="22"/>
        </w:rPr>
      </w:pPr>
      <w:r>
        <w:rPr>
          <w:rFonts w:cs="Arial"/>
          <w:noProof/>
          <w:sz w:val="22"/>
          <w:szCs w:val="22"/>
        </w:rPr>
        <w:lastRenderedPageBreak/>
        <w:drawing>
          <wp:inline distT="0" distB="0" distL="0" distR="0" wp14:anchorId="3441039C" wp14:editId="7A9C4C3D">
            <wp:extent cx="5912896" cy="5210175"/>
            <wp:effectExtent l="0" t="0" r="0" b="0"/>
            <wp:docPr id="11482692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15803" cy="5212737"/>
                    </a:xfrm>
                    <a:prstGeom prst="rect">
                      <a:avLst/>
                    </a:prstGeom>
                    <a:noFill/>
                    <a:ln>
                      <a:noFill/>
                    </a:ln>
                  </pic:spPr>
                </pic:pic>
              </a:graphicData>
            </a:graphic>
          </wp:inline>
        </w:drawing>
      </w:r>
    </w:p>
    <w:p w14:paraId="70D984E6" w14:textId="7F6A2E99" w:rsidR="004B5207" w:rsidRPr="005F5BB0" w:rsidRDefault="004B5207" w:rsidP="003416A3">
      <w:pPr>
        <w:jc w:val="both"/>
        <w:rPr>
          <w:rFonts w:cs="Arial"/>
          <w:sz w:val="22"/>
          <w:szCs w:val="22"/>
        </w:rPr>
      </w:pPr>
    </w:p>
    <w:p w14:paraId="290B7075" w14:textId="36E60AED" w:rsidR="004B5207" w:rsidRPr="005F5BB0" w:rsidRDefault="004B5207" w:rsidP="003416A3">
      <w:pPr>
        <w:jc w:val="both"/>
        <w:rPr>
          <w:rFonts w:cs="Arial"/>
          <w:sz w:val="22"/>
          <w:szCs w:val="22"/>
        </w:rPr>
      </w:pPr>
    </w:p>
    <w:tbl>
      <w:tblPr>
        <w:tblW w:w="9139"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9139"/>
      </w:tblGrid>
      <w:tr w:rsidR="00FE40A1" w:rsidRPr="005F5BB0" w14:paraId="03C2EB23" w14:textId="77777777" w:rsidTr="004B5207">
        <w:trPr>
          <w:trHeight w:val="300"/>
        </w:trPr>
        <w:tc>
          <w:tcPr>
            <w:tcW w:w="9139" w:type="dxa"/>
            <w:shd w:val="clear" w:color="auto" w:fill="EEECE1" w:themeFill="background2"/>
            <w:noWrap/>
            <w:vAlign w:val="center"/>
            <w:hideMark/>
          </w:tcPr>
          <w:p w14:paraId="36FF85F5" w14:textId="77777777" w:rsidR="00FE40A1" w:rsidRPr="005F5BB0" w:rsidRDefault="000C4004" w:rsidP="00F51349">
            <w:pPr>
              <w:jc w:val="center"/>
              <w:rPr>
                <w:rFonts w:cs="Arial"/>
                <w:b/>
                <w:bCs/>
                <w:color w:val="000000"/>
                <w:sz w:val="22"/>
                <w:szCs w:val="22"/>
              </w:rPr>
            </w:pPr>
            <w:r w:rsidRPr="005F5BB0">
              <w:rPr>
                <w:rFonts w:cs="Arial"/>
                <w:b/>
                <w:bCs/>
                <w:color w:val="000000"/>
                <w:sz w:val="22"/>
                <w:szCs w:val="22"/>
              </w:rPr>
              <w:t xml:space="preserve">REGISTRO </w:t>
            </w:r>
            <w:r w:rsidR="00BC0D26" w:rsidRPr="005F5BB0">
              <w:rPr>
                <w:rFonts w:cs="Arial"/>
                <w:b/>
                <w:bCs/>
                <w:color w:val="000000"/>
                <w:sz w:val="22"/>
                <w:szCs w:val="22"/>
              </w:rPr>
              <w:t xml:space="preserve">CUMPLIMIENTO </w:t>
            </w:r>
            <w:r w:rsidR="00FE40A1" w:rsidRPr="005F5BB0">
              <w:rPr>
                <w:rFonts w:cs="Arial"/>
                <w:b/>
                <w:bCs/>
                <w:color w:val="000000"/>
                <w:sz w:val="22"/>
                <w:szCs w:val="22"/>
              </w:rPr>
              <w:t xml:space="preserve">OBLIGACIONES DEL </w:t>
            </w:r>
            <w:r w:rsidR="00F20149" w:rsidRPr="005F5BB0">
              <w:rPr>
                <w:rFonts w:cs="Arial"/>
                <w:b/>
                <w:bCs/>
                <w:color w:val="000000"/>
                <w:sz w:val="22"/>
                <w:szCs w:val="22"/>
              </w:rPr>
              <w:t xml:space="preserve">EJECUTOR </w:t>
            </w:r>
          </w:p>
        </w:tc>
      </w:tr>
    </w:tbl>
    <w:p w14:paraId="0A110179" w14:textId="2C23406D" w:rsidR="00670D25" w:rsidRPr="005F5BB0" w:rsidRDefault="00670D25" w:rsidP="002A1ABD">
      <w:pPr>
        <w:jc w:val="both"/>
        <w:rPr>
          <w:rFonts w:cs="Arial"/>
          <w:sz w:val="22"/>
          <w:szCs w:val="22"/>
        </w:rPr>
      </w:pPr>
    </w:p>
    <w:tbl>
      <w:tblPr>
        <w:tblW w:w="9214"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9214"/>
      </w:tblGrid>
      <w:tr w:rsidR="0064684F" w:rsidRPr="005F5BB0" w14:paraId="3C5EE57F" w14:textId="77777777" w:rsidTr="002E50F4">
        <w:trPr>
          <w:trHeight w:val="300"/>
        </w:trPr>
        <w:tc>
          <w:tcPr>
            <w:tcW w:w="9214" w:type="dxa"/>
            <w:shd w:val="clear" w:color="auto" w:fill="EEECE1" w:themeFill="background2"/>
            <w:noWrap/>
            <w:vAlign w:val="center"/>
            <w:hideMark/>
          </w:tcPr>
          <w:p w14:paraId="49722E16" w14:textId="0997B68E" w:rsidR="0064684F" w:rsidRPr="005F5BB0" w:rsidRDefault="001E18B5" w:rsidP="00D97244">
            <w:pPr>
              <w:jc w:val="center"/>
              <w:rPr>
                <w:rFonts w:cs="Arial"/>
                <w:b/>
                <w:bCs/>
                <w:color w:val="000000"/>
                <w:sz w:val="22"/>
                <w:szCs w:val="22"/>
              </w:rPr>
            </w:pPr>
            <w:r w:rsidRPr="005F5BB0">
              <w:rPr>
                <w:rFonts w:cs="Arial"/>
                <w:b/>
                <w:bCs/>
                <w:color w:val="000000"/>
                <w:sz w:val="22"/>
                <w:szCs w:val="22"/>
              </w:rPr>
              <w:t>CONCEPTO ESTADO DE EJEC</w:t>
            </w:r>
            <w:r w:rsidR="008F2E8D">
              <w:rPr>
                <w:rFonts w:cs="Arial"/>
                <w:b/>
                <w:bCs/>
                <w:color w:val="000000"/>
                <w:sz w:val="22"/>
                <w:szCs w:val="22"/>
              </w:rPr>
              <w:t>U</w:t>
            </w:r>
            <w:r w:rsidRPr="005F5BB0">
              <w:rPr>
                <w:rFonts w:cs="Arial"/>
                <w:b/>
                <w:bCs/>
                <w:color w:val="000000"/>
                <w:sz w:val="22"/>
                <w:szCs w:val="22"/>
              </w:rPr>
              <w:t>CION DEL PROYECTO</w:t>
            </w:r>
          </w:p>
        </w:tc>
      </w:tr>
      <w:tr w:rsidR="0064684F" w:rsidRPr="005F5BB0" w14:paraId="1AAC7A49" w14:textId="77777777" w:rsidTr="002E50F4">
        <w:trPr>
          <w:trHeight w:val="942"/>
        </w:trPr>
        <w:tc>
          <w:tcPr>
            <w:tcW w:w="9214" w:type="dxa"/>
            <w:shd w:val="clear" w:color="auto" w:fill="auto"/>
            <w:noWrap/>
            <w:hideMark/>
          </w:tcPr>
          <w:p w14:paraId="75C958EA" w14:textId="7FFAF500" w:rsidR="002E50F4" w:rsidRPr="005F5BB0" w:rsidRDefault="0064684F" w:rsidP="002E50F4">
            <w:pPr>
              <w:jc w:val="both"/>
              <w:rPr>
                <w:rFonts w:eastAsia="Calibri" w:cs="Arial"/>
                <w:sz w:val="22"/>
                <w:szCs w:val="22"/>
              </w:rPr>
            </w:pPr>
            <w:r w:rsidRPr="005F5BB0">
              <w:rPr>
                <w:rFonts w:eastAsia="Calibri" w:cs="Arial"/>
                <w:sz w:val="22"/>
                <w:szCs w:val="22"/>
              </w:rPr>
              <w:t>El supervisor designado por el área metropolitana</w:t>
            </w:r>
            <w:r w:rsidR="001E18B5" w:rsidRPr="005F5BB0">
              <w:rPr>
                <w:rFonts w:eastAsia="Calibri" w:cs="Arial"/>
                <w:sz w:val="22"/>
                <w:szCs w:val="22"/>
              </w:rPr>
              <w:t xml:space="preserve"> informa que el estado general de ejecución es</w:t>
            </w:r>
            <w:r w:rsidR="005336C9" w:rsidRPr="005F5BB0">
              <w:rPr>
                <w:rFonts w:eastAsia="Calibri" w:cs="Arial"/>
                <w:sz w:val="22"/>
                <w:szCs w:val="22"/>
              </w:rPr>
              <w:t>:</w:t>
            </w:r>
          </w:p>
          <w:p w14:paraId="65EBB334" w14:textId="3D45FB3A" w:rsidR="00E006D0" w:rsidRPr="005F5BB0" w:rsidRDefault="00E006D0" w:rsidP="002E50F4">
            <w:pPr>
              <w:jc w:val="both"/>
              <w:rPr>
                <w:rFonts w:eastAsia="Calibri" w:cs="Arial"/>
                <w:sz w:val="22"/>
                <w:szCs w:val="22"/>
              </w:rPr>
            </w:pPr>
          </w:p>
          <w:p w14:paraId="40C3AB60" w14:textId="39A3FDD7" w:rsidR="001E18B5" w:rsidRPr="005F5BB0" w:rsidRDefault="001E18B5" w:rsidP="002E50F4">
            <w:pPr>
              <w:jc w:val="both"/>
              <w:rPr>
                <w:rFonts w:eastAsia="Calibri" w:cs="Arial"/>
                <w:sz w:val="22"/>
                <w:szCs w:val="22"/>
              </w:rPr>
            </w:pPr>
            <w:r w:rsidRPr="005F5BB0">
              <w:rPr>
                <w:rFonts w:eastAsia="Calibri" w:cs="Arial"/>
                <w:sz w:val="22"/>
                <w:szCs w:val="22"/>
              </w:rPr>
              <w:t xml:space="preserve"> AVANCE </w:t>
            </w:r>
            <w:r w:rsidR="00B3576C" w:rsidRPr="005F5BB0">
              <w:rPr>
                <w:rFonts w:eastAsia="Calibri" w:cs="Arial"/>
                <w:sz w:val="22"/>
                <w:szCs w:val="22"/>
              </w:rPr>
              <w:t xml:space="preserve">CONVENIO:                           </w:t>
            </w:r>
            <w:proofErr w:type="gramStart"/>
            <w:r w:rsidR="00B3576C" w:rsidRPr="005F5BB0">
              <w:rPr>
                <w:rFonts w:eastAsia="Calibri" w:cs="Arial"/>
                <w:sz w:val="22"/>
                <w:szCs w:val="22"/>
              </w:rPr>
              <w:t xml:space="preserve">  :</w:t>
            </w:r>
            <w:proofErr w:type="gramEnd"/>
            <w:r w:rsidR="002C404F" w:rsidRPr="005F5BB0">
              <w:rPr>
                <w:rFonts w:eastAsia="Calibri" w:cs="Arial"/>
                <w:sz w:val="22"/>
                <w:szCs w:val="22"/>
              </w:rPr>
              <w:t xml:space="preserve">            </w:t>
            </w:r>
            <w:r w:rsidR="005F3436">
              <w:rPr>
                <w:rFonts w:eastAsia="Calibri" w:cs="Arial"/>
                <w:sz w:val="22"/>
                <w:szCs w:val="22"/>
              </w:rPr>
              <w:t xml:space="preserve">70.5 </w:t>
            </w:r>
            <w:r w:rsidR="002C404F" w:rsidRPr="005F5BB0">
              <w:rPr>
                <w:rFonts w:eastAsia="Calibri" w:cs="Arial"/>
                <w:sz w:val="22"/>
                <w:szCs w:val="22"/>
              </w:rPr>
              <w:t>%</w:t>
            </w:r>
          </w:p>
          <w:p w14:paraId="1CBB78CF" w14:textId="5F164F1A" w:rsidR="001E18B5" w:rsidRPr="005F5BB0" w:rsidRDefault="001E18B5" w:rsidP="002E50F4">
            <w:pPr>
              <w:jc w:val="both"/>
              <w:rPr>
                <w:rFonts w:eastAsia="Calibri" w:cs="Arial"/>
                <w:sz w:val="22"/>
                <w:szCs w:val="22"/>
                <w:u w:val="single"/>
              </w:rPr>
            </w:pPr>
          </w:p>
          <w:p w14:paraId="75F862B8" w14:textId="1C431E89" w:rsidR="001E18B5" w:rsidRDefault="00B3576C" w:rsidP="002E50F4">
            <w:pPr>
              <w:jc w:val="both"/>
              <w:rPr>
                <w:rFonts w:eastAsia="Calibri" w:cs="Arial"/>
                <w:sz w:val="22"/>
                <w:szCs w:val="22"/>
              </w:rPr>
            </w:pPr>
            <w:r w:rsidRPr="005F5BB0">
              <w:rPr>
                <w:rFonts w:eastAsia="Calibri" w:cs="Arial"/>
                <w:sz w:val="22"/>
                <w:szCs w:val="22"/>
              </w:rPr>
              <w:t>AVANCE EJECUCI</w:t>
            </w:r>
            <w:r w:rsidR="00127E74">
              <w:rPr>
                <w:rFonts w:eastAsia="Calibri" w:cs="Arial"/>
                <w:sz w:val="22"/>
                <w:szCs w:val="22"/>
              </w:rPr>
              <w:t>Ó</w:t>
            </w:r>
            <w:r w:rsidRPr="005F5BB0">
              <w:rPr>
                <w:rFonts w:eastAsia="Calibri" w:cs="Arial"/>
                <w:sz w:val="22"/>
                <w:szCs w:val="22"/>
              </w:rPr>
              <w:t xml:space="preserve">N </w:t>
            </w:r>
            <w:r w:rsidR="001E18B5" w:rsidRPr="005F5BB0">
              <w:rPr>
                <w:rFonts w:eastAsia="Calibri" w:cs="Arial"/>
                <w:sz w:val="22"/>
                <w:szCs w:val="22"/>
              </w:rPr>
              <w:t>PRESENTE MES:</w:t>
            </w:r>
            <w:r w:rsidR="002C404F" w:rsidRPr="005F5BB0">
              <w:rPr>
                <w:rFonts w:eastAsia="Calibri" w:cs="Arial"/>
                <w:sz w:val="22"/>
                <w:szCs w:val="22"/>
              </w:rPr>
              <w:t xml:space="preserve">             </w:t>
            </w:r>
            <w:r w:rsidR="008F2E8D">
              <w:rPr>
                <w:rFonts w:eastAsia="Calibri" w:cs="Arial"/>
                <w:sz w:val="22"/>
                <w:szCs w:val="22"/>
              </w:rPr>
              <w:t>20</w:t>
            </w:r>
            <w:r w:rsidR="00FE7DA4" w:rsidRPr="005F5BB0">
              <w:rPr>
                <w:rFonts w:eastAsia="Calibri" w:cs="Arial"/>
                <w:sz w:val="22"/>
                <w:szCs w:val="22"/>
              </w:rPr>
              <w:t>%</w:t>
            </w:r>
          </w:p>
          <w:p w14:paraId="55F7230B" w14:textId="05083C75" w:rsidR="008F2E8D" w:rsidRDefault="008F2E8D" w:rsidP="002E50F4">
            <w:pPr>
              <w:jc w:val="both"/>
              <w:rPr>
                <w:rFonts w:eastAsia="Calibri" w:cs="Arial"/>
                <w:sz w:val="22"/>
                <w:szCs w:val="22"/>
              </w:rPr>
            </w:pPr>
          </w:p>
          <w:p w14:paraId="280417B7" w14:textId="21AEB863" w:rsidR="008F2E8D" w:rsidRPr="005F5BB0" w:rsidRDefault="008F2E8D" w:rsidP="002E50F4">
            <w:pPr>
              <w:jc w:val="both"/>
              <w:rPr>
                <w:rFonts w:eastAsia="Calibri" w:cs="Arial"/>
                <w:sz w:val="22"/>
                <w:szCs w:val="22"/>
              </w:rPr>
            </w:pPr>
            <w:r>
              <w:rPr>
                <w:rFonts w:eastAsia="Calibri" w:cs="Arial"/>
                <w:sz w:val="22"/>
                <w:szCs w:val="22"/>
              </w:rPr>
              <w:t xml:space="preserve">AVANCE REAL DE OBRA A MAYO 2023:              </w:t>
            </w:r>
            <w:r w:rsidR="00B46525">
              <w:rPr>
                <w:rFonts w:eastAsia="Calibri" w:cs="Arial"/>
                <w:sz w:val="22"/>
                <w:szCs w:val="22"/>
              </w:rPr>
              <w:t>9</w:t>
            </w:r>
            <w:r>
              <w:rPr>
                <w:rFonts w:eastAsia="Calibri" w:cs="Arial"/>
                <w:sz w:val="22"/>
                <w:szCs w:val="22"/>
              </w:rPr>
              <w:t>%</w:t>
            </w:r>
          </w:p>
          <w:p w14:paraId="030BD500" w14:textId="2DD1FAD7" w:rsidR="001E18B5" w:rsidRPr="005F5BB0" w:rsidRDefault="008F2E8D" w:rsidP="002E50F4">
            <w:pPr>
              <w:jc w:val="both"/>
              <w:rPr>
                <w:rFonts w:eastAsia="Calibri" w:cs="Arial"/>
                <w:sz w:val="22"/>
                <w:szCs w:val="22"/>
                <w:u w:val="single"/>
              </w:rPr>
            </w:pPr>
            <w:r>
              <w:rPr>
                <w:rFonts w:eastAsia="Calibri" w:cs="Arial"/>
                <w:sz w:val="22"/>
                <w:szCs w:val="22"/>
                <w:u w:val="single"/>
              </w:rPr>
              <w:t xml:space="preserve"> </w:t>
            </w:r>
          </w:p>
          <w:p w14:paraId="208C3BC5" w14:textId="3B92877E" w:rsidR="00A83B1B" w:rsidRPr="005F5BB0" w:rsidRDefault="001E18B5" w:rsidP="002E50F4">
            <w:pPr>
              <w:jc w:val="both"/>
              <w:rPr>
                <w:rFonts w:eastAsia="Calibri" w:cs="Arial"/>
                <w:sz w:val="22"/>
                <w:szCs w:val="22"/>
                <w:u w:val="single"/>
              </w:rPr>
            </w:pPr>
            <w:r w:rsidRPr="005F5BB0">
              <w:rPr>
                <w:rFonts w:eastAsia="Calibri" w:cs="Arial"/>
                <w:sz w:val="22"/>
                <w:szCs w:val="22"/>
                <w:u w:val="single"/>
              </w:rPr>
              <w:lastRenderedPageBreak/>
              <w:t xml:space="preserve"> </w:t>
            </w:r>
            <w:r w:rsidR="00B04128" w:rsidRPr="005F5BB0">
              <w:rPr>
                <w:rFonts w:eastAsia="Calibri" w:cs="Arial"/>
                <w:sz w:val="22"/>
                <w:szCs w:val="22"/>
              </w:rPr>
              <w:t xml:space="preserve">CAUSAS </w:t>
            </w:r>
            <w:r w:rsidRPr="005F5BB0">
              <w:rPr>
                <w:rFonts w:eastAsia="Calibri" w:cs="Arial"/>
                <w:sz w:val="22"/>
                <w:szCs w:val="22"/>
              </w:rPr>
              <w:t xml:space="preserve">DE </w:t>
            </w:r>
            <w:r w:rsidR="00B04128" w:rsidRPr="005F5BB0">
              <w:rPr>
                <w:rFonts w:eastAsia="Calibri" w:cs="Arial"/>
                <w:sz w:val="22"/>
                <w:szCs w:val="22"/>
              </w:rPr>
              <w:t>ESTADO DE AVANCE REAL</w:t>
            </w:r>
            <w:r w:rsidR="00B04128" w:rsidRPr="005F5BB0">
              <w:rPr>
                <w:rFonts w:eastAsia="Calibri" w:cs="Arial"/>
                <w:sz w:val="22"/>
                <w:szCs w:val="22"/>
                <w:u w:val="single"/>
              </w:rPr>
              <w:t>:</w:t>
            </w:r>
            <w:r w:rsidR="002C404F" w:rsidRPr="005F5BB0">
              <w:rPr>
                <w:rFonts w:eastAsia="Calibri" w:cs="Arial"/>
                <w:sz w:val="22"/>
                <w:szCs w:val="22"/>
                <w:u w:val="single"/>
              </w:rPr>
              <w:t xml:space="preserve"> </w:t>
            </w:r>
            <w:r w:rsidR="006B31F3">
              <w:rPr>
                <w:rFonts w:eastAsia="Calibri" w:cs="Arial"/>
                <w:sz w:val="22"/>
                <w:szCs w:val="22"/>
                <w:u w:val="single"/>
              </w:rPr>
              <w:t xml:space="preserve">Existe una ralentización en el avance de la obra durante los meses de </w:t>
            </w:r>
            <w:r w:rsidR="005F3436">
              <w:rPr>
                <w:rFonts w:eastAsia="Calibri" w:cs="Arial"/>
                <w:sz w:val="22"/>
                <w:szCs w:val="22"/>
                <w:u w:val="single"/>
              </w:rPr>
              <w:t>abril</w:t>
            </w:r>
            <w:r w:rsidR="008C3AD0">
              <w:rPr>
                <w:rFonts w:eastAsia="Calibri" w:cs="Arial"/>
                <w:sz w:val="22"/>
                <w:szCs w:val="22"/>
                <w:u w:val="single"/>
              </w:rPr>
              <w:t xml:space="preserve"> y ma</w:t>
            </w:r>
            <w:r w:rsidR="005F3436">
              <w:rPr>
                <w:rFonts w:eastAsia="Calibri" w:cs="Arial"/>
                <w:sz w:val="22"/>
                <w:szCs w:val="22"/>
                <w:u w:val="single"/>
              </w:rPr>
              <w:t xml:space="preserve">yo </w:t>
            </w:r>
            <w:r w:rsidR="006B31F3">
              <w:rPr>
                <w:rFonts w:eastAsia="Calibri" w:cs="Arial"/>
                <w:sz w:val="22"/>
                <w:szCs w:val="22"/>
                <w:u w:val="single"/>
              </w:rPr>
              <w:t>del año 2023, debido a labores</w:t>
            </w:r>
            <w:r w:rsidR="002E75C1">
              <w:rPr>
                <w:rFonts w:eastAsia="Calibri" w:cs="Arial"/>
                <w:sz w:val="22"/>
                <w:szCs w:val="22"/>
                <w:u w:val="single"/>
              </w:rPr>
              <w:t xml:space="preserve"> de</w:t>
            </w:r>
            <w:r w:rsidR="005F3436">
              <w:rPr>
                <w:rFonts w:eastAsia="Calibri" w:cs="Arial"/>
                <w:sz w:val="22"/>
                <w:szCs w:val="22"/>
                <w:u w:val="single"/>
              </w:rPr>
              <w:t xml:space="preserve"> demolici</w:t>
            </w:r>
            <w:r w:rsidR="002E75C1">
              <w:rPr>
                <w:rFonts w:eastAsia="Calibri" w:cs="Arial"/>
                <w:sz w:val="22"/>
                <w:szCs w:val="22"/>
                <w:u w:val="single"/>
              </w:rPr>
              <w:t>ón</w:t>
            </w:r>
            <w:r w:rsidR="005F3436">
              <w:rPr>
                <w:rFonts w:eastAsia="Calibri" w:cs="Arial"/>
                <w:sz w:val="22"/>
                <w:szCs w:val="22"/>
                <w:u w:val="single"/>
              </w:rPr>
              <w:t xml:space="preserve"> y extensión de la calle 65 sur hasta la carrera 45</w:t>
            </w:r>
          </w:p>
          <w:p w14:paraId="4C87A701" w14:textId="0B1EAC68" w:rsidR="00A83B1B" w:rsidRPr="005F5BB0" w:rsidRDefault="00A83B1B" w:rsidP="002E50F4">
            <w:pPr>
              <w:jc w:val="both"/>
              <w:rPr>
                <w:rFonts w:eastAsia="Calibri" w:cs="Arial"/>
                <w:sz w:val="22"/>
                <w:szCs w:val="22"/>
                <w:u w:val="single"/>
              </w:rPr>
            </w:pPr>
          </w:p>
          <w:p w14:paraId="541D76D1" w14:textId="09641BE7" w:rsidR="00B04128" w:rsidRPr="005F5BB0" w:rsidRDefault="00B04128" w:rsidP="002E50F4">
            <w:pPr>
              <w:jc w:val="both"/>
              <w:rPr>
                <w:rFonts w:eastAsia="Calibri" w:cs="Arial"/>
                <w:sz w:val="22"/>
                <w:szCs w:val="22"/>
                <w:u w:val="single"/>
              </w:rPr>
            </w:pPr>
          </w:p>
          <w:p w14:paraId="59441371" w14:textId="77777777" w:rsidR="005336C9" w:rsidRPr="005F5BB0" w:rsidRDefault="00B04128" w:rsidP="005336C9">
            <w:pPr>
              <w:jc w:val="both"/>
              <w:rPr>
                <w:rFonts w:eastAsia="Calibri" w:cs="Arial"/>
                <w:sz w:val="22"/>
                <w:szCs w:val="22"/>
                <w:u w:val="single"/>
              </w:rPr>
            </w:pPr>
            <w:r w:rsidRPr="005F5BB0">
              <w:rPr>
                <w:rFonts w:eastAsia="Calibri" w:cs="Arial"/>
                <w:sz w:val="22"/>
                <w:szCs w:val="22"/>
                <w:u w:val="single"/>
              </w:rPr>
              <w:t>ACTU</w:t>
            </w:r>
            <w:r w:rsidR="002C404F" w:rsidRPr="005F5BB0">
              <w:rPr>
                <w:rFonts w:eastAsia="Calibri" w:cs="Arial"/>
                <w:sz w:val="22"/>
                <w:szCs w:val="22"/>
                <w:u w:val="single"/>
              </w:rPr>
              <w:t>A</w:t>
            </w:r>
            <w:r w:rsidRPr="005F5BB0">
              <w:rPr>
                <w:rFonts w:eastAsia="Calibri" w:cs="Arial"/>
                <w:sz w:val="22"/>
                <w:szCs w:val="22"/>
                <w:u w:val="single"/>
              </w:rPr>
              <w:t xml:space="preserve">CIONES PARA GENERAR AJUSTES AL PLAZO: (si </w:t>
            </w:r>
            <w:r w:rsidR="002C404F" w:rsidRPr="005F5BB0">
              <w:rPr>
                <w:rFonts w:eastAsia="Calibri" w:cs="Arial"/>
                <w:sz w:val="22"/>
                <w:szCs w:val="22"/>
                <w:u w:val="single"/>
              </w:rPr>
              <w:t>aplica) _N/A</w:t>
            </w:r>
          </w:p>
          <w:p w14:paraId="269575C1" w14:textId="4ED3412F" w:rsidR="00A83B1B" w:rsidRPr="005F5BB0" w:rsidRDefault="00A83B1B" w:rsidP="005336C9">
            <w:pPr>
              <w:jc w:val="both"/>
              <w:rPr>
                <w:rFonts w:eastAsia="Calibri" w:cs="Arial"/>
                <w:sz w:val="22"/>
                <w:szCs w:val="22"/>
                <w:u w:val="single"/>
              </w:rPr>
            </w:pPr>
          </w:p>
          <w:p w14:paraId="19787A46" w14:textId="44C031E5" w:rsidR="00237E0B" w:rsidRPr="005F5BB0" w:rsidRDefault="00B63B5D" w:rsidP="005336C9">
            <w:pPr>
              <w:jc w:val="both"/>
              <w:rPr>
                <w:rFonts w:eastAsia="Calibri" w:cs="Arial"/>
                <w:sz w:val="22"/>
                <w:szCs w:val="22"/>
              </w:rPr>
            </w:pPr>
            <w:r w:rsidRPr="005F5BB0">
              <w:rPr>
                <w:rFonts w:eastAsia="Calibri" w:cs="Arial"/>
                <w:sz w:val="22"/>
                <w:szCs w:val="22"/>
              </w:rPr>
              <w:t xml:space="preserve">Se deberá dar mayor celeridad al proceso de demolición de predios por parte del municipio de Sabaneta, para </w:t>
            </w:r>
            <w:r w:rsidR="008C3AD0">
              <w:rPr>
                <w:rFonts w:eastAsia="Calibri" w:cs="Arial"/>
                <w:sz w:val="22"/>
                <w:szCs w:val="22"/>
              </w:rPr>
              <w:t>continuar l</w:t>
            </w:r>
            <w:r w:rsidRPr="005F5BB0">
              <w:rPr>
                <w:rFonts w:eastAsia="Calibri" w:cs="Arial"/>
                <w:sz w:val="22"/>
                <w:szCs w:val="22"/>
              </w:rPr>
              <w:t>a ejecución del proyecto</w:t>
            </w:r>
            <w:r w:rsidR="006B31F3">
              <w:rPr>
                <w:rFonts w:eastAsia="Calibri" w:cs="Arial"/>
                <w:sz w:val="22"/>
                <w:szCs w:val="22"/>
              </w:rPr>
              <w:t xml:space="preserve"> y redes en general</w:t>
            </w:r>
          </w:p>
          <w:p w14:paraId="1E458EEC" w14:textId="77777777" w:rsidR="00237E0B" w:rsidRPr="005F5BB0" w:rsidRDefault="00237E0B" w:rsidP="005336C9">
            <w:pPr>
              <w:jc w:val="both"/>
              <w:rPr>
                <w:rFonts w:eastAsia="Calibri" w:cs="Arial"/>
                <w:sz w:val="22"/>
                <w:szCs w:val="22"/>
                <w:u w:val="single"/>
              </w:rPr>
            </w:pPr>
          </w:p>
          <w:p w14:paraId="1E46BC24" w14:textId="443E56D1" w:rsidR="00237E0B" w:rsidRPr="005F5BB0" w:rsidRDefault="00237E0B" w:rsidP="00237E0B">
            <w:pPr>
              <w:rPr>
                <w:rFonts w:eastAsia="Calibri" w:cs="Arial"/>
                <w:sz w:val="22"/>
                <w:szCs w:val="22"/>
              </w:rPr>
            </w:pPr>
          </w:p>
        </w:tc>
      </w:tr>
    </w:tbl>
    <w:p w14:paraId="43E9D65F" w14:textId="4652E008" w:rsidR="003D22CB" w:rsidRPr="005F5BB0" w:rsidRDefault="003D22CB" w:rsidP="002A1ABD">
      <w:pPr>
        <w:jc w:val="both"/>
        <w:rPr>
          <w:rFonts w:cs="Arial"/>
          <w:sz w:val="22"/>
          <w:szCs w:val="22"/>
        </w:rPr>
      </w:pPr>
    </w:p>
    <w:tbl>
      <w:tblPr>
        <w:tblW w:w="9214"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9214"/>
      </w:tblGrid>
      <w:tr w:rsidR="003D22CB" w:rsidRPr="005F5BB0" w14:paraId="09274C17" w14:textId="77777777" w:rsidTr="001356A1">
        <w:trPr>
          <w:trHeight w:val="300"/>
        </w:trPr>
        <w:tc>
          <w:tcPr>
            <w:tcW w:w="9214" w:type="dxa"/>
            <w:shd w:val="clear" w:color="auto" w:fill="EEECE1" w:themeFill="background2"/>
            <w:noWrap/>
            <w:vAlign w:val="center"/>
            <w:hideMark/>
          </w:tcPr>
          <w:p w14:paraId="5CECF2B1" w14:textId="49648BCA" w:rsidR="003D22CB" w:rsidRPr="005F5BB0" w:rsidRDefault="003D22CB" w:rsidP="001356A1">
            <w:pPr>
              <w:jc w:val="center"/>
              <w:rPr>
                <w:rFonts w:cs="Arial"/>
                <w:b/>
                <w:bCs/>
                <w:color w:val="000000"/>
                <w:sz w:val="22"/>
                <w:szCs w:val="22"/>
              </w:rPr>
            </w:pPr>
            <w:r w:rsidRPr="005F5BB0">
              <w:rPr>
                <w:rFonts w:cs="Arial"/>
                <w:b/>
                <w:bCs/>
                <w:color w:val="000000"/>
                <w:sz w:val="22"/>
                <w:szCs w:val="22"/>
              </w:rPr>
              <w:t xml:space="preserve">COMPONENTE SOCIAL </w:t>
            </w:r>
          </w:p>
        </w:tc>
      </w:tr>
      <w:tr w:rsidR="003D22CB" w:rsidRPr="005F5BB0" w14:paraId="630776B0" w14:textId="77777777" w:rsidTr="001356A1">
        <w:trPr>
          <w:trHeight w:val="942"/>
        </w:trPr>
        <w:tc>
          <w:tcPr>
            <w:tcW w:w="9214" w:type="dxa"/>
            <w:shd w:val="clear" w:color="auto" w:fill="auto"/>
            <w:noWrap/>
            <w:hideMark/>
          </w:tcPr>
          <w:p w14:paraId="673B617B" w14:textId="2DDEDC26" w:rsidR="003D22CB" w:rsidRPr="005F5BB0" w:rsidRDefault="003D22CB" w:rsidP="001356A1">
            <w:pPr>
              <w:jc w:val="both"/>
              <w:rPr>
                <w:rFonts w:eastAsia="Calibri" w:cs="Arial"/>
                <w:sz w:val="22"/>
                <w:szCs w:val="22"/>
              </w:rPr>
            </w:pPr>
          </w:p>
          <w:p w14:paraId="2A7EF8F1" w14:textId="66077E5A" w:rsidR="00C52082" w:rsidRDefault="00C52082" w:rsidP="001356A1">
            <w:pPr>
              <w:jc w:val="both"/>
              <w:rPr>
                <w:rFonts w:eastAsia="Calibri" w:cs="Arial"/>
                <w:sz w:val="22"/>
                <w:szCs w:val="22"/>
              </w:rPr>
            </w:pPr>
            <w:r w:rsidRPr="005F5BB0">
              <w:rPr>
                <w:rFonts w:eastAsia="Calibri" w:cs="Arial"/>
                <w:sz w:val="22"/>
                <w:szCs w:val="22"/>
              </w:rPr>
              <w:t>Durante este per</w:t>
            </w:r>
            <w:r w:rsidR="00127E74">
              <w:rPr>
                <w:rFonts w:eastAsia="Calibri" w:cs="Arial"/>
                <w:sz w:val="22"/>
                <w:szCs w:val="22"/>
              </w:rPr>
              <w:t>i</w:t>
            </w:r>
            <w:r w:rsidRPr="005F5BB0">
              <w:rPr>
                <w:rFonts w:eastAsia="Calibri" w:cs="Arial"/>
                <w:sz w:val="22"/>
                <w:szCs w:val="22"/>
              </w:rPr>
              <w:t>odo</w:t>
            </w:r>
            <w:r w:rsidR="006B31F3">
              <w:rPr>
                <w:rFonts w:eastAsia="Calibri" w:cs="Arial"/>
                <w:sz w:val="22"/>
                <w:szCs w:val="22"/>
              </w:rPr>
              <w:t xml:space="preserve">, </w:t>
            </w:r>
            <w:r w:rsidRPr="005F5BB0">
              <w:rPr>
                <w:rFonts w:eastAsia="Calibri" w:cs="Arial"/>
                <w:sz w:val="22"/>
                <w:szCs w:val="22"/>
              </w:rPr>
              <w:t xml:space="preserve">se han desarrollado acciones en cuanto </w:t>
            </w:r>
            <w:r w:rsidR="006B31F3">
              <w:rPr>
                <w:rFonts w:eastAsia="Calibri" w:cs="Arial"/>
                <w:sz w:val="22"/>
                <w:szCs w:val="22"/>
              </w:rPr>
              <w:t xml:space="preserve">a la difusión y divulgación del proyecto y P.M.T a través de volantes y redes sociales y tener al tanto la comunidad </w:t>
            </w:r>
            <w:proofErr w:type="spellStart"/>
            <w:r w:rsidR="006B31F3">
              <w:rPr>
                <w:rFonts w:eastAsia="Calibri" w:cs="Arial"/>
                <w:sz w:val="22"/>
                <w:szCs w:val="22"/>
              </w:rPr>
              <w:t>Sabaneteña</w:t>
            </w:r>
            <w:proofErr w:type="spellEnd"/>
            <w:r w:rsidR="006B31F3">
              <w:rPr>
                <w:rFonts w:eastAsia="Calibri" w:cs="Arial"/>
                <w:sz w:val="22"/>
                <w:szCs w:val="22"/>
              </w:rPr>
              <w:t xml:space="preserve"> sobre los cierres y restricciones viales en el sector de La Vaquita (Calle 65 sur)</w:t>
            </w:r>
            <w:r w:rsidR="00142C6D">
              <w:rPr>
                <w:rFonts w:eastAsia="Calibri" w:cs="Arial"/>
                <w:sz w:val="22"/>
                <w:szCs w:val="22"/>
              </w:rPr>
              <w:t>.</w:t>
            </w:r>
          </w:p>
          <w:p w14:paraId="5E810946" w14:textId="174DBE4A" w:rsidR="00142C6D" w:rsidRDefault="00142C6D" w:rsidP="001356A1">
            <w:pPr>
              <w:jc w:val="both"/>
              <w:rPr>
                <w:rFonts w:eastAsia="Calibri" w:cs="Arial"/>
                <w:sz w:val="22"/>
                <w:szCs w:val="22"/>
              </w:rPr>
            </w:pPr>
          </w:p>
          <w:p w14:paraId="1C89DA07" w14:textId="4F37FFAE" w:rsidR="00142C6D" w:rsidRDefault="00142C6D" w:rsidP="001356A1">
            <w:pPr>
              <w:jc w:val="both"/>
              <w:rPr>
                <w:rFonts w:eastAsia="Calibri" w:cs="Arial"/>
                <w:sz w:val="22"/>
                <w:szCs w:val="22"/>
              </w:rPr>
            </w:pPr>
            <w:r>
              <w:rPr>
                <w:rFonts w:eastAsia="Calibri" w:cs="Arial"/>
                <w:sz w:val="22"/>
                <w:szCs w:val="22"/>
              </w:rPr>
              <w:t xml:space="preserve">El personal que trabaja en la obra entre contratistas e interventoría es </w:t>
            </w:r>
            <w:r w:rsidR="0076396A">
              <w:rPr>
                <w:rFonts w:eastAsia="Calibri" w:cs="Arial"/>
                <w:sz w:val="22"/>
                <w:szCs w:val="22"/>
              </w:rPr>
              <w:t xml:space="preserve">conformado por </w:t>
            </w:r>
            <w:r>
              <w:rPr>
                <w:rFonts w:eastAsia="Calibri" w:cs="Arial"/>
                <w:sz w:val="22"/>
                <w:szCs w:val="22"/>
              </w:rPr>
              <w:t>85 personas.</w:t>
            </w:r>
          </w:p>
          <w:p w14:paraId="40986B4C" w14:textId="64DAA52D" w:rsidR="00142C6D" w:rsidRDefault="00142C6D" w:rsidP="001356A1">
            <w:pPr>
              <w:jc w:val="both"/>
              <w:rPr>
                <w:rFonts w:eastAsia="Calibri" w:cs="Arial"/>
                <w:sz w:val="22"/>
                <w:szCs w:val="22"/>
              </w:rPr>
            </w:pPr>
            <w:r>
              <w:rPr>
                <w:rFonts w:eastAsia="Calibri" w:cs="Arial"/>
                <w:sz w:val="22"/>
                <w:szCs w:val="22"/>
              </w:rPr>
              <w:t xml:space="preserve">Actualmente se trabaja en la fase </w:t>
            </w:r>
            <w:r w:rsidR="00042C52">
              <w:rPr>
                <w:rFonts w:eastAsia="Calibri" w:cs="Arial"/>
                <w:sz w:val="22"/>
                <w:szCs w:val="22"/>
              </w:rPr>
              <w:t>1</w:t>
            </w:r>
            <w:r>
              <w:rPr>
                <w:rFonts w:eastAsia="Calibri" w:cs="Arial"/>
                <w:sz w:val="22"/>
                <w:szCs w:val="22"/>
              </w:rPr>
              <w:t xml:space="preserve"> es decir entre las calles 62 sur y 66 sur.</w:t>
            </w:r>
          </w:p>
          <w:p w14:paraId="5E3C7861" w14:textId="486C9267" w:rsidR="00142C6D" w:rsidRDefault="00142C6D" w:rsidP="001356A1">
            <w:pPr>
              <w:jc w:val="both"/>
              <w:rPr>
                <w:rFonts w:eastAsia="Calibri" w:cs="Arial"/>
                <w:sz w:val="22"/>
                <w:szCs w:val="22"/>
              </w:rPr>
            </w:pPr>
            <w:r>
              <w:rPr>
                <w:rFonts w:eastAsia="Calibri" w:cs="Arial"/>
                <w:sz w:val="22"/>
                <w:szCs w:val="22"/>
              </w:rPr>
              <w:t xml:space="preserve">Las actividades que se realizan son: Excavaciones y terraplenes, construcción de muro de contención, construcciones de redes de alcantarillado, la conexión con la calle 65 sur está en su 90%. Colocación de </w:t>
            </w:r>
            <w:r w:rsidR="0076396A">
              <w:rPr>
                <w:rFonts w:eastAsia="Calibri" w:cs="Arial"/>
                <w:sz w:val="22"/>
                <w:szCs w:val="22"/>
              </w:rPr>
              <w:t xml:space="preserve">base y </w:t>
            </w:r>
            <w:r>
              <w:rPr>
                <w:rFonts w:eastAsia="Calibri" w:cs="Arial"/>
                <w:sz w:val="22"/>
                <w:szCs w:val="22"/>
              </w:rPr>
              <w:t>subbase granular en la glorieta</w:t>
            </w:r>
            <w:r w:rsidR="0076396A">
              <w:rPr>
                <w:rFonts w:eastAsia="Calibri" w:cs="Arial"/>
                <w:sz w:val="22"/>
                <w:szCs w:val="22"/>
              </w:rPr>
              <w:t xml:space="preserve"> y en la calle 65 sur</w:t>
            </w:r>
            <w:r>
              <w:rPr>
                <w:rFonts w:eastAsia="Calibri" w:cs="Arial"/>
                <w:sz w:val="22"/>
                <w:szCs w:val="22"/>
              </w:rPr>
              <w:t xml:space="preserve">, se adelanta la presiembra de epifitas y vasculares en un lote ubicado en </w:t>
            </w:r>
            <w:r w:rsidR="00E003E2">
              <w:rPr>
                <w:rFonts w:eastAsia="Calibri" w:cs="Arial"/>
                <w:sz w:val="22"/>
                <w:szCs w:val="22"/>
              </w:rPr>
              <w:t>límites</w:t>
            </w:r>
            <w:r>
              <w:rPr>
                <w:rFonts w:eastAsia="Calibri" w:cs="Arial"/>
                <w:sz w:val="22"/>
                <w:szCs w:val="22"/>
              </w:rPr>
              <w:t xml:space="preserve"> con </w:t>
            </w:r>
            <w:r w:rsidR="00E003E2">
              <w:rPr>
                <w:rFonts w:eastAsia="Calibri" w:cs="Arial"/>
                <w:sz w:val="22"/>
                <w:szCs w:val="22"/>
              </w:rPr>
              <w:t>ancón</w:t>
            </w:r>
            <w:r>
              <w:rPr>
                <w:rFonts w:eastAsia="Calibri" w:cs="Arial"/>
                <w:sz w:val="22"/>
                <w:szCs w:val="22"/>
              </w:rPr>
              <w:t xml:space="preserve"> sur vereda pan de </w:t>
            </w:r>
            <w:r w:rsidR="00E003E2">
              <w:rPr>
                <w:rFonts w:eastAsia="Calibri" w:cs="Arial"/>
                <w:sz w:val="22"/>
                <w:szCs w:val="22"/>
              </w:rPr>
              <w:t>azúcar</w:t>
            </w:r>
            <w:r>
              <w:rPr>
                <w:rFonts w:eastAsia="Calibri" w:cs="Arial"/>
                <w:sz w:val="22"/>
                <w:szCs w:val="22"/>
              </w:rPr>
              <w:t xml:space="preserve">, se </w:t>
            </w:r>
            <w:r w:rsidR="00127E74">
              <w:rPr>
                <w:rFonts w:eastAsia="Calibri" w:cs="Arial"/>
                <w:sz w:val="22"/>
                <w:szCs w:val="22"/>
              </w:rPr>
              <w:t>plantarán</w:t>
            </w:r>
            <w:r w:rsidR="00E003E2">
              <w:rPr>
                <w:rFonts w:eastAsia="Calibri" w:cs="Arial"/>
                <w:sz w:val="22"/>
                <w:szCs w:val="22"/>
              </w:rPr>
              <w:t xml:space="preserve"> aproximad</w:t>
            </w:r>
            <w:r w:rsidR="0076396A">
              <w:rPr>
                <w:rFonts w:eastAsia="Calibri" w:cs="Arial"/>
                <w:sz w:val="22"/>
                <w:szCs w:val="22"/>
              </w:rPr>
              <w:t>amente</w:t>
            </w:r>
            <w:r w:rsidR="00E003E2">
              <w:rPr>
                <w:rFonts w:eastAsia="Calibri" w:cs="Arial"/>
                <w:sz w:val="22"/>
                <w:szCs w:val="22"/>
              </w:rPr>
              <w:t xml:space="preserve"> </w:t>
            </w:r>
            <w:r>
              <w:rPr>
                <w:rFonts w:eastAsia="Calibri" w:cs="Arial"/>
                <w:sz w:val="22"/>
                <w:szCs w:val="22"/>
              </w:rPr>
              <w:t>1068 especies.</w:t>
            </w:r>
            <w:r w:rsidR="00010717">
              <w:rPr>
                <w:rFonts w:eastAsia="Calibri" w:cs="Arial"/>
                <w:sz w:val="22"/>
                <w:szCs w:val="22"/>
              </w:rPr>
              <w:t xml:space="preserve"> En esta fase se pretenden talar aproximados 130 individuos arbóreos.</w:t>
            </w:r>
          </w:p>
          <w:p w14:paraId="5E97F3BF" w14:textId="0D57187E" w:rsidR="00010717" w:rsidRDefault="00010717" w:rsidP="001356A1">
            <w:pPr>
              <w:jc w:val="both"/>
              <w:rPr>
                <w:rFonts w:eastAsia="Calibri" w:cs="Arial"/>
                <w:sz w:val="22"/>
                <w:szCs w:val="22"/>
              </w:rPr>
            </w:pPr>
            <w:r>
              <w:rPr>
                <w:rFonts w:eastAsia="Calibri" w:cs="Arial"/>
                <w:sz w:val="22"/>
                <w:szCs w:val="22"/>
              </w:rPr>
              <w:t xml:space="preserve">Se adelantan por cada predio </w:t>
            </w:r>
            <w:r w:rsidR="003C795D">
              <w:rPr>
                <w:rFonts w:eastAsia="Calibri" w:cs="Arial"/>
                <w:sz w:val="22"/>
                <w:szCs w:val="22"/>
              </w:rPr>
              <w:t>socializaciones de arqueología, hasta la fecha en esta fase no han resultado hallazgos.</w:t>
            </w:r>
          </w:p>
          <w:p w14:paraId="761A68C2" w14:textId="77777777" w:rsidR="00E003E2" w:rsidRDefault="00E003E2" w:rsidP="001356A1">
            <w:pPr>
              <w:jc w:val="both"/>
              <w:rPr>
                <w:rFonts w:eastAsia="Calibri" w:cs="Arial"/>
                <w:sz w:val="22"/>
                <w:szCs w:val="22"/>
              </w:rPr>
            </w:pPr>
          </w:p>
          <w:p w14:paraId="73A9CA8A" w14:textId="6E31C65F" w:rsidR="00142C6D" w:rsidRDefault="00E003E2" w:rsidP="001356A1">
            <w:pPr>
              <w:jc w:val="both"/>
              <w:rPr>
                <w:rFonts w:eastAsia="Calibri" w:cs="Arial"/>
                <w:sz w:val="22"/>
                <w:szCs w:val="22"/>
              </w:rPr>
            </w:pPr>
            <w:r>
              <w:rPr>
                <w:rFonts w:eastAsia="Calibri" w:cs="Arial"/>
                <w:sz w:val="22"/>
                <w:szCs w:val="22"/>
              </w:rPr>
              <w:t>Nota:</w:t>
            </w:r>
            <w:r w:rsidR="00142C6D">
              <w:rPr>
                <w:rFonts w:eastAsia="Calibri" w:cs="Arial"/>
                <w:sz w:val="22"/>
                <w:szCs w:val="22"/>
              </w:rPr>
              <w:t xml:space="preserve"> los predios intervenidos en esta fase están legalizados.</w:t>
            </w:r>
          </w:p>
          <w:p w14:paraId="069419EF" w14:textId="2BB32DAF" w:rsidR="00E003E2" w:rsidRDefault="00E003E2" w:rsidP="001356A1">
            <w:pPr>
              <w:jc w:val="both"/>
              <w:rPr>
                <w:rFonts w:eastAsia="Calibri" w:cs="Arial"/>
                <w:sz w:val="22"/>
                <w:szCs w:val="22"/>
              </w:rPr>
            </w:pPr>
            <w:r>
              <w:rPr>
                <w:rFonts w:eastAsia="Calibri" w:cs="Arial"/>
                <w:sz w:val="22"/>
                <w:szCs w:val="22"/>
              </w:rPr>
              <w:t xml:space="preserve">Esta en proceso un acta de corte para obra de aproximados </w:t>
            </w:r>
            <w:r w:rsidR="00042C52">
              <w:rPr>
                <w:rFonts w:eastAsia="Calibri" w:cs="Arial"/>
                <w:sz w:val="22"/>
                <w:szCs w:val="22"/>
              </w:rPr>
              <w:t>23</w:t>
            </w:r>
            <w:r>
              <w:rPr>
                <w:rFonts w:eastAsia="Calibri" w:cs="Arial"/>
                <w:sz w:val="22"/>
                <w:szCs w:val="22"/>
              </w:rPr>
              <w:t>00 millones de pesos.</w:t>
            </w:r>
          </w:p>
          <w:p w14:paraId="6C17AAFC" w14:textId="15B2C884" w:rsidR="003D22CB" w:rsidRPr="005F5BB0" w:rsidRDefault="00E003E2" w:rsidP="00114663">
            <w:pPr>
              <w:jc w:val="both"/>
              <w:rPr>
                <w:rFonts w:eastAsia="Calibri" w:cs="Arial"/>
                <w:sz w:val="22"/>
                <w:szCs w:val="22"/>
              </w:rPr>
            </w:pPr>
            <w:r>
              <w:rPr>
                <w:rFonts w:eastAsia="Calibri" w:cs="Arial"/>
                <w:sz w:val="22"/>
                <w:szCs w:val="22"/>
              </w:rPr>
              <w:t>Se tienen actualizados la consignación de rendimientos financieros hasta el mes de febrero.</w:t>
            </w:r>
          </w:p>
        </w:tc>
      </w:tr>
    </w:tbl>
    <w:p w14:paraId="17EEFC54" w14:textId="77777777" w:rsidR="003D22CB" w:rsidRDefault="003D22CB" w:rsidP="002A1ABD">
      <w:pPr>
        <w:jc w:val="both"/>
        <w:rPr>
          <w:rFonts w:cs="Arial"/>
          <w:sz w:val="22"/>
          <w:szCs w:val="22"/>
        </w:rPr>
      </w:pPr>
    </w:p>
    <w:p w14:paraId="0DE532AD" w14:textId="77777777" w:rsidR="003E71F9" w:rsidRDefault="003E71F9" w:rsidP="002A1ABD">
      <w:pPr>
        <w:jc w:val="both"/>
        <w:rPr>
          <w:rFonts w:cs="Arial"/>
          <w:sz w:val="22"/>
          <w:szCs w:val="22"/>
        </w:rPr>
      </w:pPr>
    </w:p>
    <w:p w14:paraId="22970E9E" w14:textId="77777777" w:rsidR="003E71F9" w:rsidRDefault="003E71F9" w:rsidP="002A1ABD">
      <w:pPr>
        <w:jc w:val="both"/>
        <w:rPr>
          <w:rFonts w:cs="Arial"/>
          <w:sz w:val="22"/>
          <w:szCs w:val="22"/>
        </w:rPr>
      </w:pPr>
    </w:p>
    <w:p w14:paraId="7FB76879" w14:textId="50E62C12" w:rsidR="003E71F9" w:rsidRDefault="003E71F9" w:rsidP="002A1ABD">
      <w:pPr>
        <w:jc w:val="both"/>
        <w:rPr>
          <w:rFonts w:cs="Arial"/>
          <w:sz w:val="22"/>
          <w:szCs w:val="22"/>
        </w:rPr>
      </w:pPr>
      <w:r>
        <w:rPr>
          <w:rFonts w:cs="Arial"/>
          <w:sz w:val="22"/>
          <w:szCs w:val="22"/>
        </w:rPr>
        <w:t>PENDIENTES:</w:t>
      </w:r>
    </w:p>
    <w:p w14:paraId="1CE5AD6D" w14:textId="77777777" w:rsidR="003E71F9" w:rsidRDefault="003E71F9" w:rsidP="002A1ABD">
      <w:pPr>
        <w:jc w:val="both"/>
        <w:rPr>
          <w:rFonts w:cs="Arial"/>
          <w:sz w:val="22"/>
          <w:szCs w:val="22"/>
        </w:rPr>
      </w:pPr>
    </w:p>
    <w:p w14:paraId="0FD8C871" w14:textId="4C3662BC" w:rsidR="003E71F9" w:rsidRDefault="003E71F9" w:rsidP="002A1ABD">
      <w:pPr>
        <w:jc w:val="both"/>
        <w:rPr>
          <w:rFonts w:cs="Arial"/>
          <w:sz w:val="22"/>
          <w:szCs w:val="22"/>
        </w:rPr>
      </w:pPr>
      <w:r>
        <w:rPr>
          <w:rFonts w:cs="Arial"/>
          <w:sz w:val="22"/>
          <w:szCs w:val="22"/>
        </w:rPr>
        <w:t>REDES HUMEDAS</w:t>
      </w:r>
    </w:p>
    <w:p w14:paraId="1B837C19" w14:textId="7930AEBB" w:rsidR="003E71F9" w:rsidRDefault="003E71F9" w:rsidP="002A1ABD">
      <w:pPr>
        <w:jc w:val="both"/>
        <w:rPr>
          <w:rFonts w:cs="Arial"/>
          <w:sz w:val="22"/>
          <w:szCs w:val="22"/>
        </w:rPr>
      </w:pPr>
      <w:r>
        <w:rPr>
          <w:rFonts w:cs="Arial"/>
          <w:sz w:val="22"/>
          <w:szCs w:val="22"/>
        </w:rPr>
        <w:t>Revisar planos de Acueducto y alcantarillado para definir Reconocimiento Económico.</w:t>
      </w:r>
    </w:p>
    <w:p w14:paraId="7A3E1471" w14:textId="7284424C" w:rsidR="003E71F9" w:rsidRDefault="003E71F9" w:rsidP="002A1ABD">
      <w:pPr>
        <w:jc w:val="both"/>
        <w:rPr>
          <w:rFonts w:cs="Arial"/>
          <w:sz w:val="22"/>
          <w:szCs w:val="22"/>
        </w:rPr>
      </w:pPr>
      <w:r>
        <w:rPr>
          <w:rFonts w:cs="Arial"/>
          <w:sz w:val="22"/>
          <w:szCs w:val="22"/>
        </w:rPr>
        <w:t xml:space="preserve">Reunión con supervisor de EPM Carlos Mario </w:t>
      </w:r>
      <w:r w:rsidR="00C62211">
        <w:rPr>
          <w:rFonts w:cs="Arial"/>
          <w:sz w:val="22"/>
          <w:szCs w:val="22"/>
        </w:rPr>
        <w:t>Ríos</w:t>
      </w:r>
      <w:r>
        <w:rPr>
          <w:rFonts w:cs="Arial"/>
          <w:sz w:val="22"/>
          <w:szCs w:val="22"/>
        </w:rPr>
        <w:t>, dos colectores por diseñar, y conciliar los costos.</w:t>
      </w:r>
    </w:p>
    <w:p w14:paraId="01BAF6F0" w14:textId="31EC2268" w:rsidR="003E71F9" w:rsidRDefault="003E71F9" w:rsidP="002A1ABD">
      <w:pPr>
        <w:jc w:val="both"/>
        <w:rPr>
          <w:rFonts w:cs="Arial"/>
          <w:sz w:val="22"/>
          <w:szCs w:val="22"/>
        </w:rPr>
      </w:pPr>
      <w:r>
        <w:rPr>
          <w:rFonts w:cs="Arial"/>
          <w:sz w:val="22"/>
          <w:szCs w:val="22"/>
        </w:rPr>
        <w:t>Hay 2 tipos de reconocimiento; por vida Útil y este se hace por medio de formula sin A.U.</w:t>
      </w:r>
    </w:p>
    <w:p w14:paraId="38E02302" w14:textId="3A9088B5" w:rsidR="003E71F9" w:rsidRDefault="003E71F9" w:rsidP="002A1ABD">
      <w:pPr>
        <w:jc w:val="both"/>
        <w:rPr>
          <w:rFonts w:cs="Arial"/>
          <w:sz w:val="22"/>
          <w:szCs w:val="22"/>
        </w:rPr>
      </w:pPr>
      <w:r>
        <w:rPr>
          <w:rFonts w:cs="Arial"/>
          <w:sz w:val="22"/>
          <w:szCs w:val="22"/>
        </w:rPr>
        <w:t>El otro reconocimiento es por necesidad (Reconocimiento completo.)</w:t>
      </w:r>
    </w:p>
    <w:p w14:paraId="66376155" w14:textId="4B8CA8F2" w:rsidR="003E71F9" w:rsidRDefault="003E71F9" w:rsidP="002A1ABD">
      <w:pPr>
        <w:jc w:val="both"/>
        <w:rPr>
          <w:rFonts w:cs="Arial"/>
          <w:sz w:val="22"/>
          <w:szCs w:val="22"/>
        </w:rPr>
      </w:pPr>
      <w:r>
        <w:rPr>
          <w:rFonts w:cs="Arial"/>
          <w:sz w:val="22"/>
          <w:szCs w:val="22"/>
        </w:rPr>
        <w:t>Ojo El Municipio de Sabaneta pretende insertar costos de redes a la primera fase.</w:t>
      </w:r>
    </w:p>
    <w:p w14:paraId="48260A84" w14:textId="77777777" w:rsidR="003E71F9" w:rsidRDefault="003E71F9" w:rsidP="002A1ABD">
      <w:pPr>
        <w:jc w:val="both"/>
        <w:rPr>
          <w:rFonts w:cs="Arial"/>
          <w:sz w:val="22"/>
          <w:szCs w:val="22"/>
        </w:rPr>
      </w:pPr>
    </w:p>
    <w:p w14:paraId="26E965EA" w14:textId="42B2493D" w:rsidR="003E71F9" w:rsidRDefault="003E71F9" w:rsidP="002A1ABD">
      <w:pPr>
        <w:jc w:val="both"/>
        <w:rPr>
          <w:rFonts w:cs="Arial"/>
          <w:sz w:val="22"/>
          <w:szCs w:val="22"/>
        </w:rPr>
      </w:pPr>
      <w:r>
        <w:rPr>
          <w:rFonts w:cs="Arial"/>
          <w:sz w:val="22"/>
          <w:szCs w:val="22"/>
        </w:rPr>
        <w:t>REDES SECAS</w:t>
      </w:r>
    </w:p>
    <w:p w14:paraId="281A85A5" w14:textId="18A9831C" w:rsidR="003E71F9" w:rsidRDefault="003E71F9" w:rsidP="002A1ABD">
      <w:pPr>
        <w:jc w:val="both"/>
        <w:rPr>
          <w:rFonts w:cs="Arial"/>
          <w:sz w:val="22"/>
          <w:szCs w:val="22"/>
        </w:rPr>
      </w:pPr>
      <w:r>
        <w:rPr>
          <w:rFonts w:cs="Arial"/>
          <w:sz w:val="22"/>
          <w:szCs w:val="22"/>
        </w:rPr>
        <w:t>Según Carlos Mario Ríos, no procede instalar redes de ½ tensión subterráneas. No da la capacidad y deben ser aéreas, ojo los costos disminuyen.</w:t>
      </w:r>
    </w:p>
    <w:p w14:paraId="563CFF76" w14:textId="5025954F" w:rsidR="003E71F9" w:rsidRDefault="003E71F9" w:rsidP="002A1ABD">
      <w:pPr>
        <w:jc w:val="both"/>
        <w:rPr>
          <w:rFonts w:cs="Arial"/>
          <w:sz w:val="22"/>
          <w:szCs w:val="22"/>
        </w:rPr>
      </w:pPr>
      <w:r>
        <w:rPr>
          <w:rFonts w:cs="Arial"/>
          <w:sz w:val="22"/>
          <w:szCs w:val="22"/>
        </w:rPr>
        <w:lastRenderedPageBreak/>
        <w:t>Rodrigo del AMVA, sugiere realizar ajustes a los diseños de estas redes ya aprobados por EPM</w:t>
      </w:r>
      <w:r w:rsidR="00BB1B95">
        <w:rPr>
          <w:rFonts w:cs="Arial"/>
          <w:sz w:val="22"/>
          <w:szCs w:val="22"/>
        </w:rPr>
        <w:t>.</w:t>
      </w:r>
    </w:p>
    <w:p w14:paraId="770C9229" w14:textId="1CE46FDD" w:rsidR="00BB1B95" w:rsidRDefault="00BB1B95" w:rsidP="002A1ABD">
      <w:pPr>
        <w:jc w:val="both"/>
        <w:rPr>
          <w:rFonts w:cs="Arial"/>
          <w:sz w:val="22"/>
          <w:szCs w:val="22"/>
        </w:rPr>
      </w:pPr>
      <w:r>
        <w:rPr>
          <w:rFonts w:cs="Arial"/>
          <w:sz w:val="22"/>
          <w:szCs w:val="22"/>
        </w:rPr>
        <w:t>Las redes de Baja tensión no tienen problemas.</w:t>
      </w:r>
    </w:p>
    <w:p w14:paraId="6ECF96C0" w14:textId="390A7600" w:rsidR="00BB1B95" w:rsidRDefault="00BB1B95" w:rsidP="002A1ABD">
      <w:pPr>
        <w:jc w:val="both"/>
        <w:rPr>
          <w:rFonts w:cs="Arial"/>
          <w:sz w:val="22"/>
          <w:szCs w:val="22"/>
        </w:rPr>
      </w:pPr>
      <w:r>
        <w:rPr>
          <w:rFonts w:cs="Arial"/>
          <w:sz w:val="22"/>
          <w:szCs w:val="22"/>
        </w:rPr>
        <w:t>ALUMBRADO PUBLICO; Esta a cargo de EAPSA y está prácticamente aprobado.</w:t>
      </w:r>
    </w:p>
    <w:p w14:paraId="63BBA0C4" w14:textId="3A2000D1" w:rsidR="00BB1B95" w:rsidRDefault="00BB1B95" w:rsidP="002A1ABD">
      <w:pPr>
        <w:jc w:val="both"/>
        <w:rPr>
          <w:rFonts w:cs="Arial"/>
          <w:sz w:val="22"/>
          <w:szCs w:val="22"/>
        </w:rPr>
      </w:pPr>
      <w:r>
        <w:rPr>
          <w:rFonts w:cs="Arial"/>
          <w:sz w:val="22"/>
          <w:szCs w:val="22"/>
        </w:rPr>
        <w:t xml:space="preserve">Ya hay infraestructura de alumbrado público y telecomunicaciones sobre la </w:t>
      </w:r>
      <w:r w:rsidR="00FF7FC2">
        <w:rPr>
          <w:rFonts w:cs="Arial"/>
          <w:sz w:val="22"/>
          <w:szCs w:val="22"/>
        </w:rPr>
        <w:t xml:space="preserve">calle </w:t>
      </w:r>
      <w:r>
        <w:rPr>
          <w:rFonts w:cs="Arial"/>
          <w:sz w:val="22"/>
          <w:szCs w:val="22"/>
        </w:rPr>
        <w:t xml:space="preserve">65 </w:t>
      </w:r>
      <w:r w:rsidR="00FF7FC2">
        <w:rPr>
          <w:rFonts w:cs="Arial"/>
          <w:sz w:val="22"/>
          <w:szCs w:val="22"/>
        </w:rPr>
        <w:t xml:space="preserve">sur </w:t>
      </w:r>
      <w:r>
        <w:rPr>
          <w:rFonts w:cs="Arial"/>
          <w:sz w:val="22"/>
          <w:szCs w:val="22"/>
        </w:rPr>
        <w:t>y al lado del colegio los alcázares.</w:t>
      </w:r>
    </w:p>
    <w:p w14:paraId="7187E96E" w14:textId="77777777" w:rsidR="00BB1B95" w:rsidRDefault="00BB1B95" w:rsidP="002A1ABD">
      <w:pPr>
        <w:jc w:val="both"/>
        <w:rPr>
          <w:rFonts w:cs="Arial"/>
          <w:sz w:val="22"/>
          <w:szCs w:val="22"/>
        </w:rPr>
      </w:pPr>
    </w:p>
    <w:p w14:paraId="27847314" w14:textId="3C2283EA" w:rsidR="00BB1B95" w:rsidRDefault="00BB1B95" w:rsidP="002A1ABD">
      <w:pPr>
        <w:jc w:val="both"/>
        <w:rPr>
          <w:rFonts w:cs="Arial"/>
          <w:sz w:val="22"/>
          <w:szCs w:val="22"/>
        </w:rPr>
      </w:pPr>
      <w:r>
        <w:rPr>
          <w:rFonts w:cs="Arial"/>
          <w:sz w:val="22"/>
          <w:szCs w:val="22"/>
        </w:rPr>
        <w:t>Ojo hay dos cruces semafóricos en la fase 1; uno en la</w:t>
      </w:r>
      <w:r w:rsidR="00FF7FC2">
        <w:rPr>
          <w:rFonts w:cs="Arial"/>
          <w:sz w:val="22"/>
          <w:szCs w:val="22"/>
        </w:rPr>
        <w:t>s calles</w:t>
      </w:r>
      <w:r>
        <w:rPr>
          <w:rFonts w:cs="Arial"/>
          <w:sz w:val="22"/>
          <w:szCs w:val="22"/>
        </w:rPr>
        <w:t xml:space="preserve"> 61</w:t>
      </w:r>
      <w:r w:rsidR="00FF7FC2">
        <w:rPr>
          <w:rFonts w:cs="Arial"/>
          <w:sz w:val="22"/>
          <w:szCs w:val="22"/>
        </w:rPr>
        <w:t xml:space="preserve"> sur</w:t>
      </w:r>
      <w:r>
        <w:rPr>
          <w:rFonts w:cs="Arial"/>
          <w:sz w:val="22"/>
          <w:szCs w:val="22"/>
        </w:rPr>
        <w:t xml:space="preserve"> y otro en la 65</w:t>
      </w:r>
      <w:r w:rsidR="00FF7FC2">
        <w:rPr>
          <w:rFonts w:cs="Arial"/>
          <w:sz w:val="22"/>
          <w:szCs w:val="22"/>
        </w:rPr>
        <w:t xml:space="preserve"> sur</w:t>
      </w:r>
      <w:r>
        <w:rPr>
          <w:rFonts w:cs="Arial"/>
          <w:sz w:val="22"/>
          <w:szCs w:val="22"/>
        </w:rPr>
        <w:t>.</w:t>
      </w:r>
    </w:p>
    <w:p w14:paraId="1B47696D" w14:textId="77777777" w:rsidR="00BB1B95" w:rsidRDefault="00BB1B95" w:rsidP="002A1ABD">
      <w:pPr>
        <w:jc w:val="both"/>
        <w:rPr>
          <w:rFonts w:cs="Arial"/>
          <w:sz w:val="22"/>
          <w:szCs w:val="22"/>
        </w:rPr>
      </w:pPr>
    </w:p>
    <w:p w14:paraId="3FD011D5" w14:textId="77777777" w:rsidR="00BB1B95" w:rsidRDefault="00BB1B95" w:rsidP="002A1ABD">
      <w:pPr>
        <w:jc w:val="both"/>
        <w:rPr>
          <w:rFonts w:cs="Arial"/>
          <w:sz w:val="22"/>
          <w:szCs w:val="22"/>
        </w:rPr>
      </w:pPr>
    </w:p>
    <w:p w14:paraId="6EB858CA" w14:textId="77777777" w:rsidR="003E71F9" w:rsidRPr="005F5BB0" w:rsidRDefault="003E71F9" w:rsidP="002A1ABD">
      <w:pPr>
        <w:jc w:val="both"/>
        <w:rPr>
          <w:rFonts w:cs="Arial"/>
          <w:sz w:val="22"/>
          <w:szCs w:val="22"/>
        </w:rPr>
      </w:pPr>
    </w:p>
    <w:tbl>
      <w:tblPr>
        <w:tblStyle w:val="Tablaconcuadrcula"/>
        <w:tblW w:w="9209" w:type="dxa"/>
        <w:tblLook w:val="04A0" w:firstRow="1" w:lastRow="0" w:firstColumn="1" w:lastColumn="0" w:noHBand="0" w:noVBand="1"/>
      </w:tblPr>
      <w:tblGrid>
        <w:gridCol w:w="2946"/>
        <w:gridCol w:w="3004"/>
        <w:gridCol w:w="3259"/>
      </w:tblGrid>
      <w:tr w:rsidR="00127E74" w:rsidRPr="00DC436A" w14:paraId="2C716CCD" w14:textId="77777777" w:rsidTr="005F3436">
        <w:tc>
          <w:tcPr>
            <w:tcW w:w="2946" w:type="dxa"/>
            <w:tcBorders>
              <w:bottom w:val="nil"/>
            </w:tcBorders>
          </w:tcPr>
          <w:p w14:paraId="7F92AEAE" w14:textId="77777777" w:rsidR="00127E74" w:rsidRPr="00DC436A" w:rsidRDefault="00127E74" w:rsidP="0042452D">
            <w:pPr>
              <w:pStyle w:val="Subttulo"/>
              <w:jc w:val="both"/>
              <w:rPr>
                <w:rFonts w:ascii="Arial" w:hAnsi="Arial" w:cs="Arial"/>
                <w:b w:val="0"/>
                <w:sz w:val="16"/>
                <w:szCs w:val="16"/>
              </w:rPr>
            </w:pPr>
            <w:r w:rsidRPr="00DC436A">
              <w:rPr>
                <w:rFonts w:ascii="Arial" w:hAnsi="Arial" w:cs="Arial"/>
                <w:b w:val="0"/>
                <w:sz w:val="16"/>
                <w:szCs w:val="16"/>
              </w:rPr>
              <w:t>Firma:</w:t>
            </w:r>
          </w:p>
          <w:p w14:paraId="3C191398" w14:textId="77777777" w:rsidR="00127E74" w:rsidRDefault="00127E74" w:rsidP="00127E74">
            <w:pPr>
              <w:pStyle w:val="Subttulo"/>
              <w:jc w:val="both"/>
              <w:rPr>
                <w:rFonts w:ascii="Arial" w:hAnsi="Arial" w:cs="Arial"/>
                <w:sz w:val="22"/>
                <w:szCs w:val="22"/>
              </w:rPr>
            </w:pPr>
            <w:r w:rsidRPr="00DC436A">
              <w:rPr>
                <w:rFonts w:ascii="Arial" w:hAnsi="Arial" w:cs="Arial"/>
                <w:b w:val="0"/>
                <w:noProof/>
                <w:sz w:val="22"/>
                <w:szCs w:val="22"/>
              </w:rPr>
              <w:drawing>
                <wp:inline distT="0" distB="0" distL="0" distR="0" wp14:anchorId="2BB3D9E0" wp14:editId="2DBA2970">
                  <wp:extent cx="862641" cy="597213"/>
                  <wp:effectExtent l="0" t="0" r="0" b="0"/>
                  <wp:docPr id="28"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72280" cy="603886"/>
                          </a:xfrm>
                          <a:prstGeom prst="rect">
                            <a:avLst/>
                          </a:prstGeom>
                        </pic:spPr>
                      </pic:pic>
                    </a:graphicData>
                  </a:graphic>
                </wp:inline>
              </w:drawing>
            </w:r>
            <w:r>
              <w:rPr>
                <w:rFonts w:ascii="Arial" w:hAnsi="Arial" w:cs="Arial"/>
                <w:sz w:val="22"/>
                <w:szCs w:val="22"/>
              </w:rPr>
              <w:t xml:space="preserve"> </w:t>
            </w:r>
          </w:p>
          <w:p w14:paraId="39444452" w14:textId="29119206" w:rsidR="00127E74" w:rsidRPr="00DC436A" w:rsidRDefault="00127E74" w:rsidP="0042452D">
            <w:pPr>
              <w:pStyle w:val="Subttulo"/>
              <w:jc w:val="both"/>
              <w:rPr>
                <w:rFonts w:ascii="Arial" w:hAnsi="Arial" w:cs="Arial"/>
                <w:b w:val="0"/>
                <w:sz w:val="22"/>
                <w:szCs w:val="22"/>
              </w:rPr>
            </w:pPr>
            <w:r>
              <w:rPr>
                <w:rFonts w:ascii="Arial" w:hAnsi="Arial" w:cs="Arial"/>
                <w:noProof/>
                <w:sz w:val="22"/>
                <w:szCs w:val="22"/>
              </w:rPr>
              <w:drawing>
                <wp:inline distT="0" distB="0" distL="0" distR="0" wp14:anchorId="21C46F4B" wp14:editId="76E89901">
                  <wp:extent cx="1733550" cy="228600"/>
                  <wp:effectExtent l="0" t="0" r="0" b="0"/>
                  <wp:docPr id="11"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33550" cy="228600"/>
                          </a:xfrm>
                          <a:prstGeom prst="rect">
                            <a:avLst/>
                          </a:prstGeom>
                          <a:noFill/>
                          <a:ln>
                            <a:noFill/>
                          </a:ln>
                        </pic:spPr>
                      </pic:pic>
                    </a:graphicData>
                  </a:graphic>
                </wp:inline>
              </w:drawing>
            </w:r>
          </w:p>
        </w:tc>
        <w:tc>
          <w:tcPr>
            <w:tcW w:w="3004" w:type="dxa"/>
            <w:tcBorders>
              <w:bottom w:val="nil"/>
            </w:tcBorders>
          </w:tcPr>
          <w:p w14:paraId="0AFDC20D" w14:textId="77777777" w:rsidR="00127E74" w:rsidRPr="00DC436A" w:rsidRDefault="00127E74" w:rsidP="0042452D">
            <w:pPr>
              <w:pStyle w:val="Subttulo"/>
              <w:jc w:val="both"/>
              <w:rPr>
                <w:rFonts w:ascii="Arial" w:hAnsi="Arial" w:cs="Arial"/>
                <w:b w:val="0"/>
                <w:sz w:val="16"/>
                <w:szCs w:val="16"/>
              </w:rPr>
            </w:pPr>
            <w:r w:rsidRPr="00DC436A">
              <w:rPr>
                <w:rFonts w:ascii="Arial" w:hAnsi="Arial" w:cs="Arial"/>
                <w:b w:val="0"/>
                <w:sz w:val="16"/>
                <w:szCs w:val="16"/>
              </w:rPr>
              <w:t>Firma:</w:t>
            </w:r>
          </w:p>
          <w:p w14:paraId="440A3268" w14:textId="77777777" w:rsidR="00127E74" w:rsidRPr="00DC436A" w:rsidRDefault="00127E74" w:rsidP="0042452D">
            <w:pPr>
              <w:pStyle w:val="Subttulo"/>
              <w:jc w:val="both"/>
              <w:rPr>
                <w:rFonts w:ascii="Arial" w:hAnsi="Arial" w:cs="Arial"/>
                <w:b w:val="0"/>
                <w:sz w:val="22"/>
                <w:szCs w:val="22"/>
              </w:rPr>
            </w:pPr>
          </w:p>
          <w:p w14:paraId="563C96C6" w14:textId="771F9438" w:rsidR="00127E74" w:rsidRPr="00DC436A" w:rsidRDefault="00127E74" w:rsidP="0042452D">
            <w:pPr>
              <w:pStyle w:val="Subttulo"/>
              <w:jc w:val="both"/>
              <w:rPr>
                <w:rFonts w:ascii="Arial" w:hAnsi="Arial" w:cs="Arial"/>
                <w:b w:val="0"/>
                <w:sz w:val="22"/>
                <w:szCs w:val="22"/>
              </w:rPr>
            </w:pPr>
            <w:r w:rsidRPr="005F5BB0">
              <w:rPr>
                <w:rFonts w:ascii="Arial" w:hAnsi="Arial" w:cs="Arial"/>
                <w:noProof/>
                <w:sz w:val="22"/>
                <w:szCs w:val="22"/>
              </w:rPr>
              <w:drawing>
                <wp:inline distT="0" distB="0" distL="0" distR="0" wp14:anchorId="11862733" wp14:editId="5339CA77">
                  <wp:extent cx="1352550" cy="671636"/>
                  <wp:effectExtent l="0" t="0" r="0" b="0"/>
                  <wp:docPr id="2" name="Imagen 26" descr="Cart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Carta&#10;&#10;Descripción generada automáticamente con confianza media"/>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13102" cy="850676"/>
                          </a:xfrm>
                          <a:prstGeom prst="rect">
                            <a:avLst/>
                          </a:prstGeom>
                          <a:noFill/>
                          <a:ln>
                            <a:noFill/>
                          </a:ln>
                        </pic:spPr>
                      </pic:pic>
                    </a:graphicData>
                  </a:graphic>
                </wp:inline>
              </w:drawing>
            </w:r>
          </w:p>
        </w:tc>
        <w:tc>
          <w:tcPr>
            <w:tcW w:w="3259" w:type="dxa"/>
            <w:tcBorders>
              <w:bottom w:val="nil"/>
            </w:tcBorders>
          </w:tcPr>
          <w:p w14:paraId="6D70FF58" w14:textId="77777777" w:rsidR="00127E74" w:rsidRPr="00DC436A" w:rsidRDefault="00127E74" w:rsidP="0042452D">
            <w:pPr>
              <w:pStyle w:val="Subttulo"/>
              <w:jc w:val="both"/>
              <w:rPr>
                <w:rFonts w:ascii="Arial" w:hAnsi="Arial" w:cs="Arial"/>
                <w:b w:val="0"/>
                <w:sz w:val="16"/>
                <w:szCs w:val="16"/>
              </w:rPr>
            </w:pPr>
            <w:r w:rsidRPr="00DC436A">
              <w:rPr>
                <w:rFonts w:ascii="Arial" w:hAnsi="Arial" w:cs="Arial"/>
                <w:b w:val="0"/>
                <w:sz w:val="16"/>
                <w:szCs w:val="16"/>
              </w:rPr>
              <w:t>Firma:</w:t>
            </w:r>
          </w:p>
          <w:p w14:paraId="2300D5DF" w14:textId="77777777" w:rsidR="00127E74" w:rsidRPr="00DC436A" w:rsidRDefault="00127E74" w:rsidP="0042452D">
            <w:pPr>
              <w:pStyle w:val="Subttulo"/>
              <w:jc w:val="both"/>
              <w:rPr>
                <w:rFonts w:ascii="Arial" w:hAnsi="Arial" w:cs="Arial"/>
                <w:b w:val="0"/>
                <w:sz w:val="22"/>
                <w:szCs w:val="22"/>
              </w:rPr>
            </w:pPr>
          </w:p>
          <w:p w14:paraId="72198C13" w14:textId="34DDDF48" w:rsidR="00127E74" w:rsidRPr="00DC436A" w:rsidRDefault="00127E74" w:rsidP="0042452D">
            <w:pPr>
              <w:pStyle w:val="Subttulo"/>
              <w:jc w:val="both"/>
              <w:rPr>
                <w:rFonts w:ascii="Arial" w:hAnsi="Arial" w:cs="Arial"/>
                <w:b w:val="0"/>
                <w:sz w:val="22"/>
                <w:szCs w:val="22"/>
              </w:rPr>
            </w:pPr>
          </w:p>
          <w:p w14:paraId="591F9A5B" w14:textId="611AC050" w:rsidR="00127E74" w:rsidRPr="00DC436A" w:rsidRDefault="00127E74" w:rsidP="0042452D">
            <w:pPr>
              <w:pStyle w:val="Subttulo"/>
              <w:jc w:val="both"/>
              <w:rPr>
                <w:rFonts w:ascii="Arial" w:hAnsi="Arial" w:cs="Arial"/>
                <w:b w:val="0"/>
                <w:sz w:val="22"/>
                <w:szCs w:val="22"/>
              </w:rPr>
            </w:pPr>
            <w:r w:rsidRPr="005F5BB0">
              <w:rPr>
                <w:rFonts w:ascii="Arial" w:hAnsi="Arial" w:cs="Arial"/>
                <w:noProof/>
                <w:sz w:val="22"/>
                <w:szCs w:val="22"/>
              </w:rPr>
              <w:drawing>
                <wp:inline distT="0" distB="0" distL="0" distR="0" wp14:anchorId="5A509F98" wp14:editId="62075E96">
                  <wp:extent cx="1593850" cy="283792"/>
                  <wp:effectExtent l="0" t="0" r="0" b="2540"/>
                  <wp:docPr id="1" name="Imagen 27"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 Carta&#10;&#10;Descripción generada automáticament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695719" cy="301930"/>
                          </a:xfrm>
                          <a:prstGeom prst="rect">
                            <a:avLst/>
                          </a:prstGeom>
                        </pic:spPr>
                      </pic:pic>
                    </a:graphicData>
                  </a:graphic>
                </wp:inline>
              </w:drawing>
            </w:r>
          </w:p>
        </w:tc>
      </w:tr>
      <w:tr w:rsidR="005F3436" w:rsidRPr="00DC436A" w14:paraId="4C406DE9" w14:textId="77777777" w:rsidTr="005F3436">
        <w:tc>
          <w:tcPr>
            <w:tcW w:w="2946" w:type="dxa"/>
            <w:tcBorders>
              <w:bottom w:val="nil"/>
            </w:tcBorders>
          </w:tcPr>
          <w:p w14:paraId="28C52D05" w14:textId="211BAFFF" w:rsidR="005F3436" w:rsidRDefault="005F3436" w:rsidP="005F3436">
            <w:pPr>
              <w:pStyle w:val="Subttulo"/>
              <w:jc w:val="both"/>
              <w:rPr>
                <w:rFonts w:ascii="Arial" w:hAnsi="Arial" w:cs="Arial"/>
                <w:sz w:val="22"/>
                <w:szCs w:val="22"/>
              </w:rPr>
            </w:pPr>
            <w:r>
              <w:rPr>
                <w:rFonts w:ascii="Arial" w:hAnsi="Arial" w:cs="Arial"/>
                <w:sz w:val="22"/>
                <w:szCs w:val="22"/>
              </w:rPr>
              <w:t xml:space="preserve"> </w:t>
            </w:r>
          </w:p>
          <w:p w14:paraId="2F5CD68F" w14:textId="77777777" w:rsidR="005F3436" w:rsidRPr="00DC436A" w:rsidRDefault="005F3436" w:rsidP="005F3436">
            <w:pPr>
              <w:pStyle w:val="Subttulo"/>
              <w:jc w:val="both"/>
              <w:rPr>
                <w:rFonts w:ascii="Arial" w:hAnsi="Arial" w:cs="Arial"/>
                <w:b w:val="0"/>
                <w:sz w:val="16"/>
                <w:szCs w:val="16"/>
              </w:rPr>
            </w:pPr>
            <w:r w:rsidRPr="00DC436A">
              <w:rPr>
                <w:rFonts w:ascii="Arial" w:hAnsi="Arial" w:cs="Arial"/>
                <w:b w:val="0"/>
                <w:sz w:val="16"/>
                <w:szCs w:val="16"/>
              </w:rPr>
              <w:t>Nombre</w:t>
            </w:r>
            <w:r>
              <w:rPr>
                <w:rFonts w:ascii="Arial" w:hAnsi="Arial" w:cs="Arial"/>
                <w:b w:val="0"/>
                <w:sz w:val="16"/>
                <w:szCs w:val="16"/>
              </w:rPr>
              <w:t>s</w:t>
            </w:r>
            <w:r w:rsidRPr="00DC436A">
              <w:rPr>
                <w:rFonts w:ascii="Arial" w:hAnsi="Arial" w:cs="Arial"/>
                <w:b w:val="0"/>
                <w:sz w:val="16"/>
                <w:szCs w:val="16"/>
              </w:rPr>
              <w:t>:</w:t>
            </w:r>
          </w:p>
          <w:p w14:paraId="179FF934" w14:textId="77777777" w:rsidR="005F3436" w:rsidRPr="00DC436A" w:rsidRDefault="005F3436" w:rsidP="005F3436">
            <w:pPr>
              <w:pStyle w:val="Subttulo"/>
              <w:jc w:val="both"/>
              <w:rPr>
                <w:rFonts w:ascii="Arial" w:hAnsi="Arial" w:cs="Arial"/>
                <w:b w:val="0"/>
                <w:sz w:val="16"/>
                <w:szCs w:val="16"/>
              </w:rPr>
            </w:pPr>
            <w:r w:rsidRPr="00DC436A">
              <w:rPr>
                <w:rFonts w:ascii="Arial" w:hAnsi="Arial" w:cs="Arial"/>
                <w:b w:val="0"/>
                <w:sz w:val="16"/>
                <w:szCs w:val="16"/>
              </w:rPr>
              <w:t>Steven Yepes Tavera</w:t>
            </w:r>
          </w:p>
          <w:p w14:paraId="741D7FD6" w14:textId="4FA613D6" w:rsidR="005F3436" w:rsidRPr="00DC436A" w:rsidRDefault="005F3436" w:rsidP="005F3436">
            <w:pPr>
              <w:pStyle w:val="Subttulo"/>
              <w:jc w:val="both"/>
              <w:rPr>
                <w:rFonts w:ascii="Arial" w:hAnsi="Arial" w:cs="Arial"/>
                <w:b w:val="0"/>
                <w:sz w:val="16"/>
                <w:szCs w:val="16"/>
              </w:rPr>
            </w:pPr>
          </w:p>
        </w:tc>
        <w:tc>
          <w:tcPr>
            <w:tcW w:w="3004" w:type="dxa"/>
            <w:tcBorders>
              <w:bottom w:val="nil"/>
            </w:tcBorders>
          </w:tcPr>
          <w:p w14:paraId="7273475D" w14:textId="77777777" w:rsidR="005F3436" w:rsidRPr="00DC436A" w:rsidRDefault="005F3436" w:rsidP="005F3436">
            <w:pPr>
              <w:pStyle w:val="Subttulo"/>
              <w:jc w:val="both"/>
              <w:rPr>
                <w:rFonts w:ascii="Arial" w:hAnsi="Arial" w:cs="Arial"/>
                <w:b w:val="0"/>
                <w:sz w:val="16"/>
                <w:szCs w:val="16"/>
              </w:rPr>
            </w:pPr>
            <w:r w:rsidRPr="00DC436A">
              <w:rPr>
                <w:rFonts w:ascii="Arial" w:hAnsi="Arial" w:cs="Arial"/>
                <w:b w:val="0"/>
                <w:sz w:val="16"/>
                <w:szCs w:val="16"/>
              </w:rPr>
              <w:t>Nombre:</w:t>
            </w:r>
            <w:r>
              <w:t xml:space="preserve"> </w:t>
            </w:r>
            <w:r w:rsidRPr="00127E74">
              <w:rPr>
                <w:rFonts w:ascii="Arial" w:hAnsi="Arial" w:cs="Arial"/>
                <w:b w:val="0"/>
                <w:sz w:val="16"/>
                <w:szCs w:val="16"/>
              </w:rPr>
              <w:t>Santiago León Rodríguez Hernández</w:t>
            </w:r>
          </w:p>
          <w:p w14:paraId="4B85B60B" w14:textId="77777777" w:rsidR="005F3436" w:rsidRPr="00DC436A" w:rsidRDefault="005F3436" w:rsidP="005F3436">
            <w:pPr>
              <w:pStyle w:val="Subttulo"/>
              <w:jc w:val="both"/>
              <w:rPr>
                <w:rFonts w:ascii="Arial" w:hAnsi="Arial" w:cs="Arial"/>
                <w:b w:val="0"/>
                <w:sz w:val="16"/>
                <w:szCs w:val="16"/>
              </w:rPr>
            </w:pPr>
          </w:p>
          <w:p w14:paraId="2ABE24FD" w14:textId="0246D558" w:rsidR="005F3436" w:rsidRPr="00DC436A" w:rsidRDefault="005F3436" w:rsidP="005F3436">
            <w:pPr>
              <w:pStyle w:val="Subttulo"/>
              <w:rPr>
                <w:rFonts w:ascii="Arial" w:hAnsi="Arial" w:cs="Arial"/>
                <w:b w:val="0"/>
                <w:sz w:val="16"/>
                <w:szCs w:val="16"/>
              </w:rPr>
            </w:pPr>
          </w:p>
        </w:tc>
        <w:tc>
          <w:tcPr>
            <w:tcW w:w="3259" w:type="dxa"/>
            <w:tcBorders>
              <w:bottom w:val="nil"/>
            </w:tcBorders>
          </w:tcPr>
          <w:p w14:paraId="0F11ACA7" w14:textId="77777777" w:rsidR="005F3436" w:rsidRPr="00DC436A" w:rsidRDefault="005F3436" w:rsidP="005F3436">
            <w:pPr>
              <w:pStyle w:val="Subttulo"/>
              <w:jc w:val="both"/>
              <w:rPr>
                <w:rFonts w:ascii="Arial" w:hAnsi="Arial" w:cs="Arial"/>
                <w:b w:val="0"/>
                <w:sz w:val="16"/>
                <w:szCs w:val="16"/>
              </w:rPr>
            </w:pPr>
            <w:r w:rsidRPr="00DC436A">
              <w:rPr>
                <w:rFonts w:ascii="Arial" w:hAnsi="Arial" w:cs="Arial"/>
                <w:b w:val="0"/>
                <w:sz w:val="16"/>
                <w:szCs w:val="16"/>
              </w:rPr>
              <w:t>Nombre:</w:t>
            </w:r>
          </w:p>
          <w:p w14:paraId="34192FB3" w14:textId="77777777" w:rsidR="005F3436" w:rsidRPr="00DC436A" w:rsidRDefault="005F3436" w:rsidP="005F3436">
            <w:pPr>
              <w:pStyle w:val="Subttulo"/>
              <w:jc w:val="both"/>
              <w:rPr>
                <w:rFonts w:ascii="Arial" w:hAnsi="Arial" w:cs="Arial"/>
                <w:b w:val="0"/>
                <w:sz w:val="16"/>
                <w:szCs w:val="16"/>
              </w:rPr>
            </w:pPr>
          </w:p>
          <w:p w14:paraId="5B9DB548" w14:textId="4547C63C" w:rsidR="005F3436" w:rsidRPr="00DC436A" w:rsidRDefault="005F3436" w:rsidP="005F3436">
            <w:pPr>
              <w:pStyle w:val="Subttulo"/>
              <w:jc w:val="both"/>
              <w:rPr>
                <w:rFonts w:ascii="Arial" w:hAnsi="Arial" w:cs="Arial"/>
                <w:b w:val="0"/>
                <w:sz w:val="16"/>
                <w:szCs w:val="16"/>
              </w:rPr>
            </w:pPr>
            <w:r w:rsidRPr="00127E74">
              <w:rPr>
                <w:rFonts w:ascii="Arial" w:hAnsi="Arial" w:cs="Arial"/>
                <w:b w:val="0"/>
                <w:sz w:val="16"/>
                <w:szCs w:val="16"/>
              </w:rPr>
              <w:t>Luisa Fernanda Vélez</w:t>
            </w:r>
          </w:p>
        </w:tc>
      </w:tr>
      <w:tr w:rsidR="005F3436" w:rsidRPr="00DC436A" w14:paraId="57DCA7C8" w14:textId="77777777" w:rsidTr="005F3436">
        <w:trPr>
          <w:trHeight w:val="527"/>
        </w:trPr>
        <w:tc>
          <w:tcPr>
            <w:tcW w:w="2946" w:type="dxa"/>
            <w:tcBorders>
              <w:top w:val="nil"/>
              <w:left w:val="single" w:sz="4" w:space="0" w:color="auto"/>
              <w:bottom w:val="nil"/>
              <w:right w:val="single" w:sz="4" w:space="0" w:color="auto"/>
            </w:tcBorders>
          </w:tcPr>
          <w:p w14:paraId="32B6D424" w14:textId="7AB38DEA" w:rsidR="005F3436" w:rsidRPr="00DC436A" w:rsidRDefault="005F3436" w:rsidP="005F3436">
            <w:pPr>
              <w:pStyle w:val="Subttulo"/>
              <w:jc w:val="both"/>
              <w:rPr>
                <w:rFonts w:ascii="Arial" w:hAnsi="Arial" w:cs="Arial"/>
                <w:b w:val="0"/>
                <w:sz w:val="16"/>
                <w:szCs w:val="16"/>
              </w:rPr>
            </w:pPr>
            <w:r w:rsidRPr="00127E74">
              <w:rPr>
                <w:rFonts w:ascii="Arial" w:hAnsi="Arial" w:cs="Arial"/>
                <w:b w:val="0"/>
                <w:sz w:val="16"/>
                <w:szCs w:val="16"/>
              </w:rPr>
              <w:t>Laura Hernández Alzate</w:t>
            </w:r>
          </w:p>
        </w:tc>
        <w:tc>
          <w:tcPr>
            <w:tcW w:w="3004" w:type="dxa"/>
            <w:tcBorders>
              <w:top w:val="nil"/>
              <w:left w:val="single" w:sz="4" w:space="0" w:color="auto"/>
              <w:bottom w:val="nil"/>
              <w:right w:val="single" w:sz="4" w:space="0" w:color="auto"/>
            </w:tcBorders>
          </w:tcPr>
          <w:p w14:paraId="63A5AD1E" w14:textId="77777777" w:rsidR="005F3436" w:rsidRPr="00127E74" w:rsidRDefault="005F3436" w:rsidP="005F3436">
            <w:pPr>
              <w:pStyle w:val="Subttulo"/>
              <w:rPr>
                <w:rFonts w:ascii="Arial" w:hAnsi="Arial" w:cs="Arial"/>
                <w:b w:val="0"/>
                <w:sz w:val="16"/>
                <w:szCs w:val="16"/>
              </w:rPr>
            </w:pPr>
            <w:r w:rsidRPr="00127E74">
              <w:rPr>
                <w:rFonts w:ascii="Arial" w:hAnsi="Arial" w:cs="Arial"/>
                <w:b w:val="0"/>
                <w:sz w:val="16"/>
                <w:szCs w:val="16"/>
              </w:rPr>
              <w:t xml:space="preserve">Profesional universitario </w:t>
            </w:r>
          </w:p>
          <w:p w14:paraId="13C0566E" w14:textId="65EF5208" w:rsidR="005F3436" w:rsidRPr="00DC436A" w:rsidRDefault="005F3436" w:rsidP="005F3436">
            <w:pPr>
              <w:pStyle w:val="Subttulo"/>
              <w:rPr>
                <w:rFonts w:ascii="Arial" w:hAnsi="Arial" w:cs="Arial"/>
                <w:b w:val="0"/>
                <w:sz w:val="16"/>
                <w:szCs w:val="16"/>
              </w:rPr>
            </w:pPr>
            <w:r w:rsidRPr="00127E74">
              <w:rPr>
                <w:rFonts w:ascii="Arial" w:hAnsi="Arial" w:cs="Arial"/>
                <w:b w:val="0"/>
                <w:sz w:val="16"/>
                <w:szCs w:val="16"/>
              </w:rPr>
              <w:t>Supervisor del Convenio</w:t>
            </w:r>
            <w:r>
              <w:rPr>
                <w:rFonts w:ascii="Arial" w:hAnsi="Arial" w:cs="Arial"/>
                <w:b w:val="0"/>
                <w:sz w:val="16"/>
                <w:szCs w:val="16"/>
              </w:rPr>
              <w:t xml:space="preserve"> </w:t>
            </w:r>
          </w:p>
        </w:tc>
        <w:tc>
          <w:tcPr>
            <w:tcW w:w="3259" w:type="dxa"/>
            <w:tcBorders>
              <w:top w:val="nil"/>
              <w:left w:val="single" w:sz="4" w:space="0" w:color="auto"/>
              <w:bottom w:val="nil"/>
              <w:right w:val="single" w:sz="4" w:space="0" w:color="auto"/>
            </w:tcBorders>
          </w:tcPr>
          <w:p w14:paraId="3C605D00" w14:textId="6D8CCE53" w:rsidR="005F3436" w:rsidRPr="00DC436A" w:rsidRDefault="005F3436" w:rsidP="005F3436">
            <w:pPr>
              <w:pStyle w:val="Subttulo"/>
              <w:jc w:val="both"/>
              <w:rPr>
                <w:rFonts w:ascii="Arial" w:hAnsi="Arial" w:cs="Arial"/>
                <w:b w:val="0"/>
                <w:sz w:val="16"/>
                <w:szCs w:val="16"/>
              </w:rPr>
            </w:pPr>
            <w:r w:rsidRPr="00DC436A">
              <w:rPr>
                <w:rFonts w:ascii="Arial" w:hAnsi="Arial" w:cs="Arial"/>
                <w:b w:val="0"/>
                <w:sz w:val="16"/>
                <w:szCs w:val="16"/>
              </w:rPr>
              <w:t>Profesional contratista de apoyo gestión social y comunicacional</w:t>
            </w:r>
          </w:p>
        </w:tc>
      </w:tr>
      <w:tr w:rsidR="005F3436" w:rsidRPr="00DC436A" w14:paraId="44D14794" w14:textId="77777777" w:rsidTr="005F3436">
        <w:trPr>
          <w:trHeight w:val="143"/>
        </w:trPr>
        <w:tc>
          <w:tcPr>
            <w:tcW w:w="2946" w:type="dxa"/>
            <w:tcBorders>
              <w:top w:val="nil"/>
            </w:tcBorders>
          </w:tcPr>
          <w:p w14:paraId="471D9B3E" w14:textId="2A8E437C" w:rsidR="005F3436" w:rsidRPr="00DC436A" w:rsidRDefault="005F3436" w:rsidP="005F3436">
            <w:pPr>
              <w:pStyle w:val="Subttulo"/>
              <w:rPr>
                <w:rFonts w:ascii="Arial" w:hAnsi="Arial" w:cs="Arial"/>
                <w:b w:val="0"/>
                <w:sz w:val="16"/>
                <w:szCs w:val="16"/>
              </w:rPr>
            </w:pPr>
          </w:p>
        </w:tc>
        <w:tc>
          <w:tcPr>
            <w:tcW w:w="3004" w:type="dxa"/>
            <w:tcBorders>
              <w:top w:val="nil"/>
            </w:tcBorders>
          </w:tcPr>
          <w:p w14:paraId="55D96F77" w14:textId="7D51148C" w:rsidR="005F3436" w:rsidRPr="00DC436A" w:rsidRDefault="005F3436" w:rsidP="005F3436">
            <w:pPr>
              <w:pStyle w:val="Subttulo"/>
              <w:rPr>
                <w:rFonts w:ascii="Arial" w:hAnsi="Arial" w:cs="Arial"/>
                <w:b w:val="0"/>
                <w:sz w:val="16"/>
                <w:szCs w:val="16"/>
              </w:rPr>
            </w:pPr>
          </w:p>
        </w:tc>
        <w:tc>
          <w:tcPr>
            <w:tcW w:w="3259" w:type="dxa"/>
            <w:tcBorders>
              <w:top w:val="nil"/>
            </w:tcBorders>
          </w:tcPr>
          <w:p w14:paraId="11960F2F" w14:textId="21776B03" w:rsidR="005F3436" w:rsidRPr="00DC436A" w:rsidRDefault="005F3436" w:rsidP="005F3436">
            <w:pPr>
              <w:pStyle w:val="Subttulo"/>
              <w:rPr>
                <w:rFonts w:ascii="Arial" w:hAnsi="Arial" w:cs="Arial"/>
                <w:b w:val="0"/>
                <w:sz w:val="16"/>
                <w:szCs w:val="16"/>
              </w:rPr>
            </w:pPr>
          </w:p>
        </w:tc>
      </w:tr>
    </w:tbl>
    <w:p w14:paraId="74BDEACE" w14:textId="77777777" w:rsidR="004C75D9" w:rsidRPr="005F5BB0" w:rsidRDefault="004C75D9" w:rsidP="00232023">
      <w:pPr>
        <w:jc w:val="center"/>
        <w:rPr>
          <w:rFonts w:cs="Arial"/>
          <w:sz w:val="22"/>
          <w:szCs w:val="22"/>
        </w:rPr>
      </w:pPr>
    </w:p>
    <w:p w14:paraId="61E3CF31" w14:textId="5B872EB4" w:rsidR="009D2DF2" w:rsidRPr="005F5BB0" w:rsidRDefault="009D2DF2" w:rsidP="009D2DF2">
      <w:pPr>
        <w:pStyle w:val="Subttulo"/>
        <w:jc w:val="both"/>
        <w:rPr>
          <w:rFonts w:ascii="Arial" w:hAnsi="Arial" w:cs="Arial"/>
          <w:b w:val="0"/>
          <w:sz w:val="22"/>
          <w:szCs w:val="22"/>
        </w:rPr>
      </w:pPr>
    </w:p>
    <w:p w14:paraId="588BF34A" w14:textId="2B48C98A" w:rsidR="00E003E2" w:rsidRPr="005F5BB0" w:rsidRDefault="00E003E2" w:rsidP="00127E74">
      <w:pPr>
        <w:pStyle w:val="Subttulo"/>
        <w:jc w:val="both"/>
        <w:rPr>
          <w:rFonts w:ascii="Arial" w:hAnsi="Arial" w:cs="Arial"/>
          <w:b w:val="0"/>
          <w:sz w:val="22"/>
          <w:szCs w:val="22"/>
        </w:rPr>
      </w:pPr>
      <w:bookmarkStart w:id="1" w:name="_Hlk130304010"/>
    </w:p>
    <w:p w14:paraId="0C013015" w14:textId="77777777" w:rsidR="00E003E2" w:rsidRDefault="00E003E2" w:rsidP="00E003E2">
      <w:pPr>
        <w:pStyle w:val="Subttulo"/>
        <w:jc w:val="both"/>
        <w:rPr>
          <w:rFonts w:ascii="Arial" w:hAnsi="Arial" w:cs="Arial"/>
          <w:b w:val="0"/>
          <w:sz w:val="22"/>
          <w:szCs w:val="22"/>
        </w:rPr>
      </w:pPr>
    </w:p>
    <w:bookmarkEnd w:id="1"/>
    <w:p w14:paraId="5E9611C6" w14:textId="447238A9" w:rsidR="00B41406" w:rsidRPr="005F5BB0" w:rsidRDefault="00B41406" w:rsidP="009D2DF2">
      <w:pPr>
        <w:pStyle w:val="Subttulo"/>
        <w:jc w:val="both"/>
        <w:rPr>
          <w:rFonts w:ascii="Arial" w:hAnsi="Arial" w:cs="Arial"/>
          <w:b w:val="0"/>
          <w:sz w:val="22"/>
          <w:szCs w:val="22"/>
        </w:rPr>
      </w:pPr>
    </w:p>
    <w:sectPr w:rsidR="00B41406" w:rsidRPr="005F5BB0" w:rsidSect="00F03BF3">
      <w:headerReference w:type="even" r:id="rId37"/>
      <w:headerReference w:type="default" r:id="rId38"/>
      <w:footerReference w:type="default" r:id="rId39"/>
      <w:headerReference w:type="first" r:id="rId40"/>
      <w:pgSz w:w="12242" w:h="15842" w:code="1"/>
      <w:pgMar w:top="1701" w:right="1701" w:bottom="1134"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8B74F" w14:textId="77777777" w:rsidR="00B233BF" w:rsidRDefault="00B233BF">
      <w:r>
        <w:separator/>
      </w:r>
    </w:p>
  </w:endnote>
  <w:endnote w:type="continuationSeparator" w:id="0">
    <w:p w14:paraId="2AE5A6C6" w14:textId="77777777" w:rsidR="00B233BF" w:rsidRDefault="00B23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C07DD" w14:textId="77777777" w:rsidR="002E50F4" w:rsidRPr="00AA2AD1" w:rsidRDefault="002E50F4" w:rsidP="00D35AD8">
    <w:pPr>
      <w:pStyle w:val="Piedepgina"/>
      <w:rPr>
        <w:sz w:val="16"/>
        <w:szCs w:val="16"/>
      </w:rPr>
    </w:pPr>
    <w:r w:rsidRPr="00AA2AD1">
      <w:rPr>
        <w:rFonts w:cs="Arial"/>
        <w:sz w:val="16"/>
        <w:szCs w:val="16"/>
      </w:rPr>
      <w:tab/>
    </w:r>
    <w:r w:rsidRPr="00AA2AD1">
      <w:rPr>
        <w:rFonts w:cs="Arial"/>
        <w:sz w:val="16"/>
        <w:szCs w:val="16"/>
      </w:rPr>
      <w:tab/>
      <w:t xml:space="preserve">Página </w:t>
    </w:r>
    <w:r w:rsidRPr="00AA2AD1">
      <w:rPr>
        <w:rFonts w:cs="Arial"/>
        <w:sz w:val="16"/>
        <w:szCs w:val="16"/>
      </w:rPr>
      <w:fldChar w:fldCharType="begin"/>
    </w:r>
    <w:r w:rsidRPr="00AA2AD1">
      <w:rPr>
        <w:rFonts w:cs="Arial"/>
        <w:sz w:val="16"/>
        <w:szCs w:val="16"/>
      </w:rPr>
      <w:instrText xml:space="preserve"> PAGE </w:instrText>
    </w:r>
    <w:r w:rsidRPr="00AA2AD1">
      <w:rPr>
        <w:rFonts w:cs="Arial"/>
        <w:sz w:val="16"/>
        <w:szCs w:val="16"/>
      </w:rPr>
      <w:fldChar w:fldCharType="separate"/>
    </w:r>
    <w:r>
      <w:rPr>
        <w:rFonts w:cs="Arial"/>
        <w:noProof/>
        <w:sz w:val="16"/>
        <w:szCs w:val="16"/>
      </w:rPr>
      <w:t>11</w:t>
    </w:r>
    <w:r w:rsidRPr="00AA2AD1">
      <w:rPr>
        <w:rFonts w:cs="Arial"/>
        <w:sz w:val="16"/>
        <w:szCs w:val="16"/>
      </w:rPr>
      <w:fldChar w:fldCharType="end"/>
    </w:r>
    <w:r w:rsidRPr="00AA2AD1">
      <w:rPr>
        <w:rFonts w:cs="Arial"/>
        <w:sz w:val="16"/>
        <w:szCs w:val="16"/>
      </w:rPr>
      <w:t xml:space="preserve"> de </w:t>
    </w:r>
    <w:r w:rsidRPr="00AA2AD1">
      <w:rPr>
        <w:rFonts w:cs="Arial"/>
        <w:sz w:val="16"/>
        <w:szCs w:val="16"/>
      </w:rPr>
      <w:fldChar w:fldCharType="begin"/>
    </w:r>
    <w:r w:rsidRPr="00AA2AD1">
      <w:rPr>
        <w:rFonts w:cs="Arial"/>
        <w:sz w:val="16"/>
        <w:szCs w:val="16"/>
      </w:rPr>
      <w:instrText xml:space="preserve"> NUMPAGES </w:instrText>
    </w:r>
    <w:r w:rsidRPr="00AA2AD1">
      <w:rPr>
        <w:rFonts w:cs="Arial"/>
        <w:sz w:val="16"/>
        <w:szCs w:val="16"/>
      </w:rPr>
      <w:fldChar w:fldCharType="separate"/>
    </w:r>
    <w:r>
      <w:rPr>
        <w:rFonts w:cs="Arial"/>
        <w:noProof/>
        <w:sz w:val="16"/>
        <w:szCs w:val="16"/>
      </w:rPr>
      <w:t>11</w:t>
    </w:r>
    <w:r w:rsidRPr="00AA2AD1">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58914" w14:textId="77777777" w:rsidR="00B233BF" w:rsidRDefault="00B233BF">
      <w:r>
        <w:separator/>
      </w:r>
    </w:p>
  </w:footnote>
  <w:footnote w:type="continuationSeparator" w:id="0">
    <w:p w14:paraId="7B577C8D" w14:textId="77777777" w:rsidR="00B233BF" w:rsidRDefault="00B233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0D0C8" w14:textId="77777777" w:rsidR="002E50F4" w:rsidRDefault="00000000">
    <w:pPr>
      <w:pStyle w:val="Encabezado"/>
    </w:pPr>
    <w:r>
      <w:rPr>
        <w:noProof/>
      </w:rPr>
      <w:pict w14:anchorId="189005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71929" o:spid="_x0000_s1029" type="#_x0000_t136" style="position:absolute;margin-left:0;margin-top:0;width:563.7pt;height:59.3pt;rotation:315;z-index:-251658752;mso-position-horizontal:center;mso-position-horizontal-relative:margin;mso-position-vertical:center;mso-position-vertical-relative:margin" o:allowincell="f" fillcolor="silver" stroked="f">
          <v:fill opacity=".5"/>
          <v:textpath style="font-family:&quot;Arial&quot;;font-size:1pt" string="COPIA CONTROLAD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36" w:type="dxa"/>
      <w:tblBorders>
        <w:top w:val="single" w:sz="4" w:space="0" w:color="92D050"/>
        <w:bottom w:val="single" w:sz="4" w:space="0" w:color="92D050"/>
        <w:insideH w:val="single" w:sz="4" w:space="0" w:color="92D050"/>
        <w:insideV w:val="single" w:sz="4" w:space="0" w:color="92D050"/>
      </w:tblBorders>
      <w:tblLayout w:type="fixed"/>
      <w:tblLook w:val="04A0" w:firstRow="1" w:lastRow="0" w:firstColumn="1" w:lastColumn="0" w:noHBand="0" w:noVBand="1"/>
    </w:tblPr>
    <w:tblGrid>
      <w:gridCol w:w="1679"/>
      <w:gridCol w:w="5601"/>
      <w:gridCol w:w="1856"/>
    </w:tblGrid>
    <w:tr w:rsidR="002E50F4" w14:paraId="035C84AE" w14:textId="77777777" w:rsidTr="7AF971BE">
      <w:trPr>
        <w:trHeight w:val="363"/>
      </w:trPr>
      <w:tc>
        <w:tcPr>
          <w:tcW w:w="1679" w:type="dxa"/>
          <w:vMerge w:val="restart"/>
          <w:tcBorders>
            <w:top w:val="single" w:sz="4" w:space="0" w:color="92D050"/>
            <w:left w:val="nil"/>
            <w:bottom w:val="single" w:sz="4" w:space="0" w:color="92D050"/>
            <w:right w:val="single" w:sz="4" w:space="0" w:color="92D050"/>
          </w:tcBorders>
          <w:shd w:val="clear" w:color="auto" w:fill="auto"/>
          <w:vAlign w:val="center"/>
          <w:hideMark/>
        </w:tcPr>
        <w:p w14:paraId="3F160D45" w14:textId="77777777" w:rsidR="002E50F4" w:rsidRPr="005E4976" w:rsidRDefault="7AF971BE" w:rsidP="00F03BF3">
          <w:pPr>
            <w:pStyle w:val="Encabezado"/>
            <w:jc w:val="center"/>
            <w:rPr>
              <w:rFonts w:ascii="Calibri" w:hAnsi="Calibri" w:cs="Arial"/>
              <w:sz w:val="22"/>
              <w:szCs w:val="22"/>
              <w:lang w:eastAsia="es-CO"/>
            </w:rPr>
          </w:pPr>
          <w:bookmarkStart w:id="2" w:name="_Hlk105145823"/>
          <w:r>
            <w:rPr>
              <w:noProof/>
            </w:rPr>
            <w:drawing>
              <wp:inline distT="0" distB="0" distL="0" distR="0" wp14:anchorId="6826495B" wp14:editId="7AF971BE">
                <wp:extent cx="848360" cy="768350"/>
                <wp:effectExtent l="0" t="0" r="0" b="0"/>
                <wp:docPr id="1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
                          <a:extLst>
                            <a:ext uri="{28A0092B-C50C-407E-A947-70E740481C1C}">
                              <a14:useLocalDpi xmlns:a14="http://schemas.microsoft.com/office/drawing/2010/main" val="0"/>
                            </a:ext>
                          </a:extLst>
                        </a:blip>
                        <a:stretch>
                          <a:fillRect/>
                        </a:stretch>
                      </pic:blipFill>
                      <pic:spPr>
                        <a:xfrm>
                          <a:off x="0" y="0"/>
                          <a:ext cx="848360" cy="768350"/>
                        </a:xfrm>
                        <a:prstGeom prst="rect">
                          <a:avLst/>
                        </a:prstGeom>
                      </pic:spPr>
                    </pic:pic>
                  </a:graphicData>
                </a:graphic>
              </wp:inline>
            </w:drawing>
          </w:r>
        </w:p>
      </w:tc>
      <w:tc>
        <w:tcPr>
          <w:tcW w:w="5601" w:type="dxa"/>
          <w:vMerge w:val="restart"/>
          <w:tcBorders>
            <w:top w:val="single" w:sz="4" w:space="0" w:color="92D050"/>
            <w:left w:val="single" w:sz="4" w:space="0" w:color="92D050"/>
            <w:bottom w:val="single" w:sz="4" w:space="0" w:color="92D050"/>
            <w:right w:val="single" w:sz="4" w:space="0" w:color="92D050"/>
          </w:tcBorders>
          <w:shd w:val="clear" w:color="auto" w:fill="auto"/>
          <w:vAlign w:val="center"/>
          <w:hideMark/>
        </w:tcPr>
        <w:p w14:paraId="4C07E902" w14:textId="3FEFBE40" w:rsidR="002E50F4" w:rsidRPr="000C4004" w:rsidRDefault="002E50F4" w:rsidP="00F03BF3">
          <w:pPr>
            <w:jc w:val="center"/>
            <w:rPr>
              <w:b/>
              <w:sz w:val="28"/>
              <w:szCs w:val="24"/>
            </w:rPr>
          </w:pPr>
          <w:r w:rsidRPr="000C4004">
            <w:rPr>
              <w:b/>
              <w:sz w:val="28"/>
              <w:szCs w:val="24"/>
            </w:rPr>
            <w:t xml:space="preserve">INFORME </w:t>
          </w:r>
          <w:r w:rsidR="00A3165A">
            <w:rPr>
              <w:b/>
              <w:sz w:val="28"/>
              <w:szCs w:val="24"/>
            </w:rPr>
            <w:t>MENSUAL</w:t>
          </w:r>
          <w:r w:rsidRPr="000C4004">
            <w:rPr>
              <w:b/>
              <w:sz w:val="28"/>
              <w:szCs w:val="24"/>
            </w:rPr>
            <w:t xml:space="preserve"> </w:t>
          </w:r>
        </w:p>
        <w:p w14:paraId="40868558" w14:textId="62416FA2" w:rsidR="002E50F4" w:rsidRPr="005E4976" w:rsidRDefault="002E50F4" w:rsidP="00EB0BF3">
          <w:pPr>
            <w:jc w:val="center"/>
            <w:rPr>
              <w:rFonts w:cs="Arial"/>
              <w:sz w:val="22"/>
              <w:szCs w:val="22"/>
              <w:lang w:val="es-ES_tradnl" w:eastAsia="en-US"/>
            </w:rPr>
          </w:pPr>
          <w:r>
            <w:rPr>
              <w:b/>
              <w:szCs w:val="24"/>
            </w:rPr>
            <w:t>DE SUPERVISION CONVENIO/CONTRATO INTERADMINISTRATIVO</w:t>
          </w:r>
        </w:p>
      </w:tc>
      <w:tc>
        <w:tcPr>
          <w:tcW w:w="1856" w:type="dxa"/>
          <w:tcBorders>
            <w:top w:val="single" w:sz="4" w:space="0" w:color="92D050"/>
            <w:left w:val="single" w:sz="4" w:space="0" w:color="92D050"/>
            <w:bottom w:val="single" w:sz="4" w:space="0" w:color="92D050"/>
            <w:right w:val="nil"/>
          </w:tcBorders>
          <w:shd w:val="clear" w:color="auto" w:fill="auto"/>
          <w:vAlign w:val="center"/>
          <w:hideMark/>
        </w:tcPr>
        <w:p w14:paraId="03B64AB4" w14:textId="28D3BED0" w:rsidR="002E50F4" w:rsidRPr="005E4976" w:rsidRDefault="002E50F4" w:rsidP="00F03BF3">
          <w:pPr>
            <w:pStyle w:val="Encabezado"/>
            <w:rPr>
              <w:rFonts w:cs="Arial"/>
              <w:sz w:val="16"/>
              <w:szCs w:val="16"/>
              <w:lang w:eastAsia="es-CO"/>
            </w:rPr>
          </w:pPr>
          <w:r w:rsidRPr="005E4976">
            <w:rPr>
              <w:rFonts w:cs="Arial"/>
              <w:sz w:val="16"/>
              <w:szCs w:val="16"/>
              <w:lang w:eastAsia="es-CO"/>
            </w:rPr>
            <w:t>Código:</w:t>
          </w:r>
          <w:r>
            <w:rPr>
              <w:rFonts w:cs="Arial"/>
              <w:sz w:val="16"/>
              <w:szCs w:val="16"/>
              <w:lang w:eastAsia="es-CO"/>
            </w:rPr>
            <w:t xml:space="preserve"> F-GPR-</w:t>
          </w:r>
          <w:r w:rsidR="00A3165A">
            <w:rPr>
              <w:rFonts w:cs="Arial"/>
              <w:sz w:val="16"/>
              <w:szCs w:val="16"/>
              <w:lang w:eastAsia="es-CO"/>
            </w:rPr>
            <w:t>22</w:t>
          </w:r>
        </w:p>
      </w:tc>
    </w:tr>
    <w:tr w:rsidR="002E50F4" w14:paraId="31ADD9C2" w14:textId="77777777" w:rsidTr="7AF971BE">
      <w:trPr>
        <w:trHeight w:val="363"/>
      </w:trPr>
      <w:tc>
        <w:tcPr>
          <w:tcW w:w="1679" w:type="dxa"/>
          <w:vMerge/>
          <w:vAlign w:val="center"/>
          <w:hideMark/>
        </w:tcPr>
        <w:p w14:paraId="0F5ABDE9" w14:textId="77777777" w:rsidR="002E50F4" w:rsidRPr="005E4976" w:rsidRDefault="002E50F4" w:rsidP="00F03BF3">
          <w:pPr>
            <w:rPr>
              <w:rFonts w:ascii="Calibri" w:hAnsi="Calibri" w:cs="Arial"/>
              <w:sz w:val="22"/>
              <w:szCs w:val="22"/>
              <w:lang w:eastAsia="es-CO"/>
            </w:rPr>
          </w:pPr>
        </w:p>
      </w:tc>
      <w:tc>
        <w:tcPr>
          <w:tcW w:w="5601" w:type="dxa"/>
          <w:vMerge/>
          <w:vAlign w:val="center"/>
          <w:hideMark/>
        </w:tcPr>
        <w:p w14:paraId="27345E0D" w14:textId="77777777" w:rsidR="002E50F4" w:rsidRPr="005E4976" w:rsidRDefault="002E50F4" w:rsidP="00F03BF3">
          <w:pPr>
            <w:rPr>
              <w:rFonts w:cs="Arial"/>
              <w:sz w:val="22"/>
              <w:szCs w:val="22"/>
              <w:lang w:val="es-ES_tradnl" w:eastAsia="en-US"/>
            </w:rPr>
          </w:pPr>
        </w:p>
      </w:tc>
      <w:tc>
        <w:tcPr>
          <w:tcW w:w="1856" w:type="dxa"/>
          <w:tcBorders>
            <w:top w:val="single" w:sz="4" w:space="0" w:color="92D050"/>
            <w:left w:val="single" w:sz="4" w:space="0" w:color="92D050"/>
            <w:bottom w:val="single" w:sz="4" w:space="0" w:color="92D050"/>
            <w:right w:val="nil"/>
          </w:tcBorders>
          <w:shd w:val="clear" w:color="auto" w:fill="auto"/>
          <w:vAlign w:val="center"/>
          <w:hideMark/>
        </w:tcPr>
        <w:p w14:paraId="1F08DA5D" w14:textId="77777777" w:rsidR="002E50F4" w:rsidRPr="005E4976" w:rsidRDefault="002E50F4" w:rsidP="00F03BF3">
          <w:pPr>
            <w:pStyle w:val="Encabezado"/>
            <w:rPr>
              <w:rFonts w:cs="Arial"/>
              <w:sz w:val="16"/>
              <w:szCs w:val="16"/>
              <w:lang w:eastAsia="es-CO"/>
            </w:rPr>
          </w:pPr>
          <w:r w:rsidRPr="005E4976">
            <w:rPr>
              <w:rFonts w:cs="Arial"/>
              <w:sz w:val="16"/>
              <w:szCs w:val="16"/>
              <w:lang w:eastAsia="es-CO"/>
            </w:rPr>
            <w:t>Versión: 0</w:t>
          </w:r>
          <w:r>
            <w:rPr>
              <w:rFonts w:cs="Arial"/>
              <w:sz w:val="16"/>
              <w:szCs w:val="16"/>
              <w:lang w:eastAsia="es-CO"/>
            </w:rPr>
            <w:t>2</w:t>
          </w:r>
        </w:p>
      </w:tc>
    </w:tr>
    <w:tr w:rsidR="002E50F4" w14:paraId="3FA2B97C" w14:textId="77777777" w:rsidTr="7AF971BE">
      <w:trPr>
        <w:trHeight w:val="374"/>
      </w:trPr>
      <w:tc>
        <w:tcPr>
          <w:tcW w:w="1679" w:type="dxa"/>
          <w:vMerge/>
          <w:vAlign w:val="center"/>
          <w:hideMark/>
        </w:tcPr>
        <w:p w14:paraId="7587B540" w14:textId="77777777" w:rsidR="002E50F4" w:rsidRPr="005E4976" w:rsidRDefault="002E50F4" w:rsidP="00F03BF3">
          <w:pPr>
            <w:rPr>
              <w:rFonts w:ascii="Calibri" w:hAnsi="Calibri" w:cs="Arial"/>
              <w:sz w:val="22"/>
              <w:szCs w:val="22"/>
              <w:lang w:eastAsia="es-CO"/>
            </w:rPr>
          </w:pPr>
        </w:p>
      </w:tc>
      <w:tc>
        <w:tcPr>
          <w:tcW w:w="5601" w:type="dxa"/>
          <w:vMerge/>
          <w:vAlign w:val="center"/>
          <w:hideMark/>
        </w:tcPr>
        <w:p w14:paraId="724146EB" w14:textId="77777777" w:rsidR="002E50F4" w:rsidRPr="005E4976" w:rsidRDefault="002E50F4" w:rsidP="00F03BF3">
          <w:pPr>
            <w:rPr>
              <w:rFonts w:cs="Arial"/>
              <w:sz w:val="22"/>
              <w:szCs w:val="22"/>
              <w:lang w:val="es-ES_tradnl" w:eastAsia="en-US"/>
            </w:rPr>
          </w:pPr>
        </w:p>
      </w:tc>
      <w:tc>
        <w:tcPr>
          <w:tcW w:w="1856" w:type="dxa"/>
          <w:tcBorders>
            <w:top w:val="single" w:sz="4" w:space="0" w:color="92D050"/>
            <w:left w:val="single" w:sz="4" w:space="0" w:color="92D050"/>
            <w:bottom w:val="single" w:sz="4" w:space="0" w:color="92D050"/>
            <w:right w:val="nil"/>
          </w:tcBorders>
          <w:shd w:val="clear" w:color="auto" w:fill="auto"/>
          <w:vAlign w:val="center"/>
          <w:hideMark/>
        </w:tcPr>
        <w:p w14:paraId="4D4A8A26" w14:textId="77777777" w:rsidR="002E50F4" w:rsidRPr="005E4976" w:rsidRDefault="002E50F4" w:rsidP="00F03BF3">
          <w:pPr>
            <w:pStyle w:val="Encabezado"/>
            <w:rPr>
              <w:rFonts w:cs="Arial"/>
              <w:sz w:val="16"/>
              <w:szCs w:val="16"/>
              <w:lang w:val="es-MX" w:eastAsia="es-CO"/>
            </w:rPr>
          </w:pPr>
          <w:r w:rsidRPr="005E4976">
            <w:rPr>
              <w:rFonts w:cs="Arial"/>
              <w:sz w:val="16"/>
              <w:szCs w:val="16"/>
              <w:lang w:eastAsia="es-CO"/>
            </w:rPr>
            <w:t>Fecha:</w:t>
          </w:r>
          <w:r>
            <w:rPr>
              <w:rFonts w:cs="Arial"/>
              <w:sz w:val="16"/>
              <w:szCs w:val="16"/>
              <w:lang w:eastAsia="es-CO"/>
            </w:rPr>
            <w:t xml:space="preserve"> 10/08/2020</w:t>
          </w:r>
          <w:r w:rsidRPr="005E4976">
            <w:rPr>
              <w:rFonts w:cs="Arial"/>
              <w:sz w:val="16"/>
              <w:szCs w:val="16"/>
              <w:lang w:eastAsia="es-CO"/>
            </w:rPr>
            <w:t xml:space="preserve"> </w:t>
          </w:r>
        </w:p>
      </w:tc>
    </w:tr>
    <w:bookmarkEnd w:id="2"/>
  </w:tbl>
  <w:p w14:paraId="60B2902E" w14:textId="77777777" w:rsidR="002E50F4" w:rsidRPr="00D35AD8" w:rsidRDefault="002E50F4" w:rsidP="004654F7">
    <w:pPr>
      <w:pStyle w:val="Encabezado"/>
      <w:jc w:val="center"/>
      <w:rPr>
        <w:rFonts w:ascii="Calibri" w:hAnsi="Calibri"/>
        <w:color w:val="D9D9D9" w:themeColor="background1" w:themeShade="D9"/>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F2DFA" w14:textId="77777777" w:rsidR="002E50F4" w:rsidRDefault="00000000">
    <w:pPr>
      <w:pStyle w:val="Encabezado"/>
    </w:pPr>
    <w:r>
      <w:rPr>
        <w:noProof/>
      </w:rPr>
      <w:pict w14:anchorId="65808B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71928" o:spid="_x0000_s1028" type="#_x0000_t136" style="position:absolute;margin-left:0;margin-top:0;width:563.7pt;height:59.3pt;rotation:315;z-index:-251659776;mso-position-horizontal:center;mso-position-horizontal-relative:margin;mso-position-vertical:center;mso-position-vertical-relative:margin" o:allowincell="f" fillcolor="silver" stroked="f">
          <v:fill opacity=".5"/>
          <v:textpath style="font-family:&quot;Arial&quot;;font-size:1pt" string="COPIA CONTROLAD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B203D"/>
    <w:multiLevelType w:val="hybridMultilevel"/>
    <w:tmpl w:val="07D6E3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A675F5"/>
    <w:multiLevelType w:val="hybridMultilevel"/>
    <w:tmpl w:val="5F0CBF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483290"/>
    <w:multiLevelType w:val="hybridMultilevel"/>
    <w:tmpl w:val="DE32B1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9D09FB"/>
    <w:multiLevelType w:val="hybridMultilevel"/>
    <w:tmpl w:val="E5D6EC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39D970EF"/>
    <w:multiLevelType w:val="hybridMultilevel"/>
    <w:tmpl w:val="B3F0A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FB425A2"/>
    <w:multiLevelType w:val="hybridMultilevel"/>
    <w:tmpl w:val="F60CB9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3527205"/>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445249CC"/>
    <w:multiLevelType w:val="hybridMultilevel"/>
    <w:tmpl w:val="51BA9D5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4EFE385E"/>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6E01C19"/>
    <w:multiLevelType w:val="hybridMultilevel"/>
    <w:tmpl w:val="39AE518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B22980"/>
    <w:multiLevelType w:val="hybridMultilevel"/>
    <w:tmpl w:val="9F169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0F571B9"/>
    <w:multiLevelType w:val="hybridMultilevel"/>
    <w:tmpl w:val="15108FEE"/>
    <w:lvl w:ilvl="0" w:tplc="E1C6F7C6">
      <w:start w:val="649"/>
      <w:numFmt w:val="bullet"/>
      <w:lvlText w:val=""/>
      <w:lvlJc w:val="left"/>
      <w:pPr>
        <w:ind w:left="465" w:hanging="360"/>
      </w:pPr>
      <w:rPr>
        <w:rFonts w:ascii="Symbol" w:eastAsia="Calibri" w:hAnsi="Symbol" w:cs="Arial" w:hint="default"/>
      </w:rPr>
    </w:lvl>
    <w:lvl w:ilvl="1" w:tplc="240A0003" w:tentative="1">
      <w:start w:val="1"/>
      <w:numFmt w:val="bullet"/>
      <w:lvlText w:val="o"/>
      <w:lvlJc w:val="left"/>
      <w:pPr>
        <w:ind w:left="1185" w:hanging="360"/>
      </w:pPr>
      <w:rPr>
        <w:rFonts w:ascii="Courier New" w:hAnsi="Courier New" w:cs="Courier New" w:hint="default"/>
      </w:rPr>
    </w:lvl>
    <w:lvl w:ilvl="2" w:tplc="240A0005" w:tentative="1">
      <w:start w:val="1"/>
      <w:numFmt w:val="bullet"/>
      <w:lvlText w:val=""/>
      <w:lvlJc w:val="left"/>
      <w:pPr>
        <w:ind w:left="1905" w:hanging="360"/>
      </w:pPr>
      <w:rPr>
        <w:rFonts w:ascii="Wingdings" w:hAnsi="Wingdings" w:hint="default"/>
      </w:rPr>
    </w:lvl>
    <w:lvl w:ilvl="3" w:tplc="240A0001" w:tentative="1">
      <w:start w:val="1"/>
      <w:numFmt w:val="bullet"/>
      <w:lvlText w:val=""/>
      <w:lvlJc w:val="left"/>
      <w:pPr>
        <w:ind w:left="2625" w:hanging="360"/>
      </w:pPr>
      <w:rPr>
        <w:rFonts w:ascii="Symbol" w:hAnsi="Symbol" w:hint="default"/>
      </w:rPr>
    </w:lvl>
    <w:lvl w:ilvl="4" w:tplc="240A0003" w:tentative="1">
      <w:start w:val="1"/>
      <w:numFmt w:val="bullet"/>
      <w:lvlText w:val="o"/>
      <w:lvlJc w:val="left"/>
      <w:pPr>
        <w:ind w:left="3345" w:hanging="360"/>
      </w:pPr>
      <w:rPr>
        <w:rFonts w:ascii="Courier New" w:hAnsi="Courier New" w:cs="Courier New" w:hint="default"/>
      </w:rPr>
    </w:lvl>
    <w:lvl w:ilvl="5" w:tplc="240A0005" w:tentative="1">
      <w:start w:val="1"/>
      <w:numFmt w:val="bullet"/>
      <w:lvlText w:val=""/>
      <w:lvlJc w:val="left"/>
      <w:pPr>
        <w:ind w:left="4065" w:hanging="360"/>
      </w:pPr>
      <w:rPr>
        <w:rFonts w:ascii="Wingdings" w:hAnsi="Wingdings" w:hint="default"/>
      </w:rPr>
    </w:lvl>
    <w:lvl w:ilvl="6" w:tplc="240A0001" w:tentative="1">
      <w:start w:val="1"/>
      <w:numFmt w:val="bullet"/>
      <w:lvlText w:val=""/>
      <w:lvlJc w:val="left"/>
      <w:pPr>
        <w:ind w:left="4785" w:hanging="360"/>
      </w:pPr>
      <w:rPr>
        <w:rFonts w:ascii="Symbol" w:hAnsi="Symbol" w:hint="default"/>
      </w:rPr>
    </w:lvl>
    <w:lvl w:ilvl="7" w:tplc="240A0003" w:tentative="1">
      <w:start w:val="1"/>
      <w:numFmt w:val="bullet"/>
      <w:lvlText w:val="o"/>
      <w:lvlJc w:val="left"/>
      <w:pPr>
        <w:ind w:left="5505" w:hanging="360"/>
      </w:pPr>
      <w:rPr>
        <w:rFonts w:ascii="Courier New" w:hAnsi="Courier New" w:cs="Courier New" w:hint="default"/>
      </w:rPr>
    </w:lvl>
    <w:lvl w:ilvl="8" w:tplc="240A0005" w:tentative="1">
      <w:start w:val="1"/>
      <w:numFmt w:val="bullet"/>
      <w:lvlText w:val=""/>
      <w:lvlJc w:val="left"/>
      <w:pPr>
        <w:ind w:left="6225" w:hanging="360"/>
      </w:pPr>
      <w:rPr>
        <w:rFonts w:ascii="Wingdings" w:hAnsi="Wingdings" w:hint="default"/>
      </w:rPr>
    </w:lvl>
  </w:abstractNum>
  <w:abstractNum w:abstractNumId="12" w15:restartNumberingAfterBreak="0">
    <w:nsid w:val="6AE779C4"/>
    <w:multiLevelType w:val="hybridMultilevel"/>
    <w:tmpl w:val="291EB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BFC6682"/>
    <w:multiLevelType w:val="hybridMultilevel"/>
    <w:tmpl w:val="C108F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CE30740"/>
    <w:multiLevelType w:val="hybridMultilevel"/>
    <w:tmpl w:val="BF4A28C4"/>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3C941AF"/>
    <w:multiLevelType w:val="hybridMultilevel"/>
    <w:tmpl w:val="3BDE1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646296E"/>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778208A9"/>
    <w:multiLevelType w:val="hybridMultilevel"/>
    <w:tmpl w:val="CF20A2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B18127B"/>
    <w:multiLevelType w:val="hybridMultilevel"/>
    <w:tmpl w:val="4D2CE09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9" w15:restartNumberingAfterBreak="0">
    <w:nsid w:val="7F036D3C"/>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396129607">
    <w:abstractNumId w:val="18"/>
  </w:num>
  <w:num w:numId="2" w16cid:durableId="881597020">
    <w:abstractNumId w:val="9"/>
  </w:num>
  <w:num w:numId="3" w16cid:durableId="527523795">
    <w:abstractNumId w:val="3"/>
  </w:num>
  <w:num w:numId="4" w16cid:durableId="1244685087">
    <w:abstractNumId w:val="4"/>
  </w:num>
  <w:num w:numId="5" w16cid:durableId="1036396725">
    <w:abstractNumId w:val="2"/>
  </w:num>
  <w:num w:numId="6" w16cid:durableId="1749883846">
    <w:abstractNumId w:val="17"/>
  </w:num>
  <w:num w:numId="7" w16cid:durableId="959729883">
    <w:abstractNumId w:val="7"/>
  </w:num>
  <w:num w:numId="8" w16cid:durableId="1171483578">
    <w:abstractNumId w:val="1"/>
  </w:num>
  <w:num w:numId="9" w16cid:durableId="1526090909">
    <w:abstractNumId w:val="12"/>
  </w:num>
  <w:num w:numId="10" w16cid:durableId="1794707498">
    <w:abstractNumId w:val="14"/>
  </w:num>
  <w:num w:numId="11" w16cid:durableId="1968118620">
    <w:abstractNumId w:val="16"/>
    <w:lvlOverride w:ilvl="0">
      <w:startOverride w:val="1"/>
    </w:lvlOverride>
    <w:lvlOverride w:ilvl="1"/>
    <w:lvlOverride w:ilvl="2"/>
    <w:lvlOverride w:ilvl="3"/>
    <w:lvlOverride w:ilvl="4"/>
    <w:lvlOverride w:ilvl="5"/>
    <w:lvlOverride w:ilvl="6"/>
    <w:lvlOverride w:ilvl="7"/>
    <w:lvlOverride w:ilvl="8"/>
  </w:num>
  <w:num w:numId="12" w16cid:durableId="899560877">
    <w:abstractNumId w:val="8"/>
  </w:num>
  <w:num w:numId="13" w16cid:durableId="619455595">
    <w:abstractNumId w:val="6"/>
  </w:num>
  <w:num w:numId="14" w16cid:durableId="432212346">
    <w:abstractNumId w:val="19"/>
  </w:num>
  <w:num w:numId="15" w16cid:durableId="23410714">
    <w:abstractNumId w:val="15"/>
  </w:num>
  <w:num w:numId="16" w16cid:durableId="1103452597">
    <w:abstractNumId w:val="5"/>
  </w:num>
  <w:num w:numId="17" w16cid:durableId="1696494305">
    <w:abstractNumId w:val="0"/>
  </w:num>
  <w:num w:numId="18" w16cid:durableId="732043010">
    <w:abstractNumId w:val="13"/>
  </w:num>
  <w:num w:numId="19" w16cid:durableId="1613240871">
    <w:abstractNumId w:val="10"/>
  </w:num>
  <w:num w:numId="20" w16cid:durableId="680402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837"/>
    <w:rsid w:val="00001E2F"/>
    <w:rsid w:val="00010717"/>
    <w:rsid w:val="00011866"/>
    <w:rsid w:val="0001487E"/>
    <w:rsid w:val="000152C3"/>
    <w:rsid w:val="00023FCA"/>
    <w:rsid w:val="00042C52"/>
    <w:rsid w:val="00043BE2"/>
    <w:rsid w:val="00047B08"/>
    <w:rsid w:val="00047BC7"/>
    <w:rsid w:val="00057CCA"/>
    <w:rsid w:val="00057D80"/>
    <w:rsid w:val="000629D8"/>
    <w:rsid w:val="00065B7D"/>
    <w:rsid w:val="00067328"/>
    <w:rsid w:val="00067A97"/>
    <w:rsid w:val="000760FB"/>
    <w:rsid w:val="000904A6"/>
    <w:rsid w:val="0009186E"/>
    <w:rsid w:val="000932AA"/>
    <w:rsid w:val="000A156C"/>
    <w:rsid w:val="000B45D9"/>
    <w:rsid w:val="000C0A93"/>
    <w:rsid w:val="000C4004"/>
    <w:rsid w:val="000D0043"/>
    <w:rsid w:val="000E660E"/>
    <w:rsid w:val="000F0C1D"/>
    <w:rsid w:val="000F2DA4"/>
    <w:rsid w:val="000F3DF6"/>
    <w:rsid w:val="000F6933"/>
    <w:rsid w:val="000F698B"/>
    <w:rsid w:val="00101C1B"/>
    <w:rsid w:val="0010205A"/>
    <w:rsid w:val="00114663"/>
    <w:rsid w:val="00115306"/>
    <w:rsid w:val="00121D95"/>
    <w:rsid w:val="00123617"/>
    <w:rsid w:val="00127E74"/>
    <w:rsid w:val="001314C8"/>
    <w:rsid w:val="00135244"/>
    <w:rsid w:val="00140736"/>
    <w:rsid w:val="00142C6D"/>
    <w:rsid w:val="00145467"/>
    <w:rsid w:val="00156AA6"/>
    <w:rsid w:val="00162A71"/>
    <w:rsid w:val="0016439A"/>
    <w:rsid w:val="00170273"/>
    <w:rsid w:val="00184CBD"/>
    <w:rsid w:val="00187FF5"/>
    <w:rsid w:val="0019318C"/>
    <w:rsid w:val="0019781B"/>
    <w:rsid w:val="001A0BE9"/>
    <w:rsid w:val="001A28D5"/>
    <w:rsid w:val="001A4D6A"/>
    <w:rsid w:val="001B3549"/>
    <w:rsid w:val="001C2E2F"/>
    <w:rsid w:val="001C32C1"/>
    <w:rsid w:val="001D2208"/>
    <w:rsid w:val="001D308A"/>
    <w:rsid w:val="001E055B"/>
    <w:rsid w:val="001E18B5"/>
    <w:rsid w:val="001F710B"/>
    <w:rsid w:val="002029E8"/>
    <w:rsid w:val="00204829"/>
    <w:rsid w:val="00215E05"/>
    <w:rsid w:val="00216564"/>
    <w:rsid w:val="00223267"/>
    <w:rsid w:val="00224C2A"/>
    <w:rsid w:val="00232023"/>
    <w:rsid w:val="00233D7C"/>
    <w:rsid w:val="00235D2C"/>
    <w:rsid w:val="00237E0B"/>
    <w:rsid w:val="00251183"/>
    <w:rsid w:val="0027339C"/>
    <w:rsid w:val="0028036B"/>
    <w:rsid w:val="00280687"/>
    <w:rsid w:val="00283561"/>
    <w:rsid w:val="00287434"/>
    <w:rsid w:val="00287B9C"/>
    <w:rsid w:val="00290DD5"/>
    <w:rsid w:val="00296FBD"/>
    <w:rsid w:val="002A005B"/>
    <w:rsid w:val="002A1ABD"/>
    <w:rsid w:val="002B3996"/>
    <w:rsid w:val="002B41B6"/>
    <w:rsid w:val="002B7DDB"/>
    <w:rsid w:val="002C074D"/>
    <w:rsid w:val="002C2E8C"/>
    <w:rsid w:val="002C404F"/>
    <w:rsid w:val="002D7B7C"/>
    <w:rsid w:val="002E387C"/>
    <w:rsid w:val="002E50F4"/>
    <w:rsid w:val="002E621A"/>
    <w:rsid w:val="002E75C1"/>
    <w:rsid w:val="002F1128"/>
    <w:rsid w:val="002F262D"/>
    <w:rsid w:val="002F39C8"/>
    <w:rsid w:val="00300E63"/>
    <w:rsid w:val="003056AE"/>
    <w:rsid w:val="003108B4"/>
    <w:rsid w:val="003111D4"/>
    <w:rsid w:val="003115AC"/>
    <w:rsid w:val="0031434B"/>
    <w:rsid w:val="00314A57"/>
    <w:rsid w:val="00330789"/>
    <w:rsid w:val="003416A3"/>
    <w:rsid w:val="0034394F"/>
    <w:rsid w:val="00347EAF"/>
    <w:rsid w:val="00356859"/>
    <w:rsid w:val="00356BCC"/>
    <w:rsid w:val="003631B5"/>
    <w:rsid w:val="0036722F"/>
    <w:rsid w:val="00377806"/>
    <w:rsid w:val="00386578"/>
    <w:rsid w:val="00391C23"/>
    <w:rsid w:val="003927B2"/>
    <w:rsid w:val="0039410C"/>
    <w:rsid w:val="003A0167"/>
    <w:rsid w:val="003A4613"/>
    <w:rsid w:val="003A4996"/>
    <w:rsid w:val="003A5984"/>
    <w:rsid w:val="003B0CDB"/>
    <w:rsid w:val="003B40D2"/>
    <w:rsid w:val="003B5D55"/>
    <w:rsid w:val="003B5E5A"/>
    <w:rsid w:val="003C795D"/>
    <w:rsid w:val="003D1FFE"/>
    <w:rsid w:val="003D22CB"/>
    <w:rsid w:val="003D2CC6"/>
    <w:rsid w:val="003E28A9"/>
    <w:rsid w:val="003E71F9"/>
    <w:rsid w:val="003F1B31"/>
    <w:rsid w:val="003F5399"/>
    <w:rsid w:val="00416F19"/>
    <w:rsid w:val="00422AE6"/>
    <w:rsid w:val="004260E4"/>
    <w:rsid w:val="00431B66"/>
    <w:rsid w:val="00437B07"/>
    <w:rsid w:val="00444DFC"/>
    <w:rsid w:val="00451477"/>
    <w:rsid w:val="00453966"/>
    <w:rsid w:val="004563A3"/>
    <w:rsid w:val="004573D8"/>
    <w:rsid w:val="004653C7"/>
    <w:rsid w:val="004654F7"/>
    <w:rsid w:val="004677E0"/>
    <w:rsid w:val="00472323"/>
    <w:rsid w:val="00493F93"/>
    <w:rsid w:val="00495007"/>
    <w:rsid w:val="004979C9"/>
    <w:rsid w:val="004A692E"/>
    <w:rsid w:val="004B3F66"/>
    <w:rsid w:val="004B3FF9"/>
    <w:rsid w:val="004B5207"/>
    <w:rsid w:val="004C4D38"/>
    <w:rsid w:val="004C545B"/>
    <w:rsid w:val="004C6E87"/>
    <w:rsid w:val="004C75D9"/>
    <w:rsid w:val="004E0D8E"/>
    <w:rsid w:val="004F329B"/>
    <w:rsid w:val="004FDB82"/>
    <w:rsid w:val="00507805"/>
    <w:rsid w:val="00521FF1"/>
    <w:rsid w:val="005265E0"/>
    <w:rsid w:val="005336C9"/>
    <w:rsid w:val="00534C08"/>
    <w:rsid w:val="00537996"/>
    <w:rsid w:val="005405E1"/>
    <w:rsid w:val="00540D69"/>
    <w:rsid w:val="00547A57"/>
    <w:rsid w:val="00561568"/>
    <w:rsid w:val="0057518B"/>
    <w:rsid w:val="00594434"/>
    <w:rsid w:val="00594580"/>
    <w:rsid w:val="00596D01"/>
    <w:rsid w:val="00596F51"/>
    <w:rsid w:val="005970E2"/>
    <w:rsid w:val="005975B7"/>
    <w:rsid w:val="005A423A"/>
    <w:rsid w:val="005A4792"/>
    <w:rsid w:val="005B0C77"/>
    <w:rsid w:val="005B35CA"/>
    <w:rsid w:val="005C1B02"/>
    <w:rsid w:val="005C6221"/>
    <w:rsid w:val="005D1C67"/>
    <w:rsid w:val="005D348A"/>
    <w:rsid w:val="005D7C7C"/>
    <w:rsid w:val="005E2E80"/>
    <w:rsid w:val="005E3F00"/>
    <w:rsid w:val="005E7A7C"/>
    <w:rsid w:val="005F270D"/>
    <w:rsid w:val="005F3436"/>
    <w:rsid w:val="005F5BB0"/>
    <w:rsid w:val="00604519"/>
    <w:rsid w:val="0060737E"/>
    <w:rsid w:val="006102AB"/>
    <w:rsid w:val="00610484"/>
    <w:rsid w:val="00612501"/>
    <w:rsid w:val="0061622F"/>
    <w:rsid w:val="0062491B"/>
    <w:rsid w:val="006319E4"/>
    <w:rsid w:val="006367C0"/>
    <w:rsid w:val="006367CF"/>
    <w:rsid w:val="00636E0B"/>
    <w:rsid w:val="006378D8"/>
    <w:rsid w:val="0064684F"/>
    <w:rsid w:val="00646B94"/>
    <w:rsid w:val="0066344B"/>
    <w:rsid w:val="00670D25"/>
    <w:rsid w:val="00671159"/>
    <w:rsid w:val="00671298"/>
    <w:rsid w:val="006721BF"/>
    <w:rsid w:val="00675353"/>
    <w:rsid w:val="00675485"/>
    <w:rsid w:val="00676D9A"/>
    <w:rsid w:val="0068384F"/>
    <w:rsid w:val="00686B2A"/>
    <w:rsid w:val="00693137"/>
    <w:rsid w:val="006A1DFB"/>
    <w:rsid w:val="006B31F3"/>
    <w:rsid w:val="006B480B"/>
    <w:rsid w:val="006C0E0B"/>
    <w:rsid w:val="006C7478"/>
    <w:rsid w:val="006E0CE7"/>
    <w:rsid w:val="006F36E7"/>
    <w:rsid w:val="006F4F7F"/>
    <w:rsid w:val="006F700C"/>
    <w:rsid w:val="00700154"/>
    <w:rsid w:val="00722998"/>
    <w:rsid w:val="00731935"/>
    <w:rsid w:val="00733D58"/>
    <w:rsid w:val="00751821"/>
    <w:rsid w:val="007633A5"/>
    <w:rsid w:val="0076396A"/>
    <w:rsid w:val="007677B2"/>
    <w:rsid w:val="00770691"/>
    <w:rsid w:val="007724C4"/>
    <w:rsid w:val="00774452"/>
    <w:rsid w:val="007807B6"/>
    <w:rsid w:val="007811B9"/>
    <w:rsid w:val="00782CC3"/>
    <w:rsid w:val="007967EB"/>
    <w:rsid w:val="007A377B"/>
    <w:rsid w:val="007A5D71"/>
    <w:rsid w:val="007B22CA"/>
    <w:rsid w:val="007C079D"/>
    <w:rsid w:val="007C0C1F"/>
    <w:rsid w:val="007C0F90"/>
    <w:rsid w:val="007C6DC9"/>
    <w:rsid w:val="007E393D"/>
    <w:rsid w:val="007E53BA"/>
    <w:rsid w:val="007E64CD"/>
    <w:rsid w:val="008029B8"/>
    <w:rsid w:val="00805468"/>
    <w:rsid w:val="00807351"/>
    <w:rsid w:val="00812299"/>
    <w:rsid w:val="00813EE2"/>
    <w:rsid w:val="00840676"/>
    <w:rsid w:val="008512F4"/>
    <w:rsid w:val="008513B6"/>
    <w:rsid w:val="00854C42"/>
    <w:rsid w:val="00864196"/>
    <w:rsid w:val="00867530"/>
    <w:rsid w:val="00870C3A"/>
    <w:rsid w:val="0087367E"/>
    <w:rsid w:val="00874751"/>
    <w:rsid w:val="0088224B"/>
    <w:rsid w:val="008856D6"/>
    <w:rsid w:val="00890AB3"/>
    <w:rsid w:val="008972C1"/>
    <w:rsid w:val="008A07E2"/>
    <w:rsid w:val="008A0F6F"/>
    <w:rsid w:val="008A3BA5"/>
    <w:rsid w:val="008A3F01"/>
    <w:rsid w:val="008B2694"/>
    <w:rsid w:val="008C3AD0"/>
    <w:rsid w:val="008C60F2"/>
    <w:rsid w:val="008D4B21"/>
    <w:rsid w:val="008D65B9"/>
    <w:rsid w:val="008E6AD2"/>
    <w:rsid w:val="008E7F58"/>
    <w:rsid w:val="008F22E9"/>
    <w:rsid w:val="008F2E8D"/>
    <w:rsid w:val="008F5E61"/>
    <w:rsid w:val="00903F77"/>
    <w:rsid w:val="00905B3E"/>
    <w:rsid w:val="00911253"/>
    <w:rsid w:val="00914C31"/>
    <w:rsid w:val="009219BE"/>
    <w:rsid w:val="009234CC"/>
    <w:rsid w:val="00927733"/>
    <w:rsid w:val="00927A12"/>
    <w:rsid w:val="00931978"/>
    <w:rsid w:val="00935237"/>
    <w:rsid w:val="00944190"/>
    <w:rsid w:val="00960CB8"/>
    <w:rsid w:val="0096111A"/>
    <w:rsid w:val="009631B2"/>
    <w:rsid w:val="009654DB"/>
    <w:rsid w:val="0096628E"/>
    <w:rsid w:val="00967DF3"/>
    <w:rsid w:val="00976752"/>
    <w:rsid w:val="009770A9"/>
    <w:rsid w:val="00977136"/>
    <w:rsid w:val="0098355D"/>
    <w:rsid w:val="00990B75"/>
    <w:rsid w:val="00995CDF"/>
    <w:rsid w:val="0099712F"/>
    <w:rsid w:val="009A059D"/>
    <w:rsid w:val="009A30FE"/>
    <w:rsid w:val="009B16F9"/>
    <w:rsid w:val="009B6828"/>
    <w:rsid w:val="009B6FA1"/>
    <w:rsid w:val="009B7C0C"/>
    <w:rsid w:val="009C7659"/>
    <w:rsid w:val="009D2DF2"/>
    <w:rsid w:val="009E783D"/>
    <w:rsid w:val="009F0A1A"/>
    <w:rsid w:val="009F30A5"/>
    <w:rsid w:val="00A02C2E"/>
    <w:rsid w:val="00A049B2"/>
    <w:rsid w:val="00A11B78"/>
    <w:rsid w:val="00A1442E"/>
    <w:rsid w:val="00A26560"/>
    <w:rsid w:val="00A270F5"/>
    <w:rsid w:val="00A27CC9"/>
    <w:rsid w:val="00A3165A"/>
    <w:rsid w:val="00A34235"/>
    <w:rsid w:val="00A41BD0"/>
    <w:rsid w:val="00A4571F"/>
    <w:rsid w:val="00A51E0E"/>
    <w:rsid w:val="00A52E86"/>
    <w:rsid w:val="00A56722"/>
    <w:rsid w:val="00A60706"/>
    <w:rsid w:val="00A60A0B"/>
    <w:rsid w:val="00A81595"/>
    <w:rsid w:val="00A81815"/>
    <w:rsid w:val="00A8394D"/>
    <w:rsid w:val="00A83B1B"/>
    <w:rsid w:val="00A843F4"/>
    <w:rsid w:val="00A86E3E"/>
    <w:rsid w:val="00A92996"/>
    <w:rsid w:val="00A92E33"/>
    <w:rsid w:val="00A93FEA"/>
    <w:rsid w:val="00A95500"/>
    <w:rsid w:val="00A97EB4"/>
    <w:rsid w:val="00AA2AD1"/>
    <w:rsid w:val="00AA706D"/>
    <w:rsid w:val="00AB5C98"/>
    <w:rsid w:val="00AC7B00"/>
    <w:rsid w:val="00AD0205"/>
    <w:rsid w:val="00AD26EE"/>
    <w:rsid w:val="00AD437B"/>
    <w:rsid w:val="00AD47DA"/>
    <w:rsid w:val="00AE4DFF"/>
    <w:rsid w:val="00AE5F0D"/>
    <w:rsid w:val="00AE72C2"/>
    <w:rsid w:val="00AF0E57"/>
    <w:rsid w:val="00AF3533"/>
    <w:rsid w:val="00AF6A35"/>
    <w:rsid w:val="00AF70CD"/>
    <w:rsid w:val="00AF7EDB"/>
    <w:rsid w:val="00B02C8C"/>
    <w:rsid w:val="00B04128"/>
    <w:rsid w:val="00B06D51"/>
    <w:rsid w:val="00B11F32"/>
    <w:rsid w:val="00B15B53"/>
    <w:rsid w:val="00B15C9F"/>
    <w:rsid w:val="00B233BF"/>
    <w:rsid w:val="00B23B44"/>
    <w:rsid w:val="00B26D58"/>
    <w:rsid w:val="00B3576C"/>
    <w:rsid w:val="00B41406"/>
    <w:rsid w:val="00B4154E"/>
    <w:rsid w:val="00B41FAB"/>
    <w:rsid w:val="00B44FA4"/>
    <w:rsid w:val="00B46525"/>
    <w:rsid w:val="00B50C57"/>
    <w:rsid w:val="00B55EDD"/>
    <w:rsid w:val="00B63B5D"/>
    <w:rsid w:val="00B67503"/>
    <w:rsid w:val="00B67521"/>
    <w:rsid w:val="00B80E89"/>
    <w:rsid w:val="00B8239A"/>
    <w:rsid w:val="00B83A4E"/>
    <w:rsid w:val="00B83CBB"/>
    <w:rsid w:val="00B87B97"/>
    <w:rsid w:val="00B953ED"/>
    <w:rsid w:val="00BA1855"/>
    <w:rsid w:val="00BA2C28"/>
    <w:rsid w:val="00BB08E1"/>
    <w:rsid w:val="00BB1B95"/>
    <w:rsid w:val="00BB3BE6"/>
    <w:rsid w:val="00BB66C7"/>
    <w:rsid w:val="00BB7527"/>
    <w:rsid w:val="00BC0233"/>
    <w:rsid w:val="00BC0D26"/>
    <w:rsid w:val="00BC1C26"/>
    <w:rsid w:val="00BC438E"/>
    <w:rsid w:val="00BC5C5B"/>
    <w:rsid w:val="00BD6D9B"/>
    <w:rsid w:val="00C03A91"/>
    <w:rsid w:val="00C03C4B"/>
    <w:rsid w:val="00C05A4B"/>
    <w:rsid w:val="00C06BE9"/>
    <w:rsid w:val="00C13741"/>
    <w:rsid w:val="00C246AE"/>
    <w:rsid w:val="00C246E8"/>
    <w:rsid w:val="00C31B4B"/>
    <w:rsid w:val="00C32C2B"/>
    <w:rsid w:val="00C43A64"/>
    <w:rsid w:val="00C4595A"/>
    <w:rsid w:val="00C45A38"/>
    <w:rsid w:val="00C46C62"/>
    <w:rsid w:val="00C52082"/>
    <w:rsid w:val="00C5630A"/>
    <w:rsid w:val="00C56713"/>
    <w:rsid w:val="00C610DC"/>
    <w:rsid w:val="00C62211"/>
    <w:rsid w:val="00C80E51"/>
    <w:rsid w:val="00C81367"/>
    <w:rsid w:val="00C8679A"/>
    <w:rsid w:val="00C8787D"/>
    <w:rsid w:val="00C90372"/>
    <w:rsid w:val="00C93763"/>
    <w:rsid w:val="00C94837"/>
    <w:rsid w:val="00C95C05"/>
    <w:rsid w:val="00C96E80"/>
    <w:rsid w:val="00CA1AC7"/>
    <w:rsid w:val="00CB240D"/>
    <w:rsid w:val="00CC5FB9"/>
    <w:rsid w:val="00CE1FAF"/>
    <w:rsid w:val="00CF6479"/>
    <w:rsid w:val="00D02B25"/>
    <w:rsid w:val="00D06554"/>
    <w:rsid w:val="00D107F4"/>
    <w:rsid w:val="00D116D4"/>
    <w:rsid w:val="00D12EF6"/>
    <w:rsid w:val="00D13ADE"/>
    <w:rsid w:val="00D20F6E"/>
    <w:rsid w:val="00D23935"/>
    <w:rsid w:val="00D35AD8"/>
    <w:rsid w:val="00D4428C"/>
    <w:rsid w:val="00D455B3"/>
    <w:rsid w:val="00D5051D"/>
    <w:rsid w:val="00D524F7"/>
    <w:rsid w:val="00D61202"/>
    <w:rsid w:val="00D63C15"/>
    <w:rsid w:val="00D710BD"/>
    <w:rsid w:val="00D77E36"/>
    <w:rsid w:val="00D84765"/>
    <w:rsid w:val="00D867D1"/>
    <w:rsid w:val="00D87293"/>
    <w:rsid w:val="00D90A77"/>
    <w:rsid w:val="00D91133"/>
    <w:rsid w:val="00D9466F"/>
    <w:rsid w:val="00D95DD3"/>
    <w:rsid w:val="00D9701D"/>
    <w:rsid w:val="00D97244"/>
    <w:rsid w:val="00DA6754"/>
    <w:rsid w:val="00DA72D5"/>
    <w:rsid w:val="00DB04E7"/>
    <w:rsid w:val="00DB2F41"/>
    <w:rsid w:val="00DB4291"/>
    <w:rsid w:val="00DB4700"/>
    <w:rsid w:val="00DB56E3"/>
    <w:rsid w:val="00DC6248"/>
    <w:rsid w:val="00DD14B2"/>
    <w:rsid w:val="00DE178E"/>
    <w:rsid w:val="00DF263A"/>
    <w:rsid w:val="00DF7CA6"/>
    <w:rsid w:val="00E003E2"/>
    <w:rsid w:val="00E006D0"/>
    <w:rsid w:val="00E0088B"/>
    <w:rsid w:val="00E00DD0"/>
    <w:rsid w:val="00E01A13"/>
    <w:rsid w:val="00E178B2"/>
    <w:rsid w:val="00E239F8"/>
    <w:rsid w:val="00E23DA1"/>
    <w:rsid w:val="00E26028"/>
    <w:rsid w:val="00E414D5"/>
    <w:rsid w:val="00E42F35"/>
    <w:rsid w:val="00E515D3"/>
    <w:rsid w:val="00E5188F"/>
    <w:rsid w:val="00E51F6B"/>
    <w:rsid w:val="00E533C2"/>
    <w:rsid w:val="00E54DBC"/>
    <w:rsid w:val="00E6018C"/>
    <w:rsid w:val="00E61DAA"/>
    <w:rsid w:val="00E61E02"/>
    <w:rsid w:val="00E64321"/>
    <w:rsid w:val="00E643E9"/>
    <w:rsid w:val="00E659FC"/>
    <w:rsid w:val="00E800C1"/>
    <w:rsid w:val="00E8335E"/>
    <w:rsid w:val="00E83468"/>
    <w:rsid w:val="00E9544C"/>
    <w:rsid w:val="00E957D2"/>
    <w:rsid w:val="00E9752F"/>
    <w:rsid w:val="00EB0BF3"/>
    <w:rsid w:val="00EB303A"/>
    <w:rsid w:val="00EB665E"/>
    <w:rsid w:val="00EC6C00"/>
    <w:rsid w:val="00EC7579"/>
    <w:rsid w:val="00EC7629"/>
    <w:rsid w:val="00ED105F"/>
    <w:rsid w:val="00ED6E61"/>
    <w:rsid w:val="00ED7EF6"/>
    <w:rsid w:val="00EF320E"/>
    <w:rsid w:val="00EF684E"/>
    <w:rsid w:val="00F03BF3"/>
    <w:rsid w:val="00F04D71"/>
    <w:rsid w:val="00F0559F"/>
    <w:rsid w:val="00F102D8"/>
    <w:rsid w:val="00F14C3F"/>
    <w:rsid w:val="00F20149"/>
    <w:rsid w:val="00F44AC9"/>
    <w:rsid w:val="00F506A5"/>
    <w:rsid w:val="00F51349"/>
    <w:rsid w:val="00F54376"/>
    <w:rsid w:val="00F65CDD"/>
    <w:rsid w:val="00F66182"/>
    <w:rsid w:val="00F67A2E"/>
    <w:rsid w:val="00F81361"/>
    <w:rsid w:val="00F8226B"/>
    <w:rsid w:val="00F84EEF"/>
    <w:rsid w:val="00F8BF79"/>
    <w:rsid w:val="00F97A52"/>
    <w:rsid w:val="00FA158C"/>
    <w:rsid w:val="00FA1E07"/>
    <w:rsid w:val="00FA6A6E"/>
    <w:rsid w:val="00FA6F96"/>
    <w:rsid w:val="00FB01B8"/>
    <w:rsid w:val="00FB361E"/>
    <w:rsid w:val="00FB5761"/>
    <w:rsid w:val="00FC073A"/>
    <w:rsid w:val="00FC2EA9"/>
    <w:rsid w:val="00FC4151"/>
    <w:rsid w:val="00FC5852"/>
    <w:rsid w:val="00FD1819"/>
    <w:rsid w:val="00FE40A1"/>
    <w:rsid w:val="00FE5019"/>
    <w:rsid w:val="00FE51C1"/>
    <w:rsid w:val="00FE7DA4"/>
    <w:rsid w:val="00FF0D55"/>
    <w:rsid w:val="00FF121F"/>
    <w:rsid w:val="00FF5AC4"/>
    <w:rsid w:val="00FF7FC2"/>
    <w:rsid w:val="015A8F57"/>
    <w:rsid w:val="04110952"/>
    <w:rsid w:val="0761BD39"/>
    <w:rsid w:val="07A6523C"/>
    <w:rsid w:val="0CF61670"/>
    <w:rsid w:val="0D0F3C2A"/>
    <w:rsid w:val="0D60B8E1"/>
    <w:rsid w:val="0D61D215"/>
    <w:rsid w:val="0DE0360C"/>
    <w:rsid w:val="105B830B"/>
    <w:rsid w:val="115674C9"/>
    <w:rsid w:val="136BB4F6"/>
    <w:rsid w:val="13C784DD"/>
    <w:rsid w:val="14D688A0"/>
    <w:rsid w:val="19049652"/>
    <w:rsid w:val="1C3D597B"/>
    <w:rsid w:val="1F9A17BD"/>
    <w:rsid w:val="2005E598"/>
    <w:rsid w:val="22D484FD"/>
    <w:rsid w:val="2349A13D"/>
    <w:rsid w:val="23EAADAA"/>
    <w:rsid w:val="248DB0F1"/>
    <w:rsid w:val="24FA1821"/>
    <w:rsid w:val="26D696DF"/>
    <w:rsid w:val="2873CF15"/>
    <w:rsid w:val="28DFFEC4"/>
    <w:rsid w:val="2922A7A2"/>
    <w:rsid w:val="293B1B61"/>
    <w:rsid w:val="2A0BE12C"/>
    <w:rsid w:val="2A5E7C29"/>
    <w:rsid w:val="2B5CF6A3"/>
    <w:rsid w:val="2C4A3B82"/>
    <w:rsid w:val="2D76F413"/>
    <w:rsid w:val="2D7DD13E"/>
    <w:rsid w:val="2DB43586"/>
    <w:rsid w:val="2FC02ED8"/>
    <w:rsid w:val="31552656"/>
    <w:rsid w:val="31C744E9"/>
    <w:rsid w:val="3295D01E"/>
    <w:rsid w:val="329796A7"/>
    <w:rsid w:val="3345FC30"/>
    <w:rsid w:val="345BA810"/>
    <w:rsid w:val="362A9778"/>
    <w:rsid w:val="379D5896"/>
    <w:rsid w:val="3CB2568E"/>
    <w:rsid w:val="3DFAD617"/>
    <w:rsid w:val="3EB5C7EC"/>
    <w:rsid w:val="40E6DEC9"/>
    <w:rsid w:val="4358BCAE"/>
    <w:rsid w:val="43E6B22E"/>
    <w:rsid w:val="453427AA"/>
    <w:rsid w:val="4958BA8A"/>
    <w:rsid w:val="4D8FBBA7"/>
    <w:rsid w:val="4FB5D144"/>
    <w:rsid w:val="507FA2F3"/>
    <w:rsid w:val="50B7DB71"/>
    <w:rsid w:val="50F8DE13"/>
    <w:rsid w:val="51C139F1"/>
    <w:rsid w:val="58C8ECD7"/>
    <w:rsid w:val="5915530C"/>
    <w:rsid w:val="5A14B2EA"/>
    <w:rsid w:val="5BB0834B"/>
    <w:rsid w:val="5D4E4237"/>
    <w:rsid w:val="5D5FE3F5"/>
    <w:rsid w:val="5DBC5D8A"/>
    <w:rsid w:val="5DD67022"/>
    <w:rsid w:val="5EE8240D"/>
    <w:rsid w:val="60002188"/>
    <w:rsid w:val="60EA64EC"/>
    <w:rsid w:val="6164D1D2"/>
    <w:rsid w:val="641116D6"/>
    <w:rsid w:val="657A0899"/>
    <w:rsid w:val="6591CCF5"/>
    <w:rsid w:val="66C15324"/>
    <w:rsid w:val="67F19C69"/>
    <w:rsid w:val="68342748"/>
    <w:rsid w:val="69CBA8FA"/>
    <w:rsid w:val="6A96362F"/>
    <w:rsid w:val="6B6261A6"/>
    <w:rsid w:val="6C26B6E8"/>
    <w:rsid w:val="6CDD089F"/>
    <w:rsid w:val="6D6A64FC"/>
    <w:rsid w:val="6FC509AD"/>
    <w:rsid w:val="7010F4A3"/>
    <w:rsid w:val="72CF4BE1"/>
    <w:rsid w:val="73489565"/>
    <w:rsid w:val="75340F98"/>
    <w:rsid w:val="7771D91E"/>
    <w:rsid w:val="777AE08F"/>
    <w:rsid w:val="78D2A66E"/>
    <w:rsid w:val="795D060E"/>
    <w:rsid w:val="7ADC2545"/>
    <w:rsid w:val="7AF971BE"/>
    <w:rsid w:val="7AFAD0CD"/>
    <w:rsid w:val="7B573BBF"/>
    <w:rsid w:val="7BAA1807"/>
    <w:rsid w:val="7C88C3CF"/>
    <w:rsid w:val="7F6A60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791F46"/>
  <w15:docId w15:val="{2505B04F-6B07-4CE5-B606-DAE042864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4837"/>
    <w:rPr>
      <w:rFonts w:ascii="Arial" w:hAnsi="Arial"/>
      <w:sz w:val="24"/>
      <w:lang w:val="es-CO"/>
    </w:rPr>
  </w:style>
  <w:style w:type="paragraph" w:styleId="Ttulo1">
    <w:name w:val="heading 1"/>
    <w:basedOn w:val="Normal"/>
    <w:next w:val="Normal"/>
    <w:link w:val="Ttulo1Car"/>
    <w:qFormat/>
    <w:rsid w:val="00B87B9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5">
    <w:name w:val="heading 5"/>
    <w:basedOn w:val="Normal"/>
    <w:next w:val="Normal"/>
    <w:qFormat/>
    <w:rsid w:val="00121D95"/>
    <w:pPr>
      <w:spacing w:before="240" w:after="60"/>
      <w:outlineLvl w:val="4"/>
    </w:pPr>
    <w:rPr>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94837"/>
    <w:pPr>
      <w:tabs>
        <w:tab w:val="center" w:pos="4252"/>
        <w:tab w:val="right" w:pos="8504"/>
      </w:tabs>
    </w:pPr>
  </w:style>
  <w:style w:type="paragraph" w:styleId="Piedepgina">
    <w:name w:val="footer"/>
    <w:basedOn w:val="Normal"/>
    <w:link w:val="PiedepginaCar"/>
    <w:rsid w:val="00C94837"/>
    <w:pPr>
      <w:tabs>
        <w:tab w:val="center" w:pos="4252"/>
        <w:tab w:val="right" w:pos="8504"/>
      </w:tabs>
    </w:pPr>
  </w:style>
  <w:style w:type="character" w:styleId="Nmerodepgina">
    <w:name w:val="page number"/>
    <w:basedOn w:val="Fuentedeprrafopredeter"/>
    <w:rsid w:val="00C94837"/>
  </w:style>
  <w:style w:type="paragraph" w:styleId="Textocomentario">
    <w:name w:val="annotation text"/>
    <w:basedOn w:val="Normal"/>
    <w:semiHidden/>
    <w:rsid w:val="00C94837"/>
    <w:rPr>
      <w:rFonts w:ascii="Times New Roman" w:hAnsi="Times New Roman"/>
      <w:sz w:val="20"/>
      <w:szCs w:val="24"/>
      <w:lang w:val="es-ES"/>
    </w:rPr>
  </w:style>
  <w:style w:type="character" w:styleId="Refdecomentario">
    <w:name w:val="annotation reference"/>
    <w:semiHidden/>
    <w:rsid w:val="00C94837"/>
    <w:rPr>
      <w:sz w:val="16"/>
      <w:szCs w:val="16"/>
    </w:rPr>
  </w:style>
  <w:style w:type="paragraph" w:styleId="Textodeglobo">
    <w:name w:val="Balloon Text"/>
    <w:basedOn w:val="Normal"/>
    <w:semiHidden/>
    <w:rsid w:val="00C94837"/>
    <w:rPr>
      <w:rFonts w:ascii="Tahoma" w:hAnsi="Tahoma" w:cs="Tahoma"/>
      <w:sz w:val="16"/>
      <w:szCs w:val="16"/>
    </w:rPr>
  </w:style>
  <w:style w:type="table" w:styleId="Tablaconcuadrcula">
    <w:name w:val="Table Grid"/>
    <w:basedOn w:val="Tablanormal"/>
    <w:rsid w:val="00314A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D91133"/>
    <w:pPr>
      <w:jc w:val="center"/>
    </w:pPr>
    <w:rPr>
      <w:rFonts w:ascii="Times New Roman" w:hAnsi="Times New Roman"/>
      <w:b/>
      <w:sz w:val="20"/>
      <w:lang w:val="es-MX"/>
    </w:rPr>
  </w:style>
  <w:style w:type="character" w:customStyle="1" w:styleId="SubttuloCar">
    <w:name w:val="Subtítulo Car"/>
    <w:link w:val="Subttulo"/>
    <w:locked/>
    <w:rsid w:val="00121D95"/>
    <w:rPr>
      <w:b/>
      <w:lang w:val="es-MX" w:eastAsia="es-ES" w:bidi="ar-SA"/>
    </w:rPr>
  </w:style>
  <w:style w:type="paragraph" w:styleId="Textoindependiente2">
    <w:name w:val="Body Text 2"/>
    <w:basedOn w:val="Normal"/>
    <w:link w:val="Textoindependiente2Car"/>
    <w:rsid w:val="00CF6479"/>
    <w:pPr>
      <w:jc w:val="both"/>
    </w:pPr>
    <w:rPr>
      <w:rFonts w:cs="Arial"/>
      <w:sz w:val="20"/>
      <w:lang w:val="es-ES"/>
    </w:rPr>
  </w:style>
  <w:style w:type="character" w:styleId="Hipervnculo">
    <w:name w:val="Hyperlink"/>
    <w:rsid w:val="00BB3BE6"/>
    <w:rPr>
      <w:color w:val="0000FF"/>
      <w:u w:val="single"/>
    </w:rPr>
  </w:style>
  <w:style w:type="character" w:customStyle="1" w:styleId="PiedepginaCar">
    <w:name w:val="Pie de página Car"/>
    <w:link w:val="Piedepgina"/>
    <w:rsid w:val="00FC5852"/>
    <w:rPr>
      <w:rFonts w:ascii="Arial" w:hAnsi="Arial"/>
      <w:sz w:val="24"/>
      <w:lang w:val="es-CO"/>
    </w:rPr>
  </w:style>
  <w:style w:type="paragraph" w:styleId="Textoindependiente">
    <w:name w:val="Body Text"/>
    <w:basedOn w:val="Normal"/>
    <w:link w:val="TextoindependienteCar"/>
    <w:rsid w:val="00D107F4"/>
    <w:pPr>
      <w:spacing w:after="120"/>
    </w:pPr>
  </w:style>
  <w:style w:type="character" w:customStyle="1" w:styleId="TextoindependienteCar">
    <w:name w:val="Texto independiente Car"/>
    <w:basedOn w:val="Fuentedeprrafopredeter"/>
    <w:link w:val="Textoindependiente"/>
    <w:rsid w:val="00D107F4"/>
    <w:rPr>
      <w:rFonts w:ascii="Arial" w:hAnsi="Arial"/>
      <w:sz w:val="24"/>
      <w:lang w:val="es-CO"/>
    </w:rPr>
  </w:style>
  <w:style w:type="character" w:customStyle="1" w:styleId="apple-converted-space">
    <w:name w:val="apple-converted-space"/>
    <w:basedOn w:val="Fuentedeprrafopredeter"/>
    <w:rsid w:val="00D107F4"/>
  </w:style>
  <w:style w:type="character" w:customStyle="1" w:styleId="Textoindependiente2Car">
    <w:name w:val="Texto independiente 2 Car"/>
    <w:basedOn w:val="Fuentedeprrafopredeter"/>
    <w:link w:val="Textoindependiente2"/>
    <w:rsid w:val="005A423A"/>
    <w:rPr>
      <w:rFonts w:ascii="Arial" w:hAnsi="Arial" w:cs="Arial"/>
    </w:rPr>
  </w:style>
  <w:style w:type="paragraph" w:styleId="Prrafodelista">
    <w:name w:val="List Paragraph"/>
    <w:aliases w:val="Numerado informes,Bibliografía Tesis"/>
    <w:basedOn w:val="Normal"/>
    <w:link w:val="PrrafodelistaCar"/>
    <w:uiPriority w:val="34"/>
    <w:qFormat/>
    <w:rsid w:val="00BC0D26"/>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Tabladecuadrcula2-nfasis31">
    <w:name w:val="Tabla de cuadrícula 2 - Énfasis 31"/>
    <w:basedOn w:val="Tablanormal"/>
    <w:uiPriority w:val="47"/>
    <w:rsid w:val="00782CC3"/>
    <w:rPr>
      <w:lang w:val="es-CO" w:eastAsia="es-CO"/>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st">
    <w:name w:val="st"/>
    <w:basedOn w:val="Fuentedeprrafopredeter"/>
    <w:rsid w:val="00CB240D"/>
  </w:style>
  <w:style w:type="character" w:styleId="nfasis">
    <w:name w:val="Emphasis"/>
    <w:basedOn w:val="Fuentedeprrafopredeter"/>
    <w:uiPriority w:val="20"/>
    <w:qFormat/>
    <w:rsid w:val="00AF0E57"/>
    <w:rPr>
      <w:i/>
      <w:iCs/>
    </w:rPr>
  </w:style>
  <w:style w:type="paragraph" w:styleId="NormalWeb">
    <w:name w:val="Normal (Web)"/>
    <w:basedOn w:val="Normal"/>
    <w:uiPriority w:val="99"/>
    <w:unhideWhenUsed/>
    <w:rsid w:val="00D20F6E"/>
    <w:pPr>
      <w:spacing w:before="100" w:beforeAutospacing="1" w:after="100" w:afterAutospacing="1"/>
    </w:pPr>
    <w:rPr>
      <w:rFonts w:ascii="Times New Roman" w:hAnsi="Times New Roman"/>
      <w:szCs w:val="24"/>
      <w:lang w:val="es-ES"/>
    </w:rPr>
  </w:style>
  <w:style w:type="character" w:styleId="Textoennegrita">
    <w:name w:val="Strong"/>
    <w:basedOn w:val="Fuentedeprrafopredeter"/>
    <w:uiPriority w:val="22"/>
    <w:qFormat/>
    <w:rsid w:val="00D20F6E"/>
    <w:rPr>
      <w:b/>
      <w:bCs/>
    </w:rPr>
  </w:style>
  <w:style w:type="character" w:customStyle="1" w:styleId="PrrafodelistaCar">
    <w:name w:val="Párrafo de lista Car"/>
    <w:aliases w:val="Numerado informes Car,Bibliografía Tesis Car"/>
    <w:link w:val="Prrafodelista"/>
    <w:uiPriority w:val="34"/>
    <w:locked/>
    <w:rsid w:val="00E006D0"/>
    <w:rPr>
      <w:rFonts w:asciiTheme="minorHAnsi" w:eastAsiaTheme="minorHAnsi" w:hAnsiTheme="minorHAnsi" w:cstheme="minorBidi"/>
      <w:sz w:val="22"/>
      <w:szCs w:val="22"/>
      <w:lang w:val="es-CO" w:eastAsia="en-US"/>
    </w:rPr>
  </w:style>
  <w:style w:type="character" w:customStyle="1" w:styleId="EncabezadoCar">
    <w:name w:val="Encabezado Car"/>
    <w:link w:val="Encabezado"/>
    <w:uiPriority w:val="99"/>
    <w:locked/>
    <w:rsid w:val="00F03BF3"/>
    <w:rPr>
      <w:rFonts w:ascii="Arial" w:hAnsi="Arial"/>
      <w:sz w:val="24"/>
      <w:lang w:val="es-CO"/>
    </w:rPr>
  </w:style>
  <w:style w:type="paragraph" w:customStyle="1" w:styleId="Default">
    <w:name w:val="Default"/>
    <w:rsid w:val="00057D80"/>
    <w:pPr>
      <w:autoSpaceDE w:val="0"/>
      <w:autoSpaceDN w:val="0"/>
      <w:adjustRightInd w:val="0"/>
    </w:pPr>
    <w:rPr>
      <w:rFonts w:ascii="Arial" w:hAnsi="Arial" w:cs="Arial"/>
      <w:color w:val="000000"/>
      <w:sz w:val="24"/>
      <w:szCs w:val="24"/>
      <w:lang w:val="es-CO"/>
    </w:rPr>
  </w:style>
  <w:style w:type="character" w:customStyle="1" w:styleId="footer-business-title">
    <w:name w:val="footer-business-title"/>
    <w:basedOn w:val="Fuentedeprrafopredeter"/>
    <w:rsid w:val="00287434"/>
  </w:style>
  <w:style w:type="character" w:customStyle="1" w:styleId="footer-business-content">
    <w:name w:val="footer-business-content"/>
    <w:basedOn w:val="Fuentedeprrafopredeter"/>
    <w:rsid w:val="00287434"/>
  </w:style>
  <w:style w:type="character" w:styleId="Mencinsinresolver">
    <w:name w:val="Unresolved Mention"/>
    <w:basedOn w:val="Fuentedeprrafopredeter"/>
    <w:uiPriority w:val="99"/>
    <w:semiHidden/>
    <w:unhideWhenUsed/>
    <w:rsid w:val="00287434"/>
    <w:rPr>
      <w:color w:val="605E5C"/>
      <w:shd w:val="clear" w:color="auto" w:fill="E1DFDD"/>
    </w:rPr>
  </w:style>
  <w:style w:type="character" w:customStyle="1" w:styleId="Ttulo1Car">
    <w:name w:val="Título 1 Car"/>
    <w:basedOn w:val="Fuentedeprrafopredeter"/>
    <w:link w:val="Ttulo1"/>
    <w:rsid w:val="00B87B97"/>
    <w:rPr>
      <w:rFonts w:asciiTheme="majorHAnsi" w:eastAsiaTheme="majorEastAsia" w:hAnsiTheme="majorHAnsi" w:cstheme="majorBidi"/>
      <w:color w:val="365F91" w:themeColor="accent1" w:themeShade="BF"/>
      <w:sz w:val="32"/>
      <w:szCs w:val="3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83478">
      <w:bodyDiv w:val="1"/>
      <w:marLeft w:val="0"/>
      <w:marRight w:val="0"/>
      <w:marTop w:val="0"/>
      <w:marBottom w:val="0"/>
      <w:divBdr>
        <w:top w:val="none" w:sz="0" w:space="0" w:color="auto"/>
        <w:left w:val="none" w:sz="0" w:space="0" w:color="auto"/>
        <w:bottom w:val="none" w:sz="0" w:space="0" w:color="auto"/>
        <w:right w:val="none" w:sz="0" w:space="0" w:color="auto"/>
      </w:divBdr>
    </w:div>
    <w:div w:id="209537914">
      <w:bodyDiv w:val="1"/>
      <w:marLeft w:val="0"/>
      <w:marRight w:val="0"/>
      <w:marTop w:val="0"/>
      <w:marBottom w:val="0"/>
      <w:divBdr>
        <w:top w:val="none" w:sz="0" w:space="0" w:color="auto"/>
        <w:left w:val="none" w:sz="0" w:space="0" w:color="auto"/>
        <w:bottom w:val="none" w:sz="0" w:space="0" w:color="auto"/>
        <w:right w:val="none" w:sz="0" w:space="0" w:color="auto"/>
      </w:divBdr>
    </w:div>
    <w:div w:id="261570718">
      <w:bodyDiv w:val="1"/>
      <w:marLeft w:val="0"/>
      <w:marRight w:val="0"/>
      <w:marTop w:val="0"/>
      <w:marBottom w:val="0"/>
      <w:divBdr>
        <w:top w:val="none" w:sz="0" w:space="0" w:color="auto"/>
        <w:left w:val="none" w:sz="0" w:space="0" w:color="auto"/>
        <w:bottom w:val="none" w:sz="0" w:space="0" w:color="auto"/>
        <w:right w:val="none" w:sz="0" w:space="0" w:color="auto"/>
      </w:divBdr>
    </w:div>
    <w:div w:id="553665547">
      <w:bodyDiv w:val="1"/>
      <w:marLeft w:val="0"/>
      <w:marRight w:val="0"/>
      <w:marTop w:val="0"/>
      <w:marBottom w:val="0"/>
      <w:divBdr>
        <w:top w:val="none" w:sz="0" w:space="0" w:color="auto"/>
        <w:left w:val="none" w:sz="0" w:space="0" w:color="auto"/>
        <w:bottom w:val="none" w:sz="0" w:space="0" w:color="auto"/>
        <w:right w:val="none" w:sz="0" w:space="0" w:color="auto"/>
      </w:divBdr>
    </w:div>
    <w:div w:id="744844548">
      <w:bodyDiv w:val="1"/>
      <w:marLeft w:val="0"/>
      <w:marRight w:val="0"/>
      <w:marTop w:val="0"/>
      <w:marBottom w:val="0"/>
      <w:divBdr>
        <w:top w:val="none" w:sz="0" w:space="0" w:color="auto"/>
        <w:left w:val="none" w:sz="0" w:space="0" w:color="auto"/>
        <w:bottom w:val="none" w:sz="0" w:space="0" w:color="auto"/>
        <w:right w:val="none" w:sz="0" w:space="0" w:color="auto"/>
      </w:divBdr>
    </w:div>
    <w:div w:id="939216727">
      <w:bodyDiv w:val="1"/>
      <w:marLeft w:val="0"/>
      <w:marRight w:val="0"/>
      <w:marTop w:val="0"/>
      <w:marBottom w:val="0"/>
      <w:divBdr>
        <w:top w:val="none" w:sz="0" w:space="0" w:color="auto"/>
        <w:left w:val="none" w:sz="0" w:space="0" w:color="auto"/>
        <w:bottom w:val="none" w:sz="0" w:space="0" w:color="auto"/>
        <w:right w:val="none" w:sz="0" w:space="0" w:color="auto"/>
      </w:divBdr>
    </w:div>
    <w:div w:id="999190045">
      <w:bodyDiv w:val="1"/>
      <w:marLeft w:val="0"/>
      <w:marRight w:val="0"/>
      <w:marTop w:val="0"/>
      <w:marBottom w:val="0"/>
      <w:divBdr>
        <w:top w:val="none" w:sz="0" w:space="0" w:color="auto"/>
        <w:left w:val="none" w:sz="0" w:space="0" w:color="auto"/>
        <w:bottom w:val="none" w:sz="0" w:space="0" w:color="auto"/>
        <w:right w:val="none" w:sz="0" w:space="0" w:color="auto"/>
      </w:divBdr>
    </w:div>
    <w:div w:id="1015115656">
      <w:bodyDiv w:val="1"/>
      <w:marLeft w:val="0"/>
      <w:marRight w:val="0"/>
      <w:marTop w:val="0"/>
      <w:marBottom w:val="0"/>
      <w:divBdr>
        <w:top w:val="none" w:sz="0" w:space="0" w:color="auto"/>
        <w:left w:val="none" w:sz="0" w:space="0" w:color="auto"/>
        <w:bottom w:val="none" w:sz="0" w:space="0" w:color="auto"/>
        <w:right w:val="none" w:sz="0" w:space="0" w:color="auto"/>
      </w:divBdr>
      <w:divsChild>
        <w:div w:id="1500391966">
          <w:marLeft w:val="0"/>
          <w:marRight w:val="0"/>
          <w:marTop w:val="0"/>
          <w:marBottom w:val="0"/>
          <w:divBdr>
            <w:top w:val="none" w:sz="0" w:space="0" w:color="auto"/>
            <w:left w:val="none" w:sz="0" w:space="0" w:color="auto"/>
            <w:bottom w:val="none" w:sz="0" w:space="0" w:color="auto"/>
            <w:right w:val="none" w:sz="0" w:space="0" w:color="auto"/>
          </w:divBdr>
        </w:div>
        <w:div w:id="184905267">
          <w:marLeft w:val="0"/>
          <w:marRight w:val="0"/>
          <w:marTop w:val="0"/>
          <w:marBottom w:val="0"/>
          <w:divBdr>
            <w:top w:val="none" w:sz="0" w:space="0" w:color="auto"/>
            <w:left w:val="none" w:sz="0" w:space="0" w:color="auto"/>
            <w:bottom w:val="none" w:sz="0" w:space="0" w:color="auto"/>
            <w:right w:val="none" w:sz="0" w:space="0" w:color="auto"/>
          </w:divBdr>
        </w:div>
        <w:div w:id="1699239119">
          <w:marLeft w:val="0"/>
          <w:marRight w:val="0"/>
          <w:marTop w:val="0"/>
          <w:marBottom w:val="0"/>
          <w:divBdr>
            <w:top w:val="none" w:sz="0" w:space="0" w:color="auto"/>
            <w:left w:val="none" w:sz="0" w:space="0" w:color="auto"/>
            <w:bottom w:val="none" w:sz="0" w:space="0" w:color="auto"/>
            <w:right w:val="none" w:sz="0" w:space="0" w:color="auto"/>
          </w:divBdr>
          <w:divsChild>
            <w:div w:id="1350529129">
              <w:marLeft w:val="0"/>
              <w:marRight w:val="0"/>
              <w:marTop w:val="0"/>
              <w:marBottom w:val="0"/>
              <w:divBdr>
                <w:top w:val="none" w:sz="0" w:space="0" w:color="auto"/>
                <w:left w:val="none" w:sz="0" w:space="0" w:color="auto"/>
                <w:bottom w:val="none" w:sz="0" w:space="0" w:color="auto"/>
                <w:right w:val="none" w:sz="0" w:space="0" w:color="auto"/>
              </w:divBdr>
            </w:div>
            <w:div w:id="539167654">
              <w:marLeft w:val="0"/>
              <w:marRight w:val="0"/>
              <w:marTop w:val="0"/>
              <w:marBottom w:val="0"/>
              <w:divBdr>
                <w:top w:val="none" w:sz="0" w:space="0" w:color="auto"/>
                <w:left w:val="none" w:sz="0" w:space="0" w:color="auto"/>
                <w:bottom w:val="none" w:sz="0" w:space="0" w:color="auto"/>
                <w:right w:val="none" w:sz="0" w:space="0" w:color="auto"/>
              </w:divBdr>
            </w:div>
            <w:div w:id="1701273567">
              <w:marLeft w:val="0"/>
              <w:marRight w:val="0"/>
              <w:marTop w:val="0"/>
              <w:marBottom w:val="0"/>
              <w:divBdr>
                <w:top w:val="none" w:sz="0" w:space="0" w:color="auto"/>
                <w:left w:val="none" w:sz="0" w:space="0" w:color="auto"/>
                <w:bottom w:val="none" w:sz="0" w:space="0" w:color="auto"/>
                <w:right w:val="none" w:sz="0" w:space="0" w:color="auto"/>
              </w:divBdr>
            </w:div>
            <w:div w:id="48454907">
              <w:marLeft w:val="0"/>
              <w:marRight w:val="0"/>
              <w:marTop w:val="0"/>
              <w:marBottom w:val="0"/>
              <w:divBdr>
                <w:top w:val="none" w:sz="0" w:space="0" w:color="auto"/>
                <w:left w:val="none" w:sz="0" w:space="0" w:color="auto"/>
                <w:bottom w:val="none" w:sz="0" w:space="0" w:color="auto"/>
                <w:right w:val="none" w:sz="0" w:space="0" w:color="auto"/>
              </w:divBdr>
            </w:div>
            <w:div w:id="10136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49309">
      <w:bodyDiv w:val="1"/>
      <w:marLeft w:val="0"/>
      <w:marRight w:val="0"/>
      <w:marTop w:val="0"/>
      <w:marBottom w:val="0"/>
      <w:divBdr>
        <w:top w:val="none" w:sz="0" w:space="0" w:color="auto"/>
        <w:left w:val="none" w:sz="0" w:space="0" w:color="auto"/>
        <w:bottom w:val="none" w:sz="0" w:space="0" w:color="auto"/>
        <w:right w:val="none" w:sz="0" w:space="0" w:color="auto"/>
      </w:divBdr>
    </w:div>
    <w:div w:id="1319269012">
      <w:bodyDiv w:val="1"/>
      <w:marLeft w:val="0"/>
      <w:marRight w:val="0"/>
      <w:marTop w:val="0"/>
      <w:marBottom w:val="0"/>
      <w:divBdr>
        <w:top w:val="none" w:sz="0" w:space="0" w:color="auto"/>
        <w:left w:val="none" w:sz="0" w:space="0" w:color="auto"/>
        <w:bottom w:val="none" w:sz="0" w:space="0" w:color="auto"/>
        <w:right w:val="none" w:sz="0" w:space="0" w:color="auto"/>
      </w:divBdr>
    </w:div>
    <w:div w:id="1334458422">
      <w:bodyDiv w:val="1"/>
      <w:marLeft w:val="0"/>
      <w:marRight w:val="0"/>
      <w:marTop w:val="0"/>
      <w:marBottom w:val="0"/>
      <w:divBdr>
        <w:top w:val="none" w:sz="0" w:space="0" w:color="auto"/>
        <w:left w:val="none" w:sz="0" w:space="0" w:color="auto"/>
        <w:bottom w:val="none" w:sz="0" w:space="0" w:color="auto"/>
        <w:right w:val="none" w:sz="0" w:space="0" w:color="auto"/>
      </w:divBdr>
    </w:div>
    <w:div w:id="1390378752">
      <w:bodyDiv w:val="1"/>
      <w:marLeft w:val="0"/>
      <w:marRight w:val="0"/>
      <w:marTop w:val="0"/>
      <w:marBottom w:val="0"/>
      <w:divBdr>
        <w:top w:val="none" w:sz="0" w:space="0" w:color="auto"/>
        <w:left w:val="none" w:sz="0" w:space="0" w:color="auto"/>
        <w:bottom w:val="none" w:sz="0" w:space="0" w:color="auto"/>
        <w:right w:val="none" w:sz="0" w:space="0" w:color="auto"/>
      </w:divBdr>
    </w:div>
    <w:div w:id="1416896271">
      <w:bodyDiv w:val="1"/>
      <w:marLeft w:val="0"/>
      <w:marRight w:val="0"/>
      <w:marTop w:val="0"/>
      <w:marBottom w:val="0"/>
      <w:divBdr>
        <w:top w:val="none" w:sz="0" w:space="0" w:color="auto"/>
        <w:left w:val="none" w:sz="0" w:space="0" w:color="auto"/>
        <w:bottom w:val="none" w:sz="0" w:space="0" w:color="auto"/>
        <w:right w:val="none" w:sz="0" w:space="0" w:color="auto"/>
      </w:divBdr>
    </w:div>
    <w:div w:id="1991519733">
      <w:bodyDiv w:val="1"/>
      <w:marLeft w:val="0"/>
      <w:marRight w:val="0"/>
      <w:marTop w:val="0"/>
      <w:marBottom w:val="0"/>
      <w:divBdr>
        <w:top w:val="none" w:sz="0" w:space="0" w:color="auto"/>
        <w:left w:val="none" w:sz="0" w:space="0" w:color="auto"/>
        <w:bottom w:val="none" w:sz="0" w:space="0" w:color="auto"/>
        <w:right w:val="none" w:sz="0" w:space="0" w:color="auto"/>
      </w:divBdr>
      <w:divsChild>
        <w:div w:id="898133665">
          <w:marLeft w:val="0"/>
          <w:marRight w:val="0"/>
          <w:marTop w:val="0"/>
          <w:marBottom w:val="0"/>
          <w:divBdr>
            <w:top w:val="none" w:sz="0" w:space="0" w:color="auto"/>
            <w:left w:val="none" w:sz="0" w:space="0" w:color="auto"/>
            <w:bottom w:val="none" w:sz="0" w:space="0" w:color="auto"/>
            <w:right w:val="none" w:sz="0" w:space="0" w:color="auto"/>
          </w:divBdr>
        </w:div>
        <w:div w:id="800457792">
          <w:marLeft w:val="0"/>
          <w:marRight w:val="0"/>
          <w:marTop w:val="0"/>
          <w:marBottom w:val="0"/>
          <w:divBdr>
            <w:top w:val="none" w:sz="0" w:space="0" w:color="auto"/>
            <w:left w:val="none" w:sz="0" w:space="0" w:color="auto"/>
            <w:bottom w:val="none" w:sz="0" w:space="0" w:color="auto"/>
            <w:right w:val="none" w:sz="0" w:space="0" w:color="auto"/>
          </w:divBdr>
        </w:div>
        <w:div w:id="859733144">
          <w:marLeft w:val="0"/>
          <w:marRight w:val="0"/>
          <w:marTop w:val="0"/>
          <w:marBottom w:val="0"/>
          <w:divBdr>
            <w:top w:val="none" w:sz="0" w:space="0" w:color="auto"/>
            <w:left w:val="none" w:sz="0" w:space="0" w:color="auto"/>
            <w:bottom w:val="none" w:sz="0" w:space="0" w:color="auto"/>
            <w:right w:val="none" w:sz="0" w:space="0" w:color="auto"/>
          </w:divBdr>
          <w:divsChild>
            <w:div w:id="455104984">
              <w:marLeft w:val="0"/>
              <w:marRight w:val="0"/>
              <w:marTop w:val="0"/>
              <w:marBottom w:val="0"/>
              <w:divBdr>
                <w:top w:val="none" w:sz="0" w:space="0" w:color="auto"/>
                <w:left w:val="none" w:sz="0" w:space="0" w:color="auto"/>
                <w:bottom w:val="none" w:sz="0" w:space="0" w:color="auto"/>
                <w:right w:val="none" w:sz="0" w:space="0" w:color="auto"/>
              </w:divBdr>
            </w:div>
            <w:div w:id="1596091170">
              <w:marLeft w:val="0"/>
              <w:marRight w:val="0"/>
              <w:marTop w:val="0"/>
              <w:marBottom w:val="0"/>
              <w:divBdr>
                <w:top w:val="none" w:sz="0" w:space="0" w:color="auto"/>
                <w:left w:val="none" w:sz="0" w:space="0" w:color="auto"/>
                <w:bottom w:val="none" w:sz="0" w:space="0" w:color="auto"/>
                <w:right w:val="none" w:sz="0" w:space="0" w:color="auto"/>
              </w:divBdr>
            </w:div>
            <w:div w:id="763956318">
              <w:marLeft w:val="0"/>
              <w:marRight w:val="0"/>
              <w:marTop w:val="0"/>
              <w:marBottom w:val="0"/>
              <w:divBdr>
                <w:top w:val="none" w:sz="0" w:space="0" w:color="auto"/>
                <w:left w:val="none" w:sz="0" w:space="0" w:color="auto"/>
                <w:bottom w:val="none" w:sz="0" w:space="0" w:color="auto"/>
                <w:right w:val="none" w:sz="0" w:space="0" w:color="auto"/>
              </w:divBdr>
            </w:div>
            <w:div w:id="208568248">
              <w:marLeft w:val="0"/>
              <w:marRight w:val="0"/>
              <w:marTop w:val="0"/>
              <w:marBottom w:val="0"/>
              <w:divBdr>
                <w:top w:val="none" w:sz="0" w:space="0" w:color="auto"/>
                <w:left w:val="none" w:sz="0" w:space="0" w:color="auto"/>
                <w:bottom w:val="none" w:sz="0" w:space="0" w:color="auto"/>
                <w:right w:val="none" w:sz="0" w:space="0" w:color="auto"/>
              </w:divBdr>
            </w:div>
            <w:div w:id="179937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oter" Target="footer1.xml"/><Relationship Id="rId21" Type="http://schemas.openxmlformats.org/officeDocument/2006/relationships/image" Target="media/image11.jpe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eader" Target="header1.xm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jpe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EB2BA46E6D44B48A7ABD6651BAE9679" ma:contentTypeVersion="12" ma:contentTypeDescription="Crear nuevo documento." ma:contentTypeScope="" ma:versionID="ae7ce81b26397222872cf964edf19ed5">
  <xsd:schema xmlns:xsd="http://www.w3.org/2001/XMLSchema" xmlns:xs="http://www.w3.org/2001/XMLSchema" xmlns:p="http://schemas.microsoft.com/office/2006/metadata/properties" xmlns:ns2="78be4eb9-e8b3-4a6d-ae65-9c4849ca881c" xmlns:ns3="be5233b5-7c24-4d21-8948-566866181465" targetNamespace="http://schemas.microsoft.com/office/2006/metadata/properties" ma:root="true" ma:fieldsID="58ac311982256c6a8fc9fcda630077e2" ns2:_="" ns3:_="">
    <xsd:import namespace="78be4eb9-e8b3-4a6d-ae65-9c4849ca881c"/>
    <xsd:import namespace="be5233b5-7c24-4d21-8948-5668661814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be4eb9-e8b3-4a6d-ae65-9c4849ca88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5233b5-7c24-4d21-8948-566866181465"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AFB46F-B69A-4811-9130-4E933DC1D3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D17093-286C-4700-8F06-274B072A82C7}">
  <ds:schemaRefs>
    <ds:schemaRef ds:uri="http://schemas.openxmlformats.org/officeDocument/2006/bibliography"/>
  </ds:schemaRefs>
</ds:datastoreItem>
</file>

<file path=customXml/itemProps3.xml><?xml version="1.0" encoding="utf-8"?>
<ds:datastoreItem xmlns:ds="http://schemas.openxmlformats.org/officeDocument/2006/customXml" ds:itemID="{C7B884A0-11E9-4271-98D3-2D128814DEEE}">
  <ds:schemaRefs>
    <ds:schemaRef ds:uri="http://schemas.microsoft.com/sharepoint/v3/contenttype/forms"/>
  </ds:schemaRefs>
</ds:datastoreItem>
</file>

<file path=customXml/itemProps4.xml><?xml version="1.0" encoding="utf-8"?>
<ds:datastoreItem xmlns:ds="http://schemas.openxmlformats.org/officeDocument/2006/customXml" ds:itemID="{39A94DEA-0F25-4E44-A343-A5BB956E56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be4eb9-e8b3-4a6d-ae65-9c4849ca881c"/>
    <ds:schemaRef ds:uri="be5233b5-7c24-4d21-8948-5668661814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2689</Words>
  <Characters>14790</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CONTRATO No: __________________________________________________________</vt:lpstr>
    </vt:vector>
  </TitlesOfParts>
  <Company>AREA METROPOLITANA</Company>
  <LinksUpToDate>false</LinksUpToDate>
  <CharactersWithSpaces>17445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No: __________________________________________________________</dc:title>
  <dc:creator>maria.angarita</dc:creator>
  <cp:lastModifiedBy>Santiago Rodriguez Hernández</cp:lastModifiedBy>
  <cp:revision>2</cp:revision>
  <cp:lastPrinted>2023-03-31T15:35:00Z</cp:lastPrinted>
  <dcterms:created xsi:type="dcterms:W3CDTF">2023-06-26T13:30:00Z</dcterms:created>
  <dcterms:modified xsi:type="dcterms:W3CDTF">2023-06-26T13:30:00Z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0x0101006EB2BA46E6D44B48A7ABD6651BAE9679</vt:lpwstr>
  </property>
</Properties>
</file>