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4B7031" w:rsidRDefault="00C968E6" w:rsidP="0042368D">
      <w:pPr>
        <w:spacing w:before="100" w:beforeAutospacing="1" w:after="100" w:afterAutospacing="1" w:line="360" w:lineRule="auto"/>
        <w:jc w:val="center"/>
        <w:rPr>
          <w:rFonts w:ascii="Arial" w:hAnsi="Arial" w:cs="Arial"/>
          <w:b/>
          <w:spacing w:val="2"/>
          <w:sz w:val="24"/>
          <w:szCs w:val="24"/>
        </w:rPr>
      </w:pPr>
      <w:r w:rsidRPr="004B7031">
        <w:rPr>
          <w:rFonts w:ascii="Arial" w:hAnsi="Arial" w:cs="Arial"/>
          <w:b/>
          <w:spacing w:val="2"/>
          <w:sz w:val="24"/>
          <w:szCs w:val="24"/>
        </w:rPr>
        <w:t xml:space="preserve">FORMATO </w:t>
      </w:r>
      <w:r w:rsidR="005A3734" w:rsidRPr="004B7031">
        <w:rPr>
          <w:rFonts w:ascii="Arial" w:hAnsi="Arial" w:cs="Arial"/>
          <w:b/>
          <w:spacing w:val="2"/>
          <w:sz w:val="24"/>
          <w:szCs w:val="24"/>
        </w:rPr>
        <w:t>INVITACIÓN PÚBLICA</w:t>
      </w:r>
    </w:p>
    <w:p w14:paraId="5D1A5BBF" w14:textId="718E997A" w:rsidR="00F501DA" w:rsidRPr="004B7031" w:rsidRDefault="00F07755" w:rsidP="0042368D">
      <w:pPr>
        <w:spacing w:before="100" w:beforeAutospacing="1" w:after="100" w:afterAutospacing="1" w:line="360" w:lineRule="auto"/>
        <w:jc w:val="center"/>
        <w:rPr>
          <w:rStyle w:val="Nmerodepgina"/>
          <w:rFonts w:ascii="Arial" w:hAnsi="Arial" w:cs="Arial"/>
          <w:b/>
          <w:sz w:val="24"/>
          <w:szCs w:val="24"/>
        </w:rPr>
      </w:pPr>
      <w:r w:rsidRPr="004B7031">
        <w:rPr>
          <w:rStyle w:val="Nmerodepgina"/>
          <w:rFonts w:ascii="Arial" w:hAnsi="Arial" w:cs="Arial"/>
          <w:b/>
          <w:sz w:val="24"/>
          <w:szCs w:val="24"/>
        </w:rPr>
        <w:t>INVITACIÓN PÚBLICA No.</w:t>
      </w:r>
      <w:r w:rsidR="00E12984" w:rsidRPr="004B7031">
        <w:rPr>
          <w:rFonts w:ascii="Arial" w:hAnsi="Arial" w:cs="Arial"/>
          <w:sz w:val="24"/>
          <w:szCs w:val="24"/>
        </w:rPr>
        <w:t xml:space="preserve"> </w:t>
      </w:r>
      <w:r w:rsidR="00E12984" w:rsidRPr="004B7031">
        <w:rPr>
          <w:rStyle w:val="Nmerodepgina"/>
          <w:rFonts w:ascii="Arial" w:hAnsi="Arial" w:cs="Arial"/>
          <w:b/>
          <w:sz w:val="24"/>
          <w:szCs w:val="24"/>
        </w:rPr>
        <w:t>MC-HIL-CIES-0</w:t>
      </w:r>
      <w:r w:rsidR="008B2F44" w:rsidRPr="004B7031">
        <w:rPr>
          <w:rStyle w:val="Nmerodepgina"/>
          <w:rFonts w:ascii="Arial" w:hAnsi="Arial" w:cs="Arial"/>
          <w:b/>
          <w:sz w:val="24"/>
          <w:szCs w:val="24"/>
        </w:rPr>
        <w:t>8</w:t>
      </w:r>
      <w:r w:rsidR="00705A21">
        <w:rPr>
          <w:rStyle w:val="Nmerodepgina"/>
          <w:rFonts w:ascii="Arial" w:hAnsi="Arial" w:cs="Arial"/>
          <w:b/>
          <w:sz w:val="24"/>
          <w:szCs w:val="24"/>
        </w:rPr>
        <w:t>8</w:t>
      </w:r>
      <w:r w:rsidR="00E12984" w:rsidRPr="004B7031">
        <w:rPr>
          <w:rStyle w:val="Nmerodepgina"/>
          <w:rFonts w:ascii="Arial" w:hAnsi="Arial" w:cs="Arial"/>
          <w:b/>
          <w:sz w:val="24"/>
          <w:szCs w:val="24"/>
        </w:rPr>
        <w:t>-2023</w:t>
      </w:r>
      <w:r w:rsidRPr="004B7031">
        <w:rPr>
          <w:rStyle w:val="Nmerodepgina"/>
          <w:rFonts w:ascii="Arial" w:hAnsi="Arial" w:cs="Arial"/>
          <w:b/>
          <w:sz w:val="24"/>
          <w:szCs w:val="24"/>
        </w:rPr>
        <w:t xml:space="preserve"> </w:t>
      </w:r>
    </w:p>
    <w:p w14:paraId="7381E810" w14:textId="53E196C1" w:rsidR="005A3734" w:rsidRPr="004B7031" w:rsidRDefault="005A3734" w:rsidP="00E215C6">
      <w:pPr>
        <w:pStyle w:val="Default"/>
        <w:jc w:val="both"/>
        <w:rPr>
          <w:rFonts w:eastAsia="Times New Roman"/>
          <w:lang w:eastAsia="es-CO"/>
        </w:rPr>
      </w:pPr>
      <w:r w:rsidRPr="004B7031">
        <w:rPr>
          <w:rFonts w:eastAsia="Times New Roman"/>
          <w:lang w:eastAsia="es-CO"/>
        </w:rPr>
        <w:t>El SENA</w:t>
      </w:r>
      <w:r w:rsidR="00F07755" w:rsidRPr="004B7031">
        <w:t xml:space="preserve"> </w:t>
      </w:r>
      <w:r w:rsidR="00F07755" w:rsidRPr="004B7031">
        <w:rPr>
          <w:rFonts w:eastAsia="Times New Roman"/>
          <w:b/>
          <w:lang w:eastAsia="es-CO"/>
        </w:rPr>
        <w:t>Centro de la Industria, la Empresa y los Servicios del SENA Regional Huila</w:t>
      </w:r>
      <w:r w:rsidRPr="004B7031">
        <w:rPr>
          <w:rFonts w:eastAsia="Times New Roman"/>
          <w:lang w:eastAsia="es-CO"/>
        </w:rPr>
        <w:t xml:space="preserve">, está interesado en obtener ofertas para seleccionar en igualdad de oportunidades a los </w:t>
      </w:r>
      <w:r w:rsidRPr="004B7031">
        <w:rPr>
          <w:rFonts w:eastAsia="Times New Roman"/>
          <w:lang w:val="es-CO" w:eastAsia="es-CO"/>
        </w:rPr>
        <w:t>proponentes que ofrezcan las mejores condiciones para</w:t>
      </w:r>
      <w:r w:rsidR="0027133F" w:rsidRPr="004B7031">
        <w:rPr>
          <w:rFonts w:eastAsia="Times New Roman"/>
          <w:lang w:val="es-CO" w:eastAsia="es-CO"/>
        </w:rPr>
        <w:t xml:space="preserve"> Realizar el servicio de</w:t>
      </w:r>
      <w:r w:rsidR="00E12984" w:rsidRPr="004B7031">
        <w:rPr>
          <w:rFonts w:eastAsia="Times New Roman"/>
          <w:lang w:val="es-CO" w:eastAsia="es-CO"/>
        </w:rPr>
        <w:t xml:space="preserve"> </w:t>
      </w:r>
      <w:r w:rsidR="0007445B" w:rsidRPr="004B7031">
        <w:rPr>
          <w:rFonts w:eastAsia="Times New Roman"/>
          <w:lang w:val="es-CO" w:eastAsia="es-CO"/>
        </w:rPr>
        <w:t>“</w:t>
      </w:r>
      <w:bookmarkStart w:id="0" w:name="_Hlk150505527"/>
      <w:r w:rsidR="000917D4" w:rsidRPr="004B7031">
        <w:rPr>
          <w:rFonts w:eastAsia="Times New Roman"/>
          <w:lang w:val="es-CO" w:eastAsia="es-CO"/>
        </w:rPr>
        <w:t>Prestar el servicio de diagnóstico para el equipo de impresión 3D ULTIMAKER 3 EXTENDED, perteneciente al laboratorio Tecnologías de la Información de Oferta de Servicios Tecnológicos del Centro de la Industria, la Empresa y los Servicios del SENA - Regional Huila.</w:t>
      </w:r>
      <w:r w:rsidR="0007445B" w:rsidRPr="004B7031">
        <w:rPr>
          <w:rFonts w:eastAsia="Times New Roman"/>
          <w:lang w:val="es-CO" w:eastAsia="es-CO"/>
        </w:rPr>
        <w:t>”</w:t>
      </w:r>
      <w:bookmarkEnd w:id="0"/>
    </w:p>
    <w:p w14:paraId="59B09A02" w14:textId="77777777" w:rsidR="005A3734" w:rsidRPr="004B7031" w:rsidRDefault="005A3734" w:rsidP="00E215C6">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671123A7" w14:textId="77777777" w:rsidR="005A3734" w:rsidRPr="004B7031"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4B7031">
        <w:rPr>
          <w:rFonts w:ascii="Arial" w:eastAsia="Times New Roman" w:hAnsi="Arial" w:cs="Arial"/>
          <w:b/>
          <w:bCs/>
          <w:color w:val="000000"/>
          <w:sz w:val="24"/>
          <w:szCs w:val="24"/>
          <w:lang w:val="es-ES" w:eastAsia="es-CO"/>
        </w:rPr>
        <w:t>CAUSALES DE RECHAZO DE LAS OFERTAS O DECLARATORIA DE DESIERTO DEL PROCESO: </w:t>
      </w:r>
      <w:r w:rsidRPr="004B7031">
        <w:rPr>
          <w:rFonts w:ascii="Arial" w:eastAsia="Times New Roman" w:hAnsi="Arial" w:cs="Arial"/>
          <w:color w:val="000000"/>
          <w:sz w:val="24"/>
          <w:szCs w:val="24"/>
          <w:lang w:eastAsia="es-CO"/>
        </w:rPr>
        <w:t> </w:t>
      </w:r>
    </w:p>
    <w:p w14:paraId="1791B136" w14:textId="77777777" w:rsidR="005A3734" w:rsidRPr="004B7031" w:rsidRDefault="005A3734" w:rsidP="005A3734">
      <w:pPr>
        <w:spacing w:after="0" w:line="240" w:lineRule="auto"/>
        <w:ind w:left="720"/>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w:t>
      </w:r>
    </w:p>
    <w:p w14:paraId="4B481B8A" w14:textId="77777777" w:rsidR="005A3734" w:rsidRPr="004B7031"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4B7031"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4B7031"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4B7031"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4B7031"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4B7031"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4B7031"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4B7031">
        <w:rPr>
          <w:rFonts w:ascii="Arial" w:eastAsia="Times New Roman" w:hAnsi="Arial" w:cs="Arial"/>
          <w:color w:val="000000"/>
          <w:sz w:val="24"/>
          <w:szCs w:val="24"/>
          <w:lang w:eastAsia="es-CO"/>
        </w:rPr>
        <w:t>de acuerdo al</w:t>
      </w:r>
      <w:proofErr w:type="gramEnd"/>
      <w:r w:rsidRPr="004B7031">
        <w:rPr>
          <w:rFonts w:ascii="Arial" w:eastAsia="Times New Roman" w:hAnsi="Arial" w:cs="Arial"/>
          <w:color w:val="000000"/>
          <w:sz w:val="24"/>
          <w:szCs w:val="24"/>
          <w:lang w:eastAsia="es-CO"/>
        </w:rPr>
        <w:t> acta de cierre  </w:t>
      </w:r>
    </w:p>
    <w:p w14:paraId="2DB34252" w14:textId="77777777" w:rsidR="005A3734" w:rsidRPr="004B7031"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4B7031"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4B7031"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4B7031"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4B7031"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4B7031"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4B7031"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4B7031"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supere el factor multiplicador definido.  </w:t>
      </w:r>
    </w:p>
    <w:p w14:paraId="50A994F0" w14:textId="77777777" w:rsidR="005A3734" w:rsidRPr="004B7031"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4B7031"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4B7031"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4B7031"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4B7031"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4B7031"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4B7031"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4B7031"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4B7031">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4B7031"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E8671F"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E8671F">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E8671F"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E8671F">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7E149406" w14:textId="6C3A09D7" w:rsidR="005A3734" w:rsidRPr="00E8671F" w:rsidRDefault="005A3734" w:rsidP="00841FC1">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E8671F">
        <w:rPr>
          <w:rFonts w:ascii="Arial" w:eastAsia="Times New Roman" w:hAnsi="Arial" w:cs="Arial"/>
          <w:color w:val="000000"/>
          <w:sz w:val="24"/>
          <w:szCs w:val="24"/>
          <w:lang w:eastAsia="es-CO"/>
        </w:rPr>
        <w:t>Los demás casos expresamente establecidos en la ley o en el Pliego de Condiciones</w:t>
      </w:r>
      <w:r w:rsidR="007A089F" w:rsidRPr="00E8671F">
        <w:rPr>
          <w:rFonts w:ascii="Arial" w:eastAsia="Times New Roman" w:hAnsi="Arial" w:cs="Arial"/>
          <w:color w:val="000000"/>
          <w:sz w:val="24"/>
          <w:szCs w:val="24"/>
          <w:lang w:eastAsia="es-CO"/>
        </w:rPr>
        <w:t xml:space="preserve"> Electrónico</w:t>
      </w:r>
      <w:r w:rsidRPr="00E8671F">
        <w:rPr>
          <w:rFonts w:ascii="Arial" w:eastAsia="Times New Roman" w:hAnsi="Arial" w:cs="Arial"/>
          <w:color w:val="000000"/>
          <w:sz w:val="24"/>
          <w:szCs w:val="24"/>
          <w:lang w:eastAsia="es-CO"/>
        </w:rPr>
        <w:t>.  </w:t>
      </w:r>
    </w:p>
    <w:p w14:paraId="3DD75371" w14:textId="77777777" w:rsidR="00E107A2" w:rsidRPr="00E8671F" w:rsidRDefault="00E107A2" w:rsidP="00E107A2">
      <w:pPr>
        <w:spacing w:after="0" w:line="240" w:lineRule="auto"/>
        <w:jc w:val="both"/>
        <w:textAlignment w:val="baseline"/>
        <w:rPr>
          <w:rFonts w:ascii="Arial" w:eastAsia="Times New Roman" w:hAnsi="Arial" w:cs="Arial"/>
          <w:sz w:val="24"/>
          <w:szCs w:val="24"/>
          <w:lang w:eastAsia="es-CO"/>
        </w:rPr>
      </w:pPr>
    </w:p>
    <w:p w14:paraId="55C27B95" w14:textId="0C03C1F7" w:rsidR="00E107A2" w:rsidRPr="00E8671F" w:rsidRDefault="005A3734" w:rsidP="00F07825">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E8671F">
        <w:rPr>
          <w:rFonts w:ascii="Arial" w:eastAsia="Times New Roman" w:hAnsi="Arial" w:cs="Arial"/>
          <w:b/>
          <w:bCs/>
          <w:color w:val="000000"/>
          <w:sz w:val="24"/>
          <w:szCs w:val="24"/>
          <w:lang w:eastAsia="es-CO"/>
        </w:rPr>
        <w:t>CRONOGRAMA DEL PROCESO:</w:t>
      </w:r>
      <w:r w:rsidRPr="00E8671F">
        <w:rPr>
          <w:rFonts w:ascii="Arial" w:eastAsia="Times New Roman" w:hAnsi="Arial" w:cs="Arial"/>
          <w:color w:val="000000"/>
          <w:sz w:val="24"/>
          <w:szCs w:val="24"/>
          <w:lang w:eastAsia="es-CO"/>
        </w:rPr>
        <w:t> </w:t>
      </w:r>
    </w:p>
    <w:p w14:paraId="711B7125" w14:textId="77777777" w:rsidR="00E8671F" w:rsidRPr="00E8671F" w:rsidRDefault="00E8671F" w:rsidP="00E215C6">
      <w:pPr>
        <w:shd w:val="clear" w:color="auto" w:fill="FFFF00"/>
        <w:spacing w:after="0" w:line="240" w:lineRule="auto"/>
        <w:jc w:val="center"/>
        <w:textAlignment w:val="baseline"/>
        <w:rPr>
          <w:noProof/>
        </w:rPr>
      </w:pPr>
    </w:p>
    <w:p w14:paraId="79B1E7A8" w14:textId="5B4E979E" w:rsidR="004B7031" w:rsidRPr="00E8671F" w:rsidRDefault="00E8671F" w:rsidP="00E8671F">
      <w:pPr>
        <w:shd w:val="clear" w:color="auto" w:fill="FFFF00"/>
        <w:spacing w:after="0" w:line="240" w:lineRule="auto"/>
        <w:textAlignment w:val="baseline"/>
        <w:rPr>
          <w:rFonts w:ascii="Arial" w:hAnsi="Arial" w:cs="Arial"/>
          <w:noProof/>
          <w:sz w:val="24"/>
          <w:szCs w:val="24"/>
        </w:rPr>
      </w:pPr>
      <w:r w:rsidRPr="00E8671F">
        <w:rPr>
          <w:noProof/>
        </w:rPr>
        <w:drawing>
          <wp:inline distT="0" distB="0" distL="0" distR="0" wp14:anchorId="7F22ADC0" wp14:editId="30734E42">
            <wp:extent cx="5624289" cy="4029075"/>
            <wp:effectExtent l="0" t="0" r="0" b="0"/>
            <wp:docPr id="805748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48146" name=""/>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Lst>
                    </a:blip>
                    <a:srcRect l="10729" t="24449" r="56233" b="33615"/>
                    <a:stretch/>
                  </pic:blipFill>
                  <pic:spPr bwMode="auto">
                    <a:xfrm>
                      <a:off x="0" y="0"/>
                      <a:ext cx="5640020" cy="4040344"/>
                    </a:xfrm>
                    <a:prstGeom prst="rect">
                      <a:avLst/>
                    </a:prstGeom>
                    <a:ln>
                      <a:noFill/>
                    </a:ln>
                    <a:extLst>
                      <a:ext uri="{53640926-AAD7-44D8-BBD7-CCE9431645EC}">
                        <a14:shadowObscured xmlns:a14="http://schemas.microsoft.com/office/drawing/2010/main"/>
                      </a:ext>
                    </a:extLst>
                  </pic:spPr>
                </pic:pic>
              </a:graphicData>
            </a:graphic>
          </wp:inline>
        </w:drawing>
      </w:r>
    </w:p>
    <w:p w14:paraId="4F99B232" w14:textId="153B89BA" w:rsidR="00525400" w:rsidRPr="00E8671F" w:rsidRDefault="00525400" w:rsidP="00E215C6">
      <w:pPr>
        <w:shd w:val="clear" w:color="auto" w:fill="FFFF00"/>
        <w:spacing w:after="0" w:line="240" w:lineRule="auto"/>
        <w:textAlignment w:val="baseline"/>
        <w:rPr>
          <w:rFonts w:ascii="Arial" w:eastAsia="Times New Roman" w:hAnsi="Arial" w:cs="Arial"/>
          <w:color w:val="000000"/>
          <w:sz w:val="24"/>
          <w:szCs w:val="24"/>
          <w:lang w:eastAsia="es-CO"/>
        </w:rPr>
      </w:pPr>
    </w:p>
    <w:tbl>
      <w:tblPr>
        <w:tblW w:w="8057" w:type="dxa"/>
        <w:jc w:val="center"/>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114"/>
        <w:gridCol w:w="1111"/>
      </w:tblGrid>
      <w:tr w:rsidR="00625331" w:rsidRPr="00E8671F" w14:paraId="6726FBB4" w14:textId="77777777" w:rsidTr="00AE1780">
        <w:trPr>
          <w:trHeight w:val="300"/>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E4E600A" w14:textId="77777777" w:rsidR="00625331" w:rsidRPr="00E8671F" w:rsidRDefault="00625331" w:rsidP="00E215C6">
            <w:pPr>
              <w:shd w:val="clear" w:color="auto" w:fill="FFFF00"/>
              <w:spacing w:after="0" w:line="240" w:lineRule="auto"/>
              <w:jc w:val="center"/>
              <w:textAlignment w:val="baseline"/>
              <w:rPr>
                <w:rFonts w:ascii="Arial" w:eastAsia="Times New Roman" w:hAnsi="Arial" w:cs="Arial"/>
                <w:sz w:val="24"/>
                <w:szCs w:val="24"/>
                <w:lang w:eastAsia="es-CO"/>
              </w:rPr>
            </w:pPr>
            <w:r w:rsidRPr="00E8671F">
              <w:rPr>
                <w:rFonts w:ascii="Arial" w:eastAsia="Times New Roman" w:hAnsi="Arial" w:cs="Arial"/>
                <w:b/>
                <w:bCs/>
                <w:sz w:val="24"/>
                <w:szCs w:val="24"/>
                <w:lang w:val="es-ES" w:eastAsia="es-CO"/>
              </w:rPr>
              <w:t>DETALLE</w:t>
            </w:r>
            <w:r w:rsidRPr="00E8671F">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FC758DE" w14:textId="77777777" w:rsidR="00625331" w:rsidRPr="00E8671F" w:rsidRDefault="00625331" w:rsidP="00E215C6">
            <w:pPr>
              <w:shd w:val="clear" w:color="auto" w:fill="FFFF00"/>
              <w:spacing w:after="0" w:line="240" w:lineRule="auto"/>
              <w:jc w:val="center"/>
              <w:textAlignment w:val="baseline"/>
              <w:rPr>
                <w:rFonts w:ascii="Arial" w:eastAsia="Times New Roman" w:hAnsi="Arial" w:cs="Arial"/>
                <w:sz w:val="24"/>
                <w:szCs w:val="24"/>
                <w:lang w:eastAsia="es-CO"/>
              </w:rPr>
            </w:pPr>
            <w:r w:rsidRPr="00E8671F">
              <w:rPr>
                <w:rFonts w:ascii="Arial" w:eastAsia="Times New Roman" w:hAnsi="Arial" w:cs="Arial"/>
                <w:b/>
                <w:bCs/>
                <w:sz w:val="24"/>
                <w:szCs w:val="24"/>
                <w:lang w:val="es-ES" w:eastAsia="es-CO"/>
              </w:rPr>
              <w:t>LUGAR</w:t>
            </w:r>
            <w:r w:rsidRPr="00E8671F">
              <w:rPr>
                <w:rFonts w:ascii="Arial" w:eastAsia="Times New Roman" w:hAnsi="Arial" w:cs="Arial"/>
                <w:sz w:val="24"/>
                <w:szCs w:val="24"/>
                <w:lang w:eastAsia="es-CO"/>
              </w:rPr>
              <w:t> </w:t>
            </w:r>
          </w:p>
        </w:tc>
        <w:tc>
          <w:tcPr>
            <w:tcW w:w="108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DA91297" w14:textId="77777777" w:rsidR="00625331" w:rsidRPr="00E8671F" w:rsidRDefault="00625331" w:rsidP="00E215C6">
            <w:pPr>
              <w:shd w:val="clear" w:color="auto" w:fill="FFFF00"/>
              <w:spacing w:after="0" w:line="240" w:lineRule="auto"/>
              <w:jc w:val="center"/>
              <w:textAlignment w:val="baseline"/>
              <w:rPr>
                <w:rFonts w:ascii="Arial" w:eastAsia="Times New Roman" w:hAnsi="Arial" w:cs="Arial"/>
                <w:sz w:val="24"/>
                <w:szCs w:val="24"/>
                <w:lang w:eastAsia="es-CO"/>
              </w:rPr>
            </w:pPr>
            <w:r w:rsidRPr="00E8671F">
              <w:rPr>
                <w:rFonts w:ascii="Arial" w:eastAsia="Times New Roman" w:hAnsi="Arial" w:cs="Arial"/>
                <w:b/>
                <w:bCs/>
                <w:sz w:val="24"/>
                <w:szCs w:val="24"/>
                <w:lang w:val="es-ES" w:eastAsia="es-CO"/>
              </w:rPr>
              <w:t>DESDE</w:t>
            </w:r>
            <w:r w:rsidRPr="00E8671F">
              <w:rPr>
                <w:rFonts w:ascii="Arial" w:eastAsia="Times New Roman" w:hAnsi="Arial" w:cs="Arial"/>
                <w:sz w:val="24"/>
                <w:szCs w:val="24"/>
                <w:lang w:eastAsia="es-CO"/>
              </w:rPr>
              <w:t> </w:t>
            </w:r>
          </w:p>
        </w:tc>
        <w:tc>
          <w:tcPr>
            <w:tcW w:w="1066"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3B11CF" w14:textId="77777777" w:rsidR="00625331" w:rsidRPr="00E8671F" w:rsidRDefault="00625331" w:rsidP="00E215C6">
            <w:pPr>
              <w:shd w:val="clear" w:color="auto" w:fill="FFFF00"/>
              <w:spacing w:after="0" w:line="240" w:lineRule="auto"/>
              <w:jc w:val="center"/>
              <w:textAlignment w:val="baseline"/>
              <w:rPr>
                <w:rFonts w:ascii="Arial" w:eastAsia="Times New Roman" w:hAnsi="Arial" w:cs="Arial"/>
                <w:sz w:val="24"/>
                <w:szCs w:val="24"/>
                <w:lang w:eastAsia="es-CO"/>
              </w:rPr>
            </w:pPr>
            <w:r w:rsidRPr="00E8671F">
              <w:rPr>
                <w:rFonts w:ascii="Arial" w:eastAsia="Times New Roman" w:hAnsi="Arial" w:cs="Arial"/>
                <w:b/>
                <w:bCs/>
                <w:sz w:val="24"/>
                <w:szCs w:val="24"/>
                <w:lang w:val="es-ES" w:eastAsia="es-CO"/>
              </w:rPr>
              <w:t>HASTA</w:t>
            </w:r>
            <w:r w:rsidRPr="00E8671F">
              <w:rPr>
                <w:rFonts w:ascii="Arial" w:eastAsia="Times New Roman" w:hAnsi="Arial" w:cs="Arial"/>
                <w:sz w:val="24"/>
                <w:szCs w:val="24"/>
                <w:lang w:eastAsia="es-CO"/>
              </w:rPr>
              <w:t> </w:t>
            </w:r>
          </w:p>
        </w:tc>
      </w:tr>
      <w:tr w:rsidR="00625331" w:rsidRPr="004B7031" w14:paraId="6B8F8152" w14:textId="77777777" w:rsidTr="00AE1780">
        <w:trPr>
          <w:trHeight w:val="388"/>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7CAC90F" w14:textId="3E90C347" w:rsidR="00625331" w:rsidRPr="00E8671F" w:rsidRDefault="00625331" w:rsidP="00E215C6">
            <w:pPr>
              <w:shd w:val="clear" w:color="auto" w:fill="FFFF00"/>
              <w:spacing w:after="0" w:line="240" w:lineRule="auto"/>
              <w:jc w:val="both"/>
              <w:textAlignment w:val="baseline"/>
              <w:rPr>
                <w:rFonts w:ascii="Arial" w:eastAsia="Times New Roman" w:hAnsi="Arial" w:cs="Arial"/>
                <w:sz w:val="24"/>
                <w:szCs w:val="24"/>
                <w:lang w:eastAsia="es-CO"/>
              </w:rPr>
            </w:pPr>
            <w:r w:rsidRPr="00E8671F">
              <w:rPr>
                <w:rFonts w:ascii="Arial" w:eastAsia="Times New Roman" w:hAnsi="Arial" w:cs="Arial"/>
                <w:sz w:val="24"/>
                <w:szCs w:val="24"/>
                <w:lang w:eastAsia="es-CO"/>
              </w:rPr>
              <w:t xml:space="preserve">Publicación informe final de evaluación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90446D" w14:textId="77777777" w:rsidR="00625331" w:rsidRPr="00E8671F" w:rsidRDefault="00625331" w:rsidP="00E215C6">
            <w:pPr>
              <w:shd w:val="clear" w:color="auto" w:fill="FFFF00"/>
              <w:spacing w:after="0" w:line="240" w:lineRule="auto"/>
              <w:jc w:val="center"/>
              <w:textAlignment w:val="baseline"/>
              <w:rPr>
                <w:rFonts w:ascii="Arial" w:eastAsia="Times New Roman" w:hAnsi="Arial" w:cs="Arial"/>
                <w:sz w:val="24"/>
                <w:szCs w:val="24"/>
                <w:lang w:eastAsia="es-CO"/>
              </w:rPr>
            </w:pPr>
            <w:r w:rsidRPr="00E8671F">
              <w:rPr>
                <w:rFonts w:ascii="Arial" w:eastAsia="Times New Roman" w:hAnsi="Arial" w:cs="Arial"/>
                <w:sz w:val="24"/>
                <w:szCs w:val="24"/>
                <w:lang w:val="es-MX" w:eastAsia="es-CO"/>
              </w:rPr>
              <w:t>SECOP II</w:t>
            </w:r>
            <w:r w:rsidRPr="00E8671F">
              <w:rPr>
                <w:rFonts w:ascii="Arial" w:eastAsia="Times New Roman" w:hAnsi="Arial" w:cs="Arial"/>
                <w:sz w:val="24"/>
                <w:szCs w:val="24"/>
                <w:lang w:eastAsia="es-CO"/>
              </w:rPr>
              <w:t> </w:t>
            </w:r>
          </w:p>
        </w:tc>
        <w:tc>
          <w:tcPr>
            <w:tcW w:w="218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E9DECBA" w14:textId="2BF1F4C2" w:rsidR="00625331" w:rsidRPr="004B7031" w:rsidRDefault="00625331" w:rsidP="00E215C6">
            <w:pPr>
              <w:shd w:val="clear" w:color="auto" w:fill="FFFF00"/>
              <w:spacing w:after="0" w:line="240" w:lineRule="auto"/>
              <w:jc w:val="center"/>
              <w:textAlignment w:val="baseline"/>
              <w:rPr>
                <w:rStyle w:val="Nmerodepgina"/>
                <w:rFonts w:ascii="Arial" w:hAnsi="Arial" w:cs="Arial"/>
                <w:b/>
                <w:bCs/>
                <w:sz w:val="24"/>
                <w:szCs w:val="24"/>
              </w:rPr>
            </w:pPr>
            <w:r w:rsidRPr="00E8671F">
              <w:rPr>
                <w:rStyle w:val="Nmerodepgina"/>
                <w:rFonts w:ascii="Arial" w:hAnsi="Arial" w:cs="Arial"/>
                <w:b/>
                <w:bCs/>
                <w:sz w:val="24"/>
                <w:szCs w:val="24"/>
              </w:rPr>
              <w:t> </w:t>
            </w:r>
            <w:r w:rsidR="004B7031" w:rsidRPr="00E8671F">
              <w:rPr>
                <w:rStyle w:val="Nmerodepgina"/>
                <w:rFonts w:ascii="Arial" w:hAnsi="Arial" w:cs="Arial"/>
                <w:b/>
                <w:bCs/>
                <w:sz w:val="24"/>
                <w:szCs w:val="24"/>
              </w:rPr>
              <w:t>2</w:t>
            </w:r>
            <w:r w:rsidR="00E8671F" w:rsidRPr="00E8671F">
              <w:rPr>
                <w:rStyle w:val="Nmerodepgina"/>
                <w:rFonts w:ascii="Arial" w:hAnsi="Arial" w:cs="Arial"/>
                <w:b/>
                <w:bCs/>
                <w:sz w:val="24"/>
                <w:szCs w:val="24"/>
              </w:rPr>
              <w:t>9</w:t>
            </w:r>
            <w:r w:rsidR="004B7031" w:rsidRPr="00E8671F">
              <w:rPr>
                <w:rStyle w:val="Nmerodepgina"/>
                <w:rFonts w:ascii="Arial" w:hAnsi="Arial" w:cs="Arial"/>
                <w:b/>
                <w:bCs/>
                <w:sz w:val="24"/>
                <w:szCs w:val="24"/>
              </w:rPr>
              <w:t>/11</w:t>
            </w:r>
            <w:r w:rsidRPr="00E8671F">
              <w:rPr>
                <w:rStyle w:val="Nmerodepgina"/>
                <w:rFonts w:ascii="Arial" w:hAnsi="Arial" w:cs="Arial"/>
                <w:b/>
                <w:bCs/>
                <w:sz w:val="24"/>
                <w:szCs w:val="24"/>
              </w:rPr>
              <w:t>/202</w:t>
            </w:r>
            <w:r w:rsidR="00AE1780" w:rsidRPr="00E8671F">
              <w:rPr>
                <w:rStyle w:val="Nmerodepgina"/>
                <w:rFonts w:ascii="Arial" w:hAnsi="Arial" w:cs="Arial"/>
                <w:b/>
                <w:bCs/>
                <w:sz w:val="24"/>
                <w:szCs w:val="24"/>
              </w:rPr>
              <w:t>3</w:t>
            </w:r>
          </w:p>
        </w:tc>
      </w:tr>
    </w:tbl>
    <w:p w14:paraId="286AFFB9" w14:textId="77777777" w:rsidR="00525400" w:rsidRPr="004B7031" w:rsidRDefault="00525400" w:rsidP="005A3734">
      <w:pPr>
        <w:spacing w:after="0" w:line="240" w:lineRule="auto"/>
        <w:jc w:val="both"/>
        <w:textAlignment w:val="baseline"/>
        <w:rPr>
          <w:rFonts w:ascii="Arial" w:eastAsia="Times New Roman" w:hAnsi="Arial" w:cs="Arial"/>
          <w:color w:val="000000"/>
          <w:sz w:val="24"/>
          <w:szCs w:val="24"/>
          <w:lang w:eastAsia="es-CO"/>
        </w:rPr>
      </w:pPr>
    </w:p>
    <w:p w14:paraId="2FBDFCCA" w14:textId="77777777" w:rsidR="005A3734" w:rsidRPr="004B7031"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4B7031">
        <w:rPr>
          <w:rFonts w:ascii="Arial" w:eastAsia="Times New Roman" w:hAnsi="Arial" w:cs="Arial"/>
          <w:b/>
          <w:bCs/>
          <w:color w:val="000000"/>
          <w:sz w:val="24"/>
          <w:szCs w:val="24"/>
          <w:lang w:eastAsia="es-CO"/>
        </w:rPr>
        <w:lastRenderedPageBreak/>
        <w:t>VALIDEZ DE LAS OFERTAS: </w:t>
      </w:r>
      <w:r w:rsidRPr="004B7031">
        <w:rPr>
          <w:rFonts w:ascii="Arial" w:eastAsia="Times New Roman" w:hAnsi="Arial" w:cs="Arial"/>
          <w:color w:val="000000"/>
          <w:sz w:val="24"/>
          <w:szCs w:val="24"/>
          <w:lang w:eastAsia="es-CO"/>
        </w:rPr>
        <w:t> </w:t>
      </w:r>
    </w:p>
    <w:p w14:paraId="26979A37"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w:t>
      </w:r>
    </w:p>
    <w:p w14:paraId="2103F8BD" w14:textId="4E74A71A"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La validez de la oferta debe ser de</w:t>
      </w:r>
      <w:r w:rsidR="00162661" w:rsidRPr="004B7031">
        <w:rPr>
          <w:rFonts w:ascii="Arial" w:eastAsia="Times New Roman" w:hAnsi="Arial" w:cs="Arial"/>
          <w:color w:val="000000"/>
          <w:sz w:val="24"/>
          <w:szCs w:val="24"/>
          <w:lang w:eastAsia="es-CO"/>
        </w:rPr>
        <w:t xml:space="preserve"> </w:t>
      </w:r>
      <w:r w:rsidR="00E215C6" w:rsidRPr="004B7031">
        <w:rPr>
          <w:rFonts w:ascii="Arial" w:eastAsia="Times New Roman" w:hAnsi="Arial" w:cs="Arial"/>
          <w:color w:val="000000"/>
          <w:sz w:val="24"/>
          <w:szCs w:val="24"/>
          <w:lang w:eastAsia="es-CO"/>
        </w:rPr>
        <w:t>noventa</w:t>
      </w:r>
      <w:r w:rsidR="00162661" w:rsidRPr="004B7031">
        <w:rPr>
          <w:rFonts w:ascii="Arial" w:eastAsia="Times New Roman" w:hAnsi="Arial" w:cs="Arial"/>
          <w:color w:val="000000"/>
          <w:sz w:val="24"/>
          <w:szCs w:val="24"/>
          <w:lang w:eastAsia="es-CO"/>
        </w:rPr>
        <w:t xml:space="preserve"> </w:t>
      </w:r>
      <w:r w:rsidRPr="004B7031">
        <w:rPr>
          <w:rFonts w:ascii="Arial" w:eastAsia="Times New Roman" w:hAnsi="Arial" w:cs="Arial"/>
          <w:color w:val="000000"/>
          <w:sz w:val="24"/>
          <w:szCs w:val="24"/>
          <w:lang w:eastAsia="es-CO"/>
        </w:rPr>
        <w:t>(</w:t>
      </w:r>
      <w:r w:rsidR="00E215C6" w:rsidRPr="004B7031">
        <w:rPr>
          <w:rFonts w:ascii="Arial" w:eastAsia="Times New Roman" w:hAnsi="Arial" w:cs="Arial"/>
          <w:color w:val="000000"/>
          <w:sz w:val="24"/>
          <w:szCs w:val="24"/>
          <w:lang w:eastAsia="es-CO"/>
        </w:rPr>
        <w:t>90</w:t>
      </w:r>
      <w:r w:rsidRPr="004B7031">
        <w:rPr>
          <w:rFonts w:ascii="Arial" w:eastAsia="Times New Roman" w:hAnsi="Arial" w:cs="Arial"/>
          <w:color w:val="000000"/>
          <w:sz w:val="24"/>
          <w:szCs w:val="24"/>
          <w:lang w:eastAsia="es-CO"/>
        </w:rPr>
        <w:t>) días calendario a partir de la fecha de cierre del proceso. </w:t>
      </w:r>
    </w:p>
    <w:p w14:paraId="306A2C73"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eastAsia="es-CO"/>
        </w:rPr>
        <w:t> </w:t>
      </w:r>
    </w:p>
    <w:p w14:paraId="7437FDAF" w14:textId="77777777" w:rsidR="005A3734" w:rsidRPr="004B7031"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4B7031">
        <w:rPr>
          <w:rFonts w:ascii="Arial" w:eastAsia="Times New Roman" w:hAnsi="Arial" w:cs="Arial"/>
          <w:b/>
          <w:bCs/>
          <w:sz w:val="24"/>
          <w:szCs w:val="24"/>
          <w:lang w:val="es-ES" w:eastAsia="es-CO"/>
        </w:rPr>
        <w:t>PARTICIPANTES</w:t>
      </w:r>
      <w:r w:rsidRPr="004B7031">
        <w:rPr>
          <w:rFonts w:ascii="Arial" w:eastAsia="Times New Roman" w:hAnsi="Arial" w:cs="Arial"/>
          <w:sz w:val="24"/>
          <w:szCs w:val="24"/>
          <w:lang w:eastAsia="es-CO"/>
        </w:rPr>
        <w:t> </w:t>
      </w:r>
    </w:p>
    <w:p w14:paraId="230C0E79"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20940104"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00D17A8B"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4B7031">
        <w:rPr>
          <w:rFonts w:ascii="Arial" w:eastAsia="Times New Roman" w:hAnsi="Arial" w:cs="Arial"/>
          <w:b/>
          <w:bCs/>
          <w:sz w:val="24"/>
          <w:szCs w:val="24"/>
          <w:lang w:eastAsia="es-CO"/>
        </w:rPr>
        <w:t>SENA</w:t>
      </w:r>
      <w:r w:rsidRPr="004B7031">
        <w:rPr>
          <w:rFonts w:ascii="Arial" w:eastAsia="Times New Roman" w:hAnsi="Arial" w:cs="Arial"/>
          <w:sz w:val="24"/>
          <w:szCs w:val="24"/>
          <w:lang w:eastAsia="es-CO"/>
        </w:rPr>
        <w:t> SERVICIO NACIONAL DE APRENDIZAJE. </w:t>
      </w:r>
    </w:p>
    <w:p w14:paraId="7F56C729"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3F237797"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474FEE86"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6C05926F"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345FDCB5"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6EA83CE6" w14:textId="77777777" w:rsidR="005A3734" w:rsidRPr="004B7031"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4B7031">
        <w:rPr>
          <w:rFonts w:ascii="Arial" w:eastAsia="Times New Roman" w:hAnsi="Arial" w:cs="Arial"/>
          <w:b/>
          <w:bCs/>
          <w:sz w:val="24"/>
          <w:szCs w:val="24"/>
          <w:lang w:val="es-ES" w:eastAsia="es-CO"/>
        </w:rPr>
        <w:t>SELECCIÓN Y ADJUDICACIÓN:</w:t>
      </w:r>
      <w:r w:rsidRPr="004B7031">
        <w:rPr>
          <w:rFonts w:ascii="Arial" w:eastAsia="Times New Roman" w:hAnsi="Arial" w:cs="Arial"/>
          <w:sz w:val="24"/>
          <w:szCs w:val="24"/>
          <w:lang w:eastAsia="es-CO"/>
        </w:rPr>
        <w:t> </w:t>
      </w:r>
    </w:p>
    <w:p w14:paraId="47353B4A"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603069E9" w14:textId="77777777" w:rsidR="005A3734" w:rsidRPr="004B7031" w:rsidRDefault="005A3734" w:rsidP="005A3734">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val="es-ES" w:eastAsia="es-CO"/>
        </w:rPr>
        <w:t>La selección se efectuará con base en el siguiente procedimiento:</w:t>
      </w:r>
      <w:r w:rsidRPr="004B7031">
        <w:rPr>
          <w:rFonts w:ascii="Arial" w:eastAsia="Times New Roman" w:hAnsi="Arial" w:cs="Arial"/>
          <w:sz w:val="24"/>
          <w:szCs w:val="24"/>
          <w:lang w:eastAsia="es-CO"/>
        </w:rPr>
        <w:t> </w:t>
      </w:r>
    </w:p>
    <w:p w14:paraId="3C5BFC4B" w14:textId="77777777" w:rsidR="005A3734" w:rsidRPr="004B7031" w:rsidRDefault="005A3734" w:rsidP="005A3734">
      <w:pPr>
        <w:spacing w:after="0" w:line="240" w:lineRule="auto"/>
        <w:ind w:left="420" w:hanging="270"/>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eastAsia="es-CO"/>
        </w:rPr>
        <w:t> </w:t>
      </w:r>
    </w:p>
    <w:p w14:paraId="2FEA8B42"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t>El </w:t>
      </w:r>
      <w:r w:rsidRPr="004B7031">
        <w:rPr>
          <w:rFonts w:ascii="Arial" w:eastAsia="Times New Roman" w:hAnsi="Arial" w:cs="Arial"/>
          <w:b/>
          <w:bCs/>
          <w:color w:val="000000"/>
          <w:sz w:val="24"/>
          <w:szCs w:val="24"/>
          <w:lang w:val="es-ES" w:eastAsia="es-CO"/>
        </w:rPr>
        <w:t>SENA</w:t>
      </w:r>
      <w:r w:rsidRPr="004B7031">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4B7031">
        <w:rPr>
          <w:rFonts w:ascii="Arial" w:eastAsia="Times New Roman" w:hAnsi="Arial" w:cs="Arial"/>
          <w:color w:val="000000"/>
          <w:sz w:val="24"/>
          <w:szCs w:val="24"/>
          <w:lang w:eastAsia="es-CO"/>
        </w:rPr>
        <w:t> </w:t>
      </w:r>
    </w:p>
    <w:p w14:paraId="53ED3DCA"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lastRenderedPageBreak/>
        <w:t>Establecido este orden, se verificará el cumplimiento de los requisitos mínimos habilitantes para el oferente que tenga el precio más bajo.</w:t>
      </w:r>
      <w:r w:rsidRPr="004B7031">
        <w:rPr>
          <w:rFonts w:ascii="Arial" w:eastAsia="Times New Roman" w:hAnsi="Arial" w:cs="Arial"/>
          <w:color w:val="000000"/>
          <w:sz w:val="24"/>
          <w:szCs w:val="24"/>
          <w:lang w:eastAsia="es-CO"/>
        </w:rPr>
        <w:t> </w:t>
      </w:r>
    </w:p>
    <w:p w14:paraId="4F684DEA"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proofErr w:type="gramStart"/>
      <w:r w:rsidRPr="004B7031">
        <w:rPr>
          <w:rFonts w:ascii="Arial" w:eastAsia="Times New Roman" w:hAnsi="Arial" w:cs="Arial"/>
          <w:color w:val="000000"/>
          <w:sz w:val="24"/>
          <w:szCs w:val="24"/>
          <w:lang w:val="es-ES" w:eastAsia="es-CO"/>
        </w:rPr>
        <w:t>En caso que</w:t>
      </w:r>
      <w:proofErr w:type="gramEnd"/>
      <w:r w:rsidRPr="004B7031">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4B7031">
        <w:rPr>
          <w:rFonts w:ascii="Arial" w:eastAsia="Times New Roman" w:hAnsi="Arial" w:cs="Arial"/>
          <w:color w:val="000000"/>
          <w:sz w:val="24"/>
          <w:szCs w:val="24"/>
          <w:lang w:eastAsia="es-CO"/>
        </w:rPr>
        <w:t> </w:t>
      </w:r>
    </w:p>
    <w:p w14:paraId="6F81FA8C"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4B7031">
        <w:rPr>
          <w:rFonts w:ascii="Arial" w:eastAsia="Times New Roman" w:hAnsi="Arial" w:cs="Arial"/>
          <w:color w:val="000000"/>
          <w:sz w:val="24"/>
          <w:szCs w:val="24"/>
          <w:lang w:eastAsia="es-CO"/>
        </w:rPr>
        <w:t> </w:t>
      </w:r>
    </w:p>
    <w:p w14:paraId="6875C651"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4B7031">
        <w:rPr>
          <w:rFonts w:ascii="Arial" w:eastAsia="Times New Roman" w:hAnsi="Arial" w:cs="Arial"/>
          <w:color w:val="000000"/>
          <w:sz w:val="24"/>
          <w:szCs w:val="24"/>
          <w:lang w:eastAsia="es-CO"/>
        </w:rPr>
        <w:t> </w:t>
      </w:r>
    </w:p>
    <w:p w14:paraId="0945FC34" w14:textId="77777777"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4B7031">
        <w:rPr>
          <w:rFonts w:ascii="Arial" w:eastAsia="Times New Roman" w:hAnsi="Arial" w:cs="Arial"/>
          <w:color w:val="000000"/>
          <w:sz w:val="24"/>
          <w:szCs w:val="24"/>
          <w:lang w:val="es-ES" w:eastAsia="es-CO"/>
        </w:rPr>
        <w:t>las mismas</w:t>
      </w:r>
      <w:proofErr w:type="gramEnd"/>
      <w:r w:rsidRPr="004B7031">
        <w:rPr>
          <w:rFonts w:ascii="Arial" w:eastAsia="Times New Roman" w:hAnsi="Arial" w:cs="Arial"/>
          <w:color w:val="000000"/>
          <w:sz w:val="24"/>
          <w:szCs w:val="24"/>
          <w:lang w:val="es-ES" w:eastAsia="es-CO"/>
        </w:rPr>
        <w:t>.</w:t>
      </w:r>
      <w:r w:rsidRPr="004B7031">
        <w:rPr>
          <w:rFonts w:ascii="Arial" w:eastAsia="Times New Roman" w:hAnsi="Arial" w:cs="Arial"/>
          <w:color w:val="000000"/>
          <w:sz w:val="24"/>
          <w:szCs w:val="24"/>
          <w:lang w:eastAsia="es-CO"/>
        </w:rPr>
        <w:t> </w:t>
      </w:r>
    </w:p>
    <w:p w14:paraId="5CE90425" w14:textId="5474BEC6" w:rsidR="005A3734" w:rsidRPr="004B7031"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4B7031">
        <w:rPr>
          <w:rFonts w:ascii="Arial" w:eastAsia="Times New Roman" w:hAnsi="Arial" w:cs="Arial"/>
          <w:color w:val="000000"/>
          <w:sz w:val="24"/>
          <w:szCs w:val="24"/>
          <w:lang w:val="es-ES" w:eastAsia="es-CO"/>
        </w:rPr>
        <w:t>En caso de no presentarse habilitada alguna de las propuestas, el proceso se declarará desierto.</w:t>
      </w:r>
      <w:r w:rsidRPr="004B7031">
        <w:rPr>
          <w:rFonts w:ascii="Arial" w:eastAsia="Times New Roman" w:hAnsi="Arial" w:cs="Arial"/>
          <w:color w:val="000000"/>
          <w:sz w:val="24"/>
          <w:szCs w:val="24"/>
          <w:lang w:eastAsia="es-CO"/>
        </w:rPr>
        <w:t> </w:t>
      </w:r>
    </w:p>
    <w:p w14:paraId="1DC7A433" w14:textId="4BA35F54" w:rsidR="00195192" w:rsidRPr="004B7031"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4B7031" w:rsidRDefault="00121453" w:rsidP="00195192">
      <w:pPr>
        <w:spacing w:after="0" w:line="240" w:lineRule="auto"/>
        <w:jc w:val="both"/>
        <w:textAlignment w:val="baseline"/>
        <w:rPr>
          <w:rFonts w:ascii="Arial" w:eastAsia="Times New Roman" w:hAnsi="Arial" w:cs="Arial"/>
          <w:sz w:val="24"/>
          <w:szCs w:val="24"/>
          <w:lang w:eastAsia="es-CO"/>
        </w:rPr>
      </w:pPr>
      <w:r w:rsidRPr="004B7031">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4B7031">
        <w:rPr>
          <w:rFonts w:ascii="Arial" w:eastAsia="Times New Roman" w:hAnsi="Arial" w:cs="Arial"/>
          <w:sz w:val="24"/>
          <w:szCs w:val="24"/>
          <w:lang w:eastAsia="es-CO"/>
        </w:rPr>
        <w:t> </w:t>
      </w:r>
    </w:p>
    <w:p w14:paraId="185793E9" w14:textId="72D2008C" w:rsidR="00195192" w:rsidRPr="004B7031"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4B7031" w:rsidRDefault="00195192" w:rsidP="00195192">
      <w:pPr>
        <w:pStyle w:val="Default"/>
        <w:rPr>
          <w:b/>
          <w:bCs/>
        </w:rPr>
      </w:pPr>
      <w:r w:rsidRPr="004B7031">
        <w:rPr>
          <w:b/>
          <w:bCs/>
        </w:rPr>
        <w:t xml:space="preserve">6) CRITERIOS DE DESEMPATE </w:t>
      </w:r>
    </w:p>
    <w:p w14:paraId="38FF432B" w14:textId="77777777" w:rsidR="00195192" w:rsidRPr="004B7031" w:rsidRDefault="00195192" w:rsidP="00195192">
      <w:pPr>
        <w:pStyle w:val="Default"/>
        <w:rPr>
          <w:b/>
          <w:bCs/>
        </w:rPr>
      </w:pPr>
    </w:p>
    <w:p w14:paraId="0BA850C9" w14:textId="24FEA45F" w:rsidR="00195192" w:rsidRPr="00E32ABA" w:rsidRDefault="00195192" w:rsidP="00677CAA">
      <w:pPr>
        <w:pStyle w:val="Default"/>
        <w:jc w:val="both"/>
      </w:pPr>
      <w:r w:rsidRPr="004B7031">
        <w:t xml:space="preserve">En caso de empate en el puntaje total de dos o más ofertas evaluadas, se aplicarán las reglas establecidas en el artículo 35 de la Ley 2069 de 2020 </w:t>
      </w:r>
      <w:r w:rsidRPr="004B7031">
        <w:rPr>
          <w:i/>
          <w:iCs/>
        </w:rPr>
        <w:t xml:space="preserve">“Por medio del cual se impulsa el emprendimiento en Colombia”, </w:t>
      </w:r>
      <w:r w:rsidRPr="004B7031">
        <w:t>de forma sucesiva y excluyente, para seleccionar al oferte favorecido, respetando en todo caso los compromisos internacionales vigentes.</w:t>
      </w:r>
      <w:r w:rsidR="0037701B" w:rsidRPr="004B7031">
        <w:t xml:space="preserve"> Así mismo, conforme a los medíos de acreditación del artículo 2.2.1.2.4.2.17 del Decreto 1082 modificado por el Decreto 1860 de 2021 </w:t>
      </w:r>
      <w:r w:rsidR="00E047DE" w:rsidRPr="004B7031">
        <w:t>artículo</w:t>
      </w:r>
      <w:r w:rsidR="0037701B" w:rsidRPr="004B7031">
        <w:t xml:space="preserve"> 3, o las normas que los modifiquen, adicionen o sustituyan.</w:t>
      </w:r>
    </w:p>
    <w:p w14:paraId="2DE589FB" w14:textId="49CAC2CE" w:rsidR="00BD36D6" w:rsidRPr="00E32ABA" w:rsidRDefault="00BD36D6" w:rsidP="00BD36D6">
      <w:pPr>
        <w:pStyle w:val="Default"/>
        <w:ind w:left="284"/>
        <w:jc w:val="both"/>
      </w:pPr>
    </w:p>
    <w:p w14:paraId="02A0281D" w14:textId="552F9AC1" w:rsidR="004C029C" w:rsidRPr="00E32ABA" w:rsidRDefault="004C029C" w:rsidP="00BD36D6">
      <w:pPr>
        <w:pStyle w:val="Default"/>
        <w:ind w:left="284"/>
        <w:jc w:val="both"/>
      </w:pPr>
    </w:p>
    <w:p w14:paraId="1E50BD21" w14:textId="77777777" w:rsidR="004C029C" w:rsidRPr="00E32ABA" w:rsidRDefault="004C029C" w:rsidP="00BD36D6">
      <w:pPr>
        <w:pStyle w:val="Default"/>
        <w:ind w:left="284"/>
        <w:jc w:val="both"/>
      </w:pPr>
    </w:p>
    <w:p w14:paraId="3B322286" w14:textId="24FE23EF" w:rsidR="00E34BBD" w:rsidRPr="00E32ABA" w:rsidRDefault="00E34BBD" w:rsidP="005A3734">
      <w:pPr>
        <w:spacing w:after="0" w:line="240" w:lineRule="auto"/>
        <w:jc w:val="center"/>
        <w:textAlignment w:val="baseline"/>
        <w:rPr>
          <w:rFonts w:ascii="Arial" w:hAnsi="Arial" w:cs="Arial"/>
          <w:i/>
          <w:sz w:val="24"/>
          <w:szCs w:val="24"/>
          <w:vertAlign w:val="superscript"/>
        </w:rPr>
      </w:pPr>
    </w:p>
    <w:sectPr w:rsidR="00E34BBD" w:rsidRPr="00E32ABA"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F78C" w14:textId="77777777" w:rsidR="004C7C31" w:rsidRDefault="004C7C31" w:rsidP="001A74F0">
      <w:pPr>
        <w:spacing w:after="0" w:line="240" w:lineRule="auto"/>
      </w:pPr>
      <w:r>
        <w:separator/>
      </w:r>
    </w:p>
  </w:endnote>
  <w:endnote w:type="continuationSeparator" w:id="0">
    <w:p w14:paraId="79BE6D5A" w14:textId="77777777" w:rsidR="004C7C31" w:rsidRDefault="004C7C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8671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1FF05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57969" w:rsidRPr="00557969">
          <w:rPr>
            <w:rFonts w:ascii="Arial" w:hAnsi="Arial" w:cs="Arial"/>
            <w:noProof/>
            <w:sz w:val="20"/>
            <w:szCs w:val="20"/>
            <w:lang w:val="es-ES"/>
          </w:rPr>
          <w:t>5</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CD63" w14:textId="77777777" w:rsidR="004C7C31" w:rsidRDefault="004C7C31" w:rsidP="001A74F0">
      <w:pPr>
        <w:spacing w:after="0" w:line="240" w:lineRule="auto"/>
      </w:pPr>
      <w:r>
        <w:separator/>
      </w:r>
    </w:p>
  </w:footnote>
  <w:footnote w:type="continuationSeparator" w:id="0">
    <w:p w14:paraId="2359E160" w14:textId="77777777" w:rsidR="004C7C31" w:rsidRDefault="004C7C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8671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BDA427E" w:rsidR="00633BEF" w:rsidRDefault="006756CE">
    <w:pPr>
      <w:pStyle w:val="Encabezado"/>
    </w:pPr>
    <w:r>
      <w:rPr>
        <w:noProof/>
        <w:lang w:eastAsia="es-CO"/>
      </w:rPr>
      <w:drawing>
        <wp:anchor distT="0" distB="0" distL="114300" distR="114300" simplePos="0" relativeHeight="251659264" behindDoc="1" locked="0" layoutInCell="1" allowOverlap="1" wp14:anchorId="2F35D4C9" wp14:editId="375EA975">
          <wp:simplePos x="0" y="0"/>
          <wp:positionH relativeFrom="margin">
            <wp:align>center</wp:align>
          </wp:positionH>
          <wp:positionV relativeFrom="paragraph">
            <wp:posOffset>51123</wp:posOffset>
          </wp:positionV>
          <wp:extent cx="586740" cy="564515"/>
          <wp:effectExtent l="0" t="0" r="3810" b="6985"/>
          <wp:wrapNone/>
          <wp:docPr id="3" name="Imagen 3" descr="Imagen que contiene dibujo,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bujo, reloj&#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86740" cy="5645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C966806"/>
    <w:lvl w:ilvl="0">
      <w:start w:val="5"/>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7307999">
    <w:abstractNumId w:val="9"/>
  </w:num>
  <w:num w:numId="2" w16cid:durableId="997920495">
    <w:abstractNumId w:val="23"/>
  </w:num>
  <w:num w:numId="3" w16cid:durableId="1819687063">
    <w:abstractNumId w:val="39"/>
  </w:num>
  <w:num w:numId="4" w16cid:durableId="162597494">
    <w:abstractNumId w:val="14"/>
  </w:num>
  <w:num w:numId="5" w16cid:durableId="727074621">
    <w:abstractNumId w:val="18"/>
  </w:num>
  <w:num w:numId="6" w16cid:durableId="129787309">
    <w:abstractNumId w:val="2"/>
  </w:num>
  <w:num w:numId="7" w16cid:durableId="1539052489">
    <w:abstractNumId w:val="4"/>
  </w:num>
  <w:num w:numId="8" w16cid:durableId="700133379">
    <w:abstractNumId w:val="15"/>
  </w:num>
  <w:num w:numId="9" w16cid:durableId="810639044">
    <w:abstractNumId w:val="29"/>
  </w:num>
  <w:num w:numId="10" w16cid:durableId="461387228">
    <w:abstractNumId w:val="10"/>
  </w:num>
  <w:num w:numId="11" w16cid:durableId="524951412">
    <w:abstractNumId w:val="34"/>
  </w:num>
  <w:num w:numId="12" w16cid:durableId="1352221322">
    <w:abstractNumId w:val="30"/>
  </w:num>
  <w:num w:numId="13" w16cid:durableId="600727985">
    <w:abstractNumId w:val="25"/>
  </w:num>
  <w:num w:numId="14" w16cid:durableId="443698456">
    <w:abstractNumId w:val="31"/>
  </w:num>
  <w:num w:numId="15" w16cid:durableId="1826971097">
    <w:abstractNumId w:val="36"/>
  </w:num>
  <w:num w:numId="16" w16cid:durableId="395784223">
    <w:abstractNumId w:val="28"/>
  </w:num>
  <w:num w:numId="17" w16cid:durableId="1631789938">
    <w:abstractNumId w:val="8"/>
  </w:num>
  <w:num w:numId="18" w16cid:durableId="407771482">
    <w:abstractNumId w:val="20"/>
  </w:num>
  <w:num w:numId="19" w16cid:durableId="49500807">
    <w:abstractNumId w:val="16"/>
  </w:num>
  <w:num w:numId="20" w16cid:durableId="2039236224">
    <w:abstractNumId w:val="40"/>
  </w:num>
  <w:num w:numId="21" w16cid:durableId="98961936">
    <w:abstractNumId w:val="7"/>
  </w:num>
  <w:num w:numId="22" w16cid:durableId="4095328">
    <w:abstractNumId w:val="24"/>
  </w:num>
  <w:num w:numId="23" w16cid:durableId="1408914293">
    <w:abstractNumId w:val="35"/>
  </w:num>
  <w:num w:numId="24" w16cid:durableId="830022209">
    <w:abstractNumId w:val="11"/>
  </w:num>
  <w:num w:numId="25" w16cid:durableId="809055663">
    <w:abstractNumId w:val="32"/>
  </w:num>
  <w:num w:numId="26" w16cid:durableId="1445613866">
    <w:abstractNumId w:val="3"/>
  </w:num>
  <w:num w:numId="27" w16cid:durableId="1318531175">
    <w:abstractNumId w:val="27"/>
  </w:num>
  <w:num w:numId="28" w16cid:durableId="971444296">
    <w:abstractNumId w:val="26"/>
  </w:num>
  <w:num w:numId="29" w16cid:durableId="1333798293">
    <w:abstractNumId w:val="6"/>
  </w:num>
  <w:num w:numId="30" w16cid:durableId="630399168">
    <w:abstractNumId w:val="13"/>
  </w:num>
  <w:num w:numId="31" w16cid:durableId="189075494">
    <w:abstractNumId w:val="37"/>
  </w:num>
  <w:num w:numId="32" w16cid:durableId="1549024856">
    <w:abstractNumId w:val="1"/>
  </w:num>
  <w:num w:numId="33" w16cid:durableId="835923996">
    <w:abstractNumId w:val="33"/>
  </w:num>
  <w:num w:numId="34" w16cid:durableId="1919174108">
    <w:abstractNumId w:val="19"/>
  </w:num>
  <w:num w:numId="35" w16cid:durableId="320889300">
    <w:abstractNumId w:val="5"/>
  </w:num>
  <w:num w:numId="36" w16cid:durableId="635181290">
    <w:abstractNumId w:val="38"/>
  </w:num>
  <w:num w:numId="37" w16cid:durableId="1954677538">
    <w:abstractNumId w:val="17"/>
  </w:num>
  <w:num w:numId="38" w16cid:durableId="2033337454">
    <w:abstractNumId w:val="22"/>
  </w:num>
  <w:num w:numId="39" w16cid:durableId="1976711319">
    <w:abstractNumId w:val="12"/>
  </w:num>
  <w:num w:numId="40" w16cid:durableId="878205118">
    <w:abstractNumId w:val="0"/>
  </w:num>
  <w:num w:numId="41" w16cid:durableId="691148914">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10D2"/>
    <w:rsid w:val="00065326"/>
    <w:rsid w:val="0007445B"/>
    <w:rsid w:val="00075006"/>
    <w:rsid w:val="0008558F"/>
    <w:rsid w:val="00087752"/>
    <w:rsid w:val="000917D4"/>
    <w:rsid w:val="00091A2E"/>
    <w:rsid w:val="000A0328"/>
    <w:rsid w:val="000C1FF1"/>
    <w:rsid w:val="000C3EDF"/>
    <w:rsid w:val="000C6D16"/>
    <w:rsid w:val="000D22BD"/>
    <w:rsid w:val="0011259C"/>
    <w:rsid w:val="00114AEC"/>
    <w:rsid w:val="00115DB7"/>
    <w:rsid w:val="00121453"/>
    <w:rsid w:val="00147C10"/>
    <w:rsid w:val="0015052C"/>
    <w:rsid w:val="00162661"/>
    <w:rsid w:val="0017667A"/>
    <w:rsid w:val="00184D13"/>
    <w:rsid w:val="00195192"/>
    <w:rsid w:val="001A6548"/>
    <w:rsid w:val="001A74F0"/>
    <w:rsid w:val="001D259E"/>
    <w:rsid w:val="001E5CA9"/>
    <w:rsid w:val="00235370"/>
    <w:rsid w:val="00237DC2"/>
    <w:rsid w:val="00242FE7"/>
    <w:rsid w:val="0025732A"/>
    <w:rsid w:val="00261E0B"/>
    <w:rsid w:val="0027133F"/>
    <w:rsid w:val="00287108"/>
    <w:rsid w:val="0029071C"/>
    <w:rsid w:val="00293C31"/>
    <w:rsid w:val="002A250D"/>
    <w:rsid w:val="002F56E8"/>
    <w:rsid w:val="0030675A"/>
    <w:rsid w:val="0031064E"/>
    <w:rsid w:val="00312A04"/>
    <w:rsid w:val="003271BC"/>
    <w:rsid w:val="00331DDB"/>
    <w:rsid w:val="003445EB"/>
    <w:rsid w:val="00352EF2"/>
    <w:rsid w:val="00366335"/>
    <w:rsid w:val="00374638"/>
    <w:rsid w:val="00374C4F"/>
    <w:rsid w:val="0037701B"/>
    <w:rsid w:val="003809B9"/>
    <w:rsid w:val="00380F24"/>
    <w:rsid w:val="003956D9"/>
    <w:rsid w:val="00395A34"/>
    <w:rsid w:val="003A1B93"/>
    <w:rsid w:val="003B110D"/>
    <w:rsid w:val="003B6DE2"/>
    <w:rsid w:val="003D41EE"/>
    <w:rsid w:val="003D5CBB"/>
    <w:rsid w:val="003F6E39"/>
    <w:rsid w:val="0041765B"/>
    <w:rsid w:val="00417A95"/>
    <w:rsid w:val="0042368D"/>
    <w:rsid w:val="004262B5"/>
    <w:rsid w:val="00433946"/>
    <w:rsid w:val="00435AF8"/>
    <w:rsid w:val="0044645D"/>
    <w:rsid w:val="00454CE1"/>
    <w:rsid w:val="004658BE"/>
    <w:rsid w:val="00477996"/>
    <w:rsid w:val="004B47B4"/>
    <w:rsid w:val="004B7031"/>
    <w:rsid w:val="004C029C"/>
    <w:rsid w:val="004C6C8D"/>
    <w:rsid w:val="004C7C31"/>
    <w:rsid w:val="004E05FD"/>
    <w:rsid w:val="00511546"/>
    <w:rsid w:val="00513CF6"/>
    <w:rsid w:val="005207C9"/>
    <w:rsid w:val="00525400"/>
    <w:rsid w:val="0052670E"/>
    <w:rsid w:val="00537FE7"/>
    <w:rsid w:val="0054095C"/>
    <w:rsid w:val="00557850"/>
    <w:rsid w:val="00557969"/>
    <w:rsid w:val="00574850"/>
    <w:rsid w:val="00580191"/>
    <w:rsid w:val="00583DA2"/>
    <w:rsid w:val="0058429B"/>
    <w:rsid w:val="0058760C"/>
    <w:rsid w:val="00587B69"/>
    <w:rsid w:val="005911F4"/>
    <w:rsid w:val="00594964"/>
    <w:rsid w:val="005949A7"/>
    <w:rsid w:val="005A1A61"/>
    <w:rsid w:val="005A3734"/>
    <w:rsid w:val="005C2150"/>
    <w:rsid w:val="005C4749"/>
    <w:rsid w:val="005D4CEB"/>
    <w:rsid w:val="005E62A2"/>
    <w:rsid w:val="00625331"/>
    <w:rsid w:val="00633BEF"/>
    <w:rsid w:val="0064012F"/>
    <w:rsid w:val="00641471"/>
    <w:rsid w:val="00670CCF"/>
    <w:rsid w:val="00671F45"/>
    <w:rsid w:val="006756CE"/>
    <w:rsid w:val="00677CAA"/>
    <w:rsid w:val="00685FBC"/>
    <w:rsid w:val="0069464F"/>
    <w:rsid w:val="006A05BA"/>
    <w:rsid w:val="006A2D47"/>
    <w:rsid w:val="006B5743"/>
    <w:rsid w:val="006B63E3"/>
    <w:rsid w:val="006C5152"/>
    <w:rsid w:val="006D64F5"/>
    <w:rsid w:val="006E1A51"/>
    <w:rsid w:val="006E3978"/>
    <w:rsid w:val="006F3821"/>
    <w:rsid w:val="00702C2B"/>
    <w:rsid w:val="00705A21"/>
    <w:rsid w:val="0073001F"/>
    <w:rsid w:val="00740151"/>
    <w:rsid w:val="00745870"/>
    <w:rsid w:val="00745B31"/>
    <w:rsid w:val="0075241D"/>
    <w:rsid w:val="0079164E"/>
    <w:rsid w:val="007A089F"/>
    <w:rsid w:val="007A19B3"/>
    <w:rsid w:val="007A237D"/>
    <w:rsid w:val="007A4479"/>
    <w:rsid w:val="007A57F9"/>
    <w:rsid w:val="007B3F0B"/>
    <w:rsid w:val="007B56C1"/>
    <w:rsid w:val="007E3EE1"/>
    <w:rsid w:val="007E7E14"/>
    <w:rsid w:val="008126A3"/>
    <w:rsid w:val="00815841"/>
    <w:rsid w:val="00817370"/>
    <w:rsid w:val="0081757D"/>
    <w:rsid w:val="00821888"/>
    <w:rsid w:val="00827CA8"/>
    <w:rsid w:val="008310D1"/>
    <w:rsid w:val="00832D79"/>
    <w:rsid w:val="00841248"/>
    <w:rsid w:val="00877662"/>
    <w:rsid w:val="00880BA8"/>
    <w:rsid w:val="008B2F44"/>
    <w:rsid w:val="008B4294"/>
    <w:rsid w:val="008C45B3"/>
    <w:rsid w:val="008D647D"/>
    <w:rsid w:val="008D77B2"/>
    <w:rsid w:val="008E2283"/>
    <w:rsid w:val="00925B0D"/>
    <w:rsid w:val="00932A24"/>
    <w:rsid w:val="00936216"/>
    <w:rsid w:val="0096518A"/>
    <w:rsid w:val="00965FED"/>
    <w:rsid w:val="00972A86"/>
    <w:rsid w:val="00983C98"/>
    <w:rsid w:val="00985661"/>
    <w:rsid w:val="009934F1"/>
    <w:rsid w:val="00997014"/>
    <w:rsid w:val="009A1E0F"/>
    <w:rsid w:val="009B48D7"/>
    <w:rsid w:val="009C10E4"/>
    <w:rsid w:val="009C7D4E"/>
    <w:rsid w:val="009D2786"/>
    <w:rsid w:val="009E4DD4"/>
    <w:rsid w:val="00A04641"/>
    <w:rsid w:val="00A05C9D"/>
    <w:rsid w:val="00A15A42"/>
    <w:rsid w:val="00A51AD9"/>
    <w:rsid w:val="00A7439D"/>
    <w:rsid w:val="00A87923"/>
    <w:rsid w:val="00AA2937"/>
    <w:rsid w:val="00AB0A03"/>
    <w:rsid w:val="00AD2B62"/>
    <w:rsid w:val="00AE1780"/>
    <w:rsid w:val="00AE1C21"/>
    <w:rsid w:val="00AF0AE9"/>
    <w:rsid w:val="00B27358"/>
    <w:rsid w:val="00B37BFB"/>
    <w:rsid w:val="00B87091"/>
    <w:rsid w:val="00B912B6"/>
    <w:rsid w:val="00B94390"/>
    <w:rsid w:val="00BA3FD2"/>
    <w:rsid w:val="00BB20FB"/>
    <w:rsid w:val="00BB4039"/>
    <w:rsid w:val="00BC3EBF"/>
    <w:rsid w:val="00BD36D6"/>
    <w:rsid w:val="00BF3381"/>
    <w:rsid w:val="00C127EE"/>
    <w:rsid w:val="00C26A74"/>
    <w:rsid w:val="00C75981"/>
    <w:rsid w:val="00C86F3C"/>
    <w:rsid w:val="00C91F7D"/>
    <w:rsid w:val="00C94A83"/>
    <w:rsid w:val="00C968E6"/>
    <w:rsid w:val="00CA4049"/>
    <w:rsid w:val="00CA4FBC"/>
    <w:rsid w:val="00CC4301"/>
    <w:rsid w:val="00CE5C22"/>
    <w:rsid w:val="00D123B6"/>
    <w:rsid w:val="00D165E8"/>
    <w:rsid w:val="00D21B9C"/>
    <w:rsid w:val="00D3202C"/>
    <w:rsid w:val="00D471AF"/>
    <w:rsid w:val="00D533DD"/>
    <w:rsid w:val="00D53A48"/>
    <w:rsid w:val="00D71412"/>
    <w:rsid w:val="00D879C6"/>
    <w:rsid w:val="00DA7FED"/>
    <w:rsid w:val="00DB03A7"/>
    <w:rsid w:val="00DB1757"/>
    <w:rsid w:val="00DC1D2D"/>
    <w:rsid w:val="00DC39A3"/>
    <w:rsid w:val="00DD209B"/>
    <w:rsid w:val="00DE4D22"/>
    <w:rsid w:val="00DE5034"/>
    <w:rsid w:val="00DF03A6"/>
    <w:rsid w:val="00DF6782"/>
    <w:rsid w:val="00E047DE"/>
    <w:rsid w:val="00E107A2"/>
    <w:rsid w:val="00E11A5F"/>
    <w:rsid w:val="00E124D4"/>
    <w:rsid w:val="00E12984"/>
    <w:rsid w:val="00E13462"/>
    <w:rsid w:val="00E215C6"/>
    <w:rsid w:val="00E2171C"/>
    <w:rsid w:val="00E32ABA"/>
    <w:rsid w:val="00E34BBD"/>
    <w:rsid w:val="00E61FB6"/>
    <w:rsid w:val="00E65576"/>
    <w:rsid w:val="00E81C37"/>
    <w:rsid w:val="00E82952"/>
    <w:rsid w:val="00E8671F"/>
    <w:rsid w:val="00E872B5"/>
    <w:rsid w:val="00E90CE9"/>
    <w:rsid w:val="00E92F8B"/>
    <w:rsid w:val="00E949B1"/>
    <w:rsid w:val="00EC44C9"/>
    <w:rsid w:val="00ED6D30"/>
    <w:rsid w:val="00EF5EEF"/>
    <w:rsid w:val="00F00C8F"/>
    <w:rsid w:val="00F07755"/>
    <w:rsid w:val="00F1597C"/>
    <w:rsid w:val="00F170BC"/>
    <w:rsid w:val="00F34177"/>
    <w:rsid w:val="00F44475"/>
    <w:rsid w:val="00F501DA"/>
    <w:rsid w:val="00F53498"/>
    <w:rsid w:val="00F56B9B"/>
    <w:rsid w:val="00F666DF"/>
    <w:rsid w:val="00F7439A"/>
    <w:rsid w:val="00F811F3"/>
    <w:rsid w:val="00F94F86"/>
    <w:rsid w:val="00FB03AF"/>
    <w:rsid w:val="00FB3727"/>
    <w:rsid w:val="00FB3DE9"/>
    <w:rsid w:val="00FC1EBD"/>
    <w:rsid w:val="00FC5590"/>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4210E3"/>
    <w:rsid w:val="00612F38"/>
    <w:rsid w:val="007561D3"/>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097190E-9FA5-41BC-A2AC-D7736401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Pages>
  <Words>1406</Words>
  <Characters>7734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Garzon</cp:lastModifiedBy>
  <cp:revision>64</cp:revision>
  <dcterms:created xsi:type="dcterms:W3CDTF">2022-07-06T21:05:00Z</dcterms:created>
  <dcterms:modified xsi:type="dcterms:W3CDTF">2023-11-21T20:34:00Z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2022-11-10T21:20:27Z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85cad83b-ae87-4435-b42a-075d88dad81a</vt:lpwstr>
  </property>
  <property fmtid="{D5CDD505-2E9C-101B-9397-08002B2CF9AE}" pid="8" name="MSIP_Label_1299739c-ad3d-4908-806e-4d91151a6e13_ContentBits">
    <vt:lpwstr>0</vt:lpwstr>
  </property>
</Properties>
</file>