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BB48D0" w14:textId="77777777" w:rsidR="00C7190B" w:rsidRPr="00C7190B" w:rsidRDefault="00C7190B" w:rsidP="00C7190B">
      <w:pPr>
        <w:jc w:val="center"/>
        <w:rPr>
          <w:b/>
        </w:rPr>
      </w:pPr>
      <w:r w:rsidRPr="00C7190B">
        <w:rPr>
          <w:b/>
        </w:rPr>
        <w:t>Matriz de Riesgos</w:t>
      </w:r>
    </w:p>
    <w:p w14:paraId="6CE52FDF" w14:textId="77777777" w:rsidR="00C7190B" w:rsidRDefault="00C7190B"/>
    <w:p w14:paraId="2F6A75D3" w14:textId="77777777" w:rsidR="00C7190B" w:rsidRDefault="00C7190B"/>
    <w:tbl>
      <w:tblPr>
        <w:tblpPr w:leftFromText="141" w:rightFromText="141" w:vertAnchor="text" w:horzAnchor="margin" w:tblpXSpec="center" w:tblpY="409"/>
        <w:tblW w:w="48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30"/>
        <w:gridCol w:w="521"/>
        <w:gridCol w:w="521"/>
        <w:gridCol w:w="521"/>
        <w:gridCol w:w="521"/>
        <w:gridCol w:w="1217"/>
        <w:gridCol w:w="1217"/>
        <w:gridCol w:w="495"/>
        <w:gridCol w:w="521"/>
        <w:gridCol w:w="521"/>
        <w:gridCol w:w="521"/>
        <w:gridCol w:w="731"/>
        <w:gridCol w:w="1371"/>
        <w:gridCol w:w="521"/>
        <w:gridCol w:w="521"/>
        <w:gridCol w:w="521"/>
        <w:gridCol w:w="521"/>
        <w:gridCol w:w="522"/>
        <w:gridCol w:w="904"/>
        <w:gridCol w:w="1145"/>
        <w:gridCol w:w="994"/>
        <w:gridCol w:w="1083"/>
        <w:gridCol w:w="1190"/>
        <w:tblGridChange w:id="0">
          <w:tblGrid>
            <w:gridCol w:w="330"/>
            <w:gridCol w:w="521"/>
            <w:gridCol w:w="521"/>
            <w:gridCol w:w="521"/>
            <w:gridCol w:w="521"/>
            <w:gridCol w:w="1217"/>
            <w:gridCol w:w="1217"/>
            <w:gridCol w:w="495"/>
            <w:gridCol w:w="521"/>
            <w:gridCol w:w="521"/>
            <w:gridCol w:w="521"/>
            <w:gridCol w:w="731"/>
            <w:gridCol w:w="1371"/>
            <w:gridCol w:w="521"/>
            <w:gridCol w:w="521"/>
            <w:gridCol w:w="521"/>
            <w:gridCol w:w="521"/>
            <w:gridCol w:w="522"/>
            <w:gridCol w:w="904"/>
            <w:gridCol w:w="1145"/>
            <w:gridCol w:w="994"/>
            <w:gridCol w:w="1083"/>
            <w:gridCol w:w="1190"/>
          </w:tblGrid>
        </w:tblGridChange>
      </w:tblGrid>
      <w:tr w:rsidR="00613ABC" w:rsidRPr="00613ABC" w14:paraId="0AE1D9CF" w14:textId="77777777" w:rsidTr="00613ABC">
        <w:trPr>
          <w:trHeight w:val="657"/>
          <w:tblHeader/>
        </w:trPr>
        <w:tc>
          <w:tcPr>
            <w:tcW w:w="95" w:type="pct"/>
            <w:vMerge w:val="restart"/>
            <w:shd w:val="clear" w:color="auto" w:fill="CCCCCC"/>
            <w:textDirection w:val="btLr"/>
            <w:vAlign w:val="bottom"/>
          </w:tcPr>
          <w:p w14:paraId="165F0615"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No</w:t>
            </w:r>
          </w:p>
        </w:tc>
        <w:tc>
          <w:tcPr>
            <w:tcW w:w="165" w:type="pct"/>
            <w:vMerge w:val="restart"/>
            <w:shd w:val="clear" w:color="auto" w:fill="CCCCCC"/>
            <w:textDirection w:val="btLr"/>
            <w:vAlign w:val="bottom"/>
          </w:tcPr>
          <w:p w14:paraId="56790AB3"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CLASE</w:t>
            </w:r>
          </w:p>
        </w:tc>
        <w:tc>
          <w:tcPr>
            <w:tcW w:w="165" w:type="pct"/>
            <w:vMerge w:val="restart"/>
            <w:shd w:val="clear" w:color="auto" w:fill="CCCCCC"/>
            <w:textDirection w:val="btLr"/>
            <w:vAlign w:val="bottom"/>
          </w:tcPr>
          <w:p w14:paraId="7C9C6245"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FUENTE</w:t>
            </w:r>
          </w:p>
        </w:tc>
        <w:tc>
          <w:tcPr>
            <w:tcW w:w="165" w:type="pct"/>
            <w:vMerge w:val="restart"/>
            <w:shd w:val="clear" w:color="auto" w:fill="CCCCCC"/>
            <w:textDirection w:val="btLr"/>
            <w:vAlign w:val="bottom"/>
          </w:tcPr>
          <w:p w14:paraId="1672EAD4"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ETAPA</w:t>
            </w:r>
          </w:p>
        </w:tc>
        <w:tc>
          <w:tcPr>
            <w:tcW w:w="165" w:type="pct"/>
            <w:vMerge w:val="restart"/>
            <w:shd w:val="clear" w:color="auto" w:fill="CCCCCC"/>
            <w:textDirection w:val="btLr"/>
            <w:vAlign w:val="bottom"/>
          </w:tcPr>
          <w:p w14:paraId="51A780EF"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TIPO</w:t>
            </w:r>
          </w:p>
        </w:tc>
        <w:tc>
          <w:tcPr>
            <w:tcW w:w="363" w:type="pct"/>
            <w:vMerge w:val="restart"/>
            <w:shd w:val="clear" w:color="auto" w:fill="CCCCCC"/>
            <w:textDirection w:val="btLr"/>
            <w:vAlign w:val="center"/>
          </w:tcPr>
          <w:p w14:paraId="220A3A53"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DESCRIPCION</w:t>
            </w:r>
            <w:r w:rsidRPr="00613ABC">
              <w:rPr>
                <w:rFonts w:cs="Arial"/>
                <w:noProof/>
                <w:sz w:val="12"/>
                <w:szCs w:val="12"/>
                <w:shd w:val="clear" w:color="auto" w:fill="E6E6E6"/>
                <w:lang w:val="es-US" w:eastAsia="es-US"/>
              </w:rPr>
              <w:drawing>
                <wp:inline distT="0" distB="0" distL="0" distR="0" wp14:anchorId="1547DCBD" wp14:editId="00EBEF85">
                  <wp:extent cx="0" cy="0"/>
                  <wp:effectExtent l="0" t="0" r="0" b="0"/>
                  <wp:docPr id="4" name="Imagen 29" descr="image desc for 1407404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_1407404519"/>
                          <pic:cNvPicPr/>
                        </pic:nvPicPr>
                        <pic:blipFill>
                          <a:blip r:link="rId11"/>
                          <a:stretch>
                            <a:fillRect/>
                          </a:stretch>
                        </pic:blipFill>
                        <pic:spPr>
                          <a:xfrm>
                            <a:off x="0" y="0"/>
                            <a:ext cx="0" cy="0"/>
                          </a:xfrm>
                          <a:prstGeom prst="rect">
                            <a:avLst/>
                          </a:prstGeom>
                        </pic:spPr>
                      </pic:pic>
                    </a:graphicData>
                  </a:graphic>
                </wp:inline>
              </w:drawing>
            </w:r>
            <w:r w:rsidRPr="00613ABC">
              <w:rPr>
                <w:rFonts w:eastAsiaTheme="majorEastAsia" w:cs="Arial"/>
                <w:sz w:val="12"/>
                <w:szCs w:val="12"/>
                <w:lang w:val="es-ES"/>
              </w:rPr>
              <w:t xml:space="preserve"> (QUE PUEDE PASAR Y, COMO PUEDE OCURRIR)</w:t>
            </w:r>
          </w:p>
        </w:tc>
        <w:tc>
          <w:tcPr>
            <w:tcW w:w="349" w:type="pct"/>
            <w:vMerge w:val="restart"/>
            <w:shd w:val="clear" w:color="auto" w:fill="CCCCCC"/>
            <w:textDirection w:val="btLr"/>
            <w:vAlign w:val="center"/>
          </w:tcPr>
          <w:p w14:paraId="7D6C5266"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CONSECUENCIA DE LA OCURRENCIA DEL EVENTO</w:t>
            </w:r>
          </w:p>
        </w:tc>
        <w:tc>
          <w:tcPr>
            <w:tcW w:w="165" w:type="pct"/>
            <w:vMerge w:val="restart"/>
            <w:shd w:val="clear" w:color="auto" w:fill="CCCCCC"/>
            <w:textDirection w:val="btLr"/>
            <w:vAlign w:val="bottom"/>
          </w:tcPr>
          <w:p w14:paraId="3FA20180"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PROBABILIDAD</w:t>
            </w:r>
          </w:p>
        </w:tc>
        <w:tc>
          <w:tcPr>
            <w:tcW w:w="165" w:type="pct"/>
            <w:vMerge w:val="restart"/>
            <w:shd w:val="clear" w:color="auto" w:fill="CCCCCC"/>
            <w:textDirection w:val="btLr"/>
            <w:vAlign w:val="bottom"/>
          </w:tcPr>
          <w:p w14:paraId="45205B73"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IMPACTO</w:t>
            </w:r>
          </w:p>
        </w:tc>
        <w:tc>
          <w:tcPr>
            <w:tcW w:w="165" w:type="pct"/>
            <w:vMerge w:val="restart"/>
            <w:shd w:val="clear" w:color="auto" w:fill="CCCCCC"/>
            <w:textDirection w:val="btLr"/>
            <w:vAlign w:val="bottom"/>
          </w:tcPr>
          <w:p w14:paraId="05611D5A"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VALORACION DEL RIESGO</w:t>
            </w:r>
          </w:p>
        </w:tc>
        <w:tc>
          <w:tcPr>
            <w:tcW w:w="165" w:type="pct"/>
            <w:vMerge w:val="restart"/>
            <w:shd w:val="clear" w:color="auto" w:fill="CCCCCC"/>
            <w:textDirection w:val="btLr"/>
            <w:vAlign w:val="bottom"/>
          </w:tcPr>
          <w:p w14:paraId="79AFBF9D"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CATEGORIA</w:t>
            </w:r>
          </w:p>
        </w:tc>
        <w:tc>
          <w:tcPr>
            <w:tcW w:w="227" w:type="pct"/>
            <w:vMerge w:val="restart"/>
            <w:shd w:val="clear" w:color="auto" w:fill="CCCCCC"/>
            <w:textDirection w:val="btLr"/>
            <w:vAlign w:val="bottom"/>
          </w:tcPr>
          <w:p w14:paraId="6656D388"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¿A QUIEN SE LE ASIGNA?</w:t>
            </w:r>
          </w:p>
        </w:tc>
        <w:tc>
          <w:tcPr>
            <w:tcW w:w="416" w:type="pct"/>
            <w:vMerge w:val="restart"/>
            <w:shd w:val="clear" w:color="auto" w:fill="CCCCCC"/>
            <w:textDirection w:val="btLr"/>
            <w:vAlign w:val="center"/>
          </w:tcPr>
          <w:p w14:paraId="2BFDFF05"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TRATAMIENTO/ CONTROLES A SER IMPLEMENTADOS</w:t>
            </w:r>
          </w:p>
        </w:tc>
        <w:tc>
          <w:tcPr>
            <w:tcW w:w="659" w:type="pct"/>
            <w:gridSpan w:val="4"/>
            <w:vMerge w:val="restart"/>
            <w:shd w:val="clear" w:color="auto" w:fill="CCCCCC"/>
            <w:textDirection w:val="btLr"/>
            <w:vAlign w:val="center"/>
          </w:tcPr>
          <w:p w14:paraId="4A2D2AE6"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IMPACTO DESPUES DEL TRATAMIENTO</w:t>
            </w:r>
          </w:p>
        </w:tc>
        <w:tc>
          <w:tcPr>
            <w:tcW w:w="165" w:type="pct"/>
            <w:vMerge w:val="restart"/>
            <w:shd w:val="clear" w:color="auto" w:fill="CCCCCC"/>
            <w:tcMar>
              <w:top w:w="0" w:type="dxa"/>
              <w:left w:w="70" w:type="dxa"/>
              <w:bottom w:w="0" w:type="dxa"/>
              <w:right w:w="70" w:type="dxa"/>
            </w:tcMar>
            <w:textDirection w:val="btLr"/>
            <w:vAlign w:val="bottom"/>
          </w:tcPr>
          <w:p w14:paraId="41D3895B"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¿AFECTA LA EJECUCION DEL CONTRATO?</w:t>
            </w:r>
          </w:p>
        </w:tc>
        <w:tc>
          <w:tcPr>
            <w:tcW w:w="278" w:type="pct"/>
            <w:vMerge w:val="restart"/>
            <w:shd w:val="clear" w:color="auto" w:fill="CCCCCC"/>
            <w:tcMar>
              <w:top w:w="0" w:type="dxa"/>
              <w:left w:w="70" w:type="dxa"/>
              <w:bottom w:w="0" w:type="dxa"/>
              <w:right w:w="70" w:type="dxa"/>
            </w:tcMar>
            <w:textDirection w:val="btLr"/>
            <w:vAlign w:val="bottom"/>
          </w:tcPr>
          <w:p w14:paraId="6B492CB1"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PERSONA RESPONSABLE POR IMPLEMENTAR EL TRATAMIENTO</w:t>
            </w:r>
          </w:p>
        </w:tc>
        <w:tc>
          <w:tcPr>
            <w:tcW w:w="286" w:type="pct"/>
            <w:vMerge w:val="restart"/>
            <w:shd w:val="clear" w:color="auto" w:fill="CCCCCC"/>
            <w:tcMar>
              <w:top w:w="0" w:type="dxa"/>
              <w:left w:w="70" w:type="dxa"/>
              <w:bottom w:w="0" w:type="dxa"/>
              <w:right w:w="70" w:type="dxa"/>
            </w:tcMar>
            <w:textDirection w:val="btLr"/>
            <w:vAlign w:val="bottom"/>
          </w:tcPr>
          <w:p w14:paraId="71446AD3"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FECHA ESTIMADA EN QUE SE INICIA EL TRATAMIENTO</w:t>
            </w:r>
          </w:p>
        </w:tc>
        <w:tc>
          <w:tcPr>
            <w:tcW w:w="251" w:type="pct"/>
            <w:vMerge w:val="restart"/>
            <w:shd w:val="clear" w:color="auto" w:fill="CCCCCC"/>
            <w:tcMar>
              <w:top w:w="0" w:type="dxa"/>
              <w:left w:w="70" w:type="dxa"/>
              <w:bottom w:w="0" w:type="dxa"/>
              <w:right w:w="70" w:type="dxa"/>
            </w:tcMar>
            <w:textDirection w:val="btLr"/>
            <w:vAlign w:val="bottom"/>
          </w:tcPr>
          <w:p w14:paraId="68C3097A"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FECHA ESTIMADA EN QUE SE COMPLETA EL TRATAMIENTO</w:t>
            </w:r>
          </w:p>
        </w:tc>
        <w:tc>
          <w:tcPr>
            <w:tcW w:w="597" w:type="pct"/>
            <w:gridSpan w:val="2"/>
            <w:vMerge w:val="restart"/>
            <w:shd w:val="clear" w:color="auto" w:fill="CCCCCC"/>
            <w:tcMar>
              <w:top w:w="0" w:type="dxa"/>
              <w:left w:w="70" w:type="dxa"/>
              <w:bottom w:w="0" w:type="dxa"/>
              <w:right w:w="70" w:type="dxa"/>
            </w:tcMar>
            <w:textDirection w:val="btLr"/>
            <w:vAlign w:val="center"/>
          </w:tcPr>
          <w:p w14:paraId="1D4F6BA8"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MONITOREO Y REVISION</w:t>
            </w:r>
          </w:p>
        </w:tc>
      </w:tr>
      <w:tr w:rsidR="00613ABC" w:rsidRPr="00613ABC" w14:paraId="6195353E" w14:textId="77777777" w:rsidTr="00613ABC">
        <w:trPr>
          <w:trHeight w:val="611"/>
          <w:tblHeader/>
        </w:trPr>
        <w:tc>
          <w:tcPr>
            <w:tcW w:w="95" w:type="pct"/>
            <w:vMerge/>
            <w:vAlign w:val="bottom"/>
          </w:tcPr>
          <w:p w14:paraId="156DA282" w14:textId="77777777" w:rsidR="00613ABC" w:rsidRPr="00613ABC" w:rsidRDefault="00613ABC" w:rsidP="00CD0672">
            <w:pPr>
              <w:jc w:val="center"/>
              <w:rPr>
                <w:rFonts w:cs="Arial"/>
                <w:sz w:val="12"/>
                <w:szCs w:val="12"/>
                <w:lang w:val="es-ES"/>
              </w:rPr>
            </w:pPr>
          </w:p>
        </w:tc>
        <w:tc>
          <w:tcPr>
            <w:tcW w:w="165" w:type="pct"/>
            <w:vMerge/>
            <w:vAlign w:val="bottom"/>
          </w:tcPr>
          <w:p w14:paraId="2A001392" w14:textId="77777777" w:rsidR="00613ABC" w:rsidRPr="00613ABC" w:rsidRDefault="00613ABC" w:rsidP="00CD0672">
            <w:pPr>
              <w:jc w:val="center"/>
              <w:rPr>
                <w:rFonts w:cs="Arial"/>
                <w:sz w:val="12"/>
                <w:szCs w:val="12"/>
                <w:lang w:val="es-ES"/>
              </w:rPr>
            </w:pPr>
          </w:p>
        </w:tc>
        <w:tc>
          <w:tcPr>
            <w:tcW w:w="165" w:type="pct"/>
            <w:vMerge/>
            <w:vAlign w:val="bottom"/>
          </w:tcPr>
          <w:p w14:paraId="5FFB804F" w14:textId="77777777" w:rsidR="00613ABC" w:rsidRPr="00613ABC" w:rsidRDefault="00613ABC" w:rsidP="00CD0672">
            <w:pPr>
              <w:jc w:val="center"/>
              <w:rPr>
                <w:rFonts w:cs="Arial"/>
                <w:sz w:val="12"/>
                <w:szCs w:val="12"/>
                <w:lang w:val="es-ES"/>
              </w:rPr>
            </w:pPr>
          </w:p>
        </w:tc>
        <w:tc>
          <w:tcPr>
            <w:tcW w:w="165" w:type="pct"/>
            <w:vMerge/>
            <w:vAlign w:val="bottom"/>
          </w:tcPr>
          <w:p w14:paraId="4E764059" w14:textId="77777777" w:rsidR="00613ABC" w:rsidRPr="00613ABC" w:rsidRDefault="00613ABC" w:rsidP="00CD0672">
            <w:pPr>
              <w:jc w:val="center"/>
              <w:rPr>
                <w:rFonts w:cs="Arial"/>
                <w:sz w:val="12"/>
                <w:szCs w:val="12"/>
                <w:lang w:val="es-ES"/>
              </w:rPr>
            </w:pPr>
          </w:p>
        </w:tc>
        <w:tc>
          <w:tcPr>
            <w:tcW w:w="165" w:type="pct"/>
            <w:vMerge/>
            <w:vAlign w:val="bottom"/>
          </w:tcPr>
          <w:p w14:paraId="298F7485" w14:textId="77777777" w:rsidR="00613ABC" w:rsidRPr="00613ABC" w:rsidRDefault="00613ABC" w:rsidP="00CD0672">
            <w:pPr>
              <w:jc w:val="center"/>
              <w:rPr>
                <w:rFonts w:cs="Arial"/>
                <w:sz w:val="12"/>
                <w:szCs w:val="12"/>
                <w:lang w:val="es-ES"/>
              </w:rPr>
            </w:pPr>
          </w:p>
        </w:tc>
        <w:tc>
          <w:tcPr>
            <w:tcW w:w="363" w:type="pct"/>
            <w:vMerge/>
            <w:vAlign w:val="bottom"/>
          </w:tcPr>
          <w:p w14:paraId="7F75D227" w14:textId="77777777" w:rsidR="00613ABC" w:rsidRPr="00613ABC" w:rsidRDefault="00613ABC" w:rsidP="00CD0672">
            <w:pPr>
              <w:jc w:val="center"/>
              <w:rPr>
                <w:rFonts w:cs="Arial"/>
                <w:sz w:val="12"/>
                <w:szCs w:val="12"/>
                <w:lang w:val="es-ES"/>
              </w:rPr>
            </w:pPr>
          </w:p>
        </w:tc>
        <w:tc>
          <w:tcPr>
            <w:tcW w:w="349" w:type="pct"/>
            <w:vMerge/>
            <w:vAlign w:val="bottom"/>
          </w:tcPr>
          <w:p w14:paraId="660C1914" w14:textId="77777777" w:rsidR="00613ABC" w:rsidRPr="00613ABC" w:rsidRDefault="00613ABC" w:rsidP="00CD0672">
            <w:pPr>
              <w:jc w:val="center"/>
              <w:rPr>
                <w:rFonts w:cs="Arial"/>
                <w:sz w:val="12"/>
                <w:szCs w:val="12"/>
                <w:lang w:val="es-ES"/>
              </w:rPr>
            </w:pPr>
          </w:p>
        </w:tc>
        <w:tc>
          <w:tcPr>
            <w:tcW w:w="165" w:type="pct"/>
            <w:vMerge/>
            <w:vAlign w:val="bottom"/>
          </w:tcPr>
          <w:p w14:paraId="792AF84B" w14:textId="77777777" w:rsidR="00613ABC" w:rsidRPr="00613ABC" w:rsidRDefault="00613ABC" w:rsidP="00CD0672">
            <w:pPr>
              <w:jc w:val="center"/>
              <w:rPr>
                <w:rFonts w:cs="Arial"/>
                <w:sz w:val="12"/>
                <w:szCs w:val="12"/>
                <w:lang w:val="es-ES"/>
              </w:rPr>
            </w:pPr>
          </w:p>
        </w:tc>
        <w:tc>
          <w:tcPr>
            <w:tcW w:w="165" w:type="pct"/>
            <w:vMerge/>
            <w:vAlign w:val="bottom"/>
          </w:tcPr>
          <w:p w14:paraId="008441E5" w14:textId="77777777" w:rsidR="00613ABC" w:rsidRPr="00613ABC" w:rsidRDefault="00613ABC" w:rsidP="00CD0672">
            <w:pPr>
              <w:jc w:val="center"/>
              <w:rPr>
                <w:rFonts w:cs="Arial"/>
                <w:sz w:val="12"/>
                <w:szCs w:val="12"/>
                <w:lang w:val="es-ES"/>
              </w:rPr>
            </w:pPr>
          </w:p>
        </w:tc>
        <w:tc>
          <w:tcPr>
            <w:tcW w:w="165" w:type="pct"/>
            <w:vMerge/>
            <w:vAlign w:val="bottom"/>
          </w:tcPr>
          <w:p w14:paraId="6CE0B05A" w14:textId="77777777" w:rsidR="00613ABC" w:rsidRPr="00613ABC" w:rsidRDefault="00613ABC" w:rsidP="00CD0672">
            <w:pPr>
              <w:jc w:val="center"/>
              <w:rPr>
                <w:rFonts w:cs="Arial"/>
                <w:sz w:val="12"/>
                <w:szCs w:val="12"/>
                <w:lang w:val="es-ES"/>
              </w:rPr>
            </w:pPr>
          </w:p>
        </w:tc>
        <w:tc>
          <w:tcPr>
            <w:tcW w:w="165" w:type="pct"/>
            <w:vMerge/>
            <w:vAlign w:val="bottom"/>
          </w:tcPr>
          <w:p w14:paraId="02DA5573" w14:textId="77777777" w:rsidR="00613ABC" w:rsidRPr="00613ABC" w:rsidRDefault="00613ABC" w:rsidP="00CD0672">
            <w:pPr>
              <w:jc w:val="center"/>
              <w:rPr>
                <w:rFonts w:cs="Arial"/>
                <w:sz w:val="12"/>
                <w:szCs w:val="12"/>
                <w:lang w:val="es-ES"/>
              </w:rPr>
            </w:pPr>
          </w:p>
        </w:tc>
        <w:tc>
          <w:tcPr>
            <w:tcW w:w="227" w:type="pct"/>
            <w:vMerge/>
            <w:vAlign w:val="bottom"/>
          </w:tcPr>
          <w:p w14:paraId="0D0CD93F" w14:textId="77777777" w:rsidR="00613ABC" w:rsidRPr="00613ABC" w:rsidRDefault="00613ABC" w:rsidP="00CD0672">
            <w:pPr>
              <w:jc w:val="center"/>
              <w:rPr>
                <w:rFonts w:cs="Arial"/>
                <w:sz w:val="12"/>
                <w:szCs w:val="12"/>
                <w:lang w:val="es-ES"/>
              </w:rPr>
            </w:pPr>
          </w:p>
        </w:tc>
        <w:tc>
          <w:tcPr>
            <w:tcW w:w="416" w:type="pct"/>
            <w:vMerge/>
          </w:tcPr>
          <w:p w14:paraId="40F70FC5" w14:textId="77777777" w:rsidR="00613ABC" w:rsidRPr="00613ABC" w:rsidRDefault="00613ABC" w:rsidP="00CD0672">
            <w:pPr>
              <w:jc w:val="center"/>
              <w:rPr>
                <w:rFonts w:cs="Arial"/>
                <w:sz w:val="12"/>
                <w:szCs w:val="12"/>
                <w:lang w:val="es-ES"/>
              </w:rPr>
            </w:pPr>
          </w:p>
        </w:tc>
        <w:tc>
          <w:tcPr>
            <w:tcW w:w="659" w:type="pct"/>
            <w:gridSpan w:val="4"/>
            <w:vMerge/>
            <w:vAlign w:val="bottom"/>
          </w:tcPr>
          <w:p w14:paraId="6124C6C8" w14:textId="77777777" w:rsidR="00613ABC" w:rsidRPr="00613ABC" w:rsidRDefault="00613ABC" w:rsidP="00CD0672">
            <w:pPr>
              <w:jc w:val="center"/>
              <w:rPr>
                <w:rFonts w:cs="Arial"/>
                <w:sz w:val="12"/>
                <w:szCs w:val="12"/>
                <w:lang w:val="es-ES"/>
              </w:rPr>
            </w:pPr>
          </w:p>
        </w:tc>
        <w:tc>
          <w:tcPr>
            <w:tcW w:w="165" w:type="pct"/>
            <w:vMerge/>
            <w:vAlign w:val="bottom"/>
          </w:tcPr>
          <w:p w14:paraId="5AEAC97C" w14:textId="77777777" w:rsidR="00613ABC" w:rsidRPr="00613ABC" w:rsidRDefault="00613ABC" w:rsidP="00CD0672">
            <w:pPr>
              <w:jc w:val="center"/>
              <w:rPr>
                <w:rFonts w:cs="Arial"/>
                <w:sz w:val="12"/>
                <w:szCs w:val="12"/>
                <w:lang w:val="es-ES"/>
              </w:rPr>
            </w:pPr>
          </w:p>
        </w:tc>
        <w:tc>
          <w:tcPr>
            <w:tcW w:w="278" w:type="pct"/>
            <w:vMerge/>
            <w:vAlign w:val="bottom"/>
          </w:tcPr>
          <w:p w14:paraId="7C408A49" w14:textId="77777777" w:rsidR="00613ABC" w:rsidRPr="00613ABC" w:rsidRDefault="00613ABC" w:rsidP="00CD0672">
            <w:pPr>
              <w:jc w:val="center"/>
              <w:rPr>
                <w:rFonts w:cs="Arial"/>
                <w:sz w:val="12"/>
                <w:szCs w:val="12"/>
                <w:lang w:val="es-ES"/>
              </w:rPr>
            </w:pPr>
          </w:p>
        </w:tc>
        <w:tc>
          <w:tcPr>
            <w:tcW w:w="286" w:type="pct"/>
            <w:vMerge/>
            <w:vAlign w:val="bottom"/>
          </w:tcPr>
          <w:p w14:paraId="53061678" w14:textId="77777777" w:rsidR="00613ABC" w:rsidRPr="00613ABC" w:rsidRDefault="00613ABC" w:rsidP="00CD0672">
            <w:pPr>
              <w:jc w:val="center"/>
              <w:rPr>
                <w:rFonts w:cs="Arial"/>
                <w:sz w:val="12"/>
                <w:szCs w:val="12"/>
                <w:lang w:val="es-ES"/>
              </w:rPr>
            </w:pPr>
          </w:p>
        </w:tc>
        <w:tc>
          <w:tcPr>
            <w:tcW w:w="251" w:type="pct"/>
            <w:vMerge/>
            <w:vAlign w:val="bottom"/>
          </w:tcPr>
          <w:p w14:paraId="2B98CE7D" w14:textId="77777777" w:rsidR="00613ABC" w:rsidRPr="00613ABC" w:rsidRDefault="00613ABC" w:rsidP="00CD0672">
            <w:pPr>
              <w:jc w:val="center"/>
              <w:rPr>
                <w:rFonts w:cs="Arial"/>
                <w:sz w:val="12"/>
                <w:szCs w:val="12"/>
                <w:lang w:val="es-ES"/>
              </w:rPr>
            </w:pPr>
          </w:p>
        </w:tc>
        <w:tc>
          <w:tcPr>
            <w:tcW w:w="597" w:type="pct"/>
            <w:gridSpan w:val="2"/>
            <w:vMerge/>
            <w:vAlign w:val="center"/>
          </w:tcPr>
          <w:p w14:paraId="20366389" w14:textId="77777777" w:rsidR="00613ABC" w:rsidRPr="00613ABC" w:rsidRDefault="00613ABC" w:rsidP="00CD0672">
            <w:pPr>
              <w:jc w:val="center"/>
              <w:rPr>
                <w:rFonts w:cs="Arial"/>
                <w:sz w:val="12"/>
                <w:szCs w:val="12"/>
                <w:lang w:val="es-ES"/>
              </w:rPr>
            </w:pPr>
          </w:p>
        </w:tc>
      </w:tr>
      <w:tr w:rsidR="00613ABC" w:rsidRPr="00613ABC" w14:paraId="15FC53A8" w14:textId="77777777" w:rsidTr="00613ABC">
        <w:trPr>
          <w:trHeight w:val="1044"/>
          <w:tblHeader/>
        </w:trPr>
        <w:tc>
          <w:tcPr>
            <w:tcW w:w="95" w:type="pct"/>
            <w:vMerge/>
            <w:vAlign w:val="bottom"/>
          </w:tcPr>
          <w:p w14:paraId="34286763" w14:textId="77777777" w:rsidR="00613ABC" w:rsidRPr="00613ABC" w:rsidRDefault="00613ABC" w:rsidP="00CD0672">
            <w:pPr>
              <w:jc w:val="center"/>
              <w:rPr>
                <w:rFonts w:cs="Arial"/>
                <w:sz w:val="12"/>
                <w:szCs w:val="12"/>
                <w:lang w:val="es-ES"/>
              </w:rPr>
            </w:pPr>
          </w:p>
        </w:tc>
        <w:tc>
          <w:tcPr>
            <w:tcW w:w="165" w:type="pct"/>
            <w:vMerge/>
            <w:vAlign w:val="bottom"/>
          </w:tcPr>
          <w:p w14:paraId="0D130EF8" w14:textId="77777777" w:rsidR="00613ABC" w:rsidRPr="00613ABC" w:rsidRDefault="00613ABC" w:rsidP="00CD0672">
            <w:pPr>
              <w:jc w:val="center"/>
              <w:rPr>
                <w:rFonts w:cs="Arial"/>
                <w:sz w:val="12"/>
                <w:szCs w:val="12"/>
                <w:lang w:val="es-ES"/>
              </w:rPr>
            </w:pPr>
          </w:p>
        </w:tc>
        <w:tc>
          <w:tcPr>
            <w:tcW w:w="165" w:type="pct"/>
            <w:vMerge/>
            <w:vAlign w:val="bottom"/>
          </w:tcPr>
          <w:p w14:paraId="2F31F6F1" w14:textId="77777777" w:rsidR="00613ABC" w:rsidRPr="00613ABC" w:rsidRDefault="00613ABC" w:rsidP="00CD0672">
            <w:pPr>
              <w:jc w:val="center"/>
              <w:rPr>
                <w:rFonts w:cs="Arial"/>
                <w:sz w:val="12"/>
                <w:szCs w:val="12"/>
                <w:lang w:val="es-ES"/>
              </w:rPr>
            </w:pPr>
          </w:p>
        </w:tc>
        <w:tc>
          <w:tcPr>
            <w:tcW w:w="165" w:type="pct"/>
            <w:vMerge/>
            <w:vAlign w:val="bottom"/>
          </w:tcPr>
          <w:p w14:paraId="2ADB53E5" w14:textId="77777777" w:rsidR="00613ABC" w:rsidRPr="00613ABC" w:rsidRDefault="00613ABC" w:rsidP="00CD0672">
            <w:pPr>
              <w:jc w:val="center"/>
              <w:rPr>
                <w:rFonts w:cs="Arial"/>
                <w:sz w:val="12"/>
                <w:szCs w:val="12"/>
                <w:lang w:val="es-ES"/>
              </w:rPr>
            </w:pPr>
          </w:p>
        </w:tc>
        <w:tc>
          <w:tcPr>
            <w:tcW w:w="165" w:type="pct"/>
            <w:vMerge/>
            <w:vAlign w:val="bottom"/>
          </w:tcPr>
          <w:p w14:paraId="3B2E3196" w14:textId="77777777" w:rsidR="00613ABC" w:rsidRPr="00613ABC" w:rsidRDefault="00613ABC" w:rsidP="00CD0672">
            <w:pPr>
              <w:jc w:val="center"/>
              <w:rPr>
                <w:rFonts w:cs="Arial"/>
                <w:sz w:val="12"/>
                <w:szCs w:val="12"/>
                <w:lang w:val="es-ES"/>
              </w:rPr>
            </w:pPr>
          </w:p>
        </w:tc>
        <w:tc>
          <w:tcPr>
            <w:tcW w:w="363" w:type="pct"/>
            <w:vMerge/>
            <w:vAlign w:val="bottom"/>
          </w:tcPr>
          <w:p w14:paraId="76312693" w14:textId="77777777" w:rsidR="00613ABC" w:rsidRPr="00613ABC" w:rsidRDefault="00613ABC" w:rsidP="00CD0672">
            <w:pPr>
              <w:jc w:val="center"/>
              <w:rPr>
                <w:rFonts w:cs="Arial"/>
                <w:sz w:val="12"/>
                <w:szCs w:val="12"/>
                <w:lang w:val="es-ES"/>
              </w:rPr>
            </w:pPr>
          </w:p>
        </w:tc>
        <w:tc>
          <w:tcPr>
            <w:tcW w:w="349" w:type="pct"/>
            <w:vMerge/>
            <w:vAlign w:val="bottom"/>
          </w:tcPr>
          <w:p w14:paraId="56A1C27F" w14:textId="77777777" w:rsidR="00613ABC" w:rsidRPr="00613ABC" w:rsidRDefault="00613ABC" w:rsidP="00CD0672">
            <w:pPr>
              <w:jc w:val="center"/>
              <w:rPr>
                <w:rFonts w:cs="Arial"/>
                <w:sz w:val="12"/>
                <w:szCs w:val="12"/>
                <w:lang w:val="es-ES"/>
              </w:rPr>
            </w:pPr>
          </w:p>
        </w:tc>
        <w:tc>
          <w:tcPr>
            <w:tcW w:w="165" w:type="pct"/>
            <w:vMerge/>
            <w:vAlign w:val="bottom"/>
          </w:tcPr>
          <w:p w14:paraId="16AF6DF6" w14:textId="77777777" w:rsidR="00613ABC" w:rsidRPr="00613ABC" w:rsidRDefault="00613ABC" w:rsidP="00CD0672">
            <w:pPr>
              <w:jc w:val="center"/>
              <w:rPr>
                <w:rFonts w:cs="Arial"/>
                <w:sz w:val="12"/>
                <w:szCs w:val="12"/>
                <w:lang w:val="es-ES"/>
              </w:rPr>
            </w:pPr>
          </w:p>
        </w:tc>
        <w:tc>
          <w:tcPr>
            <w:tcW w:w="165" w:type="pct"/>
            <w:vMerge/>
            <w:vAlign w:val="bottom"/>
          </w:tcPr>
          <w:p w14:paraId="631A3874" w14:textId="77777777" w:rsidR="00613ABC" w:rsidRPr="00613ABC" w:rsidRDefault="00613ABC" w:rsidP="00CD0672">
            <w:pPr>
              <w:jc w:val="center"/>
              <w:rPr>
                <w:rFonts w:cs="Arial"/>
                <w:sz w:val="12"/>
                <w:szCs w:val="12"/>
                <w:lang w:val="es-ES"/>
              </w:rPr>
            </w:pPr>
          </w:p>
        </w:tc>
        <w:tc>
          <w:tcPr>
            <w:tcW w:w="165" w:type="pct"/>
            <w:vMerge/>
            <w:vAlign w:val="bottom"/>
          </w:tcPr>
          <w:p w14:paraId="7FF49BEB" w14:textId="77777777" w:rsidR="00613ABC" w:rsidRPr="00613ABC" w:rsidRDefault="00613ABC" w:rsidP="00CD0672">
            <w:pPr>
              <w:jc w:val="center"/>
              <w:rPr>
                <w:rFonts w:cs="Arial"/>
                <w:sz w:val="12"/>
                <w:szCs w:val="12"/>
                <w:lang w:val="es-ES"/>
              </w:rPr>
            </w:pPr>
          </w:p>
        </w:tc>
        <w:tc>
          <w:tcPr>
            <w:tcW w:w="165" w:type="pct"/>
            <w:vMerge/>
            <w:vAlign w:val="bottom"/>
          </w:tcPr>
          <w:p w14:paraId="660E8825" w14:textId="77777777" w:rsidR="00613ABC" w:rsidRPr="00613ABC" w:rsidRDefault="00613ABC" w:rsidP="00CD0672">
            <w:pPr>
              <w:jc w:val="center"/>
              <w:rPr>
                <w:rFonts w:cs="Arial"/>
                <w:sz w:val="12"/>
                <w:szCs w:val="12"/>
                <w:lang w:val="es-ES"/>
              </w:rPr>
            </w:pPr>
          </w:p>
        </w:tc>
        <w:tc>
          <w:tcPr>
            <w:tcW w:w="227" w:type="pct"/>
            <w:vMerge/>
            <w:vAlign w:val="bottom"/>
          </w:tcPr>
          <w:p w14:paraId="5689E45B" w14:textId="77777777" w:rsidR="00613ABC" w:rsidRPr="00613ABC" w:rsidRDefault="00613ABC" w:rsidP="00CD0672">
            <w:pPr>
              <w:jc w:val="center"/>
              <w:rPr>
                <w:rFonts w:cs="Arial"/>
                <w:sz w:val="12"/>
                <w:szCs w:val="12"/>
                <w:lang w:val="es-ES"/>
              </w:rPr>
            </w:pPr>
          </w:p>
        </w:tc>
        <w:tc>
          <w:tcPr>
            <w:tcW w:w="416" w:type="pct"/>
            <w:vMerge/>
          </w:tcPr>
          <w:p w14:paraId="030A6D00" w14:textId="77777777" w:rsidR="00613ABC" w:rsidRPr="00613ABC" w:rsidRDefault="00613ABC" w:rsidP="00CD0672">
            <w:pPr>
              <w:jc w:val="center"/>
              <w:rPr>
                <w:rFonts w:cs="Arial"/>
                <w:sz w:val="12"/>
                <w:szCs w:val="12"/>
                <w:lang w:val="es-ES"/>
              </w:rPr>
            </w:pPr>
          </w:p>
        </w:tc>
        <w:tc>
          <w:tcPr>
            <w:tcW w:w="165" w:type="pct"/>
            <w:shd w:val="clear" w:color="auto" w:fill="CCCCCC"/>
            <w:textDirection w:val="btLr"/>
            <w:vAlign w:val="bottom"/>
          </w:tcPr>
          <w:p w14:paraId="420448BB"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PROBABILIDAD</w:t>
            </w:r>
          </w:p>
        </w:tc>
        <w:tc>
          <w:tcPr>
            <w:tcW w:w="165" w:type="pct"/>
            <w:shd w:val="clear" w:color="auto" w:fill="CCCCCC"/>
            <w:textDirection w:val="btLr"/>
            <w:vAlign w:val="bottom"/>
          </w:tcPr>
          <w:p w14:paraId="3966FC76"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IMPACTO</w:t>
            </w:r>
          </w:p>
        </w:tc>
        <w:tc>
          <w:tcPr>
            <w:tcW w:w="165" w:type="pct"/>
            <w:shd w:val="clear" w:color="auto" w:fill="CCCCCC"/>
            <w:textDirection w:val="btLr"/>
            <w:vAlign w:val="bottom"/>
          </w:tcPr>
          <w:p w14:paraId="3EF01322"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VALORACION</w:t>
            </w:r>
            <w:r w:rsidRPr="00613ABC">
              <w:rPr>
                <w:rFonts w:cs="Arial"/>
                <w:noProof/>
                <w:sz w:val="12"/>
                <w:szCs w:val="12"/>
                <w:shd w:val="clear" w:color="auto" w:fill="E6E6E6"/>
                <w:lang w:val="es-US" w:eastAsia="es-US"/>
              </w:rPr>
              <w:drawing>
                <wp:inline distT="0" distB="0" distL="0" distR="0" wp14:anchorId="76505EE9" wp14:editId="04560730">
                  <wp:extent cx="0" cy="0"/>
                  <wp:effectExtent l="0" t="0" r="0" b="0"/>
                  <wp:docPr id="5" name="Imagen 30" descr="image desc for 1407404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_1407404520"/>
                          <pic:cNvPicPr/>
                        </pic:nvPicPr>
                        <pic:blipFill>
                          <a:blip r:link="rId11"/>
                          <a:stretch>
                            <a:fillRect/>
                          </a:stretch>
                        </pic:blipFill>
                        <pic:spPr>
                          <a:xfrm>
                            <a:off x="0" y="0"/>
                            <a:ext cx="0" cy="0"/>
                          </a:xfrm>
                          <a:prstGeom prst="rect">
                            <a:avLst/>
                          </a:prstGeom>
                        </pic:spPr>
                      </pic:pic>
                    </a:graphicData>
                  </a:graphic>
                </wp:inline>
              </w:drawing>
            </w:r>
            <w:r w:rsidRPr="00613ABC">
              <w:rPr>
                <w:rFonts w:eastAsiaTheme="majorEastAsia" w:cs="Arial"/>
                <w:sz w:val="12"/>
                <w:szCs w:val="12"/>
                <w:lang w:val="es-ES"/>
              </w:rPr>
              <w:t xml:space="preserve"> DEL RIESGO</w:t>
            </w:r>
          </w:p>
        </w:tc>
        <w:tc>
          <w:tcPr>
            <w:tcW w:w="165" w:type="pct"/>
            <w:shd w:val="clear" w:color="auto" w:fill="CCCCCC"/>
            <w:textDirection w:val="btLr"/>
            <w:vAlign w:val="bottom"/>
          </w:tcPr>
          <w:p w14:paraId="1B1AD825"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CATEGORIA</w:t>
            </w:r>
          </w:p>
        </w:tc>
        <w:tc>
          <w:tcPr>
            <w:tcW w:w="165" w:type="pct"/>
            <w:vMerge/>
            <w:vAlign w:val="bottom"/>
          </w:tcPr>
          <w:p w14:paraId="6FE2C048" w14:textId="77777777" w:rsidR="00613ABC" w:rsidRPr="00613ABC" w:rsidRDefault="00613ABC" w:rsidP="00CD0672">
            <w:pPr>
              <w:jc w:val="center"/>
              <w:rPr>
                <w:rFonts w:cs="Arial"/>
                <w:sz w:val="12"/>
                <w:szCs w:val="12"/>
                <w:lang w:val="es-ES"/>
              </w:rPr>
            </w:pPr>
          </w:p>
        </w:tc>
        <w:tc>
          <w:tcPr>
            <w:tcW w:w="278" w:type="pct"/>
            <w:vMerge/>
            <w:vAlign w:val="bottom"/>
          </w:tcPr>
          <w:p w14:paraId="68F776E0" w14:textId="77777777" w:rsidR="00613ABC" w:rsidRPr="00613ABC" w:rsidRDefault="00613ABC" w:rsidP="00CD0672">
            <w:pPr>
              <w:jc w:val="center"/>
              <w:rPr>
                <w:rFonts w:cs="Arial"/>
                <w:sz w:val="12"/>
                <w:szCs w:val="12"/>
                <w:lang w:val="es-ES"/>
              </w:rPr>
            </w:pPr>
          </w:p>
        </w:tc>
        <w:tc>
          <w:tcPr>
            <w:tcW w:w="286" w:type="pct"/>
            <w:vMerge/>
            <w:vAlign w:val="bottom"/>
          </w:tcPr>
          <w:p w14:paraId="78985ECA" w14:textId="77777777" w:rsidR="00613ABC" w:rsidRPr="00613ABC" w:rsidRDefault="00613ABC" w:rsidP="00CD0672">
            <w:pPr>
              <w:jc w:val="center"/>
              <w:rPr>
                <w:rFonts w:cs="Arial"/>
                <w:sz w:val="12"/>
                <w:szCs w:val="12"/>
                <w:lang w:val="es-ES"/>
              </w:rPr>
            </w:pPr>
          </w:p>
        </w:tc>
        <w:tc>
          <w:tcPr>
            <w:tcW w:w="251" w:type="pct"/>
            <w:vMerge/>
            <w:vAlign w:val="bottom"/>
          </w:tcPr>
          <w:p w14:paraId="08796F69" w14:textId="77777777" w:rsidR="00613ABC" w:rsidRPr="00613ABC" w:rsidRDefault="00613ABC" w:rsidP="00CD0672">
            <w:pPr>
              <w:jc w:val="center"/>
              <w:rPr>
                <w:rFonts w:cs="Arial"/>
                <w:sz w:val="12"/>
                <w:szCs w:val="12"/>
                <w:lang w:val="es-ES"/>
              </w:rPr>
            </w:pPr>
          </w:p>
        </w:tc>
        <w:tc>
          <w:tcPr>
            <w:tcW w:w="291" w:type="pct"/>
            <w:shd w:val="clear" w:color="auto" w:fill="CCCCCC"/>
            <w:tcMar>
              <w:top w:w="0" w:type="dxa"/>
              <w:left w:w="70" w:type="dxa"/>
              <w:bottom w:w="0" w:type="dxa"/>
              <w:right w:w="70" w:type="dxa"/>
            </w:tcMar>
            <w:textDirection w:val="btLr"/>
            <w:vAlign w:val="bottom"/>
          </w:tcPr>
          <w:p w14:paraId="35B3C4B8"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¿COMO SE REALIZA EL MONITOREO?</w:t>
            </w:r>
          </w:p>
        </w:tc>
        <w:tc>
          <w:tcPr>
            <w:tcW w:w="306" w:type="pct"/>
            <w:shd w:val="clear" w:color="auto" w:fill="CCCCCC"/>
            <w:tcMar>
              <w:top w:w="0" w:type="dxa"/>
              <w:left w:w="70" w:type="dxa"/>
              <w:bottom w:w="0" w:type="dxa"/>
              <w:right w:w="70" w:type="dxa"/>
            </w:tcMar>
            <w:textDirection w:val="btLr"/>
            <w:vAlign w:val="bottom"/>
          </w:tcPr>
          <w:p w14:paraId="4C8E9BD0"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PERIODICIDAD ¿Cuándo?</w:t>
            </w:r>
          </w:p>
        </w:tc>
      </w:tr>
      <w:tr w:rsidR="00613ABC" w:rsidRPr="00613ABC" w14:paraId="7AA560AF" w14:textId="77777777" w:rsidTr="00613ABC">
        <w:trPr>
          <w:cantSplit/>
          <w:trHeight w:val="1944"/>
        </w:trPr>
        <w:tc>
          <w:tcPr>
            <w:tcW w:w="95" w:type="pct"/>
            <w:noWrap/>
            <w:tcMar>
              <w:top w:w="0" w:type="dxa"/>
              <w:left w:w="70" w:type="dxa"/>
              <w:bottom w:w="0" w:type="dxa"/>
              <w:right w:w="70" w:type="dxa"/>
            </w:tcMar>
            <w:textDirection w:val="btLr"/>
            <w:vAlign w:val="bottom"/>
          </w:tcPr>
          <w:p w14:paraId="0C220663"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1</w:t>
            </w:r>
          </w:p>
        </w:tc>
        <w:tc>
          <w:tcPr>
            <w:tcW w:w="165" w:type="pct"/>
            <w:tcMar>
              <w:top w:w="0" w:type="dxa"/>
              <w:left w:w="70" w:type="dxa"/>
              <w:bottom w:w="0" w:type="dxa"/>
              <w:right w:w="70" w:type="dxa"/>
            </w:tcMar>
            <w:textDirection w:val="btLr"/>
            <w:vAlign w:val="bottom"/>
          </w:tcPr>
          <w:p w14:paraId="105BB9D7"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ESPECIFICO</w:t>
            </w:r>
          </w:p>
        </w:tc>
        <w:tc>
          <w:tcPr>
            <w:tcW w:w="165" w:type="pct"/>
            <w:tcMar>
              <w:top w:w="0" w:type="dxa"/>
              <w:left w:w="70" w:type="dxa"/>
              <w:bottom w:w="0" w:type="dxa"/>
              <w:right w:w="70" w:type="dxa"/>
            </w:tcMar>
            <w:textDirection w:val="btLr"/>
            <w:vAlign w:val="bottom"/>
          </w:tcPr>
          <w:p w14:paraId="29F53796"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EXTERNO</w:t>
            </w:r>
          </w:p>
        </w:tc>
        <w:tc>
          <w:tcPr>
            <w:tcW w:w="165" w:type="pct"/>
            <w:tcMar>
              <w:top w:w="0" w:type="dxa"/>
              <w:left w:w="70" w:type="dxa"/>
              <w:bottom w:w="0" w:type="dxa"/>
              <w:right w:w="70" w:type="dxa"/>
            </w:tcMar>
            <w:textDirection w:val="btLr"/>
            <w:vAlign w:val="bottom"/>
          </w:tcPr>
          <w:p w14:paraId="3F623E19"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SELECCION</w:t>
            </w:r>
          </w:p>
        </w:tc>
        <w:tc>
          <w:tcPr>
            <w:tcW w:w="165" w:type="pct"/>
            <w:tcMar>
              <w:top w:w="0" w:type="dxa"/>
              <w:left w:w="70" w:type="dxa"/>
              <w:bottom w:w="0" w:type="dxa"/>
              <w:right w:w="70" w:type="dxa"/>
            </w:tcMar>
            <w:textDirection w:val="btLr"/>
            <w:vAlign w:val="bottom"/>
          </w:tcPr>
          <w:p w14:paraId="36F51F4C"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RIESGO ECONOMICO</w:t>
            </w:r>
          </w:p>
        </w:tc>
        <w:tc>
          <w:tcPr>
            <w:tcW w:w="363" w:type="pct"/>
            <w:tcMar>
              <w:top w:w="0" w:type="dxa"/>
              <w:left w:w="70" w:type="dxa"/>
              <w:bottom w:w="0" w:type="dxa"/>
              <w:right w:w="70" w:type="dxa"/>
            </w:tcMar>
          </w:tcPr>
          <w:p w14:paraId="74BE74C2"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La inadecuada proyección de costos económicos incurridos por el contratista en la ejecución del contrato al momento de presentar su propuesta a la administración</w:t>
            </w:r>
          </w:p>
        </w:tc>
        <w:tc>
          <w:tcPr>
            <w:tcW w:w="349" w:type="pct"/>
            <w:tcMar>
              <w:top w:w="0" w:type="dxa"/>
              <w:left w:w="70" w:type="dxa"/>
              <w:bottom w:w="0" w:type="dxa"/>
              <w:right w:w="70" w:type="dxa"/>
            </w:tcMar>
          </w:tcPr>
          <w:p w14:paraId="499221A0"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Una mala selección del contratista,</w:t>
            </w:r>
          </w:p>
        </w:tc>
        <w:tc>
          <w:tcPr>
            <w:tcW w:w="165" w:type="pct"/>
            <w:noWrap/>
            <w:tcMar>
              <w:top w:w="0" w:type="dxa"/>
              <w:left w:w="70" w:type="dxa"/>
              <w:bottom w:w="0" w:type="dxa"/>
              <w:right w:w="70" w:type="dxa"/>
            </w:tcMar>
            <w:textDirection w:val="btLr"/>
            <w:vAlign w:val="bottom"/>
          </w:tcPr>
          <w:p w14:paraId="0620C761"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1</w:t>
            </w:r>
          </w:p>
        </w:tc>
        <w:tc>
          <w:tcPr>
            <w:tcW w:w="165" w:type="pct"/>
            <w:noWrap/>
            <w:tcMar>
              <w:top w:w="0" w:type="dxa"/>
              <w:left w:w="70" w:type="dxa"/>
              <w:bottom w:w="0" w:type="dxa"/>
              <w:right w:w="70" w:type="dxa"/>
            </w:tcMar>
            <w:textDirection w:val="btLr"/>
            <w:vAlign w:val="bottom"/>
          </w:tcPr>
          <w:p w14:paraId="328D75F5"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5</w:t>
            </w:r>
          </w:p>
        </w:tc>
        <w:tc>
          <w:tcPr>
            <w:tcW w:w="165" w:type="pct"/>
            <w:noWrap/>
            <w:tcMar>
              <w:top w:w="0" w:type="dxa"/>
              <w:left w:w="70" w:type="dxa"/>
              <w:bottom w:w="0" w:type="dxa"/>
              <w:right w:w="70" w:type="dxa"/>
            </w:tcMar>
            <w:textDirection w:val="btLr"/>
            <w:vAlign w:val="bottom"/>
          </w:tcPr>
          <w:p w14:paraId="77F307CD"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6</w:t>
            </w:r>
          </w:p>
        </w:tc>
        <w:tc>
          <w:tcPr>
            <w:tcW w:w="165" w:type="pct"/>
            <w:tcMar>
              <w:top w:w="0" w:type="dxa"/>
              <w:left w:w="70" w:type="dxa"/>
              <w:bottom w:w="0" w:type="dxa"/>
              <w:right w:w="70" w:type="dxa"/>
            </w:tcMar>
            <w:textDirection w:val="btLr"/>
            <w:vAlign w:val="bottom"/>
          </w:tcPr>
          <w:p w14:paraId="417F2E78"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Riesgo alto</w:t>
            </w:r>
          </w:p>
        </w:tc>
        <w:tc>
          <w:tcPr>
            <w:tcW w:w="227" w:type="pct"/>
            <w:tcMar>
              <w:top w:w="0" w:type="dxa"/>
              <w:left w:w="70" w:type="dxa"/>
              <w:bottom w:w="0" w:type="dxa"/>
              <w:right w:w="70" w:type="dxa"/>
            </w:tcMar>
            <w:textDirection w:val="btLr"/>
            <w:vAlign w:val="bottom"/>
          </w:tcPr>
          <w:p w14:paraId="47269A1E"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CONTRATISTA</w:t>
            </w:r>
          </w:p>
        </w:tc>
        <w:tc>
          <w:tcPr>
            <w:tcW w:w="416" w:type="pct"/>
            <w:tcMar>
              <w:top w:w="0" w:type="dxa"/>
              <w:left w:w="70" w:type="dxa"/>
              <w:bottom w:w="0" w:type="dxa"/>
              <w:right w:w="70" w:type="dxa"/>
            </w:tcMar>
          </w:tcPr>
          <w:p w14:paraId="2EF359A6"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En la etapa de calificación de las propuestas lo integrantes del Comité Económico del proceso deben analizar los precios artificiales y requerir al oferente para su aclaración.</w:t>
            </w:r>
          </w:p>
        </w:tc>
        <w:tc>
          <w:tcPr>
            <w:tcW w:w="165" w:type="pct"/>
            <w:noWrap/>
            <w:tcMar>
              <w:top w:w="0" w:type="dxa"/>
              <w:left w:w="70" w:type="dxa"/>
              <w:bottom w:w="0" w:type="dxa"/>
              <w:right w:w="70" w:type="dxa"/>
            </w:tcMar>
            <w:textDirection w:val="btLr"/>
            <w:vAlign w:val="bottom"/>
          </w:tcPr>
          <w:p w14:paraId="48C30C99"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1</w:t>
            </w:r>
          </w:p>
        </w:tc>
        <w:tc>
          <w:tcPr>
            <w:tcW w:w="165" w:type="pct"/>
            <w:noWrap/>
            <w:tcMar>
              <w:top w:w="0" w:type="dxa"/>
              <w:left w:w="70" w:type="dxa"/>
              <w:bottom w:w="0" w:type="dxa"/>
              <w:right w:w="70" w:type="dxa"/>
            </w:tcMar>
            <w:textDirection w:val="btLr"/>
            <w:vAlign w:val="bottom"/>
          </w:tcPr>
          <w:p w14:paraId="7DC71482"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3</w:t>
            </w:r>
          </w:p>
        </w:tc>
        <w:tc>
          <w:tcPr>
            <w:tcW w:w="165" w:type="pct"/>
            <w:noWrap/>
            <w:tcMar>
              <w:top w:w="0" w:type="dxa"/>
              <w:left w:w="70" w:type="dxa"/>
              <w:bottom w:w="0" w:type="dxa"/>
              <w:right w:w="70" w:type="dxa"/>
            </w:tcMar>
            <w:textDirection w:val="btLr"/>
            <w:vAlign w:val="bottom"/>
          </w:tcPr>
          <w:p w14:paraId="596AB1A4"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4</w:t>
            </w:r>
          </w:p>
        </w:tc>
        <w:tc>
          <w:tcPr>
            <w:tcW w:w="165" w:type="pct"/>
            <w:tcMar>
              <w:top w:w="0" w:type="dxa"/>
              <w:left w:w="70" w:type="dxa"/>
              <w:bottom w:w="0" w:type="dxa"/>
              <w:right w:w="70" w:type="dxa"/>
            </w:tcMar>
            <w:textDirection w:val="btLr"/>
            <w:vAlign w:val="bottom"/>
          </w:tcPr>
          <w:p w14:paraId="6D2DC880"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Riesgo</w:t>
            </w:r>
            <w:r w:rsidRPr="00613ABC">
              <w:rPr>
                <w:rFonts w:cs="Arial"/>
                <w:noProof/>
                <w:sz w:val="12"/>
                <w:szCs w:val="12"/>
                <w:shd w:val="clear" w:color="auto" w:fill="E6E6E6"/>
                <w:lang w:val="es-US" w:eastAsia="es-US"/>
              </w:rPr>
              <w:drawing>
                <wp:inline distT="0" distB="0" distL="0" distR="0" wp14:anchorId="735E62B9" wp14:editId="06FE4C72">
                  <wp:extent cx="0" cy="0"/>
                  <wp:effectExtent l="0" t="0" r="0" b="0"/>
                  <wp:docPr id="6" name="Imagen 31" descr="image desc for 1407404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_1407404521"/>
                          <pic:cNvPicPr/>
                        </pic:nvPicPr>
                        <pic:blipFill>
                          <a:blip r:link="rId11"/>
                          <a:stretch>
                            <a:fillRect/>
                          </a:stretch>
                        </pic:blipFill>
                        <pic:spPr>
                          <a:xfrm>
                            <a:off x="0" y="0"/>
                            <a:ext cx="0" cy="0"/>
                          </a:xfrm>
                          <a:prstGeom prst="rect">
                            <a:avLst/>
                          </a:prstGeom>
                        </pic:spPr>
                      </pic:pic>
                    </a:graphicData>
                  </a:graphic>
                </wp:inline>
              </w:drawing>
            </w:r>
            <w:r w:rsidRPr="00613ABC">
              <w:rPr>
                <w:rFonts w:eastAsiaTheme="majorEastAsia" w:cs="Arial"/>
                <w:sz w:val="12"/>
                <w:szCs w:val="12"/>
                <w:lang w:val="es-ES"/>
              </w:rPr>
              <w:t xml:space="preserve"> bajo</w:t>
            </w:r>
          </w:p>
        </w:tc>
        <w:tc>
          <w:tcPr>
            <w:tcW w:w="165" w:type="pct"/>
            <w:noWrap/>
            <w:tcMar>
              <w:top w:w="0" w:type="dxa"/>
              <w:left w:w="70" w:type="dxa"/>
              <w:bottom w:w="0" w:type="dxa"/>
              <w:right w:w="70" w:type="dxa"/>
            </w:tcMar>
            <w:textDirection w:val="btLr"/>
            <w:vAlign w:val="bottom"/>
          </w:tcPr>
          <w:p w14:paraId="1071D43C"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no</w:t>
            </w:r>
          </w:p>
        </w:tc>
        <w:tc>
          <w:tcPr>
            <w:tcW w:w="278" w:type="pct"/>
            <w:tcMar>
              <w:top w:w="0" w:type="dxa"/>
              <w:left w:w="70" w:type="dxa"/>
              <w:bottom w:w="0" w:type="dxa"/>
              <w:right w:w="70" w:type="dxa"/>
            </w:tcMar>
            <w:textDirection w:val="btLr"/>
            <w:vAlign w:val="bottom"/>
          </w:tcPr>
          <w:p w14:paraId="79E7AD7A"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ENTIDAD</w:t>
            </w:r>
          </w:p>
        </w:tc>
        <w:tc>
          <w:tcPr>
            <w:tcW w:w="286" w:type="pct"/>
            <w:shd w:val="clear" w:color="auto" w:fill="auto"/>
            <w:tcMar>
              <w:top w:w="0" w:type="dxa"/>
              <w:left w:w="70" w:type="dxa"/>
              <w:bottom w:w="0" w:type="dxa"/>
              <w:right w:w="70" w:type="dxa"/>
            </w:tcMar>
            <w:textDirection w:val="btLr"/>
            <w:vAlign w:val="bottom"/>
          </w:tcPr>
          <w:p w14:paraId="47F71D8D"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inicio de evaluación de propuestas según cronograma del proceso</w:t>
            </w:r>
          </w:p>
        </w:tc>
        <w:tc>
          <w:tcPr>
            <w:tcW w:w="251" w:type="pct"/>
            <w:shd w:val="clear" w:color="auto" w:fill="auto"/>
            <w:tcMar>
              <w:top w:w="0" w:type="dxa"/>
              <w:left w:w="70" w:type="dxa"/>
              <w:bottom w:w="0" w:type="dxa"/>
              <w:right w:w="70" w:type="dxa"/>
            </w:tcMar>
            <w:textDirection w:val="btLr"/>
          </w:tcPr>
          <w:p w14:paraId="6E358A5A"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hasta la adjudicación del proceso según cronograma del proceso</w:t>
            </w:r>
          </w:p>
        </w:tc>
        <w:tc>
          <w:tcPr>
            <w:tcW w:w="291" w:type="pct"/>
            <w:tcMar>
              <w:top w:w="0" w:type="dxa"/>
              <w:left w:w="70" w:type="dxa"/>
              <w:bottom w:w="0" w:type="dxa"/>
              <w:right w:w="70" w:type="dxa"/>
            </w:tcMar>
            <w:textDirection w:val="btLr"/>
          </w:tcPr>
          <w:p w14:paraId="1709A0A0"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En la etapa de selección del proveedor</w:t>
            </w:r>
          </w:p>
        </w:tc>
        <w:tc>
          <w:tcPr>
            <w:tcW w:w="306" w:type="pct"/>
            <w:tcMar>
              <w:top w:w="0" w:type="dxa"/>
              <w:left w:w="70" w:type="dxa"/>
              <w:bottom w:w="0" w:type="dxa"/>
              <w:right w:w="70" w:type="dxa"/>
            </w:tcMar>
            <w:textDirection w:val="btLr"/>
          </w:tcPr>
          <w:p w14:paraId="6763CC66"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Según cronograma del proceso de selección</w:t>
            </w:r>
          </w:p>
        </w:tc>
      </w:tr>
      <w:tr w:rsidR="00613ABC" w:rsidRPr="00613ABC" w14:paraId="591510C1" w14:textId="77777777" w:rsidTr="00613ABC">
        <w:trPr>
          <w:cantSplit/>
          <w:trHeight w:val="765"/>
        </w:trPr>
        <w:tc>
          <w:tcPr>
            <w:tcW w:w="95" w:type="pct"/>
            <w:noWrap/>
            <w:tcMar>
              <w:top w:w="0" w:type="dxa"/>
              <w:left w:w="70" w:type="dxa"/>
              <w:bottom w:w="0" w:type="dxa"/>
              <w:right w:w="70" w:type="dxa"/>
            </w:tcMar>
            <w:textDirection w:val="btLr"/>
            <w:vAlign w:val="bottom"/>
          </w:tcPr>
          <w:p w14:paraId="357B0E8A"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2</w:t>
            </w:r>
          </w:p>
        </w:tc>
        <w:tc>
          <w:tcPr>
            <w:tcW w:w="165" w:type="pct"/>
            <w:tcMar>
              <w:top w:w="0" w:type="dxa"/>
              <w:left w:w="70" w:type="dxa"/>
              <w:bottom w:w="0" w:type="dxa"/>
              <w:right w:w="70" w:type="dxa"/>
            </w:tcMar>
            <w:textDirection w:val="btLr"/>
            <w:vAlign w:val="center"/>
          </w:tcPr>
          <w:p w14:paraId="4CE98C70" w14:textId="77777777" w:rsidR="00613ABC" w:rsidRPr="00613ABC" w:rsidRDefault="00613ABC" w:rsidP="00CD0672">
            <w:pPr>
              <w:ind w:left="113" w:right="113"/>
              <w:jc w:val="center"/>
              <w:rPr>
                <w:rFonts w:eastAsiaTheme="majorEastAsia" w:cs="Arial"/>
                <w:sz w:val="12"/>
                <w:szCs w:val="12"/>
                <w:lang w:val="es-ES"/>
              </w:rPr>
            </w:pPr>
            <w:r w:rsidRPr="00613ABC">
              <w:rPr>
                <w:rFonts w:cs="Arial"/>
                <w:sz w:val="12"/>
                <w:szCs w:val="12"/>
                <w:lang w:eastAsia="en-US"/>
              </w:rPr>
              <w:t>General</w:t>
            </w:r>
          </w:p>
        </w:tc>
        <w:tc>
          <w:tcPr>
            <w:tcW w:w="165" w:type="pct"/>
            <w:tcMar>
              <w:top w:w="0" w:type="dxa"/>
              <w:left w:w="70" w:type="dxa"/>
              <w:bottom w:w="0" w:type="dxa"/>
              <w:right w:w="70" w:type="dxa"/>
            </w:tcMar>
            <w:textDirection w:val="btLr"/>
            <w:vAlign w:val="center"/>
          </w:tcPr>
          <w:p w14:paraId="36BD8964" w14:textId="77777777" w:rsidR="00613ABC" w:rsidRPr="00613ABC" w:rsidRDefault="00613ABC" w:rsidP="00CD0672">
            <w:pPr>
              <w:ind w:left="113" w:right="113"/>
              <w:jc w:val="center"/>
              <w:rPr>
                <w:rFonts w:eastAsiaTheme="majorEastAsia" w:cs="Arial"/>
                <w:sz w:val="12"/>
                <w:szCs w:val="12"/>
                <w:lang w:val="es-ES"/>
              </w:rPr>
            </w:pPr>
            <w:r w:rsidRPr="00613ABC">
              <w:rPr>
                <w:rFonts w:cs="Arial"/>
                <w:sz w:val="12"/>
                <w:szCs w:val="12"/>
                <w:lang w:eastAsia="en-US"/>
              </w:rPr>
              <w:t>Externo</w:t>
            </w:r>
          </w:p>
        </w:tc>
        <w:tc>
          <w:tcPr>
            <w:tcW w:w="165" w:type="pct"/>
            <w:tcMar>
              <w:top w:w="0" w:type="dxa"/>
              <w:left w:w="70" w:type="dxa"/>
              <w:bottom w:w="0" w:type="dxa"/>
              <w:right w:w="70" w:type="dxa"/>
            </w:tcMar>
            <w:textDirection w:val="btLr"/>
            <w:vAlign w:val="center"/>
          </w:tcPr>
          <w:p w14:paraId="204C9FF7" w14:textId="77777777" w:rsidR="00613ABC" w:rsidRPr="00613ABC" w:rsidRDefault="00613ABC" w:rsidP="00CD0672">
            <w:pPr>
              <w:ind w:left="113" w:right="113"/>
              <w:jc w:val="center"/>
              <w:rPr>
                <w:rFonts w:eastAsiaTheme="majorEastAsia" w:cs="Arial"/>
                <w:sz w:val="12"/>
                <w:szCs w:val="12"/>
                <w:lang w:val="es-ES"/>
              </w:rPr>
            </w:pPr>
            <w:r w:rsidRPr="00613ABC">
              <w:rPr>
                <w:rFonts w:cs="Arial"/>
                <w:sz w:val="12"/>
                <w:szCs w:val="12"/>
                <w:lang w:eastAsia="en-US"/>
              </w:rPr>
              <w:t>Selección</w:t>
            </w:r>
          </w:p>
        </w:tc>
        <w:tc>
          <w:tcPr>
            <w:tcW w:w="165" w:type="pct"/>
            <w:tcMar>
              <w:top w:w="0" w:type="dxa"/>
              <w:left w:w="70" w:type="dxa"/>
              <w:bottom w:w="0" w:type="dxa"/>
              <w:right w:w="70" w:type="dxa"/>
            </w:tcMar>
            <w:textDirection w:val="btLr"/>
            <w:vAlign w:val="center"/>
          </w:tcPr>
          <w:p w14:paraId="36A18A04" w14:textId="77777777" w:rsidR="00613ABC" w:rsidRPr="00613ABC" w:rsidRDefault="00613ABC" w:rsidP="00CD0672">
            <w:pPr>
              <w:ind w:left="113" w:right="113"/>
              <w:jc w:val="center"/>
              <w:rPr>
                <w:rFonts w:eastAsiaTheme="majorEastAsia" w:cs="Arial"/>
                <w:sz w:val="12"/>
                <w:szCs w:val="12"/>
                <w:lang w:val="es-ES"/>
              </w:rPr>
            </w:pPr>
            <w:r w:rsidRPr="00613ABC">
              <w:rPr>
                <w:rFonts w:cs="Arial"/>
                <w:sz w:val="12"/>
                <w:szCs w:val="12"/>
                <w:lang w:eastAsia="en-US"/>
              </w:rPr>
              <w:t>ECONÓMICO</w:t>
            </w:r>
          </w:p>
        </w:tc>
        <w:tc>
          <w:tcPr>
            <w:tcW w:w="363" w:type="pct"/>
            <w:tcMar>
              <w:top w:w="0" w:type="dxa"/>
              <w:left w:w="70" w:type="dxa"/>
              <w:bottom w:w="0" w:type="dxa"/>
              <w:right w:w="70" w:type="dxa"/>
            </w:tcMar>
            <w:vAlign w:val="center"/>
          </w:tcPr>
          <w:p w14:paraId="6E3899A3" w14:textId="77777777" w:rsidR="00613ABC" w:rsidRPr="00613ABC" w:rsidRDefault="00613ABC" w:rsidP="00CD0672">
            <w:pPr>
              <w:jc w:val="center"/>
              <w:rPr>
                <w:rFonts w:eastAsiaTheme="majorEastAsia" w:cs="Arial"/>
                <w:sz w:val="12"/>
                <w:szCs w:val="12"/>
                <w:lang w:val="es-ES"/>
              </w:rPr>
            </w:pPr>
            <w:r w:rsidRPr="00613ABC">
              <w:rPr>
                <w:rFonts w:cs="Arial"/>
                <w:sz w:val="12"/>
                <w:szCs w:val="12"/>
                <w:lang w:eastAsia="en-US"/>
              </w:rPr>
              <w:t>Riesgo de ofertas artificialmente bajas</w:t>
            </w:r>
          </w:p>
        </w:tc>
        <w:tc>
          <w:tcPr>
            <w:tcW w:w="349" w:type="pct"/>
            <w:tcMar>
              <w:top w:w="0" w:type="dxa"/>
              <w:left w:w="70" w:type="dxa"/>
              <w:bottom w:w="0" w:type="dxa"/>
              <w:right w:w="70" w:type="dxa"/>
            </w:tcMar>
            <w:vAlign w:val="center"/>
          </w:tcPr>
          <w:p w14:paraId="0C6AE86C" w14:textId="77777777" w:rsidR="00613ABC" w:rsidRPr="00613ABC" w:rsidRDefault="00613ABC" w:rsidP="00CD0672">
            <w:pPr>
              <w:jc w:val="center"/>
              <w:rPr>
                <w:rFonts w:eastAsiaTheme="majorEastAsia" w:cs="Arial"/>
                <w:sz w:val="12"/>
                <w:szCs w:val="12"/>
                <w:lang w:val="es-ES"/>
              </w:rPr>
            </w:pPr>
            <w:r w:rsidRPr="00613ABC">
              <w:rPr>
                <w:rFonts w:cs="Arial"/>
                <w:sz w:val="12"/>
                <w:szCs w:val="12"/>
                <w:lang w:eastAsia="en-US"/>
              </w:rPr>
              <w:t xml:space="preserve">El bien o servicio no cumpla con las calidades y exigencias técnicas contempladas dentro del proceso. - no se justifique adecuadamente el precio artificialmente bajo y en consecuencia durante la ejecución el contrato solicite restablecimiento del equilibrio económico del contrato </w:t>
            </w:r>
          </w:p>
        </w:tc>
        <w:tc>
          <w:tcPr>
            <w:tcW w:w="165" w:type="pct"/>
            <w:noWrap/>
            <w:tcMar>
              <w:top w:w="0" w:type="dxa"/>
              <w:left w:w="70" w:type="dxa"/>
              <w:bottom w:w="0" w:type="dxa"/>
              <w:right w:w="70" w:type="dxa"/>
            </w:tcMar>
            <w:textDirection w:val="btLr"/>
            <w:vAlign w:val="center"/>
          </w:tcPr>
          <w:p w14:paraId="7C63216A" w14:textId="77777777" w:rsidR="00613ABC" w:rsidRPr="00613ABC" w:rsidRDefault="00613ABC" w:rsidP="00CD0672">
            <w:pPr>
              <w:ind w:left="113" w:right="113"/>
              <w:jc w:val="center"/>
              <w:rPr>
                <w:rFonts w:eastAsiaTheme="majorEastAsia" w:cs="Arial"/>
                <w:sz w:val="12"/>
                <w:szCs w:val="12"/>
                <w:lang w:val="es-ES"/>
              </w:rPr>
            </w:pPr>
            <w:r w:rsidRPr="00613ABC">
              <w:rPr>
                <w:rFonts w:cs="Arial"/>
                <w:sz w:val="12"/>
                <w:szCs w:val="12"/>
                <w:lang w:eastAsia="en-US"/>
              </w:rPr>
              <w:t>2</w:t>
            </w:r>
          </w:p>
        </w:tc>
        <w:tc>
          <w:tcPr>
            <w:tcW w:w="165" w:type="pct"/>
            <w:noWrap/>
            <w:tcMar>
              <w:top w:w="0" w:type="dxa"/>
              <w:left w:w="70" w:type="dxa"/>
              <w:bottom w:w="0" w:type="dxa"/>
              <w:right w:w="70" w:type="dxa"/>
            </w:tcMar>
            <w:textDirection w:val="btLr"/>
            <w:vAlign w:val="center"/>
          </w:tcPr>
          <w:p w14:paraId="0205E9D4" w14:textId="77777777" w:rsidR="00613ABC" w:rsidRPr="00613ABC" w:rsidRDefault="00613ABC" w:rsidP="00CD0672">
            <w:pPr>
              <w:ind w:left="113" w:right="113"/>
              <w:jc w:val="center"/>
              <w:rPr>
                <w:rFonts w:eastAsiaTheme="majorEastAsia" w:cs="Arial"/>
                <w:sz w:val="12"/>
                <w:szCs w:val="12"/>
                <w:lang w:val="es-ES"/>
              </w:rPr>
            </w:pPr>
            <w:r w:rsidRPr="00613ABC">
              <w:rPr>
                <w:rFonts w:cs="Arial"/>
                <w:sz w:val="12"/>
                <w:szCs w:val="12"/>
                <w:lang w:eastAsia="en-US"/>
              </w:rPr>
              <w:t>3</w:t>
            </w:r>
          </w:p>
        </w:tc>
        <w:tc>
          <w:tcPr>
            <w:tcW w:w="165" w:type="pct"/>
            <w:noWrap/>
            <w:tcMar>
              <w:top w:w="0" w:type="dxa"/>
              <w:left w:w="70" w:type="dxa"/>
              <w:bottom w:w="0" w:type="dxa"/>
              <w:right w:w="70" w:type="dxa"/>
            </w:tcMar>
            <w:textDirection w:val="btLr"/>
            <w:vAlign w:val="center"/>
          </w:tcPr>
          <w:p w14:paraId="37E8297B" w14:textId="77777777" w:rsidR="00613ABC" w:rsidRPr="00613ABC" w:rsidRDefault="00613ABC" w:rsidP="00CD0672">
            <w:pPr>
              <w:ind w:left="113" w:right="113"/>
              <w:jc w:val="center"/>
              <w:rPr>
                <w:rFonts w:eastAsiaTheme="majorEastAsia" w:cs="Arial"/>
                <w:sz w:val="12"/>
                <w:szCs w:val="12"/>
                <w:lang w:val="es-ES"/>
              </w:rPr>
            </w:pPr>
            <w:r w:rsidRPr="00613ABC">
              <w:rPr>
                <w:rFonts w:cs="Arial"/>
                <w:sz w:val="12"/>
                <w:szCs w:val="12"/>
                <w:lang w:eastAsia="en-US"/>
              </w:rPr>
              <w:t>5</w:t>
            </w:r>
          </w:p>
        </w:tc>
        <w:tc>
          <w:tcPr>
            <w:tcW w:w="165" w:type="pct"/>
            <w:tcMar>
              <w:top w:w="0" w:type="dxa"/>
              <w:left w:w="70" w:type="dxa"/>
              <w:bottom w:w="0" w:type="dxa"/>
              <w:right w:w="70" w:type="dxa"/>
            </w:tcMar>
            <w:textDirection w:val="btLr"/>
            <w:vAlign w:val="center"/>
          </w:tcPr>
          <w:p w14:paraId="608C27C1" w14:textId="77777777" w:rsidR="00613ABC" w:rsidRPr="00613ABC" w:rsidRDefault="00613ABC" w:rsidP="00CD0672">
            <w:pPr>
              <w:ind w:left="113" w:right="113"/>
              <w:jc w:val="center"/>
              <w:rPr>
                <w:rFonts w:eastAsiaTheme="majorEastAsia" w:cs="Arial"/>
                <w:sz w:val="12"/>
                <w:szCs w:val="12"/>
                <w:lang w:val="es-ES"/>
              </w:rPr>
            </w:pPr>
            <w:r w:rsidRPr="00613ABC">
              <w:rPr>
                <w:rFonts w:cs="Arial"/>
                <w:sz w:val="12"/>
                <w:szCs w:val="12"/>
                <w:lang w:eastAsia="en-US"/>
              </w:rPr>
              <w:t>MEDIO</w:t>
            </w:r>
          </w:p>
        </w:tc>
        <w:tc>
          <w:tcPr>
            <w:tcW w:w="227" w:type="pct"/>
            <w:tcMar>
              <w:top w:w="0" w:type="dxa"/>
              <w:left w:w="70" w:type="dxa"/>
              <w:bottom w:w="0" w:type="dxa"/>
              <w:right w:w="70" w:type="dxa"/>
            </w:tcMar>
            <w:textDirection w:val="btLr"/>
            <w:vAlign w:val="center"/>
          </w:tcPr>
          <w:p w14:paraId="7BDE004F" w14:textId="77777777" w:rsidR="00613ABC" w:rsidRPr="00613ABC" w:rsidRDefault="00613ABC" w:rsidP="00CD0672">
            <w:pPr>
              <w:ind w:left="113" w:right="113"/>
              <w:jc w:val="center"/>
              <w:rPr>
                <w:rFonts w:eastAsiaTheme="majorEastAsia" w:cs="Arial"/>
                <w:sz w:val="12"/>
                <w:szCs w:val="12"/>
                <w:lang w:val="es-ES"/>
              </w:rPr>
            </w:pPr>
            <w:r w:rsidRPr="00613ABC">
              <w:rPr>
                <w:rFonts w:cs="Arial"/>
                <w:sz w:val="12"/>
                <w:szCs w:val="12"/>
                <w:lang w:eastAsia="en-US"/>
              </w:rPr>
              <w:t xml:space="preserve">LOS PROPONENTES </w:t>
            </w:r>
          </w:p>
        </w:tc>
        <w:tc>
          <w:tcPr>
            <w:tcW w:w="416" w:type="pct"/>
            <w:tcMar>
              <w:top w:w="0" w:type="dxa"/>
              <w:left w:w="70" w:type="dxa"/>
              <w:bottom w:w="0" w:type="dxa"/>
              <w:right w:w="70" w:type="dxa"/>
            </w:tcMar>
            <w:vAlign w:val="center"/>
          </w:tcPr>
          <w:p w14:paraId="0EBED7CE" w14:textId="77777777" w:rsidR="00613ABC" w:rsidRPr="00613ABC" w:rsidRDefault="00613ABC" w:rsidP="00CD0672">
            <w:pPr>
              <w:jc w:val="center"/>
              <w:rPr>
                <w:rFonts w:eastAsiaTheme="majorEastAsia" w:cs="Arial"/>
                <w:sz w:val="12"/>
                <w:szCs w:val="12"/>
                <w:lang w:val="es-ES"/>
              </w:rPr>
            </w:pPr>
            <w:r w:rsidRPr="00613ABC">
              <w:rPr>
                <w:rFonts w:cs="Arial"/>
                <w:sz w:val="12"/>
                <w:szCs w:val="12"/>
                <w:lang w:eastAsia="en-US"/>
              </w:rPr>
              <w:t>Elaboración de estudios de mercado que permitan establecer el precio artificialmente bajo. Especificar detalladamente los requerimientos técnicos mínimos solicitados durante el proceso precontractual, verificar la existencia de precios artificialmente bajos y solicitar la respectiva justificación</w:t>
            </w:r>
          </w:p>
        </w:tc>
        <w:tc>
          <w:tcPr>
            <w:tcW w:w="165" w:type="pct"/>
            <w:noWrap/>
            <w:tcMar>
              <w:top w:w="0" w:type="dxa"/>
              <w:left w:w="70" w:type="dxa"/>
              <w:bottom w:w="0" w:type="dxa"/>
              <w:right w:w="70" w:type="dxa"/>
            </w:tcMar>
            <w:textDirection w:val="btLr"/>
            <w:vAlign w:val="center"/>
          </w:tcPr>
          <w:p w14:paraId="4A69AC1D" w14:textId="77777777" w:rsidR="00613ABC" w:rsidRPr="00613ABC" w:rsidRDefault="00613ABC" w:rsidP="00CD0672">
            <w:pPr>
              <w:ind w:left="113" w:right="113"/>
              <w:jc w:val="center"/>
              <w:rPr>
                <w:rFonts w:eastAsiaTheme="majorEastAsia" w:cs="Arial"/>
                <w:sz w:val="12"/>
                <w:szCs w:val="12"/>
                <w:lang w:val="es-ES"/>
              </w:rPr>
            </w:pPr>
            <w:r w:rsidRPr="00613ABC">
              <w:rPr>
                <w:rFonts w:cs="Arial"/>
                <w:sz w:val="12"/>
                <w:szCs w:val="12"/>
                <w:lang w:eastAsia="en-US"/>
              </w:rPr>
              <w:t>2</w:t>
            </w:r>
          </w:p>
        </w:tc>
        <w:tc>
          <w:tcPr>
            <w:tcW w:w="165" w:type="pct"/>
            <w:noWrap/>
            <w:tcMar>
              <w:top w:w="0" w:type="dxa"/>
              <w:left w:w="70" w:type="dxa"/>
              <w:bottom w:w="0" w:type="dxa"/>
              <w:right w:w="70" w:type="dxa"/>
            </w:tcMar>
            <w:textDirection w:val="btLr"/>
            <w:vAlign w:val="center"/>
          </w:tcPr>
          <w:p w14:paraId="52FCA9CD" w14:textId="77777777" w:rsidR="00613ABC" w:rsidRPr="00613ABC" w:rsidRDefault="00613ABC" w:rsidP="00CD0672">
            <w:pPr>
              <w:ind w:left="113" w:right="113"/>
              <w:jc w:val="center"/>
              <w:rPr>
                <w:rFonts w:eastAsiaTheme="majorEastAsia" w:cs="Arial"/>
                <w:sz w:val="12"/>
                <w:szCs w:val="12"/>
                <w:lang w:val="es-ES"/>
              </w:rPr>
            </w:pPr>
            <w:r w:rsidRPr="00613ABC">
              <w:rPr>
                <w:rFonts w:cs="Arial"/>
                <w:sz w:val="12"/>
                <w:szCs w:val="12"/>
                <w:lang w:eastAsia="en-US"/>
              </w:rPr>
              <w:t>2</w:t>
            </w:r>
          </w:p>
        </w:tc>
        <w:tc>
          <w:tcPr>
            <w:tcW w:w="165" w:type="pct"/>
            <w:noWrap/>
            <w:tcMar>
              <w:top w:w="0" w:type="dxa"/>
              <w:left w:w="70" w:type="dxa"/>
              <w:bottom w:w="0" w:type="dxa"/>
              <w:right w:w="70" w:type="dxa"/>
            </w:tcMar>
            <w:textDirection w:val="btLr"/>
            <w:vAlign w:val="center"/>
          </w:tcPr>
          <w:p w14:paraId="420B1270" w14:textId="77777777" w:rsidR="00613ABC" w:rsidRPr="00613ABC" w:rsidRDefault="00613ABC" w:rsidP="00CD0672">
            <w:pPr>
              <w:ind w:left="113" w:right="113"/>
              <w:jc w:val="center"/>
              <w:rPr>
                <w:rFonts w:eastAsiaTheme="majorEastAsia" w:cs="Arial"/>
                <w:sz w:val="12"/>
                <w:szCs w:val="12"/>
                <w:lang w:val="es-ES"/>
              </w:rPr>
            </w:pPr>
            <w:r w:rsidRPr="00613ABC">
              <w:rPr>
                <w:rFonts w:cs="Arial"/>
                <w:sz w:val="12"/>
                <w:szCs w:val="12"/>
                <w:lang w:eastAsia="en-US"/>
              </w:rPr>
              <w:t>4</w:t>
            </w:r>
          </w:p>
        </w:tc>
        <w:tc>
          <w:tcPr>
            <w:tcW w:w="165" w:type="pct"/>
            <w:tcMar>
              <w:top w:w="0" w:type="dxa"/>
              <w:left w:w="70" w:type="dxa"/>
              <w:bottom w:w="0" w:type="dxa"/>
              <w:right w:w="70" w:type="dxa"/>
            </w:tcMar>
            <w:textDirection w:val="btLr"/>
            <w:vAlign w:val="center"/>
          </w:tcPr>
          <w:p w14:paraId="3DCF1AEB" w14:textId="77777777" w:rsidR="00613ABC" w:rsidRPr="00613ABC" w:rsidRDefault="00613ABC" w:rsidP="00CD0672">
            <w:pPr>
              <w:ind w:left="113" w:right="113"/>
              <w:jc w:val="center"/>
              <w:rPr>
                <w:rFonts w:eastAsiaTheme="majorEastAsia" w:cs="Arial"/>
                <w:sz w:val="12"/>
                <w:szCs w:val="12"/>
                <w:lang w:val="es-ES"/>
              </w:rPr>
            </w:pPr>
            <w:r w:rsidRPr="00613ABC">
              <w:rPr>
                <w:rFonts w:cs="Arial"/>
                <w:sz w:val="12"/>
                <w:szCs w:val="12"/>
                <w:lang w:eastAsia="en-US"/>
              </w:rPr>
              <w:t>BAJO</w:t>
            </w:r>
          </w:p>
        </w:tc>
        <w:tc>
          <w:tcPr>
            <w:tcW w:w="165" w:type="pct"/>
            <w:noWrap/>
            <w:tcMar>
              <w:top w:w="0" w:type="dxa"/>
              <w:left w:w="70" w:type="dxa"/>
              <w:bottom w:w="0" w:type="dxa"/>
              <w:right w:w="70" w:type="dxa"/>
            </w:tcMar>
            <w:textDirection w:val="btLr"/>
            <w:vAlign w:val="center"/>
          </w:tcPr>
          <w:p w14:paraId="4D48871B" w14:textId="77777777" w:rsidR="00613ABC" w:rsidRPr="00613ABC" w:rsidRDefault="00613ABC" w:rsidP="00CD0672">
            <w:pPr>
              <w:ind w:left="113" w:right="113"/>
              <w:jc w:val="center"/>
              <w:rPr>
                <w:rFonts w:eastAsiaTheme="majorEastAsia" w:cs="Arial"/>
                <w:sz w:val="12"/>
                <w:szCs w:val="12"/>
                <w:lang w:val="es-ES"/>
              </w:rPr>
            </w:pPr>
            <w:r w:rsidRPr="00613ABC">
              <w:rPr>
                <w:rFonts w:cs="Arial"/>
                <w:sz w:val="12"/>
                <w:szCs w:val="12"/>
                <w:lang w:eastAsia="en-US"/>
              </w:rPr>
              <w:t>SI</w:t>
            </w:r>
          </w:p>
        </w:tc>
        <w:tc>
          <w:tcPr>
            <w:tcW w:w="278" w:type="pct"/>
            <w:tcMar>
              <w:top w:w="0" w:type="dxa"/>
              <w:left w:w="70" w:type="dxa"/>
              <w:bottom w:w="0" w:type="dxa"/>
              <w:right w:w="70" w:type="dxa"/>
            </w:tcMar>
            <w:textDirection w:val="btLr"/>
            <w:vAlign w:val="center"/>
          </w:tcPr>
          <w:p w14:paraId="7273F990" w14:textId="77777777" w:rsidR="00613ABC" w:rsidRPr="00613ABC" w:rsidRDefault="00613ABC" w:rsidP="00CD0672">
            <w:pPr>
              <w:ind w:left="113" w:right="113"/>
              <w:jc w:val="center"/>
              <w:rPr>
                <w:rFonts w:eastAsiaTheme="majorEastAsia" w:cs="Arial"/>
                <w:sz w:val="12"/>
                <w:szCs w:val="12"/>
                <w:lang w:val="es-ES"/>
              </w:rPr>
            </w:pPr>
            <w:r w:rsidRPr="00613ABC">
              <w:rPr>
                <w:rFonts w:cs="Arial"/>
                <w:sz w:val="12"/>
                <w:szCs w:val="12"/>
                <w:lang w:eastAsia="en-US"/>
              </w:rPr>
              <w:t>Área técnica y Gestión Contractual</w:t>
            </w:r>
          </w:p>
        </w:tc>
        <w:tc>
          <w:tcPr>
            <w:tcW w:w="286" w:type="pct"/>
            <w:shd w:val="clear" w:color="auto" w:fill="auto"/>
            <w:tcMar>
              <w:top w:w="0" w:type="dxa"/>
              <w:left w:w="70" w:type="dxa"/>
              <w:bottom w:w="0" w:type="dxa"/>
              <w:right w:w="70" w:type="dxa"/>
            </w:tcMar>
            <w:textDirection w:val="btLr"/>
            <w:vAlign w:val="center"/>
          </w:tcPr>
          <w:p w14:paraId="6639F296" w14:textId="77777777" w:rsidR="00613ABC" w:rsidRPr="00613ABC" w:rsidRDefault="00613ABC" w:rsidP="00CD0672">
            <w:pPr>
              <w:ind w:left="113" w:right="113"/>
              <w:jc w:val="center"/>
              <w:rPr>
                <w:rFonts w:eastAsiaTheme="majorEastAsia" w:cs="Arial"/>
                <w:sz w:val="12"/>
                <w:szCs w:val="12"/>
                <w:lang w:val="es-ES"/>
              </w:rPr>
            </w:pPr>
            <w:r w:rsidRPr="00613ABC">
              <w:rPr>
                <w:rFonts w:cs="Arial"/>
                <w:sz w:val="12"/>
                <w:szCs w:val="12"/>
                <w:lang w:eastAsia="en-US"/>
              </w:rPr>
              <w:t>Desde la elaboración del estudio previo del mercado y del sector</w:t>
            </w:r>
          </w:p>
        </w:tc>
        <w:tc>
          <w:tcPr>
            <w:tcW w:w="251" w:type="pct"/>
            <w:shd w:val="clear" w:color="auto" w:fill="auto"/>
            <w:tcMar>
              <w:top w:w="0" w:type="dxa"/>
              <w:left w:w="70" w:type="dxa"/>
              <w:bottom w:w="0" w:type="dxa"/>
              <w:right w:w="70" w:type="dxa"/>
            </w:tcMar>
            <w:textDirection w:val="btLr"/>
            <w:vAlign w:val="center"/>
          </w:tcPr>
          <w:p w14:paraId="581C4646" w14:textId="77777777" w:rsidR="00613ABC" w:rsidRPr="00613ABC" w:rsidRDefault="00613ABC" w:rsidP="00CD0672">
            <w:pPr>
              <w:ind w:left="113" w:right="113"/>
              <w:jc w:val="center"/>
              <w:rPr>
                <w:rFonts w:eastAsiaTheme="majorEastAsia" w:cs="Arial"/>
                <w:sz w:val="12"/>
                <w:szCs w:val="12"/>
                <w:lang w:val="es-ES"/>
              </w:rPr>
            </w:pPr>
            <w:r w:rsidRPr="00613ABC">
              <w:rPr>
                <w:rFonts w:cs="Arial"/>
                <w:sz w:val="12"/>
                <w:szCs w:val="12"/>
                <w:lang w:eastAsia="en-US"/>
              </w:rPr>
              <w:t>en la adjudicación del contrato.</w:t>
            </w:r>
          </w:p>
        </w:tc>
        <w:tc>
          <w:tcPr>
            <w:tcW w:w="291" w:type="pct"/>
            <w:tcMar>
              <w:top w:w="0" w:type="dxa"/>
              <w:left w:w="70" w:type="dxa"/>
              <w:bottom w:w="0" w:type="dxa"/>
              <w:right w:w="70" w:type="dxa"/>
            </w:tcMar>
            <w:textDirection w:val="btLr"/>
            <w:vAlign w:val="center"/>
          </w:tcPr>
          <w:p w14:paraId="4FC0C6D7" w14:textId="77777777" w:rsidR="00613ABC" w:rsidRPr="00613ABC" w:rsidRDefault="00613ABC" w:rsidP="00CD0672">
            <w:pPr>
              <w:ind w:left="113" w:right="113"/>
              <w:jc w:val="center"/>
              <w:rPr>
                <w:rFonts w:eastAsiaTheme="majorEastAsia" w:cs="Arial"/>
                <w:sz w:val="12"/>
                <w:szCs w:val="12"/>
                <w:lang w:val="es-ES"/>
              </w:rPr>
            </w:pPr>
            <w:r w:rsidRPr="00613ABC">
              <w:rPr>
                <w:rFonts w:cs="Arial"/>
                <w:sz w:val="12"/>
                <w:szCs w:val="12"/>
                <w:lang w:eastAsia="en-US"/>
              </w:rPr>
              <w:t>análisis del estudio previos, sector y mercado en SECOP II</w:t>
            </w:r>
          </w:p>
        </w:tc>
        <w:tc>
          <w:tcPr>
            <w:tcW w:w="306" w:type="pct"/>
            <w:tcMar>
              <w:top w:w="0" w:type="dxa"/>
              <w:left w:w="70" w:type="dxa"/>
              <w:bottom w:w="0" w:type="dxa"/>
              <w:right w:w="70" w:type="dxa"/>
            </w:tcMar>
            <w:textDirection w:val="btLr"/>
            <w:vAlign w:val="center"/>
          </w:tcPr>
          <w:p w14:paraId="31991706" w14:textId="77777777" w:rsidR="00613ABC" w:rsidRPr="00613ABC" w:rsidRDefault="00613ABC" w:rsidP="00CD0672">
            <w:pPr>
              <w:ind w:left="113" w:right="113"/>
              <w:jc w:val="center"/>
              <w:rPr>
                <w:rFonts w:eastAsiaTheme="majorEastAsia" w:cs="Arial"/>
                <w:sz w:val="12"/>
                <w:szCs w:val="12"/>
                <w:lang w:val="es-ES"/>
              </w:rPr>
            </w:pPr>
            <w:r w:rsidRPr="00613ABC">
              <w:rPr>
                <w:rFonts w:cs="Arial"/>
                <w:sz w:val="12"/>
                <w:szCs w:val="12"/>
                <w:lang w:eastAsia="en-US"/>
              </w:rPr>
              <w:t>Durante el periodo de selección</w:t>
            </w:r>
          </w:p>
        </w:tc>
      </w:tr>
      <w:tr w:rsidR="00613ABC" w:rsidRPr="00613ABC" w14:paraId="0BFD2B22" w14:textId="77777777" w:rsidTr="00613ABC">
        <w:trPr>
          <w:cantSplit/>
          <w:trHeight w:val="1801"/>
        </w:trPr>
        <w:tc>
          <w:tcPr>
            <w:tcW w:w="95" w:type="pct"/>
            <w:noWrap/>
            <w:tcMar>
              <w:top w:w="0" w:type="dxa"/>
              <w:left w:w="70" w:type="dxa"/>
              <w:bottom w:w="0" w:type="dxa"/>
              <w:right w:w="70" w:type="dxa"/>
            </w:tcMar>
            <w:textDirection w:val="btLr"/>
            <w:vAlign w:val="bottom"/>
          </w:tcPr>
          <w:p w14:paraId="18309235"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lastRenderedPageBreak/>
              <w:t>3</w:t>
            </w:r>
          </w:p>
        </w:tc>
        <w:tc>
          <w:tcPr>
            <w:tcW w:w="165" w:type="pct"/>
            <w:tcMar>
              <w:top w:w="0" w:type="dxa"/>
              <w:left w:w="70" w:type="dxa"/>
              <w:bottom w:w="0" w:type="dxa"/>
              <w:right w:w="70" w:type="dxa"/>
            </w:tcMar>
            <w:textDirection w:val="btLr"/>
            <w:vAlign w:val="center"/>
          </w:tcPr>
          <w:p w14:paraId="1A65C9C8" w14:textId="77777777" w:rsidR="00613ABC" w:rsidRPr="00613ABC" w:rsidRDefault="00613ABC" w:rsidP="00CD0672">
            <w:pPr>
              <w:ind w:left="113" w:right="113"/>
              <w:jc w:val="center"/>
              <w:rPr>
                <w:rFonts w:cs="Arial"/>
                <w:sz w:val="12"/>
                <w:szCs w:val="12"/>
                <w:lang w:eastAsia="en-US"/>
              </w:rPr>
            </w:pPr>
            <w:r w:rsidRPr="00613ABC">
              <w:rPr>
                <w:rFonts w:cs="Arial"/>
                <w:sz w:val="12"/>
                <w:szCs w:val="12"/>
                <w:lang w:eastAsia="en-US"/>
              </w:rPr>
              <w:t>General</w:t>
            </w:r>
          </w:p>
        </w:tc>
        <w:tc>
          <w:tcPr>
            <w:tcW w:w="165" w:type="pct"/>
            <w:tcMar>
              <w:top w:w="0" w:type="dxa"/>
              <w:left w:w="70" w:type="dxa"/>
              <w:bottom w:w="0" w:type="dxa"/>
              <w:right w:w="70" w:type="dxa"/>
            </w:tcMar>
            <w:textDirection w:val="btLr"/>
            <w:vAlign w:val="center"/>
          </w:tcPr>
          <w:p w14:paraId="4DFABEEB" w14:textId="77777777" w:rsidR="00613ABC" w:rsidRPr="00613ABC" w:rsidRDefault="00613ABC" w:rsidP="00CD0672">
            <w:pPr>
              <w:ind w:left="113" w:right="113"/>
              <w:jc w:val="center"/>
              <w:rPr>
                <w:rFonts w:cs="Arial"/>
                <w:sz w:val="12"/>
                <w:szCs w:val="12"/>
                <w:lang w:eastAsia="en-US"/>
              </w:rPr>
            </w:pPr>
            <w:r w:rsidRPr="00613ABC">
              <w:rPr>
                <w:rFonts w:cs="Arial"/>
                <w:sz w:val="12"/>
                <w:szCs w:val="12"/>
                <w:lang w:eastAsia="en-US"/>
              </w:rPr>
              <w:t>Externo</w:t>
            </w:r>
          </w:p>
        </w:tc>
        <w:tc>
          <w:tcPr>
            <w:tcW w:w="165" w:type="pct"/>
            <w:tcMar>
              <w:top w:w="0" w:type="dxa"/>
              <w:left w:w="70" w:type="dxa"/>
              <w:bottom w:w="0" w:type="dxa"/>
              <w:right w:w="70" w:type="dxa"/>
            </w:tcMar>
            <w:textDirection w:val="btLr"/>
            <w:vAlign w:val="center"/>
          </w:tcPr>
          <w:p w14:paraId="277B1F3B" w14:textId="77777777" w:rsidR="00613ABC" w:rsidRPr="00613ABC" w:rsidRDefault="00613ABC" w:rsidP="00CD0672">
            <w:pPr>
              <w:ind w:left="113" w:right="113"/>
              <w:jc w:val="center"/>
              <w:rPr>
                <w:rFonts w:cs="Arial"/>
                <w:sz w:val="12"/>
                <w:szCs w:val="12"/>
                <w:lang w:eastAsia="en-US"/>
              </w:rPr>
            </w:pPr>
            <w:r w:rsidRPr="00613ABC">
              <w:rPr>
                <w:rFonts w:cs="Arial"/>
                <w:sz w:val="12"/>
                <w:szCs w:val="12"/>
                <w:lang w:eastAsia="en-US"/>
              </w:rPr>
              <w:t xml:space="preserve">Planeación y ejecución </w:t>
            </w:r>
          </w:p>
        </w:tc>
        <w:tc>
          <w:tcPr>
            <w:tcW w:w="165" w:type="pct"/>
            <w:tcMar>
              <w:top w:w="0" w:type="dxa"/>
              <w:left w:w="70" w:type="dxa"/>
              <w:bottom w:w="0" w:type="dxa"/>
              <w:right w:w="70" w:type="dxa"/>
            </w:tcMar>
            <w:textDirection w:val="btLr"/>
            <w:vAlign w:val="center"/>
          </w:tcPr>
          <w:p w14:paraId="3969D674" w14:textId="77777777" w:rsidR="00613ABC" w:rsidRPr="00613ABC" w:rsidRDefault="00613ABC" w:rsidP="00CD0672">
            <w:pPr>
              <w:ind w:left="113" w:right="113"/>
              <w:jc w:val="center"/>
              <w:rPr>
                <w:rFonts w:cs="Arial"/>
                <w:sz w:val="12"/>
                <w:szCs w:val="12"/>
                <w:lang w:eastAsia="en-US"/>
              </w:rPr>
            </w:pPr>
            <w:r w:rsidRPr="00613ABC">
              <w:rPr>
                <w:rFonts w:cs="Arial"/>
                <w:sz w:val="12"/>
                <w:szCs w:val="12"/>
                <w:lang w:eastAsia="en-US"/>
              </w:rPr>
              <w:t>ECONÓMICO</w:t>
            </w:r>
          </w:p>
        </w:tc>
        <w:tc>
          <w:tcPr>
            <w:tcW w:w="363" w:type="pct"/>
            <w:tcMar>
              <w:top w:w="0" w:type="dxa"/>
              <w:left w:w="70" w:type="dxa"/>
              <w:bottom w:w="0" w:type="dxa"/>
              <w:right w:w="70" w:type="dxa"/>
            </w:tcMar>
            <w:vAlign w:val="center"/>
          </w:tcPr>
          <w:p w14:paraId="2C54E693" w14:textId="77777777" w:rsidR="00613ABC" w:rsidRPr="00613ABC" w:rsidRDefault="00613ABC" w:rsidP="00CD0672">
            <w:pPr>
              <w:rPr>
                <w:rFonts w:cs="Arial"/>
                <w:sz w:val="12"/>
                <w:szCs w:val="12"/>
                <w:lang w:eastAsia="en-US"/>
              </w:rPr>
            </w:pPr>
            <w:r w:rsidRPr="00613ABC">
              <w:rPr>
                <w:rFonts w:cs="Arial"/>
                <w:sz w:val="12"/>
                <w:szCs w:val="12"/>
                <w:lang w:eastAsia="en-US"/>
              </w:rPr>
              <w:t>Fluctuación del mercado de divisas internacionales que</w:t>
            </w:r>
            <w:r w:rsidRPr="00613ABC">
              <w:rPr>
                <w:rFonts w:cs="Arial"/>
                <w:sz w:val="12"/>
                <w:szCs w:val="12"/>
                <w:lang w:eastAsia="en-US"/>
              </w:rPr>
              <w:br/>
              <w:t xml:space="preserve">afecte económicamente la ejecución del contrato </w:t>
            </w:r>
          </w:p>
          <w:p w14:paraId="501E655A" w14:textId="77777777" w:rsidR="00613ABC" w:rsidRPr="00613ABC" w:rsidRDefault="00613ABC" w:rsidP="00CD0672">
            <w:pPr>
              <w:jc w:val="center"/>
              <w:rPr>
                <w:rFonts w:cs="Arial"/>
                <w:sz w:val="12"/>
                <w:szCs w:val="12"/>
                <w:lang w:eastAsia="en-US"/>
              </w:rPr>
            </w:pPr>
            <w:r w:rsidRPr="00613ABC">
              <w:rPr>
                <w:rFonts w:cs="Arial"/>
                <w:sz w:val="12"/>
                <w:szCs w:val="12"/>
                <w:lang w:eastAsia="en-US"/>
              </w:rPr>
              <w:t xml:space="preserve">Incremento de los insumos propios que se requieren para la ejecución el contrato </w:t>
            </w:r>
          </w:p>
        </w:tc>
        <w:tc>
          <w:tcPr>
            <w:tcW w:w="349" w:type="pct"/>
            <w:tcMar>
              <w:top w:w="0" w:type="dxa"/>
              <w:left w:w="70" w:type="dxa"/>
              <w:bottom w:w="0" w:type="dxa"/>
              <w:right w:w="70" w:type="dxa"/>
            </w:tcMar>
            <w:vAlign w:val="center"/>
          </w:tcPr>
          <w:p w14:paraId="39230044" w14:textId="77777777" w:rsidR="00613ABC" w:rsidRPr="00613ABC" w:rsidRDefault="00613ABC" w:rsidP="00CD0672">
            <w:pPr>
              <w:jc w:val="center"/>
              <w:rPr>
                <w:rFonts w:cs="Arial"/>
                <w:sz w:val="12"/>
                <w:szCs w:val="12"/>
                <w:lang w:eastAsia="en-US"/>
              </w:rPr>
            </w:pPr>
            <w:r w:rsidRPr="00613ABC">
              <w:rPr>
                <w:rFonts w:cs="Arial"/>
                <w:sz w:val="12"/>
                <w:szCs w:val="12"/>
                <w:lang w:eastAsia="en-US"/>
              </w:rPr>
              <w:t xml:space="preserve">Afecta el equilibrio contractual debido a la variación de precios de los bienes y/o servicios </w:t>
            </w:r>
          </w:p>
        </w:tc>
        <w:tc>
          <w:tcPr>
            <w:tcW w:w="165" w:type="pct"/>
            <w:noWrap/>
            <w:tcMar>
              <w:top w:w="0" w:type="dxa"/>
              <w:left w:w="70" w:type="dxa"/>
              <w:bottom w:w="0" w:type="dxa"/>
              <w:right w:w="70" w:type="dxa"/>
            </w:tcMar>
            <w:textDirection w:val="btLr"/>
            <w:vAlign w:val="center"/>
          </w:tcPr>
          <w:p w14:paraId="0ECE10FD" w14:textId="77777777" w:rsidR="00613ABC" w:rsidRPr="00613ABC" w:rsidRDefault="00613ABC" w:rsidP="00CD0672">
            <w:pPr>
              <w:ind w:left="113" w:right="113"/>
              <w:jc w:val="center"/>
              <w:rPr>
                <w:rFonts w:cs="Arial"/>
                <w:sz w:val="12"/>
                <w:szCs w:val="12"/>
                <w:lang w:eastAsia="en-US"/>
              </w:rPr>
            </w:pPr>
            <w:r w:rsidRPr="00613ABC">
              <w:rPr>
                <w:rFonts w:cs="Arial"/>
                <w:sz w:val="12"/>
                <w:szCs w:val="12"/>
                <w:lang w:eastAsia="en-US"/>
              </w:rPr>
              <w:t>2</w:t>
            </w:r>
          </w:p>
        </w:tc>
        <w:tc>
          <w:tcPr>
            <w:tcW w:w="165" w:type="pct"/>
            <w:noWrap/>
            <w:tcMar>
              <w:top w:w="0" w:type="dxa"/>
              <w:left w:w="70" w:type="dxa"/>
              <w:bottom w:w="0" w:type="dxa"/>
              <w:right w:w="70" w:type="dxa"/>
            </w:tcMar>
            <w:textDirection w:val="btLr"/>
            <w:vAlign w:val="center"/>
          </w:tcPr>
          <w:p w14:paraId="126E7D0D" w14:textId="77777777" w:rsidR="00613ABC" w:rsidRPr="00613ABC" w:rsidRDefault="00613ABC" w:rsidP="00CD0672">
            <w:pPr>
              <w:ind w:left="113" w:right="113"/>
              <w:jc w:val="center"/>
              <w:rPr>
                <w:rFonts w:cs="Arial"/>
                <w:sz w:val="12"/>
                <w:szCs w:val="12"/>
                <w:lang w:eastAsia="en-US"/>
              </w:rPr>
            </w:pPr>
            <w:r w:rsidRPr="00613ABC">
              <w:rPr>
                <w:rFonts w:cs="Arial"/>
                <w:sz w:val="12"/>
                <w:szCs w:val="12"/>
                <w:lang w:eastAsia="en-US"/>
              </w:rPr>
              <w:t>3</w:t>
            </w:r>
          </w:p>
        </w:tc>
        <w:tc>
          <w:tcPr>
            <w:tcW w:w="165" w:type="pct"/>
            <w:noWrap/>
            <w:tcMar>
              <w:top w:w="0" w:type="dxa"/>
              <w:left w:w="70" w:type="dxa"/>
              <w:bottom w:w="0" w:type="dxa"/>
              <w:right w:w="70" w:type="dxa"/>
            </w:tcMar>
            <w:textDirection w:val="btLr"/>
            <w:vAlign w:val="center"/>
          </w:tcPr>
          <w:p w14:paraId="33C0059C" w14:textId="77777777" w:rsidR="00613ABC" w:rsidRPr="00613ABC" w:rsidRDefault="00613ABC" w:rsidP="00CD0672">
            <w:pPr>
              <w:ind w:left="113" w:right="113"/>
              <w:jc w:val="center"/>
              <w:rPr>
                <w:rFonts w:cs="Arial"/>
                <w:sz w:val="12"/>
                <w:szCs w:val="12"/>
                <w:lang w:eastAsia="en-US"/>
              </w:rPr>
            </w:pPr>
            <w:r w:rsidRPr="00613ABC">
              <w:rPr>
                <w:rFonts w:cs="Arial"/>
                <w:sz w:val="12"/>
                <w:szCs w:val="12"/>
                <w:lang w:eastAsia="en-US"/>
              </w:rPr>
              <w:t>5</w:t>
            </w:r>
          </w:p>
        </w:tc>
        <w:tc>
          <w:tcPr>
            <w:tcW w:w="165" w:type="pct"/>
            <w:tcMar>
              <w:top w:w="0" w:type="dxa"/>
              <w:left w:w="70" w:type="dxa"/>
              <w:bottom w:w="0" w:type="dxa"/>
              <w:right w:w="70" w:type="dxa"/>
            </w:tcMar>
            <w:textDirection w:val="btLr"/>
            <w:vAlign w:val="center"/>
          </w:tcPr>
          <w:p w14:paraId="68A3F9C0" w14:textId="77777777" w:rsidR="00613ABC" w:rsidRPr="00613ABC" w:rsidRDefault="00613ABC" w:rsidP="00CD0672">
            <w:pPr>
              <w:ind w:left="113" w:right="113"/>
              <w:jc w:val="center"/>
              <w:rPr>
                <w:rFonts w:cs="Arial"/>
                <w:sz w:val="12"/>
                <w:szCs w:val="12"/>
                <w:lang w:eastAsia="en-US"/>
              </w:rPr>
            </w:pPr>
            <w:r w:rsidRPr="00613ABC">
              <w:rPr>
                <w:rFonts w:cs="Arial"/>
                <w:sz w:val="12"/>
                <w:szCs w:val="12"/>
                <w:lang w:eastAsia="en-US"/>
              </w:rPr>
              <w:t>MEDIO</w:t>
            </w:r>
          </w:p>
        </w:tc>
        <w:tc>
          <w:tcPr>
            <w:tcW w:w="227" w:type="pct"/>
            <w:tcMar>
              <w:top w:w="0" w:type="dxa"/>
              <w:left w:w="70" w:type="dxa"/>
              <w:bottom w:w="0" w:type="dxa"/>
              <w:right w:w="70" w:type="dxa"/>
            </w:tcMar>
            <w:textDirection w:val="btLr"/>
            <w:vAlign w:val="center"/>
          </w:tcPr>
          <w:p w14:paraId="75B130E9" w14:textId="77777777" w:rsidR="00613ABC" w:rsidRPr="00613ABC" w:rsidRDefault="00613ABC" w:rsidP="00CD0672">
            <w:pPr>
              <w:ind w:left="113" w:right="113"/>
              <w:jc w:val="center"/>
              <w:rPr>
                <w:rFonts w:cs="Arial"/>
                <w:sz w:val="12"/>
                <w:szCs w:val="12"/>
                <w:lang w:eastAsia="en-US"/>
              </w:rPr>
            </w:pPr>
            <w:r w:rsidRPr="00613ABC">
              <w:rPr>
                <w:rFonts w:cs="Arial"/>
                <w:sz w:val="12"/>
                <w:szCs w:val="12"/>
                <w:lang w:eastAsia="en-US"/>
              </w:rPr>
              <w:t>CONTRATISTA</w:t>
            </w:r>
          </w:p>
        </w:tc>
        <w:tc>
          <w:tcPr>
            <w:tcW w:w="416" w:type="pct"/>
            <w:tcMar>
              <w:top w:w="0" w:type="dxa"/>
              <w:left w:w="70" w:type="dxa"/>
              <w:bottom w:w="0" w:type="dxa"/>
              <w:right w:w="70" w:type="dxa"/>
            </w:tcMar>
            <w:vAlign w:val="center"/>
          </w:tcPr>
          <w:p w14:paraId="29AE45A5" w14:textId="77777777" w:rsidR="00613ABC" w:rsidRPr="00613ABC" w:rsidRDefault="00613ABC" w:rsidP="00CD0672">
            <w:pPr>
              <w:jc w:val="center"/>
              <w:rPr>
                <w:rFonts w:cs="Arial"/>
                <w:sz w:val="12"/>
                <w:szCs w:val="12"/>
                <w:lang w:eastAsia="en-US"/>
              </w:rPr>
            </w:pPr>
            <w:r w:rsidRPr="00613ABC">
              <w:rPr>
                <w:rFonts w:cs="Arial"/>
                <w:sz w:val="12"/>
                <w:szCs w:val="12"/>
                <w:lang w:eastAsia="en-US"/>
              </w:rPr>
              <w:t xml:space="preserve">Monitoreo de la fluctuación, siempre y cuando el evento sea de carácter internacional o se vea afectado un producto de origen extranjero  </w:t>
            </w:r>
          </w:p>
        </w:tc>
        <w:tc>
          <w:tcPr>
            <w:tcW w:w="165" w:type="pct"/>
            <w:noWrap/>
            <w:tcMar>
              <w:top w:w="0" w:type="dxa"/>
              <w:left w:w="70" w:type="dxa"/>
              <w:bottom w:w="0" w:type="dxa"/>
              <w:right w:w="70" w:type="dxa"/>
            </w:tcMar>
            <w:textDirection w:val="btLr"/>
            <w:vAlign w:val="center"/>
          </w:tcPr>
          <w:p w14:paraId="1DB28D1B" w14:textId="77777777" w:rsidR="00613ABC" w:rsidRPr="00613ABC" w:rsidRDefault="00613ABC" w:rsidP="00CD0672">
            <w:pPr>
              <w:ind w:left="113" w:right="113"/>
              <w:jc w:val="center"/>
              <w:rPr>
                <w:rFonts w:cs="Arial"/>
                <w:sz w:val="12"/>
                <w:szCs w:val="12"/>
                <w:lang w:eastAsia="en-US"/>
              </w:rPr>
            </w:pPr>
            <w:r w:rsidRPr="00613ABC">
              <w:rPr>
                <w:rFonts w:cs="Arial"/>
                <w:sz w:val="12"/>
                <w:szCs w:val="12"/>
                <w:lang w:eastAsia="en-US"/>
              </w:rPr>
              <w:t>2</w:t>
            </w:r>
          </w:p>
        </w:tc>
        <w:tc>
          <w:tcPr>
            <w:tcW w:w="165" w:type="pct"/>
            <w:noWrap/>
            <w:tcMar>
              <w:top w:w="0" w:type="dxa"/>
              <w:left w:w="70" w:type="dxa"/>
              <w:bottom w:w="0" w:type="dxa"/>
              <w:right w:w="70" w:type="dxa"/>
            </w:tcMar>
            <w:textDirection w:val="btLr"/>
            <w:vAlign w:val="center"/>
          </w:tcPr>
          <w:p w14:paraId="65DC0731" w14:textId="77777777" w:rsidR="00613ABC" w:rsidRPr="00613ABC" w:rsidRDefault="00613ABC" w:rsidP="00CD0672">
            <w:pPr>
              <w:ind w:left="113" w:right="113"/>
              <w:jc w:val="center"/>
              <w:rPr>
                <w:rFonts w:cs="Arial"/>
                <w:sz w:val="12"/>
                <w:szCs w:val="12"/>
                <w:lang w:eastAsia="en-US"/>
              </w:rPr>
            </w:pPr>
            <w:r w:rsidRPr="00613ABC">
              <w:rPr>
                <w:rFonts w:cs="Arial"/>
                <w:sz w:val="12"/>
                <w:szCs w:val="12"/>
                <w:lang w:eastAsia="en-US"/>
              </w:rPr>
              <w:t>2</w:t>
            </w:r>
          </w:p>
        </w:tc>
        <w:tc>
          <w:tcPr>
            <w:tcW w:w="165" w:type="pct"/>
            <w:noWrap/>
            <w:tcMar>
              <w:top w:w="0" w:type="dxa"/>
              <w:left w:w="70" w:type="dxa"/>
              <w:bottom w:w="0" w:type="dxa"/>
              <w:right w:w="70" w:type="dxa"/>
            </w:tcMar>
            <w:textDirection w:val="btLr"/>
            <w:vAlign w:val="center"/>
          </w:tcPr>
          <w:p w14:paraId="450CE075" w14:textId="77777777" w:rsidR="00613ABC" w:rsidRPr="00613ABC" w:rsidRDefault="00613ABC" w:rsidP="00CD0672">
            <w:pPr>
              <w:ind w:left="113" w:right="113"/>
              <w:jc w:val="center"/>
              <w:rPr>
                <w:rFonts w:cs="Arial"/>
                <w:sz w:val="12"/>
                <w:szCs w:val="12"/>
                <w:lang w:eastAsia="en-US"/>
              </w:rPr>
            </w:pPr>
            <w:r w:rsidRPr="00613ABC">
              <w:rPr>
                <w:rFonts w:cs="Arial"/>
                <w:sz w:val="12"/>
                <w:szCs w:val="12"/>
                <w:lang w:eastAsia="en-US"/>
              </w:rPr>
              <w:t>4</w:t>
            </w:r>
          </w:p>
        </w:tc>
        <w:tc>
          <w:tcPr>
            <w:tcW w:w="165" w:type="pct"/>
            <w:tcMar>
              <w:top w:w="0" w:type="dxa"/>
              <w:left w:w="70" w:type="dxa"/>
              <w:bottom w:w="0" w:type="dxa"/>
              <w:right w:w="70" w:type="dxa"/>
            </w:tcMar>
            <w:textDirection w:val="btLr"/>
            <w:vAlign w:val="center"/>
          </w:tcPr>
          <w:p w14:paraId="1A0BB36F" w14:textId="77777777" w:rsidR="00613ABC" w:rsidRPr="00613ABC" w:rsidRDefault="00613ABC" w:rsidP="00CD0672">
            <w:pPr>
              <w:ind w:left="113" w:right="113"/>
              <w:jc w:val="center"/>
              <w:rPr>
                <w:rFonts w:cs="Arial"/>
                <w:sz w:val="12"/>
                <w:szCs w:val="12"/>
                <w:lang w:eastAsia="en-US"/>
              </w:rPr>
            </w:pPr>
            <w:r w:rsidRPr="00613ABC">
              <w:rPr>
                <w:rFonts w:cs="Arial"/>
                <w:sz w:val="12"/>
                <w:szCs w:val="12"/>
                <w:lang w:eastAsia="en-US"/>
              </w:rPr>
              <w:t>BAJO</w:t>
            </w:r>
          </w:p>
        </w:tc>
        <w:tc>
          <w:tcPr>
            <w:tcW w:w="165" w:type="pct"/>
            <w:noWrap/>
            <w:tcMar>
              <w:top w:w="0" w:type="dxa"/>
              <w:left w:w="70" w:type="dxa"/>
              <w:bottom w:w="0" w:type="dxa"/>
              <w:right w:w="70" w:type="dxa"/>
            </w:tcMar>
            <w:textDirection w:val="btLr"/>
            <w:vAlign w:val="center"/>
          </w:tcPr>
          <w:p w14:paraId="4DEF7560" w14:textId="77777777" w:rsidR="00613ABC" w:rsidRPr="00613ABC" w:rsidRDefault="00613ABC" w:rsidP="00CD0672">
            <w:pPr>
              <w:ind w:left="113" w:right="113"/>
              <w:jc w:val="center"/>
              <w:rPr>
                <w:rFonts w:cs="Arial"/>
                <w:sz w:val="12"/>
                <w:szCs w:val="12"/>
                <w:lang w:eastAsia="en-US"/>
              </w:rPr>
            </w:pPr>
            <w:r w:rsidRPr="00613ABC">
              <w:rPr>
                <w:rFonts w:cs="Arial"/>
                <w:sz w:val="12"/>
                <w:szCs w:val="12"/>
                <w:lang w:eastAsia="en-US"/>
              </w:rPr>
              <w:t>Sí</w:t>
            </w:r>
          </w:p>
        </w:tc>
        <w:tc>
          <w:tcPr>
            <w:tcW w:w="278" w:type="pct"/>
            <w:tcMar>
              <w:top w:w="0" w:type="dxa"/>
              <w:left w:w="70" w:type="dxa"/>
              <w:bottom w:w="0" w:type="dxa"/>
              <w:right w:w="70" w:type="dxa"/>
            </w:tcMar>
            <w:textDirection w:val="btLr"/>
            <w:vAlign w:val="center"/>
          </w:tcPr>
          <w:p w14:paraId="7676CBB9" w14:textId="77777777" w:rsidR="00613ABC" w:rsidRPr="00613ABC" w:rsidRDefault="00613ABC" w:rsidP="00CD0672">
            <w:pPr>
              <w:ind w:left="113" w:right="113"/>
              <w:jc w:val="center"/>
              <w:rPr>
                <w:rFonts w:cs="Arial"/>
                <w:sz w:val="12"/>
                <w:szCs w:val="12"/>
                <w:lang w:eastAsia="en-US"/>
              </w:rPr>
            </w:pPr>
            <w:r w:rsidRPr="00613ABC">
              <w:rPr>
                <w:rFonts w:cs="Arial"/>
                <w:sz w:val="12"/>
                <w:szCs w:val="12"/>
                <w:lang w:eastAsia="en-US"/>
              </w:rPr>
              <w:t>Supervisión y contratista</w:t>
            </w:r>
          </w:p>
        </w:tc>
        <w:tc>
          <w:tcPr>
            <w:tcW w:w="286" w:type="pct"/>
            <w:shd w:val="clear" w:color="auto" w:fill="auto"/>
            <w:tcMar>
              <w:top w:w="0" w:type="dxa"/>
              <w:left w:w="70" w:type="dxa"/>
              <w:bottom w:w="0" w:type="dxa"/>
              <w:right w:w="70" w:type="dxa"/>
            </w:tcMar>
            <w:textDirection w:val="btLr"/>
            <w:vAlign w:val="center"/>
          </w:tcPr>
          <w:p w14:paraId="46726EF8" w14:textId="77777777" w:rsidR="00613ABC" w:rsidRPr="00613ABC" w:rsidRDefault="00613ABC" w:rsidP="00CD0672">
            <w:pPr>
              <w:ind w:left="113" w:right="113"/>
              <w:jc w:val="center"/>
              <w:rPr>
                <w:rFonts w:cs="Arial"/>
                <w:sz w:val="12"/>
                <w:szCs w:val="12"/>
                <w:lang w:eastAsia="en-US"/>
              </w:rPr>
            </w:pPr>
            <w:r w:rsidRPr="00613ABC">
              <w:rPr>
                <w:rFonts w:cs="Arial"/>
                <w:sz w:val="12"/>
                <w:szCs w:val="12"/>
                <w:lang w:eastAsia="en-US"/>
              </w:rPr>
              <w:t>Con la firma del acta de inicio del contrato</w:t>
            </w:r>
          </w:p>
        </w:tc>
        <w:tc>
          <w:tcPr>
            <w:tcW w:w="251" w:type="pct"/>
            <w:shd w:val="clear" w:color="auto" w:fill="auto"/>
            <w:tcMar>
              <w:top w:w="0" w:type="dxa"/>
              <w:left w:w="70" w:type="dxa"/>
              <w:bottom w:w="0" w:type="dxa"/>
              <w:right w:w="70" w:type="dxa"/>
            </w:tcMar>
            <w:textDirection w:val="btLr"/>
            <w:vAlign w:val="center"/>
          </w:tcPr>
          <w:p w14:paraId="2F17F630" w14:textId="77777777" w:rsidR="00613ABC" w:rsidRPr="00613ABC" w:rsidRDefault="00613ABC" w:rsidP="00CD0672">
            <w:pPr>
              <w:ind w:left="113" w:right="113"/>
              <w:jc w:val="center"/>
              <w:rPr>
                <w:rFonts w:cs="Arial"/>
                <w:sz w:val="12"/>
                <w:szCs w:val="12"/>
                <w:lang w:eastAsia="en-US"/>
              </w:rPr>
            </w:pPr>
            <w:r w:rsidRPr="00613ABC">
              <w:rPr>
                <w:rFonts w:cs="Arial"/>
                <w:sz w:val="12"/>
                <w:szCs w:val="12"/>
                <w:lang w:eastAsia="en-US"/>
              </w:rPr>
              <w:t>con la finalización del contrato y recibo a satisfacción</w:t>
            </w:r>
          </w:p>
        </w:tc>
        <w:tc>
          <w:tcPr>
            <w:tcW w:w="291" w:type="pct"/>
            <w:tcMar>
              <w:top w:w="0" w:type="dxa"/>
              <w:left w:w="70" w:type="dxa"/>
              <w:bottom w:w="0" w:type="dxa"/>
              <w:right w:w="70" w:type="dxa"/>
            </w:tcMar>
            <w:textDirection w:val="btLr"/>
            <w:vAlign w:val="center"/>
          </w:tcPr>
          <w:p w14:paraId="454C5DF6" w14:textId="77777777" w:rsidR="00613ABC" w:rsidRPr="00613ABC" w:rsidRDefault="00613ABC" w:rsidP="00CD0672">
            <w:pPr>
              <w:ind w:left="113" w:right="113"/>
              <w:jc w:val="center"/>
              <w:rPr>
                <w:rFonts w:cs="Arial"/>
                <w:sz w:val="12"/>
                <w:szCs w:val="12"/>
                <w:lang w:eastAsia="en-US"/>
              </w:rPr>
            </w:pPr>
            <w:r w:rsidRPr="00613ABC">
              <w:rPr>
                <w:rFonts w:cs="Arial"/>
                <w:sz w:val="12"/>
                <w:szCs w:val="12"/>
                <w:lang w:eastAsia="en-US"/>
              </w:rPr>
              <w:t>verificación de la fluctuación de las divisas antes y durante el requerimiento del evento</w:t>
            </w:r>
          </w:p>
        </w:tc>
        <w:tc>
          <w:tcPr>
            <w:tcW w:w="306" w:type="pct"/>
            <w:tcMar>
              <w:top w:w="0" w:type="dxa"/>
              <w:left w:w="70" w:type="dxa"/>
              <w:bottom w:w="0" w:type="dxa"/>
              <w:right w:w="70" w:type="dxa"/>
            </w:tcMar>
            <w:textDirection w:val="btLr"/>
            <w:vAlign w:val="center"/>
          </w:tcPr>
          <w:p w14:paraId="1DBD8DFF" w14:textId="77777777" w:rsidR="00613ABC" w:rsidRPr="00613ABC" w:rsidRDefault="00613ABC" w:rsidP="00CD0672">
            <w:pPr>
              <w:ind w:left="113" w:right="113"/>
              <w:jc w:val="center"/>
              <w:rPr>
                <w:rFonts w:cs="Arial"/>
                <w:sz w:val="12"/>
                <w:szCs w:val="12"/>
                <w:lang w:eastAsia="en-US"/>
              </w:rPr>
            </w:pPr>
            <w:r w:rsidRPr="00613ABC">
              <w:rPr>
                <w:rFonts w:cs="Arial"/>
                <w:sz w:val="12"/>
                <w:szCs w:val="12"/>
                <w:lang w:eastAsia="en-US"/>
              </w:rPr>
              <w:t>Cuando ocurra el evento</w:t>
            </w:r>
          </w:p>
        </w:tc>
      </w:tr>
      <w:tr w:rsidR="00613ABC" w:rsidRPr="00613ABC" w14:paraId="3DD6158B" w14:textId="77777777" w:rsidTr="00613ABC">
        <w:trPr>
          <w:cantSplit/>
          <w:trHeight w:val="1801"/>
        </w:trPr>
        <w:tc>
          <w:tcPr>
            <w:tcW w:w="95" w:type="pct"/>
            <w:noWrap/>
            <w:tcMar>
              <w:top w:w="0" w:type="dxa"/>
              <w:left w:w="70" w:type="dxa"/>
              <w:bottom w:w="0" w:type="dxa"/>
              <w:right w:w="70" w:type="dxa"/>
            </w:tcMar>
            <w:textDirection w:val="btLr"/>
            <w:vAlign w:val="bottom"/>
          </w:tcPr>
          <w:p w14:paraId="0A6C735F"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4</w:t>
            </w:r>
          </w:p>
        </w:tc>
        <w:tc>
          <w:tcPr>
            <w:tcW w:w="165" w:type="pct"/>
            <w:tcMar>
              <w:top w:w="0" w:type="dxa"/>
              <w:left w:w="70" w:type="dxa"/>
              <w:bottom w:w="0" w:type="dxa"/>
              <w:right w:w="70" w:type="dxa"/>
            </w:tcMar>
            <w:textDirection w:val="btLr"/>
            <w:vAlign w:val="center"/>
          </w:tcPr>
          <w:p w14:paraId="7D92C9F1"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General</w:t>
            </w:r>
          </w:p>
        </w:tc>
        <w:tc>
          <w:tcPr>
            <w:tcW w:w="165" w:type="pct"/>
            <w:tcMar>
              <w:top w:w="0" w:type="dxa"/>
              <w:left w:w="70" w:type="dxa"/>
              <w:bottom w:w="0" w:type="dxa"/>
              <w:right w:w="70" w:type="dxa"/>
            </w:tcMar>
            <w:textDirection w:val="btLr"/>
            <w:vAlign w:val="center"/>
          </w:tcPr>
          <w:p w14:paraId="035A18DE"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Interno</w:t>
            </w:r>
          </w:p>
        </w:tc>
        <w:tc>
          <w:tcPr>
            <w:tcW w:w="165" w:type="pct"/>
            <w:tcMar>
              <w:top w:w="0" w:type="dxa"/>
              <w:left w:w="70" w:type="dxa"/>
              <w:bottom w:w="0" w:type="dxa"/>
              <w:right w:w="70" w:type="dxa"/>
            </w:tcMar>
            <w:textDirection w:val="btLr"/>
            <w:vAlign w:val="center"/>
          </w:tcPr>
          <w:p w14:paraId="3278A8EF"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Ejecución</w:t>
            </w:r>
          </w:p>
        </w:tc>
        <w:tc>
          <w:tcPr>
            <w:tcW w:w="165" w:type="pct"/>
            <w:tcMar>
              <w:top w:w="0" w:type="dxa"/>
              <w:left w:w="70" w:type="dxa"/>
              <w:bottom w:w="0" w:type="dxa"/>
              <w:right w:w="70" w:type="dxa"/>
            </w:tcMar>
            <w:textDirection w:val="btLr"/>
            <w:vAlign w:val="center"/>
          </w:tcPr>
          <w:p w14:paraId="59F599B6"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Operacionales</w:t>
            </w:r>
          </w:p>
        </w:tc>
        <w:tc>
          <w:tcPr>
            <w:tcW w:w="363" w:type="pct"/>
            <w:tcMar>
              <w:top w:w="0" w:type="dxa"/>
              <w:left w:w="70" w:type="dxa"/>
              <w:bottom w:w="0" w:type="dxa"/>
              <w:right w:w="70" w:type="dxa"/>
            </w:tcMar>
            <w:vAlign w:val="center"/>
          </w:tcPr>
          <w:p w14:paraId="3E16C07F"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Retraso o demora en el cumplimiento obligaciones y/o actividades específicas del contrato</w:t>
            </w:r>
          </w:p>
        </w:tc>
        <w:tc>
          <w:tcPr>
            <w:tcW w:w="349" w:type="pct"/>
            <w:tcMar>
              <w:top w:w="0" w:type="dxa"/>
              <w:left w:w="70" w:type="dxa"/>
              <w:bottom w:w="0" w:type="dxa"/>
              <w:right w:w="70" w:type="dxa"/>
            </w:tcMar>
            <w:vAlign w:val="center"/>
          </w:tcPr>
          <w:p w14:paraId="09E398C3"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Incumplimiento de las obligaciones y/o actividades específicas</w:t>
            </w:r>
          </w:p>
        </w:tc>
        <w:tc>
          <w:tcPr>
            <w:tcW w:w="165" w:type="pct"/>
            <w:noWrap/>
            <w:tcMar>
              <w:top w:w="0" w:type="dxa"/>
              <w:left w:w="70" w:type="dxa"/>
              <w:bottom w:w="0" w:type="dxa"/>
              <w:right w:w="70" w:type="dxa"/>
            </w:tcMar>
            <w:textDirection w:val="btLr"/>
            <w:vAlign w:val="center"/>
          </w:tcPr>
          <w:p w14:paraId="7B683565"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1</w:t>
            </w:r>
          </w:p>
        </w:tc>
        <w:tc>
          <w:tcPr>
            <w:tcW w:w="165" w:type="pct"/>
            <w:noWrap/>
            <w:tcMar>
              <w:top w:w="0" w:type="dxa"/>
              <w:left w:w="70" w:type="dxa"/>
              <w:bottom w:w="0" w:type="dxa"/>
              <w:right w:w="70" w:type="dxa"/>
            </w:tcMar>
            <w:textDirection w:val="btLr"/>
            <w:vAlign w:val="center"/>
          </w:tcPr>
          <w:p w14:paraId="67D56B9C"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2</w:t>
            </w:r>
          </w:p>
        </w:tc>
        <w:tc>
          <w:tcPr>
            <w:tcW w:w="165" w:type="pct"/>
            <w:noWrap/>
            <w:tcMar>
              <w:top w:w="0" w:type="dxa"/>
              <w:left w:w="70" w:type="dxa"/>
              <w:bottom w:w="0" w:type="dxa"/>
              <w:right w:w="70" w:type="dxa"/>
            </w:tcMar>
            <w:textDirection w:val="btLr"/>
            <w:vAlign w:val="center"/>
          </w:tcPr>
          <w:p w14:paraId="018E2CB2"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3</w:t>
            </w:r>
          </w:p>
        </w:tc>
        <w:tc>
          <w:tcPr>
            <w:tcW w:w="165" w:type="pct"/>
            <w:tcMar>
              <w:top w:w="0" w:type="dxa"/>
              <w:left w:w="70" w:type="dxa"/>
              <w:bottom w:w="0" w:type="dxa"/>
              <w:right w:w="70" w:type="dxa"/>
            </w:tcMar>
            <w:textDirection w:val="btLr"/>
            <w:vAlign w:val="center"/>
          </w:tcPr>
          <w:p w14:paraId="46556727"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Riesgo Bajo</w:t>
            </w:r>
          </w:p>
        </w:tc>
        <w:tc>
          <w:tcPr>
            <w:tcW w:w="227" w:type="pct"/>
            <w:tcMar>
              <w:top w:w="0" w:type="dxa"/>
              <w:left w:w="70" w:type="dxa"/>
              <w:bottom w:w="0" w:type="dxa"/>
              <w:right w:w="70" w:type="dxa"/>
            </w:tcMar>
            <w:textDirection w:val="btLr"/>
            <w:vAlign w:val="center"/>
          </w:tcPr>
          <w:p w14:paraId="55632FBD"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Contratista</w:t>
            </w:r>
          </w:p>
        </w:tc>
        <w:tc>
          <w:tcPr>
            <w:tcW w:w="416" w:type="pct"/>
            <w:tcMar>
              <w:top w:w="0" w:type="dxa"/>
              <w:left w:w="70" w:type="dxa"/>
              <w:bottom w:w="0" w:type="dxa"/>
              <w:right w:w="70" w:type="dxa"/>
            </w:tcMar>
            <w:vAlign w:val="center"/>
          </w:tcPr>
          <w:p w14:paraId="592B5288"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Análisis de medidas para procurar la correcta ejecución del contrato y en caso de no encontrar solución consensuada por ambas partes, hacer efectivas la garantía de cumplimiento de contrato</w:t>
            </w:r>
          </w:p>
        </w:tc>
        <w:tc>
          <w:tcPr>
            <w:tcW w:w="165" w:type="pct"/>
            <w:noWrap/>
            <w:tcMar>
              <w:top w:w="0" w:type="dxa"/>
              <w:left w:w="70" w:type="dxa"/>
              <w:bottom w:w="0" w:type="dxa"/>
              <w:right w:w="70" w:type="dxa"/>
            </w:tcMar>
            <w:textDirection w:val="btLr"/>
            <w:vAlign w:val="center"/>
          </w:tcPr>
          <w:p w14:paraId="6E0A0252"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1</w:t>
            </w:r>
          </w:p>
        </w:tc>
        <w:tc>
          <w:tcPr>
            <w:tcW w:w="165" w:type="pct"/>
            <w:noWrap/>
            <w:tcMar>
              <w:top w:w="0" w:type="dxa"/>
              <w:left w:w="70" w:type="dxa"/>
              <w:bottom w:w="0" w:type="dxa"/>
              <w:right w:w="70" w:type="dxa"/>
            </w:tcMar>
            <w:textDirection w:val="btLr"/>
            <w:vAlign w:val="center"/>
          </w:tcPr>
          <w:p w14:paraId="1107F89B"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3</w:t>
            </w:r>
          </w:p>
        </w:tc>
        <w:tc>
          <w:tcPr>
            <w:tcW w:w="165" w:type="pct"/>
            <w:noWrap/>
            <w:tcMar>
              <w:top w:w="0" w:type="dxa"/>
              <w:left w:w="70" w:type="dxa"/>
              <w:bottom w:w="0" w:type="dxa"/>
              <w:right w:w="70" w:type="dxa"/>
            </w:tcMar>
            <w:textDirection w:val="btLr"/>
            <w:vAlign w:val="center"/>
          </w:tcPr>
          <w:p w14:paraId="79D90CAD"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4</w:t>
            </w:r>
          </w:p>
        </w:tc>
        <w:tc>
          <w:tcPr>
            <w:tcW w:w="165" w:type="pct"/>
            <w:tcMar>
              <w:top w:w="0" w:type="dxa"/>
              <w:left w:w="70" w:type="dxa"/>
              <w:bottom w:w="0" w:type="dxa"/>
              <w:right w:w="70" w:type="dxa"/>
            </w:tcMar>
            <w:textDirection w:val="btLr"/>
            <w:vAlign w:val="center"/>
          </w:tcPr>
          <w:p w14:paraId="16C835CC"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Riesgo Bajo</w:t>
            </w:r>
          </w:p>
        </w:tc>
        <w:tc>
          <w:tcPr>
            <w:tcW w:w="165" w:type="pct"/>
            <w:noWrap/>
            <w:tcMar>
              <w:top w:w="0" w:type="dxa"/>
              <w:left w:w="70" w:type="dxa"/>
              <w:bottom w:w="0" w:type="dxa"/>
              <w:right w:w="70" w:type="dxa"/>
            </w:tcMar>
            <w:textDirection w:val="btLr"/>
            <w:vAlign w:val="center"/>
          </w:tcPr>
          <w:p w14:paraId="19C48AC9"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SI</w:t>
            </w:r>
          </w:p>
        </w:tc>
        <w:tc>
          <w:tcPr>
            <w:tcW w:w="278" w:type="pct"/>
            <w:tcMar>
              <w:top w:w="0" w:type="dxa"/>
              <w:left w:w="70" w:type="dxa"/>
              <w:bottom w:w="0" w:type="dxa"/>
              <w:right w:w="70" w:type="dxa"/>
            </w:tcMar>
            <w:vAlign w:val="center"/>
          </w:tcPr>
          <w:p w14:paraId="240CF2EC"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Supervisor del Contrato</w:t>
            </w:r>
          </w:p>
        </w:tc>
        <w:tc>
          <w:tcPr>
            <w:tcW w:w="286" w:type="pct"/>
            <w:shd w:val="clear" w:color="auto" w:fill="auto"/>
            <w:tcMar>
              <w:top w:w="0" w:type="dxa"/>
              <w:left w:w="70" w:type="dxa"/>
              <w:bottom w:w="0" w:type="dxa"/>
              <w:right w:w="70" w:type="dxa"/>
            </w:tcMar>
            <w:vAlign w:val="center"/>
          </w:tcPr>
          <w:p w14:paraId="1FD02087"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Desde el Acta de Inicio</w:t>
            </w:r>
          </w:p>
        </w:tc>
        <w:tc>
          <w:tcPr>
            <w:tcW w:w="251" w:type="pct"/>
            <w:shd w:val="clear" w:color="auto" w:fill="auto"/>
            <w:tcMar>
              <w:top w:w="0" w:type="dxa"/>
              <w:left w:w="70" w:type="dxa"/>
              <w:bottom w:w="0" w:type="dxa"/>
              <w:right w:w="70" w:type="dxa"/>
            </w:tcMar>
            <w:vAlign w:val="center"/>
          </w:tcPr>
          <w:p w14:paraId="0E7C97E3"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Hasta el término de ejecución del contrato y seis (6) meses más</w:t>
            </w:r>
          </w:p>
        </w:tc>
        <w:tc>
          <w:tcPr>
            <w:tcW w:w="291" w:type="pct"/>
            <w:tcMar>
              <w:top w:w="0" w:type="dxa"/>
              <w:left w:w="70" w:type="dxa"/>
              <w:bottom w:w="0" w:type="dxa"/>
              <w:right w:w="70" w:type="dxa"/>
            </w:tcMar>
            <w:vAlign w:val="center"/>
          </w:tcPr>
          <w:p w14:paraId="5CDBA5D2"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Informes de supervisión</w:t>
            </w:r>
          </w:p>
        </w:tc>
        <w:tc>
          <w:tcPr>
            <w:tcW w:w="306" w:type="pct"/>
            <w:tcMar>
              <w:top w:w="0" w:type="dxa"/>
              <w:left w:w="70" w:type="dxa"/>
              <w:bottom w:w="0" w:type="dxa"/>
              <w:right w:w="70" w:type="dxa"/>
            </w:tcMar>
            <w:vAlign w:val="center"/>
          </w:tcPr>
          <w:p w14:paraId="717558A1" w14:textId="77777777" w:rsidR="00613ABC" w:rsidRPr="00613ABC" w:rsidRDefault="00613ABC" w:rsidP="00CD0672">
            <w:pPr>
              <w:jc w:val="center"/>
              <w:rPr>
                <w:rFonts w:eastAsiaTheme="majorEastAsia" w:cs="Arial"/>
                <w:sz w:val="12"/>
                <w:szCs w:val="12"/>
                <w:lang w:val="es-ES"/>
              </w:rPr>
            </w:pPr>
            <w:r w:rsidRPr="00613ABC">
              <w:rPr>
                <w:rFonts w:eastAsiaTheme="majorEastAsia" w:cs="Arial"/>
                <w:sz w:val="12"/>
                <w:szCs w:val="12"/>
                <w:lang w:val="es-ES"/>
              </w:rPr>
              <w:t>Permanente</w:t>
            </w:r>
          </w:p>
        </w:tc>
      </w:tr>
      <w:tr w:rsidR="00613ABC" w:rsidRPr="00613ABC" w14:paraId="291B85A1" w14:textId="77777777" w:rsidTr="00613ABC">
        <w:trPr>
          <w:cantSplit/>
          <w:trHeight w:val="1801"/>
        </w:trPr>
        <w:tc>
          <w:tcPr>
            <w:tcW w:w="95" w:type="pct"/>
            <w:noWrap/>
            <w:tcMar>
              <w:top w:w="0" w:type="dxa"/>
              <w:left w:w="70" w:type="dxa"/>
              <w:bottom w:w="0" w:type="dxa"/>
              <w:right w:w="70" w:type="dxa"/>
            </w:tcMar>
            <w:textDirection w:val="btLr"/>
            <w:vAlign w:val="bottom"/>
          </w:tcPr>
          <w:p w14:paraId="5905557A"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5</w:t>
            </w:r>
          </w:p>
        </w:tc>
        <w:tc>
          <w:tcPr>
            <w:tcW w:w="165" w:type="pct"/>
            <w:tcMar>
              <w:top w:w="0" w:type="dxa"/>
              <w:left w:w="70" w:type="dxa"/>
              <w:bottom w:w="0" w:type="dxa"/>
              <w:right w:w="70" w:type="dxa"/>
            </w:tcMar>
            <w:textDirection w:val="btLr"/>
            <w:vAlign w:val="center"/>
          </w:tcPr>
          <w:p w14:paraId="3CAD1D4F" w14:textId="77777777" w:rsidR="00613ABC" w:rsidRPr="00613ABC" w:rsidRDefault="00613ABC" w:rsidP="00CD0672">
            <w:pPr>
              <w:jc w:val="center"/>
              <w:rPr>
                <w:rFonts w:eastAsia="Times New Roman" w:cs="Arial"/>
                <w:sz w:val="14"/>
                <w:szCs w:val="14"/>
              </w:rPr>
            </w:pPr>
            <w:r w:rsidRPr="00613ABC">
              <w:rPr>
                <w:rFonts w:cs="Arial"/>
                <w:sz w:val="14"/>
                <w:szCs w:val="14"/>
              </w:rPr>
              <w:t>General</w:t>
            </w:r>
          </w:p>
        </w:tc>
        <w:tc>
          <w:tcPr>
            <w:tcW w:w="165" w:type="pct"/>
            <w:tcMar>
              <w:top w:w="0" w:type="dxa"/>
              <w:left w:w="70" w:type="dxa"/>
              <w:bottom w:w="0" w:type="dxa"/>
              <w:right w:w="70" w:type="dxa"/>
            </w:tcMar>
            <w:textDirection w:val="btLr"/>
            <w:vAlign w:val="center"/>
          </w:tcPr>
          <w:p w14:paraId="584A406E" w14:textId="77777777" w:rsidR="00613ABC" w:rsidRPr="00613ABC" w:rsidRDefault="00613ABC" w:rsidP="00CD0672">
            <w:pPr>
              <w:jc w:val="center"/>
              <w:rPr>
                <w:rFonts w:cs="Arial"/>
                <w:sz w:val="14"/>
                <w:szCs w:val="14"/>
              </w:rPr>
            </w:pPr>
            <w:r w:rsidRPr="00613ABC">
              <w:rPr>
                <w:rFonts w:cs="Arial"/>
                <w:sz w:val="14"/>
                <w:szCs w:val="14"/>
              </w:rPr>
              <w:t>Interno</w:t>
            </w:r>
          </w:p>
        </w:tc>
        <w:tc>
          <w:tcPr>
            <w:tcW w:w="165" w:type="pct"/>
            <w:tcMar>
              <w:top w:w="0" w:type="dxa"/>
              <w:left w:w="70" w:type="dxa"/>
              <w:bottom w:w="0" w:type="dxa"/>
              <w:right w:w="70" w:type="dxa"/>
            </w:tcMar>
            <w:textDirection w:val="btLr"/>
            <w:vAlign w:val="center"/>
          </w:tcPr>
          <w:p w14:paraId="3396A8E8" w14:textId="77777777" w:rsidR="00613ABC" w:rsidRPr="00613ABC" w:rsidRDefault="00613ABC" w:rsidP="00CD0672">
            <w:pPr>
              <w:jc w:val="center"/>
              <w:rPr>
                <w:rFonts w:cs="Arial"/>
                <w:sz w:val="14"/>
                <w:szCs w:val="14"/>
              </w:rPr>
            </w:pPr>
            <w:r w:rsidRPr="00613ABC">
              <w:rPr>
                <w:rFonts w:cs="Arial"/>
                <w:sz w:val="14"/>
                <w:szCs w:val="14"/>
              </w:rPr>
              <w:t>Ejecución</w:t>
            </w:r>
          </w:p>
        </w:tc>
        <w:tc>
          <w:tcPr>
            <w:tcW w:w="165" w:type="pct"/>
            <w:tcMar>
              <w:top w:w="0" w:type="dxa"/>
              <w:left w:w="70" w:type="dxa"/>
              <w:bottom w:w="0" w:type="dxa"/>
              <w:right w:w="70" w:type="dxa"/>
            </w:tcMar>
            <w:textDirection w:val="btLr"/>
            <w:vAlign w:val="center"/>
          </w:tcPr>
          <w:p w14:paraId="35DAAA2B" w14:textId="77777777" w:rsidR="00613ABC" w:rsidRPr="00613ABC" w:rsidRDefault="00613ABC" w:rsidP="00CD0672">
            <w:pPr>
              <w:jc w:val="center"/>
              <w:rPr>
                <w:rFonts w:cs="Arial"/>
                <w:sz w:val="14"/>
                <w:szCs w:val="14"/>
              </w:rPr>
            </w:pPr>
            <w:r w:rsidRPr="00613ABC">
              <w:rPr>
                <w:rFonts w:cs="Arial"/>
                <w:sz w:val="14"/>
                <w:szCs w:val="14"/>
              </w:rPr>
              <w:t>Operacionales</w:t>
            </w:r>
          </w:p>
        </w:tc>
        <w:tc>
          <w:tcPr>
            <w:tcW w:w="363" w:type="pct"/>
            <w:tcMar>
              <w:top w:w="0" w:type="dxa"/>
              <w:left w:w="70" w:type="dxa"/>
              <w:bottom w:w="0" w:type="dxa"/>
              <w:right w:w="70" w:type="dxa"/>
            </w:tcMar>
            <w:vAlign w:val="center"/>
          </w:tcPr>
          <w:p w14:paraId="20BEFDF4" w14:textId="77777777" w:rsidR="00613ABC" w:rsidRPr="00613ABC" w:rsidRDefault="00613ABC" w:rsidP="00CD0672">
            <w:pPr>
              <w:jc w:val="center"/>
              <w:rPr>
                <w:rFonts w:cs="Arial"/>
                <w:sz w:val="14"/>
                <w:szCs w:val="14"/>
              </w:rPr>
            </w:pPr>
            <w:r w:rsidRPr="00613ABC">
              <w:rPr>
                <w:rFonts w:cs="Arial"/>
                <w:sz w:val="14"/>
                <w:szCs w:val="14"/>
              </w:rPr>
              <w:t>Condiciones adversas a las partes que conllevan a la imposibilidad de la ejecución del contrato</w:t>
            </w:r>
          </w:p>
        </w:tc>
        <w:tc>
          <w:tcPr>
            <w:tcW w:w="349" w:type="pct"/>
            <w:tcMar>
              <w:top w:w="0" w:type="dxa"/>
              <w:left w:w="70" w:type="dxa"/>
              <w:bottom w:w="0" w:type="dxa"/>
              <w:right w:w="70" w:type="dxa"/>
            </w:tcMar>
            <w:vAlign w:val="center"/>
          </w:tcPr>
          <w:p w14:paraId="5A21344F" w14:textId="77777777" w:rsidR="00613ABC" w:rsidRPr="00613ABC" w:rsidRDefault="00613ABC" w:rsidP="00CD0672">
            <w:pPr>
              <w:jc w:val="center"/>
              <w:rPr>
                <w:rFonts w:cs="Arial"/>
                <w:sz w:val="14"/>
                <w:szCs w:val="14"/>
              </w:rPr>
            </w:pPr>
            <w:r w:rsidRPr="00613ABC">
              <w:rPr>
                <w:rFonts w:cs="Arial"/>
                <w:sz w:val="14"/>
                <w:szCs w:val="14"/>
              </w:rPr>
              <w:t>No ejecución del contrato</w:t>
            </w:r>
          </w:p>
        </w:tc>
        <w:tc>
          <w:tcPr>
            <w:tcW w:w="165" w:type="pct"/>
            <w:noWrap/>
            <w:tcMar>
              <w:top w:w="0" w:type="dxa"/>
              <w:left w:w="70" w:type="dxa"/>
              <w:bottom w:w="0" w:type="dxa"/>
              <w:right w:w="70" w:type="dxa"/>
            </w:tcMar>
            <w:textDirection w:val="btLr"/>
            <w:vAlign w:val="center"/>
          </w:tcPr>
          <w:p w14:paraId="46E09D28" w14:textId="77777777" w:rsidR="00613ABC" w:rsidRPr="00613ABC" w:rsidRDefault="00613ABC" w:rsidP="00CD0672">
            <w:pPr>
              <w:jc w:val="center"/>
              <w:rPr>
                <w:rFonts w:cs="Arial"/>
                <w:sz w:val="14"/>
                <w:szCs w:val="14"/>
              </w:rPr>
            </w:pPr>
            <w:r w:rsidRPr="00613ABC">
              <w:rPr>
                <w:rFonts w:cs="Arial"/>
                <w:sz w:val="14"/>
                <w:szCs w:val="14"/>
              </w:rPr>
              <w:t>2</w:t>
            </w:r>
          </w:p>
        </w:tc>
        <w:tc>
          <w:tcPr>
            <w:tcW w:w="165" w:type="pct"/>
            <w:noWrap/>
            <w:tcMar>
              <w:top w:w="0" w:type="dxa"/>
              <w:left w:w="70" w:type="dxa"/>
              <w:bottom w:w="0" w:type="dxa"/>
              <w:right w:w="70" w:type="dxa"/>
            </w:tcMar>
            <w:textDirection w:val="btLr"/>
            <w:vAlign w:val="center"/>
          </w:tcPr>
          <w:p w14:paraId="31F9D4EF" w14:textId="77777777" w:rsidR="00613ABC" w:rsidRPr="00613ABC" w:rsidRDefault="00613ABC" w:rsidP="00CD0672">
            <w:pPr>
              <w:jc w:val="center"/>
              <w:rPr>
                <w:rFonts w:cs="Arial"/>
                <w:sz w:val="14"/>
                <w:szCs w:val="14"/>
              </w:rPr>
            </w:pPr>
            <w:r w:rsidRPr="00613ABC">
              <w:rPr>
                <w:rFonts w:cs="Arial"/>
                <w:sz w:val="14"/>
                <w:szCs w:val="14"/>
              </w:rPr>
              <w:t>1</w:t>
            </w:r>
          </w:p>
        </w:tc>
        <w:tc>
          <w:tcPr>
            <w:tcW w:w="165" w:type="pct"/>
            <w:noWrap/>
            <w:tcMar>
              <w:top w:w="0" w:type="dxa"/>
              <w:left w:w="70" w:type="dxa"/>
              <w:bottom w:w="0" w:type="dxa"/>
              <w:right w:w="70" w:type="dxa"/>
            </w:tcMar>
            <w:textDirection w:val="btLr"/>
            <w:vAlign w:val="center"/>
          </w:tcPr>
          <w:p w14:paraId="586AA0A7" w14:textId="77777777" w:rsidR="00613ABC" w:rsidRPr="00613ABC" w:rsidRDefault="00613ABC" w:rsidP="00CD0672">
            <w:pPr>
              <w:jc w:val="center"/>
              <w:rPr>
                <w:rFonts w:cs="Arial"/>
                <w:sz w:val="14"/>
                <w:szCs w:val="14"/>
              </w:rPr>
            </w:pPr>
            <w:r w:rsidRPr="00613ABC">
              <w:rPr>
                <w:rFonts w:cs="Arial"/>
                <w:sz w:val="14"/>
                <w:szCs w:val="14"/>
              </w:rPr>
              <w:t>3</w:t>
            </w:r>
          </w:p>
        </w:tc>
        <w:tc>
          <w:tcPr>
            <w:tcW w:w="165" w:type="pct"/>
            <w:tcMar>
              <w:top w:w="0" w:type="dxa"/>
              <w:left w:w="70" w:type="dxa"/>
              <w:bottom w:w="0" w:type="dxa"/>
              <w:right w:w="70" w:type="dxa"/>
            </w:tcMar>
            <w:textDirection w:val="btLr"/>
            <w:vAlign w:val="center"/>
          </w:tcPr>
          <w:p w14:paraId="0DA1F99E" w14:textId="77777777" w:rsidR="00613ABC" w:rsidRPr="00613ABC" w:rsidRDefault="00613ABC" w:rsidP="00CD0672">
            <w:pPr>
              <w:jc w:val="center"/>
              <w:rPr>
                <w:rFonts w:cs="Arial"/>
                <w:sz w:val="14"/>
                <w:szCs w:val="14"/>
              </w:rPr>
            </w:pPr>
            <w:r w:rsidRPr="00613ABC">
              <w:rPr>
                <w:rFonts w:cs="Arial"/>
                <w:sz w:val="14"/>
                <w:szCs w:val="14"/>
              </w:rPr>
              <w:t>Riesgo Bajo</w:t>
            </w:r>
          </w:p>
        </w:tc>
        <w:tc>
          <w:tcPr>
            <w:tcW w:w="227" w:type="pct"/>
            <w:tcMar>
              <w:top w:w="0" w:type="dxa"/>
              <w:left w:w="70" w:type="dxa"/>
              <w:bottom w:w="0" w:type="dxa"/>
              <w:right w:w="70" w:type="dxa"/>
            </w:tcMar>
            <w:textDirection w:val="btLr"/>
            <w:vAlign w:val="center"/>
          </w:tcPr>
          <w:p w14:paraId="19F1D8CD" w14:textId="77777777" w:rsidR="00613ABC" w:rsidRPr="00613ABC" w:rsidRDefault="00613ABC" w:rsidP="00CD0672">
            <w:pPr>
              <w:jc w:val="center"/>
              <w:rPr>
                <w:rFonts w:cs="Arial"/>
                <w:sz w:val="14"/>
                <w:szCs w:val="14"/>
              </w:rPr>
            </w:pPr>
            <w:r w:rsidRPr="00613ABC">
              <w:rPr>
                <w:rFonts w:cs="Arial"/>
                <w:sz w:val="14"/>
                <w:szCs w:val="14"/>
              </w:rPr>
              <w:t>Contratista</w:t>
            </w:r>
            <w:r w:rsidRPr="00613ABC">
              <w:rPr>
                <w:rFonts w:cs="Arial"/>
                <w:sz w:val="14"/>
                <w:szCs w:val="14"/>
              </w:rPr>
              <w:br/>
              <w:t>Entidad</w:t>
            </w:r>
          </w:p>
        </w:tc>
        <w:tc>
          <w:tcPr>
            <w:tcW w:w="416" w:type="pct"/>
            <w:tcMar>
              <w:top w:w="0" w:type="dxa"/>
              <w:left w:w="70" w:type="dxa"/>
              <w:bottom w:w="0" w:type="dxa"/>
              <w:right w:w="70" w:type="dxa"/>
            </w:tcMar>
            <w:vAlign w:val="center"/>
          </w:tcPr>
          <w:p w14:paraId="6E16DF00" w14:textId="77777777" w:rsidR="00613ABC" w:rsidRPr="00613ABC" w:rsidRDefault="00613ABC" w:rsidP="00CD0672">
            <w:pPr>
              <w:jc w:val="center"/>
              <w:rPr>
                <w:rFonts w:cs="Arial"/>
                <w:sz w:val="14"/>
                <w:szCs w:val="14"/>
              </w:rPr>
            </w:pPr>
            <w:r w:rsidRPr="00613ABC">
              <w:rPr>
                <w:rFonts w:cs="Arial"/>
                <w:sz w:val="14"/>
                <w:szCs w:val="14"/>
              </w:rPr>
              <w:t>Terminación y liquidación del contrato</w:t>
            </w:r>
          </w:p>
        </w:tc>
        <w:tc>
          <w:tcPr>
            <w:tcW w:w="165" w:type="pct"/>
            <w:noWrap/>
            <w:tcMar>
              <w:top w:w="0" w:type="dxa"/>
              <w:left w:w="70" w:type="dxa"/>
              <w:bottom w:w="0" w:type="dxa"/>
              <w:right w:w="70" w:type="dxa"/>
            </w:tcMar>
            <w:textDirection w:val="btLr"/>
            <w:vAlign w:val="center"/>
          </w:tcPr>
          <w:p w14:paraId="7E75FB7B" w14:textId="77777777" w:rsidR="00613ABC" w:rsidRPr="00613ABC" w:rsidRDefault="00613ABC" w:rsidP="00CD0672">
            <w:pPr>
              <w:jc w:val="center"/>
              <w:rPr>
                <w:rFonts w:cs="Arial"/>
                <w:sz w:val="14"/>
                <w:szCs w:val="14"/>
              </w:rPr>
            </w:pPr>
            <w:r w:rsidRPr="00613ABC">
              <w:rPr>
                <w:rFonts w:cs="Arial"/>
                <w:sz w:val="14"/>
                <w:szCs w:val="14"/>
              </w:rPr>
              <w:t>1</w:t>
            </w:r>
          </w:p>
        </w:tc>
        <w:tc>
          <w:tcPr>
            <w:tcW w:w="165" w:type="pct"/>
            <w:noWrap/>
            <w:tcMar>
              <w:top w:w="0" w:type="dxa"/>
              <w:left w:w="70" w:type="dxa"/>
              <w:bottom w:w="0" w:type="dxa"/>
              <w:right w:w="70" w:type="dxa"/>
            </w:tcMar>
            <w:textDirection w:val="btLr"/>
            <w:vAlign w:val="center"/>
          </w:tcPr>
          <w:p w14:paraId="0F3DA0E3" w14:textId="77777777" w:rsidR="00613ABC" w:rsidRPr="00613ABC" w:rsidRDefault="00613ABC" w:rsidP="00CD0672">
            <w:pPr>
              <w:jc w:val="center"/>
              <w:rPr>
                <w:rFonts w:cs="Arial"/>
                <w:sz w:val="14"/>
                <w:szCs w:val="14"/>
              </w:rPr>
            </w:pPr>
            <w:r w:rsidRPr="00613ABC">
              <w:rPr>
                <w:rFonts w:cs="Arial"/>
                <w:sz w:val="14"/>
                <w:szCs w:val="14"/>
              </w:rPr>
              <w:t>1</w:t>
            </w:r>
          </w:p>
        </w:tc>
        <w:tc>
          <w:tcPr>
            <w:tcW w:w="165" w:type="pct"/>
            <w:noWrap/>
            <w:tcMar>
              <w:top w:w="0" w:type="dxa"/>
              <w:left w:w="70" w:type="dxa"/>
              <w:bottom w:w="0" w:type="dxa"/>
              <w:right w:w="70" w:type="dxa"/>
            </w:tcMar>
            <w:textDirection w:val="btLr"/>
            <w:vAlign w:val="center"/>
          </w:tcPr>
          <w:p w14:paraId="4A51DA0A" w14:textId="77777777" w:rsidR="00613ABC" w:rsidRPr="00613ABC" w:rsidRDefault="00613ABC" w:rsidP="00CD0672">
            <w:pPr>
              <w:jc w:val="center"/>
              <w:rPr>
                <w:rFonts w:cs="Arial"/>
                <w:sz w:val="14"/>
                <w:szCs w:val="14"/>
              </w:rPr>
            </w:pPr>
            <w:r w:rsidRPr="00613ABC">
              <w:rPr>
                <w:rFonts w:cs="Arial"/>
                <w:sz w:val="14"/>
                <w:szCs w:val="14"/>
              </w:rPr>
              <w:t>2</w:t>
            </w:r>
          </w:p>
        </w:tc>
        <w:tc>
          <w:tcPr>
            <w:tcW w:w="165" w:type="pct"/>
            <w:tcMar>
              <w:top w:w="0" w:type="dxa"/>
              <w:left w:w="70" w:type="dxa"/>
              <w:bottom w:w="0" w:type="dxa"/>
              <w:right w:w="70" w:type="dxa"/>
            </w:tcMar>
            <w:textDirection w:val="btLr"/>
            <w:vAlign w:val="center"/>
          </w:tcPr>
          <w:p w14:paraId="4126869A" w14:textId="77777777" w:rsidR="00613ABC" w:rsidRPr="00613ABC" w:rsidRDefault="00613ABC" w:rsidP="00CD0672">
            <w:pPr>
              <w:jc w:val="center"/>
              <w:rPr>
                <w:rFonts w:cs="Arial"/>
                <w:sz w:val="14"/>
                <w:szCs w:val="14"/>
              </w:rPr>
            </w:pPr>
            <w:r w:rsidRPr="00613ABC">
              <w:rPr>
                <w:rFonts w:cs="Arial"/>
                <w:sz w:val="14"/>
                <w:szCs w:val="14"/>
              </w:rPr>
              <w:t>Riesgo Bajo</w:t>
            </w:r>
          </w:p>
        </w:tc>
        <w:tc>
          <w:tcPr>
            <w:tcW w:w="165" w:type="pct"/>
            <w:noWrap/>
            <w:tcMar>
              <w:top w:w="0" w:type="dxa"/>
              <w:left w:w="70" w:type="dxa"/>
              <w:bottom w:w="0" w:type="dxa"/>
              <w:right w:w="70" w:type="dxa"/>
            </w:tcMar>
            <w:textDirection w:val="btLr"/>
            <w:vAlign w:val="center"/>
          </w:tcPr>
          <w:p w14:paraId="7E069B08" w14:textId="77777777" w:rsidR="00613ABC" w:rsidRPr="00613ABC" w:rsidRDefault="00613ABC" w:rsidP="00CD0672">
            <w:pPr>
              <w:jc w:val="center"/>
              <w:rPr>
                <w:rFonts w:cs="Arial"/>
                <w:sz w:val="14"/>
                <w:szCs w:val="14"/>
              </w:rPr>
            </w:pPr>
            <w:r w:rsidRPr="00613ABC">
              <w:rPr>
                <w:rFonts w:cs="Arial"/>
                <w:sz w:val="14"/>
                <w:szCs w:val="14"/>
              </w:rPr>
              <w:t>SI</w:t>
            </w:r>
          </w:p>
        </w:tc>
        <w:tc>
          <w:tcPr>
            <w:tcW w:w="278" w:type="pct"/>
            <w:tcMar>
              <w:top w:w="0" w:type="dxa"/>
              <w:left w:w="70" w:type="dxa"/>
              <w:bottom w:w="0" w:type="dxa"/>
              <w:right w:w="70" w:type="dxa"/>
            </w:tcMar>
            <w:vAlign w:val="center"/>
          </w:tcPr>
          <w:p w14:paraId="5E7680FC" w14:textId="77777777" w:rsidR="00613ABC" w:rsidRPr="00613ABC" w:rsidRDefault="00613ABC" w:rsidP="00CD0672">
            <w:pPr>
              <w:jc w:val="center"/>
              <w:rPr>
                <w:rFonts w:cs="Arial"/>
                <w:sz w:val="14"/>
                <w:szCs w:val="14"/>
              </w:rPr>
            </w:pPr>
            <w:r w:rsidRPr="00613ABC">
              <w:rPr>
                <w:rFonts w:cs="Arial"/>
                <w:sz w:val="14"/>
                <w:szCs w:val="14"/>
              </w:rPr>
              <w:t>Supervisor del Contrato</w:t>
            </w:r>
          </w:p>
        </w:tc>
        <w:tc>
          <w:tcPr>
            <w:tcW w:w="286" w:type="pct"/>
            <w:shd w:val="clear" w:color="auto" w:fill="auto"/>
            <w:tcMar>
              <w:top w:w="0" w:type="dxa"/>
              <w:left w:w="70" w:type="dxa"/>
              <w:bottom w:w="0" w:type="dxa"/>
              <w:right w:w="70" w:type="dxa"/>
            </w:tcMar>
            <w:vAlign w:val="center"/>
          </w:tcPr>
          <w:p w14:paraId="033F1FCA" w14:textId="77777777" w:rsidR="00613ABC" w:rsidRPr="00613ABC" w:rsidRDefault="00613ABC" w:rsidP="00CD0672">
            <w:pPr>
              <w:jc w:val="center"/>
              <w:rPr>
                <w:rFonts w:cs="Arial"/>
                <w:sz w:val="14"/>
                <w:szCs w:val="14"/>
              </w:rPr>
            </w:pPr>
            <w:r w:rsidRPr="00613ABC">
              <w:rPr>
                <w:rFonts w:cs="Arial"/>
                <w:sz w:val="14"/>
                <w:szCs w:val="14"/>
              </w:rPr>
              <w:t>Desde el Acta de Inicio</w:t>
            </w:r>
          </w:p>
        </w:tc>
        <w:tc>
          <w:tcPr>
            <w:tcW w:w="251" w:type="pct"/>
            <w:shd w:val="clear" w:color="auto" w:fill="auto"/>
            <w:tcMar>
              <w:top w:w="0" w:type="dxa"/>
              <w:left w:w="70" w:type="dxa"/>
              <w:bottom w:w="0" w:type="dxa"/>
              <w:right w:w="70" w:type="dxa"/>
            </w:tcMar>
            <w:vAlign w:val="center"/>
          </w:tcPr>
          <w:p w14:paraId="27B32C80" w14:textId="77777777" w:rsidR="00613ABC" w:rsidRPr="00613ABC" w:rsidRDefault="00613ABC" w:rsidP="00CD0672">
            <w:pPr>
              <w:jc w:val="center"/>
              <w:rPr>
                <w:rFonts w:cs="Arial"/>
                <w:sz w:val="14"/>
                <w:szCs w:val="14"/>
              </w:rPr>
            </w:pPr>
            <w:r w:rsidRPr="00613ABC">
              <w:rPr>
                <w:rFonts w:cs="Arial"/>
                <w:sz w:val="14"/>
                <w:szCs w:val="14"/>
              </w:rPr>
              <w:t>Hasta el término de ejecución del contrato</w:t>
            </w:r>
          </w:p>
        </w:tc>
        <w:tc>
          <w:tcPr>
            <w:tcW w:w="291" w:type="pct"/>
            <w:tcMar>
              <w:top w:w="0" w:type="dxa"/>
              <w:left w:w="70" w:type="dxa"/>
              <w:bottom w:w="0" w:type="dxa"/>
              <w:right w:w="70" w:type="dxa"/>
            </w:tcMar>
            <w:vAlign w:val="center"/>
          </w:tcPr>
          <w:p w14:paraId="1FBEF31C" w14:textId="77777777" w:rsidR="00613ABC" w:rsidRPr="00613ABC" w:rsidRDefault="00613ABC" w:rsidP="00CD0672">
            <w:pPr>
              <w:jc w:val="center"/>
              <w:rPr>
                <w:rFonts w:cs="Arial"/>
                <w:sz w:val="14"/>
                <w:szCs w:val="14"/>
              </w:rPr>
            </w:pPr>
            <w:r w:rsidRPr="00613ABC">
              <w:rPr>
                <w:rFonts w:cs="Arial"/>
                <w:sz w:val="14"/>
                <w:szCs w:val="14"/>
              </w:rPr>
              <w:t>Informes de supervisión</w:t>
            </w:r>
          </w:p>
        </w:tc>
        <w:tc>
          <w:tcPr>
            <w:tcW w:w="306" w:type="pct"/>
            <w:tcMar>
              <w:top w:w="0" w:type="dxa"/>
              <w:left w:w="70" w:type="dxa"/>
              <w:bottom w:w="0" w:type="dxa"/>
              <w:right w:w="70" w:type="dxa"/>
            </w:tcMar>
            <w:vAlign w:val="center"/>
          </w:tcPr>
          <w:p w14:paraId="7B814406" w14:textId="77777777" w:rsidR="00613ABC" w:rsidRPr="00613ABC" w:rsidRDefault="00613ABC" w:rsidP="00CD0672">
            <w:pPr>
              <w:jc w:val="center"/>
              <w:rPr>
                <w:rFonts w:cs="Arial"/>
                <w:sz w:val="14"/>
                <w:szCs w:val="14"/>
              </w:rPr>
            </w:pPr>
            <w:r w:rsidRPr="00613ABC">
              <w:rPr>
                <w:rFonts w:cs="Arial"/>
                <w:sz w:val="14"/>
                <w:szCs w:val="14"/>
              </w:rPr>
              <w:t>Permanente</w:t>
            </w:r>
          </w:p>
        </w:tc>
      </w:tr>
      <w:tr w:rsidR="00613ABC" w:rsidRPr="00613ABC" w14:paraId="15FF088A" w14:textId="77777777" w:rsidTr="00613ABC">
        <w:trPr>
          <w:cantSplit/>
          <w:trHeight w:val="1801"/>
        </w:trPr>
        <w:tc>
          <w:tcPr>
            <w:tcW w:w="95" w:type="pct"/>
            <w:noWrap/>
            <w:tcMar>
              <w:top w:w="0" w:type="dxa"/>
              <w:left w:w="70" w:type="dxa"/>
              <w:bottom w:w="0" w:type="dxa"/>
              <w:right w:w="70" w:type="dxa"/>
            </w:tcMar>
            <w:textDirection w:val="btLr"/>
            <w:vAlign w:val="bottom"/>
          </w:tcPr>
          <w:p w14:paraId="1FE23740"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6</w:t>
            </w:r>
          </w:p>
        </w:tc>
        <w:tc>
          <w:tcPr>
            <w:tcW w:w="165" w:type="pct"/>
            <w:tcMar>
              <w:top w:w="0" w:type="dxa"/>
              <w:left w:w="70" w:type="dxa"/>
              <w:bottom w:w="0" w:type="dxa"/>
              <w:right w:w="70" w:type="dxa"/>
            </w:tcMar>
            <w:textDirection w:val="btLr"/>
            <w:vAlign w:val="center"/>
          </w:tcPr>
          <w:p w14:paraId="446E49D9" w14:textId="77777777" w:rsidR="00613ABC" w:rsidRPr="00613ABC" w:rsidRDefault="00613ABC" w:rsidP="00CD0672">
            <w:pPr>
              <w:jc w:val="center"/>
              <w:rPr>
                <w:rFonts w:eastAsia="Times New Roman" w:cs="Arial"/>
                <w:sz w:val="14"/>
                <w:szCs w:val="14"/>
              </w:rPr>
            </w:pPr>
            <w:r w:rsidRPr="00613ABC">
              <w:rPr>
                <w:rFonts w:cs="Arial"/>
                <w:sz w:val="14"/>
                <w:szCs w:val="14"/>
              </w:rPr>
              <w:t>General</w:t>
            </w:r>
          </w:p>
        </w:tc>
        <w:tc>
          <w:tcPr>
            <w:tcW w:w="165" w:type="pct"/>
            <w:tcMar>
              <w:top w:w="0" w:type="dxa"/>
              <w:left w:w="70" w:type="dxa"/>
              <w:bottom w:w="0" w:type="dxa"/>
              <w:right w:w="70" w:type="dxa"/>
            </w:tcMar>
            <w:textDirection w:val="btLr"/>
            <w:vAlign w:val="center"/>
          </w:tcPr>
          <w:p w14:paraId="5613DB21" w14:textId="77777777" w:rsidR="00613ABC" w:rsidRPr="00613ABC" w:rsidRDefault="00613ABC" w:rsidP="00CD0672">
            <w:pPr>
              <w:jc w:val="center"/>
              <w:rPr>
                <w:rFonts w:cs="Arial"/>
                <w:sz w:val="14"/>
                <w:szCs w:val="14"/>
              </w:rPr>
            </w:pPr>
            <w:r w:rsidRPr="00613ABC">
              <w:rPr>
                <w:rFonts w:cs="Arial"/>
                <w:sz w:val="14"/>
                <w:szCs w:val="14"/>
              </w:rPr>
              <w:t>Interno</w:t>
            </w:r>
          </w:p>
        </w:tc>
        <w:tc>
          <w:tcPr>
            <w:tcW w:w="165" w:type="pct"/>
            <w:tcMar>
              <w:top w:w="0" w:type="dxa"/>
              <w:left w:w="70" w:type="dxa"/>
              <w:bottom w:w="0" w:type="dxa"/>
              <w:right w:w="70" w:type="dxa"/>
            </w:tcMar>
            <w:textDirection w:val="btLr"/>
            <w:vAlign w:val="center"/>
          </w:tcPr>
          <w:p w14:paraId="52CA5DE6" w14:textId="77777777" w:rsidR="00613ABC" w:rsidRPr="00613ABC" w:rsidRDefault="00613ABC" w:rsidP="00CD0672">
            <w:pPr>
              <w:jc w:val="center"/>
              <w:rPr>
                <w:rFonts w:cs="Arial"/>
                <w:sz w:val="14"/>
                <w:szCs w:val="14"/>
              </w:rPr>
            </w:pPr>
            <w:r w:rsidRPr="00613ABC">
              <w:rPr>
                <w:rFonts w:cs="Arial"/>
                <w:sz w:val="14"/>
                <w:szCs w:val="14"/>
              </w:rPr>
              <w:t>Ejecución</w:t>
            </w:r>
          </w:p>
        </w:tc>
        <w:tc>
          <w:tcPr>
            <w:tcW w:w="165" w:type="pct"/>
            <w:tcMar>
              <w:top w:w="0" w:type="dxa"/>
              <w:left w:w="70" w:type="dxa"/>
              <w:bottom w:w="0" w:type="dxa"/>
              <w:right w:w="70" w:type="dxa"/>
            </w:tcMar>
            <w:textDirection w:val="btLr"/>
            <w:vAlign w:val="center"/>
          </w:tcPr>
          <w:p w14:paraId="38812363" w14:textId="77777777" w:rsidR="00613ABC" w:rsidRPr="00613ABC" w:rsidRDefault="00613ABC" w:rsidP="00CD0672">
            <w:pPr>
              <w:jc w:val="center"/>
              <w:rPr>
                <w:rFonts w:cs="Arial"/>
                <w:sz w:val="14"/>
                <w:szCs w:val="14"/>
              </w:rPr>
            </w:pPr>
            <w:r w:rsidRPr="00613ABC">
              <w:rPr>
                <w:rFonts w:cs="Arial"/>
                <w:sz w:val="14"/>
                <w:szCs w:val="14"/>
              </w:rPr>
              <w:t>Operacionales</w:t>
            </w:r>
          </w:p>
        </w:tc>
        <w:tc>
          <w:tcPr>
            <w:tcW w:w="363" w:type="pct"/>
            <w:tcMar>
              <w:top w:w="0" w:type="dxa"/>
              <w:left w:w="70" w:type="dxa"/>
              <w:bottom w:w="0" w:type="dxa"/>
              <w:right w:w="70" w:type="dxa"/>
            </w:tcMar>
            <w:vAlign w:val="center"/>
          </w:tcPr>
          <w:p w14:paraId="4D3756D8" w14:textId="29F3965B" w:rsidR="00613ABC" w:rsidRPr="00613ABC" w:rsidRDefault="00613ABC" w:rsidP="00613ABC">
            <w:pPr>
              <w:jc w:val="center"/>
              <w:rPr>
                <w:rFonts w:cs="Arial"/>
                <w:sz w:val="14"/>
                <w:szCs w:val="14"/>
              </w:rPr>
            </w:pPr>
            <w:r w:rsidRPr="00613ABC">
              <w:rPr>
                <w:rFonts w:cs="Arial"/>
                <w:sz w:val="14"/>
                <w:szCs w:val="14"/>
              </w:rPr>
              <w:t xml:space="preserve">Los bienes ofertados </w:t>
            </w:r>
            <w:r w:rsidRPr="00613ABC">
              <w:rPr>
                <w:rFonts w:cs="Arial"/>
                <w:sz w:val="14"/>
                <w:szCs w:val="14"/>
              </w:rPr>
              <w:t xml:space="preserve"> por </w:t>
            </w:r>
            <w:proofErr w:type="spellStart"/>
            <w:r w:rsidRPr="00613ABC">
              <w:rPr>
                <w:rFonts w:cs="Arial"/>
                <w:sz w:val="14"/>
                <w:szCs w:val="14"/>
              </w:rPr>
              <w:t>el</w:t>
            </w:r>
            <w:proofErr w:type="spellEnd"/>
            <w:r w:rsidRPr="00613ABC">
              <w:rPr>
                <w:rFonts w:cs="Arial"/>
                <w:sz w:val="14"/>
                <w:szCs w:val="14"/>
              </w:rPr>
              <w:t xml:space="preserve"> </w:t>
            </w:r>
            <w:r w:rsidRPr="00613ABC">
              <w:rPr>
                <w:rFonts w:cs="Arial"/>
                <w:sz w:val="14"/>
                <w:szCs w:val="14"/>
              </w:rPr>
              <w:t xml:space="preserve">se encuentren </w:t>
            </w:r>
            <w:r w:rsidRPr="00613ABC">
              <w:rPr>
                <w:rFonts w:cs="Arial"/>
                <w:sz w:val="14"/>
                <w:szCs w:val="14"/>
              </w:rPr>
              <w:t xml:space="preserve"> defectuoso</w:t>
            </w:r>
            <w:r w:rsidRPr="00613ABC">
              <w:rPr>
                <w:rFonts w:cs="Arial"/>
                <w:sz w:val="14"/>
                <w:szCs w:val="14"/>
              </w:rPr>
              <w:t>s</w:t>
            </w:r>
          </w:p>
        </w:tc>
        <w:tc>
          <w:tcPr>
            <w:tcW w:w="349" w:type="pct"/>
            <w:tcMar>
              <w:top w:w="0" w:type="dxa"/>
              <w:left w:w="70" w:type="dxa"/>
              <w:bottom w:w="0" w:type="dxa"/>
              <w:right w:w="70" w:type="dxa"/>
            </w:tcMar>
            <w:vAlign w:val="center"/>
          </w:tcPr>
          <w:p w14:paraId="5F0B7A0D" w14:textId="7AE1FEB9" w:rsidR="00613ABC" w:rsidRPr="00613ABC" w:rsidRDefault="00613ABC" w:rsidP="00CD0672">
            <w:pPr>
              <w:jc w:val="center"/>
              <w:rPr>
                <w:rFonts w:cs="Arial"/>
                <w:sz w:val="14"/>
                <w:szCs w:val="14"/>
              </w:rPr>
            </w:pPr>
            <w:r w:rsidRPr="00613ABC">
              <w:rPr>
                <w:rFonts w:cs="Arial"/>
                <w:sz w:val="14"/>
                <w:szCs w:val="14"/>
              </w:rPr>
              <w:t xml:space="preserve">Mala calidad </w:t>
            </w:r>
          </w:p>
        </w:tc>
        <w:tc>
          <w:tcPr>
            <w:tcW w:w="165" w:type="pct"/>
            <w:noWrap/>
            <w:tcMar>
              <w:top w:w="0" w:type="dxa"/>
              <w:left w:w="70" w:type="dxa"/>
              <w:bottom w:w="0" w:type="dxa"/>
              <w:right w:w="70" w:type="dxa"/>
            </w:tcMar>
            <w:textDirection w:val="btLr"/>
            <w:vAlign w:val="center"/>
          </w:tcPr>
          <w:p w14:paraId="56563FE7" w14:textId="77777777" w:rsidR="00613ABC" w:rsidRPr="00613ABC" w:rsidRDefault="00613ABC" w:rsidP="00CD0672">
            <w:pPr>
              <w:jc w:val="center"/>
              <w:rPr>
                <w:rFonts w:cs="Arial"/>
                <w:sz w:val="14"/>
                <w:szCs w:val="14"/>
              </w:rPr>
            </w:pPr>
            <w:r w:rsidRPr="00613ABC">
              <w:rPr>
                <w:rFonts w:cs="Arial"/>
                <w:sz w:val="14"/>
                <w:szCs w:val="14"/>
              </w:rPr>
              <w:t>1</w:t>
            </w:r>
          </w:p>
        </w:tc>
        <w:tc>
          <w:tcPr>
            <w:tcW w:w="165" w:type="pct"/>
            <w:noWrap/>
            <w:tcMar>
              <w:top w:w="0" w:type="dxa"/>
              <w:left w:w="70" w:type="dxa"/>
              <w:bottom w:w="0" w:type="dxa"/>
              <w:right w:w="70" w:type="dxa"/>
            </w:tcMar>
            <w:textDirection w:val="btLr"/>
            <w:vAlign w:val="center"/>
          </w:tcPr>
          <w:p w14:paraId="45DE726F" w14:textId="77777777" w:rsidR="00613ABC" w:rsidRPr="00613ABC" w:rsidRDefault="00613ABC" w:rsidP="00CD0672">
            <w:pPr>
              <w:jc w:val="center"/>
              <w:rPr>
                <w:rFonts w:cs="Arial"/>
                <w:sz w:val="14"/>
                <w:szCs w:val="14"/>
              </w:rPr>
            </w:pPr>
            <w:r w:rsidRPr="00613ABC">
              <w:rPr>
                <w:rFonts w:cs="Arial"/>
                <w:sz w:val="14"/>
                <w:szCs w:val="14"/>
              </w:rPr>
              <w:t>5</w:t>
            </w:r>
          </w:p>
        </w:tc>
        <w:tc>
          <w:tcPr>
            <w:tcW w:w="165" w:type="pct"/>
            <w:noWrap/>
            <w:tcMar>
              <w:top w:w="0" w:type="dxa"/>
              <w:left w:w="70" w:type="dxa"/>
              <w:bottom w:w="0" w:type="dxa"/>
              <w:right w:w="70" w:type="dxa"/>
            </w:tcMar>
            <w:textDirection w:val="btLr"/>
            <w:vAlign w:val="center"/>
          </w:tcPr>
          <w:p w14:paraId="01D8ED49" w14:textId="77777777" w:rsidR="00613ABC" w:rsidRPr="00613ABC" w:rsidRDefault="00613ABC" w:rsidP="00CD0672">
            <w:pPr>
              <w:jc w:val="center"/>
              <w:rPr>
                <w:rFonts w:cs="Arial"/>
                <w:sz w:val="14"/>
                <w:szCs w:val="14"/>
              </w:rPr>
            </w:pPr>
            <w:r w:rsidRPr="00613ABC">
              <w:rPr>
                <w:rFonts w:cs="Arial"/>
                <w:sz w:val="14"/>
                <w:szCs w:val="14"/>
              </w:rPr>
              <w:t>6</w:t>
            </w:r>
          </w:p>
        </w:tc>
        <w:tc>
          <w:tcPr>
            <w:tcW w:w="165" w:type="pct"/>
            <w:tcMar>
              <w:top w:w="0" w:type="dxa"/>
              <w:left w:w="70" w:type="dxa"/>
              <w:bottom w:w="0" w:type="dxa"/>
              <w:right w:w="70" w:type="dxa"/>
            </w:tcMar>
            <w:textDirection w:val="btLr"/>
            <w:vAlign w:val="center"/>
          </w:tcPr>
          <w:p w14:paraId="7A13BEA4" w14:textId="77777777" w:rsidR="00613ABC" w:rsidRPr="00613ABC" w:rsidRDefault="00613ABC" w:rsidP="00CD0672">
            <w:pPr>
              <w:jc w:val="center"/>
              <w:rPr>
                <w:rFonts w:cs="Arial"/>
                <w:sz w:val="14"/>
                <w:szCs w:val="14"/>
              </w:rPr>
            </w:pPr>
            <w:r w:rsidRPr="00613ABC">
              <w:rPr>
                <w:rFonts w:cs="Arial"/>
                <w:sz w:val="14"/>
                <w:szCs w:val="14"/>
              </w:rPr>
              <w:t>Riesgo Bajo</w:t>
            </w:r>
          </w:p>
        </w:tc>
        <w:tc>
          <w:tcPr>
            <w:tcW w:w="227" w:type="pct"/>
            <w:tcMar>
              <w:top w:w="0" w:type="dxa"/>
              <w:left w:w="70" w:type="dxa"/>
              <w:bottom w:w="0" w:type="dxa"/>
              <w:right w:w="70" w:type="dxa"/>
            </w:tcMar>
            <w:textDirection w:val="btLr"/>
            <w:vAlign w:val="center"/>
          </w:tcPr>
          <w:p w14:paraId="62859177" w14:textId="77777777" w:rsidR="00613ABC" w:rsidRPr="00613ABC" w:rsidRDefault="00613ABC" w:rsidP="00CD0672">
            <w:pPr>
              <w:jc w:val="center"/>
              <w:rPr>
                <w:rFonts w:cs="Arial"/>
                <w:sz w:val="14"/>
                <w:szCs w:val="14"/>
              </w:rPr>
            </w:pPr>
            <w:r w:rsidRPr="00613ABC">
              <w:rPr>
                <w:rFonts w:cs="Arial"/>
                <w:sz w:val="14"/>
                <w:szCs w:val="14"/>
              </w:rPr>
              <w:t>Contratista</w:t>
            </w:r>
          </w:p>
        </w:tc>
        <w:tc>
          <w:tcPr>
            <w:tcW w:w="416" w:type="pct"/>
            <w:tcMar>
              <w:top w:w="0" w:type="dxa"/>
              <w:left w:w="70" w:type="dxa"/>
              <w:bottom w:w="0" w:type="dxa"/>
              <w:right w:w="70" w:type="dxa"/>
            </w:tcMar>
            <w:vAlign w:val="center"/>
          </w:tcPr>
          <w:p w14:paraId="392A64C3" w14:textId="2B979E70" w:rsidR="00613ABC" w:rsidRPr="00613ABC" w:rsidRDefault="00613ABC" w:rsidP="00CD0672">
            <w:pPr>
              <w:jc w:val="center"/>
              <w:rPr>
                <w:rFonts w:cs="Arial"/>
                <w:sz w:val="14"/>
                <w:szCs w:val="14"/>
              </w:rPr>
            </w:pPr>
            <w:r w:rsidRPr="00613ABC">
              <w:rPr>
                <w:rFonts w:cs="Arial"/>
                <w:sz w:val="14"/>
                <w:szCs w:val="14"/>
              </w:rPr>
              <w:t>Cambio de los bienes suministrados</w:t>
            </w:r>
          </w:p>
        </w:tc>
        <w:tc>
          <w:tcPr>
            <w:tcW w:w="165" w:type="pct"/>
            <w:noWrap/>
            <w:tcMar>
              <w:top w:w="0" w:type="dxa"/>
              <w:left w:w="70" w:type="dxa"/>
              <w:bottom w:w="0" w:type="dxa"/>
              <w:right w:w="70" w:type="dxa"/>
            </w:tcMar>
            <w:textDirection w:val="btLr"/>
            <w:vAlign w:val="center"/>
          </w:tcPr>
          <w:p w14:paraId="2A686136" w14:textId="77777777" w:rsidR="00613ABC" w:rsidRPr="00613ABC" w:rsidRDefault="00613ABC" w:rsidP="00CD0672">
            <w:pPr>
              <w:jc w:val="center"/>
              <w:rPr>
                <w:rFonts w:cs="Arial"/>
                <w:sz w:val="14"/>
                <w:szCs w:val="14"/>
              </w:rPr>
            </w:pPr>
            <w:r w:rsidRPr="00613ABC">
              <w:rPr>
                <w:rFonts w:cs="Arial"/>
                <w:sz w:val="14"/>
                <w:szCs w:val="14"/>
              </w:rPr>
              <w:t>1</w:t>
            </w:r>
          </w:p>
        </w:tc>
        <w:tc>
          <w:tcPr>
            <w:tcW w:w="165" w:type="pct"/>
            <w:noWrap/>
            <w:tcMar>
              <w:top w:w="0" w:type="dxa"/>
              <w:left w:w="70" w:type="dxa"/>
              <w:bottom w:w="0" w:type="dxa"/>
              <w:right w:w="70" w:type="dxa"/>
            </w:tcMar>
            <w:textDirection w:val="btLr"/>
            <w:vAlign w:val="center"/>
          </w:tcPr>
          <w:p w14:paraId="01661C54" w14:textId="77777777" w:rsidR="00613ABC" w:rsidRPr="00613ABC" w:rsidRDefault="00613ABC" w:rsidP="00CD0672">
            <w:pPr>
              <w:jc w:val="center"/>
              <w:rPr>
                <w:rFonts w:cs="Arial"/>
                <w:sz w:val="14"/>
                <w:szCs w:val="14"/>
              </w:rPr>
            </w:pPr>
            <w:r w:rsidRPr="00613ABC">
              <w:rPr>
                <w:rFonts w:cs="Arial"/>
                <w:sz w:val="14"/>
                <w:szCs w:val="14"/>
              </w:rPr>
              <w:t>3</w:t>
            </w:r>
          </w:p>
        </w:tc>
        <w:tc>
          <w:tcPr>
            <w:tcW w:w="165" w:type="pct"/>
            <w:noWrap/>
            <w:tcMar>
              <w:top w:w="0" w:type="dxa"/>
              <w:left w:w="70" w:type="dxa"/>
              <w:bottom w:w="0" w:type="dxa"/>
              <w:right w:w="70" w:type="dxa"/>
            </w:tcMar>
            <w:textDirection w:val="btLr"/>
            <w:vAlign w:val="center"/>
          </w:tcPr>
          <w:p w14:paraId="45596F79" w14:textId="77777777" w:rsidR="00613ABC" w:rsidRPr="00613ABC" w:rsidRDefault="00613ABC" w:rsidP="00CD0672">
            <w:pPr>
              <w:jc w:val="center"/>
              <w:rPr>
                <w:rFonts w:cs="Arial"/>
                <w:sz w:val="14"/>
                <w:szCs w:val="14"/>
              </w:rPr>
            </w:pPr>
            <w:r w:rsidRPr="00613ABC">
              <w:rPr>
                <w:rFonts w:cs="Arial"/>
                <w:sz w:val="14"/>
                <w:szCs w:val="14"/>
              </w:rPr>
              <w:t>4</w:t>
            </w:r>
          </w:p>
        </w:tc>
        <w:tc>
          <w:tcPr>
            <w:tcW w:w="165" w:type="pct"/>
            <w:tcMar>
              <w:top w:w="0" w:type="dxa"/>
              <w:left w:w="70" w:type="dxa"/>
              <w:bottom w:w="0" w:type="dxa"/>
              <w:right w:w="70" w:type="dxa"/>
            </w:tcMar>
            <w:textDirection w:val="btLr"/>
            <w:vAlign w:val="center"/>
          </w:tcPr>
          <w:p w14:paraId="13164E33" w14:textId="77777777" w:rsidR="00613ABC" w:rsidRPr="00613ABC" w:rsidRDefault="00613ABC" w:rsidP="00CD0672">
            <w:pPr>
              <w:jc w:val="center"/>
              <w:rPr>
                <w:rFonts w:cs="Arial"/>
                <w:sz w:val="14"/>
                <w:szCs w:val="14"/>
              </w:rPr>
            </w:pPr>
            <w:r w:rsidRPr="00613ABC">
              <w:rPr>
                <w:rFonts w:cs="Arial"/>
                <w:sz w:val="14"/>
                <w:szCs w:val="14"/>
              </w:rPr>
              <w:t>Riesgo Bajo</w:t>
            </w:r>
          </w:p>
        </w:tc>
        <w:tc>
          <w:tcPr>
            <w:tcW w:w="165" w:type="pct"/>
            <w:noWrap/>
            <w:tcMar>
              <w:top w:w="0" w:type="dxa"/>
              <w:left w:w="70" w:type="dxa"/>
              <w:bottom w:w="0" w:type="dxa"/>
              <w:right w:w="70" w:type="dxa"/>
            </w:tcMar>
            <w:textDirection w:val="btLr"/>
            <w:vAlign w:val="center"/>
          </w:tcPr>
          <w:p w14:paraId="59C2C647" w14:textId="77777777" w:rsidR="00613ABC" w:rsidRPr="00613ABC" w:rsidRDefault="00613ABC" w:rsidP="00CD0672">
            <w:pPr>
              <w:jc w:val="center"/>
              <w:rPr>
                <w:rFonts w:cs="Arial"/>
                <w:sz w:val="14"/>
                <w:szCs w:val="14"/>
              </w:rPr>
            </w:pPr>
            <w:r w:rsidRPr="00613ABC">
              <w:rPr>
                <w:rFonts w:cs="Arial"/>
                <w:sz w:val="14"/>
                <w:szCs w:val="14"/>
              </w:rPr>
              <w:t>Si</w:t>
            </w:r>
          </w:p>
        </w:tc>
        <w:tc>
          <w:tcPr>
            <w:tcW w:w="278" w:type="pct"/>
            <w:tcMar>
              <w:top w:w="0" w:type="dxa"/>
              <w:left w:w="70" w:type="dxa"/>
              <w:bottom w:w="0" w:type="dxa"/>
              <w:right w:w="70" w:type="dxa"/>
            </w:tcMar>
            <w:vAlign w:val="center"/>
          </w:tcPr>
          <w:p w14:paraId="203D8423" w14:textId="77777777" w:rsidR="00613ABC" w:rsidRPr="00613ABC" w:rsidRDefault="00613ABC" w:rsidP="00CD0672">
            <w:pPr>
              <w:jc w:val="center"/>
              <w:rPr>
                <w:rFonts w:cs="Arial"/>
                <w:sz w:val="14"/>
                <w:szCs w:val="14"/>
              </w:rPr>
            </w:pPr>
            <w:r w:rsidRPr="00613ABC">
              <w:rPr>
                <w:rFonts w:cs="Arial"/>
                <w:sz w:val="14"/>
                <w:szCs w:val="14"/>
              </w:rPr>
              <w:t>Supervisor del Contrato</w:t>
            </w:r>
          </w:p>
        </w:tc>
        <w:tc>
          <w:tcPr>
            <w:tcW w:w="286" w:type="pct"/>
            <w:shd w:val="clear" w:color="auto" w:fill="auto"/>
            <w:tcMar>
              <w:top w:w="0" w:type="dxa"/>
              <w:left w:w="70" w:type="dxa"/>
              <w:bottom w:w="0" w:type="dxa"/>
              <w:right w:w="70" w:type="dxa"/>
            </w:tcMar>
            <w:vAlign w:val="center"/>
          </w:tcPr>
          <w:p w14:paraId="7302ED3B" w14:textId="77777777" w:rsidR="00613ABC" w:rsidRPr="00613ABC" w:rsidRDefault="00613ABC" w:rsidP="00CD0672">
            <w:pPr>
              <w:jc w:val="center"/>
              <w:rPr>
                <w:rFonts w:cs="Arial"/>
                <w:sz w:val="14"/>
                <w:szCs w:val="14"/>
              </w:rPr>
            </w:pPr>
            <w:r w:rsidRPr="00613ABC">
              <w:rPr>
                <w:rFonts w:cs="Arial"/>
                <w:sz w:val="14"/>
                <w:szCs w:val="14"/>
              </w:rPr>
              <w:t>Desde el Acta de Inicio</w:t>
            </w:r>
          </w:p>
        </w:tc>
        <w:tc>
          <w:tcPr>
            <w:tcW w:w="251" w:type="pct"/>
            <w:shd w:val="clear" w:color="auto" w:fill="auto"/>
            <w:tcMar>
              <w:top w:w="0" w:type="dxa"/>
              <w:left w:w="70" w:type="dxa"/>
              <w:bottom w:w="0" w:type="dxa"/>
              <w:right w:w="70" w:type="dxa"/>
            </w:tcMar>
            <w:vAlign w:val="center"/>
          </w:tcPr>
          <w:p w14:paraId="5253EB51" w14:textId="77777777" w:rsidR="00613ABC" w:rsidRPr="00613ABC" w:rsidRDefault="00613ABC" w:rsidP="00CD0672">
            <w:pPr>
              <w:jc w:val="center"/>
              <w:rPr>
                <w:rFonts w:cs="Arial"/>
                <w:sz w:val="14"/>
                <w:szCs w:val="14"/>
              </w:rPr>
            </w:pPr>
            <w:r w:rsidRPr="00613ABC">
              <w:rPr>
                <w:rFonts w:cs="Arial"/>
                <w:sz w:val="14"/>
                <w:szCs w:val="14"/>
              </w:rPr>
              <w:t>Hasta el término de ejecución del contrato y seis (6) meses más</w:t>
            </w:r>
          </w:p>
        </w:tc>
        <w:tc>
          <w:tcPr>
            <w:tcW w:w="291" w:type="pct"/>
            <w:tcMar>
              <w:top w:w="0" w:type="dxa"/>
              <w:left w:w="70" w:type="dxa"/>
              <w:bottom w:w="0" w:type="dxa"/>
              <w:right w:w="70" w:type="dxa"/>
            </w:tcMar>
            <w:vAlign w:val="center"/>
          </w:tcPr>
          <w:p w14:paraId="78775811" w14:textId="77777777" w:rsidR="00613ABC" w:rsidRPr="00613ABC" w:rsidRDefault="00613ABC" w:rsidP="00CD0672">
            <w:pPr>
              <w:jc w:val="center"/>
              <w:rPr>
                <w:rFonts w:cs="Arial"/>
                <w:sz w:val="14"/>
                <w:szCs w:val="14"/>
              </w:rPr>
            </w:pPr>
            <w:r w:rsidRPr="00613ABC">
              <w:rPr>
                <w:rFonts w:cs="Arial"/>
                <w:sz w:val="14"/>
                <w:szCs w:val="14"/>
              </w:rPr>
              <w:t>Informes de supervisión</w:t>
            </w:r>
          </w:p>
        </w:tc>
        <w:tc>
          <w:tcPr>
            <w:tcW w:w="306" w:type="pct"/>
            <w:tcMar>
              <w:top w:w="0" w:type="dxa"/>
              <w:left w:w="70" w:type="dxa"/>
              <w:bottom w:w="0" w:type="dxa"/>
              <w:right w:w="70" w:type="dxa"/>
            </w:tcMar>
            <w:vAlign w:val="center"/>
          </w:tcPr>
          <w:p w14:paraId="157A759F" w14:textId="77777777" w:rsidR="00613ABC" w:rsidRPr="00613ABC" w:rsidRDefault="00613ABC" w:rsidP="00CD0672">
            <w:pPr>
              <w:jc w:val="center"/>
              <w:rPr>
                <w:rFonts w:cs="Arial"/>
                <w:sz w:val="14"/>
                <w:szCs w:val="14"/>
              </w:rPr>
            </w:pPr>
            <w:r w:rsidRPr="00613ABC">
              <w:rPr>
                <w:rFonts w:cs="Arial"/>
                <w:sz w:val="14"/>
                <w:szCs w:val="14"/>
              </w:rPr>
              <w:t>Permanente</w:t>
            </w:r>
          </w:p>
        </w:tc>
      </w:tr>
      <w:tr w:rsidR="00613ABC" w:rsidRPr="00613ABC" w14:paraId="2F1A01A6" w14:textId="77777777" w:rsidTr="00613ABC">
        <w:trPr>
          <w:cantSplit/>
          <w:trHeight w:val="1801"/>
        </w:trPr>
        <w:tc>
          <w:tcPr>
            <w:tcW w:w="95" w:type="pct"/>
            <w:noWrap/>
            <w:tcMar>
              <w:top w:w="0" w:type="dxa"/>
              <w:left w:w="70" w:type="dxa"/>
              <w:bottom w:w="0" w:type="dxa"/>
              <w:right w:w="70" w:type="dxa"/>
            </w:tcMar>
            <w:textDirection w:val="btLr"/>
            <w:vAlign w:val="bottom"/>
          </w:tcPr>
          <w:p w14:paraId="73F75D50"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lastRenderedPageBreak/>
              <w:t>7</w:t>
            </w:r>
          </w:p>
        </w:tc>
        <w:tc>
          <w:tcPr>
            <w:tcW w:w="165" w:type="pct"/>
            <w:tcMar>
              <w:top w:w="0" w:type="dxa"/>
              <w:left w:w="70" w:type="dxa"/>
              <w:bottom w:w="0" w:type="dxa"/>
              <w:right w:w="70" w:type="dxa"/>
            </w:tcMar>
            <w:textDirection w:val="btLr"/>
            <w:vAlign w:val="center"/>
          </w:tcPr>
          <w:p w14:paraId="73C3B554" w14:textId="77777777" w:rsidR="00613ABC" w:rsidRPr="00613ABC" w:rsidRDefault="00613ABC" w:rsidP="00CD0672">
            <w:pPr>
              <w:jc w:val="center"/>
              <w:rPr>
                <w:rFonts w:eastAsia="Times New Roman" w:cs="Arial"/>
                <w:sz w:val="14"/>
                <w:szCs w:val="14"/>
              </w:rPr>
            </w:pPr>
            <w:r w:rsidRPr="00613ABC">
              <w:rPr>
                <w:rFonts w:cs="Arial"/>
                <w:sz w:val="14"/>
                <w:szCs w:val="14"/>
              </w:rPr>
              <w:t>General</w:t>
            </w:r>
          </w:p>
        </w:tc>
        <w:tc>
          <w:tcPr>
            <w:tcW w:w="165" w:type="pct"/>
            <w:tcMar>
              <w:top w:w="0" w:type="dxa"/>
              <w:left w:w="70" w:type="dxa"/>
              <w:bottom w:w="0" w:type="dxa"/>
              <w:right w:w="70" w:type="dxa"/>
            </w:tcMar>
            <w:textDirection w:val="btLr"/>
            <w:vAlign w:val="center"/>
          </w:tcPr>
          <w:p w14:paraId="36104DAE" w14:textId="77777777" w:rsidR="00613ABC" w:rsidRPr="00613ABC" w:rsidRDefault="00613ABC" w:rsidP="00CD0672">
            <w:pPr>
              <w:jc w:val="center"/>
              <w:rPr>
                <w:rFonts w:cs="Arial"/>
                <w:sz w:val="14"/>
                <w:szCs w:val="14"/>
              </w:rPr>
            </w:pPr>
            <w:r w:rsidRPr="00613ABC">
              <w:rPr>
                <w:rFonts w:cs="Arial"/>
                <w:sz w:val="14"/>
                <w:szCs w:val="14"/>
              </w:rPr>
              <w:t>Interno</w:t>
            </w:r>
          </w:p>
        </w:tc>
        <w:tc>
          <w:tcPr>
            <w:tcW w:w="165" w:type="pct"/>
            <w:tcMar>
              <w:top w:w="0" w:type="dxa"/>
              <w:left w:w="70" w:type="dxa"/>
              <w:bottom w:w="0" w:type="dxa"/>
              <w:right w:w="70" w:type="dxa"/>
            </w:tcMar>
            <w:textDirection w:val="btLr"/>
            <w:vAlign w:val="center"/>
          </w:tcPr>
          <w:p w14:paraId="2A80D0EC" w14:textId="77777777" w:rsidR="00613ABC" w:rsidRPr="00613ABC" w:rsidRDefault="00613ABC" w:rsidP="00CD0672">
            <w:pPr>
              <w:jc w:val="center"/>
              <w:rPr>
                <w:rFonts w:cs="Arial"/>
                <w:sz w:val="14"/>
                <w:szCs w:val="14"/>
              </w:rPr>
            </w:pPr>
            <w:r w:rsidRPr="00613ABC">
              <w:rPr>
                <w:rFonts w:cs="Arial"/>
                <w:sz w:val="14"/>
                <w:szCs w:val="14"/>
              </w:rPr>
              <w:t>Ejecución</w:t>
            </w:r>
          </w:p>
        </w:tc>
        <w:tc>
          <w:tcPr>
            <w:tcW w:w="165" w:type="pct"/>
            <w:tcMar>
              <w:top w:w="0" w:type="dxa"/>
              <w:left w:w="70" w:type="dxa"/>
              <w:bottom w:w="0" w:type="dxa"/>
              <w:right w:w="70" w:type="dxa"/>
            </w:tcMar>
            <w:textDirection w:val="btLr"/>
            <w:vAlign w:val="center"/>
          </w:tcPr>
          <w:p w14:paraId="2ADBB6DE" w14:textId="77777777" w:rsidR="00613ABC" w:rsidRPr="00613ABC" w:rsidRDefault="00613ABC" w:rsidP="00CD0672">
            <w:pPr>
              <w:jc w:val="center"/>
              <w:rPr>
                <w:rFonts w:cs="Arial"/>
                <w:sz w:val="14"/>
                <w:szCs w:val="14"/>
              </w:rPr>
            </w:pPr>
            <w:r w:rsidRPr="00613ABC">
              <w:rPr>
                <w:rFonts w:cs="Arial"/>
                <w:sz w:val="14"/>
                <w:szCs w:val="14"/>
              </w:rPr>
              <w:t>Operacionales</w:t>
            </w:r>
          </w:p>
        </w:tc>
        <w:tc>
          <w:tcPr>
            <w:tcW w:w="363" w:type="pct"/>
            <w:tcMar>
              <w:top w:w="0" w:type="dxa"/>
              <w:left w:w="70" w:type="dxa"/>
              <w:bottom w:w="0" w:type="dxa"/>
              <w:right w:w="70" w:type="dxa"/>
            </w:tcMar>
            <w:vAlign w:val="center"/>
          </w:tcPr>
          <w:p w14:paraId="4A0320EA" w14:textId="201450D5" w:rsidR="00613ABC" w:rsidRPr="00613ABC" w:rsidRDefault="00613ABC" w:rsidP="00613ABC">
            <w:pPr>
              <w:jc w:val="center"/>
              <w:rPr>
                <w:rFonts w:cs="Arial"/>
                <w:sz w:val="14"/>
                <w:szCs w:val="14"/>
              </w:rPr>
            </w:pPr>
            <w:r w:rsidRPr="00613ABC">
              <w:rPr>
                <w:rFonts w:cs="Arial"/>
                <w:sz w:val="14"/>
                <w:szCs w:val="14"/>
              </w:rPr>
              <w:t xml:space="preserve">Aumento de los precios </w:t>
            </w:r>
            <w:r w:rsidRPr="00613ABC">
              <w:rPr>
                <w:rFonts w:cs="Arial"/>
                <w:sz w:val="14"/>
                <w:szCs w:val="14"/>
              </w:rPr>
              <w:t xml:space="preserve">de los bienes a suministrar </w:t>
            </w:r>
          </w:p>
        </w:tc>
        <w:tc>
          <w:tcPr>
            <w:tcW w:w="349" w:type="pct"/>
            <w:tcMar>
              <w:top w:w="0" w:type="dxa"/>
              <w:left w:w="70" w:type="dxa"/>
              <w:bottom w:w="0" w:type="dxa"/>
              <w:right w:w="70" w:type="dxa"/>
            </w:tcMar>
            <w:vAlign w:val="center"/>
          </w:tcPr>
          <w:p w14:paraId="751288AC" w14:textId="5A60A91D" w:rsidR="00613ABC" w:rsidRPr="00613ABC" w:rsidRDefault="00613ABC" w:rsidP="00CD0672">
            <w:pPr>
              <w:jc w:val="center"/>
              <w:rPr>
                <w:rFonts w:cs="Arial"/>
                <w:sz w:val="14"/>
                <w:szCs w:val="14"/>
              </w:rPr>
            </w:pPr>
            <w:r w:rsidRPr="00613ABC">
              <w:rPr>
                <w:rFonts w:cs="Arial"/>
                <w:sz w:val="14"/>
                <w:szCs w:val="14"/>
              </w:rPr>
              <w:t xml:space="preserve">El contratista deberá contar con stock de los bienes </w:t>
            </w:r>
            <w:r w:rsidRPr="00613ABC">
              <w:rPr>
                <w:rFonts w:cs="Arial"/>
                <w:sz w:val="14"/>
                <w:szCs w:val="14"/>
              </w:rPr>
              <w:t>.</w:t>
            </w:r>
          </w:p>
        </w:tc>
        <w:tc>
          <w:tcPr>
            <w:tcW w:w="165" w:type="pct"/>
            <w:noWrap/>
            <w:tcMar>
              <w:top w:w="0" w:type="dxa"/>
              <w:left w:w="70" w:type="dxa"/>
              <w:bottom w:w="0" w:type="dxa"/>
              <w:right w:w="70" w:type="dxa"/>
            </w:tcMar>
            <w:textDirection w:val="btLr"/>
            <w:vAlign w:val="center"/>
          </w:tcPr>
          <w:p w14:paraId="63121C41" w14:textId="77777777" w:rsidR="00613ABC" w:rsidRPr="00613ABC" w:rsidRDefault="00613ABC" w:rsidP="00CD0672">
            <w:pPr>
              <w:jc w:val="center"/>
              <w:rPr>
                <w:rFonts w:cs="Arial"/>
                <w:sz w:val="14"/>
                <w:szCs w:val="14"/>
              </w:rPr>
            </w:pPr>
            <w:r w:rsidRPr="00613ABC">
              <w:rPr>
                <w:rFonts w:cs="Arial"/>
                <w:sz w:val="14"/>
                <w:szCs w:val="14"/>
              </w:rPr>
              <w:t>1</w:t>
            </w:r>
          </w:p>
        </w:tc>
        <w:tc>
          <w:tcPr>
            <w:tcW w:w="165" w:type="pct"/>
            <w:noWrap/>
            <w:tcMar>
              <w:top w:w="0" w:type="dxa"/>
              <w:left w:w="70" w:type="dxa"/>
              <w:bottom w:w="0" w:type="dxa"/>
              <w:right w:w="70" w:type="dxa"/>
            </w:tcMar>
            <w:textDirection w:val="btLr"/>
            <w:vAlign w:val="center"/>
          </w:tcPr>
          <w:p w14:paraId="48D2C780" w14:textId="77777777" w:rsidR="00613ABC" w:rsidRPr="00613ABC" w:rsidRDefault="00613ABC" w:rsidP="00CD0672">
            <w:pPr>
              <w:jc w:val="center"/>
              <w:rPr>
                <w:rFonts w:cs="Arial"/>
                <w:sz w:val="14"/>
                <w:szCs w:val="14"/>
              </w:rPr>
            </w:pPr>
            <w:r w:rsidRPr="00613ABC">
              <w:rPr>
                <w:rFonts w:cs="Arial"/>
                <w:sz w:val="14"/>
                <w:szCs w:val="14"/>
              </w:rPr>
              <w:t>5</w:t>
            </w:r>
          </w:p>
        </w:tc>
        <w:tc>
          <w:tcPr>
            <w:tcW w:w="165" w:type="pct"/>
            <w:noWrap/>
            <w:tcMar>
              <w:top w:w="0" w:type="dxa"/>
              <w:left w:w="70" w:type="dxa"/>
              <w:bottom w:w="0" w:type="dxa"/>
              <w:right w:w="70" w:type="dxa"/>
            </w:tcMar>
            <w:textDirection w:val="btLr"/>
            <w:vAlign w:val="center"/>
          </w:tcPr>
          <w:p w14:paraId="593C43D4" w14:textId="77777777" w:rsidR="00613ABC" w:rsidRPr="00613ABC" w:rsidRDefault="00613ABC" w:rsidP="00CD0672">
            <w:pPr>
              <w:jc w:val="center"/>
              <w:rPr>
                <w:rFonts w:cs="Arial"/>
                <w:sz w:val="14"/>
                <w:szCs w:val="14"/>
              </w:rPr>
            </w:pPr>
            <w:r w:rsidRPr="00613ABC">
              <w:rPr>
                <w:rFonts w:cs="Arial"/>
                <w:sz w:val="14"/>
                <w:szCs w:val="14"/>
              </w:rPr>
              <w:t>6</w:t>
            </w:r>
          </w:p>
        </w:tc>
        <w:tc>
          <w:tcPr>
            <w:tcW w:w="165" w:type="pct"/>
            <w:tcMar>
              <w:top w:w="0" w:type="dxa"/>
              <w:left w:w="70" w:type="dxa"/>
              <w:bottom w:w="0" w:type="dxa"/>
              <w:right w:w="70" w:type="dxa"/>
            </w:tcMar>
            <w:textDirection w:val="btLr"/>
            <w:vAlign w:val="center"/>
          </w:tcPr>
          <w:p w14:paraId="7802FD0B" w14:textId="77777777" w:rsidR="00613ABC" w:rsidRPr="00613ABC" w:rsidRDefault="00613ABC" w:rsidP="00CD0672">
            <w:pPr>
              <w:jc w:val="center"/>
              <w:rPr>
                <w:rFonts w:cs="Arial"/>
                <w:sz w:val="14"/>
                <w:szCs w:val="14"/>
              </w:rPr>
            </w:pPr>
            <w:r w:rsidRPr="00613ABC">
              <w:rPr>
                <w:rFonts w:cs="Arial"/>
                <w:sz w:val="14"/>
                <w:szCs w:val="14"/>
              </w:rPr>
              <w:t>Riesgo Bajo</w:t>
            </w:r>
          </w:p>
        </w:tc>
        <w:tc>
          <w:tcPr>
            <w:tcW w:w="227" w:type="pct"/>
            <w:tcMar>
              <w:top w:w="0" w:type="dxa"/>
              <w:left w:w="70" w:type="dxa"/>
              <w:bottom w:w="0" w:type="dxa"/>
              <w:right w:w="70" w:type="dxa"/>
            </w:tcMar>
            <w:textDirection w:val="btLr"/>
            <w:vAlign w:val="center"/>
          </w:tcPr>
          <w:p w14:paraId="25B297D1" w14:textId="77777777" w:rsidR="00613ABC" w:rsidRPr="00613ABC" w:rsidRDefault="00613ABC" w:rsidP="00CD0672">
            <w:pPr>
              <w:jc w:val="center"/>
              <w:rPr>
                <w:rFonts w:cs="Arial"/>
                <w:sz w:val="14"/>
                <w:szCs w:val="14"/>
              </w:rPr>
            </w:pPr>
            <w:r w:rsidRPr="00613ABC">
              <w:rPr>
                <w:rFonts w:cs="Arial"/>
                <w:sz w:val="14"/>
                <w:szCs w:val="14"/>
              </w:rPr>
              <w:t>Contratista</w:t>
            </w:r>
          </w:p>
        </w:tc>
        <w:tc>
          <w:tcPr>
            <w:tcW w:w="416" w:type="pct"/>
            <w:tcMar>
              <w:top w:w="0" w:type="dxa"/>
              <w:left w:w="70" w:type="dxa"/>
              <w:bottom w:w="0" w:type="dxa"/>
              <w:right w:w="70" w:type="dxa"/>
            </w:tcMar>
            <w:vAlign w:val="center"/>
          </w:tcPr>
          <w:p w14:paraId="4F76FA7A" w14:textId="7B5F85C7" w:rsidR="00613ABC" w:rsidRPr="00613ABC" w:rsidRDefault="00613ABC" w:rsidP="00613ABC">
            <w:pPr>
              <w:rPr>
                <w:rFonts w:cs="Arial"/>
                <w:sz w:val="14"/>
                <w:szCs w:val="14"/>
              </w:rPr>
            </w:pPr>
            <w:r w:rsidRPr="00613ABC">
              <w:rPr>
                <w:rFonts w:cs="Arial"/>
                <w:sz w:val="14"/>
                <w:szCs w:val="14"/>
              </w:rPr>
              <w:t xml:space="preserve">El contratista deberá realizar su propio análisis de precios previo a la presentación de su oferta </w:t>
            </w:r>
          </w:p>
        </w:tc>
        <w:tc>
          <w:tcPr>
            <w:tcW w:w="165" w:type="pct"/>
            <w:noWrap/>
            <w:tcMar>
              <w:top w:w="0" w:type="dxa"/>
              <w:left w:w="70" w:type="dxa"/>
              <w:bottom w:w="0" w:type="dxa"/>
              <w:right w:w="70" w:type="dxa"/>
            </w:tcMar>
            <w:textDirection w:val="btLr"/>
            <w:vAlign w:val="center"/>
          </w:tcPr>
          <w:p w14:paraId="2273F416" w14:textId="77777777" w:rsidR="00613ABC" w:rsidRPr="00613ABC" w:rsidRDefault="00613ABC" w:rsidP="00CD0672">
            <w:pPr>
              <w:jc w:val="center"/>
              <w:rPr>
                <w:rFonts w:cs="Arial"/>
                <w:sz w:val="14"/>
                <w:szCs w:val="14"/>
              </w:rPr>
            </w:pPr>
            <w:r w:rsidRPr="00613ABC">
              <w:rPr>
                <w:rFonts w:cs="Arial"/>
                <w:sz w:val="14"/>
                <w:szCs w:val="14"/>
              </w:rPr>
              <w:t>1</w:t>
            </w:r>
          </w:p>
        </w:tc>
        <w:tc>
          <w:tcPr>
            <w:tcW w:w="165" w:type="pct"/>
            <w:noWrap/>
            <w:tcMar>
              <w:top w:w="0" w:type="dxa"/>
              <w:left w:w="70" w:type="dxa"/>
              <w:bottom w:w="0" w:type="dxa"/>
              <w:right w:w="70" w:type="dxa"/>
            </w:tcMar>
            <w:textDirection w:val="btLr"/>
            <w:vAlign w:val="center"/>
          </w:tcPr>
          <w:p w14:paraId="5567BAB2" w14:textId="77777777" w:rsidR="00613ABC" w:rsidRPr="00613ABC" w:rsidRDefault="00613ABC" w:rsidP="00CD0672">
            <w:pPr>
              <w:jc w:val="center"/>
              <w:rPr>
                <w:rFonts w:cs="Arial"/>
                <w:sz w:val="14"/>
                <w:szCs w:val="14"/>
              </w:rPr>
            </w:pPr>
            <w:r w:rsidRPr="00613ABC">
              <w:rPr>
                <w:rFonts w:cs="Arial"/>
                <w:sz w:val="14"/>
                <w:szCs w:val="14"/>
              </w:rPr>
              <w:t>3</w:t>
            </w:r>
          </w:p>
        </w:tc>
        <w:tc>
          <w:tcPr>
            <w:tcW w:w="165" w:type="pct"/>
            <w:noWrap/>
            <w:tcMar>
              <w:top w:w="0" w:type="dxa"/>
              <w:left w:w="70" w:type="dxa"/>
              <w:bottom w:w="0" w:type="dxa"/>
              <w:right w:w="70" w:type="dxa"/>
            </w:tcMar>
            <w:textDirection w:val="btLr"/>
            <w:vAlign w:val="center"/>
          </w:tcPr>
          <w:p w14:paraId="07721C2E" w14:textId="77777777" w:rsidR="00613ABC" w:rsidRPr="00613ABC" w:rsidRDefault="00613ABC" w:rsidP="00CD0672">
            <w:pPr>
              <w:jc w:val="center"/>
              <w:rPr>
                <w:rFonts w:cs="Arial"/>
                <w:sz w:val="14"/>
                <w:szCs w:val="14"/>
              </w:rPr>
            </w:pPr>
            <w:r w:rsidRPr="00613ABC">
              <w:rPr>
                <w:rFonts w:cs="Arial"/>
                <w:sz w:val="14"/>
                <w:szCs w:val="14"/>
              </w:rPr>
              <w:t>4</w:t>
            </w:r>
          </w:p>
        </w:tc>
        <w:tc>
          <w:tcPr>
            <w:tcW w:w="165" w:type="pct"/>
            <w:tcMar>
              <w:top w:w="0" w:type="dxa"/>
              <w:left w:w="70" w:type="dxa"/>
              <w:bottom w:w="0" w:type="dxa"/>
              <w:right w:w="70" w:type="dxa"/>
            </w:tcMar>
            <w:textDirection w:val="btLr"/>
            <w:vAlign w:val="center"/>
          </w:tcPr>
          <w:p w14:paraId="3FAFB833" w14:textId="77777777" w:rsidR="00613ABC" w:rsidRPr="00613ABC" w:rsidRDefault="00613ABC" w:rsidP="00CD0672">
            <w:pPr>
              <w:jc w:val="center"/>
              <w:rPr>
                <w:rFonts w:cs="Arial"/>
                <w:sz w:val="14"/>
                <w:szCs w:val="14"/>
              </w:rPr>
            </w:pPr>
            <w:r w:rsidRPr="00613ABC">
              <w:rPr>
                <w:rFonts w:cs="Arial"/>
                <w:sz w:val="14"/>
                <w:szCs w:val="14"/>
              </w:rPr>
              <w:t>Riesgo Bajo</w:t>
            </w:r>
          </w:p>
        </w:tc>
        <w:tc>
          <w:tcPr>
            <w:tcW w:w="165" w:type="pct"/>
            <w:noWrap/>
            <w:tcMar>
              <w:top w:w="0" w:type="dxa"/>
              <w:left w:w="70" w:type="dxa"/>
              <w:bottom w:w="0" w:type="dxa"/>
              <w:right w:w="70" w:type="dxa"/>
            </w:tcMar>
            <w:textDirection w:val="btLr"/>
            <w:vAlign w:val="center"/>
          </w:tcPr>
          <w:p w14:paraId="533A4BCD" w14:textId="77777777" w:rsidR="00613ABC" w:rsidRPr="00613ABC" w:rsidRDefault="00613ABC" w:rsidP="00CD0672">
            <w:pPr>
              <w:jc w:val="center"/>
              <w:rPr>
                <w:rFonts w:cs="Arial"/>
                <w:sz w:val="14"/>
                <w:szCs w:val="14"/>
              </w:rPr>
            </w:pPr>
            <w:r w:rsidRPr="00613ABC">
              <w:rPr>
                <w:rFonts w:cs="Arial"/>
                <w:sz w:val="14"/>
                <w:szCs w:val="14"/>
              </w:rPr>
              <w:t>SI</w:t>
            </w:r>
          </w:p>
        </w:tc>
        <w:tc>
          <w:tcPr>
            <w:tcW w:w="278" w:type="pct"/>
            <w:tcMar>
              <w:top w:w="0" w:type="dxa"/>
              <w:left w:w="70" w:type="dxa"/>
              <w:bottom w:w="0" w:type="dxa"/>
              <w:right w:w="70" w:type="dxa"/>
            </w:tcMar>
            <w:vAlign w:val="center"/>
          </w:tcPr>
          <w:p w14:paraId="7E7AD80D" w14:textId="77777777" w:rsidR="00613ABC" w:rsidRPr="00613ABC" w:rsidRDefault="00613ABC" w:rsidP="00CD0672">
            <w:pPr>
              <w:jc w:val="center"/>
              <w:rPr>
                <w:rFonts w:cs="Arial"/>
                <w:sz w:val="14"/>
                <w:szCs w:val="14"/>
              </w:rPr>
            </w:pPr>
            <w:r w:rsidRPr="00613ABC">
              <w:rPr>
                <w:rFonts w:cs="Arial"/>
                <w:sz w:val="14"/>
                <w:szCs w:val="14"/>
              </w:rPr>
              <w:t>Supervisor del Contrato</w:t>
            </w:r>
          </w:p>
        </w:tc>
        <w:tc>
          <w:tcPr>
            <w:tcW w:w="286" w:type="pct"/>
            <w:shd w:val="clear" w:color="auto" w:fill="auto"/>
            <w:tcMar>
              <w:top w:w="0" w:type="dxa"/>
              <w:left w:w="70" w:type="dxa"/>
              <w:bottom w:w="0" w:type="dxa"/>
              <w:right w:w="70" w:type="dxa"/>
            </w:tcMar>
            <w:vAlign w:val="center"/>
          </w:tcPr>
          <w:p w14:paraId="49BF7018" w14:textId="77777777" w:rsidR="00613ABC" w:rsidRPr="00613ABC" w:rsidRDefault="00613ABC" w:rsidP="00CD0672">
            <w:pPr>
              <w:jc w:val="center"/>
              <w:rPr>
                <w:rFonts w:cs="Arial"/>
                <w:sz w:val="14"/>
                <w:szCs w:val="14"/>
              </w:rPr>
            </w:pPr>
            <w:r w:rsidRPr="00613ABC">
              <w:rPr>
                <w:rFonts w:cs="Arial"/>
                <w:sz w:val="14"/>
                <w:szCs w:val="14"/>
              </w:rPr>
              <w:t>Desde el Acta de Inicio</w:t>
            </w:r>
          </w:p>
        </w:tc>
        <w:tc>
          <w:tcPr>
            <w:tcW w:w="251" w:type="pct"/>
            <w:shd w:val="clear" w:color="auto" w:fill="auto"/>
            <w:tcMar>
              <w:top w:w="0" w:type="dxa"/>
              <w:left w:w="70" w:type="dxa"/>
              <w:bottom w:w="0" w:type="dxa"/>
              <w:right w:w="70" w:type="dxa"/>
            </w:tcMar>
            <w:vAlign w:val="center"/>
          </w:tcPr>
          <w:p w14:paraId="503C2ED8" w14:textId="77777777" w:rsidR="00613ABC" w:rsidRPr="00613ABC" w:rsidRDefault="00613ABC" w:rsidP="00CD0672">
            <w:pPr>
              <w:jc w:val="center"/>
              <w:rPr>
                <w:rFonts w:cs="Arial"/>
                <w:sz w:val="14"/>
                <w:szCs w:val="14"/>
              </w:rPr>
            </w:pPr>
            <w:r w:rsidRPr="00613ABC">
              <w:rPr>
                <w:rFonts w:cs="Arial"/>
                <w:sz w:val="14"/>
                <w:szCs w:val="14"/>
              </w:rPr>
              <w:t>Hasta el término de ejecución del contrato</w:t>
            </w:r>
          </w:p>
        </w:tc>
        <w:tc>
          <w:tcPr>
            <w:tcW w:w="291" w:type="pct"/>
            <w:tcMar>
              <w:top w:w="0" w:type="dxa"/>
              <w:left w:w="70" w:type="dxa"/>
              <w:bottom w:w="0" w:type="dxa"/>
              <w:right w:w="70" w:type="dxa"/>
            </w:tcMar>
            <w:vAlign w:val="center"/>
          </w:tcPr>
          <w:p w14:paraId="2FDE046A" w14:textId="77777777" w:rsidR="00613ABC" w:rsidRPr="00613ABC" w:rsidRDefault="00613ABC" w:rsidP="00CD0672">
            <w:pPr>
              <w:jc w:val="center"/>
              <w:rPr>
                <w:rFonts w:cs="Arial"/>
                <w:sz w:val="14"/>
                <w:szCs w:val="14"/>
              </w:rPr>
            </w:pPr>
            <w:r w:rsidRPr="00613ABC">
              <w:rPr>
                <w:rFonts w:cs="Arial"/>
                <w:sz w:val="14"/>
                <w:szCs w:val="14"/>
              </w:rPr>
              <w:t>Informes de supervisión</w:t>
            </w:r>
          </w:p>
        </w:tc>
        <w:tc>
          <w:tcPr>
            <w:tcW w:w="306" w:type="pct"/>
            <w:tcMar>
              <w:top w:w="0" w:type="dxa"/>
              <w:left w:w="70" w:type="dxa"/>
              <w:bottom w:w="0" w:type="dxa"/>
              <w:right w:w="70" w:type="dxa"/>
            </w:tcMar>
            <w:vAlign w:val="center"/>
          </w:tcPr>
          <w:p w14:paraId="735C1838" w14:textId="77777777" w:rsidR="00613ABC" w:rsidRPr="00613ABC" w:rsidRDefault="00613ABC" w:rsidP="00CD0672">
            <w:pPr>
              <w:jc w:val="center"/>
              <w:rPr>
                <w:rFonts w:cs="Arial"/>
                <w:sz w:val="14"/>
                <w:szCs w:val="14"/>
              </w:rPr>
            </w:pPr>
            <w:r w:rsidRPr="00613ABC">
              <w:rPr>
                <w:rFonts w:cs="Arial"/>
                <w:sz w:val="14"/>
                <w:szCs w:val="14"/>
              </w:rPr>
              <w:t>Permanente</w:t>
            </w:r>
          </w:p>
        </w:tc>
      </w:tr>
      <w:tr w:rsidR="00613ABC" w:rsidRPr="00613ABC" w14:paraId="5C37C22D" w14:textId="77777777" w:rsidTr="00613ABC">
        <w:trPr>
          <w:cantSplit/>
          <w:trHeight w:val="1801"/>
        </w:trPr>
        <w:tc>
          <w:tcPr>
            <w:tcW w:w="95" w:type="pct"/>
            <w:noWrap/>
            <w:tcMar>
              <w:top w:w="0" w:type="dxa"/>
              <w:left w:w="70" w:type="dxa"/>
              <w:bottom w:w="0" w:type="dxa"/>
              <w:right w:w="70" w:type="dxa"/>
            </w:tcMar>
            <w:textDirection w:val="btLr"/>
            <w:vAlign w:val="bottom"/>
          </w:tcPr>
          <w:p w14:paraId="13BE06F6" w14:textId="77777777" w:rsidR="00613ABC" w:rsidRPr="00613ABC" w:rsidRDefault="00613ABC" w:rsidP="00CD0672">
            <w:pPr>
              <w:ind w:left="113" w:right="113"/>
              <w:jc w:val="center"/>
              <w:rPr>
                <w:rFonts w:eastAsiaTheme="majorEastAsia" w:cs="Arial"/>
                <w:sz w:val="12"/>
                <w:szCs w:val="12"/>
                <w:lang w:val="es-ES"/>
              </w:rPr>
            </w:pPr>
            <w:r w:rsidRPr="00613ABC">
              <w:rPr>
                <w:rFonts w:eastAsiaTheme="majorEastAsia" w:cs="Arial"/>
                <w:sz w:val="12"/>
                <w:szCs w:val="12"/>
                <w:lang w:val="es-ES"/>
              </w:rPr>
              <w:t>8</w:t>
            </w:r>
          </w:p>
        </w:tc>
        <w:tc>
          <w:tcPr>
            <w:tcW w:w="165" w:type="pct"/>
            <w:tcMar>
              <w:top w:w="0" w:type="dxa"/>
              <w:left w:w="70" w:type="dxa"/>
              <w:bottom w:w="0" w:type="dxa"/>
              <w:right w:w="70" w:type="dxa"/>
            </w:tcMar>
            <w:textDirection w:val="btLr"/>
            <w:vAlign w:val="center"/>
          </w:tcPr>
          <w:p w14:paraId="7C1DD40B" w14:textId="77777777" w:rsidR="00613ABC" w:rsidRPr="00613ABC" w:rsidRDefault="00613ABC" w:rsidP="00CD0672">
            <w:pPr>
              <w:jc w:val="center"/>
              <w:rPr>
                <w:rFonts w:eastAsia="Times New Roman" w:cs="Arial"/>
                <w:sz w:val="14"/>
                <w:szCs w:val="14"/>
              </w:rPr>
            </w:pPr>
            <w:r w:rsidRPr="00613ABC">
              <w:rPr>
                <w:rFonts w:cs="Arial"/>
                <w:sz w:val="14"/>
                <w:szCs w:val="14"/>
              </w:rPr>
              <w:t>General</w:t>
            </w:r>
          </w:p>
        </w:tc>
        <w:tc>
          <w:tcPr>
            <w:tcW w:w="165" w:type="pct"/>
            <w:tcMar>
              <w:top w:w="0" w:type="dxa"/>
              <w:left w:w="70" w:type="dxa"/>
              <w:bottom w:w="0" w:type="dxa"/>
              <w:right w:w="70" w:type="dxa"/>
            </w:tcMar>
            <w:textDirection w:val="btLr"/>
            <w:vAlign w:val="center"/>
          </w:tcPr>
          <w:p w14:paraId="1F5CB18B" w14:textId="77777777" w:rsidR="00613ABC" w:rsidRPr="00613ABC" w:rsidRDefault="00613ABC" w:rsidP="00CD0672">
            <w:pPr>
              <w:jc w:val="center"/>
              <w:rPr>
                <w:rFonts w:cs="Arial"/>
                <w:sz w:val="14"/>
                <w:szCs w:val="14"/>
              </w:rPr>
            </w:pPr>
            <w:r w:rsidRPr="00613ABC">
              <w:rPr>
                <w:rFonts w:cs="Arial"/>
                <w:sz w:val="14"/>
                <w:szCs w:val="14"/>
              </w:rPr>
              <w:t>Interno</w:t>
            </w:r>
          </w:p>
        </w:tc>
        <w:tc>
          <w:tcPr>
            <w:tcW w:w="165" w:type="pct"/>
            <w:tcMar>
              <w:top w:w="0" w:type="dxa"/>
              <w:left w:w="70" w:type="dxa"/>
              <w:bottom w:w="0" w:type="dxa"/>
              <w:right w:w="70" w:type="dxa"/>
            </w:tcMar>
            <w:textDirection w:val="btLr"/>
            <w:vAlign w:val="center"/>
          </w:tcPr>
          <w:p w14:paraId="4213EB9A" w14:textId="77777777" w:rsidR="00613ABC" w:rsidRPr="00613ABC" w:rsidRDefault="00613ABC" w:rsidP="00CD0672">
            <w:pPr>
              <w:jc w:val="center"/>
              <w:rPr>
                <w:rFonts w:cs="Arial"/>
                <w:sz w:val="14"/>
                <w:szCs w:val="14"/>
              </w:rPr>
            </w:pPr>
            <w:r w:rsidRPr="00613ABC">
              <w:rPr>
                <w:rFonts w:cs="Arial"/>
                <w:sz w:val="14"/>
                <w:szCs w:val="14"/>
              </w:rPr>
              <w:t>Ejecución</w:t>
            </w:r>
          </w:p>
        </w:tc>
        <w:tc>
          <w:tcPr>
            <w:tcW w:w="165" w:type="pct"/>
            <w:tcMar>
              <w:top w:w="0" w:type="dxa"/>
              <w:left w:w="70" w:type="dxa"/>
              <w:bottom w:w="0" w:type="dxa"/>
              <w:right w:w="70" w:type="dxa"/>
            </w:tcMar>
            <w:textDirection w:val="btLr"/>
            <w:vAlign w:val="center"/>
          </w:tcPr>
          <w:p w14:paraId="11423F13" w14:textId="77777777" w:rsidR="00613ABC" w:rsidRPr="00613ABC" w:rsidRDefault="00613ABC" w:rsidP="00CD0672">
            <w:pPr>
              <w:jc w:val="center"/>
              <w:rPr>
                <w:rFonts w:cs="Arial"/>
                <w:sz w:val="14"/>
                <w:szCs w:val="14"/>
              </w:rPr>
            </w:pPr>
            <w:r w:rsidRPr="00613ABC">
              <w:rPr>
                <w:rFonts w:cs="Arial"/>
                <w:sz w:val="14"/>
                <w:szCs w:val="14"/>
              </w:rPr>
              <w:t>Operacionales</w:t>
            </w:r>
          </w:p>
        </w:tc>
        <w:tc>
          <w:tcPr>
            <w:tcW w:w="363" w:type="pct"/>
            <w:tcMar>
              <w:top w:w="0" w:type="dxa"/>
              <w:left w:w="70" w:type="dxa"/>
              <w:bottom w:w="0" w:type="dxa"/>
              <w:right w:w="70" w:type="dxa"/>
            </w:tcMar>
            <w:vAlign w:val="center"/>
          </w:tcPr>
          <w:p w14:paraId="357A845C" w14:textId="77777777" w:rsidR="00613ABC" w:rsidRPr="00613ABC" w:rsidRDefault="00613ABC" w:rsidP="00CD0672">
            <w:pPr>
              <w:jc w:val="center"/>
              <w:rPr>
                <w:rFonts w:cs="Arial"/>
                <w:sz w:val="14"/>
                <w:szCs w:val="14"/>
              </w:rPr>
            </w:pPr>
            <w:r w:rsidRPr="00613ABC">
              <w:rPr>
                <w:rFonts w:cs="Arial"/>
                <w:sz w:val="14"/>
                <w:szCs w:val="14"/>
              </w:rPr>
              <w:t xml:space="preserve">Errores </w:t>
            </w:r>
            <w:proofErr w:type="spellStart"/>
            <w:r w:rsidRPr="00613ABC">
              <w:rPr>
                <w:rFonts w:cs="Arial"/>
                <w:sz w:val="14"/>
                <w:szCs w:val="14"/>
              </w:rPr>
              <w:t>o</w:t>
            </w:r>
            <w:proofErr w:type="spellEnd"/>
            <w:r w:rsidRPr="00613ABC">
              <w:rPr>
                <w:rFonts w:cs="Arial"/>
                <w:sz w:val="14"/>
                <w:szCs w:val="14"/>
              </w:rPr>
              <w:t xml:space="preserve"> omisiones en los informes presentados por el contratista</w:t>
            </w:r>
          </w:p>
        </w:tc>
        <w:tc>
          <w:tcPr>
            <w:tcW w:w="349" w:type="pct"/>
            <w:tcMar>
              <w:top w:w="0" w:type="dxa"/>
              <w:left w:w="70" w:type="dxa"/>
              <w:bottom w:w="0" w:type="dxa"/>
              <w:right w:w="70" w:type="dxa"/>
            </w:tcMar>
            <w:vAlign w:val="center"/>
          </w:tcPr>
          <w:p w14:paraId="383489B3" w14:textId="77777777" w:rsidR="00613ABC" w:rsidRPr="00613ABC" w:rsidRDefault="00613ABC" w:rsidP="00CD0672">
            <w:pPr>
              <w:jc w:val="center"/>
              <w:rPr>
                <w:rFonts w:cs="Arial"/>
                <w:sz w:val="14"/>
                <w:szCs w:val="14"/>
              </w:rPr>
            </w:pPr>
            <w:r w:rsidRPr="00613ABC">
              <w:rPr>
                <w:rFonts w:cs="Arial"/>
                <w:sz w:val="14"/>
                <w:szCs w:val="14"/>
              </w:rPr>
              <w:t>Dificultad de cumplir con el objeto del contrato u omisión de información de la ejecución del mismo</w:t>
            </w:r>
          </w:p>
        </w:tc>
        <w:tc>
          <w:tcPr>
            <w:tcW w:w="165" w:type="pct"/>
            <w:noWrap/>
            <w:tcMar>
              <w:top w:w="0" w:type="dxa"/>
              <w:left w:w="70" w:type="dxa"/>
              <w:bottom w:w="0" w:type="dxa"/>
              <w:right w:w="70" w:type="dxa"/>
            </w:tcMar>
            <w:textDirection w:val="btLr"/>
            <w:vAlign w:val="center"/>
          </w:tcPr>
          <w:p w14:paraId="52936E6B" w14:textId="77777777" w:rsidR="00613ABC" w:rsidRPr="00613ABC" w:rsidRDefault="00613ABC" w:rsidP="00CD0672">
            <w:pPr>
              <w:jc w:val="center"/>
              <w:rPr>
                <w:rFonts w:cs="Arial"/>
                <w:sz w:val="14"/>
                <w:szCs w:val="14"/>
              </w:rPr>
            </w:pPr>
            <w:r w:rsidRPr="00613ABC">
              <w:rPr>
                <w:rFonts w:cs="Arial"/>
                <w:sz w:val="14"/>
                <w:szCs w:val="14"/>
              </w:rPr>
              <w:t>2</w:t>
            </w:r>
          </w:p>
        </w:tc>
        <w:tc>
          <w:tcPr>
            <w:tcW w:w="165" w:type="pct"/>
            <w:noWrap/>
            <w:tcMar>
              <w:top w:w="0" w:type="dxa"/>
              <w:left w:w="70" w:type="dxa"/>
              <w:bottom w:w="0" w:type="dxa"/>
              <w:right w:w="70" w:type="dxa"/>
            </w:tcMar>
            <w:textDirection w:val="btLr"/>
            <w:vAlign w:val="center"/>
          </w:tcPr>
          <w:p w14:paraId="7CFFE944" w14:textId="77777777" w:rsidR="00613ABC" w:rsidRPr="00613ABC" w:rsidRDefault="00613ABC" w:rsidP="00CD0672">
            <w:pPr>
              <w:jc w:val="center"/>
              <w:rPr>
                <w:rFonts w:cs="Arial"/>
                <w:sz w:val="14"/>
                <w:szCs w:val="14"/>
              </w:rPr>
            </w:pPr>
            <w:r w:rsidRPr="00613ABC">
              <w:rPr>
                <w:rFonts w:cs="Arial"/>
                <w:sz w:val="14"/>
                <w:szCs w:val="14"/>
              </w:rPr>
              <w:t>1</w:t>
            </w:r>
          </w:p>
        </w:tc>
        <w:tc>
          <w:tcPr>
            <w:tcW w:w="165" w:type="pct"/>
            <w:noWrap/>
            <w:tcMar>
              <w:top w:w="0" w:type="dxa"/>
              <w:left w:w="70" w:type="dxa"/>
              <w:bottom w:w="0" w:type="dxa"/>
              <w:right w:w="70" w:type="dxa"/>
            </w:tcMar>
            <w:textDirection w:val="btLr"/>
            <w:vAlign w:val="center"/>
          </w:tcPr>
          <w:p w14:paraId="00A4D336" w14:textId="77777777" w:rsidR="00613ABC" w:rsidRPr="00613ABC" w:rsidRDefault="00613ABC" w:rsidP="00CD0672">
            <w:pPr>
              <w:jc w:val="center"/>
              <w:rPr>
                <w:rFonts w:cs="Arial"/>
                <w:sz w:val="14"/>
                <w:szCs w:val="14"/>
              </w:rPr>
            </w:pPr>
            <w:r w:rsidRPr="00613ABC">
              <w:rPr>
                <w:rFonts w:cs="Arial"/>
                <w:sz w:val="14"/>
                <w:szCs w:val="14"/>
              </w:rPr>
              <w:t>3</w:t>
            </w:r>
          </w:p>
        </w:tc>
        <w:tc>
          <w:tcPr>
            <w:tcW w:w="165" w:type="pct"/>
            <w:tcMar>
              <w:top w:w="0" w:type="dxa"/>
              <w:left w:w="70" w:type="dxa"/>
              <w:bottom w:w="0" w:type="dxa"/>
              <w:right w:w="70" w:type="dxa"/>
            </w:tcMar>
            <w:textDirection w:val="btLr"/>
            <w:vAlign w:val="center"/>
          </w:tcPr>
          <w:p w14:paraId="4E477BAF" w14:textId="77777777" w:rsidR="00613ABC" w:rsidRPr="00613ABC" w:rsidRDefault="00613ABC" w:rsidP="00CD0672">
            <w:pPr>
              <w:jc w:val="center"/>
              <w:rPr>
                <w:rFonts w:cs="Arial"/>
                <w:sz w:val="14"/>
                <w:szCs w:val="14"/>
              </w:rPr>
            </w:pPr>
            <w:r w:rsidRPr="00613ABC">
              <w:rPr>
                <w:rFonts w:cs="Arial"/>
                <w:sz w:val="14"/>
                <w:szCs w:val="14"/>
              </w:rPr>
              <w:t>Riesgo Bajo</w:t>
            </w:r>
          </w:p>
        </w:tc>
        <w:tc>
          <w:tcPr>
            <w:tcW w:w="227" w:type="pct"/>
            <w:tcMar>
              <w:top w:w="0" w:type="dxa"/>
              <w:left w:w="70" w:type="dxa"/>
              <w:bottom w:w="0" w:type="dxa"/>
              <w:right w:w="70" w:type="dxa"/>
            </w:tcMar>
            <w:textDirection w:val="btLr"/>
            <w:vAlign w:val="center"/>
          </w:tcPr>
          <w:p w14:paraId="2760C3D7" w14:textId="77777777" w:rsidR="00613ABC" w:rsidRPr="00613ABC" w:rsidRDefault="00613ABC" w:rsidP="00CD0672">
            <w:pPr>
              <w:jc w:val="center"/>
              <w:rPr>
                <w:rFonts w:cs="Arial"/>
                <w:sz w:val="14"/>
                <w:szCs w:val="14"/>
              </w:rPr>
            </w:pPr>
            <w:r w:rsidRPr="00613ABC">
              <w:rPr>
                <w:rFonts w:cs="Arial"/>
                <w:sz w:val="14"/>
                <w:szCs w:val="14"/>
              </w:rPr>
              <w:t>Contratista</w:t>
            </w:r>
          </w:p>
        </w:tc>
        <w:tc>
          <w:tcPr>
            <w:tcW w:w="416" w:type="pct"/>
            <w:tcMar>
              <w:top w:w="0" w:type="dxa"/>
              <w:left w:w="70" w:type="dxa"/>
              <w:bottom w:w="0" w:type="dxa"/>
              <w:right w:w="70" w:type="dxa"/>
            </w:tcMar>
            <w:vAlign w:val="center"/>
          </w:tcPr>
          <w:p w14:paraId="4645D730" w14:textId="77777777" w:rsidR="00613ABC" w:rsidRPr="00613ABC" w:rsidRDefault="00613ABC" w:rsidP="00CD0672">
            <w:pPr>
              <w:jc w:val="center"/>
              <w:rPr>
                <w:rFonts w:cs="Arial"/>
                <w:sz w:val="14"/>
                <w:szCs w:val="14"/>
              </w:rPr>
            </w:pPr>
            <w:r w:rsidRPr="00613ABC">
              <w:rPr>
                <w:rFonts w:cs="Arial"/>
                <w:sz w:val="14"/>
                <w:szCs w:val="14"/>
              </w:rPr>
              <w:t>Revisar y ejercer control por parte del supervisor sobre los informes presentados</w:t>
            </w:r>
          </w:p>
        </w:tc>
        <w:tc>
          <w:tcPr>
            <w:tcW w:w="165" w:type="pct"/>
            <w:noWrap/>
            <w:tcMar>
              <w:top w:w="0" w:type="dxa"/>
              <w:left w:w="70" w:type="dxa"/>
              <w:bottom w:w="0" w:type="dxa"/>
              <w:right w:w="70" w:type="dxa"/>
            </w:tcMar>
            <w:textDirection w:val="btLr"/>
            <w:vAlign w:val="center"/>
          </w:tcPr>
          <w:p w14:paraId="005D1C3E" w14:textId="77777777" w:rsidR="00613ABC" w:rsidRPr="00613ABC" w:rsidRDefault="00613ABC" w:rsidP="00CD0672">
            <w:pPr>
              <w:jc w:val="center"/>
              <w:rPr>
                <w:rFonts w:cs="Arial"/>
                <w:sz w:val="14"/>
                <w:szCs w:val="14"/>
              </w:rPr>
            </w:pPr>
            <w:r w:rsidRPr="00613ABC">
              <w:rPr>
                <w:rFonts w:cs="Arial"/>
                <w:sz w:val="14"/>
                <w:szCs w:val="14"/>
              </w:rPr>
              <w:t>1</w:t>
            </w:r>
          </w:p>
        </w:tc>
        <w:tc>
          <w:tcPr>
            <w:tcW w:w="165" w:type="pct"/>
            <w:noWrap/>
            <w:tcMar>
              <w:top w:w="0" w:type="dxa"/>
              <w:left w:w="70" w:type="dxa"/>
              <w:bottom w:w="0" w:type="dxa"/>
              <w:right w:w="70" w:type="dxa"/>
            </w:tcMar>
            <w:textDirection w:val="btLr"/>
            <w:vAlign w:val="center"/>
          </w:tcPr>
          <w:p w14:paraId="0F1114CC" w14:textId="77777777" w:rsidR="00613ABC" w:rsidRPr="00613ABC" w:rsidRDefault="00613ABC" w:rsidP="00CD0672">
            <w:pPr>
              <w:jc w:val="center"/>
              <w:rPr>
                <w:rFonts w:cs="Arial"/>
                <w:sz w:val="14"/>
                <w:szCs w:val="14"/>
              </w:rPr>
            </w:pPr>
            <w:r w:rsidRPr="00613ABC">
              <w:rPr>
                <w:rFonts w:cs="Arial"/>
                <w:sz w:val="14"/>
                <w:szCs w:val="14"/>
              </w:rPr>
              <w:t>1</w:t>
            </w:r>
          </w:p>
        </w:tc>
        <w:tc>
          <w:tcPr>
            <w:tcW w:w="165" w:type="pct"/>
            <w:noWrap/>
            <w:tcMar>
              <w:top w:w="0" w:type="dxa"/>
              <w:left w:w="70" w:type="dxa"/>
              <w:bottom w:w="0" w:type="dxa"/>
              <w:right w:w="70" w:type="dxa"/>
            </w:tcMar>
            <w:textDirection w:val="btLr"/>
            <w:vAlign w:val="center"/>
          </w:tcPr>
          <w:p w14:paraId="1D579846" w14:textId="77777777" w:rsidR="00613ABC" w:rsidRPr="00613ABC" w:rsidRDefault="00613ABC" w:rsidP="00CD0672">
            <w:pPr>
              <w:jc w:val="center"/>
              <w:rPr>
                <w:rFonts w:cs="Arial"/>
                <w:sz w:val="14"/>
                <w:szCs w:val="14"/>
              </w:rPr>
            </w:pPr>
            <w:r w:rsidRPr="00613ABC">
              <w:rPr>
                <w:rFonts w:cs="Arial"/>
                <w:sz w:val="14"/>
                <w:szCs w:val="14"/>
              </w:rPr>
              <w:t>2</w:t>
            </w:r>
          </w:p>
        </w:tc>
        <w:tc>
          <w:tcPr>
            <w:tcW w:w="165" w:type="pct"/>
            <w:tcMar>
              <w:top w:w="0" w:type="dxa"/>
              <w:left w:w="70" w:type="dxa"/>
              <w:bottom w:w="0" w:type="dxa"/>
              <w:right w:w="70" w:type="dxa"/>
            </w:tcMar>
            <w:textDirection w:val="btLr"/>
            <w:vAlign w:val="center"/>
          </w:tcPr>
          <w:p w14:paraId="4479862F" w14:textId="77777777" w:rsidR="00613ABC" w:rsidRPr="00613ABC" w:rsidRDefault="00613ABC" w:rsidP="00CD0672">
            <w:pPr>
              <w:jc w:val="center"/>
              <w:rPr>
                <w:rFonts w:cs="Arial"/>
                <w:sz w:val="14"/>
                <w:szCs w:val="14"/>
              </w:rPr>
            </w:pPr>
            <w:r w:rsidRPr="00613ABC">
              <w:rPr>
                <w:rFonts w:cs="Arial"/>
                <w:sz w:val="14"/>
                <w:szCs w:val="14"/>
              </w:rPr>
              <w:t>Riesgo Bajo</w:t>
            </w:r>
          </w:p>
        </w:tc>
        <w:tc>
          <w:tcPr>
            <w:tcW w:w="165" w:type="pct"/>
            <w:noWrap/>
            <w:tcMar>
              <w:top w:w="0" w:type="dxa"/>
              <w:left w:w="70" w:type="dxa"/>
              <w:bottom w:w="0" w:type="dxa"/>
              <w:right w:w="70" w:type="dxa"/>
            </w:tcMar>
            <w:textDirection w:val="btLr"/>
            <w:vAlign w:val="center"/>
          </w:tcPr>
          <w:p w14:paraId="051D9371" w14:textId="77777777" w:rsidR="00613ABC" w:rsidRPr="00613ABC" w:rsidRDefault="00613ABC" w:rsidP="00CD0672">
            <w:pPr>
              <w:jc w:val="center"/>
              <w:rPr>
                <w:rFonts w:cs="Arial"/>
                <w:sz w:val="14"/>
                <w:szCs w:val="14"/>
              </w:rPr>
            </w:pPr>
            <w:r w:rsidRPr="00613ABC">
              <w:rPr>
                <w:rFonts w:cs="Arial"/>
                <w:sz w:val="14"/>
                <w:szCs w:val="14"/>
              </w:rPr>
              <w:t>SI</w:t>
            </w:r>
          </w:p>
        </w:tc>
        <w:tc>
          <w:tcPr>
            <w:tcW w:w="278" w:type="pct"/>
            <w:tcMar>
              <w:top w:w="0" w:type="dxa"/>
              <w:left w:w="70" w:type="dxa"/>
              <w:bottom w:w="0" w:type="dxa"/>
              <w:right w:w="70" w:type="dxa"/>
            </w:tcMar>
            <w:vAlign w:val="center"/>
          </w:tcPr>
          <w:p w14:paraId="5AAE0BC6" w14:textId="77777777" w:rsidR="00613ABC" w:rsidRPr="00613ABC" w:rsidRDefault="00613ABC" w:rsidP="00CD0672">
            <w:pPr>
              <w:jc w:val="center"/>
              <w:rPr>
                <w:rFonts w:cs="Arial"/>
                <w:sz w:val="14"/>
                <w:szCs w:val="14"/>
              </w:rPr>
            </w:pPr>
            <w:r w:rsidRPr="00613ABC">
              <w:rPr>
                <w:rFonts w:cs="Arial"/>
                <w:sz w:val="14"/>
                <w:szCs w:val="14"/>
              </w:rPr>
              <w:t>Supervisor del Contrato</w:t>
            </w:r>
          </w:p>
        </w:tc>
        <w:tc>
          <w:tcPr>
            <w:tcW w:w="286" w:type="pct"/>
            <w:shd w:val="clear" w:color="auto" w:fill="auto"/>
            <w:tcMar>
              <w:top w:w="0" w:type="dxa"/>
              <w:left w:w="70" w:type="dxa"/>
              <w:bottom w:w="0" w:type="dxa"/>
              <w:right w:w="70" w:type="dxa"/>
            </w:tcMar>
            <w:vAlign w:val="center"/>
          </w:tcPr>
          <w:p w14:paraId="62068DD5" w14:textId="77777777" w:rsidR="00613ABC" w:rsidRPr="00613ABC" w:rsidRDefault="00613ABC" w:rsidP="00CD0672">
            <w:pPr>
              <w:jc w:val="center"/>
              <w:rPr>
                <w:rFonts w:cs="Arial"/>
                <w:sz w:val="14"/>
                <w:szCs w:val="14"/>
              </w:rPr>
            </w:pPr>
            <w:r w:rsidRPr="00613ABC">
              <w:rPr>
                <w:rFonts w:cs="Arial"/>
                <w:sz w:val="14"/>
                <w:szCs w:val="14"/>
              </w:rPr>
              <w:t>Desde el Acta de Inicio</w:t>
            </w:r>
          </w:p>
        </w:tc>
        <w:tc>
          <w:tcPr>
            <w:tcW w:w="251" w:type="pct"/>
            <w:shd w:val="clear" w:color="auto" w:fill="auto"/>
            <w:tcMar>
              <w:top w:w="0" w:type="dxa"/>
              <w:left w:w="70" w:type="dxa"/>
              <w:bottom w:w="0" w:type="dxa"/>
              <w:right w:w="70" w:type="dxa"/>
            </w:tcMar>
            <w:vAlign w:val="center"/>
          </w:tcPr>
          <w:p w14:paraId="307C1B97" w14:textId="77777777" w:rsidR="00613ABC" w:rsidRPr="00613ABC" w:rsidRDefault="00613ABC" w:rsidP="00CD0672">
            <w:pPr>
              <w:jc w:val="center"/>
              <w:rPr>
                <w:rFonts w:cs="Arial"/>
                <w:sz w:val="14"/>
                <w:szCs w:val="14"/>
              </w:rPr>
            </w:pPr>
            <w:r w:rsidRPr="00613ABC">
              <w:rPr>
                <w:rFonts w:cs="Arial"/>
                <w:sz w:val="14"/>
                <w:szCs w:val="14"/>
              </w:rPr>
              <w:t>Hasta el término de ejecución del contrato</w:t>
            </w:r>
          </w:p>
        </w:tc>
        <w:tc>
          <w:tcPr>
            <w:tcW w:w="291" w:type="pct"/>
            <w:tcMar>
              <w:top w:w="0" w:type="dxa"/>
              <w:left w:w="70" w:type="dxa"/>
              <w:bottom w:w="0" w:type="dxa"/>
              <w:right w:w="70" w:type="dxa"/>
            </w:tcMar>
            <w:vAlign w:val="center"/>
          </w:tcPr>
          <w:p w14:paraId="243B4952" w14:textId="77777777" w:rsidR="00613ABC" w:rsidRPr="00613ABC" w:rsidRDefault="00613ABC" w:rsidP="00CD0672">
            <w:pPr>
              <w:jc w:val="center"/>
              <w:rPr>
                <w:rFonts w:cs="Arial"/>
                <w:sz w:val="14"/>
                <w:szCs w:val="14"/>
              </w:rPr>
            </w:pPr>
            <w:r w:rsidRPr="00613ABC">
              <w:rPr>
                <w:rFonts w:cs="Arial"/>
                <w:sz w:val="14"/>
                <w:szCs w:val="14"/>
              </w:rPr>
              <w:t>Informes de supervisión</w:t>
            </w:r>
          </w:p>
        </w:tc>
        <w:tc>
          <w:tcPr>
            <w:tcW w:w="306" w:type="pct"/>
            <w:tcMar>
              <w:top w:w="0" w:type="dxa"/>
              <w:left w:w="70" w:type="dxa"/>
              <w:bottom w:w="0" w:type="dxa"/>
              <w:right w:w="70" w:type="dxa"/>
            </w:tcMar>
            <w:vAlign w:val="center"/>
          </w:tcPr>
          <w:p w14:paraId="1178A3FC" w14:textId="77777777" w:rsidR="00613ABC" w:rsidRPr="00613ABC" w:rsidRDefault="00613ABC" w:rsidP="00CD0672">
            <w:pPr>
              <w:jc w:val="center"/>
              <w:rPr>
                <w:rFonts w:cs="Arial"/>
                <w:sz w:val="14"/>
                <w:szCs w:val="14"/>
              </w:rPr>
            </w:pPr>
            <w:r w:rsidRPr="00613ABC">
              <w:rPr>
                <w:rFonts w:cs="Arial"/>
                <w:sz w:val="14"/>
                <w:szCs w:val="14"/>
              </w:rPr>
              <w:t>Permanente</w:t>
            </w:r>
          </w:p>
        </w:tc>
      </w:tr>
      <w:tr w:rsidR="00613ABC" w:rsidRPr="00613ABC" w14:paraId="665D2A3A" w14:textId="77777777" w:rsidTr="00613ABC">
        <w:trPr>
          <w:cantSplit/>
          <w:trHeight w:val="1801"/>
        </w:trPr>
        <w:tc>
          <w:tcPr>
            <w:tcW w:w="95" w:type="pct"/>
            <w:noWrap/>
            <w:tcMar>
              <w:top w:w="0" w:type="dxa"/>
              <w:left w:w="70" w:type="dxa"/>
              <w:bottom w:w="0" w:type="dxa"/>
              <w:right w:w="70" w:type="dxa"/>
            </w:tcMar>
            <w:textDirection w:val="btLr"/>
            <w:vAlign w:val="center"/>
          </w:tcPr>
          <w:p w14:paraId="62212B10" w14:textId="77777777" w:rsidR="00613ABC" w:rsidRPr="00613ABC" w:rsidRDefault="00613ABC" w:rsidP="00CD0672">
            <w:pPr>
              <w:ind w:left="113" w:right="113"/>
              <w:jc w:val="center"/>
              <w:rPr>
                <w:rFonts w:eastAsiaTheme="majorEastAsia" w:cs="Arial"/>
                <w:sz w:val="12"/>
                <w:szCs w:val="12"/>
                <w:lang w:val="es-ES"/>
              </w:rPr>
            </w:pPr>
            <w:r w:rsidRPr="00613ABC">
              <w:rPr>
                <w:rFonts w:eastAsia="Times New Roman" w:cs="Arial"/>
                <w:sz w:val="16"/>
                <w:szCs w:val="16"/>
              </w:rPr>
              <w:t>1</w:t>
            </w:r>
          </w:p>
        </w:tc>
        <w:tc>
          <w:tcPr>
            <w:tcW w:w="165" w:type="pct"/>
            <w:tcMar>
              <w:top w:w="0" w:type="dxa"/>
              <w:left w:w="70" w:type="dxa"/>
              <w:bottom w:w="0" w:type="dxa"/>
              <w:right w:w="70" w:type="dxa"/>
            </w:tcMar>
            <w:textDirection w:val="btLr"/>
            <w:vAlign w:val="center"/>
          </w:tcPr>
          <w:p w14:paraId="2D7DE22D" w14:textId="77777777" w:rsidR="00613ABC" w:rsidRPr="00613ABC" w:rsidRDefault="00613ABC" w:rsidP="00CD0672">
            <w:pPr>
              <w:jc w:val="center"/>
              <w:rPr>
                <w:rFonts w:cs="Arial"/>
                <w:sz w:val="14"/>
                <w:szCs w:val="14"/>
              </w:rPr>
            </w:pPr>
            <w:r w:rsidRPr="00613ABC">
              <w:rPr>
                <w:rFonts w:eastAsia="Times New Roman" w:cs="Arial"/>
                <w:sz w:val="16"/>
                <w:szCs w:val="16"/>
              </w:rPr>
              <w:t>General</w:t>
            </w:r>
          </w:p>
        </w:tc>
        <w:tc>
          <w:tcPr>
            <w:tcW w:w="165" w:type="pct"/>
            <w:tcMar>
              <w:top w:w="0" w:type="dxa"/>
              <w:left w:w="70" w:type="dxa"/>
              <w:bottom w:w="0" w:type="dxa"/>
              <w:right w:w="70" w:type="dxa"/>
            </w:tcMar>
            <w:textDirection w:val="btLr"/>
            <w:vAlign w:val="center"/>
          </w:tcPr>
          <w:p w14:paraId="515A9843" w14:textId="77777777" w:rsidR="00613ABC" w:rsidRPr="00613ABC" w:rsidRDefault="00613ABC" w:rsidP="00CD0672">
            <w:pPr>
              <w:jc w:val="center"/>
              <w:rPr>
                <w:rFonts w:cs="Arial"/>
                <w:sz w:val="14"/>
                <w:szCs w:val="14"/>
              </w:rPr>
            </w:pPr>
            <w:r w:rsidRPr="00613ABC">
              <w:rPr>
                <w:rFonts w:eastAsia="Times New Roman" w:cs="Arial"/>
                <w:sz w:val="16"/>
                <w:szCs w:val="16"/>
              </w:rPr>
              <w:t>Externo</w:t>
            </w:r>
          </w:p>
        </w:tc>
        <w:tc>
          <w:tcPr>
            <w:tcW w:w="165" w:type="pct"/>
            <w:tcMar>
              <w:top w:w="0" w:type="dxa"/>
              <w:left w:w="70" w:type="dxa"/>
              <w:bottom w:w="0" w:type="dxa"/>
              <w:right w:w="70" w:type="dxa"/>
            </w:tcMar>
            <w:textDirection w:val="btLr"/>
            <w:vAlign w:val="center"/>
          </w:tcPr>
          <w:p w14:paraId="1B9019DC" w14:textId="77777777" w:rsidR="00613ABC" w:rsidRPr="00613ABC" w:rsidRDefault="00613ABC" w:rsidP="00CD0672">
            <w:pPr>
              <w:jc w:val="center"/>
              <w:rPr>
                <w:rFonts w:cs="Arial"/>
                <w:sz w:val="14"/>
                <w:szCs w:val="14"/>
              </w:rPr>
            </w:pPr>
            <w:r w:rsidRPr="00613ABC">
              <w:rPr>
                <w:rFonts w:eastAsia="Times New Roman" w:cs="Arial"/>
                <w:sz w:val="16"/>
                <w:szCs w:val="16"/>
              </w:rPr>
              <w:t>Ejecución</w:t>
            </w:r>
          </w:p>
        </w:tc>
        <w:tc>
          <w:tcPr>
            <w:tcW w:w="165" w:type="pct"/>
            <w:tcMar>
              <w:top w:w="0" w:type="dxa"/>
              <w:left w:w="70" w:type="dxa"/>
              <w:bottom w:w="0" w:type="dxa"/>
              <w:right w:w="70" w:type="dxa"/>
            </w:tcMar>
            <w:textDirection w:val="btLr"/>
            <w:vAlign w:val="center"/>
          </w:tcPr>
          <w:p w14:paraId="023CC665" w14:textId="77777777" w:rsidR="00613ABC" w:rsidRPr="00613ABC" w:rsidRDefault="00613ABC" w:rsidP="00CD0672">
            <w:pPr>
              <w:jc w:val="center"/>
              <w:rPr>
                <w:rFonts w:cs="Arial"/>
                <w:sz w:val="14"/>
                <w:szCs w:val="14"/>
              </w:rPr>
            </w:pPr>
            <w:r w:rsidRPr="00613ABC">
              <w:rPr>
                <w:rFonts w:eastAsia="Times New Roman" w:cs="Arial"/>
                <w:sz w:val="16"/>
                <w:szCs w:val="16"/>
              </w:rPr>
              <w:t>Operacional</w:t>
            </w:r>
          </w:p>
        </w:tc>
        <w:tc>
          <w:tcPr>
            <w:tcW w:w="363" w:type="pct"/>
            <w:tcMar>
              <w:top w:w="0" w:type="dxa"/>
              <w:left w:w="70" w:type="dxa"/>
              <w:bottom w:w="0" w:type="dxa"/>
              <w:right w:w="70" w:type="dxa"/>
            </w:tcMar>
            <w:vAlign w:val="center"/>
          </w:tcPr>
          <w:p w14:paraId="7093D061" w14:textId="77777777" w:rsidR="00613ABC" w:rsidRPr="00613ABC" w:rsidRDefault="00613ABC" w:rsidP="00CD0672">
            <w:pPr>
              <w:jc w:val="center"/>
              <w:rPr>
                <w:rFonts w:cs="Arial"/>
                <w:sz w:val="14"/>
                <w:szCs w:val="14"/>
              </w:rPr>
            </w:pPr>
            <w:r w:rsidRPr="00613ABC">
              <w:rPr>
                <w:rFonts w:eastAsia="Times New Roman" w:cs="Arial"/>
                <w:sz w:val="16"/>
                <w:szCs w:val="16"/>
              </w:rPr>
              <w:t>No pago de seguridad social y parafiscales del personal que ejecuta el objeto contractual</w:t>
            </w:r>
          </w:p>
        </w:tc>
        <w:tc>
          <w:tcPr>
            <w:tcW w:w="349" w:type="pct"/>
            <w:tcMar>
              <w:top w:w="0" w:type="dxa"/>
              <w:left w:w="70" w:type="dxa"/>
              <w:bottom w:w="0" w:type="dxa"/>
              <w:right w:w="70" w:type="dxa"/>
            </w:tcMar>
            <w:vAlign w:val="center"/>
          </w:tcPr>
          <w:p w14:paraId="71AE0236" w14:textId="77777777" w:rsidR="00613ABC" w:rsidRPr="00613ABC" w:rsidRDefault="00613ABC" w:rsidP="00CD0672">
            <w:pPr>
              <w:jc w:val="center"/>
              <w:rPr>
                <w:rFonts w:cs="Arial"/>
                <w:sz w:val="14"/>
                <w:szCs w:val="14"/>
              </w:rPr>
            </w:pPr>
            <w:r w:rsidRPr="00613ABC">
              <w:rPr>
                <w:rFonts w:eastAsia="Times New Roman" w:cs="Arial"/>
                <w:sz w:val="16"/>
                <w:szCs w:val="16"/>
              </w:rPr>
              <w:t>Incumplimiento normativo y afectación del personal que realiza el objeto al no estar asegurados</w:t>
            </w:r>
          </w:p>
        </w:tc>
        <w:tc>
          <w:tcPr>
            <w:tcW w:w="165" w:type="pct"/>
            <w:noWrap/>
            <w:tcMar>
              <w:top w:w="0" w:type="dxa"/>
              <w:left w:w="70" w:type="dxa"/>
              <w:bottom w:w="0" w:type="dxa"/>
              <w:right w:w="70" w:type="dxa"/>
            </w:tcMar>
            <w:textDirection w:val="btLr"/>
            <w:vAlign w:val="center"/>
          </w:tcPr>
          <w:p w14:paraId="3B97D4D1" w14:textId="77777777" w:rsidR="00613ABC" w:rsidRPr="00613ABC" w:rsidRDefault="00613ABC" w:rsidP="00CD0672">
            <w:pPr>
              <w:jc w:val="center"/>
              <w:rPr>
                <w:rFonts w:cs="Arial"/>
                <w:sz w:val="14"/>
                <w:szCs w:val="14"/>
              </w:rPr>
            </w:pPr>
            <w:r w:rsidRPr="00613ABC">
              <w:rPr>
                <w:rFonts w:eastAsia="Times New Roman" w:cs="Arial"/>
                <w:sz w:val="16"/>
                <w:szCs w:val="16"/>
              </w:rPr>
              <w:t>3</w:t>
            </w:r>
          </w:p>
        </w:tc>
        <w:tc>
          <w:tcPr>
            <w:tcW w:w="165" w:type="pct"/>
            <w:noWrap/>
            <w:tcMar>
              <w:top w:w="0" w:type="dxa"/>
              <w:left w:w="70" w:type="dxa"/>
              <w:bottom w:w="0" w:type="dxa"/>
              <w:right w:w="70" w:type="dxa"/>
            </w:tcMar>
            <w:textDirection w:val="btLr"/>
            <w:vAlign w:val="center"/>
          </w:tcPr>
          <w:p w14:paraId="4ACC31DD" w14:textId="77777777" w:rsidR="00613ABC" w:rsidRPr="00613ABC" w:rsidRDefault="00613ABC" w:rsidP="00CD0672">
            <w:pPr>
              <w:jc w:val="center"/>
              <w:rPr>
                <w:rFonts w:cs="Arial"/>
                <w:sz w:val="14"/>
                <w:szCs w:val="14"/>
              </w:rPr>
            </w:pPr>
            <w:r w:rsidRPr="00613ABC">
              <w:rPr>
                <w:rFonts w:eastAsia="Times New Roman" w:cs="Arial"/>
                <w:sz w:val="16"/>
                <w:szCs w:val="16"/>
              </w:rPr>
              <w:t>5</w:t>
            </w:r>
          </w:p>
        </w:tc>
        <w:tc>
          <w:tcPr>
            <w:tcW w:w="165" w:type="pct"/>
            <w:noWrap/>
            <w:tcMar>
              <w:top w:w="0" w:type="dxa"/>
              <w:left w:w="70" w:type="dxa"/>
              <w:bottom w:w="0" w:type="dxa"/>
              <w:right w:w="70" w:type="dxa"/>
            </w:tcMar>
            <w:textDirection w:val="btLr"/>
            <w:vAlign w:val="center"/>
          </w:tcPr>
          <w:p w14:paraId="16A1C042" w14:textId="77777777" w:rsidR="00613ABC" w:rsidRPr="00613ABC" w:rsidRDefault="00613ABC" w:rsidP="00CD0672">
            <w:pPr>
              <w:jc w:val="center"/>
              <w:rPr>
                <w:rFonts w:cs="Arial"/>
                <w:sz w:val="14"/>
                <w:szCs w:val="14"/>
              </w:rPr>
            </w:pPr>
            <w:r w:rsidRPr="00613ABC">
              <w:rPr>
                <w:rFonts w:eastAsia="Times New Roman" w:cs="Arial"/>
                <w:sz w:val="16"/>
                <w:szCs w:val="16"/>
              </w:rPr>
              <w:t>5</w:t>
            </w:r>
          </w:p>
        </w:tc>
        <w:tc>
          <w:tcPr>
            <w:tcW w:w="165" w:type="pct"/>
            <w:tcMar>
              <w:top w:w="0" w:type="dxa"/>
              <w:left w:w="70" w:type="dxa"/>
              <w:bottom w:w="0" w:type="dxa"/>
              <w:right w:w="70" w:type="dxa"/>
            </w:tcMar>
            <w:textDirection w:val="btLr"/>
            <w:vAlign w:val="center"/>
          </w:tcPr>
          <w:p w14:paraId="565956B4" w14:textId="77777777" w:rsidR="00613ABC" w:rsidRPr="00613ABC" w:rsidRDefault="00613ABC" w:rsidP="00CD0672">
            <w:pPr>
              <w:jc w:val="center"/>
              <w:rPr>
                <w:rFonts w:cs="Arial"/>
                <w:sz w:val="14"/>
                <w:szCs w:val="14"/>
              </w:rPr>
            </w:pPr>
            <w:r w:rsidRPr="00613ABC">
              <w:rPr>
                <w:rFonts w:eastAsia="Times New Roman" w:cs="Arial"/>
                <w:sz w:val="16"/>
                <w:szCs w:val="16"/>
              </w:rPr>
              <w:t>Riesgo Medio</w:t>
            </w:r>
          </w:p>
        </w:tc>
        <w:tc>
          <w:tcPr>
            <w:tcW w:w="227" w:type="pct"/>
            <w:tcMar>
              <w:top w:w="0" w:type="dxa"/>
              <w:left w:w="70" w:type="dxa"/>
              <w:bottom w:w="0" w:type="dxa"/>
              <w:right w:w="70" w:type="dxa"/>
            </w:tcMar>
            <w:textDirection w:val="btLr"/>
            <w:vAlign w:val="center"/>
          </w:tcPr>
          <w:p w14:paraId="3C60101B" w14:textId="77777777" w:rsidR="00613ABC" w:rsidRPr="00613ABC" w:rsidRDefault="00613ABC" w:rsidP="00CD0672">
            <w:pPr>
              <w:jc w:val="center"/>
              <w:rPr>
                <w:rFonts w:cs="Arial"/>
                <w:sz w:val="14"/>
                <w:szCs w:val="14"/>
              </w:rPr>
            </w:pPr>
            <w:r w:rsidRPr="00613ABC">
              <w:rPr>
                <w:rFonts w:eastAsia="Times New Roman" w:cs="Arial"/>
                <w:sz w:val="16"/>
                <w:szCs w:val="16"/>
              </w:rPr>
              <w:t>Contratista</w:t>
            </w:r>
          </w:p>
        </w:tc>
        <w:tc>
          <w:tcPr>
            <w:tcW w:w="416" w:type="pct"/>
            <w:tcMar>
              <w:top w:w="0" w:type="dxa"/>
              <w:left w:w="70" w:type="dxa"/>
              <w:bottom w:w="0" w:type="dxa"/>
              <w:right w:w="70" w:type="dxa"/>
            </w:tcMar>
            <w:vAlign w:val="center"/>
          </w:tcPr>
          <w:p w14:paraId="4C56B80B" w14:textId="77777777" w:rsidR="00613ABC" w:rsidRPr="00613ABC" w:rsidRDefault="00613ABC" w:rsidP="00CD0672">
            <w:pPr>
              <w:jc w:val="center"/>
              <w:rPr>
                <w:rFonts w:eastAsia="Times New Roman" w:cs="Arial"/>
                <w:sz w:val="16"/>
                <w:szCs w:val="16"/>
              </w:rPr>
            </w:pPr>
            <w:r w:rsidRPr="00613ABC">
              <w:rPr>
                <w:rFonts w:eastAsia="Times New Roman" w:cs="Arial"/>
                <w:sz w:val="16"/>
                <w:szCs w:val="16"/>
              </w:rPr>
              <w:t>1.El estructurador debe dejar clara la obligación de cumplimiento de seguridad social y parafiscales en el Estudio Previo</w:t>
            </w:r>
          </w:p>
          <w:p w14:paraId="35DF6ED7" w14:textId="77777777" w:rsidR="00613ABC" w:rsidRPr="00613ABC" w:rsidRDefault="00613ABC" w:rsidP="00CD0672">
            <w:pPr>
              <w:jc w:val="center"/>
              <w:rPr>
                <w:rFonts w:eastAsia="Times New Roman" w:cs="Arial"/>
                <w:sz w:val="16"/>
                <w:szCs w:val="16"/>
              </w:rPr>
            </w:pPr>
          </w:p>
          <w:p w14:paraId="57ABF6B6" w14:textId="77777777" w:rsidR="00613ABC" w:rsidRPr="00613ABC" w:rsidRDefault="00613ABC" w:rsidP="00CD0672">
            <w:pPr>
              <w:jc w:val="center"/>
              <w:rPr>
                <w:rFonts w:cs="Arial"/>
                <w:sz w:val="14"/>
                <w:szCs w:val="14"/>
              </w:rPr>
            </w:pPr>
            <w:r w:rsidRPr="00613ABC">
              <w:rPr>
                <w:rFonts w:eastAsia="Times New Roman" w:cs="Arial"/>
                <w:sz w:val="16"/>
                <w:szCs w:val="16"/>
              </w:rPr>
              <w:t xml:space="preserve">2. Control por parte del comité evaluador y de la </w:t>
            </w:r>
            <w:proofErr w:type="spellStart"/>
            <w:r w:rsidRPr="00613ABC">
              <w:rPr>
                <w:rFonts w:eastAsia="Times New Roman" w:cs="Arial"/>
                <w:sz w:val="16"/>
                <w:szCs w:val="16"/>
              </w:rPr>
              <w:t>supervisoría</w:t>
            </w:r>
            <w:proofErr w:type="spellEnd"/>
            <w:r w:rsidRPr="00613ABC">
              <w:rPr>
                <w:rFonts w:eastAsia="Times New Roman" w:cs="Arial"/>
                <w:sz w:val="16"/>
                <w:szCs w:val="16"/>
              </w:rPr>
              <w:t xml:space="preserve"> de revisar los documentos de seguridad social y parafiscales siendo específicos en controlar que quienes realizan las tareas estén cubiertos </w:t>
            </w:r>
          </w:p>
        </w:tc>
        <w:tc>
          <w:tcPr>
            <w:tcW w:w="165" w:type="pct"/>
            <w:noWrap/>
            <w:tcMar>
              <w:top w:w="0" w:type="dxa"/>
              <w:left w:w="70" w:type="dxa"/>
              <w:bottom w:w="0" w:type="dxa"/>
              <w:right w:w="70" w:type="dxa"/>
            </w:tcMar>
            <w:textDirection w:val="btLr"/>
            <w:vAlign w:val="center"/>
          </w:tcPr>
          <w:p w14:paraId="7B247E54" w14:textId="77777777" w:rsidR="00613ABC" w:rsidRPr="00613ABC" w:rsidRDefault="00613ABC" w:rsidP="00CD0672">
            <w:pPr>
              <w:jc w:val="center"/>
              <w:rPr>
                <w:rFonts w:cs="Arial"/>
                <w:sz w:val="14"/>
                <w:szCs w:val="14"/>
              </w:rPr>
            </w:pPr>
            <w:r w:rsidRPr="00613ABC">
              <w:rPr>
                <w:rFonts w:eastAsia="Times New Roman" w:cs="Arial"/>
                <w:sz w:val="16"/>
                <w:szCs w:val="16"/>
              </w:rPr>
              <w:t>1</w:t>
            </w:r>
          </w:p>
        </w:tc>
        <w:tc>
          <w:tcPr>
            <w:tcW w:w="165" w:type="pct"/>
            <w:noWrap/>
            <w:tcMar>
              <w:top w:w="0" w:type="dxa"/>
              <w:left w:w="70" w:type="dxa"/>
              <w:bottom w:w="0" w:type="dxa"/>
              <w:right w:w="70" w:type="dxa"/>
            </w:tcMar>
            <w:textDirection w:val="btLr"/>
            <w:vAlign w:val="center"/>
          </w:tcPr>
          <w:p w14:paraId="420F5108" w14:textId="77777777" w:rsidR="00613ABC" w:rsidRPr="00613ABC" w:rsidRDefault="00613ABC" w:rsidP="00CD0672">
            <w:pPr>
              <w:jc w:val="center"/>
              <w:rPr>
                <w:rFonts w:cs="Arial"/>
                <w:sz w:val="14"/>
                <w:szCs w:val="14"/>
              </w:rPr>
            </w:pPr>
            <w:r w:rsidRPr="00613ABC">
              <w:rPr>
                <w:rFonts w:eastAsia="Times New Roman" w:cs="Arial"/>
                <w:sz w:val="16"/>
                <w:szCs w:val="16"/>
              </w:rPr>
              <w:t>1</w:t>
            </w:r>
          </w:p>
        </w:tc>
        <w:tc>
          <w:tcPr>
            <w:tcW w:w="165" w:type="pct"/>
            <w:noWrap/>
            <w:tcMar>
              <w:top w:w="0" w:type="dxa"/>
              <w:left w:w="70" w:type="dxa"/>
              <w:bottom w:w="0" w:type="dxa"/>
              <w:right w:w="70" w:type="dxa"/>
            </w:tcMar>
            <w:textDirection w:val="btLr"/>
            <w:vAlign w:val="center"/>
          </w:tcPr>
          <w:p w14:paraId="60A464C4" w14:textId="77777777" w:rsidR="00613ABC" w:rsidRPr="00613ABC" w:rsidRDefault="00613ABC" w:rsidP="00CD0672">
            <w:pPr>
              <w:jc w:val="center"/>
              <w:rPr>
                <w:rFonts w:cs="Arial"/>
                <w:sz w:val="14"/>
                <w:szCs w:val="14"/>
              </w:rPr>
            </w:pPr>
            <w:r w:rsidRPr="00613ABC">
              <w:rPr>
                <w:rFonts w:eastAsia="Times New Roman" w:cs="Arial"/>
                <w:sz w:val="16"/>
                <w:szCs w:val="16"/>
              </w:rPr>
              <w:t>2</w:t>
            </w:r>
          </w:p>
        </w:tc>
        <w:tc>
          <w:tcPr>
            <w:tcW w:w="165" w:type="pct"/>
            <w:tcMar>
              <w:top w:w="0" w:type="dxa"/>
              <w:left w:w="70" w:type="dxa"/>
              <w:bottom w:w="0" w:type="dxa"/>
              <w:right w:w="70" w:type="dxa"/>
            </w:tcMar>
            <w:textDirection w:val="btLr"/>
            <w:vAlign w:val="center"/>
          </w:tcPr>
          <w:p w14:paraId="1DBA8A46" w14:textId="77777777" w:rsidR="00613ABC" w:rsidRPr="00613ABC" w:rsidRDefault="00613ABC" w:rsidP="00CD0672">
            <w:pPr>
              <w:jc w:val="center"/>
              <w:rPr>
                <w:rFonts w:cs="Arial"/>
                <w:sz w:val="14"/>
                <w:szCs w:val="14"/>
              </w:rPr>
            </w:pPr>
            <w:r w:rsidRPr="00613ABC">
              <w:rPr>
                <w:rFonts w:eastAsia="Times New Roman" w:cs="Arial"/>
                <w:sz w:val="16"/>
                <w:szCs w:val="16"/>
              </w:rPr>
              <w:t>Riesgo Bajo</w:t>
            </w:r>
          </w:p>
        </w:tc>
        <w:tc>
          <w:tcPr>
            <w:tcW w:w="165" w:type="pct"/>
            <w:noWrap/>
            <w:tcMar>
              <w:top w:w="0" w:type="dxa"/>
              <w:left w:w="70" w:type="dxa"/>
              <w:bottom w:w="0" w:type="dxa"/>
              <w:right w:w="70" w:type="dxa"/>
            </w:tcMar>
            <w:textDirection w:val="btLr"/>
            <w:vAlign w:val="center"/>
          </w:tcPr>
          <w:p w14:paraId="18575575" w14:textId="77777777" w:rsidR="00613ABC" w:rsidRPr="00613ABC" w:rsidRDefault="00613ABC" w:rsidP="00CD0672">
            <w:pPr>
              <w:jc w:val="center"/>
              <w:rPr>
                <w:rFonts w:cs="Arial"/>
                <w:sz w:val="14"/>
                <w:szCs w:val="14"/>
              </w:rPr>
            </w:pPr>
            <w:r w:rsidRPr="00613ABC">
              <w:rPr>
                <w:rFonts w:eastAsia="Times New Roman" w:cs="Arial"/>
                <w:sz w:val="16"/>
                <w:szCs w:val="16"/>
              </w:rPr>
              <w:t>Si</w:t>
            </w:r>
          </w:p>
        </w:tc>
        <w:tc>
          <w:tcPr>
            <w:tcW w:w="278" w:type="pct"/>
            <w:tcMar>
              <w:top w:w="0" w:type="dxa"/>
              <w:left w:w="70" w:type="dxa"/>
              <w:bottom w:w="0" w:type="dxa"/>
              <w:right w:w="70" w:type="dxa"/>
            </w:tcMar>
            <w:textDirection w:val="btLr"/>
            <w:vAlign w:val="center"/>
          </w:tcPr>
          <w:p w14:paraId="69761B8E" w14:textId="77777777" w:rsidR="00613ABC" w:rsidRPr="00613ABC" w:rsidRDefault="00613ABC" w:rsidP="00CD0672">
            <w:pPr>
              <w:jc w:val="center"/>
              <w:rPr>
                <w:rFonts w:cs="Arial"/>
                <w:sz w:val="14"/>
                <w:szCs w:val="14"/>
              </w:rPr>
            </w:pPr>
            <w:r w:rsidRPr="00613ABC">
              <w:rPr>
                <w:rFonts w:eastAsia="Times New Roman" w:cs="Arial"/>
                <w:sz w:val="16"/>
                <w:szCs w:val="16"/>
              </w:rPr>
              <w:t>DECOP y Supervisoría</w:t>
            </w:r>
          </w:p>
        </w:tc>
        <w:tc>
          <w:tcPr>
            <w:tcW w:w="286" w:type="pct"/>
            <w:shd w:val="clear" w:color="auto" w:fill="auto"/>
            <w:tcMar>
              <w:top w:w="0" w:type="dxa"/>
              <w:left w:w="70" w:type="dxa"/>
              <w:bottom w:w="0" w:type="dxa"/>
              <w:right w:w="70" w:type="dxa"/>
            </w:tcMar>
            <w:vAlign w:val="center"/>
          </w:tcPr>
          <w:p w14:paraId="730BFD4F" w14:textId="77777777" w:rsidR="00613ABC" w:rsidRPr="00613ABC" w:rsidRDefault="00613ABC" w:rsidP="00CD0672">
            <w:pPr>
              <w:jc w:val="center"/>
              <w:rPr>
                <w:rFonts w:cs="Arial"/>
                <w:sz w:val="14"/>
                <w:szCs w:val="14"/>
              </w:rPr>
            </w:pPr>
            <w:r w:rsidRPr="00613ABC">
              <w:rPr>
                <w:rFonts w:eastAsia="Times New Roman" w:cs="Arial"/>
                <w:sz w:val="16"/>
                <w:szCs w:val="16"/>
              </w:rPr>
              <w:t>Desde la estructuración de los estudios previos</w:t>
            </w:r>
          </w:p>
        </w:tc>
        <w:tc>
          <w:tcPr>
            <w:tcW w:w="251" w:type="pct"/>
            <w:shd w:val="clear" w:color="auto" w:fill="auto"/>
            <w:tcMar>
              <w:top w:w="0" w:type="dxa"/>
              <w:left w:w="70" w:type="dxa"/>
              <w:bottom w:w="0" w:type="dxa"/>
              <w:right w:w="70" w:type="dxa"/>
            </w:tcMar>
            <w:vAlign w:val="center"/>
          </w:tcPr>
          <w:p w14:paraId="2E01C107" w14:textId="77777777" w:rsidR="00613ABC" w:rsidRPr="00613ABC" w:rsidRDefault="00613ABC" w:rsidP="00CD0672">
            <w:pPr>
              <w:jc w:val="center"/>
              <w:rPr>
                <w:rFonts w:cs="Arial"/>
                <w:sz w:val="14"/>
                <w:szCs w:val="14"/>
              </w:rPr>
            </w:pPr>
            <w:r w:rsidRPr="00613ABC">
              <w:rPr>
                <w:rFonts w:eastAsia="Times New Roman" w:cs="Arial"/>
                <w:sz w:val="16"/>
                <w:szCs w:val="16"/>
              </w:rPr>
              <w:t>Hasta la suscripción del acta de liquidación cronograma del proceso</w:t>
            </w:r>
          </w:p>
        </w:tc>
        <w:tc>
          <w:tcPr>
            <w:tcW w:w="291" w:type="pct"/>
            <w:tcMar>
              <w:top w:w="0" w:type="dxa"/>
              <w:left w:w="70" w:type="dxa"/>
              <w:bottom w:w="0" w:type="dxa"/>
              <w:right w:w="70" w:type="dxa"/>
            </w:tcMar>
            <w:vAlign w:val="center"/>
          </w:tcPr>
          <w:p w14:paraId="1456F0CE" w14:textId="77777777" w:rsidR="00613ABC" w:rsidRPr="00613ABC" w:rsidRDefault="00613ABC" w:rsidP="00CD0672">
            <w:pPr>
              <w:jc w:val="center"/>
              <w:rPr>
                <w:rFonts w:cs="Arial"/>
                <w:sz w:val="14"/>
                <w:szCs w:val="14"/>
              </w:rPr>
            </w:pPr>
            <w:r w:rsidRPr="00613ABC">
              <w:rPr>
                <w:rFonts w:eastAsia="Times New Roman" w:cs="Arial"/>
                <w:sz w:val="16"/>
                <w:szCs w:val="16"/>
              </w:rPr>
              <w:t xml:space="preserve">En el EDP, Minuta, y en la ejecución el cumplimiento de las obligaciones de pago de seguridad social y parafiscales </w:t>
            </w:r>
          </w:p>
        </w:tc>
        <w:tc>
          <w:tcPr>
            <w:tcW w:w="306" w:type="pct"/>
            <w:tcMar>
              <w:top w:w="0" w:type="dxa"/>
              <w:left w:w="70" w:type="dxa"/>
              <w:bottom w:w="0" w:type="dxa"/>
              <w:right w:w="70" w:type="dxa"/>
            </w:tcMar>
            <w:vAlign w:val="center"/>
          </w:tcPr>
          <w:p w14:paraId="6660B858" w14:textId="77777777" w:rsidR="00613ABC" w:rsidRPr="00613ABC" w:rsidRDefault="00613ABC" w:rsidP="00CD0672">
            <w:pPr>
              <w:jc w:val="center"/>
              <w:rPr>
                <w:rFonts w:eastAsia="Times New Roman" w:cs="Arial"/>
                <w:sz w:val="16"/>
                <w:szCs w:val="16"/>
              </w:rPr>
            </w:pPr>
            <w:r w:rsidRPr="00613ABC">
              <w:rPr>
                <w:rFonts w:eastAsia="Times New Roman" w:cs="Arial"/>
                <w:sz w:val="16"/>
                <w:szCs w:val="16"/>
              </w:rPr>
              <w:t xml:space="preserve">Desde la elaboración del EDP, en el momento de la evaluación de la propuesta y </w:t>
            </w:r>
          </w:p>
          <w:p w14:paraId="278CF9F0" w14:textId="77777777" w:rsidR="00613ABC" w:rsidRPr="00613ABC" w:rsidRDefault="00613ABC" w:rsidP="00CD0672">
            <w:pPr>
              <w:jc w:val="center"/>
              <w:rPr>
                <w:rFonts w:cs="Arial"/>
                <w:sz w:val="14"/>
                <w:szCs w:val="14"/>
              </w:rPr>
            </w:pPr>
            <w:r w:rsidRPr="00613ABC">
              <w:rPr>
                <w:rFonts w:eastAsia="Times New Roman" w:cs="Arial"/>
                <w:sz w:val="16"/>
                <w:szCs w:val="16"/>
              </w:rPr>
              <w:t>Mensualmente durante el plazo de ejecución</w:t>
            </w:r>
          </w:p>
        </w:tc>
      </w:tr>
      <w:tr w:rsidR="00613ABC" w:rsidRPr="00613ABC" w14:paraId="605E1B3D" w14:textId="77777777" w:rsidTr="00613ABC">
        <w:trPr>
          <w:cantSplit/>
          <w:trHeight w:val="1801"/>
        </w:trPr>
        <w:tc>
          <w:tcPr>
            <w:tcW w:w="95" w:type="pct"/>
            <w:noWrap/>
            <w:tcMar>
              <w:top w:w="0" w:type="dxa"/>
              <w:left w:w="70" w:type="dxa"/>
              <w:bottom w:w="0" w:type="dxa"/>
              <w:right w:w="70" w:type="dxa"/>
            </w:tcMar>
            <w:textDirection w:val="btLr"/>
            <w:vAlign w:val="center"/>
          </w:tcPr>
          <w:p w14:paraId="1F29DC32" w14:textId="77777777" w:rsidR="00613ABC" w:rsidRPr="00613ABC" w:rsidRDefault="00613ABC" w:rsidP="00CD0672">
            <w:pPr>
              <w:ind w:left="113" w:right="113"/>
              <w:jc w:val="center"/>
              <w:rPr>
                <w:rFonts w:eastAsiaTheme="majorEastAsia" w:cs="Arial"/>
                <w:sz w:val="12"/>
                <w:szCs w:val="12"/>
                <w:lang w:val="es-ES"/>
              </w:rPr>
            </w:pPr>
            <w:r w:rsidRPr="00613ABC">
              <w:rPr>
                <w:rFonts w:eastAsia="Times New Roman" w:cs="Arial"/>
                <w:sz w:val="16"/>
                <w:szCs w:val="16"/>
              </w:rPr>
              <w:lastRenderedPageBreak/>
              <w:t>2</w:t>
            </w:r>
          </w:p>
        </w:tc>
        <w:tc>
          <w:tcPr>
            <w:tcW w:w="165" w:type="pct"/>
            <w:tcMar>
              <w:top w:w="0" w:type="dxa"/>
              <w:left w:w="70" w:type="dxa"/>
              <w:bottom w:w="0" w:type="dxa"/>
              <w:right w:w="70" w:type="dxa"/>
            </w:tcMar>
            <w:textDirection w:val="btLr"/>
            <w:vAlign w:val="center"/>
          </w:tcPr>
          <w:p w14:paraId="23F13DF0" w14:textId="77777777" w:rsidR="00613ABC" w:rsidRPr="00613ABC" w:rsidRDefault="00613ABC" w:rsidP="00CD0672">
            <w:pPr>
              <w:jc w:val="center"/>
              <w:rPr>
                <w:rFonts w:cs="Arial"/>
                <w:sz w:val="14"/>
                <w:szCs w:val="14"/>
              </w:rPr>
            </w:pPr>
            <w:r w:rsidRPr="00613ABC">
              <w:rPr>
                <w:rFonts w:eastAsia="Times New Roman" w:cs="Arial"/>
                <w:sz w:val="16"/>
                <w:szCs w:val="16"/>
              </w:rPr>
              <w:t>General</w:t>
            </w:r>
          </w:p>
        </w:tc>
        <w:tc>
          <w:tcPr>
            <w:tcW w:w="165" w:type="pct"/>
            <w:tcMar>
              <w:top w:w="0" w:type="dxa"/>
              <w:left w:w="70" w:type="dxa"/>
              <w:bottom w:w="0" w:type="dxa"/>
              <w:right w:w="70" w:type="dxa"/>
            </w:tcMar>
            <w:textDirection w:val="btLr"/>
            <w:vAlign w:val="center"/>
          </w:tcPr>
          <w:p w14:paraId="78E1D682" w14:textId="77777777" w:rsidR="00613ABC" w:rsidRPr="00613ABC" w:rsidRDefault="00613ABC" w:rsidP="00CD0672">
            <w:pPr>
              <w:jc w:val="center"/>
              <w:rPr>
                <w:rFonts w:cs="Arial"/>
                <w:sz w:val="14"/>
                <w:szCs w:val="14"/>
              </w:rPr>
            </w:pPr>
            <w:r w:rsidRPr="00613ABC">
              <w:rPr>
                <w:rFonts w:eastAsia="Times New Roman" w:cs="Arial"/>
                <w:sz w:val="16"/>
                <w:szCs w:val="16"/>
              </w:rPr>
              <w:t>Interno</w:t>
            </w:r>
          </w:p>
        </w:tc>
        <w:tc>
          <w:tcPr>
            <w:tcW w:w="165" w:type="pct"/>
            <w:tcMar>
              <w:top w:w="0" w:type="dxa"/>
              <w:left w:w="70" w:type="dxa"/>
              <w:bottom w:w="0" w:type="dxa"/>
              <w:right w:w="70" w:type="dxa"/>
            </w:tcMar>
            <w:textDirection w:val="btLr"/>
            <w:vAlign w:val="center"/>
          </w:tcPr>
          <w:p w14:paraId="0AEF2D85" w14:textId="77777777" w:rsidR="00613ABC" w:rsidRPr="00613ABC" w:rsidRDefault="00613ABC" w:rsidP="00CD0672">
            <w:pPr>
              <w:jc w:val="center"/>
              <w:rPr>
                <w:rFonts w:cs="Arial"/>
                <w:sz w:val="14"/>
                <w:szCs w:val="14"/>
              </w:rPr>
            </w:pPr>
            <w:r w:rsidRPr="00613ABC">
              <w:rPr>
                <w:rFonts w:eastAsia="Times New Roman" w:cs="Arial"/>
                <w:sz w:val="16"/>
                <w:szCs w:val="16"/>
              </w:rPr>
              <w:t>Ejecución</w:t>
            </w:r>
          </w:p>
        </w:tc>
        <w:tc>
          <w:tcPr>
            <w:tcW w:w="165" w:type="pct"/>
            <w:tcMar>
              <w:top w:w="0" w:type="dxa"/>
              <w:left w:w="70" w:type="dxa"/>
              <w:bottom w:w="0" w:type="dxa"/>
              <w:right w:w="70" w:type="dxa"/>
            </w:tcMar>
            <w:textDirection w:val="btLr"/>
            <w:vAlign w:val="center"/>
          </w:tcPr>
          <w:p w14:paraId="14B1F733" w14:textId="77777777" w:rsidR="00613ABC" w:rsidRPr="00613ABC" w:rsidRDefault="00613ABC" w:rsidP="00CD0672">
            <w:pPr>
              <w:jc w:val="center"/>
              <w:rPr>
                <w:rFonts w:cs="Arial"/>
                <w:sz w:val="14"/>
                <w:szCs w:val="14"/>
              </w:rPr>
            </w:pPr>
            <w:r w:rsidRPr="00613ABC">
              <w:rPr>
                <w:rFonts w:eastAsia="Times New Roman" w:cs="Arial"/>
                <w:sz w:val="16"/>
                <w:szCs w:val="16"/>
              </w:rPr>
              <w:t>Operacional</w:t>
            </w:r>
          </w:p>
        </w:tc>
        <w:tc>
          <w:tcPr>
            <w:tcW w:w="363" w:type="pct"/>
            <w:tcMar>
              <w:top w:w="0" w:type="dxa"/>
              <w:left w:w="70" w:type="dxa"/>
              <w:bottom w:w="0" w:type="dxa"/>
              <w:right w:w="70" w:type="dxa"/>
            </w:tcMar>
            <w:vAlign w:val="center"/>
          </w:tcPr>
          <w:p w14:paraId="0A6515A1" w14:textId="77777777" w:rsidR="00613ABC" w:rsidRPr="00613ABC" w:rsidRDefault="00613ABC" w:rsidP="00CD0672">
            <w:pPr>
              <w:jc w:val="center"/>
              <w:rPr>
                <w:rFonts w:cs="Arial"/>
                <w:sz w:val="14"/>
                <w:szCs w:val="14"/>
              </w:rPr>
            </w:pPr>
            <w:r w:rsidRPr="00613ABC">
              <w:rPr>
                <w:rFonts w:eastAsia="Times New Roman" w:cs="Arial"/>
                <w:sz w:val="16"/>
                <w:szCs w:val="16"/>
              </w:rPr>
              <w:t>Incumplimiento de las obligaciones contractuales</w:t>
            </w:r>
          </w:p>
        </w:tc>
        <w:tc>
          <w:tcPr>
            <w:tcW w:w="349" w:type="pct"/>
            <w:tcMar>
              <w:top w:w="0" w:type="dxa"/>
              <w:left w:w="70" w:type="dxa"/>
              <w:bottom w:w="0" w:type="dxa"/>
              <w:right w:w="70" w:type="dxa"/>
            </w:tcMar>
            <w:vAlign w:val="center"/>
          </w:tcPr>
          <w:p w14:paraId="62FB7A82" w14:textId="77777777" w:rsidR="00613ABC" w:rsidRPr="00613ABC" w:rsidRDefault="00613ABC" w:rsidP="00CD0672">
            <w:pPr>
              <w:jc w:val="center"/>
              <w:rPr>
                <w:rFonts w:cs="Arial"/>
                <w:sz w:val="14"/>
                <w:szCs w:val="14"/>
              </w:rPr>
            </w:pPr>
            <w:r w:rsidRPr="00613ABC">
              <w:rPr>
                <w:rFonts w:eastAsia="Times New Roman" w:cs="Arial"/>
                <w:sz w:val="16"/>
                <w:szCs w:val="16"/>
              </w:rPr>
              <w:t>Afectación de las capacidades y el cumplimiento de la misión y eventual daño patrimonial a la entidad</w:t>
            </w:r>
          </w:p>
        </w:tc>
        <w:tc>
          <w:tcPr>
            <w:tcW w:w="165" w:type="pct"/>
            <w:noWrap/>
            <w:tcMar>
              <w:top w:w="0" w:type="dxa"/>
              <w:left w:w="70" w:type="dxa"/>
              <w:bottom w:w="0" w:type="dxa"/>
              <w:right w:w="70" w:type="dxa"/>
            </w:tcMar>
            <w:textDirection w:val="btLr"/>
            <w:vAlign w:val="center"/>
          </w:tcPr>
          <w:p w14:paraId="6497AFD5" w14:textId="77777777" w:rsidR="00613ABC" w:rsidRPr="00613ABC" w:rsidRDefault="00613ABC" w:rsidP="00CD0672">
            <w:pPr>
              <w:jc w:val="center"/>
              <w:rPr>
                <w:rFonts w:cs="Arial"/>
                <w:sz w:val="14"/>
                <w:szCs w:val="14"/>
              </w:rPr>
            </w:pPr>
            <w:r w:rsidRPr="00613ABC">
              <w:rPr>
                <w:rFonts w:eastAsia="Times New Roman" w:cs="Arial"/>
                <w:sz w:val="16"/>
                <w:szCs w:val="16"/>
              </w:rPr>
              <w:t>1</w:t>
            </w:r>
          </w:p>
        </w:tc>
        <w:tc>
          <w:tcPr>
            <w:tcW w:w="165" w:type="pct"/>
            <w:noWrap/>
            <w:tcMar>
              <w:top w:w="0" w:type="dxa"/>
              <w:left w:w="70" w:type="dxa"/>
              <w:bottom w:w="0" w:type="dxa"/>
              <w:right w:w="70" w:type="dxa"/>
            </w:tcMar>
            <w:textDirection w:val="btLr"/>
            <w:vAlign w:val="center"/>
          </w:tcPr>
          <w:p w14:paraId="2A4159B8" w14:textId="77777777" w:rsidR="00613ABC" w:rsidRPr="00613ABC" w:rsidRDefault="00613ABC" w:rsidP="00CD0672">
            <w:pPr>
              <w:jc w:val="center"/>
              <w:rPr>
                <w:rFonts w:cs="Arial"/>
                <w:sz w:val="14"/>
                <w:szCs w:val="14"/>
              </w:rPr>
            </w:pPr>
            <w:r w:rsidRPr="00613ABC">
              <w:rPr>
                <w:rFonts w:eastAsia="Times New Roman" w:cs="Arial"/>
                <w:sz w:val="16"/>
                <w:szCs w:val="16"/>
              </w:rPr>
              <w:t>2</w:t>
            </w:r>
          </w:p>
        </w:tc>
        <w:tc>
          <w:tcPr>
            <w:tcW w:w="165" w:type="pct"/>
            <w:noWrap/>
            <w:tcMar>
              <w:top w:w="0" w:type="dxa"/>
              <w:left w:w="70" w:type="dxa"/>
              <w:bottom w:w="0" w:type="dxa"/>
              <w:right w:w="70" w:type="dxa"/>
            </w:tcMar>
            <w:textDirection w:val="btLr"/>
            <w:vAlign w:val="center"/>
          </w:tcPr>
          <w:p w14:paraId="281BAB6E" w14:textId="77777777" w:rsidR="00613ABC" w:rsidRPr="00613ABC" w:rsidRDefault="00613ABC" w:rsidP="00CD0672">
            <w:pPr>
              <w:jc w:val="center"/>
              <w:rPr>
                <w:rFonts w:cs="Arial"/>
                <w:sz w:val="14"/>
                <w:szCs w:val="14"/>
              </w:rPr>
            </w:pPr>
            <w:r w:rsidRPr="00613ABC">
              <w:rPr>
                <w:rFonts w:eastAsia="Times New Roman" w:cs="Arial"/>
                <w:sz w:val="16"/>
                <w:szCs w:val="16"/>
              </w:rPr>
              <w:t>3</w:t>
            </w:r>
          </w:p>
        </w:tc>
        <w:tc>
          <w:tcPr>
            <w:tcW w:w="165" w:type="pct"/>
            <w:tcMar>
              <w:top w:w="0" w:type="dxa"/>
              <w:left w:w="70" w:type="dxa"/>
              <w:bottom w:w="0" w:type="dxa"/>
              <w:right w:w="70" w:type="dxa"/>
            </w:tcMar>
            <w:textDirection w:val="btLr"/>
            <w:vAlign w:val="center"/>
          </w:tcPr>
          <w:p w14:paraId="488C6EA8" w14:textId="77777777" w:rsidR="00613ABC" w:rsidRPr="00613ABC" w:rsidRDefault="00613ABC" w:rsidP="00CD0672">
            <w:pPr>
              <w:jc w:val="center"/>
              <w:rPr>
                <w:rFonts w:cs="Arial"/>
                <w:sz w:val="14"/>
                <w:szCs w:val="14"/>
              </w:rPr>
            </w:pPr>
            <w:r w:rsidRPr="00613ABC">
              <w:rPr>
                <w:rFonts w:eastAsia="Times New Roman" w:cs="Arial"/>
                <w:sz w:val="16"/>
                <w:szCs w:val="16"/>
              </w:rPr>
              <w:t>Riesgo Bajo</w:t>
            </w:r>
          </w:p>
        </w:tc>
        <w:tc>
          <w:tcPr>
            <w:tcW w:w="227" w:type="pct"/>
            <w:tcMar>
              <w:top w:w="0" w:type="dxa"/>
              <w:left w:w="70" w:type="dxa"/>
              <w:bottom w:w="0" w:type="dxa"/>
              <w:right w:w="70" w:type="dxa"/>
            </w:tcMar>
            <w:textDirection w:val="btLr"/>
            <w:vAlign w:val="center"/>
          </w:tcPr>
          <w:p w14:paraId="4E7DF8C0" w14:textId="77777777" w:rsidR="00613ABC" w:rsidRPr="00613ABC" w:rsidRDefault="00613ABC" w:rsidP="00CD0672">
            <w:pPr>
              <w:jc w:val="center"/>
              <w:rPr>
                <w:rFonts w:cs="Arial"/>
                <w:sz w:val="14"/>
                <w:szCs w:val="14"/>
              </w:rPr>
            </w:pPr>
            <w:r w:rsidRPr="00613ABC">
              <w:rPr>
                <w:rFonts w:eastAsia="Times New Roman" w:cs="Arial"/>
                <w:sz w:val="16"/>
                <w:szCs w:val="16"/>
              </w:rPr>
              <w:t>Contratista</w:t>
            </w:r>
          </w:p>
        </w:tc>
        <w:tc>
          <w:tcPr>
            <w:tcW w:w="416" w:type="pct"/>
            <w:tcMar>
              <w:top w:w="0" w:type="dxa"/>
              <w:left w:w="70" w:type="dxa"/>
              <w:bottom w:w="0" w:type="dxa"/>
              <w:right w:w="70" w:type="dxa"/>
            </w:tcMar>
            <w:vAlign w:val="center"/>
          </w:tcPr>
          <w:p w14:paraId="51BCAFCC" w14:textId="77777777" w:rsidR="00613ABC" w:rsidRPr="00613ABC" w:rsidRDefault="00613ABC" w:rsidP="00CD0672">
            <w:pPr>
              <w:jc w:val="center"/>
              <w:rPr>
                <w:rFonts w:cs="Arial"/>
                <w:sz w:val="14"/>
                <w:szCs w:val="14"/>
              </w:rPr>
            </w:pPr>
            <w:r w:rsidRPr="00613ABC">
              <w:rPr>
                <w:rFonts w:eastAsia="Times New Roman" w:cs="Arial"/>
                <w:sz w:val="16"/>
                <w:szCs w:val="16"/>
              </w:rPr>
              <w:t>Al ser un proceso de pago contra entrega no se ponen en riesgo los recursos de la nación, de igual manera al ser un contrato con una entidad del Estado no se hace necesario solicitar garantías y menos al ser la Entidad que en Colombia establece las políticas y directivas en metrología en el país.</w:t>
            </w:r>
          </w:p>
        </w:tc>
        <w:tc>
          <w:tcPr>
            <w:tcW w:w="165" w:type="pct"/>
            <w:noWrap/>
            <w:tcMar>
              <w:top w:w="0" w:type="dxa"/>
              <w:left w:w="70" w:type="dxa"/>
              <w:bottom w:w="0" w:type="dxa"/>
              <w:right w:w="70" w:type="dxa"/>
            </w:tcMar>
            <w:textDirection w:val="btLr"/>
            <w:vAlign w:val="center"/>
          </w:tcPr>
          <w:p w14:paraId="4EB0FAFA" w14:textId="77777777" w:rsidR="00613ABC" w:rsidRPr="00613ABC" w:rsidRDefault="00613ABC" w:rsidP="00CD0672">
            <w:pPr>
              <w:jc w:val="center"/>
              <w:rPr>
                <w:rFonts w:cs="Arial"/>
                <w:sz w:val="14"/>
                <w:szCs w:val="14"/>
              </w:rPr>
            </w:pPr>
            <w:r w:rsidRPr="00613ABC">
              <w:rPr>
                <w:rFonts w:eastAsia="Times New Roman" w:cs="Arial"/>
                <w:sz w:val="16"/>
                <w:szCs w:val="16"/>
              </w:rPr>
              <w:t>1</w:t>
            </w:r>
          </w:p>
        </w:tc>
        <w:tc>
          <w:tcPr>
            <w:tcW w:w="165" w:type="pct"/>
            <w:noWrap/>
            <w:tcMar>
              <w:top w:w="0" w:type="dxa"/>
              <w:left w:w="70" w:type="dxa"/>
              <w:bottom w:w="0" w:type="dxa"/>
              <w:right w:w="70" w:type="dxa"/>
            </w:tcMar>
            <w:textDirection w:val="btLr"/>
            <w:vAlign w:val="center"/>
          </w:tcPr>
          <w:p w14:paraId="769928CD" w14:textId="77777777" w:rsidR="00613ABC" w:rsidRPr="00613ABC" w:rsidRDefault="00613ABC" w:rsidP="00CD0672">
            <w:pPr>
              <w:jc w:val="center"/>
              <w:rPr>
                <w:rFonts w:cs="Arial"/>
                <w:sz w:val="14"/>
                <w:szCs w:val="14"/>
              </w:rPr>
            </w:pPr>
            <w:r w:rsidRPr="00613ABC">
              <w:rPr>
                <w:rFonts w:eastAsia="Times New Roman" w:cs="Arial"/>
                <w:sz w:val="16"/>
                <w:szCs w:val="16"/>
              </w:rPr>
              <w:t>2</w:t>
            </w:r>
          </w:p>
        </w:tc>
        <w:tc>
          <w:tcPr>
            <w:tcW w:w="165" w:type="pct"/>
            <w:noWrap/>
            <w:tcMar>
              <w:top w:w="0" w:type="dxa"/>
              <w:left w:w="70" w:type="dxa"/>
              <w:bottom w:w="0" w:type="dxa"/>
              <w:right w:w="70" w:type="dxa"/>
            </w:tcMar>
            <w:textDirection w:val="btLr"/>
            <w:vAlign w:val="center"/>
          </w:tcPr>
          <w:p w14:paraId="6CBF3476" w14:textId="77777777" w:rsidR="00613ABC" w:rsidRPr="00613ABC" w:rsidRDefault="00613ABC" w:rsidP="00CD0672">
            <w:pPr>
              <w:jc w:val="center"/>
              <w:rPr>
                <w:rFonts w:cs="Arial"/>
                <w:sz w:val="14"/>
                <w:szCs w:val="14"/>
              </w:rPr>
            </w:pPr>
            <w:r w:rsidRPr="00613ABC">
              <w:rPr>
                <w:rFonts w:eastAsia="Times New Roman" w:cs="Arial"/>
                <w:sz w:val="16"/>
                <w:szCs w:val="16"/>
              </w:rPr>
              <w:t>3</w:t>
            </w:r>
          </w:p>
        </w:tc>
        <w:tc>
          <w:tcPr>
            <w:tcW w:w="165" w:type="pct"/>
            <w:tcMar>
              <w:top w:w="0" w:type="dxa"/>
              <w:left w:w="70" w:type="dxa"/>
              <w:bottom w:w="0" w:type="dxa"/>
              <w:right w:w="70" w:type="dxa"/>
            </w:tcMar>
            <w:textDirection w:val="btLr"/>
            <w:vAlign w:val="center"/>
          </w:tcPr>
          <w:p w14:paraId="7E4C7399" w14:textId="77777777" w:rsidR="00613ABC" w:rsidRPr="00613ABC" w:rsidRDefault="00613ABC" w:rsidP="00CD0672">
            <w:pPr>
              <w:jc w:val="center"/>
              <w:rPr>
                <w:rFonts w:cs="Arial"/>
                <w:sz w:val="14"/>
                <w:szCs w:val="14"/>
              </w:rPr>
            </w:pPr>
            <w:r w:rsidRPr="00613ABC">
              <w:rPr>
                <w:rFonts w:eastAsia="Times New Roman" w:cs="Arial"/>
                <w:sz w:val="16"/>
                <w:szCs w:val="16"/>
              </w:rPr>
              <w:t>Riesgo Bajo</w:t>
            </w:r>
          </w:p>
        </w:tc>
        <w:tc>
          <w:tcPr>
            <w:tcW w:w="165" w:type="pct"/>
            <w:noWrap/>
            <w:tcMar>
              <w:top w:w="0" w:type="dxa"/>
              <w:left w:w="70" w:type="dxa"/>
              <w:bottom w:w="0" w:type="dxa"/>
              <w:right w:w="70" w:type="dxa"/>
            </w:tcMar>
            <w:textDirection w:val="btLr"/>
            <w:vAlign w:val="center"/>
          </w:tcPr>
          <w:p w14:paraId="55FBA19A" w14:textId="77777777" w:rsidR="00613ABC" w:rsidRPr="00613ABC" w:rsidRDefault="00613ABC" w:rsidP="00CD0672">
            <w:pPr>
              <w:jc w:val="center"/>
              <w:rPr>
                <w:rFonts w:cs="Arial"/>
                <w:sz w:val="14"/>
                <w:szCs w:val="14"/>
              </w:rPr>
            </w:pPr>
            <w:r w:rsidRPr="00613ABC">
              <w:rPr>
                <w:rFonts w:eastAsia="Times New Roman" w:cs="Arial"/>
                <w:sz w:val="16"/>
                <w:szCs w:val="16"/>
              </w:rPr>
              <w:t>Si</w:t>
            </w:r>
          </w:p>
        </w:tc>
        <w:tc>
          <w:tcPr>
            <w:tcW w:w="278" w:type="pct"/>
            <w:tcMar>
              <w:top w:w="0" w:type="dxa"/>
              <w:left w:w="70" w:type="dxa"/>
              <w:bottom w:w="0" w:type="dxa"/>
              <w:right w:w="70" w:type="dxa"/>
            </w:tcMar>
            <w:textDirection w:val="btLr"/>
            <w:vAlign w:val="center"/>
          </w:tcPr>
          <w:p w14:paraId="317375E0" w14:textId="77777777" w:rsidR="00613ABC" w:rsidRPr="00613ABC" w:rsidRDefault="00613ABC" w:rsidP="00CD0672">
            <w:pPr>
              <w:jc w:val="center"/>
              <w:rPr>
                <w:rFonts w:cs="Arial"/>
                <w:sz w:val="14"/>
                <w:szCs w:val="14"/>
              </w:rPr>
            </w:pPr>
            <w:r w:rsidRPr="00613ABC">
              <w:rPr>
                <w:rFonts w:eastAsia="Times New Roman" w:cs="Arial"/>
                <w:sz w:val="16"/>
                <w:szCs w:val="16"/>
              </w:rPr>
              <w:t>DECOP y Supervisoría</w:t>
            </w:r>
          </w:p>
        </w:tc>
        <w:tc>
          <w:tcPr>
            <w:tcW w:w="286" w:type="pct"/>
            <w:shd w:val="clear" w:color="auto" w:fill="auto"/>
            <w:tcMar>
              <w:top w:w="0" w:type="dxa"/>
              <w:left w:w="70" w:type="dxa"/>
              <w:bottom w:w="0" w:type="dxa"/>
              <w:right w:w="70" w:type="dxa"/>
            </w:tcMar>
            <w:vAlign w:val="center"/>
          </w:tcPr>
          <w:p w14:paraId="357DDF8D" w14:textId="77777777" w:rsidR="00613ABC" w:rsidRPr="00613ABC" w:rsidRDefault="00613ABC" w:rsidP="00CD0672">
            <w:pPr>
              <w:jc w:val="center"/>
              <w:rPr>
                <w:rFonts w:cs="Arial"/>
                <w:sz w:val="14"/>
                <w:szCs w:val="14"/>
              </w:rPr>
            </w:pPr>
            <w:r w:rsidRPr="00613ABC">
              <w:rPr>
                <w:rFonts w:eastAsia="Times New Roman" w:cs="Arial"/>
                <w:sz w:val="16"/>
                <w:szCs w:val="16"/>
              </w:rPr>
              <w:t>Desde la estructuración de los estudios previos</w:t>
            </w:r>
          </w:p>
        </w:tc>
        <w:tc>
          <w:tcPr>
            <w:tcW w:w="251" w:type="pct"/>
            <w:shd w:val="clear" w:color="auto" w:fill="auto"/>
            <w:tcMar>
              <w:top w:w="0" w:type="dxa"/>
              <w:left w:w="70" w:type="dxa"/>
              <w:bottom w:w="0" w:type="dxa"/>
              <w:right w:w="70" w:type="dxa"/>
            </w:tcMar>
            <w:vAlign w:val="center"/>
          </w:tcPr>
          <w:p w14:paraId="38F60182" w14:textId="77777777" w:rsidR="00613ABC" w:rsidRPr="00613ABC" w:rsidRDefault="00613ABC" w:rsidP="00CD0672">
            <w:pPr>
              <w:jc w:val="center"/>
              <w:rPr>
                <w:rFonts w:cs="Arial"/>
                <w:sz w:val="14"/>
                <w:szCs w:val="14"/>
              </w:rPr>
            </w:pPr>
            <w:r w:rsidRPr="00613ABC">
              <w:rPr>
                <w:rFonts w:eastAsia="Times New Roman" w:cs="Arial"/>
                <w:sz w:val="16"/>
                <w:szCs w:val="16"/>
              </w:rPr>
              <w:t>Hasta la publicación del proceso según cronograma del proceso</w:t>
            </w:r>
          </w:p>
        </w:tc>
        <w:tc>
          <w:tcPr>
            <w:tcW w:w="291" w:type="pct"/>
            <w:tcMar>
              <w:top w:w="0" w:type="dxa"/>
              <w:left w:w="70" w:type="dxa"/>
              <w:bottom w:w="0" w:type="dxa"/>
              <w:right w:w="70" w:type="dxa"/>
            </w:tcMar>
            <w:vAlign w:val="center"/>
          </w:tcPr>
          <w:p w14:paraId="50A4B789" w14:textId="77777777" w:rsidR="00613ABC" w:rsidRPr="00613ABC" w:rsidRDefault="00613ABC" w:rsidP="00CD0672">
            <w:pPr>
              <w:jc w:val="center"/>
              <w:rPr>
                <w:rFonts w:cs="Arial"/>
                <w:sz w:val="14"/>
                <w:szCs w:val="14"/>
              </w:rPr>
            </w:pPr>
            <w:r w:rsidRPr="00613ABC">
              <w:rPr>
                <w:rFonts w:eastAsia="Times New Roman" w:cs="Arial"/>
                <w:sz w:val="16"/>
                <w:szCs w:val="16"/>
              </w:rPr>
              <w:t xml:space="preserve">En el EDP, Minuta, y en la ejecución el cumplimiento de las obligaciones </w:t>
            </w:r>
          </w:p>
        </w:tc>
        <w:tc>
          <w:tcPr>
            <w:tcW w:w="306" w:type="pct"/>
            <w:tcMar>
              <w:top w:w="0" w:type="dxa"/>
              <w:left w:w="70" w:type="dxa"/>
              <w:bottom w:w="0" w:type="dxa"/>
              <w:right w:w="70" w:type="dxa"/>
            </w:tcMar>
            <w:vAlign w:val="center"/>
          </w:tcPr>
          <w:p w14:paraId="5A21DE68" w14:textId="77777777" w:rsidR="00613ABC" w:rsidRPr="00613ABC" w:rsidRDefault="00613ABC" w:rsidP="00CD0672">
            <w:pPr>
              <w:jc w:val="center"/>
              <w:rPr>
                <w:rFonts w:cs="Arial"/>
                <w:sz w:val="14"/>
                <w:szCs w:val="14"/>
              </w:rPr>
            </w:pPr>
            <w:r w:rsidRPr="00613ABC">
              <w:rPr>
                <w:rFonts w:eastAsia="Times New Roman" w:cs="Arial"/>
                <w:sz w:val="16"/>
                <w:szCs w:val="16"/>
              </w:rPr>
              <w:t>Mensualmente durante el plazo de ejecución</w:t>
            </w:r>
          </w:p>
        </w:tc>
      </w:tr>
    </w:tbl>
    <w:p w14:paraId="282AFB67" w14:textId="77777777" w:rsidR="006D761F" w:rsidRPr="001C0CA4" w:rsidRDefault="006D761F" w:rsidP="005433D8">
      <w:pPr>
        <w:rPr>
          <w:color w:val="4E4D4D"/>
        </w:rPr>
      </w:pPr>
      <w:bookmarkStart w:id="1" w:name="_GoBack"/>
      <w:bookmarkEnd w:id="1"/>
    </w:p>
    <w:sectPr w:rsidR="006D761F" w:rsidRPr="001C0CA4" w:rsidSect="000B3D77">
      <w:headerReference w:type="default" r:id="rId12"/>
      <w:headerReference w:type="first" r:id="rId13"/>
      <w:footerReference w:type="first" r:id="rId14"/>
      <w:pgSz w:w="20160" w:h="12240" w:orient="landscape" w:code="5"/>
      <w:pgMar w:top="1701" w:right="1418" w:bottom="1701" w:left="1418"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B15FB7" w14:textId="77777777" w:rsidR="00860C87" w:rsidRDefault="00860C87" w:rsidP="004F2C35">
      <w:r>
        <w:separator/>
      </w:r>
    </w:p>
  </w:endnote>
  <w:endnote w:type="continuationSeparator" w:id="0">
    <w:p w14:paraId="5782831A" w14:textId="77777777" w:rsidR="00860C87" w:rsidRDefault="00860C87"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764672" w14:textId="77777777" w:rsidR="00A66BD8" w:rsidRDefault="00853414" w:rsidP="009A67BC">
    <w:pPr>
      <w:pStyle w:val="Piedepgina"/>
      <w:jc w:val="center"/>
    </w:pPr>
    <w:r w:rsidRPr="001C0CA4">
      <w:rPr>
        <w:rFonts w:ascii="Arial Narrow" w:hAnsi="Arial Narrow"/>
        <w:noProof/>
        <w:sz w:val="16"/>
        <w:szCs w:val="18"/>
        <w:lang w:val="es-US" w:eastAsia="es-US"/>
      </w:rPr>
      <w:drawing>
        <wp:inline distT="0" distB="0" distL="0" distR="0" wp14:anchorId="2D86299E" wp14:editId="0EF768DE">
          <wp:extent cx="1562100" cy="368300"/>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368300"/>
                  </a:xfrm>
                  <a:prstGeom prst="rect">
                    <a:avLst/>
                  </a:prstGeom>
                  <a:noFill/>
                  <a:ln>
                    <a:noFill/>
                  </a:ln>
                </pic:spPr>
              </pic:pic>
            </a:graphicData>
          </a:graphic>
        </wp:inline>
      </w:drawing>
    </w:r>
  </w:p>
  <w:p w14:paraId="06796F3D" w14:textId="77777777" w:rsidR="00A66BD8" w:rsidRPr="009A67BC" w:rsidRDefault="00853414" w:rsidP="009A67BC">
    <w:pPr>
      <w:pStyle w:val="Piedepgina"/>
    </w:pPr>
    <w:r w:rsidRPr="001C0CA4">
      <w:rPr>
        <w:rFonts w:ascii="Arial Narrow" w:hAnsi="Arial Narrow"/>
        <w:noProof/>
        <w:sz w:val="16"/>
        <w:szCs w:val="18"/>
        <w:lang w:val="es-US" w:eastAsia="es-US"/>
      </w:rPr>
      <w:drawing>
        <wp:inline distT="0" distB="0" distL="0" distR="0" wp14:anchorId="447ED7A7" wp14:editId="5123F4B0">
          <wp:extent cx="5607050" cy="361950"/>
          <wp:effectExtent l="0" t="0" r="0" b="0"/>
          <wp:docPr id="3"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0" cy="3619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EEA354" w14:textId="77777777" w:rsidR="00860C87" w:rsidRDefault="00860C87" w:rsidP="004F2C35">
      <w:r>
        <w:separator/>
      </w:r>
    </w:p>
  </w:footnote>
  <w:footnote w:type="continuationSeparator" w:id="0">
    <w:p w14:paraId="36DAC6A4" w14:textId="77777777" w:rsidR="00860C87" w:rsidRDefault="00860C87"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79A81" w14:textId="77777777" w:rsidR="00A66BD8" w:rsidRDefault="00A66BD8" w:rsidP="006D761F">
    <w:pPr>
      <w:pStyle w:val="Encabezado"/>
      <w:jc w:val="right"/>
      <w:rPr>
        <w:b/>
      </w:rPr>
    </w:pPr>
  </w:p>
  <w:p w14:paraId="107F5262" w14:textId="77777777" w:rsidR="00A66BD8" w:rsidRPr="001C0CA4" w:rsidRDefault="00A66BD8" w:rsidP="006D761F">
    <w:pPr>
      <w:rPr>
        <w:color w:val="4E4D4D"/>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81B74" w14:textId="77777777" w:rsidR="00A66BD8" w:rsidRDefault="00853414" w:rsidP="00B30435">
    <w:pPr>
      <w:pStyle w:val="Encabezado"/>
      <w:jc w:val="right"/>
      <w:rPr>
        <w:b/>
      </w:rPr>
    </w:pPr>
    <w:r w:rsidRPr="00D74C76">
      <w:rPr>
        <w:noProof/>
        <w:lang w:val="es-US" w:eastAsia="es-US"/>
      </w:rPr>
      <w:drawing>
        <wp:inline distT="0" distB="0" distL="0" distR="0" wp14:anchorId="4785069C" wp14:editId="555B6031">
          <wp:extent cx="1498600" cy="615950"/>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8600" cy="615950"/>
                  </a:xfrm>
                  <a:prstGeom prst="rect">
                    <a:avLst/>
                  </a:prstGeom>
                  <a:noFill/>
                  <a:ln>
                    <a:noFill/>
                  </a:ln>
                </pic:spPr>
              </pic:pic>
            </a:graphicData>
          </a:graphic>
        </wp:inline>
      </w:drawing>
    </w:r>
  </w:p>
  <w:p w14:paraId="45C2097B" w14:textId="77777777" w:rsidR="00A66BD8" w:rsidRPr="006D761F" w:rsidRDefault="00A66BD8" w:rsidP="00B30435">
    <w:pPr>
      <w:pStyle w:val="Ttulo1"/>
      <w:rPr>
        <w:sz w:val="24"/>
        <w:szCs w:val="24"/>
      </w:rPr>
    </w:pPr>
    <w:r w:rsidRPr="006D761F">
      <w:rPr>
        <w:sz w:val="24"/>
        <w:szCs w:val="24"/>
      </w:rPr>
      <w:t>TÍTULO DEL DOCUMENTO</w:t>
    </w:r>
  </w:p>
  <w:p w14:paraId="3FF29371" w14:textId="77777777" w:rsidR="00A66BD8" w:rsidRPr="001C0CA4" w:rsidRDefault="00A66BD8" w:rsidP="00B30435">
    <w:pPr>
      <w:rPr>
        <w:color w:val="4E4D4D"/>
      </w:rPr>
    </w:pPr>
    <w:r w:rsidRPr="001C0CA4">
      <w:rPr>
        <w:color w:val="4E4D4D"/>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10F"/>
    <w:rsid w:val="000033BB"/>
    <w:rsid w:val="00097A6D"/>
    <w:rsid w:val="000B3D77"/>
    <w:rsid w:val="000F4F5E"/>
    <w:rsid w:val="0014591D"/>
    <w:rsid w:val="00154ECB"/>
    <w:rsid w:val="00181D75"/>
    <w:rsid w:val="001B25E1"/>
    <w:rsid w:val="001C0CA4"/>
    <w:rsid w:val="001C75B3"/>
    <w:rsid w:val="001D32CE"/>
    <w:rsid w:val="001D53B7"/>
    <w:rsid w:val="001D7612"/>
    <w:rsid w:val="001F7199"/>
    <w:rsid w:val="00227626"/>
    <w:rsid w:val="002535A9"/>
    <w:rsid w:val="0028179A"/>
    <w:rsid w:val="003055E7"/>
    <w:rsid w:val="00305CEF"/>
    <w:rsid w:val="003365D7"/>
    <w:rsid w:val="00365F0D"/>
    <w:rsid w:val="003E173E"/>
    <w:rsid w:val="003F2281"/>
    <w:rsid w:val="00407809"/>
    <w:rsid w:val="004F2C35"/>
    <w:rsid w:val="00510DD7"/>
    <w:rsid w:val="005433D8"/>
    <w:rsid w:val="0059060F"/>
    <w:rsid w:val="00613ABC"/>
    <w:rsid w:val="0065617D"/>
    <w:rsid w:val="006A63AE"/>
    <w:rsid w:val="006D761F"/>
    <w:rsid w:val="007212F3"/>
    <w:rsid w:val="00751787"/>
    <w:rsid w:val="007C1BAD"/>
    <w:rsid w:val="007E36E0"/>
    <w:rsid w:val="00853414"/>
    <w:rsid w:val="00860C87"/>
    <w:rsid w:val="008A71EC"/>
    <w:rsid w:val="00913157"/>
    <w:rsid w:val="00913FF0"/>
    <w:rsid w:val="00984004"/>
    <w:rsid w:val="009A67BC"/>
    <w:rsid w:val="009C225E"/>
    <w:rsid w:val="00A0449C"/>
    <w:rsid w:val="00A66BD8"/>
    <w:rsid w:val="00AD5C53"/>
    <w:rsid w:val="00AF7EFA"/>
    <w:rsid w:val="00B11CD8"/>
    <w:rsid w:val="00B30435"/>
    <w:rsid w:val="00B77EB7"/>
    <w:rsid w:val="00C2579D"/>
    <w:rsid w:val="00C50D27"/>
    <w:rsid w:val="00C638AF"/>
    <w:rsid w:val="00C7190B"/>
    <w:rsid w:val="00CB187C"/>
    <w:rsid w:val="00CB63D9"/>
    <w:rsid w:val="00CD3DD5"/>
    <w:rsid w:val="00D33E97"/>
    <w:rsid w:val="00D67F6F"/>
    <w:rsid w:val="00DE371C"/>
    <w:rsid w:val="00E01CBD"/>
    <w:rsid w:val="00EB3385"/>
    <w:rsid w:val="00F50C16"/>
    <w:rsid w:val="00F53DA5"/>
    <w:rsid w:val="00F56D6D"/>
    <w:rsid w:val="00F7510F"/>
    <w:rsid w:val="00F82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8BA5BE6"/>
  <w15:chartTrackingRefBased/>
  <w15:docId w15:val="{87F5CBD9-D124-4090-B3AA-DA8691E9D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510F"/>
    <w:pPr>
      <w:jc w:val="both"/>
    </w:pPr>
    <w:rPr>
      <w:rFonts w:eastAsia="Calibri"/>
      <w:lang w:eastAsia="es-ES"/>
    </w:rPr>
  </w:style>
  <w:style w:type="paragraph" w:styleId="Ttulo1">
    <w:name w:val="heading 1"/>
    <w:aliases w:val="Titulo 1 CCE"/>
    <w:basedOn w:val="Normal"/>
    <w:next w:val="Normal"/>
    <w:link w:val="Ttulo1Car"/>
    <w:uiPriority w:val="9"/>
    <w:qFormat/>
    <w:rsid w:val="00F56D6D"/>
    <w:pPr>
      <w:keepNext/>
      <w:keepLines/>
      <w:spacing w:before="480" w:line="276" w:lineRule="auto"/>
      <w:outlineLvl w:val="0"/>
    </w:pPr>
    <w:rPr>
      <w:rFonts w:eastAsia="MS Gothic"/>
      <w:b/>
      <w:bCs/>
      <w:color w:val="4E4D4D"/>
      <w:szCs w:val="28"/>
      <w:lang w:eastAsia="en-US"/>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line="276" w:lineRule="auto"/>
      <w:jc w:val="left"/>
      <w:outlineLvl w:val="1"/>
    </w:pPr>
    <w:rPr>
      <w:rFonts w:eastAsia="MS Gothic"/>
      <w:b/>
      <w:bCs/>
      <w:color w:val="4E4D4D"/>
      <w:szCs w:val="26"/>
      <w:lang w:eastAsia="en-US"/>
    </w:rPr>
  </w:style>
  <w:style w:type="paragraph" w:styleId="Ttulo3">
    <w:name w:val="heading 3"/>
    <w:basedOn w:val="Normal"/>
    <w:next w:val="Normal"/>
    <w:link w:val="Ttulo3Car"/>
    <w:uiPriority w:val="9"/>
    <w:unhideWhenUsed/>
    <w:rsid w:val="00F56D6D"/>
    <w:pPr>
      <w:keepNext/>
      <w:keepLines/>
      <w:spacing w:before="200" w:line="276" w:lineRule="auto"/>
      <w:jc w:val="left"/>
      <w:outlineLvl w:val="2"/>
    </w:pPr>
    <w:rPr>
      <w:rFonts w:eastAsia="MS Gothic"/>
      <w:b/>
      <w:bCs/>
      <w:color w:val="1A1818"/>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jc w:val="left"/>
    </w:pPr>
    <w:rPr>
      <w:rFonts w:eastAsia="Arial"/>
      <w:szCs w:val="22"/>
      <w:lang w:eastAsia="en-US"/>
    </w:r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jc w:val="left"/>
    </w:pPr>
    <w:rPr>
      <w:rFonts w:eastAsia="Arial"/>
      <w:szCs w:val="22"/>
      <w:lang w:eastAsia="en-US"/>
    </w:r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pPr>
      <w:jc w:val="left"/>
    </w:pPr>
    <w:rPr>
      <w:rFonts w:ascii="Tahoma" w:eastAsia="Arial" w:hAnsi="Tahoma" w:cs="Tahoma"/>
      <w:sz w:val="16"/>
      <w:szCs w:val="16"/>
      <w:lang w:eastAsia="en-US"/>
    </w:rPr>
  </w:style>
  <w:style w:type="character" w:customStyle="1" w:styleId="TextodegloboCar">
    <w:name w:val="Texto de globo Ca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sz w:val="24"/>
      <w:szCs w:val="24"/>
      <w:lang w:eastAsia="es-CO"/>
    </w:rPr>
  </w:style>
  <w:style w:type="paragraph" w:styleId="Sinespaciado">
    <w:name w:val="No Spacing"/>
    <w:aliases w:val="Encabezado CCE"/>
    <w:basedOn w:val="Normal"/>
    <w:next w:val="Normal"/>
    <w:uiPriority w:val="1"/>
    <w:qFormat/>
    <w:rsid w:val="00F56D6D"/>
    <w:rPr>
      <w:rFonts w:eastAsia="Arial"/>
      <w:b/>
      <w:color w:val="1A1818"/>
      <w:szCs w:val="22"/>
      <w:lang w:eastAsia="en-US"/>
    </w:rPr>
  </w:style>
  <w:style w:type="character" w:customStyle="1" w:styleId="Ttulo1Car">
    <w:name w:val="Título 1 Car"/>
    <w:aliases w:val="Titulo 1 CCE Car"/>
    <w:link w:val="Ttulo1"/>
    <w:uiPriority w:val="9"/>
    <w:rsid w:val="00F56D6D"/>
    <w:rPr>
      <w:rFonts w:ascii="Arial" w:eastAsia="MS Gothic" w:hAnsi="Arial" w:cs="Times New Roman"/>
      <w:b/>
      <w:bCs/>
      <w:color w:val="4E4D4D"/>
      <w:sz w:val="20"/>
      <w:szCs w:val="28"/>
    </w:rPr>
  </w:style>
  <w:style w:type="character" w:customStyle="1" w:styleId="Ttulo2Car">
    <w:name w:val="Título 2 Car"/>
    <w:aliases w:val="Título 2 CCE Car"/>
    <w:link w:val="Ttulo2"/>
    <w:uiPriority w:val="9"/>
    <w:rsid w:val="00F56D6D"/>
    <w:rPr>
      <w:rFonts w:ascii="Arial" w:eastAsia="MS Gothic" w:hAnsi="Arial" w:cs="Times New Roman"/>
      <w:b/>
      <w:bCs/>
      <w:color w:val="4E4D4D"/>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jc w:val="left"/>
    </w:pPr>
    <w:rPr>
      <w:rFonts w:eastAsia="MS Gothic"/>
      <w:color w:val="4E4D4D"/>
      <w:spacing w:val="5"/>
      <w:kern w:val="28"/>
      <w:szCs w:val="52"/>
      <w:lang w:eastAsia="en-US"/>
    </w:rPr>
  </w:style>
  <w:style w:type="character" w:customStyle="1" w:styleId="TtuloCar">
    <w:name w:val="Título Car"/>
    <w:aliases w:val="Título 3 CCE Car"/>
    <w:link w:val="Ttulo"/>
    <w:uiPriority w:val="10"/>
    <w:rsid w:val="00F56D6D"/>
    <w:rPr>
      <w:rFonts w:ascii="Arial" w:eastAsia="MS Gothic" w:hAnsi="Arial" w:cs="Times New Roman"/>
      <w:color w:val="4E4D4D"/>
      <w:spacing w:val="5"/>
      <w:kern w:val="28"/>
      <w:sz w:val="20"/>
      <w:szCs w:val="52"/>
    </w:rPr>
  </w:style>
  <w:style w:type="character" w:customStyle="1" w:styleId="Ttulo3Car">
    <w:name w:val="Título 3 Car"/>
    <w:link w:val="Ttulo3"/>
    <w:uiPriority w:val="9"/>
    <w:rsid w:val="00F56D6D"/>
    <w:rPr>
      <w:rFonts w:ascii="Arial" w:eastAsia="MS Gothic" w:hAnsi="Arial" w:cs="Times New Roman"/>
      <w:b/>
      <w:bCs/>
      <w:color w:val="1A1818"/>
    </w:rPr>
  </w:style>
  <w:style w:type="paragraph" w:styleId="Subttulo">
    <w:name w:val="Subtitle"/>
    <w:basedOn w:val="Normal"/>
    <w:next w:val="Normal"/>
    <w:link w:val="SubttuloCar"/>
    <w:uiPriority w:val="11"/>
    <w:qFormat/>
    <w:rsid w:val="006D761F"/>
    <w:pPr>
      <w:numPr>
        <w:ilvl w:val="1"/>
      </w:numPr>
      <w:spacing w:after="200" w:line="276" w:lineRule="auto"/>
      <w:jc w:val="left"/>
    </w:pPr>
    <w:rPr>
      <w:rFonts w:eastAsia="MS Gothic"/>
      <w:i/>
      <w:iCs/>
      <w:color w:val="1A1818"/>
      <w:spacing w:val="15"/>
      <w:sz w:val="24"/>
      <w:szCs w:val="24"/>
      <w:lang w:eastAsia="en-US"/>
    </w:rPr>
  </w:style>
  <w:style w:type="character" w:customStyle="1" w:styleId="SubttuloCar">
    <w:name w:val="Subtítulo Car"/>
    <w:link w:val="Subttulo"/>
    <w:uiPriority w:val="11"/>
    <w:rsid w:val="006D761F"/>
    <w:rPr>
      <w:rFonts w:ascii="Arial" w:eastAsia="MS Gothic" w:hAnsi="Arial" w:cs="Times New Roman"/>
      <w:i/>
      <w:iCs/>
      <w:color w:val="1A1818"/>
      <w:spacing w:val="15"/>
      <w:sz w:val="24"/>
      <w:szCs w:val="24"/>
    </w:rPr>
  </w:style>
  <w:style w:type="paragraph" w:styleId="Prrafodelista">
    <w:name w:val="List Paragraph"/>
    <w:basedOn w:val="Normal"/>
    <w:uiPriority w:val="34"/>
    <w:qFormat/>
    <w:rsid w:val="00B30435"/>
    <w:pPr>
      <w:spacing w:after="200" w:line="276" w:lineRule="auto"/>
      <w:ind w:left="720"/>
      <w:contextualSpacing/>
      <w:jc w:val="left"/>
    </w:pPr>
    <w:rPr>
      <w:rFonts w:eastAsia="Arial"/>
      <w:szCs w:val="22"/>
      <w:lang w:eastAsia="en-US"/>
    </w:rPr>
  </w:style>
  <w:style w:type="paragraph" w:styleId="Textonotapie">
    <w:name w:val="footnote text"/>
    <w:basedOn w:val="Normal"/>
    <w:link w:val="TextonotapieCar"/>
    <w:uiPriority w:val="99"/>
    <w:semiHidden/>
    <w:unhideWhenUsed/>
    <w:rsid w:val="00C7190B"/>
  </w:style>
  <w:style w:type="character" w:customStyle="1" w:styleId="TextonotapieCar">
    <w:name w:val="Texto nota pie Car"/>
    <w:link w:val="Textonotapie"/>
    <w:uiPriority w:val="99"/>
    <w:semiHidden/>
    <w:rsid w:val="00C7190B"/>
    <w:rPr>
      <w:rFonts w:eastAsia="Calibri" w:cs="Times New Roman"/>
      <w:sz w:val="20"/>
      <w:szCs w:val="20"/>
      <w:lang w:eastAsia="es-ES"/>
    </w:rPr>
  </w:style>
  <w:style w:type="character" w:styleId="Refdenotaalpie">
    <w:name w:val="footnote reference"/>
    <w:uiPriority w:val="99"/>
    <w:semiHidden/>
    <w:unhideWhenUsed/>
    <w:rsid w:val="00C7190B"/>
    <w:rPr>
      <w:vertAlign w:val="superscript"/>
    </w:rPr>
  </w:style>
  <w:style w:type="character" w:styleId="Hipervnculo">
    <w:name w:val="Hyperlink"/>
    <w:uiPriority w:val="99"/>
    <w:unhideWhenUsed/>
    <w:rsid w:val="005433D8"/>
    <w:rPr>
      <w:color w:val="0078AE"/>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http://cnsohjkjqsoi.portal.bitglass.com/cb/b_Y_ViATFDSVvBB0is35z9jaRLM_34cZGJXuMFD9vRnQu-KkdExbIv-ujhjPAca9LRWT2o12PVnNnyIJhtoJIUw8GnTxYyZsMZs%3D/image.png"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5" ma:contentTypeDescription="Create a new document." ma:contentTypeScope="" ma:versionID="cf02aafbd8225c5abf504cf86b86b63a">
  <xsd:schema xmlns:xsd="http://www.w3.org/2001/XMLSchema" xmlns:xs="http://www.w3.org/2001/XMLSchema" xmlns:p="http://schemas.microsoft.com/office/2006/metadata/properties" xmlns:ns3="a3c4b4bb-3d91-4188-9e52-664c605ed1b1" xmlns:ns4="0e210d84-091a-4fac-8f78-c5440259331a" targetNamespace="http://schemas.microsoft.com/office/2006/metadata/properties" ma:root="true" ma:fieldsID="4a6cca931125bcb51377f5277c7fa0b9" ns3:_="" ns4:_="">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3:MediaServiceAutoTags" minOccurs="0"/>
                <xsd:element ref="ns4:SharedWithUsers" minOccurs="0"/>
                <xsd:element ref="ns4:SharedWithDetails" minOccurs="0"/>
                <xsd:element ref="ns4:SharingHintHash"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3c4b4bb-3d91-4188-9e52-664c605ed1b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7BCEBB-6CED-4F1D-ABF2-C931CFCBFD62}">
  <ds:schemaRefs>
    <ds:schemaRef ds:uri="http://schemas.microsoft.com/sharepoint/v3/contenttype/forms"/>
  </ds:schemaRefs>
</ds:datastoreItem>
</file>

<file path=customXml/itemProps2.xml><?xml version="1.0" encoding="utf-8"?>
<ds:datastoreItem xmlns:ds="http://schemas.openxmlformats.org/officeDocument/2006/customXml" ds:itemID="{C16579E7-1ED4-453A-B3F3-F19EBE5ADF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047343-76BE-4DF5-97FC-D0C880BC29A3}">
  <ds:schemaRefs>
    <ds:schemaRef ds:uri="http://schemas.microsoft.com/office/2006/metadata/properties"/>
    <ds:schemaRef ds:uri="http://schemas.microsoft.com/office/infopath/2007/PartnerControls"/>
    <ds:schemaRef ds:uri="a3c4b4bb-3d91-4188-9e52-664c605ed1b1"/>
  </ds:schemaRefs>
</ds:datastoreItem>
</file>

<file path=customXml/itemProps4.xml><?xml version="1.0" encoding="utf-8"?>
<ds:datastoreItem xmlns:ds="http://schemas.openxmlformats.org/officeDocument/2006/customXml" ds:itemID="{D24BFA36-7C54-4A2A-A57F-7E9A7C133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1077</Words>
  <Characters>5924</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Pinilla</dc:creator>
  <cp:keywords/>
  <cp:lastModifiedBy>Martha Santamaria</cp:lastModifiedBy>
  <cp:revision>4</cp:revision>
  <cp:lastPrinted>2013-05-20T22:57:00Z</cp:lastPrinted>
  <dcterms:created xsi:type="dcterms:W3CDTF">2023-06-13T05:57:00Z</dcterms:created>
  <dcterms:modified xsi:type="dcterms:W3CDTF">2023-09-20T16:38:00Z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