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8D315A" w:rsidRDefault="00912247" w:rsidP="008D315A">
      <w:pPr>
        <w:pStyle w:val="Prrafodelista"/>
        <w:tabs>
          <w:tab w:val="left" w:pos="1701"/>
        </w:tabs>
        <w:jc w:val="center"/>
        <w:rPr>
          <w:rFonts w:ascii="Tahoma" w:hAnsi="Tahoma" w:cs="Tahoma"/>
          <w:b/>
          <w:sz w:val="16"/>
          <w:szCs w:val="16"/>
        </w:rPr>
      </w:pPr>
      <w:r w:rsidRPr="008D315A">
        <w:rPr>
          <w:rFonts w:ascii="Tahoma" w:hAnsi="Tahoma" w:cs="Tahoma"/>
          <w:b/>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912247" w:rsidRDefault="003A11FF" w:rsidP="00912247">
      <w:pPr>
        <w:pStyle w:val="Prrafodelista"/>
        <w:tabs>
          <w:tab w:val="left" w:pos="1701"/>
        </w:tabs>
        <w:jc w:val="center"/>
        <w:rPr>
          <w:rFonts w:ascii="Tahoma" w:hAnsi="Tahoma" w:cs="Tahoma"/>
          <w:b/>
          <w:sz w:val="16"/>
          <w:szCs w:val="16"/>
        </w:rPr>
      </w:pPr>
      <w:r>
        <w:rPr>
          <w:rFonts w:ascii="Tahoma" w:hAnsi="Tahoma" w:cs="Tahoma"/>
          <w:b/>
          <w:sz w:val="16"/>
          <w:szCs w:val="16"/>
        </w:rPr>
        <w:t xml:space="preserve">UNIDAD EJECUTORA </w:t>
      </w:r>
      <w:r w:rsidR="00B6581B">
        <w:rPr>
          <w:rFonts w:ascii="Tahoma" w:hAnsi="Tahoma" w:cs="Tahoma"/>
          <w:b/>
          <w:sz w:val="16"/>
          <w:szCs w:val="16"/>
        </w:rPr>
        <w:t>CENAC DE PERSONAL</w:t>
      </w:r>
    </w:p>
    <w:p w:rsidR="0012454D" w:rsidRPr="00F32D7D" w:rsidRDefault="005C04F5" w:rsidP="00912247">
      <w:pPr>
        <w:pStyle w:val="Prrafodelista"/>
        <w:tabs>
          <w:tab w:val="left" w:pos="1701"/>
        </w:tabs>
        <w:jc w:val="center"/>
        <w:rPr>
          <w:rFonts w:ascii="Tahoma" w:hAnsi="Tahoma" w:cs="Tahoma"/>
          <w:b/>
          <w:sz w:val="16"/>
          <w:szCs w:val="16"/>
        </w:rPr>
      </w:pPr>
      <w:r>
        <w:rPr>
          <w:rFonts w:ascii="Tahoma" w:hAnsi="Tahoma" w:cs="Tahoma"/>
          <w:b/>
          <w:sz w:val="16"/>
          <w:szCs w:val="16"/>
        </w:rPr>
        <w:t>DIRECCION DE FAMILIA Y BIENSTAR</w:t>
      </w:r>
    </w:p>
    <w:p w:rsidR="00912247" w:rsidRPr="00B14BC7" w:rsidRDefault="00912247" w:rsidP="00B14BC7">
      <w:pPr>
        <w:tabs>
          <w:tab w:val="left" w:pos="1701"/>
        </w:tabs>
        <w:rPr>
          <w:rFonts w:ascii="Tahoma" w:hAnsi="Tahoma" w:cs="Tahoma"/>
          <w:b/>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proofErr w:type="gramStart"/>
      <w:r w:rsidR="00C470FE">
        <w:rPr>
          <w:rFonts w:ascii="Tahoma" w:hAnsi="Tahoma" w:cs="Tahoma"/>
          <w:b/>
          <w:sz w:val="16"/>
          <w:szCs w:val="16"/>
        </w:rPr>
        <w:t xml:space="preserve">[ </w:t>
      </w:r>
      <w:r w:rsidR="005C04F5" w:rsidRPr="00FC4864">
        <w:rPr>
          <w:rFonts w:ascii="Tahoma" w:hAnsi="Tahoma" w:cs="Tahoma"/>
          <w:b/>
          <w:sz w:val="16"/>
          <w:szCs w:val="16"/>
        </w:rPr>
        <w:t>X</w:t>
      </w:r>
      <w:proofErr w:type="gramEnd"/>
      <w:r w:rsidR="00C470FE">
        <w:rPr>
          <w:rFonts w:ascii="Tahoma" w:hAnsi="Tahoma" w:cs="Tahoma"/>
          <w:b/>
          <w:sz w:val="16"/>
          <w:szCs w:val="16"/>
        </w:rPr>
        <w:t xml:space="preserve"> ]  TOTAL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5C04F5">
        <w:rPr>
          <w:rFonts w:ascii="Tahoma" w:hAnsi="Tahoma" w:cs="Tahoma"/>
          <w:b/>
          <w:sz w:val="16"/>
          <w:szCs w:val="16"/>
        </w:rPr>
        <w:t xml:space="preserve"> </w:t>
      </w:r>
      <w:r w:rsidR="005C04F5" w:rsidRPr="00FC4864">
        <w:rPr>
          <w:rFonts w:ascii="Tahoma" w:hAnsi="Tahoma" w:cs="Tahoma"/>
          <w:b/>
          <w:sz w:val="16"/>
          <w:szCs w:val="16"/>
        </w:rPr>
        <w:t>Febrero</w:t>
      </w:r>
      <w:r w:rsidR="00F62ACC" w:rsidRPr="00FC4864">
        <w:rPr>
          <w:rFonts w:ascii="Tahoma" w:hAnsi="Tahoma" w:cs="Tahoma"/>
          <w:b/>
          <w:sz w:val="16"/>
          <w:szCs w:val="16"/>
        </w:rPr>
        <w:t xml:space="preserv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410"/>
        <w:gridCol w:w="5969"/>
      </w:tblGrid>
      <w:tr w:rsidR="00912247" w:rsidRPr="00F32D7D" w:rsidTr="00BD7DB0">
        <w:trPr>
          <w:trHeight w:val="1313"/>
        </w:trPr>
        <w:tc>
          <w:tcPr>
            <w:tcW w:w="2410" w:type="dxa"/>
            <w:vAlign w:val="center"/>
          </w:tcPr>
          <w:p w:rsidR="00912247" w:rsidRPr="00F32D7D" w:rsidRDefault="00912247" w:rsidP="00A1357A">
            <w:pPr>
              <w:pStyle w:val="Prrafodelista"/>
              <w:numPr>
                <w:ilvl w:val="0"/>
                <w:numId w:val="2"/>
              </w:numPr>
              <w:tabs>
                <w:tab w:val="left" w:pos="1701"/>
              </w:tabs>
              <w:ind w:left="318" w:hanging="284"/>
              <w:jc w:val="both"/>
              <w:rPr>
                <w:rFonts w:ascii="Tahoma" w:hAnsi="Tahoma" w:cs="Tahoma"/>
                <w:b/>
                <w:sz w:val="16"/>
                <w:szCs w:val="16"/>
              </w:rPr>
            </w:pPr>
            <w:r w:rsidRPr="00F32D7D">
              <w:rPr>
                <w:rFonts w:ascii="Tahoma" w:hAnsi="Tahoma" w:cs="Tahoma"/>
                <w:b/>
                <w:sz w:val="16"/>
                <w:szCs w:val="16"/>
              </w:rPr>
              <w:t>CONTRATISTA</w:t>
            </w:r>
          </w:p>
        </w:tc>
        <w:tc>
          <w:tcPr>
            <w:tcW w:w="5969" w:type="dxa"/>
            <w:vAlign w:val="center"/>
          </w:tcPr>
          <w:p w:rsidR="00886847"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Nombre completo</w:t>
            </w:r>
            <w:r w:rsidR="00515580">
              <w:rPr>
                <w:rFonts w:ascii="Tahoma" w:hAnsi="Tahoma" w:cs="Tahoma"/>
                <w:sz w:val="16"/>
                <w:szCs w:val="16"/>
              </w:rPr>
              <w:t xml:space="preserve">: </w:t>
            </w:r>
            <w:r w:rsidR="001B2D8C">
              <w:rPr>
                <w:rFonts w:ascii="Tahoma" w:hAnsi="Tahoma" w:cs="Tahoma"/>
                <w:sz w:val="16"/>
                <w:szCs w:val="16"/>
              </w:rPr>
              <w:t>ELIZABETH GUTIERREZ GALVIS</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Identificación</w:t>
            </w:r>
            <w:r w:rsidR="001B2D8C">
              <w:rPr>
                <w:rFonts w:ascii="Tahoma" w:hAnsi="Tahoma" w:cs="Tahoma"/>
                <w:sz w:val="16"/>
                <w:szCs w:val="16"/>
              </w:rPr>
              <w:t>: C.C. 20829388</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Nacionalidad</w:t>
            </w:r>
            <w:r w:rsidR="00E363DA">
              <w:rPr>
                <w:rFonts w:ascii="Tahoma" w:hAnsi="Tahoma" w:cs="Tahoma"/>
                <w:sz w:val="16"/>
                <w:szCs w:val="16"/>
              </w:rPr>
              <w:t xml:space="preserve">: </w:t>
            </w:r>
            <w:r w:rsidR="00515580">
              <w:rPr>
                <w:rFonts w:ascii="Tahoma" w:hAnsi="Tahoma" w:cs="Tahoma"/>
                <w:sz w:val="16"/>
                <w:szCs w:val="16"/>
              </w:rPr>
              <w:t>COLOMBIANA</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sidR="00E363DA">
              <w:rPr>
                <w:rFonts w:ascii="Tahoma" w:hAnsi="Tahoma" w:cs="Tahoma"/>
                <w:sz w:val="16"/>
                <w:szCs w:val="16"/>
              </w:rPr>
              <w:t xml:space="preserve">: </w:t>
            </w:r>
            <w:r w:rsidR="00886847">
              <w:rPr>
                <w:rFonts w:ascii="Tahoma" w:hAnsi="Tahoma" w:cs="Tahoma"/>
                <w:sz w:val="16"/>
                <w:szCs w:val="16"/>
              </w:rPr>
              <w:t>CA</w:t>
            </w:r>
            <w:r w:rsidR="001B2D8C">
              <w:rPr>
                <w:rFonts w:ascii="Tahoma" w:hAnsi="Tahoma" w:cs="Tahoma"/>
                <w:sz w:val="16"/>
                <w:szCs w:val="16"/>
              </w:rPr>
              <w:t>LLE 51 No 6ª- 54</w:t>
            </w:r>
            <w:r w:rsidR="00886847">
              <w:rPr>
                <w:rFonts w:ascii="Tahoma" w:hAnsi="Tahoma" w:cs="Tahoma"/>
                <w:sz w:val="16"/>
                <w:szCs w:val="16"/>
              </w:rPr>
              <w:t>-</w:t>
            </w:r>
            <w:r w:rsidR="00411C86">
              <w:rPr>
                <w:rFonts w:ascii="Tahoma" w:hAnsi="Tahoma" w:cs="Tahoma"/>
                <w:sz w:val="16"/>
                <w:szCs w:val="16"/>
              </w:rPr>
              <w:t xml:space="preserve"> Bogotá</w:t>
            </w:r>
            <w:r w:rsidR="00E363DA">
              <w:rPr>
                <w:rFonts w:ascii="Tahoma" w:hAnsi="Tahoma" w:cs="Tahoma"/>
                <w:sz w:val="16"/>
                <w:szCs w:val="16"/>
              </w:rPr>
              <w:t>.</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sidR="00515580">
              <w:rPr>
                <w:rFonts w:ascii="Tahoma" w:hAnsi="Tahoma" w:cs="Tahoma"/>
                <w:sz w:val="16"/>
                <w:szCs w:val="16"/>
              </w:rPr>
              <w:t xml:space="preserve">: </w:t>
            </w:r>
            <w:r w:rsidR="001B2D8C">
              <w:rPr>
                <w:rFonts w:ascii="Tahoma" w:hAnsi="Tahoma" w:cs="Tahoma"/>
                <w:sz w:val="16"/>
                <w:szCs w:val="16"/>
              </w:rPr>
              <w:t>3115532604</w:t>
            </w:r>
          </w:p>
          <w:p w:rsidR="00912247" w:rsidRPr="00F32D7D" w:rsidRDefault="00912247" w:rsidP="00886847">
            <w:pPr>
              <w:tabs>
                <w:tab w:val="left" w:pos="1701"/>
              </w:tabs>
              <w:spacing w:line="480" w:lineRule="auto"/>
              <w:ind w:left="-4"/>
              <w:jc w:val="both"/>
              <w:rPr>
                <w:rFonts w:ascii="Tahoma" w:hAnsi="Tahoma" w:cs="Tahoma"/>
                <w:sz w:val="16"/>
                <w:szCs w:val="16"/>
              </w:rPr>
            </w:pPr>
            <w:r w:rsidRPr="00F32D7D">
              <w:rPr>
                <w:rFonts w:ascii="Tahoma" w:hAnsi="Tahoma" w:cs="Tahoma"/>
                <w:sz w:val="16"/>
                <w:szCs w:val="16"/>
              </w:rPr>
              <w:t>E-mail de contacto</w:t>
            </w:r>
            <w:r w:rsidR="00411C86">
              <w:rPr>
                <w:rFonts w:ascii="Tahoma" w:hAnsi="Tahoma" w:cs="Tahoma"/>
                <w:sz w:val="16"/>
                <w:szCs w:val="16"/>
              </w:rPr>
              <w:t xml:space="preserve">: </w:t>
            </w:r>
            <w:hyperlink r:id="rId10" w:history="1">
              <w:r w:rsidR="00A04738" w:rsidRPr="009A4988">
                <w:rPr>
                  <w:rStyle w:val="Hipervnculo"/>
                  <w:rFonts w:ascii="Tahoma" w:hAnsi="Tahoma" w:cs="Tahoma"/>
                  <w:sz w:val="16"/>
                  <w:szCs w:val="16"/>
                </w:rPr>
                <w:t>eguga54@hotmail.com</w:t>
              </w:r>
            </w:hyperlink>
          </w:p>
        </w:tc>
      </w:tr>
      <w:tr w:rsidR="00912247" w:rsidRPr="00F32D7D" w:rsidTr="00BD7DB0">
        <w:tc>
          <w:tcPr>
            <w:tcW w:w="2410" w:type="dxa"/>
            <w:vAlign w:val="center"/>
          </w:tcPr>
          <w:p w:rsidR="00912247" w:rsidRPr="00F32D7D" w:rsidRDefault="00912247" w:rsidP="00A1357A">
            <w:pPr>
              <w:pStyle w:val="Prrafodelista"/>
              <w:numPr>
                <w:ilvl w:val="0"/>
                <w:numId w:val="2"/>
              </w:numPr>
              <w:tabs>
                <w:tab w:val="left" w:pos="1701"/>
              </w:tabs>
              <w:ind w:left="318" w:hanging="284"/>
              <w:jc w:val="both"/>
              <w:rPr>
                <w:rFonts w:ascii="Tahoma" w:hAnsi="Tahoma" w:cs="Tahoma"/>
                <w:b/>
                <w:sz w:val="16"/>
                <w:szCs w:val="16"/>
              </w:rPr>
            </w:pPr>
            <w:r w:rsidRPr="00F32D7D">
              <w:rPr>
                <w:rFonts w:ascii="Tahoma" w:hAnsi="Tahoma" w:cs="Tahoma"/>
                <w:b/>
                <w:sz w:val="16"/>
                <w:szCs w:val="16"/>
              </w:rPr>
              <w:t>SUPERVISOR</w:t>
            </w:r>
          </w:p>
        </w:tc>
        <w:tc>
          <w:tcPr>
            <w:tcW w:w="5969" w:type="dxa"/>
            <w:vAlign w:val="center"/>
          </w:tcPr>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Nombre completo</w:t>
            </w:r>
            <w:r w:rsidR="00E363DA">
              <w:rPr>
                <w:rFonts w:ascii="Tahoma" w:hAnsi="Tahoma" w:cs="Tahoma"/>
                <w:sz w:val="16"/>
                <w:szCs w:val="16"/>
              </w:rPr>
              <w:t xml:space="preserve">: </w:t>
            </w:r>
            <w:r w:rsidR="005C04F5">
              <w:rPr>
                <w:rFonts w:ascii="Tahoma" w:hAnsi="Tahoma" w:cs="Tahoma"/>
                <w:sz w:val="16"/>
                <w:szCs w:val="16"/>
              </w:rPr>
              <w:t>SP. LAUREANO MOLINA GUZMAN</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Cargo</w:t>
            </w:r>
            <w:r w:rsidR="00515580">
              <w:rPr>
                <w:rFonts w:ascii="Tahoma" w:hAnsi="Tahoma" w:cs="Tahoma"/>
                <w:sz w:val="16"/>
                <w:szCs w:val="16"/>
              </w:rPr>
              <w:t xml:space="preserve">: </w:t>
            </w:r>
            <w:r w:rsidR="005C04F5">
              <w:rPr>
                <w:rFonts w:ascii="Tahoma" w:hAnsi="Tahoma" w:cs="Tahoma"/>
                <w:sz w:val="16"/>
                <w:szCs w:val="16"/>
              </w:rPr>
              <w:t>COORDINADOR CEFAM HOSPITAL MILITAR</w:t>
            </w:r>
          </w:p>
          <w:p w:rsidR="00954225" w:rsidRPr="00F32D7D" w:rsidRDefault="00912247" w:rsidP="00A1357A">
            <w:pPr>
              <w:pStyle w:val="Prrafodelista"/>
              <w:tabs>
                <w:tab w:val="left" w:pos="1701"/>
              </w:tabs>
              <w:ind w:left="-4"/>
              <w:jc w:val="both"/>
              <w:rPr>
                <w:rFonts w:ascii="Tahoma" w:hAnsi="Tahoma" w:cs="Tahoma"/>
                <w:sz w:val="16"/>
                <w:szCs w:val="16"/>
              </w:rPr>
            </w:pPr>
            <w:r w:rsidRPr="00F32D7D">
              <w:rPr>
                <w:rFonts w:ascii="Tahoma" w:hAnsi="Tahoma" w:cs="Tahoma"/>
                <w:sz w:val="16"/>
                <w:szCs w:val="16"/>
              </w:rPr>
              <w:t xml:space="preserve">Resolución de Delegación </w:t>
            </w:r>
            <w:r w:rsidR="005C04F5">
              <w:rPr>
                <w:rFonts w:ascii="Tahoma" w:hAnsi="Tahoma" w:cs="Tahoma"/>
                <w:sz w:val="16"/>
                <w:szCs w:val="16"/>
              </w:rPr>
              <w:t>035</w:t>
            </w:r>
            <w:r w:rsidR="00886847">
              <w:rPr>
                <w:rFonts w:ascii="Tahoma" w:hAnsi="Tahoma" w:cs="Tahoma"/>
                <w:sz w:val="16"/>
                <w:szCs w:val="16"/>
              </w:rPr>
              <w:t xml:space="preserve"> del </w:t>
            </w:r>
            <w:r w:rsidR="005C04F5">
              <w:rPr>
                <w:rFonts w:ascii="Tahoma" w:hAnsi="Tahoma" w:cs="Tahoma"/>
                <w:sz w:val="16"/>
                <w:szCs w:val="16"/>
              </w:rPr>
              <w:t>12</w:t>
            </w:r>
            <w:r w:rsidR="004C3A08">
              <w:rPr>
                <w:rFonts w:ascii="Tahoma" w:hAnsi="Tahoma" w:cs="Tahoma"/>
                <w:sz w:val="16"/>
                <w:szCs w:val="16"/>
              </w:rPr>
              <w:t xml:space="preserve"> de Enero de 2018</w:t>
            </w:r>
          </w:p>
        </w:tc>
      </w:tr>
      <w:tr w:rsidR="00912247" w:rsidRPr="00F32D7D" w:rsidTr="00BD7DB0">
        <w:tc>
          <w:tcPr>
            <w:tcW w:w="2410" w:type="dxa"/>
            <w:vAlign w:val="center"/>
          </w:tcPr>
          <w:p w:rsidR="00912247" w:rsidRPr="00F32D7D" w:rsidRDefault="00912247" w:rsidP="00A1357A">
            <w:pPr>
              <w:pStyle w:val="Prrafodelista"/>
              <w:numPr>
                <w:ilvl w:val="0"/>
                <w:numId w:val="2"/>
              </w:numPr>
              <w:tabs>
                <w:tab w:val="left" w:pos="1701"/>
              </w:tabs>
              <w:ind w:left="318" w:hanging="284"/>
              <w:rPr>
                <w:rFonts w:ascii="Tahoma" w:hAnsi="Tahoma" w:cs="Tahoma"/>
                <w:b/>
                <w:sz w:val="16"/>
                <w:szCs w:val="16"/>
              </w:rPr>
            </w:pPr>
            <w:r w:rsidRPr="00F32D7D">
              <w:rPr>
                <w:rFonts w:ascii="Tahoma" w:hAnsi="Tahoma" w:cs="Tahoma"/>
                <w:b/>
                <w:sz w:val="16"/>
                <w:szCs w:val="16"/>
              </w:rPr>
              <w:t>No. DEL CONTRATO – FECHA DE SUSCRIPCIÓN</w:t>
            </w:r>
          </w:p>
        </w:tc>
        <w:tc>
          <w:tcPr>
            <w:tcW w:w="5969" w:type="dxa"/>
            <w:vAlign w:val="center"/>
          </w:tcPr>
          <w:p w:rsidR="00D06BCC" w:rsidRPr="00D06BCC" w:rsidRDefault="005C04F5" w:rsidP="00172C59">
            <w:pPr>
              <w:pStyle w:val="Prrafodelista"/>
              <w:tabs>
                <w:tab w:val="left" w:pos="1701"/>
              </w:tabs>
              <w:ind w:left="-4"/>
              <w:jc w:val="both"/>
              <w:rPr>
                <w:rFonts w:ascii="Tahoma" w:hAnsi="Tahoma" w:cs="Tahoma"/>
                <w:sz w:val="16"/>
                <w:szCs w:val="16"/>
              </w:rPr>
            </w:pPr>
            <w:r>
              <w:rPr>
                <w:rFonts w:ascii="Tahoma" w:hAnsi="Tahoma" w:cs="Tahoma"/>
                <w:sz w:val="16"/>
                <w:szCs w:val="16"/>
              </w:rPr>
              <w:t xml:space="preserve">No. </w:t>
            </w:r>
            <w:r w:rsidR="005C5100">
              <w:rPr>
                <w:rFonts w:ascii="Tahoma" w:hAnsi="Tahoma" w:cs="Tahoma"/>
                <w:sz w:val="16"/>
                <w:szCs w:val="16"/>
              </w:rPr>
              <w:t>21</w:t>
            </w:r>
            <w:r w:rsidR="00172C59">
              <w:rPr>
                <w:rFonts w:ascii="Tahoma" w:hAnsi="Tahoma" w:cs="Tahoma"/>
                <w:sz w:val="16"/>
                <w:szCs w:val="16"/>
              </w:rPr>
              <w:t>3</w:t>
            </w:r>
            <w:r w:rsidR="00F61439">
              <w:rPr>
                <w:rFonts w:ascii="Tahoma" w:hAnsi="Tahoma" w:cs="Tahoma"/>
                <w:sz w:val="16"/>
                <w:szCs w:val="16"/>
              </w:rPr>
              <w:t>, FECHA: ENERO 26 DE 2018</w:t>
            </w:r>
          </w:p>
        </w:tc>
      </w:tr>
      <w:tr w:rsidR="00912247" w:rsidRPr="00F32D7D" w:rsidTr="00BD7DB0">
        <w:tc>
          <w:tcPr>
            <w:tcW w:w="2410" w:type="dxa"/>
            <w:vAlign w:val="center"/>
          </w:tcPr>
          <w:p w:rsidR="00912247" w:rsidRPr="000237D7" w:rsidRDefault="00912247" w:rsidP="00A1357A">
            <w:pPr>
              <w:pStyle w:val="Prrafodelista"/>
              <w:numPr>
                <w:ilvl w:val="0"/>
                <w:numId w:val="2"/>
              </w:numPr>
              <w:tabs>
                <w:tab w:val="left" w:pos="1701"/>
              </w:tabs>
              <w:ind w:left="318" w:hanging="284"/>
              <w:rPr>
                <w:rFonts w:ascii="Tahoma" w:hAnsi="Tahoma" w:cs="Tahoma"/>
                <w:b/>
                <w:sz w:val="16"/>
                <w:szCs w:val="16"/>
              </w:rPr>
            </w:pPr>
            <w:r w:rsidRPr="000237D7">
              <w:rPr>
                <w:rFonts w:ascii="Tahoma" w:hAnsi="Tahoma" w:cs="Tahoma"/>
                <w:b/>
                <w:sz w:val="16"/>
                <w:szCs w:val="16"/>
              </w:rPr>
              <w:t>PÓLIZA DE GARANTÍA ÚNICA</w:t>
            </w:r>
          </w:p>
        </w:tc>
        <w:tc>
          <w:tcPr>
            <w:tcW w:w="5969" w:type="dxa"/>
            <w:vAlign w:val="center"/>
          </w:tcPr>
          <w:p w:rsidR="00954225" w:rsidRPr="00F32D7D" w:rsidRDefault="00FC4864" w:rsidP="00A1357A">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912247" w:rsidRPr="00F32D7D" w:rsidTr="00BD7DB0">
        <w:tc>
          <w:tcPr>
            <w:tcW w:w="2410" w:type="dxa"/>
            <w:vAlign w:val="center"/>
          </w:tcPr>
          <w:p w:rsidR="00912247" w:rsidRPr="00A1357A" w:rsidRDefault="00912247" w:rsidP="00A1357A">
            <w:pPr>
              <w:pStyle w:val="Prrafodelista"/>
              <w:numPr>
                <w:ilvl w:val="0"/>
                <w:numId w:val="2"/>
              </w:numPr>
              <w:tabs>
                <w:tab w:val="left" w:pos="1701"/>
              </w:tabs>
              <w:ind w:left="318" w:hanging="284"/>
              <w:rPr>
                <w:rFonts w:ascii="Tahoma" w:hAnsi="Tahoma" w:cs="Tahoma"/>
                <w:b/>
                <w:sz w:val="16"/>
                <w:szCs w:val="16"/>
              </w:rPr>
            </w:pPr>
            <w:r w:rsidRPr="00682BCB">
              <w:rPr>
                <w:rFonts w:ascii="Tahoma" w:hAnsi="Tahoma" w:cs="Tahoma"/>
                <w:b/>
                <w:sz w:val="16"/>
                <w:szCs w:val="16"/>
              </w:rPr>
              <w:t xml:space="preserve">CRP </w:t>
            </w:r>
          </w:p>
        </w:tc>
        <w:tc>
          <w:tcPr>
            <w:tcW w:w="5969" w:type="dxa"/>
            <w:vAlign w:val="center"/>
          </w:tcPr>
          <w:p w:rsidR="00954225" w:rsidRPr="00F32D7D" w:rsidRDefault="00C470FE" w:rsidP="00A1357A">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tc>
      </w:tr>
      <w:tr w:rsidR="00912247" w:rsidRPr="00F32D7D" w:rsidTr="00BD7DB0">
        <w:tc>
          <w:tcPr>
            <w:tcW w:w="2410" w:type="dxa"/>
            <w:vAlign w:val="center"/>
          </w:tcPr>
          <w:p w:rsidR="00912247" w:rsidRPr="000237D7" w:rsidRDefault="000A799E" w:rsidP="00A1357A">
            <w:pPr>
              <w:pStyle w:val="Prrafodelista"/>
              <w:numPr>
                <w:ilvl w:val="0"/>
                <w:numId w:val="2"/>
              </w:numPr>
              <w:tabs>
                <w:tab w:val="left" w:pos="1701"/>
              </w:tabs>
              <w:ind w:left="318" w:hanging="284"/>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969" w:type="dxa"/>
            <w:vAlign w:val="center"/>
          </w:tcPr>
          <w:p w:rsidR="00912247" w:rsidRPr="00F32D7D" w:rsidRDefault="00F61439" w:rsidP="00A1357A">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912247" w:rsidRPr="00F32D7D" w:rsidTr="00BD7DB0">
        <w:tc>
          <w:tcPr>
            <w:tcW w:w="2410" w:type="dxa"/>
            <w:vAlign w:val="center"/>
          </w:tcPr>
          <w:p w:rsidR="00912247" w:rsidRDefault="00912247" w:rsidP="00A1357A">
            <w:pPr>
              <w:pStyle w:val="Prrafodelista"/>
              <w:numPr>
                <w:ilvl w:val="0"/>
                <w:numId w:val="2"/>
              </w:numPr>
              <w:tabs>
                <w:tab w:val="left" w:pos="1701"/>
              </w:tabs>
              <w:ind w:left="318" w:hanging="284"/>
              <w:rPr>
                <w:rFonts w:ascii="Tahoma" w:hAnsi="Tahoma" w:cs="Tahoma"/>
                <w:b/>
                <w:sz w:val="16"/>
                <w:szCs w:val="16"/>
              </w:rPr>
            </w:pPr>
            <w:r>
              <w:rPr>
                <w:rFonts w:ascii="Tahoma" w:hAnsi="Tahoma" w:cs="Tahoma"/>
                <w:b/>
                <w:sz w:val="16"/>
                <w:szCs w:val="16"/>
              </w:rPr>
              <w:t>PLAZO DE EJECUCIÓN</w:t>
            </w:r>
          </w:p>
        </w:tc>
        <w:tc>
          <w:tcPr>
            <w:tcW w:w="5969" w:type="dxa"/>
            <w:vAlign w:val="center"/>
          </w:tcPr>
          <w:p w:rsidR="00912247" w:rsidRPr="00F32D7D" w:rsidRDefault="00F61439" w:rsidP="00A1357A">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B148F3" w:rsidRPr="00F32D7D" w:rsidTr="00BD7DB0">
        <w:tc>
          <w:tcPr>
            <w:tcW w:w="2410" w:type="dxa"/>
            <w:vAlign w:val="center"/>
          </w:tcPr>
          <w:p w:rsidR="00B148F3" w:rsidRPr="000237D7" w:rsidRDefault="00B148F3" w:rsidP="00A1357A">
            <w:pPr>
              <w:pStyle w:val="Prrafodelista"/>
              <w:numPr>
                <w:ilvl w:val="0"/>
                <w:numId w:val="2"/>
              </w:numPr>
              <w:tabs>
                <w:tab w:val="left" w:pos="1701"/>
              </w:tabs>
              <w:ind w:left="318" w:hanging="284"/>
              <w:jc w:val="both"/>
              <w:rPr>
                <w:rFonts w:ascii="Tahoma" w:hAnsi="Tahoma" w:cs="Tahoma"/>
                <w:b/>
                <w:sz w:val="16"/>
                <w:szCs w:val="16"/>
              </w:rPr>
            </w:pPr>
            <w:r w:rsidRPr="000237D7">
              <w:rPr>
                <w:rFonts w:ascii="Tahoma" w:hAnsi="Tahoma" w:cs="Tahoma"/>
                <w:b/>
                <w:sz w:val="16"/>
                <w:szCs w:val="16"/>
              </w:rPr>
              <w:t>OBJETO CONTRACTUAL</w:t>
            </w:r>
          </w:p>
        </w:tc>
        <w:tc>
          <w:tcPr>
            <w:tcW w:w="5969" w:type="dxa"/>
            <w:vAlign w:val="center"/>
          </w:tcPr>
          <w:p w:rsidR="00C2278E" w:rsidRPr="00E638E5" w:rsidRDefault="00C2278E" w:rsidP="00A1357A">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Pr>
                <w:rFonts w:ascii="Tahoma" w:eastAsiaTheme="minorHAnsi" w:hAnsi="Tahoma" w:cs="Tahoma"/>
                <w:b/>
                <w:kern w:val="0"/>
                <w:sz w:val="16"/>
                <w:szCs w:val="16"/>
                <w:u w:val="single"/>
                <w:lang w:eastAsia="en-US"/>
              </w:rPr>
              <w:t>PRESTACION DE SERVICIOS PROFESIONALES COMO ASESOR Y ORIENTADOR PSICOSOCIAL DEL CEFAM HOMIC.</w:t>
            </w:r>
          </w:p>
        </w:tc>
      </w:tr>
      <w:tr w:rsidR="00B148F3" w:rsidRPr="00F32D7D" w:rsidTr="00BD7DB0">
        <w:tc>
          <w:tcPr>
            <w:tcW w:w="2410" w:type="dxa"/>
            <w:vAlign w:val="center"/>
          </w:tcPr>
          <w:p w:rsidR="00B148F3" w:rsidRPr="000237D7" w:rsidRDefault="00B148F3" w:rsidP="00A1357A">
            <w:pPr>
              <w:pStyle w:val="Prrafodelista"/>
              <w:numPr>
                <w:ilvl w:val="0"/>
                <w:numId w:val="2"/>
              </w:numPr>
              <w:tabs>
                <w:tab w:val="left" w:pos="1701"/>
              </w:tabs>
              <w:ind w:left="318" w:hanging="284"/>
              <w:rPr>
                <w:rFonts w:ascii="Tahoma" w:hAnsi="Tahoma" w:cs="Tahoma"/>
                <w:b/>
                <w:sz w:val="16"/>
                <w:szCs w:val="16"/>
              </w:rPr>
            </w:pPr>
            <w:r w:rsidRPr="000237D7">
              <w:rPr>
                <w:rFonts w:ascii="Tahoma" w:hAnsi="Tahoma" w:cs="Tahoma"/>
                <w:b/>
                <w:sz w:val="16"/>
                <w:szCs w:val="16"/>
              </w:rPr>
              <w:t>OBLIGACIONES CONTRACTUALES</w:t>
            </w:r>
          </w:p>
        </w:tc>
        <w:tc>
          <w:tcPr>
            <w:tcW w:w="5969" w:type="dxa"/>
            <w:vAlign w:val="center"/>
          </w:tcPr>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1. Presentar informes de gestión de manera mensual, trimestral y al finalizar el plazo de ejecución del presente contrato, de acuerdo a las directrices emitidas por la Dirección de Familia y Bienestar del Ejército Nacional. Para justificar el pago mensual de sus horarios.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 Previa coordinación con el supervisor, asistir y participar en las actividades, reuniones y mesas de trabajo que se requieran por parte del M.D.N., Ejército Nacional, Unidad Operativa Mayor, Menor o Táctica, la Dirección de Familia y Bienestar y la red externa para trabajar temas relacionados con familia.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3. Previa coordinación con el supervisor del contrato, ejecutar los lineamientos y directrices establecidos por la Dirección de Familia y Bienestar, emitidos a través de planes, directivas, boletines, entre otros requerimientos.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4. Previa coordinación con el supervisor del contrato, gestionar recursos y beneficios a nivel departamental y municipal, con el propósito de vincular en programas y actividades que ofrecen las entidades públicas y privadas a las familias.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5. Informar a la población sensible de la unidad y jurisdicción, los requisitos para acceder a los beneficios adquiridos por ley o gestionados tanto por la Dirección de Familia y Bienestar como por el Centro de Familia a nivel nacional, regional y local.</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6. Asesorar permanentemente al personal militar, civil, población sensible y sus respectivas familias en materia de prevención y promoción a nivel familiar de </w:t>
            </w:r>
            <w:r w:rsidRPr="00AB75B9">
              <w:rPr>
                <w:rFonts w:ascii="Tahoma" w:eastAsia="DejaVu Sans" w:hAnsi="Tahoma" w:cs="Tahoma"/>
                <w:color w:val="auto"/>
                <w:kern w:val="1"/>
                <w:sz w:val="16"/>
                <w:szCs w:val="16"/>
                <w:lang w:val="es-CO"/>
              </w:rPr>
              <w:lastRenderedPageBreak/>
              <w:t>acuerdo las necesidades de la población (disponer espacio y tiempo para capacitar a las diferentes poblaciones de las unidades).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7. Elaborar y difundir a las diferentes poblaciones documentos, guías, cartillas, folletos, boletines, juegos, vídeos, entre otro material</w:t>
            </w:r>
            <w:r>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informativo o educativo en temas de familia.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8. Mantener el debido secreto profesional acorde al código ético, en relación a la información que recibirá</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como miembro del equipo CEFAM.</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9. Realizar en coordinación con el resto de los miembros del equipo CEFAM el plan de acción, cronograma de actividades mensual –anual y organización del portafolio de servicios del Centro de Familia, de acuerdo a un diagnóstico de necesidades y una caracterización de la población con el fin de intervenir en las problemáticas más relevantes.</w:t>
            </w:r>
          </w:p>
          <w:p w:rsidR="00851053" w:rsidRPr="00AB75B9" w:rsidRDefault="00851053"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10. Realizar el panorama de familia en la unidad en coordinación con el equipo CEFAM, teniendo en cuenta el diagnóstico de necesidades, caracterizando las diferentes poblaciones con las que interviene el Centro de Familia, con el fin de intervenir en las problemáticas más sentidas. El formato establecido debe ser entregado el último día del mes de febrero, debe actualizarse una vez se realicen los traslados del segundo semestre y enviarlo en la segunda semana de julio.</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11. Realizar orientación individual</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y/o familiar de acuerdo a las necesidades de los consultantes o las familias del personal militar y civil que pertenece a la Fuerza a nivel psicosocial, identificando las necesidades y problemáticas que afectan su dinámica y estructura, estableciendo un diagnóstico inicial con el fin de estructurar un plan de intervención o trabajo con los miembros, a través del cual se aplicarán los diferentes conocimientos del profesional, teorías, rutas de atención, guías de manejo, entre otros, que contribuyan a mejorar la calidad de vida y bienestar de las familias. Debe Tenerse en cuenta que el profesional que orienta a las familias no efectuara intervención clínica, en caso de requerirla remitir el caso a la autoridad competente.</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12. Realizar seguimiento a los casos atendidos por el profesional y remitidos a las redes internas y externas de acuerdo al grado de complejidad y competencia. Una familia representa un caso, todos los miembros que consulten deben  estar registrados en una sola historia psicosocial o jurídica.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13. Remitir a las redes de apoyo social internas y externas (privadas o públicas) a los miembros del Ejército y sus familias cuando éstos lo requieran, con el fin de que busquen otras alternativas de solución a sus necesidades o problemáticas que no puedan ser atendidas por los profesionales del Centro de Familia.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14. Realizar visita domiciliaria al personal militar y sus familias cuando se requiera, previa coordinación con el equipo interdisciplinario.</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15. Realizar cierre y seguimiento a los casos en el formato establecido por cumplimiento de objetivos, traslado, fallecimiento o inasistencia del consultante y/o su familia, ya que es importante concluir la intervención de los mismos por efectos legales.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16. Diligenciar de manera completa y sin enmendaduras los formatos y documentos establecidos por la DIFAB, los cuales soportan el proceso de orientación psicosocial con los consultantes tales como: el libro foliado, entrevista psicosocial, seguimiento, visitas domiciliarias, remisión a redes internas o redes externas, consejería telefónica, entre otros; teniendo en cuenta que se deben registrar las respectivas firmas y sellos de los profesionales para validar la intervención, además debe hacer firmar al consultante cada vez que se realice una orientación o valoración.</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17. Diligenciar el formato de entrevista psicosocial a todos las personas que consulten por primera vez para que se defina algún tipo de orientación profesional, incluso si se remite a red externa. En este formato se registra la estructura, funcionamiento, dinámica, redes y todas las características de la familia.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18. Realizar diagnóstico de necesidades de la población sensible y sus</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 xml:space="preserve">familias </w:t>
            </w:r>
            <w:r w:rsidRPr="00AB75B9">
              <w:rPr>
                <w:rFonts w:ascii="Tahoma" w:eastAsia="DejaVu Sans" w:hAnsi="Tahoma" w:cs="Tahoma"/>
                <w:color w:val="auto"/>
                <w:kern w:val="1"/>
                <w:sz w:val="16"/>
                <w:szCs w:val="16"/>
                <w:lang w:val="es-CO"/>
              </w:rPr>
              <w:lastRenderedPageBreak/>
              <w:t>tanto en la unidad como en la jurisdicción, de acuerdo a los programas planteados por la Dirección de Familia y Bienestar, bajo el formato RPS (Registro de Población Sensible).</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19. Previa coordinación con el supervisor del contrato, ejecutar y movilizar mensualmente cada uno de los programas y campañas dirigidas a la familia y poblaciones sensibles, realizando las acciones, actividades, </w:t>
            </w:r>
            <w:proofErr w:type="spellStart"/>
            <w:r w:rsidRPr="00AB75B9">
              <w:rPr>
                <w:rFonts w:ascii="Tahoma" w:eastAsia="DejaVu Sans" w:hAnsi="Tahoma" w:cs="Tahoma"/>
                <w:color w:val="auto"/>
                <w:kern w:val="1"/>
                <w:sz w:val="16"/>
                <w:szCs w:val="16"/>
                <w:lang w:val="es-CO"/>
              </w:rPr>
              <w:t>subcampañas</w:t>
            </w:r>
            <w:proofErr w:type="spellEnd"/>
            <w:r w:rsidRPr="00AB75B9">
              <w:rPr>
                <w:rFonts w:ascii="Tahoma" w:eastAsia="DejaVu Sans" w:hAnsi="Tahoma" w:cs="Tahoma"/>
                <w:color w:val="auto"/>
                <w:kern w:val="1"/>
                <w:sz w:val="16"/>
                <w:szCs w:val="16"/>
                <w:lang w:val="es-CO"/>
              </w:rPr>
              <w:t>, gestiones, requerimientos y capacitaciones en la unidad, de acuerdo a las iniciativas del Centro de Familia y  directrices emitidas por la Dirección de Familia y Bienestar. Se debe tener en cuenta que algunas actividades se deberán desarrollar de</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acuerdo a las necesidades tanto de la población como la DIFAB.</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20. Acompañar y apoyar a las familias de los heridos y fallecidos, con el equipo interdisciplinario completo, de acuerdo las necesidades de la población y de la DIFAB. Se debe rendir un informe por cada acompañamiento a la DIFAB, realizando seguimiento después de las exequias.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21. Conformar grupos de apoyo o autoayuda con las familias de población sensible.</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22. Diligenciar y enviar informes estadísticos y de evaluación mensualmente de acuerdo a los formatos establecidos por la DIFAB, los cuales deben ser entregados los  veinticinco (25) días de cada mes, de manera oportuna y con los datos completos.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23. Retroalimentar a la Dirección de Familia en cuanto a las problemáticas más vistas y/o reincidentes dentro de la guarnición, con el fin de generar líneas de intervención.</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24. Aplicar los instrumentos enviados por la DIFAB al personal militar, civil, población sensible y sus respectivas familias, cuando sean requeridos, con el fin de recolectar información en temas de investigación, censo, caracterización, medición, entre otros.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25. Crear y actualizar las bases de datos de las diferentes poblaciones, en especial de la población sensible y sus familias que vivan en la jurisdicción, así</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como de la familia militar de la</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Unidad.</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26. Asesorar  a las familias del personal militar y civil de la Fuerza en temas relacionados con el contexto laboral. Así</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mismo gestionar las alianzas y acuerdos con las empresas, en donde se pueda concertar y conocer claramente las políticas y los beneficios que cada empresa puede proporcionar a las familias.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27. Promover e incentivar la vinculación académica de los miembros de la Fuerza y sus familias, gestionando alianzas y acuerdos con las entidades educativas, en donde se pueda concertar y conocer claramente las políticas y los beneficios desde el ámbito educativo para las familias del personal militar, civil, población sensible y sus familias. Así</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mismo, dar a conocer los convenios establecidos por el Ministerio de Defensa y el Ejército Nacional</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28. En coordinación con el Oficial y/o Suboficial coordinador del centro de familia, difundirá</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o divulgará</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las actividades de descuento programadas, en beneficio de la economía familiar a nivel nacional, propendiendo por el mejoramiento de la calidad de vida de la población militar, sensibles y sus familias.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29. En coordinación con el Oficial y/o Suboficial coordinador del centro</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 xml:space="preserve">de familia, ejecutar el plan de comunicaciones y directrices emitidas por el área de alianzas de la Dirección de Familia y Bienestar.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30. Las demás obligaciones que sean asignadas por la autoridad competente, de acuerdo a las necesidades de la dirección de familia y bienestar, con la naturaleza y objeto del contrato.</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jc w:val="both"/>
              <w:rPr>
                <w:rFonts w:ascii="Tahoma" w:hAnsi="Tahoma" w:cs="Tahoma"/>
                <w:sz w:val="16"/>
                <w:szCs w:val="16"/>
              </w:rPr>
            </w:pPr>
            <w:r w:rsidRPr="00851053">
              <w:rPr>
                <w:rFonts w:ascii="Tahoma" w:hAnsi="Tahoma" w:cs="Tahoma"/>
                <w:b/>
                <w:sz w:val="16"/>
                <w:szCs w:val="16"/>
              </w:rPr>
              <w:t>PARÁGRAFO PRIMERO:</w:t>
            </w:r>
            <w:r w:rsidR="00851053">
              <w:rPr>
                <w:rFonts w:ascii="Tahoma" w:hAnsi="Tahoma" w:cs="Tahoma"/>
                <w:sz w:val="16"/>
                <w:szCs w:val="16"/>
              </w:rPr>
              <w:t xml:space="preserve"> </w:t>
            </w:r>
            <w:r w:rsidRPr="00AB75B9">
              <w:rPr>
                <w:rFonts w:ascii="Tahoma" w:hAnsi="Tahoma" w:cs="Tahoma"/>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 decisiones o iniciar acciones que generen obligaciones a su cargo</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BD7DB0">
        <w:trPr>
          <w:trHeight w:val="301"/>
        </w:trPr>
        <w:tc>
          <w:tcPr>
            <w:tcW w:w="2410" w:type="dxa"/>
            <w:vAlign w:val="center"/>
          </w:tcPr>
          <w:p w:rsidR="005A6BBF" w:rsidRPr="00A1357A" w:rsidRDefault="005A6BBF" w:rsidP="00A1357A">
            <w:pPr>
              <w:pStyle w:val="Prrafodelista"/>
              <w:numPr>
                <w:ilvl w:val="0"/>
                <w:numId w:val="2"/>
              </w:numPr>
              <w:tabs>
                <w:tab w:val="left" w:pos="1701"/>
              </w:tabs>
              <w:ind w:left="318" w:hanging="284"/>
              <w:rPr>
                <w:rFonts w:ascii="Tahoma" w:hAnsi="Tahoma" w:cs="Tahoma"/>
                <w:b/>
                <w:sz w:val="16"/>
                <w:szCs w:val="16"/>
              </w:rPr>
            </w:pPr>
            <w:r w:rsidRPr="00A1357A">
              <w:rPr>
                <w:rFonts w:ascii="Tahoma" w:hAnsi="Tahoma" w:cs="Tahoma"/>
                <w:b/>
                <w:sz w:val="16"/>
                <w:szCs w:val="16"/>
              </w:rPr>
              <w:lastRenderedPageBreak/>
              <w:t>PERIODO DEL INFORME</w:t>
            </w:r>
          </w:p>
        </w:tc>
        <w:tc>
          <w:tcPr>
            <w:tcW w:w="5969" w:type="dxa"/>
            <w:vAlign w:val="center"/>
          </w:tcPr>
          <w:p w:rsidR="005A6BBF" w:rsidRPr="00F32D7D" w:rsidRDefault="00851053" w:rsidP="00FE364D">
            <w:pPr>
              <w:tabs>
                <w:tab w:val="left" w:pos="1701"/>
              </w:tabs>
              <w:ind w:left="-4"/>
              <w:jc w:val="both"/>
              <w:rPr>
                <w:rFonts w:ascii="Tahoma" w:hAnsi="Tahoma" w:cs="Tahoma"/>
                <w:sz w:val="16"/>
                <w:szCs w:val="16"/>
              </w:rPr>
            </w:pPr>
            <w:r w:rsidRPr="00FC4864">
              <w:rPr>
                <w:rFonts w:ascii="Tahoma" w:hAnsi="Tahoma" w:cs="Tahoma"/>
                <w:sz w:val="16"/>
                <w:szCs w:val="16"/>
              </w:rPr>
              <w:t>FEBRERO</w:t>
            </w:r>
            <w:r w:rsidR="00DD1E18" w:rsidRPr="00FC4864">
              <w:rPr>
                <w:rFonts w:ascii="Tahoma" w:hAnsi="Tahoma" w:cs="Tahoma"/>
                <w:sz w:val="16"/>
                <w:szCs w:val="16"/>
              </w:rPr>
              <w:t xml:space="preserve"> D</w:t>
            </w:r>
            <w:r w:rsidR="00DD1E18">
              <w:rPr>
                <w:rFonts w:ascii="Tahoma" w:hAnsi="Tahoma" w:cs="Tahoma"/>
                <w:sz w:val="16"/>
                <w:szCs w:val="16"/>
              </w:rPr>
              <w:t>E 2018</w:t>
            </w:r>
          </w:p>
        </w:tc>
      </w:tr>
      <w:tr w:rsidR="005A6BBF" w:rsidRPr="00F32D7D" w:rsidTr="00C470FE">
        <w:trPr>
          <w:trHeight w:val="808"/>
        </w:trPr>
        <w:tc>
          <w:tcPr>
            <w:tcW w:w="2410" w:type="dxa"/>
            <w:vAlign w:val="center"/>
          </w:tcPr>
          <w:p w:rsidR="005A6BBF" w:rsidRPr="000237D7" w:rsidRDefault="005A6BBF" w:rsidP="00A1357A">
            <w:pPr>
              <w:pStyle w:val="Prrafodelista"/>
              <w:numPr>
                <w:ilvl w:val="0"/>
                <w:numId w:val="2"/>
              </w:numPr>
              <w:tabs>
                <w:tab w:val="left" w:pos="1701"/>
              </w:tabs>
              <w:ind w:left="318" w:hanging="284"/>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969" w:type="dxa"/>
            <w:vAlign w:val="center"/>
          </w:tcPr>
          <w:p w:rsidR="00AB2D34" w:rsidRPr="00C470FE" w:rsidRDefault="00C470FE" w:rsidP="00851053">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851053" w:rsidRPr="00851053">
              <w:rPr>
                <w:rFonts w:ascii="Tahoma" w:hAnsi="Tahoma" w:cs="Tahoma"/>
                <w:b/>
                <w:sz w:val="16"/>
                <w:szCs w:val="16"/>
              </w:rPr>
              <w:t>X</w:t>
            </w:r>
            <w:r>
              <w:rPr>
                <w:rFonts w:ascii="Tahoma" w:hAnsi="Tahoma" w:cs="Tahoma"/>
                <w:sz w:val="16"/>
                <w:szCs w:val="16"/>
              </w:rPr>
              <w:t xml:space="preserve"> ]  NO  [  ]</w:t>
            </w:r>
          </w:p>
        </w:tc>
      </w:tr>
      <w:tr w:rsidR="005A6BBF" w:rsidRPr="00F32D7D" w:rsidTr="00BD7DB0">
        <w:trPr>
          <w:trHeight w:val="989"/>
        </w:trPr>
        <w:tc>
          <w:tcPr>
            <w:tcW w:w="2410" w:type="dxa"/>
            <w:vAlign w:val="center"/>
          </w:tcPr>
          <w:p w:rsidR="005A6BBF" w:rsidRPr="00A1357A" w:rsidRDefault="005A6BBF" w:rsidP="00A1357A">
            <w:pPr>
              <w:pStyle w:val="Prrafodelista"/>
              <w:numPr>
                <w:ilvl w:val="0"/>
                <w:numId w:val="2"/>
              </w:numPr>
              <w:tabs>
                <w:tab w:val="left" w:pos="1701"/>
              </w:tabs>
              <w:ind w:left="318" w:hanging="284"/>
              <w:rPr>
                <w:rFonts w:ascii="Tahoma" w:hAnsi="Tahoma" w:cs="Tahoma"/>
                <w:b/>
                <w:sz w:val="16"/>
                <w:szCs w:val="16"/>
              </w:rPr>
            </w:pPr>
            <w:r w:rsidRPr="00A1357A">
              <w:rPr>
                <w:rFonts w:ascii="Tahoma" w:hAnsi="Tahoma" w:cs="Tahoma"/>
                <w:b/>
                <w:sz w:val="16"/>
                <w:szCs w:val="16"/>
              </w:rPr>
              <w:t>VALOR DEL CONTRATO</w:t>
            </w:r>
          </w:p>
        </w:tc>
        <w:tc>
          <w:tcPr>
            <w:tcW w:w="5969" w:type="dxa"/>
            <w:vAlign w:val="center"/>
          </w:tcPr>
          <w:p w:rsidR="00A02EB1" w:rsidRDefault="005A6BBF" w:rsidP="00A02EB1">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A02EB1" w:rsidRPr="00A02EB1">
              <w:rPr>
                <w:rFonts w:ascii="Tahoma" w:hAnsi="Tahoma" w:cs="Tahoma"/>
                <w:sz w:val="16"/>
                <w:szCs w:val="16"/>
              </w:rPr>
              <w:t xml:space="preserve">VEINTIOCHO MILLONES </w:t>
            </w:r>
            <w:r w:rsidR="00851053">
              <w:rPr>
                <w:rFonts w:ascii="Tahoma" w:hAnsi="Tahoma" w:cs="Tahoma"/>
                <w:sz w:val="16"/>
                <w:szCs w:val="16"/>
              </w:rPr>
              <w:t xml:space="preserve">SEISIENTOS </w:t>
            </w:r>
            <w:r w:rsidR="00A02EB1" w:rsidRPr="00A02EB1">
              <w:rPr>
                <w:rFonts w:ascii="Tahoma" w:hAnsi="Tahoma" w:cs="Tahoma"/>
                <w:sz w:val="16"/>
                <w:szCs w:val="16"/>
              </w:rPr>
              <w:t>MIL PESOS ($28.</w:t>
            </w:r>
            <w:r w:rsidR="00851053">
              <w:rPr>
                <w:rFonts w:ascii="Tahoma" w:hAnsi="Tahoma" w:cs="Tahoma"/>
                <w:sz w:val="16"/>
                <w:szCs w:val="16"/>
              </w:rPr>
              <w:t>600</w:t>
            </w:r>
            <w:r w:rsidR="00A02EB1" w:rsidRPr="00A02EB1">
              <w:rPr>
                <w:rFonts w:ascii="Tahoma" w:hAnsi="Tahoma" w:cs="Tahoma"/>
                <w:sz w:val="16"/>
                <w:szCs w:val="16"/>
              </w:rPr>
              <w:t>.000,00)</w:t>
            </w:r>
          </w:p>
          <w:p w:rsidR="00C470FE" w:rsidRDefault="00C470FE" w:rsidP="00A02EB1">
            <w:pPr>
              <w:tabs>
                <w:tab w:val="left" w:pos="1701"/>
              </w:tabs>
              <w:jc w:val="both"/>
              <w:rPr>
                <w:rFonts w:ascii="Tahoma" w:hAnsi="Tahoma" w:cs="Tahoma"/>
                <w:sz w:val="16"/>
                <w:szCs w:val="16"/>
              </w:rPr>
            </w:pPr>
          </w:p>
          <w:p w:rsidR="00C470FE" w:rsidRPr="00F32D7D" w:rsidRDefault="00C470FE" w:rsidP="00851053">
            <w:pPr>
              <w:tabs>
                <w:tab w:val="left" w:pos="1701"/>
              </w:tabs>
              <w:jc w:val="both"/>
              <w:rPr>
                <w:rFonts w:ascii="Tahoma" w:hAnsi="Tahoma" w:cs="Tahoma"/>
                <w:sz w:val="16"/>
                <w:szCs w:val="16"/>
              </w:rPr>
            </w:pPr>
            <w:r>
              <w:rPr>
                <w:rFonts w:ascii="Tahoma" w:hAnsi="Tahoma" w:cs="Tahoma"/>
                <w:sz w:val="16"/>
                <w:szCs w:val="16"/>
              </w:rPr>
              <w:t xml:space="preserve">SE AUTORIZA A CANCELAR EN EL PRESENTE MES, EL VALOR DE $ </w:t>
            </w:r>
            <w:r w:rsidR="00851053">
              <w:rPr>
                <w:rFonts w:ascii="Tahoma" w:hAnsi="Tahoma" w:cs="Tahoma"/>
                <w:sz w:val="16"/>
                <w:szCs w:val="16"/>
              </w:rPr>
              <w:t>2.600.000,00</w:t>
            </w:r>
          </w:p>
        </w:tc>
      </w:tr>
      <w:tr w:rsidR="005A6BBF" w:rsidRPr="00F32D7D" w:rsidTr="00BD7DB0">
        <w:tc>
          <w:tcPr>
            <w:tcW w:w="2410" w:type="dxa"/>
            <w:vAlign w:val="center"/>
          </w:tcPr>
          <w:p w:rsidR="005A6BBF" w:rsidRPr="00F32D7D" w:rsidRDefault="005A6BBF" w:rsidP="00A1357A">
            <w:pPr>
              <w:pStyle w:val="Prrafodelista"/>
              <w:numPr>
                <w:ilvl w:val="0"/>
                <w:numId w:val="2"/>
              </w:numPr>
              <w:tabs>
                <w:tab w:val="left" w:pos="1701"/>
              </w:tabs>
              <w:ind w:left="318" w:hanging="284"/>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F32D7D" w:rsidTr="000A799E">
              <w:tc>
                <w:tcPr>
                  <w:tcW w:w="1469"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5A6BBF" w:rsidRPr="00F32D7D" w:rsidRDefault="005A6BBF" w:rsidP="005A6BBF">
                  <w:pPr>
                    <w:tabs>
                      <w:tab w:val="left" w:pos="1701"/>
                    </w:tabs>
                    <w:ind w:left="360"/>
                    <w:jc w:val="both"/>
                    <w:rPr>
                      <w:rFonts w:ascii="Tahoma" w:hAnsi="Tahoma" w:cs="Tahoma"/>
                      <w:sz w:val="16"/>
                      <w:szCs w:val="16"/>
                    </w:rPr>
                  </w:pPr>
                  <w:proofErr w:type="spellStart"/>
                  <w:r>
                    <w:rPr>
                      <w:rFonts w:ascii="Tahoma" w:hAnsi="Tahoma" w:cs="Tahoma"/>
                      <w:sz w:val="16"/>
                      <w:szCs w:val="16"/>
                    </w:rPr>
                    <w:t>Vlr</w:t>
                  </w:r>
                  <w:proofErr w:type="spellEnd"/>
                  <w:r>
                    <w:rPr>
                      <w:rFonts w:ascii="Tahoma" w:hAnsi="Tahoma" w:cs="Tahoma"/>
                      <w:sz w:val="16"/>
                      <w:szCs w:val="16"/>
                    </w:rPr>
                    <w:t xml:space="preserve">. </w:t>
                  </w:r>
                  <w:r w:rsidRPr="00F32D7D">
                    <w:rPr>
                      <w:rFonts w:ascii="Tahoma" w:hAnsi="Tahoma" w:cs="Tahoma"/>
                      <w:sz w:val="16"/>
                      <w:szCs w:val="16"/>
                    </w:rPr>
                    <w:t>Pago</w:t>
                  </w:r>
                </w:p>
              </w:tc>
            </w:tr>
            <w:tr w:rsidR="005A6BBF" w:rsidRPr="00F32D7D" w:rsidTr="000A799E">
              <w:tc>
                <w:tcPr>
                  <w:tcW w:w="1469"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470" w:type="dxa"/>
                </w:tcPr>
                <w:p w:rsidR="005A6BBF" w:rsidRPr="00F32D7D" w:rsidRDefault="00A04738" w:rsidP="00A02EB1">
                  <w:pPr>
                    <w:tabs>
                      <w:tab w:val="left" w:pos="1701"/>
                    </w:tabs>
                    <w:jc w:val="both"/>
                    <w:rPr>
                      <w:rFonts w:ascii="Tahoma" w:hAnsi="Tahoma" w:cs="Tahoma"/>
                      <w:sz w:val="16"/>
                      <w:szCs w:val="16"/>
                    </w:rPr>
                  </w:pPr>
                  <w:r>
                    <w:rPr>
                      <w:rFonts w:ascii="Tahoma" w:hAnsi="Tahoma" w:cs="Tahoma"/>
                      <w:sz w:val="16"/>
                      <w:szCs w:val="16"/>
                    </w:rPr>
                    <w:t>PROTECCION</w:t>
                  </w:r>
                </w:p>
              </w:tc>
              <w:tc>
                <w:tcPr>
                  <w:tcW w:w="1304" w:type="dxa"/>
                </w:tcPr>
                <w:p w:rsidR="005A6BBF" w:rsidRPr="00E00FE1" w:rsidRDefault="00ED4B6A" w:rsidP="00ED4B6A">
                  <w:pPr>
                    <w:tabs>
                      <w:tab w:val="left" w:pos="1701"/>
                    </w:tabs>
                    <w:rPr>
                      <w:rFonts w:ascii="Tahoma" w:hAnsi="Tahoma" w:cs="Tahoma"/>
                      <w:sz w:val="16"/>
                      <w:szCs w:val="16"/>
                    </w:rPr>
                  </w:pPr>
                  <w:r w:rsidRPr="00E00FE1">
                    <w:rPr>
                      <w:rFonts w:ascii="Tahoma" w:hAnsi="Tahoma" w:cs="Tahoma"/>
                      <w:sz w:val="16"/>
                      <w:szCs w:val="16"/>
                    </w:rPr>
                    <w:t xml:space="preserve"> </w:t>
                  </w:r>
                  <w:r w:rsidR="000A799E" w:rsidRPr="00E00FE1">
                    <w:rPr>
                      <w:rFonts w:ascii="Tahoma" w:hAnsi="Tahoma" w:cs="Tahoma"/>
                      <w:sz w:val="16"/>
                      <w:szCs w:val="16"/>
                    </w:rPr>
                    <w:t>$</w:t>
                  </w:r>
                  <w:r w:rsidR="00E00FE1" w:rsidRPr="00E00FE1">
                    <w:rPr>
                      <w:rFonts w:ascii="Tahoma" w:hAnsi="Tahoma" w:cs="Tahoma"/>
                      <w:sz w:val="16"/>
                      <w:szCs w:val="16"/>
                    </w:rPr>
                    <w:t>166.400</w:t>
                  </w:r>
                </w:p>
              </w:tc>
            </w:tr>
            <w:tr w:rsidR="000A799E" w:rsidRPr="00F32D7D" w:rsidTr="000A799E">
              <w:tc>
                <w:tcPr>
                  <w:tcW w:w="1469" w:type="dxa"/>
                </w:tcPr>
                <w:p w:rsidR="000A799E" w:rsidRPr="00F32D7D" w:rsidRDefault="000A799E" w:rsidP="005A6BBF">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470" w:type="dxa"/>
                </w:tcPr>
                <w:p w:rsidR="000A799E" w:rsidRDefault="00A04738" w:rsidP="00765634">
                  <w:pPr>
                    <w:tabs>
                      <w:tab w:val="left" w:pos="1701"/>
                    </w:tabs>
                    <w:jc w:val="both"/>
                    <w:rPr>
                      <w:rFonts w:ascii="Tahoma" w:hAnsi="Tahoma" w:cs="Tahoma"/>
                      <w:sz w:val="16"/>
                      <w:szCs w:val="16"/>
                    </w:rPr>
                  </w:pPr>
                  <w:r>
                    <w:rPr>
                      <w:rFonts w:ascii="Tahoma" w:hAnsi="Tahoma" w:cs="Tahoma"/>
                      <w:sz w:val="16"/>
                      <w:szCs w:val="16"/>
                    </w:rPr>
                    <w:t>SANITAS</w:t>
                  </w:r>
                </w:p>
              </w:tc>
              <w:tc>
                <w:tcPr>
                  <w:tcW w:w="1304" w:type="dxa"/>
                </w:tcPr>
                <w:p w:rsidR="000A799E" w:rsidRPr="00E00FE1" w:rsidRDefault="00AE40A2" w:rsidP="00ED4B6A">
                  <w:pPr>
                    <w:tabs>
                      <w:tab w:val="left" w:pos="1701"/>
                    </w:tabs>
                    <w:rPr>
                      <w:rFonts w:ascii="Tahoma" w:hAnsi="Tahoma" w:cs="Tahoma"/>
                      <w:sz w:val="16"/>
                      <w:szCs w:val="16"/>
                    </w:rPr>
                  </w:pPr>
                  <w:r w:rsidRPr="00E00FE1">
                    <w:rPr>
                      <w:rFonts w:ascii="Tahoma" w:hAnsi="Tahoma" w:cs="Tahoma"/>
                      <w:sz w:val="16"/>
                      <w:szCs w:val="16"/>
                    </w:rPr>
                    <w:t xml:space="preserve"> </w:t>
                  </w:r>
                  <w:r w:rsidR="000A799E" w:rsidRPr="00E00FE1">
                    <w:rPr>
                      <w:rFonts w:ascii="Tahoma" w:hAnsi="Tahoma" w:cs="Tahoma"/>
                      <w:sz w:val="16"/>
                      <w:szCs w:val="16"/>
                    </w:rPr>
                    <w:t>$</w:t>
                  </w:r>
                  <w:r w:rsidR="00E00FE1" w:rsidRPr="00E00FE1">
                    <w:rPr>
                      <w:rFonts w:ascii="Tahoma" w:hAnsi="Tahoma" w:cs="Tahoma"/>
                      <w:sz w:val="16"/>
                      <w:szCs w:val="16"/>
                    </w:rPr>
                    <w:t>130.000</w:t>
                  </w:r>
                </w:p>
              </w:tc>
            </w:tr>
            <w:tr w:rsidR="000A799E" w:rsidRPr="00F32D7D" w:rsidTr="000A799E">
              <w:tc>
                <w:tcPr>
                  <w:tcW w:w="1469" w:type="dxa"/>
                </w:tcPr>
                <w:p w:rsidR="000A799E" w:rsidRPr="00F32D7D" w:rsidRDefault="000A799E" w:rsidP="005A6BBF">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470" w:type="dxa"/>
                </w:tcPr>
                <w:p w:rsidR="000A799E" w:rsidRPr="00F32D7D" w:rsidRDefault="00A02EB1" w:rsidP="005A6BBF">
                  <w:pPr>
                    <w:tabs>
                      <w:tab w:val="left" w:pos="1701"/>
                    </w:tabs>
                    <w:jc w:val="both"/>
                    <w:rPr>
                      <w:rFonts w:ascii="Tahoma" w:hAnsi="Tahoma" w:cs="Tahoma"/>
                      <w:sz w:val="16"/>
                      <w:szCs w:val="16"/>
                    </w:rPr>
                  </w:pPr>
                  <w:r>
                    <w:rPr>
                      <w:rFonts w:ascii="Tahoma" w:hAnsi="Tahoma" w:cs="Tahoma"/>
                      <w:sz w:val="16"/>
                      <w:szCs w:val="16"/>
                    </w:rPr>
                    <w:t>SURA</w:t>
                  </w:r>
                </w:p>
              </w:tc>
              <w:tc>
                <w:tcPr>
                  <w:tcW w:w="1304" w:type="dxa"/>
                </w:tcPr>
                <w:p w:rsidR="000A799E" w:rsidRPr="00E00FE1" w:rsidRDefault="00E00FE1" w:rsidP="00AE40A2">
                  <w:pPr>
                    <w:tabs>
                      <w:tab w:val="left" w:pos="1701"/>
                    </w:tabs>
                    <w:rPr>
                      <w:rFonts w:ascii="Tahoma" w:hAnsi="Tahoma" w:cs="Tahoma"/>
                      <w:sz w:val="16"/>
                      <w:szCs w:val="16"/>
                    </w:rPr>
                  </w:pPr>
                  <w:r w:rsidRPr="00E00FE1">
                    <w:rPr>
                      <w:rFonts w:ascii="Tahoma" w:hAnsi="Tahoma" w:cs="Tahoma"/>
                      <w:sz w:val="16"/>
                      <w:szCs w:val="16"/>
                    </w:rPr>
                    <w:t xml:space="preserve"> $ 5.500</w:t>
                  </w:r>
                </w:p>
              </w:tc>
            </w:tr>
          </w:tbl>
          <w:p w:rsidR="005A6BBF" w:rsidRPr="00F32D7D" w:rsidRDefault="005A6BBF" w:rsidP="005A6BBF">
            <w:pPr>
              <w:pStyle w:val="Prrafodelista"/>
              <w:tabs>
                <w:tab w:val="left" w:pos="1701"/>
              </w:tabs>
              <w:jc w:val="both"/>
              <w:rPr>
                <w:rFonts w:ascii="Tahoma" w:hAnsi="Tahoma" w:cs="Tahoma"/>
                <w:sz w:val="16"/>
                <w:szCs w:val="16"/>
              </w:rPr>
            </w:pPr>
          </w:p>
        </w:tc>
      </w:tr>
      <w:tr w:rsidR="005A6BBF" w:rsidRPr="00F32D7D" w:rsidTr="00BD7DB0">
        <w:tc>
          <w:tcPr>
            <w:tcW w:w="2410" w:type="dxa"/>
            <w:vAlign w:val="center"/>
          </w:tcPr>
          <w:p w:rsidR="005A6BBF" w:rsidRPr="00F32D7D" w:rsidRDefault="005A6BBF" w:rsidP="00A1357A">
            <w:pPr>
              <w:pStyle w:val="Prrafodelista"/>
              <w:numPr>
                <w:ilvl w:val="0"/>
                <w:numId w:val="2"/>
              </w:numPr>
              <w:tabs>
                <w:tab w:val="left" w:pos="1701"/>
              </w:tabs>
              <w:ind w:left="318" w:hanging="284"/>
              <w:rPr>
                <w:rFonts w:ascii="Tahoma" w:hAnsi="Tahoma" w:cs="Tahoma"/>
                <w:b/>
                <w:sz w:val="16"/>
                <w:szCs w:val="16"/>
              </w:rPr>
            </w:pPr>
            <w:r w:rsidRPr="00F32D7D">
              <w:rPr>
                <w:rFonts w:ascii="Tahoma" w:hAnsi="Tahoma" w:cs="Tahoma"/>
                <w:b/>
                <w:sz w:val="16"/>
                <w:szCs w:val="16"/>
              </w:rPr>
              <w:t>DOCUMENTOS QUE HACEN PARTE DEL INFORME</w:t>
            </w:r>
          </w:p>
        </w:tc>
        <w:tc>
          <w:tcPr>
            <w:tcW w:w="5969" w:type="dxa"/>
            <w:vAlign w:val="center"/>
          </w:tcPr>
          <w:p w:rsidR="00AB2D34" w:rsidRDefault="00AB2D34" w:rsidP="00AB2D34">
            <w:pPr>
              <w:pStyle w:val="Prrafodelista"/>
              <w:tabs>
                <w:tab w:val="left" w:pos="-4"/>
              </w:tabs>
              <w:ind w:left="279"/>
              <w:jc w:val="both"/>
              <w:rPr>
                <w:rFonts w:ascii="Tahoma" w:hAnsi="Tahoma" w:cs="Tahoma"/>
                <w:sz w:val="16"/>
                <w:szCs w:val="16"/>
              </w:rPr>
            </w:pPr>
          </w:p>
          <w:p w:rsidR="005A6BBF" w:rsidRPr="00586BE1" w:rsidRDefault="005A6BBF" w:rsidP="005A6BBF">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Informe de gestión sobre el cumplimiento del objeto contractual, firmado por el </w:t>
            </w:r>
            <w:r w:rsidRPr="00586BE1">
              <w:rPr>
                <w:rFonts w:ascii="Tahoma" w:hAnsi="Tahoma" w:cs="Tahoma"/>
                <w:b/>
                <w:sz w:val="16"/>
                <w:szCs w:val="16"/>
              </w:rPr>
              <w:t>CONTRATISTA</w:t>
            </w:r>
            <w:r w:rsidRPr="00586BE1">
              <w:rPr>
                <w:rFonts w:ascii="Tahoma" w:hAnsi="Tahoma" w:cs="Tahoma"/>
                <w:sz w:val="16"/>
                <w:szCs w:val="16"/>
              </w:rPr>
              <w:t xml:space="preserve"> y el recibido a satisfacción del supervisor del contrato, de acuerdo al formato establecido.</w:t>
            </w:r>
          </w:p>
          <w:p w:rsidR="005A6BBF" w:rsidRPr="00586BE1" w:rsidRDefault="005A6BBF" w:rsidP="005A6BBF">
            <w:pPr>
              <w:pStyle w:val="Prrafodelista"/>
              <w:tabs>
                <w:tab w:val="left" w:pos="-4"/>
              </w:tabs>
              <w:ind w:left="-4"/>
              <w:jc w:val="both"/>
              <w:rPr>
                <w:rFonts w:ascii="Tahoma" w:hAnsi="Tahoma" w:cs="Tahoma"/>
                <w:sz w:val="16"/>
                <w:szCs w:val="16"/>
              </w:rPr>
            </w:pPr>
          </w:p>
          <w:p w:rsidR="00AB2D34" w:rsidRDefault="005A6BBF" w:rsidP="00586BE1">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w:t>
            </w:r>
            <w:r w:rsidR="00A1357A">
              <w:rPr>
                <w:rFonts w:ascii="Tahoma" w:hAnsi="Tahoma" w:cs="Tahoma"/>
                <w:sz w:val="16"/>
                <w:szCs w:val="16"/>
              </w:rPr>
              <w:t>filiación efectuada a la A.R.L.</w:t>
            </w:r>
          </w:p>
          <w:p w:rsidR="00A1357A" w:rsidRPr="00A1357A" w:rsidRDefault="00A1357A" w:rsidP="00A1357A">
            <w:pPr>
              <w:pStyle w:val="Prrafodelista"/>
              <w:rPr>
                <w:rFonts w:ascii="Tahoma" w:hAnsi="Tahoma" w:cs="Tahoma"/>
                <w:sz w:val="16"/>
                <w:szCs w:val="16"/>
              </w:rPr>
            </w:pPr>
          </w:p>
          <w:p w:rsidR="00A1357A" w:rsidRDefault="00A1357A" w:rsidP="00586BE1">
            <w:pPr>
              <w:pStyle w:val="Prrafodelista"/>
              <w:numPr>
                <w:ilvl w:val="0"/>
                <w:numId w:val="4"/>
              </w:numPr>
              <w:tabs>
                <w:tab w:val="left" w:pos="-4"/>
              </w:tabs>
              <w:ind w:left="279" w:hanging="283"/>
              <w:jc w:val="both"/>
              <w:rPr>
                <w:rFonts w:ascii="Tahoma" w:hAnsi="Tahoma" w:cs="Tahoma"/>
                <w:sz w:val="16"/>
                <w:szCs w:val="16"/>
              </w:rPr>
            </w:pPr>
            <w:r>
              <w:rPr>
                <w:rFonts w:ascii="Tahoma" w:hAnsi="Tahoma" w:cs="Tahoma"/>
                <w:sz w:val="16"/>
                <w:szCs w:val="16"/>
              </w:rPr>
              <w:t>Cuenta de Cobro Régimen Simplificado.</w:t>
            </w:r>
          </w:p>
          <w:p w:rsidR="00A1357A" w:rsidRPr="00A1357A" w:rsidRDefault="00A1357A" w:rsidP="00A1357A">
            <w:pPr>
              <w:pStyle w:val="Prrafodelista"/>
              <w:rPr>
                <w:rFonts w:ascii="Tahoma" w:hAnsi="Tahoma" w:cs="Tahoma"/>
                <w:sz w:val="16"/>
                <w:szCs w:val="16"/>
              </w:rPr>
            </w:pPr>
          </w:p>
          <w:p w:rsidR="00586BE1" w:rsidRPr="00A1357A" w:rsidRDefault="00A1357A" w:rsidP="00586BE1">
            <w:pPr>
              <w:pStyle w:val="Prrafodelista"/>
              <w:numPr>
                <w:ilvl w:val="0"/>
                <w:numId w:val="4"/>
              </w:numPr>
              <w:tabs>
                <w:tab w:val="left" w:pos="-4"/>
              </w:tabs>
              <w:ind w:left="279" w:hanging="283"/>
              <w:jc w:val="both"/>
              <w:rPr>
                <w:rFonts w:ascii="Tahoma" w:hAnsi="Tahoma" w:cs="Tahoma"/>
                <w:sz w:val="16"/>
                <w:szCs w:val="16"/>
              </w:rPr>
            </w:pPr>
            <w:r>
              <w:rPr>
                <w:rFonts w:ascii="Tahoma" w:hAnsi="Tahoma" w:cs="Tahoma"/>
                <w:sz w:val="16"/>
                <w:szCs w:val="16"/>
              </w:rPr>
              <w:t>Certificado de Cumplimiento de Requisitos como empleado.</w:t>
            </w:r>
          </w:p>
        </w:tc>
      </w:tr>
      <w:tr w:rsidR="005A6BBF" w:rsidRPr="00F32D7D" w:rsidTr="00BD7DB0">
        <w:tc>
          <w:tcPr>
            <w:tcW w:w="2410" w:type="dxa"/>
            <w:vAlign w:val="center"/>
          </w:tcPr>
          <w:p w:rsidR="005A6BBF" w:rsidRPr="00F32D7D" w:rsidRDefault="005A6BBF" w:rsidP="00A1357A">
            <w:pPr>
              <w:pStyle w:val="Prrafodelista"/>
              <w:numPr>
                <w:ilvl w:val="0"/>
                <w:numId w:val="2"/>
              </w:numPr>
              <w:tabs>
                <w:tab w:val="left" w:pos="1701"/>
              </w:tabs>
              <w:ind w:left="318" w:hanging="318"/>
              <w:rPr>
                <w:rFonts w:ascii="Tahoma" w:hAnsi="Tahoma" w:cs="Tahoma"/>
                <w:b/>
                <w:sz w:val="16"/>
                <w:szCs w:val="16"/>
              </w:rPr>
            </w:pPr>
            <w:r>
              <w:rPr>
                <w:rFonts w:ascii="Tahoma" w:hAnsi="Tahoma" w:cs="Tahoma"/>
                <w:b/>
                <w:sz w:val="16"/>
                <w:szCs w:val="16"/>
              </w:rPr>
              <w:t>CONSTANCIAS</w:t>
            </w:r>
          </w:p>
        </w:tc>
        <w:tc>
          <w:tcPr>
            <w:tcW w:w="5969" w:type="dxa"/>
            <w:vAlign w:val="center"/>
          </w:tcPr>
          <w:p w:rsidR="00BD7DB0" w:rsidRPr="00D02EDA" w:rsidRDefault="00586BE1" w:rsidP="00A1357A">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tc>
      </w:tr>
      <w:tr w:rsidR="005A6BBF" w:rsidRPr="00F32D7D" w:rsidTr="00586BE1">
        <w:tc>
          <w:tcPr>
            <w:tcW w:w="2410" w:type="dxa"/>
            <w:vAlign w:val="center"/>
          </w:tcPr>
          <w:p w:rsidR="005A6BBF" w:rsidRPr="00F32D7D" w:rsidRDefault="005A6BBF" w:rsidP="00A1357A">
            <w:pPr>
              <w:pStyle w:val="Prrafodelista"/>
              <w:numPr>
                <w:ilvl w:val="0"/>
                <w:numId w:val="2"/>
              </w:numPr>
              <w:tabs>
                <w:tab w:val="left" w:pos="1701"/>
              </w:tabs>
              <w:ind w:left="318" w:hanging="284"/>
              <w:rPr>
                <w:rFonts w:ascii="Tahoma" w:hAnsi="Tahoma" w:cs="Tahoma"/>
                <w:b/>
                <w:sz w:val="16"/>
                <w:szCs w:val="16"/>
              </w:rPr>
            </w:pPr>
            <w:r w:rsidRPr="00F32D7D">
              <w:rPr>
                <w:rFonts w:ascii="Tahoma" w:hAnsi="Tahoma" w:cs="Tahoma"/>
                <w:b/>
                <w:sz w:val="16"/>
                <w:szCs w:val="16"/>
              </w:rPr>
              <w:t>RECOMENDACIONES</w:t>
            </w:r>
          </w:p>
        </w:tc>
        <w:tc>
          <w:tcPr>
            <w:tcW w:w="5969" w:type="dxa"/>
            <w:vAlign w:val="center"/>
          </w:tcPr>
          <w:p w:rsidR="005A6BBF" w:rsidRPr="00586BE1" w:rsidRDefault="002721B0" w:rsidP="00586BE1">
            <w:pPr>
              <w:tabs>
                <w:tab w:val="left" w:pos="1701"/>
              </w:tabs>
              <w:jc w:val="both"/>
              <w:rPr>
                <w:rFonts w:ascii="Tahoma" w:hAnsi="Tahoma" w:cs="Tahoma"/>
                <w:sz w:val="16"/>
                <w:szCs w:val="16"/>
              </w:rPr>
            </w:pPr>
            <w:r>
              <w:rPr>
                <w:rFonts w:ascii="Tahoma" w:hAnsi="Tahoma" w:cs="Tahoma"/>
                <w:sz w:val="16"/>
                <w:szCs w:val="16"/>
              </w:rPr>
              <w:t>Continuar con la atención a las familias de los integrantes de la Institución que acuden a los diferentes servicios médicos en el HOMIC, así como las directrices estipulas por la Dirección de Familia.</w:t>
            </w:r>
          </w:p>
        </w:tc>
      </w:tr>
      <w:tr w:rsidR="005A6BBF" w:rsidRPr="00F32D7D" w:rsidTr="00BD7DB0">
        <w:tc>
          <w:tcPr>
            <w:tcW w:w="2410" w:type="dxa"/>
            <w:vAlign w:val="center"/>
          </w:tcPr>
          <w:p w:rsidR="005A6BBF" w:rsidRPr="00F32D7D" w:rsidRDefault="005A6BBF" w:rsidP="00A1357A">
            <w:pPr>
              <w:pStyle w:val="Prrafodelista"/>
              <w:numPr>
                <w:ilvl w:val="0"/>
                <w:numId w:val="2"/>
              </w:numPr>
              <w:tabs>
                <w:tab w:val="left" w:pos="1701"/>
              </w:tabs>
              <w:ind w:left="318" w:hanging="318"/>
              <w:rPr>
                <w:rFonts w:ascii="Tahoma" w:hAnsi="Tahoma" w:cs="Tahoma"/>
                <w:b/>
                <w:sz w:val="16"/>
                <w:szCs w:val="16"/>
              </w:rPr>
            </w:pPr>
            <w:r w:rsidRPr="00F32D7D">
              <w:rPr>
                <w:rFonts w:ascii="Tahoma" w:hAnsi="Tahoma" w:cs="Tahoma"/>
                <w:b/>
                <w:sz w:val="16"/>
                <w:szCs w:val="16"/>
              </w:rPr>
              <w:t>CONCLUSIONES</w:t>
            </w:r>
          </w:p>
        </w:tc>
        <w:tc>
          <w:tcPr>
            <w:tcW w:w="5969" w:type="dxa"/>
            <w:vAlign w:val="center"/>
          </w:tcPr>
          <w:p w:rsidR="005A6BBF" w:rsidRPr="00586BE1" w:rsidRDefault="002721B0" w:rsidP="00586BE1">
            <w:pPr>
              <w:tabs>
                <w:tab w:val="left" w:pos="1701"/>
              </w:tabs>
              <w:jc w:val="both"/>
              <w:rPr>
                <w:rFonts w:ascii="Tahoma" w:hAnsi="Tahoma" w:cs="Tahoma"/>
                <w:sz w:val="16"/>
                <w:szCs w:val="16"/>
              </w:rPr>
            </w:pPr>
            <w:r>
              <w:rPr>
                <w:rFonts w:ascii="Tahoma" w:hAnsi="Tahoma" w:cs="Tahoma"/>
                <w:sz w:val="16"/>
                <w:szCs w:val="16"/>
              </w:rPr>
              <w:t>Cumplió con las funciones establecidas en el contrato.</w:t>
            </w:r>
          </w:p>
        </w:tc>
      </w:tr>
    </w:tbl>
    <w:p w:rsidR="00036CC2" w:rsidRDefault="00036CC2" w:rsidP="00036CC2">
      <w:pPr>
        <w:tabs>
          <w:tab w:val="left" w:pos="1701"/>
        </w:tabs>
        <w:jc w:val="both"/>
        <w:rPr>
          <w:rFonts w:ascii="Tahoma" w:hAnsi="Tahoma" w:cs="Tahoma"/>
          <w:sz w:val="16"/>
          <w:szCs w:val="16"/>
          <w:lang w:val="es-ES"/>
        </w:rPr>
      </w:pPr>
    </w:p>
    <w:p w:rsidR="00586BE1" w:rsidRDefault="00586BE1" w:rsidP="00036CC2">
      <w:pPr>
        <w:tabs>
          <w:tab w:val="left" w:pos="1701"/>
        </w:tabs>
        <w:jc w:val="both"/>
        <w:rPr>
          <w:rFonts w:ascii="Tahoma" w:hAnsi="Tahoma" w:cs="Tahoma"/>
          <w:sz w:val="16"/>
          <w:szCs w:val="16"/>
          <w:lang w:val="es-ES"/>
        </w:rPr>
      </w:pPr>
    </w:p>
    <w:p w:rsidR="00912247" w:rsidRP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623F91">
        <w:rPr>
          <w:rFonts w:ascii="Tahoma" w:hAnsi="Tahoma" w:cs="Tahoma"/>
          <w:b/>
          <w:sz w:val="16"/>
          <w:szCs w:val="16"/>
          <w:lang w:val="es-ES"/>
        </w:rPr>
        <w:t xml:space="preserve">en </w:t>
      </w:r>
      <w:r w:rsidR="00782A49" w:rsidRPr="00FC4864">
        <w:rPr>
          <w:rFonts w:ascii="Tahoma" w:hAnsi="Tahoma" w:cs="Tahoma"/>
          <w:b/>
          <w:sz w:val="16"/>
          <w:szCs w:val="16"/>
          <w:lang w:val="es-ES"/>
        </w:rPr>
        <w:t>Febrero</w:t>
      </w:r>
      <w:r w:rsidR="00831622" w:rsidRPr="00FC4864">
        <w:rPr>
          <w:rFonts w:ascii="Tahoma" w:hAnsi="Tahoma" w:cs="Tahoma"/>
          <w:b/>
          <w:sz w:val="16"/>
          <w:szCs w:val="16"/>
          <w:lang w:val="es-ES"/>
        </w:rPr>
        <w:t xml:space="preserve"> </w:t>
      </w:r>
      <w:r w:rsidR="00831622">
        <w:rPr>
          <w:rFonts w:ascii="Tahoma" w:hAnsi="Tahoma" w:cs="Tahoma"/>
          <w:b/>
          <w:sz w:val="16"/>
          <w:szCs w:val="16"/>
          <w:lang w:val="es-ES"/>
        </w:rPr>
        <w:t>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175289"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021D45" w:rsidRDefault="00021D45" w:rsidP="00A622D0">
      <w:pPr>
        <w:tabs>
          <w:tab w:val="left" w:pos="1701"/>
        </w:tabs>
        <w:rPr>
          <w:rFonts w:ascii="Tahoma" w:hAnsi="Tahoma" w:cs="Tahoma"/>
          <w:b/>
          <w:sz w:val="16"/>
          <w:szCs w:val="16"/>
          <w:lang w:val="es-ES"/>
        </w:rPr>
      </w:pPr>
    </w:p>
    <w:p w:rsidR="00021D45" w:rsidRDefault="00021D45" w:rsidP="00A622D0">
      <w:pPr>
        <w:tabs>
          <w:tab w:val="left" w:pos="1701"/>
        </w:tabs>
        <w:rPr>
          <w:rFonts w:ascii="Tahoma" w:hAnsi="Tahoma" w:cs="Tahoma"/>
          <w:b/>
          <w:sz w:val="16"/>
          <w:szCs w:val="16"/>
          <w:lang w:val="es-ES"/>
        </w:rPr>
      </w:pPr>
    </w:p>
    <w:p w:rsidR="00A02EB1" w:rsidRDefault="00A02EB1" w:rsidP="00A622D0">
      <w:pPr>
        <w:tabs>
          <w:tab w:val="left" w:pos="1701"/>
        </w:tabs>
        <w:rPr>
          <w:rFonts w:ascii="Tahoma" w:hAnsi="Tahoma" w:cs="Tahoma"/>
          <w:b/>
          <w:sz w:val="16"/>
          <w:szCs w:val="16"/>
          <w:lang w:val="es-ES"/>
        </w:rPr>
      </w:pPr>
    </w:p>
    <w:p w:rsidR="00A02EB1" w:rsidRDefault="00A02EB1" w:rsidP="00A622D0">
      <w:pPr>
        <w:tabs>
          <w:tab w:val="left" w:pos="1701"/>
        </w:tabs>
        <w:rPr>
          <w:rFonts w:ascii="Tahoma" w:hAnsi="Tahoma" w:cs="Tahoma"/>
          <w:b/>
          <w:sz w:val="16"/>
          <w:szCs w:val="16"/>
          <w:lang w:val="es-ES"/>
        </w:rPr>
      </w:pPr>
    </w:p>
    <w:p w:rsidR="00912247" w:rsidRPr="00A622D0" w:rsidRDefault="00F9477E"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r w:rsidR="00912247" w:rsidRPr="00A622D0">
        <w:rPr>
          <w:rFonts w:ascii="Tahoma" w:hAnsi="Tahoma" w:cs="Tahoma"/>
          <w:b/>
          <w:sz w:val="16"/>
          <w:szCs w:val="16"/>
          <w:lang w:val="es-ES"/>
        </w:rPr>
        <w:t>FIRMA SUPERVISOR</w:t>
      </w:r>
    </w:p>
    <w:p w:rsidR="00393377" w:rsidRDefault="00E00FE1" w:rsidP="00912247">
      <w:pPr>
        <w:pStyle w:val="Prrafodelista"/>
        <w:tabs>
          <w:tab w:val="left" w:pos="1701"/>
        </w:tabs>
        <w:rPr>
          <w:rFonts w:ascii="Tahoma" w:hAnsi="Tahoma" w:cs="Tahoma"/>
          <w:b/>
          <w:sz w:val="16"/>
          <w:szCs w:val="16"/>
          <w:lang w:val="es-ES"/>
        </w:rPr>
      </w:pPr>
      <w:r>
        <w:rPr>
          <w:rFonts w:ascii="Tahoma" w:hAnsi="Tahoma" w:cs="Tahoma"/>
          <w:b/>
          <w:sz w:val="16"/>
          <w:szCs w:val="16"/>
          <w:lang w:val="es-ES"/>
        </w:rPr>
        <w:t>SP. LAUREANO MOLINA GUZMAN</w:t>
      </w:r>
    </w:p>
    <w:p w:rsidR="00912247" w:rsidRDefault="00E00FE1" w:rsidP="005428F5">
      <w:pPr>
        <w:pStyle w:val="Prrafodelista"/>
        <w:tabs>
          <w:tab w:val="left" w:pos="1701"/>
        </w:tabs>
        <w:rPr>
          <w:rFonts w:ascii="Tahoma" w:hAnsi="Tahoma" w:cs="Tahoma"/>
          <w:b/>
          <w:sz w:val="16"/>
          <w:szCs w:val="16"/>
          <w:lang w:val="es-ES"/>
        </w:rPr>
      </w:pPr>
      <w:r>
        <w:rPr>
          <w:rFonts w:ascii="Tahoma" w:hAnsi="Tahoma" w:cs="Tahoma"/>
          <w:b/>
          <w:sz w:val="16"/>
          <w:szCs w:val="16"/>
          <w:lang w:val="es-ES"/>
        </w:rPr>
        <w:t xml:space="preserve">COORDINADOR CEFAM HOSPITAL MILITAR </w:t>
      </w:r>
    </w:p>
    <w:p w:rsidR="00E00FE1" w:rsidRDefault="00E00FE1" w:rsidP="005428F5">
      <w:pPr>
        <w:pStyle w:val="Prrafodelista"/>
        <w:tabs>
          <w:tab w:val="left" w:pos="1701"/>
        </w:tabs>
        <w:rPr>
          <w:rFonts w:ascii="Tahoma" w:hAnsi="Tahoma" w:cs="Tahoma"/>
          <w:b/>
          <w:sz w:val="16"/>
          <w:szCs w:val="16"/>
          <w:lang w:val="es-ES"/>
        </w:rPr>
      </w:pPr>
    </w:p>
    <w:p w:rsidR="00E00FE1" w:rsidRDefault="00E00FE1" w:rsidP="005428F5">
      <w:pPr>
        <w:pStyle w:val="Prrafodelista"/>
        <w:tabs>
          <w:tab w:val="left" w:pos="1701"/>
        </w:tabs>
        <w:rPr>
          <w:rFonts w:ascii="Tahoma" w:hAnsi="Tahoma" w:cs="Tahoma"/>
          <w:b/>
          <w:sz w:val="16"/>
          <w:szCs w:val="16"/>
          <w:lang w:val="es-ES"/>
        </w:rPr>
      </w:pPr>
      <w:bookmarkStart w:id="0" w:name="_GoBack"/>
      <w:bookmarkEnd w:id="0"/>
    </w:p>
    <w:sectPr w:rsidR="00E00FE1" w:rsidSect="00B14BC7">
      <w:footerReference w:type="default" r:id="rId11"/>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6E2" w:rsidRDefault="001826E2" w:rsidP="002C450B">
      <w:r>
        <w:separator/>
      </w:r>
    </w:p>
  </w:endnote>
  <w:endnote w:type="continuationSeparator" w:id="0">
    <w:p w:rsidR="001826E2" w:rsidRDefault="001826E2"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6E2" w:rsidRDefault="001826E2" w:rsidP="002C450B">
      <w:r>
        <w:separator/>
      </w:r>
    </w:p>
  </w:footnote>
  <w:footnote w:type="continuationSeparator" w:id="0">
    <w:p w:rsidR="001826E2" w:rsidRDefault="001826E2"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pt;height:6pt;visibility:visible" o:bullet="t">
        <v:imagedata r:id="rId1" o:title=""/>
      </v:shape>
    </w:pict>
  </w:numPicBullet>
  <w:numPicBullet w:numPicBulletId="1">
    <w:pict>
      <v:shape id="_x0000_i1027" type="#_x0000_t75" style="width:18pt;height: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6"/>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21D01"/>
    <w:rsid w:val="00021D45"/>
    <w:rsid w:val="00034A51"/>
    <w:rsid w:val="00034CF5"/>
    <w:rsid w:val="00036CC2"/>
    <w:rsid w:val="00041116"/>
    <w:rsid w:val="0004284A"/>
    <w:rsid w:val="00053804"/>
    <w:rsid w:val="00064474"/>
    <w:rsid w:val="0007078F"/>
    <w:rsid w:val="00073A5B"/>
    <w:rsid w:val="00077654"/>
    <w:rsid w:val="00084551"/>
    <w:rsid w:val="00095D44"/>
    <w:rsid w:val="000A799E"/>
    <w:rsid w:val="000A7FCD"/>
    <w:rsid w:val="000C27DA"/>
    <w:rsid w:val="000D58A1"/>
    <w:rsid w:val="000F121C"/>
    <w:rsid w:val="000F1B7D"/>
    <w:rsid w:val="00113087"/>
    <w:rsid w:val="00121B4A"/>
    <w:rsid w:val="0012454D"/>
    <w:rsid w:val="00144F8C"/>
    <w:rsid w:val="00154A74"/>
    <w:rsid w:val="0016119F"/>
    <w:rsid w:val="00161C38"/>
    <w:rsid w:val="001626B2"/>
    <w:rsid w:val="00162B47"/>
    <w:rsid w:val="00172C59"/>
    <w:rsid w:val="001732F9"/>
    <w:rsid w:val="00175289"/>
    <w:rsid w:val="001826E2"/>
    <w:rsid w:val="00194705"/>
    <w:rsid w:val="00195FD8"/>
    <w:rsid w:val="001975F9"/>
    <w:rsid w:val="00197865"/>
    <w:rsid w:val="001B2D8C"/>
    <w:rsid w:val="001B32CE"/>
    <w:rsid w:val="001B41AC"/>
    <w:rsid w:val="001D7BA6"/>
    <w:rsid w:val="001F70C7"/>
    <w:rsid w:val="002313E5"/>
    <w:rsid w:val="002679EC"/>
    <w:rsid w:val="00267CEE"/>
    <w:rsid w:val="00267DDA"/>
    <w:rsid w:val="002721B0"/>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3209C"/>
    <w:rsid w:val="00352CAC"/>
    <w:rsid w:val="00353DEF"/>
    <w:rsid w:val="00382182"/>
    <w:rsid w:val="00393377"/>
    <w:rsid w:val="003A11FF"/>
    <w:rsid w:val="003C2040"/>
    <w:rsid w:val="003C350F"/>
    <w:rsid w:val="003D639F"/>
    <w:rsid w:val="003F2904"/>
    <w:rsid w:val="003F6E7A"/>
    <w:rsid w:val="00401F8F"/>
    <w:rsid w:val="00404920"/>
    <w:rsid w:val="004110B5"/>
    <w:rsid w:val="00411C86"/>
    <w:rsid w:val="00427B1F"/>
    <w:rsid w:val="004323EF"/>
    <w:rsid w:val="00436968"/>
    <w:rsid w:val="00466B85"/>
    <w:rsid w:val="00467575"/>
    <w:rsid w:val="004802BC"/>
    <w:rsid w:val="004854A1"/>
    <w:rsid w:val="004934F4"/>
    <w:rsid w:val="004C0121"/>
    <w:rsid w:val="004C227D"/>
    <w:rsid w:val="004C3A08"/>
    <w:rsid w:val="004D2AC6"/>
    <w:rsid w:val="004F4131"/>
    <w:rsid w:val="00510450"/>
    <w:rsid w:val="00512D57"/>
    <w:rsid w:val="00515580"/>
    <w:rsid w:val="005330A0"/>
    <w:rsid w:val="00533C90"/>
    <w:rsid w:val="00535F9B"/>
    <w:rsid w:val="005428F5"/>
    <w:rsid w:val="00563647"/>
    <w:rsid w:val="00580C22"/>
    <w:rsid w:val="00584A39"/>
    <w:rsid w:val="00586BE1"/>
    <w:rsid w:val="005A0770"/>
    <w:rsid w:val="005A3ECA"/>
    <w:rsid w:val="005A5135"/>
    <w:rsid w:val="005A6BBF"/>
    <w:rsid w:val="005B29BB"/>
    <w:rsid w:val="005B675F"/>
    <w:rsid w:val="005C04F5"/>
    <w:rsid w:val="005C5100"/>
    <w:rsid w:val="005D092C"/>
    <w:rsid w:val="005F0867"/>
    <w:rsid w:val="00605642"/>
    <w:rsid w:val="00623F91"/>
    <w:rsid w:val="0063616C"/>
    <w:rsid w:val="00664AFE"/>
    <w:rsid w:val="0067176C"/>
    <w:rsid w:val="00674305"/>
    <w:rsid w:val="00676486"/>
    <w:rsid w:val="00682BCB"/>
    <w:rsid w:val="00682EAF"/>
    <w:rsid w:val="00691540"/>
    <w:rsid w:val="006A2263"/>
    <w:rsid w:val="006A3EAE"/>
    <w:rsid w:val="006A5343"/>
    <w:rsid w:val="006B5132"/>
    <w:rsid w:val="006C0058"/>
    <w:rsid w:val="006C2421"/>
    <w:rsid w:val="006D3E89"/>
    <w:rsid w:val="006E2D5F"/>
    <w:rsid w:val="007048FD"/>
    <w:rsid w:val="0070675D"/>
    <w:rsid w:val="007133E9"/>
    <w:rsid w:val="007256BE"/>
    <w:rsid w:val="00727426"/>
    <w:rsid w:val="00740885"/>
    <w:rsid w:val="0074274B"/>
    <w:rsid w:val="00743F80"/>
    <w:rsid w:val="0074709E"/>
    <w:rsid w:val="00765634"/>
    <w:rsid w:val="00766C33"/>
    <w:rsid w:val="00775321"/>
    <w:rsid w:val="00781A00"/>
    <w:rsid w:val="00782A49"/>
    <w:rsid w:val="00787061"/>
    <w:rsid w:val="007973A3"/>
    <w:rsid w:val="007B36EE"/>
    <w:rsid w:val="007C56C9"/>
    <w:rsid w:val="007D0D85"/>
    <w:rsid w:val="007D22EC"/>
    <w:rsid w:val="007D3001"/>
    <w:rsid w:val="007D3071"/>
    <w:rsid w:val="007D6198"/>
    <w:rsid w:val="007E42E4"/>
    <w:rsid w:val="007E7A5F"/>
    <w:rsid w:val="008027B2"/>
    <w:rsid w:val="00802A1B"/>
    <w:rsid w:val="00803EF4"/>
    <w:rsid w:val="00805028"/>
    <w:rsid w:val="0081626D"/>
    <w:rsid w:val="00831404"/>
    <w:rsid w:val="00831622"/>
    <w:rsid w:val="00837B85"/>
    <w:rsid w:val="00846635"/>
    <w:rsid w:val="00851053"/>
    <w:rsid w:val="00852E4D"/>
    <w:rsid w:val="00861B94"/>
    <w:rsid w:val="0088535D"/>
    <w:rsid w:val="00886847"/>
    <w:rsid w:val="0089267B"/>
    <w:rsid w:val="008B3BE8"/>
    <w:rsid w:val="008D17FF"/>
    <w:rsid w:val="008D315A"/>
    <w:rsid w:val="00900721"/>
    <w:rsid w:val="009020F5"/>
    <w:rsid w:val="00912247"/>
    <w:rsid w:val="00920F0C"/>
    <w:rsid w:val="00922530"/>
    <w:rsid w:val="00922E0D"/>
    <w:rsid w:val="00924DD0"/>
    <w:rsid w:val="00925495"/>
    <w:rsid w:val="00931038"/>
    <w:rsid w:val="009461FC"/>
    <w:rsid w:val="009467C8"/>
    <w:rsid w:val="00954225"/>
    <w:rsid w:val="0095576D"/>
    <w:rsid w:val="00955DFB"/>
    <w:rsid w:val="0096157A"/>
    <w:rsid w:val="00991FA1"/>
    <w:rsid w:val="00997B14"/>
    <w:rsid w:val="009A585C"/>
    <w:rsid w:val="009C2967"/>
    <w:rsid w:val="009C5D6E"/>
    <w:rsid w:val="009F4373"/>
    <w:rsid w:val="009F583E"/>
    <w:rsid w:val="00A02EB1"/>
    <w:rsid w:val="00A04738"/>
    <w:rsid w:val="00A1357A"/>
    <w:rsid w:val="00A13D7F"/>
    <w:rsid w:val="00A1731E"/>
    <w:rsid w:val="00A557AD"/>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B148F3"/>
    <w:rsid w:val="00B14BC7"/>
    <w:rsid w:val="00B15E4F"/>
    <w:rsid w:val="00B26D2E"/>
    <w:rsid w:val="00B32B83"/>
    <w:rsid w:val="00B3451D"/>
    <w:rsid w:val="00B62FC0"/>
    <w:rsid w:val="00B6581B"/>
    <w:rsid w:val="00B72D5D"/>
    <w:rsid w:val="00B73CE4"/>
    <w:rsid w:val="00B84090"/>
    <w:rsid w:val="00B8557E"/>
    <w:rsid w:val="00B92096"/>
    <w:rsid w:val="00BA2D59"/>
    <w:rsid w:val="00BB1EC7"/>
    <w:rsid w:val="00BC3324"/>
    <w:rsid w:val="00BD5784"/>
    <w:rsid w:val="00BD7DB0"/>
    <w:rsid w:val="00BF43B6"/>
    <w:rsid w:val="00C20448"/>
    <w:rsid w:val="00C21B9D"/>
    <w:rsid w:val="00C2278E"/>
    <w:rsid w:val="00C3223C"/>
    <w:rsid w:val="00C33D3C"/>
    <w:rsid w:val="00C40128"/>
    <w:rsid w:val="00C4422A"/>
    <w:rsid w:val="00C470FE"/>
    <w:rsid w:val="00C53D53"/>
    <w:rsid w:val="00C75B62"/>
    <w:rsid w:val="00C8051F"/>
    <w:rsid w:val="00C81C6C"/>
    <w:rsid w:val="00CA6FC1"/>
    <w:rsid w:val="00CB0344"/>
    <w:rsid w:val="00CB0FFC"/>
    <w:rsid w:val="00CB3D7B"/>
    <w:rsid w:val="00CB63F3"/>
    <w:rsid w:val="00CC76FD"/>
    <w:rsid w:val="00CD3D42"/>
    <w:rsid w:val="00CD4E91"/>
    <w:rsid w:val="00CE5D57"/>
    <w:rsid w:val="00CF689F"/>
    <w:rsid w:val="00CF7396"/>
    <w:rsid w:val="00D06BCC"/>
    <w:rsid w:val="00D14EAD"/>
    <w:rsid w:val="00D24B87"/>
    <w:rsid w:val="00D27327"/>
    <w:rsid w:val="00D355EA"/>
    <w:rsid w:val="00D6746B"/>
    <w:rsid w:val="00D870BC"/>
    <w:rsid w:val="00D90CFF"/>
    <w:rsid w:val="00DA3CF8"/>
    <w:rsid w:val="00DB5E50"/>
    <w:rsid w:val="00DC009D"/>
    <w:rsid w:val="00DD1E18"/>
    <w:rsid w:val="00DE03F8"/>
    <w:rsid w:val="00DE4261"/>
    <w:rsid w:val="00DF1603"/>
    <w:rsid w:val="00DF336B"/>
    <w:rsid w:val="00DF4592"/>
    <w:rsid w:val="00DF6435"/>
    <w:rsid w:val="00E00FE1"/>
    <w:rsid w:val="00E161CA"/>
    <w:rsid w:val="00E172BE"/>
    <w:rsid w:val="00E17886"/>
    <w:rsid w:val="00E363DA"/>
    <w:rsid w:val="00E36B51"/>
    <w:rsid w:val="00E43836"/>
    <w:rsid w:val="00E43C83"/>
    <w:rsid w:val="00E4566F"/>
    <w:rsid w:val="00E45FEE"/>
    <w:rsid w:val="00E50AC3"/>
    <w:rsid w:val="00E55C6F"/>
    <w:rsid w:val="00E610C1"/>
    <w:rsid w:val="00E638E5"/>
    <w:rsid w:val="00E65851"/>
    <w:rsid w:val="00E72BB1"/>
    <w:rsid w:val="00E76AFD"/>
    <w:rsid w:val="00E824E0"/>
    <w:rsid w:val="00E84A76"/>
    <w:rsid w:val="00E9000D"/>
    <w:rsid w:val="00EA0C70"/>
    <w:rsid w:val="00EA54CB"/>
    <w:rsid w:val="00EB02DC"/>
    <w:rsid w:val="00EB313C"/>
    <w:rsid w:val="00ED4B6A"/>
    <w:rsid w:val="00EE4426"/>
    <w:rsid w:val="00EE61A2"/>
    <w:rsid w:val="00F17079"/>
    <w:rsid w:val="00F17AB7"/>
    <w:rsid w:val="00F25D24"/>
    <w:rsid w:val="00F3157E"/>
    <w:rsid w:val="00F31F20"/>
    <w:rsid w:val="00F37068"/>
    <w:rsid w:val="00F61439"/>
    <w:rsid w:val="00F62ACC"/>
    <w:rsid w:val="00F640A4"/>
    <w:rsid w:val="00F65355"/>
    <w:rsid w:val="00F73A70"/>
    <w:rsid w:val="00F802D0"/>
    <w:rsid w:val="00F84A07"/>
    <w:rsid w:val="00F943E8"/>
    <w:rsid w:val="00F9477E"/>
    <w:rsid w:val="00FA1179"/>
    <w:rsid w:val="00FC4864"/>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eguga54@hotmail.com" TargetMode="Externa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B66D8-DA04-4233-A25B-403D6AD94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1901</Words>
  <Characters>10457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SP. Andrea Bojaca Mendoza</cp:lastModifiedBy>
  <cp:revision>6</cp:revision>
  <cp:lastPrinted>2018-02-13T14:49:00Z</cp:lastPrinted>
  <dcterms:created xsi:type="dcterms:W3CDTF">2018-02-11T21:11:00Z</dcterms:created>
  <dcterms:modified xsi:type="dcterms:W3CDTF">2018-02-13T14:49:00Z</dcterms:modified>
</cp:coreProperties>
</file>