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CF004" w14:textId="77777777" w:rsidR="006C0D7F" w:rsidRPr="00D801E7" w:rsidRDefault="006C0D7F" w:rsidP="00CB5496">
      <w:pPr>
        <w:pStyle w:val="Sinespaciado"/>
        <w:jc w:val="center"/>
        <w:rPr>
          <w:rFonts w:ascii="Arial Narrow" w:hAnsi="Arial Narrow" w:cs="Arial"/>
          <w:b/>
        </w:rPr>
      </w:pPr>
    </w:p>
    <w:p w14:paraId="4E820B7A" w14:textId="1DCC53DB" w:rsidR="00C369B4" w:rsidRPr="00D801E7" w:rsidRDefault="00C369B4" w:rsidP="00CB5496">
      <w:pPr>
        <w:pStyle w:val="Sinespaciado"/>
        <w:jc w:val="center"/>
        <w:rPr>
          <w:rFonts w:ascii="Arial Narrow" w:hAnsi="Arial Narrow" w:cs="Arial"/>
          <w:b/>
        </w:rPr>
      </w:pPr>
      <w:r w:rsidRPr="00D801E7">
        <w:rPr>
          <w:rFonts w:ascii="Arial Narrow" w:hAnsi="Arial Narrow" w:cs="Arial"/>
          <w:b/>
        </w:rPr>
        <w:t>ANEXO N</w:t>
      </w:r>
      <w:r w:rsidR="006C0D7F" w:rsidRPr="00D801E7">
        <w:rPr>
          <w:rFonts w:ascii="Arial Narrow" w:hAnsi="Arial Narrow" w:cs="Arial"/>
          <w:b/>
        </w:rPr>
        <w:t>o.</w:t>
      </w:r>
      <w:r w:rsidRPr="00D801E7">
        <w:rPr>
          <w:rFonts w:ascii="Arial Narrow" w:hAnsi="Arial Narrow" w:cs="Arial"/>
          <w:b/>
        </w:rPr>
        <w:t xml:space="preserve"> 1</w:t>
      </w:r>
      <w:r w:rsidR="003D7C92" w:rsidRPr="00D801E7">
        <w:rPr>
          <w:rFonts w:ascii="Arial Narrow" w:hAnsi="Arial Narrow" w:cs="Arial"/>
          <w:b/>
        </w:rPr>
        <w:t>0</w:t>
      </w:r>
    </w:p>
    <w:p w14:paraId="7B63EF5F" w14:textId="77777777" w:rsidR="009F6CFE" w:rsidRPr="00D801E7" w:rsidRDefault="009F6CFE" w:rsidP="00CB5496">
      <w:pPr>
        <w:pStyle w:val="Sinespaciado"/>
        <w:jc w:val="center"/>
        <w:rPr>
          <w:rFonts w:ascii="Arial Narrow" w:hAnsi="Arial Narrow" w:cs="Arial"/>
          <w:b/>
        </w:rPr>
      </w:pPr>
    </w:p>
    <w:p w14:paraId="705FEB49" w14:textId="0D00FD94" w:rsidR="00C369B4" w:rsidRPr="00D801E7" w:rsidRDefault="00C369B4" w:rsidP="00CB5496">
      <w:pPr>
        <w:pStyle w:val="Sinespaciado"/>
        <w:jc w:val="center"/>
        <w:rPr>
          <w:rFonts w:ascii="Arial Narrow" w:hAnsi="Arial Narrow" w:cs="Arial"/>
          <w:b/>
        </w:rPr>
      </w:pPr>
      <w:r w:rsidRPr="00D801E7">
        <w:rPr>
          <w:rFonts w:ascii="Arial Narrow" w:hAnsi="Arial Narrow" w:cs="Arial"/>
          <w:b/>
        </w:rPr>
        <w:t>OBLIGACIONES DEL CONTRATISTA</w:t>
      </w:r>
    </w:p>
    <w:p w14:paraId="2AD25438" w14:textId="42B9C2BD" w:rsidR="00C369B4" w:rsidRPr="00D801E7" w:rsidRDefault="00C369B4" w:rsidP="00CB5496">
      <w:pPr>
        <w:pStyle w:val="Sinespaciado"/>
        <w:jc w:val="both"/>
        <w:rPr>
          <w:rFonts w:ascii="Arial Narrow" w:hAnsi="Arial Narrow" w:cs="Arial"/>
          <w:b/>
        </w:rPr>
      </w:pPr>
    </w:p>
    <w:p w14:paraId="7011D86A" w14:textId="77777777" w:rsidR="00F84920" w:rsidRPr="00D801E7" w:rsidRDefault="00F84920" w:rsidP="00F84920">
      <w:pPr>
        <w:pStyle w:val="Sinespaciado"/>
        <w:ind w:left="720"/>
        <w:rPr>
          <w:rFonts w:ascii="Arial Narrow" w:hAnsi="Arial Narrow" w:cs="Arial"/>
          <w:b/>
          <w:color w:val="000000" w:themeColor="text1"/>
          <w:lang w:val="es-419"/>
        </w:rPr>
      </w:pPr>
      <w:bookmarkStart w:id="0" w:name="_Toc379019233"/>
    </w:p>
    <w:p w14:paraId="5052D050" w14:textId="77777777" w:rsidR="00CC36CC" w:rsidRPr="00CB51CE" w:rsidRDefault="00CC36CC" w:rsidP="00CC36CC">
      <w:pPr>
        <w:autoSpaceDE w:val="0"/>
        <w:autoSpaceDN w:val="0"/>
        <w:adjustRightInd w:val="0"/>
        <w:jc w:val="both"/>
        <w:rPr>
          <w:rFonts w:ascii="Arial Narrow" w:hAnsi="Arial Narrow" w:cs="Arial"/>
          <w:sz w:val="22"/>
          <w:szCs w:val="22"/>
        </w:rPr>
      </w:pPr>
      <w:r w:rsidRPr="00CB51CE">
        <w:rPr>
          <w:rFonts w:ascii="Arial Narrow" w:hAnsi="Arial Narrow" w:cs="Arial"/>
          <w:sz w:val="22"/>
          <w:szCs w:val="22"/>
        </w:rPr>
        <w:t>En desarrollo del objeto, el Contratista adquirirá con el FONDO ROTATORIO DE LA POLICÍA, las siguientes obligaciones generales:</w:t>
      </w:r>
    </w:p>
    <w:p w14:paraId="140E7F7B" w14:textId="77777777" w:rsidR="00CC36CC" w:rsidRPr="00CB51CE" w:rsidRDefault="00CC36CC" w:rsidP="00CC36CC">
      <w:pPr>
        <w:autoSpaceDE w:val="0"/>
        <w:autoSpaceDN w:val="0"/>
        <w:adjustRightInd w:val="0"/>
        <w:jc w:val="both"/>
        <w:rPr>
          <w:rFonts w:ascii="Arial Narrow" w:hAnsi="Arial Narrow" w:cs="Arial"/>
          <w:sz w:val="22"/>
          <w:szCs w:val="22"/>
        </w:rPr>
      </w:pPr>
    </w:p>
    <w:p w14:paraId="0B3D532D" w14:textId="77777777" w:rsidR="00CC36CC" w:rsidRPr="00CB51CE" w:rsidRDefault="00CC36CC" w:rsidP="00CC36CC">
      <w:pPr>
        <w:autoSpaceDE w:val="0"/>
        <w:autoSpaceDN w:val="0"/>
        <w:adjustRightInd w:val="0"/>
        <w:ind w:left="426" w:hanging="426"/>
        <w:jc w:val="both"/>
        <w:rPr>
          <w:rFonts w:ascii="Arial Narrow" w:hAnsi="Arial Narrow" w:cs="Arial"/>
          <w:sz w:val="22"/>
          <w:szCs w:val="22"/>
        </w:rPr>
      </w:pPr>
      <w:r w:rsidRPr="00CB51CE">
        <w:rPr>
          <w:rFonts w:ascii="Arial Narrow" w:hAnsi="Arial Narrow" w:cs="Arial"/>
          <w:sz w:val="22"/>
          <w:szCs w:val="22"/>
        </w:rPr>
        <w:t>1.</w:t>
      </w:r>
      <w:r w:rsidRPr="00CB51CE">
        <w:rPr>
          <w:rFonts w:ascii="Arial Narrow" w:hAnsi="Arial Narrow" w:cs="Arial"/>
          <w:sz w:val="22"/>
          <w:szCs w:val="22"/>
        </w:rPr>
        <w:tab/>
        <w:t>Cumplir con el objeto contractual.</w:t>
      </w:r>
    </w:p>
    <w:p w14:paraId="4AAC8F62" w14:textId="77777777" w:rsidR="00CC36CC" w:rsidRPr="00CB51CE" w:rsidRDefault="00CC36CC" w:rsidP="00CC36CC">
      <w:pPr>
        <w:autoSpaceDE w:val="0"/>
        <w:autoSpaceDN w:val="0"/>
        <w:adjustRightInd w:val="0"/>
        <w:ind w:left="426" w:hanging="426"/>
        <w:jc w:val="both"/>
        <w:rPr>
          <w:rFonts w:ascii="Arial Narrow" w:hAnsi="Arial Narrow" w:cs="Arial"/>
          <w:sz w:val="22"/>
          <w:szCs w:val="22"/>
        </w:rPr>
      </w:pPr>
      <w:r w:rsidRPr="00CB51CE">
        <w:rPr>
          <w:rFonts w:ascii="Arial Narrow" w:hAnsi="Arial Narrow" w:cs="Arial"/>
          <w:sz w:val="22"/>
          <w:szCs w:val="22"/>
        </w:rPr>
        <w:t>2.</w:t>
      </w:r>
      <w:r w:rsidRPr="00CB51CE">
        <w:rPr>
          <w:rFonts w:ascii="Arial Narrow" w:hAnsi="Arial Narrow" w:cs="Arial"/>
          <w:sz w:val="22"/>
          <w:szCs w:val="22"/>
        </w:rPr>
        <w:tab/>
        <w:t>Obrar con lealtad y buena fe en las distintas etapas contractuales, evitando dilaciones y trabas en el proceso contractual.</w:t>
      </w:r>
    </w:p>
    <w:p w14:paraId="5905789E" w14:textId="77777777" w:rsidR="00CC36CC" w:rsidRPr="00CB51CE" w:rsidRDefault="00CC36CC" w:rsidP="00CC36CC">
      <w:pPr>
        <w:autoSpaceDE w:val="0"/>
        <w:autoSpaceDN w:val="0"/>
        <w:adjustRightInd w:val="0"/>
        <w:ind w:left="426" w:hanging="426"/>
        <w:jc w:val="both"/>
        <w:rPr>
          <w:rFonts w:ascii="Arial Narrow" w:hAnsi="Arial Narrow" w:cs="Arial"/>
          <w:sz w:val="22"/>
          <w:szCs w:val="22"/>
        </w:rPr>
      </w:pPr>
      <w:r w:rsidRPr="00CB51CE">
        <w:rPr>
          <w:rFonts w:ascii="Arial Narrow" w:hAnsi="Arial Narrow" w:cs="Arial"/>
          <w:sz w:val="22"/>
          <w:szCs w:val="22"/>
        </w:rPr>
        <w:t>3.</w:t>
      </w:r>
      <w:r w:rsidRPr="00CB51CE">
        <w:rPr>
          <w:rFonts w:ascii="Arial Narrow" w:hAnsi="Arial Narrow" w:cs="Arial"/>
          <w:sz w:val="22"/>
          <w:szCs w:val="22"/>
        </w:rPr>
        <w:tab/>
        <w:t>Responder en los plazos que la Entidad establezca en cada caso, los requerimientos de aclaración o de información que le formule.</w:t>
      </w:r>
    </w:p>
    <w:p w14:paraId="41F13352" w14:textId="77777777" w:rsidR="00CC36CC" w:rsidRPr="00CB51CE" w:rsidRDefault="00CC36CC" w:rsidP="00CC36CC">
      <w:pPr>
        <w:autoSpaceDE w:val="0"/>
        <w:autoSpaceDN w:val="0"/>
        <w:adjustRightInd w:val="0"/>
        <w:ind w:left="426" w:hanging="426"/>
        <w:jc w:val="both"/>
        <w:rPr>
          <w:rFonts w:ascii="Arial Narrow" w:hAnsi="Arial Narrow" w:cs="Arial"/>
          <w:sz w:val="22"/>
          <w:szCs w:val="22"/>
        </w:rPr>
      </w:pPr>
      <w:r w:rsidRPr="00CB51CE">
        <w:rPr>
          <w:rFonts w:ascii="Arial Narrow" w:hAnsi="Arial Narrow" w:cs="Arial"/>
          <w:sz w:val="22"/>
          <w:szCs w:val="22"/>
        </w:rPr>
        <w:t>4.</w:t>
      </w:r>
      <w:r w:rsidRPr="00CB51CE">
        <w:rPr>
          <w:rFonts w:ascii="Arial Narrow" w:hAnsi="Arial Narrow" w:cs="Arial"/>
          <w:sz w:val="22"/>
          <w:szCs w:val="22"/>
        </w:rPr>
        <w:tab/>
        <w:t>Guardar confidencialidad de toda la información que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5D4A962C" w14:textId="77777777" w:rsidR="00CC36CC" w:rsidRPr="00CB51CE" w:rsidRDefault="00CC36CC" w:rsidP="00CC36CC">
      <w:pPr>
        <w:autoSpaceDE w:val="0"/>
        <w:autoSpaceDN w:val="0"/>
        <w:adjustRightInd w:val="0"/>
        <w:ind w:left="426" w:hanging="426"/>
        <w:jc w:val="both"/>
        <w:rPr>
          <w:rFonts w:ascii="Arial Narrow" w:hAnsi="Arial Narrow" w:cs="Arial"/>
          <w:sz w:val="22"/>
          <w:szCs w:val="22"/>
        </w:rPr>
      </w:pPr>
      <w:r w:rsidRPr="00CB51CE">
        <w:rPr>
          <w:rFonts w:ascii="Arial Narrow" w:hAnsi="Arial Narrow" w:cs="Arial"/>
          <w:sz w:val="22"/>
          <w:szCs w:val="22"/>
        </w:rPr>
        <w:t>5.</w:t>
      </w:r>
      <w:r w:rsidRPr="00CB51CE">
        <w:rPr>
          <w:rFonts w:ascii="Arial Narrow" w:hAnsi="Arial Narrow" w:cs="Arial"/>
          <w:sz w:val="22"/>
          <w:szCs w:val="22"/>
        </w:rPr>
        <w:tab/>
        <w:t>No acceder a peticiones o amenazas, de quienes actuando por fuera de la ley pretendan obligarlo a hacer u omitir algún acto o hecho, el CONTRATISTA deberá Informar de tal evento al FONDO ROTATORIO DE LA POLICÍA y a las autoridades competentes para que se adopte las medidas necesarias.</w:t>
      </w:r>
    </w:p>
    <w:p w14:paraId="116FF778" w14:textId="77777777" w:rsidR="00CC36CC" w:rsidRPr="00CB51CE" w:rsidRDefault="00CC36CC" w:rsidP="00CC36CC">
      <w:pPr>
        <w:autoSpaceDE w:val="0"/>
        <w:autoSpaceDN w:val="0"/>
        <w:adjustRightInd w:val="0"/>
        <w:ind w:left="426" w:hanging="426"/>
        <w:jc w:val="both"/>
        <w:rPr>
          <w:rFonts w:ascii="Arial Narrow" w:hAnsi="Arial Narrow" w:cs="Arial"/>
          <w:sz w:val="22"/>
          <w:szCs w:val="22"/>
        </w:rPr>
      </w:pPr>
      <w:r w:rsidRPr="00CB51CE">
        <w:rPr>
          <w:rFonts w:ascii="Arial Narrow" w:hAnsi="Arial Narrow" w:cs="Arial"/>
          <w:sz w:val="22"/>
          <w:szCs w:val="22"/>
        </w:rPr>
        <w:t>6.</w:t>
      </w:r>
      <w:r w:rsidRPr="00CB51CE">
        <w:rPr>
          <w:rFonts w:ascii="Arial Narrow" w:hAnsi="Arial Narrow" w:cs="Arial"/>
          <w:sz w:val="22"/>
          <w:szCs w:val="22"/>
        </w:rPr>
        <w:tab/>
        <w:t>Restituir al FONDO ROTATORIO DE LA POLICÍA los elementos que haya colocado a su disposición para el desarrollo del objeto contractual, cuando se lo requiera o al finali</w:t>
      </w:r>
      <w:r>
        <w:rPr>
          <w:rFonts w:ascii="Arial Narrow" w:hAnsi="Arial Narrow" w:cs="Arial"/>
          <w:sz w:val="22"/>
          <w:szCs w:val="22"/>
        </w:rPr>
        <w:t>zar el contrato,</w:t>
      </w:r>
      <w:r w:rsidRPr="00CB51CE">
        <w:rPr>
          <w:rFonts w:ascii="Arial Narrow" w:hAnsi="Arial Narrow" w:cs="Arial"/>
          <w:sz w:val="22"/>
          <w:szCs w:val="22"/>
        </w:rPr>
        <w:t xml:space="preserve"> en caso de que se hayan suministrado.</w:t>
      </w:r>
    </w:p>
    <w:p w14:paraId="0F757623" w14:textId="77777777" w:rsidR="00CC36CC" w:rsidRPr="00CB51CE" w:rsidRDefault="00CC36CC" w:rsidP="00CC36CC">
      <w:pPr>
        <w:autoSpaceDE w:val="0"/>
        <w:autoSpaceDN w:val="0"/>
        <w:adjustRightInd w:val="0"/>
        <w:ind w:left="426" w:hanging="426"/>
        <w:jc w:val="both"/>
        <w:rPr>
          <w:rFonts w:ascii="Arial Narrow" w:hAnsi="Arial Narrow" w:cs="Arial"/>
          <w:sz w:val="22"/>
          <w:szCs w:val="22"/>
        </w:rPr>
      </w:pPr>
      <w:r w:rsidRPr="00CB51CE">
        <w:rPr>
          <w:rFonts w:ascii="Arial Narrow" w:hAnsi="Arial Narrow" w:cs="Arial"/>
          <w:sz w:val="22"/>
          <w:szCs w:val="22"/>
        </w:rPr>
        <w:t>7.</w:t>
      </w:r>
      <w:r w:rsidRPr="00CB51CE">
        <w:rPr>
          <w:rFonts w:ascii="Arial Narrow" w:hAnsi="Arial Narrow" w:cs="Arial"/>
          <w:sz w:val="22"/>
          <w:szCs w:val="22"/>
        </w:rPr>
        <w:tab/>
        <w:t>En general, la obligación de cumplir cabalmente con las condiciones y modalidades previstas contractualmente para la ejecución y desarrollo d</w:t>
      </w:r>
      <w:r>
        <w:rPr>
          <w:rFonts w:ascii="Arial Narrow" w:hAnsi="Arial Narrow" w:cs="Arial"/>
          <w:sz w:val="22"/>
          <w:szCs w:val="22"/>
        </w:rPr>
        <w:t xml:space="preserve">el contrato </w:t>
      </w:r>
      <w:r w:rsidRPr="00CB51CE">
        <w:rPr>
          <w:rFonts w:ascii="Arial Narrow" w:hAnsi="Arial Narrow" w:cs="Arial"/>
          <w:sz w:val="22"/>
          <w:szCs w:val="22"/>
        </w:rPr>
        <w:t>para lo cual el CONTRATISTA deberá actuar razonablemente en el marco de sus obligaciones contractuales.</w:t>
      </w:r>
    </w:p>
    <w:p w14:paraId="2841D164" w14:textId="77777777" w:rsidR="00CC36CC" w:rsidRPr="00CB51CE" w:rsidRDefault="00CC36CC" w:rsidP="00CC36CC">
      <w:pPr>
        <w:autoSpaceDE w:val="0"/>
        <w:autoSpaceDN w:val="0"/>
        <w:adjustRightInd w:val="0"/>
        <w:ind w:left="426" w:hanging="426"/>
        <w:jc w:val="both"/>
        <w:rPr>
          <w:rFonts w:ascii="Arial Narrow" w:hAnsi="Arial Narrow" w:cs="Arial"/>
          <w:sz w:val="22"/>
          <w:szCs w:val="22"/>
        </w:rPr>
      </w:pPr>
      <w:r w:rsidRPr="00CB51CE">
        <w:rPr>
          <w:rFonts w:ascii="Arial Narrow" w:hAnsi="Arial Narrow" w:cs="Arial"/>
          <w:sz w:val="22"/>
          <w:szCs w:val="22"/>
        </w:rPr>
        <w:t>8.</w:t>
      </w:r>
      <w:r w:rsidRPr="00CB51CE">
        <w:rPr>
          <w:rFonts w:ascii="Arial Narrow" w:hAnsi="Arial Narrow" w:cs="Arial"/>
          <w:sz w:val="22"/>
          <w:szCs w:val="22"/>
        </w:rPr>
        <w:tab/>
        <w:t>Las establecidas en los respectivos estudios y documentos previos, y las del artículo 5 de la Ley 80 de 1993.</w:t>
      </w:r>
    </w:p>
    <w:p w14:paraId="000AB768" w14:textId="77777777" w:rsidR="00CC36CC" w:rsidRPr="00CB51CE" w:rsidRDefault="00CC36CC" w:rsidP="00CC36CC">
      <w:pPr>
        <w:autoSpaceDE w:val="0"/>
        <w:autoSpaceDN w:val="0"/>
        <w:adjustRightInd w:val="0"/>
        <w:ind w:left="426" w:hanging="426"/>
        <w:jc w:val="both"/>
        <w:rPr>
          <w:rFonts w:ascii="Arial Narrow" w:hAnsi="Arial Narrow" w:cs="Arial"/>
          <w:sz w:val="22"/>
          <w:szCs w:val="22"/>
        </w:rPr>
      </w:pPr>
    </w:p>
    <w:p w14:paraId="362ACE99" w14:textId="77777777" w:rsidR="00CC36CC" w:rsidRPr="00CB51CE" w:rsidRDefault="00CC36CC" w:rsidP="00CC36CC">
      <w:pPr>
        <w:pStyle w:val="Sinespaciado"/>
        <w:rPr>
          <w:rFonts w:ascii="Arial Narrow" w:hAnsi="Arial Narrow"/>
        </w:rPr>
      </w:pPr>
      <w:r w:rsidRPr="00CB51CE">
        <w:rPr>
          <w:rFonts w:ascii="Arial Narrow" w:hAnsi="Arial Narrow" w:cs="Arial"/>
          <w:b/>
        </w:rPr>
        <w:t>11.1.2.</w:t>
      </w:r>
      <w:r w:rsidRPr="00CB51CE">
        <w:rPr>
          <w:rFonts w:ascii="Arial Narrow" w:hAnsi="Arial Narrow" w:cs="Arial"/>
          <w:b/>
        </w:rPr>
        <w:tab/>
        <w:t>ESPECÍFICAS</w:t>
      </w:r>
      <w:r w:rsidRPr="00CB51CE">
        <w:rPr>
          <w:rFonts w:ascii="Arial Narrow" w:hAnsi="Arial Narrow"/>
        </w:rPr>
        <w:t>.</w:t>
      </w:r>
    </w:p>
    <w:p w14:paraId="234497CE" w14:textId="77777777" w:rsidR="00CC36CC" w:rsidRPr="00CB51CE" w:rsidRDefault="00CC36CC" w:rsidP="00CC36CC">
      <w:pPr>
        <w:pStyle w:val="Sinespaciado"/>
        <w:rPr>
          <w:rFonts w:ascii="Arial Narrow" w:hAnsi="Arial Narrow"/>
        </w:rPr>
      </w:pPr>
    </w:p>
    <w:p w14:paraId="1980813F"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Garantizar la comunicación continua y directa con el supervisor del contrato.</w:t>
      </w:r>
    </w:p>
    <w:p w14:paraId="71EB0555"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 xml:space="preserve">Mantener vigentes todas las garantías que amparan el contrato, en los términos </w:t>
      </w:r>
      <w:proofErr w:type="gramStart"/>
      <w:r w:rsidRPr="00995369">
        <w:rPr>
          <w:rFonts w:ascii="Arial Narrow" w:hAnsi="Arial Narrow" w:cs="Arial"/>
          <w:sz w:val="22"/>
          <w:szCs w:val="22"/>
        </w:rPr>
        <w:t>del mismo</w:t>
      </w:r>
      <w:proofErr w:type="gramEnd"/>
      <w:r w:rsidRPr="00995369">
        <w:rPr>
          <w:rFonts w:ascii="Arial Narrow" w:hAnsi="Arial Narrow" w:cs="Arial"/>
          <w:sz w:val="22"/>
          <w:szCs w:val="22"/>
        </w:rPr>
        <w:t>.</w:t>
      </w:r>
    </w:p>
    <w:p w14:paraId="6038779A"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El contratista deberá contar con todo el permiso y certificaciones necesarias para el desarrollo de la actividad contratada.</w:t>
      </w:r>
    </w:p>
    <w:p w14:paraId="7151342C"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El contratista deberá cumplir estrictamente con la normatividad ambiental aplicable y con los principios de responsabilidad ambiental expresados a través de las políticas y objetivos ambientales del Fondo Rotatorio de la Policía.</w:t>
      </w:r>
    </w:p>
    <w:p w14:paraId="534B6508"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Desarrollar el proceso de desintegración, desnaturalización, destrucción y chatarrización de acuerdo con las normas y disposiciones técnicas estipuladas en la normatividad vigente.</w:t>
      </w:r>
    </w:p>
    <w:p w14:paraId="0E6FD739"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 xml:space="preserve">Efectuar el transporte de los vehículos a desintegrar desde donde se encuentren ubicados actualmente, hasta la planta de fundición o instalaciones del Contratista, lugar donde se realizará la fundición de </w:t>
      </w:r>
      <w:proofErr w:type="gramStart"/>
      <w:r w:rsidRPr="00995369">
        <w:rPr>
          <w:rFonts w:ascii="Arial Narrow" w:hAnsi="Arial Narrow" w:cs="Arial"/>
          <w:sz w:val="22"/>
          <w:szCs w:val="22"/>
        </w:rPr>
        <w:t>los mismos</w:t>
      </w:r>
      <w:proofErr w:type="gramEnd"/>
      <w:r w:rsidRPr="00995369">
        <w:rPr>
          <w:rFonts w:ascii="Arial Narrow" w:hAnsi="Arial Narrow" w:cs="Arial"/>
          <w:sz w:val="22"/>
          <w:szCs w:val="22"/>
        </w:rPr>
        <w:t>, bajo su riesgo, responsabilidad, gastos y costos.</w:t>
      </w:r>
    </w:p>
    <w:p w14:paraId="73A06E16"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Destruir todos los elementos y componentes del automotor hasta convertirlos en chatarra.</w:t>
      </w:r>
    </w:p>
    <w:p w14:paraId="6CAC2DA9"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Llevar a cabo y ejecutar todas y cada una de las fases de desintegración y chatarrización de los vehículos.</w:t>
      </w:r>
    </w:p>
    <w:p w14:paraId="2460AD59"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Cumplir con las disposiciones legales que reglamentan la actividad de desintegración tales como normatividad expedida por la autoridad ambiental, autoridad de transportes y cumplir con las disposiciones reglamentarias en cuanto a los aspectos técnicos y comerciales que regulan su actividad.</w:t>
      </w:r>
    </w:p>
    <w:p w14:paraId="2BE6FA09"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Contar con personal idóneo y suficiente para la chatarrización de los vehículos y la disposición ambiental de los desechos y residuos del proceso de chatarrización.</w:t>
      </w:r>
    </w:p>
    <w:p w14:paraId="571308C7"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lastRenderedPageBreak/>
        <w:t xml:space="preserve">Contar con las instalaciones, equipo, maquinaria y herramienta necesaria para realizar la chatarrización total de los vehículos y/o partes y su fundición, </w:t>
      </w:r>
      <w:r w:rsidRPr="00D93256">
        <w:rPr>
          <w:rFonts w:ascii="Arial Narrow" w:hAnsi="Arial Narrow" w:cs="Arial"/>
          <w:sz w:val="22"/>
          <w:szCs w:val="22"/>
        </w:rPr>
        <w:t>de acuerdo con</w:t>
      </w:r>
      <w:r w:rsidRPr="00995369">
        <w:rPr>
          <w:rFonts w:ascii="Arial Narrow" w:hAnsi="Arial Narrow" w:cs="Arial"/>
          <w:sz w:val="22"/>
          <w:szCs w:val="22"/>
        </w:rPr>
        <w:t xml:space="preserve"> las fases previamente enunciadas en el presente documento, una vez se encuentren desnaturalizados y seleccionados como chatarra.</w:t>
      </w:r>
    </w:p>
    <w:p w14:paraId="1044AE83"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Asumir los costos de la recolección, traslado de los bienes a desintegrar desde el sitio de almacenamiento del FORPO hasta el sitio de fundición, así como todos los costos directos e indirectos generados por la total desintegración de dichos bienes.</w:t>
      </w:r>
    </w:p>
    <w:p w14:paraId="35E78080" w14:textId="77777777" w:rsidR="00CC36CC"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 xml:space="preserve">Realizar el pesaje del material a destruir y expedir el certificado de pesaje de la totalidad de la chatarra, llevando el control </w:t>
      </w:r>
      <w:proofErr w:type="gramStart"/>
      <w:r w:rsidRPr="00995369">
        <w:rPr>
          <w:rFonts w:ascii="Arial Narrow" w:hAnsi="Arial Narrow" w:cs="Arial"/>
          <w:sz w:val="22"/>
          <w:szCs w:val="22"/>
        </w:rPr>
        <w:t>del mismo</w:t>
      </w:r>
      <w:proofErr w:type="gramEnd"/>
      <w:r w:rsidRPr="00995369">
        <w:rPr>
          <w:rFonts w:ascii="Arial Narrow" w:hAnsi="Arial Narrow" w:cs="Arial"/>
          <w:sz w:val="22"/>
          <w:szCs w:val="22"/>
        </w:rPr>
        <w:t xml:space="preserve"> mediante actas parciales, lo cual será verificado por parte de la FORPO.</w:t>
      </w:r>
    </w:p>
    <w:p w14:paraId="0D398F16"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0F466B">
        <w:rPr>
          <w:rFonts w:ascii="Arial Narrow" w:hAnsi="Arial Narrow" w:cs="Arial"/>
          <w:sz w:val="22"/>
          <w:szCs w:val="22"/>
        </w:rPr>
        <w:t>Comprometerse bajo la gravedad de juramento a no comercializar como vehículos, partes automotrices o cualquier otra modalidad diferente a la de chatarrización, manifestación que acepta con la suscripción del contrato.</w:t>
      </w:r>
    </w:p>
    <w:p w14:paraId="7432F7A3"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El CONTRATISTA se compromete a entregar al,</w:t>
      </w:r>
      <w:r>
        <w:rPr>
          <w:rFonts w:ascii="Arial Narrow" w:hAnsi="Arial Narrow" w:cs="Arial"/>
          <w:sz w:val="22"/>
          <w:szCs w:val="22"/>
        </w:rPr>
        <w:t xml:space="preserve"> </w:t>
      </w:r>
      <w:r w:rsidRPr="003A38EF">
        <w:rPr>
          <w:rFonts w:ascii="Arial Narrow" w:hAnsi="Arial Narrow" w:cs="Arial"/>
          <w:sz w:val="22"/>
          <w:szCs w:val="22"/>
        </w:rPr>
        <w:t>supervisor del contrato</w:t>
      </w:r>
      <w:r>
        <w:rPr>
          <w:rFonts w:ascii="Arial Narrow" w:hAnsi="Arial Narrow" w:cs="Arial"/>
          <w:sz w:val="22"/>
          <w:szCs w:val="22"/>
        </w:rPr>
        <w:t>,</w:t>
      </w:r>
      <w:r w:rsidRPr="00995369">
        <w:rPr>
          <w:rFonts w:ascii="Arial Narrow" w:hAnsi="Arial Narrow" w:cs="Arial"/>
          <w:sz w:val="22"/>
          <w:szCs w:val="22"/>
        </w:rPr>
        <w:t xml:space="preserve"> un (01) informe físico y dos (02) copias en medio magnético (CD, DVD o USB) del registro fotográfico y </w:t>
      </w:r>
      <w:proofErr w:type="gramStart"/>
      <w:r w:rsidRPr="00995369">
        <w:rPr>
          <w:rFonts w:ascii="Arial Narrow" w:hAnsi="Arial Narrow" w:cs="Arial"/>
          <w:sz w:val="22"/>
          <w:szCs w:val="22"/>
        </w:rPr>
        <w:t>audio-visual</w:t>
      </w:r>
      <w:proofErr w:type="gramEnd"/>
      <w:r w:rsidRPr="00995369">
        <w:rPr>
          <w:rFonts w:ascii="Arial Narrow" w:hAnsi="Arial Narrow" w:cs="Arial"/>
          <w:sz w:val="22"/>
          <w:szCs w:val="22"/>
        </w:rPr>
        <w:t xml:space="preserve"> donde se registre el procedimiento de desintegración en las instalaciones donde se lleve a cabo el procedimiento de cada uno de los vehículos automotores entregados por el Fondo Rotatorio de la Policía, en un término no superior a cinco (05) días contados a partir de que se efectué la desintegración.</w:t>
      </w:r>
    </w:p>
    <w:p w14:paraId="62530E57"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Responder por el pago de los salarios, prestaciones sociales e indemnizaciones de todo el personal que se ocupe en la ejecución del contrato, así como los aportes al sistema de salud, riesgos laborales, pensiones y aportes parafiscales que le correspondan.</w:t>
      </w:r>
    </w:p>
    <w:p w14:paraId="275A0FA0"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Responsabilizarse de todo daño que se ocasione por parte del Contratista, sus agentes, empleados o subcontratistas, por acciones u omisiones desde el comienzo de la ejecución hasta la terminación del contrato a FORPO y a terceros.</w:t>
      </w:r>
    </w:p>
    <w:p w14:paraId="451635CE" w14:textId="77777777" w:rsidR="00CC36CC"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Mantener a la Fondo Rotatorio de la Policía indemne y libre de toda pérdida o reclamo, demanda o pago de litigio, acción legal, reivindicación y fallos de cualquier especie o naturaleza, que se entable o que pueda entablarse en contra de estos, por causa de acciones u omisiones en que incurra el contratista, sus agentes, subcontratistas o empleados durante la ejecución del contrato, dando cumplimiento a las etapas legales, ambientales, técnicas y comerciales.</w:t>
      </w:r>
    </w:p>
    <w:p w14:paraId="001B0106" w14:textId="77777777" w:rsidR="00CC36CC" w:rsidRPr="00324566"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324566">
        <w:rPr>
          <w:rFonts w:ascii="Arial Narrow" w:hAnsi="Arial Narrow" w:cs="Arial"/>
          <w:sz w:val="22"/>
          <w:szCs w:val="22"/>
        </w:rPr>
        <w:t>Emitir el Certificado de desintegración física total de cada uno de los vehículos.</w:t>
      </w:r>
    </w:p>
    <w:p w14:paraId="2702E6D9"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324566">
        <w:rPr>
          <w:rFonts w:ascii="Arial Narrow" w:hAnsi="Arial Narrow" w:cs="Arial"/>
          <w:sz w:val="22"/>
          <w:szCs w:val="22"/>
        </w:rPr>
        <w:t xml:space="preserve">Cargar los Certificados de desintegración en el sistema </w:t>
      </w:r>
      <w:proofErr w:type="spellStart"/>
      <w:r w:rsidRPr="00324566">
        <w:rPr>
          <w:rFonts w:ascii="Arial Narrow" w:hAnsi="Arial Narrow" w:cs="Arial"/>
          <w:sz w:val="22"/>
          <w:szCs w:val="22"/>
        </w:rPr>
        <w:t>RUNT</w:t>
      </w:r>
      <w:proofErr w:type="spellEnd"/>
      <w:r w:rsidRPr="00324566">
        <w:rPr>
          <w:rFonts w:ascii="Arial Narrow" w:hAnsi="Arial Narrow" w:cs="Arial"/>
          <w:sz w:val="22"/>
          <w:szCs w:val="22"/>
        </w:rPr>
        <w:t xml:space="preserve"> (en los casos que aplique)</w:t>
      </w:r>
    </w:p>
    <w:p w14:paraId="355ED7FE" w14:textId="77777777" w:rsidR="00CC36CC" w:rsidRPr="00324566"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324566">
        <w:rPr>
          <w:rFonts w:ascii="Arial Narrow" w:hAnsi="Arial Narrow" w:cs="Arial"/>
          <w:sz w:val="22"/>
          <w:szCs w:val="22"/>
        </w:rPr>
        <w:t>En general, entregar al Fondo Rotatorio de la Policía, todos los documentos físicos que, desde el punto de vista técnico y legal, se generen en el proceso de chatarrización de vehículos.</w:t>
      </w:r>
    </w:p>
    <w:p w14:paraId="1291063D"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324566">
        <w:rPr>
          <w:rFonts w:ascii="Arial Narrow" w:hAnsi="Arial Narrow" w:cs="Arial"/>
          <w:sz w:val="22"/>
          <w:szCs w:val="22"/>
        </w:rPr>
        <w:t xml:space="preserve">Para efectos de la determinación del peso bruto del vehículo, a fin de definir una cuantía, se requerirá que el acta definitiva de peso incluya el destaré (indicando porcentaje) teniendo en cuenta que cada uno de los elementos no son en hierro tales como: espumas, textiles, cueros, vidrios, llantas, </w:t>
      </w:r>
      <w:proofErr w:type="spellStart"/>
      <w:r w:rsidRPr="00324566">
        <w:rPr>
          <w:rFonts w:ascii="Arial Narrow" w:hAnsi="Arial Narrow" w:cs="Arial"/>
          <w:sz w:val="22"/>
          <w:szCs w:val="22"/>
        </w:rPr>
        <w:t>partes</w:t>
      </w:r>
      <w:proofErr w:type="spellEnd"/>
      <w:r w:rsidRPr="00324566">
        <w:rPr>
          <w:rFonts w:ascii="Arial Narrow" w:hAnsi="Arial Narrow" w:cs="Arial"/>
          <w:sz w:val="22"/>
          <w:szCs w:val="22"/>
        </w:rPr>
        <w:t xml:space="preserve"> plásticas en caucho, acrílicas y en madera, baterías, aceites, líquidos refrigerantes, lubricantes, combustibles y todos los demás elementos inherentes a la naturaleza del vehículo y que no son aprovechables. Esta acta definitiva debe estar suscrita por el contratista y los demás intervinientes en el proceso y avaladas por el supervisor del contrato;</w:t>
      </w:r>
      <w:r w:rsidRPr="00324566">
        <w:rPr>
          <w:rFonts w:ascii="Arial Narrow" w:hAnsi="Arial Narrow"/>
          <w:sz w:val="22"/>
          <w:szCs w:val="22"/>
        </w:rPr>
        <w:t xml:space="preserve"> </w:t>
      </w:r>
      <w:r w:rsidRPr="00324566">
        <w:rPr>
          <w:rFonts w:ascii="Arial Narrow" w:hAnsi="Arial Narrow" w:cs="Arial"/>
          <w:sz w:val="22"/>
          <w:szCs w:val="22"/>
        </w:rPr>
        <w:t xml:space="preserve">Una vez suscrita el acta de desnaturalización o chatarrización, previa aprobación de la supervisión del </w:t>
      </w:r>
      <w:r w:rsidRPr="003A38EF">
        <w:rPr>
          <w:rFonts w:ascii="Arial Narrow" w:hAnsi="Arial Narrow" w:cs="Arial"/>
          <w:sz w:val="22"/>
          <w:szCs w:val="22"/>
        </w:rPr>
        <w:t>contrato</w:t>
      </w:r>
      <w:r w:rsidRPr="00995369">
        <w:rPr>
          <w:rFonts w:ascii="Arial Narrow" w:hAnsi="Arial Narrow" w:cs="Arial"/>
          <w:sz w:val="22"/>
          <w:szCs w:val="22"/>
        </w:rPr>
        <w:t xml:space="preserve"> se procederá a calcular el valor real del procedimiento multiplicando el peso bruto total definitivo por el valor de la oferta por kilo; incluido IVA, en caso de aplicar.</w:t>
      </w:r>
    </w:p>
    <w:p w14:paraId="60A91944"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La Empresa Desintegradora deberá consignar en la cuenta bancaria suministrada en el presente estudio previo, el valor total</w:t>
      </w:r>
      <w:r w:rsidRPr="00995369">
        <w:rPr>
          <w:rFonts w:ascii="Arial Narrow" w:hAnsi="Arial Narrow"/>
          <w:sz w:val="22"/>
          <w:szCs w:val="22"/>
        </w:rPr>
        <w:t xml:space="preserve"> </w:t>
      </w:r>
      <w:r w:rsidRPr="00995369">
        <w:rPr>
          <w:rFonts w:ascii="Arial Narrow" w:hAnsi="Arial Narrow" w:cs="Arial"/>
          <w:sz w:val="22"/>
          <w:szCs w:val="22"/>
        </w:rPr>
        <w:t>resultante de la multiplicación del valor por kilo de chatarra que se contrate por el peso de la chatarra entregada y certificada. Dicha consignación deberá entregarse a FORPO de manera simultánea con la entrega de los certificados de desintegración física de los vehículos.</w:t>
      </w:r>
    </w:p>
    <w:p w14:paraId="523B2E01"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995369">
        <w:rPr>
          <w:rFonts w:ascii="Arial Narrow" w:hAnsi="Arial Narrow" w:cs="Arial"/>
          <w:sz w:val="22"/>
          <w:szCs w:val="22"/>
        </w:rPr>
        <w:t xml:space="preserve"> El contratista asumirá de forma exclusiva el déficit o pérdida por celebrar el contrato con base en precios artificialmente bajos.</w:t>
      </w:r>
    </w:p>
    <w:p w14:paraId="4360B035" w14:textId="77777777" w:rsidR="00CC36CC" w:rsidRPr="00995369" w:rsidRDefault="00CC36CC" w:rsidP="00CC36CC">
      <w:pPr>
        <w:pStyle w:val="Prrafodelista"/>
        <w:numPr>
          <w:ilvl w:val="0"/>
          <w:numId w:val="30"/>
        </w:numPr>
        <w:ind w:left="709" w:hanging="425"/>
        <w:contextualSpacing w:val="0"/>
        <w:jc w:val="both"/>
        <w:rPr>
          <w:rFonts w:ascii="Arial Narrow" w:hAnsi="Arial Narrow" w:cs="Arial"/>
          <w:sz w:val="22"/>
          <w:szCs w:val="22"/>
        </w:rPr>
      </w:pPr>
      <w:r w:rsidRPr="00CB51CE">
        <w:rPr>
          <w:rFonts w:ascii="Arial Narrow" w:hAnsi="Arial Narrow" w:cs="Arial"/>
          <w:sz w:val="22"/>
          <w:szCs w:val="22"/>
        </w:rPr>
        <w:t>E</w:t>
      </w:r>
      <w:r w:rsidRPr="00995369">
        <w:rPr>
          <w:rFonts w:ascii="Arial Narrow" w:hAnsi="Arial Narrow" w:cs="Arial"/>
          <w:sz w:val="22"/>
          <w:szCs w:val="22"/>
        </w:rPr>
        <w:t xml:space="preserve">l contratista se hará responsable de cualquier impacto ambiental como consecuencia de los procedimientos propios del contrato y que vaya en contravía con la política y objetivos ambientales del Fondo Rotatorio de la </w:t>
      </w:r>
      <w:r w:rsidRPr="00995369">
        <w:rPr>
          <w:rFonts w:ascii="Arial Narrow" w:hAnsi="Arial Narrow" w:cs="Arial"/>
          <w:sz w:val="22"/>
          <w:szCs w:val="22"/>
        </w:rPr>
        <w:lastRenderedPageBreak/>
        <w:t xml:space="preserve">Policía Nacional; Presentar el certificado de disposición final de residuos peligrosos, como aceites, lubricantes, </w:t>
      </w:r>
      <w:proofErr w:type="spellStart"/>
      <w:r w:rsidRPr="00995369">
        <w:rPr>
          <w:rFonts w:ascii="Arial Narrow" w:hAnsi="Arial Narrow" w:cs="Arial"/>
          <w:sz w:val="22"/>
          <w:szCs w:val="22"/>
        </w:rPr>
        <w:t>RAEE</w:t>
      </w:r>
      <w:proofErr w:type="spellEnd"/>
      <w:r w:rsidRPr="00995369">
        <w:rPr>
          <w:rFonts w:ascii="Arial Narrow" w:hAnsi="Arial Narrow" w:cs="Arial"/>
          <w:sz w:val="22"/>
          <w:szCs w:val="22"/>
        </w:rPr>
        <w:t xml:space="preserve"> etc.</w:t>
      </w:r>
    </w:p>
    <w:p w14:paraId="6F54C4E8" w14:textId="77777777" w:rsidR="00CC36CC" w:rsidRPr="00CB51CE" w:rsidRDefault="00CC36CC" w:rsidP="00CC36CC">
      <w:pPr>
        <w:pStyle w:val="Sinespaciado"/>
        <w:rPr>
          <w:rFonts w:ascii="Arial Narrow" w:hAnsi="Arial Narrow" w:cs="Tahoma"/>
        </w:rPr>
      </w:pPr>
    </w:p>
    <w:p w14:paraId="2212E873" w14:textId="77777777" w:rsidR="00CC36CC" w:rsidRPr="00CB51CE" w:rsidRDefault="00CC36CC" w:rsidP="00CC36CC">
      <w:pPr>
        <w:pStyle w:val="Sinespaciado"/>
        <w:rPr>
          <w:rFonts w:ascii="Arial Narrow" w:hAnsi="Arial Narrow" w:cs="Arial"/>
          <w:b/>
        </w:rPr>
      </w:pPr>
      <w:r w:rsidRPr="00CB51CE">
        <w:rPr>
          <w:rFonts w:ascii="Arial Narrow" w:hAnsi="Arial Narrow" w:cs="Arial"/>
          <w:b/>
        </w:rPr>
        <w:t>11.1.3. CUMPLIMIENTO DE COMPRAS SOSTENIBLES (Ambientales y SST)</w:t>
      </w:r>
    </w:p>
    <w:p w14:paraId="4A6C5A78" w14:textId="77777777" w:rsidR="00CC36CC" w:rsidRPr="00CB51CE" w:rsidRDefault="00CC36CC" w:rsidP="00CC36CC">
      <w:pPr>
        <w:pStyle w:val="Sinespaciado"/>
        <w:rPr>
          <w:rFonts w:ascii="Arial Narrow" w:hAnsi="Arial Narrow" w:cs="Tahoma"/>
        </w:rPr>
      </w:pPr>
    </w:p>
    <w:p w14:paraId="39D78D81" w14:textId="77777777" w:rsidR="00CC36CC" w:rsidRPr="00CB51CE" w:rsidRDefault="00CC36CC" w:rsidP="00CC36CC">
      <w:pPr>
        <w:pStyle w:val="Sinespaciado"/>
        <w:jc w:val="both"/>
        <w:rPr>
          <w:rFonts w:ascii="Arial Narrow" w:hAnsi="Arial Narrow" w:cs="Arial"/>
        </w:rPr>
      </w:pPr>
      <w:r w:rsidRPr="00CB51CE">
        <w:rPr>
          <w:rFonts w:ascii="Arial Narrow" w:hAnsi="Arial Narrow" w:cs="Arial"/>
        </w:rPr>
        <w:t>El contratista deberá dar aplicabilidad al “</w:t>
      </w:r>
      <w:r w:rsidRPr="00CB51CE">
        <w:rPr>
          <w:rFonts w:ascii="Arial Narrow" w:hAnsi="Arial Narrow" w:cs="Arial"/>
          <w:i/>
          <w:u w:val="single"/>
        </w:rPr>
        <w:t>MANUAL AMBIENTAL PARA EL TRATAMIENTO DE VEHÍCULOS AL FINAL DE SU VIDA ÚTIL O DESINTEGRACIÓN VEHICULAR</w:t>
      </w:r>
      <w:r w:rsidRPr="00CB51CE">
        <w:rPr>
          <w:rFonts w:ascii="Arial Narrow" w:hAnsi="Arial Narrow" w:cs="Arial"/>
        </w:rPr>
        <w:t>”, para el cumplimiento de las actividades propias del objeto contractual con respecto a los lineamientos de Seguridad y Salud en el Trabajo y compras sostenibles.</w:t>
      </w:r>
    </w:p>
    <w:p w14:paraId="1D5C5486" w14:textId="77777777" w:rsidR="00CC36CC" w:rsidRPr="00CB51CE" w:rsidRDefault="00CC36CC" w:rsidP="00CC36CC">
      <w:pPr>
        <w:pStyle w:val="Sinespaciado"/>
        <w:rPr>
          <w:rFonts w:ascii="Arial Narrow" w:hAnsi="Arial Narrow" w:cs="Tahoma"/>
        </w:rPr>
      </w:pPr>
    </w:p>
    <w:p w14:paraId="36B624EF" w14:textId="77777777" w:rsidR="00D801E7" w:rsidRPr="00D801E7" w:rsidRDefault="00D801E7" w:rsidP="00D801E7">
      <w:pPr>
        <w:pStyle w:val="Ttulo2"/>
        <w:rPr>
          <w:rFonts w:ascii="Arial Narrow" w:hAnsi="Arial Narrow"/>
          <w:sz w:val="22"/>
          <w:szCs w:val="22"/>
        </w:rPr>
      </w:pPr>
    </w:p>
    <w:p w14:paraId="05C6E5E2" w14:textId="77777777" w:rsidR="00D801E7" w:rsidRPr="00D801E7" w:rsidRDefault="00D801E7" w:rsidP="00D801E7">
      <w:pPr>
        <w:jc w:val="both"/>
        <w:rPr>
          <w:rFonts w:ascii="Arial Narrow" w:hAnsi="Arial Narrow" w:cs="Arial"/>
          <w:sz w:val="22"/>
          <w:szCs w:val="22"/>
        </w:rPr>
      </w:pPr>
      <w:r w:rsidRPr="00D801E7">
        <w:rPr>
          <w:rFonts w:ascii="Arial Narrow" w:hAnsi="Arial Narrow" w:cs="Arial"/>
          <w:sz w:val="22"/>
          <w:szCs w:val="22"/>
        </w:rPr>
        <w:t xml:space="preserve">Nota: EI comité evaluador técnico realizará consulta en la página web </w:t>
      </w:r>
      <w:hyperlink r:id="rId7" w:history="1">
        <w:r w:rsidRPr="00D801E7">
          <w:rPr>
            <w:rStyle w:val="Hipervnculo"/>
            <w:rFonts w:ascii="Arial Narrow" w:hAnsi="Arial Narrow" w:cs="Arial"/>
            <w:sz w:val="22"/>
            <w:szCs w:val="22"/>
          </w:rPr>
          <w:t>http://vital.minambiente.cov.co/SILPAUTPRE/RUIA/ConsultarSancion.aspx7Ubic=ext,conelfindeverificarquealoferentenole</w:t>
        </w:r>
      </w:hyperlink>
      <w:r w:rsidRPr="00D801E7">
        <w:rPr>
          <w:rStyle w:val="Hipervnculo"/>
          <w:rFonts w:ascii="Arial Narrow" w:hAnsi="Arial Narrow" w:cs="Arial"/>
          <w:sz w:val="22"/>
          <w:szCs w:val="22"/>
        </w:rPr>
        <w:t>,</w:t>
      </w:r>
      <w:r w:rsidRPr="00D801E7">
        <w:rPr>
          <w:rFonts w:ascii="Arial Narrow" w:hAnsi="Arial Narrow" w:cs="Arial"/>
          <w:sz w:val="22"/>
          <w:szCs w:val="22"/>
        </w:rPr>
        <w:t>  con el fin de identificar que no registren infracciones y/o sanciones vigentes, de acuerdo a lo establecido en la Resolución 415 de 2010.</w:t>
      </w:r>
    </w:p>
    <w:p w14:paraId="3A6DC161" w14:textId="77777777" w:rsidR="00D801E7" w:rsidRPr="00D801E7" w:rsidRDefault="00D801E7" w:rsidP="00D801E7">
      <w:pPr>
        <w:spacing w:before="2" w:line="237" w:lineRule="auto"/>
        <w:ind w:right="156"/>
        <w:jc w:val="both"/>
        <w:rPr>
          <w:rFonts w:ascii="Arial Narrow" w:eastAsia="Arial" w:hAnsi="Arial Narrow" w:cs="Arial"/>
          <w:sz w:val="22"/>
          <w:szCs w:val="22"/>
        </w:rPr>
      </w:pPr>
    </w:p>
    <w:p w14:paraId="38207A4E" w14:textId="77777777" w:rsidR="00266E69" w:rsidRPr="00D801E7" w:rsidRDefault="00266E69" w:rsidP="00CB5496">
      <w:pPr>
        <w:pStyle w:val="Sinespaciado"/>
        <w:jc w:val="both"/>
        <w:rPr>
          <w:rFonts w:ascii="Arial Narrow" w:hAnsi="Arial Narrow" w:cs="Tahoma"/>
        </w:rPr>
      </w:pPr>
    </w:p>
    <w:p w14:paraId="2A5EACC3" w14:textId="77777777" w:rsidR="00266E69" w:rsidRPr="00D801E7" w:rsidRDefault="00266E69" w:rsidP="00CB5496">
      <w:pPr>
        <w:pStyle w:val="Sinespaciado"/>
        <w:jc w:val="both"/>
        <w:rPr>
          <w:rFonts w:ascii="Arial Narrow" w:hAnsi="Arial Narrow" w:cs="Tahoma"/>
        </w:rPr>
      </w:pPr>
    </w:p>
    <w:p w14:paraId="3178A868" w14:textId="77777777" w:rsidR="00266E69" w:rsidRPr="00D801E7" w:rsidRDefault="00266E69" w:rsidP="00CB5496">
      <w:pPr>
        <w:pStyle w:val="Sinespaciado"/>
        <w:jc w:val="both"/>
        <w:rPr>
          <w:rFonts w:ascii="Arial Narrow" w:hAnsi="Arial Narrow" w:cs="Tahoma"/>
        </w:rPr>
      </w:pPr>
    </w:p>
    <w:p w14:paraId="6F91AD9F" w14:textId="77777777" w:rsidR="00266E69" w:rsidRPr="00D801E7" w:rsidRDefault="00266E69" w:rsidP="00CB5496">
      <w:pPr>
        <w:pStyle w:val="Sinespaciado"/>
        <w:jc w:val="both"/>
        <w:rPr>
          <w:rFonts w:ascii="Arial Narrow" w:hAnsi="Arial Narrow" w:cs="Tahoma"/>
        </w:rPr>
      </w:pPr>
    </w:p>
    <w:p w14:paraId="2661EA32" w14:textId="7CE16FF9" w:rsidR="00C369B4" w:rsidRPr="00D801E7" w:rsidRDefault="00C369B4" w:rsidP="00CB5496">
      <w:pPr>
        <w:pStyle w:val="Sinespaciado"/>
        <w:jc w:val="both"/>
        <w:rPr>
          <w:rFonts w:ascii="Arial Narrow" w:hAnsi="Arial Narrow" w:cs="Tahoma"/>
        </w:rPr>
      </w:pPr>
      <w:r w:rsidRPr="00D801E7">
        <w:rPr>
          <w:rFonts w:ascii="Arial Narrow" w:hAnsi="Arial Narrow" w:cs="Tahoma"/>
        </w:rPr>
        <w:t>_______________________________________________</w:t>
      </w:r>
    </w:p>
    <w:p w14:paraId="15625822" w14:textId="77777777" w:rsidR="00C369B4" w:rsidRPr="00D801E7" w:rsidRDefault="00C369B4" w:rsidP="00CB5496">
      <w:pPr>
        <w:pStyle w:val="Sinespaciado"/>
        <w:jc w:val="both"/>
        <w:rPr>
          <w:rFonts w:ascii="Arial Narrow" w:hAnsi="Arial Narrow" w:cs="Arial"/>
          <w:b/>
        </w:rPr>
      </w:pPr>
      <w:r w:rsidRPr="00D801E7">
        <w:rPr>
          <w:rFonts w:ascii="Arial Narrow" w:hAnsi="Arial Narrow" w:cs="Arial"/>
          <w:b/>
        </w:rPr>
        <w:t>FIRMA PROPONENTE, REPRESENTANTE LEGAL O APODERADO</w:t>
      </w:r>
    </w:p>
    <w:p w14:paraId="78DBCD44" w14:textId="77777777" w:rsidR="00C369B4" w:rsidRPr="00D801E7" w:rsidRDefault="00C369B4" w:rsidP="00CB5496">
      <w:pPr>
        <w:pStyle w:val="Sinespaciado"/>
        <w:jc w:val="both"/>
        <w:rPr>
          <w:rFonts w:ascii="Arial Narrow" w:hAnsi="Arial Narrow" w:cs="Arial"/>
        </w:rPr>
      </w:pPr>
      <w:r w:rsidRPr="00D801E7">
        <w:rPr>
          <w:rFonts w:ascii="Arial Narrow" w:hAnsi="Arial Narrow" w:cs="Arial"/>
        </w:rPr>
        <w:t>NOMBRE O RAZÓN SOCIAL DEL OFERENTE</w:t>
      </w:r>
    </w:p>
    <w:p w14:paraId="235E9D65" w14:textId="77777777" w:rsidR="00C369B4" w:rsidRPr="00D801E7" w:rsidRDefault="00C369B4" w:rsidP="00CB5496">
      <w:pPr>
        <w:pStyle w:val="Sinespaciado"/>
        <w:jc w:val="both"/>
        <w:rPr>
          <w:rFonts w:ascii="Arial Narrow" w:hAnsi="Arial Narrow" w:cs="Arial"/>
        </w:rPr>
      </w:pPr>
      <w:r w:rsidRPr="00D801E7">
        <w:rPr>
          <w:rFonts w:ascii="Arial Narrow" w:hAnsi="Arial Narrow" w:cs="Arial"/>
        </w:rPr>
        <w:t>IDENTIFICACIÓN (</w:t>
      </w:r>
      <w:proofErr w:type="spellStart"/>
      <w:r w:rsidRPr="00D801E7">
        <w:rPr>
          <w:rFonts w:ascii="Arial Narrow" w:hAnsi="Arial Narrow" w:cs="Arial"/>
        </w:rPr>
        <w:t>NIT</w:t>
      </w:r>
      <w:proofErr w:type="spellEnd"/>
      <w:r w:rsidRPr="00D801E7">
        <w:rPr>
          <w:rFonts w:ascii="Arial Narrow" w:hAnsi="Arial Narrow" w:cs="Arial"/>
        </w:rPr>
        <w:t>, C.C. O C.E.)</w:t>
      </w:r>
    </w:p>
    <w:p w14:paraId="7FC8F08C" w14:textId="77777777" w:rsidR="00C369B4" w:rsidRPr="00D801E7" w:rsidRDefault="00C369B4" w:rsidP="00CB5496">
      <w:pPr>
        <w:pStyle w:val="Sinespaciado"/>
        <w:jc w:val="both"/>
        <w:rPr>
          <w:rFonts w:ascii="Arial Narrow" w:hAnsi="Arial Narrow" w:cs="Arial"/>
        </w:rPr>
      </w:pPr>
      <w:r w:rsidRPr="00D801E7">
        <w:rPr>
          <w:rFonts w:ascii="Arial Narrow" w:hAnsi="Arial Narrow" w:cs="Arial"/>
        </w:rPr>
        <w:t xml:space="preserve">NOMBRE REPRESENTANTE LEGAL </w:t>
      </w:r>
    </w:p>
    <w:p w14:paraId="5AC1284A" w14:textId="77777777" w:rsidR="00C369B4" w:rsidRPr="00D801E7" w:rsidRDefault="00C369B4" w:rsidP="00CB5496">
      <w:pPr>
        <w:pStyle w:val="Sinespaciado"/>
        <w:jc w:val="both"/>
        <w:rPr>
          <w:rFonts w:ascii="Arial Narrow" w:hAnsi="Arial Narrow" w:cs="Arial"/>
        </w:rPr>
      </w:pPr>
      <w:r w:rsidRPr="00D801E7">
        <w:rPr>
          <w:rFonts w:ascii="Arial Narrow" w:hAnsi="Arial Narrow" w:cs="Arial"/>
        </w:rPr>
        <w:t>IDENTIFICACIÓN (C.C. O C.E.)</w:t>
      </w:r>
    </w:p>
    <w:p w14:paraId="3F337B6B" w14:textId="77777777" w:rsidR="00C369B4" w:rsidRPr="00D801E7" w:rsidRDefault="00C369B4" w:rsidP="00CB5496">
      <w:pPr>
        <w:pStyle w:val="Sinespaciado"/>
        <w:jc w:val="both"/>
        <w:rPr>
          <w:rFonts w:ascii="Arial Narrow" w:hAnsi="Arial Narrow" w:cs="Arial"/>
        </w:rPr>
      </w:pPr>
      <w:r w:rsidRPr="00D801E7">
        <w:rPr>
          <w:rFonts w:ascii="Arial Narrow" w:hAnsi="Arial Narrow" w:cs="Arial"/>
        </w:rPr>
        <w:t>DIRECCIÓN:</w:t>
      </w:r>
    </w:p>
    <w:p w14:paraId="35129E39" w14:textId="77777777" w:rsidR="00C369B4" w:rsidRPr="00D801E7" w:rsidRDefault="00C369B4" w:rsidP="00CB5496">
      <w:pPr>
        <w:pStyle w:val="Sinespaciado"/>
        <w:jc w:val="both"/>
        <w:rPr>
          <w:rFonts w:ascii="Arial Narrow" w:hAnsi="Arial Narrow" w:cs="Arial"/>
        </w:rPr>
      </w:pPr>
      <w:r w:rsidRPr="00D801E7">
        <w:rPr>
          <w:rFonts w:ascii="Arial Narrow" w:hAnsi="Arial Narrow" w:cs="Arial"/>
        </w:rPr>
        <w:t>TELÉFONO:</w:t>
      </w:r>
    </w:p>
    <w:p w14:paraId="41F4A466" w14:textId="55C2DC59" w:rsidR="00CB7E66" w:rsidRPr="00D801E7" w:rsidRDefault="00C369B4" w:rsidP="00E95B0E">
      <w:pPr>
        <w:pStyle w:val="Sinespaciado"/>
        <w:jc w:val="both"/>
        <w:rPr>
          <w:rFonts w:ascii="Arial Narrow" w:hAnsi="Arial Narrow"/>
        </w:rPr>
      </w:pPr>
      <w:r w:rsidRPr="00D801E7">
        <w:rPr>
          <w:rFonts w:ascii="Arial Narrow" w:hAnsi="Arial Narrow" w:cs="Tahoma"/>
        </w:rPr>
        <w:t>EMAIL:</w:t>
      </w:r>
      <w:bookmarkEnd w:id="0"/>
    </w:p>
    <w:sectPr w:rsidR="00CB7E66" w:rsidRPr="00D801E7" w:rsidSect="00121A8F">
      <w:headerReference w:type="even" r:id="rId8"/>
      <w:headerReference w:type="default" r:id="rId9"/>
      <w:footerReference w:type="even" r:id="rId10"/>
      <w:footerReference w:type="default" r:id="rId11"/>
      <w:headerReference w:type="first" r:id="rId12"/>
      <w:footerReference w:type="first" r:id="rId13"/>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72B29" w14:textId="77777777" w:rsidR="007F73C2" w:rsidRDefault="007F73C2" w:rsidP="00CB7E66">
      <w:r>
        <w:separator/>
      </w:r>
    </w:p>
  </w:endnote>
  <w:endnote w:type="continuationSeparator" w:id="0">
    <w:p w14:paraId="50DCDB67" w14:textId="77777777" w:rsidR="007F73C2" w:rsidRDefault="007F73C2"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7D13D" w14:textId="77777777" w:rsidR="00DE088D" w:rsidRDefault="00DE08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7B372"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F-3-2-1-</w:t>
                          </w:r>
                          <w:proofErr w:type="spellStart"/>
                          <w:r w:rsidRPr="000B05B7">
                            <w:rPr>
                              <w:rFonts w:ascii="Arial" w:hAnsi="Arial" w:cs="Arial"/>
                              <w:sz w:val="20"/>
                              <w:szCs w:val="20"/>
                              <w:lang w:val="es-MX"/>
                            </w:rPr>
                            <w:t>22V4</w:t>
                          </w:r>
                          <w:proofErr w:type="spellEnd"/>
                          <w:r w:rsidRPr="000B05B7">
                            <w:rPr>
                              <w:rFonts w:ascii="Arial" w:hAnsi="Arial" w:cs="Arial"/>
                              <w:sz w:val="20"/>
                              <w:szCs w:val="20"/>
                              <w:lang w:val="es-MX"/>
                            </w:rPr>
                            <w:t xml:space="preserve"> </w:t>
                          </w:r>
                          <w:r w:rsidRPr="000B05B7">
                            <w:rPr>
                              <w:rFonts w:ascii="Arial" w:hAnsi="Arial" w:cs="Arial"/>
                              <w:sz w:val="16"/>
                              <w:szCs w:val="16"/>
                              <w:lang w:val="es-MX"/>
                            </w:rPr>
                            <w:t>2012-02</w:t>
                          </w: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CJkLgB3gAAAAkBAAAPAAAAZHJzL2Rvd25yZXYu&#10;eG1sTI/NboMwEITvlfoO1kbqpWpMETWBYqK2Uqte8/MAC2wABa8RdgJ5+7qn9jg7o9lviu1iBnGl&#10;yfWWNTyvIxDEtW16bjUcD59PGxDOIzc4WCYNN3KwLe/vCswbO/OOrnvfilDCLkcNnfdjLqWrOzLo&#10;1nYkDt7JTgZ9kFMrmwnnUG4GGUeRkgZ7Dh86HOmjo/q8vxgNp+/58SWbqy9/THeJesc+rexN64fV&#10;8vYKwtPi/8Lwix/QoQxMlb1w48SgId1EYYvXEKsERAhkmQqHSoOKE5BlIf8vKH8AAAD//wMAUEsB&#10;Ai0AFAAGAAgAAAAhALaDOJL+AAAA4QEAABMAAAAAAAAAAAAAAAAAAAAAAFtDb250ZW50X1R5cGVz&#10;XS54bWxQSwECLQAUAAYACAAAACEAOP0h/9YAAACUAQAACwAAAAAAAAAAAAAAAAAvAQAAX3JlbHMv&#10;LnJlbHNQSwECLQAUAAYACAAAACEAF1IK//ABAADKAwAADgAAAAAAAAAAAAAAAAAuAgAAZHJzL2Uy&#10;b0RvYy54bWxQSwECLQAUAAYACAAAACEAiZC4Ad4AAAAJAQAADwAAAAAAAAAAAAAAAABKBAAAZHJz&#10;L2Rvd25yZXYueG1sUEsFBgAAAAAEAAQA8wAAAFUFAAAAAA==&#10;" stroked="f">
              <v:textbo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F-3-2-1-</w:t>
                    </w:r>
                    <w:proofErr w:type="spellStart"/>
                    <w:r w:rsidRPr="000B05B7">
                      <w:rPr>
                        <w:rFonts w:ascii="Arial" w:hAnsi="Arial" w:cs="Arial"/>
                        <w:sz w:val="20"/>
                        <w:szCs w:val="20"/>
                        <w:lang w:val="es-MX"/>
                      </w:rPr>
                      <w:t>22V4</w:t>
                    </w:r>
                    <w:proofErr w:type="spellEnd"/>
                    <w:r w:rsidRPr="000B05B7">
                      <w:rPr>
                        <w:rFonts w:ascii="Arial" w:hAnsi="Arial" w:cs="Arial"/>
                        <w:sz w:val="20"/>
                        <w:szCs w:val="20"/>
                        <w:lang w:val="es-MX"/>
                      </w:rPr>
                      <w:t xml:space="preserve"> </w:t>
                    </w:r>
                    <w:r w:rsidRPr="000B05B7">
                      <w:rPr>
                        <w:rFonts w:ascii="Arial" w:hAnsi="Arial" w:cs="Arial"/>
                        <w:sz w:val="16"/>
                        <w:szCs w:val="16"/>
                        <w:lang w:val="es-MX"/>
                      </w:rPr>
                      <w:t>2012-02</w:t>
                    </w:r>
                  </w:p>
                  <w:p w14:paraId="1A4AB84E" w14:textId="77777777" w:rsidR="0026498B" w:rsidRDefault="0026498B" w:rsidP="00121A8F"/>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F-3-2-1-</w:t>
                          </w:r>
                          <w:proofErr w:type="spellStart"/>
                          <w:r w:rsidRPr="000B05B7">
                            <w:rPr>
                              <w:rFonts w:ascii="Arial" w:hAnsi="Arial" w:cs="Arial"/>
                              <w:sz w:val="20"/>
                              <w:szCs w:val="20"/>
                              <w:lang w:val="es-MX"/>
                            </w:rPr>
                            <w:t>22V4</w:t>
                          </w:r>
                          <w:proofErr w:type="spellEnd"/>
                          <w:r w:rsidRPr="000B05B7">
                            <w:rPr>
                              <w:rFonts w:ascii="Arial" w:hAnsi="Arial" w:cs="Arial"/>
                              <w:sz w:val="20"/>
                              <w:szCs w:val="20"/>
                              <w:lang w:val="es-MX"/>
                            </w:rPr>
                            <w:t xml:space="preserve">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WY8wEAANEDAAAOAAAAZHJzL2Uyb0RvYy54bWysU9tu2zAMfR+wfxD0vtjJsrYz4hRdigwD&#10;ugvQ7QNkWbaFyaJGKbGzrx8lu2m2vQ3zg0Ca1CHPIbW5HXvDjgq9Blvy5SLnTFkJtbZtyb993b+6&#10;4cwHYWthwKqSn5Tnt9uXLzaDK9QKOjC1QkYg1heDK3kXgiuyzMtO9cIvwClLwQawF4FcbLMaxUDo&#10;vclWeX6VDYC1Q5DKe/p7PwX5NuE3jZLhc9N4FZgpOfUW0onprOKZbTeiaFG4Tsu5DfEPXfRCWyp6&#10;hroXQbAD6r+gei0RPDRhIaHPoGm0VIkDsVnmf7B57IRTiQuJ491ZJv//YOWn46P7giyM72CkASYS&#10;3j2A/O6ZhV0nbKvuEGHolKip8DJKlg3OF/PVKLUvfASpho9Q05DFIUACGhvsoyrEkxE6DeB0Fl2N&#10;gclY8vX18iqnkKTYanUT7VhCFE+3HfrwXkHPolFypKEmdHF88GFKfUqJxTwYXe+1McnBttoZZEdB&#10;C7BP34z+W5qxMdlCvDYhxj+JZmQ2cQxjNTJdzxpE1hXUJ+KNMO0VvQMyOsCfnA20UyX3Pw4CFWfm&#10;gyXt3i7X67iEyVm/uV6Rg5eR6jIirCSokgfOJnMXpsU9ONRtR5WmaVm4I70bnaR47mpun/YmiTnv&#10;eFzMSz9lPb/E7S8AAAD//wMAUEsDBBQABgAIAAAAIQBeKdKz3gAAAAkBAAAPAAAAZHJzL2Rvd25y&#10;ZXYueG1sTI/BTsMwDIbvSLxDZCQuiKUD1i5d3QmQQFw39gBuk7XVmqRqsrV7e8wJjrY//f7+Yjvb&#10;XlzMGDrvEJaLBIRxtdedaxAO3x+PaxAhktPUe2cQribAtry9KSjXfnI7c9nHRnCICzkhtDEOuZSh&#10;bo2lsPCDcXw7+tFS5HFspB5p4nDby6ckSaWlzvGHlgbz3pr6tD9bhOPX9LBSU/UZD9nuJX2jLqv8&#10;FfH+bn7dgIhmjn8w/OqzOpTsVPmz00H0CNl6uWIU4TlRIBhQKuNFhZCmCmRZyP8Nyh8AAAD//wMA&#10;UEsBAi0AFAAGAAgAAAAhALaDOJL+AAAA4QEAABMAAAAAAAAAAAAAAAAAAAAAAFtDb250ZW50X1R5&#10;cGVzXS54bWxQSwECLQAUAAYACAAAACEAOP0h/9YAAACUAQAACwAAAAAAAAAAAAAAAAAvAQAAX3Jl&#10;bHMvLnJlbHNQSwECLQAUAAYACAAAACEA0cp1mPMBAADRAwAADgAAAAAAAAAAAAAAAAAuAgAAZHJz&#10;L2Uyb0RvYy54bWxQSwECLQAUAAYACAAAACEAXinSs94AAAAJAQAADwAAAAAAAAAAAAAAAABNBAAA&#10;ZHJzL2Rvd25yZXYueG1sUEsFBgAAAAAEAAQA8wAAAFg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F-3-2-1-</w:t>
                    </w:r>
                    <w:proofErr w:type="spellStart"/>
                    <w:r w:rsidRPr="000B05B7">
                      <w:rPr>
                        <w:rFonts w:ascii="Arial" w:hAnsi="Arial" w:cs="Arial"/>
                        <w:sz w:val="20"/>
                        <w:szCs w:val="20"/>
                        <w:lang w:val="es-MX"/>
                      </w:rPr>
                      <w:t>22V4</w:t>
                    </w:r>
                    <w:proofErr w:type="spellEnd"/>
                    <w:r w:rsidRPr="000B05B7">
                      <w:rPr>
                        <w:rFonts w:ascii="Arial" w:hAnsi="Arial" w:cs="Arial"/>
                        <w:sz w:val="20"/>
                        <w:szCs w:val="20"/>
                        <w:lang w:val="es-MX"/>
                      </w:rPr>
                      <w:t xml:space="preserve">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D355E" w14:textId="77777777" w:rsidR="007F73C2" w:rsidRDefault="007F73C2" w:rsidP="00CB7E66">
      <w:r>
        <w:separator/>
      </w:r>
    </w:p>
  </w:footnote>
  <w:footnote w:type="continuationSeparator" w:id="0">
    <w:p w14:paraId="4797741E" w14:textId="77777777" w:rsidR="007F73C2" w:rsidRDefault="007F73C2"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7E80C" w14:textId="77777777" w:rsidR="00DE088D" w:rsidRDefault="00DE08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9"/>
      <w:gridCol w:w="4963"/>
      <w:gridCol w:w="1973"/>
    </w:tblGrid>
    <w:tr w:rsidR="0026498B" w:rsidRPr="00D801E7" w14:paraId="7EB540A5" w14:textId="77777777" w:rsidTr="00DE088D">
      <w:trPr>
        <w:cantSplit/>
        <w:trHeight w:val="984"/>
      </w:trPr>
      <w:tc>
        <w:tcPr>
          <w:tcW w:w="2829" w:type="dxa"/>
          <w:tcBorders>
            <w:top w:val="single" w:sz="4" w:space="0" w:color="auto"/>
            <w:left w:val="single" w:sz="4" w:space="0" w:color="auto"/>
            <w:bottom w:val="single" w:sz="4" w:space="0" w:color="auto"/>
            <w:right w:val="single" w:sz="4" w:space="0" w:color="auto"/>
          </w:tcBorders>
          <w:vAlign w:val="center"/>
        </w:tcPr>
        <w:p w14:paraId="1319ECAE" w14:textId="1B9D7F80" w:rsidR="0026498B" w:rsidRPr="00D801E7" w:rsidRDefault="00DE088D" w:rsidP="00121A8F">
          <w:pPr>
            <w:pStyle w:val="Encabezado"/>
            <w:jc w:val="center"/>
            <w:rPr>
              <w:rFonts w:ascii="Arial Narrow" w:hAnsi="Arial Narrow" w:cs="Arial"/>
              <w:sz w:val="22"/>
              <w:szCs w:val="22"/>
            </w:rPr>
          </w:pPr>
          <w:r w:rsidRPr="008004D7">
            <w:rPr>
              <w:rFonts w:ascii="Arial Narrow" w:hAnsi="Arial Narrow"/>
              <w:noProof/>
              <w:lang w:eastAsia="es-CO"/>
            </w:rPr>
            <w:drawing>
              <wp:anchor distT="0" distB="0" distL="114300" distR="114300" simplePos="0" relativeHeight="251662336" behindDoc="1" locked="0" layoutInCell="1" allowOverlap="1" wp14:anchorId="04311B88" wp14:editId="4F670C82">
                <wp:simplePos x="0" y="0"/>
                <wp:positionH relativeFrom="column">
                  <wp:posOffset>55245</wp:posOffset>
                </wp:positionH>
                <wp:positionV relativeFrom="paragraph">
                  <wp:posOffset>13970</wp:posOffset>
                </wp:positionV>
                <wp:extent cx="1524000" cy="660400"/>
                <wp:effectExtent l="0" t="0" r="0" b="6350"/>
                <wp:wrapNone/>
                <wp:docPr id="10345563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5630"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524000" cy="660400"/>
                        </a:xfrm>
                        <a:prstGeom prst="rect">
                          <a:avLst/>
                        </a:prstGeom>
                      </pic:spPr>
                    </pic:pic>
                  </a:graphicData>
                </a:graphic>
                <wp14:sizeRelH relativeFrom="margin">
                  <wp14:pctWidth>0</wp14:pctWidth>
                </wp14:sizeRelH>
                <wp14:sizeRelV relativeFrom="margin">
                  <wp14:pctHeight>0</wp14:pctHeight>
                </wp14:sizeRelV>
              </wp:anchor>
            </w:drawing>
          </w:r>
        </w:p>
      </w:tc>
      <w:tc>
        <w:tcPr>
          <w:tcW w:w="4963" w:type="dxa"/>
          <w:tcBorders>
            <w:top w:val="single" w:sz="4" w:space="0" w:color="auto"/>
            <w:left w:val="single" w:sz="4" w:space="0" w:color="auto"/>
            <w:bottom w:val="single" w:sz="4" w:space="0" w:color="auto"/>
            <w:right w:val="single" w:sz="4" w:space="0" w:color="auto"/>
          </w:tcBorders>
          <w:vAlign w:val="center"/>
        </w:tcPr>
        <w:p w14:paraId="28A1A4DF" w14:textId="77777777" w:rsidR="00A92AE5" w:rsidRPr="00A92AE5" w:rsidRDefault="00A92AE5" w:rsidP="00A92AE5">
          <w:pPr>
            <w:pStyle w:val="Encabezado"/>
            <w:jc w:val="center"/>
            <w:rPr>
              <w:rFonts w:ascii="Arial Narrow" w:hAnsi="Arial Narrow" w:cs="Arial"/>
              <w:b/>
              <w:bCs/>
              <w:sz w:val="22"/>
              <w:szCs w:val="22"/>
            </w:rPr>
          </w:pPr>
          <w:r w:rsidRPr="00A92AE5">
            <w:rPr>
              <w:rFonts w:ascii="Arial Narrow" w:hAnsi="Arial Narrow" w:cs="Arial"/>
              <w:b/>
              <w:bCs/>
              <w:sz w:val="22"/>
              <w:szCs w:val="22"/>
            </w:rPr>
            <w:t xml:space="preserve">PROCESO DE ENAJENACIÓN DE BIENES CON SUBASTA </w:t>
          </w:r>
        </w:p>
        <w:p w14:paraId="69272CAB" w14:textId="2159148D" w:rsidR="0026498B" w:rsidRPr="00D801E7" w:rsidRDefault="00A92AE5" w:rsidP="00A92AE5">
          <w:pPr>
            <w:pStyle w:val="Encabezado"/>
            <w:jc w:val="center"/>
            <w:rPr>
              <w:rFonts w:ascii="Arial Narrow" w:hAnsi="Arial Narrow" w:cs="Arial"/>
              <w:b/>
              <w:bCs/>
              <w:sz w:val="22"/>
              <w:szCs w:val="22"/>
            </w:rPr>
          </w:pPr>
          <w:r w:rsidRPr="00A92AE5">
            <w:rPr>
              <w:rFonts w:ascii="Arial Narrow" w:hAnsi="Arial Narrow" w:cs="Arial"/>
              <w:b/>
              <w:bCs/>
              <w:sz w:val="22"/>
              <w:szCs w:val="22"/>
            </w:rPr>
            <w:t xml:space="preserve"> No. </w:t>
          </w:r>
          <w:proofErr w:type="spellStart"/>
          <w:r w:rsidRPr="00A92AE5">
            <w:rPr>
              <w:rFonts w:ascii="Arial Narrow" w:hAnsi="Arial Narrow" w:cs="Arial"/>
              <w:b/>
              <w:bCs/>
              <w:sz w:val="22"/>
              <w:szCs w:val="22"/>
            </w:rPr>
            <w:t>SAEB</w:t>
          </w:r>
          <w:proofErr w:type="spellEnd"/>
          <w:r w:rsidRPr="00A92AE5">
            <w:rPr>
              <w:rFonts w:ascii="Arial Narrow" w:hAnsi="Arial Narrow" w:cs="Arial"/>
              <w:b/>
              <w:bCs/>
              <w:sz w:val="22"/>
              <w:szCs w:val="22"/>
            </w:rPr>
            <w:t>-00</w:t>
          </w:r>
          <w:r w:rsidR="00DE088D">
            <w:rPr>
              <w:rFonts w:ascii="Arial Narrow" w:hAnsi="Arial Narrow" w:cs="Arial"/>
              <w:b/>
              <w:bCs/>
              <w:sz w:val="22"/>
              <w:szCs w:val="22"/>
            </w:rPr>
            <w:t>2</w:t>
          </w:r>
          <w:r w:rsidRPr="00A92AE5">
            <w:rPr>
              <w:rFonts w:ascii="Arial Narrow" w:hAnsi="Arial Narrow" w:cs="Arial"/>
              <w:b/>
              <w:bCs/>
              <w:sz w:val="22"/>
              <w:szCs w:val="22"/>
            </w:rPr>
            <w:t>-2023</w:t>
          </w:r>
        </w:p>
      </w:tc>
      <w:tc>
        <w:tcPr>
          <w:tcW w:w="1973" w:type="dxa"/>
          <w:tcBorders>
            <w:top w:val="single" w:sz="4" w:space="0" w:color="auto"/>
            <w:left w:val="single" w:sz="4" w:space="0" w:color="auto"/>
            <w:bottom w:val="single" w:sz="4" w:space="0" w:color="auto"/>
            <w:right w:val="single" w:sz="4" w:space="0" w:color="auto"/>
          </w:tcBorders>
          <w:vAlign w:val="center"/>
        </w:tcPr>
        <w:p w14:paraId="1EE97EE1" w14:textId="77777777" w:rsidR="0026498B" w:rsidRPr="00D801E7" w:rsidRDefault="0026498B" w:rsidP="00121A8F">
          <w:pPr>
            <w:jc w:val="center"/>
            <w:rPr>
              <w:rFonts w:ascii="Arial Narrow" w:hAnsi="Arial Narrow"/>
              <w:sz w:val="22"/>
              <w:szCs w:val="22"/>
            </w:rPr>
          </w:pPr>
          <w:r w:rsidRPr="00D801E7">
            <w:rPr>
              <w:rFonts w:ascii="Arial Narrow" w:hAnsi="Arial Narrow" w:cs="Arial"/>
              <w:sz w:val="22"/>
              <w:szCs w:val="22"/>
            </w:rPr>
            <w:t xml:space="preserve">Página </w:t>
          </w:r>
          <w:r w:rsidRPr="00D801E7">
            <w:rPr>
              <w:rFonts w:ascii="Arial Narrow" w:hAnsi="Arial Narrow" w:cs="Arial"/>
              <w:sz w:val="22"/>
              <w:szCs w:val="22"/>
            </w:rPr>
            <w:fldChar w:fldCharType="begin"/>
          </w:r>
          <w:r w:rsidRPr="00D801E7">
            <w:rPr>
              <w:rFonts w:ascii="Arial Narrow" w:hAnsi="Arial Narrow" w:cs="Arial"/>
              <w:sz w:val="22"/>
              <w:szCs w:val="22"/>
            </w:rPr>
            <w:instrText xml:space="preserve"> PAGE </w:instrText>
          </w:r>
          <w:r w:rsidRPr="00D801E7">
            <w:rPr>
              <w:rFonts w:ascii="Arial Narrow" w:hAnsi="Arial Narrow" w:cs="Arial"/>
              <w:sz w:val="22"/>
              <w:szCs w:val="22"/>
            </w:rPr>
            <w:fldChar w:fldCharType="separate"/>
          </w:r>
          <w:r w:rsidR="00515192" w:rsidRPr="00D801E7">
            <w:rPr>
              <w:rFonts w:ascii="Arial Narrow" w:hAnsi="Arial Narrow" w:cs="Arial"/>
              <w:noProof/>
              <w:sz w:val="22"/>
              <w:szCs w:val="22"/>
            </w:rPr>
            <w:t>1</w:t>
          </w:r>
          <w:r w:rsidRPr="00D801E7">
            <w:rPr>
              <w:rFonts w:ascii="Arial Narrow" w:hAnsi="Arial Narrow" w:cs="Arial"/>
              <w:sz w:val="22"/>
              <w:szCs w:val="22"/>
            </w:rPr>
            <w:fldChar w:fldCharType="end"/>
          </w:r>
          <w:r w:rsidRPr="00D801E7">
            <w:rPr>
              <w:rFonts w:ascii="Arial Narrow" w:hAnsi="Arial Narrow" w:cs="Arial"/>
              <w:sz w:val="22"/>
              <w:szCs w:val="22"/>
            </w:rPr>
            <w:t xml:space="preserve"> de </w:t>
          </w:r>
          <w:r w:rsidRPr="00D801E7">
            <w:rPr>
              <w:rFonts w:ascii="Arial Narrow" w:hAnsi="Arial Narrow" w:cs="Arial"/>
              <w:sz w:val="22"/>
              <w:szCs w:val="22"/>
            </w:rPr>
            <w:fldChar w:fldCharType="begin"/>
          </w:r>
          <w:r w:rsidRPr="00D801E7">
            <w:rPr>
              <w:rFonts w:ascii="Arial Narrow" w:hAnsi="Arial Narrow" w:cs="Arial"/>
              <w:sz w:val="22"/>
              <w:szCs w:val="22"/>
            </w:rPr>
            <w:instrText xml:space="preserve"> NUMPAGES  </w:instrText>
          </w:r>
          <w:r w:rsidRPr="00D801E7">
            <w:rPr>
              <w:rFonts w:ascii="Arial Narrow" w:hAnsi="Arial Narrow" w:cs="Arial"/>
              <w:sz w:val="22"/>
              <w:szCs w:val="22"/>
            </w:rPr>
            <w:fldChar w:fldCharType="separate"/>
          </w:r>
          <w:r w:rsidR="00515192" w:rsidRPr="00D801E7">
            <w:rPr>
              <w:rFonts w:ascii="Arial Narrow" w:hAnsi="Arial Narrow" w:cs="Arial"/>
              <w:noProof/>
              <w:sz w:val="22"/>
              <w:szCs w:val="22"/>
            </w:rPr>
            <w:t>4</w:t>
          </w:r>
          <w:r w:rsidRPr="00D801E7">
            <w:rPr>
              <w:rFonts w:ascii="Arial Narrow" w:hAnsi="Arial Narrow" w:cs="Arial"/>
              <w:sz w:val="22"/>
              <w:szCs w:val="22"/>
            </w:rPr>
            <w:fldChar w:fldCharType="end"/>
          </w:r>
        </w:p>
      </w:tc>
    </w:tr>
  </w:tbl>
  <w:p w14:paraId="0A7E0204" w14:textId="77777777" w:rsidR="0026498B" w:rsidRDefault="0026498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515192">
            <w:rPr>
              <w:rFonts w:ascii="Century Gothic" w:hAnsi="Century Gothic" w:cs="Arial"/>
              <w:noProof/>
              <w:sz w:val="22"/>
              <w:szCs w:val="22"/>
            </w:rPr>
            <w:t>4</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9"/>
    <w:multiLevelType w:val="multilevel"/>
    <w:tmpl w:val="8AD8EE3E"/>
    <w:name w:val="WW8Num9"/>
    <w:lvl w:ilvl="0">
      <w:start w:val="1"/>
      <w:numFmt w:val="decimal"/>
      <w:lvlText w:val="%1."/>
      <w:lvlJc w:val="left"/>
      <w:pPr>
        <w:tabs>
          <w:tab w:val="num" w:pos="360"/>
        </w:tabs>
        <w:ind w:left="360" w:hanging="360"/>
      </w:pPr>
      <w:rPr>
        <w:rFonts w:ascii="Arial" w:eastAsia="Times New Roman" w:hAnsi="Arial" w:cs="Arial" w:hint="default"/>
        <w:b w:val="0"/>
        <w:bCs/>
      </w:rPr>
    </w:lvl>
    <w:lvl w:ilvl="1">
      <w:start w:val="1"/>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2" w15:restartNumberingAfterBreak="0">
    <w:nsid w:val="032B4A6A"/>
    <w:multiLevelType w:val="hybridMultilevel"/>
    <w:tmpl w:val="C23AA6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8236815"/>
    <w:multiLevelType w:val="hybridMultilevel"/>
    <w:tmpl w:val="680E63DC"/>
    <w:lvl w:ilvl="0" w:tplc="864C8B56">
      <w:start w:val="1"/>
      <w:numFmt w:val="decimal"/>
      <w:lvlText w:val="%1."/>
      <w:lvlJc w:val="left"/>
      <w:pPr>
        <w:ind w:left="483" w:hanging="431"/>
      </w:pPr>
      <w:rPr>
        <w:rFonts w:ascii="Arial" w:eastAsia="Arial" w:hAnsi="Arial" w:cs="Arial" w:hint="default"/>
        <w:spacing w:val="-1"/>
        <w:w w:val="91"/>
        <w:sz w:val="21"/>
        <w:szCs w:val="21"/>
        <w:lang w:val="es-ES" w:eastAsia="en-US" w:bidi="ar-SA"/>
      </w:rPr>
    </w:lvl>
    <w:lvl w:ilvl="1" w:tplc="F63AB15E">
      <w:numFmt w:val="bullet"/>
      <w:lvlText w:val="•"/>
      <w:lvlJc w:val="left"/>
      <w:pPr>
        <w:ind w:left="1352" w:hanging="431"/>
      </w:pPr>
      <w:rPr>
        <w:rFonts w:hint="default"/>
        <w:lang w:val="es-ES" w:eastAsia="en-US" w:bidi="ar-SA"/>
      </w:rPr>
    </w:lvl>
    <w:lvl w:ilvl="2" w:tplc="F0F20688">
      <w:numFmt w:val="bullet"/>
      <w:lvlText w:val="•"/>
      <w:lvlJc w:val="left"/>
      <w:pPr>
        <w:ind w:left="2224" w:hanging="431"/>
      </w:pPr>
      <w:rPr>
        <w:rFonts w:hint="default"/>
        <w:lang w:val="es-ES" w:eastAsia="en-US" w:bidi="ar-SA"/>
      </w:rPr>
    </w:lvl>
    <w:lvl w:ilvl="3" w:tplc="D778C744">
      <w:numFmt w:val="bullet"/>
      <w:lvlText w:val="•"/>
      <w:lvlJc w:val="left"/>
      <w:pPr>
        <w:ind w:left="3096" w:hanging="431"/>
      </w:pPr>
      <w:rPr>
        <w:rFonts w:hint="default"/>
        <w:lang w:val="es-ES" w:eastAsia="en-US" w:bidi="ar-SA"/>
      </w:rPr>
    </w:lvl>
    <w:lvl w:ilvl="4" w:tplc="14F2E116">
      <w:numFmt w:val="bullet"/>
      <w:lvlText w:val="•"/>
      <w:lvlJc w:val="left"/>
      <w:pPr>
        <w:ind w:left="3968" w:hanging="431"/>
      </w:pPr>
      <w:rPr>
        <w:rFonts w:hint="default"/>
        <w:lang w:val="es-ES" w:eastAsia="en-US" w:bidi="ar-SA"/>
      </w:rPr>
    </w:lvl>
    <w:lvl w:ilvl="5" w:tplc="C0FE58AA">
      <w:numFmt w:val="bullet"/>
      <w:lvlText w:val="•"/>
      <w:lvlJc w:val="left"/>
      <w:pPr>
        <w:ind w:left="4840" w:hanging="431"/>
      </w:pPr>
      <w:rPr>
        <w:rFonts w:hint="default"/>
        <w:lang w:val="es-ES" w:eastAsia="en-US" w:bidi="ar-SA"/>
      </w:rPr>
    </w:lvl>
    <w:lvl w:ilvl="6" w:tplc="FF24C3B6">
      <w:numFmt w:val="bullet"/>
      <w:lvlText w:val="•"/>
      <w:lvlJc w:val="left"/>
      <w:pPr>
        <w:ind w:left="5712" w:hanging="431"/>
      </w:pPr>
      <w:rPr>
        <w:rFonts w:hint="default"/>
        <w:lang w:val="es-ES" w:eastAsia="en-US" w:bidi="ar-SA"/>
      </w:rPr>
    </w:lvl>
    <w:lvl w:ilvl="7" w:tplc="BFB63C16">
      <w:numFmt w:val="bullet"/>
      <w:lvlText w:val="•"/>
      <w:lvlJc w:val="left"/>
      <w:pPr>
        <w:ind w:left="6584" w:hanging="431"/>
      </w:pPr>
      <w:rPr>
        <w:rFonts w:hint="default"/>
        <w:lang w:val="es-ES" w:eastAsia="en-US" w:bidi="ar-SA"/>
      </w:rPr>
    </w:lvl>
    <w:lvl w:ilvl="8" w:tplc="915AB1C2">
      <w:numFmt w:val="bullet"/>
      <w:lvlText w:val="•"/>
      <w:lvlJc w:val="left"/>
      <w:pPr>
        <w:ind w:left="7456" w:hanging="431"/>
      </w:pPr>
      <w:rPr>
        <w:rFonts w:hint="default"/>
        <w:lang w:val="es-ES" w:eastAsia="en-US" w:bidi="ar-SA"/>
      </w:rPr>
    </w:lvl>
  </w:abstractNum>
  <w:abstractNum w:abstractNumId="15" w15:restartNumberingAfterBreak="0">
    <w:nsid w:val="09EE1815"/>
    <w:multiLevelType w:val="hybridMultilevel"/>
    <w:tmpl w:val="A4700B0A"/>
    <w:lvl w:ilvl="0" w:tplc="EB90B810">
      <w:start w:val="1"/>
      <w:numFmt w:val="decimal"/>
      <w:lvlText w:val="%1."/>
      <w:lvlJc w:val="left"/>
      <w:pPr>
        <w:ind w:left="720" w:hanging="360"/>
      </w:pPr>
      <w:rPr>
        <w:rFonts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B8360F2"/>
    <w:multiLevelType w:val="multilevel"/>
    <w:tmpl w:val="D01EC252"/>
    <w:lvl w:ilvl="0">
      <w:start w:val="10"/>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E2A10C2"/>
    <w:multiLevelType w:val="hybridMultilevel"/>
    <w:tmpl w:val="BAE0C192"/>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8" w15:restartNumberingAfterBreak="0">
    <w:nsid w:val="1C337B29"/>
    <w:multiLevelType w:val="multilevel"/>
    <w:tmpl w:val="321496DE"/>
    <w:lvl w:ilvl="0">
      <w:start w:val="1"/>
      <w:numFmt w:val="decimal"/>
      <w:lvlText w:val="%1."/>
      <w:lvlJc w:val="left"/>
      <w:pPr>
        <w:ind w:left="720" w:hanging="360"/>
      </w:pPr>
      <w:rPr>
        <w:rFonts w:hint="default"/>
        <w:b/>
        <w:i w:val="0"/>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ABA684F"/>
    <w:multiLevelType w:val="hybridMultilevel"/>
    <w:tmpl w:val="757A6B68"/>
    <w:lvl w:ilvl="0" w:tplc="240A0001">
      <w:start w:val="1"/>
      <w:numFmt w:val="bullet"/>
      <w:lvlText w:val=""/>
      <w:lvlJc w:val="left"/>
      <w:pPr>
        <w:ind w:left="501" w:hanging="360"/>
      </w:pPr>
      <w:rPr>
        <w:rFonts w:ascii="Symbol" w:hAnsi="Symbol" w:hint="default"/>
      </w:rPr>
    </w:lvl>
    <w:lvl w:ilvl="1" w:tplc="240A0003">
      <w:start w:val="1"/>
      <w:numFmt w:val="bullet"/>
      <w:lvlText w:val="o"/>
      <w:lvlJc w:val="left"/>
      <w:pPr>
        <w:ind w:left="1221" w:hanging="360"/>
      </w:pPr>
      <w:rPr>
        <w:rFonts w:ascii="Courier New" w:hAnsi="Courier New" w:cs="Courier New" w:hint="default"/>
      </w:rPr>
    </w:lvl>
    <w:lvl w:ilvl="2" w:tplc="240A0005">
      <w:start w:val="1"/>
      <w:numFmt w:val="bullet"/>
      <w:lvlText w:val=""/>
      <w:lvlJc w:val="left"/>
      <w:pPr>
        <w:ind w:left="1941" w:hanging="360"/>
      </w:pPr>
      <w:rPr>
        <w:rFonts w:ascii="Wingdings" w:hAnsi="Wingdings" w:hint="default"/>
      </w:rPr>
    </w:lvl>
    <w:lvl w:ilvl="3" w:tplc="240A0001">
      <w:start w:val="1"/>
      <w:numFmt w:val="bullet"/>
      <w:lvlText w:val=""/>
      <w:lvlJc w:val="left"/>
      <w:pPr>
        <w:ind w:left="2661" w:hanging="360"/>
      </w:pPr>
      <w:rPr>
        <w:rFonts w:ascii="Symbol" w:hAnsi="Symbol" w:hint="default"/>
      </w:rPr>
    </w:lvl>
    <w:lvl w:ilvl="4" w:tplc="240A0003">
      <w:start w:val="1"/>
      <w:numFmt w:val="bullet"/>
      <w:lvlText w:val="o"/>
      <w:lvlJc w:val="left"/>
      <w:pPr>
        <w:ind w:left="3381" w:hanging="360"/>
      </w:pPr>
      <w:rPr>
        <w:rFonts w:ascii="Courier New" w:hAnsi="Courier New" w:cs="Courier New" w:hint="default"/>
      </w:rPr>
    </w:lvl>
    <w:lvl w:ilvl="5" w:tplc="240A0005">
      <w:start w:val="1"/>
      <w:numFmt w:val="bullet"/>
      <w:lvlText w:val=""/>
      <w:lvlJc w:val="left"/>
      <w:pPr>
        <w:ind w:left="4101" w:hanging="360"/>
      </w:pPr>
      <w:rPr>
        <w:rFonts w:ascii="Wingdings" w:hAnsi="Wingdings" w:hint="default"/>
      </w:rPr>
    </w:lvl>
    <w:lvl w:ilvl="6" w:tplc="240A0001">
      <w:start w:val="1"/>
      <w:numFmt w:val="bullet"/>
      <w:lvlText w:val=""/>
      <w:lvlJc w:val="left"/>
      <w:pPr>
        <w:ind w:left="4821" w:hanging="360"/>
      </w:pPr>
      <w:rPr>
        <w:rFonts w:ascii="Symbol" w:hAnsi="Symbol" w:hint="default"/>
      </w:rPr>
    </w:lvl>
    <w:lvl w:ilvl="7" w:tplc="240A0003">
      <w:start w:val="1"/>
      <w:numFmt w:val="bullet"/>
      <w:lvlText w:val="o"/>
      <w:lvlJc w:val="left"/>
      <w:pPr>
        <w:ind w:left="5541" w:hanging="360"/>
      </w:pPr>
      <w:rPr>
        <w:rFonts w:ascii="Courier New" w:hAnsi="Courier New" w:cs="Courier New" w:hint="default"/>
      </w:rPr>
    </w:lvl>
    <w:lvl w:ilvl="8" w:tplc="240A0005">
      <w:start w:val="1"/>
      <w:numFmt w:val="bullet"/>
      <w:lvlText w:val=""/>
      <w:lvlJc w:val="left"/>
      <w:pPr>
        <w:ind w:left="6261" w:hanging="360"/>
      </w:pPr>
      <w:rPr>
        <w:rFonts w:ascii="Wingdings" w:hAnsi="Wingdings" w:hint="default"/>
      </w:rPr>
    </w:lvl>
  </w:abstractNum>
  <w:abstractNum w:abstractNumId="21"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8DD22DD"/>
    <w:multiLevelType w:val="hybridMultilevel"/>
    <w:tmpl w:val="9B742616"/>
    <w:lvl w:ilvl="0" w:tplc="A404C8B6">
      <w:start w:val="1"/>
      <w:numFmt w:val="decimal"/>
      <w:lvlText w:val="%1."/>
      <w:lvlJc w:val="left"/>
      <w:pPr>
        <w:ind w:left="643" w:hanging="360"/>
      </w:pPr>
      <w:rPr>
        <w:rFonts w:ascii="Arial Narrow" w:eastAsia="Times New Roman" w:hAnsi="Arial Narrow" w:cs="Arial" w:hint="default"/>
        <w:sz w:val="20"/>
        <w:szCs w:val="20"/>
      </w:rPr>
    </w:lvl>
    <w:lvl w:ilvl="1" w:tplc="240A0003">
      <w:start w:val="1"/>
      <w:numFmt w:val="bullet"/>
      <w:lvlText w:val="o"/>
      <w:lvlJc w:val="left"/>
      <w:pPr>
        <w:ind w:left="1363" w:hanging="360"/>
      </w:pPr>
      <w:rPr>
        <w:rFonts w:ascii="Courier New" w:hAnsi="Courier New" w:cs="Courier New" w:hint="default"/>
      </w:rPr>
    </w:lvl>
    <w:lvl w:ilvl="2" w:tplc="240A0005">
      <w:start w:val="1"/>
      <w:numFmt w:val="bullet"/>
      <w:lvlText w:val=""/>
      <w:lvlJc w:val="left"/>
      <w:pPr>
        <w:ind w:left="2083" w:hanging="360"/>
      </w:pPr>
      <w:rPr>
        <w:rFonts w:ascii="Wingdings" w:hAnsi="Wingdings" w:hint="default"/>
      </w:rPr>
    </w:lvl>
    <w:lvl w:ilvl="3" w:tplc="240A0001">
      <w:start w:val="1"/>
      <w:numFmt w:val="bullet"/>
      <w:lvlText w:val=""/>
      <w:lvlJc w:val="left"/>
      <w:pPr>
        <w:ind w:left="2803" w:hanging="360"/>
      </w:pPr>
      <w:rPr>
        <w:rFonts w:ascii="Symbol" w:hAnsi="Symbol" w:hint="default"/>
      </w:rPr>
    </w:lvl>
    <w:lvl w:ilvl="4" w:tplc="240A0003">
      <w:start w:val="1"/>
      <w:numFmt w:val="bullet"/>
      <w:lvlText w:val="o"/>
      <w:lvlJc w:val="left"/>
      <w:pPr>
        <w:ind w:left="3523" w:hanging="360"/>
      </w:pPr>
      <w:rPr>
        <w:rFonts w:ascii="Courier New" w:hAnsi="Courier New" w:cs="Courier New" w:hint="default"/>
      </w:rPr>
    </w:lvl>
    <w:lvl w:ilvl="5" w:tplc="240A0005">
      <w:start w:val="1"/>
      <w:numFmt w:val="bullet"/>
      <w:lvlText w:val=""/>
      <w:lvlJc w:val="left"/>
      <w:pPr>
        <w:ind w:left="4243" w:hanging="360"/>
      </w:pPr>
      <w:rPr>
        <w:rFonts w:ascii="Wingdings" w:hAnsi="Wingdings" w:hint="default"/>
      </w:rPr>
    </w:lvl>
    <w:lvl w:ilvl="6" w:tplc="240A0001">
      <w:start w:val="1"/>
      <w:numFmt w:val="bullet"/>
      <w:lvlText w:val=""/>
      <w:lvlJc w:val="left"/>
      <w:pPr>
        <w:ind w:left="4963" w:hanging="360"/>
      </w:pPr>
      <w:rPr>
        <w:rFonts w:ascii="Symbol" w:hAnsi="Symbol" w:hint="default"/>
      </w:rPr>
    </w:lvl>
    <w:lvl w:ilvl="7" w:tplc="240A0003">
      <w:start w:val="1"/>
      <w:numFmt w:val="bullet"/>
      <w:lvlText w:val="o"/>
      <w:lvlJc w:val="left"/>
      <w:pPr>
        <w:ind w:left="5683" w:hanging="360"/>
      </w:pPr>
      <w:rPr>
        <w:rFonts w:ascii="Courier New" w:hAnsi="Courier New" w:cs="Courier New" w:hint="default"/>
      </w:rPr>
    </w:lvl>
    <w:lvl w:ilvl="8" w:tplc="240A0005">
      <w:start w:val="1"/>
      <w:numFmt w:val="bullet"/>
      <w:lvlText w:val=""/>
      <w:lvlJc w:val="left"/>
      <w:pPr>
        <w:ind w:left="6403" w:hanging="360"/>
      </w:pPr>
      <w:rPr>
        <w:rFonts w:ascii="Wingdings" w:hAnsi="Wingdings" w:hint="default"/>
      </w:rPr>
    </w:lvl>
  </w:abstractNum>
  <w:abstractNum w:abstractNumId="23" w15:restartNumberingAfterBreak="0">
    <w:nsid w:val="3AB86A7C"/>
    <w:multiLevelType w:val="hybridMultilevel"/>
    <w:tmpl w:val="C9F2CE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71796B"/>
    <w:multiLevelType w:val="hybridMultilevel"/>
    <w:tmpl w:val="037A9B8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AE4CBE"/>
    <w:multiLevelType w:val="hybridMultilevel"/>
    <w:tmpl w:val="DBC018A8"/>
    <w:lvl w:ilvl="0" w:tplc="2676FB46">
      <w:start w:val="1"/>
      <w:numFmt w:val="decimal"/>
      <w:lvlText w:val="%1."/>
      <w:lvlJc w:val="left"/>
      <w:pPr>
        <w:ind w:left="425" w:hanging="425"/>
      </w:pPr>
      <w:rPr>
        <w:rFonts w:ascii="Arial Narrow" w:eastAsia="Times New Roman" w:hAnsi="Arial Narrow" w:cs="Arial"/>
        <w:spacing w:val="-1"/>
        <w:w w:val="99"/>
        <w:sz w:val="20"/>
        <w:szCs w:val="20"/>
        <w:lang w:val="es-ES" w:eastAsia="en-US" w:bidi="ar-SA"/>
      </w:rPr>
    </w:lvl>
    <w:lvl w:ilvl="1" w:tplc="0D283E22">
      <w:numFmt w:val="bullet"/>
      <w:lvlText w:val="•"/>
      <w:lvlJc w:val="left"/>
      <w:pPr>
        <w:ind w:left="1257" w:hanging="425"/>
      </w:pPr>
      <w:rPr>
        <w:rFonts w:hint="default"/>
        <w:lang w:val="es-ES" w:eastAsia="en-US" w:bidi="ar-SA"/>
      </w:rPr>
    </w:lvl>
    <w:lvl w:ilvl="2" w:tplc="2B604B4A">
      <w:numFmt w:val="bullet"/>
      <w:lvlText w:val="•"/>
      <w:lvlJc w:val="left"/>
      <w:pPr>
        <w:ind w:left="2097" w:hanging="425"/>
      </w:pPr>
      <w:rPr>
        <w:rFonts w:hint="default"/>
        <w:lang w:val="es-ES" w:eastAsia="en-US" w:bidi="ar-SA"/>
      </w:rPr>
    </w:lvl>
    <w:lvl w:ilvl="3" w:tplc="BC4641FA">
      <w:numFmt w:val="bullet"/>
      <w:lvlText w:val="•"/>
      <w:lvlJc w:val="left"/>
      <w:pPr>
        <w:ind w:left="2937" w:hanging="425"/>
      </w:pPr>
      <w:rPr>
        <w:rFonts w:hint="default"/>
        <w:lang w:val="es-ES" w:eastAsia="en-US" w:bidi="ar-SA"/>
      </w:rPr>
    </w:lvl>
    <w:lvl w:ilvl="4" w:tplc="66009BA2">
      <w:numFmt w:val="bullet"/>
      <w:lvlText w:val="•"/>
      <w:lvlJc w:val="left"/>
      <w:pPr>
        <w:ind w:left="3777" w:hanging="425"/>
      </w:pPr>
      <w:rPr>
        <w:rFonts w:hint="default"/>
        <w:lang w:val="es-ES" w:eastAsia="en-US" w:bidi="ar-SA"/>
      </w:rPr>
    </w:lvl>
    <w:lvl w:ilvl="5" w:tplc="08AE66A4">
      <w:numFmt w:val="bullet"/>
      <w:lvlText w:val="•"/>
      <w:lvlJc w:val="left"/>
      <w:pPr>
        <w:ind w:left="4617" w:hanging="425"/>
      </w:pPr>
      <w:rPr>
        <w:rFonts w:hint="default"/>
        <w:lang w:val="es-ES" w:eastAsia="en-US" w:bidi="ar-SA"/>
      </w:rPr>
    </w:lvl>
    <w:lvl w:ilvl="6" w:tplc="4148DDF0">
      <w:numFmt w:val="bullet"/>
      <w:lvlText w:val="•"/>
      <w:lvlJc w:val="left"/>
      <w:pPr>
        <w:ind w:left="5457" w:hanging="425"/>
      </w:pPr>
      <w:rPr>
        <w:rFonts w:hint="default"/>
        <w:lang w:val="es-ES" w:eastAsia="en-US" w:bidi="ar-SA"/>
      </w:rPr>
    </w:lvl>
    <w:lvl w:ilvl="7" w:tplc="FCDABF6C">
      <w:numFmt w:val="bullet"/>
      <w:lvlText w:val="•"/>
      <w:lvlJc w:val="left"/>
      <w:pPr>
        <w:ind w:left="6297" w:hanging="425"/>
      </w:pPr>
      <w:rPr>
        <w:rFonts w:hint="default"/>
        <w:lang w:val="es-ES" w:eastAsia="en-US" w:bidi="ar-SA"/>
      </w:rPr>
    </w:lvl>
    <w:lvl w:ilvl="8" w:tplc="095C9048">
      <w:numFmt w:val="bullet"/>
      <w:lvlText w:val="•"/>
      <w:lvlJc w:val="left"/>
      <w:pPr>
        <w:ind w:left="7137" w:hanging="425"/>
      </w:pPr>
      <w:rPr>
        <w:rFonts w:hint="default"/>
        <w:lang w:val="es-ES" w:eastAsia="en-US" w:bidi="ar-SA"/>
      </w:rPr>
    </w:lvl>
  </w:abstractNum>
  <w:abstractNum w:abstractNumId="2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735601B2"/>
    <w:multiLevelType w:val="hybridMultilevel"/>
    <w:tmpl w:val="1CDEE22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59284933">
    <w:abstractNumId w:val="8"/>
  </w:num>
  <w:num w:numId="2" w16cid:durableId="651178150">
    <w:abstractNumId w:val="3"/>
  </w:num>
  <w:num w:numId="3" w16cid:durableId="331839084">
    <w:abstractNumId w:val="2"/>
  </w:num>
  <w:num w:numId="4" w16cid:durableId="532496235">
    <w:abstractNumId w:val="1"/>
  </w:num>
  <w:num w:numId="5" w16cid:durableId="419526918">
    <w:abstractNumId w:val="0"/>
  </w:num>
  <w:num w:numId="6" w16cid:durableId="569924031">
    <w:abstractNumId w:val="9"/>
  </w:num>
  <w:num w:numId="7" w16cid:durableId="807018820">
    <w:abstractNumId w:val="7"/>
  </w:num>
  <w:num w:numId="8" w16cid:durableId="373576356">
    <w:abstractNumId w:val="6"/>
  </w:num>
  <w:num w:numId="9" w16cid:durableId="224947847">
    <w:abstractNumId w:val="5"/>
  </w:num>
  <w:num w:numId="10" w16cid:durableId="1268196427">
    <w:abstractNumId w:val="4"/>
  </w:num>
  <w:num w:numId="11" w16cid:durableId="1843739754">
    <w:abstractNumId w:val="11"/>
  </w:num>
  <w:num w:numId="12" w16cid:durableId="1634747218">
    <w:abstractNumId w:val="19"/>
  </w:num>
  <w:num w:numId="13" w16cid:durableId="843666484">
    <w:abstractNumId w:val="28"/>
  </w:num>
  <w:num w:numId="14" w16cid:durableId="617686339">
    <w:abstractNumId w:val="29"/>
  </w:num>
  <w:num w:numId="15" w16cid:durableId="1093165245">
    <w:abstractNumId w:val="30"/>
  </w:num>
  <w:num w:numId="16" w16cid:durableId="1112358432">
    <w:abstractNumId w:val="27"/>
  </w:num>
  <w:num w:numId="17" w16cid:durableId="591595730">
    <w:abstractNumId w:val="21"/>
  </w:num>
  <w:num w:numId="18" w16cid:durableId="814295444">
    <w:abstractNumId w:val="13"/>
  </w:num>
  <w:num w:numId="19" w16cid:durableId="1487892889">
    <w:abstractNumId w:val="20"/>
  </w:num>
  <w:num w:numId="20" w16cid:durableId="470562255">
    <w:abstractNumId w:val="18"/>
  </w:num>
  <w:num w:numId="21" w16cid:durableId="1993244499">
    <w:abstractNumId w:val="15"/>
  </w:num>
  <w:num w:numId="22" w16cid:durableId="2011525140">
    <w:abstractNumId w:val="22"/>
  </w:num>
  <w:num w:numId="23" w16cid:durableId="2009022136">
    <w:abstractNumId w:val="31"/>
  </w:num>
  <w:num w:numId="24" w16cid:durableId="1347246090">
    <w:abstractNumId w:val="25"/>
  </w:num>
  <w:num w:numId="25" w16cid:durableId="1181892242">
    <w:abstractNumId w:val="17"/>
  </w:num>
  <w:num w:numId="26" w16cid:durableId="1190334188">
    <w:abstractNumId w:val="16"/>
  </w:num>
  <w:num w:numId="27" w16cid:durableId="907690372">
    <w:abstractNumId w:val="23"/>
  </w:num>
  <w:num w:numId="28" w16cid:durableId="656107307">
    <w:abstractNumId w:val="14"/>
  </w:num>
  <w:num w:numId="29" w16cid:durableId="707147429">
    <w:abstractNumId w:val="12"/>
  </w:num>
  <w:num w:numId="30" w16cid:durableId="89085081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ocumentProtection w:edit="trackedChanges" w:enforcement="1" w:cryptProviderType="rsaAES" w:cryptAlgorithmClass="hash" w:cryptAlgorithmType="typeAny" w:cryptAlgorithmSid="14" w:cryptSpinCount="100000" w:hash="XFp9zgYe1A4GvCHlWI2t1qjERQUa72yYPA3uBUR/fyOxGnZGEnd15KxJjFFeukOXoOBwNVkszEOm7J3D7/ngWA==" w:salt="Ttq94sQm0rAF2eRWoLy3S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1145B"/>
    <w:rsid w:val="00011E6C"/>
    <w:rsid w:val="00013C07"/>
    <w:rsid w:val="00015863"/>
    <w:rsid w:val="000163D1"/>
    <w:rsid w:val="00021119"/>
    <w:rsid w:val="0002191B"/>
    <w:rsid w:val="000222AC"/>
    <w:rsid w:val="00032809"/>
    <w:rsid w:val="0003305B"/>
    <w:rsid w:val="000359CE"/>
    <w:rsid w:val="00042328"/>
    <w:rsid w:val="00042C8C"/>
    <w:rsid w:val="00042CAD"/>
    <w:rsid w:val="00044545"/>
    <w:rsid w:val="000458EE"/>
    <w:rsid w:val="000477EF"/>
    <w:rsid w:val="00051540"/>
    <w:rsid w:val="000528C5"/>
    <w:rsid w:val="00055FCA"/>
    <w:rsid w:val="0005710B"/>
    <w:rsid w:val="0006262D"/>
    <w:rsid w:val="00062A30"/>
    <w:rsid w:val="0006323D"/>
    <w:rsid w:val="00064FD7"/>
    <w:rsid w:val="00066589"/>
    <w:rsid w:val="00067063"/>
    <w:rsid w:val="0007334D"/>
    <w:rsid w:val="0007337F"/>
    <w:rsid w:val="0007500E"/>
    <w:rsid w:val="00077B83"/>
    <w:rsid w:val="0008515B"/>
    <w:rsid w:val="0008649A"/>
    <w:rsid w:val="00087677"/>
    <w:rsid w:val="000910B5"/>
    <w:rsid w:val="00092AD4"/>
    <w:rsid w:val="00094E41"/>
    <w:rsid w:val="000960A0"/>
    <w:rsid w:val="00096D28"/>
    <w:rsid w:val="000A09AD"/>
    <w:rsid w:val="000A34BD"/>
    <w:rsid w:val="000A5536"/>
    <w:rsid w:val="000B24EE"/>
    <w:rsid w:val="000B5023"/>
    <w:rsid w:val="000B53B5"/>
    <w:rsid w:val="000C5827"/>
    <w:rsid w:val="000C741E"/>
    <w:rsid w:val="000C779A"/>
    <w:rsid w:val="000C78B0"/>
    <w:rsid w:val="000D40D6"/>
    <w:rsid w:val="000E1702"/>
    <w:rsid w:val="000E2907"/>
    <w:rsid w:val="000E64B2"/>
    <w:rsid w:val="000E67E0"/>
    <w:rsid w:val="000F2374"/>
    <w:rsid w:val="000F3B5C"/>
    <w:rsid w:val="000F3CD6"/>
    <w:rsid w:val="000F64E4"/>
    <w:rsid w:val="000F6852"/>
    <w:rsid w:val="000F704D"/>
    <w:rsid w:val="000F7A49"/>
    <w:rsid w:val="0010160D"/>
    <w:rsid w:val="00103E76"/>
    <w:rsid w:val="001058AA"/>
    <w:rsid w:val="00110B3E"/>
    <w:rsid w:val="001112B6"/>
    <w:rsid w:val="00112815"/>
    <w:rsid w:val="001132C2"/>
    <w:rsid w:val="00120D11"/>
    <w:rsid w:val="00121A8F"/>
    <w:rsid w:val="001221BD"/>
    <w:rsid w:val="00122387"/>
    <w:rsid w:val="001237CE"/>
    <w:rsid w:val="00126213"/>
    <w:rsid w:val="00126A98"/>
    <w:rsid w:val="00127C7D"/>
    <w:rsid w:val="00131281"/>
    <w:rsid w:val="00131B5F"/>
    <w:rsid w:val="00133829"/>
    <w:rsid w:val="00134BDA"/>
    <w:rsid w:val="00135B77"/>
    <w:rsid w:val="00136815"/>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7536"/>
    <w:rsid w:val="00180F06"/>
    <w:rsid w:val="00181C24"/>
    <w:rsid w:val="00186040"/>
    <w:rsid w:val="00191F33"/>
    <w:rsid w:val="0019203E"/>
    <w:rsid w:val="00192512"/>
    <w:rsid w:val="001A0848"/>
    <w:rsid w:val="001A2882"/>
    <w:rsid w:val="001A3881"/>
    <w:rsid w:val="001A48A8"/>
    <w:rsid w:val="001A5B4D"/>
    <w:rsid w:val="001A727F"/>
    <w:rsid w:val="001B454F"/>
    <w:rsid w:val="001B4B8A"/>
    <w:rsid w:val="001B4D56"/>
    <w:rsid w:val="001B7C01"/>
    <w:rsid w:val="001B7D24"/>
    <w:rsid w:val="001C036B"/>
    <w:rsid w:val="001C1B11"/>
    <w:rsid w:val="001C334F"/>
    <w:rsid w:val="001C3D7E"/>
    <w:rsid w:val="001D134D"/>
    <w:rsid w:val="001D1981"/>
    <w:rsid w:val="001D2DDA"/>
    <w:rsid w:val="001D4D98"/>
    <w:rsid w:val="001E20EF"/>
    <w:rsid w:val="001E6356"/>
    <w:rsid w:val="001E7F2A"/>
    <w:rsid w:val="0020099B"/>
    <w:rsid w:val="00202BBD"/>
    <w:rsid w:val="0020456A"/>
    <w:rsid w:val="00213F2E"/>
    <w:rsid w:val="00223C4E"/>
    <w:rsid w:val="00223E2D"/>
    <w:rsid w:val="002243F9"/>
    <w:rsid w:val="0022598C"/>
    <w:rsid w:val="00226F58"/>
    <w:rsid w:val="002301C9"/>
    <w:rsid w:val="00233F54"/>
    <w:rsid w:val="00234E0C"/>
    <w:rsid w:val="00235DE8"/>
    <w:rsid w:val="00241556"/>
    <w:rsid w:val="002417A6"/>
    <w:rsid w:val="00246F9D"/>
    <w:rsid w:val="00251D85"/>
    <w:rsid w:val="002527C3"/>
    <w:rsid w:val="0025313A"/>
    <w:rsid w:val="002539F4"/>
    <w:rsid w:val="00253DE1"/>
    <w:rsid w:val="002557F4"/>
    <w:rsid w:val="0026170B"/>
    <w:rsid w:val="0026498B"/>
    <w:rsid w:val="00265763"/>
    <w:rsid w:val="00266702"/>
    <w:rsid w:val="00266E69"/>
    <w:rsid w:val="00266F33"/>
    <w:rsid w:val="002675F4"/>
    <w:rsid w:val="002725F6"/>
    <w:rsid w:val="0027467F"/>
    <w:rsid w:val="00274715"/>
    <w:rsid w:val="00274A6C"/>
    <w:rsid w:val="00274EE7"/>
    <w:rsid w:val="0027553E"/>
    <w:rsid w:val="0027577D"/>
    <w:rsid w:val="002767E4"/>
    <w:rsid w:val="00277335"/>
    <w:rsid w:val="002811DF"/>
    <w:rsid w:val="0028232B"/>
    <w:rsid w:val="0028540E"/>
    <w:rsid w:val="00286BDE"/>
    <w:rsid w:val="00292BEE"/>
    <w:rsid w:val="00295849"/>
    <w:rsid w:val="00297031"/>
    <w:rsid w:val="002A0102"/>
    <w:rsid w:val="002A4065"/>
    <w:rsid w:val="002A5684"/>
    <w:rsid w:val="002A5FFC"/>
    <w:rsid w:val="002A644B"/>
    <w:rsid w:val="002B0C7D"/>
    <w:rsid w:val="002B13FE"/>
    <w:rsid w:val="002B4E87"/>
    <w:rsid w:val="002B5706"/>
    <w:rsid w:val="002B6330"/>
    <w:rsid w:val="002C00C8"/>
    <w:rsid w:val="002C088F"/>
    <w:rsid w:val="002C1F07"/>
    <w:rsid w:val="002C3A30"/>
    <w:rsid w:val="002C40B2"/>
    <w:rsid w:val="002C4D4B"/>
    <w:rsid w:val="002C5F17"/>
    <w:rsid w:val="002C6EF1"/>
    <w:rsid w:val="002D0C8C"/>
    <w:rsid w:val="002D0CB6"/>
    <w:rsid w:val="002D22BD"/>
    <w:rsid w:val="002D3BEE"/>
    <w:rsid w:val="002D47F6"/>
    <w:rsid w:val="002D6B44"/>
    <w:rsid w:val="002E3B93"/>
    <w:rsid w:val="002E4F0F"/>
    <w:rsid w:val="002E5B7B"/>
    <w:rsid w:val="002E78E3"/>
    <w:rsid w:val="002F00C6"/>
    <w:rsid w:val="002F3CF5"/>
    <w:rsid w:val="003017A4"/>
    <w:rsid w:val="00301F1F"/>
    <w:rsid w:val="0030302E"/>
    <w:rsid w:val="00303F5E"/>
    <w:rsid w:val="003054AA"/>
    <w:rsid w:val="0030606D"/>
    <w:rsid w:val="00310A76"/>
    <w:rsid w:val="00313745"/>
    <w:rsid w:val="00314DB2"/>
    <w:rsid w:val="00315AC2"/>
    <w:rsid w:val="00315D3D"/>
    <w:rsid w:val="00317097"/>
    <w:rsid w:val="00317657"/>
    <w:rsid w:val="00322F7D"/>
    <w:rsid w:val="003237B7"/>
    <w:rsid w:val="003264E4"/>
    <w:rsid w:val="0033056B"/>
    <w:rsid w:val="00332C79"/>
    <w:rsid w:val="003365B9"/>
    <w:rsid w:val="00336B39"/>
    <w:rsid w:val="00340C8D"/>
    <w:rsid w:val="0034162A"/>
    <w:rsid w:val="00351B50"/>
    <w:rsid w:val="003535B7"/>
    <w:rsid w:val="00355373"/>
    <w:rsid w:val="00355C66"/>
    <w:rsid w:val="0035699B"/>
    <w:rsid w:val="00357A7A"/>
    <w:rsid w:val="0036154B"/>
    <w:rsid w:val="00363B3C"/>
    <w:rsid w:val="00364A8C"/>
    <w:rsid w:val="00365273"/>
    <w:rsid w:val="00371E68"/>
    <w:rsid w:val="003725CA"/>
    <w:rsid w:val="00373C1D"/>
    <w:rsid w:val="00374086"/>
    <w:rsid w:val="003826D2"/>
    <w:rsid w:val="00387D2F"/>
    <w:rsid w:val="00392C88"/>
    <w:rsid w:val="0039491F"/>
    <w:rsid w:val="00395F5B"/>
    <w:rsid w:val="0039631E"/>
    <w:rsid w:val="00396373"/>
    <w:rsid w:val="00396A85"/>
    <w:rsid w:val="003A2CF2"/>
    <w:rsid w:val="003A446D"/>
    <w:rsid w:val="003A5A61"/>
    <w:rsid w:val="003B0BDB"/>
    <w:rsid w:val="003B3A40"/>
    <w:rsid w:val="003B6A81"/>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D6882"/>
    <w:rsid w:val="003D7C92"/>
    <w:rsid w:val="003E0952"/>
    <w:rsid w:val="003E1712"/>
    <w:rsid w:val="003E35ED"/>
    <w:rsid w:val="003E54F6"/>
    <w:rsid w:val="003E730D"/>
    <w:rsid w:val="003F1628"/>
    <w:rsid w:val="003F1B54"/>
    <w:rsid w:val="003F6BD4"/>
    <w:rsid w:val="00400164"/>
    <w:rsid w:val="004015BF"/>
    <w:rsid w:val="0040289B"/>
    <w:rsid w:val="00402B5C"/>
    <w:rsid w:val="00404012"/>
    <w:rsid w:val="00404827"/>
    <w:rsid w:val="00406BCD"/>
    <w:rsid w:val="004102DD"/>
    <w:rsid w:val="004125B7"/>
    <w:rsid w:val="00414C6B"/>
    <w:rsid w:val="00414E28"/>
    <w:rsid w:val="00420938"/>
    <w:rsid w:val="004209E1"/>
    <w:rsid w:val="0042123C"/>
    <w:rsid w:val="00422758"/>
    <w:rsid w:val="00422B68"/>
    <w:rsid w:val="00423307"/>
    <w:rsid w:val="004306D8"/>
    <w:rsid w:val="00432019"/>
    <w:rsid w:val="0043269C"/>
    <w:rsid w:val="00434D5F"/>
    <w:rsid w:val="00437118"/>
    <w:rsid w:val="00437D47"/>
    <w:rsid w:val="0044209C"/>
    <w:rsid w:val="00442BFA"/>
    <w:rsid w:val="00450E84"/>
    <w:rsid w:val="00452F27"/>
    <w:rsid w:val="00454021"/>
    <w:rsid w:val="004612F8"/>
    <w:rsid w:val="0046156C"/>
    <w:rsid w:val="00462B82"/>
    <w:rsid w:val="00463B2E"/>
    <w:rsid w:val="004653C5"/>
    <w:rsid w:val="004659BD"/>
    <w:rsid w:val="00466F93"/>
    <w:rsid w:val="004672E9"/>
    <w:rsid w:val="00470C1F"/>
    <w:rsid w:val="00470D8B"/>
    <w:rsid w:val="004745E2"/>
    <w:rsid w:val="00476E5F"/>
    <w:rsid w:val="004825BB"/>
    <w:rsid w:val="00486251"/>
    <w:rsid w:val="00491867"/>
    <w:rsid w:val="00493029"/>
    <w:rsid w:val="0049409B"/>
    <w:rsid w:val="0049652F"/>
    <w:rsid w:val="00497EC9"/>
    <w:rsid w:val="004A0664"/>
    <w:rsid w:val="004A399D"/>
    <w:rsid w:val="004A3F91"/>
    <w:rsid w:val="004A5526"/>
    <w:rsid w:val="004A728A"/>
    <w:rsid w:val="004B09F9"/>
    <w:rsid w:val="004B2147"/>
    <w:rsid w:val="004B3031"/>
    <w:rsid w:val="004B69C5"/>
    <w:rsid w:val="004C0912"/>
    <w:rsid w:val="004C3DC9"/>
    <w:rsid w:val="004C5E98"/>
    <w:rsid w:val="004C6203"/>
    <w:rsid w:val="004D081E"/>
    <w:rsid w:val="004D1539"/>
    <w:rsid w:val="004D174E"/>
    <w:rsid w:val="004D2CCF"/>
    <w:rsid w:val="004D37E9"/>
    <w:rsid w:val="004D493A"/>
    <w:rsid w:val="004E0BB3"/>
    <w:rsid w:val="004E1701"/>
    <w:rsid w:val="004E2A9A"/>
    <w:rsid w:val="004E2AFC"/>
    <w:rsid w:val="004E32A0"/>
    <w:rsid w:val="004E59DD"/>
    <w:rsid w:val="004E7A52"/>
    <w:rsid w:val="004F0278"/>
    <w:rsid w:val="004F17C3"/>
    <w:rsid w:val="004F297F"/>
    <w:rsid w:val="004F32DA"/>
    <w:rsid w:val="004F3EC4"/>
    <w:rsid w:val="004F44F5"/>
    <w:rsid w:val="004F51DE"/>
    <w:rsid w:val="004F7447"/>
    <w:rsid w:val="005000F1"/>
    <w:rsid w:val="0050015B"/>
    <w:rsid w:val="0050617D"/>
    <w:rsid w:val="00510792"/>
    <w:rsid w:val="0051128E"/>
    <w:rsid w:val="00514A19"/>
    <w:rsid w:val="00515192"/>
    <w:rsid w:val="00517739"/>
    <w:rsid w:val="005220D8"/>
    <w:rsid w:val="00522755"/>
    <w:rsid w:val="00523A06"/>
    <w:rsid w:val="00525AB6"/>
    <w:rsid w:val="0052643C"/>
    <w:rsid w:val="00526B87"/>
    <w:rsid w:val="00527DED"/>
    <w:rsid w:val="00527FAA"/>
    <w:rsid w:val="00531F57"/>
    <w:rsid w:val="005325C9"/>
    <w:rsid w:val="00533A91"/>
    <w:rsid w:val="00534355"/>
    <w:rsid w:val="00540DB6"/>
    <w:rsid w:val="00541655"/>
    <w:rsid w:val="00542110"/>
    <w:rsid w:val="005435B5"/>
    <w:rsid w:val="0054384F"/>
    <w:rsid w:val="00546559"/>
    <w:rsid w:val="00550867"/>
    <w:rsid w:val="00551CE9"/>
    <w:rsid w:val="00553F52"/>
    <w:rsid w:val="00554D9D"/>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4642"/>
    <w:rsid w:val="00576499"/>
    <w:rsid w:val="00576E2F"/>
    <w:rsid w:val="00582402"/>
    <w:rsid w:val="0058256C"/>
    <w:rsid w:val="00583E09"/>
    <w:rsid w:val="0059207B"/>
    <w:rsid w:val="005924F5"/>
    <w:rsid w:val="00592F64"/>
    <w:rsid w:val="005956E2"/>
    <w:rsid w:val="0059650C"/>
    <w:rsid w:val="005966FD"/>
    <w:rsid w:val="005970D9"/>
    <w:rsid w:val="005975CA"/>
    <w:rsid w:val="00597D8B"/>
    <w:rsid w:val="005A7D5C"/>
    <w:rsid w:val="005B26DE"/>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62DE"/>
    <w:rsid w:val="005E77F4"/>
    <w:rsid w:val="005F04C4"/>
    <w:rsid w:val="005F30CE"/>
    <w:rsid w:val="005F32A8"/>
    <w:rsid w:val="005F3A67"/>
    <w:rsid w:val="005F4F82"/>
    <w:rsid w:val="005F7084"/>
    <w:rsid w:val="005F7C9F"/>
    <w:rsid w:val="00600796"/>
    <w:rsid w:val="00601CBB"/>
    <w:rsid w:val="00603CE6"/>
    <w:rsid w:val="00605B7E"/>
    <w:rsid w:val="006066B5"/>
    <w:rsid w:val="00607746"/>
    <w:rsid w:val="00610F53"/>
    <w:rsid w:val="006133B9"/>
    <w:rsid w:val="00615DC3"/>
    <w:rsid w:val="00621AB6"/>
    <w:rsid w:val="00624CF3"/>
    <w:rsid w:val="00631330"/>
    <w:rsid w:val="0063181C"/>
    <w:rsid w:val="006328B2"/>
    <w:rsid w:val="00632A92"/>
    <w:rsid w:val="0063334A"/>
    <w:rsid w:val="006356FB"/>
    <w:rsid w:val="0063661F"/>
    <w:rsid w:val="00636EF6"/>
    <w:rsid w:val="00640855"/>
    <w:rsid w:val="006413CE"/>
    <w:rsid w:val="006437B0"/>
    <w:rsid w:val="00645CF3"/>
    <w:rsid w:val="0064773B"/>
    <w:rsid w:val="00650457"/>
    <w:rsid w:val="00651871"/>
    <w:rsid w:val="00651C73"/>
    <w:rsid w:val="006531EC"/>
    <w:rsid w:val="00653DF8"/>
    <w:rsid w:val="00653F45"/>
    <w:rsid w:val="0065545F"/>
    <w:rsid w:val="0066398B"/>
    <w:rsid w:val="006650F2"/>
    <w:rsid w:val="0067055B"/>
    <w:rsid w:val="00671C83"/>
    <w:rsid w:val="00672EBF"/>
    <w:rsid w:val="0068015C"/>
    <w:rsid w:val="00680CF8"/>
    <w:rsid w:val="0068314C"/>
    <w:rsid w:val="00683169"/>
    <w:rsid w:val="00684184"/>
    <w:rsid w:val="00684214"/>
    <w:rsid w:val="00684971"/>
    <w:rsid w:val="006849C1"/>
    <w:rsid w:val="00685BF2"/>
    <w:rsid w:val="0069078C"/>
    <w:rsid w:val="00693CC3"/>
    <w:rsid w:val="006963E6"/>
    <w:rsid w:val="00697EFC"/>
    <w:rsid w:val="006A0E8D"/>
    <w:rsid w:val="006A276F"/>
    <w:rsid w:val="006A376C"/>
    <w:rsid w:val="006A708F"/>
    <w:rsid w:val="006A7253"/>
    <w:rsid w:val="006B20C2"/>
    <w:rsid w:val="006B6675"/>
    <w:rsid w:val="006C0A43"/>
    <w:rsid w:val="006C0AA2"/>
    <w:rsid w:val="006C0D7F"/>
    <w:rsid w:val="006C1AE1"/>
    <w:rsid w:val="006C4C6D"/>
    <w:rsid w:val="006C60FA"/>
    <w:rsid w:val="006C62E4"/>
    <w:rsid w:val="006C681A"/>
    <w:rsid w:val="006D1BFE"/>
    <w:rsid w:val="006D25F9"/>
    <w:rsid w:val="006D2B7B"/>
    <w:rsid w:val="006E358D"/>
    <w:rsid w:val="006F1068"/>
    <w:rsid w:val="006F773B"/>
    <w:rsid w:val="00700DA8"/>
    <w:rsid w:val="00705F4F"/>
    <w:rsid w:val="00706345"/>
    <w:rsid w:val="00710262"/>
    <w:rsid w:val="00710D7A"/>
    <w:rsid w:val="00712524"/>
    <w:rsid w:val="0071271E"/>
    <w:rsid w:val="0071391F"/>
    <w:rsid w:val="00713E33"/>
    <w:rsid w:val="00715C13"/>
    <w:rsid w:val="0071707A"/>
    <w:rsid w:val="00720A15"/>
    <w:rsid w:val="007217F4"/>
    <w:rsid w:val="00722097"/>
    <w:rsid w:val="007236C6"/>
    <w:rsid w:val="00724F31"/>
    <w:rsid w:val="00731A9C"/>
    <w:rsid w:val="00733608"/>
    <w:rsid w:val="0073509D"/>
    <w:rsid w:val="007418FB"/>
    <w:rsid w:val="00744DE0"/>
    <w:rsid w:val="007479EF"/>
    <w:rsid w:val="00751DC1"/>
    <w:rsid w:val="00752E49"/>
    <w:rsid w:val="00755ACE"/>
    <w:rsid w:val="00760662"/>
    <w:rsid w:val="00760921"/>
    <w:rsid w:val="007617BC"/>
    <w:rsid w:val="00767149"/>
    <w:rsid w:val="007722F8"/>
    <w:rsid w:val="00772EE5"/>
    <w:rsid w:val="0077339F"/>
    <w:rsid w:val="0077715C"/>
    <w:rsid w:val="00782068"/>
    <w:rsid w:val="00785068"/>
    <w:rsid w:val="00793A38"/>
    <w:rsid w:val="00795D95"/>
    <w:rsid w:val="00796AAF"/>
    <w:rsid w:val="007A00B5"/>
    <w:rsid w:val="007A32D6"/>
    <w:rsid w:val="007A5348"/>
    <w:rsid w:val="007B1DDC"/>
    <w:rsid w:val="007B6CA0"/>
    <w:rsid w:val="007B769B"/>
    <w:rsid w:val="007C0122"/>
    <w:rsid w:val="007C0F45"/>
    <w:rsid w:val="007C1DE6"/>
    <w:rsid w:val="007C32D1"/>
    <w:rsid w:val="007C64C3"/>
    <w:rsid w:val="007C6CD8"/>
    <w:rsid w:val="007D0662"/>
    <w:rsid w:val="007D0C5E"/>
    <w:rsid w:val="007D1015"/>
    <w:rsid w:val="007D2B3B"/>
    <w:rsid w:val="007D3B14"/>
    <w:rsid w:val="007D6BEE"/>
    <w:rsid w:val="007E1C56"/>
    <w:rsid w:val="007E63BB"/>
    <w:rsid w:val="007F1EEE"/>
    <w:rsid w:val="007F6439"/>
    <w:rsid w:val="007F73C2"/>
    <w:rsid w:val="007F7961"/>
    <w:rsid w:val="0080162C"/>
    <w:rsid w:val="0080203E"/>
    <w:rsid w:val="00803687"/>
    <w:rsid w:val="008057CA"/>
    <w:rsid w:val="008139CE"/>
    <w:rsid w:val="00817F73"/>
    <w:rsid w:val="008238FE"/>
    <w:rsid w:val="008239FC"/>
    <w:rsid w:val="0082472C"/>
    <w:rsid w:val="00827CE8"/>
    <w:rsid w:val="00830329"/>
    <w:rsid w:val="008307F3"/>
    <w:rsid w:val="00832495"/>
    <w:rsid w:val="008338CE"/>
    <w:rsid w:val="0083404D"/>
    <w:rsid w:val="00834FEC"/>
    <w:rsid w:val="0083559D"/>
    <w:rsid w:val="00840692"/>
    <w:rsid w:val="00840A29"/>
    <w:rsid w:val="0084387C"/>
    <w:rsid w:val="00843CD0"/>
    <w:rsid w:val="008441C5"/>
    <w:rsid w:val="00844DAE"/>
    <w:rsid w:val="00845106"/>
    <w:rsid w:val="0084691C"/>
    <w:rsid w:val="00846AB4"/>
    <w:rsid w:val="00847311"/>
    <w:rsid w:val="00852B59"/>
    <w:rsid w:val="00854759"/>
    <w:rsid w:val="0086037D"/>
    <w:rsid w:val="008701D8"/>
    <w:rsid w:val="00872EA4"/>
    <w:rsid w:val="008733B3"/>
    <w:rsid w:val="00874052"/>
    <w:rsid w:val="0087420A"/>
    <w:rsid w:val="0087581B"/>
    <w:rsid w:val="008766C2"/>
    <w:rsid w:val="00880E35"/>
    <w:rsid w:val="0088427D"/>
    <w:rsid w:val="00886BB8"/>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6A68"/>
    <w:rsid w:val="008D06D8"/>
    <w:rsid w:val="008D3461"/>
    <w:rsid w:val="008D37CE"/>
    <w:rsid w:val="008D7343"/>
    <w:rsid w:val="008E3C35"/>
    <w:rsid w:val="008E5404"/>
    <w:rsid w:val="008E55A7"/>
    <w:rsid w:val="008E58DE"/>
    <w:rsid w:val="008E60AB"/>
    <w:rsid w:val="008E672B"/>
    <w:rsid w:val="008F0676"/>
    <w:rsid w:val="008F14C7"/>
    <w:rsid w:val="008F3D17"/>
    <w:rsid w:val="009023FE"/>
    <w:rsid w:val="00902A6D"/>
    <w:rsid w:val="00904B9E"/>
    <w:rsid w:val="00907E9B"/>
    <w:rsid w:val="0091249C"/>
    <w:rsid w:val="00913A4B"/>
    <w:rsid w:val="00915934"/>
    <w:rsid w:val="00915A1B"/>
    <w:rsid w:val="00915A2C"/>
    <w:rsid w:val="00915CA2"/>
    <w:rsid w:val="00916526"/>
    <w:rsid w:val="00922C39"/>
    <w:rsid w:val="0092470C"/>
    <w:rsid w:val="00925456"/>
    <w:rsid w:val="00925837"/>
    <w:rsid w:val="00926129"/>
    <w:rsid w:val="00926935"/>
    <w:rsid w:val="00926E67"/>
    <w:rsid w:val="009326D2"/>
    <w:rsid w:val="00934A9F"/>
    <w:rsid w:val="00934FCC"/>
    <w:rsid w:val="00935499"/>
    <w:rsid w:val="00936789"/>
    <w:rsid w:val="00940DB0"/>
    <w:rsid w:val="00943AB3"/>
    <w:rsid w:val="00945D78"/>
    <w:rsid w:val="0094709E"/>
    <w:rsid w:val="009502A9"/>
    <w:rsid w:val="009510D0"/>
    <w:rsid w:val="00951FB4"/>
    <w:rsid w:val="009520BF"/>
    <w:rsid w:val="00954225"/>
    <w:rsid w:val="00954EE8"/>
    <w:rsid w:val="009560FC"/>
    <w:rsid w:val="0096176F"/>
    <w:rsid w:val="00965A5B"/>
    <w:rsid w:val="009706A1"/>
    <w:rsid w:val="00972D84"/>
    <w:rsid w:val="00973A65"/>
    <w:rsid w:val="00974845"/>
    <w:rsid w:val="00980ECA"/>
    <w:rsid w:val="00995406"/>
    <w:rsid w:val="009A0469"/>
    <w:rsid w:val="009A5068"/>
    <w:rsid w:val="009B1245"/>
    <w:rsid w:val="009B5134"/>
    <w:rsid w:val="009C2805"/>
    <w:rsid w:val="009C3068"/>
    <w:rsid w:val="009C49AF"/>
    <w:rsid w:val="009C7939"/>
    <w:rsid w:val="009D1A6F"/>
    <w:rsid w:val="009D3D64"/>
    <w:rsid w:val="009D46DC"/>
    <w:rsid w:val="009D4E8B"/>
    <w:rsid w:val="009D6117"/>
    <w:rsid w:val="009D71FA"/>
    <w:rsid w:val="009E07DF"/>
    <w:rsid w:val="009E23DE"/>
    <w:rsid w:val="009F177B"/>
    <w:rsid w:val="009F2ED3"/>
    <w:rsid w:val="009F606B"/>
    <w:rsid w:val="009F6A4C"/>
    <w:rsid w:val="009F6CFE"/>
    <w:rsid w:val="00A059B6"/>
    <w:rsid w:val="00A064EA"/>
    <w:rsid w:val="00A07F14"/>
    <w:rsid w:val="00A1059D"/>
    <w:rsid w:val="00A1556A"/>
    <w:rsid w:val="00A21D58"/>
    <w:rsid w:val="00A248A1"/>
    <w:rsid w:val="00A25941"/>
    <w:rsid w:val="00A26154"/>
    <w:rsid w:val="00A30581"/>
    <w:rsid w:val="00A30878"/>
    <w:rsid w:val="00A320A7"/>
    <w:rsid w:val="00A324FB"/>
    <w:rsid w:val="00A32F74"/>
    <w:rsid w:val="00A406C8"/>
    <w:rsid w:val="00A4178F"/>
    <w:rsid w:val="00A443AF"/>
    <w:rsid w:val="00A44510"/>
    <w:rsid w:val="00A44B18"/>
    <w:rsid w:val="00A50835"/>
    <w:rsid w:val="00A5489D"/>
    <w:rsid w:val="00A61A4D"/>
    <w:rsid w:val="00A61BE5"/>
    <w:rsid w:val="00A62221"/>
    <w:rsid w:val="00A632E1"/>
    <w:rsid w:val="00A65553"/>
    <w:rsid w:val="00A73A81"/>
    <w:rsid w:val="00A7484D"/>
    <w:rsid w:val="00A80073"/>
    <w:rsid w:val="00A818FE"/>
    <w:rsid w:val="00A8399D"/>
    <w:rsid w:val="00A839C4"/>
    <w:rsid w:val="00A83E7C"/>
    <w:rsid w:val="00A8527A"/>
    <w:rsid w:val="00A86BA0"/>
    <w:rsid w:val="00A874D4"/>
    <w:rsid w:val="00A92AE5"/>
    <w:rsid w:val="00A9627D"/>
    <w:rsid w:val="00A97960"/>
    <w:rsid w:val="00A97E92"/>
    <w:rsid w:val="00AA0090"/>
    <w:rsid w:val="00AA0178"/>
    <w:rsid w:val="00AA01D8"/>
    <w:rsid w:val="00AA2E88"/>
    <w:rsid w:val="00AA2EBD"/>
    <w:rsid w:val="00AA3A1D"/>
    <w:rsid w:val="00AA411A"/>
    <w:rsid w:val="00AA4133"/>
    <w:rsid w:val="00AA4885"/>
    <w:rsid w:val="00AB0BD8"/>
    <w:rsid w:val="00AB1A2A"/>
    <w:rsid w:val="00AB24EB"/>
    <w:rsid w:val="00AB4322"/>
    <w:rsid w:val="00AB4541"/>
    <w:rsid w:val="00AB799A"/>
    <w:rsid w:val="00AC35E3"/>
    <w:rsid w:val="00AC3976"/>
    <w:rsid w:val="00AC59B8"/>
    <w:rsid w:val="00AC66D6"/>
    <w:rsid w:val="00AD139A"/>
    <w:rsid w:val="00AD2EBE"/>
    <w:rsid w:val="00AD3D02"/>
    <w:rsid w:val="00AD42B6"/>
    <w:rsid w:val="00AD6045"/>
    <w:rsid w:val="00AD6BFA"/>
    <w:rsid w:val="00AD79D4"/>
    <w:rsid w:val="00AD7F94"/>
    <w:rsid w:val="00AE0193"/>
    <w:rsid w:val="00AE330C"/>
    <w:rsid w:val="00AE3562"/>
    <w:rsid w:val="00AF0A75"/>
    <w:rsid w:val="00AF3DC2"/>
    <w:rsid w:val="00AF5EE2"/>
    <w:rsid w:val="00AF7106"/>
    <w:rsid w:val="00B01694"/>
    <w:rsid w:val="00B01B34"/>
    <w:rsid w:val="00B021BD"/>
    <w:rsid w:val="00B03BE0"/>
    <w:rsid w:val="00B0567F"/>
    <w:rsid w:val="00B0727A"/>
    <w:rsid w:val="00B0755A"/>
    <w:rsid w:val="00B11380"/>
    <w:rsid w:val="00B12030"/>
    <w:rsid w:val="00B13070"/>
    <w:rsid w:val="00B14201"/>
    <w:rsid w:val="00B16D4B"/>
    <w:rsid w:val="00B20261"/>
    <w:rsid w:val="00B21503"/>
    <w:rsid w:val="00B21B41"/>
    <w:rsid w:val="00B225A3"/>
    <w:rsid w:val="00B22CF1"/>
    <w:rsid w:val="00B253AC"/>
    <w:rsid w:val="00B27980"/>
    <w:rsid w:val="00B33807"/>
    <w:rsid w:val="00B37674"/>
    <w:rsid w:val="00B42F34"/>
    <w:rsid w:val="00B43011"/>
    <w:rsid w:val="00B470F9"/>
    <w:rsid w:val="00B47E97"/>
    <w:rsid w:val="00B522BD"/>
    <w:rsid w:val="00B575BB"/>
    <w:rsid w:val="00B6168A"/>
    <w:rsid w:val="00B6192C"/>
    <w:rsid w:val="00B63417"/>
    <w:rsid w:val="00B63E89"/>
    <w:rsid w:val="00B653F9"/>
    <w:rsid w:val="00B7013F"/>
    <w:rsid w:val="00B7218F"/>
    <w:rsid w:val="00B74564"/>
    <w:rsid w:val="00B75F81"/>
    <w:rsid w:val="00B80792"/>
    <w:rsid w:val="00B80863"/>
    <w:rsid w:val="00B846A8"/>
    <w:rsid w:val="00B9151A"/>
    <w:rsid w:val="00B95819"/>
    <w:rsid w:val="00BA21AE"/>
    <w:rsid w:val="00BA3509"/>
    <w:rsid w:val="00BA4474"/>
    <w:rsid w:val="00BB02A1"/>
    <w:rsid w:val="00BB143C"/>
    <w:rsid w:val="00BB150F"/>
    <w:rsid w:val="00BB1F6B"/>
    <w:rsid w:val="00BC149A"/>
    <w:rsid w:val="00BD009D"/>
    <w:rsid w:val="00BD0133"/>
    <w:rsid w:val="00BD07BB"/>
    <w:rsid w:val="00BD1785"/>
    <w:rsid w:val="00BD1829"/>
    <w:rsid w:val="00BD1C89"/>
    <w:rsid w:val="00BD2066"/>
    <w:rsid w:val="00BD4A4B"/>
    <w:rsid w:val="00BD59B7"/>
    <w:rsid w:val="00BD6127"/>
    <w:rsid w:val="00BD6903"/>
    <w:rsid w:val="00BD6941"/>
    <w:rsid w:val="00BD7C07"/>
    <w:rsid w:val="00BE1233"/>
    <w:rsid w:val="00BE1394"/>
    <w:rsid w:val="00BE3460"/>
    <w:rsid w:val="00BE3AC6"/>
    <w:rsid w:val="00BE3F41"/>
    <w:rsid w:val="00BE6D11"/>
    <w:rsid w:val="00BE7193"/>
    <w:rsid w:val="00BE74F3"/>
    <w:rsid w:val="00BF0370"/>
    <w:rsid w:val="00BF16DA"/>
    <w:rsid w:val="00BF2A3A"/>
    <w:rsid w:val="00BF2F52"/>
    <w:rsid w:val="00BF695E"/>
    <w:rsid w:val="00C00FB2"/>
    <w:rsid w:val="00C01556"/>
    <w:rsid w:val="00C01F7E"/>
    <w:rsid w:val="00C02833"/>
    <w:rsid w:val="00C05891"/>
    <w:rsid w:val="00C05B63"/>
    <w:rsid w:val="00C05D0D"/>
    <w:rsid w:val="00C11B04"/>
    <w:rsid w:val="00C11B2B"/>
    <w:rsid w:val="00C25CC1"/>
    <w:rsid w:val="00C34191"/>
    <w:rsid w:val="00C3434C"/>
    <w:rsid w:val="00C34B7D"/>
    <w:rsid w:val="00C364C4"/>
    <w:rsid w:val="00C369B4"/>
    <w:rsid w:val="00C37E6B"/>
    <w:rsid w:val="00C40FA3"/>
    <w:rsid w:val="00C427C6"/>
    <w:rsid w:val="00C42816"/>
    <w:rsid w:val="00C45524"/>
    <w:rsid w:val="00C46BAA"/>
    <w:rsid w:val="00C47178"/>
    <w:rsid w:val="00C51DC0"/>
    <w:rsid w:val="00C5259B"/>
    <w:rsid w:val="00C56603"/>
    <w:rsid w:val="00C572BB"/>
    <w:rsid w:val="00C61262"/>
    <w:rsid w:val="00C61401"/>
    <w:rsid w:val="00C619A3"/>
    <w:rsid w:val="00C63356"/>
    <w:rsid w:val="00C637B4"/>
    <w:rsid w:val="00C63812"/>
    <w:rsid w:val="00C64B8E"/>
    <w:rsid w:val="00C65781"/>
    <w:rsid w:val="00C67DBB"/>
    <w:rsid w:val="00C67EAE"/>
    <w:rsid w:val="00C70A30"/>
    <w:rsid w:val="00C73C0F"/>
    <w:rsid w:val="00C74897"/>
    <w:rsid w:val="00C74B7F"/>
    <w:rsid w:val="00C74B86"/>
    <w:rsid w:val="00C80834"/>
    <w:rsid w:val="00C82ACC"/>
    <w:rsid w:val="00C83380"/>
    <w:rsid w:val="00C91DA9"/>
    <w:rsid w:val="00C93801"/>
    <w:rsid w:val="00C94FA3"/>
    <w:rsid w:val="00C97197"/>
    <w:rsid w:val="00CA2248"/>
    <w:rsid w:val="00CA2A0C"/>
    <w:rsid w:val="00CA3232"/>
    <w:rsid w:val="00CA3C27"/>
    <w:rsid w:val="00CA47E6"/>
    <w:rsid w:val="00CA5E65"/>
    <w:rsid w:val="00CA6F08"/>
    <w:rsid w:val="00CB1567"/>
    <w:rsid w:val="00CB1DF9"/>
    <w:rsid w:val="00CB4953"/>
    <w:rsid w:val="00CB5496"/>
    <w:rsid w:val="00CB69BB"/>
    <w:rsid w:val="00CB70A9"/>
    <w:rsid w:val="00CB7E66"/>
    <w:rsid w:val="00CC097F"/>
    <w:rsid w:val="00CC36CC"/>
    <w:rsid w:val="00CC3D6F"/>
    <w:rsid w:val="00CC4160"/>
    <w:rsid w:val="00CC7A0D"/>
    <w:rsid w:val="00CD0FA3"/>
    <w:rsid w:val="00CD115B"/>
    <w:rsid w:val="00CD2298"/>
    <w:rsid w:val="00CD2AF8"/>
    <w:rsid w:val="00CD4514"/>
    <w:rsid w:val="00CE02BB"/>
    <w:rsid w:val="00CE0C5A"/>
    <w:rsid w:val="00CE10A3"/>
    <w:rsid w:val="00CE22B3"/>
    <w:rsid w:val="00CE664A"/>
    <w:rsid w:val="00CE7540"/>
    <w:rsid w:val="00CF1CA0"/>
    <w:rsid w:val="00D00C1E"/>
    <w:rsid w:val="00D027C3"/>
    <w:rsid w:val="00D03E26"/>
    <w:rsid w:val="00D03EF7"/>
    <w:rsid w:val="00D03F6E"/>
    <w:rsid w:val="00D10089"/>
    <w:rsid w:val="00D10955"/>
    <w:rsid w:val="00D13B98"/>
    <w:rsid w:val="00D13E23"/>
    <w:rsid w:val="00D150AD"/>
    <w:rsid w:val="00D15237"/>
    <w:rsid w:val="00D25B2F"/>
    <w:rsid w:val="00D31D45"/>
    <w:rsid w:val="00D327E7"/>
    <w:rsid w:val="00D40EFB"/>
    <w:rsid w:val="00D41446"/>
    <w:rsid w:val="00D45211"/>
    <w:rsid w:val="00D45E6B"/>
    <w:rsid w:val="00D46883"/>
    <w:rsid w:val="00D509B1"/>
    <w:rsid w:val="00D50C7D"/>
    <w:rsid w:val="00D51A93"/>
    <w:rsid w:val="00D60711"/>
    <w:rsid w:val="00D626A1"/>
    <w:rsid w:val="00D64692"/>
    <w:rsid w:val="00D657CA"/>
    <w:rsid w:val="00D72D03"/>
    <w:rsid w:val="00D72FAB"/>
    <w:rsid w:val="00D75DD7"/>
    <w:rsid w:val="00D801E7"/>
    <w:rsid w:val="00D82702"/>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E64"/>
    <w:rsid w:val="00DB3BFF"/>
    <w:rsid w:val="00DB59A2"/>
    <w:rsid w:val="00DC1D93"/>
    <w:rsid w:val="00DC3EEB"/>
    <w:rsid w:val="00DC4246"/>
    <w:rsid w:val="00DC5FBC"/>
    <w:rsid w:val="00DC61CD"/>
    <w:rsid w:val="00DD0C91"/>
    <w:rsid w:val="00DD0DFE"/>
    <w:rsid w:val="00DD3B1B"/>
    <w:rsid w:val="00DD400C"/>
    <w:rsid w:val="00DD5219"/>
    <w:rsid w:val="00DD6EB5"/>
    <w:rsid w:val="00DD6F34"/>
    <w:rsid w:val="00DE088D"/>
    <w:rsid w:val="00DE37C4"/>
    <w:rsid w:val="00DE4710"/>
    <w:rsid w:val="00DE7BC8"/>
    <w:rsid w:val="00DF0CA5"/>
    <w:rsid w:val="00DF3A74"/>
    <w:rsid w:val="00DF45F6"/>
    <w:rsid w:val="00DF5385"/>
    <w:rsid w:val="00DF5522"/>
    <w:rsid w:val="00DF590D"/>
    <w:rsid w:val="00E01F8A"/>
    <w:rsid w:val="00E02D52"/>
    <w:rsid w:val="00E037AA"/>
    <w:rsid w:val="00E04FE6"/>
    <w:rsid w:val="00E071E1"/>
    <w:rsid w:val="00E07F30"/>
    <w:rsid w:val="00E11BEC"/>
    <w:rsid w:val="00E12BDF"/>
    <w:rsid w:val="00E13FF5"/>
    <w:rsid w:val="00E151B4"/>
    <w:rsid w:val="00E171C1"/>
    <w:rsid w:val="00E17ED8"/>
    <w:rsid w:val="00E2093A"/>
    <w:rsid w:val="00E2141F"/>
    <w:rsid w:val="00E22C35"/>
    <w:rsid w:val="00E25FDB"/>
    <w:rsid w:val="00E279E8"/>
    <w:rsid w:val="00E30AB7"/>
    <w:rsid w:val="00E3135D"/>
    <w:rsid w:val="00E319B4"/>
    <w:rsid w:val="00E333AF"/>
    <w:rsid w:val="00E3689A"/>
    <w:rsid w:val="00E36C70"/>
    <w:rsid w:val="00E4135F"/>
    <w:rsid w:val="00E41AE5"/>
    <w:rsid w:val="00E427A6"/>
    <w:rsid w:val="00E4378A"/>
    <w:rsid w:val="00E44867"/>
    <w:rsid w:val="00E45915"/>
    <w:rsid w:val="00E5311B"/>
    <w:rsid w:val="00E53B81"/>
    <w:rsid w:val="00E54B57"/>
    <w:rsid w:val="00E54FA0"/>
    <w:rsid w:val="00E557BB"/>
    <w:rsid w:val="00E56E9E"/>
    <w:rsid w:val="00E57C47"/>
    <w:rsid w:val="00E60F6A"/>
    <w:rsid w:val="00E667C3"/>
    <w:rsid w:val="00E67BD1"/>
    <w:rsid w:val="00E708DD"/>
    <w:rsid w:val="00E71335"/>
    <w:rsid w:val="00E763C1"/>
    <w:rsid w:val="00E77A1E"/>
    <w:rsid w:val="00E838FD"/>
    <w:rsid w:val="00E86D71"/>
    <w:rsid w:val="00E87981"/>
    <w:rsid w:val="00E87A0A"/>
    <w:rsid w:val="00E91156"/>
    <w:rsid w:val="00E9146D"/>
    <w:rsid w:val="00E9344C"/>
    <w:rsid w:val="00E95B0E"/>
    <w:rsid w:val="00EA095D"/>
    <w:rsid w:val="00EA6216"/>
    <w:rsid w:val="00EA6D63"/>
    <w:rsid w:val="00EB18B3"/>
    <w:rsid w:val="00EB2B70"/>
    <w:rsid w:val="00EB476B"/>
    <w:rsid w:val="00EB6774"/>
    <w:rsid w:val="00EB6CEB"/>
    <w:rsid w:val="00EB7947"/>
    <w:rsid w:val="00EC07FE"/>
    <w:rsid w:val="00EC20AE"/>
    <w:rsid w:val="00EC21CA"/>
    <w:rsid w:val="00EC371A"/>
    <w:rsid w:val="00EC7FF7"/>
    <w:rsid w:val="00ED2539"/>
    <w:rsid w:val="00ED2A4D"/>
    <w:rsid w:val="00ED4F92"/>
    <w:rsid w:val="00EE0359"/>
    <w:rsid w:val="00EE0CA8"/>
    <w:rsid w:val="00EE3A60"/>
    <w:rsid w:val="00EE4117"/>
    <w:rsid w:val="00EE435D"/>
    <w:rsid w:val="00EE6E6C"/>
    <w:rsid w:val="00EE7362"/>
    <w:rsid w:val="00EF1817"/>
    <w:rsid w:val="00EF1DFF"/>
    <w:rsid w:val="00EF2941"/>
    <w:rsid w:val="00EF2FAF"/>
    <w:rsid w:val="00EF30C1"/>
    <w:rsid w:val="00EF4DF6"/>
    <w:rsid w:val="00EF4FC3"/>
    <w:rsid w:val="00EF6484"/>
    <w:rsid w:val="00EF6A3A"/>
    <w:rsid w:val="00F01F3A"/>
    <w:rsid w:val="00F02835"/>
    <w:rsid w:val="00F13884"/>
    <w:rsid w:val="00F15B64"/>
    <w:rsid w:val="00F21015"/>
    <w:rsid w:val="00F21C3D"/>
    <w:rsid w:val="00F23F61"/>
    <w:rsid w:val="00F240D3"/>
    <w:rsid w:val="00F25698"/>
    <w:rsid w:val="00F27986"/>
    <w:rsid w:val="00F27C8D"/>
    <w:rsid w:val="00F32E5F"/>
    <w:rsid w:val="00F34D4D"/>
    <w:rsid w:val="00F35903"/>
    <w:rsid w:val="00F36BBE"/>
    <w:rsid w:val="00F36C2C"/>
    <w:rsid w:val="00F40F56"/>
    <w:rsid w:val="00F43753"/>
    <w:rsid w:val="00F44D14"/>
    <w:rsid w:val="00F452A7"/>
    <w:rsid w:val="00F5034C"/>
    <w:rsid w:val="00F50DF6"/>
    <w:rsid w:val="00F513DC"/>
    <w:rsid w:val="00F52F17"/>
    <w:rsid w:val="00F53D4F"/>
    <w:rsid w:val="00F563E8"/>
    <w:rsid w:val="00F56FD9"/>
    <w:rsid w:val="00F60B44"/>
    <w:rsid w:val="00F61BFA"/>
    <w:rsid w:val="00F61F89"/>
    <w:rsid w:val="00F62D7C"/>
    <w:rsid w:val="00F7015F"/>
    <w:rsid w:val="00F72C31"/>
    <w:rsid w:val="00F740D8"/>
    <w:rsid w:val="00F742B9"/>
    <w:rsid w:val="00F7728A"/>
    <w:rsid w:val="00F821E5"/>
    <w:rsid w:val="00F82B06"/>
    <w:rsid w:val="00F84920"/>
    <w:rsid w:val="00F85540"/>
    <w:rsid w:val="00F856D7"/>
    <w:rsid w:val="00F874C5"/>
    <w:rsid w:val="00F87EA2"/>
    <w:rsid w:val="00F93C53"/>
    <w:rsid w:val="00F94E11"/>
    <w:rsid w:val="00FA0C1A"/>
    <w:rsid w:val="00FA35F4"/>
    <w:rsid w:val="00FA4BD9"/>
    <w:rsid w:val="00FB3364"/>
    <w:rsid w:val="00FB35BB"/>
    <w:rsid w:val="00FB445B"/>
    <w:rsid w:val="00FB7085"/>
    <w:rsid w:val="00FC23DA"/>
    <w:rsid w:val="00FC25EC"/>
    <w:rsid w:val="00FC669B"/>
    <w:rsid w:val="00FC7835"/>
    <w:rsid w:val="00FD0DE1"/>
    <w:rsid w:val="00FD2218"/>
    <w:rsid w:val="00FD25E0"/>
    <w:rsid w:val="00FD5951"/>
    <w:rsid w:val="00FD5CE7"/>
    <w:rsid w:val="00FD6478"/>
    <w:rsid w:val="00FD65CB"/>
    <w:rsid w:val="00FD6C20"/>
    <w:rsid w:val="00FD7566"/>
    <w:rsid w:val="00FD7C1C"/>
    <w:rsid w:val="00FE40F1"/>
    <w:rsid w:val="00FE7C39"/>
    <w:rsid w:val="00FF01E6"/>
    <w:rsid w:val="00FF248A"/>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rsid w:val="00CB7E66"/>
    <w:rPr>
      <w:rFonts w:cs="Times New Roman"/>
      <w:sz w:val="16"/>
      <w:szCs w:val="16"/>
    </w:rPr>
  </w:style>
  <w:style w:type="paragraph" w:styleId="Textocomentario">
    <w:name w:val="annotation text"/>
    <w:aliases w:val="Comentario"/>
    <w:basedOn w:val="Normal"/>
    <w:link w:val="TextocomentarioCar"/>
    <w:qFormat/>
    <w:rsid w:val="00CB7E66"/>
    <w:rPr>
      <w:sz w:val="20"/>
      <w:szCs w:val="20"/>
    </w:rPr>
  </w:style>
  <w:style w:type="character" w:customStyle="1" w:styleId="TextocomentarioCar">
    <w:name w:val="Texto comentario Car"/>
    <w:aliases w:val="Comentario Car"/>
    <w:basedOn w:val="Fuentedeprrafopredeter"/>
    <w:link w:val="Textocomentario"/>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uiPriority w:val="99"/>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uiPriority w:val="99"/>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qFormat/>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uiPriority w:val="34"/>
    <w:qFormat/>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aliases w:val="Aries,k,No Spacing,Manuel Vergara Paez e Ingrid Parra García,Sin espaciado2,PONAL,No Spacing Car Car Car,No Spacing Car Car,Formato,A1,Sin espaciado3,Sin espaciado21"/>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3 Car,Sin espaciado21 Car"/>
    <w:link w:val="Sinespaciado"/>
    <w:qFormat/>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Textoennegrita">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16"/>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17"/>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18"/>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qFormat/>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 w:type="paragraph" w:customStyle="1" w:styleId="xmsonormal0">
    <w:name w:val="xmsonormal"/>
    <w:basedOn w:val="Normal"/>
    <w:uiPriority w:val="99"/>
    <w:rsid w:val="00F34D4D"/>
    <w:rPr>
      <w:rFonts w:eastAsiaTheme="minorHAnsi"/>
      <w:lang w:eastAsia="es-CO"/>
    </w:rPr>
  </w:style>
  <w:style w:type="paragraph" w:customStyle="1" w:styleId="xmsolistparagraph">
    <w:name w:val="xmsolistparagraph"/>
    <w:basedOn w:val="Normal"/>
    <w:uiPriority w:val="99"/>
    <w:rsid w:val="00F34D4D"/>
    <w:rPr>
      <w:rFonts w:eastAsiaTheme="minorHAnsi"/>
      <w:lang w:eastAsia="es-CO"/>
    </w:rPr>
  </w:style>
  <w:style w:type="paragraph" w:customStyle="1" w:styleId="paragraph">
    <w:name w:val="paragraph"/>
    <w:basedOn w:val="Normal"/>
    <w:rsid w:val="008F14C7"/>
    <w:pPr>
      <w:spacing w:before="100" w:beforeAutospacing="1" w:after="100" w:afterAutospacing="1"/>
    </w:pPr>
    <w:rPr>
      <w:lang w:eastAsia="es-CO"/>
    </w:rPr>
  </w:style>
  <w:style w:type="character" w:customStyle="1" w:styleId="normaltextrun">
    <w:name w:val="normaltextrun"/>
    <w:basedOn w:val="Fuentedeprrafopredeter"/>
    <w:rsid w:val="008F14C7"/>
  </w:style>
  <w:style w:type="character" w:customStyle="1" w:styleId="eop">
    <w:name w:val="eop"/>
    <w:basedOn w:val="Fuentedeprrafopredeter"/>
    <w:rsid w:val="008F1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459544">
      <w:bodyDiv w:val="1"/>
      <w:marLeft w:val="0"/>
      <w:marRight w:val="0"/>
      <w:marTop w:val="0"/>
      <w:marBottom w:val="0"/>
      <w:divBdr>
        <w:top w:val="none" w:sz="0" w:space="0" w:color="auto"/>
        <w:left w:val="none" w:sz="0" w:space="0" w:color="auto"/>
        <w:bottom w:val="none" w:sz="0" w:space="0" w:color="auto"/>
        <w:right w:val="none" w:sz="0" w:space="0" w:color="auto"/>
      </w:divBdr>
    </w:div>
    <w:div w:id="281303310">
      <w:bodyDiv w:val="1"/>
      <w:marLeft w:val="0"/>
      <w:marRight w:val="0"/>
      <w:marTop w:val="0"/>
      <w:marBottom w:val="0"/>
      <w:divBdr>
        <w:top w:val="none" w:sz="0" w:space="0" w:color="auto"/>
        <w:left w:val="none" w:sz="0" w:space="0" w:color="auto"/>
        <w:bottom w:val="none" w:sz="0" w:space="0" w:color="auto"/>
        <w:right w:val="none" w:sz="0" w:space="0" w:color="auto"/>
      </w:divBdr>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225090">
      <w:bodyDiv w:val="1"/>
      <w:marLeft w:val="0"/>
      <w:marRight w:val="0"/>
      <w:marTop w:val="0"/>
      <w:marBottom w:val="0"/>
      <w:divBdr>
        <w:top w:val="none" w:sz="0" w:space="0" w:color="auto"/>
        <w:left w:val="none" w:sz="0" w:space="0" w:color="auto"/>
        <w:bottom w:val="none" w:sz="0" w:space="0" w:color="auto"/>
        <w:right w:val="none" w:sz="0" w:space="0" w:color="auto"/>
      </w:divBdr>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vital.minambiente.cov.co/SILPAUTPRE/RUIA/ConsultarSancion.aspx7Ubic=ext,conelfindeverificarquealoferentenol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1391</Words>
  <Characters>7653</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Yuri Tatiana Reay Cobos</cp:lastModifiedBy>
  <cp:revision>13</cp:revision>
  <cp:lastPrinted>2023-02-28T19:27:00Z</cp:lastPrinted>
  <dcterms:created xsi:type="dcterms:W3CDTF">2022-08-22T19:59:00Z</dcterms:created>
  <dcterms:modified xsi:type="dcterms:W3CDTF">2023-12-06T14:45:00Z</dcterms:modified>
</cp:coreProperties>
</file>