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F425B" w14:textId="32CB4237" w:rsidR="00236FD9" w:rsidRDefault="00445C3A">
      <w:r>
        <w:rPr>
          <w:noProof/>
        </w:rPr>
        <w:drawing>
          <wp:inline distT="0" distB="0" distL="0" distR="0" wp14:anchorId="14563CB7" wp14:editId="2F8F981C">
            <wp:extent cx="5612130" cy="3156585"/>
            <wp:effectExtent l="0" t="0" r="7620" b="5715"/>
            <wp:docPr id="1" name="Imagen 1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a captura de pantalla de una computador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7FBDE" w14:textId="3F463CDB" w:rsidR="00445C3A" w:rsidRDefault="00445C3A"/>
    <w:p w14:paraId="049962CC" w14:textId="0B6FD94B" w:rsidR="00445C3A" w:rsidRDefault="00445C3A"/>
    <w:p w14:paraId="5CEFDA07" w14:textId="471DA3AA" w:rsidR="00445C3A" w:rsidRDefault="00445C3A">
      <w:r>
        <w:t>VERIFICACIÒN GARANTÌA  PROPONENTE  No1 CMA-106-2023</w:t>
      </w:r>
    </w:p>
    <w:sectPr w:rsidR="00445C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C3A"/>
    <w:rsid w:val="00236FD9"/>
    <w:rsid w:val="00445C3A"/>
    <w:rsid w:val="00B3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32CD"/>
  <w15:chartTrackingRefBased/>
  <w15:docId w15:val="{1C32969B-4310-4609-AB21-1BD950A6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Constanza Diaz Diaz</dc:creator>
  <cp:keywords/>
  <dc:description/>
  <cp:lastModifiedBy>Liana Constanza Diaz Diaz</cp:lastModifiedBy>
  <cp:revision>2</cp:revision>
  <dcterms:created xsi:type="dcterms:W3CDTF">2023-12-07T20:20:00Z</dcterms:created>
  <dcterms:modified xsi:type="dcterms:W3CDTF">2023-12-07T20:20:00Z</dcterms:modified>
</cp:coreProperties>
</file>