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D0125E" w14:textId="77777777" w:rsidR="00957F82" w:rsidRPr="001F4560" w:rsidRDefault="001F4560">
      <w:pPr>
        <w:spacing w:line="240" w:lineRule="auto"/>
        <w:contextualSpacing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>Bucaramanga, diciembre 13 de 2023</w:t>
      </w:r>
    </w:p>
    <w:p w14:paraId="245D659C" w14:textId="77777777" w:rsidR="00957F82" w:rsidRPr="001F4560" w:rsidRDefault="001F4560">
      <w:pPr>
        <w:spacing w:line="240" w:lineRule="auto"/>
        <w:contextualSpacing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 xml:space="preserve"> </w:t>
      </w:r>
    </w:p>
    <w:p w14:paraId="303B9B42" w14:textId="66315F7D" w:rsidR="00957F82" w:rsidRDefault="00957F82">
      <w:pPr>
        <w:spacing w:line="240" w:lineRule="auto"/>
        <w:contextualSpacing/>
        <w:rPr>
          <w:rFonts w:ascii="Trebuchet MS" w:hAnsi="Trebuchet MS"/>
          <w:sz w:val="24"/>
          <w:szCs w:val="24"/>
        </w:rPr>
      </w:pPr>
    </w:p>
    <w:p w14:paraId="0F2925E4" w14:textId="23A463E2" w:rsidR="00CC1A98" w:rsidRPr="001F4560" w:rsidRDefault="00CC1A98">
      <w:pPr>
        <w:spacing w:line="240" w:lineRule="auto"/>
        <w:contextualSpacing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Señora</w:t>
      </w:r>
    </w:p>
    <w:p w14:paraId="79C00E63" w14:textId="2ABAD50F" w:rsidR="00957F82" w:rsidRPr="001F4560" w:rsidRDefault="00A3196B">
      <w:pPr>
        <w:spacing w:line="240" w:lineRule="auto"/>
        <w:contextualSpacing/>
        <w:rPr>
          <w:rFonts w:ascii="Trebuchet MS" w:hAnsi="Trebuchet MS"/>
          <w:b/>
          <w:bCs/>
          <w:sz w:val="24"/>
          <w:szCs w:val="24"/>
        </w:rPr>
      </w:pPr>
      <w:r>
        <w:rPr>
          <w:rFonts w:ascii="Trebuchet MS" w:hAnsi="Trebuchet MS"/>
          <w:b/>
          <w:bCs/>
          <w:sz w:val="24"/>
          <w:szCs w:val="24"/>
        </w:rPr>
        <w:t>SONIA ROCIO JAIME REYES</w:t>
      </w:r>
    </w:p>
    <w:p w14:paraId="57F4DCE1" w14:textId="77777777" w:rsidR="00957F82" w:rsidRPr="001F4560" w:rsidRDefault="001F4560">
      <w:pPr>
        <w:spacing w:line="240" w:lineRule="auto"/>
        <w:contextualSpacing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b/>
          <w:bCs/>
          <w:sz w:val="24"/>
          <w:szCs w:val="24"/>
        </w:rPr>
        <w:t>Profesional Administrativo y de Gestión G-19</w:t>
      </w:r>
    </w:p>
    <w:p w14:paraId="67CA99C0" w14:textId="77777777" w:rsidR="00957F82" w:rsidRPr="001F4560" w:rsidRDefault="001F4560">
      <w:pPr>
        <w:spacing w:line="240" w:lineRule="auto"/>
        <w:contextualSpacing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>Defensoría del Pueblo Regional Santander</w:t>
      </w:r>
    </w:p>
    <w:p w14:paraId="627937CF" w14:textId="77777777" w:rsidR="00957F82" w:rsidRPr="001F4560" w:rsidRDefault="001F4560">
      <w:pPr>
        <w:spacing w:line="240" w:lineRule="auto"/>
        <w:contextualSpacing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 xml:space="preserve">Ciudad </w:t>
      </w:r>
    </w:p>
    <w:p w14:paraId="5F5EF0F7" w14:textId="77777777" w:rsidR="00957F82" w:rsidRPr="001F4560" w:rsidRDefault="00957F82">
      <w:pPr>
        <w:rPr>
          <w:rFonts w:ascii="Trebuchet MS" w:hAnsi="Trebuchet MS"/>
          <w:sz w:val="24"/>
          <w:szCs w:val="24"/>
        </w:rPr>
      </w:pPr>
    </w:p>
    <w:p w14:paraId="584F1BBB" w14:textId="77777777" w:rsidR="00957F82" w:rsidRPr="001F4560" w:rsidRDefault="001F4560" w:rsidP="001F4560">
      <w:pPr>
        <w:ind w:left="1410" w:hanging="1410"/>
        <w:rPr>
          <w:rFonts w:ascii="Trebuchet MS" w:hAnsi="Trebuchet MS"/>
          <w:b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>Asunto:</w:t>
      </w:r>
      <w:r w:rsidRPr="001F4560">
        <w:rPr>
          <w:rFonts w:ascii="Trebuchet MS" w:hAnsi="Trebuchet MS"/>
          <w:sz w:val="24"/>
          <w:szCs w:val="24"/>
        </w:rPr>
        <w:tab/>
      </w:r>
      <w:r w:rsidRPr="001F4560">
        <w:rPr>
          <w:rFonts w:ascii="Trebuchet MS" w:hAnsi="Trebuchet MS"/>
          <w:b/>
          <w:sz w:val="24"/>
          <w:szCs w:val="24"/>
        </w:rPr>
        <w:tab/>
        <w:t xml:space="preserve">Compromiso </w:t>
      </w:r>
      <w:r>
        <w:rPr>
          <w:rFonts w:ascii="Trebuchet MS" w:hAnsi="Trebuchet MS"/>
          <w:b/>
          <w:sz w:val="24"/>
          <w:szCs w:val="24"/>
        </w:rPr>
        <w:t xml:space="preserve">de </w:t>
      </w:r>
      <w:r w:rsidRPr="001F4560">
        <w:rPr>
          <w:rFonts w:ascii="Trebuchet MS" w:hAnsi="Trebuchet MS"/>
          <w:b/>
          <w:sz w:val="24"/>
          <w:szCs w:val="24"/>
        </w:rPr>
        <w:t xml:space="preserve">cumplimiento </w:t>
      </w:r>
      <w:r>
        <w:rPr>
          <w:rFonts w:ascii="Trebuchet MS" w:hAnsi="Trebuchet MS"/>
          <w:b/>
          <w:sz w:val="24"/>
          <w:szCs w:val="24"/>
        </w:rPr>
        <w:t xml:space="preserve">de las </w:t>
      </w:r>
      <w:r w:rsidRPr="001F4560">
        <w:rPr>
          <w:rFonts w:ascii="Trebuchet MS" w:hAnsi="Trebuchet MS"/>
          <w:b/>
          <w:sz w:val="24"/>
          <w:szCs w:val="24"/>
        </w:rPr>
        <w:t xml:space="preserve">actividades </w:t>
      </w:r>
      <w:r>
        <w:rPr>
          <w:rFonts w:ascii="Trebuchet MS" w:hAnsi="Trebuchet MS"/>
          <w:b/>
          <w:sz w:val="24"/>
          <w:szCs w:val="24"/>
        </w:rPr>
        <w:t xml:space="preserve">y obligaciones </w:t>
      </w:r>
      <w:r w:rsidRPr="001F4560">
        <w:rPr>
          <w:rFonts w:ascii="Trebuchet MS" w:hAnsi="Trebuchet MS"/>
          <w:b/>
          <w:sz w:val="24"/>
          <w:szCs w:val="24"/>
        </w:rPr>
        <w:t>contractuales hasta la fecha de finalización del contrato de prestación de servicios</w:t>
      </w:r>
      <w:r>
        <w:rPr>
          <w:rFonts w:ascii="Trebuchet MS" w:hAnsi="Trebuchet MS"/>
          <w:b/>
          <w:sz w:val="24"/>
          <w:szCs w:val="24"/>
        </w:rPr>
        <w:t xml:space="preserve"> </w:t>
      </w:r>
      <w:r w:rsidRPr="001F4560">
        <w:rPr>
          <w:rFonts w:ascii="Trebuchet MS" w:hAnsi="Trebuchet MS"/>
          <w:b/>
          <w:sz w:val="24"/>
          <w:szCs w:val="24"/>
        </w:rPr>
        <w:t>profesionales.</w:t>
      </w:r>
    </w:p>
    <w:p w14:paraId="7913511D" w14:textId="77777777" w:rsidR="00B319DE" w:rsidRDefault="00B319DE">
      <w:pPr>
        <w:jc w:val="both"/>
        <w:rPr>
          <w:rFonts w:ascii="Trebuchet MS" w:hAnsi="Trebuchet MS"/>
          <w:sz w:val="24"/>
          <w:szCs w:val="24"/>
        </w:rPr>
      </w:pPr>
    </w:p>
    <w:p w14:paraId="6CD52BD7" w14:textId="54FDE91A" w:rsidR="00957F82" w:rsidRPr="001F4560" w:rsidRDefault="00B319DE">
      <w:pPr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>TILCIA HERNANDEZ CARDENAS</w:t>
      </w:r>
      <w:r w:rsidR="001F4560" w:rsidRPr="001F4560">
        <w:rPr>
          <w:rFonts w:ascii="Trebuchet MS" w:hAnsi="Trebuchet MS"/>
          <w:sz w:val="24"/>
          <w:szCs w:val="24"/>
        </w:rPr>
        <w:t>, identificado como aparece al pie de mi firma, contratista de la Defensoría del Pueblo, de conformidad con el contrato de prestación de servicios profesionales CD-DP-</w:t>
      </w:r>
      <w:r>
        <w:rPr>
          <w:rFonts w:ascii="Trebuchet MS" w:hAnsi="Trebuchet MS"/>
          <w:sz w:val="24"/>
          <w:szCs w:val="24"/>
        </w:rPr>
        <w:t>1993-2022</w:t>
      </w:r>
      <w:r w:rsidR="001F4560" w:rsidRPr="001F4560">
        <w:rPr>
          <w:rFonts w:ascii="Trebuchet MS" w:hAnsi="Trebuchet MS"/>
          <w:sz w:val="24"/>
          <w:szCs w:val="24"/>
        </w:rPr>
        <w:t xml:space="preserve">, me acojo a la fecha propuesta para pago contenida en la circular 028 del 22 de </w:t>
      </w:r>
      <w:proofErr w:type="gramStart"/>
      <w:r>
        <w:rPr>
          <w:rFonts w:ascii="Trebuchet MS" w:hAnsi="Trebuchet MS"/>
          <w:sz w:val="24"/>
          <w:szCs w:val="24"/>
        </w:rPr>
        <w:t>N</w:t>
      </w:r>
      <w:r w:rsidRPr="001F4560">
        <w:rPr>
          <w:rFonts w:ascii="Trebuchet MS" w:hAnsi="Trebuchet MS"/>
          <w:sz w:val="24"/>
          <w:szCs w:val="24"/>
        </w:rPr>
        <w:t>oviembre</w:t>
      </w:r>
      <w:proofErr w:type="gramEnd"/>
      <w:r w:rsidR="001F4560" w:rsidRPr="001F4560">
        <w:rPr>
          <w:rFonts w:ascii="Trebuchet MS" w:hAnsi="Trebuchet MS"/>
          <w:sz w:val="24"/>
          <w:szCs w:val="24"/>
        </w:rPr>
        <w:t xml:space="preserve"> de 2023 (</w:t>
      </w:r>
      <w:r w:rsidR="001F4560" w:rsidRPr="001F4560">
        <w:rPr>
          <w:rFonts w:ascii="Trebuchet MS" w:hAnsi="Trebuchet MS" w:cs="Arial"/>
          <w:sz w:val="24"/>
          <w:szCs w:val="24"/>
          <w:shd w:val="clear" w:color="auto" w:fill="FFFFFF"/>
        </w:rPr>
        <w:t>CIERRE FINANCIERO VIGENCIA 2023 Y APERTURA VIGENCIA 2024)</w:t>
      </w:r>
      <w:r w:rsidR="001F4560" w:rsidRPr="001F4560">
        <w:rPr>
          <w:rFonts w:ascii="Trebuchet MS" w:hAnsi="Trebuchet MS"/>
          <w:sz w:val="24"/>
          <w:szCs w:val="24"/>
        </w:rPr>
        <w:t xml:space="preserve">. </w:t>
      </w:r>
    </w:p>
    <w:p w14:paraId="48FFC5ED" w14:textId="77777777" w:rsidR="00957F82" w:rsidRPr="001F4560" w:rsidRDefault="001F4560">
      <w:pPr>
        <w:jc w:val="both"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 xml:space="preserve">En virtud de lo anterior, manifiesto mi compromiso a radicar oportunamente la documentación requerida, continuando la ejecución del contrato hasta la fecha acordada como finalización del contrato, cumpliendo las obligaciones establecidas en el contrato mencionado. </w:t>
      </w:r>
    </w:p>
    <w:p w14:paraId="1758E174" w14:textId="77777777" w:rsidR="00957F82" w:rsidRPr="001F4560" w:rsidRDefault="001F4560">
      <w:pPr>
        <w:jc w:val="both"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 xml:space="preserve">Así mismo, me comprometo a que en caso de incumplimiento del anterior compromiso realizaré la devolución del valor que corresponda a las obligaciones no cumplidas, sin perjuicio de las acciones que a bien considere adelantar la Defensoría del Pueblo. </w:t>
      </w:r>
    </w:p>
    <w:p w14:paraId="3E9CE2FE" w14:textId="5223D510" w:rsidR="00957F82" w:rsidRDefault="001F4560">
      <w:pPr>
        <w:jc w:val="both"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>Atentamente,</w:t>
      </w:r>
    </w:p>
    <w:p w14:paraId="43B1BB07" w14:textId="77777777" w:rsidR="00B319DE" w:rsidRPr="001F4560" w:rsidRDefault="00B319DE">
      <w:pPr>
        <w:jc w:val="both"/>
        <w:rPr>
          <w:rFonts w:ascii="Trebuchet MS" w:hAnsi="Trebuchet MS"/>
          <w:sz w:val="24"/>
          <w:szCs w:val="24"/>
        </w:rPr>
      </w:pPr>
    </w:p>
    <w:p w14:paraId="23BD01CB" w14:textId="133A990F" w:rsidR="00957F82" w:rsidRDefault="00B319DE">
      <w:pPr>
        <w:jc w:val="both"/>
        <w:rPr>
          <w:rFonts w:ascii="Trebuchet MS" w:hAnsi="Trebuchet MS"/>
          <w:sz w:val="24"/>
          <w:szCs w:val="24"/>
        </w:rPr>
      </w:pPr>
      <w:r>
        <w:rPr>
          <w:noProof/>
          <w:lang w:val="en-US"/>
        </w:rPr>
        <w:drawing>
          <wp:inline distT="0" distB="0" distL="0" distR="0" wp14:anchorId="4A0E87DA" wp14:editId="2A7E80E7">
            <wp:extent cx="1605321" cy="676910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322" t="28491" r="7194" b="35823"/>
                    <a:stretch/>
                  </pic:blipFill>
                  <pic:spPr bwMode="auto">
                    <a:xfrm>
                      <a:off x="0" y="0"/>
                      <a:ext cx="1609666" cy="678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625E09" w14:textId="3D04E5DA" w:rsidR="00957F82" w:rsidRPr="001F4560" w:rsidRDefault="00B319DE" w:rsidP="00B319DE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r>
        <w:rPr>
          <w:rFonts w:ascii="Trebuchet MS" w:hAnsi="Trebuchet MS"/>
          <w:sz w:val="24"/>
          <w:szCs w:val="24"/>
        </w:rPr>
        <w:t xml:space="preserve">TILCIA HERNANDEZ CARDENAS </w:t>
      </w:r>
    </w:p>
    <w:p w14:paraId="0DBE41E2" w14:textId="3E587C43" w:rsidR="00957F82" w:rsidRPr="001F4560" w:rsidRDefault="001F4560" w:rsidP="00B319DE">
      <w:pPr>
        <w:spacing w:after="0" w:line="240" w:lineRule="auto"/>
        <w:jc w:val="both"/>
        <w:rPr>
          <w:rFonts w:ascii="Trebuchet MS" w:hAnsi="Trebuchet MS"/>
          <w:sz w:val="24"/>
          <w:szCs w:val="24"/>
        </w:rPr>
      </w:pPr>
      <w:r w:rsidRPr="001F4560">
        <w:rPr>
          <w:rFonts w:ascii="Trebuchet MS" w:hAnsi="Trebuchet MS"/>
          <w:sz w:val="24"/>
          <w:szCs w:val="24"/>
        </w:rPr>
        <w:t xml:space="preserve">CC No. </w:t>
      </w:r>
      <w:r w:rsidR="00B319DE">
        <w:rPr>
          <w:rFonts w:ascii="Trebuchet MS" w:hAnsi="Trebuchet MS"/>
          <w:sz w:val="24"/>
          <w:szCs w:val="24"/>
        </w:rPr>
        <w:t>28428177 de Suaita, Santander</w:t>
      </w:r>
    </w:p>
    <w:p w14:paraId="56F240EF" w14:textId="77777777" w:rsidR="00957F82" w:rsidRPr="001F4560" w:rsidRDefault="00957F82">
      <w:pPr>
        <w:jc w:val="both"/>
        <w:rPr>
          <w:rFonts w:ascii="Trebuchet MS" w:hAnsi="Trebuchet MS"/>
          <w:sz w:val="24"/>
          <w:szCs w:val="24"/>
        </w:rPr>
      </w:pPr>
    </w:p>
    <w:sectPr w:rsidR="00957F82" w:rsidRPr="001F4560" w:rsidSect="001F4560">
      <w:pgSz w:w="12240" w:h="15840"/>
      <w:pgMar w:top="1985" w:right="1701" w:bottom="1985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F82"/>
    <w:rsid w:val="001F4560"/>
    <w:rsid w:val="00957F82"/>
    <w:rsid w:val="00A3196B"/>
    <w:rsid w:val="00B319DE"/>
    <w:rsid w:val="00CC1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DBA4B"/>
  <w15:docId w15:val="{72C50EA9-F889-4C99-A58C-13D3D2FD02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ohit Devanagari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ohit Devanaga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199</Words>
  <Characters>1095</Characters>
  <Application>Microsoft Office Word</Application>
  <DocSecurity>0</DocSecurity>
  <Lines>9</Lines>
  <Paragraphs>2</Paragraphs>
  <ScaleCrop>false</ScaleCrop>
  <Company/>
  <LinksUpToDate>false</LinksUpToDate>
  <CharactersWithSpaces>1292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Piedad Zafra</dc:creator>
  <dc:description/>
  <cp:lastModifiedBy>Tilcia  Hernandez</cp:lastModifiedBy>
  <cp:revision>2</cp:revision>
  <dcterms:created xsi:type="dcterms:W3CDTF">2023-12-13T19:13:00Z</dcterms:created>
  <dcterms:modified xsi:type="dcterms:W3CDTF">2023-12-13T19:13:00Z</dcterms:modified>
  <dc:language>es-CO</dc:language>
</cp:coreProperties>
</file>